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3E3" w:rsidRDefault="001F59EA">
      <w:pPr>
        <w:pStyle w:val="a3"/>
        <w:spacing w:line="360" w:lineRule="auto"/>
        <w:jc w:val="center"/>
        <w:rPr>
          <w:rFonts w:ascii="宋体" w:hAnsi="宋体" w:cs="宋体"/>
          <w:b/>
          <w:sz w:val="48"/>
          <w:szCs w:val="48"/>
        </w:rPr>
      </w:pPr>
      <w:r>
        <w:rPr>
          <w:rFonts w:ascii="宋体" w:hAnsi="宋体" w:cs="宋体" w:hint="eastAsia"/>
          <w:b/>
          <w:sz w:val="48"/>
          <w:szCs w:val="48"/>
        </w:rPr>
        <w:t>2025-2028年度净月高新区园林绿化养护（公园管理、街路绿化管理）</w:t>
      </w:r>
    </w:p>
    <w:p w:rsidR="000E23E3" w:rsidRDefault="001F59EA">
      <w:pPr>
        <w:pStyle w:val="a3"/>
        <w:spacing w:line="360" w:lineRule="auto"/>
        <w:jc w:val="center"/>
        <w:rPr>
          <w:rFonts w:ascii="宋体" w:hAnsi="宋体" w:cs="宋体"/>
          <w:b/>
          <w:sz w:val="48"/>
          <w:szCs w:val="48"/>
        </w:rPr>
      </w:pPr>
      <w:r>
        <w:rPr>
          <w:rFonts w:ascii="宋体" w:hAnsi="宋体" w:cs="宋体" w:hint="eastAsia"/>
          <w:b/>
          <w:sz w:val="48"/>
          <w:szCs w:val="48"/>
        </w:rPr>
        <w:t>二标段</w:t>
      </w:r>
    </w:p>
    <w:p w:rsidR="000E23E3" w:rsidRDefault="000E23E3">
      <w:pPr>
        <w:pStyle w:val="Default"/>
        <w:rPr>
          <w:rFonts w:eastAsia="宋体"/>
          <w:b/>
          <w:bCs/>
          <w:sz w:val="44"/>
          <w:szCs w:val="44"/>
        </w:rPr>
      </w:pPr>
    </w:p>
    <w:p w:rsidR="000E23E3" w:rsidRDefault="000E23E3">
      <w:pPr>
        <w:pStyle w:val="Default"/>
        <w:rPr>
          <w:rFonts w:eastAsia="宋体"/>
          <w:b/>
          <w:bCs/>
          <w:sz w:val="44"/>
          <w:szCs w:val="44"/>
        </w:rPr>
      </w:pPr>
    </w:p>
    <w:p w:rsidR="000E23E3" w:rsidRDefault="001F59EA">
      <w:pPr>
        <w:adjustRightInd w:val="0"/>
        <w:snapToGrid w:val="0"/>
        <w:jc w:val="center"/>
        <w:rPr>
          <w:rFonts w:ascii="宋体" w:hAnsi="宋体" w:cs="宋体"/>
          <w:sz w:val="96"/>
          <w:szCs w:val="96"/>
        </w:rPr>
      </w:pPr>
      <w:r>
        <w:rPr>
          <w:rFonts w:ascii="宋体" w:hAnsi="宋体" w:cs="宋体" w:hint="eastAsia"/>
          <w:b/>
          <w:bCs/>
          <w:sz w:val="96"/>
          <w:szCs w:val="96"/>
        </w:rPr>
        <w:t>招 标 文 件</w:t>
      </w:r>
    </w:p>
    <w:p w:rsidR="000E23E3" w:rsidRDefault="000E23E3">
      <w:pPr>
        <w:rPr>
          <w:rFonts w:ascii="宋体" w:hAnsi="宋体" w:cs="宋体"/>
          <w:sz w:val="24"/>
        </w:rPr>
      </w:pPr>
    </w:p>
    <w:p w:rsidR="00726F43" w:rsidRPr="00E27092" w:rsidRDefault="00726F43" w:rsidP="00726F43">
      <w:pPr>
        <w:widowControl/>
        <w:shd w:val="clear" w:color="auto" w:fill="FFFFFF"/>
        <w:ind w:right="311"/>
        <w:jc w:val="center"/>
        <w:rPr>
          <w:rFonts w:ascii="微软雅黑" w:eastAsia="微软雅黑" w:hAnsi="微软雅黑" w:cs="宋体"/>
          <w:kern w:val="0"/>
          <w:sz w:val="18"/>
          <w:szCs w:val="18"/>
        </w:rPr>
      </w:pPr>
      <w:r>
        <w:rPr>
          <w:rFonts w:ascii="宋体" w:hAnsi="宋体" w:cs="宋体" w:hint="eastAsia"/>
          <w:b/>
          <w:bCs/>
          <w:sz w:val="28"/>
        </w:rPr>
        <w:t>项目编号：</w:t>
      </w:r>
      <w:r w:rsidRPr="00E27092">
        <w:rPr>
          <w:rFonts w:ascii="宋体" w:hAnsi="宋体" w:cs="宋体" w:hint="eastAsia"/>
          <w:b/>
          <w:bCs/>
          <w:sz w:val="28"/>
        </w:rPr>
        <w:t>ccjy-[2025]-00058号-JLFL2025-0623</w:t>
      </w:r>
      <w:r>
        <w:rPr>
          <w:rFonts w:ascii="宋体" w:hAnsi="宋体" w:cs="宋体" w:hint="eastAsia"/>
          <w:b/>
          <w:bCs/>
          <w:sz w:val="28"/>
        </w:rPr>
        <w:t>-2</w:t>
      </w:r>
    </w:p>
    <w:p w:rsidR="000E23E3" w:rsidRDefault="000E23E3">
      <w:pPr>
        <w:jc w:val="center"/>
        <w:rPr>
          <w:rFonts w:ascii="宋体" w:hAnsi="宋体" w:cs="宋体"/>
          <w:sz w:val="28"/>
        </w:rPr>
      </w:pPr>
    </w:p>
    <w:p w:rsidR="000E23E3" w:rsidRDefault="000E23E3">
      <w:pPr>
        <w:jc w:val="center"/>
        <w:rPr>
          <w:rFonts w:ascii="宋体" w:hAnsi="宋体" w:cs="宋体"/>
          <w:sz w:val="32"/>
        </w:rPr>
      </w:pPr>
    </w:p>
    <w:p w:rsidR="000E23E3" w:rsidRDefault="000E23E3">
      <w:pPr>
        <w:jc w:val="center"/>
        <w:rPr>
          <w:rFonts w:ascii="宋体" w:hAnsi="宋体" w:cs="宋体"/>
          <w:sz w:val="32"/>
        </w:rPr>
      </w:pPr>
    </w:p>
    <w:p w:rsidR="000E23E3" w:rsidRDefault="000E23E3">
      <w:pPr>
        <w:jc w:val="center"/>
        <w:rPr>
          <w:rFonts w:ascii="宋体" w:hAnsi="宋体" w:cs="宋体"/>
          <w:sz w:val="32"/>
        </w:rPr>
      </w:pPr>
    </w:p>
    <w:p w:rsidR="000E23E3" w:rsidRDefault="000E23E3">
      <w:pPr>
        <w:pStyle w:val="Default"/>
        <w:rPr>
          <w:rFonts w:eastAsia="宋体"/>
          <w:sz w:val="32"/>
        </w:rPr>
      </w:pPr>
    </w:p>
    <w:p w:rsidR="000E23E3" w:rsidRDefault="000E23E3">
      <w:pPr>
        <w:pStyle w:val="Default"/>
        <w:rPr>
          <w:rFonts w:eastAsia="宋体"/>
          <w:sz w:val="32"/>
        </w:rPr>
      </w:pPr>
    </w:p>
    <w:p w:rsidR="000E23E3" w:rsidRDefault="000E23E3">
      <w:pPr>
        <w:pStyle w:val="Default"/>
        <w:rPr>
          <w:rFonts w:eastAsia="宋体"/>
          <w:sz w:val="32"/>
        </w:rPr>
      </w:pPr>
    </w:p>
    <w:p w:rsidR="000E23E3" w:rsidRDefault="000E23E3">
      <w:pPr>
        <w:pStyle w:val="Default"/>
        <w:rPr>
          <w:rFonts w:eastAsia="宋体"/>
          <w:sz w:val="32"/>
        </w:rPr>
      </w:pPr>
    </w:p>
    <w:p w:rsidR="000E23E3" w:rsidRDefault="000E23E3">
      <w:pPr>
        <w:pStyle w:val="Default"/>
        <w:rPr>
          <w:rFonts w:eastAsia="宋体"/>
          <w:sz w:val="32"/>
        </w:rPr>
      </w:pPr>
    </w:p>
    <w:p w:rsidR="000E23E3" w:rsidRDefault="000E23E3">
      <w:pPr>
        <w:rPr>
          <w:rFonts w:ascii="宋体" w:hAnsi="宋体" w:cs="宋体"/>
          <w:sz w:val="32"/>
        </w:rPr>
      </w:pPr>
    </w:p>
    <w:p w:rsidR="000E23E3" w:rsidRDefault="000E23E3">
      <w:pPr>
        <w:jc w:val="center"/>
        <w:rPr>
          <w:rFonts w:ascii="宋体" w:hAnsi="宋体" w:cs="宋体"/>
          <w:sz w:val="32"/>
        </w:rPr>
      </w:pPr>
    </w:p>
    <w:p w:rsidR="000E23E3" w:rsidRDefault="001F59EA">
      <w:pPr>
        <w:spacing w:line="480" w:lineRule="auto"/>
        <w:ind w:firstLineChars="200" w:firstLine="562"/>
        <w:rPr>
          <w:rFonts w:ascii="宋体" w:hAnsi="宋体" w:cs="宋体"/>
          <w:b/>
          <w:bCs/>
          <w:sz w:val="28"/>
          <w:szCs w:val="28"/>
        </w:rPr>
      </w:pPr>
      <w:r>
        <w:rPr>
          <w:rFonts w:ascii="宋体" w:hAnsi="宋体" w:cs="宋体" w:hint="eastAsia"/>
          <w:b/>
          <w:bCs/>
          <w:kern w:val="0"/>
          <w:sz w:val="28"/>
          <w:szCs w:val="28"/>
        </w:rPr>
        <w:t>采购人：</w:t>
      </w:r>
      <w:r>
        <w:rPr>
          <w:rFonts w:ascii="宋体" w:hAnsi="宋体" w:cs="宋体" w:hint="eastAsia"/>
          <w:b/>
          <w:bCs/>
          <w:sz w:val="28"/>
          <w:szCs w:val="28"/>
        </w:rPr>
        <w:t>长春净月高新技术产业开发区林业和园林局</w:t>
      </w:r>
    </w:p>
    <w:p w:rsidR="000E23E3" w:rsidRDefault="001F59EA">
      <w:pPr>
        <w:ind w:firstLineChars="200" w:firstLine="562"/>
        <w:outlineLvl w:val="0"/>
        <w:rPr>
          <w:b/>
          <w:bCs/>
          <w:sz w:val="28"/>
          <w:szCs w:val="28"/>
        </w:rPr>
      </w:pPr>
      <w:bookmarkStart w:id="0" w:name="_Toc13998"/>
      <w:r>
        <w:rPr>
          <w:rFonts w:ascii="宋体" w:hAnsi="宋体" w:cs="宋体" w:hint="eastAsia"/>
          <w:b/>
          <w:bCs/>
          <w:kern w:val="0"/>
          <w:sz w:val="28"/>
          <w:szCs w:val="28"/>
        </w:rPr>
        <w:t>采购代理机构：</w:t>
      </w:r>
      <w:bookmarkEnd w:id="0"/>
      <w:r>
        <w:rPr>
          <w:rFonts w:ascii="宋体" w:hAnsi="宋体" w:cs="宋体" w:hint="eastAsia"/>
          <w:b/>
          <w:bCs/>
          <w:sz w:val="28"/>
          <w:szCs w:val="28"/>
        </w:rPr>
        <w:t>吉林省法理工程项目管理有限责任公司</w:t>
      </w:r>
    </w:p>
    <w:p w:rsidR="000E23E3" w:rsidRDefault="000E23E3">
      <w:pPr>
        <w:jc w:val="center"/>
        <w:rPr>
          <w:rFonts w:ascii="宋体" w:hAnsi="宋体" w:cs="宋体"/>
          <w:b/>
          <w:bCs/>
          <w:sz w:val="24"/>
        </w:rPr>
      </w:pPr>
    </w:p>
    <w:p w:rsidR="000E23E3" w:rsidRDefault="000E23E3">
      <w:pPr>
        <w:adjustRightInd w:val="0"/>
        <w:snapToGrid w:val="0"/>
        <w:jc w:val="center"/>
        <w:rPr>
          <w:rFonts w:ascii="宋体" w:hAnsi="宋体" w:cs="宋体"/>
          <w:b/>
          <w:bCs/>
          <w:sz w:val="24"/>
        </w:rPr>
      </w:pPr>
    </w:p>
    <w:p w:rsidR="000E23E3" w:rsidRDefault="001F59EA">
      <w:pPr>
        <w:adjustRightInd w:val="0"/>
        <w:snapToGrid w:val="0"/>
        <w:jc w:val="center"/>
        <w:rPr>
          <w:rFonts w:ascii="宋体" w:hAnsi="宋体" w:cs="宋体"/>
          <w:sz w:val="36"/>
          <w:szCs w:val="36"/>
        </w:rPr>
        <w:sectPr w:rsidR="000E23E3">
          <w:headerReference w:type="even" r:id="rId7"/>
          <w:footerReference w:type="even" r:id="rId8"/>
          <w:footerReference w:type="default" r:id="rId9"/>
          <w:pgSz w:w="11907" w:h="16840"/>
          <w:pgMar w:top="1440" w:right="1797" w:bottom="1440" w:left="1797" w:header="1304" w:footer="992" w:gutter="0"/>
          <w:pgNumType w:start="1"/>
          <w:cols w:space="720"/>
          <w:docGrid w:linePitch="312"/>
        </w:sectPr>
      </w:pPr>
      <w:r>
        <w:rPr>
          <w:rFonts w:ascii="宋体" w:hAnsi="宋体" w:cs="宋体" w:hint="eastAsia"/>
          <w:b/>
          <w:bCs/>
          <w:sz w:val="30"/>
          <w:szCs w:val="30"/>
        </w:rPr>
        <w:t>2025年06月</w:t>
      </w:r>
    </w:p>
    <w:p w:rsidR="000E23E3" w:rsidRDefault="001F59EA">
      <w:pPr>
        <w:tabs>
          <w:tab w:val="right" w:leader="dot" w:pos="8930"/>
        </w:tabs>
        <w:spacing w:before="78" w:line="218" w:lineRule="auto"/>
        <w:jc w:val="center"/>
        <w:rPr>
          <w:rFonts w:ascii="宋体" w:hAnsi="宋体" w:cs="宋体"/>
          <w:b/>
          <w:bCs/>
          <w:spacing w:val="-51"/>
          <w:sz w:val="43"/>
          <w:szCs w:val="43"/>
        </w:rPr>
      </w:pPr>
      <w:r>
        <w:rPr>
          <w:rFonts w:ascii="宋体" w:hAnsi="宋体" w:cs="宋体"/>
          <w:b/>
          <w:bCs/>
          <w:spacing w:val="-51"/>
          <w:sz w:val="43"/>
          <w:szCs w:val="43"/>
        </w:rPr>
        <w:lastRenderedPageBreak/>
        <w:t>目</w:t>
      </w:r>
      <w:r>
        <w:rPr>
          <w:rFonts w:ascii="宋体" w:hAnsi="宋体" w:cs="宋体"/>
          <w:spacing w:val="16"/>
          <w:sz w:val="43"/>
          <w:szCs w:val="43"/>
        </w:rPr>
        <w:t xml:space="preserve">  </w:t>
      </w:r>
      <w:r>
        <w:rPr>
          <w:rFonts w:ascii="宋体" w:hAnsi="宋体" w:cs="宋体"/>
          <w:b/>
          <w:bCs/>
          <w:spacing w:val="-51"/>
          <w:sz w:val="43"/>
          <w:szCs w:val="43"/>
        </w:rPr>
        <w:t>录</w:t>
      </w:r>
    </w:p>
    <w:p w:rsidR="000E23E3" w:rsidRDefault="000E23E3">
      <w:pPr>
        <w:tabs>
          <w:tab w:val="right" w:leader="dot" w:pos="8930"/>
        </w:tabs>
        <w:spacing w:before="78" w:line="218" w:lineRule="auto"/>
      </w:pPr>
    </w:p>
    <w:p w:rsidR="000E23E3" w:rsidRDefault="00D74347">
      <w:pPr>
        <w:tabs>
          <w:tab w:val="right" w:leader="dot" w:pos="8930"/>
        </w:tabs>
        <w:spacing w:before="78" w:line="218" w:lineRule="auto"/>
        <w:rPr>
          <w:rFonts w:ascii="宋体" w:hAnsi="宋体" w:cs="宋体"/>
          <w:sz w:val="19"/>
          <w:szCs w:val="19"/>
        </w:rPr>
      </w:pPr>
      <w:hyperlink w:anchor="bookmark1" w:history="1">
        <w:r w:rsidR="001F59EA">
          <w:rPr>
            <w:rFonts w:ascii="宋体" w:hAnsi="宋体" w:cs="宋体"/>
            <w:b/>
            <w:bCs/>
            <w:spacing w:val="-2"/>
            <w:sz w:val="24"/>
          </w:rPr>
          <w:t>第一章</w:t>
        </w:r>
        <w:r w:rsidR="001F59EA">
          <w:rPr>
            <w:rFonts w:ascii="宋体" w:hAnsi="宋体" w:cs="宋体"/>
            <w:spacing w:val="-2"/>
            <w:sz w:val="24"/>
          </w:rPr>
          <w:t xml:space="preserve">  </w:t>
        </w:r>
        <w:r w:rsidR="001F59EA">
          <w:rPr>
            <w:rFonts w:ascii="宋体" w:hAnsi="宋体" w:cs="宋体"/>
            <w:b/>
            <w:bCs/>
            <w:spacing w:val="-2"/>
            <w:sz w:val="24"/>
          </w:rPr>
          <w:t>招标公告（资格审查）</w:t>
        </w:r>
        <w:r w:rsidR="001F59EA">
          <w:rPr>
            <w:rFonts w:ascii="宋体" w:hAnsi="宋体" w:cs="宋体"/>
            <w:sz w:val="24"/>
          </w:rPr>
          <w:tab/>
        </w:r>
        <w:r w:rsidR="001F59EA">
          <w:rPr>
            <w:rFonts w:ascii="宋体" w:hAnsi="宋体" w:cs="宋体" w:hint="eastAsia"/>
            <w:spacing w:val="-59"/>
            <w:sz w:val="24"/>
          </w:rPr>
          <w:t>1</w:t>
        </w:r>
      </w:hyperlink>
    </w:p>
    <w:bookmarkStart w:id="1" w:name="bookmark2"/>
    <w:bookmarkEnd w:id="1"/>
    <w:p w:rsidR="000E23E3" w:rsidRDefault="00D74347">
      <w:pPr>
        <w:tabs>
          <w:tab w:val="right" w:leader="dot" w:pos="9062"/>
        </w:tabs>
        <w:spacing w:before="301" w:line="219" w:lineRule="auto"/>
        <w:rPr>
          <w:rFonts w:ascii="宋体" w:hAnsi="宋体" w:cs="宋体"/>
          <w:sz w:val="24"/>
        </w:rPr>
      </w:pPr>
      <w:r w:rsidRPr="00D74347">
        <w:fldChar w:fldCharType="begin"/>
      </w:r>
      <w:r w:rsidR="001F59EA">
        <w:instrText xml:space="preserve"> HYPERLINK \l "bookmark3" </w:instrText>
      </w:r>
      <w:r w:rsidRPr="00D74347">
        <w:fldChar w:fldCharType="separate"/>
      </w:r>
      <w:r w:rsidR="001F59EA">
        <w:rPr>
          <w:rFonts w:ascii="宋体" w:hAnsi="宋体" w:cs="宋体"/>
          <w:b/>
          <w:bCs/>
          <w:spacing w:val="-2"/>
          <w:sz w:val="24"/>
        </w:rPr>
        <w:t>第二章</w:t>
      </w:r>
      <w:r w:rsidR="001F59EA">
        <w:rPr>
          <w:rFonts w:ascii="宋体" w:hAnsi="宋体" w:cs="宋体"/>
          <w:spacing w:val="-2"/>
          <w:sz w:val="24"/>
        </w:rPr>
        <w:t xml:space="preserve">  </w:t>
      </w:r>
      <w:r w:rsidR="001F59EA">
        <w:rPr>
          <w:rFonts w:ascii="宋体" w:hAnsi="宋体" w:cs="宋体"/>
          <w:b/>
          <w:bCs/>
          <w:spacing w:val="-2"/>
          <w:sz w:val="24"/>
        </w:rPr>
        <w:t>供应商须知</w:t>
      </w:r>
      <w:r w:rsidR="001F59EA">
        <w:rPr>
          <w:rFonts w:ascii="宋体" w:hAnsi="宋体" w:cs="宋体"/>
          <w:b/>
          <w:bCs/>
          <w:sz w:val="24"/>
        </w:rPr>
        <w:tab/>
      </w:r>
      <w:r w:rsidR="001F59EA">
        <w:rPr>
          <w:rFonts w:ascii="宋体" w:hAnsi="宋体" w:cs="宋体" w:hint="eastAsia"/>
          <w:b/>
          <w:bCs/>
          <w:sz w:val="24"/>
        </w:rPr>
        <w:t>5</w:t>
      </w:r>
      <w:r>
        <w:rPr>
          <w:rFonts w:ascii="宋体" w:hAnsi="宋体" w:cs="宋体"/>
          <w:b/>
          <w:bCs/>
          <w:sz w:val="24"/>
        </w:rPr>
        <w:fldChar w:fldCharType="end"/>
      </w:r>
    </w:p>
    <w:bookmarkStart w:id="2" w:name="bookmark4"/>
    <w:bookmarkEnd w:id="2"/>
    <w:p w:rsidR="000E23E3" w:rsidRDefault="00D74347">
      <w:pPr>
        <w:tabs>
          <w:tab w:val="right" w:leader="dot" w:pos="9062"/>
        </w:tabs>
        <w:spacing w:before="303" w:line="219" w:lineRule="auto"/>
        <w:rPr>
          <w:rFonts w:ascii="宋体" w:hAnsi="宋体" w:cs="宋体"/>
          <w:sz w:val="24"/>
        </w:rPr>
      </w:pPr>
      <w:r w:rsidRPr="00D74347">
        <w:fldChar w:fldCharType="begin"/>
      </w:r>
      <w:r w:rsidR="001F59EA">
        <w:instrText xml:space="preserve"> HYPERLINK \l "bookmark5" </w:instrText>
      </w:r>
      <w:r w:rsidRPr="00D74347">
        <w:fldChar w:fldCharType="separate"/>
      </w:r>
      <w:r w:rsidR="001F59EA">
        <w:rPr>
          <w:rFonts w:ascii="宋体" w:hAnsi="宋体" w:cs="宋体"/>
          <w:b/>
          <w:bCs/>
          <w:spacing w:val="-2"/>
          <w:sz w:val="24"/>
        </w:rPr>
        <w:t>第三章</w:t>
      </w:r>
      <w:r w:rsidR="001F59EA">
        <w:rPr>
          <w:rFonts w:ascii="宋体" w:hAnsi="宋体" w:cs="宋体"/>
          <w:spacing w:val="-2"/>
          <w:sz w:val="24"/>
        </w:rPr>
        <w:t xml:space="preserve">  </w:t>
      </w:r>
      <w:r w:rsidR="001F59EA">
        <w:rPr>
          <w:rFonts w:ascii="宋体" w:hAnsi="宋体" w:cs="宋体"/>
          <w:b/>
          <w:bCs/>
          <w:spacing w:val="-2"/>
          <w:sz w:val="24"/>
        </w:rPr>
        <w:t>评标办法（综合评分法）</w:t>
      </w:r>
      <w:r w:rsidR="001F59EA">
        <w:rPr>
          <w:rFonts w:ascii="宋体" w:hAnsi="宋体" w:cs="宋体"/>
          <w:sz w:val="24"/>
        </w:rPr>
        <w:tab/>
      </w:r>
      <w:r w:rsidR="001F59EA">
        <w:rPr>
          <w:rFonts w:ascii="宋体" w:hAnsi="宋体" w:cs="宋体"/>
          <w:spacing w:val="-35"/>
          <w:sz w:val="24"/>
        </w:rPr>
        <w:t xml:space="preserve"> </w:t>
      </w:r>
      <w:r w:rsidR="001F59EA">
        <w:rPr>
          <w:rFonts w:ascii="宋体" w:hAnsi="宋体" w:cs="宋体"/>
          <w:b/>
          <w:bCs/>
          <w:spacing w:val="-20"/>
          <w:sz w:val="24"/>
        </w:rPr>
        <w:t>1</w:t>
      </w:r>
      <w:r w:rsidR="001F59EA">
        <w:rPr>
          <w:rFonts w:ascii="宋体" w:hAnsi="宋体" w:cs="宋体"/>
          <w:b/>
          <w:bCs/>
          <w:spacing w:val="-14"/>
          <w:sz w:val="24"/>
        </w:rPr>
        <w:t>9</w:t>
      </w:r>
      <w:r>
        <w:rPr>
          <w:rFonts w:ascii="宋体" w:hAnsi="宋体" w:cs="宋体"/>
          <w:b/>
          <w:bCs/>
          <w:spacing w:val="-14"/>
          <w:sz w:val="24"/>
        </w:rPr>
        <w:fldChar w:fldCharType="end"/>
      </w:r>
    </w:p>
    <w:bookmarkStart w:id="3" w:name="bookmark6"/>
    <w:bookmarkEnd w:id="3"/>
    <w:p w:rsidR="000E23E3" w:rsidRDefault="00D74347">
      <w:pPr>
        <w:tabs>
          <w:tab w:val="right" w:leader="dot" w:pos="8930"/>
        </w:tabs>
        <w:spacing w:before="301" w:line="219" w:lineRule="auto"/>
        <w:rPr>
          <w:rFonts w:ascii="宋体" w:hAnsi="宋体" w:cs="宋体"/>
          <w:sz w:val="19"/>
          <w:szCs w:val="19"/>
        </w:rPr>
      </w:pPr>
      <w:r w:rsidRPr="00D74347">
        <w:fldChar w:fldCharType="begin"/>
      </w:r>
      <w:r w:rsidR="001F59EA">
        <w:instrText xml:space="preserve"> HYPERLINK \l "bookmark6" </w:instrText>
      </w:r>
      <w:r w:rsidRPr="00D74347">
        <w:fldChar w:fldCharType="separate"/>
      </w:r>
      <w:r w:rsidR="001F59EA">
        <w:rPr>
          <w:rFonts w:ascii="宋体" w:hAnsi="宋体" w:cs="宋体"/>
          <w:b/>
          <w:bCs/>
          <w:spacing w:val="-3"/>
          <w:sz w:val="24"/>
        </w:rPr>
        <w:t>第四章</w:t>
      </w:r>
      <w:r w:rsidR="001F59EA">
        <w:rPr>
          <w:rFonts w:ascii="宋体" w:hAnsi="宋体" w:cs="宋体"/>
          <w:spacing w:val="-3"/>
          <w:sz w:val="24"/>
        </w:rPr>
        <w:t xml:space="preserve">  </w:t>
      </w:r>
      <w:r w:rsidR="001F59EA">
        <w:rPr>
          <w:rFonts w:ascii="宋体" w:hAnsi="宋体" w:cs="宋体"/>
          <w:b/>
          <w:bCs/>
          <w:spacing w:val="-3"/>
          <w:sz w:val="24"/>
        </w:rPr>
        <w:t>合同条款</w:t>
      </w:r>
      <w:r w:rsidR="001F59EA">
        <w:rPr>
          <w:rFonts w:ascii="宋体" w:hAnsi="宋体" w:cs="宋体"/>
          <w:b/>
          <w:bCs/>
          <w:sz w:val="24"/>
        </w:rPr>
        <w:tab/>
      </w:r>
      <w:r w:rsidR="001F59EA">
        <w:rPr>
          <w:rFonts w:ascii="宋体" w:hAnsi="宋体" w:cs="宋体" w:hint="eastAsia"/>
          <w:spacing w:val="-51"/>
          <w:sz w:val="24"/>
        </w:rPr>
        <w:t>1</w:t>
      </w:r>
      <w:r>
        <w:rPr>
          <w:rFonts w:ascii="宋体" w:hAnsi="宋体" w:cs="宋体"/>
          <w:b/>
          <w:bCs/>
          <w:spacing w:val="1"/>
          <w:sz w:val="19"/>
          <w:szCs w:val="19"/>
        </w:rPr>
        <w:fldChar w:fldCharType="end"/>
      </w:r>
      <w:r w:rsidR="001F59EA">
        <w:rPr>
          <w:rFonts w:ascii="宋体" w:hAnsi="宋体" w:cs="宋体" w:hint="eastAsia"/>
          <w:b/>
          <w:bCs/>
          <w:spacing w:val="-2"/>
          <w:sz w:val="24"/>
        </w:rPr>
        <w:t>5</w:t>
      </w:r>
    </w:p>
    <w:bookmarkStart w:id="4" w:name="bookmark7"/>
    <w:bookmarkEnd w:id="4"/>
    <w:p w:rsidR="000E23E3" w:rsidRDefault="00D74347">
      <w:pPr>
        <w:tabs>
          <w:tab w:val="right" w:leader="dot" w:pos="9062"/>
        </w:tabs>
        <w:spacing w:before="303" w:line="219" w:lineRule="auto"/>
        <w:rPr>
          <w:rFonts w:ascii="宋体" w:hAnsi="宋体" w:cs="宋体"/>
          <w:sz w:val="24"/>
        </w:rPr>
      </w:pPr>
      <w:r w:rsidRPr="00D74347">
        <w:fldChar w:fldCharType="begin"/>
      </w:r>
      <w:r w:rsidR="001F59EA">
        <w:instrText xml:space="preserve"> HYPERLINK \l "bookmark8" </w:instrText>
      </w:r>
      <w:r w:rsidRPr="00D74347">
        <w:fldChar w:fldCharType="separate"/>
      </w:r>
      <w:r w:rsidR="001F59EA">
        <w:rPr>
          <w:rFonts w:ascii="宋体" w:hAnsi="宋体" w:cs="宋体"/>
          <w:b/>
          <w:bCs/>
          <w:spacing w:val="-3"/>
          <w:sz w:val="24"/>
        </w:rPr>
        <w:t>第五章</w:t>
      </w:r>
      <w:r w:rsidR="001F59EA">
        <w:rPr>
          <w:rFonts w:ascii="宋体" w:hAnsi="宋体" w:cs="宋体"/>
          <w:spacing w:val="-3"/>
          <w:sz w:val="24"/>
        </w:rPr>
        <w:t xml:space="preserve">  </w:t>
      </w:r>
      <w:r w:rsidR="001F59EA">
        <w:rPr>
          <w:rFonts w:ascii="宋体" w:hAnsi="宋体" w:cs="宋体"/>
          <w:b/>
          <w:bCs/>
          <w:spacing w:val="-3"/>
          <w:sz w:val="24"/>
        </w:rPr>
        <w:t>服务需求</w:t>
      </w:r>
      <w:r w:rsidR="001F59EA">
        <w:rPr>
          <w:rFonts w:ascii="宋体" w:hAnsi="宋体" w:cs="宋体"/>
          <w:b/>
          <w:bCs/>
          <w:sz w:val="24"/>
        </w:rPr>
        <w:tab/>
      </w:r>
      <w:r w:rsidR="001F59EA">
        <w:rPr>
          <w:rFonts w:ascii="宋体" w:hAnsi="宋体" w:cs="宋体"/>
          <w:b/>
          <w:bCs/>
          <w:spacing w:val="-2"/>
          <w:sz w:val="24"/>
        </w:rPr>
        <w:t>43</w:t>
      </w:r>
      <w:r>
        <w:rPr>
          <w:rFonts w:ascii="宋体" w:hAnsi="宋体" w:cs="宋体"/>
          <w:b/>
          <w:bCs/>
          <w:spacing w:val="-2"/>
          <w:sz w:val="24"/>
        </w:rPr>
        <w:fldChar w:fldCharType="end"/>
      </w:r>
    </w:p>
    <w:bookmarkStart w:id="5" w:name="bookmark9"/>
    <w:bookmarkEnd w:id="5"/>
    <w:p w:rsidR="000E23E3" w:rsidRDefault="00D74347">
      <w:pPr>
        <w:tabs>
          <w:tab w:val="right" w:leader="dot" w:pos="9062"/>
        </w:tabs>
        <w:spacing w:before="301" w:line="219" w:lineRule="auto"/>
        <w:rPr>
          <w:rFonts w:ascii="宋体" w:hAnsi="宋体" w:cs="宋体"/>
          <w:sz w:val="24"/>
        </w:rPr>
      </w:pPr>
      <w:r w:rsidRPr="00D74347">
        <w:fldChar w:fldCharType="begin"/>
      </w:r>
      <w:r w:rsidR="001F59EA">
        <w:instrText xml:space="preserve"> HYPERLINK \l "bookmark10" </w:instrText>
      </w:r>
      <w:r w:rsidRPr="00D74347">
        <w:fldChar w:fldCharType="separate"/>
      </w:r>
      <w:r w:rsidR="001F59EA">
        <w:rPr>
          <w:rFonts w:ascii="宋体" w:hAnsi="宋体" w:cs="宋体"/>
          <w:b/>
          <w:bCs/>
          <w:spacing w:val="-3"/>
          <w:sz w:val="24"/>
        </w:rPr>
        <w:t>第六章</w:t>
      </w:r>
      <w:r w:rsidR="001F59EA">
        <w:rPr>
          <w:rFonts w:ascii="宋体" w:hAnsi="宋体" w:cs="宋体"/>
          <w:spacing w:val="-3"/>
          <w:sz w:val="24"/>
        </w:rPr>
        <w:t xml:space="preserve">  </w:t>
      </w:r>
      <w:r w:rsidR="001F59EA">
        <w:rPr>
          <w:rFonts w:ascii="宋体" w:hAnsi="宋体" w:cs="宋体"/>
          <w:b/>
          <w:bCs/>
          <w:spacing w:val="-3"/>
          <w:sz w:val="24"/>
        </w:rPr>
        <w:t>投标文件格式</w:t>
      </w:r>
      <w:r w:rsidR="001F59EA">
        <w:rPr>
          <w:rFonts w:ascii="宋体" w:hAnsi="宋体" w:cs="宋体"/>
          <w:b/>
          <w:bCs/>
          <w:sz w:val="24"/>
        </w:rPr>
        <w:tab/>
      </w:r>
      <w:r w:rsidR="001F59EA">
        <w:rPr>
          <w:rFonts w:ascii="宋体" w:hAnsi="宋体" w:cs="宋体"/>
          <w:b/>
          <w:bCs/>
          <w:spacing w:val="-2"/>
          <w:sz w:val="24"/>
        </w:rPr>
        <w:t>44</w:t>
      </w:r>
      <w:r>
        <w:rPr>
          <w:rFonts w:ascii="宋体" w:hAnsi="宋体" w:cs="宋体"/>
          <w:b/>
          <w:bCs/>
          <w:spacing w:val="-2"/>
          <w:sz w:val="24"/>
        </w:rPr>
        <w:fldChar w:fldCharType="end"/>
      </w:r>
    </w:p>
    <w:p w:rsidR="000E23E3" w:rsidRDefault="000E23E3"/>
    <w:p w:rsidR="000E23E3" w:rsidRDefault="000E23E3"/>
    <w:p w:rsidR="000E23E3" w:rsidRDefault="000E23E3">
      <w:pPr>
        <w:spacing w:before="64" w:line="223" w:lineRule="auto"/>
        <w:jc w:val="center"/>
        <w:outlineLvl w:val="0"/>
        <w:rPr>
          <w:rFonts w:asciiTheme="minorEastAsia" w:eastAsiaTheme="minorEastAsia" w:hAnsiTheme="minorEastAsia" w:cstheme="minorEastAsia"/>
          <w:b/>
          <w:bCs/>
          <w:spacing w:val="5"/>
          <w:sz w:val="28"/>
          <w:szCs w:val="28"/>
        </w:rPr>
        <w:sectPr w:rsidR="000E23E3">
          <w:footerReference w:type="default" r:id="rId10"/>
          <w:pgSz w:w="11905" w:h="16839"/>
          <w:pgMar w:top="1123" w:right="1331" w:bottom="1218" w:left="1423" w:header="0" w:footer="1059" w:gutter="0"/>
          <w:cols w:space="720"/>
        </w:sectPr>
      </w:pPr>
    </w:p>
    <w:p w:rsidR="000E23E3" w:rsidRDefault="001F59EA">
      <w:pPr>
        <w:spacing w:before="64" w:line="223" w:lineRule="auto"/>
        <w:jc w:val="center"/>
        <w:outlineLvl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pacing w:val="5"/>
          <w:sz w:val="28"/>
          <w:szCs w:val="28"/>
        </w:rPr>
        <w:lastRenderedPageBreak/>
        <w:t>第一章</w:t>
      </w:r>
      <w:r>
        <w:rPr>
          <w:rFonts w:asciiTheme="minorEastAsia" w:eastAsiaTheme="minorEastAsia" w:hAnsiTheme="minorEastAsia" w:cstheme="minorEastAsia" w:hint="eastAsia"/>
          <w:spacing w:val="5"/>
          <w:sz w:val="28"/>
          <w:szCs w:val="28"/>
        </w:rPr>
        <w:t xml:space="preserve"> </w:t>
      </w:r>
      <w:r>
        <w:rPr>
          <w:rFonts w:asciiTheme="minorEastAsia" w:eastAsiaTheme="minorEastAsia" w:hAnsiTheme="minorEastAsia" w:cstheme="minorEastAsia" w:hint="eastAsia"/>
          <w:b/>
          <w:bCs/>
          <w:spacing w:val="5"/>
          <w:sz w:val="28"/>
          <w:szCs w:val="28"/>
        </w:rPr>
        <w:t>招标公告（资格后审）</w:t>
      </w:r>
    </w:p>
    <w:p w:rsidR="000E23E3" w:rsidRDefault="000E23E3">
      <w:pPr>
        <w:pStyle w:val="a3"/>
        <w:spacing w:line="369" w:lineRule="auto"/>
      </w:pPr>
    </w:p>
    <w:p w:rsidR="000E23E3" w:rsidRPr="008B582E" w:rsidRDefault="001F59EA" w:rsidP="008B582E">
      <w:pPr>
        <w:widowControl/>
        <w:shd w:val="clear" w:color="auto" w:fill="FFFFFF"/>
        <w:ind w:right="311"/>
        <w:jc w:val="center"/>
        <w:rPr>
          <w:rFonts w:ascii="微软雅黑" w:eastAsia="微软雅黑" w:hAnsi="微软雅黑" w:cs="宋体"/>
          <w:kern w:val="0"/>
          <w:sz w:val="18"/>
          <w:szCs w:val="18"/>
        </w:rPr>
      </w:pPr>
      <w:r>
        <w:rPr>
          <w:rFonts w:asciiTheme="majorEastAsia" w:eastAsiaTheme="majorEastAsia" w:hAnsiTheme="majorEastAsia" w:cstheme="majorEastAsia" w:hint="eastAsia"/>
          <w:spacing w:val="6"/>
          <w:szCs w:val="21"/>
        </w:rPr>
        <w:t>项目编号：</w:t>
      </w:r>
      <w:r w:rsidR="008B582E" w:rsidRPr="00E27092">
        <w:rPr>
          <w:rFonts w:asciiTheme="majorEastAsia" w:eastAsiaTheme="majorEastAsia" w:hAnsiTheme="majorEastAsia" w:cstheme="majorEastAsia" w:hint="eastAsia"/>
          <w:spacing w:val="6"/>
          <w:szCs w:val="21"/>
        </w:rPr>
        <w:t xml:space="preserve"> ccjy-[2025]-00058号-JLFL2025-0623</w:t>
      </w:r>
    </w:p>
    <w:p w:rsidR="000E23E3" w:rsidRDefault="001F59EA">
      <w:pPr>
        <w:pBdr>
          <w:top w:val="single" w:sz="4" w:space="1" w:color="auto"/>
          <w:left w:val="single" w:sz="4" w:space="4" w:color="auto"/>
          <w:bottom w:val="single" w:sz="4" w:space="1" w:color="auto"/>
          <w:right w:val="single" w:sz="4" w:space="4" w:color="auto"/>
        </w:pBd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项目概况</w:t>
      </w:r>
    </w:p>
    <w:p w:rsidR="000E23E3" w:rsidRDefault="001F59EA">
      <w:pPr>
        <w:pBdr>
          <w:top w:val="single" w:sz="4" w:space="1" w:color="auto"/>
          <w:left w:val="single" w:sz="4" w:space="4" w:color="auto"/>
          <w:bottom w:val="single" w:sz="4" w:space="1" w:color="auto"/>
          <w:right w:val="single" w:sz="4" w:space="4" w:color="auto"/>
        </w:pBdr>
        <w:spacing w:line="360" w:lineRule="auto"/>
        <w:ind w:firstLineChars="200" w:firstLine="42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2025-2028年度净月高新区园林绿化养护（公园管理、街路绿化管理）的</w:t>
      </w:r>
      <w:r>
        <w:rPr>
          <w:rFonts w:asciiTheme="majorEastAsia" w:eastAsiaTheme="majorEastAsia" w:hAnsiTheme="majorEastAsia" w:cstheme="majorEastAsia" w:hint="eastAsia"/>
          <w:bCs/>
          <w:szCs w:val="21"/>
        </w:rPr>
        <w:t>潜在投标人应自行登录政府采购云平台（网址：http:// www.zcygov.cn）</w:t>
      </w:r>
      <w:r>
        <w:rPr>
          <w:rFonts w:asciiTheme="majorEastAsia" w:eastAsiaTheme="majorEastAsia" w:hAnsiTheme="majorEastAsia" w:cstheme="majorEastAsia" w:hint="eastAsia"/>
          <w:color w:val="000000"/>
          <w:szCs w:val="21"/>
        </w:rPr>
        <w:t>获取（下载）采购文件</w:t>
      </w:r>
      <w:r>
        <w:rPr>
          <w:rFonts w:asciiTheme="majorEastAsia" w:eastAsiaTheme="majorEastAsia" w:hAnsiTheme="majorEastAsia" w:cstheme="majorEastAsia" w:hint="eastAsia"/>
          <w:bCs/>
          <w:szCs w:val="21"/>
        </w:rPr>
        <w:t>，并于</w:t>
      </w:r>
      <w:r>
        <w:rPr>
          <w:rFonts w:asciiTheme="majorEastAsia" w:eastAsiaTheme="majorEastAsia" w:hAnsiTheme="majorEastAsia" w:cstheme="majorEastAsia" w:hint="eastAsia"/>
          <w:bCs/>
          <w:szCs w:val="21"/>
          <w:u w:val="single"/>
        </w:rPr>
        <w:t>2025年</w:t>
      </w:r>
      <w:r w:rsidR="00616F38">
        <w:rPr>
          <w:rFonts w:asciiTheme="majorEastAsia" w:eastAsiaTheme="majorEastAsia" w:hAnsiTheme="majorEastAsia" w:cstheme="majorEastAsia" w:hint="eastAsia"/>
          <w:bCs/>
          <w:szCs w:val="21"/>
          <w:u w:val="single"/>
        </w:rPr>
        <w:t>7</w:t>
      </w:r>
      <w:r>
        <w:rPr>
          <w:rFonts w:asciiTheme="majorEastAsia" w:eastAsiaTheme="majorEastAsia" w:hAnsiTheme="majorEastAsia" w:cstheme="majorEastAsia" w:hint="eastAsia"/>
          <w:bCs/>
          <w:szCs w:val="21"/>
          <w:u w:val="single"/>
        </w:rPr>
        <w:t>月</w:t>
      </w:r>
      <w:r w:rsidR="00616F38">
        <w:rPr>
          <w:rFonts w:asciiTheme="majorEastAsia" w:eastAsiaTheme="majorEastAsia" w:hAnsiTheme="majorEastAsia" w:cstheme="majorEastAsia" w:hint="eastAsia"/>
          <w:bCs/>
          <w:szCs w:val="21"/>
          <w:u w:val="single"/>
        </w:rPr>
        <w:t>16</w:t>
      </w:r>
      <w:r>
        <w:rPr>
          <w:rFonts w:asciiTheme="majorEastAsia" w:eastAsiaTheme="majorEastAsia" w:hAnsiTheme="majorEastAsia" w:cstheme="majorEastAsia" w:hint="eastAsia"/>
          <w:bCs/>
          <w:szCs w:val="21"/>
          <w:u w:val="single"/>
        </w:rPr>
        <w:t>日</w:t>
      </w:r>
      <w:r w:rsidR="00616F38">
        <w:rPr>
          <w:rFonts w:asciiTheme="majorEastAsia" w:eastAsiaTheme="majorEastAsia" w:hAnsiTheme="majorEastAsia" w:cstheme="majorEastAsia" w:hint="eastAsia"/>
          <w:bCs/>
          <w:szCs w:val="21"/>
          <w:u w:val="single"/>
        </w:rPr>
        <w:t>09</w:t>
      </w:r>
      <w:r>
        <w:rPr>
          <w:rFonts w:asciiTheme="majorEastAsia" w:eastAsiaTheme="majorEastAsia" w:hAnsiTheme="majorEastAsia" w:cstheme="majorEastAsia" w:hint="eastAsia"/>
          <w:bCs/>
          <w:szCs w:val="21"/>
          <w:u w:val="single"/>
        </w:rPr>
        <w:t>时00分（北京时间）</w:t>
      </w:r>
      <w:r>
        <w:rPr>
          <w:rFonts w:asciiTheme="majorEastAsia" w:eastAsiaTheme="majorEastAsia" w:hAnsiTheme="majorEastAsia" w:cstheme="majorEastAsia" w:hint="eastAsia"/>
          <w:bCs/>
          <w:szCs w:val="21"/>
        </w:rPr>
        <w:t>前提交投标文件。</w:t>
      </w:r>
    </w:p>
    <w:p w:rsidR="000E23E3" w:rsidRDefault="001F59EA">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b/>
          <w:bCs/>
          <w:spacing w:val="6"/>
          <w:szCs w:val="21"/>
        </w:rPr>
        <w:t>一、项目基本情况：</w:t>
      </w:r>
    </w:p>
    <w:p w:rsidR="000E23E3" w:rsidRPr="008B582E" w:rsidRDefault="001F59EA" w:rsidP="008B582E">
      <w:pPr>
        <w:spacing w:line="360" w:lineRule="auto"/>
        <w:ind w:firstLineChars="200" w:firstLine="456"/>
        <w:rPr>
          <w:rFonts w:asciiTheme="majorEastAsia" w:eastAsiaTheme="majorEastAsia" w:hAnsiTheme="majorEastAsia" w:cstheme="majorEastAsia"/>
          <w:spacing w:val="9"/>
          <w:szCs w:val="21"/>
        </w:rPr>
      </w:pPr>
      <w:r w:rsidRPr="008B582E">
        <w:rPr>
          <w:rFonts w:asciiTheme="majorEastAsia" w:eastAsiaTheme="majorEastAsia" w:hAnsiTheme="majorEastAsia" w:cstheme="majorEastAsia" w:hint="eastAsia"/>
          <w:spacing w:val="9"/>
          <w:szCs w:val="21"/>
        </w:rPr>
        <w:t>1、招标编号：</w:t>
      </w:r>
      <w:r w:rsidR="008B582E" w:rsidRPr="00E27092">
        <w:rPr>
          <w:rFonts w:asciiTheme="majorEastAsia" w:eastAsiaTheme="majorEastAsia" w:hAnsiTheme="majorEastAsia" w:cstheme="majorEastAsia" w:hint="eastAsia"/>
          <w:spacing w:val="9"/>
          <w:szCs w:val="21"/>
        </w:rPr>
        <w:t>ccjy-[2025]-00058号-JLFL2025-0623</w:t>
      </w:r>
    </w:p>
    <w:p w:rsidR="000E23E3" w:rsidRDefault="001F59EA" w:rsidP="008B582E">
      <w:pPr>
        <w:spacing w:line="360" w:lineRule="auto"/>
        <w:ind w:firstLineChars="200" w:firstLine="456"/>
        <w:rPr>
          <w:rFonts w:asciiTheme="majorEastAsia" w:eastAsiaTheme="majorEastAsia" w:hAnsiTheme="majorEastAsia" w:cstheme="majorEastAsia"/>
          <w:spacing w:val="6"/>
          <w:szCs w:val="21"/>
        </w:rPr>
      </w:pPr>
      <w:r w:rsidRPr="008B582E">
        <w:rPr>
          <w:rFonts w:asciiTheme="majorEastAsia" w:eastAsiaTheme="majorEastAsia" w:hAnsiTheme="majorEastAsia" w:cstheme="majorEastAsia" w:hint="eastAsia"/>
          <w:spacing w:val="9"/>
          <w:szCs w:val="21"/>
        </w:rPr>
        <w:t xml:space="preserve">2、项目名称：2025-2028年度净月高新区园林绿化养护（公园管理、街路绿化管理）  </w:t>
      </w:r>
      <w:r>
        <w:rPr>
          <w:rFonts w:asciiTheme="majorEastAsia" w:eastAsiaTheme="majorEastAsia" w:hAnsiTheme="majorEastAsia" w:cstheme="majorEastAsia" w:hint="eastAsia"/>
          <w:spacing w:val="6"/>
          <w:szCs w:val="21"/>
        </w:rPr>
        <w:t xml:space="preserve">                                                   </w:t>
      </w:r>
    </w:p>
    <w:p w:rsidR="000E23E3" w:rsidRDefault="001F59EA">
      <w:pPr>
        <w:spacing w:line="360" w:lineRule="auto"/>
        <w:ind w:firstLineChars="200" w:firstLine="456"/>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9"/>
          <w:szCs w:val="21"/>
        </w:rPr>
        <w:t>3、采购方式：公开招标</w:t>
      </w:r>
    </w:p>
    <w:p w:rsidR="000E23E3" w:rsidRDefault="001F59EA">
      <w:pPr>
        <w:spacing w:line="360" w:lineRule="auto"/>
        <w:ind w:firstLineChars="200" w:firstLine="420"/>
        <w:rPr>
          <w:rFonts w:ascii="宋体" w:hAnsi="宋体" w:cs="宋体"/>
          <w:szCs w:val="21"/>
        </w:rPr>
      </w:pPr>
      <w:r>
        <w:rPr>
          <w:rFonts w:ascii="宋体" w:hAnsi="宋体" w:cs="宋体" w:hint="eastAsia"/>
          <w:szCs w:val="21"/>
        </w:rPr>
        <w:t>4、预算金额：</w:t>
      </w:r>
      <w:r w:rsidR="00824427">
        <w:rPr>
          <w:rFonts w:ascii="宋体" w:hAnsi="宋体" w:cs="宋体" w:hint="eastAsia"/>
          <w:szCs w:val="21"/>
        </w:rPr>
        <w:t>9855.436284万元（三年，其中一标段</w:t>
      </w:r>
      <w:r w:rsidR="00824427" w:rsidRPr="00FC6636">
        <w:rPr>
          <w:rFonts w:ascii="宋体" w:hAnsi="宋体" w:cs="宋体" w:hint="eastAsia"/>
          <w:szCs w:val="21"/>
        </w:rPr>
        <w:t>4914.648249</w:t>
      </w:r>
      <w:r w:rsidR="00824427">
        <w:rPr>
          <w:rFonts w:ascii="宋体" w:hAnsi="宋体" w:cs="宋体" w:hint="eastAsia"/>
          <w:szCs w:val="21"/>
        </w:rPr>
        <w:t>万元，二标段</w:t>
      </w:r>
      <w:r w:rsidR="00824427" w:rsidRPr="00FC6636">
        <w:rPr>
          <w:rFonts w:ascii="宋体" w:hAnsi="宋体" w:cs="宋体" w:hint="eastAsia"/>
          <w:szCs w:val="21"/>
        </w:rPr>
        <w:t>49407880.35</w:t>
      </w:r>
      <w:r w:rsidR="00824427">
        <w:rPr>
          <w:rFonts w:ascii="宋体" w:hAnsi="宋体" w:cs="宋体" w:hint="eastAsia"/>
          <w:szCs w:val="21"/>
        </w:rPr>
        <w:t>万元）</w:t>
      </w:r>
      <w:r>
        <w:rPr>
          <w:rFonts w:ascii="宋体" w:hAnsi="宋体" w:cs="宋体" w:hint="eastAsia"/>
          <w:szCs w:val="21"/>
        </w:rPr>
        <w:t>；</w:t>
      </w:r>
    </w:p>
    <w:p w:rsidR="000E23E3" w:rsidRDefault="001F59EA">
      <w:pPr>
        <w:spacing w:line="360" w:lineRule="auto"/>
        <w:ind w:firstLineChars="200" w:firstLine="420"/>
        <w:rPr>
          <w:rFonts w:ascii="宋体" w:hAnsi="宋体" w:cs="宋体"/>
          <w:szCs w:val="21"/>
        </w:rPr>
      </w:pPr>
      <w:r>
        <w:rPr>
          <w:rFonts w:ascii="宋体" w:hAnsi="宋体" w:cs="宋体" w:hint="eastAsia"/>
          <w:szCs w:val="21"/>
        </w:rPr>
        <w:t>5、标段划分、标段名称、采购需求及预算金额：</w:t>
      </w:r>
    </w:p>
    <w:tbl>
      <w:tblPr>
        <w:tblW w:w="4948" w:type="pct"/>
        <w:jc w:val="center"/>
        <w:tblLayout w:type="fixed"/>
        <w:tblCellMar>
          <w:left w:w="0" w:type="dxa"/>
          <w:right w:w="0" w:type="dxa"/>
        </w:tblCellMar>
        <w:tblLook w:val="04A0"/>
      </w:tblPr>
      <w:tblGrid>
        <w:gridCol w:w="1183"/>
        <w:gridCol w:w="1988"/>
        <w:gridCol w:w="2129"/>
        <w:gridCol w:w="2536"/>
        <w:gridCol w:w="1420"/>
      </w:tblGrid>
      <w:tr w:rsidR="000E23E3" w:rsidTr="008B582E">
        <w:trPr>
          <w:trHeight w:val="90"/>
          <w:jc w:val="center"/>
        </w:trPr>
        <w:tc>
          <w:tcPr>
            <w:tcW w:w="639"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0E23E3" w:rsidRDefault="001F59EA">
            <w:pPr>
              <w:pStyle w:val="a8"/>
              <w:spacing w:beforeAutospacing="0" w:afterAutospacing="0" w:line="430" w:lineRule="exact"/>
              <w:jc w:val="center"/>
              <w:rPr>
                <w:rFonts w:hint="default"/>
                <w:sz w:val="21"/>
                <w:szCs w:val="21"/>
              </w:rPr>
            </w:pPr>
            <w:r>
              <w:rPr>
                <w:sz w:val="21"/>
                <w:szCs w:val="21"/>
              </w:rPr>
              <w:t>标段划分</w:t>
            </w:r>
          </w:p>
        </w:tc>
        <w:tc>
          <w:tcPr>
            <w:tcW w:w="1074"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0E23E3" w:rsidRDefault="001F59EA">
            <w:pPr>
              <w:pStyle w:val="a8"/>
              <w:spacing w:beforeAutospacing="0" w:afterAutospacing="0" w:line="430" w:lineRule="exact"/>
              <w:jc w:val="center"/>
              <w:rPr>
                <w:rFonts w:hint="default"/>
                <w:color w:val="000000"/>
                <w:sz w:val="21"/>
                <w:szCs w:val="21"/>
              </w:rPr>
            </w:pPr>
            <w:r>
              <w:rPr>
                <w:sz w:val="21"/>
                <w:szCs w:val="21"/>
              </w:rPr>
              <w:t>标段编号</w:t>
            </w:r>
          </w:p>
        </w:tc>
        <w:tc>
          <w:tcPr>
            <w:tcW w:w="1150"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0E23E3" w:rsidRDefault="001F59EA">
            <w:pPr>
              <w:pStyle w:val="a8"/>
              <w:spacing w:beforeAutospacing="0" w:afterAutospacing="0" w:line="430" w:lineRule="exact"/>
              <w:jc w:val="center"/>
              <w:rPr>
                <w:rFonts w:hint="default"/>
                <w:color w:val="000000"/>
                <w:sz w:val="21"/>
                <w:szCs w:val="21"/>
              </w:rPr>
            </w:pPr>
            <w:r>
              <w:rPr>
                <w:color w:val="000000"/>
                <w:sz w:val="21"/>
                <w:szCs w:val="21"/>
              </w:rPr>
              <w:t xml:space="preserve">标段名称 </w:t>
            </w:r>
          </w:p>
        </w:tc>
        <w:tc>
          <w:tcPr>
            <w:tcW w:w="1370" w:type="pct"/>
            <w:tcBorders>
              <w:top w:val="single" w:sz="6" w:space="0" w:color="000000"/>
              <w:left w:val="single" w:sz="6" w:space="0" w:color="000000"/>
              <w:bottom w:val="single" w:sz="4" w:space="0" w:color="auto"/>
              <w:right w:val="single" w:sz="6" w:space="0" w:color="000000"/>
            </w:tcBorders>
            <w:tcMar>
              <w:left w:w="101" w:type="dxa"/>
              <w:right w:w="101" w:type="dxa"/>
            </w:tcMar>
            <w:vAlign w:val="center"/>
          </w:tcPr>
          <w:p w:rsidR="000E23E3" w:rsidRDefault="001F59EA">
            <w:pPr>
              <w:pStyle w:val="a8"/>
              <w:spacing w:beforeAutospacing="0" w:afterAutospacing="0" w:line="430" w:lineRule="exact"/>
              <w:jc w:val="center"/>
              <w:rPr>
                <w:rFonts w:hint="default"/>
                <w:color w:val="000000"/>
                <w:sz w:val="21"/>
                <w:szCs w:val="21"/>
              </w:rPr>
            </w:pPr>
            <w:r>
              <w:rPr>
                <w:color w:val="000000"/>
                <w:sz w:val="21"/>
                <w:szCs w:val="21"/>
              </w:rPr>
              <w:t xml:space="preserve">服务内容及需求 </w:t>
            </w:r>
          </w:p>
        </w:tc>
        <w:tc>
          <w:tcPr>
            <w:tcW w:w="767"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0E23E3" w:rsidRDefault="001F59EA">
            <w:pPr>
              <w:pStyle w:val="a8"/>
              <w:spacing w:beforeAutospacing="0" w:afterAutospacing="0" w:line="430" w:lineRule="exact"/>
              <w:jc w:val="center"/>
              <w:rPr>
                <w:rFonts w:hint="default"/>
                <w:color w:val="000000"/>
                <w:sz w:val="21"/>
                <w:szCs w:val="21"/>
              </w:rPr>
            </w:pPr>
            <w:r>
              <w:rPr>
                <w:color w:val="000000"/>
                <w:sz w:val="21"/>
                <w:szCs w:val="21"/>
              </w:rPr>
              <w:t>预算金额</w:t>
            </w:r>
          </w:p>
          <w:p w:rsidR="000E23E3" w:rsidRDefault="001F59EA">
            <w:pPr>
              <w:pStyle w:val="a8"/>
              <w:spacing w:beforeAutospacing="0" w:afterAutospacing="0" w:line="430" w:lineRule="exact"/>
              <w:jc w:val="both"/>
              <w:rPr>
                <w:rFonts w:hint="default"/>
                <w:color w:val="000000"/>
                <w:sz w:val="21"/>
                <w:szCs w:val="21"/>
              </w:rPr>
            </w:pPr>
            <w:r>
              <w:rPr>
                <w:color w:val="000000"/>
                <w:sz w:val="21"/>
                <w:szCs w:val="21"/>
              </w:rPr>
              <w:t xml:space="preserve">（最高限价） </w:t>
            </w:r>
          </w:p>
        </w:tc>
      </w:tr>
      <w:tr w:rsidR="000E23E3" w:rsidTr="008B582E">
        <w:trPr>
          <w:trHeight w:hRule="exact" w:val="1592"/>
          <w:jc w:val="center"/>
        </w:trPr>
        <w:tc>
          <w:tcPr>
            <w:tcW w:w="639"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0E23E3" w:rsidRDefault="001F59EA">
            <w:pPr>
              <w:pStyle w:val="a8"/>
              <w:spacing w:beforeAutospacing="0" w:afterAutospacing="0" w:line="430" w:lineRule="exact"/>
              <w:jc w:val="center"/>
              <w:rPr>
                <w:rFonts w:hint="default"/>
                <w:sz w:val="21"/>
                <w:szCs w:val="21"/>
              </w:rPr>
            </w:pPr>
            <w:r>
              <w:rPr>
                <w:sz w:val="21"/>
                <w:szCs w:val="21"/>
              </w:rPr>
              <w:t>一标段</w:t>
            </w:r>
          </w:p>
        </w:tc>
        <w:tc>
          <w:tcPr>
            <w:tcW w:w="1074"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0E23E3" w:rsidRDefault="008B582E">
            <w:pPr>
              <w:pStyle w:val="a8"/>
              <w:spacing w:beforeAutospacing="0" w:afterAutospacing="0" w:line="430" w:lineRule="exact"/>
              <w:jc w:val="center"/>
              <w:rPr>
                <w:rFonts w:hint="default"/>
                <w:color w:val="000000"/>
                <w:sz w:val="21"/>
                <w:szCs w:val="21"/>
              </w:rPr>
            </w:pPr>
            <w:r w:rsidRPr="00E27092">
              <w:rPr>
                <w:rFonts w:asciiTheme="majorEastAsia" w:eastAsiaTheme="majorEastAsia" w:hAnsiTheme="majorEastAsia" w:cstheme="majorEastAsia"/>
                <w:spacing w:val="9"/>
                <w:kern w:val="2"/>
                <w:sz w:val="21"/>
                <w:szCs w:val="21"/>
              </w:rPr>
              <w:t>ccjy-[2025]-00058号</w:t>
            </w:r>
            <w:r>
              <w:rPr>
                <w:rFonts w:asciiTheme="majorEastAsia" w:eastAsiaTheme="majorEastAsia" w:hAnsiTheme="majorEastAsia" w:cstheme="majorEastAsia"/>
                <w:spacing w:val="9"/>
                <w:kern w:val="2"/>
                <w:sz w:val="21"/>
                <w:szCs w:val="21"/>
              </w:rPr>
              <w:t>-</w:t>
            </w:r>
            <w:r w:rsidR="001F59EA">
              <w:rPr>
                <w:sz w:val="21"/>
                <w:szCs w:val="21"/>
              </w:rPr>
              <w:t>JLFL2025-0623</w:t>
            </w:r>
            <w:r w:rsidR="001F59EA">
              <w:rPr>
                <w:color w:val="000000"/>
                <w:sz w:val="21"/>
                <w:szCs w:val="21"/>
              </w:rPr>
              <w:t>-1</w:t>
            </w:r>
          </w:p>
        </w:tc>
        <w:tc>
          <w:tcPr>
            <w:tcW w:w="1150" w:type="pct"/>
            <w:tcBorders>
              <w:top w:val="single" w:sz="6" w:space="0" w:color="000000"/>
              <w:left w:val="single" w:sz="6" w:space="0" w:color="000000"/>
              <w:bottom w:val="single" w:sz="6" w:space="0" w:color="000000"/>
              <w:right w:val="single" w:sz="4" w:space="0" w:color="auto"/>
            </w:tcBorders>
            <w:tcMar>
              <w:left w:w="101" w:type="dxa"/>
              <w:right w:w="101" w:type="dxa"/>
            </w:tcMar>
            <w:vAlign w:val="center"/>
          </w:tcPr>
          <w:p w:rsidR="000E23E3" w:rsidRDefault="001F59EA">
            <w:pPr>
              <w:pStyle w:val="a8"/>
              <w:spacing w:beforeAutospacing="0" w:afterAutospacing="0"/>
              <w:rPr>
                <w:rFonts w:hint="default"/>
                <w:color w:val="000000"/>
                <w:sz w:val="21"/>
                <w:szCs w:val="21"/>
              </w:rPr>
            </w:pPr>
            <w:r>
              <w:rPr>
                <w:rFonts w:cs="宋体"/>
                <w:kern w:val="2"/>
                <w:sz w:val="21"/>
                <w:szCs w:val="21"/>
              </w:rPr>
              <w:t>2025-2028年度净月高新区园林绿化养护（公园管理、街路绿化管理）一标段</w:t>
            </w:r>
          </w:p>
        </w:tc>
        <w:tc>
          <w:tcPr>
            <w:tcW w:w="1370" w:type="pct"/>
            <w:tcBorders>
              <w:top w:val="single" w:sz="4" w:space="0" w:color="auto"/>
              <w:left w:val="single" w:sz="4" w:space="0" w:color="auto"/>
              <w:bottom w:val="single" w:sz="4" w:space="0" w:color="auto"/>
              <w:right w:val="single" w:sz="4" w:space="0" w:color="auto"/>
            </w:tcBorders>
            <w:tcMar>
              <w:left w:w="101" w:type="dxa"/>
              <w:right w:w="101" w:type="dxa"/>
            </w:tcMar>
            <w:vAlign w:val="center"/>
          </w:tcPr>
          <w:p w:rsidR="000E23E3" w:rsidRDefault="001F59EA">
            <w:pPr>
              <w:jc w:val="left"/>
              <w:rPr>
                <w:color w:val="000000"/>
                <w:szCs w:val="21"/>
              </w:rPr>
            </w:pPr>
            <w:r>
              <w:rPr>
                <w:rFonts w:ascii="宋体" w:hAnsi="宋体" w:cs="宋体" w:hint="eastAsia"/>
                <w:szCs w:val="21"/>
              </w:rPr>
              <w:t>养护单位完成对净月高新区内的园林植物养护相关工作（具体详见招标文件）</w:t>
            </w:r>
          </w:p>
        </w:tc>
        <w:tc>
          <w:tcPr>
            <w:tcW w:w="767" w:type="pct"/>
            <w:tcBorders>
              <w:top w:val="single" w:sz="6" w:space="0" w:color="000000"/>
              <w:left w:val="single" w:sz="4" w:space="0" w:color="auto"/>
              <w:bottom w:val="single" w:sz="6" w:space="0" w:color="000000"/>
              <w:right w:val="single" w:sz="6" w:space="0" w:color="000000"/>
            </w:tcBorders>
            <w:tcMar>
              <w:left w:w="101" w:type="dxa"/>
              <w:right w:w="101" w:type="dxa"/>
            </w:tcMar>
            <w:vAlign w:val="center"/>
          </w:tcPr>
          <w:p w:rsidR="000E23E3" w:rsidRDefault="001F59EA">
            <w:pPr>
              <w:widowControl/>
              <w:jc w:val="center"/>
              <w:textAlignment w:val="center"/>
              <w:rPr>
                <w:rFonts w:ascii="宋体" w:hAnsi="宋体" w:cs="宋体"/>
                <w:kern w:val="0"/>
                <w:szCs w:val="21"/>
              </w:rPr>
            </w:pPr>
            <w:r>
              <w:rPr>
                <w:rFonts w:ascii="宋体" w:hAnsi="宋体" w:cs="宋体" w:hint="eastAsia"/>
                <w:color w:val="000000"/>
                <w:kern w:val="0"/>
                <w:sz w:val="20"/>
                <w:szCs w:val="20"/>
              </w:rPr>
              <w:t>1638.216083万元/年</w:t>
            </w:r>
          </w:p>
        </w:tc>
      </w:tr>
      <w:tr w:rsidR="000E23E3" w:rsidTr="008B582E">
        <w:trPr>
          <w:trHeight w:hRule="exact" w:val="1485"/>
          <w:jc w:val="center"/>
        </w:trPr>
        <w:tc>
          <w:tcPr>
            <w:tcW w:w="639"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0E23E3" w:rsidRDefault="001F59EA">
            <w:pPr>
              <w:widowControl/>
              <w:spacing w:line="430" w:lineRule="exact"/>
              <w:jc w:val="center"/>
              <w:rPr>
                <w:rFonts w:ascii="宋体" w:hAnsi="宋体" w:cs="宋体"/>
                <w:szCs w:val="21"/>
              </w:rPr>
            </w:pPr>
            <w:r>
              <w:rPr>
                <w:rFonts w:ascii="宋体" w:hAnsi="宋体" w:cs="宋体" w:hint="eastAsia"/>
                <w:szCs w:val="21"/>
              </w:rPr>
              <w:t>二标段</w:t>
            </w:r>
          </w:p>
        </w:tc>
        <w:tc>
          <w:tcPr>
            <w:tcW w:w="1074" w:type="pct"/>
            <w:tcBorders>
              <w:top w:val="single" w:sz="6" w:space="0" w:color="000000"/>
              <w:left w:val="single" w:sz="6" w:space="0" w:color="000000"/>
              <w:bottom w:val="single" w:sz="6" w:space="0" w:color="000000"/>
              <w:right w:val="single" w:sz="6" w:space="0" w:color="000000"/>
            </w:tcBorders>
            <w:tcMar>
              <w:left w:w="101" w:type="dxa"/>
              <w:right w:w="101" w:type="dxa"/>
            </w:tcMar>
            <w:vAlign w:val="center"/>
          </w:tcPr>
          <w:p w:rsidR="000E23E3" w:rsidRDefault="008B582E">
            <w:pPr>
              <w:pStyle w:val="a8"/>
              <w:spacing w:beforeAutospacing="0" w:afterAutospacing="0" w:line="430" w:lineRule="exact"/>
              <w:jc w:val="center"/>
              <w:rPr>
                <w:rFonts w:hint="default"/>
                <w:color w:val="000000"/>
                <w:sz w:val="21"/>
                <w:szCs w:val="21"/>
              </w:rPr>
            </w:pPr>
            <w:r w:rsidRPr="00E27092">
              <w:rPr>
                <w:rFonts w:asciiTheme="majorEastAsia" w:eastAsiaTheme="majorEastAsia" w:hAnsiTheme="majorEastAsia" w:cstheme="majorEastAsia"/>
                <w:spacing w:val="9"/>
                <w:kern w:val="2"/>
                <w:sz w:val="21"/>
                <w:szCs w:val="21"/>
              </w:rPr>
              <w:t>ccjy-[2025]-00058号</w:t>
            </w:r>
            <w:r>
              <w:rPr>
                <w:rFonts w:asciiTheme="majorEastAsia" w:eastAsiaTheme="majorEastAsia" w:hAnsiTheme="majorEastAsia" w:cstheme="majorEastAsia"/>
                <w:spacing w:val="9"/>
                <w:kern w:val="2"/>
                <w:sz w:val="21"/>
                <w:szCs w:val="21"/>
              </w:rPr>
              <w:t>-</w:t>
            </w:r>
            <w:r w:rsidR="001F59EA">
              <w:rPr>
                <w:sz w:val="21"/>
                <w:szCs w:val="21"/>
              </w:rPr>
              <w:t>JLFL2025-0623</w:t>
            </w:r>
            <w:r w:rsidR="001F59EA">
              <w:rPr>
                <w:color w:val="000000"/>
                <w:sz w:val="21"/>
                <w:szCs w:val="21"/>
              </w:rPr>
              <w:t>-2</w:t>
            </w:r>
          </w:p>
        </w:tc>
        <w:tc>
          <w:tcPr>
            <w:tcW w:w="1150" w:type="pct"/>
            <w:tcBorders>
              <w:top w:val="single" w:sz="6" w:space="0" w:color="000000"/>
              <w:left w:val="single" w:sz="6" w:space="0" w:color="000000"/>
              <w:bottom w:val="single" w:sz="6" w:space="0" w:color="000000"/>
              <w:right w:val="single" w:sz="4" w:space="0" w:color="auto"/>
            </w:tcBorders>
            <w:tcMar>
              <w:left w:w="101" w:type="dxa"/>
              <w:right w:w="101" w:type="dxa"/>
            </w:tcMar>
            <w:vAlign w:val="center"/>
          </w:tcPr>
          <w:p w:rsidR="000E23E3" w:rsidRDefault="001F59EA">
            <w:pPr>
              <w:pStyle w:val="a8"/>
              <w:spacing w:beforeAutospacing="0" w:afterAutospacing="0"/>
              <w:rPr>
                <w:rFonts w:hint="default"/>
                <w:color w:val="000000"/>
                <w:sz w:val="21"/>
                <w:szCs w:val="21"/>
              </w:rPr>
            </w:pPr>
            <w:r>
              <w:rPr>
                <w:rFonts w:cs="宋体"/>
                <w:kern w:val="2"/>
                <w:sz w:val="21"/>
                <w:szCs w:val="21"/>
              </w:rPr>
              <w:t>2025-2028年度净月高新区园林绿化养护（公园管理、街路绿化管理）二标段</w:t>
            </w:r>
          </w:p>
        </w:tc>
        <w:tc>
          <w:tcPr>
            <w:tcW w:w="1370" w:type="pct"/>
            <w:tcBorders>
              <w:top w:val="single" w:sz="4" w:space="0" w:color="auto"/>
              <w:left w:val="single" w:sz="4" w:space="0" w:color="auto"/>
              <w:bottom w:val="single" w:sz="4" w:space="0" w:color="auto"/>
              <w:right w:val="single" w:sz="4" w:space="0" w:color="auto"/>
            </w:tcBorders>
            <w:tcMar>
              <w:left w:w="101" w:type="dxa"/>
              <w:right w:w="101" w:type="dxa"/>
            </w:tcMar>
            <w:vAlign w:val="center"/>
          </w:tcPr>
          <w:p w:rsidR="000E23E3" w:rsidRDefault="001F59EA">
            <w:pPr>
              <w:pStyle w:val="a8"/>
              <w:spacing w:beforeAutospacing="0" w:afterAutospacing="0"/>
              <w:rPr>
                <w:rFonts w:hint="default"/>
                <w:color w:val="000000"/>
                <w:sz w:val="21"/>
                <w:szCs w:val="21"/>
              </w:rPr>
            </w:pPr>
            <w:r>
              <w:rPr>
                <w:rFonts w:cs="宋体"/>
                <w:kern w:val="2"/>
                <w:sz w:val="21"/>
                <w:szCs w:val="21"/>
              </w:rPr>
              <w:t>养护单位完成对净月高新区内的园林植物养护相关工作（具体详见招标文件）</w:t>
            </w:r>
          </w:p>
        </w:tc>
        <w:tc>
          <w:tcPr>
            <w:tcW w:w="767" w:type="pct"/>
            <w:tcBorders>
              <w:top w:val="single" w:sz="6" w:space="0" w:color="000000"/>
              <w:left w:val="single" w:sz="4" w:space="0" w:color="auto"/>
              <w:bottom w:val="single" w:sz="6" w:space="0" w:color="000000"/>
              <w:right w:val="single" w:sz="6" w:space="0" w:color="000000"/>
            </w:tcBorders>
            <w:tcMar>
              <w:left w:w="101" w:type="dxa"/>
              <w:right w:w="101" w:type="dxa"/>
            </w:tcMar>
            <w:vAlign w:val="center"/>
          </w:tcPr>
          <w:p w:rsidR="000E23E3" w:rsidRDefault="001F59EA">
            <w:pPr>
              <w:widowControl/>
              <w:jc w:val="center"/>
              <w:textAlignment w:val="center"/>
              <w:rPr>
                <w:rFonts w:ascii="宋体" w:hAnsi="宋体" w:cs="宋体"/>
                <w:kern w:val="0"/>
                <w:szCs w:val="21"/>
              </w:rPr>
            </w:pPr>
            <w:r>
              <w:rPr>
                <w:rFonts w:ascii="宋体" w:hAnsi="宋体" w:cs="宋体" w:hint="eastAsia"/>
                <w:color w:val="000000"/>
                <w:kern w:val="0"/>
                <w:sz w:val="20"/>
                <w:szCs w:val="20"/>
              </w:rPr>
              <w:t>1646.929345万元/年</w:t>
            </w:r>
          </w:p>
        </w:tc>
      </w:tr>
    </w:tbl>
    <w:p w:rsidR="000E23E3" w:rsidRDefault="000E23E3">
      <w:pPr>
        <w:spacing w:line="360" w:lineRule="auto"/>
        <w:ind w:firstLine="466"/>
        <w:rPr>
          <w:rFonts w:asciiTheme="majorEastAsia" w:eastAsiaTheme="majorEastAsia" w:hAnsiTheme="majorEastAsia" w:cstheme="majorEastAsia"/>
          <w:szCs w:val="21"/>
        </w:rPr>
      </w:pPr>
    </w:p>
    <w:p w:rsidR="000E23E3" w:rsidRDefault="001F59EA">
      <w:pPr>
        <w:pStyle w:val="a8"/>
        <w:shd w:val="clear" w:color="auto" w:fill="FFFFFF"/>
        <w:spacing w:before="0" w:beforeAutospacing="0" w:after="0" w:afterAutospacing="0" w:line="360" w:lineRule="auto"/>
        <w:ind w:firstLine="420"/>
        <w:jc w:val="both"/>
        <w:rPr>
          <w:rFonts w:asciiTheme="majorEastAsia" w:eastAsiaTheme="majorEastAsia" w:hAnsiTheme="majorEastAsia" w:cstheme="majorEastAsia" w:hint="default"/>
          <w:kern w:val="2"/>
          <w:sz w:val="21"/>
          <w:szCs w:val="21"/>
        </w:rPr>
      </w:pPr>
      <w:r>
        <w:rPr>
          <w:rFonts w:asciiTheme="majorEastAsia" w:eastAsiaTheme="majorEastAsia" w:hAnsiTheme="majorEastAsia" w:cstheme="majorEastAsia"/>
          <w:kern w:val="2"/>
          <w:sz w:val="21"/>
          <w:szCs w:val="21"/>
        </w:rPr>
        <w:t>6、服务期限： 自合同签订之日起 3 年</w:t>
      </w:r>
    </w:p>
    <w:p w:rsidR="000E23E3" w:rsidRDefault="001F59EA">
      <w:pPr>
        <w:pStyle w:val="a8"/>
        <w:shd w:val="clear" w:color="auto" w:fill="FFFFFF"/>
        <w:spacing w:before="0" w:beforeAutospacing="0" w:after="0" w:afterAutospacing="0" w:line="360" w:lineRule="auto"/>
        <w:ind w:firstLine="420"/>
        <w:jc w:val="both"/>
        <w:rPr>
          <w:rFonts w:asciiTheme="majorEastAsia" w:eastAsiaTheme="majorEastAsia" w:hAnsiTheme="majorEastAsia" w:cstheme="majorEastAsia" w:hint="default"/>
          <w:kern w:val="2"/>
          <w:sz w:val="21"/>
          <w:szCs w:val="21"/>
        </w:rPr>
      </w:pPr>
      <w:r>
        <w:rPr>
          <w:rFonts w:asciiTheme="majorEastAsia" w:eastAsiaTheme="majorEastAsia" w:hAnsiTheme="majorEastAsia" w:cstheme="majorEastAsia"/>
          <w:kern w:val="2"/>
          <w:sz w:val="21"/>
          <w:szCs w:val="21"/>
        </w:rPr>
        <w:t>7、服务地点：长春市净月高新技术产业开发区辖区内</w:t>
      </w:r>
    </w:p>
    <w:p w:rsidR="000E23E3" w:rsidRDefault="001F59EA">
      <w:pPr>
        <w:pStyle w:val="a8"/>
        <w:shd w:val="clear" w:color="auto" w:fill="FFFFFF"/>
        <w:spacing w:before="0" w:beforeAutospacing="0" w:after="0" w:afterAutospacing="0" w:line="360" w:lineRule="auto"/>
        <w:ind w:firstLine="420"/>
        <w:jc w:val="both"/>
        <w:rPr>
          <w:rFonts w:asciiTheme="majorEastAsia" w:eastAsiaTheme="majorEastAsia" w:hAnsiTheme="majorEastAsia" w:cstheme="majorEastAsia" w:hint="default"/>
          <w:kern w:val="2"/>
          <w:sz w:val="21"/>
          <w:szCs w:val="21"/>
        </w:rPr>
      </w:pPr>
      <w:r>
        <w:rPr>
          <w:rFonts w:asciiTheme="majorEastAsia" w:eastAsiaTheme="majorEastAsia" w:hAnsiTheme="majorEastAsia" w:cstheme="majorEastAsia"/>
          <w:kern w:val="2"/>
          <w:sz w:val="21"/>
          <w:szCs w:val="21"/>
        </w:rPr>
        <w:t>8、</w:t>
      </w:r>
      <w:r>
        <w:rPr>
          <w:rFonts w:asciiTheme="majorEastAsia" w:eastAsiaTheme="majorEastAsia" w:hAnsiTheme="majorEastAsia" w:cstheme="majorEastAsia"/>
          <w:kern w:val="2"/>
          <w:sz w:val="21"/>
          <w:szCs w:val="21"/>
          <w:lang w:val="zh-CN"/>
        </w:rPr>
        <w:t>质量标</w:t>
      </w:r>
      <w:r>
        <w:rPr>
          <w:rFonts w:asciiTheme="majorEastAsia" w:eastAsiaTheme="majorEastAsia" w:hAnsiTheme="majorEastAsia" w:cstheme="majorEastAsia"/>
          <w:kern w:val="2"/>
          <w:sz w:val="21"/>
          <w:szCs w:val="21"/>
        </w:rPr>
        <w:t>准：优质服务</w:t>
      </w:r>
    </w:p>
    <w:p w:rsidR="000E23E3" w:rsidRDefault="001F59EA">
      <w:pPr>
        <w:pStyle w:val="a8"/>
        <w:shd w:val="clear" w:color="auto" w:fill="FFFFFF"/>
        <w:spacing w:before="0" w:beforeAutospacing="0" w:after="0" w:afterAutospacing="0" w:line="360" w:lineRule="auto"/>
        <w:ind w:firstLine="420"/>
        <w:jc w:val="both"/>
        <w:rPr>
          <w:rFonts w:asciiTheme="majorEastAsia" w:eastAsiaTheme="majorEastAsia" w:hAnsiTheme="majorEastAsia" w:cstheme="majorEastAsia" w:hint="default"/>
          <w:kern w:val="2"/>
          <w:sz w:val="21"/>
          <w:szCs w:val="21"/>
        </w:rPr>
      </w:pPr>
      <w:r>
        <w:rPr>
          <w:rFonts w:asciiTheme="majorEastAsia" w:eastAsiaTheme="majorEastAsia" w:hAnsiTheme="majorEastAsia" w:cstheme="majorEastAsia"/>
          <w:kern w:val="2"/>
          <w:sz w:val="21"/>
          <w:szCs w:val="21"/>
        </w:rPr>
        <w:t>9、本项目不接受联合体投标</w:t>
      </w:r>
    </w:p>
    <w:p w:rsidR="000E23E3" w:rsidRDefault="001F59EA">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b/>
          <w:bCs/>
          <w:spacing w:val="2"/>
          <w:szCs w:val="21"/>
        </w:rPr>
        <w:t>二、</w:t>
      </w:r>
      <w:r>
        <w:rPr>
          <w:rFonts w:asciiTheme="majorEastAsia" w:eastAsiaTheme="majorEastAsia" w:hAnsiTheme="majorEastAsia" w:cstheme="majorEastAsia" w:hint="eastAsia"/>
          <w:spacing w:val="-51"/>
          <w:szCs w:val="21"/>
        </w:rPr>
        <w:t xml:space="preserve"> </w:t>
      </w:r>
      <w:r>
        <w:rPr>
          <w:rFonts w:asciiTheme="majorEastAsia" w:eastAsiaTheme="majorEastAsia" w:hAnsiTheme="majorEastAsia" w:cstheme="majorEastAsia" w:hint="eastAsia"/>
          <w:b/>
          <w:bCs/>
          <w:spacing w:val="2"/>
          <w:szCs w:val="21"/>
        </w:rPr>
        <w:t>申请人的资格要求：</w:t>
      </w:r>
    </w:p>
    <w:p w:rsidR="000E23E3" w:rsidRDefault="001F59EA">
      <w:pPr>
        <w:spacing w:line="360" w:lineRule="auto"/>
        <w:ind w:firstLine="435"/>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9"/>
          <w:szCs w:val="21"/>
        </w:rPr>
        <w:t>1.满足《中华人民共和国政府采购法》第二十二条及《中华人民共和国政府采</w:t>
      </w:r>
      <w:r>
        <w:rPr>
          <w:rFonts w:asciiTheme="majorEastAsia" w:eastAsiaTheme="majorEastAsia" w:hAnsiTheme="majorEastAsia" w:cstheme="majorEastAsia" w:hint="eastAsia"/>
          <w:spacing w:val="8"/>
          <w:szCs w:val="21"/>
        </w:rPr>
        <w:t>购法实施条例》第十七条规定的条件；</w:t>
      </w:r>
    </w:p>
    <w:p w:rsidR="000E23E3" w:rsidRDefault="001F59EA">
      <w:pPr>
        <w:spacing w:line="360" w:lineRule="auto"/>
        <w:ind w:firstLineChars="200" w:firstLine="456"/>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9"/>
          <w:szCs w:val="21"/>
        </w:rPr>
        <w:t>2.落实政府采购政策需满足的资格要求：</w:t>
      </w:r>
      <w:r>
        <w:rPr>
          <w:rFonts w:asciiTheme="majorEastAsia" w:eastAsiaTheme="majorEastAsia" w:hAnsiTheme="majorEastAsia" w:cstheme="majorEastAsia" w:hint="eastAsia"/>
          <w:b/>
          <w:bCs/>
          <w:spacing w:val="9"/>
          <w:szCs w:val="21"/>
        </w:rPr>
        <w:t>本项目专门面向中小企业采购。</w:t>
      </w:r>
    </w:p>
    <w:p w:rsidR="000E23E3" w:rsidRDefault="001F59EA">
      <w:pPr>
        <w:spacing w:line="360" w:lineRule="auto"/>
        <w:ind w:firstLine="472"/>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10"/>
          <w:szCs w:val="21"/>
        </w:rPr>
        <w:t>《中华人民共和国中小企业促进法》、《关于</w:t>
      </w:r>
      <w:r>
        <w:rPr>
          <w:rFonts w:asciiTheme="majorEastAsia" w:eastAsiaTheme="majorEastAsia" w:hAnsiTheme="majorEastAsia" w:cstheme="majorEastAsia" w:hint="eastAsia"/>
          <w:spacing w:val="9"/>
          <w:szCs w:val="21"/>
        </w:rPr>
        <w:t>促进中小企业健康发展的指导意见》、《政府采购促进中小企业发展管理办法》（财库[2020]</w:t>
      </w:r>
      <w:r>
        <w:rPr>
          <w:rFonts w:asciiTheme="majorEastAsia" w:eastAsiaTheme="majorEastAsia" w:hAnsiTheme="majorEastAsia" w:cstheme="majorEastAsia" w:hint="eastAsia"/>
          <w:spacing w:val="8"/>
          <w:szCs w:val="21"/>
        </w:rPr>
        <w:t>46</w:t>
      </w:r>
      <w:r>
        <w:rPr>
          <w:rFonts w:asciiTheme="majorEastAsia" w:eastAsiaTheme="majorEastAsia" w:hAnsiTheme="majorEastAsia" w:cstheme="majorEastAsia" w:hint="eastAsia"/>
          <w:spacing w:val="-37"/>
          <w:szCs w:val="21"/>
        </w:rPr>
        <w:t xml:space="preserve"> </w:t>
      </w:r>
      <w:r>
        <w:rPr>
          <w:rFonts w:asciiTheme="majorEastAsia" w:eastAsiaTheme="majorEastAsia" w:hAnsiTheme="majorEastAsia" w:cstheme="majorEastAsia" w:hint="eastAsia"/>
          <w:spacing w:val="8"/>
          <w:szCs w:val="21"/>
        </w:rPr>
        <w:t>号）、《关于进一步加大政府采购支持中小企</w:t>
      </w:r>
      <w:r>
        <w:rPr>
          <w:rFonts w:asciiTheme="majorEastAsia" w:eastAsiaTheme="majorEastAsia" w:hAnsiTheme="majorEastAsia" w:cstheme="majorEastAsia" w:hint="eastAsia"/>
          <w:spacing w:val="8"/>
          <w:szCs w:val="21"/>
        </w:rPr>
        <w:lastRenderedPageBreak/>
        <w:t>业力</w:t>
      </w:r>
      <w:r>
        <w:rPr>
          <w:rFonts w:asciiTheme="majorEastAsia" w:eastAsiaTheme="majorEastAsia" w:hAnsiTheme="majorEastAsia" w:cstheme="majorEastAsia" w:hint="eastAsia"/>
          <w:spacing w:val="9"/>
          <w:szCs w:val="21"/>
        </w:rPr>
        <w:t>度的通知》（财库〔2022〕19</w:t>
      </w:r>
      <w:r>
        <w:rPr>
          <w:rFonts w:asciiTheme="majorEastAsia" w:eastAsiaTheme="majorEastAsia" w:hAnsiTheme="majorEastAsia" w:cstheme="majorEastAsia" w:hint="eastAsia"/>
          <w:spacing w:val="-35"/>
          <w:szCs w:val="21"/>
        </w:rPr>
        <w:t xml:space="preserve"> </w:t>
      </w:r>
      <w:r>
        <w:rPr>
          <w:rFonts w:asciiTheme="majorEastAsia" w:eastAsiaTheme="majorEastAsia" w:hAnsiTheme="majorEastAsia" w:cstheme="majorEastAsia" w:hint="eastAsia"/>
          <w:spacing w:val="9"/>
          <w:szCs w:val="21"/>
        </w:rPr>
        <w:t>号）、《财政部、司法部关于</w:t>
      </w:r>
      <w:r>
        <w:rPr>
          <w:rFonts w:asciiTheme="majorEastAsia" w:eastAsiaTheme="majorEastAsia" w:hAnsiTheme="majorEastAsia" w:cstheme="majorEastAsia" w:hint="eastAsia"/>
          <w:spacing w:val="8"/>
          <w:szCs w:val="21"/>
        </w:rPr>
        <w:t>政府采购支持监狱企业发展有关问题的</w:t>
      </w:r>
      <w:r>
        <w:rPr>
          <w:rFonts w:asciiTheme="majorEastAsia" w:eastAsiaTheme="majorEastAsia" w:hAnsiTheme="majorEastAsia" w:cstheme="majorEastAsia" w:hint="eastAsia"/>
          <w:spacing w:val="2"/>
          <w:szCs w:val="21"/>
        </w:rPr>
        <w:t>通知》（财库[2014]68</w:t>
      </w:r>
      <w:r>
        <w:rPr>
          <w:rFonts w:asciiTheme="majorEastAsia" w:eastAsiaTheme="majorEastAsia" w:hAnsiTheme="majorEastAsia" w:cstheme="majorEastAsia" w:hint="eastAsia"/>
          <w:spacing w:val="-36"/>
          <w:szCs w:val="21"/>
        </w:rPr>
        <w:t xml:space="preserve"> </w:t>
      </w:r>
      <w:r>
        <w:rPr>
          <w:rFonts w:asciiTheme="majorEastAsia" w:eastAsiaTheme="majorEastAsia" w:hAnsiTheme="majorEastAsia" w:cstheme="majorEastAsia" w:hint="eastAsia"/>
          <w:spacing w:val="2"/>
          <w:szCs w:val="21"/>
        </w:rPr>
        <w:t>号）、《关于促进残疾人就业政府采购政策的通知》（财库〔2017〕141</w:t>
      </w:r>
      <w:r>
        <w:rPr>
          <w:rFonts w:asciiTheme="majorEastAsia" w:eastAsiaTheme="majorEastAsia" w:hAnsiTheme="majorEastAsia" w:cstheme="majorEastAsia" w:hint="eastAsia"/>
          <w:spacing w:val="-35"/>
          <w:szCs w:val="21"/>
        </w:rPr>
        <w:t xml:space="preserve"> </w:t>
      </w:r>
      <w:r>
        <w:rPr>
          <w:rFonts w:asciiTheme="majorEastAsia" w:eastAsiaTheme="majorEastAsia" w:hAnsiTheme="majorEastAsia" w:cstheme="majorEastAsia" w:hint="eastAsia"/>
          <w:spacing w:val="2"/>
          <w:szCs w:val="21"/>
        </w:rPr>
        <w:t>号）、</w:t>
      </w:r>
      <w:r>
        <w:rPr>
          <w:rFonts w:asciiTheme="majorEastAsia" w:eastAsiaTheme="majorEastAsia" w:hAnsiTheme="majorEastAsia" w:cstheme="majorEastAsia" w:hint="eastAsia"/>
          <w:spacing w:val="11"/>
          <w:szCs w:val="21"/>
        </w:rPr>
        <w:t>《吉林省促进中小企业发展条例》和《长春市财政局关于做好我市政府</w:t>
      </w:r>
      <w:r>
        <w:rPr>
          <w:rFonts w:asciiTheme="majorEastAsia" w:eastAsiaTheme="majorEastAsia" w:hAnsiTheme="majorEastAsia" w:cstheme="majorEastAsia" w:hint="eastAsia"/>
          <w:spacing w:val="10"/>
          <w:szCs w:val="21"/>
        </w:rPr>
        <w:t>采购促进中小企业发展有关</w:t>
      </w:r>
      <w:r>
        <w:rPr>
          <w:rFonts w:asciiTheme="majorEastAsia" w:eastAsiaTheme="majorEastAsia" w:hAnsiTheme="majorEastAsia" w:cstheme="majorEastAsia" w:hint="eastAsia"/>
          <w:spacing w:val="8"/>
          <w:szCs w:val="21"/>
        </w:rPr>
        <w:t>工作的通知》、《关于政府采购支持监狱企业</w:t>
      </w:r>
      <w:r>
        <w:rPr>
          <w:rFonts w:asciiTheme="majorEastAsia" w:eastAsiaTheme="majorEastAsia" w:hAnsiTheme="majorEastAsia" w:cstheme="majorEastAsia" w:hint="eastAsia"/>
          <w:spacing w:val="7"/>
          <w:szCs w:val="21"/>
        </w:rPr>
        <w:t>发展有关问题的通知》</w:t>
      </w:r>
      <w:r>
        <w:rPr>
          <w:rFonts w:asciiTheme="majorEastAsia" w:eastAsiaTheme="majorEastAsia" w:hAnsiTheme="majorEastAsia" w:cstheme="majorEastAsia" w:hint="eastAsia"/>
          <w:spacing w:val="-44"/>
          <w:szCs w:val="21"/>
        </w:rPr>
        <w:t xml:space="preserve"> </w:t>
      </w:r>
      <w:r>
        <w:rPr>
          <w:rFonts w:asciiTheme="majorEastAsia" w:eastAsiaTheme="majorEastAsia" w:hAnsiTheme="majorEastAsia" w:cstheme="majorEastAsia" w:hint="eastAsia"/>
          <w:spacing w:val="7"/>
          <w:szCs w:val="21"/>
        </w:rPr>
        <w:t>(财库〔2014〕68 号)等。</w:t>
      </w:r>
    </w:p>
    <w:p w:rsidR="000E23E3" w:rsidRDefault="001F59EA">
      <w:pPr>
        <w:spacing w:line="360" w:lineRule="auto"/>
        <w:ind w:firstLineChars="200" w:firstLine="448"/>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7"/>
          <w:szCs w:val="21"/>
        </w:rPr>
        <w:t>3.本项目的特定资格要求：</w:t>
      </w:r>
    </w:p>
    <w:p w:rsidR="000E23E3" w:rsidRDefault="001F59EA">
      <w:pPr>
        <w:spacing w:line="360" w:lineRule="auto"/>
        <w:ind w:firstLineChars="200" w:firstLine="452"/>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8"/>
          <w:szCs w:val="21"/>
        </w:rPr>
        <w:t>3.1供应商须是在中华人民共和国境内注册，能够独立承担民事责任的法人或其他组</w:t>
      </w:r>
      <w:r>
        <w:rPr>
          <w:rFonts w:asciiTheme="majorEastAsia" w:eastAsiaTheme="majorEastAsia" w:hAnsiTheme="majorEastAsia" w:cstheme="majorEastAsia" w:hint="eastAsia"/>
          <w:spacing w:val="7"/>
          <w:szCs w:val="21"/>
        </w:rPr>
        <w:t>织形式，具</w:t>
      </w:r>
      <w:r>
        <w:rPr>
          <w:rFonts w:asciiTheme="majorEastAsia" w:eastAsiaTheme="majorEastAsia" w:hAnsiTheme="majorEastAsia" w:cstheme="majorEastAsia" w:hint="eastAsia"/>
          <w:spacing w:val="10"/>
          <w:szCs w:val="21"/>
        </w:rPr>
        <w:t>备承揽本次招标范围相应的有效的营业执照，并在人员、设备、资金</w:t>
      </w:r>
      <w:r>
        <w:rPr>
          <w:rFonts w:asciiTheme="majorEastAsia" w:eastAsiaTheme="majorEastAsia" w:hAnsiTheme="majorEastAsia" w:cstheme="majorEastAsia" w:hint="eastAsia"/>
          <w:spacing w:val="9"/>
          <w:szCs w:val="21"/>
        </w:rPr>
        <w:t>等方面具有园林绿化养护的服</w:t>
      </w:r>
      <w:r>
        <w:rPr>
          <w:rFonts w:asciiTheme="majorEastAsia" w:eastAsiaTheme="majorEastAsia" w:hAnsiTheme="majorEastAsia" w:cstheme="majorEastAsia" w:hint="eastAsia"/>
          <w:spacing w:val="4"/>
          <w:szCs w:val="21"/>
        </w:rPr>
        <w:t>务能力。</w:t>
      </w:r>
    </w:p>
    <w:p w:rsidR="000E23E3" w:rsidRDefault="001F59EA">
      <w:pPr>
        <w:spacing w:line="360" w:lineRule="auto"/>
        <w:ind w:firstLineChars="200" w:firstLine="452"/>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8"/>
          <w:szCs w:val="21"/>
        </w:rPr>
        <w:t>3.2项目负责人应具备绿化相关专业中级及以上技术职称。</w:t>
      </w:r>
    </w:p>
    <w:p w:rsidR="000E23E3" w:rsidRDefault="001F59EA">
      <w:pPr>
        <w:spacing w:line="360" w:lineRule="auto"/>
        <w:ind w:firstLine="425"/>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8"/>
          <w:szCs w:val="21"/>
        </w:rPr>
        <w:t>3.3投标人参加采购活动应当提交反映其财务状况、依法缴纳税收和社保保障</w:t>
      </w:r>
      <w:r>
        <w:rPr>
          <w:rFonts w:asciiTheme="majorEastAsia" w:eastAsiaTheme="majorEastAsia" w:hAnsiTheme="majorEastAsia" w:cstheme="majorEastAsia" w:hint="eastAsia"/>
          <w:spacing w:val="7"/>
          <w:szCs w:val="21"/>
        </w:rPr>
        <w:t>资金情况的资格条</w:t>
      </w:r>
      <w:r>
        <w:rPr>
          <w:rFonts w:asciiTheme="majorEastAsia" w:eastAsiaTheme="majorEastAsia" w:hAnsiTheme="majorEastAsia" w:cstheme="majorEastAsia" w:hint="eastAsia"/>
          <w:spacing w:val="10"/>
          <w:szCs w:val="21"/>
        </w:rPr>
        <w:t>件承诺函（《长春市财政局关于加强政府采购</w:t>
      </w:r>
      <w:r>
        <w:rPr>
          <w:rFonts w:asciiTheme="majorEastAsia" w:eastAsiaTheme="majorEastAsia" w:hAnsiTheme="majorEastAsia" w:cstheme="majorEastAsia" w:hint="eastAsia"/>
          <w:spacing w:val="9"/>
          <w:szCs w:val="21"/>
        </w:rPr>
        <w:t>信用体系建设简化供应商资格条件有关事项的通知》</w:t>
      </w:r>
      <w:r>
        <w:rPr>
          <w:rFonts w:asciiTheme="majorEastAsia" w:eastAsiaTheme="majorEastAsia" w:hAnsiTheme="majorEastAsia" w:cstheme="majorEastAsia" w:hint="eastAsia"/>
          <w:spacing w:val="6"/>
          <w:szCs w:val="21"/>
        </w:rPr>
        <w:t>（长财采购〔2022〕2066号</w:t>
      </w:r>
      <w:r>
        <w:rPr>
          <w:rFonts w:asciiTheme="majorEastAsia" w:eastAsiaTheme="majorEastAsia" w:hAnsiTheme="majorEastAsia" w:cstheme="majorEastAsia" w:hint="eastAsia"/>
          <w:spacing w:val="-9"/>
          <w:szCs w:val="21"/>
        </w:rPr>
        <w:t>）</w:t>
      </w:r>
      <w:r>
        <w:rPr>
          <w:rFonts w:asciiTheme="majorEastAsia" w:eastAsiaTheme="majorEastAsia" w:hAnsiTheme="majorEastAsia" w:cstheme="majorEastAsia" w:hint="eastAsia"/>
          <w:spacing w:val="-58"/>
          <w:szCs w:val="21"/>
        </w:rPr>
        <w:t xml:space="preserve"> </w:t>
      </w:r>
      <w:r>
        <w:rPr>
          <w:rFonts w:asciiTheme="majorEastAsia" w:eastAsiaTheme="majorEastAsia" w:hAnsiTheme="majorEastAsia" w:cstheme="majorEastAsia" w:hint="eastAsia"/>
          <w:spacing w:val="-9"/>
          <w:szCs w:val="21"/>
        </w:rPr>
        <w:t>）</w:t>
      </w:r>
      <w:r>
        <w:rPr>
          <w:rFonts w:asciiTheme="majorEastAsia" w:eastAsiaTheme="majorEastAsia" w:hAnsiTheme="majorEastAsia" w:cstheme="majorEastAsia" w:hint="eastAsia"/>
          <w:spacing w:val="6"/>
          <w:szCs w:val="21"/>
        </w:rPr>
        <w:t>。</w:t>
      </w:r>
    </w:p>
    <w:p w:rsidR="000E23E3" w:rsidRDefault="001F59EA">
      <w:pPr>
        <w:spacing w:line="360" w:lineRule="auto"/>
        <w:ind w:firstLineChars="200" w:firstLine="456"/>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9"/>
          <w:szCs w:val="21"/>
        </w:rPr>
        <w:t>3.4参加政府采购活动前三年内在经营活动中</w:t>
      </w:r>
      <w:r>
        <w:rPr>
          <w:rFonts w:asciiTheme="majorEastAsia" w:eastAsiaTheme="majorEastAsia" w:hAnsiTheme="majorEastAsia" w:cstheme="majorEastAsia" w:hint="eastAsia"/>
          <w:spacing w:val="8"/>
          <w:szCs w:val="21"/>
        </w:rPr>
        <w:t>没有重大违法记录。</w:t>
      </w:r>
    </w:p>
    <w:p w:rsidR="000E23E3" w:rsidRDefault="001F59EA">
      <w:pPr>
        <w:spacing w:line="360" w:lineRule="auto"/>
        <w:ind w:firstLine="414"/>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9"/>
          <w:szCs w:val="21"/>
        </w:rPr>
        <w:t>3.5投标人近三年（2022年1月1日至今）</w:t>
      </w:r>
      <w:r>
        <w:rPr>
          <w:rFonts w:asciiTheme="majorEastAsia" w:eastAsiaTheme="majorEastAsia" w:hAnsiTheme="majorEastAsia" w:cstheme="majorEastAsia" w:hint="eastAsia"/>
          <w:spacing w:val="-56"/>
          <w:szCs w:val="21"/>
        </w:rPr>
        <w:t xml:space="preserve"> </w:t>
      </w:r>
      <w:r>
        <w:rPr>
          <w:rFonts w:asciiTheme="majorEastAsia" w:eastAsiaTheme="majorEastAsia" w:hAnsiTheme="majorEastAsia" w:cstheme="majorEastAsia" w:hint="eastAsia"/>
          <w:spacing w:val="9"/>
          <w:szCs w:val="21"/>
        </w:rPr>
        <w:t>内投标人</w:t>
      </w:r>
      <w:r>
        <w:rPr>
          <w:rFonts w:asciiTheme="majorEastAsia" w:eastAsiaTheme="majorEastAsia" w:hAnsiTheme="majorEastAsia" w:cstheme="majorEastAsia" w:hint="eastAsia"/>
          <w:spacing w:val="8"/>
          <w:szCs w:val="21"/>
        </w:rPr>
        <w:t>、法定代表人未在“</w:t>
      </w:r>
      <w:r>
        <w:rPr>
          <w:rFonts w:asciiTheme="majorEastAsia" w:eastAsiaTheme="majorEastAsia" w:hAnsiTheme="majorEastAsia" w:cstheme="majorEastAsia" w:hint="eastAsia"/>
          <w:spacing w:val="-72"/>
          <w:szCs w:val="21"/>
        </w:rPr>
        <w:t xml:space="preserve"> </w:t>
      </w:r>
      <w:r>
        <w:rPr>
          <w:rFonts w:asciiTheme="majorEastAsia" w:eastAsiaTheme="majorEastAsia" w:hAnsiTheme="majorEastAsia" w:cstheme="majorEastAsia" w:hint="eastAsia"/>
          <w:spacing w:val="8"/>
          <w:szCs w:val="21"/>
        </w:rPr>
        <w:t>中国裁判文书网</w:t>
      </w:r>
      <w:r>
        <w:rPr>
          <w:rFonts w:asciiTheme="majorEastAsia" w:eastAsiaTheme="majorEastAsia" w:hAnsiTheme="majorEastAsia" w:cstheme="majorEastAsia" w:hint="eastAsia"/>
          <w:spacing w:val="-70"/>
          <w:szCs w:val="21"/>
        </w:rPr>
        <w:t xml:space="preserve"> </w:t>
      </w:r>
      <w:r>
        <w:rPr>
          <w:rFonts w:asciiTheme="majorEastAsia" w:eastAsiaTheme="majorEastAsia" w:hAnsiTheme="majorEastAsia" w:cstheme="majorEastAsia" w:hint="eastAsia"/>
          <w:spacing w:val="8"/>
          <w:szCs w:val="21"/>
        </w:rPr>
        <w:t>”</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pacing w:val="13"/>
          <w:szCs w:val="21"/>
        </w:rPr>
        <w:t>（</w:t>
      </w:r>
      <w:r>
        <w:rPr>
          <w:rFonts w:asciiTheme="majorEastAsia" w:eastAsiaTheme="majorEastAsia" w:hAnsiTheme="majorEastAsia" w:cstheme="majorEastAsia" w:hint="eastAsia"/>
          <w:szCs w:val="21"/>
        </w:rPr>
        <w:t>www</w:t>
      </w:r>
      <w:r>
        <w:rPr>
          <w:rFonts w:asciiTheme="majorEastAsia" w:eastAsiaTheme="majorEastAsia" w:hAnsiTheme="majorEastAsia" w:cstheme="majorEastAsia" w:hint="eastAsia"/>
          <w:spacing w:val="13"/>
          <w:szCs w:val="21"/>
        </w:rPr>
        <w:t>.</w:t>
      </w:r>
      <w:r>
        <w:rPr>
          <w:rFonts w:asciiTheme="majorEastAsia" w:eastAsiaTheme="majorEastAsia" w:hAnsiTheme="majorEastAsia" w:cstheme="majorEastAsia" w:hint="eastAsia"/>
          <w:szCs w:val="21"/>
        </w:rPr>
        <w:t>wenshu</w:t>
      </w:r>
      <w:r>
        <w:rPr>
          <w:rFonts w:asciiTheme="majorEastAsia" w:eastAsiaTheme="majorEastAsia" w:hAnsiTheme="majorEastAsia" w:cstheme="majorEastAsia" w:hint="eastAsia"/>
          <w:spacing w:val="13"/>
          <w:szCs w:val="21"/>
        </w:rPr>
        <w:t>.</w:t>
      </w:r>
      <w:r>
        <w:rPr>
          <w:rFonts w:asciiTheme="majorEastAsia" w:eastAsiaTheme="majorEastAsia" w:hAnsiTheme="majorEastAsia" w:cstheme="majorEastAsia" w:hint="eastAsia"/>
          <w:szCs w:val="21"/>
        </w:rPr>
        <w:t>court</w:t>
      </w:r>
      <w:r>
        <w:rPr>
          <w:rFonts w:asciiTheme="majorEastAsia" w:eastAsiaTheme="majorEastAsia" w:hAnsiTheme="majorEastAsia" w:cstheme="majorEastAsia" w:hint="eastAsia"/>
          <w:spacing w:val="13"/>
          <w:szCs w:val="21"/>
        </w:rPr>
        <w:t>.</w:t>
      </w:r>
      <w:r>
        <w:rPr>
          <w:rFonts w:asciiTheme="majorEastAsia" w:eastAsiaTheme="majorEastAsia" w:hAnsiTheme="majorEastAsia" w:cstheme="majorEastAsia" w:hint="eastAsia"/>
          <w:szCs w:val="21"/>
        </w:rPr>
        <w:t>gov</w:t>
      </w:r>
      <w:r>
        <w:rPr>
          <w:rFonts w:asciiTheme="majorEastAsia" w:eastAsiaTheme="majorEastAsia" w:hAnsiTheme="majorEastAsia" w:cstheme="majorEastAsia" w:hint="eastAsia"/>
          <w:spacing w:val="13"/>
          <w:szCs w:val="21"/>
        </w:rPr>
        <w:t>.</w:t>
      </w:r>
      <w:r>
        <w:rPr>
          <w:rFonts w:asciiTheme="majorEastAsia" w:eastAsiaTheme="majorEastAsia" w:hAnsiTheme="majorEastAsia" w:cstheme="majorEastAsia" w:hint="eastAsia"/>
          <w:szCs w:val="21"/>
        </w:rPr>
        <w:t>cn</w:t>
      </w:r>
      <w:r>
        <w:rPr>
          <w:rFonts w:asciiTheme="majorEastAsia" w:eastAsiaTheme="majorEastAsia" w:hAnsiTheme="majorEastAsia" w:cstheme="majorEastAsia" w:hint="eastAsia"/>
          <w:spacing w:val="13"/>
          <w:szCs w:val="21"/>
        </w:rPr>
        <w:t>）有行贿犯罪记录。</w:t>
      </w:r>
    </w:p>
    <w:p w:rsidR="000E23E3" w:rsidRDefault="001F59EA">
      <w:pPr>
        <w:spacing w:line="360" w:lineRule="auto"/>
        <w:ind w:firstLineChars="200" w:firstLine="452"/>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8"/>
          <w:szCs w:val="21"/>
        </w:rPr>
        <w:t>3.6拒绝列入政府取消投标资格记录期间的企业或个人投标。</w:t>
      </w:r>
    </w:p>
    <w:p w:rsidR="000E23E3" w:rsidRDefault="001F59EA">
      <w:pPr>
        <w:spacing w:line="360" w:lineRule="auto"/>
        <w:ind w:firstLine="425"/>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8"/>
          <w:szCs w:val="21"/>
        </w:rPr>
        <w:t>3.7投标人不能列入失信被执行人、重大税收违法案件当事人名单、政府采购</w:t>
      </w:r>
      <w:r>
        <w:rPr>
          <w:rFonts w:asciiTheme="majorEastAsia" w:eastAsiaTheme="majorEastAsia" w:hAnsiTheme="majorEastAsia" w:cstheme="majorEastAsia" w:hint="eastAsia"/>
          <w:spacing w:val="7"/>
          <w:szCs w:val="21"/>
        </w:rPr>
        <w:t>严重违法失信行为记录名单（详见财库〔2016〕125号）。</w:t>
      </w:r>
    </w:p>
    <w:p w:rsidR="000E23E3" w:rsidRDefault="001F59EA">
      <w:pPr>
        <w:spacing w:line="360" w:lineRule="auto"/>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9"/>
          <w:szCs w:val="21"/>
        </w:rPr>
        <w:t>3.8拒绝被工商行政管理机关在国家企业信用信息公示系统中列入严重违法失信企业名单的参</w:t>
      </w:r>
      <w:r>
        <w:rPr>
          <w:rFonts w:asciiTheme="majorEastAsia" w:eastAsiaTheme="majorEastAsia" w:hAnsiTheme="majorEastAsia" w:cstheme="majorEastAsia" w:hint="eastAsia"/>
          <w:spacing w:val="4"/>
          <w:szCs w:val="21"/>
        </w:rPr>
        <w:t>与投标。</w:t>
      </w:r>
    </w:p>
    <w:p w:rsidR="000E23E3" w:rsidRDefault="001F59EA">
      <w:pPr>
        <w:spacing w:line="360" w:lineRule="auto"/>
        <w:ind w:firstLine="424"/>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8"/>
          <w:szCs w:val="21"/>
        </w:rPr>
        <w:t>3.9与招标人存在利害关系可能影响招标公正性的法人、其他组织或者个人，</w:t>
      </w:r>
      <w:r>
        <w:rPr>
          <w:rFonts w:asciiTheme="majorEastAsia" w:eastAsiaTheme="majorEastAsia" w:hAnsiTheme="majorEastAsia" w:cstheme="majorEastAsia" w:hint="eastAsia"/>
          <w:spacing w:val="7"/>
          <w:szCs w:val="21"/>
        </w:rPr>
        <w:t>不得参加投标。单</w:t>
      </w:r>
      <w:r>
        <w:rPr>
          <w:rFonts w:asciiTheme="majorEastAsia" w:eastAsiaTheme="majorEastAsia" w:hAnsiTheme="majorEastAsia" w:cstheme="majorEastAsia" w:hint="eastAsia"/>
          <w:spacing w:val="10"/>
          <w:szCs w:val="21"/>
        </w:rPr>
        <w:t>位负责人为同一人或者存在控股、管理关系的不同单位，不得参加同一标</w:t>
      </w:r>
      <w:r>
        <w:rPr>
          <w:rFonts w:asciiTheme="majorEastAsia" w:eastAsiaTheme="majorEastAsia" w:hAnsiTheme="majorEastAsia" w:cstheme="majorEastAsia" w:hint="eastAsia"/>
          <w:spacing w:val="9"/>
          <w:szCs w:val="21"/>
        </w:rPr>
        <w:t>段投标或者未划分标段的同一招标项目投标。违反这两款规定的，相关投标均无效。</w:t>
      </w:r>
    </w:p>
    <w:p w:rsidR="000E23E3" w:rsidRDefault="001F59EA">
      <w:pPr>
        <w:spacing w:line="360" w:lineRule="auto"/>
        <w:ind w:firstLine="468"/>
        <w:rPr>
          <w:rFonts w:asciiTheme="majorEastAsia" w:eastAsiaTheme="majorEastAsia" w:hAnsiTheme="majorEastAsia" w:cstheme="majorEastAsia"/>
          <w:spacing w:val="7"/>
          <w:szCs w:val="21"/>
        </w:rPr>
      </w:pPr>
      <w:r>
        <w:rPr>
          <w:rFonts w:asciiTheme="majorEastAsia" w:eastAsiaTheme="majorEastAsia" w:hAnsiTheme="majorEastAsia" w:cstheme="majorEastAsia" w:hint="eastAsia"/>
          <w:spacing w:val="8"/>
          <w:szCs w:val="21"/>
        </w:rPr>
        <w:t>3.10</w:t>
      </w:r>
      <w:r>
        <w:rPr>
          <w:rFonts w:asciiTheme="majorEastAsia" w:eastAsiaTheme="majorEastAsia" w:hAnsiTheme="majorEastAsia" w:cstheme="majorEastAsia" w:hint="eastAsia"/>
          <w:spacing w:val="-40"/>
          <w:szCs w:val="21"/>
        </w:rPr>
        <w:t xml:space="preserve"> </w:t>
      </w:r>
      <w:r>
        <w:rPr>
          <w:rFonts w:asciiTheme="majorEastAsia" w:eastAsiaTheme="majorEastAsia" w:hAnsiTheme="majorEastAsia" w:cstheme="majorEastAsia" w:hint="eastAsia"/>
          <w:spacing w:val="8"/>
          <w:szCs w:val="21"/>
        </w:rPr>
        <w:t>招投标过程中，供应商所提供的所有证件均需在有效期内</w:t>
      </w:r>
      <w:r>
        <w:rPr>
          <w:rFonts w:asciiTheme="majorEastAsia" w:eastAsiaTheme="majorEastAsia" w:hAnsiTheme="majorEastAsia" w:cstheme="majorEastAsia" w:hint="eastAsia"/>
          <w:spacing w:val="7"/>
          <w:szCs w:val="21"/>
        </w:rPr>
        <w:t>且注册单位名称与供应商的名称</w:t>
      </w:r>
      <w:r>
        <w:rPr>
          <w:rFonts w:asciiTheme="majorEastAsia" w:eastAsiaTheme="majorEastAsia" w:hAnsiTheme="majorEastAsia" w:cstheme="majorEastAsia" w:hint="eastAsia"/>
          <w:spacing w:val="11"/>
          <w:szCs w:val="21"/>
        </w:rPr>
        <w:t>一致，如企业名称发生变更，需提供主管部门出具的变更证明材料</w:t>
      </w:r>
      <w:r>
        <w:rPr>
          <w:rFonts w:asciiTheme="majorEastAsia" w:eastAsiaTheme="majorEastAsia" w:hAnsiTheme="majorEastAsia" w:cstheme="majorEastAsia" w:hint="eastAsia"/>
          <w:spacing w:val="10"/>
          <w:szCs w:val="21"/>
        </w:rPr>
        <w:t>，否则不接受其供应商参与本次</w:t>
      </w:r>
      <w:r>
        <w:rPr>
          <w:rFonts w:asciiTheme="majorEastAsia" w:eastAsiaTheme="majorEastAsia" w:hAnsiTheme="majorEastAsia" w:cstheme="majorEastAsia" w:hint="eastAsia"/>
          <w:spacing w:val="7"/>
          <w:szCs w:val="21"/>
        </w:rPr>
        <w:t>招标项目的投标。</w:t>
      </w:r>
    </w:p>
    <w:p w:rsidR="000E23E3" w:rsidRDefault="001F59EA">
      <w:pPr>
        <w:spacing w:line="360" w:lineRule="auto"/>
        <w:ind w:firstLineChars="200" w:firstLine="420"/>
      </w:pPr>
      <w:r>
        <w:rPr>
          <w:rFonts w:asciiTheme="majorEastAsia" w:eastAsiaTheme="majorEastAsia" w:hAnsiTheme="majorEastAsia" w:cstheme="majorEastAsia" w:hint="eastAsia"/>
          <w:szCs w:val="21"/>
        </w:rPr>
        <w:t>3.11</w:t>
      </w:r>
      <w:r>
        <w:rPr>
          <w:rFonts w:ascii="宋体" w:hAnsi="宋体" w:cs="宋体" w:hint="eastAsia"/>
          <w:szCs w:val="21"/>
        </w:rPr>
        <w:t>本项目各标段兼投不兼中，即每个投标人可对两个标段同时投标，最多可中一个标段。本次开评标顺序为第一标段→第二标段，即在前一标段被推荐为中标单位的投标人，评标委员会将不再推荐该投标人为下一标段的中标单位。</w:t>
      </w:r>
    </w:p>
    <w:p w:rsidR="000E23E3" w:rsidRDefault="001F59EA">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b/>
          <w:bCs/>
          <w:spacing w:val="6"/>
          <w:szCs w:val="21"/>
        </w:rPr>
        <w:t>三、获取招标文件</w:t>
      </w:r>
      <w:r>
        <w:rPr>
          <w:rFonts w:asciiTheme="majorEastAsia" w:eastAsiaTheme="majorEastAsia" w:hAnsiTheme="majorEastAsia" w:cstheme="majorEastAsia" w:hint="eastAsia"/>
          <w:spacing w:val="-56"/>
          <w:szCs w:val="21"/>
        </w:rPr>
        <w:t xml:space="preserve"> </w:t>
      </w:r>
      <w:r>
        <w:rPr>
          <w:rFonts w:asciiTheme="majorEastAsia" w:eastAsiaTheme="majorEastAsia" w:hAnsiTheme="majorEastAsia" w:cstheme="majorEastAsia" w:hint="eastAsia"/>
          <w:b/>
          <w:bCs/>
          <w:spacing w:val="6"/>
          <w:szCs w:val="21"/>
        </w:rPr>
        <w:t>:</w:t>
      </w:r>
    </w:p>
    <w:p w:rsidR="000E23E3" w:rsidRDefault="001F59EA">
      <w:pPr>
        <w:spacing w:line="360" w:lineRule="auto"/>
        <w:ind w:firstLineChars="204" w:firstLine="428"/>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1.时间：2025</w:t>
      </w:r>
      <w:r>
        <w:rPr>
          <w:rFonts w:asciiTheme="majorEastAsia" w:eastAsiaTheme="majorEastAsia" w:hAnsiTheme="majorEastAsia" w:cstheme="majorEastAsia" w:hint="eastAsia"/>
          <w:spacing w:val="-37"/>
          <w:szCs w:val="21"/>
        </w:rPr>
        <w:t xml:space="preserve"> </w:t>
      </w:r>
      <w:r>
        <w:rPr>
          <w:rFonts w:asciiTheme="majorEastAsia" w:eastAsiaTheme="majorEastAsia" w:hAnsiTheme="majorEastAsia" w:cstheme="majorEastAsia" w:hint="eastAsia"/>
          <w:szCs w:val="21"/>
        </w:rPr>
        <w:t>年</w:t>
      </w:r>
      <w:r>
        <w:rPr>
          <w:rFonts w:asciiTheme="majorEastAsia" w:eastAsiaTheme="majorEastAsia" w:hAnsiTheme="majorEastAsia" w:cstheme="majorEastAsia" w:hint="eastAsia"/>
          <w:spacing w:val="-35"/>
          <w:szCs w:val="21"/>
        </w:rPr>
        <w:t xml:space="preserve"> </w:t>
      </w:r>
      <w:r w:rsidR="004324B1">
        <w:rPr>
          <w:rFonts w:asciiTheme="majorEastAsia" w:eastAsiaTheme="majorEastAsia" w:hAnsiTheme="majorEastAsia" w:cstheme="majorEastAsia" w:hint="eastAsia"/>
          <w:szCs w:val="21"/>
        </w:rPr>
        <w:t>06</w:t>
      </w:r>
      <w:r>
        <w:rPr>
          <w:rFonts w:asciiTheme="majorEastAsia" w:eastAsiaTheme="majorEastAsia" w:hAnsiTheme="majorEastAsia" w:cstheme="majorEastAsia" w:hint="eastAsia"/>
          <w:spacing w:val="-36"/>
          <w:szCs w:val="21"/>
        </w:rPr>
        <w:t xml:space="preserve"> </w:t>
      </w:r>
      <w:r>
        <w:rPr>
          <w:rFonts w:asciiTheme="majorEastAsia" w:eastAsiaTheme="majorEastAsia" w:hAnsiTheme="majorEastAsia" w:cstheme="majorEastAsia" w:hint="eastAsia"/>
          <w:szCs w:val="21"/>
        </w:rPr>
        <w:t>月</w:t>
      </w:r>
      <w:r>
        <w:rPr>
          <w:rFonts w:asciiTheme="majorEastAsia" w:eastAsiaTheme="majorEastAsia" w:hAnsiTheme="majorEastAsia" w:cstheme="majorEastAsia" w:hint="eastAsia"/>
          <w:spacing w:val="-37"/>
          <w:szCs w:val="21"/>
        </w:rPr>
        <w:t xml:space="preserve"> </w:t>
      </w:r>
      <w:r w:rsidR="004324B1">
        <w:rPr>
          <w:rFonts w:asciiTheme="majorEastAsia" w:eastAsiaTheme="majorEastAsia" w:hAnsiTheme="majorEastAsia" w:cstheme="majorEastAsia" w:hint="eastAsia"/>
          <w:szCs w:val="21"/>
        </w:rPr>
        <w:t>25</w:t>
      </w:r>
      <w:r>
        <w:rPr>
          <w:rFonts w:asciiTheme="majorEastAsia" w:eastAsiaTheme="majorEastAsia" w:hAnsiTheme="majorEastAsia" w:cstheme="majorEastAsia" w:hint="eastAsia"/>
          <w:szCs w:val="21"/>
        </w:rPr>
        <w:t xml:space="preserve"> 日至</w:t>
      </w:r>
      <w:r>
        <w:rPr>
          <w:rFonts w:asciiTheme="majorEastAsia" w:eastAsiaTheme="majorEastAsia" w:hAnsiTheme="majorEastAsia" w:cstheme="majorEastAsia" w:hint="eastAsia"/>
          <w:spacing w:val="-35"/>
          <w:szCs w:val="21"/>
        </w:rPr>
        <w:t xml:space="preserve"> </w:t>
      </w:r>
      <w:r>
        <w:rPr>
          <w:rFonts w:asciiTheme="majorEastAsia" w:eastAsiaTheme="majorEastAsia" w:hAnsiTheme="majorEastAsia" w:cstheme="majorEastAsia" w:hint="eastAsia"/>
          <w:szCs w:val="21"/>
        </w:rPr>
        <w:t>2025</w:t>
      </w:r>
      <w:r>
        <w:rPr>
          <w:rFonts w:asciiTheme="majorEastAsia" w:eastAsiaTheme="majorEastAsia" w:hAnsiTheme="majorEastAsia" w:cstheme="majorEastAsia" w:hint="eastAsia"/>
          <w:spacing w:val="-39"/>
          <w:szCs w:val="21"/>
        </w:rPr>
        <w:t xml:space="preserve"> </w:t>
      </w:r>
      <w:r>
        <w:rPr>
          <w:rFonts w:asciiTheme="majorEastAsia" w:eastAsiaTheme="majorEastAsia" w:hAnsiTheme="majorEastAsia" w:cstheme="majorEastAsia" w:hint="eastAsia"/>
          <w:szCs w:val="21"/>
        </w:rPr>
        <w:t>年</w:t>
      </w:r>
      <w:r>
        <w:rPr>
          <w:rFonts w:asciiTheme="majorEastAsia" w:eastAsiaTheme="majorEastAsia" w:hAnsiTheme="majorEastAsia" w:cstheme="majorEastAsia" w:hint="eastAsia"/>
          <w:spacing w:val="-35"/>
          <w:szCs w:val="21"/>
        </w:rPr>
        <w:t xml:space="preserve"> </w:t>
      </w:r>
      <w:r w:rsidR="004324B1">
        <w:rPr>
          <w:rFonts w:asciiTheme="majorEastAsia" w:eastAsiaTheme="majorEastAsia" w:hAnsiTheme="majorEastAsia" w:cstheme="majorEastAsia" w:hint="eastAsia"/>
          <w:szCs w:val="21"/>
        </w:rPr>
        <w:t>07</w:t>
      </w:r>
      <w:r>
        <w:rPr>
          <w:rFonts w:asciiTheme="majorEastAsia" w:eastAsiaTheme="majorEastAsia" w:hAnsiTheme="majorEastAsia" w:cstheme="majorEastAsia" w:hint="eastAsia"/>
          <w:spacing w:val="-36"/>
          <w:szCs w:val="21"/>
        </w:rPr>
        <w:t xml:space="preserve"> </w:t>
      </w:r>
      <w:r>
        <w:rPr>
          <w:rFonts w:asciiTheme="majorEastAsia" w:eastAsiaTheme="majorEastAsia" w:hAnsiTheme="majorEastAsia" w:cstheme="majorEastAsia" w:hint="eastAsia"/>
          <w:szCs w:val="21"/>
        </w:rPr>
        <w:t>月</w:t>
      </w:r>
      <w:r>
        <w:rPr>
          <w:rFonts w:asciiTheme="majorEastAsia" w:eastAsiaTheme="majorEastAsia" w:hAnsiTheme="majorEastAsia" w:cstheme="majorEastAsia" w:hint="eastAsia"/>
          <w:spacing w:val="-21"/>
          <w:szCs w:val="21"/>
        </w:rPr>
        <w:t xml:space="preserve"> </w:t>
      </w:r>
      <w:r w:rsidR="004324B1">
        <w:rPr>
          <w:rFonts w:asciiTheme="majorEastAsia" w:eastAsiaTheme="majorEastAsia" w:hAnsiTheme="majorEastAsia" w:cstheme="majorEastAsia" w:hint="eastAsia"/>
          <w:szCs w:val="21"/>
        </w:rPr>
        <w:t>02</w:t>
      </w:r>
      <w:r>
        <w:rPr>
          <w:rFonts w:asciiTheme="majorEastAsia" w:eastAsiaTheme="majorEastAsia" w:hAnsiTheme="majorEastAsia" w:cstheme="majorEastAsia" w:hint="eastAsia"/>
          <w:szCs w:val="21"/>
        </w:rPr>
        <w:t xml:space="preserve"> 日，每天上午</w:t>
      </w:r>
      <w:r>
        <w:rPr>
          <w:rFonts w:asciiTheme="majorEastAsia" w:eastAsiaTheme="majorEastAsia" w:hAnsiTheme="majorEastAsia" w:cstheme="majorEastAsia" w:hint="eastAsia"/>
          <w:spacing w:val="-36"/>
          <w:szCs w:val="21"/>
        </w:rPr>
        <w:t xml:space="preserve"> </w:t>
      </w:r>
      <w:r>
        <w:rPr>
          <w:rFonts w:asciiTheme="majorEastAsia" w:eastAsiaTheme="majorEastAsia" w:hAnsiTheme="majorEastAsia" w:cstheme="majorEastAsia" w:hint="eastAsia"/>
          <w:szCs w:val="21"/>
        </w:rPr>
        <w:t>8:00</w:t>
      </w:r>
      <w:r>
        <w:rPr>
          <w:rFonts w:asciiTheme="majorEastAsia" w:eastAsiaTheme="majorEastAsia" w:hAnsiTheme="majorEastAsia" w:cstheme="majorEastAsia" w:hint="eastAsia"/>
          <w:spacing w:val="-30"/>
          <w:szCs w:val="21"/>
        </w:rPr>
        <w:t xml:space="preserve"> </w:t>
      </w:r>
      <w:r>
        <w:rPr>
          <w:rFonts w:asciiTheme="majorEastAsia" w:eastAsiaTheme="majorEastAsia" w:hAnsiTheme="majorEastAsia" w:cstheme="majorEastAsia" w:hint="eastAsia"/>
          <w:szCs w:val="21"/>
        </w:rPr>
        <w:t>时至下午</w:t>
      </w:r>
      <w:r>
        <w:rPr>
          <w:rFonts w:asciiTheme="majorEastAsia" w:eastAsiaTheme="majorEastAsia" w:hAnsiTheme="majorEastAsia" w:cstheme="majorEastAsia" w:hint="eastAsia"/>
          <w:spacing w:val="-22"/>
          <w:szCs w:val="21"/>
        </w:rPr>
        <w:t xml:space="preserve"> </w:t>
      </w:r>
      <w:r>
        <w:rPr>
          <w:rFonts w:asciiTheme="majorEastAsia" w:eastAsiaTheme="majorEastAsia" w:hAnsiTheme="majorEastAsia" w:cstheme="majorEastAsia" w:hint="eastAsia"/>
          <w:szCs w:val="21"/>
        </w:rPr>
        <w:t>16:00</w:t>
      </w:r>
      <w:r>
        <w:rPr>
          <w:rFonts w:asciiTheme="majorEastAsia" w:eastAsiaTheme="majorEastAsia" w:hAnsiTheme="majorEastAsia" w:cstheme="majorEastAsia" w:hint="eastAsia"/>
          <w:spacing w:val="-30"/>
          <w:szCs w:val="21"/>
        </w:rPr>
        <w:t xml:space="preserve"> </w:t>
      </w:r>
      <w:r>
        <w:rPr>
          <w:rFonts w:asciiTheme="majorEastAsia" w:eastAsiaTheme="majorEastAsia" w:hAnsiTheme="majorEastAsia" w:cstheme="majorEastAsia" w:hint="eastAsia"/>
          <w:szCs w:val="21"/>
        </w:rPr>
        <w:t>时。</w:t>
      </w:r>
    </w:p>
    <w:p w:rsidR="000E23E3" w:rsidRDefault="001F59EA">
      <w:pPr>
        <w:spacing w:line="360" w:lineRule="auto"/>
        <w:ind w:firstLineChars="204" w:firstLine="465"/>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9"/>
          <w:szCs w:val="21"/>
        </w:rPr>
        <w:t>2.获取方式：本项目不发放纸质版采购文件。供应商可自行在“政采云</w:t>
      </w:r>
      <w:r>
        <w:rPr>
          <w:rFonts w:asciiTheme="majorEastAsia" w:eastAsiaTheme="majorEastAsia" w:hAnsiTheme="majorEastAsia" w:cstheme="majorEastAsia" w:hint="eastAsia"/>
          <w:spacing w:val="-70"/>
          <w:szCs w:val="21"/>
        </w:rPr>
        <w:t xml:space="preserve"> </w:t>
      </w:r>
      <w:r>
        <w:rPr>
          <w:rFonts w:asciiTheme="majorEastAsia" w:eastAsiaTheme="majorEastAsia" w:hAnsiTheme="majorEastAsia" w:cstheme="majorEastAsia" w:hint="eastAsia"/>
          <w:spacing w:val="9"/>
          <w:szCs w:val="21"/>
        </w:rPr>
        <w:t>”平</w:t>
      </w:r>
      <w:r>
        <w:rPr>
          <w:rFonts w:asciiTheme="majorEastAsia" w:eastAsiaTheme="majorEastAsia" w:hAnsiTheme="majorEastAsia" w:cstheme="majorEastAsia" w:hint="eastAsia"/>
          <w:spacing w:val="8"/>
          <w:szCs w:val="21"/>
        </w:rPr>
        <w:t>台（</w:t>
      </w:r>
      <w:r>
        <w:rPr>
          <w:rFonts w:asciiTheme="majorEastAsia" w:eastAsiaTheme="majorEastAsia" w:hAnsiTheme="majorEastAsia" w:cstheme="majorEastAsia" w:hint="eastAsia"/>
          <w:szCs w:val="21"/>
        </w:rPr>
        <w:t>http</w:t>
      </w:r>
      <w:r>
        <w:rPr>
          <w:rFonts w:asciiTheme="majorEastAsia" w:eastAsiaTheme="majorEastAsia" w:hAnsiTheme="majorEastAsia" w:cstheme="majorEastAsia" w:hint="eastAsia"/>
          <w:spacing w:val="8"/>
          <w:szCs w:val="21"/>
        </w:rPr>
        <w:t>：</w:t>
      </w:r>
    </w:p>
    <w:p w:rsidR="000E23E3" w:rsidRDefault="001F59EA">
      <w:pPr>
        <w:spacing w:line="360" w:lineRule="auto"/>
        <w:ind w:hanging="1"/>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8"/>
          <w:szCs w:val="21"/>
        </w:rPr>
        <w:t>//</w:t>
      </w:r>
      <w:r>
        <w:rPr>
          <w:rFonts w:asciiTheme="majorEastAsia" w:eastAsiaTheme="majorEastAsia" w:hAnsiTheme="majorEastAsia" w:cstheme="majorEastAsia" w:hint="eastAsia"/>
          <w:szCs w:val="21"/>
        </w:rPr>
        <w:t>www</w:t>
      </w:r>
      <w:r>
        <w:rPr>
          <w:rFonts w:asciiTheme="majorEastAsia" w:eastAsiaTheme="majorEastAsia" w:hAnsiTheme="majorEastAsia" w:cstheme="majorEastAsia" w:hint="eastAsia"/>
          <w:spacing w:val="8"/>
          <w:szCs w:val="21"/>
        </w:rPr>
        <w:t>.</w:t>
      </w:r>
      <w:r>
        <w:rPr>
          <w:rFonts w:asciiTheme="majorEastAsia" w:eastAsiaTheme="majorEastAsia" w:hAnsiTheme="majorEastAsia" w:cstheme="majorEastAsia" w:hint="eastAsia"/>
          <w:szCs w:val="21"/>
        </w:rPr>
        <w:t>zcygov</w:t>
      </w:r>
      <w:r>
        <w:rPr>
          <w:rFonts w:asciiTheme="majorEastAsia" w:eastAsiaTheme="majorEastAsia" w:hAnsiTheme="majorEastAsia" w:cstheme="majorEastAsia" w:hint="eastAsia"/>
          <w:spacing w:val="8"/>
          <w:szCs w:val="21"/>
        </w:rPr>
        <w:t>.</w:t>
      </w:r>
      <w:r>
        <w:rPr>
          <w:rFonts w:asciiTheme="majorEastAsia" w:eastAsiaTheme="majorEastAsia" w:hAnsiTheme="majorEastAsia" w:cstheme="majorEastAsia" w:hint="eastAsia"/>
          <w:szCs w:val="21"/>
        </w:rPr>
        <w:t>cn</w:t>
      </w:r>
      <w:r>
        <w:rPr>
          <w:rFonts w:asciiTheme="majorEastAsia" w:eastAsiaTheme="majorEastAsia" w:hAnsiTheme="majorEastAsia" w:cstheme="majorEastAsia" w:hint="eastAsia"/>
          <w:spacing w:val="8"/>
          <w:szCs w:val="21"/>
        </w:rPr>
        <w:t>）下载采购文件（操 作路径：登录“政采云</w:t>
      </w:r>
      <w:r>
        <w:rPr>
          <w:rFonts w:asciiTheme="majorEastAsia" w:eastAsiaTheme="majorEastAsia" w:hAnsiTheme="majorEastAsia" w:cstheme="majorEastAsia" w:hint="eastAsia"/>
          <w:spacing w:val="-72"/>
          <w:szCs w:val="21"/>
        </w:rPr>
        <w:t xml:space="preserve"> </w:t>
      </w:r>
      <w:r>
        <w:rPr>
          <w:rFonts w:asciiTheme="majorEastAsia" w:eastAsiaTheme="majorEastAsia" w:hAnsiTheme="majorEastAsia" w:cstheme="majorEastAsia" w:hint="eastAsia"/>
          <w:spacing w:val="8"/>
          <w:szCs w:val="21"/>
        </w:rPr>
        <w:t>”平台-项目采购-获取采购文件</w:t>
      </w:r>
      <w:r>
        <w:rPr>
          <w:rFonts w:asciiTheme="majorEastAsia" w:eastAsiaTheme="majorEastAsia" w:hAnsiTheme="majorEastAsia" w:cstheme="majorEastAsia" w:hint="eastAsia"/>
          <w:spacing w:val="7"/>
          <w:szCs w:val="21"/>
        </w:rPr>
        <w:t>-找到</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pacing w:val="6"/>
          <w:szCs w:val="21"/>
        </w:rPr>
        <w:t>本项目-点击“</w:t>
      </w:r>
      <w:r>
        <w:rPr>
          <w:rFonts w:asciiTheme="majorEastAsia" w:eastAsiaTheme="majorEastAsia" w:hAnsiTheme="majorEastAsia" w:cstheme="majorEastAsia" w:hint="eastAsia"/>
          <w:spacing w:val="-62"/>
          <w:szCs w:val="21"/>
        </w:rPr>
        <w:t xml:space="preserve"> </w:t>
      </w:r>
      <w:r>
        <w:rPr>
          <w:rFonts w:asciiTheme="majorEastAsia" w:eastAsiaTheme="majorEastAsia" w:hAnsiTheme="majorEastAsia" w:cstheme="majorEastAsia" w:hint="eastAsia"/>
          <w:spacing w:val="6"/>
          <w:szCs w:val="21"/>
        </w:rPr>
        <w:t>申请获取采购文件</w:t>
      </w:r>
      <w:r>
        <w:rPr>
          <w:rFonts w:asciiTheme="majorEastAsia" w:eastAsiaTheme="majorEastAsia" w:hAnsiTheme="majorEastAsia" w:cstheme="majorEastAsia" w:hint="eastAsia"/>
          <w:spacing w:val="-70"/>
          <w:szCs w:val="21"/>
        </w:rPr>
        <w:t xml:space="preserve"> </w:t>
      </w:r>
      <w:r>
        <w:rPr>
          <w:rFonts w:asciiTheme="majorEastAsia" w:eastAsiaTheme="majorEastAsia" w:hAnsiTheme="majorEastAsia" w:cstheme="majorEastAsia" w:hint="eastAsia"/>
          <w:spacing w:val="6"/>
          <w:szCs w:val="21"/>
        </w:rPr>
        <w:t>”），电子投标文件制作需要基于“政采云</w:t>
      </w:r>
      <w:r>
        <w:rPr>
          <w:rFonts w:asciiTheme="majorEastAsia" w:eastAsiaTheme="majorEastAsia" w:hAnsiTheme="majorEastAsia" w:cstheme="majorEastAsia" w:hint="eastAsia"/>
          <w:spacing w:val="-73"/>
          <w:szCs w:val="21"/>
        </w:rPr>
        <w:t xml:space="preserve"> </w:t>
      </w:r>
      <w:r>
        <w:rPr>
          <w:rFonts w:asciiTheme="majorEastAsia" w:eastAsiaTheme="majorEastAsia" w:hAnsiTheme="majorEastAsia" w:cstheme="majorEastAsia" w:hint="eastAsia"/>
          <w:spacing w:val="6"/>
          <w:szCs w:val="21"/>
        </w:rPr>
        <w:t>”平台获取的</w:t>
      </w:r>
      <w:r>
        <w:rPr>
          <w:rFonts w:asciiTheme="majorEastAsia" w:eastAsiaTheme="majorEastAsia" w:hAnsiTheme="majorEastAsia" w:cstheme="majorEastAsia" w:hint="eastAsia"/>
          <w:spacing w:val="6"/>
          <w:szCs w:val="21"/>
        </w:rPr>
        <w:lastRenderedPageBreak/>
        <w:t>采购文件</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pacing w:val="8"/>
          <w:szCs w:val="21"/>
        </w:rPr>
        <w:t>编制。具体注册及下载文件方法请访问“政采云</w:t>
      </w:r>
      <w:r>
        <w:rPr>
          <w:rFonts w:asciiTheme="majorEastAsia" w:eastAsiaTheme="majorEastAsia" w:hAnsiTheme="majorEastAsia" w:cstheme="majorEastAsia" w:hint="eastAsia"/>
          <w:spacing w:val="-61"/>
          <w:szCs w:val="21"/>
        </w:rPr>
        <w:t xml:space="preserve"> </w:t>
      </w:r>
      <w:r>
        <w:rPr>
          <w:rFonts w:asciiTheme="majorEastAsia" w:eastAsiaTheme="majorEastAsia" w:hAnsiTheme="majorEastAsia" w:cstheme="majorEastAsia" w:hint="eastAsia"/>
          <w:spacing w:val="8"/>
          <w:szCs w:val="21"/>
        </w:rPr>
        <w:t>”平台查询相关信息。</w:t>
      </w:r>
    </w:p>
    <w:p w:rsidR="000E23E3" w:rsidRDefault="001F59EA" w:rsidP="00C34018">
      <w:pPr>
        <w:spacing w:line="360" w:lineRule="auto"/>
        <w:ind w:leftChars="201" w:left="422"/>
        <w:rPr>
          <w:rFonts w:asciiTheme="majorEastAsia" w:eastAsiaTheme="majorEastAsia" w:hAnsiTheme="majorEastAsia" w:cstheme="majorEastAsia"/>
          <w:spacing w:val="16"/>
          <w:szCs w:val="21"/>
        </w:rPr>
      </w:pPr>
      <w:r>
        <w:rPr>
          <w:rFonts w:asciiTheme="majorEastAsia" w:eastAsiaTheme="majorEastAsia" w:hAnsiTheme="majorEastAsia" w:cstheme="majorEastAsia" w:hint="eastAsia"/>
          <w:spacing w:val="7"/>
          <w:szCs w:val="21"/>
        </w:rPr>
        <w:t>3.未进行网上注册的投标人将无法参与本次采购活动。</w:t>
      </w:r>
      <w:r>
        <w:rPr>
          <w:rFonts w:asciiTheme="majorEastAsia" w:eastAsiaTheme="majorEastAsia" w:hAnsiTheme="majorEastAsia" w:cstheme="majorEastAsia" w:hint="eastAsia"/>
          <w:spacing w:val="16"/>
          <w:szCs w:val="21"/>
        </w:rPr>
        <w:t xml:space="preserve"> </w:t>
      </w:r>
    </w:p>
    <w:p w:rsidR="000E23E3" w:rsidRDefault="001F59EA" w:rsidP="00C34018">
      <w:pPr>
        <w:spacing w:line="360" w:lineRule="auto"/>
        <w:ind w:leftChars="201" w:left="422"/>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8"/>
          <w:szCs w:val="21"/>
        </w:rPr>
        <w:t>4.有效投标人不足三家时，招标人另行组织采购。</w:t>
      </w:r>
    </w:p>
    <w:p w:rsidR="000E23E3" w:rsidRDefault="001F59EA">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b/>
          <w:bCs/>
          <w:spacing w:val="4"/>
          <w:szCs w:val="21"/>
        </w:rPr>
        <w:t>四、投标文件提交</w:t>
      </w:r>
      <w:r>
        <w:rPr>
          <w:rFonts w:asciiTheme="majorEastAsia" w:eastAsiaTheme="majorEastAsia" w:hAnsiTheme="majorEastAsia" w:cstheme="majorEastAsia" w:hint="eastAsia"/>
          <w:spacing w:val="-58"/>
          <w:szCs w:val="21"/>
        </w:rPr>
        <w:t xml:space="preserve"> </w:t>
      </w:r>
      <w:r>
        <w:rPr>
          <w:rFonts w:asciiTheme="majorEastAsia" w:eastAsiaTheme="majorEastAsia" w:hAnsiTheme="majorEastAsia" w:cstheme="majorEastAsia" w:hint="eastAsia"/>
          <w:b/>
          <w:bCs/>
          <w:spacing w:val="4"/>
          <w:szCs w:val="21"/>
        </w:rPr>
        <w:t>:</w:t>
      </w:r>
    </w:p>
    <w:p w:rsidR="000E23E3" w:rsidRDefault="001F59EA">
      <w:pPr>
        <w:spacing w:line="360" w:lineRule="auto"/>
        <w:ind w:leftChars="200" w:left="420"/>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4"/>
          <w:szCs w:val="21"/>
        </w:rPr>
        <w:t>1.投标文件递交的截止时间（开启时间下同</w:t>
      </w:r>
      <w:r>
        <w:rPr>
          <w:rFonts w:asciiTheme="majorEastAsia" w:eastAsiaTheme="majorEastAsia" w:hAnsiTheme="majorEastAsia" w:cstheme="majorEastAsia" w:hint="eastAsia"/>
          <w:spacing w:val="16"/>
          <w:szCs w:val="21"/>
        </w:rPr>
        <w:t>）：</w:t>
      </w:r>
      <w:r>
        <w:rPr>
          <w:rFonts w:asciiTheme="majorEastAsia" w:eastAsiaTheme="majorEastAsia" w:hAnsiTheme="majorEastAsia" w:cstheme="majorEastAsia" w:hint="eastAsia"/>
          <w:spacing w:val="4"/>
          <w:szCs w:val="21"/>
        </w:rPr>
        <w:t>2025</w:t>
      </w:r>
      <w:r>
        <w:rPr>
          <w:rFonts w:asciiTheme="majorEastAsia" w:eastAsiaTheme="majorEastAsia" w:hAnsiTheme="majorEastAsia" w:cstheme="majorEastAsia" w:hint="eastAsia"/>
          <w:spacing w:val="-41"/>
          <w:szCs w:val="21"/>
        </w:rPr>
        <w:t xml:space="preserve"> </w:t>
      </w:r>
      <w:r>
        <w:rPr>
          <w:rFonts w:asciiTheme="majorEastAsia" w:eastAsiaTheme="majorEastAsia" w:hAnsiTheme="majorEastAsia" w:cstheme="majorEastAsia" w:hint="eastAsia"/>
          <w:spacing w:val="4"/>
          <w:szCs w:val="21"/>
        </w:rPr>
        <w:t>年</w:t>
      </w:r>
      <w:r>
        <w:rPr>
          <w:rFonts w:asciiTheme="majorEastAsia" w:eastAsiaTheme="majorEastAsia" w:hAnsiTheme="majorEastAsia" w:cstheme="majorEastAsia" w:hint="eastAsia"/>
          <w:spacing w:val="-35"/>
          <w:szCs w:val="21"/>
        </w:rPr>
        <w:t xml:space="preserve"> </w:t>
      </w:r>
      <w:r w:rsidR="004324B1">
        <w:rPr>
          <w:rFonts w:asciiTheme="majorEastAsia" w:eastAsiaTheme="majorEastAsia" w:hAnsiTheme="majorEastAsia" w:cstheme="majorEastAsia" w:hint="eastAsia"/>
          <w:spacing w:val="4"/>
          <w:szCs w:val="21"/>
        </w:rPr>
        <w:t>07</w:t>
      </w:r>
      <w:r>
        <w:rPr>
          <w:rFonts w:asciiTheme="majorEastAsia" w:eastAsiaTheme="majorEastAsia" w:hAnsiTheme="majorEastAsia" w:cstheme="majorEastAsia" w:hint="eastAsia"/>
          <w:spacing w:val="-35"/>
          <w:szCs w:val="21"/>
        </w:rPr>
        <w:t xml:space="preserve"> </w:t>
      </w:r>
      <w:r>
        <w:rPr>
          <w:rFonts w:asciiTheme="majorEastAsia" w:eastAsiaTheme="majorEastAsia" w:hAnsiTheme="majorEastAsia" w:cstheme="majorEastAsia" w:hint="eastAsia"/>
          <w:spacing w:val="4"/>
          <w:szCs w:val="21"/>
        </w:rPr>
        <w:t>月</w:t>
      </w:r>
      <w:r>
        <w:rPr>
          <w:rFonts w:asciiTheme="majorEastAsia" w:eastAsiaTheme="majorEastAsia" w:hAnsiTheme="majorEastAsia" w:cstheme="majorEastAsia" w:hint="eastAsia"/>
          <w:spacing w:val="-35"/>
          <w:szCs w:val="21"/>
        </w:rPr>
        <w:t xml:space="preserve"> </w:t>
      </w:r>
      <w:r w:rsidR="004324B1">
        <w:rPr>
          <w:rFonts w:asciiTheme="majorEastAsia" w:eastAsiaTheme="majorEastAsia" w:hAnsiTheme="majorEastAsia" w:cstheme="majorEastAsia" w:hint="eastAsia"/>
          <w:spacing w:val="4"/>
          <w:szCs w:val="21"/>
        </w:rPr>
        <w:t>16</w:t>
      </w:r>
      <w:r>
        <w:rPr>
          <w:rFonts w:asciiTheme="majorEastAsia" w:eastAsiaTheme="majorEastAsia" w:hAnsiTheme="majorEastAsia" w:cstheme="majorEastAsia" w:hint="eastAsia"/>
          <w:spacing w:val="4"/>
          <w:szCs w:val="21"/>
        </w:rPr>
        <w:t xml:space="preserve"> 日</w:t>
      </w:r>
      <w:r>
        <w:rPr>
          <w:rFonts w:asciiTheme="majorEastAsia" w:eastAsiaTheme="majorEastAsia" w:hAnsiTheme="majorEastAsia" w:cstheme="majorEastAsia" w:hint="eastAsia"/>
          <w:spacing w:val="-36"/>
          <w:szCs w:val="21"/>
        </w:rPr>
        <w:t xml:space="preserve"> </w:t>
      </w:r>
      <w:r>
        <w:rPr>
          <w:rFonts w:asciiTheme="majorEastAsia" w:eastAsiaTheme="majorEastAsia" w:hAnsiTheme="majorEastAsia" w:cstheme="majorEastAsia" w:hint="eastAsia"/>
          <w:spacing w:val="4"/>
          <w:szCs w:val="21"/>
        </w:rPr>
        <w:t>9</w:t>
      </w:r>
      <w:r>
        <w:rPr>
          <w:rFonts w:asciiTheme="majorEastAsia" w:eastAsiaTheme="majorEastAsia" w:hAnsiTheme="majorEastAsia" w:cstheme="majorEastAsia" w:hint="eastAsia"/>
          <w:spacing w:val="-29"/>
          <w:szCs w:val="21"/>
        </w:rPr>
        <w:t xml:space="preserve"> </w:t>
      </w:r>
      <w:r>
        <w:rPr>
          <w:rFonts w:asciiTheme="majorEastAsia" w:eastAsiaTheme="majorEastAsia" w:hAnsiTheme="majorEastAsia" w:cstheme="majorEastAsia" w:hint="eastAsia"/>
          <w:spacing w:val="4"/>
          <w:szCs w:val="21"/>
        </w:rPr>
        <w:t>点</w:t>
      </w:r>
      <w:r>
        <w:rPr>
          <w:rFonts w:asciiTheme="majorEastAsia" w:eastAsiaTheme="majorEastAsia" w:hAnsiTheme="majorEastAsia" w:cstheme="majorEastAsia" w:hint="eastAsia"/>
          <w:spacing w:val="-35"/>
          <w:szCs w:val="21"/>
        </w:rPr>
        <w:t xml:space="preserve"> </w:t>
      </w:r>
      <w:r>
        <w:rPr>
          <w:rFonts w:asciiTheme="majorEastAsia" w:eastAsiaTheme="majorEastAsia" w:hAnsiTheme="majorEastAsia" w:cstheme="majorEastAsia" w:hint="eastAsia"/>
          <w:spacing w:val="4"/>
          <w:szCs w:val="21"/>
        </w:rPr>
        <w:t>00</w:t>
      </w:r>
      <w:r>
        <w:rPr>
          <w:rFonts w:asciiTheme="majorEastAsia" w:eastAsiaTheme="majorEastAsia" w:hAnsiTheme="majorEastAsia" w:cstheme="majorEastAsia" w:hint="eastAsia"/>
          <w:spacing w:val="-38"/>
          <w:szCs w:val="21"/>
        </w:rPr>
        <w:t xml:space="preserve"> </w:t>
      </w:r>
      <w:r>
        <w:rPr>
          <w:rFonts w:asciiTheme="majorEastAsia" w:eastAsiaTheme="majorEastAsia" w:hAnsiTheme="majorEastAsia" w:cstheme="majorEastAsia" w:hint="eastAsia"/>
          <w:spacing w:val="4"/>
          <w:szCs w:val="21"/>
        </w:rPr>
        <w:t>分</w:t>
      </w:r>
      <w:r>
        <w:rPr>
          <w:rFonts w:asciiTheme="majorEastAsia" w:eastAsiaTheme="majorEastAsia" w:hAnsiTheme="majorEastAsia" w:cstheme="majorEastAsia" w:hint="eastAsia"/>
          <w:spacing w:val="3"/>
          <w:szCs w:val="21"/>
        </w:rPr>
        <w:t>（北京时间）</w:t>
      </w:r>
      <w:r>
        <w:rPr>
          <w:rFonts w:asciiTheme="majorEastAsia" w:eastAsiaTheme="majorEastAsia" w:hAnsiTheme="majorEastAsia" w:cstheme="majorEastAsia" w:hint="eastAsia"/>
          <w:szCs w:val="21"/>
        </w:rPr>
        <w:t xml:space="preserve"> </w:t>
      </w:r>
    </w:p>
    <w:p w:rsidR="000E23E3" w:rsidRDefault="001F59EA">
      <w:pPr>
        <w:spacing w:line="360" w:lineRule="auto"/>
        <w:ind w:firstLineChars="200" w:firstLine="444"/>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6"/>
          <w:szCs w:val="21"/>
        </w:rPr>
        <w:t>2.开标地点：</w:t>
      </w:r>
      <w:r>
        <w:rPr>
          <w:rFonts w:ascii="宋体" w:hAnsi="宋体" w:cs="宋体" w:hint="eastAsia"/>
          <w:color w:val="000000"/>
          <w:kern w:val="0"/>
          <w:szCs w:val="21"/>
        </w:rPr>
        <w:t xml:space="preserve">长春净月高新技术产业开发区公共资源交易场所开标一室（福祉大路 1572 号长春净月高新技术产业开发区管委会）。 </w:t>
      </w:r>
    </w:p>
    <w:p w:rsidR="000E23E3" w:rsidRDefault="001F59EA">
      <w:pPr>
        <w:spacing w:line="360" w:lineRule="auto"/>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12"/>
          <w:szCs w:val="21"/>
        </w:rPr>
        <w:t>3.本项目采用全流程电子化采购，需通过政府采购云平台（</w:t>
      </w:r>
      <w:r>
        <w:rPr>
          <w:rFonts w:asciiTheme="majorEastAsia" w:eastAsiaTheme="majorEastAsia" w:hAnsiTheme="majorEastAsia" w:cstheme="majorEastAsia" w:hint="eastAsia"/>
          <w:szCs w:val="21"/>
        </w:rPr>
        <w:t>https</w:t>
      </w:r>
      <w:r>
        <w:rPr>
          <w:rFonts w:asciiTheme="majorEastAsia" w:eastAsiaTheme="majorEastAsia" w:hAnsiTheme="majorEastAsia" w:cstheme="majorEastAsia" w:hint="eastAsia"/>
          <w:spacing w:val="12"/>
          <w:szCs w:val="21"/>
        </w:rPr>
        <w:t>://</w:t>
      </w:r>
      <w:r>
        <w:rPr>
          <w:rFonts w:asciiTheme="majorEastAsia" w:eastAsiaTheme="majorEastAsia" w:hAnsiTheme="majorEastAsia" w:cstheme="majorEastAsia" w:hint="eastAsia"/>
          <w:szCs w:val="21"/>
        </w:rPr>
        <w:t>www</w:t>
      </w:r>
      <w:r>
        <w:rPr>
          <w:rFonts w:asciiTheme="majorEastAsia" w:eastAsiaTheme="majorEastAsia" w:hAnsiTheme="majorEastAsia" w:cstheme="majorEastAsia" w:hint="eastAsia"/>
          <w:spacing w:val="12"/>
          <w:szCs w:val="21"/>
        </w:rPr>
        <w:t>.</w:t>
      </w:r>
      <w:r>
        <w:rPr>
          <w:rFonts w:asciiTheme="majorEastAsia" w:eastAsiaTheme="majorEastAsia" w:hAnsiTheme="majorEastAsia" w:cstheme="majorEastAsia" w:hint="eastAsia"/>
          <w:szCs w:val="21"/>
        </w:rPr>
        <w:t>zcygov</w:t>
      </w:r>
      <w:r>
        <w:rPr>
          <w:rFonts w:asciiTheme="majorEastAsia" w:eastAsiaTheme="majorEastAsia" w:hAnsiTheme="majorEastAsia" w:cstheme="majorEastAsia" w:hint="eastAsia"/>
          <w:spacing w:val="12"/>
          <w:szCs w:val="21"/>
        </w:rPr>
        <w:t>.</w:t>
      </w:r>
      <w:r>
        <w:rPr>
          <w:rFonts w:asciiTheme="majorEastAsia" w:eastAsiaTheme="majorEastAsia" w:hAnsiTheme="majorEastAsia" w:cstheme="majorEastAsia" w:hint="eastAsia"/>
          <w:szCs w:val="21"/>
        </w:rPr>
        <w:t>cn</w:t>
      </w:r>
      <w:r>
        <w:rPr>
          <w:rFonts w:asciiTheme="majorEastAsia" w:eastAsiaTheme="majorEastAsia" w:hAnsiTheme="majorEastAsia" w:cstheme="majorEastAsia" w:hint="eastAsia"/>
          <w:spacing w:val="12"/>
          <w:szCs w:val="21"/>
        </w:rPr>
        <w:t>/）递交电子</w:t>
      </w:r>
      <w:r>
        <w:rPr>
          <w:rFonts w:asciiTheme="majorEastAsia" w:eastAsiaTheme="majorEastAsia" w:hAnsiTheme="majorEastAsia" w:cstheme="majorEastAsia" w:hint="eastAsia"/>
          <w:spacing w:val="11"/>
          <w:szCs w:val="21"/>
        </w:rPr>
        <w:t>投标文件。操作流程：供应商在政府采购云平台注册入库成为</w:t>
      </w:r>
      <w:r>
        <w:rPr>
          <w:rFonts w:asciiTheme="majorEastAsia" w:eastAsiaTheme="majorEastAsia" w:hAnsiTheme="majorEastAsia" w:cstheme="majorEastAsia" w:hint="eastAsia"/>
          <w:spacing w:val="10"/>
          <w:szCs w:val="21"/>
        </w:rPr>
        <w:t>正式供应商后，在平台按《政府采购</w:t>
      </w:r>
      <w:r>
        <w:rPr>
          <w:rFonts w:asciiTheme="majorEastAsia" w:eastAsiaTheme="majorEastAsia" w:hAnsiTheme="majorEastAsia" w:cstheme="majorEastAsia" w:hint="eastAsia"/>
          <w:spacing w:val="8"/>
          <w:szCs w:val="21"/>
        </w:rPr>
        <w:t>项目电子交易管理操作指南-供应商》进行操作。由于供应商自身原因在递交响应文件截止时间前无法完成办理的，后果自负。</w:t>
      </w:r>
    </w:p>
    <w:p w:rsidR="000E23E3" w:rsidRDefault="001F59EA">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b/>
          <w:bCs/>
          <w:spacing w:val="5"/>
          <w:szCs w:val="21"/>
        </w:rPr>
        <w:t>五、公告期限</w:t>
      </w:r>
      <w:r>
        <w:rPr>
          <w:rFonts w:asciiTheme="majorEastAsia" w:eastAsiaTheme="majorEastAsia" w:hAnsiTheme="majorEastAsia" w:cstheme="majorEastAsia" w:hint="eastAsia"/>
          <w:spacing w:val="-59"/>
          <w:szCs w:val="21"/>
        </w:rPr>
        <w:t xml:space="preserve"> </w:t>
      </w:r>
      <w:r>
        <w:rPr>
          <w:rFonts w:asciiTheme="majorEastAsia" w:eastAsiaTheme="majorEastAsia" w:hAnsiTheme="majorEastAsia" w:cstheme="majorEastAsia" w:hint="eastAsia"/>
          <w:b/>
          <w:bCs/>
          <w:spacing w:val="5"/>
          <w:szCs w:val="21"/>
        </w:rPr>
        <w:t>:</w:t>
      </w:r>
    </w:p>
    <w:p w:rsidR="000E23E3" w:rsidRDefault="001F59EA">
      <w:pPr>
        <w:spacing w:line="360" w:lineRule="auto"/>
        <w:ind w:firstLineChars="200" w:firstLine="436"/>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4"/>
          <w:szCs w:val="21"/>
        </w:rPr>
        <w:t>自本公告发布之日起</w:t>
      </w:r>
      <w:r>
        <w:rPr>
          <w:rFonts w:asciiTheme="majorEastAsia" w:eastAsiaTheme="majorEastAsia" w:hAnsiTheme="majorEastAsia" w:cstheme="majorEastAsia" w:hint="eastAsia"/>
          <w:spacing w:val="-28"/>
          <w:szCs w:val="21"/>
        </w:rPr>
        <w:t xml:space="preserve"> </w:t>
      </w:r>
      <w:r>
        <w:rPr>
          <w:rFonts w:asciiTheme="majorEastAsia" w:eastAsiaTheme="majorEastAsia" w:hAnsiTheme="majorEastAsia" w:cstheme="majorEastAsia" w:hint="eastAsia"/>
          <w:spacing w:val="4"/>
          <w:szCs w:val="21"/>
        </w:rPr>
        <w:t>5</w:t>
      </w:r>
      <w:r>
        <w:rPr>
          <w:rFonts w:asciiTheme="majorEastAsia" w:eastAsiaTheme="majorEastAsia" w:hAnsiTheme="majorEastAsia" w:cstheme="majorEastAsia" w:hint="eastAsia"/>
          <w:spacing w:val="-38"/>
          <w:szCs w:val="21"/>
        </w:rPr>
        <w:t xml:space="preserve"> </w:t>
      </w:r>
      <w:r>
        <w:rPr>
          <w:rFonts w:asciiTheme="majorEastAsia" w:eastAsiaTheme="majorEastAsia" w:hAnsiTheme="majorEastAsia" w:cstheme="majorEastAsia" w:hint="eastAsia"/>
          <w:spacing w:val="4"/>
          <w:szCs w:val="21"/>
        </w:rPr>
        <w:t>个工作日。</w:t>
      </w:r>
    </w:p>
    <w:p w:rsidR="000E23E3" w:rsidRDefault="001F59EA">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b/>
          <w:bCs/>
          <w:spacing w:val="6"/>
          <w:szCs w:val="21"/>
        </w:rPr>
        <w:t>六、其他补充事宜</w:t>
      </w:r>
      <w:r>
        <w:rPr>
          <w:rFonts w:asciiTheme="majorEastAsia" w:eastAsiaTheme="majorEastAsia" w:hAnsiTheme="majorEastAsia" w:cstheme="majorEastAsia" w:hint="eastAsia"/>
          <w:spacing w:val="-58"/>
          <w:szCs w:val="21"/>
        </w:rPr>
        <w:t xml:space="preserve"> </w:t>
      </w:r>
      <w:r>
        <w:rPr>
          <w:rFonts w:asciiTheme="majorEastAsia" w:eastAsiaTheme="majorEastAsia" w:hAnsiTheme="majorEastAsia" w:cstheme="majorEastAsia" w:hint="eastAsia"/>
          <w:b/>
          <w:bCs/>
          <w:spacing w:val="6"/>
          <w:szCs w:val="21"/>
        </w:rPr>
        <w:t>:</w:t>
      </w:r>
    </w:p>
    <w:p w:rsidR="000E23E3" w:rsidRDefault="001F59EA">
      <w:pPr>
        <w:spacing w:line="360" w:lineRule="auto"/>
        <w:ind w:firstLine="425"/>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10"/>
          <w:szCs w:val="21"/>
        </w:rPr>
        <w:t>1.</w:t>
      </w:r>
      <w:r w:rsidR="009F52FA" w:rsidRPr="009F52FA">
        <w:rPr>
          <w:rFonts w:asciiTheme="majorEastAsia" w:eastAsiaTheme="majorEastAsia" w:hAnsiTheme="majorEastAsia" w:cstheme="majorEastAsia" w:hint="eastAsia"/>
          <w:szCs w:val="21"/>
        </w:rPr>
        <w:t xml:space="preserve"> </w:t>
      </w:r>
      <w:r w:rsidR="009F52FA">
        <w:rPr>
          <w:rFonts w:asciiTheme="majorEastAsia" w:eastAsiaTheme="majorEastAsia" w:hAnsiTheme="majorEastAsia" w:cstheme="majorEastAsia" w:hint="eastAsia"/>
          <w:szCs w:val="21"/>
        </w:rPr>
        <w:t>本次公告在“政采云”平台 (http:// www.zcygov.cn) （推送至吉林省政府采购网、中国政府采购网、长春市公共资源交易网）上发布。</w:t>
      </w:r>
    </w:p>
    <w:p w:rsidR="000E23E3" w:rsidRDefault="001F59EA">
      <w:pPr>
        <w:spacing w:line="360" w:lineRule="auto"/>
        <w:ind w:firstLine="422"/>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8"/>
          <w:szCs w:val="21"/>
        </w:rPr>
        <w:t>2.若对项目采购电子交易系统操作有疑问，可登录“政采云</w:t>
      </w:r>
      <w:r>
        <w:rPr>
          <w:rFonts w:asciiTheme="majorEastAsia" w:eastAsiaTheme="majorEastAsia" w:hAnsiTheme="majorEastAsia" w:cstheme="majorEastAsia" w:hint="eastAsia"/>
          <w:spacing w:val="-72"/>
          <w:szCs w:val="21"/>
        </w:rPr>
        <w:t xml:space="preserve"> </w:t>
      </w:r>
      <w:r>
        <w:rPr>
          <w:rFonts w:asciiTheme="majorEastAsia" w:eastAsiaTheme="majorEastAsia" w:hAnsiTheme="majorEastAsia" w:cstheme="majorEastAsia" w:hint="eastAsia"/>
          <w:spacing w:val="8"/>
          <w:szCs w:val="21"/>
        </w:rPr>
        <w:t>”平台（</w:t>
      </w:r>
      <w:r>
        <w:rPr>
          <w:rFonts w:asciiTheme="majorEastAsia" w:eastAsiaTheme="majorEastAsia" w:hAnsiTheme="majorEastAsia" w:cstheme="majorEastAsia" w:hint="eastAsia"/>
          <w:szCs w:val="21"/>
        </w:rPr>
        <w:t>https</w:t>
      </w:r>
      <w:r>
        <w:rPr>
          <w:rFonts w:asciiTheme="majorEastAsia" w:eastAsiaTheme="majorEastAsia" w:hAnsiTheme="majorEastAsia" w:cstheme="majorEastAsia" w:hint="eastAsia"/>
          <w:spacing w:val="7"/>
          <w:szCs w:val="21"/>
        </w:rPr>
        <w:t>://</w:t>
      </w:r>
      <w:r>
        <w:rPr>
          <w:rFonts w:asciiTheme="majorEastAsia" w:eastAsiaTheme="majorEastAsia" w:hAnsiTheme="majorEastAsia" w:cstheme="majorEastAsia" w:hint="eastAsia"/>
          <w:szCs w:val="21"/>
        </w:rPr>
        <w:t>www</w:t>
      </w:r>
      <w:r>
        <w:rPr>
          <w:rFonts w:asciiTheme="majorEastAsia" w:eastAsiaTheme="majorEastAsia" w:hAnsiTheme="majorEastAsia" w:cstheme="majorEastAsia" w:hint="eastAsia"/>
          <w:spacing w:val="7"/>
          <w:szCs w:val="21"/>
        </w:rPr>
        <w:t>.</w:t>
      </w:r>
      <w:r>
        <w:rPr>
          <w:rFonts w:asciiTheme="majorEastAsia" w:eastAsiaTheme="majorEastAsia" w:hAnsiTheme="majorEastAsia" w:cstheme="majorEastAsia" w:hint="eastAsia"/>
          <w:szCs w:val="21"/>
        </w:rPr>
        <w:t>zcygov</w:t>
      </w:r>
      <w:r>
        <w:rPr>
          <w:rFonts w:asciiTheme="majorEastAsia" w:eastAsiaTheme="majorEastAsia" w:hAnsiTheme="majorEastAsia" w:cstheme="majorEastAsia" w:hint="eastAsia"/>
          <w:spacing w:val="7"/>
          <w:szCs w:val="21"/>
        </w:rPr>
        <w:t>.</w:t>
      </w:r>
      <w:r>
        <w:rPr>
          <w:rFonts w:asciiTheme="majorEastAsia" w:eastAsiaTheme="majorEastAsia" w:hAnsiTheme="majorEastAsia" w:cstheme="majorEastAsia" w:hint="eastAsia"/>
          <w:szCs w:val="21"/>
        </w:rPr>
        <w:t>cn</w:t>
      </w:r>
      <w:r>
        <w:rPr>
          <w:rFonts w:asciiTheme="majorEastAsia" w:eastAsiaTheme="majorEastAsia" w:hAnsiTheme="majorEastAsia" w:cstheme="majorEastAsia" w:hint="eastAsia"/>
          <w:spacing w:val="7"/>
          <w:szCs w:val="21"/>
        </w:rPr>
        <w:t>/）</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pacing w:val="9"/>
          <w:szCs w:val="21"/>
        </w:rPr>
        <w:t>点击右侧咨询小采，获取采小蜜智能服务管家帮助，或拨打政采云服务热</w:t>
      </w:r>
      <w:r>
        <w:rPr>
          <w:rFonts w:asciiTheme="majorEastAsia" w:eastAsiaTheme="majorEastAsia" w:hAnsiTheme="majorEastAsia" w:cstheme="majorEastAsia" w:hint="eastAsia"/>
          <w:spacing w:val="8"/>
          <w:szCs w:val="21"/>
        </w:rPr>
        <w:t>线</w:t>
      </w:r>
      <w:r>
        <w:rPr>
          <w:rFonts w:asciiTheme="majorEastAsia" w:eastAsiaTheme="majorEastAsia" w:hAnsiTheme="majorEastAsia" w:cstheme="majorEastAsia" w:hint="eastAsia"/>
          <w:spacing w:val="-36"/>
          <w:szCs w:val="21"/>
        </w:rPr>
        <w:t xml:space="preserve"> </w:t>
      </w:r>
      <w:r>
        <w:rPr>
          <w:rFonts w:asciiTheme="majorEastAsia" w:eastAsiaTheme="majorEastAsia" w:hAnsiTheme="majorEastAsia" w:cstheme="majorEastAsia" w:hint="eastAsia"/>
          <w:spacing w:val="8"/>
          <w:szCs w:val="21"/>
        </w:rPr>
        <w:t>95763</w:t>
      </w:r>
      <w:r>
        <w:rPr>
          <w:rFonts w:asciiTheme="majorEastAsia" w:eastAsiaTheme="majorEastAsia" w:hAnsiTheme="majorEastAsia" w:cstheme="majorEastAsia" w:hint="eastAsia"/>
          <w:spacing w:val="-37"/>
          <w:szCs w:val="21"/>
        </w:rPr>
        <w:t xml:space="preserve"> </w:t>
      </w:r>
      <w:r>
        <w:rPr>
          <w:rFonts w:asciiTheme="majorEastAsia" w:eastAsiaTheme="majorEastAsia" w:hAnsiTheme="majorEastAsia" w:cstheme="majorEastAsia" w:hint="eastAsia"/>
          <w:spacing w:val="8"/>
          <w:szCs w:val="21"/>
        </w:rPr>
        <w:t>获取热线服务帮</w:t>
      </w:r>
      <w:r>
        <w:rPr>
          <w:rFonts w:asciiTheme="majorEastAsia" w:eastAsiaTheme="majorEastAsia" w:hAnsiTheme="majorEastAsia" w:cstheme="majorEastAsia" w:hint="eastAsia"/>
          <w:szCs w:val="21"/>
        </w:rPr>
        <w:t>助。</w:t>
      </w:r>
    </w:p>
    <w:p w:rsidR="000E23E3" w:rsidRDefault="001F59EA">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b/>
          <w:bCs/>
          <w:spacing w:val="7"/>
          <w:szCs w:val="21"/>
        </w:rPr>
        <w:t>七、对本次招标提出询问，请按以下方式联系：</w:t>
      </w:r>
    </w:p>
    <w:p w:rsidR="000E23E3" w:rsidRDefault="001F59EA">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1.采购人信息</w:t>
      </w:r>
    </w:p>
    <w:p w:rsidR="000E23E3" w:rsidRDefault="001F59EA">
      <w:pPr>
        <w:spacing w:line="312" w:lineRule="auto"/>
        <w:ind w:firstLineChars="200" w:firstLine="420"/>
        <w:rPr>
          <w:rFonts w:ascii="宋体" w:hAnsi="宋体" w:cs="宋体"/>
          <w:szCs w:val="21"/>
        </w:rPr>
      </w:pPr>
      <w:bookmarkStart w:id="6" w:name="_Toc28359086"/>
      <w:bookmarkStart w:id="7" w:name="_Toc28359009"/>
      <w:r>
        <w:rPr>
          <w:rFonts w:asciiTheme="majorEastAsia" w:eastAsiaTheme="majorEastAsia" w:hAnsiTheme="majorEastAsia" w:cstheme="majorEastAsia" w:hint="eastAsia"/>
          <w:szCs w:val="21"/>
        </w:rPr>
        <w:t>名 称：</w:t>
      </w:r>
      <w:bookmarkEnd w:id="6"/>
      <w:bookmarkEnd w:id="7"/>
      <w:r>
        <w:rPr>
          <w:rFonts w:ascii="宋体" w:hAnsi="宋体" w:cs="宋体" w:hint="eastAsia"/>
          <w:szCs w:val="21"/>
        </w:rPr>
        <w:t>长春净月高新技术产业开发区林业和园林局</w:t>
      </w:r>
    </w:p>
    <w:p w:rsidR="000E23E3" w:rsidRDefault="001F59EA">
      <w:pPr>
        <w:spacing w:line="312" w:lineRule="auto"/>
        <w:ind w:firstLineChars="200" w:firstLine="420"/>
        <w:rPr>
          <w:rFonts w:ascii="宋体" w:hAnsi="宋体" w:cs="宋体"/>
          <w:szCs w:val="21"/>
        </w:rPr>
      </w:pPr>
      <w:r>
        <w:rPr>
          <w:rFonts w:ascii="宋体" w:hAnsi="宋体" w:cs="宋体" w:hint="eastAsia"/>
          <w:szCs w:val="21"/>
        </w:rPr>
        <w:t xml:space="preserve">地址：长春净月高新技术产业开发区福祉大路1572号 </w:t>
      </w:r>
    </w:p>
    <w:p w:rsidR="000E23E3" w:rsidRDefault="001F59EA" w:rsidP="00C34018">
      <w:pPr>
        <w:pStyle w:val="2"/>
        <w:tabs>
          <w:tab w:val="clear" w:pos="900"/>
          <w:tab w:val="left" w:pos="360"/>
        </w:tabs>
        <w:spacing w:line="360" w:lineRule="exact"/>
        <w:ind w:firstLine="468"/>
        <w:rPr>
          <w:rFonts w:hAnsi="宋体" w:cs="宋体"/>
          <w:bCs/>
          <w:sz w:val="21"/>
          <w:szCs w:val="21"/>
          <w:lang w:val="zh-CN"/>
        </w:rPr>
      </w:pPr>
      <w:r>
        <w:rPr>
          <w:rFonts w:hAnsi="宋体" w:cs="宋体" w:hint="eastAsia"/>
          <w:bCs/>
          <w:sz w:val="21"/>
          <w:szCs w:val="21"/>
          <w:lang w:val="zh-CN"/>
        </w:rPr>
        <w:t>电话：0431-84532437</w:t>
      </w:r>
    </w:p>
    <w:p w:rsidR="000E23E3" w:rsidRDefault="000E23E3">
      <w:pPr>
        <w:spacing w:line="360" w:lineRule="auto"/>
        <w:ind w:firstLineChars="200" w:firstLine="420"/>
        <w:rPr>
          <w:rFonts w:asciiTheme="majorEastAsia" w:eastAsiaTheme="majorEastAsia" w:hAnsiTheme="majorEastAsia" w:cstheme="majorEastAsia"/>
          <w:szCs w:val="21"/>
        </w:rPr>
      </w:pPr>
    </w:p>
    <w:p w:rsidR="000E23E3" w:rsidRDefault="001F59EA">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2.采购代理机构信息</w:t>
      </w:r>
    </w:p>
    <w:p w:rsidR="000E23E3" w:rsidRDefault="001F59EA">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名 称：</w:t>
      </w:r>
      <w:r>
        <w:rPr>
          <w:rFonts w:hint="eastAsia"/>
          <w:szCs w:val="21"/>
        </w:rPr>
        <w:t>吉林省法理工程项目管理有限责任公司</w:t>
      </w:r>
    </w:p>
    <w:p w:rsidR="000E23E3" w:rsidRDefault="001F59EA">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地址：</w:t>
      </w:r>
      <w:r>
        <w:rPr>
          <w:rFonts w:ascii="宋体" w:hAnsi="宋体" w:cs="宋体" w:hint="eastAsia"/>
          <w:color w:val="000000"/>
          <w:szCs w:val="21"/>
        </w:rPr>
        <w:t>长春经开区总部基地二期C区D1栋401室，世纪大街与营口路交汇处</w:t>
      </w:r>
    </w:p>
    <w:p w:rsidR="000E23E3" w:rsidRDefault="001F59EA">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联系方式：</w:t>
      </w:r>
      <w:r>
        <w:rPr>
          <w:rFonts w:ascii="宋体" w:hAnsi="宋体" w:cs="宋体" w:hint="eastAsia"/>
          <w:szCs w:val="21"/>
        </w:rPr>
        <w:t>0431-</w:t>
      </w:r>
      <w:r>
        <w:rPr>
          <w:rFonts w:ascii="宋体" w:hAnsi="宋体" w:cs="宋体" w:hint="eastAsia"/>
          <w:color w:val="000000"/>
          <w:szCs w:val="21"/>
        </w:rPr>
        <w:t>81106630</w:t>
      </w:r>
    </w:p>
    <w:p w:rsidR="000E23E3" w:rsidRDefault="000E23E3">
      <w:pPr>
        <w:spacing w:line="360" w:lineRule="auto"/>
        <w:ind w:firstLineChars="200" w:firstLine="420"/>
        <w:rPr>
          <w:rFonts w:asciiTheme="majorEastAsia" w:eastAsiaTheme="majorEastAsia" w:hAnsiTheme="majorEastAsia" w:cstheme="majorEastAsia"/>
          <w:szCs w:val="21"/>
        </w:rPr>
      </w:pPr>
    </w:p>
    <w:p w:rsidR="000E23E3" w:rsidRDefault="001F59EA">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3.项目联系方式</w:t>
      </w:r>
    </w:p>
    <w:p w:rsidR="000E23E3" w:rsidRDefault="001F59EA">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联系人：于丹</w:t>
      </w:r>
    </w:p>
    <w:p w:rsidR="000E23E3" w:rsidRDefault="001F59EA">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联系方式：</w:t>
      </w:r>
      <w:r>
        <w:rPr>
          <w:rFonts w:ascii="宋体" w:hAnsi="宋体" w:cs="宋体" w:hint="eastAsia"/>
          <w:szCs w:val="21"/>
        </w:rPr>
        <w:t>0431-</w:t>
      </w:r>
      <w:r>
        <w:rPr>
          <w:rFonts w:ascii="宋体" w:hAnsi="宋体" w:cs="宋体" w:hint="eastAsia"/>
          <w:color w:val="000000"/>
          <w:szCs w:val="21"/>
        </w:rPr>
        <w:t>81106630</w:t>
      </w:r>
    </w:p>
    <w:p w:rsidR="000E23E3" w:rsidRDefault="001F59EA">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4.监督联系方式</w:t>
      </w:r>
    </w:p>
    <w:p w:rsidR="000E23E3" w:rsidRDefault="001F59EA">
      <w:pPr>
        <w:spacing w:line="360" w:lineRule="auto"/>
        <w:ind w:firstLineChars="200" w:firstLine="420"/>
        <w:rPr>
          <w:rFonts w:ascii="宋体" w:hAnsi="宋体" w:cs="宋体"/>
          <w:szCs w:val="21"/>
        </w:rPr>
      </w:pPr>
      <w:r>
        <w:rPr>
          <w:rFonts w:ascii="宋体" w:hAnsi="宋体" w:cs="宋体" w:hint="eastAsia"/>
          <w:szCs w:val="21"/>
        </w:rPr>
        <w:t>监督部门：</w:t>
      </w:r>
      <w:r>
        <w:rPr>
          <w:rFonts w:ascii="宋体" w:hAnsi="宋体" w:cs="宋体" w:hint="eastAsia"/>
          <w:spacing w:val="2"/>
          <w:szCs w:val="21"/>
        </w:rPr>
        <w:t>长春净月高新技术产业开发区政府采购办公室</w:t>
      </w:r>
    </w:p>
    <w:p w:rsidR="000E23E3" w:rsidRDefault="001F59EA">
      <w:pPr>
        <w:spacing w:line="360" w:lineRule="auto"/>
        <w:ind w:firstLineChars="200" w:firstLine="420"/>
        <w:rPr>
          <w:rFonts w:ascii="宋体" w:hAnsi="宋体" w:cs="宋体"/>
          <w:szCs w:val="21"/>
        </w:rPr>
      </w:pPr>
      <w:r>
        <w:rPr>
          <w:rFonts w:ascii="宋体" w:hAnsi="宋体" w:cs="宋体" w:hint="eastAsia"/>
          <w:szCs w:val="21"/>
        </w:rPr>
        <w:t>联系电话：0431-84532377</w:t>
      </w:r>
    </w:p>
    <w:p w:rsidR="000E23E3" w:rsidRDefault="000E23E3">
      <w:pPr>
        <w:spacing w:line="360" w:lineRule="auto"/>
        <w:rPr>
          <w:rFonts w:asciiTheme="majorEastAsia" w:eastAsiaTheme="majorEastAsia" w:hAnsiTheme="majorEastAsia" w:cstheme="majorEastAsia"/>
          <w:szCs w:val="21"/>
        </w:rPr>
        <w:sectPr w:rsidR="000E23E3">
          <w:footerReference w:type="default" r:id="rId11"/>
          <w:pgSz w:w="11905" w:h="16839"/>
          <w:pgMar w:top="1123" w:right="1331" w:bottom="1218" w:left="1423" w:header="0" w:footer="1059" w:gutter="0"/>
          <w:pgNumType w:start="1"/>
          <w:cols w:space="720"/>
        </w:sectPr>
      </w:pPr>
    </w:p>
    <w:p w:rsidR="000E23E3" w:rsidRDefault="000E23E3"/>
    <w:p w:rsidR="000E23E3" w:rsidRDefault="001F59EA">
      <w:pPr>
        <w:spacing w:before="63" w:line="224" w:lineRule="auto"/>
        <w:ind w:left="3416"/>
        <w:outlineLvl w:val="0"/>
        <w:rPr>
          <w:rFonts w:ascii="宋体" w:hAnsi="宋体" w:cs="宋体"/>
          <w:sz w:val="31"/>
          <w:szCs w:val="31"/>
        </w:rPr>
      </w:pPr>
      <w:r>
        <w:rPr>
          <w:rFonts w:ascii="宋体" w:hAnsi="宋体" w:cs="宋体"/>
          <w:b/>
          <w:bCs/>
          <w:spacing w:val="5"/>
          <w:sz w:val="31"/>
          <w:szCs w:val="31"/>
        </w:rPr>
        <w:t>第二章</w:t>
      </w:r>
      <w:r>
        <w:rPr>
          <w:rFonts w:ascii="宋体" w:hAnsi="宋体" w:cs="宋体"/>
          <w:spacing w:val="5"/>
          <w:sz w:val="31"/>
          <w:szCs w:val="31"/>
        </w:rPr>
        <w:t xml:space="preserve">  </w:t>
      </w:r>
      <w:r>
        <w:rPr>
          <w:rFonts w:ascii="宋体" w:hAnsi="宋体" w:cs="宋体"/>
          <w:b/>
          <w:bCs/>
          <w:spacing w:val="5"/>
          <w:sz w:val="31"/>
          <w:szCs w:val="31"/>
        </w:rPr>
        <w:t>供应商须知</w:t>
      </w:r>
    </w:p>
    <w:p w:rsidR="000E23E3" w:rsidRDefault="001F59EA">
      <w:pPr>
        <w:spacing w:before="248" w:line="219" w:lineRule="auto"/>
        <w:ind w:left="86"/>
        <w:outlineLvl w:val="1"/>
        <w:rPr>
          <w:rFonts w:ascii="宋体" w:hAnsi="宋体" w:cs="宋体"/>
          <w:sz w:val="24"/>
        </w:rPr>
      </w:pPr>
      <w:r>
        <w:rPr>
          <w:rFonts w:ascii="宋体" w:hAnsi="宋体" w:cs="宋体"/>
          <w:b/>
          <w:bCs/>
          <w:spacing w:val="-3"/>
          <w:sz w:val="24"/>
        </w:rPr>
        <w:t>一、供应商须知前附表</w:t>
      </w:r>
    </w:p>
    <w:p w:rsidR="000E23E3" w:rsidRDefault="000E23E3">
      <w:pPr>
        <w:spacing w:line="55" w:lineRule="exact"/>
      </w:pPr>
    </w:p>
    <w:tbl>
      <w:tblPr>
        <w:tblStyle w:val="TableNormal"/>
        <w:tblW w:w="921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27"/>
        <w:gridCol w:w="1900"/>
        <w:gridCol w:w="6686"/>
      </w:tblGrid>
      <w:tr w:rsidR="000E23E3">
        <w:trPr>
          <w:trHeight w:val="689"/>
        </w:trPr>
        <w:tc>
          <w:tcPr>
            <w:tcW w:w="627" w:type="dxa"/>
          </w:tcPr>
          <w:p w:rsidR="000E23E3" w:rsidRDefault="000E23E3">
            <w:pPr>
              <w:rPr>
                <w:rFonts w:ascii="Arial"/>
              </w:rPr>
            </w:pPr>
          </w:p>
        </w:tc>
        <w:tc>
          <w:tcPr>
            <w:tcW w:w="1900" w:type="dxa"/>
          </w:tcPr>
          <w:p w:rsidR="000E23E3" w:rsidRDefault="001F59EA">
            <w:pPr>
              <w:pStyle w:val="TableText"/>
              <w:spacing w:before="267" w:line="228" w:lineRule="auto"/>
              <w:ind w:left="559"/>
            </w:pPr>
            <w:r>
              <w:rPr>
                <w:spacing w:val="-13"/>
              </w:rPr>
              <w:t>内</w:t>
            </w:r>
            <w:r>
              <w:rPr>
                <w:spacing w:val="8"/>
              </w:rPr>
              <w:t xml:space="preserve">    </w:t>
            </w:r>
            <w:r>
              <w:rPr>
                <w:spacing w:val="-13"/>
              </w:rPr>
              <w:t>容</w:t>
            </w:r>
          </w:p>
        </w:tc>
        <w:tc>
          <w:tcPr>
            <w:tcW w:w="6686" w:type="dxa"/>
          </w:tcPr>
          <w:p w:rsidR="000E23E3" w:rsidRDefault="001F59EA">
            <w:pPr>
              <w:pStyle w:val="TableText"/>
              <w:spacing w:before="267" w:line="228" w:lineRule="auto"/>
              <w:ind w:left="2824"/>
            </w:pPr>
            <w:r>
              <w:rPr>
                <w:spacing w:val="7"/>
              </w:rPr>
              <w:t>说明与要求</w:t>
            </w:r>
          </w:p>
        </w:tc>
      </w:tr>
      <w:tr w:rsidR="000E23E3">
        <w:trPr>
          <w:trHeight w:val="1364"/>
        </w:trPr>
        <w:tc>
          <w:tcPr>
            <w:tcW w:w="627" w:type="dxa"/>
          </w:tcPr>
          <w:p w:rsidR="000E23E3" w:rsidRDefault="000E23E3">
            <w:pPr>
              <w:spacing w:line="283" w:lineRule="auto"/>
              <w:rPr>
                <w:rFonts w:ascii="Arial"/>
              </w:rPr>
            </w:pPr>
          </w:p>
          <w:p w:rsidR="000E23E3" w:rsidRDefault="000E23E3">
            <w:pPr>
              <w:spacing w:line="284" w:lineRule="auto"/>
              <w:rPr>
                <w:rFonts w:ascii="Arial"/>
              </w:rPr>
            </w:pPr>
          </w:p>
          <w:p w:rsidR="000E23E3" w:rsidRDefault="001F59EA">
            <w:pPr>
              <w:pStyle w:val="TableText"/>
              <w:spacing w:before="65" w:line="189" w:lineRule="auto"/>
              <w:ind w:left="283"/>
            </w:pPr>
            <w:r>
              <w:t>1</w:t>
            </w:r>
          </w:p>
        </w:tc>
        <w:tc>
          <w:tcPr>
            <w:tcW w:w="1900" w:type="dxa"/>
          </w:tcPr>
          <w:p w:rsidR="000E23E3" w:rsidRDefault="000E23E3">
            <w:pPr>
              <w:spacing w:line="267" w:lineRule="auto"/>
              <w:rPr>
                <w:rFonts w:ascii="Arial"/>
              </w:rPr>
            </w:pPr>
          </w:p>
          <w:p w:rsidR="000E23E3" w:rsidRDefault="000E23E3">
            <w:pPr>
              <w:spacing w:line="267" w:lineRule="auto"/>
              <w:rPr>
                <w:rFonts w:ascii="Arial"/>
              </w:rPr>
            </w:pPr>
          </w:p>
          <w:p w:rsidR="000E23E3" w:rsidRDefault="001F59EA">
            <w:pPr>
              <w:pStyle w:val="TableText"/>
              <w:spacing w:before="65" w:line="227" w:lineRule="auto"/>
              <w:ind w:left="638"/>
            </w:pPr>
            <w:r>
              <w:rPr>
                <w:spacing w:val="7"/>
              </w:rPr>
              <w:t>采购人</w:t>
            </w:r>
          </w:p>
        </w:tc>
        <w:tc>
          <w:tcPr>
            <w:tcW w:w="6686" w:type="dxa"/>
          </w:tcPr>
          <w:p w:rsidR="000E23E3" w:rsidRDefault="001F59EA">
            <w:pPr>
              <w:pStyle w:val="TableText"/>
              <w:spacing w:before="93" w:line="228" w:lineRule="auto"/>
              <w:ind w:left="114"/>
            </w:pPr>
            <w:r>
              <w:rPr>
                <w:spacing w:val="9"/>
              </w:rPr>
              <w:t>名称：</w:t>
            </w:r>
            <w:r>
              <w:rPr>
                <w:rFonts w:hint="eastAsia"/>
                <w:szCs w:val="21"/>
              </w:rPr>
              <w:t>长春净月高新技术产业开发区林业和园林局</w:t>
            </w:r>
            <w:r>
              <w:rPr>
                <w:rFonts w:hint="eastAsia"/>
              </w:rPr>
              <w:t> </w:t>
            </w:r>
          </w:p>
          <w:p w:rsidR="000E23E3" w:rsidRDefault="001F59EA">
            <w:pPr>
              <w:pStyle w:val="TableText"/>
              <w:spacing w:before="91" w:line="228" w:lineRule="auto"/>
              <w:ind w:left="112"/>
            </w:pPr>
            <w:r>
              <w:rPr>
                <w:spacing w:val="7"/>
              </w:rPr>
              <w:t>地址：</w:t>
            </w:r>
            <w:r>
              <w:rPr>
                <w:rFonts w:hint="eastAsia"/>
                <w:szCs w:val="21"/>
              </w:rPr>
              <w:t xml:space="preserve">长春净月高新技术产业开发区福祉大路1572号 </w:t>
            </w:r>
          </w:p>
          <w:p w:rsidR="000E23E3" w:rsidRDefault="001F59EA">
            <w:pPr>
              <w:pStyle w:val="TableText"/>
              <w:spacing w:before="94" w:line="228" w:lineRule="auto"/>
              <w:ind w:left="112"/>
              <w:rPr>
                <w:lang w:eastAsia="zh-CN"/>
              </w:rPr>
            </w:pPr>
            <w:r>
              <w:rPr>
                <w:spacing w:val="8"/>
              </w:rPr>
              <w:t>联系人：</w:t>
            </w:r>
            <w:r>
              <w:rPr>
                <w:rFonts w:hint="eastAsia"/>
                <w:spacing w:val="8"/>
                <w:lang w:eastAsia="zh-CN"/>
              </w:rPr>
              <w:t>彭伟</w:t>
            </w:r>
          </w:p>
          <w:p w:rsidR="000E23E3" w:rsidRDefault="001F59EA">
            <w:pPr>
              <w:pStyle w:val="TableText"/>
              <w:spacing w:before="93" w:line="221" w:lineRule="auto"/>
              <w:ind w:left="112"/>
            </w:pPr>
            <w:r>
              <w:rPr>
                <w:spacing w:val="6"/>
              </w:rPr>
              <w:t>联系方式：</w:t>
            </w:r>
            <w:r>
              <w:rPr>
                <w:rFonts w:hint="eastAsia"/>
                <w:bCs/>
                <w:sz w:val="21"/>
                <w:szCs w:val="21"/>
                <w:lang w:val="zh-CN"/>
              </w:rPr>
              <w:t>0431-84532437</w:t>
            </w:r>
          </w:p>
        </w:tc>
      </w:tr>
      <w:tr w:rsidR="000E23E3">
        <w:trPr>
          <w:trHeight w:val="1364"/>
        </w:trPr>
        <w:tc>
          <w:tcPr>
            <w:tcW w:w="627" w:type="dxa"/>
          </w:tcPr>
          <w:p w:rsidR="000E23E3" w:rsidRDefault="000E23E3">
            <w:pPr>
              <w:spacing w:line="284" w:lineRule="auto"/>
              <w:rPr>
                <w:rFonts w:ascii="Arial"/>
              </w:rPr>
            </w:pPr>
          </w:p>
          <w:p w:rsidR="000E23E3" w:rsidRDefault="000E23E3">
            <w:pPr>
              <w:spacing w:line="284" w:lineRule="auto"/>
              <w:rPr>
                <w:rFonts w:ascii="Arial"/>
              </w:rPr>
            </w:pPr>
          </w:p>
          <w:p w:rsidR="000E23E3" w:rsidRDefault="001F59EA">
            <w:pPr>
              <w:pStyle w:val="TableText"/>
              <w:spacing w:before="65" w:line="189" w:lineRule="auto"/>
              <w:ind w:left="270"/>
            </w:pPr>
            <w:r>
              <w:t>2</w:t>
            </w:r>
          </w:p>
        </w:tc>
        <w:tc>
          <w:tcPr>
            <w:tcW w:w="1900" w:type="dxa"/>
          </w:tcPr>
          <w:p w:rsidR="000E23E3" w:rsidRDefault="000E23E3">
            <w:pPr>
              <w:spacing w:line="268" w:lineRule="auto"/>
              <w:rPr>
                <w:rFonts w:ascii="Arial"/>
              </w:rPr>
            </w:pPr>
          </w:p>
          <w:p w:rsidR="000E23E3" w:rsidRDefault="000E23E3">
            <w:pPr>
              <w:spacing w:line="268" w:lineRule="auto"/>
              <w:rPr>
                <w:rFonts w:ascii="Arial"/>
              </w:rPr>
            </w:pPr>
          </w:p>
          <w:p w:rsidR="000E23E3" w:rsidRDefault="001F59EA">
            <w:pPr>
              <w:pStyle w:val="TableText"/>
              <w:spacing w:before="65" w:line="227" w:lineRule="auto"/>
              <w:ind w:left="324"/>
            </w:pPr>
            <w:r>
              <w:rPr>
                <w:spacing w:val="8"/>
              </w:rPr>
              <w:t>采购代理机构</w:t>
            </w:r>
          </w:p>
        </w:tc>
        <w:tc>
          <w:tcPr>
            <w:tcW w:w="6686" w:type="dxa"/>
          </w:tcPr>
          <w:p w:rsidR="000E23E3" w:rsidRDefault="001F59EA">
            <w:pPr>
              <w:pStyle w:val="TableText"/>
              <w:spacing w:before="92" w:line="228" w:lineRule="auto"/>
              <w:ind w:left="114"/>
            </w:pPr>
            <w:r>
              <w:rPr>
                <w:spacing w:val="9"/>
              </w:rPr>
              <w:t>名 称：</w:t>
            </w:r>
            <w:r>
              <w:rPr>
                <w:rFonts w:ascii="Times New Roman" w:hAnsi="Times New Roman" w:hint="eastAsia"/>
                <w:szCs w:val="21"/>
              </w:rPr>
              <w:t>吉林省法理工程项目管理有限责任公司</w:t>
            </w:r>
          </w:p>
          <w:p w:rsidR="000E23E3" w:rsidRDefault="001F59EA">
            <w:pPr>
              <w:pStyle w:val="TableText"/>
              <w:spacing w:before="93" w:line="228" w:lineRule="auto"/>
              <w:ind w:left="112"/>
            </w:pPr>
            <w:r>
              <w:rPr>
                <w:spacing w:val="6"/>
              </w:rPr>
              <w:t>地址：</w:t>
            </w:r>
            <w:r>
              <w:rPr>
                <w:rFonts w:hint="eastAsia"/>
                <w:color w:val="000000"/>
                <w:szCs w:val="21"/>
              </w:rPr>
              <w:t>长春经开区总部基地二期C区D1栋401室，世纪大街与营口路交汇处</w:t>
            </w:r>
          </w:p>
          <w:p w:rsidR="000E23E3" w:rsidRDefault="001F59EA">
            <w:pPr>
              <w:pStyle w:val="TableText"/>
              <w:spacing w:before="94" w:line="229" w:lineRule="auto"/>
              <w:ind w:left="112"/>
            </w:pPr>
            <w:r>
              <w:rPr>
                <w:spacing w:val="8"/>
              </w:rPr>
              <w:t>联系人：</w:t>
            </w:r>
            <w:r>
              <w:rPr>
                <w:rFonts w:asciiTheme="majorEastAsia" w:eastAsiaTheme="majorEastAsia" w:hAnsiTheme="majorEastAsia" w:cstheme="majorEastAsia" w:hint="eastAsia"/>
                <w:sz w:val="21"/>
                <w:szCs w:val="21"/>
                <w:lang w:eastAsia="zh-CN"/>
              </w:rPr>
              <w:t>于丹</w:t>
            </w:r>
          </w:p>
          <w:p w:rsidR="000E23E3" w:rsidRDefault="001F59EA">
            <w:pPr>
              <w:pStyle w:val="TableText"/>
              <w:spacing w:before="90" w:line="222" w:lineRule="auto"/>
              <w:ind w:left="136"/>
            </w:pPr>
            <w:r>
              <w:rPr>
                <w:spacing w:val="3"/>
              </w:rPr>
              <w:t>电话：</w:t>
            </w:r>
            <w:r>
              <w:rPr>
                <w:rFonts w:hint="eastAsia"/>
                <w:szCs w:val="21"/>
              </w:rPr>
              <w:t>0431-</w:t>
            </w:r>
            <w:r>
              <w:rPr>
                <w:rFonts w:hint="eastAsia"/>
                <w:color w:val="000000"/>
                <w:szCs w:val="21"/>
              </w:rPr>
              <w:t>81106630</w:t>
            </w:r>
          </w:p>
        </w:tc>
      </w:tr>
      <w:tr w:rsidR="000E23E3">
        <w:trPr>
          <w:trHeight w:val="494"/>
        </w:trPr>
        <w:tc>
          <w:tcPr>
            <w:tcW w:w="627" w:type="dxa"/>
          </w:tcPr>
          <w:p w:rsidR="000E23E3" w:rsidRDefault="001F59EA">
            <w:pPr>
              <w:pStyle w:val="TableText"/>
              <w:spacing w:before="201" w:line="189" w:lineRule="auto"/>
              <w:ind w:left="272"/>
            </w:pPr>
            <w:r>
              <w:t>3</w:t>
            </w:r>
          </w:p>
        </w:tc>
        <w:tc>
          <w:tcPr>
            <w:tcW w:w="1900" w:type="dxa"/>
          </w:tcPr>
          <w:p w:rsidR="000E23E3" w:rsidRDefault="001F59EA">
            <w:pPr>
              <w:pStyle w:val="TableText"/>
              <w:spacing w:before="169" w:line="228" w:lineRule="auto"/>
              <w:ind w:left="537"/>
            </w:pPr>
            <w:r>
              <w:rPr>
                <w:spacing w:val="6"/>
              </w:rPr>
              <w:t>项目名称</w:t>
            </w:r>
          </w:p>
        </w:tc>
        <w:tc>
          <w:tcPr>
            <w:tcW w:w="6686" w:type="dxa"/>
          </w:tcPr>
          <w:p w:rsidR="000E23E3" w:rsidRDefault="001F59EA">
            <w:pPr>
              <w:pStyle w:val="TableText"/>
              <w:spacing w:before="168" w:line="228" w:lineRule="auto"/>
              <w:ind w:left="114"/>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2025-2028年度净月高新区园林绿化养护（公园管理、街路绿化管理）</w:t>
            </w:r>
          </w:p>
          <w:p w:rsidR="000E23E3" w:rsidRDefault="001F59EA">
            <w:pPr>
              <w:pStyle w:val="TableText"/>
              <w:spacing w:before="168" w:line="228" w:lineRule="auto"/>
              <w:ind w:left="114"/>
            </w:pPr>
            <w:r>
              <w:rPr>
                <w:rFonts w:asciiTheme="majorEastAsia" w:eastAsiaTheme="majorEastAsia" w:hAnsiTheme="majorEastAsia" w:cstheme="majorEastAsia" w:hint="eastAsia"/>
                <w:sz w:val="21"/>
                <w:szCs w:val="21"/>
                <w:lang w:eastAsia="zh-CN"/>
              </w:rPr>
              <w:t>二标段</w:t>
            </w:r>
            <w:r>
              <w:rPr>
                <w:rFonts w:asciiTheme="majorEastAsia" w:eastAsiaTheme="majorEastAsia" w:hAnsiTheme="majorEastAsia" w:cstheme="majorEastAsia" w:hint="eastAsia"/>
                <w:kern w:val="0"/>
                <w:sz w:val="21"/>
                <w:szCs w:val="21"/>
                <w:lang w:eastAsia="zh-CN"/>
              </w:rPr>
              <w:t>项目</w:t>
            </w:r>
          </w:p>
        </w:tc>
      </w:tr>
      <w:tr w:rsidR="000E23E3">
        <w:trPr>
          <w:trHeight w:val="494"/>
        </w:trPr>
        <w:tc>
          <w:tcPr>
            <w:tcW w:w="627" w:type="dxa"/>
          </w:tcPr>
          <w:p w:rsidR="000E23E3" w:rsidRDefault="001F59EA">
            <w:pPr>
              <w:pStyle w:val="TableText"/>
              <w:spacing w:before="201" w:line="189" w:lineRule="auto"/>
              <w:ind w:left="267"/>
            </w:pPr>
            <w:r>
              <w:t>4</w:t>
            </w:r>
          </w:p>
        </w:tc>
        <w:tc>
          <w:tcPr>
            <w:tcW w:w="1900" w:type="dxa"/>
          </w:tcPr>
          <w:p w:rsidR="000E23E3" w:rsidRDefault="001F59EA">
            <w:pPr>
              <w:pStyle w:val="TableText"/>
              <w:spacing w:before="168" w:line="228" w:lineRule="auto"/>
              <w:ind w:left="537"/>
            </w:pPr>
            <w:r>
              <w:rPr>
                <w:spacing w:val="6"/>
              </w:rPr>
              <w:t>项目编号</w:t>
            </w:r>
          </w:p>
        </w:tc>
        <w:tc>
          <w:tcPr>
            <w:tcW w:w="6686" w:type="dxa"/>
          </w:tcPr>
          <w:p w:rsidR="000E23E3" w:rsidRDefault="004324B1">
            <w:pPr>
              <w:pStyle w:val="TableText"/>
              <w:spacing w:before="169" w:line="227" w:lineRule="auto"/>
              <w:ind w:left="111"/>
            </w:pPr>
            <w:r w:rsidRPr="00E27092">
              <w:rPr>
                <w:rFonts w:asciiTheme="majorEastAsia" w:eastAsiaTheme="majorEastAsia" w:hAnsiTheme="majorEastAsia" w:cstheme="majorEastAsia" w:hint="eastAsia"/>
                <w:spacing w:val="9"/>
                <w:sz w:val="21"/>
                <w:szCs w:val="21"/>
              </w:rPr>
              <w:t>ccjy-[2025]-00058号</w:t>
            </w:r>
            <w:r>
              <w:rPr>
                <w:rFonts w:asciiTheme="majorEastAsia" w:eastAsiaTheme="majorEastAsia" w:hAnsiTheme="majorEastAsia" w:cstheme="majorEastAsia" w:hint="eastAsia"/>
                <w:spacing w:val="9"/>
                <w:sz w:val="21"/>
                <w:szCs w:val="21"/>
                <w:lang w:eastAsia="zh-CN"/>
              </w:rPr>
              <w:t>-</w:t>
            </w:r>
            <w:r w:rsidR="001F59EA">
              <w:rPr>
                <w:rFonts w:hint="eastAsia"/>
                <w:sz w:val="21"/>
                <w:szCs w:val="21"/>
              </w:rPr>
              <w:t>JLFL202</w:t>
            </w:r>
            <w:r w:rsidR="001F59EA">
              <w:rPr>
                <w:rFonts w:hint="eastAsia"/>
                <w:sz w:val="21"/>
                <w:szCs w:val="21"/>
                <w:lang w:eastAsia="zh-CN"/>
              </w:rPr>
              <w:t>5</w:t>
            </w:r>
            <w:r w:rsidR="001F59EA">
              <w:rPr>
                <w:rFonts w:hint="eastAsia"/>
                <w:sz w:val="21"/>
                <w:szCs w:val="21"/>
              </w:rPr>
              <w:t>-0</w:t>
            </w:r>
            <w:r w:rsidR="001F59EA">
              <w:rPr>
                <w:rFonts w:hint="eastAsia"/>
                <w:sz w:val="21"/>
                <w:szCs w:val="21"/>
                <w:lang w:eastAsia="zh-CN"/>
              </w:rPr>
              <w:t>623-2</w:t>
            </w:r>
          </w:p>
        </w:tc>
      </w:tr>
      <w:tr w:rsidR="000E23E3">
        <w:trPr>
          <w:trHeight w:val="784"/>
        </w:trPr>
        <w:tc>
          <w:tcPr>
            <w:tcW w:w="627" w:type="dxa"/>
          </w:tcPr>
          <w:p w:rsidR="000E23E3" w:rsidRDefault="000E23E3">
            <w:pPr>
              <w:spacing w:line="281" w:lineRule="auto"/>
              <w:rPr>
                <w:rFonts w:ascii="Arial"/>
              </w:rPr>
            </w:pPr>
          </w:p>
          <w:p w:rsidR="000E23E3" w:rsidRDefault="001F59EA">
            <w:pPr>
              <w:pStyle w:val="TableText"/>
              <w:spacing w:before="65" w:line="187" w:lineRule="auto"/>
              <w:ind w:left="272"/>
            </w:pPr>
            <w:r>
              <w:t>5</w:t>
            </w:r>
          </w:p>
        </w:tc>
        <w:tc>
          <w:tcPr>
            <w:tcW w:w="1900" w:type="dxa"/>
          </w:tcPr>
          <w:p w:rsidR="000E23E3" w:rsidRDefault="000E23E3">
            <w:pPr>
              <w:spacing w:line="246" w:lineRule="auto"/>
              <w:rPr>
                <w:rFonts w:ascii="Arial"/>
              </w:rPr>
            </w:pPr>
          </w:p>
          <w:p w:rsidR="000E23E3" w:rsidRDefault="001F59EA">
            <w:pPr>
              <w:pStyle w:val="TableText"/>
              <w:spacing w:before="65" w:line="227" w:lineRule="auto"/>
              <w:jc w:val="center"/>
              <w:rPr>
                <w:spacing w:val="7"/>
              </w:rPr>
            </w:pPr>
            <w:r>
              <w:rPr>
                <w:spacing w:val="7"/>
              </w:rPr>
              <w:t>采购预算</w:t>
            </w:r>
          </w:p>
          <w:p w:rsidR="000E23E3" w:rsidRDefault="001F59EA">
            <w:pPr>
              <w:pStyle w:val="TableText"/>
              <w:spacing w:before="65" w:line="227" w:lineRule="auto"/>
              <w:jc w:val="center"/>
            </w:pPr>
            <w:r>
              <w:rPr>
                <w:rFonts w:hint="eastAsia"/>
                <w:color w:val="000000"/>
                <w:sz w:val="21"/>
                <w:szCs w:val="21"/>
                <w:lang w:eastAsia="zh-CN"/>
              </w:rPr>
              <w:t>（最高限价）</w:t>
            </w:r>
          </w:p>
        </w:tc>
        <w:tc>
          <w:tcPr>
            <w:tcW w:w="6686" w:type="dxa"/>
          </w:tcPr>
          <w:p w:rsidR="000E23E3" w:rsidRDefault="000E23E3">
            <w:pPr>
              <w:spacing w:line="246" w:lineRule="auto"/>
              <w:rPr>
                <w:rFonts w:ascii="Arial"/>
              </w:rPr>
            </w:pPr>
          </w:p>
          <w:p w:rsidR="000E23E3" w:rsidRDefault="001F59EA">
            <w:pPr>
              <w:pStyle w:val="TableText"/>
              <w:spacing w:before="65" w:line="228" w:lineRule="auto"/>
              <w:ind w:left="117"/>
            </w:pPr>
            <w:r>
              <w:rPr>
                <w:rFonts w:hint="eastAsia"/>
                <w:spacing w:val="4"/>
                <w:lang w:eastAsia="zh-CN"/>
              </w:rPr>
              <w:t>1646.929345万元/年。</w:t>
            </w:r>
          </w:p>
        </w:tc>
      </w:tr>
      <w:tr w:rsidR="000E23E3">
        <w:trPr>
          <w:trHeight w:val="784"/>
        </w:trPr>
        <w:tc>
          <w:tcPr>
            <w:tcW w:w="627" w:type="dxa"/>
          </w:tcPr>
          <w:p w:rsidR="000E23E3" w:rsidRDefault="000E23E3">
            <w:pPr>
              <w:spacing w:line="280" w:lineRule="auto"/>
              <w:rPr>
                <w:rFonts w:ascii="Arial"/>
              </w:rPr>
            </w:pPr>
          </w:p>
          <w:p w:rsidR="000E23E3" w:rsidRDefault="001F59EA">
            <w:pPr>
              <w:pStyle w:val="TableText"/>
              <w:spacing w:before="65" w:line="189" w:lineRule="auto"/>
              <w:ind w:left="269"/>
            </w:pPr>
            <w:r>
              <w:t>6</w:t>
            </w:r>
          </w:p>
        </w:tc>
        <w:tc>
          <w:tcPr>
            <w:tcW w:w="1900" w:type="dxa"/>
          </w:tcPr>
          <w:p w:rsidR="000E23E3" w:rsidRDefault="000E23E3">
            <w:pPr>
              <w:spacing w:line="247" w:lineRule="auto"/>
              <w:rPr>
                <w:rFonts w:ascii="Arial"/>
              </w:rPr>
            </w:pPr>
          </w:p>
          <w:p w:rsidR="000E23E3" w:rsidRDefault="001F59EA">
            <w:pPr>
              <w:pStyle w:val="TableText"/>
              <w:spacing w:before="65" w:line="228" w:lineRule="auto"/>
              <w:ind w:left="533"/>
            </w:pPr>
            <w:r>
              <w:rPr>
                <w:spacing w:val="7"/>
              </w:rPr>
              <w:t>服务标准</w:t>
            </w:r>
          </w:p>
        </w:tc>
        <w:tc>
          <w:tcPr>
            <w:tcW w:w="6686" w:type="dxa"/>
          </w:tcPr>
          <w:p w:rsidR="000E23E3" w:rsidRDefault="000E23E3">
            <w:pPr>
              <w:spacing w:line="247" w:lineRule="auto"/>
              <w:rPr>
                <w:rFonts w:ascii="Arial"/>
              </w:rPr>
            </w:pPr>
          </w:p>
          <w:p w:rsidR="000E23E3" w:rsidRDefault="001F59EA">
            <w:pPr>
              <w:pStyle w:val="TableText"/>
              <w:spacing w:before="65" w:line="228" w:lineRule="auto"/>
              <w:ind w:left="113"/>
            </w:pPr>
            <w:r>
              <w:rPr>
                <w:rFonts w:asciiTheme="majorEastAsia" w:eastAsiaTheme="majorEastAsia" w:hAnsiTheme="majorEastAsia" w:cstheme="majorEastAsia" w:hint="eastAsia"/>
                <w:sz w:val="21"/>
                <w:szCs w:val="21"/>
              </w:rPr>
              <w:t>优质服务</w:t>
            </w:r>
          </w:p>
        </w:tc>
      </w:tr>
      <w:tr w:rsidR="000E23E3">
        <w:trPr>
          <w:trHeight w:val="494"/>
        </w:trPr>
        <w:tc>
          <w:tcPr>
            <w:tcW w:w="627" w:type="dxa"/>
          </w:tcPr>
          <w:p w:rsidR="000E23E3" w:rsidRDefault="001F59EA">
            <w:pPr>
              <w:pStyle w:val="TableText"/>
              <w:spacing w:before="203" w:line="187" w:lineRule="auto"/>
              <w:ind w:left="272"/>
            </w:pPr>
            <w:r>
              <w:t>7</w:t>
            </w:r>
          </w:p>
        </w:tc>
        <w:tc>
          <w:tcPr>
            <w:tcW w:w="1900" w:type="dxa"/>
          </w:tcPr>
          <w:p w:rsidR="000E23E3" w:rsidRDefault="001F59EA">
            <w:pPr>
              <w:pStyle w:val="TableText"/>
              <w:spacing w:before="168" w:line="228" w:lineRule="auto"/>
              <w:ind w:left="537"/>
            </w:pPr>
            <w:r>
              <w:rPr>
                <w:spacing w:val="6"/>
              </w:rPr>
              <w:t>项目地点</w:t>
            </w:r>
          </w:p>
        </w:tc>
        <w:tc>
          <w:tcPr>
            <w:tcW w:w="6686" w:type="dxa"/>
          </w:tcPr>
          <w:p w:rsidR="000E23E3" w:rsidRDefault="001F59EA">
            <w:pPr>
              <w:pStyle w:val="TableText"/>
              <w:spacing w:before="168" w:line="227" w:lineRule="auto"/>
              <w:ind w:left="118"/>
            </w:pPr>
            <w:r>
              <w:rPr>
                <w:rFonts w:asciiTheme="majorEastAsia" w:eastAsiaTheme="majorEastAsia" w:hAnsiTheme="majorEastAsia" w:cstheme="majorEastAsia" w:hint="eastAsia"/>
                <w:sz w:val="21"/>
                <w:szCs w:val="21"/>
                <w:lang w:eastAsia="zh-CN"/>
              </w:rPr>
              <w:t>长春市净月高新技术产业开发区辖区内</w:t>
            </w:r>
          </w:p>
        </w:tc>
      </w:tr>
      <w:tr w:rsidR="000E23E3">
        <w:trPr>
          <w:trHeight w:val="886"/>
        </w:trPr>
        <w:tc>
          <w:tcPr>
            <w:tcW w:w="627" w:type="dxa"/>
          </w:tcPr>
          <w:p w:rsidR="000E23E3" w:rsidRDefault="000E23E3">
            <w:pPr>
              <w:spacing w:line="264" w:lineRule="auto"/>
              <w:rPr>
                <w:rFonts w:ascii="Arial"/>
              </w:rPr>
            </w:pPr>
          </w:p>
          <w:p w:rsidR="000E23E3" w:rsidRDefault="001F59EA">
            <w:pPr>
              <w:pStyle w:val="TableText"/>
              <w:spacing w:before="65" w:line="189" w:lineRule="auto"/>
              <w:ind w:left="268"/>
            </w:pPr>
            <w:r>
              <w:t>8</w:t>
            </w:r>
          </w:p>
        </w:tc>
        <w:tc>
          <w:tcPr>
            <w:tcW w:w="1900" w:type="dxa"/>
          </w:tcPr>
          <w:p w:rsidR="000E23E3" w:rsidRDefault="000E23E3">
            <w:pPr>
              <w:spacing w:line="258" w:lineRule="auto"/>
              <w:rPr>
                <w:rFonts w:ascii="Arial"/>
              </w:rPr>
            </w:pPr>
          </w:p>
          <w:p w:rsidR="000E23E3" w:rsidRDefault="001F59EA">
            <w:pPr>
              <w:pStyle w:val="TableText"/>
              <w:spacing w:before="65" w:line="228" w:lineRule="auto"/>
              <w:ind w:left="533"/>
            </w:pPr>
            <w:r>
              <w:rPr>
                <w:spacing w:val="7"/>
              </w:rPr>
              <w:t>服务需求</w:t>
            </w:r>
          </w:p>
        </w:tc>
        <w:tc>
          <w:tcPr>
            <w:tcW w:w="6686" w:type="dxa"/>
          </w:tcPr>
          <w:p w:rsidR="000E23E3" w:rsidRDefault="001F59EA">
            <w:pPr>
              <w:pStyle w:val="TableText"/>
              <w:spacing w:before="99" w:line="304" w:lineRule="auto"/>
              <w:ind w:left="111" w:right="38" w:firstLine="8"/>
            </w:pPr>
            <w:r>
              <w:rPr>
                <w:rFonts w:hint="eastAsia"/>
                <w:sz w:val="21"/>
                <w:szCs w:val="21"/>
                <w:lang w:eastAsia="zh-CN"/>
              </w:rPr>
              <w:t>养护单位完成对净月高新区内的园林植物养护相关工作（具体详见招标文件第五章服务需求）</w:t>
            </w:r>
          </w:p>
        </w:tc>
      </w:tr>
      <w:tr w:rsidR="000E23E3">
        <w:trPr>
          <w:trHeight w:val="494"/>
        </w:trPr>
        <w:tc>
          <w:tcPr>
            <w:tcW w:w="627" w:type="dxa"/>
          </w:tcPr>
          <w:p w:rsidR="000E23E3" w:rsidRDefault="001F59EA">
            <w:pPr>
              <w:pStyle w:val="TableText"/>
              <w:spacing w:before="203" w:line="189" w:lineRule="auto"/>
              <w:ind w:left="268"/>
            </w:pPr>
            <w:r>
              <w:t>9</w:t>
            </w:r>
          </w:p>
        </w:tc>
        <w:tc>
          <w:tcPr>
            <w:tcW w:w="1900" w:type="dxa"/>
          </w:tcPr>
          <w:p w:rsidR="000E23E3" w:rsidRDefault="001F59EA">
            <w:pPr>
              <w:pStyle w:val="TableText"/>
              <w:spacing w:before="170" w:line="228" w:lineRule="auto"/>
              <w:ind w:left="639"/>
            </w:pPr>
            <w:r>
              <w:rPr>
                <w:spacing w:val="6"/>
              </w:rPr>
              <w:t>服务期</w:t>
            </w:r>
          </w:p>
        </w:tc>
        <w:tc>
          <w:tcPr>
            <w:tcW w:w="6686" w:type="dxa"/>
          </w:tcPr>
          <w:p w:rsidR="000E23E3" w:rsidRDefault="001F59EA">
            <w:pPr>
              <w:pStyle w:val="TableText"/>
              <w:spacing w:before="170" w:line="228" w:lineRule="auto"/>
              <w:ind w:left="146"/>
            </w:pPr>
            <w:r>
              <w:rPr>
                <w:spacing w:val="2"/>
              </w:rPr>
              <w:t>自合同签订之日起</w:t>
            </w:r>
            <w:r>
              <w:rPr>
                <w:spacing w:val="-27"/>
              </w:rPr>
              <w:t xml:space="preserve"> </w:t>
            </w:r>
            <w:r>
              <w:rPr>
                <w:spacing w:val="2"/>
              </w:rPr>
              <w:t>3</w:t>
            </w:r>
            <w:r>
              <w:rPr>
                <w:spacing w:val="-37"/>
              </w:rPr>
              <w:t xml:space="preserve"> </w:t>
            </w:r>
            <w:r>
              <w:rPr>
                <w:spacing w:val="2"/>
              </w:rPr>
              <w:t>年</w:t>
            </w:r>
          </w:p>
        </w:tc>
      </w:tr>
      <w:tr w:rsidR="000E23E3">
        <w:trPr>
          <w:trHeight w:val="494"/>
        </w:trPr>
        <w:tc>
          <w:tcPr>
            <w:tcW w:w="627" w:type="dxa"/>
          </w:tcPr>
          <w:p w:rsidR="000E23E3" w:rsidRDefault="001F59EA">
            <w:pPr>
              <w:pStyle w:val="TableText"/>
              <w:spacing w:before="202" w:line="190" w:lineRule="auto"/>
              <w:ind w:left="228"/>
            </w:pPr>
            <w:r>
              <w:rPr>
                <w:spacing w:val="-7"/>
              </w:rPr>
              <w:t>10</w:t>
            </w:r>
          </w:p>
        </w:tc>
        <w:tc>
          <w:tcPr>
            <w:tcW w:w="1900" w:type="dxa"/>
          </w:tcPr>
          <w:p w:rsidR="000E23E3" w:rsidRDefault="001F59EA">
            <w:pPr>
              <w:pStyle w:val="TableText"/>
              <w:spacing w:before="170" w:line="228" w:lineRule="auto"/>
              <w:ind w:left="542"/>
            </w:pPr>
            <w:r>
              <w:rPr>
                <w:spacing w:val="5"/>
              </w:rPr>
              <w:t>资金来源</w:t>
            </w:r>
          </w:p>
        </w:tc>
        <w:tc>
          <w:tcPr>
            <w:tcW w:w="6686" w:type="dxa"/>
          </w:tcPr>
          <w:p w:rsidR="000E23E3" w:rsidRDefault="001F59EA">
            <w:pPr>
              <w:pStyle w:val="TableText"/>
              <w:spacing w:before="171" w:line="229" w:lineRule="auto"/>
              <w:ind w:left="112"/>
            </w:pPr>
            <w:r>
              <w:rPr>
                <w:spacing w:val="7"/>
              </w:rPr>
              <w:t>财政资金</w:t>
            </w:r>
          </w:p>
        </w:tc>
      </w:tr>
      <w:tr w:rsidR="000E23E3">
        <w:trPr>
          <w:trHeight w:val="90"/>
        </w:trPr>
        <w:tc>
          <w:tcPr>
            <w:tcW w:w="627" w:type="dxa"/>
          </w:tcPr>
          <w:p w:rsidR="000E23E3" w:rsidRDefault="000E23E3">
            <w:pPr>
              <w:spacing w:line="242" w:lineRule="auto"/>
              <w:rPr>
                <w:rFonts w:ascii="Arial"/>
              </w:rPr>
            </w:pPr>
          </w:p>
          <w:p w:rsidR="000E23E3" w:rsidRDefault="000E23E3">
            <w:pPr>
              <w:spacing w:line="242" w:lineRule="auto"/>
              <w:rPr>
                <w:rFonts w:ascii="Arial"/>
              </w:rPr>
            </w:pPr>
          </w:p>
          <w:p w:rsidR="000E23E3" w:rsidRDefault="000E23E3">
            <w:pPr>
              <w:spacing w:line="242" w:lineRule="auto"/>
              <w:rPr>
                <w:rFonts w:ascii="Arial"/>
              </w:rPr>
            </w:pPr>
          </w:p>
          <w:p w:rsidR="000E23E3" w:rsidRDefault="000E23E3">
            <w:pPr>
              <w:spacing w:line="242" w:lineRule="auto"/>
              <w:rPr>
                <w:rFonts w:ascii="Arial"/>
              </w:rPr>
            </w:pPr>
          </w:p>
          <w:p w:rsidR="000E23E3" w:rsidRDefault="001F59EA">
            <w:pPr>
              <w:pStyle w:val="TableText"/>
              <w:spacing w:before="65" w:line="189" w:lineRule="auto"/>
              <w:ind w:left="228"/>
            </w:pPr>
            <w:r>
              <w:rPr>
                <w:spacing w:val="-7"/>
              </w:rPr>
              <w:t>11</w:t>
            </w:r>
          </w:p>
        </w:tc>
        <w:tc>
          <w:tcPr>
            <w:tcW w:w="1900" w:type="dxa"/>
          </w:tcPr>
          <w:p w:rsidR="000E23E3" w:rsidRDefault="000E23E3">
            <w:pPr>
              <w:spacing w:line="311" w:lineRule="auto"/>
              <w:rPr>
                <w:rFonts w:ascii="Arial"/>
              </w:rPr>
            </w:pPr>
          </w:p>
          <w:p w:rsidR="000E23E3" w:rsidRDefault="000E23E3">
            <w:pPr>
              <w:spacing w:line="312" w:lineRule="auto"/>
              <w:rPr>
                <w:rFonts w:ascii="Arial"/>
              </w:rPr>
            </w:pPr>
          </w:p>
          <w:p w:rsidR="000E23E3" w:rsidRDefault="000E23E3">
            <w:pPr>
              <w:spacing w:line="312" w:lineRule="auto"/>
              <w:rPr>
                <w:rFonts w:ascii="Arial"/>
              </w:rPr>
            </w:pPr>
          </w:p>
          <w:p w:rsidR="000E23E3" w:rsidRDefault="001F59EA">
            <w:pPr>
              <w:pStyle w:val="TableText"/>
              <w:spacing w:before="65" w:line="227" w:lineRule="auto"/>
              <w:ind w:left="219"/>
            </w:pPr>
            <w:r>
              <w:rPr>
                <w:spacing w:val="8"/>
              </w:rPr>
              <w:t>供应商资格要求</w:t>
            </w:r>
          </w:p>
        </w:tc>
        <w:tc>
          <w:tcPr>
            <w:tcW w:w="6686" w:type="dxa"/>
          </w:tcPr>
          <w:p w:rsidR="000E23E3" w:rsidRDefault="001F59EA">
            <w:pPr>
              <w:pStyle w:val="TableText"/>
              <w:spacing w:before="114" w:line="360" w:lineRule="auto"/>
              <w:ind w:left="111" w:right="125" w:firstLine="16"/>
            </w:pPr>
            <w:r>
              <w:rPr>
                <w:spacing w:val="7"/>
              </w:rPr>
              <w:t>1.满足《中华人民共和国政府采购法》第二十二条及《中华人民共和国</w:t>
            </w:r>
            <w:r>
              <w:rPr>
                <w:spacing w:val="9"/>
              </w:rPr>
              <w:t>政府采购法实施条例》第十七条规定的条件；</w:t>
            </w:r>
          </w:p>
          <w:p w:rsidR="000E23E3" w:rsidRDefault="001F59EA">
            <w:pPr>
              <w:pStyle w:val="TableText"/>
              <w:spacing w:before="32" w:line="360" w:lineRule="auto"/>
              <w:ind w:left="110" w:right="125" w:firstLine="4"/>
            </w:pPr>
            <w:r>
              <w:rPr>
                <w:spacing w:val="14"/>
              </w:rPr>
              <w:t>2.落实政府采购政策需满足的资格要求：本项目专门面向中小企业采</w:t>
            </w:r>
            <w:r>
              <w:rPr>
                <w:spacing w:val="1"/>
              </w:rPr>
              <w:t>购。</w:t>
            </w:r>
          </w:p>
          <w:p w:rsidR="000E23E3" w:rsidRDefault="001F59EA">
            <w:pPr>
              <w:pStyle w:val="TableText"/>
              <w:spacing w:before="32" w:line="360" w:lineRule="auto"/>
              <w:ind w:left="114" w:right="124" w:firstLine="2"/>
              <w:rPr>
                <w:spacing w:val="8"/>
              </w:rPr>
            </w:pPr>
            <w:r>
              <w:rPr>
                <w:spacing w:val="8"/>
              </w:rPr>
              <w:t>《中华人民共和国中小企业促进法》、《关</w:t>
            </w:r>
            <w:r>
              <w:rPr>
                <w:spacing w:val="7"/>
              </w:rPr>
              <w:t>于促进中小企业健康发展的</w:t>
            </w:r>
            <w:r>
              <w:t xml:space="preserve"> </w:t>
            </w:r>
            <w:r>
              <w:rPr>
                <w:spacing w:val="7"/>
              </w:rPr>
              <w:t>指导意见》、《政府采购促进中小企业发展管理办法》（财库[20</w:t>
            </w:r>
            <w:r>
              <w:rPr>
                <w:spacing w:val="6"/>
              </w:rPr>
              <w:t>20]46</w:t>
            </w:r>
          </w:p>
          <w:p w:rsidR="000E23E3" w:rsidRDefault="001F59EA">
            <w:pPr>
              <w:pStyle w:val="TableText"/>
              <w:spacing w:before="112" w:line="360" w:lineRule="auto"/>
              <w:ind w:left="112" w:right="58" w:firstLine="5"/>
            </w:pPr>
            <w:r>
              <w:rPr>
                <w:spacing w:val="-8"/>
              </w:rPr>
              <w:t>号）、《关于进一步加大政府采购支持中小企业力度的通知》（</w:t>
            </w:r>
            <w:r>
              <w:rPr>
                <w:spacing w:val="-9"/>
              </w:rPr>
              <w:t>财库〔2022〕</w:t>
            </w:r>
            <w:r>
              <w:rPr>
                <w:spacing w:val="11"/>
              </w:rPr>
              <w:t>19</w:t>
            </w:r>
            <w:r>
              <w:rPr>
                <w:spacing w:val="-30"/>
              </w:rPr>
              <w:t xml:space="preserve"> </w:t>
            </w:r>
            <w:r>
              <w:rPr>
                <w:spacing w:val="11"/>
              </w:rPr>
              <w:t>号）</w:t>
            </w:r>
            <w:r>
              <w:rPr>
                <w:spacing w:val="-59"/>
              </w:rPr>
              <w:t xml:space="preserve"> </w:t>
            </w:r>
            <w:r>
              <w:rPr>
                <w:spacing w:val="11"/>
              </w:rPr>
              <w:t>、《财政部、司法部关于政府采购支持</w:t>
            </w:r>
            <w:r>
              <w:rPr>
                <w:spacing w:val="10"/>
              </w:rPr>
              <w:t>监狱企业发展有关问题</w:t>
            </w:r>
            <w:r>
              <w:rPr>
                <w:spacing w:val="9"/>
              </w:rPr>
              <w:lastRenderedPageBreak/>
              <w:t>的通知》</w:t>
            </w:r>
            <w:r>
              <w:rPr>
                <w:spacing w:val="-75"/>
              </w:rPr>
              <w:t xml:space="preserve"> </w:t>
            </w:r>
            <w:r>
              <w:rPr>
                <w:spacing w:val="9"/>
              </w:rPr>
              <w:t>（财库[2014]68</w:t>
            </w:r>
            <w:r>
              <w:rPr>
                <w:spacing w:val="-30"/>
              </w:rPr>
              <w:t xml:space="preserve"> </w:t>
            </w:r>
            <w:r>
              <w:rPr>
                <w:spacing w:val="9"/>
              </w:rPr>
              <w:t>号）</w:t>
            </w:r>
            <w:r>
              <w:rPr>
                <w:spacing w:val="-59"/>
              </w:rPr>
              <w:t xml:space="preserve"> </w:t>
            </w:r>
            <w:r>
              <w:rPr>
                <w:spacing w:val="9"/>
              </w:rPr>
              <w:t>、《关于促进残疾人就业政府采购政策</w:t>
            </w:r>
            <w:r>
              <w:rPr>
                <w:spacing w:val="8"/>
              </w:rPr>
              <w:t>的通知》（财库〔2017〕141</w:t>
            </w:r>
            <w:r>
              <w:rPr>
                <w:spacing w:val="-35"/>
              </w:rPr>
              <w:t xml:space="preserve"> </w:t>
            </w:r>
            <w:r>
              <w:rPr>
                <w:spacing w:val="8"/>
              </w:rPr>
              <w:t>号）、《吉林省促进中小企业发展</w:t>
            </w:r>
            <w:r>
              <w:rPr>
                <w:spacing w:val="7"/>
              </w:rPr>
              <w:t>条例》</w:t>
            </w:r>
            <w:r>
              <w:rPr>
                <w:spacing w:val="8"/>
              </w:rPr>
              <w:t>和《长春市财政局关于做好我市政府采购促进中小企业发</w:t>
            </w:r>
            <w:r>
              <w:rPr>
                <w:spacing w:val="7"/>
              </w:rPr>
              <w:t>展有关工作的</w:t>
            </w:r>
            <w:r>
              <w:rPr>
                <w:spacing w:val="-5"/>
              </w:rPr>
              <w:t>通知》、《关于政府采购支持监狱企业发展有关问题的通</w:t>
            </w:r>
            <w:r>
              <w:rPr>
                <w:spacing w:val="-6"/>
              </w:rPr>
              <w:t>知》(财库〔2014〕</w:t>
            </w:r>
            <w:r>
              <w:rPr>
                <w:spacing w:val="9"/>
              </w:rPr>
              <w:t>68号)等。本项目中小企业划分标准所属</w:t>
            </w:r>
            <w:r>
              <w:rPr>
                <w:spacing w:val="8"/>
              </w:rPr>
              <w:t>行业为:其他未列明行业。</w:t>
            </w:r>
          </w:p>
          <w:p w:rsidR="000E23E3" w:rsidRDefault="001F59EA">
            <w:pPr>
              <w:pStyle w:val="TableText"/>
              <w:spacing w:before="32" w:line="360" w:lineRule="auto"/>
              <w:ind w:left="116"/>
            </w:pPr>
            <w:r>
              <w:rPr>
                <w:spacing w:val="7"/>
              </w:rPr>
              <w:t>3.本项目的特定资格要求：</w:t>
            </w:r>
          </w:p>
          <w:p w:rsidR="000E23E3" w:rsidRDefault="001F59EA">
            <w:pPr>
              <w:pStyle w:val="TableText"/>
              <w:spacing w:before="178" w:line="360" w:lineRule="auto"/>
              <w:ind w:left="112" w:right="119" w:firstLine="3"/>
            </w:pPr>
            <w:r>
              <w:rPr>
                <w:spacing w:val="9"/>
              </w:rPr>
              <w:t>3.1</w:t>
            </w:r>
            <w:r>
              <w:rPr>
                <w:spacing w:val="-40"/>
              </w:rPr>
              <w:t xml:space="preserve"> </w:t>
            </w:r>
            <w:r>
              <w:rPr>
                <w:spacing w:val="9"/>
              </w:rPr>
              <w:t>供应商须是在中华人民共和国境内注册，能够独立承</w:t>
            </w:r>
            <w:r>
              <w:rPr>
                <w:spacing w:val="8"/>
              </w:rPr>
              <w:t>担民事责任的法人或其他组织形式，具备承揽本次招标范围相应的有效的营业执照，</w:t>
            </w:r>
            <w:r>
              <w:t xml:space="preserve"> </w:t>
            </w:r>
            <w:r>
              <w:rPr>
                <w:spacing w:val="9"/>
              </w:rPr>
              <w:t>并在人员、设</w:t>
            </w:r>
            <w:bookmarkStart w:id="8" w:name="_GoBack"/>
            <w:bookmarkEnd w:id="8"/>
            <w:r>
              <w:rPr>
                <w:spacing w:val="9"/>
              </w:rPr>
              <w:t>备、资金等方面具有园林绿化养护的服务能力。</w:t>
            </w:r>
          </w:p>
          <w:p w:rsidR="000E23E3" w:rsidRDefault="001F59EA">
            <w:pPr>
              <w:pStyle w:val="TableText"/>
              <w:spacing w:before="192" w:line="360" w:lineRule="auto"/>
              <w:ind w:left="116"/>
            </w:pPr>
            <w:r>
              <w:rPr>
                <w:spacing w:val="8"/>
              </w:rPr>
              <w:t>3.2</w:t>
            </w:r>
            <w:r>
              <w:rPr>
                <w:spacing w:val="-34"/>
              </w:rPr>
              <w:t xml:space="preserve"> </w:t>
            </w:r>
            <w:r>
              <w:rPr>
                <w:spacing w:val="8"/>
              </w:rPr>
              <w:t>项目负责人应具备绿化相关专业中级及以上技术职称。</w:t>
            </w:r>
          </w:p>
          <w:p w:rsidR="000E23E3" w:rsidRDefault="001F59EA">
            <w:pPr>
              <w:pStyle w:val="TableText"/>
              <w:spacing w:before="192" w:line="360" w:lineRule="auto"/>
              <w:ind w:left="112" w:right="41" w:firstLine="4"/>
            </w:pPr>
            <w:r>
              <w:rPr>
                <w:spacing w:val="9"/>
              </w:rPr>
              <w:t>3.3</w:t>
            </w:r>
            <w:r>
              <w:rPr>
                <w:spacing w:val="-38"/>
              </w:rPr>
              <w:t xml:space="preserve"> </w:t>
            </w:r>
            <w:r>
              <w:rPr>
                <w:spacing w:val="9"/>
              </w:rPr>
              <w:t>投标人参加采购活动应当提交反映其财务状况、</w:t>
            </w:r>
            <w:r>
              <w:rPr>
                <w:spacing w:val="8"/>
              </w:rPr>
              <w:t>依法缴纳税收和社保保障资金情况的资格条件承诺函（《长春市财政局关于加强政府采购</w:t>
            </w:r>
            <w:r>
              <w:rPr>
                <w:spacing w:val="4"/>
              </w:rPr>
              <w:t>信用体系建设简化供应商资格条件有关事项的通知》</w:t>
            </w:r>
            <w:r>
              <w:rPr>
                <w:spacing w:val="3"/>
              </w:rPr>
              <w:t>（长财采购〔2022〕</w:t>
            </w:r>
            <w:r>
              <w:t xml:space="preserve"> </w:t>
            </w:r>
            <w:r>
              <w:rPr>
                <w:spacing w:val="1"/>
              </w:rPr>
              <w:t>2066</w:t>
            </w:r>
            <w:r>
              <w:rPr>
                <w:spacing w:val="-34"/>
              </w:rPr>
              <w:t xml:space="preserve"> </w:t>
            </w:r>
            <w:r>
              <w:rPr>
                <w:spacing w:val="1"/>
              </w:rPr>
              <w:t>号</w:t>
            </w:r>
            <w:r>
              <w:rPr>
                <w:spacing w:val="-13"/>
              </w:rPr>
              <w:t>）</w:t>
            </w:r>
            <w:r>
              <w:rPr>
                <w:spacing w:val="-59"/>
              </w:rPr>
              <w:t xml:space="preserve"> </w:t>
            </w:r>
            <w:r>
              <w:rPr>
                <w:spacing w:val="-13"/>
              </w:rPr>
              <w:t>）</w:t>
            </w:r>
            <w:r>
              <w:rPr>
                <w:spacing w:val="1"/>
              </w:rPr>
              <w:t>。</w:t>
            </w:r>
          </w:p>
          <w:p w:rsidR="000E23E3" w:rsidRDefault="001F59EA">
            <w:pPr>
              <w:pStyle w:val="TableText"/>
              <w:spacing w:before="193" w:line="360" w:lineRule="auto"/>
              <w:ind w:left="116"/>
            </w:pPr>
            <w:r>
              <w:rPr>
                <w:spacing w:val="8"/>
              </w:rPr>
              <w:t>3.4</w:t>
            </w:r>
            <w:r>
              <w:rPr>
                <w:spacing w:val="-29"/>
              </w:rPr>
              <w:t xml:space="preserve"> </w:t>
            </w:r>
            <w:r>
              <w:rPr>
                <w:spacing w:val="8"/>
              </w:rPr>
              <w:t>参加政府采购活动前三年内在经营活动中没有重大违法记录。</w:t>
            </w:r>
          </w:p>
          <w:p w:rsidR="000E23E3" w:rsidRDefault="001F59EA">
            <w:pPr>
              <w:pStyle w:val="TableText"/>
              <w:spacing w:before="193" w:line="360" w:lineRule="auto"/>
              <w:ind w:left="102" w:right="108" w:firstLine="14"/>
            </w:pPr>
            <w:r>
              <w:rPr>
                <w:spacing w:val="3"/>
              </w:rPr>
              <w:t>3.5</w:t>
            </w:r>
            <w:r>
              <w:rPr>
                <w:spacing w:val="-31"/>
              </w:rPr>
              <w:t xml:space="preserve"> </w:t>
            </w:r>
            <w:r>
              <w:rPr>
                <w:spacing w:val="3"/>
              </w:rPr>
              <w:t>投标人近三年（2022</w:t>
            </w:r>
            <w:r>
              <w:rPr>
                <w:spacing w:val="-39"/>
              </w:rPr>
              <w:t xml:space="preserve"> </w:t>
            </w:r>
            <w:r>
              <w:rPr>
                <w:spacing w:val="3"/>
              </w:rPr>
              <w:t>年</w:t>
            </w:r>
            <w:r>
              <w:rPr>
                <w:spacing w:val="-24"/>
              </w:rPr>
              <w:t xml:space="preserve"> </w:t>
            </w:r>
            <w:r>
              <w:rPr>
                <w:spacing w:val="3"/>
              </w:rPr>
              <w:t>1</w:t>
            </w:r>
            <w:r>
              <w:rPr>
                <w:spacing w:val="-33"/>
              </w:rPr>
              <w:t xml:space="preserve"> </w:t>
            </w:r>
            <w:r>
              <w:rPr>
                <w:spacing w:val="3"/>
              </w:rPr>
              <w:t>月</w:t>
            </w:r>
            <w:r>
              <w:rPr>
                <w:spacing w:val="-24"/>
              </w:rPr>
              <w:t xml:space="preserve"> </w:t>
            </w:r>
            <w:r>
              <w:rPr>
                <w:spacing w:val="3"/>
              </w:rPr>
              <w:t>1 日至今）内投标人、法定代表人未在</w:t>
            </w:r>
            <w:r>
              <w:t xml:space="preserve"> </w:t>
            </w:r>
            <w:r>
              <w:rPr>
                <w:spacing w:val="10"/>
              </w:rPr>
              <w:t>“</w:t>
            </w:r>
            <w:r>
              <w:rPr>
                <w:spacing w:val="-63"/>
              </w:rPr>
              <w:t xml:space="preserve"> </w:t>
            </w:r>
            <w:r>
              <w:rPr>
                <w:spacing w:val="10"/>
              </w:rPr>
              <w:t>中国裁判文书网</w:t>
            </w:r>
            <w:r>
              <w:rPr>
                <w:spacing w:val="-72"/>
              </w:rPr>
              <w:t xml:space="preserve"> </w:t>
            </w:r>
            <w:r>
              <w:rPr>
                <w:spacing w:val="10"/>
              </w:rPr>
              <w:t>”（</w:t>
            </w:r>
            <w:r>
              <w:t>www</w:t>
            </w:r>
            <w:r>
              <w:rPr>
                <w:spacing w:val="10"/>
              </w:rPr>
              <w:t>.</w:t>
            </w:r>
            <w:r>
              <w:t>wenshu</w:t>
            </w:r>
            <w:r>
              <w:rPr>
                <w:spacing w:val="10"/>
              </w:rPr>
              <w:t>.</w:t>
            </w:r>
            <w:r>
              <w:t>court</w:t>
            </w:r>
            <w:r>
              <w:rPr>
                <w:spacing w:val="10"/>
              </w:rPr>
              <w:t>.</w:t>
            </w:r>
            <w:r>
              <w:t>gov</w:t>
            </w:r>
            <w:r>
              <w:rPr>
                <w:spacing w:val="10"/>
              </w:rPr>
              <w:t>.</w:t>
            </w:r>
            <w:r>
              <w:t>cn</w:t>
            </w:r>
            <w:r>
              <w:rPr>
                <w:spacing w:val="10"/>
              </w:rPr>
              <w:t>）有行贿犯罪记录。</w:t>
            </w:r>
          </w:p>
          <w:p w:rsidR="000E23E3" w:rsidRDefault="001F59EA">
            <w:pPr>
              <w:pStyle w:val="TableText"/>
              <w:spacing w:before="201" w:line="360" w:lineRule="auto"/>
              <w:ind w:left="116"/>
            </w:pPr>
            <w:r>
              <w:rPr>
                <w:spacing w:val="8"/>
              </w:rPr>
              <w:t>3.6</w:t>
            </w:r>
            <w:r>
              <w:rPr>
                <w:spacing w:val="-33"/>
              </w:rPr>
              <w:t xml:space="preserve"> </w:t>
            </w:r>
            <w:r>
              <w:rPr>
                <w:spacing w:val="8"/>
              </w:rPr>
              <w:t>拒绝列入政府取消投标资格记录期间的企业或个人投标。</w:t>
            </w:r>
          </w:p>
          <w:p w:rsidR="000E23E3" w:rsidRDefault="001F59EA">
            <w:pPr>
              <w:pStyle w:val="TableText"/>
              <w:spacing w:before="194" w:line="360" w:lineRule="auto"/>
              <w:ind w:left="111" w:right="121" w:firstLine="5"/>
            </w:pPr>
            <w:r>
              <w:rPr>
                <w:spacing w:val="9"/>
              </w:rPr>
              <w:t>3.7</w:t>
            </w:r>
            <w:r>
              <w:rPr>
                <w:spacing w:val="-38"/>
              </w:rPr>
              <w:t xml:space="preserve"> </w:t>
            </w:r>
            <w:r>
              <w:rPr>
                <w:spacing w:val="9"/>
              </w:rPr>
              <w:t>投标人不能列入失信被执行人、重大税收违法案</w:t>
            </w:r>
            <w:r>
              <w:rPr>
                <w:spacing w:val="8"/>
              </w:rPr>
              <w:t>件当事人名单、政府采购严重违法失信行为记录名单（详见财</w:t>
            </w:r>
            <w:r>
              <w:rPr>
                <w:spacing w:val="7"/>
              </w:rPr>
              <w:t>库〔2016〕125</w:t>
            </w:r>
            <w:r>
              <w:rPr>
                <w:spacing w:val="-36"/>
              </w:rPr>
              <w:t xml:space="preserve"> </w:t>
            </w:r>
            <w:r>
              <w:rPr>
                <w:spacing w:val="7"/>
              </w:rPr>
              <w:t>号）。</w:t>
            </w:r>
          </w:p>
          <w:p w:rsidR="000E23E3" w:rsidRDefault="001F59EA">
            <w:pPr>
              <w:pStyle w:val="TableText"/>
              <w:spacing w:before="194" w:line="360" w:lineRule="auto"/>
              <w:ind w:left="112" w:right="121" w:firstLine="4"/>
            </w:pPr>
            <w:r>
              <w:rPr>
                <w:spacing w:val="9"/>
              </w:rPr>
              <w:t>3.8</w:t>
            </w:r>
            <w:r>
              <w:rPr>
                <w:spacing w:val="-41"/>
              </w:rPr>
              <w:t xml:space="preserve"> </w:t>
            </w:r>
            <w:r>
              <w:rPr>
                <w:spacing w:val="9"/>
              </w:rPr>
              <w:t>拒绝被工商行政管理机关在国家企业信用信息公示系统</w:t>
            </w:r>
            <w:r>
              <w:rPr>
                <w:spacing w:val="8"/>
              </w:rPr>
              <w:t>中列入严重违法失信企业名单的参与投标。</w:t>
            </w:r>
          </w:p>
          <w:p w:rsidR="000E23E3" w:rsidRDefault="001F59EA">
            <w:pPr>
              <w:pStyle w:val="TableText"/>
              <w:spacing w:before="193" w:line="360" w:lineRule="auto"/>
              <w:ind w:left="112" w:right="108" w:firstLine="4"/>
            </w:pPr>
            <w:r>
              <w:rPr>
                <w:spacing w:val="9"/>
              </w:rPr>
              <w:t>3.9</w:t>
            </w:r>
            <w:r>
              <w:rPr>
                <w:spacing w:val="-36"/>
              </w:rPr>
              <w:t xml:space="preserve"> </w:t>
            </w:r>
            <w:r>
              <w:rPr>
                <w:spacing w:val="9"/>
              </w:rPr>
              <w:t>与招标人存在利害关系可能影响招标公正性</w:t>
            </w:r>
            <w:r>
              <w:rPr>
                <w:spacing w:val="8"/>
              </w:rPr>
              <w:t>的法人、其他组织或者个人，不得参加投标。单位负责人为同一人或者存在控股、管理关系的</w:t>
            </w:r>
            <w:r>
              <w:rPr>
                <w:spacing w:val="9"/>
              </w:rPr>
              <w:t>不同单位，不得参加同一标段投标或者未划分标段的同一招标项目投</w:t>
            </w:r>
            <w:r>
              <w:rPr>
                <w:spacing w:val="8"/>
              </w:rPr>
              <w:t>标。违反这两款规定的，相关投标均无效。</w:t>
            </w:r>
          </w:p>
          <w:p w:rsidR="000E23E3" w:rsidRDefault="001F59EA">
            <w:pPr>
              <w:pStyle w:val="TableText"/>
              <w:spacing w:before="111" w:line="360" w:lineRule="auto"/>
              <w:ind w:left="112" w:right="108" w:firstLine="4"/>
              <w:rPr>
                <w:spacing w:val="9"/>
              </w:rPr>
            </w:pPr>
            <w:r>
              <w:rPr>
                <w:spacing w:val="6"/>
              </w:rPr>
              <w:t>3.10</w:t>
            </w:r>
            <w:r>
              <w:rPr>
                <w:spacing w:val="-40"/>
              </w:rPr>
              <w:t xml:space="preserve"> </w:t>
            </w:r>
            <w:r>
              <w:rPr>
                <w:spacing w:val="6"/>
              </w:rPr>
              <w:t>招投标过程中，供应商所提供的所有证件均需在有效期内</w:t>
            </w:r>
            <w:r>
              <w:rPr>
                <w:spacing w:val="5"/>
              </w:rPr>
              <w:t>且注册单</w:t>
            </w:r>
            <w:r>
              <w:rPr>
                <w:spacing w:val="8"/>
              </w:rPr>
              <w:t>位名称与供应商的名称一致，如企业名称发生变更，需提供主管部门出</w:t>
            </w:r>
            <w:r>
              <w:rPr>
                <w:spacing w:val="9"/>
              </w:rPr>
              <w:t>具的变更证明材料，否则不接受其供应商参与本次招标项目的投标。</w:t>
            </w:r>
          </w:p>
          <w:p w:rsidR="000E23E3" w:rsidRDefault="001F59EA">
            <w:pPr>
              <w:spacing w:line="360" w:lineRule="auto"/>
              <w:ind w:firstLineChars="200" w:firstLine="420"/>
              <w:rPr>
                <w:spacing w:val="9"/>
              </w:rPr>
            </w:pPr>
            <w:r>
              <w:rPr>
                <w:rFonts w:asciiTheme="majorEastAsia" w:eastAsiaTheme="majorEastAsia" w:hAnsiTheme="majorEastAsia" w:cstheme="majorEastAsia" w:hint="eastAsia"/>
                <w:szCs w:val="21"/>
              </w:rPr>
              <w:t>3.11</w:t>
            </w:r>
            <w:r>
              <w:rPr>
                <w:rFonts w:ascii="宋体" w:hAnsi="宋体" w:cs="宋体" w:hint="eastAsia"/>
                <w:szCs w:val="21"/>
              </w:rPr>
              <w:t>本项目各标段兼投不兼中，即每个投标人可对两个标段同时投</w:t>
            </w:r>
            <w:r>
              <w:rPr>
                <w:rFonts w:ascii="宋体" w:hAnsi="宋体" w:cs="宋体" w:hint="eastAsia"/>
                <w:szCs w:val="21"/>
              </w:rPr>
              <w:lastRenderedPageBreak/>
              <w:t>标，最多可中一个标段。本次开评标顺序为第一标段→第二标段，即在前一标段被推荐为中标单位的投标人，评标委员会将不再推荐该投标人为下一标段的中标单位。</w:t>
            </w:r>
          </w:p>
        </w:tc>
      </w:tr>
      <w:tr w:rsidR="000E23E3">
        <w:trPr>
          <w:trHeight w:val="918"/>
        </w:trPr>
        <w:tc>
          <w:tcPr>
            <w:tcW w:w="627" w:type="dxa"/>
          </w:tcPr>
          <w:p w:rsidR="000E23E3" w:rsidRDefault="000E23E3">
            <w:pPr>
              <w:spacing w:line="347" w:lineRule="auto"/>
              <w:rPr>
                <w:rFonts w:ascii="Arial"/>
              </w:rPr>
            </w:pPr>
          </w:p>
          <w:p w:rsidR="000E23E3" w:rsidRDefault="001F59EA">
            <w:pPr>
              <w:pStyle w:val="TableText"/>
              <w:spacing w:before="65" w:line="189" w:lineRule="auto"/>
              <w:ind w:left="228"/>
            </w:pPr>
            <w:r>
              <w:rPr>
                <w:spacing w:val="-7"/>
              </w:rPr>
              <w:t>12</w:t>
            </w:r>
          </w:p>
        </w:tc>
        <w:tc>
          <w:tcPr>
            <w:tcW w:w="1900" w:type="dxa"/>
          </w:tcPr>
          <w:p w:rsidR="000E23E3" w:rsidRDefault="001F59EA">
            <w:pPr>
              <w:pStyle w:val="TableText"/>
              <w:spacing w:before="212" w:line="300" w:lineRule="auto"/>
              <w:ind w:left="848" w:right="111" w:hanging="731"/>
            </w:pPr>
            <w:r>
              <w:rPr>
                <w:spacing w:val="8"/>
              </w:rPr>
              <w:t>是否接受联合体投</w:t>
            </w:r>
            <w:r>
              <w:rPr>
                <w:spacing w:val="1"/>
              </w:rPr>
              <w:t xml:space="preserve"> </w:t>
            </w:r>
            <w:r>
              <w:t>标</w:t>
            </w:r>
          </w:p>
        </w:tc>
        <w:tc>
          <w:tcPr>
            <w:tcW w:w="6686" w:type="dxa"/>
          </w:tcPr>
          <w:p w:rsidR="000E23E3" w:rsidRDefault="001F59EA">
            <w:pPr>
              <w:pStyle w:val="TableText"/>
              <w:spacing w:before="211" w:line="229" w:lineRule="auto"/>
              <w:ind w:left="133"/>
            </w:pPr>
            <w:r>
              <w:rPr>
                <w:spacing w:val="3"/>
              </w:rPr>
              <w:t>□是，接受</w:t>
            </w:r>
          </w:p>
          <w:p w:rsidR="000E23E3" w:rsidRDefault="001F59EA">
            <w:pPr>
              <w:pStyle w:val="TableText"/>
              <w:spacing w:before="93" w:line="228" w:lineRule="auto"/>
              <w:ind w:left="133"/>
            </w:pPr>
            <w:r>
              <w:rPr>
                <w:spacing w:val="5"/>
              </w:rPr>
              <w:t>■否，不接受</w:t>
            </w:r>
          </w:p>
        </w:tc>
      </w:tr>
      <w:tr w:rsidR="000E23E3">
        <w:trPr>
          <w:trHeight w:val="1029"/>
        </w:trPr>
        <w:tc>
          <w:tcPr>
            <w:tcW w:w="627" w:type="dxa"/>
          </w:tcPr>
          <w:p w:rsidR="000E23E3" w:rsidRDefault="000E23E3">
            <w:pPr>
              <w:spacing w:line="401" w:lineRule="auto"/>
              <w:rPr>
                <w:rFonts w:ascii="Arial"/>
              </w:rPr>
            </w:pPr>
          </w:p>
          <w:p w:rsidR="000E23E3" w:rsidRDefault="001F59EA">
            <w:pPr>
              <w:pStyle w:val="TableText"/>
              <w:spacing w:before="65" w:line="190" w:lineRule="auto"/>
              <w:ind w:left="228"/>
            </w:pPr>
            <w:r>
              <w:rPr>
                <w:spacing w:val="-7"/>
              </w:rPr>
              <w:t>13</w:t>
            </w:r>
          </w:p>
        </w:tc>
        <w:tc>
          <w:tcPr>
            <w:tcW w:w="1900" w:type="dxa"/>
          </w:tcPr>
          <w:p w:rsidR="000E23E3" w:rsidRDefault="000E23E3">
            <w:pPr>
              <w:spacing w:line="369" w:lineRule="auto"/>
              <w:rPr>
                <w:rFonts w:ascii="Arial"/>
              </w:rPr>
            </w:pPr>
          </w:p>
          <w:p w:rsidR="000E23E3" w:rsidRDefault="001F59EA">
            <w:pPr>
              <w:pStyle w:val="TableText"/>
              <w:spacing w:before="65" w:line="228" w:lineRule="auto"/>
              <w:ind w:left="534"/>
            </w:pPr>
            <w:r>
              <w:rPr>
                <w:spacing w:val="7"/>
              </w:rPr>
              <w:t>踏勘现场</w:t>
            </w:r>
          </w:p>
        </w:tc>
        <w:tc>
          <w:tcPr>
            <w:tcW w:w="6686" w:type="dxa"/>
          </w:tcPr>
          <w:p w:rsidR="000E23E3" w:rsidRDefault="001F59EA">
            <w:pPr>
              <w:pStyle w:val="TableText"/>
              <w:spacing w:before="97" w:line="231" w:lineRule="auto"/>
              <w:ind w:left="133"/>
            </w:pPr>
            <w:r>
              <w:rPr>
                <w:spacing w:val="2"/>
              </w:rPr>
              <w:t>■不组织</w:t>
            </w:r>
          </w:p>
          <w:p w:rsidR="000E23E3" w:rsidRDefault="001F59EA">
            <w:pPr>
              <w:pStyle w:val="TableText"/>
              <w:spacing w:before="87" w:line="269" w:lineRule="auto"/>
              <w:ind w:left="112" w:right="4740" w:firstLine="20"/>
            </w:pPr>
            <w:r>
              <w:t>□组织，踏勘时间：</w:t>
            </w:r>
            <w:r>
              <w:rPr>
                <w:spacing w:val="5"/>
              </w:rPr>
              <w:t xml:space="preserve"> </w:t>
            </w:r>
            <w:r>
              <w:rPr>
                <w:spacing w:val="6"/>
              </w:rPr>
              <w:t>踏勘集中地点：</w:t>
            </w:r>
          </w:p>
        </w:tc>
      </w:tr>
      <w:tr w:rsidR="000E23E3">
        <w:trPr>
          <w:trHeight w:val="1024"/>
        </w:trPr>
        <w:tc>
          <w:tcPr>
            <w:tcW w:w="627" w:type="dxa"/>
          </w:tcPr>
          <w:p w:rsidR="000E23E3" w:rsidRDefault="000E23E3">
            <w:pPr>
              <w:spacing w:line="397" w:lineRule="auto"/>
              <w:rPr>
                <w:rFonts w:ascii="Arial"/>
              </w:rPr>
            </w:pPr>
          </w:p>
          <w:p w:rsidR="000E23E3" w:rsidRDefault="001F59EA">
            <w:pPr>
              <w:pStyle w:val="TableText"/>
              <w:spacing w:before="65" w:line="189" w:lineRule="auto"/>
              <w:ind w:left="228"/>
            </w:pPr>
            <w:r>
              <w:rPr>
                <w:spacing w:val="-7"/>
              </w:rPr>
              <w:t>14</w:t>
            </w:r>
          </w:p>
        </w:tc>
        <w:tc>
          <w:tcPr>
            <w:tcW w:w="1900" w:type="dxa"/>
          </w:tcPr>
          <w:p w:rsidR="000E23E3" w:rsidRDefault="000E23E3">
            <w:pPr>
              <w:spacing w:line="365" w:lineRule="auto"/>
              <w:rPr>
                <w:rFonts w:ascii="Arial"/>
              </w:rPr>
            </w:pPr>
          </w:p>
          <w:p w:rsidR="000E23E3" w:rsidRDefault="001F59EA">
            <w:pPr>
              <w:pStyle w:val="TableText"/>
              <w:spacing w:before="65" w:line="227" w:lineRule="auto"/>
              <w:ind w:left="113"/>
            </w:pPr>
            <w:r>
              <w:rPr>
                <w:spacing w:val="8"/>
              </w:rPr>
              <w:t>答疑会时间及地点</w:t>
            </w:r>
          </w:p>
        </w:tc>
        <w:tc>
          <w:tcPr>
            <w:tcW w:w="6686" w:type="dxa"/>
          </w:tcPr>
          <w:p w:rsidR="000E23E3" w:rsidRDefault="001F59EA">
            <w:pPr>
              <w:pStyle w:val="TableText"/>
              <w:spacing w:before="94" w:line="229" w:lineRule="auto"/>
              <w:ind w:left="133"/>
            </w:pPr>
            <w:r>
              <w:rPr>
                <w:spacing w:val="2"/>
              </w:rPr>
              <w:t>■不召开</w:t>
            </w:r>
          </w:p>
          <w:p w:rsidR="000E23E3" w:rsidRDefault="001F59EA">
            <w:pPr>
              <w:pStyle w:val="TableText"/>
              <w:spacing w:before="91" w:line="268" w:lineRule="auto"/>
              <w:ind w:left="120" w:right="4740" w:firstLine="13"/>
            </w:pPr>
            <w:r>
              <w:t>□召开，召开时间：</w:t>
            </w:r>
            <w:r>
              <w:rPr>
                <w:spacing w:val="5"/>
              </w:rPr>
              <w:t xml:space="preserve"> </w:t>
            </w:r>
            <w:r>
              <w:rPr>
                <w:spacing w:val="4"/>
              </w:rPr>
              <w:t>召开地点：</w:t>
            </w:r>
          </w:p>
        </w:tc>
      </w:tr>
      <w:tr w:rsidR="000E23E3">
        <w:trPr>
          <w:trHeight w:val="742"/>
        </w:trPr>
        <w:tc>
          <w:tcPr>
            <w:tcW w:w="627" w:type="dxa"/>
          </w:tcPr>
          <w:p w:rsidR="000E23E3" w:rsidRDefault="000E23E3">
            <w:pPr>
              <w:spacing w:line="256" w:lineRule="auto"/>
              <w:rPr>
                <w:rFonts w:ascii="Arial"/>
              </w:rPr>
            </w:pPr>
          </w:p>
          <w:p w:rsidR="000E23E3" w:rsidRDefault="001F59EA">
            <w:pPr>
              <w:pStyle w:val="TableText"/>
              <w:spacing w:before="65" w:line="190" w:lineRule="auto"/>
              <w:ind w:left="228"/>
            </w:pPr>
            <w:r>
              <w:rPr>
                <w:spacing w:val="-7"/>
              </w:rPr>
              <w:t>15</w:t>
            </w:r>
          </w:p>
        </w:tc>
        <w:tc>
          <w:tcPr>
            <w:tcW w:w="1900" w:type="dxa"/>
          </w:tcPr>
          <w:p w:rsidR="000E23E3" w:rsidRDefault="001F59EA">
            <w:pPr>
              <w:pStyle w:val="TableText"/>
              <w:spacing w:before="291" w:line="228" w:lineRule="auto"/>
              <w:ind w:left="430"/>
            </w:pPr>
            <w:r>
              <w:rPr>
                <w:spacing w:val="7"/>
              </w:rPr>
              <w:t>分包、转包</w:t>
            </w:r>
          </w:p>
        </w:tc>
        <w:tc>
          <w:tcPr>
            <w:tcW w:w="6686" w:type="dxa"/>
          </w:tcPr>
          <w:p w:rsidR="000E23E3" w:rsidRDefault="001F59EA">
            <w:pPr>
              <w:pStyle w:val="TableText"/>
              <w:spacing w:before="291" w:line="228" w:lineRule="auto"/>
              <w:ind w:left="115"/>
            </w:pPr>
            <w:r>
              <w:rPr>
                <w:spacing w:val="5"/>
              </w:rPr>
              <w:t>不允许</w:t>
            </w:r>
          </w:p>
        </w:tc>
      </w:tr>
      <w:tr w:rsidR="000E23E3">
        <w:trPr>
          <w:trHeight w:val="741"/>
        </w:trPr>
        <w:tc>
          <w:tcPr>
            <w:tcW w:w="627" w:type="dxa"/>
          </w:tcPr>
          <w:p w:rsidR="000E23E3" w:rsidRDefault="000E23E3">
            <w:pPr>
              <w:spacing w:line="258" w:lineRule="auto"/>
              <w:rPr>
                <w:rFonts w:ascii="Arial"/>
              </w:rPr>
            </w:pPr>
          </w:p>
          <w:p w:rsidR="000E23E3" w:rsidRDefault="001F59EA">
            <w:pPr>
              <w:pStyle w:val="TableText"/>
              <w:spacing w:before="65" w:line="190" w:lineRule="auto"/>
              <w:ind w:left="228"/>
            </w:pPr>
            <w:r>
              <w:rPr>
                <w:spacing w:val="-7"/>
              </w:rPr>
              <w:t>16</w:t>
            </w:r>
          </w:p>
        </w:tc>
        <w:tc>
          <w:tcPr>
            <w:tcW w:w="1900" w:type="dxa"/>
          </w:tcPr>
          <w:p w:rsidR="000E23E3" w:rsidRDefault="001F59EA">
            <w:pPr>
              <w:pStyle w:val="TableText"/>
              <w:spacing w:before="292" w:line="228" w:lineRule="auto"/>
              <w:ind w:left="744"/>
            </w:pPr>
            <w:r>
              <w:rPr>
                <w:spacing w:val="4"/>
              </w:rPr>
              <w:t>偏离</w:t>
            </w:r>
          </w:p>
        </w:tc>
        <w:tc>
          <w:tcPr>
            <w:tcW w:w="6686" w:type="dxa"/>
          </w:tcPr>
          <w:p w:rsidR="000E23E3" w:rsidRDefault="001F59EA">
            <w:pPr>
              <w:pStyle w:val="TableText"/>
              <w:spacing w:before="292" w:line="228" w:lineRule="auto"/>
              <w:ind w:left="113"/>
            </w:pPr>
            <w:r>
              <w:rPr>
                <w:spacing w:val="6"/>
              </w:rPr>
              <w:t>无负偏离</w:t>
            </w:r>
          </w:p>
        </w:tc>
      </w:tr>
      <w:tr w:rsidR="000E23E3">
        <w:trPr>
          <w:trHeight w:val="742"/>
        </w:trPr>
        <w:tc>
          <w:tcPr>
            <w:tcW w:w="627" w:type="dxa"/>
          </w:tcPr>
          <w:p w:rsidR="000E23E3" w:rsidRDefault="000E23E3">
            <w:pPr>
              <w:spacing w:line="258" w:lineRule="auto"/>
              <w:rPr>
                <w:rFonts w:ascii="Arial"/>
              </w:rPr>
            </w:pPr>
          </w:p>
          <w:p w:rsidR="000E23E3" w:rsidRDefault="001F59EA">
            <w:pPr>
              <w:pStyle w:val="TableText"/>
              <w:spacing w:before="65" w:line="190" w:lineRule="auto"/>
              <w:ind w:left="228"/>
            </w:pPr>
            <w:r>
              <w:rPr>
                <w:spacing w:val="-7"/>
              </w:rPr>
              <w:t>17</w:t>
            </w:r>
          </w:p>
        </w:tc>
        <w:tc>
          <w:tcPr>
            <w:tcW w:w="1900" w:type="dxa"/>
          </w:tcPr>
          <w:p w:rsidR="000E23E3" w:rsidRDefault="001F59EA">
            <w:pPr>
              <w:pStyle w:val="TableText"/>
              <w:spacing w:before="123" w:line="281" w:lineRule="auto"/>
              <w:ind w:left="532" w:right="111" w:hanging="416"/>
            </w:pPr>
            <w:r>
              <w:rPr>
                <w:spacing w:val="8"/>
              </w:rPr>
              <w:t>投标人提出问题的</w:t>
            </w:r>
            <w:r>
              <w:rPr>
                <w:spacing w:val="2"/>
              </w:rPr>
              <w:t xml:space="preserve"> </w:t>
            </w:r>
            <w:r>
              <w:rPr>
                <w:spacing w:val="7"/>
              </w:rPr>
              <w:t>截止时间</w:t>
            </w:r>
          </w:p>
        </w:tc>
        <w:tc>
          <w:tcPr>
            <w:tcW w:w="6686" w:type="dxa"/>
          </w:tcPr>
          <w:p w:rsidR="000E23E3" w:rsidRDefault="001F59EA">
            <w:pPr>
              <w:pStyle w:val="TableText"/>
              <w:spacing w:before="294" w:line="228" w:lineRule="auto"/>
              <w:ind w:left="114"/>
            </w:pPr>
            <w:r>
              <w:rPr>
                <w:spacing w:val="3"/>
              </w:rPr>
              <w:t>投标截止时间前</w:t>
            </w:r>
            <w:r>
              <w:rPr>
                <w:spacing w:val="-15"/>
              </w:rPr>
              <w:t xml:space="preserve"> </w:t>
            </w:r>
            <w:r>
              <w:rPr>
                <w:spacing w:val="3"/>
              </w:rPr>
              <w:t>10 日</w:t>
            </w:r>
          </w:p>
        </w:tc>
      </w:tr>
      <w:tr w:rsidR="000E23E3">
        <w:trPr>
          <w:trHeight w:val="742"/>
        </w:trPr>
        <w:tc>
          <w:tcPr>
            <w:tcW w:w="627" w:type="dxa"/>
          </w:tcPr>
          <w:p w:rsidR="000E23E3" w:rsidRDefault="000E23E3">
            <w:pPr>
              <w:spacing w:line="258" w:lineRule="auto"/>
              <w:rPr>
                <w:rFonts w:ascii="Arial"/>
              </w:rPr>
            </w:pPr>
          </w:p>
          <w:p w:rsidR="000E23E3" w:rsidRDefault="001F59EA">
            <w:pPr>
              <w:pStyle w:val="TableText"/>
              <w:spacing w:before="65" w:line="190" w:lineRule="auto"/>
              <w:ind w:left="228"/>
            </w:pPr>
            <w:r>
              <w:rPr>
                <w:spacing w:val="-7"/>
              </w:rPr>
              <w:t>18</w:t>
            </w:r>
          </w:p>
        </w:tc>
        <w:tc>
          <w:tcPr>
            <w:tcW w:w="1900" w:type="dxa"/>
          </w:tcPr>
          <w:p w:rsidR="000E23E3" w:rsidRDefault="001F59EA">
            <w:pPr>
              <w:pStyle w:val="TableText"/>
              <w:spacing w:before="123" w:line="281" w:lineRule="auto"/>
              <w:ind w:left="753" w:right="111" w:hanging="641"/>
            </w:pPr>
            <w:r>
              <w:rPr>
                <w:spacing w:val="8"/>
              </w:rPr>
              <w:t>采购人书面澄清的</w:t>
            </w:r>
            <w:r>
              <w:rPr>
                <w:spacing w:val="5"/>
              </w:rPr>
              <w:t xml:space="preserve"> </w:t>
            </w:r>
            <w:r>
              <w:rPr>
                <w:spacing w:val="-1"/>
              </w:rPr>
              <w:t>时间</w:t>
            </w:r>
          </w:p>
        </w:tc>
        <w:tc>
          <w:tcPr>
            <w:tcW w:w="6686" w:type="dxa"/>
          </w:tcPr>
          <w:p w:rsidR="000E23E3" w:rsidRDefault="001F59EA">
            <w:pPr>
              <w:pStyle w:val="TableText"/>
              <w:spacing w:before="293" w:line="228" w:lineRule="auto"/>
              <w:ind w:left="114"/>
            </w:pPr>
            <w:r>
              <w:rPr>
                <w:spacing w:val="3"/>
              </w:rPr>
              <w:t>投标截止前时间</w:t>
            </w:r>
            <w:r>
              <w:rPr>
                <w:spacing w:val="-15"/>
              </w:rPr>
              <w:t xml:space="preserve"> </w:t>
            </w:r>
            <w:r>
              <w:rPr>
                <w:spacing w:val="3"/>
              </w:rPr>
              <w:t>15 日</w:t>
            </w:r>
          </w:p>
        </w:tc>
      </w:tr>
      <w:tr w:rsidR="000E23E3">
        <w:trPr>
          <w:trHeight w:val="742"/>
        </w:trPr>
        <w:tc>
          <w:tcPr>
            <w:tcW w:w="627" w:type="dxa"/>
          </w:tcPr>
          <w:p w:rsidR="000E23E3" w:rsidRDefault="000E23E3">
            <w:pPr>
              <w:spacing w:line="257" w:lineRule="auto"/>
              <w:rPr>
                <w:rFonts w:ascii="Arial"/>
              </w:rPr>
            </w:pPr>
          </w:p>
          <w:p w:rsidR="000E23E3" w:rsidRDefault="001F59EA">
            <w:pPr>
              <w:pStyle w:val="TableText"/>
              <w:spacing w:before="65" w:line="190" w:lineRule="auto"/>
              <w:ind w:left="228"/>
            </w:pPr>
            <w:r>
              <w:rPr>
                <w:spacing w:val="-7"/>
              </w:rPr>
              <w:t>19</w:t>
            </w:r>
          </w:p>
        </w:tc>
        <w:tc>
          <w:tcPr>
            <w:tcW w:w="1900" w:type="dxa"/>
          </w:tcPr>
          <w:p w:rsidR="000E23E3" w:rsidRDefault="001F59EA">
            <w:pPr>
              <w:pStyle w:val="TableText"/>
              <w:spacing w:before="125" w:line="280" w:lineRule="auto"/>
              <w:ind w:left="114" w:right="111" w:firstLine="1"/>
            </w:pPr>
            <w:r>
              <w:rPr>
                <w:spacing w:val="8"/>
              </w:rPr>
              <w:t>投标人确认收到招</w:t>
            </w:r>
            <w:r>
              <w:rPr>
                <w:spacing w:val="2"/>
              </w:rPr>
              <w:t xml:space="preserve"> </w:t>
            </w:r>
            <w:r>
              <w:rPr>
                <w:spacing w:val="8"/>
              </w:rPr>
              <w:t>标文件澄清的时间</w:t>
            </w:r>
          </w:p>
        </w:tc>
        <w:tc>
          <w:tcPr>
            <w:tcW w:w="6686" w:type="dxa"/>
          </w:tcPr>
          <w:p w:rsidR="000E23E3" w:rsidRDefault="001F59EA">
            <w:pPr>
              <w:pStyle w:val="TableText"/>
              <w:spacing w:before="292" w:line="228" w:lineRule="auto"/>
              <w:ind w:left="111"/>
            </w:pPr>
            <w:r>
              <w:rPr>
                <w:spacing w:val="7"/>
              </w:rPr>
              <w:t>在收到相应澄清文件后</w:t>
            </w:r>
            <w:r>
              <w:rPr>
                <w:spacing w:val="7"/>
                <w:u w:val="single"/>
              </w:rPr>
              <w:t xml:space="preserve"> 24</w:t>
            </w:r>
            <w:r>
              <w:rPr>
                <w:spacing w:val="-25"/>
                <w:u w:val="single"/>
              </w:rPr>
              <w:t xml:space="preserve"> </w:t>
            </w:r>
            <w:r>
              <w:rPr>
                <w:spacing w:val="7"/>
              </w:rPr>
              <w:t>小时内</w:t>
            </w:r>
          </w:p>
        </w:tc>
      </w:tr>
      <w:tr w:rsidR="000E23E3">
        <w:trPr>
          <w:trHeight w:val="742"/>
        </w:trPr>
        <w:tc>
          <w:tcPr>
            <w:tcW w:w="627" w:type="dxa"/>
          </w:tcPr>
          <w:p w:rsidR="000E23E3" w:rsidRDefault="000E23E3">
            <w:pPr>
              <w:spacing w:line="260" w:lineRule="auto"/>
              <w:rPr>
                <w:rFonts w:ascii="Arial"/>
              </w:rPr>
            </w:pPr>
          </w:p>
          <w:p w:rsidR="000E23E3" w:rsidRDefault="001F59EA">
            <w:pPr>
              <w:pStyle w:val="TableText"/>
              <w:spacing w:before="65" w:line="189" w:lineRule="auto"/>
              <w:ind w:left="215"/>
            </w:pPr>
            <w:r>
              <w:rPr>
                <w:spacing w:val="-1"/>
              </w:rPr>
              <w:t>20</w:t>
            </w:r>
          </w:p>
        </w:tc>
        <w:tc>
          <w:tcPr>
            <w:tcW w:w="1900" w:type="dxa"/>
          </w:tcPr>
          <w:p w:rsidR="000E23E3" w:rsidRDefault="001F59EA">
            <w:pPr>
              <w:pStyle w:val="TableText"/>
              <w:spacing w:before="123" w:line="281" w:lineRule="auto"/>
              <w:ind w:left="114" w:right="111" w:firstLine="1"/>
            </w:pPr>
            <w:r>
              <w:rPr>
                <w:spacing w:val="8"/>
              </w:rPr>
              <w:t>投标人确认收到招</w:t>
            </w:r>
            <w:r>
              <w:rPr>
                <w:spacing w:val="2"/>
              </w:rPr>
              <w:t xml:space="preserve"> </w:t>
            </w:r>
            <w:r>
              <w:rPr>
                <w:spacing w:val="8"/>
              </w:rPr>
              <w:t>标文件修改的时间</w:t>
            </w:r>
          </w:p>
        </w:tc>
        <w:tc>
          <w:tcPr>
            <w:tcW w:w="6686" w:type="dxa"/>
          </w:tcPr>
          <w:p w:rsidR="000E23E3" w:rsidRDefault="001F59EA">
            <w:pPr>
              <w:pStyle w:val="TableText"/>
              <w:spacing w:before="293" w:line="228" w:lineRule="auto"/>
              <w:ind w:left="111"/>
            </w:pPr>
            <w:r>
              <w:rPr>
                <w:spacing w:val="7"/>
              </w:rPr>
              <w:t>在收到相应修改文件后</w:t>
            </w:r>
            <w:r>
              <w:rPr>
                <w:spacing w:val="7"/>
                <w:u w:val="single"/>
              </w:rPr>
              <w:t xml:space="preserve"> 24</w:t>
            </w:r>
            <w:r>
              <w:rPr>
                <w:spacing w:val="-25"/>
                <w:u w:val="single"/>
              </w:rPr>
              <w:t xml:space="preserve"> </w:t>
            </w:r>
            <w:r>
              <w:rPr>
                <w:spacing w:val="7"/>
              </w:rPr>
              <w:t>小时内</w:t>
            </w:r>
          </w:p>
        </w:tc>
      </w:tr>
      <w:tr w:rsidR="000E23E3">
        <w:trPr>
          <w:trHeight w:val="742"/>
        </w:trPr>
        <w:tc>
          <w:tcPr>
            <w:tcW w:w="627" w:type="dxa"/>
          </w:tcPr>
          <w:p w:rsidR="000E23E3" w:rsidRDefault="000E23E3">
            <w:pPr>
              <w:spacing w:line="259" w:lineRule="auto"/>
              <w:rPr>
                <w:rFonts w:ascii="Arial"/>
              </w:rPr>
            </w:pPr>
          </w:p>
          <w:p w:rsidR="000E23E3" w:rsidRDefault="001F59EA">
            <w:pPr>
              <w:pStyle w:val="TableText"/>
              <w:spacing w:before="65" w:line="189" w:lineRule="auto"/>
              <w:ind w:left="215"/>
            </w:pPr>
            <w:r>
              <w:rPr>
                <w:spacing w:val="-1"/>
              </w:rPr>
              <w:t>21</w:t>
            </w:r>
          </w:p>
        </w:tc>
        <w:tc>
          <w:tcPr>
            <w:tcW w:w="1900" w:type="dxa"/>
          </w:tcPr>
          <w:p w:rsidR="000E23E3" w:rsidRDefault="001F59EA">
            <w:pPr>
              <w:pStyle w:val="TableText"/>
              <w:spacing w:before="123" w:line="281" w:lineRule="auto"/>
              <w:ind w:left="444" w:right="320" w:hanging="117"/>
            </w:pPr>
            <w:r>
              <w:rPr>
                <w:spacing w:val="7"/>
              </w:rPr>
              <w:t>构成投标文件</w:t>
            </w:r>
            <w:r>
              <w:rPr>
                <w:spacing w:val="4"/>
              </w:rPr>
              <w:t xml:space="preserve"> 的其他材料</w:t>
            </w:r>
          </w:p>
        </w:tc>
        <w:tc>
          <w:tcPr>
            <w:tcW w:w="6686" w:type="dxa"/>
          </w:tcPr>
          <w:p w:rsidR="000E23E3" w:rsidRDefault="001F59EA">
            <w:pPr>
              <w:pStyle w:val="TableText"/>
              <w:spacing w:before="293" w:line="233" w:lineRule="auto"/>
              <w:ind w:left="111"/>
            </w:pPr>
            <w:r>
              <w:t>/</w:t>
            </w:r>
          </w:p>
        </w:tc>
      </w:tr>
      <w:tr w:rsidR="000E23E3">
        <w:trPr>
          <w:trHeight w:val="2724"/>
        </w:trPr>
        <w:tc>
          <w:tcPr>
            <w:tcW w:w="627" w:type="dxa"/>
          </w:tcPr>
          <w:p w:rsidR="000E23E3" w:rsidRDefault="000E23E3">
            <w:pPr>
              <w:spacing w:line="248" w:lineRule="auto"/>
              <w:rPr>
                <w:rFonts w:ascii="Arial"/>
              </w:rPr>
            </w:pPr>
          </w:p>
          <w:p w:rsidR="000E23E3" w:rsidRDefault="000E23E3">
            <w:pPr>
              <w:spacing w:line="249" w:lineRule="auto"/>
              <w:rPr>
                <w:rFonts w:ascii="Arial"/>
              </w:rPr>
            </w:pPr>
          </w:p>
          <w:p w:rsidR="000E23E3" w:rsidRDefault="000E23E3">
            <w:pPr>
              <w:spacing w:line="249" w:lineRule="auto"/>
              <w:rPr>
                <w:rFonts w:ascii="Arial"/>
              </w:rPr>
            </w:pPr>
          </w:p>
          <w:p w:rsidR="000E23E3" w:rsidRDefault="000E23E3">
            <w:pPr>
              <w:spacing w:line="249" w:lineRule="auto"/>
              <w:rPr>
                <w:rFonts w:ascii="Arial"/>
              </w:rPr>
            </w:pPr>
          </w:p>
          <w:p w:rsidR="000E23E3" w:rsidRDefault="000E23E3">
            <w:pPr>
              <w:spacing w:line="249" w:lineRule="auto"/>
              <w:rPr>
                <w:rFonts w:ascii="Arial"/>
              </w:rPr>
            </w:pPr>
          </w:p>
          <w:p w:rsidR="000E23E3" w:rsidRDefault="001F59EA">
            <w:pPr>
              <w:pStyle w:val="TableText"/>
              <w:spacing w:before="65" w:line="189" w:lineRule="auto"/>
              <w:ind w:left="215"/>
            </w:pPr>
            <w:r>
              <w:rPr>
                <w:spacing w:val="-1"/>
              </w:rPr>
              <w:t>22</w:t>
            </w:r>
          </w:p>
        </w:tc>
        <w:tc>
          <w:tcPr>
            <w:tcW w:w="1900" w:type="dxa"/>
          </w:tcPr>
          <w:p w:rsidR="000E23E3" w:rsidRDefault="000E23E3">
            <w:pPr>
              <w:spacing w:line="242" w:lineRule="auto"/>
              <w:rPr>
                <w:rFonts w:ascii="Arial"/>
              </w:rPr>
            </w:pPr>
          </w:p>
          <w:p w:rsidR="000E23E3" w:rsidRDefault="000E23E3">
            <w:pPr>
              <w:spacing w:line="242" w:lineRule="auto"/>
              <w:rPr>
                <w:rFonts w:ascii="Arial"/>
              </w:rPr>
            </w:pPr>
          </w:p>
          <w:p w:rsidR="000E23E3" w:rsidRDefault="000E23E3">
            <w:pPr>
              <w:spacing w:line="242" w:lineRule="auto"/>
              <w:rPr>
                <w:rFonts w:ascii="Arial"/>
              </w:rPr>
            </w:pPr>
          </w:p>
          <w:p w:rsidR="000E23E3" w:rsidRDefault="000E23E3">
            <w:pPr>
              <w:spacing w:line="242" w:lineRule="auto"/>
              <w:rPr>
                <w:rFonts w:ascii="Arial"/>
              </w:rPr>
            </w:pPr>
          </w:p>
          <w:p w:rsidR="000E23E3" w:rsidRDefault="000E23E3">
            <w:pPr>
              <w:spacing w:line="243" w:lineRule="auto"/>
              <w:rPr>
                <w:rFonts w:ascii="Arial"/>
              </w:rPr>
            </w:pPr>
          </w:p>
          <w:p w:rsidR="000E23E3" w:rsidRDefault="001F59EA">
            <w:pPr>
              <w:pStyle w:val="TableText"/>
              <w:spacing w:before="65" w:line="227" w:lineRule="auto"/>
              <w:ind w:left="219"/>
            </w:pPr>
            <w:r>
              <w:rPr>
                <w:spacing w:val="8"/>
              </w:rPr>
              <w:t>签字或盖章要求</w:t>
            </w:r>
          </w:p>
        </w:tc>
        <w:tc>
          <w:tcPr>
            <w:tcW w:w="6686" w:type="dxa"/>
          </w:tcPr>
          <w:p w:rsidR="000E23E3" w:rsidRDefault="001F59EA">
            <w:pPr>
              <w:pStyle w:val="TableText"/>
              <w:spacing w:before="96" w:line="270" w:lineRule="auto"/>
              <w:ind w:left="111" w:right="173" w:firstLine="10"/>
            </w:pPr>
            <w:r>
              <w:rPr>
                <w:spacing w:val="9"/>
              </w:rPr>
              <w:t>（1）所有要求签字的地方都应由本人签字(包括姓和名)，不</w:t>
            </w:r>
            <w:r>
              <w:rPr>
                <w:spacing w:val="8"/>
              </w:rPr>
              <w:t>得由他人</w:t>
            </w:r>
            <w:r>
              <w:rPr>
                <w:spacing w:val="3"/>
              </w:rPr>
              <w:t>代签。</w:t>
            </w:r>
          </w:p>
          <w:p w:rsidR="000E23E3" w:rsidRDefault="001F59EA">
            <w:pPr>
              <w:pStyle w:val="TableText"/>
              <w:spacing w:before="93" w:line="271" w:lineRule="auto"/>
              <w:ind w:left="112" w:right="171" w:firstLine="10"/>
            </w:pPr>
            <w:r>
              <w:rPr>
                <w:spacing w:val="9"/>
              </w:rPr>
              <w:t>（2）所有要求盖章的地方都应按照招标文件的规定加盖与投标人名称全称相一致的标准公章，不得使用彩喷或者彩印的印章。</w:t>
            </w:r>
          </w:p>
          <w:p w:rsidR="000E23E3" w:rsidRDefault="001F59EA">
            <w:pPr>
              <w:pStyle w:val="TableText"/>
              <w:spacing w:before="90" w:line="291" w:lineRule="auto"/>
              <w:ind w:left="111" w:right="108" w:firstLine="10"/>
            </w:pPr>
            <w:r>
              <w:rPr>
                <w:spacing w:val="8"/>
              </w:rPr>
              <w:t>（3）投标文件格式中要求投标人“法定代表人或其委托代理人</w:t>
            </w:r>
            <w:r>
              <w:rPr>
                <w:spacing w:val="-64"/>
              </w:rPr>
              <w:t xml:space="preserve"> </w:t>
            </w:r>
            <w:r>
              <w:rPr>
                <w:spacing w:val="8"/>
              </w:rPr>
              <w:t>”签字</w:t>
            </w:r>
            <w:r>
              <w:rPr>
                <w:spacing w:val="7"/>
              </w:rPr>
              <w:t>的，如法定代表人亲自投标而不委托代理人投标，</w:t>
            </w:r>
            <w:r>
              <w:rPr>
                <w:spacing w:val="-58"/>
              </w:rPr>
              <w:t xml:space="preserve"> </w:t>
            </w:r>
            <w:r>
              <w:rPr>
                <w:spacing w:val="7"/>
              </w:rPr>
              <w:t>由法定代表人签字；</w:t>
            </w:r>
            <w:r>
              <w:rPr>
                <w:spacing w:val="8"/>
              </w:rPr>
              <w:t>如法定代表人授权委托代理人投标，由委托代理人签字，也可由法定代</w:t>
            </w:r>
            <w:r>
              <w:rPr>
                <w:spacing w:val="6"/>
              </w:rPr>
              <w:t>表人签字。</w:t>
            </w:r>
          </w:p>
        </w:tc>
      </w:tr>
      <w:tr w:rsidR="000E23E3">
        <w:trPr>
          <w:trHeight w:val="742"/>
        </w:trPr>
        <w:tc>
          <w:tcPr>
            <w:tcW w:w="627" w:type="dxa"/>
          </w:tcPr>
          <w:p w:rsidR="000E23E3" w:rsidRDefault="000E23E3">
            <w:pPr>
              <w:spacing w:line="261" w:lineRule="auto"/>
              <w:rPr>
                <w:rFonts w:ascii="Arial"/>
              </w:rPr>
            </w:pPr>
          </w:p>
          <w:p w:rsidR="000E23E3" w:rsidRDefault="001F59EA">
            <w:pPr>
              <w:pStyle w:val="TableText"/>
              <w:spacing w:before="65" w:line="189" w:lineRule="auto"/>
              <w:ind w:left="215"/>
            </w:pPr>
            <w:r>
              <w:rPr>
                <w:spacing w:val="-1"/>
              </w:rPr>
              <w:t>23</w:t>
            </w:r>
          </w:p>
        </w:tc>
        <w:tc>
          <w:tcPr>
            <w:tcW w:w="1900" w:type="dxa"/>
          </w:tcPr>
          <w:p w:rsidR="000E23E3" w:rsidRDefault="001F59EA">
            <w:pPr>
              <w:pStyle w:val="TableText"/>
              <w:spacing w:before="295" w:line="228" w:lineRule="auto"/>
              <w:ind w:left="430"/>
            </w:pPr>
            <w:r>
              <w:rPr>
                <w:spacing w:val="7"/>
              </w:rPr>
              <w:t>投标有效期</w:t>
            </w:r>
          </w:p>
        </w:tc>
        <w:tc>
          <w:tcPr>
            <w:tcW w:w="6686" w:type="dxa"/>
          </w:tcPr>
          <w:p w:rsidR="000E23E3" w:rsidRDefault="001F59EA">
            <w:pPr>
              <w:pStyle w:val="TableText"/>
              <w:spacing w:before="294" w:line="228" w:lineRule="auto"/>
              <w:ind w:left="112"/>
            </w:pPr>
            <w:r>
              <w:rPr>
                <w:spacing w:val="4"/>
              </w:rPr>
              <w:t>90 日历天（从投标截止之日算起）</w:t>
            </w:r>
          </w:p>
        </w:tc>
      </w:tr>
      <w:tr w:rsidR="000E23E3">
        <w:trPr>
          <w:trHeight w:val="5782"/>
        </w:trPr>
        <w:tc>
          <w:tcPr>
            <w:tcW w:w="627" w:type="dxa"/>
          </w:tcPr>
          <w:p w:rsidR="000E23E3" w:rsidRDefault="000E23E3">
            <w:pPr>
              <w:spacing w:line="264" w:lineRule="auto"/>
              <w:rPr>
                <w:rFonts w:ascii="Arial"/>
              </w:rPr>
            </w:pPr>
          </w:p>
          <w:p w:rsidR="000E23E3" w:rsidRDefault="000E23E3">
            <w:pPr>
              <w:spacing w:line="264" w:lineRule="auto"/>
              <w:rPr>
                <w:rFonts w:ascii="Arial"/>
              </w:rPr>
            </w:pPr>
          </w:p>
          <w:p w:rsidR="000E23E3" w:rsidRDefault="000E23E3">
            <w:pPr>
              <w:spacing w:line="264" w:lineRule="auto"/>
              <w:rPr>
                <w:rFonts w:ascii="Arial"/>
              </w:rPr>
            </w:pPr>
          </w:p>
          <w:p w:rsidR="000E23E3" w:rsidRDefault="000E23E3">
            <w:pPr>
              <w:spacing w:line="264" w:lineRule="auto"/>
              <w:rPr>
                <w:rFonts w:ascii="Arial"/>
              </w:rPr>
            </w:pPr>
          </w:p>
          <w:p w:rsidR="000E23E3" w:rsidRDefault="000E23E3">
            <w:pPr>
              <w:spacing w:line="264" w:lineRule="auto"/>
              <w:rPr>
                <w:rFonts w:ascii="Arial"/>
              </w:rPr>
            </w:pPr>
          </w:p>
          <w:p w:rsidR="000E23E3" w:rsidRDefault="000E23E3">
            <w:pPr>
              <w:spacing w:line="264" w:lineRule="auto"/>
              <w:rPr>
                <w:rFonts w:ascii="Arial"/>
              </w:rPr>
            </w:pPr>
          </w:p>
          <w:p w:rsidR="000E23E3" w:rsidRDefault="001F59EA">
            <w:pPr>
              <w:pStyle w:val="TableText"/>
              <w:spacing w:before="65" w:line="189" w:lineRule="auto"/>
              <w:ind w:left="215"/>
            </w:pPr>
            <w:r>
              <w:rPr>
                <w:spacing w:val="-1"/>
              </w:rPr>
              <w:t>24</w:t>
            </w:r>
          </w:p>
        </w:tc>
        <w:tc>
          <w:tcPr>
            <w:tcW w:w="1900" w:type="dxa"/>
          </w:tcPr>
          <w:p w:rsidR="000E23E3" w:rsidRDefault="000E23E3">
            <w:pPr>
              <w:spacing w:line="258" w:lineRule="auto"/>
              <w:rPr>
                <w:rFonts w:ascii="Arial"/>
              </w:rPr>
            </w:pPr>
          </w:p>
          <w:p w:rsidR="000E23E3" w:rsidRDefault="000E23E3">
            <w:pPr>
              <w:spacing w:line="258" w:lineRule="auto"/>
              <w:rPr>
                <w:rFonts w:ascii="Arial"/>
              </w:rPr>
            </w:pPr>
          </w:p>
          <w:p w:rsidR="000E23E3" w:rsidRDefault="000E23E3">
            <w:pPr>
              <w:spacing w:line="259" w:lineRule="auto"/>
              <w:rPr>
                <w:rFonts w:ascii="Arial"/>
              </w:rPr>
            </w:pPr>
          </w:p>
          <w:p w:rsidR="000E23E3" w:rsidRDefault="000E23E3">
            <w:pPr>
              <w:spacing w:line="259" w:lineRule="auto"/>
              <w:rPr>
                <w:rFonts w:ascii="Arial"/>
              </w:rPr>
            </w:pPr>
          </w:p>
          <w:p w:rsidR="000E23E3" w:rsidRDefault="000E23E3">
            <w:pPr>
              <w:spacing w:line="259" w:lineRule="auto"/>
              <w:rPr>
                <w:rFonts w:ascii="Arial"/>
              </w:rPr>
            </w:pPr>
          </w:p>
          <w:p w:rsidR="000E23E3" w:rsidRDefault="000E23E3">
            <w:pPr>
              <w:spacing w:line="259" w:lineRule="auto"/>
              <w:rPr>
                <w:rFonts w:ascii="Arial"/>
              </w:rPr>
            </w:pPr>
          </w:p>
          <w:p w:rsidR="000E23E3" w:rsidRDefault="001F59EA">
            <w:pPr>
              <w:pStyle w:val="TableText"/>
              <w:spacing w:before="65" w:line="228" w:lineRule="auto"/>
              <w:ind w:left="430"/>
            </w:pPr>
            <w:r>
              <w:rPr>
                <w:spacing w:val="7"/>
              </w:rPr>
              <w:t>投标保证金</w:t>
            </w:r>
          </w:p>
        </w:tc>
        <w:tc>
          <w:tcPr>
            <w:tcW w:w="6686" w:type="dxa"/>
          </w:tcPr>
          <w:p w:rsidR="000E23E3" w:rsidRDefault="001F59EA">
            <w:pPr>
              <w:pStyle w:val="TableText"/>
              <w:spacing w:before="92" w:line="310" w:lineRule="auto"/>
              <w:ind w:left="111" w:right="15" w:firstLine="3"/>
            </w:pPr>
            <w:r>
              <w:rPr>
                <w:spacing w:val="7"/>
              </w:rPr>
              <w:t>为进一步深化“放管服</w:t>
            </w:r>
            <w:r>
              <w:rPr>
                <w:spacing w:val="-61"/>
              </w:rPr>
              <w:t xml:space="preserve"> </w:t>
            </w:r>
            <w:r>
              <w:rPr>
                <w:spacing w:val="7"/>
              </w:rPr>
              <w:t>”改革，切实减轻企业负担，加快推动企业诚信</w:t>
            </w:r>
            <w:r>
              <w:t xml:space="preserve">  </w:t>
            </w:r>
            <w:r>
              <w:rPr>
                <w:spacing w:val="8"/>
              </w:rPr>
              <w:t>体系建设，优化营商环境，推动我市经济高质量发展，对政府采购货物和服务招标投标活动及非招标采购方式采购货物、工程和服务不向诚信</w:t>
            </w:r>
            <w:r>
              <w:rPr>
                <w:spacing w:val="5"/>
              </w:rPr>
              <w:t>记录良好的投标人收取投标保证金，根据《中华人民共</w:t>
            </w:r>
            <w:r>
              <w:rPr>
                <w:spacing w:val="4"/>
              </w:rPr>
              <w:t>和国政府采购法》</w:t>
            </w:r>
            <w:r>
              <w:rPr>
                <w:spacing w:val="7"/>
              </w:rPr>
              <w:t>第二十二条有关规定，经“信用中国</w:t>
            </w:r>
            <w:r>
              <w:rPr>
                <w:spacing w:val="-58"/>
              </w:rPr>
              <w:t xml:space="preserve"> </w:t>
            </w:r>
            <w:r>
              <w:rPr>
                <w:spacing w:val="7"/>
              </w:rPr>
              <w:t>”网站查询，诚信记录良好的投标</w:t>
            </w:r>
            <w:r>
              <w:rPr>
                <w:spacing w:val="8"/>
              </w:rPr>
              <w:t>人不收取投标保证金，存在行政处罚信息的投标人，采购代理机构按规</w:t>
            </w:r>
            <w:r>
              <w:rPr>
                <w:spacing w:val="5"/>
              </w:rPr>
              <w:t>定收取以下数额投标保证金</w:t>
            </w:r>
            <w:r>
              <w:rPr>
                <w:spacing w:val="-44"/>
              </w:rPr>
              <w:t xml:space="preserve"> </w:t>
            </w:r>
            <w:r>
              <w:rPr>
                <w:spacing w:val="5"/>
              </w:rPr>
              <w:t>;</w:t>
            </w:r>
          </w:p>
          <w:p w:rsidR="000E23E3" w:rsidRDefault="001F59EA">
            <w:pPr>
              <w:pStyle w:val="TableText"/>
              <w:spacing w:before="32" w:line="227" w:lineRule="auto"/>
              <w:ind w:left="112"/>
            </w:pPr>
            <w:r>
              <w:rPr>
                <w:spacing w:val="13"/>
              </w:rPr>
              <w:t>保证金的金额:人民币</w:t>
            </w:r>
            <w:r>
              <w:rPr>
                <w:rFonts w:hint="eastAsia"/>
                <w:spacing w:val="13"/>
                <w:lang w:eastAsia="zh-CN"/>
              </w:rPr>
              <w:t>叁</w:t>
            </w:r>
            <w:r>
              <w:rPr>
                <w:spacing w:val="13"/>
              </w:rPr>
              <w:t>拾万元</w:t>
            </w:r>
            <w:r>
              <w:rPr>
                <w:spacing w:val="-64"/>
              </w:rPr>
              <w:t xml:space="preserve"> </w:t>
            </w:r>
          </w:p>
          <w:p w:rsidR="000E23E3" w:rsidRDefault="001F59EA">
            <w:pPr>
              <w:pStyle w:val="TableText"/>
              <w:spacing w:before="95" w:line="267" w:lineRule="auto"/>
              <w:ind w:left="112" w:right="38" w:firstLine="1"/>
              <w:rPr>
                <w:spacing w:val="7"/>
              </w:rPr>
            </w:pPr>
            <w:r>
              <w:rPr>
                <w:spacing w:val="7"/>
              </w:rPr>
              <w:t>投标保证金形式:投标保证金应当采用支票、汇票、本票或者金融机构、</w:t>
            </w:r>
            <w:r>
              <w:rPr>
                <w:spacing w:val="3"/>
              </w:rPr>
              <w:t xml:space="preserve"> </w:t>
            </w:r>
            <w:r>
              <w:rPr>
                <w:spacing w:val="10"/>
              </w:rPr>
              <w:t>担保机构出具的保函等非现金形式交纳、提交或</w:t>
            </w:r>
            <w:r>
              <w:rPr>
                <w:spacing w:val="9"/>
              </w:rPr>
              <w:t>转账、</w:t>
            </w:r>
            <w:r>
              <w:rPr>
                <w:spacing w:val="-59"/>
              </w:rPr>
              <w:t xml:space="preserve"> </w:t>
            </w:r>
            <w:r>
              <w:rPr>
                <w:spacing w:val="9"/>
              </w:rPr>
              <w:t>电汇(转账、</w:t>
            </w:r>
            <w:r>
              <w:rPr>
                <w:spacing w:val="-60"/>
              </w:rPr>
              <w:t xml:space="preserve"> </w:t>
            </w:r>
            <w:r>
              <w:rPr>
                <w:spacing w:val="9"/>
              </w:rPr>
              <w:t>电</w:t>
            </w:r>
          </w:p>
          <w:p w:rsidR="000E23E3" w:rsidRDefault="001F59EA">
            <w:pPr>
              <w:pStyle w:val="TableText"/>
              <w:spacing w:before="98" w:line="299" w:lineRule="auto"/>
              <w:ind w:left="129" w:right="108" w:hanging="17"/>
            </w:pPr>
            <w:r>
              <w:rPr>
                <w:spacing w:val="8"/>
              </w:rPr>
              <w:t>汇须从投标人的基本账户转出)。(转账、电汇须从投标人的基本账户转</w:t>
            </w:r>
            <w:r>
              <w:rPr>
                <w:spacing w:val="-4"/>
              </w:rPr>
              <w:t>出)。</w:t>
            </w:r>
          </w:p>
          <w:p w:rsidR="000E23E3" w:rsidRDefault="001F59EA">
            <w:pPr>
              <w:pStyle w:val="TableText"/>
              <w:spacing w:before="30" w:line="227" w:lineRule="auto"/>
              <w:ind w:left="112"/>
            </w:pPr>
            <w:r>
              <w:rPr>
                <w:spacing w:val="8"/>
              </w:rPr>
              <w:t>招标代理机构的开户银行及账号如下</w:t>
            </w:r>
            <w:r>
              <w:rPr>
                <w:spacing w:val="-47"/>
              </w:rPr>
              <w:t xml:space="preserve"> </w:t>
            </w:r>
            <w:r>
              <w:rPr>
                <w:spacing w:val="8"/>
              </w:rPr>
              <w:t>:</w:t>
            </w:r>
          </w:p>
          <w:p w:rsidR="000E23E3" w:rsidRDefault="001F59EA">
            <w:pPr>
              <w:pStyle w:val="TableText"/>
              <w:spacing w:before="94" w:line="228" w:lineRule="auto"/>
              <w:ind w:left="113"/>
            </w:pPr>
            <w:r>
              <w:rPr>
                <w:spacing w:val="9"/>
              </w:rPr>
              <w:t>单位名称:</w:t>
            </w:r>
            <w:r>
              <w:rPr>
                <w:rFonts w:hint="eastAsia"/>
                <w:b/>
                <w:bCs/>
                <w:sz w:val="21"/>
                <w:szCs w:val="21"/>
              </w:rPr>
              <w:t>吉林省法理工程项目管理有限责任公司</w:t>
            </w:r>
          </w:p>
          <w:p w:rsidR="000E23E3" w:rsidRDefault="001F59EA">
            <w:pPr>
              <w:pStyle w:val="TableText"/>
              <w:spacing w:before="92" w:line="300" w:lineRule="auto"/>
              <w:ind w:left="112" w:right="837"/>
              <w:rPr>
                <w:b/>
                <w:bCs/>
                <w:sz w:val="21"/>
                <w:szCs w:val="21"/>
                <w:lang w:val="zh-CN"/>
              </w:rPr>
            </w:pPr>
            <w:r>
              <w:rPr>
                <w:spacing w:val="8"/>
              </w:rPr>
              <w:t>开户银行:</w:t>
            </w:r>
            <w:r>
              <w:rPr>
                <w:rFonts w:hint="eastAsia"/>
                <w:b/>
                <w:bCs/>
                <w:sz w:val="21"/>
                <w:szCs w:val="21"/>
                <w:lang w:val="zh-CN"/>
              </w:rPr>
              <w:t>招商银行股份有限公司长春分行</w:t>
            </w:r>
          </w:p>
          <w:p w:rsidR="000E23E3" w:rsidRDefault="001F59EA">
            <w:pPr>
              <w:pStyle w:val="TableText"/>
              <w:spacing w:before="92" w:line="300" w:lineRule="auto"/>
              <w:ind w:left="112" w:right="837"/>
            </w:pPr>
            <w:r>
              <w:rPr>
                <w:spacing w:val="4"/>
              </w:rPr>
              <w:t>银行卡号：</w:t>
            </w:r>
            <w:r>
              <w:rPr>
                <w:rFonts w:hint="eastAsia"/>
                <w:b/>
                <w:bCs/>
                <w:sz w:val="21"/>
                <w:szCs w:val="21"/>
                <w:lang w:val="zh-CN"/>
              </w:rPr>
              <w:t>431900057910888</w:t>
            </w:r>
          </w:p>
          <w:p w:rsidR="000E23E3" w:rsidRDefault="001F59EA">
            <w:pPr>
              <w:pStyle w:val="TableText"/>
              <w:spacing w:before="33" w:line="295" w:lineRule="auto"/>
              <w:ind w:left="112" w:right="108"/>
            </w:pPr>
            <w:r>
              <w:rPr>
                <w:spacing w:val="9"/>
              </w:rPr>
              <w:t>注:投标保证金是投标文件的组成部分，未按要求提交的，视为放弃投</w:t>
            </w:r>
            <w:r>
              <w:rPr>
                <w:spacing w:val="8"/>
              </w:rPr>
              <w:t>标，采购人将不接受其投标文件。投标人应在银行进账单或电汇凭证上简明用途、项目名称、联系人及电话，以便核对查实。以保函形式提交的投标保证金应当于开标前将原件递交至招标代理机构，信誉良好的供应商提供无行政处罚信息截图。</w:t>
            </w:r>
          </w:p>
        </w:tc>
      </w:tr>
      <w:tr w:rsidR="000E23E3">
        <w:trPr>
          <w:trHeight w:val="2044"/>
        </w:trPr>
        <w:tc>
          <w:tcPr>
            <w:tcW w:w="627" w:type="dxa"/>
          </w:tcPr>
          <w:p w:rsidR="000E23E3" w:rsidRDefault="000E23E3">
            <w:pPr>
              <w:spacing w:line="302" w:lineRule="auto"/>
              <w:rPr>
                <w:rFonts w:ascii="Arial"/>
              </w:rPr>
            </w:pPr>
          </w:p>
          <w:p w:rsidR="000E23E3" w:rsidRDefault="000E23E3">
            <w:pPr>
              <w:spacing w:line="302" w:lineRule="auto"/>
              <w:rPr>
                <w:rFonts w:ascii="Arial"/>
              </w:rPr>
            </w:pPr>
          </w:p>
          <w:p w:rsidR="000E23E3" w:rsidRDefault="000E23E3">
            <w:pPr>
              <w:spacing w:line="302" w:lineRule="auto"/>
              <w:rPr>
                <w:rFonts w:ascii="Arial"/>
              </w:rPr>
            </w:pPr>
          </w:p>
          <w:p w:rsidR="000E23E3" w:rsidRDefault="001F59EA">
            <w:pPr>
              <w:pStyle w:val="TableText"/>
              <w:spacing w:before="65" w:line="189" w:lineRule="auto"/>
              <w:ind w:left="215"/>
            </w:pPr>
            <w:r>
              <w:rPr>
                <w:spacing w:val="-1"/>
              </w:rPr>
              <w:t>25</w:t>
            </w:r>
          </w:p>
        </w:tc>
        <w:tc>
          <w:tcPr>
            <w:tcW w:w="1900" w:type="dxa"/>
          </w:tcPr>
          <w:p w:rsidR="000E23E3" w:rsidRDefault="000E23E3">
            <w:pPr>
              <w:spacing w:line="291" w:lineRule="auto"/>
              <w:rPr>
                <w:rFonts w:ascii="Arial"/>
              </w:rPr>
            </w:pPr>
          </w:p>
          <w:p w:rsidR="000E23E3" w:rsidRDefault="000E23E3">
            <w:pPr>
              <w:spacing w:line="291" w:lineRule="auto"/>
              <w:rPr>
                <w:rFonts w:ascii="Arial"/>
              </w:rPr>
            </w:pPr>
          </w:p>
          <w:p w:rsidR="000E23E3" w:rsidRDefault="000E23E3">
            <w:pPr>
              <w:spacing w:line="291" w:lineRule="auto"/>
              <w:rPr>
                <w:rFonts w:ascii="Arial"/>
              </w:rPr>
            </w:pPr>
          </w:p>
          <w:p w:rsidR="000E23E3" w:rsidRDefault="001F59EA">
            <w:pPr>
              <w:pStyle w:val="TableText"/>
              <w:spacing w:before="65" w:line="228" w:lineRule="auto"/>
              <w:ind w:left="327"/>
            </w:pPr>
            <w:r>
              <w:rPr>
                <w:spacing w:val="7"/>
              </w:rPr>
              <w:t>投标文件份数</w:t>
            </w:r>
          </w:p>
        </w:tc>
        <w:tc>
          <w:tcPr>
            <w:tcW w:w="6686" w:type="dxa"/>
          </w:tcPr>
          <w:p w:rsidR="000E23E3" w:rsidRDefault="001F59EA">
            <w:pPr>
              <w:pStyle w:val="TableText"/>
              <w:spacing w:before="97" w:line="298" w:lineRule="auto"/>
              <w:ind w:left="111"/>
            </w:pPr>
            <w:r>
              <w:rPr>
                <w:spacing w:val="7"/>
              </w:rPr>
              <w:t>供应商在“政采云</w:t>
            </w:r>
            <w:r>
              <w:rPr>
                <w:spacing w:val="-71"/>
              </w:rPr>
              <w:t xml:space="preserve"> </w:t>
            </w:r>
            <w:r>
              <w:rPr>
                <w:spacing w:val="7"/>
              </w:rPr>
              <w:t>”平台（</w:t>
            </w:r>
            <w:r>
              <w:t>https</w:t>
            </w:r>
            <w:r>
              <w:rPr>
                <w:spacing w:val="7"/>
              </w:rPr>
              <w:t>://</w:t>
            </w:r>
            <w:r>
              <w:t>www</w:t>
            </w:r>
            <w:r>
              <w:rPr>
                <w:spacing w:val="7"/>
              </w:rPr>
              <w:t>.</w:t>
            </w:r>
            <w:r>
              <w:t>zcygov</w:t>
            </w:r>
            <w:r>
              <w:rPr>
                <w:spacing w:val="7"/>
              </w:rPr>
              <w:t>.</w:t>
            </w:r>
            <w:r>
              <w:t>cn</w:t>
            </w:r>
            <w:r>
              <w:rPr>
                <w:spacing w:val="7"/>
              </w:rPr>
              <w:t>/）</w:t>
            </w:r>
            <w:r>
              <w:rPr>
                <w:spacing w:val="6"/>
              </w:rPr>
              <w:t>通过有效数字证</w:t>
            </w:r>
            <w:r>
              <w:t xml:space="preserve">  </w:t>
            </w:r>
            <w:r>
              <w:rPr>
                <w:spacing w:val="3"/>
              </w:rPr>
              <w:t>书（</w:t>
            </w:r>
            <w:r>
              <w:t>CA</w:t>
            </w:r>
            <w:r>
              <w:rPr>
                <w:spacing w:val="-41"/>
              </w:rPr>
              <w:t xml:space="preserve"> </w:t>
            </w:r>
            <w:r>
              <w:rPr>
                <w:spacing w:val="3"/>
              </w:rPr>
              <w:t>认证）制作的投标文件（此投标文件须上</w:t>
            </w:r>
            <w:r>
              <w:rPr>
                <w:spacing w:val="2"/>
              </w:rPr>
              <w:t>传至“政采云</w:t>
            </w:r>
            <w:r>
              <w:rPr>
                <w:spacing w:val="-73"/>
              </w:rPr>
              <w:t xml:space="preserve"> </w:t>
            </w:r>
            <w:r>
              <w:rPr>
                <w:spacing w:val="2"/>
              </w:rPr>
              <w:t>”平台）。</w:t>
            </w:r>
            <w:r>
              <w:t xml:space="preserve"> </w:t>
            </w:r>
            <w:r>
              <w:rPr>
                <w:rFonts w:hint="eastAsia"/>
                <w:color w:val="000000"/>
                <w:kern w:val="0"/>
                <w:szCs w:val="21"/>
              </w:rPr>
              <w:t>本项目</w:t>
            </w:r>
            <w:r>
              <w:rPr>
                <w:rFonts w:hint="eastAsia"/>
                <w:b/>
                <w:bCs/>
                <w:color w:val="000000"/>
                <w:kern w:val="0"/>
                <w:szCs w:val="21"/>
              </w:rPr>
              <w:t>中标人</w:t>
            </w:r>
            <w:r>
              <w:rPr>
                <w:rFonts w:hint="eastAsia"/>
                <w:color w:val="000000"/>
                <w:kern w:val="0"/>
                <w:szCs w:val="21"/>
              </w:rPr>
              <w:t>提交的纸质投标文件</w:t>
            </w:r>
            <w:r>
              <w:rPr>
                <w:rFonts w:hint="eastAsia"/>
                <w:color w:val="000000"/>
                <w:kern w:val="0"/>
                <w:szCs w:val="21"/>
                <w:lang w:eastAsia="zh-CN"/>
              </w:rPr>
              <w:t>，</w:t>
            </w:r>
            <w:r>
              <w:rPr>
                <w:spacing w:val="3"/>
              </w:rPr>
              <w:t>开标结束后</w:t>
            </w:r>
            <w:r>
              <w:rPr>
                <w:spacing w:val="-24"/>
              </w:rPr>
              <w:t xml:space="preserve"> </w:t>
            </w:r>
            <w:r>
              <w:rPr>
                <w:spacing w:val="3"/>
              </w:rPr>
              <w:t>1 日内递交纸质版文件（正</w:t>
            </w:r>
            <w:r>
              <w:rPr>
                <w:spacing w:val="2"/>
              </w:rPr>
              <w:t>本</w:t>
            </w:r>
            <w:r>
              <w:rPr>
                <w:spacing w:val="-25"/>
              </w:rPr>
              <w:t xml:space="preserve"> </w:t>
            </w:r>
            <w:r>
              <w:rPr>
                <w:spacing w:val="2"/>
              </w:rPr>
              <w:t>1</w:t>
            </w:r>
            <w:r>
              <w:rPr>
                <w:spacing w:val="-38"/>
              </w:rPr>
              <w:t xml:space="preserve"> </w:t>
            </w:r>
            <w:r>
              <w:rPr>
                <w:spacing w:val="2"/>
              </w:rPr>
              <w:t>份、副本</w:t>
            </w:r>
            <w:r>
              <w:rPr>
                <w:spacing w:val="-33"/>
              </w:rPr>
              <w:t xml:space="preserve"> </w:t>
            </w:r>
            <w:r>
              <w:rPr>
                <w:spacing w:val="2"/>
              </w:rPr>
              <w:t>3</w:t>
            </w:r>
            <w:r>
              <w:rPr>
                <w:spacing w:val="-39"/>
              </w:rPr>
              <w:t xml:space="preserve"> </w:t>
            </w:r>
            <w:r>
              <w:rPr>
                <w:spacing w:val="2"/>
              </w:rPr>
              <w:t>份）</w:t>
            </w:r>
            <w:r>
              <w:rPr>
                <w:spacing w:val="5"/>
              </w:rPr>
              <w:t>及</w:t>
            </w:r>
            <w:r>
              <w:rPr>
                <w:spacing w:val="-37"/>
              </w:rPr>
              <w:t xml:space="preserve"> </w:t>
            </w:r>
            <w:r>
              <w:rPr>
                <w:spacing w:val="5"/>
              </w:rPr>
              <w:t>2</w:t>
            </w:r>
            <w:r>
              <w:rPr>
                <w:spacing w:val="-38"/>
              </w:rPr>
              <w:t xml:space="preserve"> </w:t>
            </w:r>
            <w:r>
              <w:rPr>
                <w:spacing w:val="5"/>
              </w:rPr>
              <w:t>份</w:t>
            </w:r>
            <w:r>
              <w:rPr>
                <w:spacing w:val="-43"/>
              </w:rPr>
              <w:t xml:space="preserve"> </w:t>
            </w:r>
            <w:r>
              <w:rPr>
                <w:spacing w:val="5"/>
              </w:rPr>
              <w:t>u</w:t>
            </w:r>
            <w:r>
              <w:rPr>
                <w:spacing w:val="-39"/>
              </w:rPr>
              <w:t xml:space="preserve"> </w:t>
            </w:r>
            <w:r>
              <w:rPr>
                <w:spacing w:val="5"/>
              </w:rPr>
              <w:t>盘存档的电子版文件用于项目存档使用，</w:t>
            </w:r>
            <w:r>
              <w:rPr>
                <w:b/>
                <w:bCs/>
                <w:spacing w:val="5"/>
              </w:rPr>
              <w:t>递交</w:t>
            </w:r>
            <w:r>
              <w:rPr>
                <w:b/>
                <w:bCs/>
                <w:spacing w:val="4"/>
              </w:rPr>
              <w:t>地点为</w:t>
            </w:r>
            <w:r>
              <w:rPr>
                <w:rFonts w:hint="eastAsia"/>
                <w:color w:val="000000"/>
                <w:szCs w:val="21"/>
              </w:rPr>
              <w:t>长春经开区总部基地二期C区D1栋401室，世纪大街与营口路交汇处</w:t>
            </w:r>
            <w:r>
              <w:rPr>
                <w:spacing w:val="29"/>
              </w:rPr>
              <w:t xml:space="preserve"> </w:t>
            </w:r>
            <w:r>
              <w:rPr>
                <w:spacing w:val="1"/>
              </w:rPr>
              <w:t>。</w:t>
            </w:r>
            <w:r>
              <w:rPr>
                <w:b/>
                <w:bCs/>
                <w:spacing w:val="1"/>
              </w:rPr>
              <w:t>纸质版及电子版应与上传的</w:t>
            </w:r>
            <w:r>
              <w:rPr>
                <w:b/>
                <w:bCs/>
                <w:spacing w:val="4"/>
              </w:rPr>
              <w:t>加密文件一致。</w:t>
            </w:r>
          </w:p>
        </w:tc>
      </w:tr>
      <w:tr w:rsidR="000E23E3">
        <w:trPr>
          <w:trHeight w:val="1024"/>
        </w:trPr>
        <w:tc>
          <w:tcPr>
            <w:tcW w:w="627" w:type="dxa"/>
          </w:tcPr>
          <w:p w:rsidR="000E23E3" w:rsidRDefault="000E23E3">
            <w:pPr>
              <w:spacing w:line="400" w:lineRule="auto"/>
              <w:rPr>
                <w:rFonts w:ascii="Arial"/>
              </w:rPr>
            </w:pPr>
          </w:p>
          <w:p w:rsidR="000E23E3" w:rsidRDefault="001F59EA">
            <w:pPr>
              <w:pStyle w:val="TableText"/>
              <w:spacing w:before="65" w:line="189" w:lineRule="auto"/>
              <w:ind w:left="215"/>
            </w:pPr>
            <w:r>
              <w:rPr>
                <w:spacing w:val="-1"/>
              </w:rPr>
              <w:t>26</w:t>
            </w:r>
          </w:p>
        </w:tc>
        <w:tc>
          <w:tcPr>
            <w:tcW w:w="1900" w:type="dxa"/>
          </w:tcPr>
          <w:p w:rsidR="000E23E3" w:rsidRDefault="001F59EA">
            <w:pPr>
              <w:pStyle w:val="TableText"/>
              <w:spacing w:before="265" w:line="300" w:lineRule="auto"/>
              <w:ind w:left="117" w:right="109" w:firstLine="20"/>
            </w:pPr>
            <w:r>
              <w:rPr>
                <w:spacing w:val="5"/>
              </w:rPr>
              <w:t>电子版投标文件提</w:t>
            </w:r>
            <w:r>
              <w:rPr>
                <w:spacing w:val="6"/>
              </w:rPr>
              <w:t xml:space="preserve"> </w:t>
            </w:r>
            <w:r>
              <w:rPr>
                <w:spacing w:val="8"/>
              </w:rPr>
              <w:t>交地点及截止时间</w:t>
            </w:r>
          </w:p>
        </w:tc>
        <w:tc>
          <w:tcPr>
            <w:tcW w:w="6686" w:type="dxa"/>
          </w:tcPr>
          <w:p w:rsidR="000E23E3" w:rsidRDefault="001F59EA">
            <w:pPr>
              <w:pStyle w:val="TableText"/>
              <w:spacing w:before="94" w:line="228" w:lineRule="auto"/>
              <w:ind w:left="121"/>
            </w:pPr>
            <w:r>
              <w:rPr>
                <w:spacing w:val="1"/>
              </w:rPr>
              <w:t>时间：2025</w:t>
            </w:r>
            <w:r>
              <w:rPr>
                <w:spacing w:val="-42"/>
              </w:rPr>
              <w:t xml:space="preserve"> </w:t>
            </w:r>
            <w:r>
              <w:rPr>
                <w:spacing w:val="1"/>
              </w:rPr>
              <w:t>年</w:t>
            </w:r>
            <w:r>
              <w:rPr>
                <w:spacing w:val="-35"/>
              </w:rPr>
              <w:t xml:space="preserve"> </w:t>
            </w:r>
            <w:r w:rsidR="004324B1">
              <w:rPr>
                <w:rFonts w:hint="eastAsia"/>
                <w:spacing w:val="1"/>
                <w:lang w:eastAsia="zh-CN"/>
              </w:rPr>
              <w:t>07</w:t>
            </w:r>
            <w:r>
              <w:rPr>
                <w:spacing w:val="-35"/>
              </w:rPr>
              <w:t xml:space="preserve"> </w:t>
            </w:r>
            <w:r>
              <w:rPr>
                <w:spacing w:val="1"/>
              </w:rPr>
              <w:t>月</w:t>
            </w:r>
            <w:r>
              <w:rPr>
                <w:spacing w:val="-35"/>
              </w:rPr>
              <w:t xml:space="preserve"> </w:t>
            </w:r>
            <w:r w:rsidR="004324B1">
              <w:rPr>
                <w:rFonts w:hint="eastAsia"/>
                <w:spacing w:val="1"/>
                <w:lang w:eastAsia="zh-CN"/>
              </w:rPr>
              <w:t>16</w:t>
            </w:r>
            <w:r>
              <w:rPr>
                <w:spacing w:val="1"/>
              </w:rPr>
              <w:t xml:space="preserve"> 日</w:t>
            </w:r>
            <w:r>
              <w:rPr>
                <w:spacing w:val="-36"/>
              </w:rPr>
              <w:t xml:space="preserve"> </w:t>
            </w:r>
            <w:r>
              <w:rPr>
                <w:spacing w:val="1"/>
              </w:rPr>
              <w:t>9</w:t>
            </w:r>
            <w:r>
              <w:rPr>
                <w:spacing w:val="-29"/>
              </w:rPr>
              <w:t xml:space="preserve"> </w:t>
            </w:r>
            <w:r>
              <w:rPr>
                <w:spacing w:val="1"/>
              </w:rPr>
              <w:t>点</w:t>
            </w:r>
            <w:r>
              <w:rPr>
                <w:spacing w:val="-35"/>
              </w:rPr>
              <w:t xml:space="preserve"> </w:t>
            </w:r>
            <w:r>
              <w:rPr>
                <w:spacing w:val="1"/>
              </w:rPr>
              <w:t>00</w:t>
            </w:r>
            <w:r>
              <w:rPr>
                <w:spacing w:val="-38"/>
              </w:rPr>
              <w:t xml:space="preserve"> </w:t>
            </w:r>
            <w:r>
              <w:rPr>
                <w:spacing w:val="1"/>
              </w:rPr>
              <w:t>分（北</w:t>
            </w:r>
            <w:r>
              <w:t>京时间）</w:t>
            </w:r>
          </w:p>
          <w:p w:rsidR="000E23E3" w:rsidRDefault="001F59EA">
            <w:pPr>
              <w:pStyle w:val="TableText"/>
              <w:spacing w:before="94" w:line="267" w:lineRule="auto"/>
              <w:ind w:left="114" w:right="108" w:hanging="2"/>
            </w:pPr>
            <w:r>
              <w:rPr>
                <w:spacing w:val="9"/>
              </w:rPr>
              <w:t>地点：政府采购云平台（网址：</w:t>
            </w:r>
            <w:r>
              <w:t>http</w:t>
            </w:r>
            <w:r>
              <w:rPr>
                <w:spacing w:val="9"/>
              </w:rPr>
              <w:t xml:space="preserve">://  </w:t>
            </w:r>
            <w:r>
              <w:t>www</w:t>
            </w:r>
            <w:r>
              <w:rPr>
                <w:spacing w:val="9"/>
              </w:rPr>
              <w:t>.</w:t>
            </w:r>
            <w:r>
              <w:t>zcygov</w:t>
            </w:r>
            <w:r>
              <w:rPr>
                <w:spacing w:val="9"/>
              </w:rPr>
              <w:t>.</w:t>
            </w:r>
            <w:r>
              <w:t>cn</w:t>
            </w:r>
            <w:r>
              <w:rPr>
                <w:spacing w:val="9"/>
              </w:rPr>
              <w:t>）递交电子版</w:t>
            </w:r>
            <w:r>
              <w:rPr>
                <w:spacing w:val="16"/>
              </w:rPr>
              <w:t xml:space="preserve"> </w:t>
            </w:r>
            <w:r>
              <w:rPr>
                <w:spacing w:val="9"/>
              </w:rPr>
              <w:t>投标文件，逾期上传的投标文件，采购人不予受理。</w:t>
            </w:r>
          </w:p>
        </w:tc>
      </w:tr>
      <w:tr w:rsidR="000E23E3">
        <w:trPr>
          <w:trHeight w:val="1024"/>
        </w:trPr>
        <w:tc>
          <w:tcPr>
            <w:tcW w:w="627" w:type="dxa"/>
          </w:tcPr>
          <w:p w:rsidR="000E23E3" w:rsidRDefault="000E23E3">
            <w:pPr>
              <w:spacing w:line="401" w:lineRule="auto"/>
              <w:rPr>
                <w:rFonts w:ascii="Arial"/>
              </w:rPr>
            </w:pPr>
          </w:p>
          <w:p w:rsidR="000E23E3" w:rsidRDefault="001F59EA">
            <w:pPr>
              <w:pStyle w:val="TableText"/>
              <w:spacing w:before="65" w:line="189" w:lineRule="auto"/>
              <w:ind w:left="215"/>
            </w:pPr>
            <w:r>
              <w:rPr>
                <w:spacing w:val="-1"/>
              </w:rPr>
              <w:t>27</w:t>
            </w:r>
          </w:p>
        </w:tc>
        <w:tc>
          <w:tcPr>
            <w:tcW w:w="1900" w:type="dxa"/>
          </w:tcPr>
          <w:p w:rsidR="000E23E3" w:rsidRDefault="000E23E3">
            <w:pPr>
              <w:spacing w:line="369" w:lineRule="auto"/>
              <w:rPr>
                <w:rFonts w:ascii="Arial"/>
              </w:rPr>
            </w:pPr>
          </w:p>
          <w:p w:rsidR="000E23E3" w:rsidRDefault="001F59EA">
            <w:pPr>
              <w:pStyle w:val="TableText"/>
              <w:spacing w:before="65" w:line="228" w:lineRule="auto"/>
              <w:ind w:left="745"/>
            </w:pPr>
            <w:r>
              <w:rPr>
                <w:spacing w:val="4"/>
              </w:rPr>
              <w:t>开标</w:t>
            </w:r>
          </w:p>
        </w:tc>
        <w:tc>
          <w:tcPr>
            <w:tcW w:w="6686" w:type="dxa"/>
          </w:tcPr>
          <w:p w:rsidR="000E23E3" w:rsidRDefault="001F59EA">
            <w:pPr>
              <w:pStyle w:val="TableText"/>
              <w:spacing w:before="95" w:line="228" w:lineRule="auto"/>
              <w:ind w:left="121"/>
            </w:pPr>
            <w:r>
              <w:rPr>
                <w:spacing w:val="1"/>
              </w:rPr>
              <w:t>时间：2025</w:t>
            </w:r>
            <w:r>
              <w:rPr>
                <w:spacing w:val="-42"/>
              </w:rPr>
              <w:t xml:space="preserve"> </w:t>
            </w:r>
            <w:r>
              <w:rPr>
                <w:spacing w:val="1"/>
              </w:rPr>
              <w:t>年</w:t>
            </w:r>
            <w:r>
              <w:rPr>
                <w:spacing w:val="-35"/>
              </w:rPr>
              <w:t xml:space="preserve"> </w:t>
            </w:r>
            <w:r w:rsidR="004324B1">
              <w:rPr>
                <w:rFonts w:hint="eastAsia"/>
                <w:spacing w:val="1"/>
                <w:lang w:eastAsia="zh-CN"/>
              </w:rPr>
              <w:t>07</w:t>
            </w:r>
            <w:r>
              <w:rPr>
                <w:spacing w:val="-35"/>
              </w:rPr>
              <w:t xml:space="preserve"> </w:t>
            </w:r>
            <w:r>
              <w:rPr>
                <w:spacing w:val="1"/>
              </w:rPr>
              <w:t>月</w:t>
            </w:r>
            <w:r w:rsidR="004324B1">
              <w:rPr>
                <w:rFonts w:hint="eastAsia"/>
                <w:spacing w:val="1"/>
                <w:lang w:eastAsia="zh-CN"/>
              </w:rPr>
              <w:t>16</w:t>
            </w:r>
            <w:r>
              <w:rPr>
                <w:spacing w:val="1"/>
              </w:rPr>
              <w:t xml:space="preserve"> 日</w:t>
            </w:r>
            <w:r>
              <w:rPr>
                <w:spacing w:val="-36"/>
              </w:rPr>
              <w:t xml:space="preserve"> </w:t>
            </w:r>
            <w:r>
              <w:rPr>
                <w:spacing w:val="1"/>
              </w:rPr>
              <w:t>9</w:t>
            </w:r>
            <w:r>
              <w:rPr>
                <w:spacing w:val="-29"/>
              </w:rPr>
              <w:t xml:space="preserve"> </w:t>
            </w:r>
            <w:r>
              <w:rPr>
                <w:spacing w:val="1"/>
              </w:rPr>
              <w:t>点</w:t>
            </w:r>
            <w:r>
              <w:rPr>
                <w:spacing w:val="-35"/>
              </w:rPr>
              <w:t xml:space="preserve"> </w:t>
            </w:r>
            <w:r>
              <w:rPr>
                <w:spacing w:val="1"/>
              </w:rPr>
              <w:t>00</w:t>
            </w:r>
            <w:r>
              <w:rPr>
                <w:spacing w:val="-38"/>
              </w:rPr>
              <w:t xml:space="preserve"> </w:t>
            </w:r>
            <w:r>
              <w:rPr>
                <w:spacing w:val="1"/>
              </w:rPr>
              <w:t>分（北</w:t>
            </w:r>
            <w:r>
              <w:t>京时间）</w:t>
            </w:r>
          </w:p>
          <w:p w:rsidR="000E23E3" w:rsidRDefault="001F59EA">
            <w:pPr>
              <w:pStyle w:val="TableText"/>
              <w:spacing w:before="93" w:line="267" w:lineRule="auto"/>
              <w:ind w:left="111" w:right="108"/>
            </w:pPr>
            <w:r>
              <w:rPr>
                <w:spacing w:val="5"/>
              </w:rPr>
              <w:t>地点：</w:t>
            </w:r>
            <w:r>
              <w:rPr>
                <w:rFonts w:hint="eastAsia"/>
                <w:color w:val="000000"/>
                <w:kern w:val="0"/>
                <w:szCs w:val="21"/>
              </w:rPr>
              <w:t>长春净月高新技术产业开发区公共资源交易场所开标一室（福祉大路 1572 号长春净月高新技术产业开发区管委会）</w:t>
            </w:r>
          </w:p>
        </w:tc>
      </w:tr>
      <w:tr w:rsidR="000E23E3">
        <w:trPr>
          <w:trHeight w:val="3404"/>
        </w:trPr>
        <w:tc>
          <w:tcPr>
            <w:tcW w:w="627" w:type="dxa"/>
          </w:tcPr>
          <w:p w:rsidR="000E23E3" w:rsidRDefault="000E23E3">
            <w:pPr>
              <w:spacing w:line="264" w:lineRule="auto"/>
              <w:rPr>
                <w:rFonts w:ascii="Arial"/>
              </w:rPr>
            </w:pPr>
          </w:p>
          <w:p w:rsidR="000E23E3" w:rsidRDefault="000E23E3">
            <w:pPr>
              <w:spacing w:line="264" w:lineRule="auto"/>
              <w:rPr>
                <w:rFonts w:ascii="Arial"/>
              </w:rPr>
            </w:pPr>
          </w:p>
          <w:p w:rsidR="000E23E3" w:rsidRDefault="000E23E3">
            <w:pPr>
              <w:spacing w:line="264" w:lineRule="auto"/>
              <w:rPr>
                <w:rFonts w:ascii="Arial"/>
              </w:rPr>
            </w:pPr>
          </w:p>
          <w:p w:rsidR="000E23E3" w:rsidRDefault="000E23E3">
            <w:pPr>
              <w:spacing w:line="264" w:lineRule="auto"/>
              <w:rPr>
                <w:rFonts w:ascii="Arial"/>
              </w:rPr>
            </w:pPr>
          </w:p>
          <w:p w:rsidR="000E23E3" w:rsidRDefault="000E23E3">
            <w:pPr>
              <w:spacing w:line="264" w:lineRule="auto"/>
              <w:rPr>
                <w:rFonts w:ascii="Arial"/>
              </w:rPr>
            </w:pPr>
          </w:p>
          <w:p w:rsidR="000E23E3" w:rsidRDefault="000E23E3">
            <w:pPr>
              <w:spacing w:line="265" w:lineRule="auto"/>
              <w:rPr>
                <w:rFonts w:ascii="Arial"/>
              </w:rPr>
            </w:pPr>
          </w:p>
          <w:p w:rsidR="000E23E3" w:rsidRDefault="001F59EA">
            <w:pPr>
              <w:pStyle w:val="TableText"/>
              <w:spacing w:before="65" w:line="189" w:lineRule="auto"/>
              <w:ind w:left="215"/>
            </w:pPr>
            <w:r>
              <w:rPr>
                <w:spacing w:val="-1"/>
              </w:rPr>
              <w:t>28</w:t>
            </w:r>
          </w:p>
        </w:tc>
        <w:tc>
          <w:tcPr>
            <w:tcW w:w="1900" w:type="dxa"/>
          </w:tcPr>
          <w:p w:rsidR="000E23E3" w:rsidRDefault="000E23E3">
            <w:pPr>
              <w:spacing w:line="276" w:lineRule="auto"/>
              <w:rPr>
                <w:rFonts w:ascii="Arial"/>
              </w:rPr>
            </w:pPr>
          </w:p>
          <w:p w:rsidR="000E23E3" w:rsidRDefault="000E23E3">
            <w:pPr>
              <w:spacing w:line="276" w:lineRule="auto"/>
              <w:rPr>
                <w:rFonts w:ascii="Arial"/>
              </w:rPr>
            </w:pPr>
          </w:p>
          <w:p w:rsidR="000E23E3" w:rsidRDefault="000E23E3">
            <w:pPr>
              <w:spacing w:line="276" w:lineRule="auto"/>
              <w:rPr>
                <w:rFonts w:ascii="Arial"/>
              </w:rPr>
            </w:pPr>
          </w:p>
          <w:p w:rsidR="000E23E3" w:rsidRDefault="000E23E3">
            <w:pPr>
              <w:spacing w:line="277" w:lineRule="auto"/>
              <w:rPr>
                <w:rFonts w:ascii="Arial"/>
              </w:rPr>
            </w:pPr>
          </w:p>
          <w:p w:rsidR="000E23E3" w:rsidRDefault="000E23E3">
            <w:pPr>
              <w:spacing w:line="277" w:lineRule="auto"/>
              <w:rPr>
                <w:rFonts w:ascii="Arial"/>
              </w:rPr>
            </w:pPr>
          </w:p>
          <w:p w:rsidR="000E23E3" w:rsidRDefault="001F59EA">
            <w:pPr>
              <w:pStyle w:val="TableText"/>
              <w:spacing w:before="65" w:line="301" w:lineRule="auto"/>
              <w:ind w:left="745" w:right="111" w:hanging="629"/>
            </w:pPr>
            <w:r>
              <w:rPr>
                <w:spacing w:val="8"/>
              </w:rPr>
              <w:t>投标文件远程解密</w:t>
            </w:r>
            <w:r>
              <w:rPr>
                <w:spacing w:val="4"/>
              </w:rPr>
              <w:t>方式</w:t>
            </w:r>
          </w:p>
        </w:tc>
        <w:tc>
          <w:tcPr>
            <w:tcW w:w="6686" w:type="dxa"/>
          </w:tcPr>
          <w:p w:rsidR="000E23E3" w:rsidRDefault="001F59EA">
            <w:pPr>
              <w:pStyle w:val="TableText"/>
              <w:spacing w:before="99" w:line="297" w:lineRule="auto"/>
              <w:ind w:left="110" w:right="171" w:firstLine="2"/>
            </w:pPr>
            <w:r>
              <w:rPr>
                <w:spacing w:val="10"/>
              </w:rPr>
              <w:t>本项目采用“政采云</w:t>
            </w:r>
            <w:r>
              <w:rPr>
                <w:spacing w:val="-65"/>
              </w:rPr>
              <w:t xml:space="preserve"> </w:t>
            </w:r>
            <w:r>
              <w:rPr>
                <w:spacing w:val="10"/>
              </w:rPr>
              <w:t>”平台(</w:t>
            </w:r>
            <w:r>
              <w:t>http</w:t>
            </w:r>
            <w:r>
              <w:rPr>
                <w:spacing w:val="10"/>
              </w:rPr>
              <w:t>：//</w:t>
            </w:r>
            <w:r>
              <w:t>www</w:t>
            </w:r>
            <w:r>
              <w:rPr>
                <w:spacing w:val="10"/>
              </w:rPr>
              <w:t>.</w:t>
            </w:r>
            <w:r>
              <w:t>zcygov</w:t>
            </w:r>
            <w:r>
              <w:rPr>
                <w:spacing w:val="10"/>
              </w:rPr>
              <w:t>.</w:t>
            </w:r>
            <w:r>
              <w:t>cn</w:t>
            </w:r>
            <w:r>
              <w:rPr>
                <w:spacing w:val="10"/>
              </w:rPr>
              <w:t>)不见面开标大厅</w:t>
            </w:r>
            <w:r>
              <w:rPr>
                <w:spacing w:val="7"/>
              </w:rPr>
              <w:t>进行远程采购活动。</w:t>
            </w:r>
          </w:p>
          <w:p w:rsidR="000E23E3" w:rsidRDefault="001F59EA">
            <w:pPr>
              <w:pStyle w:val="TableText"/>
              <w:spacing w:before="34" w:line="228" w:lineRule="auto"/>
              <w:ind w:left="114"/>
            </w:pPr>
            <w:r>
              <w:rPr>
                <w:spacing w:val="7"/>
              </w:rPr>
              <w:t>投标文件远程解密方式：</w:t>
            </w:r>
          </w:p>
          <w:p w:rsidR="000E23E3" w:rsidRDefault="001F59EA">
            <w:pPr>
              <w:pStyle w:val="TableText"/>
              <w:spacing w:before="92" w:line="285" w:lineRule="auto"/>
              <w:ind w:left="121" w:right="38" w:hanging="10"/>
            </w:pPr>
            <w:r>
              <w:rPr>
                <w:spacing w:val="7"/>
              </w:rPr>
              <w:t>①公布供应商名单后</w:t>
            </w:r>
            <w:r>
              <w:rPr>
                <w:spacing w:val="-29"/>
              </w:rPr>
              <w:t xml:space="preserve"> </w:t>
            </w:r>
            <w:r>
              <w:rPr>
                <w:spacing w:val="7"/>
              </w:rPr>
              <w:t>30</w:t>
            </w:r>
            <w:r>
              <w:rPr>
                <w:spacing w:val="-36"/>
              </w:rPr>
              <w:t xml:space="preserve"> </w:t>
            </w:r>
            <w:r>
              <w:rPr>
                <w:spacing w:val="7"/>
              </w:rPr>
              <w:t>分钟内，</w:t>
            </w:r>
            <w:r>
              <w:rPr>
                <w:spacing w:val="-58"/>
              </w:rPr>
              <w:t xml:space="preserve"> </w:t>
            </w:r>
            <w:r>
              <w:rPr>
                <w:spacing w:val="7"/>
              </w:rPr>
              <w:t>由供应商持制作该电子投标文件的相</w:t>
            </w:r>
            <w:r>
              <w:t xml:space="preserve">  </w:t>
            </w:r>
            <w:r>
              <w:rPr>
                <w:spacing w:val="9"/>
              </w:rPr>
              <w:t>同数字证书(</w:t>
            </w:r>
            <w:r>
              <w:t>CA</w:t>
            </w:r>
            <w:r>
              <w:rPr>
                <w:spacing w:val="-40"/>
              </w:rPr>
              <w:t xml:space="preserve"> </w:t>
            </w:r>
            <w:r>
              <w:rPr>
                <w:spacing w:val="9"/>
              </w:rPr>
              <w:t>锁)及电脑进行远程解密(各供应商在投标文件提交</w:t>
            </w:r>
            <w:r>
              <w:rPr>
                <w:spacing w:val="8"/>
              </w:rPr>
              <w:t>截止</w:t>
            </w:r>
            <w:r>
              <w:rPr>
                <w:spacing w:val="6"/>
              </w:rPr>
              <w:t>时间前及“政采云</w:t>
            </w:r>
            <w:r>
              <w:rPr>
                <w:spacing w:val="-72"/>
              </w:rPr>
              <w:t xml:space="preserve"> </w:t>
            </w:r>
            <w:r>
              <w:rPr>
                <w:spacing w:val="6"/>
              </w:rPr>
              <w:t>”系统公布供应商名单前，不要提前进行远程解密)。</w:t>
            </w:r>
          </w:p>
          <w:p w:rsidR="000E23E3" w:rsidRDefault="001F59EA">
            <w:pPr>
              <w:pStyle w:val="TableText"/>
              <w:spacing w:before="95" w:line="269" w:lineRule="auto"/>
              <w:ind w:left="115" w:right="108" w:hanging="5"/>
            </w:pPr>
            <w:r>
              <w:rPr>
                <w:spacing w:val="7"/>
              </w:rPr>
              <w:t>②投标文件解密截止时间后，“政采云</w:t>
            </w:r>
            <w:r>
              <w:rPr>
                <w:spacing w:val="-57"/>
              </w:rPr>
              <w:t xml:space="preserve"> </w:t>
            </w:r>
            <w:r>
              <w:rPr>
                <w:spacing w:val="7"/>
              </w:rPr>
              <w:t>”平台公布投标报价信息，供应</w:t>
            </w:r>
            <w:r>
              <w:rPr>
                <w:spacing w:val="8"/>
              </w:rPr>
              <w:t>商需持企业数字证书登录“政采云</w:t>
            </w:r>
            <w:r>
              <w:rPr>
                <w:spacing w:val="-68"/>
              </w:rPr>
              <w:t xml:space="preserve"> </w:t>
            </w:r>
            <w:r>
              <w:rPr>
                <w:spacing w:val="8"/>
              </w:rPr>
              <w:t>”平台在线确认投标报价信息。</w:t>
            </w:r>
          </w:p>
          <w:p w:rsidR="000E23E3" w:rsidRDefault="001F59EA">
            <w:pPr>
              <w:pStyle w:val="TableText"/>
              <w:spacing w:before="96" w:line="266" w:lineRule="auto"/>
              <w:ind w:left="110" w:right="108"/>
            </w:pPr>
            <w:r>
              <w:rPr>
                <w:spacing w:val="8"/>
              </w:rPr>
              <w:t>③因投标供应商自身原因未能按时完成解密的，视为逾期未提交投标文</w:t>
            </w:r>
            <w:r>
              <w:rPr>
                <w:spacing w:val="7"/>
              </w:rPr>
              <w:t>件，其投标无效。</w:t>
            </w:r>
          </w:p>
        </w:tc>
      </w:tr>
      <w:tr w:rsidR="000E23E3">
        <w:trPr>
          <w:trHeight w:val="441"/>
        </w:trPr>
        <w:tc>
          <w:tcPr>
            <w:tcW w:w="627" w:type="dxa"/>
          </w:tcPr>
          <w:p w:rsidR="000E23E3" w:rsidRDefault="001F59EA">
            <w:pPr>
              <w:pStyle w:val="TableText"/>
              <w:spacing w:before="178" w:line="189" w:lineRule="auto"/>
              <w:ind w:left="215"/>
            </w:pPr>
            <w:r>
              <w:rPr>
                <w:spacing w:val="-1"/>
              </w:rPr>
              <w:t>29</w:t>
            </w:r>
          </w:p>
        </w:tc>
        <w:tc>
          <w:tcPr>
            <w:tcW w:w="1900" w:type="dxa"/>
          </w:tcPr>
          <w:p w:rsidR="000E23E3" w:rsidRDefault="001F59EA">
            <w:pPr>
              <w:pStyle w:val="TableText"/>
              <w:spacing w:before="145" w:line="228" w:lineRule="auto"/>
              <w:ind w:left="218"/>
            </w:pPr>
            <w:r>
              <w:rPr>
                <w:spacing w:val="8"/>
              </w:rPr>
              <w:t>评标方法及标准</w:t>
            </w:r>
          </w:p>
        </w:tc>
        <w:tc>
          <w:tcPr>
            <w:tcW w:w="6686" w:type="dxa"/>
          </w:tcPr>
          <w:p w:rsidR="000E23E3" w:rsidRDefault="001F59EA">
            <w:pPr>
              <w:pStyle w:val="TableText"/>
              <w:spacing w:before="145" w:line="228" w:lineRule="auto"/>
              <w:ind w:left="114"/>
            </w:pPr>
            <w:r>
              <w:rPr>
                <w:spacing w:val="8"/>
              </w:rPr>
              <w:t>综合评分法（标准详见招标文件）</w:t>
            </w:r>
          </w:p>
        </w:tc>
      </w:tr>
      <w:tr w:rsidR="000E23E3">
        <w:trPr>
          <w:trHeight w:val="441"/>
        </w:trPr>
        <w:tc>
          <w:tcPr>
            <w:tcW w:w="627" w:type="dxa"/>
          </w:tcPr>
          <w:p w:rsidR="000E23E3" w:rsidRDefault="001F59EA">
            <w:pPr>
              <w:pStyle w:val="TableText"/>
              <w:spacing w:before="178" w:line="189" w:lineRule="auto"/>
              <w:ind w:left="216"/>
            </w:pPr>
            <w:r>
              <w:rPr>
                <w:spacing w:val="-2"/>
              </w:rPr>
              <w:t>30</w:t>
            </w:r>
          </w:p>
        </w:tc>
        <w:tc>
          <w:tcPr>
            <w:tcW w:w="1900" w:type="dxa"/>
          </w:tcPr>
          <w:p w:rsidR="000E23E3" w:rsidRDefault="001F59EA">
            <w:pPr>
              <w:pStyle w:val="TableText"/>
              <w:spacing w:before="145" w:line="228" w:lineRule="auto"/>
              <w:ind w:left="333"/>
            </w:pPr>
            <w:r>
              <w:rPr>
                <w:spacing w:val="6"/>
              </w:rPr>
              <w:t>资格审查方式</w:t>
            </w:r>
          </w:p>
        </w:tc>
        <w:tc>
          <w:tcPr>
            <w:tcW w:w="6686" w:type="dxa"/>
          </w:tcPr>
          <w:p w:rsidR="000E23E3" w:rsidRDefault="001F59EA">
            <w:pPr>
              <w:pStyle w:val="TableText"/>
              <w:spacing w:before="145" w:line="228" w:lineRule="auto"/>
              <w:ind w:left="121"/>
            </w:pPr>
            <w:r>
              <w:rPr>
                <w:spacing w:val="5"/>
              </w:rPr>
              <w:t>资格后审</w:t>
            </w:r>
          </w:p>
        </w:tc>
      </w:tr>
      <w:tr w:rsidR="000E23E3">
        <w:trPr>
          <w:trHeight w:val="1025"/>
        </w:trPr>
        <w:tc>
          <w:tcPr>
            <w:tcW w:w="627" w:type="dxa"/>
          </w:tcPr>
          <w:p w:rsidR="000E23E3" w:rsidRDefault="000E23E3">
            <w:pPr>
              <w:spacing w:line="403" w:lineRule="auto"/>
              <w:rPr>
                <w:rFonts w:ascii="Arial"/>
              </w:rPr>
            </w:pPr>
          </w:p>
          <w:p w:rsidR="000E23E3" w:rsidRDefault="001F59EA">
            <w:pPr>
              <w:pStyle w:val="TableText"/>
              <w:spacing w:before="65" w:line="190" w:lineRule="auto"/>
              <w:ind w:left="216"/>
            </w:pPr>
            <w:r>
              <w:rPr>
                <w:spacing w:val="-2"/>
              </w:rPr>
              <w:t>31</w:t>
            </w:r>
          </w:p>
        </w:tc>
        <w:tc>
          <w:tcPr>
            <w:tcW w:w="1900" w:type="dxa"/>
          </w:tcPr>
          <w:p w:rsidR="000E23E3" w:rsidRDefault="000E23E3">
            <w:pPr>
              <w:spacing w:line="371" w:lineRule="auto"/>
              <w:rPr>
                <w:rFonts w:ascii="Arial"/>
              </w:rPr>
            </w:pPr>
          </w:p>
          <w:p w:rsidR="000E23E3" w:rsidRDefault="001F59EA">
            <w:pPr>
              <w:pStyle w:val="TableText"/>
              <w:spacing w:before="65" w:line="227" w:lineRule="auto"/>
              <w:ind w:left="112"/>
            </w:pPr>
            <w:r>
              <w:rPr>
                <w:spacing w:val="8"/>
              </w:rPr>
              <w:t>评标委员会的组建</w:t>
            </w:r>
          </w:p>
        </w:tc>
        <w:tc>
          <w:tcPr>
            <w:tcW w:w="6686" w:type="dxa"/>
          </w:tcPr>
          <w:p w:rsidR="000E23E3" w:rsidRDefault="001F59EA">
            <w:pPr>
              <w:pStyle w:val="TableText"/>
              <w:spacing w:before="98" w:line="227" w:lineRule="auto"/>
              <w:ind w:left="111"/>
            </w:pPr>
            <w:r>
              <w:rPr>
                <w:spacing w:val="7"/>
              </w:rPr>
              <w:t>评标委员会构成：评标委员会人数</w:t>
            </w:r>
            <w:r>
              <w:rPr>
                <w:spacing w:val="-34"/>
              </w:rPr>
              <w:t xml:space="preserve"> </w:t>
            </w:r>
            <w:r>
              <w:rPr>
                <w:spacing w:val="7"/>
              </w:rPr>
              <w:t>7</w:t>
            </w:r>
            <w:r>
              <w:rPr>
                <w:spacing w:val="-36"/>
              </w:rPr>
              <w:t xml:space="preserve"> </w:t>
            </w:r>
            <w:r>
              <w:rPr>
                <w:spacing w:val="7"/>
              </w:rPr>
              <w:t>人，</w:t>
            </w:r>
            <w:r>
              <w:rPr>
                <w:spacing w:val="-58"/>
              </w:rPr>
              <w:t xml:space="preserve"> </w:t>
            </w:r>
            <w:r>
              <w:rPr>
                <w:spacing w:val="7"/>
              </w:rPr>
              <w:t>由经济、技术专业专家构成。</w:t>
            </w:r>
          </w:p>
          <w:p w:rsidR="000E23E3" w:rsidRDefault="001F59EA">
            <w:pPr>
              <w:pStyle w:val="TableText"/>
              <w:spacing w:before="94" w:line="266" w:lineRule="auto"/>
              <w:ind w:left="123" w:right="108" w:hanging="12"/>
            </w:pPr>
            <w:r>
              <w:rPr>
                <w:spacing w:val="8"/>
              </w:rPr>
              <w:t>评标委员会专家确定方式：评标专家从吉林省政府采购云平台专家库中</w:t>
            </w:r>
            <w:r>
              <w:rPr>
                <w:spacing w:val="3"/>
              </w:rPr>
              <w:t>随机抽取。</w:t>
            </w:r>
          </w:p>
        </w:tc>
      </w:tr>
      <w:tr w:rsidR="000E23E3">
        <w:trPr>
          <w:trHeight w:val="685"/>
        </w:trPr>
        <w:tc>
          <w:tcPr>
            <w:tcW w:w="627" w:type="dxa"/>
          </w:tcPr>
          <w:p w:rsidR="000E23E3" w:rsidRDefault="001F59EA">
            <w:pPr>
              <w:pStyle w:val="TableText"/>
              <w:spacing w:before="301" w:line="189" w:lineRule="auto"/>
              <w:ind w:left="216"/>
            </w:pPr>
            <w:r>
              <w:rPr>
                <w:spacing w:val="-2"/>
              </w:rPr>
              <w:t>32</w:t>
            </w:r>
          </w:p>
        </w:tc>
        <w:tc>
          <w:tcPr>
            <w:tcW w:w="1900" w:type="dxa"/>
          </w:tcPr>
          <w:p w:rsidR="000E23E3" w:rsidRDefault="001F59EA">
            <w:pPr>
              <w:pStyle w:val="TableText"/>
              <w:spacing w:before="145" w:line="228" w:lineRule="auto"/>
              <w:ind w:left="218"/>
            </w:pPr>
            <w:r>
              <w:rPr>
                <w:spacing w:val="8"/>
              </w:rPr>
              <w:t>是否授权评标委员会确定中标人</w:t>
            </w:r>
          </w:p>
        </w:tc>
        <w:tc>
          <w:tcPr>
            <w:tcW w:w="6686" w:type="dxa"/>
          </w:tcPr>
          <w:p w:rsidR="000E23E3" w:rsidRDefault="001F59EA">
            <w:pPr>
              <w:pStyle w:val="TableText"/>
              <w:spacing w:before="268" w:line="231" w:lineRule="auto"/>
              <w:ind w:left="115"/>
            </w:pPr>
            <w:r>
              <w:t>是</w:t>
            </w:r>
          </w:p>
        </w:tc>
      </w:tr>
      <w:tr w:rsidR="000E23E3">
        <w:trPr>
          <w:trHeight w:val="688"/>
        </w:trPr>
        <w:tc>
          <w:tcPr>
            <w:tcW w:w="627" w:type="dxa"/>
          </w:tcPr>
          <w:p w:rsidR="000E23E3" w:rsidRDefault="001F59EA">
            <w:pPr>
              <w:pStyle w:val="TableText"/>
              <w:spacing w:before="131" w:line="189" w:lineRule="auto"/>
              <w:ind w:left="216"/>
            </w:pPr>
            <w:r>
              <w:rPr>
                <w:spacing w:val="-2"/>
              </w:rPr>
              <w:t>33</w:t>
            </w:r>
          </w:p>
        </w:tc>
        <w:tc>
          <w:tcPr>
            <w:tcW w:w="1900" w:type="dxa"/>
          </w:tcPr>
          <w:p w:rsidR="000E23E3" w:rsidRDefault="001F59EA">
            <w:pPr>
              <w:pStyle w:val="TableText"/>
              <w:spacing w:before="98" w:line="221" w:lineRule="auto"/>
              <w:ind w:left="120"/>
              <w:rPr>
                <w:spacing w:val="7"/>
              </w:rPr>
            </w:pPr>
            <w:r>
              <w:rPr>
                <w:spacing w:val="7"/>
              </w:rPr>
              <w:t>近年完成的类似项</w:t>
            </w:r>
          </w:p>
          <w:p w:rsidR="000E23E3" w:rsidRDefault="001F59EA">
            <w:pPr>
              <w:pStyle w:val="TableText"/>
              <w:spacing w:before="98" w:line="223" w:lineRule="auto"/>
              <w:ind w:left="160"/>
            </w:pPr>
            <w:r>
              <w:rPr>
                <w:spacing w:val="2"/>
              </w:rPr>
              <w:t>目情况的时间要求</w:t>
            </w:r>
          </w:p>
        </w:tc>
        <w:tc>
          <w:tcPr>
            <w:tcW w:w="6686" w:type="dxa"/>
          </w:tcPr>
          <w:p w:rsidR="000E23E3" w:rsidRDefault="001F59EA">
            <w:pPr>
              <w:pStyle w:val="TableText"/>
              <w:spacing w:before="98" w:line="221" w:lineRule="auto"/>
              <w:ind w:left="111"/>
            </w:pPr>
            <w:r>
              <w:rPr>
                <w:spacing w:val="-2"/>
              </w:rPr>
              <w:t>近年（2022</w:t>
            </w:r>
            <w:r>
              <w:rPr>
                <w:spacing w:val="-28"/>
              </w:rPr>
              <w:t xml:space="preserve"> </w:t>
            </w:r>
            <w:r>
              <w:rPr>
                <w:spacing w:val="-2"/>
              </w:rPr>
              <w:t>年</w:t>
            </w:r>
            <w:r>
              <w:rPr>
                <w:spacing w:val="-21"/>
              </w:rPr>
              <w:t xml:space="preserve"> </w:t>
            </w:r>
            <w:r>
              <w:rPr>
                <w:spacing w:val="-2"/>
              </w:rPr>
              <w:t>1</w:t>
            </w:r>
            <w:r>
              <w:rPr>
                <w:spacing w:val="-36"/>
              </w:rPr>
              <w:t xml:space="preserve"> </w:t>
            </w:r>
            <w:r>
              <w:rPr>
                <w:spacing w:val="-2"/>
              </w:rPr>
              <w:t>月</w:t>
            </w:r>
            <w:r>
              <w:rPr>
                <w:spacing w:val="-21"/>
              </w:rPr>
              <w:t xml:space="preserve"> </w:t>
            </w:r>
            <w:r>
              <w:rPr>
                <w:spacing w:val="-2"/>
              </w:rPr>
              <w:t>1 日至今）</w:t>
            </w:r>
          </w:p>
        </w:tc>
      </w:tr>
      <w:tr w:rsidR="000E23E3">
        <w:trPr>
          <w:trHeight w:val="1119"/>
        </w:trPr>
        <w:tc>
          <w:tcPr>
            <w:tcW w:w="627" w:type="dxa"/>
          </w:tcPr>
          <w:p w:rsidR="000E23E3" w:rsidRDefault="000E23E3">
            <w:pPr>
              <w:spacing w:line="445" w:lineRule="auto"/>
              <w:rPr>
                <w:rFonts w:ascii="Arial"/>
              </w:rPr>
            </w:pPr>
          </w:p>
          <w:p w:rsidR="000E23E3" w:rsidRDefault="001F59EA">
            <w:pPr>
              <w:pStyle w:val="TableText"/>
              <w:spacing w:before="65" w:line="189" w:lineRule="auto"/>
              <w:ind w:left="216"/>
            </w:pPr>
            <w:r>
              <w:rPr>
                <w:spacing w:val="-2"/>
              </w:rPr>
              <w:t>34</w:t>
            </w:r>
          </w:p>
        </w:tc>
        <w:tc>
          <w:tcPr>
            <w:tcW w:w="1900" w:type="dxa"/>
          </w:tcPr>
          <w:p w:rsidR="000E23E3" w:rsidRDefault="001F59EA">
            <w:pPr>
              <w:pStyle w:val="TableText"/>
              <w:spacing w:before="139" w:line="228" w:lineRule="auto"/>
              <w:ind w:left="120"/>
            </w:pPr>
            <w:r>
              <w:rPr>
                <w:spacing w:val="7"/>
              </w:rPr>
              <w:t>近年发生的诉讼及</w:t>
            </w:r>
          </w:p>
          <w:p w:rsidR="000E23E3" w:rsidRDefault="001F59EA">
            <w:pPr>
              <w:pStyle w:val="TableText"/>
              <w:spacing w:before="93" w:line="228" w:lineRule="auto"/>
              <w:ind w:left="120"/>
            </w:pPr>
            <w:r>
              <w:rPr>
                <w:spacing w:val="7"/>
              </w:rPr>
              <w:t>仲裁情况的时间要</w:t>
            </w:r>
          </w:p>
          <w:p w:rsidR="000E23E3" w:rsidRDefault="001F59EA">
            <w:pPr>
              <w:pStyle w:val="TableText"/>
              <w:spacing w:before="91" w:line="229" w:lineRule="auto"/>
              <w:ind w:left="849"/>
            </w:pPr>
            <w:r>
              <w:t>求</w:t>
            </w:r>
          </w:p>
        </w:tc>
        <w:tc>
          <w:tcPr>
            <w:tcW w:w="6686" w:type="dxa"/>
          </w:tcPr>
          <w:p w:rsidR="000E23E3" w:rsidRDefault="000E23E3">
            <w:pPr>
              <w:spacing w:line="412" w:lineRule="auto"/>
              <w:rPr>
                <w:rFonts w:ascii="Arial"/>
              </w:rPr>
            </w:pPr>
          </w:p>
          <w:p w:rsidR="000E23E3" w:rsidRDefault="001F59EA">
            <w:pPr>
              <w:pStyle w:val="TableText"/>
              <w:spacing w:before="65" w:line="228" w:lineRule="auto"/>
              <w:ind w:left="114"/>
            </w:pPr>
            <w:r>
              <w:rPr>
                <w:spacing w:val="-4"/>
                <w:u w:val="single"/>
              </w:rPr>
              <w:t>2022</w:t>
            </w:r>
            <w:r>
              <w:rPr>
                <w:spacing w:val="-32"/>
                <w:u w:val="single"/>
              </w:rPr>
              <w:t xml:space="preserve"> </w:t>
            </w:r>
            <w:r>
              <w:rPr>
                <w:spacing w:val="-4"/>
              </w:rPr>
              <w:t>年</w:t>
            </w:r>
            <w:r>
              <w:rPr>
                <w:spacing w:val="29"/>
                <w:u w:val="single"/>
              </w:rPr>
              <w:t xml:space="preserve"> </w:t>
            </w:r>
            <w:r>
              <w:rPr>
                <w:spacing w:val="-4"/>
                <w:u w:val="single"/>
              </w:rPr>
              <w:t>1</w:t>
            </w:r>
            <w:r>
              <w:rPr>
                <w:spacing w:val="20"/>
                <w:u w:val="single"/>
              </w:rPr>
              <w:t xml:space="preserve"> </w:t>
            </w:r>
            <w:r>
              <w:rPr>
                <w:spacing w:val="-4"/>
              </w:rPr>
              <w:t>月</w:t>
            </w:r>
            <w:r>
              <w:rPr>
                <w:spacing w:val="29"/>
                <w:u w:val="single"/>
              </w:rPr>
              <w:t xml:space="preserve"> </w:t>
            </w:r>
            <w:r>
              <w:rPr>
                <w:spacing w:val="-4"/>
                <w:u w:val="single"/>
              </w:rPr>
              <w:t xml:space="preserve">1 </w:t>
            </w:r>
            <w:r>
              <w:rPr>
                <w:spacing w:val="-56"/>
              </w:rPr>
              <w:t xml:space="preserve"> </w:t>
            </w:r>
            <w:r>
              <w:rPr>
                <w:spacing w:val="-4"/>
              </w:rPr>
              <w:t>日至今。</w:t>
            </w:r>
          </w:p>
        </w:tc>
      </w:tr>
      <w:tr w:rsidR="000E23E3">
        <w:trPr>
          <w:trHeight w:val="2044"/>
        </w:trPr>
        <w:tc>
          <w:tcPr>
            <w:tcW w:w="627" w:type="dxa"/>
          </w:tcPr>
          <w:p w:rsidR="000E23E3" w:rsidRDefault="000E23E3">
            <w:pPr>
              <w:spacing w:line="301" w:lineRule="auto"/>
              <w:rPr>
                <w:rFonts w:ascii="Arial"/>
              </w:rPr>
            </w:pPr>
          </w:p>
          <w:p w:rsidR="000E23E3" w:rsidRDefault="000E23E3">
            <w:pPr>
              <w:spacing w:line="301" w:lineRule="auto"/>
              <w:rPr>
                <w:rFonts w:ascii="Arial"/>
              </w:rPr>
            </w:pPr>
          </w:p>
          <w:p w:rsidR="000E23E3" w:rsidRDefault="000E23E3">
            <w:pPr>
              <w:spacing w:line="302" w:lineRule="auto"/>
              <w:rPr>
                <w:rFonts w:ascii="Arial"/>
              </w:rPr>
            </w:pPr>
          </w:p>
          <w:p w:rsidR="000E23E3" w:rsidRDefault="001F59EA">
            <w:pPr>
              <w:pStyle w:val="TableText"/>
              <w:spacing w:before="65" w:line="189" w:lineRule="auto"/>
              <w:ind w:left="216"/>
            </w:pPr>
            <w:r>
              <w:rPr>
                <w:spacing w:val="-2"/>
              </w:rPr>
              <w:t>35</w:t>
            </w:r>
          </w:p>
        </w:tc>
        <w:tc>
          <w:tcPr>
            <w:tcW w:w="1900" w:type="dxa"/>
          </w:tcPr>
          <w:p w:rsidR="000E23E3" w:rsidRDefault="000E23E3">
            <w:pPr>
              <w:spacing w:line="268" w:lineRule="auto"/>
              <w:rPr>
                <w:rFonts w:ascii="Arial"/>
              </w:rPr>
            </w:pPr>
          </w:p>
          <w:p w:rsidR="000E23E3" w:rsidRDefault="000E23E3">
            <w:pPr>
              <w:spacing w:line="268" w:lineRule="auto"/>
              <w:rPr>
                <w:rFonts w:ascii="Arial"/>
              </w:rPr>
            </w:pPr>
          </w:p>
          <w:p w:rsidR="000E23E3" w:rsidRDefault="001F59EA">
            <w:pPr>
              <w:pStyle w:val="TableText"/>
              <w:spacing w:before="65" w:line="298" w:lineRule="auto"/>
              <w:ind w:left="847" w:right="111" w:hanging="731"/>
            </w:pPr>
            <w:r>
              <w:rPr>
                <w:spacing w:val="8"/>
              </w:rPr>
              <w:t>投标人信用信息查</w:t>
            </w:r>
            <w:r>
              <w:t>询</w:t>
            </w:r>
          </w:p>
        </w:tc>
        <w:tc>
          <w:tcPr>
            <w:tcW w:w="6686" w:type="dxa"/>
          </w:tcPr>
          <w:p w:rsidR="000E23E3" w:rsidRDefault="001F59EA">
            <w:pPr>
              <w:pStyle w:val="TableText"/>
              <w:spacing w:before="92" w:line="228" w:lineRule="auto"/>
              <w:ind w:left="114"/>
            </w:pPr>
            <w:r>
              <w:rPr>
                <w:spacing w:val="5"/>
              </w:rPr>
              <w:t>查询渠道：</w:t>
            </w:r>
          </w:p>
          <w:p w:rsidR="000E23E3" w:rsidRDefault="001F59EA">
            <w:pPr>
              <w:pStyle w:val="TableText"/>
              <w:spacing w:before="93" w:line="298" w:lineRule="auto"/>
              <w:ind w:left="112" w:right="1487"/>
            </w:pPr>
            <w:r>
              <w:rPr>
                <w:spacing w:val="15"/>
              </w:rPr>
              <w:t>信用中国网站（</w:t>
            </w:r>
            <w:r>
              <w:t>https</w:t>
            </w:r>
            <w:r>
              <w:rPr>
                <w:spacing w:val="15"/>
              </w:rPr>
              <w:t>://</w:t>
            </w:r>
            <w:r>
              <w:t>www</w:t>
            </w:r>
            <w:r>
              <w:rPr>
                <w:spacing w:val="15"/>
              </w:rPr>
              <w:t>.</w:t>
            </w:r>
            <w:r>
              <w:t>creditchina</w:t>
            </w:r>
            <w:r>
              <w:rPr>
                <w:spacing w:val="15"/>
              </w:rPr>
              <w:t>.</w:t>
            </w:r>
            <w:r>
              <w:t>gov</w:t>
            </w:r>
            <w:r>
              <w:rPr>
                <w:spacing w:val="15"/>
              </w:rPr>
              <w:t>.</w:t>
            </w:r>
            <w:r>
              <w:t>cn</w:t>
            </w:r>
            <w:r>
              <w:rPr>
                <w:spacing w:val="15"/>
              </w:rPr>
              <w:t>/</w:t>
            </w:r>
            <w:r>
              <w:rPr>
                <w:spacing w:val="-15"/>
              </w:rPr>
              <w:t>）；</w:t>
            </w:r>
            <w:r>
              <w:t xml:space="preserve"> </w:t>
            </w:r>
            <w:r>
              <w:rPr>
                <w:spacing w:val="8"/>
              </w:rPr>
              <w:t>信用信息查询记录和证据留存的具体方式：</w:t>
            </w:r>
          </w:p>
          <w:p w:rsidR="000E23E3" w:rsidRDefault="001F59EA">
            <w:pPr>
              <w:pStyle w:val="TableText"/>
              <w:spacing w:before="35" w:line="283" w:lineRule="auto"/>
              <w:ind w:left="115" w:right="108" w:hanging="4"/>
            </w:pPr>
            <w:r>
              <w:rPr>
                <w:spacing w:val="10"/>
              </w:rPr>
              <w:t>采购人或采购代理机构将按查询截止时点对</w:t>
            </w:r>
            <w:r>
              <w:rPr>
                <w:spacing w:val="9"/>
              </w:rPr>
              <w:t>所有投标人的信用信息进</w:t>
            </w:r>
            <w:r>
              <w:rPr>
                <w:spacing w:val="8"/>
              </w:rPr>
              <w:t>行查询，查询记录将作为评委评标的依据，若不提供或存在违法违规信息的，投标文件作无效处理。</w:t>
            </w:r>
          </w:p>
        </w:tc>
      </w:tr>
      <w:tr w:rsidR="000E23E3">
        <w:trPr>
          <w:trHeight w:val="2044"/>
        </w:trPr>
        <w:tc>
          <w:tcPr>
            <w:tcW w:w="627" w:type="dxa"/>
          </w:tcPr>
          <w:p w:rsidR="000E23E3" w:rsidRDefault="000E23E3">
            <w:pPr>
              <w:spacing w:line="301" w:lineRule="auto"/>
              <w:rPr>
                <w:rFonts w:ascii="Arial"/>
              </w:rPr>
            </w:pPr>
          </w:p>
          <w:p w:rsidR="000E23E3" w:rsidRDefault="000E23E3">
            <w:pPr>
              <w:spacing w:line="302" w:lineRule="auto"/>
              <w:rPr>
                <w:rFonts w:ascii="Arial"/>
              </w:rPr>
            </w:pPr>
          </w:p>
          <w:p w:rsidR="000E23E3" w:rsidRDefault="000E23E3">
            <w:pPr>
              <w:spacing w:line="302" w:lineRule="auto"/>
              <w:rPr>
                <w:rFonts w:ascii="Arial"/>
              </w:rPr>
            </w:pPr>
          </w:p>
          <w:p w:rsidR="000E23E3" w:rsidRDefault="001F59EA">
            <w:pPr>
              <w:pStyle w:val="TableText"/>
              <w:spacing w:before="65" w:line="189" w:lineRule="auto"/>
              <w:ind w:left="216"/>
            </w:pPr>
            <w:r>
              <w:rPr>
                <w:spacing w:val="-2"/>
              </w:rPr>
              <w:t>36</w:t>
            </w:r>
          </w:p>
        </w:tc>
        <w:tc>
          <w:tcPr>
            <w:tcW w:w="1900" w:type="dxa"/>
          </w:tcPr>
          <w:p w:rsidR="000E23E3" w:rsidRDefault="000E23E3">
            <w:pPr>
              <w:spacing w:line="291" w:lineRule="auto"/>
              <w:rPr>
                <w:rFonts w:ascii="Arial"/>
              </w:rPr>
            </w:pPr>
          </w:p>
          <w:p w:rsidR="000E23E3" w:rsidRDefault="000E23E3">
            <w:pPr>
              <w:spacing w:line="291" w:lineRule="auto"/>
              <w:rPr>
                <w:rFonts w:ascii="Arial"/>
              </w:rPr>
            </w:pPr>
          </w:p>
          <w:p w:rsidR="000E23E3" w:rsidRDefault="000E23E3">
            <w:pPr>
              <w:spacing w:line="291" w:lineRule="auto"/>
              <w:rPr>
                <w:rFonts w:ascii="Arial"/>
              </w:rPr>
            </w:pPr>
          </w:p>
          <w:p w:rsidR="000E23E3" w:rsidRDefault="001F59EA">
            <w:pPr>
              <w:pStyle w:val="TableText"/>
              <w:spacing w:before="65" w:line="228" w:lineRule="auto"/>
              <w:ind w:left="221"/>
            </w:pPr>
            <w:r>
              <w:rPr>
                <w:spacing w:val="8"/>
              </w:rPr>
              <w:t>投标无效的情形</w:t>
            </w:r>
          </w:p>
        </w:tc>
        <w:tc>
          <w:tcPr>
            <w:tcW w:w="6686" w:type="dxa"/>
          </w:tcPr>
          <w:p w:rsidR="000E23E3" w:rsidRDefault="001F59EA">
            <w:pPr>
              <w:pStyle w:val="TableText"/>
              <w:spacing w:before="93" w:line="228" w:lineRule="auto"/>
              <w:ind w:left="122"/>
            </w:pPr>
            <w:r>
              <w:rPr>
                <w:spacing w:val="8"/>
              </w:rPr>
              <w:t>（一）未按照招标文件的规定提交投标保证金的；</w:t>
            </w:r>
          </w:p>
          <w:p w:rsidR="000E23E3" w:rsidRDefault="001F59EA">
            <w:pPr>
              <w:pStyle w:val="TableText"/>
              <w:spacing w:before="94" w:line="227" w:lineRule="auto"/>
              <w:ind w:left="122"/>
            </w:pPr>
            <w:r>
              <w:rPr>
                <w:spacing w:val="8"/>
              </w:rPr>
              <w:t>（二）投标文件未按招标文件要求签署、盖章的；</w:t>
            </w:r>
          </w:p>
          <w:p w:rsidR="000E23E3" w:rsidRDefault="001F59EA">
            <w:pPr>
              <w:pStyle w:val="TableText"/>
              <w:spacing w:before="94" w:line="228" w:lineRule="auto"/>
              <w:ind w:left="122"/>
            </w:pPr>
            <w:r>
              <w:rPr>
                <w:spacing w:val="8"/>
              </w:rPr>
              <w:t>（三）不具备招标文件中规定的资格要求的；</w:t>
            </w:r>
          </w:p>
          <w:p w:rsidR="000E23E3" w:rsidRDefault="001F59EA">
            <w:pPr>
              <w:pStyle w:val="TableText"/>
              <w:spacing w:before="91" w:line="226" w:lineRule="auto"/>
              <w:ind w:left="122"/>
            </w:pPr>
            <w:r>
              <w:rPr>
                <w:spacing w:val="9"/>
              </w:rPr>
              <w:t>（四）报价超过招标文件中规定的预算金额或者最</w:t>
            </w:r>
            <w:r>
              <w:rPr>
                <w:spacing w:val="8"/>
              </w:rPr>
              <w:t>高限价的；</w:t>
            </w:r>
          </w:p>
          <w:p w:rsidR="000E23E3" w:rsidRDefault="001F59EA">
            <w:pPr>
              <w:pStyle w:val="TableText"/>
              <w:spacing w:before="95" w:line="227" w:lineRule="auto"/>
              <w:ind w:left="122"/>
            </w:pPr>
            <w:r>
              <w:rPr>
                <w:spacing w:val="8"/>
              </w:rPr>
              <w:t>（五）投标文件含有采购人不能接受的附加条件的</w:t>
            </w:r>
            <w:r>
              <w:rPr>
                <w:spacing w:val="-42"/>
              </w:rPr>
              <w:t xml:space="preserve"> </w:t>
            </w:r>
            <w:r>
              <w:rPr>
                <w:spacing w:val="8"/>
              </w:rPr>
              <w:t>;</w:t>
            </w:r>
          </w:p>
          <w:p w:rsidR="000E23E3" w:rsidRDefault="001F59EA">
            <w:pPr>
              <w:pStyle w:val="TableText"/>
              <w:spacing w:before="96" w:line="220" w:lineRule="auto"/>
              <w:ind w:left="122"/>
            </w:pPr>
            <w:r>
              <w:rPr>
                <w:spacing w:val="8"/>
              </w:rPr>
              <w:t>（六）法律、法规和招标文件规定的其他无效情形。</w:t>
            </w:r>
          </w:p>
        </w:tc>
      </w:tr>
      <w:tr w:rsidR="000E23E3">
        <w:trPr>
          <w:trHeight w:val="397"/>
        </w:trPr>
        <w:tc>
          <w:tcPr>
            <w:tcW w:w="627" w:type="dxa"/>
          </w:tcPr>
          <w:p w:rsidR="000E23E3" w:rsidRDefault="001F59EA">
            <w:pPr>
              <w:pStyle w:val="TableText"/>
              <w:spacing w:before="154" w:line="189" w:lineRule="auto"/>
              <w:ind w:left="216"/>
              <w:rPr>
                <w:lang w:eastAsia="zh-CN"/>
              </w:rPr>
            </w:pPr>
            <w:r>
              <w:rPr>
                <w:spacing w:val="-2"/>
              </w:rPr>
              <w:t>3</w:t>
            </w:r>
            <w:r>
              <w:rPr>
                <w:rFonts w:hint="eastAsia"/>
                <w:spacing w:val="-2"/>
                <w:lang w:eastAsia="zh-CN"/>
              </w:rPr>
              <w:t>7</w:t>
            </w:r>
          </w:p>
        </w:tc>
        <w:tc>
          <w:tcPr>
            <w:tcW w:w="1900" w:type="dxa"/>
          </w:tcPr>
          <w:p w:rsidR="000E23E3" w:rsidRDefault="001F59EA">
            <w:pPr>
              <w:pStyle w:val="TableText"/>
              <w:spacing w:before="121" w:line="228" w:lineRule="auto"/>
              <w:ind w:left="537"/>
            </w:pPr>
            <w:r>
              <w:rPr>
                <w:spacing w:val="6"/>
              </w:rPr>
              <w:t>履约担保</w:t>
            </w:r>
          </w:p>
        </w:tc>
        <w:tc>
          <w:tcPr>
            <w:tcW w:w="6686" w:type="dxa"/>
          </w:tcPr>
          <w:p w:rsidR="000E23E3" w:rsidRDefault="001F59EA">
            <w:pPr>
              <w:pStyle w:val="TableText"/>
              <w:spacing w:before="121" w:line="228" w:lineRule="auto"/>
              <w:ind w:left="122"/>
            </w:pPr>
            <w:r>
              <w:rPr>
                <w:spacing w:val="7"/>
              </w:rPr>
              <w:t>（以实际签订合同为准）</w:t>
            </w:r>
          </w:p>
        </w:tc>
      </w:tr>
      <w:tr w:rsidR="000E23E3">
        <w:trPr>
          <w:trHeight w:val="592"/>
        </w:trPr>
        <w:tc>
          <w:tcPr>
            <w:tcW w:w="627" w:type="dxa"/>
          </w:tcPr>
          <w:p w:rsidR="000E23E3" w:rsidRDefault="001F59EA">
            <w:pPr>
              <w:pStyle w:val="TableText"/>
              <w:spacing w:before="251" w:line="189" w:lineRule="auto"/>
              <w:ind w:left="216"/>
              <w:rPr>
                <w:lang w:eastAsia="zh-CN"/>
              </w:rPr>
            </w:pPr>
            <w:r>
              <w:rPr>
                <w:spacing w:val="-2"/>
              </w:rPr>
              <w:t>3</w:t>
            </w:r>
            <w:r>
              <w:rPr>
                <w:rFonts w:hint="eastAsia"/>
                <w:spacing w:val="-2"/>
                <w:lang w:eastAsia="zh-CN"/>
              </w:rPr>
              <w:t>8</w:t>
            </w:r>
          </w:p>
        </w:tc>
        <w:tc>
          <w:tcPr>
            <w:tcW w:w="1900" w:type="dxa"/>
          </w:tcPr>
          <w:p w:rsidR="000E23E3" w:rsidRDefault="001F59EA">
            <w:pPr>
              <w:pStyle w:val="TableText"/>
              <w:spacing w:before="218" w:line="228" w:lineRule="auto"/>
              <w:ind w:left="533"/>
            </w:pPr>
            <w:r>
              <w:rPr>
                <w:spacing w:val="7"/>
              </w:rPr>
              <w:t>付款方式</w:t>
            </w:r>
          </w:p>
        </w:tc>
        <w:tc>
          <w:tcPr>
            <w:tcW w:w="6686" w:type="dxa"/>
          </w:tcPr>
          <w:p w:rsidR="000E23E3" w:rsidRDefault="001F59EA">
            <w:pPr>
              <w:pStyle w:val="TableText"/>
              <w:spacing w:before="218" w:line="228" w:lineRule="auto"/>
              <w:ind w:left="113"/>
            </w:pPr>
            <w:r>
              <w:rPr>
                <w:spacing w:val="8"/>
              </w:rPr>
              <w:t>按照实际合同约定执行</w:t>
            </w:r>
          </w:p>
        </w:tc>
      </w:tr>
      <w:tr w:rsidR="000E23E3">
        <w:trPr>
          <w:trHeight w:val="743"/>
        </w:trPr>
        <w:tc>
          <w:tcPr>
            <w:tcW w:w="627" w:type="dxa"/>
          </w:tcPr>
          <w:p w:rsidR="000E23E3" w:rsidRDefault="000E23E3">
            <w:pPr>
              <w:spacing w:line="262" w:lineRule="auto"/>
              <w:rPr>
                <w:rFonts w:ascii="Arial"/>
              </w:rPr>
            </w:pPr>
          </w:p>
          <w:p w:rsidR="000E23E3" w:rsidRDefault="001F59EA">
            <w:pPr>
              <w:pStyle w:val="TableText"/>
              <w:spacing w:before="65" w:line="189" w:lineRule="auto"/>
              <w:ind w:left="211"/>
              <w:rPr>
                <w:lang w:eastAsia="zh-CN"/>
              </w:rPr>
            </w:pPr>
            <w:r>
              <w:rPr>
                <w:rFonts w:hint="eastAsia"/>
                <w:spacing w:val="1"/>
                <w:lang w:eastAsia="zh-CN"/>
              </w:rPr>
              <w:t>39</w:t>
            </w:r>
          </w:p>
        </w:tc>
        <w:tc>
          <w:tcPr>
            <w:tcW w:w="1900" w:type="dxa"/>
          </w:tcPr>
          <w:p w:rsidR="000E23E3" w:rsidRDefault="001F59EA">
            <w:pPr>
              <w:pStyle w:val="TableText"/>
              <w:spacing w:before="295" w:line="230" w:lineRule="auto"/>
              <w:ind w:left="533"/>
            </w:pPr>
            <w:r>
              <w:rPr>
                <w:spacing w:val="7"/>
              </w:rPr>
              <w:t>签订合同</w:t>
            </w:r>
          </w:p>
        </w:tc>
        <w:tc>
          <w:tcPr>
            <w:tcW w:w="6686" w:type="dxa"/>
          </w:tcPr>
          <w:p w:rsidR="000E23E3" w:rsidRDefault="001F59EA">
            <w:pPr>
              <w:pStyle w:val="TableText"/>
              <w:spacing w:before="94" w:line="228" w:lineRule="auto"/>
              <w:ind w:left="122"/>
            </w:pPr>
            <w:r>
              <w:rPr>
                <w:spacing w:val="8"/>
              </w:rPr>
              <w:t>中标人应在中标结果确定后 30 天内签订采购合同。</w:t>
            </w:r>
            <w:r>
              <w:rPr>
                <w:rFonts w:hint="eastAsia"/>
                <w:spacing w:val="8"/>
              </w:rPr>
              <w:t>招标代理机构协助采购人，将政府采购合同在省级以上人民政府部门指定的媒体上公告（政府采购合同中涉及国家秘密、商业秘密的内容除外）</w:t>
            </w:r>
          </w:p>
        </w:tc>
      </w:tr>
      <w:tr w:rsidR="000E23E3">
        <w:trPr>
          <w:trHeight w:val="685"/>
        </w:trPr>
        <w:tc>
          <w:tcPr>
            <w:tcW w:w="627" w:type="dxa"/>
          </w:tcPr>
          <w:p w:rsidR="000E23E3" w:rsidRDefault="001F59EA">
            <w:pPr>
              <w:pStyle w:val="TableText"/>
              <w:spacing w:before="298" w:line="189" w:lineRule="auto"/>
              <w:ind w:left="211"/>
              <w:rPr>
                <w:lang w:eastAsia="zh-CN"/>
              </w:rPr>
            </w:pPr>
            <w:r>
              <w:rPr>
                <w:spacing w:val="1"/>
              </w:rPr>
              <w:t>4</w:t>
            </w:r>
            <w:r>
              <w:rPr>
                <w:rFonts w:hint="eastAsia"/>
                <w:spacing w:val="1"/>
                <w:lang w:eastAsia="zh-CN"/>
              </w:rPr>
              <w:t>0</w:t>
            </w:r>
          </w:p>
        </w:tc>
        <w:tc>
          <w:tcPr>
            <w:tcW w:w="1900" w:type="dxa"/>
          </w:tcPr>
          <w:p w:rsidR="000E23E3" w:rsidRDefault="001F59EA">
            <w:pPr>
              <w:pStyle w:val="TableText"/>
              <w:spacing w:before="265" w:line="228" w:lineRule="auto"/>
              <w:ind w:left="534"/>
            </w:pPr>
            <w:r>
              <w:rPr>
                <w:spacing w:val="7"/>
              </w:rPr>
              <w:t>合同存档</w:t>
            </w:r>
          </w:p>
        </w:tc>
        <w:tc>
          <w:tcPr>
            <w:tcW w:w="6686" w:type="dxa"/>
          </w:tcPr>
          <w:p w:rsidR="000E23E3" w:rsidRDefault="001F59EA">
            <w:pPr>
              <w:pStyle w:val="TableText"/>
              <w:spacing w:before="96" w:line="267" w:lineRule="auto"/>
              <w:ind w:left="114" w:right="108" w:firstLine="17"/>
            </w:pPr>
            <w:r>
              <w:rPr>
                <w:spacing w:val="8"/>
              </w:rPr>
              <w:t>中标单位与采购人签订合同后</w:t>
            </w:r>
            <w:r>
              <w:rPr>
                <w:spacing w:val="-50"/>
              </w:rPr>
              <w:t xml:space="preserve"> </w:t>
            </w:r>
            <w:r>
              <w:rPr>
                <w:spacing w:val="8"/>
              </w:rPr>
              <w:t>2</w:t>
            </w:r>
            <w:r>
              <w:rPr>
                <w:spacing w:val="-59"/>
              </w:rPr>
              <w:t xml:space="preserve"> </w:t>
            </w:r>
            <w:r>
              <w:rPr>
                <w:spacing w:val="8"/>
              </w:rPr>
              <w:t>个工作日内将采购合同原件送至采购代</w:t>
            </w:r>
            <w:r>
              <w:rPr>
                <w:spacing w:val="6"/>
              </w:rPr>
              <w:t>理机构存档。</w:t>
            </w:r>
          </w:p>
        </w:tc>
      </w:tr>
      <w:tr w:rsidR="000E23E3">
        <w:trPr>
          <w:trHeight w:val="2047"/>
        </w:trPr>
        <w:tc>
          <w:tcPr>
            <w:tcW w:w="627" w:type="dxa"/>
          </w:tcPr>
          <w:p w:rsidR="000E23E3" w:rsidRDefault="000E23E3">
            <w:pPr>
              <w:spacing w:line="246" w:lineRule="auto"/>
              <w:rPr>
                <w:rFonts w:ascii="Arial"/>
              </w:rPr>
            </w:pPr>
          </w:p>
          <w:p w:rsidR="000E23E3" w:rsidRDefault="000E23E3">
            <w:pPr>
              <w:spacing w:line="247" w:lineRule="auto"/>
              <w:rPr>
                <w:rFonts w:ascii="Arial"/>
              </w:rPr>
            </w:pPr>
          </w:p>
          <w:p w:rsidR="000E23E3" w:rsidRDefault="000E23E3">
            <w:pPr>
              <w:spacing w:line="247" w:lineRule="auto"/>
              <w:rPr>
                <w:rFonts w:ascii="Arial"/>
              </w:rPr>
            </w:pPr>
          </w:p>
          <w:p w:rsidR="000E23E3" w:rsidRDefault="001F59EA">
            <w:pPr>
              <w:pStyle w:val="TableText"/>
              <w:spacing w:before="65" w:line="189" w:lineRule="auto"/>
              <w:ind w:left="211"/>
              <w:rPr>
                <w:lang w:eastAsia="zh-CN"/>
              </w:rPr>
            </w:pPr>
            <w:r>
              <w:rPr>
                <w:spacing w:val="1"/>
              </w:rPr>
              <w:t>4</w:t>
            </w:r>
            <w:r>
              <w:rPr>
                <w:rFonts w:hint="eastAsia"/>
                <w:spacing w:val="1"/>
                <w:lang w:eastAsia="zh-CN"/>
              </w:rPr>
              <w:t>1</w:t>
            </w:r>
          </w:p>
        </w:tc>
        <w:tc>
          <w:tcPr>
            <w:tcW w:w="1900" w:type="dxa"/>
          </w:tcPr>
          <w:p w:rsidR="000E23E3" w:rsidRDefault="000E23E3">
            <w:pPr>
              <w:spacing w:line="302" w:lineRule="auto"/>
              <w:rPr>
                <w:rFonts w:ascii="Arial"/>
              </w:rPr>
            </w:pPr>
          </w:p>
          <w:p w:rsidR="000E23E3" w:rsidRDefault="000E23E3">
            <w:pPr>
              <w:spacing w:line="302" w:lineRule="auto"/>
              <w:rPr>
                <w:rFonts w:ascii="Arial"/>
              </w:rPr>
            </w:pPr>
          </w:p>
          <w:p w:rsidR="000E23E3" w:rsidRDefault="000E23E3">
            <w:pPr>
              <w:spacing w:line="302" w:lineRule="auto"/>
              <w:rPr>
                <w:rFonts w:ascii="Arial"/>
              </w:rPr>
            </w:pPr>
          </w:p>
          <w:p w:rsidR="000E23E3" w:rsidRDefault="001F59EA">
            <w:pPr>
              <w:pStyle w:val="TableText"/>
              <w:spacing w:before="65" w:line="226" w:lineRule="auto"/>
              <w:ind w:left="324"/>
            </w:pPr>
            <w:r>
              <w:rPr>
                <w:spacing w:val="8"/>
              </w:rPr>
              <w:t>低于成本报价</w:t>
            </w:r>
          </w:p>
        </w:tc>
        <w:tc>
          <w:tcPr>
            <w:tcW w:w="6686" w:type="dxa"/>
          </w:tcPr>
          <w:p w:rsidR="000E23E3" w:rsidRDefault="001F59EA">
            <w:pPr>
              <w:pStyle w:val="TableText"/>
              <w:spacing w:before="38" w:line="369" w:lineRule="auto"/>
              <w:ind w:left="111" w:right="102"/>
            </w:pPr>
            <w:r>
              <w:rPr>
                <w:rFonts w:hint="eastAsia"/>
                <w:spacing w:val="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0E23E3">
        <w:trPr>
          <w:trHeight w:val="4091"/>
        </w:trPr>
        <w:tc>
          <w:tcPr>
            <w:tcW w:w="627" w:type="dxa"/>
          </w:tcPr>
          <w:p w:rsidR="000E23E3" w:rsidRDefault="000E23E3">
            <w:pPr>
              <w:spacing w:line="253" w:lineRule="auto"/>
              <w:rPr>
                <w:rFonts w:ascii="Arial"/>
              </w:rPr>
            </w:pPr>
          </w:p>
          <w:p w:rsidR="000E23E3" w:rsidRDefault="000E23E3">
            <w:pPr>
              <w:spacing w:line="253" w:lineRule="auto"/>
              <w:rPr>
                <w:rFonts w:ascii="Arial"/>
              </w:rPr>
            </w:pPr>
          </w:p>
          <w:p w:rsidR="000E23E3" w:rsidRDefault="000E23E3">
            <w:pPr>
              <w:spacing w:line="253" w:lineRule="auto"/>
              <w:rPr>
                <w:rFonts w:ascii="Arial"/>
              </w:rPr>
            </w:pPr>
          </w:p>
          <w:p w:rsidR="000E23E3" w:rsidRDefault="000E23E3">
            <w:pPr>
              <w:spacing w:line="253" w:lineRule="auto"/>
              <w:rPr>
                <w:rFonts w:ascii="Arial"/>
              </w:rPr>
            </w:pPr>
          </w:p>
          <w:p w:rsidR="000E23E3" w:rsidRDefault="000E23E3">
            <w:pPr>
              <w:spacing w:line="253" w:lineRule="auto"/>
              <w:rPr>
                <w:rFonts w:ascii="Arial"/>
              </w:rPr>
            </w:pPr>
          </w:p>
          <w:p w:rsidR="000E23E3" w:rsidRDefault="000E23E3">
            <w:pPr>
              <w:spacing w:line="253" w:lineRule="auto"/>
              <w:rPr>
                <w:rFonts w:ascii="Arial"/>
              </w:rPr>
            </w:pPr>
          </w:p>
          <w:p w:rsidR="000E23E3" w:rsidRDefault="001F59EA">
            <w:pPr>
              <w:pStyle w:val="TableText"/>
              <w:spacing w:before="65" w:line="189" w:lineRule="auto"/>
              <w:ind w:left="211"/>
              <w:rPr>
                <w:lang w:eastAsia="zh-CN"/>
              </w:rPr>
            </w:pPr>
            <w:r>
              <w:rPr>
                <w:spacing w:val="1"/>
              </w:rPr>
              <w:t>4</w:t>
            </w:r>
            <w:r>
              <w:rPr>
                <w:rFonts w:hint="eastAsia"/>
                <w:spacing w:val="1"/>
                <w:lang w:eastAsia="zh-CN"/>
              </w:rPr>
              <w:t>2</w:t>
            </w:r>
          </w:p>
        </w:tc>
        <w:tc>
          <w:tcPr>
            <w:tcW w:w="1900" w:type="dxa"/>
          </w:tcPr>
          <w:p w:rsidR="000E23E3" w:rsidRDefault="000E23E3">
            <w:pPr>
              <w:spacing w:line="278" w:lineRule="auto"/>
              <w:rPr>
                <w:rFonts w:ascii="Arial"/>
              </w:rPr>
            </w:pPr>
          </w:p>
          <w:p w:rsidR="000E23E3" w:rsidRDefault="000E23E3">
            <w:pPr>
              <w:spacing w:line="278" w:lineRule="auto"/>
              <w:rPr>
                <w:rFonts w:ascii="Arial"/>
              </w:rPr>
            </w:pPr>
          </w:p>
          <w:p w:rsidR="000E23E3" w:rsidRDefault="000E23E3">
            <w:pPr>
              <w:spacing w:line="278" w:lineRule="auto"/>
              <w:rPr>
                <w:rFonts w:ascii="Arial"/>
              </w:rPr>
            </w:pPr>
          </w:p>
          <w:p w:rsidR="000E23E3" w:rsidRDefault="000E23E3">
            <w:pPr>
              <w:spacing w:line="278" w:lineRule="auto"/>
              <w:rPr>
                <w:rFonts w:ascii="Arial"/>
              </w:rPr>
            </w:pPr>
          </w:p>
          <w:p w:rsidR="000E23E3" w:rsidRDefault="000E23E3">
            <w:pPr>
              <w:spacing w:line="279" w:lineRule="auto"/>
              <w:rPr>
                <w:rFonts w:ascii="Arial"/>
              </w:rPr>
            </w:pPr>
          </w:p>
          <w:p w:rsidR="000E23E3" w:rsidRDefault="001F59EA">
            <w:pPr>
              <w:pStyle w:val="TableText"/>
              <w:spacing w:before="65" w:line="228" w:lineRule="auto"/>
              <w:ind w:left="500"/>
            </w:pPr>
            <w:r>
              <w:rPr>
                <w:spacing w:val="2"/>
              </w:rPr>
              <w:t>中小企业</w:t>
            </w:r>
          </w:p>
        </w:tc>
        <w:tc>
          <w:tcPr>
            <w:tcW w:w="6686" w:type="dxa"/>
          </w:tcPr>
          <w:p w:rsidR="000E23E3" w:rsidRPr="000F2A3E" w:rsidRDefault="001F59EA" w:rsidP="000F2A3E">
            <w:pPr>
              <w:pStyle w:val="TableText"/>
              <w:spacing w:before="32" w:line="373" w:lineRule="auto"/>
              <w:ind w:left="111" w:firstLine="6"/>
              <w:rPr>
                <w:spacing w:val="8"/>
              </w:rPr>
            </w:pPr>
            <w:r>
              <w:rPr>
                <w:spacing w:val="8"/>
              </w:rPr>
              <w:t>《中华人民共和国中小企业促进法》、《关于促进中小企业健康发展的</w:t>
            </w:r>
            <w:r>
              <w:rPr>
                <w:spacing w:val="1"/>
              </w:rPr>
              <w:t xml:space="preserve">  </w:t>
            </w:r>
            <w:r>
              <w:rPr>
                <w:spacing w:val="7"/>
              </w:rPr>
              <w:t>指导意见》、《政府采购促进中小企业发展管理办法》（财库[2020]46</w:t>
            </w:r>
            <w:r>
              <w:rPr>
                <w:spacing w:val="6"/>
              </w:rPr>
              <w:t xml:space="preserve">  </w:t>
            </w:r>
            <w:r>
              <w:rPr>
                <w:spacing w:val="-7"/>
              </w:rPr>
              <w:t>号）、《关于进一步加大政府采购支持中小企业力度的通知》（财库〔2022〕</w:t>
            </w:r>
            <w:r>
              <w:rPr>
                <w:spacing w:val="7"/>
              </w:rPr>
              <w:t xml:space="preserve"> </w:t>
            </w:r>
            <w:r>
              <w:rPr>
                <w:spacing w:val="6"/>
              </w:rPr>
              <w:t>19</w:t>
            </w:r>
            <w:r>
              <w:rPr>
                <w:spacing w:val="-35"/>
              </w:rPr>
              <w:t xml:space="preserve"> </w:t>
            </w:r>
            <w:r>
              <w:rPr>
                <w:spacing w:val="6"/>
              </w:rPr>
              <w:t>号）、《财政部、司法部关于政府采购支持监狱企业发展有关问题的</w:t>
            </w:r>
            <w:r>
              <w:t xml:space="preserve">  </w:t>
            </w:r>
            <w:r>
              <w:rPr>
                <w:spacing w:val="5"/>
              </w:rPr>
              <w:t>通知》（财库[2014]68</w:t>
            </w:r>
            <w:r>
              <w:rPr>
                <w:spacing w:val="-18"/>
              </w:rPr>
              <w:t xml:space="preserve"> </w:t>
            </w:r>
            <w:r>
              <w:rPr>
                <w:spacing w:val="5"/>
              </w:rPr>
              <w:t>号）、《关于促进残疾人就业政府采购政策的通</w:t>
            </w:r>
            <w:r>
              <w:t xml:space="preserve">  </w:t>
            </w:r>
            <w:r>
              <w:rPr>
                <w:spacing w:val="3"/>
              </w:rPr>
              <w:t>知》（财库〔2017〕141</w:t>
            </w:r>
            <w:r>
              <w:rPr>
                <w:spacing w:val="-35"/>
              </w:rPr>
              <w:t xml:space="preserve"> </w:t>
            </w:r>
            <w:r>
              <w:rPr>
                <w:spacing w:val="3"/>
              </w:rPr>
              <w:t>号）、《吉林省促</w:t>
            </w:r>
            <w:r>
              <w:rPr>
                <w:spacing w:val="2"/>
              </w:rPr>
              <w:t>进中小企业发展条例》和《长</w:t>
            </w:r>
            <w:r>
              <w:t xml:space="preserve">  </w:t>
            </w:r>
            <w:r>
              <w:rPr>
                <w:spacing w:val="5"/>
              </w:rPr>
              <w:t>春市财政局关于做好我市政府采购促进中小企业发展有关工作的通知》、</w:t>
            </w:r>
            <w:r>
              <w:rPr>
                <w:spacing w:val="8"/>
              </w:rPr>
              <w:t xml:space="preserve"> </w:t>
            </w:r>
            <w:r>
              <w:rPr>
                <w:spacing w:val="9"/>
              </w:rPr>
              <w:t>《关于政府采购支持监狱企业发展有关问题的通知》</w:t>
            </w:r>
            <w:r>
              <w:rPr>
                <w:spacing w:val="-39"/>
              </w:rPr>
              <w:t xml:space="preserve"> </w:t>
            </w:r>
            <w:r>
              <w:rPr>
                <w:spacing w:val="9"/>
              </w:rPr>
              <w:t>(财</w:t>
            </w:r>
            <w:r>
              <w:rPr>
                <w:spacing w:val="8"/>
              </w:rPr>
              <w:t>库〔2014〕68</w:t>
            </w:r>
            <w:r>
              <w:rPr>
                <w:spacing w:val="4"/>
              </w:rPr>
              <w:t>号)、《吉林省政府采购促进中小企业发展实施方案》吉财采购[2021]50</w:t>
            </w:r>
            <w:r>
              <w:rPr>
                <w:spacing w:val="11"/>
              </w:rPr>
              <w:t xml:space="preserve"> </w:t>
            </w:r>
            <w:r>
              <w:rPr>
                <w:spacing w:val="9"/>
              </w:rPr>
              <w:t>号等。本项目中小企业划分标准所属行业为:其他未列明行业</w:t>
            </w:r>
          </w:p>
        </w:tc>
      </w:tr>
      <w:tr w:rsidR="000E23E3">
        <w:trPr>
          <w:trHeight w:val="1364"/>
        </w:trPr>
        <w:tc>
          <w:tcPr>
            <w:tcW w:w="627" w:type="dxa"/>
          </w:tcPr>
          <w:p w:rsidR="000E23E3" w:rsidRDefault="000E23E3">
            <w:pPr>
              <w:spacing w:line="284" w:lineRule="auto"/>
              <w:rPr>
                <w:rFonts w:ascii="Arial"/>
              </w:rPr>
            </w:pPr>
          </w:p>
          <w:p w:rsidR="000E23E3" w:rsidRDefault="000E23E3">
            <w:pPr>
              <w:spacing w:line="284" w:lineRule="auto"/>
              <w:rPr>
                <w:rFonts w:ascii="Arial"/>
              </w:rPr>
            </w:pPr>
          </w:p>
          <w:p w:rsidR="000E23E3" w:rsidRDefault="001F59EA">
            <w:pPr>
              <w:pStyle w:val="TableText"/>
              <w:spacing w:before="65" w:line="189" w:lineRule="auto"/>
              <w:ind w:left="211"/>
              <w:rPr>
                <w:lang w:eastAsia="zh-CN"/>
              </w:rPr>
            </w:pPr>
            <w:r>
              <w:rPr>
                <w:spacing w:val="1"/>
              </w:rPr>
              <w:t>4</w:t>
            </w:r>
            <w:r>
              <w:rPr>
                <w:rFonts w:hint="eastAsia"/>
                <w:spacing w:val="1"/>
                <w:lang w:eastAsia="zh-CN"/>
              </w:rPr>
              <w:t>3</w:t>
            </w:r>
          </w:p>
        </w:tc>
        <w:tc>
          <w:tcPr>
            <w:tcW w:w="1900" w:type="dxa"/>
          </w:tcPr>
          <w:p w:rsidR="000E23E3" w:rsidRDefault="000E23E3">
            <w:pPr>
              <w:spacing w:line="267" w:lineRule="auto"/>
              <w:rPr>
                <w:rFonts w:ascii="Arial"/>
              </w:rPr>
            </w:pPr>
          </w:p>
          <w:p w:rsidR="000E23E3" w:rsidRDefault="000E23E3">
            <w:pPr>
              <w:spacing w:line="268" w:lineRule="auto"/>
              <w:rPr>
                <w:rFonts w:ascii="Arial"/>
              </w:rPr>
            </w:pPr>
          </w:p>
          <w:p w:rsidR="000E23E3" w:rsidRDefault="001F59EA">
            <w:pPr>
              <w:pStyle w:val="TableText"/>
              <w:spacing w:before="65" w:line="228" w:lineRule="auto"/>
              <w:ind w:left="220"/>
            </w:pPr>
            <w:r>
              <w:rPr>
                <w:spacing w:val="8"/>
              </w:rPr>
              <w:t>招标代理服务费</w:t>
            </w:r>
          </w:p>
        </w:tc>
        <w:tc>
          <w:tcPr>
            <w:tcW w:w="6686" w:type="dxa"/>
          </w:tcPr>
          <w:p w:rsidR="000E23E3" w:rsidRDefault="001F59EA">
            <w:pPr>
              <w:pStyle w:val="TableText"/>
              <w:spacing w:before="93" w:line="291" w:lineRule="auto"/>
              <w:ind w:left="112" w:right="80" w:firstLine="1"/>
            </w:pPr>
            <w:r>
              <w:rPr>
                <w:spacing w:val="9"/>
              </w:rPr>
              <w:t>参照《国家发展改革委关于进一步放开建设项目专业服务价格的通知》</w:t>
            </w:r>
            <w:r>
              <w:rPr>
                <w:spacing w:val="6"/>
              </w:rPr>
              <w:t xml:space="preserve"> （发改价格【2015】299</w:t>
            </w:r>
            <w:r>
              <w:rPr>
                <w:spacing w:val="-36"/>
              </w:rPr>
              <w:t xml:space="preserve"> </w:t>
            </w:r>
            <w:r>
              <w:rPr>
                <w:spacing w:val="6"/>
              </w:rPr>
              <w:t>号）计价格[2002]1980</w:t>
            </w:r>
            <w:r>
              <w:rPr>
                <w:spacing w:val="-32"/>
              </w:rPr>
              <w:t xml:space="preserve"> </w:t>
            </w:r>
            <w:r>
              <w:rPr>
                <w:spacing w:val="6"/>
              </w:rPr>
              <w:t>号文件</w:t>
            </w:r>
            <w:r>
              <w:rPr>
                <w:spacing w:val="5"/>
              </w:rPr>
              <w:t>为取费标准的规</w:t>
            </w:r>
            <w:r>
              <w:rPr>
                <w:spacing w:val="8"/>
              </w:rPr>
              <w:t>定收取。供应商应在成交结果公示后、成交通知书发出前将本项目代理服务费支付给采购代理机构。</w:t>
            </w:r>
          </w:p>
        </w:tc>
      </w:tr>
      <w:tr w:rsidR="000E23E3">
        <w:trPr>
          <w:trHeight w:val="2893"/>
        </w:trPr>
        <w:tc>
          <w:tcPr>
            <w:tcW w:w="627" w:type="dxa"/>
          </w:tcPr>
          <w:p w:rsidR="000E23E3" w:rsidRDefault="000E23E3">
            <w:pPr>
              <w:spacing w:line="265" w:lineRule="auto"/>
              <w:rPr>
                <w:rFonts w:ascii="Arial"/>
              </w:rPr>
            </w:pPr>
          </w:p>
          <w:p w:rsidR="000E23E3" w:rsidRDefault="000E23E3">
            <w:pPr>
              <w:spacing w:line="265" w:lineRule="auto"/>
              <w:rPr>
                <w:rFonts w:ascii="Arial"/>
              </w:rPr>
            </w:pPr>
          </w:p>
          <w:p w:rsidR="000E23E3" w:rsidRDefault="000E23E3">
            <w:pPr>
              <w:spacing w:line="266" w:lineRule="auto"/>
              <w:rPr>
                <w:rFonts w:ascii="Arial"/>
              </w:rPr>
            </w:pPr>
          </w:p>
          <w:p w:rsidR="000E23E3" w:rsidRDefault="000E23E3">
            <w:pPr>
              <w:spacing w:line="266" w:lineRule="auto"/>
              <w:rPr>
                <w:rFonts w:ascii="Arial"/>
              </w:rPr>
            </w:pPr>
          </w:p>
          <w:p w:rsidR="000E23E3" w:rsidRDefault="000E23E3">
            <w:pPr>
              <w:spacing w:line="266" w:lineRule="auto"/>
              <w:rPr>
                <w:rFonts w:ascii="Arial"/>
              </w:rPr>
            </w:pPr>
          </w:p>
          <w:p w:rsidR="000E23E3" w:rsidRDefault="001F59EA">
            <w:pPr>
              <w:pStyle w:val="TableText"/>
              <w:spacing w:before="65" w:line="189" w:lineRule="auto"/>
              <w:ind w:left="211"/>
              <w:rPr>
                <w:lang w:eastAsia="zh-CN"/>
              </w:rPr>
            </w:pPr>
            <w:r>
              <w:rPr>
                <w:spacing w:val="1"/>
              </w:rPr>
              <w:t>4</w:t>
            </w:r>
            <w:r>
              <w:rPr>
                <w:rFonts w:hint="eastAsia"/>
                <w:spacing w:val="1"/>
                <w:lang w:eastAsia="zh-CN"/>
              </w:rPr>
              <w:t>4</w:t>
            </w:r>
          </w:p>
        </w:tc>
        <w:tc>
          <w:tcPr>
            <w:tcW w:w="1900" w:type="dxa"/>
          </w:tcPr>
          <w:p w:rsidR="000E23E3" w:rsidRDefault="000E23E3">
            <w:pPr>
              <w:spacing w:line="259" w:lineRule="auto"/>
              <w:rPr>
                <w:rFonts w:ascii="Arial"/>
              </w:rPr>
            </w:pPr>
          </w:p>
          <w:p w:rsidR="000E23E3" w:rsidRDefault="000E23E3">
            <w:pPr>
              <w:spacing w:line="259" w:lineRule="auto"/>
              <w:rPr>
                <w:rFonts w:ascii="Arial"/>
              </w:rPr>
            </w:pPr>
          </w:p>
          <w:p w:rsidR="000E23E3" w:rsidRDefault="000E23E3">
            <w:pPr>
              <w:spacing w:line="259" w:lineRule="auto"/>
              <w:rPr>
                <w:rFonts w:ascii="Arial"/>
              </w:rPr>
            </w:pPr>
          </w:p>
          <w:p w:rsidR="000E23E3" w:rsidRDefault="000E23E3">
            <w:pPr>
              <w:spacing w:line="259" w:lineRule="auto"/>
              <w:rPr>
                <w:rFonts w:ascii="Arial"/>
              </w:rPr>
            </w:pPr>
          </w:p>
          <w:p w:rsidR="000E23E3" w:rsidRDefault="000E23E3">
            <w:pPr>
              <w:spacing w:line="259" w:lineRule="auto"/>
              <w:rPr>
                <w:rFonts w:ascii="Arial"/>
              </w:rPr>
            </w:pPr>
          </w:p>
          <w:p w:rsidR="000E23E3" w:rsidRDefault="001F59EA">
            <w:pPr>
              <w:pStyle w:val="TableText"/>
              <w:spacing w:before="65" w:line="228" w:lineRule="auto"/>
              <w:ind w:left="452"/>
            </w:pPr>
            <w:r>
              <w:rPr>
                <w:spacing w:val="3"/>
              </w:rPr>
              <w:t>电子标说明</w:t>
            </w:r>
          </w:p>
        </w:tc>
        <w:tc>
          <w:tcPr>
            <w:tcW w:w="6686" w:type="dxa"/>
          </w:tcPr>
          <w:p w:rsidR="000E23E3" w:rsidRDefault="001F59EA">
            <w:pPr>
              <w:pStyle w:val="TableText"/>
              <w:spacing w:before="178" w:line="300" w:lineRule="auto"/>
              <w:ind w:left="113" w:right="102"/>
            </w:pPr>
            <w:r>
              <w:rPr>
                <w:spacing w:val="8"/>
              </w:rPr>
              <w:t>上传的电子证件及资料均需按要求签字盖章上传，否则按未签章处理。</w:t>
            </w:r>
            <w:r>
              <w:rPr>
                <w:spacing w:val="7"/>
              </w:rPr>
              <w:t>投标文件电子版方面技术支持：95763。</w:t>
            </w:r>
          </w:p>
          <w:p w:rsidR="000E23E3" w:rsidRDefault="001F59EA">
            <w:pPr>
              <w:pStyle w:val="TableText"/>
              <w:spacing w:before="33" w:line="303" w:lineRule="auto"/>
              <w:ind w:left="112" w:right="108" w:firstLine="2"/>
            </w:pPr>
            <w:r>
              <w:rPr>
                <w:spacing w:val="11"/>
              </w:rPr>
              <w:t>投标人在政府采购云平台（网址：</w:t>
            </w:r>
            <w:r>
              <w:t>http</w:t>
            </w:r>
            <w:r>
              <w:rPr>
                <w:spacing w:val="11"/>
              </w:rPr>
              <w:t xml:space="preserve">:// </w:t>
            </w:r>
            <w:r>
              <w:t>www</w:t>
            </w:r>
            <w:r>
              <w:rPr>
                <w:spacing w:val="11"/>
              </w:rPr>
              <w:t>.</w:t>
            </w:r>
            <w:r>
              <w:t>zcygov</w:t>
            </w:r>
            <w:r>
              <w:rPr>
                <w:spacing w:val="11"/>
              </w:rPr>
              <w:t>.</w:t>
            </w:r>
            <w:r>
              <w:t>cn</w:t>
            </w:r>
            <w:r>
              <w:rPr>
                <w:spacing w:val="11"/>
              </w:rPr>
              <w:t>）通过数字</w:t>
            </w:r>
            <w:r>
              <w:rPr>
                <w:spacing w:val="7"/>
              </w:rPr>
              <w:t>证书制作投标文件</w:t>
            </w:r>
            <w:r>
              <w:rPr>
                <w:spacing w:val="-21"/>
              </w:rPr>
              <w:t xml:space="preserve"> </w:t>
            </w:r>
            <w:r>
              <w:rPr>
                <w:spacing w:val="7"/>
              </w:rPr>
              <w:t>1</w:t>
            </w:r>
            <w:r>
              <w:rPr>
                <w:spacing w:val="-37"/>
              </w:rPr>
              <w:t xml:space="preserve"> </w:t>
            </w:r>
            <w:r>
              <w:rPr>
                <w:spacing w:val="7"/>
              </w:rPr>
              <w:t>份（此投标文件需上传至政府采购云平台，并在开</w:t>
            </w:r>
            <w:r>
              <w:rPr>
                <w:spacing w:val="8"/>
              </w:rPr>
              <w:t>标时持编制投标文件的供应商数字证书解密）。</w:t>
            </w:r>
          </w:p>
          <w:p w:rsidR="000E23E3" w:rsidRDefault="001F59EA">
            <w:pPr>
              <w:pStyle w:val="TableText"/>
              <w:spacing w:before="33" w:line="304" w:lineRule="auto"/>
              <w:ind w:left="112" w:right="120" w:firstLine="1"/>
            </w:pPr>
            <w:r>
              <w:rPr>
                <w:spacing w:val="9"/>
              </w:rPr>
              <w:t>备注：投标文件电子版(U</w:t>
            </w:r>
            <w:r>
              <w:rPr>
                <w:spacing w:val="-40"/>
              </w:rPr>
              <w:t xml:space="preserve"> </w:t>
            </w:r>
            <w:r>
              <w:rPr>
                <w:spacing w:val="9"/>
              </w:rPr>
              <w:t>盘)按招标文件规定执行，用数字证</w:t>
            </w:r>
            <w:r>
              <w:rPr>
                <w:spacing w:val="8"/>
              </w:rPr>
              <w:t>书编制的</w:t>
            </w:r>
            <w:r>
              <w:rPr>
                <w:spacing w:val="9"/>
              </w:rPr>
              <w:t>电子版按《政府采购项目电子交易管理操作指南-供应商》进行投标操</w:t>
            </w:r>
            <w:r>
              <w:t>作。</w:t>
            </w:r>
          </w:p>
        </w:tc>
      </w:tr>
      <w:tr w:rsidR="000E23E3">
        <w:trPr>
          <w:trHeight w:val="589"/>
        </w:trPr>
        <w:tc>
          <w:tcPr>
            <w:tcW w:w="9213" w:type="dxa"/>
            <w:gridSpan w:val="3"/>
          </w:tcPr>
          <w:p w:rsidR="000E23E3" w:rsidRDefault="001F59EA">
            <w:pPr>
              <w:pStyle w:val="TableText"/>
              <w:spacing w:before="218" w:line="226" w:lineRule="auto"/>
              <w:ind w:left="620"/>
            </w:pPr>
            <w:r>
              <w:rPr>
                <w:spacing w:val="8"/>
              </w:rPr>
              <w:t>注意事项：本项目招标公告与招标文件中内容有不符之处，</w:t>
            </w:r>
            <w:r>
              <w:rPr>
                <w:spacing w:val="-45"/>
              </w:rPr>
              <w:t xml:space="preserve"> </w:t>
            </w:r>
            <w:r>
              <w:rPr>
                <w:spacing w:val="8"/>
              </w:rPr>
              <w:t>以本招标文件中内容为准。</w:t>
            </w:r>
          </w:p>
        </w:tc>
      </w:tr>
    </w:tbl>
    <w:p w:rsidR="000E23E3" w:rsidRDefault="000E23E3">
      <w:pPr>
        <w:pStyle w:val="a3"/>
      </w:pPr>
    </w:p>
    <w:p w:rsidR="000E23E3" w:rsidRDefault="000E23E3">
      <w:pPr>
        <w:sectPr w:rsidR="000E23E3">
          <w:footerReference w:type="default" r:id="rId12"/>
          <w:pgSz w:w="11905" w:h="16839"/>
          <w:pgMar w:top="1134" w:right="1343" w:bottom="1221" w:left="1343" w:header="0" w:footer="1058" w:gutter="0"/>
          <w:cols w:space="720"/>
        </w:sectPr>
      </w:pPr>
    </w:p>
    <w:p w:rsidR="000E23E3" w:rsidRDefault="001F59EA">
      <w:pPr>
        <w:spacing w:before="55" w:line="221" w:lineRule="auto"/>
        <w:ind w:left="24"/>
        <w:rPr>
          <w:rFonts w:ascii="宋体" w:hAnsi="宋体" w:cs="宋体"/>
          <w:sz w:val="28"/>
          <w:szCs w:val="28"/>
        </w:rPr>
      </w:pPr>
      <w:r>
        <w:rPr>
          <w:rFonts w:ascii="宋体" w:hAnsi="宋体" w:cs="宋体"/>
          <w:b/>
          <w:bCs/>
          <w:spacing w:val="-15"/>
          <w:sz w:val="28"/>
          <w:szCs w:val="28"/>
        </w:rPr>
        <w:lastRenderedPageBreak/>
        <w:t>1.</w:t>
      </w:r>
      <w:r>
        <w:rPr>
          <w:rFonts w:ascii="宋体" w:hAnsi="宋体" w:cs="宋体"/>
          <w:spacing w:val="19"/>
          <w:sz w:val="28"/>
          <w:szCs w:val="28"/>
        </w:rPr>
        <w:t xml:space="preserve"> </w:t>
      </w:r>
      <w:r>
        <w:rPr>
          <w:rFonts w:ascii="宋体" w:hAnsi="宋体" w:cs="宋体"/>
          <w:b/>
          <w:bCs/>
          <w:spacing w:val="-15"/>
          <w:sz w:val="28"/>
          <w:szCs w:val="28"/>
        </w:rPr>
        <w:t>总则</w:t>
      </w:r>
    </w:p>
    <w:p w:rsidR="000E23E3" w:rsidRDefault="001F59EA">
      <w:pPr>
        <w:spacing w:before="86" w:line="228" w:lineRule="auto"/>
        <w:ind w:left="16"/>
        <w:rPr>
          <w:rFonts w:ascii="宋体" w:hAnsi="宋体" w:cs="宋体"/>
          <w:sz w:val="20"/>
          <w:szCs w:val="20"/>
        </w:rPr>
      </w:pPr>
      <w:r>
        <w:rPr>
          <w:rFonts w:ascii="宋体" w:hAnsi="宋体" w:cs="宋体"/>
          <w:b/>
          <w:bCs/>
          <w:spacing w:val="1"/>
          <w:sz w:val="20"/>
          <w:szCs w:val="20"/>
        </w:rPr>
        <w:t>1.1</w:t>
      </w:r>
      <w:r>
        <w:rPr>
          <w:rFonts w:ascii="宋体" w:hAnsi="宋体" w:cs="宋体"/>
          <w:spacing w:val="18"/>
          <w:sz w:val="20"/>
          <w:szCs w:val="20"/>
        </w:rPr>
        <w:t xml:space="preserve"> </w:t>
      </w:r>
      <w:r>
        <w:rPr>
          <w:rFonts w:ascii="宋体" w:hAnsi="宋体" w:cs="宋体"/>
          <w:b/>
          <w:bCs/>
          <w:spacing w:val="1"/>
          <w:sz w:val="20"/>
          <w:szCs w:val="20"/>
        </w:rPr>
        <w:t>项目概况</w:t>
      </w:r>
    </w:p>
    <w:p w:rsidR="000E23E3" w:rsidRDefault="001F59EA">
      <w:pPr>
        <w:spacing w:before="112" w:line="280" w:lineRule="auto"/>
        <w:ind w:right="2" w:firstLine="435"/>
        <w:rPr>
          <w:rFonts w:ascii="宋体" w:hAnsi="宋体" w:cs="宋体"/>
          <w:sz w:val="20"/>
          <w:szCs w:val="20"/>
        </w:rPr>
      </w:pPr>
      <w:r>
        <w:rPr>
          <w:rFonts w:ascii="宋体" w:hAnsi="宋体" w:cs="宋体"/>
          <w:spacing w:val="10"/>
          <w:sz w:val="20"/>
          <w:szCs w:val="20"/>
        </w:rPr>
        <w:t>1.1.1</w:t>
      </w:r>
      <w:r>
        <w:rPr>
          <w:rFonts w:ascii="宋体" w:hAnsi="宋体" w:cs="宋体"/>
          <w:spacing w:val="-26"/>
          <w:sz w:val="20"/>
          <w:szCs w:val="20"/>
        </w:rPr>
        <w:t xml:space="preserve"> </w:t>
      </w:r>
      <w:r>
        <w:rPr>
          <w:rFonts w:ascii="宋体" w:hAnsi="宋体" w:cs="宋体"/>
          <w:spacing w:val="10"/>
          <w:sz w:val="20"/>
          <w:szCs w:val="20"/>
        </w:rPr>
        <w:t>根据《中华人民共和国政府采购法》</w:t>
      </w:r>
      <w:r>
        <w:rPr>
          <w:rFonts w:ascii="宋体" w:hAnsi="宋体" w:cs="宋体"/>
          <w:spacing w:val="-80"/>
          <w:sz w:val="20"/>
          <w:szCs w:val="20"/>
        </w:rPr>
        <w:t xml:space="preserve"> </w:t>
      </w:r>
      <w:r>
        <w:rPr>
          <w:rFonts w:ascii="宋体" w:hAnsi="宋体" w:cs="宋体"/>
          <w:spacing w:val="10"/>
          <w:sz w:val="20"/>
          <w:szCs w:val="20"/>
        </w:rPr>
        <w:t>《中华人民共和国政府采购法实施条例》等有关法律、法规和规章的规定，本招标项目已具备招标</w:t>
      </w:r>
      <w:r>
        <w:rPr>
          <w:rFonts w:ascii="宋体" w:hAnsi="宋体" w:cs="宋体"/>
          <w:spacing w:val="9"/>
          <w:sz w:val="20"/>
          <w:szCs w:val="20"/>
        </w:rPr>
        <w:t>条件，现对本项目采用资格后审方式进行招标。</w:t>
      </w:r>
    </w:p>
    <w:p w:rsidR="000E23E3" w:rsidRDefault="001F59EA">
      <w:pPr>
        <w:spacing w:before="114" w:line="227" w:lineRule="auto"/>
        <w:ind w:left="436"/>
        <w:rPr>
          <w:rFonts w:ascii="宋体" w:hAnsi="宋体" w:cs="宋体"/>
          <w:sz w:val="20"/>
          <w:szCs w:val="20"/>
        </w:rPr>
      </w:pPr>
      <w:r>
        <w:rPr>
          <w:rFonts w:ascii="宋体" w:hAnsi="宋体" w:cs="宋体"/>
          <w:spacing w:val="7"/>
          <w:sz w:val="20"/>
          <w:szCs w:val="20"/>
        </w:rPr>
        <w:t>1.1.2 本采购项目采购人：见投标人须知前附表。</w:t>
      </w:r>
    </w:p>
    <w:p w:rsidR="000E23E3" w:rsidRDefault="001F59EA">
      <w:pPr>
        <w:spacing w:before="114" w:line="227" w:lineRule="auto"/>
        <w:ind w:left="436"/>
        <w:rPr>
          <w:rFonts w:ascii="宋体" w:hAnsi="宋体" w:cs="宋体"/>
          <w:sz w:val="20"/>
          <w:szCs w:val="20"/>
        </w:rPr>
      </w:pPr>
      <w:r>
        <w:rPr>
          <w:rFonts w:ascii="宋体" w:hAnsi="宋体" w:cs="宋体"/>
          <w:spacing w:val="8"/>
          <w:sz w:val="20"/>
          <w:szCs w:val="20"/>
        </w:rPr>
        <w:t>1.1.3 本采购项目招标代理机构：见</w:t>
      </w:r>
      <w:r>
        <w:rPr>
          <w:rFonts w:ascii="宋体" w:hAnsi="宋体" w:cs="宋体"/>
          <w:spacing w:val="7"/>
          <w:sz w:val="20"/>
          <w:szCs w:val="20"/>
        </w:rPr>
        <w:t>投标人须知前附表。</w:t>
      </w:r>
    </w:p>
    <w:p w:rsidR="000E23E3" w:rsidRDefault="001F59EA">
      <w:pPr>
        <w:spacing w:before="114" w:line="227" w:lineRule="auto"/>
        <w:ind w:left="436"/>
        <w:rPr>
          <w:rFonts w:ascii="宋体" w:hAnsi="宋体" w:cs="宋体"/>
          <w:sz w:val="20"/>
          <w:szCs w:val="20"/>
        </w:rPr>
      </w:pPr>
      <w:r>
        <w:rPr>
          <w:rFonts w:ascii="宋体" w:hAnsi="宋体" w:cs="宋体"/>
          <w:spacing w:val="7"/>
          <w:sz w:val="20"/>
          <w:szCs w:val="20"/>
        </w:rPr>
        <w:t>1.1.4 本采购项目名称：见投标人须知前附表。</w:t>
      </w:r>
    </w:p>
    <w:p w:rsidR="000E23E3" w:rsidRDefault="001F59EA">
      <w:pPr>
        <w:spacing w:before="114" w:line="227" w:lineRule="auto"/>
        <w:ind w:left="436"/>
        <w:rPr>
          <w:rFonts w:ascii="宋体" w:hAnsi="宋体" w:cs="宋体"/>
          <w:sz w:val="20"/>
          <w:szCs w:val="20"/>
        </w:rPr>
      </w:pPr>
      <w:r>
        <w:rPr>
          <w:rFonts w:ascii="宋体" w:hAnsi="宋体" w:cs="宋体"/>
          <w:spacing w:val="7"/>
          <w:sz w:val="20"/>
          <w:szCs w:val="20"/>
        </w:rPr>
        <w:t>1.1.5 本采购项目供货地点：见投标人须知前附表。</w:t>
      </w:r>
    </w:p>
    <w:p w:rsidR="000E23E3" w:rsidRDefault="001F59EA">
      <w:pPr>
        <w:spacing w:before="114" w:line="228" w:lineRule="auto"/>
        <w:ind w:left="16"/>
        <w:rPr>
          <w:rFonts w:ascii="宋体" w:hAnsi="宋体" w:cs="宋体"/>
          <w:sz w:val="20"/>
          <w:szCs w:val="20"/>
        </w:rPr>
      </w:pPr>
      <w:r>
        <w:rPr>
          <w:rFonts w:ascii="宋体" w:hAnsi="宋体" w:cs="宋体"/>
          <w:b/>
          <w:bCs/>
          <w:spacing w:val="5"/>
          <w:sz w:val="20"/>
          <w:szCs w:val="20"/>
        </w:rPr>
        <w:t>1.2</w:t>
      </w:r>
      <w:r>
        <w:rPr>
          <w:rFonts w:ascii="宋体" w:hAnsi="宋体" w:cs="宋体"/>
          <w:spacing w:val="5"/>
          <w:sz w:val="20"/>
          <w:szCs w:val="20"/>
        </w:rPr>
        <w:t xml:space="preserve"> </w:t>
      </w:r>
      <w:r>
        <w:rPr>
          <w:rFonts w:ascii="宋体" w:hAnsi="宋体" w:cs="宋体"/>
          <w:b/>
          <w:bCs/>
          <w:spacing w:val="5"/>
          <w:sz w:val="20"/>
          <w:szCs w:val="20"/>
        </w:rPr>
        <w:t>资金来源和落实情况</w:t>
      </w:r>
    </w:p>
    <w:p w:rsidR="000E23E3" w:rsidRDefault="001F59EA">
      <w:pPr>
        <w:spacing w:before="113" w:line="227" w:lineRule="auto"/>
        <w:ind w:left="436"/>
        <w:rPr>
          <w:rFonts w:ascii="宋体" w:hAnsi="宋体" w:cs="宋体"/>
          <w:sz w:val="20"/>
          <w:szCs w:val="20"/>
        </w:rPr>
      </w:pPr>
      <w:r>
        <w:rPr>
          <w:rFonts w:ascii="宋体" w:hAnsi="宋体" w:cs="宋体"/>
          <w:spacing w:val="7"/>
          <w:sz w:val="20"/>
          <w:szCs w:val="20"/>
        </w:rPr>
        <w:t>1.2.1 本采购项目的资金来源：见投标人须知前附表。</w:t>
      </w:r>
    </w:p>
    <w:p w:rsidR="000E23E3" w:rsidRDefault="001F59EA">
      <w:pPr>
        <w:spacing w:before="114" w:line="227" w:lineRule="auto"/>
        <w:ind w:left="436"/>
        <w:rPr>
          <w:rFonts w:ascii="宋体" w:hAnsi="宋体" w:cs="宋体"/>
          <w:sz w:val="20"/>
          <w:szCs w:val="20"/>
        </w:rPr>
      </w:pPr>
      <w:r>
        <w:rPr>
          <w:rFonts w:ascii="宋体" w:hAnsi="宋体" w:cs="宋体"/>
          <w:spacing w:val="8"/>
          <w:sz w:val="20"/>
          <w:szCs w:val="20"/>
        </w:rPr>
        <w:t>1.2.2 本采购项目的资金落实情况：见投</w:t>
      </w:r>
      <w:r>
        <w:rPr>
          <w:rFonts w:ascii="宋体" w:hAnsi="宋体" w:cs="宋体"/>
          <w:spacing w:val="7"/>
          <w:sz w:val="20"/>
          <w:szCs w:val="20"/>
        </w:rPr>
        <w:t>标人须知前附表。</w:t>
      </w:r>
    </w:p>
    <w:p w:rsidR="000E23E3" w:rsidRDefault="001F59EA">
      <w:pPr>
        <w:spacing w:before="114" w:line="227" w:lineRule="auto"/>
        <w:ind w:left="16"/>
        <w:rPr>
          <w:rFonts w:ascii="宋体" w:hAnsi="宋体" w:cs="宋体"/>
          <w:sz w:val="20"/>
          <w:szCs w:val="20"/>
        </w:rPr>
      </w:pPr>
      <w:r>
        <w:rPr>
          <w:rFonts w:ascii="宋体" w:hAnsi="宋体" w:cs="宋体"/>
          <w:b/>
          <w:bCs/>
          <w:spacing w:val="6"/>
          <w:sz w:val="20"/>
          <w:szCs w:val="20"/>
        </w:rPr>
        <w:t>1.3</w:t>
      </w:r>
      <w:r>
        <w:rPr>
          <w:rFonts w:ascii="宋体" w:hAnsi="宋体" w:cs="宋体"/>
          <w:spacing w:val="6"/>
          <w:sz w:val="20"/>
          <w:szCs w:val="20"/>
        </w:rPr>
        <w:t xml:space="preserve"> </w:t>
      </w:r>
      <w:r>
        <w:rPr>
          <w:rFonts w:ascii="宋体" w:hAnsi="宋体" w:cs="宋体"/>
          <w:b/>
          <w:bCs/>
          <w:spacing w:val="6"/>
          <w:sz w:val="20"/>
          <w:szCs w:val="20"/>
        </w:rPr>
        <w:t>采购需求、服务期、服务标准</w:t>
      </w:r>
    </w:p>
    <w:p w:rsidR="000E23E3" w:rsidRDefault="001F59EA">
      <w:pPr>
        <w:spacing w:before="114" w:line="227" w:lineRule="auto"/>
        <w:ind w:left="436"/>
        <w:rPr>
          <w:rFonts w:ascii="宋体" w:hAnsi="宋体" w:cs="宋体"/>
          <w:sz w:val="20"/>
          <w:szCs w:val="20"/>
        </w:rPr>
      </w:pPr>
      <w:r>
        <w:rPr>
          <w:rFonts w:ascii="宋体" w:hAnsi="宋体" w:cs="宋体"/>
          <w:spacing w:val="7"/>
          <w:sz w:val="20"/>
          <w:szCs w:val="20"/>
        </w:rPr>
        <w:t>1.3.1 本次采购需求：见投标人须知前附表。</w:t>
      </w:r>
    </w:p>
    <w:p w:rsidR="000E23E3" w:rsidRDefault="001F59EA">
      <w:pPr>
        <w:spacing w:before="114" w:line="227" w:lineRule="auto"/>
        <w:ind w:left="436"/>
        <w:rPr>
          <w:rFonts w:ascii="宋体" w:hAnsi="宋体" w:cs="宋体"/>
          <w:sz w:val="20"/>
          <w:szCs w:val="20"/>
        </w:rPr>
      </w:pPr>
      <w:r>
        <w:rPr>
          <w:rFonts w:ascii="宋体" w:hAnsi="宋体" w:cs="宋体"/>
          <w:spacing w:val="7"/>
          <w:sz w:val="20"/>
          <w:szCs w:val="20"/>
        </w:rPr>
        <w:t>1.3.2 本采购项目的服务期：见投标人须知前附表。</w:t>
      </w:r>
    </w:p>
    <w:p w:rsidR="000E23E3" w:rsidRDefault="001F59EA">
      <w:pPr>
        <w:spacing w:before="114" w:line="227" w:lineRule="auto"/>
        <w:ind w:left="436"/>
        <w:rPr>
          <w:rFonts w:ascii="宋体" w:hAnsi="宋体" w:cs="宋体"/>
          <w:sz w:val="20"/>
          <w:szCs w:val="20"/>
        </w:rPr>
      </w:pPr>
      <w:r>
        <w:rPr>
          <w:rFonts w:ascii="宋体" w:hAnsi="宋体" w:cs="宋体"/>
          <w:spacing w:val="7"/>
          <w:sz w:val="20"/>
          <w:szCs w:val="20"/>
        </w:rPr>
        <w:t>1.3.3 本采购项目的服务标准：见投标人须知前附表。</w:t>
      </w:r>
    </w:p>
    <w:p w:rsidR="000E23E3" w:rsidRDefault="001F59EA">
      <w:pPr>
        <w:spacing w:before="114" w:line="228" w:lineRule="auto"/>
        <w:ind w:left="16"/>
        <w:rPr>
          <w:rFonts w:ascii="宋体" w:hAnsi="宋体" w:cs="宋体"/>
          <w:sz w:val="20"/>
          <w:szCs w:val="20"/>
        </w:rPr>
      </w:pPr>
      <w:r>
        <w:rPr>
          <w:rFonts w:ascii="宋体" w:hAnsi="宋体" w:cs="宋体"/>
          <w:b/>
          <w:bCs/>
          <w:spacing w:val="4"/>
          <w:sz w:val="20"/>
          <w:szCs w:val="20"/>
        </w:rPr>
        <w:t>1.4</w:t>
      </w:r>
      <w:r>
        <w:rPr>
          <w:rFonts w:ascii="宋体" w:hAnsi="宋体" w:cs="宋体"/>
          <w:spacing w:val="4"/>
          <w:sz w:val="20"/>
          <w:szCs w:val="20"/>
        </w:rPr>
        <w:t xml:space="preserve"> </w:t>
      </w:r>
      <w:r>
        <w:rPr>
          <w:rFonts w:ascii="宋体" w:hAnsi="宋体" w:cs="宋体"/>
          <w:b/>
          <w:bCs/>
          <w:spacing w:val="4"/>
          <w:sz w:val="20"/>
          <w:szCs w:val="20"/>
        </w:rPr>
        <w:t>投标人资格要求</w:t>
      </w:r>
    </w:p>
    <w:p w:rsidR="000E23E3" w:rsidRDefault="001F59EA">
      <w:pPr>
        <w:spacing w:before="113" w:line="227" w:lineRule="auto"/>
        <w:ind w:left="376"/>
        <w:rPr>
          <w:rFonts w:ascii="宋体" w:hAnsi="宋体" w:cs="宋体"/>
          <w:sz w:val="20"/>
          <w:szCs w:val="20"/>
        </w:rPr>
      </w:pPr>
      <w:r>
        <w:rPr>
          <w:rFonts w:ascii="宋体" w:hAnsi="宋体" w:cs="宋体"/>
          <w:spacing w:val="7"/>
          <w:sz w:val="20"/>
          <w:szCs w:val="20"/>
        </w:rPr>
        <w:t>1.4.1 投标人应具备承担本项目的资质条件、能力和信誉。</w:t>
      </w:r>
    </w:p>
    <w:p w:rsidR="000E23E3" w:rsidRDefault="001F59EA">
      <w:pPr>
        <w:spacing w:before="114" w:line="227" w:lineRule="auto"/>
        <w:ind w:left="370"/>
        <w:rPr>
          <w:rFonts w:ascii="宋体" w:hAnsi="宋体" w:cs="宋体"/>
          <w:sz w:val="20"/>
          <w:szCs w:val="20"/>
        </w:rPr>
      </w:pPr>
      <w:r>
        <w:rPr>
          <w:rFonts w:ascii="宋体" w:hAnsi="宋体" w:cs="宋体"/>
          <w:spacing w:val="8"/>
          <w:sz w:val="20"/>
          <w:szCs w:val="20"/>
        </w:rPr>
        <w:t>（1）资质条件：见投标人须知前附表；</w:t>
      </w:r>
    </w:p>
    <w:p w:rsidR="000E23E3" w:rsidRDefault="001F59EA">
      <w:pPr>
        <w:spacing w:before="115" w:line="227" w:lineRule="auto"/>
        <w:ind w:left="370"/>
        <w:rPr>
          <w:rFonts w:ascii="宋体" w:hAnsi="宋体" w:cs="宋体"/>
          <w:sz w:val="20"/>
          <w:szCs w:val="20"/>
        </w:rPr>
      </w:pPr>
      <w:r>
        <w:rPr>
          <w:rFonts w:ascii="宋体" w:hAnsi="宋体" w:cs="宋体"/>
          <w:spacing w:val="8"/>
          <w:sz w:val="20"/>
          <w:szCs w:val="20"/>
        </w:rPr>
        <w:t>（2）财务要求：见投标人须知前附表；</w:t>
      </w:r>
    </w:p>
    <w:p w:rsidR="000E23E3" w:rsidRDefault="001F59EA">
      <w:pPr>
        <w:spacing w:before="114" w:line="227" w:lineRule="auto"/>
        <w:ind w:left="370"/>
        <w:rPr>
          <w:rFonts w:ascii="宋体" w:hAnsi="宋体" w:cs="宋体"/>
          <w:sz w:val="20"/>
          <w:szCs w:val="20"/>
        </w:rPr>
      </w:pPr>
      <w:r>
        <w:rPr>
          <w:rFonts w:ascii="宋体" w:hAnsi="宋体" w:cs="宋体"/>
          <w:spacing w:val="8"/>
          <w:sz w:val="20"/>
          <w:szCs w:val="20"/>
        </w:rPr>
        <w:t>（3）业绩要求：见投标人须知前附表；</w:t>
      </w:r>
    </w:p>
    <w:p w:rsidR="000E23E3" w:rsidRDefault="001F59EA">
      <w:pPr>
        <w:spacing w:before="114" w:line="227" w:lineRule="auto"/>
        <w:ind w:left="370"/>
        <w:rPr>
          <w:rFonts w:ascii="宋体" w:hAnsi="宋体" w:cs="宋体"/>
          <w:sz w:val="20"/>
          <w:szCs w:val="20"/>
        </w:rPr>
      </w:pPr>
      <w:r>
        <w:rPr>
          <w:rFonts w:ascii="宋体" w:hAnsi="宋体" w:cs="宋体"/>
          <w:spacing w:val="8"/>
          <w:sz w:val="20"/>
          <w:szCs w:val="20"/>
        </w:rPr>
        <w:t>（4）其他要求：见投标人须知前附表。</w:t>
      </w:r>
    </w:p>
    <w:p w:rsidR="000E23E3" w:rsidRDefault="001F59EA">
      <w:pPr>
        <w:spacing w:before="113" w:line="228" w:lineRule="auto"/>
        <w:ind w:left="376"/>
        <w:rPr>
          <w:rFonts w:ascii="宋体" w:hAnsi="宋体" w:cs="宋体"/>
          <w:sz w:val="20"/>
          <w:szCs w:val="20"/>
        </w:rPr>
      </w:pPr>
      <w:r>
        <w:rPr>
          <w:rFonts w:ascii="宋体" w:hAnsi="宋体" w:cs="宋体"/>
          <w:spacing w:val="6"/>
          <w:sz w:val="20"/>
          <w:szCs w:val="20"/>
        </w:rPr>
        <w:t>1.4.2 投标人不得存在下列情形之一：</w:t>
      </w:r>
    </w:p>
    <w:p w:rsidR="000E23E3" w:rsidRDefault="001F59EA">
      <w:pPr>
        <w:spacing w:before="114" w:line="227" w:lineRule="auto"/>
        <w:ind w:left="430"/>
        <w:rPr>
          <w:rFonts w:ascii="宋体" w:hAnsi="宋体" w:cs="宋体"/>
          <w:sz w:val="20"/>
          <w:szCs w:val="20"/>
        </w:rPr>
      </w:pPr>
      <w:r>
        <w:rPr>
          <w:rFonts w:ascii="宋体" w:hAnsi="宋体" w:cs="宋体"/>
          <w:spacing w:val="9"/>
          <w:sz w:val="20"/>
          <w:szCs w:val="20"/>
        </w:rPr>
        <w:t>（1）为招标人不具有独立法人资格的附属机构（单位</w:t>
      </w:r>
      <w:r>
        <w:rPr>
          <w:rFonts w:ascii="宋体" w:hAnsi="宋体" w:cs="宋体"/>
          <w:sz w:val="20"/>
          <w:szCs w:val="20"/>
        </w:rPr>
        <w:t>）；</w:t>
      </w:r>
    </w:p>
    <w:p w:rsidR="000E23E3" w:rsidRDefault="001F59EA">
      <w:pPr>
        <w:spacing w:before="114" w:line="228" w:lineRule="auto"/>
        <w:ind w:left="430"/>
        <w:rPr>
          <w:rFonts w:ascii="宋体" w:hAnsi="宋体" w:cs="宋体"/>
          <w:sz w:val="20"/>
          <w:szCs w:val="20"/>
        </w:rPr>
      </w:pPr>
      <w:r>
        <w:rPr>
          <w:rFonts w:ascii="宋体" w:hAnsi="宋体" w:cs="宋体"/>
          <w:spacing w:val="8"/>
          <w:sz w:val="20"/>
          <w:szCs w:val="20"/>
        </w:rPr>
        <w:t>（2）与招标人存在利害关系且可能影响招标公正性；</w:t>
      </w:r>
    </w:p>
    <w:p w:rsidR="000E23E3" w:rsidRDefault="001F59EA">
      <w:pPr>
        <w:spacing w:before="113" w:line="227" w:lineRule="auto"/>
        <w:ind w:left="430"/>
        <w:rPr>
          <w:rFonts w:ascii="宋体" w:hAnsi="宋体" w:cs="宋体"/>
          <w:sz w:val="20"/>
          <w:szCs w:val="20"/>
        </w:rPr>
      </w:pPr>
      <w:r>
        <w:rPr>
          <w:rFonts w:ascii="宋体" w:hAnsi="宋体" w:cs="宋体"/>
          <w:spacing w:val="8"/>
          <w:sz w:val="20"/>
          <w:szCs w:val="20"/>
        </w:rPr>
        <w:t>（3）与本招标项目的其他投标人为同一个单位负责人；</w:t>
      </w:r>
    </w:p>
    <w:p w:rsidR="000E23E3" w:rsidRDefault="001F59EA">
      <w:pPr>
        <w:spacing w:before="114" w:line="227" w:lineRule="auto"/>
        <w:ind w:left="430"/>
        <w:rPr>
          <w:rFonts w:ascii="宋体" w:hAnsi="宋体" w:cs="宋体"/>
          <w:sz w:val="20"/>
          <w:szCs w:val="20"/>
        </w:rPr>
      </w:pPr>
      <w:r>
        <w:rPr>
          <w:rFonts w:ascii="宋体" w:hAnsi="宋体" w:cs="宋体"/>
          <w:spacing w:val="8"/>
          <w:sz w:val="20"/>
          <w:szCs w:val="20"/>
        </w:rPr>
        <w:t>（4）与本招标项目的其他投标人存在控股、管理关系；</w:t>
      </w:r>
    </w:p>
    <w:p w:rsidR="000E23E3" w:rsidRDefault="001F59EA">
      <w:pPr>
        <w:spacing w:before="114" w:line="227" w:lineRule="auto"/>
        <w:ind w:left="430"/>
        <w:rPr>
          <w:rFonts w:ascii="宋体" w:hAnsi="宋体" w:cs="宋体"/>
          <w:sz w:val="20"/>
          <w:szCs w:val="20"/>
        </w:rPr>
      </w:pPr>
      <w:r>
        <w:rPr>
          <w:rFonts w:ascii="宋体" w:hAnsi="宋体" w:cs="宋体"/>
          <w:spacing w:val="7"/>
          <w:sz w:val="20"/>
          <w:szCs w:val="20"/>
        </w:rPr>
        <w:t>（5）为本招标项目的代建人；</w:t>
      </w:r>
    </w:p>
    <w:p w:rsidR="000E23E3" w:rsidRDefault="001F59EA">
      <w:pPr>
        <w:spacing w:before="114" w:line="227" w:lineRule="auto"/>
        <w:ind w:left="430"/>
        <w:rPr>
          <w:rFonts w:ascii="宋体" w:hAnsi="宋体" w:cs="宋体"/>
          <w:sz w:val="20"/>
          <w:szCs w:val="20"/>
        </w:rPr>
      </w:pPr>
      <w:r>
        <w:rPr>
          <w:rFonts w:ascii="宋体" w:hAnsi="宋体" w:cs="宋体"/>
          <w:spacing w:val="8"/>
          <w:sz w:val="20"/>
          <w:szCs w:val="20"/>
        </w:rPr>
        <w:t>（6）为本招标项目的招标代理机构；</w:t>
      </w:r>
    </w:p>
    <w:p w:rsidR="000E23E3" w:rsidRDefault="001F59EA">
      <w:pPr>
        <w:spacing w:before="114" w:line="227" w:lineRule="auto"/>
        <w:ind w:left="430"/>
        <w:rPr>
          <w:rFonts w:ascii="宋体" w:hAnsi="宋体" w:cs="宋体"/>
          <w:sz w:val="20"/>
          <w:szCs w:val="20"/>
        </w:rPr>
      </w:pPr>
      <w:r>
        <w:rPr>
          <w:rFonts w:ascii="宋体" w:hAnsi="宋体" w:cs="宋体"/>
          <w:spacing w:val="9"/>
          <w:sz w:val="20"/>
          <w:szCs w:val="20"/>
        </w:rPr>
        <w:t>（7）与本招标项目的代建人或招标代理机构同为一个法定</w:t>
      </w:r>
      <w:r>
        <w:rPr>
          <w:rFonts w:ascii="宋体" w:hAnsi="宋体" w:cs="宋体"/>
          <w:spacing w:val="8"/>
          <w:sz w:val="20"/>
          <w:szCs w:val="20"/>
        </w:rPr>
        <w:t>代表人；</w:t>
      </w:r>
    </w:p>
    <w:p w:rsidR="000E23E3" w:rsidRDefault="001F59EA">
      <w:pPr>
        <w:spacing w:before="114" w:line="227" w:lineRule="auto"/>
        <w:ind w:left="430"/>
        <w:rPr>
          <w:rFonts w:ascii="宋体" w:hAnsi="宋体" w:cs="宋体"/>
          <w:sz w:val="20"/>
          <w:szCs w:val="20"/>
        </w:rPr>
      </w:pPr>
      <w:r>
        <w:rPr>
          <w:rFonts w:ascii="宋体" w:hAnsi="宋体" w:cs="宋体"/>
          <w:spacing w:val="9"/>
          <w:sz w:val="20"/>
          <w:szCs w:val="20"/>
        </w:rPr>
        <w:t>（8）与本招标项目的代建人或招标代理机构存在控股或参</w:t>
      </w:r>
      <w:r>
        <w:rPr>
          <w:rFonts w:ascii="宋体" w:hAnsi="宋体" w:cs="宋体"/>
          <w:spacing w:val="8"/>
          <w:sz w:val="20"/>
          <w:szCs w:val="20"/>
        </w:rPr>
        <w:t>股关系；</w:t>
      </w:r>
    </w:p>
    <w:p w:rsidR="000E23E3" w:rsidRDefault="001F59EA">
      <w:pPr>
        <w:spacing w:before="114" w:line="227" w:lineRule="auto"/>
        <w:ind w:left="430"/>
        <w:rPr>
          <w:rFonts w:ascii="宋体" w:hAnsi="宋体" w:cs="宋体"/>
          <w:sz w:val="20"/>
          <w:szCs w:val="20"/>
        </w:rPr>
      </w:pPr>
      <w:r>
        <w:rPr>
          <w:rFonts w:ascii="宋体" w:hAnsi="宋体" w:cs="宋体"/>
          <w:spacing w:val="8"/>
          <w:sz w:val="20"/>
          <w:szCs w:val="20"/>
        </w:rPr>
        <w:t>（9）被依法暂停或者取消投标资格；</w:t>
      </w:r>
    </w:p>
    <w:p w:rsidR="000E23E3" w:rsidRDefault="001F59EA">
      <w:pPr>
        <w:spacing w:before="114" w:line="227" w:lineRule="auto"/>
        <w:ind w:left="430"/>
        <w:rPr>
          <w:rFonts w:ascii="宋体" w:hAnsi="宋体" w:cs="宋体"/>
          <w:sz w:val="20"/>
          <w:szCs w:val="20"/>
        </w:rPr>
      </w:pPr>
      <w:r>
        <w:rPr>
          <w:rFonts w:ascii="宋体" w:hAnsi="宋体" w:cs="宋体"/>
          <w:spacing w:val="9"/>
          <w:sz w:val="20"/>
          <w:szCs w:val="20"/>
        </w:rPr>
        <w:t>（10）被责令停产停业、暂扣或者吊销许可证</w:t>
      </w:r>
      <w:r>
        <w:rPr>
          <w:rFonts w:ascii="宋体" w:hAnsi="宋体" w:cs="宋体"/>
          <w:spacing w:val="8"/>
          <w:sz w:val="20"/>
          <w:szCs w:val="20"/>
        </w:rPr>
        <w:t>、暂扣或者吊销执照；</w:t>
      </w:r>
    </w:p>
    <w:p w:rsidR="000E23E3" w:rsidRDefault="001F59EA">
      <w:pPr>
        <w:spacing w:before="115" w:line="226" w:lineRule="auto"/>
        <w:ind w:left="430"/>
        <w:rPr>
          <w:rFonts w:ascii="宋体" w:hAnsi="宋体" w:cs="宋体"/>
          <w:sz w:val="20"/>
          <w:szCs w:val="20"/>
        </w:rPr>
      </w:pPr>
      <w:r>
        <w:rPr>
          <w:rFonts w:ascii="宋体" w:hAnsi="宋体" w:cs="宋体"/>
          <w:spacing w:val="9"/>
          <w:sz w:val="20"/>
          <w:szCs w:val="20"/>
        </w:rPr>
        <w:t>（11）进入清算程序，或被宣告破产，或其他</w:t>
      </w:r>
      <w:r>
        <w:rPr>
          <w:rFonts w:ascii="宋体" w:hAnsi="宋体" w:cs="宋体"/>
          <w:spacing w:val="8"/>
          <w:sz w:val="20"/>
          <w:szCs w:val="20"/>
        </w:rPr>
        <w:t>丧失履约能力的情形；</w:t>
      </w:r>
    </w:p>
    <w:p w:rsidR="000E23E3" w:rsidRDefault="001F59EA">
      <w:pPr>
        <w:spacing w:before="114" w:line="280" w:lineRule="auto"/>
        <w:ind w:left="17" w:right="2" w:firstLine="413"/>
        <w:rPr>
          <w:rFonts w:ascii="宋体" w:hAnsi="宋体" w:cs="宋体"/>
          <w:sz w:val="20"/>
          <w:szCs w:val="20"/>
        </w:rPr>
      </w:pPr>
      <w:r>
        <w:rPr>
          <w:rFonts w:ascii="宋体" w:hAnsi="宋体" w:cs="宋体"/>
          <w:spacing w:val="10"/>
          <w:sz w:val="20"/>
          <w:szCs w:val="20"/>
        </w:rPr>
        <w:t>（12）在最近三年内发生重大质量问题（以相关行业主管部门的行政处罚决定或司法机关出具</w:t>
      </w:r>
      <w:r>
        <w:rPr>
          <w:rFonts w:ascii="宋体" w:hAnsi="宋体" w:cs="宋体"/>
          <w:spacing w:val="7"/>
          <w:sz w:val="20"/>
          <w:szCs w:val="20"/>
        </w:rPr>
        <w:t>的有关法律文书为准</w:t>
      </w:r>
      <w:r>
        <w:rPr>
          <w:rFonts w:ascii="宋体" w:hAnsi="宋体" w:cs="宋体"/>
          <w:sz w:val="20"/>
          <w:szCs w:val="20"/>
        </w:rPr>
        <w:t>）；</w:t>
      </w:r>
    </w:p>
    <w:p w:rsidR="000E23E3" w:rsidRDefault="001F59EA">
      <w:pPr>
        <w:spacing w:before="114" w:line="227" w:lineRule="auto"/>
        <w:ind w:left="430"/>
        <w:rPr>
          <w:rFonts w:ascii="宋体" w:hAnsi="宋体" w:cs="宋体"/>
          <w:sz w:val="20"/>
          <w:szCs w:val="20"/>
        </w:rPr>
      </w:pPr>
      <w:r>
        <w:rPr>
          <w:rFonts w:ascii="宋体" w:hAnsi="宋体" w:cs="宋体"/>
          <w:spacing w:val="9"/>
          <w:sz w:val="20"/>
          <w:szCs w:val="20"/>
        </w:rPr>
        <w:t>（13）被工商行政管理机关在全国企业信用信息公示系统中列入严重违法失信企业名</w:t>
      </w:r>
      <w:r>
        <w:rPr>
          <w:rFonts w:ascii="宋体" w:hAnsi="宋体" w:cs="宋体"/>
          <w:spacing w:val="8"/>
          <w:sz w:val="20"/>
          <w:szCs w:val="20"/>
        </w:rPr>
        <w:t>单；</w:t>
      </w:r>
    </w:p>
    <w:p w:rsidR="000E23E3" w:rsidRDefault="001F59EA">
      <w:pPr>
        <w:spacing w:before="114" w:line="280" w:lineRule="auto"/>
        <w:ind w:firstLine="430"/>
        <w:rPr>
          <w:rFonts w:ascii="宋体" w:hAnsi="宋体" w:cs="宋体"/>
          <w:sz w:val="20"/>
          <w:szCs w:val="20"/>
        </w:rPr>
      </w:pPr>
      <w:r>
        <w:rPr>
          <w:rFonts w:ascii="宋体" w:hAnsi="宋体" w:cs="宋体"/>
          <w:spacing w:val="12"/>
          <w:sz w:val="20"/>
          <w:szCs w:val="20"/>
        </w:rPr>
        <w:t>（14）被最高人民法院在“信用中国</w:t>
      </w:r>
      <w:r>
        <w:rPr>
          <w:rFonts w:ascii="宋体" w:hAnsi="宋体" w:cs="宋体"/>
          <w:spacing w:val="-70"/>
          <w:sz w:val="20"/>
          <w:szCs w:val="20"/>
        </w:rPr>
        <w:t xml:space="preserve"> </w:t>
      </w:r>
      <w:r>
        <w:rPr>
          <w:rFonts w:ascii="宋体" w:hAnsi="宋体" w:cs="宋体"/>
          <w:spacing w:val="12"/>
          <w:sz w:val="20"/>
          <w:szCs w:val="20"/>
        </w:rPr>
        <w:t>”网站（</w:t>
      </w:r>
      <w:r>
        <w:rPr>
          <w:rFonts w:ascii="宋体" w:hAnsi="宋体" w:cs="宋体"/>
          <w:sz w:val="20"/>
          <w:szCs w:val="20"/>
        </w:rPr>
        <w:t>www</w:t>
      </w:r>
      <w:r>
        <w:rPr>
          <w:rFonts w:ascii="宋体" w:hAnsi="宋体" w:cs="宋体"/>
          <w:spacing w:val="12"/>
          <w:sz w:val="20"/>
          <w:szCs w:val="20"/>
        </w:rPr>
        <w:t>.</w:t>
      </w:r>
      <w:r>
        <w:rPr>
          <w:rFonts w:ascii="宋体" w:hAnsi="宋体" w:cs="宋体"/>
          <w:sz w:val="20"/>
          <w:szCs w:val="20"/>
        </w:rPr>
        <w:t>creditchina</w:t>
      </w:r>
      <w:r>
        <w:rPr>
          <w:rFonts w:ascii="宋体" w:hAnsi="宋体" w:cs="宋体"/>
          <w:spacing w:val="12"/>
          <w:sz w:val="20"/>
          <w:szCs w:val="20"/>
        </w:rPr>
        <w:t>.</w:t>
      </w:r>
      <w:r>
        <w:rPr>
          <w:rFonts w:ascii="宋体" w:hAnsi="宋体" w:cs="宋体"/>
          <w:sz w:val="20"/>
          <w:szCs w:val="20"/>
        </w:rPr>
        <w:t>gov</w:t>
      </w:r>
      <w:r>
        <w:rPr>
          <w:rFonts w:ascii="宋体" w:hAnsi="宋体" w:cs="宋体"/>
          <w:spacing w:val="12"/>
          <w:sz w:val="20"/>
          <w:szCs w:val="20"/>
        </w:rPr>
        <w:t>.</w:t>
      </w:r>
      <w:r>
        <w:rPr>
          <w:rFonts w:ascii="宋体" w:hAnsi="宋体" w:cs="宋体"/>
          <w:sz w:val="20"/>
          <w:szCs w:val="20"/>
        </w:rPr>
        <w:t>cn</w:t>
      </w:r>
      <w:r>
        <w:rPr>
          <w:rFonts w:ascii="宋体" w:hAnsi="宋体" w:cs="宋体"/>
          <w:spacing w:val="12"/>
          <w:sz w:val="20"/>
          <w:szCs w:val="20"/>
        </w:rPr>
        <w:t>）或各级</w:t>
      </w:r>
      <w:r>
        <w:rPr>
          <w:rFonts w:ascii="宋体" w:hAnsi="宋体" w:cs="宋体"/>
          <w:spacing w:val="11"/>
          <w:sz w:val="20"/>
          <w:szCs w:val="20"/>
        </w:rPr>
        <w:t>信用信息共享</w:t>
      </w:r>
      <w:r>
        <w:rPr>
          <w:rFonts w:ascii="宋体" w:hAnsi="宋体" w:cs="宋体"/>
          <w:spacing w:val="8"/>
          <w:sz w:val="20"/>
          <w:szCs w:val="20"/>
        </w:rPr>
        <w:t>平台中列入失信被执行人名单；</w:t>
      </w:r>
    </w:p>
    <w:p w:rsidR="000E23E3" w:rsidRDefault="001F59EA">
      <w:pPr>
        <w:spacing w:before="114" w:line="277" w:lineRule="auto"/>
        <w:ind w:right="2" w:firstLine="430"/>
        <w:rPr>
          <w:rFonts w:ascii="宋体" w:hAnsi="宋体" w:cs="宋体"/>
          <w:sz w:val="20"/>
          <w:szCs w:val="20"/>
        </w:rPr>
      </w:pPr>
      <w:r>
        <w:rPr>
          <w:rFonts w:ascii="宋体" w:hAnsi="宋体" w:cs="宋体"/>
          <w:spacing w:val="10"/>
          <w:sz w:val="20"/>
          <w:szCs w:val="20"/>
        </w:rPr>
        <w:t>（15）在近三年内投标人或其法定代表人、拟委任的项目负责人有行贿犯罪行为的（以中国裁</w:t>
      </w:r>
      <w:r>
        <w:rPr>
          <w:rFonts w:ascii="宋体" w:hAnsi="宋体" w:cs="宋体"/>
          <w:spacing w:val="12"/>
          <w:sz w:val="20"/>
          <w:szCs w:val="20"/>
        </w:rPr>
        <w:t>判文书网（</w:t>
      </w:r>
      <w:r>
        <w:rPr>
          <w:rFonts w:ascii="宋体" w:hAnsi="宋体" w:cs="宋体"/>
          <w:sz w:val="20"/>
          <w:szCs w:val="20"/>
        </w:rPr>
        <w:t>http</w:t>
      </w:r>
      <w:r>
        <w:rPr>
          <w:rFonts w:ascii="宋体" w:hAnsi="宋体" w:cs="宋体"/>
          <w:spacing w:val="12"/>
          <w:sz w:val="20"/>
          <w:szCs w:val="20"/>
        </w:rPr>
        <w:t>://</w:t>
      </w:r>
      <w:r>
        <w:rPr>
          <w:rFonts w:ascii="宋体" w:hAnsi="宋体" w:cs="宋体"/>
          <w:sz w:val="20"/>
          <w:szCs w:val="20"/>
        </w:rPr>
        <w:t>wenshu</w:t>
      </w:r>
      <w:r>
        <w:rPr>
          <w:rFonts w:ascii="宋体" w:hAnsi="宋体" w:cs="宋体"/>
          <w:spacing w:val="12"/>
          <w:sz w:val="20"/>
          <w:szCs w:val="20"/>
        </w:rPr>
        <w:t>.</w:t>
      </w:r>
      <w:r>
        <w:rPr>
          <w:rFonts w:ascii="宋体" w:hAnsi="宋体" w:cs="宋体"/>
          <w:sz w:val="20"/>
          <w:szCs w:val="20"/>
        </w:rPr>
        <w:t>court</w:t>
      </w:r>
      <w:r>
        <w:rPr>
          <w:rFonts w:ascii="宋体" w:hAnsi="宋体" w:cs="宋体"/>
          <w:spacing w:val="12"/>
          <w:sz w:val="20"/>
          <w:szCs w:val="20"/>
        </w:rPr>
        <w:t>.</w:t>
      </w:r>
      <w:r>
        <w:rPr>
          <w:rFonts w:ascii="宋体" w:hAnsi="宋体" w:cs="宋体"/>
          <w:sz w:val="20"/>
          <w:szCs w:val="20"/>
        </w:rPr>
        <w:t>gov</w:t>
      </w:r>
      <w:r>
        <w:rPr>
          <w:rFonts w:ascii="宋体" w:hAnsi="宋体" w:cs="宋体"/>
          <w:spacing w:val="12"/>
          <w:sz w:val="20"/>
          <w:szCs w:val="20"/>
        </w:rPr>
        <w:t>.</w:t>
      </w:r>
      <w:r>
        <w:rPr>
          <w:rFonts w:ascii="宋体" w:hAnsi="宋体" w:cs="宋体"/>
          <w:sz w:val="20"/>
          <w:szCs w:val="20"/>
        </w:rPr>
        <w:t>cn</w:t>
      </w:r>
      <w:r>
        <w:rPr>
          <w:rFonts w:ascii="宋体" w:hAnsi="宋体" w:cs="宋体"/>
          <w:spacing w:val="12"/>
          <w:sz w:val="20"/>
          <w:szCs w:val="20"/>
        </w:rPr>
        <w:t>/）查询结果为准</w:t>
      </w:r>
      <w:r>
        <w:rPr>
          <w:rFonts w:ascii="宋体" w:hAnsi="宋体" w:cs="宋体"/>
          <w:spacing w:val="8"/>
          <w:sz w:val="20"/>
          <w:szCs w:val="20"/>
        </w:rPr>
        <w:t>）；</w:t>
      </w:r>
    </w:p>
    <w:p w:rsidR="000E23E3" w:rsidRDefault="001F59EA">
      <w:pPr>
        <w:spacing w:before="41" w:line="227" w:lineRule="auto"/>
        <w:ind w:left="431"/>
        <w:rPr>
          <w:rFonts w:ascii="宋体" w:hAnsi="宋体" w:cs="宋体"/>
          <w:sz w:val="20"/>
          <w:szCs w:val="20"/>
        </w:rPr>
      </w:pPr>
      <w:r>
        <w:rPr>
          <w:rFonts w:ascii="宋体" w:hAnsi="宋体" w:cs="宋体"/>
          <w:spacing w:val="8"/>
          <w:sz w:val="20"/>
          <w:szCs w:val="20"/>
        </w:rPr>
        <w:lastRenderedPageBreak/>
        <w:t>（16）法律法规或投标人须知前附表规定的其他情形。</w:t>
      </w:r>
    </w:p>
    <w:p w:rsidR="000E23E3" w:rsidRDefault="001F59EA">
      <w:pPr>
        <w:spacing w:before="114" w:line="280" w:lineRule="auto"/>
        <w:ind w:left="2" w:right="71" w:firstLine="434"/>
        <w:rPr>
          <w:rFonts w:ascii="宋体" w:hAnsi="宋体" w:cs="宋体"/>
          <w:sz w:val="20"/>
          <w:szCs w:val="20"/>
        </w:rPr>
      </w:pPr>
      <w:r>
        <w:rPr>
          <w:rFonts w:ascii="宋体" w:hAnsi="宋体" w:cs="宋体"/>
          <w:spacing w:val="10"/>
          <w:sz w:val="20"/>
          <w:szCs w:val="20"/>
        </w:rPr>
        <w:t>1.4.3 单位负责人为同一人或者存在控股、管理关系的不</w:t>
      </w:r>
      <w:r>
        <w:rPr>
          <w:rFonts w:ascii="宋体" w:hAnsi="宋体" w:cs="宋体"/>
          <w:spacing w:val="9"/>
          <w:sz w:val="20"/>
          <w:szCs w:val="20"/>
        </w:rPr>
        <w:t>同单位，不得同时参加本招标项目投</w:t>
      </w:r>
      <w:r>
        <w:rPr>
          <w:rFonts w:ascii="宋体" w:hAnsi="宋体" w:cs="宋体"/>
          <w:sz w:val="20"/>
          <w:szCs w:val="20"/>
        </w:rPr>
        <w:t>标。</w:t>
      </w:r>
    </w:p>
    <w:p w:rsidR="000E23E3" w:rsidRDefault="001F59EA">
      <w:pPr>
        <w:spacing w:before="112" w:line="228" w:lineRule="auto"/>
        <w:ind w:left="17"/>
        <w:rPr>
          <w:rFonts w:ascii="宋体" w:hAnsi="宋体" w:cs="宋体"/>
          <w:sz w:val="20"/>
          <w:szCs w:val="20"/>
        </w:rPr>
      </w:pPr>
      <w:r>
        <w:rPr>
          <w:rFonts w:ascii="宋体" w:hAnsi="宋体" w:cs="宋体"/>
          <w:b/>
          <w:bCs/>
          <w:sz w:val="20"/>
          <w:szCs w:val="20"/>
        </w:rPr>
        <w:t>1.5</w:t>
      </w:r>
      <w:r>
        <w:rPr>
          <w:rFonts w:ascii="宋体" w:hAnsi="宋体" w:cs="宋体"/>
          <w:spacing w:val="25"/>
          <w:sz w:val="20"/>
          <w:szCs w:val="20"/>
        </w:rPr>
        <w:t xml:space="preserve"> </w:t>
      </w:r>
      <w:r>
        <w:rPr>
          <w:rFonts w:ascii="宋体" w:hAnsi="宋体" w:cs="宋体"/>
          <w:b/>
          <w:bCs/>
          <w:sz w:val="20"/>
          <w:szCs w:val="20"/>
        </w:rPr>
        <w:t>费用承担</w:t>
      </w:r>
    </w:p>
    <w:p w:rsidR="000E23E3" w:rsidRDefault="001F59EA">
      <w:pPr>
        <w:spacing w:before="113" w:line="228" w:lineRule="auto"/>
        <w:ind w:left="424"/>
        <w:rPr>
          <w:rFonts w:ascii="宋体" w:hAnsi="宋体" w:cs="宋体"/>
          <w:sz w:val="20"/>
          <w:szCs w:val="20"/>
        </w:rPr>
      </w:pPr>
      <w:r>
        <w:rPr>
          <w:rFonts w:ascii="宋体" w:hAnsi="宋体" w:cs="宋体"/>
          <w:spacing w:val="8"/>
          <w:sz w:val="20"/>
          <w:szCs w:val="20"/>
        </w:rPr>
        <w:t>投标人准备和参加投标活动发生的费用自理。</w:t>
      </w:r>
    </w:p>
    <w:p w:rsidR="000E23E3" w:rsidRDefault="001F59EA">
      <w:pPr>
        <w:spacing w:before="113" w:line="228" w:lineRule="auto"/>
        <w:ind w:left="17"/>
        <w:rPr>
          <w:rFonts w:ascii="宋体" w:hAnsi="宋体" w:cs="宋体"/>
          <w:sz w:val="20"/>
          <w:szCs w:val="20"/>
        </w:rPr>
      </w:pPr>
      <w:r>
        <w:rPr>
          <w:rFonts w:ascii="宋体" w:hAnsi="宋体" w:cs="宋体"/>
          <w:b/>
          <w:bCs/>
          <w:spacing w:val="-1"/>
          <w:sz w:val="20"/>
          <w:szCs w:val="20"/>
        </w:rPr>
        <w:t>1.6</w:t>
      </w:r>
      <w:r>
        <w:rPr>
          <w:rFonts w:ascii="宋体" w:hAnsi="宋体" w:cs="宋体"/>
          <w:spacing w:val="13"/>
          <w:sz w:val="20"/>
          <w:szCs w:val="20"/>
        </w:rPr>
        <w:t xml:space="preserve"> </w:t>
      </w:r>
      <w:r>
        <w:rPr>
          <w:rFonts w:ascii="宋体" w:hAnsi="宋体" w:cs="宋体"/>
          <w:b/>
          <w:bCs/>
          <w:spacing w:val="-1"/>
          <w:sz w:val="20"/>
          <w:szCs w:val="20"/>
        </w:rPr>
        <w:t>保密</w:t>
      </w:r>
    </w:p>
    <w:p w:rsidR="000E23E3" w:rsidRDefault="001F59EA">
      <w:pPr>
        <w:spacing w:before="112" w:line="318" w:lineRule="auto"/>
        <w:ind w:right="71" w:firstLine="422"/>
        <w:rPr>
          <w:rFonts w:ascii="宋体" w:hAnsi="宋体" w:cs="宋体"/>
          <w:sz w:val="20"/>
          <w:szCs w:val="20"/>
        </w:rPr>
      </w:pPr>
      <w:r>
        <w:rPr>
          <w:rFonts w:ascii="宋体" w:hAnsi="宋体" w:cs="宋体"/>
          <w:spacing w:val="11"/>
          <w:sz w:val="20"/>
          <w:szCs w:val="20"/>
        </w:rPr>
        <w:t>参与招标投标活动的各方应对招标文件和投标文件中的商业和技</w:t>
      </w:r>
      <w:r>
        <w:rPr>
          <w:rFonts w:ascii="宋体" w:hAnsi="宋体" w:cs="宋体"/>
          <w:spacing w:val="10"/>
          <w:sz w:val="20"/>
          <w:szCs w:val="20"/>
        </w:rPr>
        <w:t>术等秘密保密，违者应对由此</w:t>
      </w:r>
      <w:r>
        <w:rPr>
          <w:rFonts w:ascii="宋体" w:hAnsi="宋体" w:cs="宋体"/>
          <w:spacing w:val="8"/>
          <w:sz w:val="20"/>
          <w:szCs w:val="20"/>
        </w:rPr>
        <w:t>造成的后果承担法律责任。</w:t>
      </w:r>
    </w:p>
    <w:p w:rsidR="000E23E3" w:rsidRDefault="001F59EA">
      <w:pPr>
        <w:spacing w:before="31" w:line="228" w:lineRule="auto"/>
        <w:ind w:left="17"/>
        <w:rPr>
          <w:rFonts w:ascii="宋体" w:hAnsi="宋体" w:cs="宋体"/>
          <w:sz w:val="20"/>
          <w:szCs w:val="20"/>
        </w:rPr>
      </w:pPr>
      <w:r>
        <w:rPr>
          <w:rFonts w:ascii="宋体" w:hAnsi="宋体" w:cs="宋体"/>
          <w:b/>
          <w:bCs/>
          <w:spacing w:val="3"/>
          <w:sz w:val="20"/>
          <w:szCs w:val="20"/>
        </w:rPr>
        <w:t>1.7</w:t>
      </w:r>
      <w:r>
        <w:rPr>
          <w:rFonts w:ascii="宋体" w:hAnsi="宋体" w:cs="宋体"/>
          <w:spacing w:val="3"/>
          <w:sz w:val="20"/>
          <w:szCs w:val="20"/>
        </w:rPr>
        <w:t xml:space="preserve"> </w:t>
      </w:r>
      <w:r>
        <w:rPr>
          <w:rFonts w:ascii="宋体" w:hAnsi="宋体" w:cs="宋体"/>
          <w:b/>
          <w:bCs/>
          <w:spacing w:val="3"/>
          <w:sz w:val="20"/>
          <w:szCs w:val="20"/>
        </w:rPr>
        <w:t>语言文字</w:t>
      </w:r>
    </w:p>
    <w:p w:rsidR="000E23E3" w:rsidRDefault="001F59EA">
      <w:pPr>
        <w:spacing w:before="114" w:line="227" w:lineRule="auto"/>
        <w:ind w:left="422"/>
        <w:rPr>
          <w:rFonts w:ascii="宋体" w:hAnsi="宋体" w:cs="宋体"/>
          <w:sz w:val="20"/>
          <w:szCs w:val="20"/>
        </w:rPr>
      </w:pPr>
      <w:r>
        <w:rPr>
          <w:rFonts w:ascii="宋体" w:hAnsi="宋体" w:cs="宋体"/>
          <w:spacing w:val="9"/>
          <w:sz w:val="20"/>
          <w:szCs w:val="20"/>
        </w:rPr>
        <w:t>招标投标文件使用的语言文字为中文。专用术语使用外文的，应附有中文注释。</w:t>
      </w:r>
    </w:p>
    <w:p w:rsidR="000E23E3" w:rsidRDefault="001F59EA">
      <w:pPr>
        <w:spacing w:before="114" w:line="228" w:lineRule="auto"/>
        <w:ind w:left="17"/>
        <w:rPr>
          <w:rFonts w:ascii="宋体" w:hAnsi="宋体" w:cs="宋体"/>
          <w:sz w:val="20"/>
          <w:szCs w:val="20"/>
        </w:rPr>
      </w:pPr>
      <w:r>
        <w:rPr>
          <w:rFonts w:ascii="宋体" w:hAnsi="宋体" w:cs="宋体"/>
          <w:b/>
          <w:bCs/>
          <w:spacing w:val="3"/>
          <w:sz w:val="20"/>
          <w:szCs w:val="20"/>
        </w:rPr>
        <w:t>1.8</w:t>
      </w:r>
      <w:r>
        <w:rPr>
          <w:rFonts w:ascii="宋体" w:hAnsi="宋体" w:cs="宋体"/>
          <w:spacing w:val="3"/>
          <w:sz w:val="20"/>
          <w:szCs w:val="20"/>
        </w:rPr>
        <w:t xml:space="preserve"> </w:t>
      </w:r>
      <w:r>
        <w:rPr>
          <w:rFonts w:ascii="宋体" w:hAnsi="宋体" w:cs="宋体"/>
          <w:b/>
          <w:bCs/>
          <w:spacing w:val="3"/>
          <w:sz w:val="20"/>
          <w:szCs w:val="20"/>
        </w:rPr>
        <w:t>计量单位</w:t>
      </w:r>
    </w:p>
    <w:p w:rsidR="000E23E3" w:rsidRDefault="001F59EA">
      <w:pPr>
        <w:spacing w:before="113" w:line="227" w:lineRule="auto"/>
        <w:ind w:left="421"/>
        <w:rPr>
          <w:rFonts w:ascii="宋体" w:hAnsi="宋体" w:cs="宋体"/>
          <w:sz w:val="20"/>
          <w:szCs w:val="20"/>
        </w:rPr>
      </w:pPr>
      <w:r>
        <w:rPr>
          <w:rFonts w:ascii="宋体" w:hAnsi="宋体" w:cs="宋体"/>
          <w:spacing w:val="9"/>
          <w:sz w:val="20"/>
          <w:szCs w:val="20"/>
        </w:rPr>
        <w:t>所有计量均采用中华人民共和国法定计量单位。</w:t>
      </w:r>
    </w:p>
    <w:p w:rsidR="000E23E3" w:rsidRDefault="001F59EA">
      <w:pPr>
        <w:spacing w:before="114" w:line="227" w:lineRule="auto"/>
        <w:ind w:left="17"/>
        <w:rPr>
          <w:rFonts w:ascii="宋体" w:hAnsi="宋体" w:cs="宋体"/>
          <w:sz w:val="20"/>
          <w:szCs w:val="20"/>
        </w:rPr>
      </w:pPr>
      <w:r>
        <w:rPr>
          <w:rFonts w:ascii="宋体" w:hAnsi="宋体" w:cs="宋体"/>
          <w:b/>
          <w:bCs/>
          <w:spacing w:val="3"/>
          <w:sz w:val="20"/>
          <w:szCs w:val="20"/>
        </w:rPr>
        <w:t>1.9</w:t>
      </w:r>
      <w:r>
        <w:rPr>
          <w:rFonts w:ascii="宋体" w:hAnsi="宋体" w:cs="宋体"/>
          <w:spacing w:val="3"/>
          <w:sz w:val="20"/>
          <w:szCs w:val="20"/>
        </w:rPr>
        <w:t xml:space="preserve"> </w:t>
      </w:r>
      <w:r>
        <w:rPr>
          <w:rFonts w:ascii="宋体" w:hAnsi="宋体" w:cs="宋体"/>
          <w:b/>
          <w:bCs/>
          <w:spacing w:val="3"/>
          <w:sz w:val="20"/>
          <w:szCs w:val="20"/>
        </w:rPr>
        <w:t>投标预备会</w:t>
      </w:r>
    </w:p>
    <w:p w:rsidR="000E23E3" w:rsidRDefault="001F59EA">
      <w:pPr>
        <w:spacing w:before="113" w:line="280" w:lineRule="auto"/>
        <w:ind w:left="12" w:right="71" w:firstLine="424"/>
        <w:rPr>
          <w:rFonts w:ascii="宋体" w:hAnsi="宋体" w:cs="宋体"/>
          <w:sz w:val="20"/>
          <w:szCs w:val="20"/>
        </w:rPr>
      </w:pPr>
      <w:r>
        <w:rPr>
          <w:rFonts w:ascii="宋体" w:hAnsi="宋体" w:cs="宋体"/>
          <w:spacing w:val="10"/>
          <w:sz w:val="20"/>
          <w:szCs w:val="20"/>
        </w:rPr>
        <w:t>1.9.1 投标人须知前附表规定召开投标预备会的，采购人</w:t>
      </w:r>
      <w:r>
        <w:rPr>
          <w:rFonts w:ascii="宋体" w:hAnsi="宋体" w:cs="宋体"/>
          <w:spacing w:val="9"/>
          <w:sz w:val="20"/>
          <w:szCs w:val="20"/>
        </w:rPr>
        <w:t>按投标人须知前附表规定的时间和地</w:t>
      </w:r>
      <w:r>
        <w:rPr>
          <w:rFonts w:ascii="宋体" w:hAnsi="宋体" w:cs="宋体"/>
          <w:spacing w:val="8"/>
          <w:sz w:val="20"/>
          <w:szCs w:val="20"/>
        </w:rPr>
        <w:t>点召开投标预备会，澄清投标人提出的问题。</w:t>
      </w:r>
    </w:p>
    <w:p w:rsidR="000E23E3" w:rsidRDefault="001F59EA">
      <w:pPr>
        <w:spacing w:before="113" w:line="280" w:lineRule="auto"/>
        <w:ind w:left="2" w:right="71" w:firstLine="434"/>
        <w:rPr>
          <w:rFonts w:ascii="宋体" w:hAnsi="宋体" w:cs="宋体"/>
          <w:sz w:val="20"/>
          <w:szCs w:val="20"/>
        </w:rPr>
      </w:pPr>
      <w:r>
        <w:rPr>
          <w:rFonts w:ascii="宋体" w:hAnsi="宋体" w:cs="宋体"/>
          <w:spacing w:val="8"/>
          <w:sz w:val="20"/>
          <w:szCs w:val="20"/>
        </w:rPr>
        <w:t>1.9.2 投标人应在投标人须知前附表规定的时间前，</w:t>
      </w:r>
      <w:r>
        <w:rPr>
          <w:rFonts w:ascii="宋体" w:hAnsi="宋体" w:cs="宋体"/>
          <w:spacing w:val="-59"/>
          <w:sz w:val="20"/>
          <w:szCs w:val="20"/>
        </w:rPr>
        <w:t xml:space="preserve"> </w:t>
      </w:r>
      <w:r>
        <w:rPr>
          <w:rFonts w:ascii="宋体" w:hAnsi="宋体" w:cs="宋体"/>
          <w:spacing w:val="8"/>
          <w:sz w:val="20"/>
          <w:szCs w:val="20"/>
        </w:rPr>
        <w:t>以书面形式将提出的</w:t>
      </w:r>
      <w:r>
        <w:rPr>
          <w:rFonts w:ascii="宋体" w:hAnsi="宋体" w:cs="宋体"/>
          <w:spacing w:val="7"/>
          <w:sz w:val="20"/>
          <w:szCs w:val="20"/>
        </w:rPr>
        <w:t>问题送达采购人，</w:t>
      </w:r>
      <w:r>
        <w:rPr>
          <w:rFonts w:ascii="宋体" w:hAnsi="宋体" w:cs="宋体"/>
          <w:spacing w:val="-60"/>
          <w:sz w:val="20"/>
          <w:szCs w:val="20"/>
        </w:rPr>
        <w:t xml:space="preserve"> </w:t>
      </w:r>
      <w:r>
        <w:rPr>
          <w:rFonts w:ascii="宋体" w:hAnsi="宋体" w:cs="宋体"/>
          <w:spacing w:val="7"/>
          <w:sz w:val="20"/>
          <w:szCs w:val="20"/>
        </w:rPr>
        <w:t>以</w:t>
      </w:r>
      <w:r>
        <w:rPr>
          <w:rFonts w:ascii="宋体" w:hAnsi="宋体" w:cs="宋体"/>
          <w:spacing w:val="8"/>
          <w:sz w:val="20"/>
          <w:szCs w:val="20"/>
        </w:rPr>
        <w:t>便采购人在会议期间澄清。</w:t>
      </w:r>
    </w:p>
    <w:p w:rsidR="000E23E3" w:rsidRDefault="001F59EA">
      <w:pPr>
        <w:spacing w:before="114" w:line="280" w:lineRule="auto"/>
        <w:ind w:left="25" w:right="16" w:firstLine="411"/>
        <w:rPr>
          <w:rFonts w:ascii="宋体" w:hAnsi="宋体" w:cs="宋体"/>
          <w:sz w:val="20"/>
          <w:szCs w:val="20"/>
        </w:rPr>
      </w:pPr>
      <w:r>
        <w:rPr>
          <w:rFonts w:ascii="宋体" w:hAnsi="宋体" w:cs="宋体"/>
          <w:spacing w:val="6"/>
          <w:sz w:val="20"/>
          <w:szCs w:val="20"/>
        </w:rPr>
        <w:t>1.9.3 投标预备会后，采购人在投标人须知前附表规定的时间内，将对投标人所提问题的澄清，</w:t>
      </w:r>
      <w:r>
        <w:rPr>
          <w:rFonts w:ascii="宋体" w:hAnsi="宋体" w:cs="宋体"/>
          <w:spacing w:val="9"/>
          <w:sz w:val="20"/>
          <w:szCs w:val="20"/>
        </w:rPr>
        <w:t xml:space="preserve"> 以书面形式通知所有购买招标文件的投标人。该澄清内容为招</w:t>
      </w:r>
      <w:r>
        <w:rPr>
          <w:rFonts w:ascii="宋体" w:hAnsi="宋体" w:cs="宋体"/>
          <w:spacing w:val="8"/>
          <w:sz w:val="20"/>
          <w:szCs w:val="20"/>
        </w:rPr>
        <w:t>标文件的组成部分。</w:t>
      </w:r>
    </w:p>
    <w:p w:rsidR="000E23E3" w:rsidRDefault="001F59EA">
      <w:pPr>
        <w:spacing w:before="114" w:line="228" w:lineRule="auto"/>
        <w:ind w:left="17"/>
        <w:rPr>
          <w:rFonts w:ascii="宋体" w:hAnsi="宋体" w:cs="宋体"/>
          <w:sz w:val="20"/>
          <w:szCs w:val="20"/>
        </w:rPr>
      </w:pPr>
      <w:r>
        <w:rPr>
          <w:rFonts w:ascii="宋体" w:hAnsi="宋体" w:cs="宋体"/>
          <w:b/>
          <w:bCs/>
          <w:spacing w:val="-1"/>
          <w:sz w:val="20"/>
          <w:szCs w:val="20"/>
        </w:rPr>
        <w:t>1.10</w:t>
      </w:r>
      <w:r>
        <w:rPr>
          <w:rFonts w:ascii="宋体" w:hAnsi="宋体" w:cs="宋体"/>
          <w:spacing w:val="16"/>
          <w:sz w:val="20"/>
          <w:szCs w:val="20"/>
        </w:rPr>
        <w:t xml:space="preserve"> </w:t>
      </w:r>
      <w:r>
        <w:rPr>
          <w:rFonts w:ascii="宋体" w:hAnsi="宋体" w:cs="宋体"/>
          <w:b/>
          <w:bCs/>
          <w:spacing w:val="-1"/>
          <w:sz w:val="20"/>
          <w:szCs w:val="20"/>
        </w:rPr>
        <w:t>偏离</w:t>
      </w:r>
    </w:p>
    <w:p w:rsidR="000E23E3" w:rsidRDefault="001F59EA">
      <w:pPr>
        <w:spacing w:before="113" w:line="227" w:lineRule="auto"/>
        <w:ind w:left="425"/>
        <w:rPr>
          <w:rFonts w:ascii="宋体" w:hAnsi="宋体" w:cs="宋体"/>
          <w:sz w:val="20"/>
          <w:szCs w:val="20"/>
        </w:rPr>
      </w:pPr>
      <w:r>
        <w:rPr>
          <w:rFonts w:ascii="宋体" w:hAnsi="宋体" w:cs="宋体"/>
          <w:spacing w:val="7"/>
          <w:sz w:val="20"/>
          <w:szCs w:val="20"/>
        </w:rPr>
        <w:t>见投标须知前附表。</w:t>
      </w:r>
    </w:p>
    <w:p w:rsidR="000E23E3" w:rsidRDefault="001F59EA">
      <w:pPr>
        <w:spacing w:before="114" w:line="228" w:lineRule="auto"/>
        <w:ind w:left="17"/>
        <w:rPr>
          <w:rFonts w:ascii="宋体" w:hAnsi="宋体" w:cs="宋体"/>
          <w:sz w:val="20"/>
          <w:szCs w:val="20"/>
        </w:rPr>
      </w:pPr>
      <w:r>
        <w:rPr>
          <w:rFonts w:ascii="宋体" w:hAnsi="宋体" w:cs="宋体"/>
          <w:b/>
          <w:bCs/>
          <w:spacing w:val="-1"/>
          <w:sz w:val="20"/>
          <w:szCs w:val="20"/>
        </w:rPr>
        <w:t>1.11</w:t>
      </w:r>
      <w:r>
        <w:rPr>
          <w:rFonts w:ascii="宋体" w:hAnsi="宋体" w:cs="宋体"/>
          <w:spacing w:val="16"/>
          <w:sz w:val="20"/>
          <w:szCs w:val="20"/>
        </w:rPr>
        <w:t xml:space="preserve"> </w:t>
      </w:r>
      <w:r>
        <w:rPr>
          <w:rFonts w:ascii="宋体" w:hAnsi="宋体" w:cs="宋体"/>
          <w:b/>
          <w:bCs/>
          <w:spacing w:val="-1"/>
          <w:sz w:val="20"/>
          <w:szCs w:val="20"/>
        </w:rPr>
        <w:t>分包</w:t>
      </w:r>
    </w:p>
    <w:p w:rsidR="000E23E3" w:rsidRDefault="001F59EA">
      <w:pPr>
        <w:spacing w:before="113" w:line="227" w:lineRule="auto"/>
        <w:ind w:left="425"/>
        <w:rPr>
          <w:rFonts w:ascii="宋体" w:hAnsi="宋体" w:cs="宋体"/>
          <w:sz w:val="20"/>
          <w:szCs w:val="20"/>
        </w:rPr>
      </w:pPr>
      <w:r>
        <w:rPr>
          <w:rFonts w:ascii="宋体" w:hAnsi="宋体" w:cs="宋体"/>
          <w:spacing w:val="8"/>
          <w:sz w:val="20"/>
          <w:szCs w:val="20"/>
        </w:rPr>
        <w:t>未经采购人同意不允许分包。</w:t>
      </w:r>
    </w:p>
    <w:p w:rsidR="000E23E3" w:rsidRDefault="001F59EA">
      <w:pPr>
        <w:spacing w:before="52" w:line="220" w:lineRule="auto"/>
        <w:ind w:left="7"/>
        <w:outlineLvl w:val="1"/>
        <w:rPr>
          <w:rFonts w:ascii="宋体" w:hAnsi="宋体" w:cs="宋体"/>
          <w:sz w:val="28"/>
          <w:szCs w:val="28"/>
        </w:rPr>
      </w:pPr>
      <w:r>
        <w:rPr>
          <w:rFonts w:ascii="宋体" w:hAnsi="宋体" w:cs="宋体"/>
          <w:b/>
          <w:bCs/>
          <w:spacing w:val="-7"/>
          <w:sz w:val="28"/>
          <w:szCs w:val="28"/>
        </w:rPr>
        <w:t>2.</w:t>
      </w:r>
      <w:r>
        <w:rPr>
          <w:rFonts w:ascii="宋体" w:hAnsi="宋体" w:cs="宋体"/>
          <w:spacing w:val="14"/>
          <w:sz w:val="28"/>
          <w:szCs w:val="28"/>
        </w:rPr>
        <w:t xml:space="preserve"> </w:t>
      </w:r>
      <w:r>
        <w:rPr>
          <w:rFonts w:ascii="宋体" w:hAnsi="宋体" w:cs="宋体"/>
          <w:b/>
          <w:bCs/>
          <w:spacing w:val="-7"/>
          <w:sz w:val="28"/>
          <w:szCs w:val="28"/>
        </w:rPr>
        <w:t>招标文件</w:t>
      </w:r>
    </w:p>
    <w:p w:rsidR="000E23E3" w:rsidRDefault="001F59EA">
      <w:pPr>
        <w:spacing w:before="88" w:line="228" w:lineRule="auto"/>
        <w:ind w:left="4"/>
        <w:rPr>
          <w:rFonts w:ascii="宋体" w:hAnsi="宋体" w:cs="宋体"/>
          <w:sz w:val="20"/>
          <w:szCs w:val="20"/>
        </w:rPr>
      </w:pPr>
      <w:r>
        <w:rPr>
          <w:rFonts w:ascii="宋体" w:hAnsi="宋体" w:cs="宋体"/>
          <w:b/>
          <w:bCs/>
          <w:spacing w:val="5"/>
          <w:sz w:val="20"/>
          <w:szCs w:val="20"/>
        </w:rPr>
        <w:t>2.1</w:t>
      </w:r>
      <w:r>
        <w:rPr>
          <w:rFonts w:ascii="宋体" w:hAnsi="宋体" w:cs="宋体"/>
          <w:spacing w:val="5"/>
          <w:sz w:val="20"/>
          <w:szCs w:val="20"/>
        </w:rPr>
        <w:t xml:space="preserve"> </w:t>
      </w:r>
      <w:r>
        <w:rPr>
          <w:rFonts w:ascii="宋体" w:hAnsi="宋体" w:cs="宋体"/>
          <w:b/>
          <w:bCs/>
          <w:spacing w:val="5"/>
          <w:sz w:val="20"/>
          <w:szCs w:val="20"/>
        </w:rPr>
        <w:t>招标文件的组成</w:t>
      </w:r>
    </w:p>
    <w:p w:rsidR="000E23E3" w:rsidRDefault="001F59EA">
      <w:pPr>
        <w:spacing w:before="113" w:line="227" w:lineRule="auto"/>
        <w:ind w:left="424"/>
        <w:rPr>
          <w:rFonts w:ascii="宋体" w:hAnsi="宋体" w:cs="宋体"/>
          <w:sz w:val="20"/>
          <w:szCs w:val="20"/>
        </w:rPr>
      </w:pPr>
      <w:r>
        <w:rPr>
          <w:rFonts w:ascii="宋体" w:hAnsi="宋体" w:cs="宋体"/>
          <w:spacing w:val="6"/>
          <w:sz w:val="20"/>
          <w:szCs w:val="20"/>
        </w:rPr>
        <w:t>2.1.1 本招标文件包括：</w:t>
      </w:r>
    </w:p>
    <w:p w:rsidR="000E23E3" w:rsidRDefault="001F59EA">
      <w:pPr>
        <w:spacing w:before="115" w:line="226" w:lineRule="auto"/>
        <w:ind w:left="371"/>
        <w:rPr>
          <w:rFonts w:ascii="宋体" w:hAnsi="宋体" w:cs="宋体"/>
          <w:sz w:val="20"/>
          <w:szCs w:val="20"/>
        </w:rPr>
      </w:pPr>
      <w:r>
        <w:rPr>
          <w:rFonts w:ascii="宋体" w:hAnsi="宋体" w:cs="宋体"/>
          <w:spacing w:val="5"/>
          <w:sz w:val="20"/>
          <w:szCs w:val="20"/>
        </w:rPr>
        <w:t>（1）招标公告；</w:t>
      </w:r>
    </w:p>
    <w:p w:rsidR="000E23E3" w:rsidRDefault="001F59EA">
      <w:pPr>
        <w:spacing w:before="115" w:line="228" w:lineRule="auto"/>
        <w:ind w:left="371"/>
        <w:rPr>
          <w:rFonts w:ascii="宋体" w:hAnsi="宋体" w:cs="宋体"/>
          <w:sz w:val="20"/>
          <w:szCs w:val="20"/>
        </w:rPr>
      </w:pPr>
      <w:r>
        <w:rPr>
          <w:rFonts w:ascii="宋体" w:hAnsi="宋体" w:cs="宋体"/>
          <w:spacing w:val="5"/>
          <w:sz w:val="20"/>
          <w:szCs w:val="20"/>
        </w:rPr>
        <w:t>（2）投标人须知；</w:t>
      </w:r>
    </w:p>
    <w:p w:rsidR="000E23E3" w:rsidRDefault="001F59EA">
      <w:pPr>
        <w:spacing w:before="112" w:line="228" w:lineRule="auto"/>
        <w:ind w:left="371"/>
        <w:rPr>
          <w:rFonts w:ascii="宋体" w:hAnsi="宋体" w:cs="宋体"/>
          <w:sz w:val="20"/>
          <w:szCs w:val="20"/>
        </w:rPr>
      </w:pPr>
      <w:r>
        <w:rPr>
          <w:rFonts w:ascii="宋体" w:hAnsi="宋体" w:cs="宋体"/>
          <w:spacing w:val="5"/>
          <w:sz w:val="20"/>
          <w:szCs w:val="20"/>
        </w:rPr>
        <w:t>（3）评标办法；</w:t>
      </w:r>
    </w:p>
    <w:p w:rsidR="000E23E3" w:rsidRDefault="001F59EA">
      <w:pPr>
        <w:spacing w:before="113" w:line="228" w:lineRule="auto"/>
        <w:ind w:left="371"/>
        <w:rPr>
          <w:rFonts w:ascii="宋体" w:hAnsi="宋体" w:cs="宋体"/>
          <w:sz w:val="20"/>
          <w:szCs w:val="20"/>
        </w:rPr>
      </w:pPr>
      <w:r>
        <w:rPr>
          <w:rFonts w:ascii="宋体" w:hAnsi="宋体" w:cs="宋体"/>
          <w:spacing w:val="5"/>
          <w:sz w:val="20"/>
          <w:szCs w:val="20"/>
        </w:rPr>
        <w:t>（4）合同条款；</w:t>
      </w:r>
    </w:p>
    <w:p w:rsidR="000E23E3" w:rsidRDefault="001F59EA">
      <w:pPr>
        <w:spacing w:before="113" w:line="228" w:lineRule="auto"/>
        <w:ind w:left="371"/>
        <w:rPr>
          <w:rFonts w:ascii="宋体" w:hAnsi="宋体" w:cs="宋体"/>
          <w:sz w:val="20"/>
          <w:szCs w:val="20"/>
        </w:rPr>
      </w:pPr>
      <w:r>
        <w:rPr>
          <w:rFonts w:ascii="宋体" w:hAnsi="宋体" w:cs="宋体"/>
          <w:spacing w:val="6"/>
          <w:sz w:val="20"/>
          <w:szCs w:val="20"/>
        </w:rPr>
        <w:t>（5）服务需求表；</w:t>
      </w:r>
    </w:p>
    <w:p w:rsidR="000E23E3" w:rsidRDefault="001F59EA">
      <w:pPr>
        <w:spacing w:before="113" w:line="228" w:lineRule="auto"/>
        <w:ind w:left="371"/>
        <w:rPr>
          <w:rFonts w:ascii="宋体" w:hAnsi="宋体" w:cs="宋体"/>
          <w:sz w:val="20"/>
          <w:szCs w:val="20"/>
        </w:rPr>
      </w:pPr>
      <w:r>
        <w:rPr>
          <w:rFonts w:ascii="宋体" w:hAnsi="宋体" w:cs="宋体"/>
          <w:spacing w:val="6"/>
          <w:sz w:val="20"/>
          <w:szCs w:val="20"/>
        </w:rPr>
        <w:t>（6）投标文件格式；</w:t>
      </w:r>
    </w:p>
    <w:p w:rsidR="000E23E3" w:rsidRDefault="001F59EA">
      <w:pPr>
        <w:spacing w:before="114" w:line="227" w:lineRule="auto"/>
        <w:ind w:left="371"/>
        <w:rPr>
          <w:rFonts w:ascii="宋体" w:hAnsi="宋体" w:cs="宋体"/>
          <w:sz w:val="20"/>
          <w:szCs w:val="20"/>
        </w:rPr>
      </w:pPr>
      <w:r>
        <w:rPr>
          <w:rFonts w:ascii="宋体" w:hAnsi="宋体" w:cs="宋体"/>
          <w:spacing w:val="8"/>
          <w:sz w:val="20"/>
          <w:szCs w:val="20"/>
        </w:rPr>
        <w:t>（7）投标人须知前附表规定的其他材料。</w:t>
      </w:r>
    </w:p>
    <w:p w:rsidR="000E23E3" w:rsidRDefault="001F59EA">
      <w:pPr>
        <w:spacing w:before="114" w:line="280" w:lineRule="auto"/>
        <w:ind w:left="18" w:right="70" w:firstLine="405"/>
        <w:rPr>
          <w:rFonts w:ascii="宋体" w:hAnsi="宋体" w:cs="宋体"/>
          <w:sz w:val="20"/>
          <w:szCs w:val="20"/>
        </w:rPr>
      </w:pPr>
      <w:r>
        <w:rPr>
          <w:rFonts w:ascii="宋体" w:hAnsi="宋体" w:cs="宋体"/>
          <w:spacing w:val="5"/>
          <w:sz w:val="20"/>
          <w:szCs w:val="20"/>
        </w:rPr>
        <w:t>2.1.2 根据本章第</w:t>
      </w:r>
      <w:r>
        <w:rPr>
          <w:rFonts w:ascii="宋体" w:hAnsi="宋体" w:cs="宋体"/>
          <w:spacing w:val="-13"/>
          <w:sz w:val="20"/>
          <w:szCs w:val="20"/>
        </w:rPr>
        <w:t xml:space="preserve"> </w:t>
      </w:r>
      <w:r>
        <w:rPr>
          <w:rFonts w:ascii="宋体" w:hAnsi="宋体" w:cs="宋体"/>
          <w:spacing w:val="5"/>
          <w:sz w:val="20"/>
          <w:szCs w:val="20"/>
        </w:rPr>
        <w:t>1.10</w:t>
      </w:r>
      <w:r>
        <w:rPr>
          <w:rFonts w:ascii="宋体" w:hAnsi="宋体" w:cs="宋体"/>
          <w:spacing w:val="-39"/>
          <w:sz w:val="20"/>
          <w:szCs w:val="20"/>
        </w:rPr>
        <w:t xml:space="preserve"> </w:t>
      </w:r>
      <w:r>
        <w:rPr>
          <w:rFonts w:ascii="宋体" w:hAnsi="宋体" w:cs="宋体"/>
          <w:spacing w:val="5"/>
          <w:sz w:val="20"/>
          <w:szCs w:val="20"/>
        </w:rPr>
        <w:t>款、第</w:t>
      </w:r>
      <w:r>
        <w:rPr>
          <w:rFonts w:ascii="宋体" w:hAnsi="宋体" w:cs="宋体"/>
          <w:spacing w:val="-35"/>
          <w:sz w:val="20"/>
          <w:szCs w:val="20"/>
        </w:rPr>
        <w:t xml:space="preserve"> </w:t>
      </w:r>
      <w:r>
        <w:rPr>
          <w:rFonts w:ascii="宋体" w:hAnsi="宋体" w:cs="宋体"/>
          <w:spacing w:val="5"/>
          <w:sz w:val="20"/>
          <w:szCs w:val="20"/>
        </w:rPr>
        <w:t>2.2</w:t>
      </w:r>
      <w:r>
        <w:rPr>
          <w:rFonts w:ascii="宋体" w:hAnsi="宋体" w:cs="宋体"/>
          <w:spacing w:val="-42"/>
          <w:sz w:val="20"/>
          <w:szCs w:val="20"/>
        </w:rPr>
        <w:t xml:space="preserve"> </w:t>
      </w:r>
      <w:r>
        <w:rPr>
          <w:rFonts w:ascii="宋体" w:hAnsi="宋体" w:cs="宋体"/>
          <w:spacing w:val="5"/>
          <w:sz w:val="20"/>
          <w:szCs w:val="20"/>
        </w:rPr>
        <w:t>款和第</w:t>
      </w:r>
      <w:r>
        <w:rPr>
          <w:rFonts w:ascii="宋体" w:hAnsi="宋体" w:cs="宋体"/>
          <w:spacing w:val="-34"/>
          <w:sz w:val="20"/>
          <w:szCs w:val="20"/>
        </w:rPr>
        <w:t xml:space="preserve"> </w:t>
      </w:r>
      <w:r>
        <w:rPr>
          <w:rFonts w:ascii="宋体" w:hAnsi="宋体" w:cs="宋体"/>
          <w:spacing w:val="5"/>
          <w:sz w:val="20"/>
          <w:szCs w:val="20"/>
        </w:rPr>
        <w:t>2.3</w:t>
      </w:r>
      <w:r>
        <w:rPr>
          <w:rFonts w:ascii="宋体" w:hAnsi="宋体" w:cs="宋体"/>
          <w:spacing w:val="-39"/>
          <w:sz w:val="20"/>
          <w:szCs w:val="20"/>
        </w:rPr>
        <w:t xml:space="preserve"> </w:t>
      </w:r>
      <w:r>
        <w:rPr>
          <w:rFonts w:ascii="宋体" w:hAnsi="宋体" w:cs="宋体"/>
          <w:spacing w:val="5"/>
          <w:sz w:val="20"/>
          <w:szCs w:val="20"/>
        </w:rPr>
        <w:t>款对招标文件所作的澄清、修改，构成招标文件</w:t>
      </w:r>
      <w:r>
        <w:rPr>
          <w:rFonts w:ascii="宋体" w:hAnsi="宋体" w:cs="宋体"/>
          <w:sz w:val="20"/>
          <w:szCs w:val="20"/>
        </w:rPr>
        <w:t xml:space="preserve"> </w:t>
      </w:r>
      <w:r>
        <w:rPr>
          <w:rFonts w:ascii="宋体" w:hAnsi="宋体" w:cs="宋体"/>
          <w:spacing w:val="3"/>
          <w:sz w:val="20"/>
          <w:szCs w:val="20"/>
        </w:rPr>
        <w:t>的组成部分。</w:t>
      </w:r>
    </w:p>
    <w:p w:rsidR="000E23E3" w:rsidRDefault="001F59EA">
      <w:pPr>
        <w:spacing w:before="113" w:line="228" w:lineRule="auto"/>
        <w:ind w:left="4"/>
        <w:rPr>
          <w:rFonts w:ascii="宋体" w:hAnsi="宋体" w:cs="宋体"/>
          <w:sz w:val="20"/>
          <w:szCs w:val="20"/>
        </w:rPr>
      </w:pPr>
      <w:r>
        <w:rPr>
          <w:rFonts w:ascii="宋体" w:hAnsi="宋体" w:cs="宋体"/>
          <w:b/>
          <w:bCs/>
          <w:spacing w:val="5"/>
          <w:sz w:val="20"/>
          <w:szCs w:val="20"/>
        </w:rPr>
        <w:t>2.2</w:t>
      </w:r>
      <w:r>
        <w:rPr>
          <w:rFonts w:ascii="宋体" w:hAnsi="宋体" w:cs="宋体"/>
          <w:spacing w:val="5"/>
          <w:sz w:val="20"/>
          <w:szCs w:val="20"/>
        </w:rPr>
        <w:t xml:space="preserve"> </w:t>
      </w:r>
      <w:r>
        <w:rPr>
          <w:rFonts w:ascii="宋体" w:hAnsi="宋体" w:cs="宋体"/>
          <w:b/>
          <w:bCs/>
          <w:spacing w:val="5"/>
          <w:sz w:val="20"/>
          <w:szCs w:val="20"/>
        </w:rPr>
        <w:t>招标文件的澄清</w:t>
      </w:r>
    </w:p>
    <w:p w:rsidR="000E23E3" w:rsidRDefault="001F59EA">
      <w:pPr>
        <w:spacing w:before="114" w:line="297" w:lineRule="auto"/>
        <w:ind w:firstLine="424"/>
        <w:rPr>
          <w:rFonts w:ascii="宋体" w:hAnsi="宋体" w:cs="宋体"/>
          <w:sz w:val="20"/>
          <w:szCs w:val="20"/>
        </w:rPr>
      </w:pPr>
      <w:r>
        <w:rPr>
          <w:rFonts w:ascii="宋体" w:hAnsi="宋体" w:cs="宋体"/>
          <w:spacing w:val="10"/>
          <w:sz w:val="20"/>
          <w:szCs w:val="20"/>
        </w:rPr>
        <w:t>2.2.1 投标人应仔细阅读和检查招标文件的全部内容。如发现缺页或附件不全，应及时</w:t>
      </w:r>
      <w:r>
        <w:rPr>
          <w:rFonts w:ascii="宋体" w:hAnsi="宋体" w:cs="宋体"/>
          <w:spacing w:val="9"/>
          <w:sz w:val="20"/>
          <w:szCs w:val="20"/>
        </w:rPr>
        <w:t>向采购</w:t>
      </w:r>
      <w:r>
        <w:rPr>
          <w:rFonts w:ascii="宋体" w:hAnsi="宋体" w:cs="宋体"/>
          <w:spacing w:val="8"/>
          <w:sz w:val="20"/>
          <w:szCs w:val="20"/>
        </w:rPr>
        <w:t>人提出，以便补齐。如有疑问，应在投标人须知前附表规</w:t>
      </w:r>
      <w:r>
        <w:rPr>
          <w:rFonts w:ascii="宋体" w:hAnsi="宋体" w:cs="宋体"/>
          <w:spacing w:val="7"/>
          <w:sz w:val="20"/>
          <w:szCs w:val="20"/>
        </w:rPr>
        <w:t>定的时间前以书面形式（包括信函、电报、</w:t>
      </w:r>
      <w:r>
        <w:rPr>
          <w:rFonts w:ascii="宋体" w:hAnsi="宋体" w:cs="宋体"/>
          <w:sz w:val="20"/>
          <w:szCs w:val="20"/>
        </w:rPr>
        <w:t xml:space="preserve"> </w:t>
      </w:r>
      <w:r>
        <w:rPr>
          <w:rFonts w:ascii="宋体" w:hAnsi="宋体" w:cs="宋体"/>
          <w:spacing w:val="9"/>
          <w:sz w:val="20"/>
          <w:szCs w:val="20"/>
        </w:rPr>
        <w:t>传真等可以有形地表现所载内容的形式，下同</w:t>
      </w:r>
      <w:r>
        <w:rPr>
          <w:rFonts w:ascii="宋体" w:hAnsi="宋体" w:cs="宋体"/>
          <w:spacing w:val="17"/>
          <w:sz w:val="20"/>
          <w:szCs w:val="20"/>
        </w:rPr>
        <w:t>），</w:t>
      </w:r>
      <w:r>
        <w:rPr>
          <w:rFonts w:ascii="宋体" w:hAnsi="宋体" w:cs="宋体"/>
          <w:spacing w:val="9"/>
          <w:sz w:val="20"/>
          <w:szCs w:val="20"/>
        </w:rPr>
        <w:t>要求采购人对招标文件予以澄清。</w:t>
      </w:r>
    </w:p>
    <w:p w:rsidR="000E23E3" w:rsidRDefault="001F59EA">
      <w:pPr>
        <w:spacing w:before="114" w:line="227" w:lineRule="auto"/>
        <w:ind w:left="424"/>
        <w:rPr>
          <w:rFonts w:ascii="宋体" w:hAnsi="宋体" w:cs="宋体"/>
          <w:sz w:val="20"/>
          <w:szCs w:val="20"/>
        </w:rPr>
      </w:pPr>
      <w:r>
        <w:rPr>
          <w:rFonts w:ascii="宋体" w:hAnsi="宋体" w:cs="宋体"/>
          <w:spacing w:val="10"/>
          <w:sz w:val="20"/>
          <w:szCs w:val="20"/>
        </w:rPr>
        <w:t>2.2.2 招标文件的澄清将以书面形式发给所有购买招标文件的投标人，但不指明澄清问</w:t>
      </w:r>
      <w:r>
        <w:rPr>
          <w:rFonts w:ascii="宋体" w:hAnsi="宋体" w:cs="宋体"/>
          <w:spacing w:val="9"/>
          <w:sz w:val="20"/>
          <w:szCs w:val="20"/>
        </w:rPr>
        <w:t>题的</w:t>
      </w:r>
      <w:r>
        <w:rPr>
          <w:rFonts w:ascii="宋体" w:hAnsi="宋体" w:cs="宋体"/>
          <w:spacing w:val="9"/>
          <w:sz w:val="20"/>
          <w:szCs w:val="20"/>
        </w:rPr>
        <w:lastRenderedPageBreak/>
        <w:t>来</w:t>
      </w:r>
      <w:r>
        <w:rPr>
          <w:rFonts w:ascii="宋体" w:hAnsi="宋体" w:cs="宋体"/>
          <w:spacing w:val="7"/>
          <w:sz w:val="20"/>
          <w:szCs w:val="20"/>
        </w:rPr>
        <w:t>源。如果澄清发出的时间距投标人须知前附表规定的投标截止时间不足</w:t>
      </w:r>
      <w:r>
        <w:rPr>
          <w:rFonts w:ascii="宋体" w:hAnsi="宋体" w:cs="宋体"/>
          <w:spacing w:val="-13"/>
          <w:sz w:val="20"/>
          <w:szCs w:val="20"/>
        </w:rPr>
        <w:t xml:space="preserve"> </w:t>
      </w:r>
      <w:r>
        <w:rPr>
          <w:rFonts w:ascii="宋体" w:hAnsi="宋体" w:cs="宋体"/>
          <w:spacing w:val="7"/>
          <w:sz w:val="20"/>
          <w:szCs w:val="20"/>
        </w:rPr>
        <w:t>15</w:t>
      </w:r>
      <w:r>
        <w:rPr>
          <w:rFonts w:ascii="宋体" w:hAnsi="宋体" w:cs="宋体"/>
          <w:spacing w:val="-34"/>
          <w:sz w:val="20"/>
          <w:szCs w:val="20"/>
        </w:rPr>
        <w:t xml:space="preserve"> </w:t>
      </w:r>
      <w:r>
        <w:rPr>
          <w:rFonts w:ascii="宋体" w:hAnsi="宋体" w:cs="宋体"/>
          <w:spacing w:val="7"/>
          <w:sz w:val="20"/>
          <w:szCs w:val="20"/>
        </w:rPr>
        <w:t>天，并且澄清内容影响投</w:t>
      </w:r>
      <w:r>
        <w:rPr>
          <w:rFonts w:ascii="宋体" w:hAnsi="宋体" w:cs="宋体"/>
          <w:sz w:val="20"/>
          <w:szCs w:val="20"/>
        </w:rPr>
        <w:t xml:space="preserve"> </w:t>
      </w:r>
      <w:r>
        <w:rPr>
          <w:rFonts w:ascii="宋体" w:hAnsi="宋体" w:cs="宋体"/>
          <w:spacing w:val="8"/>
          <w:sz w:val="20"/>
          <w:szCs w:val="20"/>
        </w:rPr>
        <w:t>标文件编制的，将相应延长投标截止时间。</w:t>
      </w:r>
    </w:p>
    <w:p w:rsidR="000E23E3" w:rsidRDefault="001F59EA">
      <w:pPr>
        <w:spacing w:before="30" w:line="318" w:lineRule="auto"/>
        <w:ind w:right="71" w:firstLine="422"/>
        <w:rPr>
          <w:rFonts w:ascii="宋体" w:hAnsi="宋体" w:cs="宋体"/>
          <w:sz w:val="20"/>
          <w:szCs w:val="20"/>
        </w:rPr>
      </w:pPr>
      <w:r>
        <w:rPr>
          <w:rFonts w:ascii="宋体" w:hAnsi="宋体" w:cs="宋体"/>
          <w:spacing w:val="10"/>
          <w:sz w:val="20"/>
          <w:szCs w:val="20"/>
        </w:rPr>
        <w:t>2.2.3 投标人在收到澄清后，应在投标人须知前附表规定的时间内以书面形式通知采购</w:t>
      </w:r>
      <w:r>
        <w:rPr>
          <w:rFonts w:ascii="宋体" w:hAnsi="宋体" w:cs="宋体"/>
          <w:spacing w:val="9"/>
          <w:sz w:val="20"/>
          <w:szCs w:val="20"/>
        </w:rPr>
        <w:t>人，确</w:t>
      </w:r>
      <w:r>
        <w:rPr>
          <w:rFonts w:ascii="宋体" w:hAnsi="宋体" w:cs="宋体"/>
          <w:spacing w:val="7"/>
          <w:sz w:val="20"/>
          <w:szCs w:val="20"/>
        </w:rPr>
        <w:t>认已收到该澄清。</w:t>
      </w:r>
    </w:p>
    <w:p w:rsidR="000E23E3" w:rsidRDefault="001F59EA">
      <w:pPr>
        <w:spacing w:before="31" w:line="228" w:lineRule="auto"/>
        <w:ind w:left="3"/>
        <w:rPr>
          <w:rFonts w:ascii="宋体" w:hAnsi="宋体" w:cs="宋体"/>
          <w:sz w:val="20"/>
          <w:szCs w:val="20"/>
        </w:rPr>
      </w:pPr>
      <w:r>
        <w:rPr>
          <w:rFonts w:ascii="宋体" w:hAnsi="宋体" w:cs="宋体"/>
          <w:b/>
          <w:bCs/>
          <w:spacing w:val="5"/>
          <w:sz w:val="20"/>
          <w:szCs w:val="20"/>
        </w:rPr>
        <w:t>2.3</w:t>
      </w:r>
      <w:r>
        <w:rPr>
          <w:rFonts w:ascii="宋体" w:hAnsi="宋体" w:cs="宋体"/>
          <w:spacing w:val="5"/>
          <w:sz w:val="20"/>
          <w:szCs w:val="20"/>
        </w:rPr>
        <w:t xml:space="preserve"> </w:t>
      </w:r>
      <w:r>
        <w:rPr>
          <w:rFonts w:ascii="宋体" w:hAnsi="宋体" w:cs="宋体"/>
          <w:b/>
          <w:bCs/>
          <w:spacing w:val="5"/>
          <w:sz w:val="20"/>
          <w:szCs w:val="20"/>
        </w:rPr>
        <w:t>招标文件的修改</w:t>
      </w:r>
    </w:p>
    <w:p w:rsidR="000E23E3" w:rsidRDefault="001F59EA">
      <w:pPr>
        <w:spacing w:before="114" w:line="298" w:lineRule="auto"/>
        <w:ind w:left="1" w:right="70" w:firstLine="421"/>
        <w:rPr>
          <w:rFonts w:ascii="宋体" w:hAnsi="宋体" w:cs="宋体"/>
          <w:sz w:val="20"/>
          <w:szCs w:val="20"/>
        </w:rPr>
      </w:pPr>
      <w:r>
        <w:rPr>
          <w:rFonts w:ascii="宋体" w:hAnsi="宋体" w:cs="宋体"/>
          <w:spacing w:val="11"/>
          <w:sz w:val="20"/>
          <w:szCs w:val="20"/>
        </w:rPr>
        <w:t>2.3.1</w:t>
      </w:r>
      <w:r>
        <w:rPr>
          <w:rFonts w:ascii="宋体" w:hAnsi="宋体" w:cs="宋体"/>
          <w:spacing w:val="-36"/>
          <w:sz w:val="20"/>
          <w:szCs w:val="20"/>
        </w:rPr>
        <w:t xml:space="preserve"> </w:t>
      </w:r>
      <w:r>
        <w:rPr>
          <w:rFonts w:ascii="宋体" w:hAnsi="宋体" w:cs="宋体"/>
          <w:spacing w:val="11"/>
          <w:sz w:val="20"/>
          <w:szCs w:val="20"/>
        </w:rPr>
        <w:t>采购人可以书面形式修改招标文件，并通知所有已购买招标文件的投标人。但如果修改</w:t>
      </w:r>
      <w:r>
        <w:rPr>
          <w:rFonts w:ascii="宋体" w:hAnsi="宋体" w:cs="宋体"/>
          <w:spacing w:val="7"/>
          <w:sz w:val="20"/>
          <w:szCs w:val="20"/>
        </w:rPr>
        <w:t>招标文件的时间距投标截止时间不足</w:t>
      </w:r>
      <w:r>
        <w:rPr>
          <w:rFonts w:ascii="宋体" w:hAnsi="宋体" w:cs="宋体"/>
          <w:spacing w:val="-15"/>
          <w:sz w:val="20"/>
          <w:szCs w:val="20"/>
        </w:rPr>
        <w:t xml:space="preserve"> </w:t>
      </w:r>
      <w:r>
        <w:rPr>
          <w:rFonts w:ascii="宋体" w:hAnsi="宋体" w:cs="宋体"/>
          <w:spacing w:val="7"/>
          <w:sz w:val="20"/>
          <w:szCs w:val="20"/>
        </w:rPr>
        <w:t>15</w:t>
      </w:r>
      <w:r>
        <w:rPr>
          <w:rFonts w:ascii="宋体" w:hAnsi="宋体" w:cs="宋体"/>
          <w:spacing w:val="-34"/>
          <w:sz w:val="20"/>
          <w:szCs w:val="20"/>
        </w:rPr>
        <w:t xml:space="preserve"> </w:t>
      </w:r>
      <w:r>
        <w:rPr>
          <w:rFonts w:ascii="宋体" w:hAnsi="宋体" w:cs="宋体"/>
          <w:spacing w:val="7"/>
          <w:sz w:val="20"/>
          <w:szCs w:val="20"/>
        </w:rPr>
        <w:t>天，并且修改内容影响投标文件编制的，将相应延长投标截</w:t>
      </w:r>
      <w:r>
        <w:rPr>
          <w:rFonts w:ascii="宋体" w:hAnsi="宋体" w:cs="宋体"/>
          <w:spacing w:val="4"/>
          <w:sz w:val="20"/>
          <w:szCs w:val="20"/>
        </w:rPr>
        <w:t>止时间。</w:t>
      </w:r>
    </w:p>
    <w:p w:rsidR="000E23E3" w:rsidRDefault="001F59EA">
      <w:pPr>
        <w:spacing w:before="111" w:line="280" w:lineRule="auto"/>
        <w:ind w:right="122" w:firstLine="422"/>
        <w:rPr>
          <w:rFonts w:ascii="宋体" w:hAnsi="宋体" w:cs="宋体"/>
          <w:sz w:val="20"/>
          <w:szCs w:val="20"/>
        </w:rPr>
      </w:pPr>
      <w:r>
        <w:rPr>
          <w:rFonts w:ascii="宋体" w:hAnsi="宋体" w:cs="宋体"/>
          <w:spacing w:val="9"/>
          <w:sz w:val="20"/>
          <w:szCs w:val="20"/>
        </w:rPr>
        <w:t>2.3.2 投标人收到修改内容后，应在投标人须知前附表规定的时间内以</w:t>
      </w:r>
      <w:r>
        <w:rPr>
          <w:rFonts w:ascii="宋体" w:hAnsi="宋体" w:cs="宋体"/>
          <w:spacing w:val="8"/>
          <w:sz w:val="20"/>
          <w:szCs w:val="20"/>
        </w:rPr>
        <w:t>书面形式通知采购人，</w:t>
      </w:r>
      <w:r>
        <w:rPr>
          <w:rFonts w:ascii="宋体" w:hAnsi="宋体" w:cs="宋体"/>
          <w:spacing w:val="7"/>
          <w:sz w:val="20"/>
          <w:szCs w:val="20"/>
        </w:rPr>
        <w:t>确认已收到该修改。</w:t>
      </w:r>
    </w:p>
    <w:p w:rsidR="000E23E3" w:rsidRDefault="001F59EA">
      <w:pPr>
        <w:spacing w:before="51" w:line="220" w:lineRule="auto"/>
        <w:ind w:left="9"/>
        <w:outlineLvl w:val="1"/>
        <w:rPr>
          <w:rFonts w:ascii="宋体" w:hAnsi="宋体" w:cs="宋体"/>
          <w:sz w:val="28"/>
          <w:szCs w:val="28"/>
        </w:rPr>
      </w:pPr>
      <w:r>
        <w:rPr>
          <w:rFonts w:ascii="宋体" w:hAnsi="宋体" w:cs="宋体"/>
          <w:b/>
          <w:bCs/>
          <w:spacing w:val="-8"/>
          <w:sz w:val="28"/>
          <w:szCs w:val="28"/>
        </w:rPr>
        <w:t>3.</w:t>
      </w:r>
      <w:r>
        <w:rPr>
          <w:rFonts w:ascii="宋体" w:hAnsi="宋体" w:cs="宋体"/>
          <w:spacing w:val="18"/>
          <w:sz w:val="28"/>
          <w:szCs w:val="28"/>
        </w:rPr>
        <w:t xml:space="preserve"> </w:t>
      </w:r>
      <w:r>
        <w:rPr>
          <w:rFonts w:ascii="宋体" w:hAnsi="宋体" w:cs="宋体"/>
          <w:b/>
          <w:bCs/>
          <w:spacing w:val="-8"/>
          <w:sz w:val="28"/>
          <w:szCs w:val="28"/>
        </w:rPr>
        <w:t>投标文件</w:t>
      </w:r>
    </w:p>
    <w:p w:rsidR="000E23E3" w:rsidRDefault="001F59EA">
      <w:pPr>
        <w:spacing w:before="88" w:line="228" w:lineRule="auto"/>
        <w:ind w:left="5"/>
        <w:rPr>
          <w:rFonts w:ascii="宋体" w:hAnsi="宋体" w:cs="宋体"/>
          <w:sz w:val="20"/>
          <w:szCs w:val="20"/>
        </w:rPr>
      </w:pPr>
      <w:r>
        <w:rPr>
          <w:rFonts w:ascii="宋体" w:hAnsi="宋体" w:cs="宋体"/>
          <w:b/>
          <w:bCs/>
          <w:spacing w:val="5"/>
          <w:sz w:val="20"/>
          <w:szCs w:val="20"/>
        </w:rPr>
        <w:t>3.1</w:t>
      </w:r>
      <w:r>
        <w:rPr>
          <w:rFonts w:ascii="宋体" w:hAnsi="宋体" w:cs="宋体"/>
          <w:spacing w:val="5"/>
          <w:sz w:val="20"/>
          <w:szCs w:val="20"/>
        </w:rPr>
        <w:t xml:space="preserve"> </w:t>
      </w:r>
      <w:r>
        <w:rPr>
          <w:rFonts w:ascii="宋体" w:hAnsi="宋体" w:cs="宋体"/>
          <w:b/>
          <w:bCs/>
          <w:spacing w:val="5"/>
          <w:sz w:val="20"/>
          <w:szCs w:val="20"/>
        </w:rPr>
        <w:t>投标文件的组成</w:t>
      </w:r>
    </w:p>
    <w:p w:rsidR="000E23E3" w:rsidRDefault="001F59EA">
      <w:pPr>
        <w:spacing w:before="113" w:line="228" w:lineRule="auto"/>
        <w:ind w:left="423"/>
        <w:rPr>
          <w:rFonts w:ascii="宋体" w:hAnsi="宋体" w:cs="宋体"/>
          <w:sz w:val="20"/>
          <w:szCs w:val="20"/>
        </w:rPr>
      </w:pPr>
      <w:r>
        <w:rPr>
          <w:rFonts w:ascii="宋体" w:hAnsi="宋体" w:cs="宋体"/>
          <w:spacing w:val="8"/>
          <w:sz w:val="20"/>
          <w:szCs w:val="20"/>
        </w:rPr>
        <w:t>投标文件应包括下列内容：</w:t>
      </w:r>
    </w:p>
    <w:p w:rsidR="000E23E3" w:rsidRDefault="001F59EA">
      <w:pPr>
        <w:spacing w:before="113" w:line="227" w:lineRule="auto"/>
        <w:ind w:left="370"/>
        <w:rPr>
          <w:rFonts w:ascii="宋体" w:hAnsi="宋体" w:cs="宋体"/>
          <w:sz w:val="20"/>
          <w:szCs w:val="20"/>
        </w:rPr>
      </w:pPr>
      <w:r>
        <w:rPr>
          <w:rFonts w:ascii="宋体" w:hAnsi="宋体" w:cs="宋体"/>
          <w:spacing w:val="7"/>
          <w:sz w:val="20"/>
          <w:szCs w:val="20"/>
        </w:rPr>
        <w:t>（1）投标函及投标函附录；</w:t>
      </w:r>
    </w:p>
    <w:p w:rsidR="000E23E3" w:rsidRDefault="001F59EA">
      <w:pPr>
        <w:spacing w:before="115" w:line="228" w:lineRule="auto"/>
        <w:ind w:left="370"/>
        <w:rPr>
          <w:rFonts w:ascii="宋体" w:hAnsi="宋体" w:cs="宋体"/>
          <w:sz w:val="20"/>
          <w:szCs w:val="20"/>
        </w:rPr>
      </w:pPr>
      <w:r>
        <w:rPr>
          <w:rFonts w:ascii="宋体" w:hAnsi="宋体" w:cs="宋体"/>
          <w:spacing w:val="5"/>
          <w:sz w:val="20"/>
          <w:szCs w:val="20"/>
        </w:rPr>
        <w:t>（2）开标一览表；</w:t>
      </w:r>
    </w:p>
    <w:p w:rsidR="000E23E3" w:rsidRDefault="001F59EA">
      <w:pPr>
        <w:spacing w:before="112" w:line="227" w:lineRule="auto"/>
        <w:ind w:left="370"/>
        <w:rPr>
          <w:rFonts w:ascii="宋体" w:hAnsi="宋体" w:cs="宋体"/>
          <w:sz w:val="20"/>
          <w:szCs w:val="20"/>
        </w:rPr>
      </w:pPr>
      <w:r>
        <w:rPr>
          <w:rFonts w:ascii="宋体" w:hAnsi="宋体" w:cs="宋体"/>
          <w:spacing w:val="9"/>
          <w:sz w:val="20"/>
          <w:szCs w:val="20"/>
        </w:rPr>
        <w:t>（3）法定代表人身份证明或附有法定代表人身份证明</w:t>
      </w:r>
      <w:r>
        <w:rPr>
          <w:rFonts w:ascii="宋体" w:hAnsi="宋体" w:cs="宋体"/>
          <w:spacing w:val="8"/>
          <w:sz w:val="20"/>
          <w:szCs w:val="20"/>
        </w:rPr>
        <w:t>的授权委托书；</w:t>
      </w:r>
    </w:p>
    <w:p w:rsidR="000E23E3" w:rsidRDefault="001F59EA">
      <w:pPr>
        <w:spacing w:before="115" w:line="226" w:lineRule="auto"/>
        <w:ind w:left="370"/>
        <w:rPr>
          <w:rFonts w:ascii="宋体" w:hAnsi="宋体" w:cs="宋体"/>
          <w:sz w:val="20"/>
          <w:szCs w:val="20"/>
        </w:rPr>
      </w:pPr>
      <w:r>
        <w:rPr>
          <w:rFonts w:ascii="宋体" w:hAnsi="宋体" w:cs="宋体"/>
          <w:spacing w:val="5"/>
          <w:sz w:val="20"/>
          <w:szCs w:val="20"/>
        </w:rPr>
        <w:t>（4）投标报价表；</w:t>
      </w:r>
    </w:p>
    <w:p w:rsidR="000E23E3" w:rsidRDefault="001F59EA">
      <w:pPr>
        <w:spacing w:before="114" w:line="228" w:lineRule="auto"/>
        <w:ind w:left="370"/>
        <w:rPr>
          <w:rFonts w:ascii="宋体" w:hAnsi="宋体" w:cs="宋体"/>
          <w:sz w:val="20"/>
          <w:szCs w:val="20"/>
        </w:rPr>
      </w:pPr>
      <w:r>
        <w:rPr>
          <w:rFonts w:ascii="宋体" w:hAnsi="宋体" w:cs="宋体"/>
          <w:spacing w:val="6"/>
          <w:sz w:val="20"/>
          <w:szCs w:val="20"/>
        </w:rPr>
        <w:t>（5）服务说明一览表；</w:t>
      </w:r>
    </w:p>
    <w:p w:rsidR="000E23E3" w:rsidRDefault="001F59EA">
      <w:pPr>
        <w:spacing w:before="113" w:line="228" w:lineRule="auto"/>
        <w:ind w:left="370"/>
        <w:rPr>
          <w:rFonts w:ascii="宋体" w:hAnsi="宋体" w:cs="宋体"/>
          <w:sz w:val="20"/>
          <w:szCs w:val="20"/>
        </w:rPr>
      </w:pPr>
      <w:r>
        <w:rPr>
          <w:rFonts w:ascii="宋体" w:hAnsi="宋体" w:cs="宋体"/>
          <w:spacing w:val="6"/>
          <w:sz w:val="20"/>
          <w:szCs w:val="20"/>
        </w:rPr>
        <w:t>（6）偏离表</w:t>
      </w:r>
    </w:p>
    <w:p w:rsidR="000E23E3" w:rsidRDefault="001F59EA">
      <w:pPr>
        <w:spacing w:before="113" w:line="228" w:lineRule="auto"/>
        <w:ind w:left="370"/>
        <w:rPr>
          <w:rFonts w:ascii="宋体" w:hAnsi="宋体" w:cs="宋体"/>
          <w:sz w:val="20"/>
          <w:szCs w:val="20"/>
        </w:rPr>
      </w:pPr>
      <w:r>
        <w:rPr>
          <w:rFonts w:ascii="宋体" w:hAnsi="宋体" w:cs="宋体"/>
          <w:spacing w:val="7"/>
          <w:sz w:val="20"/>
          <w:szCs w:val="20"/>
        </w:rPr>
        <w:t>（7）优惠条件和售后服务；</w:t>
      </w:r>
    </w:p>
    <w:p w:rsidR="000E23E3" w:rsidRDefault="001F59EA">
      <w:pPr>
        <w:spacing w:before="113" w:line="228" w:lineRule="auto"/>
        <w:ind w:left="370"/>
        <w:rPr>
          <w:rFonts w:ascii="宋体" w:hAnsi="宋体" w:cs="宋体"/>
          <w:sz w:val="20"/>
          <w:szCs w:val="20"/>
        </w:rPr>
      </w:pPr>
      <w:r>
        <w:rPr>
          <w:rFonts w:ascii="宋体" w:hAnsi="宋体" w:cs="宋体"/>
          <w:spacing w:val="6"/>
          <w:sz w:val="20"/>
          <w:szCs w:val="20"/>
        </w:rPr>
        <w:t>（8）资格审查资料；</w:t>
      </w:r>
    </w:p>
    <w:p w:rsidR="000E23E3" w:rsidRDefault="001F59EA">
      <w:pPr>
        <w:spacing w:before="114" w:line="227" w:lineRule="auto"/>
        <w:ind w:left="370"/>
        <w:rPr>
          <w:rFonts w:ascii="宋体" w:hAnsi="宋体" w:cs="宋体"/>
          <w:sz w:val="20"/>
          <w:szCs w:val="20"/>
        </w:rPr>
      </w:pPr>
      <w:r>
        <w:rPr>
          <w:rFonts w:ascii="宋体" w:hAnsi="宋体" w:cs="宋体"/>
          <w:spacing w:val="8"/>
          <w:sz w:val="20"/>
          <w:szCs w:val="20"/>
        </w:rPr>
        <w:t>（9）投标人须知前附表规定的其他材料。</w:t>
      </w:r>
    </w:p>
    <w:p w:rsidR="000E23E3" w:rsidRDefault="001F59EA">
      <w:pPr>
        <w:spacing w:before="114" w:line="226" w:lineRule="auto"/>
        <w:ind w:left="5"/>
        <w:rPr>
          <w:rFonts w:ascii="宋体" w:hAnsi="宋体" w:cs="宋体"/>
          <w:sz w:val="20"/>
          <w:szCs w:val="20"/>
        </w:rPr>
      </w:pPr>
      <w:r>
        <w:rPr>
          <w:rFonts w:ascii="宋体" w:hAnsi="宋体" w:cs="宋体"/>
          <w:b/>
          <w:bCs/>
          <w:spacing w:val="3"/>
          <w:sz w:val="20"/>
          <w:szCs w:val="20"/>
        </w:rPr>
        <w:t>3.2</w:t>
      </w:r>
      <w:r>
        <w:rPr>
          <w:rFonts w:ascii="宋体" w:hAnsi="宋体" w:cs="宋体"/>
          <w:spacing w:val="15"/>
          <w:sz w:val="20"/>
          <w:szCs w:val="20"/>
        </w:rPr>
        <w:t xml:space="preserve"> </w:t>
      </w:r>
      <w:r>
        <w:rPr>
          <w:rFonts w:ascii="宋体" w:hAnsi="宋体" w:cs="宋体"/>
          <w:b/>
          <w:bCs/>
          <w:spacing w:val="3"/>
          <w:sz w:val="20"/>
          <w:szCs w:val="20"/>
        </w:rPr>
        <w:t>投标报价</w:t>
      </w:r>
    </w:p>
    <w:p w:rsidR="000E23E3" w:rsidRDefault="001F59EA">
      <w:pPr>
        <w:spacing w:before="115" w:line="227" w:lineRule="auto"/>
        <w:ind w:left="425"/>
        <w:rPr>
          <w:rFonts w:ascii="宋体" w:hAnsi="宋体" w:cs="宋体"/>
          <w:sz w:val="20"/>
          <w:szCs w:val="20"/>
        </w:rPr>
      </w:pPr>
      <w:r>
        <w:rPr>
          <w:rFonts w:ascii="宋体" w:hAnsi="宋体" w:cs="宋体"/>
          <w:spacing w:val="7"/>
          <w:sz w:val="20"/>
          <w:szCs w:val="20"/>
        </w:rPr>
        <w:t>3.2.1 投标人应按第五章“服务需求表</w:t>
      </w:r>
      <w:r>
        <w:rPr>
          <w:rFonts w:ascii="宋体" w:hAnsi="宋体" w:cs="宋体"/>
          <w:spacing w:val="-62"/>
          <w:sz w:val="20"/>
          <w:szCs w:val="20"/>
        </w:rPr>
        <w:t xml:space="preserve"> </w:t>
      </w:r>
      <w:r>
        <w:rPr>
          <w:rFonts w:ascii="宋体" w:hAnsi="宋体" w:cs="宋体"/>
          <w:spacing w:val="7"/>
          <w:sz w:val="20"/>
          <w:szCs w:val="20"/>
        </w:rPr>
        <w:t>”的要求填写相应表格。</w:t>
      </w:r>
    </w:p>
    <w:p w:rsidR="000E23E3" w:rsidRDefault="001F59EA">
      <w:pPr>
        <w:spacing w:before="115" w:line="279" w:lineRule="auto"/>
        <w:ind w:left="17" w:right="70" w:firstLine="407"/>
        <w:rPr>
          <w:rFonts w:ascii="宋体" w:hAnsi="宋体" w:cs="宋体"/>
          <w:sz w:val="20"/>
          <w:szCs w:val="20"/>
        </w:rPr>
      </w:pPr>
      <w:r>
        <w:rPr>
          <w:rFonts w:ascii="宋体" w:hAnsi="宋体" w:cs="宋体"/>
          <w:spacing w:val="9"/>
          <w:sz w:val="20"/>
          <w:szCs w:val="20"/>
        </w:rPr>
        <w:t>3.2.2 投标人在投标截止时间前修改投标函中的投标报价总额，应同时修改“投标报价表</w:t>
      </w:r>
      <w:r>
        <w:rPr>
          <w:rFonts w:ascii="宋体" w:hAnsi="宋体" w:cs="宋体"/>
          <w:spacing w:val="-60"/>
          <w:sz w:val="20"/>
          <w:szCs w:val="20"/>
        </w:rPr>
        <w:t xml:space="preserve"> </w:t>
      </w:r>
      <w:r>
        <w:rPr>
          <w:rFonts w:ascii="宋体" w:hAnsi="宋体" w:cs="宋体"/>
          <w:spacing w:val="9"/>
          <w:sz w:val="20"/>
          <w:szCs w:val="20"/>
        </w:rPr>
        <w:t>”中</w:t>
      </w:r>
      <w:r>
        <w:rPr>
          <w:rFonts w:ascii="宋体" w:hAnsi="宋体" w:cs="宋体"/>
          <w:spacing w:val="8"/>
          <w:sz w:val="20"/>
          <w:szCs w:val="20"/>
        </w:rPr>
        <w:t>的相应报价，投标报价总额为各分项金额之和。此修改须符合本章第</w:t>
      </w:r>
      <w:r>
        <w:rPr>
          <w:rFonts w:ascii="宋体" w:hAnsi="宋体" w:cs="宋体"/>
          <w:spacing w:val="-30"/>
          <w:sz w:val="20"/>
          <w:szCs w:val="20"/>
        </w:rPr>
        <w:t xml:space="preserve"> </w:t>
      </w:r>
      <w:r>
        <w:rPr>
          <w:rFonts w:ascii="宋体" w:hAnsi="宋体" w:cs="宋体"/>
          <w:spacing w:val="8"/>
          <w:sz w:val="20"/>
          <w:szCs w:val="20"/>
        </w:rPr>
        <w:t>4.3</w:t>
      </w:r>
      <w:r>
        <w:rPr>
          <w:rFonts w:ascii="宋体" w:hAnsi="宋体" w:cs="宋体"/>
          <w:spacing w:val="-39"/>
          <w:sz w:val="20"/>
          <w:szCs w:val="20"/>
        </w:rPr>
        <w:t xml:space="preserve"> </w:t>
      </w:r>
      <w:r>
        <w:rPr>
          <w:rFonts w:ascii="宋体" w:hAnsi="宋体" w:cs="宋体"/>
          <w:spacing w:val="8"/>
          <w:sz w:val="20"/>
          <w:szCs w:val="20"/>
        </w:rPr>
        <w:t>款的有关要求。</w:t>
      </w:r>
    </w:p>
    <w:p w:rsidR="000E23E3" w:rsidRDefault="001F59EA">
      <w:pPr>
        <w:spacing w:before="114" w:line="280" w:lineRule="auto"/>
        <w:ind w:right="71" w:firstLine="425"/>
        <w:rPr>
          <w:rFonts w:ascii="宋体" w:hAnsi="宋体" w:cs="宋体"/>
          <w:sz w:val="20"/>
          <w:szCs w:val="20"/>
        </w:rPr>
      </w:pPr>
      <w:r>
        <w:rPr>
          <w:rFonts w:ascii="宋体" w:hAnsi="宋体" w:cs="宋体"/>
          <w:spacing w:val="10"/>
          <w:sz w:val="20"/>
          <w:szCs w:val="20"/>
        </w:rPr>
        <w:t>3.2.3 采购人设有采购预算的，投标人的投标报价不得超过采购预算，采购预算或其</w:t>
      </w:r>
      <w:r>
        <w:rPr>
          <w:rFonts w:ascii="宋体" w:hAnsi="宋体" w:cs="宋体"/>
          <w:spacing w:val="9"/>
          <w:sz w:val="20"/>
          <w:szCs w:val="20"/>
        </w:rPr>
        <w:t>计算方法</w:t>
      </w:r>
      <w:r>
        <w:rPr>
          <w:rFonts w:ascii="宋体" w:hAnsi="宋体" w:cs="宋体"/>
          <w:spacing w:val="8"/>
          <w:sz w:val="20"/>
          <w:szCs w:val="20"/>
        </w:rPr>
        <w:t>在投标人须知前附表中载明。</w:t>
      </w:r>
    </w:p>
    <w:p w:rsidR="000E23E3" w:rsidRDefault="001F59EA">
      <w:pPr>
        <w:spacing w:before="114" w:line="228" w:lineRule="auto"/>
        <w:ind w:left="5"/>
        <w:rPr>
          <w:rFonts w:ascii="宋体" w:hAnsi="宋体" w:cs="宋体"/>
          <w:sz w:val="20"/>
          <w:szCs w:val="20"/>
        </w:rPr>
      </w:pPr>
      <w:r>
        <w:rPr>
          <w:rFonts w:ascii="宋体" w:hAnsi="宋体" w:cs="宋体"/>
          <w:b/>
          <w:bCs/>
          <w:spacing w:val="4"/>
          <w:sz w:val="20"/>
          <w:szCs w:val="20"/>
        </w:rPr>
        <w:t>3.3</w:t>
      </w:r>
      <w:r>
        <w:rPr>
          <w:rFonts w:ascii="宋体" w:hAnsi="宋体" w:cs="宋体"/>
          <w:spacing w:val="4"/>
          <w:sz w:val="20"/>
          <w:szCs w:val="20"/>
        </w:rPr>
        <w:t xml:space="preserve"> </w:t>
      </w:r>
      <w:r>
        <w:rPr>
          <w:rFonts w:ascii="宋体" w:hAnsi="宋体" w:cs="宋体"/>
          <w:b/>
          <w:bCs/>
          <w:spacing w:val="4"/>
          <w:sz w:val="20"/>
          <w:szCs w:val="20"/>
        </w:rPr>
        <w:t>投标有效期</w:t>
      </w:r>
    </w:p>
    <w:p w:rsidR="000E23E3" w:rsidRDefault="001F59EA">
      <w:pPr>
        <w:spacing w:before="113" w:line="227" w:lineRule="auto"/>
        <w:ind w:left="425"/>
        <w:rPr>
          <w:rFonts w:ascii="宋体" w:hAnsi="宋体" w:cs="宋体"/>
          <w:sz w:val="20"/>
          <w:szCs w:val="20"/>
        </w:rPr>
      </w:pPr>
      <w:r>
        <w:rPr>
          <w:rFonts w:ascii="宋体" w:hAnsi="宋体" w:cs="宋体"/>
          <w:spacing w:val="7"/>
          <w:sz w:val="20"/>
          <w:szCs w:val="20"/>
        </w:rPr>
        <w:t>3.3.1 除投标人须知前附表另有规定外，投标有效期为</w:t>
      </w:r>
      <w:r>
        <w:rPr>
          <w:rFonts w:ascii="宋体" w:hAnsi="宋体" w:cs="宋体"/>
          <w:spacing w:val="-31"/>
          <w:sz w:val="20"/>
          <w:szCs w:val="20"/>
        </w:rPr>
        <w:t xml:space="preserve"> </w:t>
      </w:r>
      <w:r>
        <w:rPr>
          <w:rFonts w:ascii="宋体" w:hAnsi="宋体" w:cs="宋体"/>
          <w:spacing w:val="7"/>
          <w:sz w:val="20"/>
          <w:szCs w:val="20"/>
        </w:rPr>
        <w:t>90</w:t>
      </w:r>
      <w:r>
        <w:rPr>
          <w:rFonts w:ascii="宋体" w:hAnsi="宋体" w:cs="宋体"/>
          <w:spacing w:val="-34"/>
          <w:sz w:val="20"/>
          <w:szCs w:val="20"/>
        </w:rPr>
        <w:t xml:space="preserve"> </w:t>
      </w:r>
      <w:r>
        <w:rPr>
          <w:rFonts w:ascii="宋体" w:hAnsi="宋体" w:cs="宋体"/>
          <w:spacing w:val="7"/>
          <w:sz w:val="20"/>
          <w:szCs w:val="20"/>
        </w:rPr>
        <w:t>天。</w:t>
      </w:r>
    </w:p>
    <w:p w:rsidR="000E23E3" w:rsidRDefault="001F59EA">
      <w:pPr>
        <w:spacing w:before="114" w:line="228" w:lineRule="auto"/>
        <w:jc w:val="right"/>
        <w:rPr>
          <w:rFonts w:ascii="宋体" w:hAnsi="宋体" w:cs="宋体"/>
          <w:sz w:val="20"/>
          <w:szCs w:val="20"/>
        </w:rPr>
      </w:pPr>
      <w:r>
        <w:rPr>
          <w:rFonts w:ascii="宋体" w:hAnsi="宋体" w:cs="宋体"/>
          <w:spacing w:val="8"/>
          <w:sz w:val="20"/>
          <w:szCs w:val="20"/>
        </w:rPr>
        <w:t>3.3.2</w:t>
      </w:r>
      <w:r>
        <w:rPr>
          <w:rFonts w:ascii="宋体" w:hAnsi="宋体" w:cs="宋体"/>
          <w:spacing w:val="-39"/>
          <w:sz w:val="20"/>
          <w:szCs w:val="20"/>
        </w:rPr>
        <w:t xml:space="preserve"> </w:t>
      </w:r>
      <w:r>
        <w:rPr>
          <w:rFonts w:ascii="宋体" w:hAnsi="宋体" w:cs="宋体"/>
          <w:spacing w:val="8"/>
          <w:sz w:val="20"/>
          <w:szCs w:val="20"/>
        </w:rPr>
        <w:t>在投标有效期内，投标人撤销或修改其投标文件的，应承担招标文件和法律</w:t>
      </w:r>
      <w:r>
        <w:rPr>
          <w:rFonts w:ascii="宋体" w:hAnsi="宋体" w:cs="宋体"/>
          <w:spacing w:val="7"/>
          <w:sz w:val="20"/>
          <w:szCs w:val="20"/>
        </w:rPr>
        <w:t>规定的责任。</w:t>
      </w:r>
    </w:p>
    <w:p w:rsidR="000E23E3" w:rsidRDefault="001F59EA">
      <w:pPr>
        <w:spacing w:before="114" w:line="297" w:lineRule="auto"/>
        <w:ind w:left="1" w:right="71" w:firstLine="423"/>
        <w:rPr>
          <w:rFonts w:ascii="宋体" w:hAnsi="宋体" w:cs="宋体"/>
          <w:sz w:val="20"/>
          <w:szCs w:val="20"/>
        </w:rPr>
      </w:pPr>
      <w:r>
        <w:rPr>
          <w:rFonts w:ascii="宋体" w:hAnsi="宋体" w:cs="宋体"/>
          <w:spacing w:val="11"/>
          <w:sz w:val="20"/>
          <w:szCs w:val="20"/>
        </w:rPr>
        <w:t>3.3.3</w:t>
      </w:r>
      <w:r>
        <w:rPr>
          <w:rFonts w:ascii="宋体" w:hAnsi="宋体" w:cs="宋体"/>
          <w:spacing w:val="-17"/>
          <w:sz w:val="20"/>
          <w:szCs w:val="20"/>
        </w:rPr>
        <w:t xml:space="preserve"> </w:t>
      </w:r>
      <w:r>
        <w:rPr>
          <w:rFonts w:ascii="宋体" w:hAnsi="宋体" w:cs="宋体"/>
          <w:spacing w:val="11"/>
          <w:sz w:val="20"/>
          <w:szCs w:val="20"/>
        </w:rPr>
        <w:t>出现特殊情况需要延长投标有效期的，采</w:t>
      </w:r>
      <w:r>
        <w:rPr>
          <w:rFonts w:ascii="宋体" w:hAnsi="宋体" w:cs="宋体"/>
          <w:spacing w:val="10"/>
          <w:sz w:val="20"/>
          <w:szCs w:val="20"/>
        </w:rPr>
        <w:t>购人以书面形式通知所有投标人延长投标有效</w:t>
      </w:r>
      <w:r>
        <w:rPr>
          <w:rFonts w:ascii="宋体" w:hAnsi="宋体" w:cs="宋体"/>
          <w:sz w:val="20"/>
          <w:szCs w:val="20"/>
        </w:rPr>
        <w:t xml:space="preserve"> </w:t>
      </w:r>
      <w:r>
        <w:rPr>
          <w:rFonts w:ascii="宋体" w:hAnsi="宋体" w:cs="宋体"/>
          <w:spacing w:val="11"/>
          <w:sz w:val="20"/>
          <w:szCs w:val="20"/>
        </w:rPr>
        <w:t>期。投标人同意延长的，应相应延长其投标保证金的有效期，但不</w:t>
      </w:r>
      <w:r>
        <w:rPr>
          <w:rFonts w:ascii="宋体" w:hAnsi="宋体" w:cs="宋体"/>
          <w:spacing w:val="10"/>
          <w:sz w:val="20"/>
          <w:szCs w:val="20"/>
        </w:rPr>
        <w:t>得要求或被允许修改或撤销其投</w:t>
      </w:r>
      <w:r>
        <w:rPr>
          <w:rFonts w:ascii="宋体" w:hAnsi="宋体" w:cs="宋体"/>
          <w:sz w:val="20"/>
          <w:szCs w:val="20"/>
        </w:rPr>
        <w:t xml:space="preserve"> </w:t>
      </w:r>
      <w:r>
        <w:rPr>
          <w:rFonts w:ascii="宋体" w:hAnsi="宋体" w:cs="宋体"/>
          <w:spacing w:val="9"/>
          <w:sz w:val="20"/>
          <w:szCs w:val="20"/>
        </w:rPr>
        <w:t>标文件；投标人拒绝延长的，其投标失效，但投标人有权收回其投标保证金。</w:t>
      </w:r>
    </w:p>
    <w:p w:rsidR="000E23E3" w:rsidRDefault="001F59EA">
      <w:pPr>
        <w:spacing w:before="114" w:line="228" w:lineRule="auto"/>
        <w:ind w:left="5"/>
        <w:rPr>
          <w:rFonts w:ascii="宋体" w:hAnsi="宋体" w:cs="宋体"/>
          <w:sz w:val="20"/>
          <w:szCs w:val="20"/>
        </w:rPr>
      </w:pPr>
      <w:r>
        <w:rPr>
          <w:rFonts w:ascii="宋体" w:hAnsi="宋体" w:cs="宋体"/>
          <w:b/>
          <w:bCs/>
          <w:spacing w:val="4"/>
          <w:sz w:val="20"/>
          <w:szCs w:val="20"/>
        </w:rPr>
        <w:t>3.4</w:t>
      </w:r>
      <w:r>
        <w:rPr>
          <w:rFonts w:ascii="宋体" w:hAnsi="宋体" w:cs="宋体"/>
          <w:spacing w:val="4"/>
          <w:sz w:val="20"/>
          <w:szCs w:val="20"/>
        </w:rPr>
        <w:t xml:space="preserve"> </w:t>
      </w:r>
      <w:r>
        <w:rPr>
          <w:rFonts w:ascii="宋体" w:hAnsi="宋体" w:cs="宋体"/>
          <w:b/>
          <w:bCs/>
          <w:spacing w:val="4"/>
          <w:sz w:val="20"/>
          <w:szCs w:val="20"/>
        </w:rPr>
        <w:t>投标保证金</w:t>
      </w:r>
    </w:p>
    <w:p w:rsidR="000E23E3" w:rsidRDefault="001F59EA">
      <w:pPr>
        <w:spacing w:before="114" w:line="297" w:lineRule="auto"/>
        <w:ind w:left="1" w:right="68" w:firstLine="423"/>
        <w:rPr>
          <w:rFonts w:ascii="宋体" w:hAnsi="宋体" w:cs="宋体"/>
          <w:sz w:val="20"/>
          <w:szCs w:val="20"/>
        </w:rPr>
      </w:pPr>
      <w:r>
        <w:rPr>
          <w:rFonts w:ascii="宋体" w:hAnsi="宋体" w:cs="宋体"/>
          <w:spacing w:val="10"/>
          <w:sz w:val="20"/>
          <w:szCs w:val="20"/>
        </w:rPr>
        <w:t>3.4.1 投标人须知前附表规定递交投标保证金的，投标人在递交投标文件的同时，应</w:t>
      </w:r>
      <w:r>
        <w:rPr>
          <w:rFonts w:ascii="宋体" w:hAnsi="宋体" w:cs="宋体"/>
          <w:spacing w:val="9"/>
          <w:sz w:val="20"/>
          <w:szCs w:val="20"/>
        </w:rPr>
        <w:t>按投标人</w:t>
      </w:r>
      <w:r>
        <w:rPr>
          <w:rFonts w:ascii="宋体" w:hAnsi="宋体" w:cs="宋体"/>
          <w:spacing w:val="10"/>
          <w:sz w:val="20"/>
          <w:szCs w:val="20"/>
        </w:rPr>
        <w:t>须知前附表规定的金额、担保形式和第六章“投标文件格式</w:t>
      </w:r>
      <w:r>
        <w:rPr>
          <w:rFonts w:ascii="宋体" w:hAnsi="宋体" w:cs="宋体"/>
          <w:spacing w:val="-68"/>
          <w:sz w:val="20"/>
          <w:szCs w:val="20"/>
        </w:rPr>
        <w:t xml:space="preserve"> </w:t>
      </w:r>
      <w:r>
        <w:rPr>
          <w:rFonts w:ascii="宋体" w:hAnsi="宋体" w:cs="宋体"/>
          <w:spacing w:val="10"/>
          <w:sz w:val="20"/>
          <w:szCs w:val="20"/>
        </w:rPr>
        <w:t>”规定的或者事先经过采购人认可的投</w:t>
      </w:r>
      <w:r>
        <w:rPr>
          <w:rFonts w:ascii="宋体" w:hAnsi="宋体" w:cs="宋体"/>
          <w:spacing w:val="9"/>
          <w:sz w:val="20"/>
          <w:szCs w:val="20"/>
        </w:rPr>
        <w:t>标保证金格式递交投标保证金，并作为其投标文件的组成部分。</w:t>
      </w:r>
    </w:p>
    <w:p w:rsidR="000E23E3" w:rsidRDefault="001F59EA">
      <w:pPr>
        <w:spacing w:before="113" w:line="227" w:lineRule="auto"/>
        <w:ind w:left="425"/>
        <w:rPr>
          <w:rFonts w:ascii="宋体" w:hAnsi="宋体" w:cs="宋体"/>
          <w:sz w:val="20"/>
          <w:szCs w:val="20"/>
        </w:rPr>
      </w:pPr>
      <w:r>
        <w:rPr>
          <w:rFonts w:ascii="宋体" w:hAnsi="宋体" w:cs="宋体"/>
          <w:spacing w:val="8"/>
          <w:sz w:val="20"/>
          <w:szCs w:val="20"/>
        </w:rPr>
        <w:t>3.4.2 投标人不按本章第</w:t>
      </w:r>
      <w:r>
        <w:rPr>
          <w:rFonts w:ascii="宋体" w:hAnsi="宋体" w:cs="宋体"/>
          <w:spacing w:val="-33"/>
          <w:sz w:val="20"/>
          <w:szCs w:val="20"/>
        </w:rPr>
        <w:t xml:space="preserve"> </w:t>
      </w:r>
      <w:r>
        <w:rPr>
          <w:rFonts w:ascii="宋体" w:hAnsi="宋体" w:cs="宋体"/>
          <w:spacing w:val="8"/>
          <w:sz w:val="20"/>
          <w:szCs w:val="20"/>
        </w:rPr>
        <w:t>3.4.1</w:t>
      </w:r>
      <w:r>
        <w:rPr>
          <w:rFonts w:ascii="宋体" w:hAnsi="宋体" w:cs="宋体"/>
          <w:spacing w:val="-37"/>
          <w:sz w:val="20"/>
          <w:szCs w:val="20"/>
        </w:rPr>
        <w:t xml:space="preserve"> </w:t>
      </w:r>
      <w:r>
        <w:rPr>
          <w:rFonts w:ascii="宋体" w:hAnsi="宋体" w:cs="宋体"/>
          <w:spacing w:val="8"/>
          <w:sz w:val="20"/>
          <w:szCs w:val="20"/>
        </w:rPr>
        <w:t>项要求提交投标保证金的</w:t>
      </w:r>
      <w:r>
        <w:rPr>
          <w:rFonts w:ascii="宋体" w:hAnsi="宋体" w:cs="宋体"/>
          <w:spacing w:val="7"/>
          <w:sz w:val="20"/>
          <w:szCs w:val="20"/>
        </w:rPr>
        <w:t>，评标委员会将作无效投标处理。</w:t>
      </w:r>
    </w:p>
    <w:p w:rsidR="000E23E3" w:rsidRDefault="001F59EA">
      <w:pPr>
        <w:spacing w:before="114" w:line="227" w:lineRule="auto"/>
        <w:ind w:left="425"/>
        <w:rPr>
          <w:rFonts w:ascii="宋体" w:hAnsi="宋体" w:cs="宋体"/>
          <w:sz w:val="20"/>
          <w:szCs w:val="20"/>
        </w:rPr>
      </w:pPr>
      <w:r>
        <w:rPr>
          <w:rFonts w:ascii="宋体" w:hAnsi="宋体" w:cs="宋体"/>
          <w:spacing w:val="10"/>
          <w:sz w:val="20"/>
          <w:szCs w:val="20"/>
        </w:rPr>
        <w:t>3.4.3 采购人向中标人发放中标通知书后五个工作日内，退还未中标投标人的投标保</w:t>
      </w:r>
      <w:r>
        <w:rPr>
          <w:rFonts w:ascii="宋体" w:hAnsi="宋体" w:cs="宋体"/>
          <w:spacing w:val="9"/>
          <w:sz w:val="20"/>
          <w:szCs w:val="20"/>
        </w:rPr>
        <w:t>证金，采购人与中标人签订合同后五个工作日内，退还中标人的投标保证金。</w:t>
      </w:r>
    </w:p>
    <w:p w:rsidR="000E23E3" w:rsidRDefault="001F59EA">
      <w:pPr>
        <w:spacing w:before="113" w:line="228" w:lineRule="auto"/>
        <w:ind w:left="434"/>
        <w:rPr>
          <w:rFonts w:ascii="宋体" w:hAnsi="宋体" w:cs="宋体"/>
          <w:sz w:val="20"/>
          <w:szCs w:val="20"/>
        </w:rPr>
      </w:pPr>
      <w:r>
        <w:rPr>
          <w:rFonts w:ascii="宋体" w:hAnsi="宋体" w:cs="宋体"/>
          <w:spacing w:val="8"/>
          <w:sz w:val="20"/>
          <w:szCs w:val="20"/>
        </w:rPr>
        <w:lastRenderedPageBreak/>
        <w:t>3.4.4 有下列情形之一的，投标保证金将不予退</w:t>
      </w:r>
      <w:r>
        <w:rPr>
          <w:rFonts w:ascii="宋体" w:hAnsi="宋体" w:cs="宋体"/>
          <w:spacing w:val="7"/>
          <w:sz w:val="20"/>
          <w:szCs w:val="20"/>
        </w:rPr>
        <w:t>还：</w:t>
      </w:r>
    </w:p>
    <w:p w:rsidR="000E23E3" w:rsidRDefault="001F59EA">
      <w:pPr>
        <w:spacing w:before="113" w:line="228" w:lineRule="auto"/>
        <w:ind w:left="740"/>
        <w:rPr>
          <w:rFonts w:ascii="宋体" w:hAnsi="宋体" w:cs="宋体"/>
          <w:sz w:val="20"/>
          <w:szCs w:val="20"/>
        </w:rPr>
      </w:pPr>
      <w:r>
        <w:rPr>
          <w:rFonts w:ascii="宋体" w:hAnsi="宋体" w:cs="宋体"/>
          <w:spacing w:val="8"/>
          <w:sz w:val="20"/>
          <w:szCs w:val="20"/>
        </w:rPr>
        <w:t>（1）投标人在规定的投标有效期内撤销或修改其投标文件；</w:t>
      </w:r>
    </w:p>
    <w:p w:rsidR="000E23E3" w:rsidRDefault="001F59EA">
      <w:pPr>
        <w:spacing w:before="114" w:line="280" w:lineRule="auto"/>
        <w:ind w:left="15" w:right="2" w:firstLine="725"/>
        <w:rPr>
          <w:rFonts w:ascii="宋体" w:hAnsi="宋体" w:cs="宋体"/>
          <w:sz w:val="20"/>
          <w:szCs w:val="20"/>
        </w:rPr>
      </w:pPr>
      <w:r>
        <w:rPr>
          <w:rFonts w:ascii="宋体" w:hAnsi="宋体" w:cs="宋体"/>
          <w:spacing w:val="10"/>
          <w:sz w:val="20"/>
          <w:szCs w:val="20"/>
        </w:rPr>
        <w:t>（2）</w:t>
      </w:r>
      <w:r>
        <w:rPr>
          <w:rFonts w:ascii="宋体" w:hAnsi="宋体" w:cs="宋体"/>
          <w:spacing w:val="-57"/>
          <w:sz w:val="20"/>
          <w:szCs w:val="20"/>
        </w:rPr>
        <w:t xml:space="preserve"> </w:t>
      </w:r>
      <w:r>
        <w:rPr>
          <w:rFonts w:ascii="宋体" w:hAnsi="宋体" w:cs="宋体"/>
          <w:spacing w:val="10"/>
          <w:sz w:val="20"/>
          <w:szCs w:val="20"/>
        </w:rPr>
        <w:t>中标人在收到中标通知书后，无正当理由拒签合同协议</w:t>
      </w:r>
      <w:r>
        <w:rPr>
          <w:rFonts w:ascii="宋体" w:hAnsi="宋体" w:cs="宋体"/>
          <w:spacing w:val="9"/>
          <w:sz w:val="20"/>
          <w:szCs w:val="20"/>
        </w:rPr>
        <w:t>书或未按招标文件规定提交履</w:t>
      </w:r>
      <w:r>
        <w:rPr>
          <w:rFonts w:ascii="宋体" w:hAnsi="宋体" w:cs="宋体"/>
          <w:spacing w:val="3"/>
          <w:sz w:val="20"/>
          <w:szCs w:val="20"/>
        </w:rPr>
        <w:t>约担保。</w:t>
      </w:r>
    </w:p>
    <w:p w:rsidR="000E23E3" w:rsidRDefault="001F59EA">
      <w:pPr>
        <w:spacing w:before="112" w:line="228" w:lineRule="auto"/>
        <w:ind w:left="14"/>
        <w:rPr>
          <w:rFonts w:ascii="宋体" w:hAnsi="宋体" w:cs="宋体"/>
          <w:sz w:val="20"/>
          <w:szCs w:val="20"/>
        </w:rPr>
      </w:pPr>
      <w:r>
        <w:rPr>
          <w:rFonts w:ascii="宋体" w:hAnsi="宋体" w:cs="宋体"/>
          <w:b/>
          <w:bCs/>
          <w:spacing w:val="3"/>
          <w:sz w:val="20"/>
          <w:szCs w:val="20"/>
        </w:rPr>
        <w:t>3.5</w:t>
      </w:r>
      <w:r>
        <w:rPr>
          <w:rFonts w:ascii="宋体" w:hAnsi="宋体" w:cs="宋体"/>
          <w:spacing w:val="25"/>
          <w:sz w:val="20"/>
          <w:szCs w:val="20"/>
        </w:rPr>
        <w:t xml:space="preserve"> </w:t>
      </w:r>
      <w:r>
        <w:rPr>
          <w:rFonts w:ascii="宋体" w:hAnsi="宋体" w:cs="宋体"/>
          <w:b/>
          <w:bCs/>
          <w:spacing w:val="3"/>
          <w:sz w:val="20"/>
          <w:szCs w:val="20"/>
        </w:rPr>
        <w:t>资格审查资料</w:t>
      </w:r>
    </w:p>
    <w:p w:rsidR="000E23E3" w:rsidRDefault="001F59EA">
      <w:pPr>
        <w:spacing w:before="113" w:line="227" w:lineRule="auto"/>
        <w:ind w:left="434"/>
        <w:rPr>
          <w:rFonts w:ascii="宋体" w:hAnsi="宋体" w:cs="宋体"/>
          <w:sz w:val="20"/>
          <w:szCs w:val="20"/>
        </w:rPr>
      </w:pPr>
      <w:r>
        <w:rPr>
          <w:rFonts w:ascii="宋体" w:hAnsi="宋体" w:cs="宋体"/>
          <w:spacing w:val="8"/>
          <w:sz w:val="20"/>
          <w:szCs w:val="20"/>
        </w:rPr>
        <w:t>3.5.1 “投标人基本情况表</w:t>
      </w:r>
      <w:r>
        <w:rPr>
          <w:rFonts w:ascii="宋体" w:hAnsi="宋体" w:cs="宋体"/>
          <w:spacing w:val="-70"/>
          <w:sz w:val="20"/>
          <w:szCs w:val="20"/>
        </w:rPr>
        <w:t xml:space="preserve"> </w:t>
      </w:r>
      <w:r>
        <w:rPr>
          <w:rFonts w:ascii="宋体" w:hAnsi="宋体" w:cs="宋体"/>
          <w:spacing w:val="8"/>
          <w:sz w:val="20"/>
          <w:szCs w:val="20"/>
        </w:rPr>
        <w:t>”应附投标</w:t>
      </w:r>
      <w:r>
        <w:rPr>
          <w:rFonts w:ascii="宋体" w:hAnsi="宋体" w:cs="宋体"/>
          <w:spacing w:val="7"/>
          <w:sz w:val="20"/>
          <w:szCs w:val="20"/>
        </w:rPr>
        <w:t>人营业执照副本等材料的复印件。</w:t>
      </w:r>
    </w:p>
    <w:p w:rsidR="000E23E3" w:rsidRDefault="001F59EA">
      <w:pPr>
        <w:spacing w:before="114" w:line="227" w:lineRule="auto"/>
        <w:ind w:left="434"/>
        <w:rPr>
          <w:rFonts w:ascii="宋体" w:hAnsi="宋体" w:cs="宋体"/>
          <w:sz w:val="20"/>
          <w:szCs w:val="20"/>
        </w:rPr>
      </w:pPr>
      <w:r>
        <w:rPr>
          <w:rFonts w:ascii="宋体" w:hAnsi="宋体" w:cs="宋体"/>
          <w:spacing w:val="7"/>
          <w:sz w:val="20"/>
          <w:szCs w:val="20"/>
        </w:rPr>
        <w:t>3.5.2 “近年财务状况表</w:t>
      </w:r>
      <w:r>
        <w:rPr>
          <w:rFonts w:ascii="宋体" w:hAnsi="宋体" w:cs="宋体"/>
          <w:spacing w:val="-62"/>
          <w:sz w:val="20"/>
          <w:szCs w:val="20"/>
        </w:rPr>
        <w:t xml:space="preserve"> </w:t>
      </w:r>
      <w:r>
        <w:rPr>
          <w:rFonts w:ascii="宋体" w:hAnsi="宋体" w:cs="宋体"/>
          <w:spacing w:val="7"/>
          <w:sz w:val="20"/>
          <w:szCs w:val="20"/>
        </w:rPr>
        <w:t>”具体年份要求见投标人须知前附表。</w:t>
      </w:r>
    </w:p>
    <w:p w:rsidR="000E23E3" w:rsidRDefault="001F59EA">
      <w:pPr>
        <w:spacing w:before="113" w:line="280" w:lineRule="auto"/>
        <w:ind w:left="12" w:firstLine="421"/>
        <w:rPr>
          <w:rFonts w:ascii="宋体" w:hAnsi="宋体" w:cs="宋体"/>
          <w:sz w:val="20"/>
          <w:szCs w:val="20"/>
        </w:rPr>
      </w:pPr>
      <w:r>
        <w:rPr>
          <w:rFonts w:ascii="宋体" w:hAnsi="宋体" w:cs="宋体"/>
          <w:spacing w:val="9"/>
          <w:sz w:val="20"/>
          <w:szCs w:val="20"/>
        </w:rPr>
        <w:t>3.5.3 “近年完成的类似项目情况表</w:t>
      </w:r>
      <w:r>
        <w:rPr>
          <w:rFonts w:ascii="宋体" w:hAnsi="宋体" w:cs="宋体"/>
          <w:spacing w:val="-58"/>
          <w:sz w:val="20"/>
          <w:szCs w:val="20"/>
        </w:rPr>
        <w:t xml:space="preserve"> </w:t>
      </w:r>
      <w:r>
        <w:rPr>
          <w:rFonts w:ascii="宋体" w:hAnsi="宋体" w:cs="宋体"/>
          <w:spacing w:val="9"/>
          <w:sz w:val="20"/>
          <w:szCs w:val="20"/>
        </w:rPr>
        <w:t>”应附中标通知书或合同协议书复印件，具体年份要求见投标人须知前附表。每张表格只填写一个项目，并标明序号。</w:t>
      </w:r>
    </w:p>
    <w:p w:rsidR="000E23E3" w:rsidRDefault="001F59EA">
      <w:pPr>
        <w:spacing w:before="114" w:line="280" w:lineRule="auto"/>
        <w:ind w:left="11" w:right="2" w:firstLine="422"/>
        <w:rPr>
          <w:rFonts w:ascii="宋体" w:hAnsi="宋体" w:cs="宋体"/>
          <w:sz w:val="20"/>
          <w:szCs w:val="20"/>
        </w:rPr>
      </w:pPr>
      <w:r>
        <w:rPr>
          <w:rFonts w:ascii="宋体" w:hAnsi="宋体" w:cs="宋体"/>
          <w:spacing w:val="9"/>
          <w:sz w:val="20"/>
          <w:szCs w:val="20"/>
        </w:rPr>
        <w:t>3.5.4 “正在进行和新承接的项目情况表</w:t>
      </w:r>
      <w:r>
        <w:rPr>
          <w:rFonts w:ascii="宋体" w:hAnsi="宋体" w:cs="宋体"/>
          <w:spacing w:val="-60"/>
          <w:sz w:val="20"/>
          <w:szCs w:val="20"/>
        </w:rPr>
        <w:t xml:space="preserve"> </w:t>
      </w:r>
      <w:r>
        <w:rPr>
          <w:rFonts w:ascii="宋体" w:hAnsi="宋体" w:cs="宋体"/>
          <w:spacing w:val="9"/>
          <w:sz w:val="20"/>
          <w:szCs w:val="20"/>
        </w:rPr>
        <w:t>”应附中标通知书或合同协议书复印件。每张表格只</w:t>
      </w:r>
      <w:r>
        <w:rPr>
          <w:rFonts w:ascii="宋体" w:hAnsi="宋体" w:cs="宋体"/>
          <w:spacing w:val="8"/>
          <w:sz w:val="20"/>
          <w:szCs w:val="20"/>
        </w:rPr>
        <w:t>填写一个项目，并标明序号。</w:t>
      </w:r>
    </w:p>
    <w:p w:rsidR="000E23E3" w:rsidRDefault="001F59EA">
      <w:pPr>
        <w:spacing w:before="145" w:line="322" w:lineRule="auto"/>
        <w:ind w:left="9" w:firstLine="425"/>
        <w:rPr>
          <w:rFonts w:ascii="宋体" w:hAnsi="宋体" w:cs="宋体"/>
          <w:sz w:val="20"/>
          <w:szCs w:val="20"/>
        </w:rPr>
      </w:pPr>
      <w:r>
        <w:rPr>
          <w:rFonts w:ascii="宋体" w:hAnsi="宋体" w:cs="宋体"/>
          <w:spacing w:val="9"/>
          <w:sz w:val="20"/>
          <w:szCs w:val="20"/>
        </w:rPr>
        <w:t>3.5.5 “近年发生的诉讼及仲裁情况</w:t>
      </w:r>
      <w:r>
        <w:rPr>
          <w:rFonts w:ascii="宋体" w:hAnsi="宋体" w:cs="宋体"/>
          <w:spacing w:val="-58"/>
          <w:sz w:val="20"/>
          <w:szCs w:val="20"/>
        </w:rPr>
        <w:t xml:space="preserve"> </w:t>
      </w:r>
      <w:r>
        <w:rPr>
          <w:rFonts w:ascii="宋体" w:hAnsi="宋体" w:cs="宋体"/>
          <w:spacing w:val="9"/>
          <w:sz w:val="20"/>
          <w:szCs w:val="20"/>
        </w:rPr>
        <w:t>”应附说明投标人相关情况说明承诺书，并附法院或仲裁</w:t>
      </w:r>
      <w:r>
        <w:rPr>
          <w:rFonts w:ascii="宋体" w:hAnsi="宋体" w:cs="宋体"/>
          <w:spacing w:val="11"/>
          <w:sz w:val="20"/>
          <w:szCs w:val="20"/>
        </w:rPr>
        <w:t>机构作出的判决、裁决等有关法律文书复印件，具体时间要求见投标人须知</w:t>
      </w:r>
      <w:r>
        <w:rPr>
          <w:rFonts w:ascii="宋体" w:hAnsi="宋体" w:cs="宋体"/>
          <w:spacing w:val="10"/>
          <w:sz w:val="20"/>
          <w:szCs w:val="20"/>
        </w:rPr>
        <w:t>前附表。若无，还需再</w:t>
      </w:r>
      <w:r>
        <w:rPr>
          <w:rFonts w:ascii="宋体" w:hAnsi="宋体" w:cs="宋体"/>
          <w:spacing w:val="8"/>
          <w:sz w:val="20"/>
          <w:szCs w:val="20"/>
        </w:rPr>
        <w:t>提供信用良好承诺书。（格式自拟）。</w:t>
      </w:r>
    </w:p>
    <w:p w:rsidR="000E23E3" w:rsidRDefault="001F59EA">
      <w:pPr>
        <w:spacing w:before="121" w:line="228" w:lineRule="auto"/>
        <w:ind w:left="14"/>
        <w:rPr>
          <w:rFonts w:ascii="宋体" w:hAnsi="宋体" w:cs="宋体"/>
          <w:sz w:val="20"/>
          <w:szCs w:val="20"/>
        </w:rPr>
      </w:pPr>
      <w:r>
        <w:rPr>
          <w:rFonts w:ascii="宋体" w:hAnsi="宋体" w:cs="宋体"/>
          <w:b/>
          <w:bCs/>
          <w:spacing w:val="4"/>
          <w:sz w:val="20"/>
          <w:szCs w:val="20"/>
        </w:rPr>
        <w:t>3.6</w:t>
      </w:r>
      <w:r>
        <w:rPr>
          <w:rFonts w:ascii="宋体" w:hAnsi="宋体" w:cs="宋体"/>
          <w:spacing w:val="-31"/>
          <w:sz w:val="20"/>
          <w:szCs w:val="20"/>
        </w:rPr>
        <w:t xml:space="preserve"> </w:t>
      </w:r>
      <w:r>
        <w:rPr>
          <w:rFonts w:ascii="宋体" w:hAnsi="宋体" w:cs="宋体"/>
          <w:b/>
          <w:bCs/>
          <w:spacing w:val="4"/>
          <w:sz w:val="20"/>
          <w:szCs w:val="20"/>
        </w:rPr>
        <w:t>投标文件的编制</w:t>
      </w:r>
    </w:p>
    <w:p w:rsidR="000E23E3" w:rsidRDefault="001F59EA">
      <w:pPr>
        <w:spacing w:before="144" w:line="341" w:lineRule="auto"/>
        <w:ind w:left="10" w:right="2" w:firstLine="423"/>
        <w:rPr>
          <w:rFonts w:ascii="宋体" w:hAnsi="宋体" w:cs="宋体"/>
          <w:sz w:val="20"/>
          <w:szCs w:val="20"/>
        </w:rPr>
      </w:pPr>
      <w:r>
        <w:rPr>
          <w:rFonts w:ascii="宋体" w:hAnsi="宋体" w:cs="宋体"/>
          <w:spacing w:val="10"/>
          <w:sz w:val="20"/>
          <w:szCs w:val="20"/>
        </w:rPr>
        <w:t>3.6.1</w:t>
      </w:r>
      <w:r>
        <w:rPr>
          <w:rFonts w:ascii="宋体" w:hAnsi="宋体" w:cs="宋体"/>
          <w:spacing w:val="-24"/>
          <w:sz w:val="20"/>
          <w:szCs w:val="20"/>
        </w:rPr>
        <w:t xml:space="preserve"> </w:t>
      </w:r>
      <w:r>
        <w:rPr>
          <w:rFonts w:ascii="宋体" w:hAnsi="宋体" w:cs="宋体"/>
          <w:spacing w:val="10"/>
          <w:sz w:val="20"/>
          <w:szCs w:val="20"/>
        </w:rPr>
        <w:t>投标文件应按第六章“投标文件格式</w:t>
      </w:r>
      <w:r>
        <w:rPr>
          <w:rFonts w:ascii="宋体" w:hAnsi="宋体" w:cs="宋体"/>
          <w:spacing w:val="-70"/>
          <w:sz w:val="20"/>
          <w:szCs w:val="20"/>
        </w:rPr>
        <w:t xml:space="preserve"> </w:t>
      </w:r>
      <w:r>
        <w:rPr>
          <w:rFonts w:ascii="宋体" w:hAnsi="宋体" w:cs="宋体"/>
          <w:spacing w:val="10"/>
          <w:sz w:val="20"/>
          <w:szCs w:val="20"/>
        </w:rPr>
        <w:t>”进行编写，如有必要，可以增加附页，作为投标</w:t>
      </w:r>
      <w:r>
        <w:rPr>
          <w:rFonts w:ascii="宋体" w:hAnsi="宋体" w:cs="宋体"/>
          <w:spacing w:val="11"/>
          <w:sz w:val="20"/>
          <w:szCs w:val="20"/>
        </w:rPr>
        <w:t>文件的组成部分。其中，投标函附录在满足招标文件实质性要求的</w:t>
      </w:r>
      <w:r>
        <w:rPr>
          <w:rFonts w:ascii="宋体" w:hAnsi="宋体" w:cs="宋体"/>
          <w:spacing w:val="10"/>
          <w:sz w:val="20"/>
          <w:szCs w:val="20"/>
        </w:rPr>
        <w:t>基础上，可以提出比招标文件要</w:t>
      </w:r>
      <w:r>
        <w:rPr>
          <w:rFonts w:ascii="宋体" w:hAnsi="宋体" w:cs="宋体"/>
          <w:spacing w:val="11"/>
          <w:sz w:val="20"/>
          <w:szCs w:val="20"/>
        </w:rPr>
        <w:t>求更有利于采购人的承诺，本项目要求提供的格式自拟承诺书及格</w:t>
      </w:r>
      <w:r>
        <w:rPr>
          <w:rFonts w:ascii="宋体" w:hAnsi="宋体" w:cs="宋体"/>
          <w:spacing w:val="10"/>
          <w:sz w:val="20"/>
          <w:szCs w:val="20"/>
        </w:rPr>
        <w:t>式自拟内容均需由法定代表人签</w:t>
      </w:r>
      <w:r>
        <w:rPr>
          <w:rFonts w:ascii="宋体" w:hAnsi="宋体" w:cs="宋体"/>
          <w:spacing w:val="11"/>
          <w:sz w:val="20"/>
          <w:szCs w:val="20"/>
        </w:rPr>
        <w:t>字盖章。投标文件的封面格式由项目名称、项目编号、采购人名称</w:t>
      </w:r>
      <w:r>
        <w:rPr>
          <w:rFonts w:ascii="宋体" w:hAnsi="宋体" w:cs="宋体"/>
          <w:spacing w:val="10"/>
          <w:sz w:val="20"/>
          <w:szCs w:val="20"/>
        </w:rPr>
        <w:t>、供应商名称及地址，法定代表</w:t>
      </w:r>
      <w:r>
        <w:rPr>
          <w:rFonts w:ascii="宋体" w:hAnsi="宋体" w:cs="宋体"/>
          <w:spacing w:val="4"/>
          <w:sz w:val="20"/>
          <w:szCs w:val="20"/>
        </w:rPr>
        <w:t>人签字盖章、</w:t>
      </w:r>
      <w:r>
        <w:rPr>
          <w:rFonts w:ascii="宋体" w:hAnsi="宋体" w:cs="宋体"/>
          <w:spacing w:val="-38"/>
          <w:sz w:val="20"/>
          <w:szCs w:val="20"/>
        </w:rPr>
        <w:t xml:space="preserve"> </w:t>
      </w:r>
      <w:r>
        <w:rPr>
          <w:rFonts w:ascii="宋体" w:hAnsi="宋体" w:cs="宋体"/>
          <w:spacing w:val="4"/>
          <w:sz w:val="20"/>
          <w:szCs w:val="20"/>
        </w:rPr>
        <w:t>日期等内容组成。</w:t>
      </w:r>
    </w:p>
    <w:p w:rsidR="000E23E3" w:rsidRDefault="001F59EA">
      <w:pPr>
        <w:spacing w:before="154" w:line="298" w:lineRule="auto"/>
        <w:ind w:left="11" w:firstLine="422"/>
        <w:rPr>
          <w:rFonts w:ascii="宋体" w:hAnsi="宋体" w:cs="宋体"/>
          <w:sz w:val="20"/>
          <w:szCs w:val="20"/>
        </w:rPr>
      </w:pPr>
      <w:r>
        <w:rPr>
          <w:rFonts w:ascii="宋体" w:hAnsi="宋体" w:cs="宋体"/>
          <w:spacing w:val="10"/>
          <w:sz w:val="20"/>
          <w:szCs w:val="20"/>
        </w:rPr>
        <w:t>3.6.2 投标文件应当对招标文件有关服务期、投标有效期、服务标准、服务需求表、招标</w:t>
      </w:r>
      <w:r>
        <w:rPr>
          <w:rFonts w:ascii="宋体" w:hAnsi="宋体" w:cs="宋体"/>
          <w:spacing w:val="9"/>
          <w:sz w:val="20"/>
          <w:szCs w:val="20"/>
        </w:rPr>
        <w:t>范围</w:t>
      </w:r>
      <w:r>
        <w:rPr>
          <w:rFonts w:ascii="宋体" w:hAnsi="宋体" w:cs="宋体"/>
          <w:spacing w:val="8"/>
          <w:sz w:val="20"/>
          <w:szCs w:val="20"/>
        </w:rPr>
        <w:t>等实质性内容均需在投标文件作出响应。</w:t>
      </w:r>
    </w:p>
    <w:p w:rsidR="000E23E3" w:rsidRDefault="001F59EA">
      <w:pPr>
        <w:spacing w:before="124" w:line="311" w:lineRule="auto"/>
        <w:ind w:left="10" w:firstLine="424"/>
        <w:rPr>
          <w:rFonts w:ascii="宋体" w:hAnsi="宋体" w:cs="宋体"/>
          <w:sz w:val="20"/>
          <w:szCs w:val="20"/>
        </w:rPr>
      </w:pPr>
      <w:r>
        <w:rPr>
          <w:rFonts w:ascii="宋体" w:hAnsi="宋体" w:cs="宋体"/>
          <w:spacing w:val="11"/>
          <w:sz w:val="20"/>
          <w:szCs w:val="20"/>
        </w:rPr>
        <w:t>3.6.3</w:t>
      </w:r>
      <w:r>
        <w:rPr>
          <w:rFonts w:ascii="宋体" w:hAnsi="宋体" w:cs="宋体"/>
          <w:spacing w:val="-33"/>
          <w:sz w:val="20"/>
          <w:szCs w:val="20"/>
        </w:rPr>
        <w:t xml:space="preserve"> </w:t>
      </w:r>
      <w:r>
        <w:rPr>
          <w:rFonts w:ascii="宋体" w:hAnsi="宋体" w:cs="宋体"/>
          <w:spacing w:val="11"/>
          <w:sz w:val="20"/>
          <w:szCs w:val="20"/>
        </w:rPr>
        <w:t>投标文件应用不褪色的材料书写或打印，并由投标人的法定代表人或其委托代</w:t>
      </w:r>
      <w:r>
        <w:rPr>
          <w:rFonts w:ascii="宋体" w:hAnsi="宋体" w:cs="宋体"/>
          <w:spacing w:val="10"/>
          <w:sz w:val="20"/>
          <w:szCs w:val="20"/>
        </w:rPr>
        <w:t>理人签字</w:t>
      </w:r>
      <w:r>
        <w:rPr>
          <w:rFonts w:ascii="宋体" w:hAnsi="宋体" w:cs="宋体"/>
          <w:spacing w:val="6"/>
          <w:sz w:val="20"/>
          <w:szCs w:val="20"/>
        </w:rPr>
        <w:t>或盖单位章。委托代理人签字的，投标文件应附法定代表人签署的授权委托书。投</w:t>
      </w:r>
      <w:r>
        <w:rPr>
          <w:rFonts w:ascii="宋体" w:hAnsi="宋体" w:cs="宋体"/>
          <w:spacing w:val="5"/>
          <w:sz w:val="20"/>
          <w:szCs w:val="20"/>
        </w:rPr>
        <w:t>标文件(包含副本)</w:t>
      </w:r>
      <w:r>
        <w:rPr>
          <w:rFonts w:ascii="宋体" w:hAnsi="宋体" w:cs="宋体"/>
          <w:sz w:val="20"/>
          <w:szCs w:val="20"/>
        </w:rPr>
        <w:t xml:space="preserve"> </w:t>
      </w:r>
      <w:r>
        <w:rPr>
          <w:rFonts w:ascii="宋体" w:hAnsi="宋体" w:cs="宋体"/>
          <w:spacing w:val="11"/>
          <w:sz w:val="20"/>
          <w:szCs w:val="20"/>
        </w:rPr>
        <w:t>每页右下角(投标文件封面除外)均需由投标人的法</w:t>
      </w:r>
      <w:r>
        <w:rPr>
          <w:rFonts w:ascii="宋体" w:hAnsi="宋体" w:cs="宋体"/>
          <w:spacing w:val="10"/>
          <w:sz w:val="20"/>
          <w:szCs w:val="20"/>
        </w:rPr>
        <w:t>定代表人签字并于右下角加盖投标人公章，投标</w:t>
      </w:r>
      <w:r>
        <w:rPr>
          <w:rFonts w:ascii="宋体" w:hAnsi="宋体" w:cs="宋体"/>
          <w:spacing w:val="11"/>
          <w:sz w:val="20"/>
          <w:szCs w:val="20"/>
        </w:rPr>
        <w:t>文件应尽量避免涂改、行间插字或删除。如果出现上述情况，改动之</w:t>
      </w:r>
      <w:r>
        <w:rPr>
          <w:rFonts w:ascii="宋体" w:hAnsi="宋体" w:cs="宋体"/>
          <w:spacing w:val="10"/>
          <w:sz w:val="20"/>
          <w:szCs w:val="20"/>
        </w:rPr>
        <w:t>处应加盖单位章或由投标人的</w:t>
      </w:r>
      <w:r>
        <w:rPr>
          <w:rFonts w:ascii="宋体" w:hAnsi="宋体" w:cs="宋体"/>
          <w:spacing w:val="9"/>
          <w:sz w:val="20"/>
          <w:szCs w:val="20"/>
        </w:rPr>
        <w:t>法定代表人或其授权的代理人签字确认。签字或盖章的具体要求见投标人须知前附表。</w:t>
      </w:r>
    </w:p>
    <w:p w:rsidR="000E23E3" w:rsidRDefault="001F59EA">
      <w:pPr>
        <w:spacing w:before="114" w:line="280" w:lineRule="auto"/>
        <w:ind w:firstLine="434"/>
        <w:rPr>
          <w:rFonts w:ascii="宋体" w:hAnsi="宋体" w:cs="宋体"/>
          <w:sz w:val="20"/>
          <w:szCs w:val="20"/>
        </w:rPr>
      </w:pPr>
      <w:r>
        <w:rPr>
          <w:rFonts w:ascii="宋体" w:hAnsi="宋体" w:cs="宋体"/>
          <w:spacing w:val="10"/>
          <w:sz w:val="20"/>
          <w:szCs w:val="20"/>
        </w:rPr>
        <w:t>3.6.4 投标文件正本一份, 副本份数见投标人须知前附表。正本和</w:t>
      </w:r>
      <w:r>
        <w:rPr>
          <w:rFonts w:ascii="宋体" w:hAnsi="宋体" w:cs="宋体"/>
          <w:spacing w:val="9"/>
          <w:sz w:val="20"/>
          <w:szCs w:val="20"/>
        </w:rPr>
        <w:t>副本的封面上应清楚地标记</w:t>
      </w:r>
      <w:r>
        <w:rPr>
          <w:rFonts w:ascii="宋体" w:hAnsi="宋体" w:cs="宋体"/>
          <w:sz w:val="20"/>
          <w:szCs w:val="20"/>
        </w:rPr>
        <w:t xml:space="preserve"> </w:t>
      </w:r>
      <w:r>
        <w:rPr>
          <w:rFonts w:ascii="宋体" w:hAnsi="宋体" w:cs="宋体"/>
          <w:spacing w:val="8"/>
          <w:sz w:val="20"/>
          <w:szCs w:val="20"/>
        </w:rPr>
        <w:t>“正本</w:t>
      </w:r>
      <w:r>
        <w:rPr>
          <w:rFonts w:ascii="宋体" w:hAnsi="宋体" w:cs="宋体"/>
          <w:spacing w:val="-70"/>
          <w:sz w:val="20"/>
          <w:szCs w:val="20"/>
        </w:rPr>
        <w:t xml:space="preserve"> </w:t>
      </w:r>
      <w:r>
        <w:rPr>
          <w:rFonts w:ascii="宋体" w:hAnsi="宋体" w:cs="宋体"/>
          <w:spacing w:val="8"/>
          <w:sz w:val="20"/>
          <w:szCs w:val="20"/>
        </w:rPr>
        <w:t>”或“副本</w:t>
      </w:r>
      <w:r>
        <w:rPr>
          <w:rFonts w:ascii="宋体" w:hAnsi="宋体" w:cs="宋体"/>
          <w:spacing w:val="-70"/>
          <w:sz w:val="20"/>
          <w:szCs w:val="20"/>
        </w:rPr>
        <w:t xml:space="preserve"> </w:t>
      </w:r>
      <w:r>
        <w:rPr>
          <w:rFonts w:ascii="宋体" w:hAnsi="宋体" w:cs="宋体"/>
          <w:spacing w:val="8"/>
          <w:sz w:val="20"/>
          <w:szCs w:val="20"/>
        </w:rPr>
        <w:t>”的字样。当副本和正本</w:t>
      </w:r>
      <w:r>
        <w:rPr>
          <w:rFonts w:ascii="宋体" w:hAnsi="宋体" w:cs="宋体"/>
          <w:spacing w:val="7"/>
          <w:sz w:val="20"/>
          <w:szCs w:val="20"/>
        </w:rPr>
        <w:t>不一致时，以正本为准。</w:t>
      </w:r>
    </w:p>
    <w:p w:rsidR="000E23E3" w:rsidRDefault="001F59EA">
      <w:pPr>
        <w:spacing w:before="114" w:line="227" w:lineRule="auto"/>
        <w:ind w:left="434"/>
        <w:rPr>
          <w:rFonts w:ascii="宋体" w:hAnsi="宋体" w:cs="宋体"/>
          <w:sz w:val="20"/>
          <w:szCs w:val="20"/>
        </w:rPr>
      </w:pPr>
      <w:r>
        <w:rPr>
          <w:rFonts w:ascii="宋体" w:hAnsi="宋体" w:cs="宋体"/>
          <w:spacing w:val="9"/>
          <w:sz w:val="20"/>
          <w:szCs w:val="20"/>
        </w:rPr>
        <w:t>3.6.5 投标文件的正本与副本应分别装订成册，具体装订要求</w:t>
      </w:r>
      <w:r>
        <w:rPr>
          <w:rFonts w:ascii="宋体" w:hAnsi="宋体" w:cs="宋体"/>
          <w:spacing w:val="8"/>
          <w:sz w:val="20"/>
          <w:szCs w:val="20"/>
        </w:rPr>
        <w:t>见投标人须知前附表规定。</w:t>
      </w:r>
    </w:p>
    <w:p w:rsidR="000E23E3" w:rsidRDefault="001F59EA">
      <w:pPr>
        <w:spacing w:before="52" w:line="221" w:lineRule="auto"/>
        <w:ind w:left="11"/>
        <w:outlineLvl w:val="1"/>
        <w:rPr>
          <w:rFonts w:ascii="宋体" w:hAnsi="宋体" w:cs="宋体"/>
          <w:sz w:val="28"/>
          <w:szCs w:val="28"/>
        </w:rPr>
      </w:pPr>
      <w:r>
        <w:rPr>
          <w:rFonts w:ascii="宋体" w:hAnsi="宋体" w:cs="宋体"/>
          <w:b/>
          <w:bCs/>
          <w:spacing w:val="-9"/>
          <w:sz w:val="28"/>
          <w:szCs w:val="28"/>
        </w:rPr>
        <w:t>4.</w:t>
      </w:r>
      <w:r>
        <w:rPr>
          <w:rFonts w:ascii="宋体" w:hAnsi="宋体" w:cs="宋体"/>
          <w:spacing w:val="17"/>
          <w:sz w:val="28"/>
          <w:szCs w:val="28"/>
        </w:rPr>
        <w:t xml:space="preserve"> </w:t>
      </w:r>
      <w:r>
        <w:rPr>
          <w:rFonts w:ascii="宋体" w:hAnsi="宋体" w:cs="宋体"/>
          <w:b/>
          <w:bCs/>
          <w:spacing w:val="-9"/>
          <w:sz w:val="28"/>
          <w:szCs w:val="28"/>
        </w:rPr>
        <w:t>投标</w:t>
      </w:r>
    </w:p>
    <w:p w:rsidR="000E23E3" w:rsidRDefault="001F59EA">
      <w:pPr>
        <w:spacing w:before="86" w:line="228" w:lineRule="auto"/>
        <w:ind w:left="9"/>
        <w:rPr>
          <w:rFonts w:ascii="宋体" w:hAnsi="宋体" w:cs="宋体"/>
          <w:sz w:val="20"/>
          <w:szCs w:val="20"/>
        </w:rPr>
      </w:pPr>
      <w:r>
        <w:rPr>
          <w:rFonts w:ascii="宋体" w:hAnsi="宋体" w:cs="宋体"/>
          <w:b/>
          <w:bCs/>
          <w:spacing w:val="6"/>
          <w:sz w:val="20"/>
          <w:szCs w:val="20"/>
        </w:rPr>
        <w:t>4.1</w:t>
      </w:r>
      <w:r>
        <w:rPr>
          <w:rFonts w:ascii="宋体" w:hAnsi="宋体" w:cs="宋体"/>
          <w:spacing w:val="6"/>
          <w:sz w:val="20"/>
          <w:szCs w:val="20"/>
        </w:rPr>
        <w:t xml:space="preserve"> </w:t>
      </w:r>
      <w:r>
        <w:rPr>
          <w:rFonts w:ascii="宋体" w:hAnsi="宋体" w:cs="宋体"/>
          <w:b/>
          <w:bCs/>
          <w:spacing w:val="6"/>
          <w:sz w:val="20"/>
          <w:szCs w:val="20"/>
        </w:rPr>
        <w:t>投标文件的密封和标记</w:t>
      </w:r>
    </w:p>
    <w:p w:rsidR="000E23E3" w:rsidRDefault="001F59EA">
      <w:pPr>
        <w:spacing w:before="114" w:line="227" w:lineRule="auto"/>
        <w:ind w:left="429"/>
        <w:rPr>
          <w:rFonts w:ascii="宋体" w:hAnsi="宋体" w:cs="宋体"/>
          <w:sz w:val="20"/>
          <w:szCs w:val="20"/>
        </w:rPr>
      </w:pPr>
      <w:r>
        <w:rPr>
          <w:rFonts w:ascii="宋体" w:hAnsi="宋体" w:cs="宋体"/>
          <w:spacing w:val="8"/>
          <w:sz w:val="20"/>
          <w:szCs w:val="20"/>
        </w:rPr>
        <w:t>4.1.1 本项目执行全流程电子化招投标，开标后需递交纸质文件。</w:t>
      </w:r>
    </w:p>
    <w:p w:rsidR="000E23E3" w:rsidRDefault="001F59EA">
      <w:pPr>
        <w:spacing w:before="113" w:line="228" w:lineRule="auto"/>
        <w:ind w:left="9"/>
        <w:rPr>
          <w:rFonts w:ascii="宋体" w:hAnsi="宋体" w:cs="宋体"/>
          <w:sz w:val="20"/>
          <w:szCs w:val="20"/>
        </w:rPr>
      </w:pPr>
      <w:r>
        <w:rPr>
          <w:rFonts w:ascii="宋体" w:hAnsi="宋体" w:cs="宋体"/>
          <w:b/>
          <w:bCs/>
          <w:spacing w:val="6"/>
          <w:sz w:val="20"/>
          <w:szCs w:val="20"/>
        </w:rPr>
        <w:t>4.2</w:t>
      </w:r>
      <w:r>
        <w:rPr>
          <w:rFonts w:ascii="宋体" w:hAnsi="宋体" w:cs="宋体"/>
          <w:spacing w:val="6"/>
          <w:sz w:val="20"/>
          <w:szCs w:val="20"/>
        </w:rPr>
        <w:t xml:space="preserve"> </w:t>
      </w:r>
      <w:r>
        <w:rPr>
          <w:rFonts w:ascii="宋体" w:hAnsi="宋体" w:cs="宋体"/>
          <w:b/>
          <w:bCs/>
          <w:spacing w:val="6"/>
          <w:sz w:val="20"/>
          <w:szCs w:val="20"/>
        </w:rPr>
        <w:t>投标文件的递交</w:t>
      </w:r>
    </w:p>
    <w:p w:rsidR="000E23E3" w:rsidRDefault="001F59EA">
      <w:pPr>
        <w:spacing w:before="114" w:line="227" w:lineRule="auto"/>
        <w:ind w:left="429"/>
        <w:rPr>
          <w:rFonts w:ascii="宋体" w:hAnsi="宋体" w:cs="宋体"/>
          <w:sz w:val="20"/>
          <w:szCs w:val="20"/>
        </w:rPr>
      </w:pPr>
      <w:r>
        <w:rPr>
          <w:rFonts w:ascii="宋体" w:hAnsi="宋体" w:cs="宋体"/>
          <w:spacing w:val="9"/>
          <w:sz w:val="20"/>
          <w:szCs w:val="20"/>
        </w:rPr>
        <w:t>4.2.1 投标人应在投标人须知前附表规定的投</w:t>
      </w:r>
      <w:r>
        <w:rPr>
          <w:rFonts w:ascii="宋体" w:hAnsi="宋体" w:cs="宋体"/>
          <w:spacing w:val="8"/>
          <w:sz w:val="20"/>
          <w:szCs w:val="20"/>
        </w:rPr>
        <w:t>标截止时间前递交投标文件。</w:t>
      </w:r>
    </w:p>
    <w:p w:rsidR="000E23E3" w:rsidRDefault="001F59EA">
      <w:pPr>
        <w:spacing w:before="114" w:line="222" w:lineRule="auto"/>
        <w:ind w:left="429"/>
        <w:rPr>
          <w:rFonts w:ascii="宋体" w:hAnsi="宋体" w:cs="宋体"/>
          <w:sz w:val="20"/>
          <w:szCs w:val="20"/>
        </w:rPr>
      </w:pPr>
      <w:r>
        <w:rPr>
          <w:rFonts w:ascii="宋体" w:hAnsi="宋体" w:cs="宋体"/>
          <w:spacing w:val="10"/>
          <w:sz w:val="20"/>
          <w:szCs w:val="20"/>
        </w:rPr>
        <w:t>4.2.2 投标人递交投标文件的地点：政府</w:t>
      </w:r>
      <w:r>
        <w:rPr>
          <w:rFonts w:ascii="宋体" w:hAnsi="宋体" w:cs="宋体"/>
          <w:spacing w:val="9"/>
          <w:sz w:val="20"/>
          <w:szCs w:val="20"/>
        </w:rPr>
        <w:t>采购云平台（网址：</w:t>
      </w:r>
      <w:r>
        <w:rPr>
          <w:rFonts w:ascii="宋体" w:hAnsi="宋体" w:cs="宋体"/>
          <w:sz w:val="20"/>
          <w:szCs w:val="20"/>
        </w:rPr>
        <w:t>http</w:t>
      </w:r>
      <w:r>
        <w:rPr>
          <w:rFonts w:ascii="宋体" w:hAnsi="宋体" w:cs="宋体"/>
          <w:spacing w:val="9"/>
          <w:sz w:val="20"/>
          <w:szCs w:val="20"/>
        </w:rPr>
        <w:t xml:space="preserve">://  </w:t>
      </w:r>
      <w:r>
        <w:rPr>
          <w:rFonts w:ascii="宋体" w:hAnsi="宋体" w:cs="宋体"/>
          <w:sz w:val="20"/>
          <w:szCs w:val="20"/>
        </w:rPr>
        <w:t>www</w:t>
      </w:r>
      <w:r>
        <w:rPr>
          <w:rFonts w:ascii="宋体" w:hAnsi="宋体" w:cs="宋体"/>
          <w:spacing w:val="9"/>
          <w:sz w:val="20"/>
          <w:szCs w:val="20"/>
        </w:rPr>
        <w:t>.</w:t>
      </w:r>
      <w:r>
        <w:rPr>
          <w:rFonts w:ascii="宋体" w:hAnsi="宋体" w:cs="宋体"/>
          <w:sz w:val="20"/>
          <w:szCs w:val="20"/>
        </w:rPr>
        <w:t>zcygov</w:t>
      </w:r>
      <w:r>
        <w:rPr>
          <w:rFonts w:ascii="宋体" w:hAnsi="宋体" w:cs="宋体"/>
          <w:spacing w:val="9"/>
          <w:sz w:val="20"/>
          <w:szCs w:val="20"/>
        </w:rPr>
        <w:t>.</w:t>
      </w:r>
      <w:r>
        <w:rPr>
          <w:rFonts w:ascii="宋体" w:hAnsi="宋体" w:cs="宋体"/>
          <w:sz w:val="20"/>
          <w:szCs w:val="20"/>
        </w:rPr>
        <w:t>cn</w:t>
      </w:r>
      <w:r>
        <w:rPr>
          <w:rFonts w:ascii="宋体" w:hAnsi="宋体" w:cs="宋体"/>
          <w:spacing w:val="9"/>
          <w:sz w:val="20"/>
          <w:szCs w:val="20"/>
        </w:rPr>
        <w:t>）。</w:t>
      </w:r>
    </w:p>
    <w:p w:rsidR="000E23E3" w:rsidRDefault="001F59EA">
      <w:pPr>
        <w:spacing w:before="119" w:line="227" w:lineRule="auto"/>
        <w:ind w:left="429"/>
        <w:rPr>
          <w:rFonts w:ascii="宋体" w:hAnsi="宋体" w:cs="宋体"/>
          <w:sz w:val="20"/>
          <w:szCs w:val="20"/>
        </w:rPr>
      </w:pPr>
      <w:r>
        <w:rPr>
          <w:rFonts w:ascii="宋体" w:hAnsi="宋体" w:cs="宋体"/>
          <w:spacing w:val="9"/>
          <w:sz w:val="20"/>
          <w:szCs w:val="20"/>
        </w:rPr>
        <w:t>4.2.3 除投标人须知前附表另有规定外，投标人</w:t>
      </w:r>
      <w:r>
        <w:rPr>
          <w:rFonts w:ascii="宋体" w:hAnsi="宋体" w:cs="宋体"/>
          <w:spacing w:val="8"/>
          <w:sz w:val="20"/>
          <w:szCs w:val="20"/>
        </w:rPr>
        <w:t>所递交的投标文件不予退还。</w:t>
      </w:r>
    </w:p>
    <w:p w:rsidR="000E23E3" w:rsidRDefault="001F59EA">
      <w:pPr>
        <w:spacing w:before="114" w:line="227" w:lineRule="auto"/>
        <w:ind w:left="429"/>
        <w:rPr>
          <w:rFonts w:ascii="宋体" w:hAnsi="宋体" w:cs="宋体"/>
          <w:spacing w:val="8"/>
          <w:sz w:val="20"/>
          <w:szCs w:val="20"/>
        </w:rPr>
      </w:pPr>
      <w:r>
        <w:rPr>
          <w:rFonts w:ascii="宋体" w:hAnsi="宋体" w:cs="宋体"/>
          <w:spacing w:val="8"/>
          <w:sz w:val="20"/>
          <w:szCs w:val="20"/>
        </w:rPr>
        <w:t>4.2.4 采购人收到投标文件后，向投标人出具签收凭证。</w:t>
      </w:r>
    </w:p>
    <w:p w:rsidR="000E23E3" w:rsidRDefault="001F59EA">
      <w:pPr>
        <w:spacing w:before="114" w:line="227" w:lineRule="auto"/>
        <w:ind w:left="429"/>
        <w:rPr>
          <w:rFonts w:ascii="宋体" w:hAnsi="宋体" w:cs="宋体"/>
          <w:sz w:val="20"/>
          <w:szCs w:val="20"/>
        </w:rPr>
      </w:pPr>
      <w:r>
        <w:rPr>
          <w:rFonts w:ascii="宋体" w:hAnsi="宋体" w:cs="宋体"/>
          <w:spacing w:val="9"/>
          <w:sz w:val="20"/>
          <w:szCs w:val="20"/>
        </w:rPr>
        <w:lastRenderedPageBreak/>
        <w:t>4.2.5 逾期送达的或者未送达指定地</w:t>
      </w:r>
      <w:r>
        <w:rPr>
          <w:rFonts w:ascii="宋体" w:hAnsi="宋体" w:cs="宋体"/>
          <w:spacing w:val="8"/>
          <w:sz w:val="20"/>
          <w:szCs w:val="20"/>
        </w:rPr>
        <w:t>点的投标文件，采购人不予受理。</w:t>
      </w:r>
    </w:p>
    <w:p w:rsidR="000E23E3" w:rsidRDefault="001F59EA">
      <w:pPr>
        <w:spacing w:before="113" w:line="228" w:lineRule="auto"/>
        <w:rPr>
          <w:rFonts w:ascii="宋体" w:hAnsi="宋体" w:cs="宋体"/>
          <w:sz w:val="20"/>
          <w:szCs w:val="20"/>
        </w:rPr>
      </w:pPr>
      <w:r>
        <w:rPr>
          <w:rFonts w:ascii="宋体" w:hAnsi="宋体" w:cs="宋体"/>
          <w:b/>
          <w:bCs/>
          <w:spacing w:val="6"/>
          <w:sz w:val="20"/>
          <w:szCs w:val="20"/>
        </w:rPr>
        <w:t>4.3</w:t>
      </w:r>
      <w:r>
        <w:rPr>
          <w:rFonts w:ascii="宋体" w:hAnsi="宋体" w:cs="宋体"/>
          <w:spacing w:val="6"/>
          <w:sz w:val="20"/>
          <w:szCs w:val="20"/>
        </w:rPr>
        <w:t xml:space="preserve"> </w:t>
      </w:r>
      <w:r>
        <w:rPr>
          <w:rFonts w:ascii="宋体" w:hAnsi="宋体" w:cs="宋体"/>
          <w:b/>
          <w:bCs/>
          <w:spacing w:val="6"/>
          <w:sz w:val="20"/>
          <w:szCs w:val="20"/>
        </w:rPr>
        <w:t>投标文件的修改与撤回</w:t>
      </w:r>
    </w:p>
    <w:p w:rsidR="000E23E3" w:rsidRDefault="001F59EA">
      <w:pPr>
        <w:spacing w:before="112" w:line="280" w:lineRule="auto"/>
        <w:ind w:right="122" w:firstLine="420"/>
        <w:rPr>
          <w:rFonts w:ascii="宋体" w:hAnsi="宋体" w:cs="宋体"/>
          <w:sz w:val="20"/>
          <w:szCs w:val="20"/>
        </w:rPr>
      </w:pPr>
      <w:r>
        <w:rPr>
          <w:rFonts w:ascii="宋体" w:hAnsi="宋体" w:cs="宋体"/>
          <w:spacing w:val="8"/>
          <w:sz w:val="20"/>
          <w:szCs w:val="20"/>
        </w:rPr>
        <w:t>4.3.1 在本章第</w:t>
      </w:r>
      <w:r>
        <w:rPr>
          <w:rFonts w:ascii="宋体" w:hAnsi="宋体" w:cs="宋体"/>
          <w:spacing w:val="-34"/>
          <w:sz w:val="20"/>
          <w:szCs w:val="20"/>
        </w:rPr>
        <w:t xml:space="preserve"> </w:t>
      </w:r>
      <w:r>
        <w:rPr>
          <w:rFonts w:ascii="宋体" w:hAnsi="宋体" w:cs="宋体"/>
          <w:spacing w:val="8"/>
          <w:sz w:val="20"/>
          <w:szCs w:val="20"/>
        </w:rPr>
        <w:t>2.2.2</w:t>
      </w:r>
      <w:r>
        <w:rPr>
          <w:rFonts w:ascii="宋体" w:hAnsi="宋体" w:cs="宋体"/>
          <w:spacing w:val="-34"/>
          <w:sz w:val="20"/>
          <w:szCs w:val="20"/>
        </w:rPr>
        <w:t xml:space="preserve"> </w:t>
      </w:r>
      <w:r>
        <w:rPr>
          <w:rFonts w:ascii="宋体" w:hAnsi="宋体" w:cs="宋体"/>
          <w:spacing w:val="8"/>
          <w:sz w:val="20"/>
          <w:szCs w:val="20"/>
        </w:rPr>
        <w:t>项规定的投标截止时间前，投标人可以修改或撤</w:t>
      </w:r>
      <w:r>
        <w:rPr>
          <w:rFonts w:ascii="宋体" w:hAnsi="宋体" w:cs="宋体"/>
          <w:spacing w:val="7"/>
          <w:sz w:val="20"/>
          <w:szCs w:val="20"/>
        </w:rPr>
        <w:t>回已递交的投标文件，</w:t>
      </w:r>
      <w:r>
        <w:rPr>
          <w:rFonts w:ascii="宋体" w:hAnsi="宋体" w:cs="宋体"/>
          <w:sz w:val="20"/>
          <w:szCs w:val="20"/>
        </w:rPr>
        <w:t xml:space="preserve"> </w:t>
      </w:r>
      <w:r>
        <w:rPr>
          <w:rFonts w:ascii="宋体" w:hAnsi="宋体" w:cs="宋体"/>
          <w:spacing w:val="8"/>
          <w:sz w:val="20"/>
          <w:szCs w:val="20"/>
        </w:rPr>
        <w:t>但应以书面形式通知采购人。</w:t>
      </w:r>
    </w:p>
    <w:p w:rsidR="000E23E3" w:rsidRDefault="001F59EA">
      <w:pPr>
        <w:spacing w:before="113" w:line="280" w:lineRule="auto"/>
        <w:ind w:left="8" w:right="70" w:firstLine="411"/>
        <w:rPr>
          <w:rFonts w:ascii="宋体" w:hAnsi="宋体" w:cs="宋体"/>
          <w:sz w:val="20"/>
          <w:szCs w:val="20"/>
        </w:rPr>
      </w:pPr>
      <w:r>
        <w:rPr>
          <w:rFonts w:ascii="宋体" w:hAnsi="宋体" w:cs="宋体"/>
          <w:spacing w:val="13"/>
          <w:sz w:val="20"/>
          <w:szCs w:val="20"/>
        </w:rPr>
        <w:t>4.3.2 投标人修改或撤回已递交投标文件的书面通知应按照本章第</w:t>
      </w:r>
      <w:r>
        <w:rPr>
          <w:rFonts w:ascii="宋体" w:hAnsi="宋体" w:cs="宋体"/>
          <w:spacing w:val="-17"/>
          <w:sz w:val="20"/>
          <w:szCs w:val="20"/>
        </w:rPr>
        <w:t xml:space="preserve"> </w:t>
      </w:r>
      <w:r>
        <w:rPr>
          <w:rFonts w:ascii="宋体" w:hAnsi="宋体" w:cs="宋体"/>
          <w:spacing w:val="13"/>
          <w:sz w:val="20"/>
          <w:szCs w:val="20"/>
        </w:rPr>
        <w:t>3.6.3</w:t>
      </w:r>
      <w:r>
        <w:rPr>
          <w:rFonts w:ascii="宋体" w:hAnsi="宋体" w:cs="宋体"/>
          <w:spacing w:val="-27"/>
          <w:sz w:val="20"/>
          <w:szCs w:val="20"/>
        </w:rPr>
        <w:t xml:space="preserve"> </w:t>
      </w:r>
      <w:r>
        <w:rPr>
          <w:rFonts w:ascii="宋体" w:hAnsi="宋体" w:cs="宋体"/>
          <w:spacing w:val="13"/>
          <w:sz w:val="20"/>
          <w:szCs w:val="20"/>
        </w:rPr>
        <w:t>项的要求签字或盖</w:t>
      </w:r>
      <w:r>
        <w:rPr>
          <w:rFonts w:ascii="宋体" w:hAnsi="宋体" w:cs="宋体"/>
          <w:spacing w:val="9"/>
          <w:sz w:val="20"/>
          <w:szCs w:val="20"/>
        </w:rPr>
        <w:t>章。采购人收到书面通知后，向投标人出具签</w:t>
      </w:r>
      <w:r>
        <w:rPr>
          <w:rFonts w:ascii="宋体" w:hAnsi="宋体" w:cs="宋体"/>
          <w:spacing w:val="8"/>
          <w:sz w:val="20"/>
          <w:szCs w:val="20"/>
        </w:rPr>
        <w:t>收凭证。</w:t>
      </w:r>
    </w:p>
    <w:p w:rsidR="000E23E3" w:rsidRDefault="001F59EA">
      <w:pPr>
        <w:spacing w:before="115" w:line="280" w:lineRule="auto"/>
        <w:ind w:left="4" w:right="68" w:firstLine="416"/>
        <w:rPr>
          <w:rFonts w:ascii="宋体" w:hAnsi="宋体" w:cs="宋体"/>
          <w:sz w:val="20"/>
          <w:szCs w:val="20"/>
        </w:rPr>
      </w:pPr>
      <w:r>
        <w:rPr>
          <w:rFonts w:ascii="宋体" w:hAnsi="宋体" w:cs="宋体"/>
          <w:spacing w:val="8"/>
          <w:sz w:val="20"/>
          <w:szCs w:val="20"/>
        </w:rPr>
        <w:t>4.3.3 投标人撤回投标文件的，采购人自收到投标人书面撤回通知之日起</w:t>
      </w:r>
      <w:r>
        <w:rPr>
          <w:rFonts w:ascii="宋体" w:hAnsi="宋体" w:cs="宋体"/>
          <w:spacing w:val="-17"/>
          <w:sz w:val="20"/>
          <w:szCs w:val="20"/>
        </w:rPr>
        <w:t xml:space="preserve"> </w:t>
      </w:r>
      <w:r>
        <w:rPr>
          <w:rFonts w:ascii="宋体" w:hAnsi="宋体" w:cs="宋体"/>
          <w:spacing w:val="8"/>
          <w:sz w:val="20"/>
          <w:szCs w:val="20"/>
        </w:rPr>
        <w:t>5 日内退还已收取的</w:t>
      </w:r>
      <w:r>
        <w:rPr>
          <w:rFonts w:ascii="宋体" w:hAnsi="宋体" w:cs="宋体"/>
          <w:spacing w:val="6"/>
          <w:sz w:val="20"/>
          <w:szCs w:val="20"/>
        </w:rPr>
        <w:t>投标保证金。</w:t>
      </w:r>
    </w:p>
    <w:p w:rsidR="000E23E3" w:rsidRDefault="001F59EA">
      <w:pPr>
        <w:spacing w:before="112" w:line="280" w:lineRule="auto"/>
        <w:ind w:left="5" w:right="70" w:firstLine="415"/>
        <w:rPr>
          <w:rFonts w:ascii="宋体" w:hAnsi="宋体" w:cs="宋体"/>
          <w:sz w:val="20"/>
          <w:szCs w:val="20"/>
        </w:rPr>
      </w:pPr>
      <w:r>
        <w:rPr>
          <w:rFonts w:ascii="宋体" w:hAnsi="宋体" w:cs="宋体"/>
          <w:spacing w:val="9"/>
          <w:sz w:val="20"/>
          <w:szCs w:val="20"/>
        </w:rPr>
        <w:t>4.3.4 修改的内容为投标文件的组成部分。修改的投标文件应按照本章</w:t>
      </w:r>
      <w:r>
        <w:rPr>
          <w:rFonts w:ascii="宋体" w:hAnsi="宋体" w:cs="宋体"/>
          <w:spacing w:val="8"/>
          <w:sz w:val="20"/>
          <w:szCs w:val="20"/>
        </w:rPr>
        <w:t>第</w:t>
      </w:r>
      <w:r>
        <w:rPr>
          <w:rFonts w:ascii="宋体" w:hAnsi="宋体" w:cs="宋体"/>
          <w:spacing w:val="-35"/>
          <w:sz w:val="20"/>
          <w:szCs w:val="20"/>
        </w:rPr>
        <w:t xml:space="preserve"> </w:t>
      </w:r>
      <w:r>
        <w:rPr>
          <w:rFonts w:ascii="宋体" w:hAnsi="宋体" w:cs="宋体"/>
          <w:spacing w:val="8"/>
          <w:sz w:val="20"/>
          <w:szCs w:val="20"/>
        </w:rPr>
        <w:t>3</w:t>
      </w:r>
      <w:r>
        <w:rPr>
          <w:rFonts w:ascii="宋体" w:hAnsi="宋体" w:cs="宋体"/>
          <w:spacing w:val="-34"/>
          <w:sz w:val="20"/>
          <w:szCs w:val="20"/>
        </w:rPr>
        <w:t xml:space="preserve"> </w:t>
      </w:r>
      <w:r>
        <w:rPr>
          <w:rFonts w:ascii="宋体" w:hAnsi="宋体" w:cs="宋体"/>
          <w:spacing w:val="8"/>
          <w:sz w:val="20"/>
          <w:szCs w:val="20"/>
        </w:rPr>
        <w:t>条、第</w:t>
      </w:r>
      <w:r>
        <w:rPr>
          <w:rFonts w:ascii="宋体" w:hAnsi="宋体" w:cs="宋体"/>
          <w:spacing w:val="-40"/>
          <w:sz w:val="20"/>
          <w:szCs w:val="20"/>
        </w:rPr>
        <w:t xml:space="preserve"> </w:t>
      </w:r>
      <w:r>
        <w:rPr>
          <w:rFonts w:ascii="宋体" w:hAnsi="宋体" w:cs="宋体"/>
          <w:spacing w:val="8"/>
          <w:sz w:val="20"/>
          <w:szCs w:val="20"/>
        </w:rPr>
        <w:t>4</w:t>
      </w:r>
      <w:r>
        <w:rPr>
          <w:rFonts w:ascii="宋体" w:hAnsi="宋体" w:cs="宋体"/>
          <w:spacing w:val="-36"/>
          <w:sz w:val="20"/>
          <w:szCs w:val="20"/>
        </w:rPr>
        <w:t xml:space="preserve"> </w:t>
      </w:r>
      <w:r>
        <w:rPr>
          <w:rFonts w:ascii="宋体" w:hAnsi="宋体" w:cs="宋体"/>
          <w:spacing w:val="8"/>
          <w:sz w:val="20"/>
          <w:szCs w:val="20"/>
        </w:rPr>
        <w:t>条规定进</w:t>
      </w:r>
      <w:r>
        <w:rPr>
          <w:rFonts w:ascii="宋体" w:hAnsi="宋体" w:cs="宋体"/>
          <w:spacing w:val="7"/>
          <w:sz w:val="20"/>
          <w:szCs w:val="20"/>
        </w:rPr>
        <w:t>行编制、密封、标记和递交，并标明“修改</w:t>
      </w:r>
      <w:r>
        <w:rPr>
          <w:rFonts w:ascii="宋体" w:hAnsi="宋体" w:cs="宋体"/>
          <w:spacing w:val="-56"/>
          <w:sz w:val="20"/>
          <w:szCs w:val="20"/>
        </w:rPr>
        <w:t xml:space="preserve"> </w:t>
      </w:r>
      <w:r>
        <w:rPr>
          <w:rFonts w:ascii="宋体" w:hAnsi="宋体" w:cs="宋体"/>
          <w:spacing w:val="7"/>
          <w:sz w:val="20"/>
          <w:szCs w:val="20"/>
        </w:rPr>
        <w:t>”字样。</w:t>
      </w:r>
    </w:p>
    <w:p w:rsidR="000E23E3" w:rsidRDefault="001F59EA">
      <w:pPr>
        <w:spacing w:before="51" w:line="221" w:lineRule="auto"/>
        <w:ind w:left="10"/>
        <w:outlineLvl w:val="1"/>
        <w:rPr>
          <w:rFonts w:ascii="宋体" w:hAnsi="宋体" w:cs="宋体"/>
          <w:sz w:val="28"/>
          <w:szCs w:val="28"/>
        </w:rPr>
      </w:pPr>
      <w:r>
        <w:rPr>
          <w:rFonts w:ascii="宋体" w:hAnsi="宋体" w:cs="宋体"/>
          <w:b/>
          <w:bCs/>
          <w:spacing w:val="-10"/>
          <w:sz w:val="28"/>
          <w:szCs w:val="28"/>
        </w:rPr>
        <w:t>5.</w:t>
      </w:r>
      <w:r>
        <w:rPr>
          <w:rFonts w:ascii="宋体" w:hAnsi="宋体" w:cs="宋体"/>
          <w:spacing w:val="14"/>
          <w:sz w:val="28"/>
          <w:szCs w:val="28"/>
        </w:rPr>
        <w:t xml:space="preserve"> </w:t>
      </w:r>
      <w:r>
        <w:rPr>
          <w:rFonts w:ascii="宋体" w:hAnsi="宋体" w:cs="宋体"/>
          <w:b/>
          <w:bCs/>
          <w:spacing w:val="-10"/>
          <w:sz w:val="28"/>
          <w:szCs w:val="28"/>
        </w:rPr>
        <w:t>开标</w:t>
      </w:r>
    </w:p>
    <w:p w:rsidR="000E23E3" w:rsidRDefault="001F59EA">
      <w:pPr>
        <w:spacing w:before="88" w:line="228" w:lineRule="auto"/>
        <w:ind w:left="5"/>
        <w:rPr>
          <w:rFonts w:ascii="宋体" w:hAnsi="宋体" w:cs="宋体"/>
          <w:sz w:val="20"/>
          <w:szCs w:val="20"/>
        </w:rPr>
      </w:pPr>
      <w:r>
        <w:rPr>
          <w:rFonts w:ascii="宋体" w:hAnsi="宋体" w:cs="宋体"/>
          <w:b/>
          <w:bCs/>
          <w:spacing w:val="5"/>
          <w:sz w:val="20"/>
          <w:szCs w:val="20"/>
        </w:rPr>
        <w:t>5.1</w:t>
      </w:r>
      <w:r>
        <w:rPr>
          <w:rFonts w:ascii="宋体" w:hAnsi="宋体" w:cs="宋体"/>
          <w:spacing w:val="5"/>
          <w:sz w:val="20"/>
          <w:szCs w:val="20"/>
        </w:rPr>
        <w:t xml:space="preserve"> </w:t>
      </w:r>
      <w:r>
        <w:rPr>
          <w:rFonts w:ascii="宋体" w:hAnsi="宋体" w:cs="宋体"/>
          <w:b/>
          <w:bCs/>
          <w:spacing w:val="5"/>
          <w:sz w:val="20"/>
          <w:szCs w:val="20"/>
        </w:rPr>
        <w:t>开标时间和地点</w:t>
      </w:r>
    </w:p>
    <w:p w:rsidR="000E23E3" w:rsidRDefault="001F59EA">
      <w:pPr>
        <w:spacing w:before="113" w:line="317" w:lineRule="auto"/>
        <w:ind w:left="1" w:right="71" w:firstLine="419"/>
        <w:rPr>
          <w:rFonts w:ascii="宋体" w:hAnsi="宋体" w:cs="宋体"/>
          <w:sz w:val="20"/>
          <w:szCs w:val="20"/>
        </w:rPr>
      </w:pPr>
      <w:r>
        <w:rPr>
          <w:rFonts w:ascii="宋体" w:hAnsi="宋体" w:cs="宋体"/>
          <w:spacing w:val="11"/>
          <w:sz w:val="20"/>
          <w:szCs w:val="20"/>
        </w:rPr>
        <w:t>采购人在本章投标人须知前附表规定的投标截止时间（开标时间）和投</w:t>
      </w:r>
      <w:r>
        <w:rPr>
          <w:rFonts w:ascii="宋体" w:hAnsi="宋体" w:cs="宋体"/>
          <w:spacing w:val="10"/>
          <w:sz w:val="20"/>
          <w:szCs w:val="20"/>
        </w:rPr>
        <w:t>标人须知前附表规定的</w:t>
      </w:r>
      <w:r>
        <w:rPr>
          <w:rFonts w:ascii="宋体" w:hAnsi="宋体" w:cs="宋体"/>
          <w:sz w:val="20"/>
          <w:szCs w:val="20"/>
        </w:rPr>
        <w:t xml:space="preserve"> </w:t>
      </w:r>
      <w:r>
        <w:rPr>
          <w:rFonts w:ascii="宋体" w:hAnsi="宋体" w:cs="宋体"/>
          <w:spacing w:val="9"/>
          <w:sz w:val="20"/>
          <w:szCs w:val="20"/>
        </w:rPr>
        <w:t>地点公开开标，并邀请所有投标人的法定代表人或其委托代理人准时参加政采云。</w:t>
      </w:r>
    </w:p>
    <w:p w:rsidR="000E23E3" w:rsidRDefault="001F59EA">
      <w:pPr>
        <w:spacing w:before="33" w:line="228" w:lineRule="auto"/>
        <w:ind w:left="5"/>
        <w:rPr>
          <w:rFonts w:ascii="宋体" w:hAnsi="宋体" w:cs="宋体"/>
          <w:sz w:val="20"/>
          <w:szCs w:val="20"/>
        </w:rPr>
      </w:pPr>
      <w:r>
        <w:rPr>
          <w:rFonts w:ascii="宋体" w:hAnsi="宋体" w:cs="宋体"/>
          <w:b/>
          <w:bCs/>
          <w:spacing w:val="4"/>
          <w:sz w:val="20"/>
          <w:szCs w:val="20"/>
        </w:rPr>
        <w:t>5.2</w:t>
      </w:r>
      <w:r>
        <w:rPr>
          <w:rFonts w:ascii="宋体" w:hAnsi="宋体" w:cs="宋体"/>
          <w:spacing w:val="4"/>
          <w:sz w:val="20"/>
          <w:szCs w:val="20"/>
        </w:rPr>
        <w:t xml:space="preserve"> </w:t>
      </w:r>
      <w:r>
        <w:rPr>
          <w:rFonts w:ascii="宋体" w:hAnsi="宋体" w:cs="宋体"/>
          <w:b/>
          <w:bCs/>
          <w:spacing w:val="4"/>
          <w:sz w:val="20"/>
          <w:szCs w:val="20"/>
        </w:rPr>
        <w:t>开标程序</w:t>
      </w:r>
    </w:p>
    <w:p w:rsidR="000E23E3" w:rsidRDefault="001F59EA">
      <w:pPr>
        <w:spacing w:before="112" w:line="228" w:lineRule="auto"/>
        <w:ind w:left="423"/>
        <w:rPr>
          <w:rFonts w:ascii="宋体" w:hAnsi="宋体" w:cs="宋体"/>
          <w:sz w:val="20"/>
          <w:szCs w:val="20"/>
        </w:rPr>
      </w:pPr>
      <w:r>
        <w:rPr>
          <w:rFonts w:ascii="宋体" w:hAnsi="宋体" w:cs="宋体"/>
          <w:spacing w:val="8"/>
          <w:sz w:val="20"/>
          <w:szCs w:val="20"/>
        </w:rPr>
        <w:t>主持人按下列程序进行开标：</w:t>
      </w:r>
    </w:p>
    <w:p w:rsidR="000E23E3" w:rsidRDefault="001F59EA">
      <w:pPr>
        <w:spacing w:before="114" w:line="227" w:lineRule="auto"/>
        <w:ind w:left="371"/>
        <w:rPr>
          <w:rFonts w:ascii="宋体" w:hAnsi="宋体" w:cs="宋体"/>
          <w:sz w:val="20"/>
          <w:szCs w:val="20"/>
        </w:rPr>
      </w:pPr>
      <w:r>
        <w:rPr>
          <w:rFonts w:ascii="宋体" w:hAnsi="宋体" w:cs="宋体"/>
          <w:spacing w:val="6"/>
          <w:sz w:val="20"/>
          <w:szCs w:val="20"/>
        </w:rPr>
        <w:t>（1）宣布开标纪律；</w:t>
      </w:r>
    </w:p>
    <w:p w:rsidR="000E23E3" w:rsidRDefault="001F59EA">
      <w:pPr>
        <w:spacing w:before="114" w:line="227" w:lineRule="auto"/>
        <w:ind w:left="371"/>
        <w:rPr>
          <w:rFonts w:ascii="宋体" w:hAnsi="宋体" w:cs="宋体"/>
          <w:sz w:val="20"/>
          <w:szCs w:val="20"/>
        </w:rPr>
      </w:pPr>
      <w:r>
        <w:rPr>
          <w:rFonts w:ascii="宋体" w:hAnsi="宋体" w:cs="宋体"/>
          <w:spacing w:val="6"/>
          <w:sz w:val="20"/>
          <w:szCs w:val="20"/>
        </w:rPr>
        <w:t>（2）线上“政采云</w:t>
      </w:r>
      <w:r>
        <w:rPr>
          <w:rFonts w:ascii="宋体" w:hAnsi="宋体" w:cs="宋体"/>
          <w:spacing w:val="-62"/>
          <w:sz w:val="20"/>
          <w:szCs w:val="20"/>
        </w:rPr>
        <w:t xml:space="preserve"> </w:t>
      </w:r>
      <w:r>
        <w:rPr>
          <w:rFonts w:ascii="宋体" w:hAnsi="宋体" w:cs="宋体"/>
          <w:spacing w:val="6"/>
          <w:sz w:val="20"/>
          <w:szCs w:val="20"/>
        </w:rPr>
        <w:t>”远程解密投标文件；</w:t>
      </w:r>
    </w:p>
    <w:p w:rsidR="000E23E3" w:rsidRDefault="001F59EA">
      <w:pPr>
        <w:spacing w:before="114" w:line="227" w:lineRule="auto"/>
        <w:ind w:left="371"/>
        <w:rPr>
          <w:rFonts w:ascii="宋体" w:hAnsi="宋体" w:cs="宋体"/>
          <w:sz w:val="20"/>
          <w:szCs w:val="20"/>
        </w:rPr>
      </w:pPr>
      <w:r>
        <w:rPr>
          <w:rFonts w:ascii="宋体" w:hAnsi="宋体" w:cs="宋体"/>
          <w:spacing w:val="9"/>
          <w:sz w:val="20"/>
          <w:szCs w:val="20"/>
        </w:rPr>
        <w:t>（3）按照投标人须知前附表规定检查投标文</w:t>
      </w:r>
      <w:r>
        <w:rPr>
          <w:rFonts w:ascii="宋体" w:hAnsi="宋体" w:cs="宋体"/>
          <w:spacing w:val="8"/>
          <w:sz w:val="20"/>
          <w:szCs w:val="20"/>
        </w:rPr>
        <w:t>件的密解密情况；</w:t>
      </w:r>
    </w:p>
    <w:p w:rsidR="000E23E3" w:rsidRDefault="001F59EA">
      <w:pPr>
        <w:spacing w:before="114" w:line="228" w:lineRule="auto"/>
        <w:ind w:left="371"/>
        <w:rPr>
          <w:rFonts w:ascii="宋体" w:hAnsi="宋体" w:cs="宋体"/>
          <w:sz w:val="20"/>
          <w:szCs w:val="20"/>
        </w:rPr>
      </w:pPr>
      <w:r>
        <w:rPr>
          <w:rFonts w:ascii="宋体" w:hAnsi="宋体" w:cs="宋体"/>
          <w:spacing w:val="7"/>
          <w:sz w:val="20"/>
          <w:szCs w:val="20"/>
        </w:rPr>
        <w:t>（4）投标人若有异议应当当场提出；</w:t>
      </w:r>
    </w:p>
    <w:p w:rsidR="000E23E3" w:rsidRDefault="001F59EA">
      <w:pPr>
        <w:spacing w:before="113" w:line="228" w:lineRule="auto"/>
        <w:ind w:left="371"/>
        <w:rPr>
          <w:rFonts w:ascii="宋体" w:hAnsi="宋体" w:cs="宋体"/>
          <w:sz w:val="20"/>
          <w:szCs w:val="20"/>
        </w:rPr>
      </w:pPr>
      <w:r>
        <w:rPr>
          <w:rFonts w:ascii="宋体" w:hAnsi="宋体" w:cs="宋体"/>
          <w:spacing w:val="5"/>
          <w:sz w:val="20"/>
          <w:szCs w:val="20"/>
        </w:rPr>
        <w:t>（5）开标结束。</w:t>
      </w:r>
    </w:p>
    <w:p w:rsidR="000E23E3" w:rsidRDefault="001F59EA">
      <w:pPr>
        <w:spacing w:before="51" w:line="221" w:lineRule="auto"/>
        <w:ind w:left="6"/>
        <w:outlineLvl w:val="1"/>
        <w:rPr>
          <w:rFonts w:ascii="宋体" w:hAnsi="宋体" w:cs="宋体"/>
          <w:sz w:val="28"/>
          <w:szCs w:val="28"/>
        </w:rPr>
      </w:pPr>
      <w:r>
        <w:rPr>
          <w:rFonts w:ascii="宋体" w:hAnsi="宋体" w:cs="宋体"/>
          <w:b/>
          <w:bCs/>
          <w:spacing w:val="-8"/>
          <w:sz w:val="28"/>
          <w:szCs w:val="28"/>
        </w:rPr>
        <w:t>6.</w:t>
      </w:r>
      <w:r>
        <w:rPr>
          <w:rFonts w:ascii="宋体" w:hAnsi="宋体" w:cs="宋体"/>
          <w:spacing w:val="10"/>
          <w:sz w:val="28"/>
          <w:szCs w:val="28"/>
        </w:rPr>
        <w:t xml:space="preserve"> </w:t>
      </w:r>
      <w:r>
        <w:rPr>
          <w:rFonts w:ascii="宋体" w:hAnsi="宋体" w:cs="宋体"/>
          <w:b/>
          <w:bCs/>
          <w:spacing w:val="-8"/>
          <w:sz w:val="28"/>
          <w:szCs w:val="28"/>
        </w:rPr>
        <w:t>评标</w:t>
      </w:r>
    </w:p>
    <w:p w:rsidR="000E23E3" w:rsidRDefault="001F59EA">
      <w:pPr>
        <w:spacing w:before="87" w:line="227" w:lineRule="auto"/>
        <w:ind w:left="3"/>
        <w:rPr>
          <w:rFonts w:ascii="宋体" w:hAnsi="宋体" w:cs="宋体"/>
          <w:sz w:val="20"/>
          <w:szCs w:val="20"/>
        </w:rPr>
      </w:pPr>
      <w:r>
        <w:rPr>
          <w:rFonts w:ascii="宋体" w:hAnsi="宋体" w:cs="宋体"/>
          <w:b/>
          <w:bCs/>
          <w:spacing w:val="5"/>
          <w:sz w:val="20"/>
          <w:szCs w:val="20"/>
        </w:rPr>
        <w:t>6.1</w:t>
      </w:r>
      <w:r>
        <w:rPr>
          <w:rFonts w:ascii="宋体" w:hAnsi="宋体" w:cs="宋体"/>
          <w:spacing w:val="5"/>
          <w:sz w:val="20"/>
          <w:szCs w:val="20"/>
        </w:rPr>
        <w:t xml:space="preserve"> </w:t>
      </w:r>
      <w:r>
        <w:rPr>
          <w:rFonts w:ascii="宋体" w:hAnsi="宋体" w:cs="宋体"/>
          <w:b/>
          <w:bCs/>
          <w:spacing w:val="5"/>
          <w:sz w:val="20"/>
          <w:szCs w:val="20"/>
        </w:rPr>
        <w:t>评标委员会</w:t>
      </w:r>
    </w:p>
    <w:p w:rsidR="000E23E3" w:rsidRDefault="001F59EA">
      <w:pPr>
        <w:spacing w:before="113" w:line="280" w:lineRule="auto"/>
        <w:ind w:left="13" w:right="68" w:firstLine="410"/>
        <w:rPr>
          <w:rFonts w:ascii="宋体" w:hAnsi="宋体" w:cs="宋体"/>
          <w:sz w:val="20"/>
          <w:szCs w:val="20"/>
        </w:rPr>
      </w:pPr>
      <w:r>
        <w:rPr>
          <w:rFonts w:ascii="宋体" w:hAnsi="宋体" w:cs="宋体"/>
          <w:spacing w:val="10"/>
          <w:sz w:val="20"/>
          <w:szCs w:val="20"/>
        </w:rPr>
        <w:t>6.1.1</w:t>
      </w:r>
      <w:r>
        <w:rPr>
          <w:rFonts w:ascii="宋体" w:hAnsi="宋体" w:cs="宋体"/>
          <w:spacing w:val="-22"/>
          <w:sz w:val="20"/>
          <w:szCs w:val="20"/>
        </w:rPr>
        <w:t xml:space="preserve"> </w:t>
      </w:r>
      <w:r>
        <w:rPr>
          <w:rFonts w:ascii="宋体" w:hAnsi="宋体" w:cs="宋体"/>
          <w:spacing w:val="10"/>
          <w:sz w:val="20"/>
          <w:szCs w:val="20"/>
        </w:rPr>
        <w:t>评标由招标人依法组建的评标委员会负责。评标专家确定方式：在“政采云</w:t>
      </w:r>
      <w:r>
        <w:rPr>
          <w:rFonts w:ascii="宋体" w:hAnsi="宋体" w:cs="宋体"/>
          <w:spacing w:val="-67"/>
          <w:sz w:val="20"/>
          <w:szCs w:val="20"/>
        </w:rPr>
        <w:t xml:space="preserve"> </w:t>
      </w:r>
      <w:r>
        <w:rPr>
          <w:rFonts w:ascii="宋体" w:hAnsi="宋体" w:cs="宋体"/>
          <w:spacing w:val="10"/>
          <w:sz w:val="20"/>
          <w:szCs w:val="20"/>
        </w:rPr>
        <w:t>”专家库中</w:t>
      </w:r>
      <w:r>
        <w:rPr>
          <w:rFonts w:ascii="宋体" w:hAnsi="宋体" w:cs="宋体"/>
          <w:sz w:val="20"/>
          <w:szCs w:val="20"/>
        </w:rPr>
        <w:t xml:space="preserve"> </w:t>
      </w:r>
      <w:r>
        <w:rPr>
          <w:rFonts w:ascii="宋体" w:hAnsi="宋体" w:cs="宋体"/>
          <w:spacing w:val="3"/>
          <w:sz w:val="20"/>
          <w:szCs w:val="20"/>
        </w:rPr>
        <w:t>随机抽取。</w:t>
      </w:r>
    </w:p>
    <w:p w:rsidR="000E23E3" w:rsidRDefault="001F59EA">
      <w:pPr>
        <w:spacing w:before="114" w:line="227" w:lineRule="auto"/>
        <w:ind w:left="423"/>
        <w:rPr>
          <w:rFonts w:ascii="宋体" w:hAnsi="宋体" w:cs="宋体"/>
          <w:sz w:val="20"/>
          <w:szCs w:val="20"/>
        </w:rPr>
      </w:pPr>
      <w:r>
        <w:rPr>
          <w:rFonts w:ascii="宋体" w:hAnsi="宋体" w:cs="宋体"/>
          <w:spacing w:val="8"/>
          <w:sz w:val="20"/>
          <w:szCs w:val="20"/>
        </w:rPr>
        <w:t>6.1.2 评标委员会成员有下列情形之一的，应当回避：</w:t>
      </w:r>
    </w:p>
    <w:p w:rsidR="000E23E3" w:rsidRDefault="001F59EA">
      <w:pPr>
        <w:spacing w:before="114" w:line="228" w:lineRule="auto"/>
        <w:ind w:left="371"/>
        <w:rPr>
          <w:rFonts w:ascii="宋体" w:hAnsi="宋体" w:cs="宋体"/>
          <w:sz w:val="20"/>
          <w:szCs w:val="20"/>
        </w:rPr>
      </w:pPr>
      <w:r>
        <w:rPr>
          <w:rFonts w:ascii="宋体" w:hAnsi="宋体" w:cs="宋体"/>
          <w:spacing w:val="8"/>
          <w:sz w:val="20"/>
          <w:szCs w:val="20"/>
        </w:rPr>
        <w:t>（1）投标人或投标人主要负责人的近亲属；</w:t>
      </w:r>
    </w:p>
    <w:p w:rsidR="000E23E3" w:rsidRDefault="001F59EA">
      <w:pPr>
        <w:spacing w:before="113" w:line="228" w:lineRule="auto"/>
        <w:ind w:left="371"/>
        <w:rPr>
          <w:rFonts w:ascii="宋体" w:hAnsi="宋体" w:cs="宋体"/>
          <w:sz w:val="20"/>
          <w:szCs w:val="20"/>
        </w:rPr>
      </w:pPr>
      <w:r>
        <w:rPr>
          <w:rFonts w:ascii="宋体" w:hAnsi="宋体" w:cs="宋体"/>
          <w:spacing w:val="8"/>
          <w:sz w:val="20"/>
          <w:szCs w:val="20"/>
        </w:rPr>
        <w:t>（2）项目主管部门或者行政监督部门的人员；</w:t>
      </w:r>
    </w:p>
    <w:p w:rsidR="000E23E3" w:rsidRDefault="001F59EA">
      <w:pPr>
        <w:spacing w:before="114" w:line="228" w:lineRule="auto"/>
        <w:ind w:left="371"/>
        <w:rPr>
          <w:rFonts w:ascii="宋体" w:hAnsi="宋体" w:cs="宋体"/>
          <w:sz w:val="20"/>
          <w:szCs w:val="20"/>
        </w:rPr>
      </w:pPr>
      <w:r>
        <w:rPr>
          <w:rFonts w:ascii="宋体" w:hAnsi="宋体" w:cs="宋体"/>
          <w:spacing w:val="7"/>
          <w:sz w:val="20"/>
          <w:szCs w:val="20"/>
        </w:rPr>
        <w:t>（3）与投标人有经济利益关系；</w:t>
      </w:r>
    </w:p>
    <w:p w:rsidR="000E23E3" w:rsidRDefault="001F59EA">
      <w:pPr>
        <w:spacing w:before="112" w:line="281" w:lineRule="auto"/>
        <w:ind w:left="10" w:right="71" w:firstLine="361"/>
        <w:rPr>
          <w:rFonts w:ascii="宋体" w:hAnsi="宋体" w:cs="宋体"/>
          <w:sz w:val="20"/>
          <w:szCs w:val="20"/>
        </w:rPr>
      </w:pPr>
      <w:r>
        <w:rPr>
          <w:rFonts w:ascii="宋体" w:hAnsi="宋体" w:cs="宋体"/>
          <w:spacing w:val="8"/>
          <w:sz w:val="20"/>
          <w:szCs w:val="20"/>
        </w:rPr>
        <w:t>（4）</w:t>
      </w:r>
      <w:r>
        <w:rPr>
          <w:rFonts w:ascii="宋体" w:hAnsi="宋体" w:cs="宋体"/>
          <w:spacing w:val="-46"/>
          <w:sz w:val="20"/>
          <w:szCs w:val="20"/>
        </w:rPr>
        <w:t xml:space="preserve"> </w:t>
      </w:r>
      <w:r>
        <w:rPr>
          <w:rFonts w:ascii="宋体" w:hAnsi="宋体" w:cs="宋体"/>
          <w:spacing w:val="8"/>
          <w:sz w:val="20"/>
          <w:szCs w:val="20"/>
        </w:rPr>
        <w:t>曾因在招标、评标以及其他与招标投标有关活动中从事违法行为而受过行政处罚或刑事处</w:t>
      </w:r>
      <w:r>
        <w:rPr>
          <w:rFonts w:ascii="宋体" w:hAnsi="宋体" w:cs="宋体"/>
          <w:sz w:val="20"/>
          <w:szCs w:val="20"/>
        </w:rPr>
        <w:t>罚的；</w:t>
      </w:r>
    </w:p>
    <w:p w:rsidR="000E23E3" w:rsidRDefault="001F59EA">
      <w:pPr>
        <w:spacing w:before="112" w:line="228" w:lineRule="auto"/>
        <w:ind w:left="371"/>
        <w:rPr>
          <w:rFonts w:ascii="宋体" w:hAnsi="宋体" w:cs="宋体"/>
          <w:sz w:val="20"/>
          <w:szCs w:val="20"/>
        </w:rPr>
      </w:pPr>
      <w:r>
        <w:rPr>
          <w:rFonts w:ascii="宋体" w:hAnsi="宋体" w:cs="宋体"/>
          <w:spacing w:val="7"/>
          <w:sz w:val="20"/>
          <w:szCs w:val="20"/>
        </w:rPr>
        <w:t>（5）与投标人有其他利害关系。</w:t>
      </w:r>
    </w:p>
    <w:p w:rsidR="000E23E3" w:rsidRDefault="001F59EA">
      <w:pPr>
        <w:spacing w:before="113" w:line="228" w:lineRule="auto"/>
        <w:ind w:left="3"/>
        <w:rPr>
          <w:rFonts w:ascii="宋体" w:hAnsi="宋体" w:cs="宋体"/>
          <w:sz w:val="20"/>
          <w:szCs w:val="20"/>
        </w:rPr>
      </w:pPr>
      <w:r>
        <w:rPr>
          <w:rFonts w:ascii="宋体" w:hAnsi="宋体" w:cs="宋体"/>
          <w:b/>
          <w:bCs/>
          <w:spacing w:val="5"/>
          <w:sz w:val="20"/>
          <w:szCs w:val="20"/>
        </w:rPr>
        <w:t>6.2</w:t>
      </w:r>
      <w:r>
        <w:rPr>
          <w:rFonts w:ascii="宋体" w:hAnsi="宋体" w:cs="宋体"/>
          <w:spacing w:val="5"/>
          <w:sz w:val="20"/>
          <w:szCs w:val="20"/>
        </w:rPr>
        <w:t xml:space="preserve"> </w:t>
      </w:r>
      <w:r>
        <w:rPr>
          <w:rFonts w:ascii="宋体" w:hAnsi="宋体" w:cs="宋体"/>
          <w:b/>
          <w:bCs/>
          <w:spacing w:val="5"/>
          <w:sz w:val="20"/>
          <w:szCs w:val="20"/>
        </w:rPr>
        <w:t>评标原则</w:t>
      </w:r>
    </w:p>
    <w:p w:rsidR="000E23E3" w:rsidRDefault="001F59EA">
      <w:pPr>
        <w:spacing w:before="112" w:line="227" w:lineRule="auto"/>
        <w:ind w:left="420"/>
        <w:rPr>
          <w:rFonts w:ascii="宋体" w:hAnsi="宋体" w:cs="宋体"/>
          <w:sz w:val="20"/>
          <w:szCs w:val="20"/>
        </w:rPr>
      </w:pPr>
      <w:r>
        <w:rPr>
          <w:rFonts w:ascii="宋体" w:hAnsi="宋体" w:cs="宋体"/>
          <w:spacing w:val="9"/>
          <w:sz w:val="20"/>
          <w:szCs w:val="20"/>
        </w:rPr>
        <w:t>评标活动遵循公平、公正、科学和择优的原则。</w:t>
      </w:r>
    </w:p>
    <w:p w:rsidR="000E23E3" w:rsidRDefault="001F59EA">
      <w:pPr>
        <w:spacing w:before="115" w:line="228" w:lineRule="auto"/>
        <w:ind w:left="3"/>
        <w:rPr>
          <w:rFonts w:ascii="宋体" w:hAnsi="宋体" w:cs="宋体"/>
          <w:sz w:val="20"/>
          <w:szCs w:val="20"/>
        </w:rPr>
      </w:pPr>
      <w:r>
        <w:rPr>
          <w:rFonts w:ascii="宋体" w:hAnsi="宋体" w:cs="宋体"/>
          <w:b/>
          <w:bCs/>
          <w:spacing w:val="2"/>
          <w:sz w:val="20"/>
          <w:szCs w:val="20"/>
        </w:rPr>
        <w:t>6.3</w:t>
      </w:r>
      <w:r>
        <w:rPr>
          <w:rFonts w:ascii="宋体" w:hAnsi="宋体" w:cs="宋体"/>
          <w:spacing w:val="11"/>
          <w:sz w:val="20"/>
          <w:szCs w:val="20"/>
        </w:rPr>
        <w:t xml:space="preserve"> </w:t>
      </w:r>
      <w:r>
        <w:rPr>
          <w:rFonts w:ascii="宋体" w:hAnsi="宋体" w:cs="宋体"/>
          <w:b/>
          <w:bCs/>
          <w:spacing w:val="2"/>
          <w:sz w:val="20"/>
          <w:szCs w:val="20"/>
        </w:rPr>
        <w:t>评标</w:t>
      </w:r>
    </w:p>
    <w:p w:rsidR="000E23E3" w:rsidRDefault="001F59EA">
      <w:pPr>
        <w:spacing w:before="112" w:line="304" w:lineRule="auto"/>
        <w:ind w:left="1" w:firstLine="419"/>
        <w:rPr>
          <w:rFonts w:ascii="宋体" w:hAnsi="宋体" w:cs="宋体"/>
          <w:sz w:val="20"/>
          <w:szCs w:val="20"/>
        </w:rPr>
      </w:pPr>
      <w:r>
        <w:rPr>
          <w:rFonts w:ascii="宋体" w:hAnsi="宋体" w:cs="宋体"/>
          <w:spacing w:val="7"/>
          <w:sz w:val="20"/>
          <w:szCs w:val="20"/>
        </w:rPr>
        <w:t>评标委员会按照第三章“评标办法</w:t>
      </w:r>
      <w:r>
        <w:rPr>
          <w:rFonts w:ascii="宋体" w:hAnsi="宋体" w:cs="宋体"/>
          <w:spacing w:val="-70"/>
          <w:sz w:val="20"/>
          <w:szCs w:val="20"/>
        </w:rPr>
        <w:t xml:space="preserve"> </w:t>
      </w:r>
      <w:r>
        <w:rPr>
          <w:rFonts w:ascii="宋体" w:hAnsi="宋体" w:cs="宋体"/>
          <w:spacing w:val="7"/>
          <w:sz w:val="20"/>
          <w:szCs w:val="20"/>
        </w:rPr>
        <w:t>”规定的方法、评审因素、标准和</w:t>
      </w:r>
      <w:r>
        <w:rPr>
          <w:rFonts w:ascii="宋体" w:hAnsi="宋体" w:cs="宋体"/>
          <w:spacing w:val="6"/>
          <w:sz w:val="20"/>
          <w:szCs w:val="20"/>
        </w:rPr>
        <w:t>程序对投标文件进行评审。</w:t>
      </w:r>
      <w:r>
        <w:rPr>
          <w:rFonts w:ascii="宋体" w:hAnsi="宋体" w:cs="宋体"/>
          <w:sz w:val="20"/>
          <w:szCs w:val="20"/>
        </w:rPr>
        <w:t xml:space="preserve"> </w:t>
      </w:r>
      <w:r>
        <w:rPr>
          <w:rFonts w:ascii="宋体" w:hAnsi="宋体" w:cs="宋体"/>
          <w:spacing w:val="8"/>
          <w:sz w:val="20"/>
          <w:szCs w:val="20"/>
        </w:rPr>
        <w:t>第三章“评标办法</w:t>
      </w:r>
      <w:r>
        <w:rPr>
          <w:rFonts w:ascii="宋体" w:hAnsi="宋体" w:cs="宋体"/>
          <w:spacing w:val="-54"/>
          <w:sz w:val="20"/>
          <w:szCs w:val="20"/>
        </w:rPr>
        <w:t xml:space="preserve"> </w:t>
      </w:r>
      <w:r>
        <w:rPr>
          <w:rFonts w:ascii="宋体" w:hAnsi="宋体" w:cs="宋体"/>
          <w:spacing w:val="8"/>
          <w:sz w:val="20"/>
          <w:szCs w:val="20"/>
        </w:rPr>
        <w:t>”没有规定的方法、评审因素和标准，不作为评标依据。</w:t>
      </w:r>
    </w:p>
    <w:p w:rsidR="000E23E3" w:rsidRDefault="001F59EA">
      <w:pPr>
        <w:spacing w:before="1" w:line="221" w:lineRule="auto"/>
        <w:ind w:left="11"/>
        <w:outlineLvl w:val="1"/>
        <w:rPr>
          <w:rFonts w:ascii="宋体" w:hAnsi="宋体" w:cs="宋体"/>
          <w:sz w:val="28"/>
          <w:szCs w:val="28"/>
        </w:rPr>
      </w:pPr>
      <w:r>
        <w:rPr>
          <w:rFonts w:ascii="宋体" w:hAnsi="宋体" w:cs="宋体"/>
          <w:b/>
          <w:bCs/>
          <w:spacing w:val="-7"/>
          <w:sz w:val="28"/>
          <w:szCs w:val="28"/>
        </w:rPr>
        <w:t>7.</w:t>
      </w:r>
      <w:r>
        <w:rPr>
          <w:rFonts w:ascii="宋体" w:hAnsi="宋体" w:cs="宋体"/>
          <w:spacing w:val="12"/>
          <w:sz w:val="28"/>
          <w:szCs w:val="28"/>
        </w:rPr>
        <w:t xml:space="preserve"> </w:t>
      </w:r>
      <w:r>
        <w:rPr>
          <w:rFonts w:ascii="宋体" w:hAnsi="宋体" w:cs="宋体"/>
          <w:b/>
          <w:bCs/>
          <w:spacing w:val="-7"/>
          <w:sz w:val="28"/>
          <w:szCs w:val="28"/>
        </w:rPr>
        <w:t>合同授予</w:t>
      </w:r>
    </w:p>
    <w:p w:rsidR="000E23E3" w:rsidRDefault="001F59EA">
      <w:pPr>
        <w:spacing w:before="86" w:line="228" w:lineRule="auto"/>
        <w:ind w:left="6"/>
        <w:rPr>
          <w:rFonts w:ascii="宋体" w:hAnsi="宋体" w:cs="宋体"/>
          <w:sz w:val="20"/>
          <w:szCs w:val="20"/>
        </w:rPr>
      </w:pPr>
      <w:r>
        <w:rPr>
          <w:rFonts w:ascii="宋体" w:hAnsi="宋体" w:cs="宋体"/>
          <w:b/>
          <w:bCs/>
          <w:spacing w:val="2"/>
          <w:sz w:val="20"/>
          <w:szCs w:val="20"/>
        </w:rPr>
        <w:t>7.1</w:t>
      </w:r>
      <w:r>
        <w:rPr>
          <w:rFonts w:ascii="宋体" w:hAnsi="宋体" w:cs="宋体"/>
          <w:spacing w:val="22"/>
          <w:sz w:val="20"/>
          <w:szCs w:val="20"/>
        </w:rPr>
        <w:t xml:space="preserve"> </w:t>
      </w:r>
      <w:r>
        <w:rPr>
          <w:rFonts w:ascii="宋体" w:hAnsi="宋体" w:cs="宋体"/>
          <w:b/>
          <w:bCs/>
          <w:spacing w:val="2"/>
          <w:sz w:val="20"/>
          <w:szCs w:val="20"/>
        </w:rPr>
        <w:t>定标方式</w:t>
      </w:r>
    </w:p>
    <w:p w:rsidR="000E23E3" w:rsidRDefault="001F59EA">
      <w:pPr>
        <w:spacing w:before="113" w:line="227" w:lineRule="auto"/>
        <w:ind w:left="420"/>
        <w:rPr>
          <w:rFonts w:ascii="宋体" w:hAnsi="宋体" w:cs="宋体"/>
          <w:sz w:val="20"/>
          <w:szCs w:val="20"/>
        </w:rPr>
      </w:pPr>
      <w:r>
        <w:rPr>
          <w:rFonts w:ascii="宋体" w:hAnsi="宋体" w:cs="宋体"/>
          <w:spacing w:val="9"/>
          <w:sz w:val="20"/>
          <w:szCs w:val="20"/>
        </w:rPr>
        <w:t>评标委员会直接确定中标人</w:t>
      </w:r>
    </w:p>
    <w:p w:rsidR="000E23E3" w:rsidRDefault="000E23E3">
      <w:pPr>
        <w:spacing w:line="227" w:lineRule="auto"/>
        <w:rPr>
          <w:rFonts w:ascii="宋体" w:hAnsi="宋体" w:cs="宋体"/>
          <w:sz w:val="20"/>
          <w:szCs w:val="20"/>
        </w:rPr>
        <w:sectPr w:rsidR="000E23E3">
          <w:footerReference w:type="default" r:id="rId13"/>
          <w:pgSz w:w="11905" w:h="16839"/>
          <w:pgMar w:top="1200" w:right="1348" w:bottom="1221" w:left="1422" w:header="0" w:footer="1059" w:gutter="0"/>
          <w:cols w:space="720"/>
        </w:sectPr>
      </w:pPr>
    </w:p>
    <w:p w:rsidR="000E23E3" w:rsidRDefault="001F59EA">
      <w:pPr>
        <w:spacing w:before="41" w:line="226" w:lineRule="auto"/>
        <w:ind w:left="5"/>
        <w:rPr>
          <w:rFonts w:ascii="宋体" w:hAnsi="宋体" w:cs="宋体"/>
          <w:sz w:val="20"/>
          <w:szCs w:val="20"/>
        </w:rPr>
      </w:pPr>
      <w:r>
        <w:rPr>
          <w:rFonts w:ascii="宋体" w:hAnsi="宋体" w:cs="宋体"/>
          <w:b/>
          <w:bCs/>
          <w:spacing w:val="2"/>
          <w:sz w:val="20"/>
          <w:szCs w:val="20"/>
        </w:rPr>
        <w:lastRenderedPageBreak/>
        <w:t>7.2</w:t>
      </w:r>
      <w:r>
        <w:rPr>
          <w:rFonts w:ascii="宋体" w:hAnsi="宋体" w:cs="宋体"/>
          <w:spacing w:val="33"/>
          <w:sz w:val="20"/>
          <w:szCs w:val="20"/>
        </w:rPr>
        <w:t xml:space="preserve"> </w:t>
      </w:r>
      <w:r>
        <w:rPr>
          <w:rFonts w:ascii="宋体" w:hAnsi="宋体" w:cs="宋体"/>
          <w:b/>
          <w:bCs/>
          <w:spacing w:val="2"/>
          <w:sz w:val="20"/>
          <w:szCs w:val="20"/>
        </w:rPr>
        <w:t>中标结果公告</w:t>
      </w:r>
    </w:p>
    <w:p w:rsidR="000E23E3" w:rsidRDefault="001F59EA">
      <w:pPr>
        <w:spacing w:before="114" w:line="227" w:lineRule="auto"/>
        <w:ind w:left="423"/>
        <w:rPr>
          <w:rFonts w:ascii="宋体" w:hAnsi="宋体" w:cs="宋体"/>
          <w:sz w:val="20"/>
          <w:szCs w:val="20"/>
        </w:rPr>
      </w:pPr>
      <w:r>
        <w:rPr>
          <w:rFonts w:ascii="宋体" w:hAnsi="宋体" w:cs="宋体"/>
          <w:spacing w:val="7"/>
          <w:sz w:val="20"/>
          <w:szCs w:val="20"/>
        </w:rPr>
        <w:t>详见投标人须知前附表。</w:t>
      </w:r>
    </w:p>
    <w:p w:rsidR="000E23E3" w:rsidRDefault="001F59EA">
      <w:pPr>
        <w:spacing w:before="114" w:line="228" w:lineRule="auto"/>
        <w:ind w:left="5"/>
        <w:rPr>
          <w:rFonts w:ascii="宋体" w:hAnsi="宋体" w:cs="宋体"/>
          <w:sz w:val="20"/>
          <w:szCs w:val="20"/>
        </w:rPr>
      </w:pPr>
      <w:r>
        <w:rPr>
          <w:rFonts w:ascii="宋体" w:hAnsi="宋体" w:cs="宋体"/>
          <w:b/>
          <w:bCs/>
          <w:sz w:val="20"/>
          <w:szCs w:val="20"/>
        </w:rPr>
        <w:t>7.3</w:t>
      </w:r>
      <w:r>
        <w:rPr>
          <w:rFonts w:ascii="宋体" w:hAnsi="宋体" w:cs="宋体"/>
          <w:spacing w:val="36"/>
          <w:sz w:val="20"/>
          <w:szCs w:val="20"/>
        </w:rPr>
        <w:t xml:space="preserve"> </w:t>
      </w:r>
      <w:r>
        <w:rPr>
          <w:rFonts w:ascii="宋体" w:hAnsi="宋体" w:cs="宋体"/>
          <w:b/>
          <w:bCs/>
          <w:sz w:val="20"/>
          <w:szCs w:val="20"/>
        </w:rPr>
        <w:t>中标通知</w:t>
      </w:r>
    </w:p>
    <w:p w:rsidR="000E23E3" w:rsidRDefault="001F59EA">
      <w:pPr>
        <w:spacing w:before="113" w:line="318" w:lineRule="auto"/>
        <w:ind w:left="1" w:right="205" w:firstLine="418"/>
        <w:rPr>
          <w:rFonts w:ascii="宋体" w:hAnsi="宋体" w:cs="宋体"/>
          <w:sz w:val="20"/>
          <w:szCs w:val="20"/>
        </w:rPr>
      </w:pPr>
      <w:r>
        <w:rPr>
          <w:rFonts w:ascii="宋体" w:hAnsi="宋体" w:cs="宋体"/>
          <w:spacing w:val="10"/>
          <w:sz w:val="20"/>
          <w:szCs w:val="20"/>
        </w:rPr>
        <w:t>在本章第</w:t>
      </w:r>
      <w:r>
        <w:rPr>
          <w:rFonts w:ascii="宋体" w:hAnsi="宋体" w:cs="宋体"/>
          <w:spacing w:val="-33"/>
          <w:sz w:val="20"/>
          <w:szCs w:val="20"/>
        </w:rPr>
        <w:t xml:space="preserve"> </w:t>
      </w:r>
      <w:r>
        <w:rPr>
          <w:rFonts w:ascii="宋体" w:hAnsi="宋体" w:cs="宋体"/>
          <w:spacing w:val="10"/>
          <w:sz w:val="20"/>
          <w:szCs w:val="20"/>
        </w:rPr>
        <w:t>3.3</w:t>
      </w:r>
      <w:r>
        <w:rPr>
          <w:rFonts w:ascii="宋体" w:hAnsi="宋体" w:cs="宋体"/>
          <w:spacing w:val="-39"/>
          <w:sz w:val="20"/>
          <w:szCs w:val="20"/>
        </w:rPr>
        <w:t xml:space="preserve"> </w:t>
      </w:r>
      <w:r>
        <w:rPr>
          <w:rFonts w:ascii="宋体" w:hAnsi="宋体" w:cs="宋体"/>
          <w:spacing w:val="10"/>
          <w:sz w:val="20"/>
          <w:szCs w:val="20"/>
        </w:rPr>
        <w:t>款规定的投标有效期内，采购人以书面形式向中标人发出中标通</w:t>
      </w:r>
      <w:r>
        <w:rPr>
          <w:rFonts w:ascii="宋体" w:hAnsi="宋体" w:cs="宋体"/>
          <w:spacing w:val="9"/>
          <w:sz w:val="20"/>
          <w:szCs w:val="20"/>
        </w:rPr>
        <w:t>知书，同时将中</w:t>
      </w:r>
      <w:r>
        <w:rPr>
          <w:rFonts w:ascii="宋体" w:hAnsi="宋体" w:cs="宋体"/>
          <w:spacing w:val="8"/>
          <w:sz w:val="20"/>
          <w:szCs w:val="20"/>
        </w:rPr>
        <w:t>标结果通知未中标的投标人。</w:t>
      </w:r>
    </w:p>
    <w:p w:rsidR="000E23E3" w:rsidRDefault="001F59EA">
      <w:pPr>
        <w:spacing w:before="31" w:line="228" w:lineRule="auto"/>
        <w:ind w:left="5"/>
        <w:rPr>
          <w:rFonts w:ascii="宋体" w:hAnsi="宋体" w:cs="宋体"/>
          <w:sz w:val="20"/>
          <w:szCs w:val="20"/>
        </w:rPr>
      </w:pPr>
      <w:r>
        <w:rPr>
          <w:rFonts w:ascii="宋体" w:hAnsi="宋体" w:cs="宋体"/>
          <w:b/>
          <w:bCs/>
          <w:spacing w:val="3"/>
          <w:sz w:val="20"/>
          <w:szCs w:val="20"/>
        </w:rPr>
        <w:t>7.4</w:t>
      </w:r>
      <w:r>
        <w:rPr>
          <w:rFonts w:ascii="宋体" w:hAnsi="宋体" w:cs="宋体"/>
          <w:spacing w:val="15"/>
          <w:sz w:val="20"/>
          <w:szCs w:val="20"/>
        </w:rPr>
        <w:t xml:space="preserve"> </w:t>
      </w:r>
      <w:r>
        <w:rPr>
          <w:rFonts w:ascii="宋体" w:hAnsi="宋体" w:cs="宋体"/>
          <w:b/>
          <w:bCs/>
          <w:spacing w:val="3"/>
          <w:sz w:val="20"/>
          <w:szCs w:val="20"/>
        </w:rPr>
        <w:t>履约担保</w:t>
      </w:r>
    </w:p>
    <w:p w:rsidR="000E23E3" w:rsidRDefault="001F59EA">
      <w:pPr>
        <w:spacing w:before="113" w:line="280" w:lineRule="auto"/>
        <w:ind w:left="1" w:right="246" w:firstLine="424"/>
        <w:rPr>
          <w:rFonts w:ascii="宋体" w:hAnsi="宋体" w:cs="宋体"/>
          <w:sz w:val="20"/>
          <w:szCs w:val="20"/>
        </w:rPr>
      </w:pPr>
      <w:r>
        <w:rPr>
          <w:rFonts w:ascii="宋体" w:hAnsi="宋体" w:cs="宋体"/>
          <w:spacing w:val="9"/>
          <w:sz w:val="20"/>
          <w:szCs w:val="20"/>
        </w:rPr>
        <w:t>7.4.1 在签订合同前，中标人应按投标人须知前附表规定的金额、担保形式向采购人提交</w:t>
      </w:r>
      <w:r>
        <w:rPr>
          <w:rFonts w:ascii="宋体" w:hAnsi="宋体" w:cs="宋体"/>
          <w:spacing w:val="8"/>
          <w:sz w:val="20"/>
          <w:szCs w:val="20"/>
        </w:rPr>
        <w:t>履约</w:t>
      </w:r>
      <w:r>
        <w:rPr>
          <w:rFonts w:ascii="宋体" w:hAnsi="宋体" w:cs="宋体"/>
          <w:spacing w:val="2"/>
          <w:sz w:val="20"/>
          <w:szCs w:val="20"/>
        </w:rPr>
        <w:t>担保。</w:t>
      </w:r>
    </w:p>
    <w:p w:rsidR="000E23E3" w:rsidRDefault="001F59EA">
      <w:pPr>
        <w:spacing w:before="112" w:line="280" w:lineRule="auto"/>
        <w:ind w:right="205" w:firstLine="425"/>
        <w:rPr>
          <w:rFonts w:ascii="宋体" w:hAnsi="宋体" w:cs="宋体"/>
          <w:sz w:val="20"/>
          <w:szCs w:val="20"/>
        </w:rPr>
      </w:pPr>
      <w:r>
        <w:rPr>
          <w:rFonts w:ascii="宋体" w:hAnsi="宋体" w:cs="宋体"/>
          <w:spacing w:val="7"/>
          <w:sz w:val="20"/>
          <w:szCs w:val="20"/>
        </w:rPr>
        <w:t>7.4.2</w:t>
      </w:r>
      <w:r>
        <w:rPr>
          <w:rFonts w:ascii="宋体" w:hAnsi="宋体" w:cs="宋体"/>
          <w:spacing w:val="34"/>
          <w:sz w:val="20"/>
          <w:szCs w:val="20"/>
        </w:rPr>
        <w:t xml:space="preserve"> </w:t>
      </w:r>
      <w:r>
        <w:rPr>
          <w:rFonts w:ascii="宋体" w:hAnsi="宋体" w:cs="宋体"/>
          <w:spacing w:val="7"/>
          <w:sz w:val="20"/>
          <w:szCs w:val="20"/>
        </w:rPr>
        <w:t>中标人不能按本章第7.4.1项要求提交履</w:t>
      </w:r>
      <w:r>
        <w:rPr>
          <w:rFonts w:ascii="宋体" w:hAnsi="宋体" w:cs="宋体"/>
          <w:spacing w:val="6"/>
          <w:sz w:val="20"/>
          <w:szCs w:val="20"/>
        </w:rPr>
        <w:t>约担保的，视为放弃中标，其投标保证金不予退</w:t>
      </w:r>
      <w:r>
        <w:rPr>
          <w:rFonts w:ascii="宋体" w:hAnsi="宋体" w:cs="宋体"/>
          <w:spacing w:val="9"/>
          <w:sz w:val="20"/>
          <w:szCs w:val="20"/>
        </w:rPr>
        <w:t>还，给采购人造成的损失超过投标保证金数额的，中标人还应当对超过部分予以赔偿。</w:t>
      </w:r>
    </w:p>
    <w:p w:rsidR="000E23E3" w:rsidRDefault="001F59EA">
      <w:pPr>
        <w:spacing w:before="114" w:line="230" w:lineRule="auto"/>
        <w:ind w:left="5"/>
        <w:rPr>
          <w:rFonts w:ascii="宋体" w:hAnsi="宋体" w:cs="宋体"/>
          <w:sz w:val="20"/>
          <w:szCs w:val="20"/>
        </w:rPr>
      </w:pPr>
      <w:r>
        <w:rPr>
          <w:rFonts w:ascii="宋体" w:hAnsi="宋体" w:cs="宋体"/>
          <w:b/>
          <w:bCs/>
          <w:spacing w:val="4"/>
          <w:sz w:val="20"/>
          <w:szCs w:val="20"/>
        </w:rPr>
        <w:t>7.5</w:t>
      </w:r>
      <w:r>
        <w:rPr>
          <w:rFonts w:ascii="宋体" w:hAnsi="宋体" w:cs="宋体"/>
          <w:spacing w:val="4"/>
          <w:sz w:val="20"/>
          <w:szCs w:val="20"/>
        </w:rPr>
        <w:t xml:space="preserve"> </w:t>
      </w:r>
      <w:r>
        <w:rPr>
          <w:rFonts w:ascii="宋体" w:hAnsi="宋体" w:cs="宋体"/>
          <w:b/>
          <w:bCs/>
          <w:spacing w:val="4"/>
          <w:sz w:val="20"/>
          <w:szCs w:val="20"/>
        </w:rPr>
        <w:t>签订合同</w:t>
      </w:r>
    </w:p>
    <w:p w:rsidR="000E23E3" w:rsidRDefault="001F59EA">
      <w:pPr>
        <w:spacing w:before="112" w:line="297" w:lineRule="auto"/>
        <w:ind w:right="153" w:firstLine="425"/>
        <w:rPr>
          <w:rFonts w:ascii="宋体" w:hAnsi="宋体" w:cs="宋体"/>
          <w:sz w:val="20"/>
          <w:szCs w:val="20"/>
        </w:rPr>
      </w:pPr>
      <w:r>
        <w:rPr>
          <w:rFonts w:ascii="宋体" w:hAnsi="宋体" w:cs="宋体"/>
          <w:spacing w:val="8"/>
          <w:sz w:val="20"/>
          <w:szCs w:val="20"/>
        </w:rPr>
        <w:t>7.5.1</w:t>
      </w:r>
      <w:r>
        <w:rPr>
          <w:rFonts w:ascii="宋体" w:hAnsi="宋体" w:cs="宋体"/>
          <w:spacing w:val="-39"/>
          <w:sz w:val="20"/>
          <w:szCs w:val="20"/>
        </w:rPr>
        <w:t xml:space="preserve"> </w:t>
      </w:r>
      <w:r>
        <w:rPr>
          <w:rFonts w:ascii="宋体" w:hAnsi="宋体" w:cs="宋体"/>
          <w:spacing w:val="8"/>
          <w:sz w:val="20"/>
          <w:szCs w:val="20"/>
        </w:rPr>
        <w:t>采购人和中标人应当自中标通知书发出之</w:t>
      </w:r>
      <w:r>
        <w:rPr>
          <w:rFonts w:ascii="宋体" w:hAnsi="宋体" w:cs="宋体"/>
          <w:spacing w:val="7"/>
          <w:sz w:val="20"/>
          <w:szCs w:val="20"/>
        </w:rPr>
        <w:t>日起</w:t>
      </w:r>
      <w:r>
        <w:rPr>
          <w:rFonts w:ascii="宋体" w:hAnsi="宋体" w:cs="宋体"/>
          <w:spacing w:val="-21"/>
          <w:sz w:val="20"/>
          <w:szCs w:val="20"/>
        </w:rPr>
        <w:t xml:space="preserve"> </w:t>
      </w:r>
      <w:r>
        <w:rPr>
          <w:rFonts w:ascii="宋体" w:hAnsi="宋体" w:cs="宋体"/>
          <w:spacing w:val="7"/>
          <w:sz w:val="20"/>
          <w:szCs w:val="20"/>
        </w:rPr>
        <w:t>15</w:t>
      </w:r>
      <w:r>
        <w:rPr>
          <w:rFonts w:ascii="宋体" w:hAnsi="宋体" w:cs="宋体"/>
          <w:spacing w:val="-36"/>
          <w:sz w:val="20"/>
          <w:szCs w:val="20"/>
        </w:rPr>
        <w:t xml:space="preserve"> </w:t>
      </w:r>
      <w:r>
        <w:rPr>
          <w:rFonts w:ascii="宋体" w:hAnsi="宋体" w:cs="宋体"/>
          <w:spacing w:val="7"/>
          <w:sz w:val="20"/>
          <w:szCs w:val="20"/>
        </w:rPr>
        <w:t>天内，根据招标文件和中标人的投标文件订立书面合同。中标人无正当理由拒签合同的，采购人取消其中标资格，其投标保证金不予退还；</w:t>
      </w:r>
      <w:r>
        <w:rPr>
          <w:rFonts w:ascii="宋体" w:hAnsi="宋体" w:cs="宋体"/>
          <w:spacing w:val="9"/>
          <w:sz w:val="20"/>
          <w:szCs w:val="20"/>
        </w:rPr>
        <w:t>给采购人造成的损失超过投标保证金数额的，中标人还应当对超过部分予以赔偿。</w:t>
      </w:r>
    </w:p>
    <w:p w:rsidR="000E23E3" w:rsidRDefault="001F59EA">
      <w:pPr>
        <w:spacing w:before="114" w:line="280" w:lineRule="auto"/>
        <w:ind w:left="20" w:right="206" w:firstLine="405"/>
        <w:rPr>
          <w:rFonts w:ascii="宋体" w:hAnsi="宋体" w:cs="宋体"/>
          <w:sz w:val="20"/>
          <w:szCs w:val="20"/>
        </w:rPr>
      </w:pPr>
      <w:r>
        <w:rPr>
          <w:rFonts w:ascii="宋体" w:hAnsi="宋体" w:cs="宋体"/>
          <w:spacing w:val="10"/>
          <w:sz w:val="20"/>
          <w:szCs w:val="20"/>
        </w:rPr>
        <w:t>7.5.2 发出中标通知书后，采购人无正当理由拒签合同或未按规定递交履约担保的</w:t>
      </w:r>
      <w:r>
        <w:rPr>
          <w:rFonts w:ascii="宋体" w:hAnsi="宋体" w:cs="宋体"/>
          <w:spacing w:val="9"/>
          <w:sz w:val="20"/>
          <w:szCs w:val="20"/>
        </w:rPr>
        <w:t>，采购人向</w:t>
      </w:r>
      <w:r>
        <w:rPr>
          <w:rFonts w:ascii="宋体" w:hAnsi="宋体" w:cs="宋体"/>
          <w:spacing w:val="8"/>
          <w:sz w:val="20"/>
          <w:szCs w:val="20"/>
        </w:rPr>
        <w:t>中标人退还投标保证金；给中标人造成损失的，还应当赔偿损失。</w:t>
      </w:r>
    </w:p>
    <w:p w:rsidR="000E23E3" w:rsidRDefault="001F59EA">
      <w:pPr>
        <w:spacing w:before="51" w:line="221" w:lineRule="auto"/>
        <w:ind w:left="4"/>
        <w:outlineLvl w:val="1"/>
        <w:rPr>
          <w:rFonts w:ascii="宋体" w:hAnsi="宋体" w:cs="宋体"/>
          <w:sz w:val="28"/>
          <w:szCs w:val="28"/>
        </w:rPr>
      </w:pPr>
      <w:r>
        <w:rPr>
          <w:rFonts w:ascii="宋体" w:hAnsi="宋体" w:cs="宋体"/>
          <w:b/>
          <w:bCs/>
          <w:spacing w:val="-7"/>
          <w:sz w:val="28"/>
          <w:szCs w:val="28"/>
        </w:rPr>
        <w:t>8.</w:t>
      </w:r>
      <w:r>
        <w:rPr>
          <w:rFonts w:ascii="宋体" w:hAnsi="宋体" w:cs="宋体"/>
          <w:spacing w:val="17"/>
          <w:sz w:val="28"/>
          <w:szCs w:val="28"/>
        </w:rPr>
        <w:t xml:space="preserve"> </w:t>
      </w:r>
      <w:r>
        <w:rPr>
          <w:rFonts w:ascii="宋体" w:hAnsi="宋体" w:cs="宋体"/>
          <w:b/>
          <w:bCs/>
          <w:spacing w:val="-7"/>
          <w:sz w:val="28"/>
          <w:szCs w:val="28"/>
        </w:rPr>
        <w:t>重新招标</w:t>
      </w:r>
    </w:p>
    <w:p w:rsidR="000E23E3" w:rsidRDefault="001F59EA">
      <w:pPr>
        <w:spacing w:before="87" w:line="228" w:lineRule="auto"/>
        <w:ind w:left="1"/>
        <w:rPr>
          <w:rFonts w:ascii="宋体" w:hAnsi="宋体" w:cs="宋体"/>
          <w:sz w:val="20"/>
          <w:szCs w:val="20"/>
        </w:rPr>
      </w:pPr>
      <w:r>
        <w:rPr>
          <w:rFonts w:ascii="宋体" w:hAnsi="宋体" w:cs="宋体"/>
          <w:b/>
          <w:bCs/>
          <w:spacing w:val="5"/>
          <w:sz w:val="20"/>
          <w:szCs w:val="20"/>
        </w:rPr>
        <w:t>8.1</w:t>
      </w:r>
      <w:r>
        <w:rPr>
          <w:rFonts w:ascii="宋体" w:hAnsi="宋体" w:cs="宋体"/>
          <w:spacing w:val="5"/>
          <w:sz w:val="20"/>
          <w:szCs w:val="20"/>
        </w:rPr>
        <w:t xml:space="preserve"> </w:t>
      </w:r>
      <w:r>
        <w:rPr>
          <w:rFonts w:ascii="宋体" w:hAnsi="宋体" w:cs="宋体"/>
          <w:b/>
          <w:bCs/>
          <w:spacing w:val="5"/>
          <w:sz w:val="20"/>
          <w:szCs w:val="20"/>
        </w:rPr>
        <w:t>重新招标</w:t>
      </w:r>
    </w:p>
    <w:p w:rsidR="000E23E3" w:rsidRDefault="001F59EA">
      <w:pPr>
        <w:spacing w:before="113" w:line="227" w:lineRule="auto"/>
        <w:ind w:left="421"/>
        <w:rPr>
          <w:rFonts w:ascii="宋体" w:hAnsi="宋体" w:cs="宋体"/>
          <w:sz w:val="20"/>
          <w:szCs w:val="20"/>
        </w:rPr>
      </w:pPr>
      <w:r>
        <w:rPr>
          <w:rFonts w:ascii="宋体" w:hAnsi="宋体" w:cs="宋体"/>
          <w:spacing w:val="8"/>
          <w:sz w:val="20"/>
          <w:szCs w:val="20"/>
        </w:rPr>
        <w:t>有下列情形之一的，采购人将重新招标：</w:t>
      </w:r>
    </w:p>
    <w:p w:rsidR="000E23E3" w:rsidRDefault="001F59EA">
      <w:pPr>
        <w:spacing w:before="114" w:line="228" w:lineRule="auto"/>
        <w:ind w:left="430"/>
        <w:rPr>
          <w:rFonts w:ascii="宋体" w:hAnsi="宋体" w:cs="宋体"/>
          <w:sz w:val="20"/>
          <w:szCs w:val="20"/>
        </w:rPr>
      </w:pPr>
      <w:r>
        <w:rPr>
          <w:rFonts w:ascii="宋体" w:hAnsi="宋体" w:cs="宋体"/>
          <w:spacing w:val="6"/>
          <w:sz w:val="20"/>
          <w:szCs w:val="20"/>
        </w:rPr>
        <w:t>（1）投标截止时间止，投标人少于</w:t>
      </w:r>
      <w:r>
        <w:rPr>
          <w:rFonts w:ascii="宋体" w:hAnsi="宋体" w:cs="宋体"/>
          <w:spacing w:val="-18"/>
          <w:sz w:val="20"/>
          <w:szCs w:val="20"/>
        </w:rPr>
        <w:t xml:space="preserve"> </w:t>
      </w:r>
      <w:r>
        <w:rPr>
          <w:rFonts w:ascii="宋体" w:hAnsi="宋体" w:cs="宋体"/>
          <w:spacing w:val="6"/>
          <w:sz w:val="20"/>
          <w:szCs w:val="20"/>
        </w:rPr>
        <w:t>3</w:t>
      </w:r>
      <w:r>
        <w:rPr>
          <w:rFonts w:ascii="宋体" w:hAnsi="宋体" w:cs="宋体"/>
          <w:spacing w:val="-38"/>
          <w:sz w:val="20"/>
          <w:szCs w:val="20"/>
        </w:rPr>
        <w:t xml:space="preserve"> </w:t>
      </w:r>
      <w:r>
        <w:rPr>
          <w:rFonts w:ascii="宋体" w:hAnsi="宋体" w:cs="宋体"/>
          <w:spacing w:val="6"/>
          <w:sz w:val="20"/>
          <w:szCs w:val="20"/>
        </w:rPr>
        <w:t>个的；</w:t>
      </w:r>
    </w:p>
    <w:p w:rsidR="000E23E3" w:rsidRDefault="001F59EA">
      <w:pPr>
        <w:spacing w:before="113" w:line="228" w:lineRule="auto"/>
        <w:ind w:left="430"/>
        <w:rPr>
          <w:rFonts w:ascii="宋体" w:hAnsi="宋体" w:cs="宋体"/>
          <w:sz w:val="20"/>
          <w:szCs w:val="20"/>
        </w:rPr>
      </w:pPr>
      <w:r>
        <w:rPr>
          <w:rFonts w:ascii="宋体" w:hAnsi="宋体" w:cs="宋体"/>
          <w:spacing w:val="9"/>
          <w:sz w:val="20"/>
          <w:szCs w:val="20"/>
        </w:rPr>
        <w:t>（2）符合专业条件的投标人或者对招标文件作实质响应的投标人不足三家的。</w:t>
      </w:r>
    </w:p>
    <w:p w:rsidR="000E23E3" w:rsidRDefault="001F59EA">
      <w:pPr>
        <w:spacing w:before="51" w:line="220" w:lineRule="auto"/>
        <w:ind w:left="4"/>
        <w:outlineLvl w:val="1"/>
        <w:rPr>
          <w:rFonts w:ascii="宋体" w:hAnsi="宋体" w:cs="宋体"/>
          <w:sz w:val="28"/>
          <w:szCs w:val="28"/>
        </w:rPr>
      </w:pPr>
      <w:r>
        <w:rPr>
          <w:rFonts w:ascii="宋体" w:hAnsi="宋体" w:cs="宋体"/>
          <w:b/>
          <w:bCs/>
          <w:spacing w:val="-7"/>
          <w:sz w:val="28"/>
          <w:szCs w:val="28"/>
        </w:rPr>
        <w:t>9.</w:t>
      </w:r>
      <w:r>
        <w:rPr>
          <w:rFonts w:ascii="宋体" w:hAnsi="宋体" w:cs="宋体"/>
          <w:spacing w:val="21"/>
          <w:sz w:val="28"/>
          <w:szCs w:val="28"/>
        </w:rPr>
        <w:t xml:space="preserve"> </w:t>
      </w:r>
      <w:r>
        <w:rPr>
          <w:rFonts w:ascii="宋体" w:hAnsi="宋体" w:cs="宋体"/>
          <w:b/>
          <w:bCs/>
          <w:spacing w:val="-7"/>
          <w:sz w:val="28"/>
          <w:szCs w:val="28"/>
        </w:rPr>
        <w:t>纪律和监督</w:t>
      </w:r>
    </w:p>
    <w:p w:rsidR="000E23E3" w:rsidRDefault="001F59EA">
      <w:pPr>
        <w:spacing w:before="88" w:line="227" w:lineRule="auto"/>
        <w:ind w:left="1"/>
        <w:rPr>
          <w:rFonts w:ascii="宋体" w:hAnsi="宋体" w:cs="宋体"/>
          <w:sz w:val="20"/>
          <w:szCs w:val="20"/>
        </w:rPr>
      </w:pPr>
      <w:r>
        <w:rPr>
          <w:rFonts w:ascii="宋体" w:hAnsi="宋体" w:cs="宋体"/>
          <w:b/>
          <w:bCs/>
          <w:spacing w:val="6"/>
          <w:sz w:val="20"/>
          <w:szCs w:val="20"/>
        </w:rPr>
        <w:t>9.1</w:t>
      </w:r>
      <w:r>
        <w:rPr>
          <w:rFonts w:ascii="宋体" w:hAnsi="宋体" w:cs="宋体"/>
          <w:spacing w:val="6"/>
          <w:sz w:val="20"/>
          <w:szCs w:val="20"/>
        </w:rPr>
        <w:t xml:space="preserve"> </w:t>
      </w:r>
      <w:r>
        <w:rPr>
          <w:rFonts w:ascii="宋体" w:hAnsi="宋体" w:cs="宋体"/>
          <w:b/>
          <w:bCs/>
          <w:spacing w:val="6"/>
          <w:sz w:val="20"/>
          <w:szCs w:val="20"/>
        </w:rPr>
        <w:t>对采购人的纪律要求</w:t>
      </w:r>
    </w:p>
    <w:p w:rsidR="000E23E3" w:rsidRDefault="001F59EA">
      <w:pPr>
        <w:spacing w:before="115" w:line="317" w:lineRule="auto"/>
        <w:ind w:right="206" w:firstLine="420"/>
        <w:rPr>
          <w:rFonts w:ascii="宋体" w:hAnsi="宋体" w:cs="宋体"/>
          <w:sz w:val="20"/>
          <w:szCs w:val="20"/>
        </w:rPr>
      </w:pPr>
      <w:r>
        <w:rPr>
          <w:rFonts w:ascii="宋体" w:hAnsi="宋体" w:cs="宋体"/>
          <w:spacing w:val="11"/>
          <w:sz w:val="20"/>
          <w:szCs w:val="20"/>
        </w:rPr>
        <w:t>采购人不得泄漏招标投标活动中应当保密的情况和资料，不得与投标人</w:t>
      </w:r>
      <w:r>
        <w:rPr>
          <w:rFonts w:ascii="宋体" w:hAnsi="宋体" w:cs="宋体"/>
          <w:spacing w:val="10"/>
          <w:sz w:val="20"/>
          <w:szCs w:val="20"/>
        </w:rPr>
        <w:t>串通损害国家利益、社</w:t>
      </w:r>
      <w:r>
        <w:rPr>
          <w:rFonts w:ascii="宋体" w:hAnsi="宋体" w:cs="宋体"/>
          <w:spacing w:val="8"/>
          <w:sz w:val="20"/>
          <w:szCs w:val="20"/>
        </w:rPr>
        <w:t>会公共利益或者他人合法权益。</w:t>
      </w:r>
    </w:p>
    <w:p w:rsidR="000E23E3" w:rsidRDefault="001F59EA">
      <w:pPr>
        <w:spacing w:before="32" w:line="228" w:lineRule="auto"/>
        <w:ind w:left="1"/>
        <w:rPr>
          <w:rFonts w:ascii="宋体" w:hAnsi="宋体" w:cs="宋体"/>
          <w:sz w:val="20"/>
          <w:szCs w:val="20"/>
        </w:rPr>
      </w:pPr>
      <w:r>
        <w:rPr>
          <w:rFonts w:ascii="宋体" w:hAnsi="宋体" w:cs="宋体"/>
          <w:b/>
          <w:bCs/>
          <w:spacing w:val="6"/>
          <w:sz w:val="20"/>
          <w:szCs w:val="20"/>
        </w:rPr>
        <w:t>9.2</w:t>
      </w:r>
      <w:r>
        <w:rPr>
          <w:rFonts w:ascii="宋体" w:hAnsi="宋体" w:cs="宋体"/>
          <w:spacing w:val="6"/>
          <w:sz w:val="20"/>
          <w:szCs w:val="20"/>
        </w:rPr>
        <w:t xml:space="preserve"> </w:t>
      </w:r>
      <w:r>
        <w:rPr>
          <w:rFonts w:ascii="宋体" w:hAnsi="宋体" w:cs="宋体"/>
          <w:b/>
          <w:bCs/>
          <w:spacing w:val="6"/>
          <w:sz w:val="20"/>
          <w:szCs w:val="20"/>
        </w:rPr>
        <w:t>对投标人的纪律要求</w:t>
      </w:r>
    </w:p>
    <w:p w:rsidR="000E23E3" w:rsidRDefault="001F59EA">
      <w:pPr>
        <w:spacing w:before="113" w:line="323" w:lineRule="auto"/>
        <w:ind w:right="206" w:firstLine="423"/>
        <w:rPr>
          <w:rFonts w:ascii="宋体" w:hAnsi="宋体" w:cs="宋体"/>
          <w:sz w:val="20"/>
          <w:szCs w:val="20"/>
        </w:rPr>
      </w:pPr>
      <w:r>
        <w:rPr>
          <w:rFonts w:ascii="宋体" w:hAnsi="宋体" w:cs="宋体"/>
          <w:spacing w:val="11"/>
          <w:sz w:val="20"/>
          <w:szCs w:val="20"/>
        </w:rPr>
        <w:t>投标人不得相互串通投标或者与采购人串通投标，不得向采购</w:t>
      </w:r>
      <w:r>
        <w:rPr>
          <w:rFonts w:ascii="宋体" w:hAnsi="宋体" w:cs="宋体"/>
          <w:spacing w:val="10"/>
          <w:sz w:val="20"/>
          <w:szCs w:val="20"/>
        </w:rPr>
        <w:t>人或者评标委员会成员行贿谋取</w:t>
      </w:r>
      <w:r>
        <w:rPr>
          <w:rFonts w:ascii="宋体" w:hAnsi="宋体" w:cs="宋体"/>
          <w:spacing w:val="11"/>
          <w:sz w:val="20"/>
          <w:szCs w:val="20"/>
        </w:rPr>
        <w:t>中标，不得以他人名义投标或者以其他方式弄虚作假骗取中标；投标人</w:t>
      </w:r>
      <w:r>
        <w:rPr>
          <w:rFonts w:ascii="宋体" w:hAnsi="宋体" w:cs="宋体"/>
          <w:spacing w:val="10"/>
          <w:sz w:val="20"/>
          <w:szCs w:val="20"/>
        </w:rPr>
        <w:t>不得以任何方式干扰、影响</w:t>
      </w:r>
      <w:r>
        <w:rPr>
          <w:rFonts w:ascii="宋体" w:hAnsi="宋体" w:cs="宋体"/>
          <w:sz w:val="20"/>
          <w:szCs w:val="20"/>
        </w:rPr>
        <w:t xml:space="preserve"> </w:t>
      </w:r>
      <w:r>
        <w:rPr>
          <w:rFonts w:ascii="宋体" w:hAnsi="宋体" w:cs="宋体"/>
          <w:spacing w:val="6"/>
          <w:sz w:val="20"/>
          <w:szCs w:val="20"/>
        </w:rPr>
        <w:t>评标工作。</w:t>
      </w:r>
    </w:p>
    <w:p w:rsidR="000E23E3" w:rsidRDefault="001F59EA">
      <w:pPr>
        <w:spacing w:before="31" w:line="227" w:lineRule="auto"/>
        <w:ind w:left="1"/>
        <w:rPr>
          <w:rFonts w:ascii="宋体" w:hAnsi="宋体" w:cs="宋体"/>
          <w:sz w:val="20"/>
          <w:szCs w:val="20"/>
        </w:rPr>
      </w:pPr>
      <w:r>
        <w:rPr>
          <w:rFonts w:ascii="宋体" w:hAnsi="宋体" w:cs="宋体"/>
          <w:b/>
          <w:bCs/>
          <w:spacing w:val="6"/>
          <w:sz w:val="20"/>
          <w:szCs w:val="20"/>
        </w:rPr>
        <w:t>9.3</w:t>
      </w:r>
      <w:r>
        <w:rPr>
          <w:rFonts w:ascii="宋体" w:hAnsi="宋体" w:cs="宋体"/>
          <w:spacing w:val="6"/>
          <w:sz w:val="20"/>
          <w:szCs w:val="20"/>
        </w:rPr>
        <w:t xml:space="preserve"> </w:t>
      </w:r>
      <w:r>
        <w:rPr>
          <w:rFonts w:ascii="宋体" w:hAnsi="宋体" w:cs="宋体"/>
          <w:b/>
          <w:bCs/>
          <w:spacing w:val="6"/>
          <w:sz w:val="20"/>
          <w:szCs w:val="20"/>
        </w:rPr>
        <w:t>对评标委员会成员的纪律要求</w:t>
      </w:r>
    </w:p>
    <w:p w:rsidR="000E23E3" w:rsidRDefault="001F59EA">
      <w:pPr>
        <w:spacing w:before="114" w:line="325" w:lineRule="auto"/>
        <w:ind w:firstLine="419"/>
        <w:rPr>
          <w:rFonts w:ascii="宋体" w:hAnsi="宋体" w:cs="宋体"/>
          <w:sz w:val="20"/>
          <w:szCs w:val="20"/>
        </w:rPr>
      </w:pPr>
      <w:r>
        <w:rPr>
          <w:rFonts w:ascii="宋体" w:hAnsi="宋体" w:cs="宋体"/>
          <w:spacing w:val="9"/>
          <w:sz w:val="20"/>
          <w:szCs w:val="20"/>
        </w:rPr>
        <w:t>评标委员会成员不得收受他人的财物或者其他好处，不</w:t>
      </w:r>
      <w:r>
        <w:rPr>
          <w:rFonts w:ascii="宋体" w:hAnsi="宋体" w:cs="宋体"/>
          <w:spacing w:val="8"/>
          <w:sz w:val="20"/>
          <w:szCs w:val="20"/>
        </w:rPr>
        <w:t>得向他人透漏对投标文件的评审和比较、</w:t>
      </w:r>
      <w:r>
        <w:rPr>
          <w:rFonts w:ascii="宋体" w:hAnsi="宋体" w:cs="宋体"/>
          <w:sz w:val="20"/>
          <w:szCs w:val="20"/>
        </w:rPr>
        <w:t xml:space="preserve">  </w:t>
      </w:r>
      <w:r>
        <w:rPr>
          <w:rFonts w:ascii="宋体" w:hAnsi="宋体" w:cs="宋体"/>
          <w:spacing w:val="11"/>
          <w:sz w:val="20"/>
          <w:szCs w:val="20"/>
        </w:rPr>
        <w:t>中标候选人的推荐情况以及评标有关的其他情况。在评标活动中，评</w:t>
      </w:r>
      <w:r>
        <w:rPr>
          <w:rFonts w:ascii="宋体" w:hAnsi="宋体" w:cs="宋体"/>
          <w:spacing w:val="10"/>
          <w:sz w:val="20"/>
          <w:szCs w:val="20"/>
        </w:rPr>
        <w:t>标委员会成员应当客观、公正地履行职责，遵守职业道德，不得擅离职守，影响评标程序正常进行，不得使用第三章“评</w:t>
      </w:r>
      <w:r>
        <w:rPr>
          <w:rFonts w:ascii="宋体" w:hAnsi="宋体" w:cs="宋体"/>
          <w:spacing w:val="9"/>
          <w:sz w:val="20"/>
          <w:szCs w:val="20"/>
        </w:rPr>
        <w:t>标办法</w:t>
      </w:r>
      <w:r>
        <w:rPr>
          <w:rFonts w:ascii="宋体" w:hAnsi="宋体" w:cs="宋体"/>
          <w:spacing w:val="-70"/>
          <w:sz w:val="20"/>
          <w:szCs w:val="20"/>
        </w:rPr>
        <w:t xml:space="preserve"> </w:t>
      </w:r>
      <w:r>
        <w:rPr>
          <w:rFonts w:ascii="宋体" w:hAnsi="宋体" w:cs="宋体"/>
          <w:spacing w:val="9"/>
          <w:sz w:val="20"/>
          <w:szCs w:val="20"/>
        </w:rPr>
        <w:t>”</w:t>
      </w:r>
      <w:r>
        <w:rPr>
          <w:rFonts w:ascii="宋体" w:hAnsi="宋体" w:cs="宋体"/>
          <w:sz w:val="20"/>
          <w:szCs w:val="20"/>
        </w:rPr>
        <w:t xml:space="preserve"> </w:t>
      </w:r>
      <w:r>
        <w:rPr>
          <w:rFonts w:ascii="宋体" w:hAnsi="宋体" w:cs="宋体"/>
          <w:spacing w:val="8"/>
          <w:sz w:val="20"/>
          <w:szCs w:val="20"/>
        </w:rPr>
        <w:t>没有规定的评审因素和标准进行评标。</w:t>
      </w:r>
    </w:p>
    <w:p w:rsidR="000E23E3" w:rsidRDefault="001F59EA">
      <w:pPr>
        <w:spacing w:before="31" w:line="228" w:lineRule="auto"/>
        <w:ind w:left="1"/>
        <w:rPr>
          <w:rFonts w:ascii="宋体" w:hAnsi="宋体" w:cs="宋体"/>
          <w:sz w:val="20"/>
          <w:szCs w:val="20"/>
        </w:rPr>
      </w:pPr>
      <w:r>
        <w:rPr>
          <w:rFonts w:ascii="宋体" w:hAnsi="宋体" w:cs="宋体"/>
          <w:b/>
          <w:bCs/>
          <w:spacing w:val="7"/>
          <w:sz w:val="20"/>
          <w:szCs w:val="20"/>
        </w:rPr>
        <w:t>9.4</w:t>
      </w:r>
      <w:r>
        <w:rPr>
          <w:rFonts w:ascii="宋体" w:hAnsi="宋体" w:cs="宋体"/>
          <w:spacing w:val="7"/>
          <w:sz w:val="20"/>
          <w:szCs w:val="20"/>
        </w:rPr>
        <w:t xml:space="preserve"> </w:t>
      </w:r>
      <w:r>
        <w:rPr>
          <w:rFonts w:ascii="宋体" w:hAnsi="宋体" w:cs="宋体"/>
          <w:b/>
          <w:bCs/>
          <w:spacing w:val="7"/>
          <w:sz w:val="20"/>
          <w:szCs w:val="20"/>
        </w:rPr>
        <w:t>对与评标活动有关的工作人员的纪律要求</w:t>
      </w:r>
    </w:p>
    <w:p w:rsidR="000E23E3" w:rsidRDefault="001F59EA">
      <w:pPr>
        <w:spacing w:before="112" w:line="323" w:lineRule="auto"/>
        <w:ind w:right="206" w:firstLine="425"/>
        <w:rPr>
          <w:rFonts w:ascii="宋体" w:hAnsi="宋体" w:cs="宋体"/>
          <w:sz w:val="20"/>
          <w:szCs w:val="20"/>
        </w:rPr>
      </w:pPr>
      <w:r>
        <w:rPr>
          <w:rFonts w:ascii="宋体" w:hAnsi="宋体" w:cs="宋体"/>
          <w:spacing w:val="11"/>
          <w:sz w:val="20"/>
          <w:szCs w:val="20"/>
        </w:rPr>
        <w:t>与评标活动有关的工作人员不得收受他人的财物或者其他好</w:t>
      </w:r>
      <w:r>
        <w:rPr>
          <w:rFonts w:ascii="宋体" w:hAnsi="宋体" w:cs="宋体"/>
          <w:spacing w:val="10"/>
          <w:sz w:val="20"/>
          <w:szCs w:val="20"/>
        </w:rPr>
        <w:t>处，不得向他人透漏对投标文件的</w:t>
      </w:r>
      <w:r>
        <w:rPr>
          <w:rFonts w:ascii="宋体" w:hAnsi="宋体" w:cs="宋体"/>
          <w:spacing w:val="11"/>
          <w:sz w:val="20"/>
          <w:szCs w:val="20"/>
        </w:rPr>
        <w:t>评审和比较、中标候选人的推荐情况以及评标有关的其他情况。在评标</w:t>
      </w:r>
      <w:r>
        <w:rPr>
          <w:rFonts w:ascii="宋体" w:hAnsi="宋体" w:cs="宋体"/>
          <w:spacing w:val="10"/>
          <w:sz w:val="20"/>
          <w:szCs w:val="20"/>
        </w:rPr>
        <w:t>活动中，与评标活动有关的</w:t>
      </w:r>
      <w:r>
        <w:rPr>
          <w:rFonts w:ascii="宋体" w:hAnsi="宋体" w:cs="宋体"/>
          <w:spacing w:val="9"/>
          <w:sz w:val="20"/>
          <w:szCs w:val="20"/>
        </w:rPr>
        <w:t>工作人员不得擅离职守，影响评标程序正常进行。</w:t>
      </w:r>
    </w:p>
    <w:p w:rsidR="000E23E3" w:rsidRDefault="001F59EA">
      <w:pPr>
        <w:spacing w:before="32" w:line="228" w:lineRule="auto"/>
        <w:ind w:left="1"/>
        <w:rPr>
          <w:rFonts w:ascii="宋体" w:hAnsi="宋体" w:cs="宋体"/>
          <w:sz w:val="20"/>
          <w:szCs w:val="20"/>
        </w:rPr>
      </w:pPr>
      <w:r>
        <w:rPr>
          <w:rFonts w:ascii="宋体" w:hAnsi="宋体" w:cs="宋体"/>
          <w:b/>
          <w:bCs/>
          <w:spacing w:val="1"/>
          <w:sz w:val="20"/>
          <w:szCs w:val="20"/>
        </w:rPr>
        <w:t>9.5</w:t>
      </w:r>
      <w:r>
        <w:rPr>
          <w:rFonts w:ascii="宋体" w:hAnsi="宋体" w:cs="宋体"/>
          <w:spacing w:val="17"/>
          <w:sz w:val="20"/>
          <w:szCs w:val="20"/>
        </w:rPr>
        <w:t xml:space="preserve"> </w:t>
      </w:r>
      <w:r>
        <w:rPr>
          <w:rFonts w:ascii="宋体" w:hAnsi="宋体" w:cs="宋体"/>
          <w:b/>
          <w:bCs/>
          <w:spacing w:val="1"/>
          <w:sz w:val="20"/>
          <w:szCs w:val="20"/>
        </w:rPr>
        <w:t>投诉</w:t>
      </w:r>
    </w:p>
    <w:p w:rsidR="000E23E3" w:rsidRDefault="001F59EA">
      <w:pPr>
        <w:spacing w:before="113" w:line="227" w:lineRule="auto"/>
        <w:ind w:left="423"/>
        <w:rPr>
          <w:rFonts w:ascii="宋体" w:hAnsi="宋体" w:cs="宋体"/>
          <w:sz w:val="20"/>
          <w:szCs w:val="20"/>
        </w:rPr>
      </w:pPr>
      <w:r>
        <w:rPr>
          <w:rFonts w:ascii="宋体" w:hAnsi="宋体" w:cs="宋体"/>
          <w:spacing w:val="11"/>
          <w:sz w:val="20"/>
          <w:szCs w:val="20"/>
        </w:rPr>
        <w:t>投标人和其他利害关系人认为本次招标活动违反法律、法规和</w:t>
      </w:r>
      <w:r>
        <w:rPr>
          <w:rFonts w:ascii="宋体" w:hAnsi="宋体" w:cs="宋体"/>
          <w:spacing w:val="10"/>
          <w:sz w:val="20"/>
          <w:szCs w:val="20"/>
        </w:rPr>
        <w:t>规章规定的，有权向有关行</w:t>
      </w:r>
      <w:r>
        <w:rPr>
          <w:rFonts w:ascii="宋体" w:hAnsi="宋体" w:cs="宋体"/>
          <w:spacing w:val="10"/>
          <w:sz w:val="20"/>
          <w:szCs w:val="20"/>
        </w:rPr>
        <w:lastRenderedPageBreak/>
        <w:t>政监</w:t>
      </w:r>
      <w:r>
        <w:rPr>
          <w:rFonts w:ascii="宋体" w:hAnsi="宋体" w:cs="宋体"/>
          <w:spacing w:val="6"/>
          <w:sz w:val="20"/>
          <w:szCs w:val="20"/>
        </w:rPr>
        <w:t>督部门投诉。</w:t>
      </w:r>
    </w:p>
    <w:p w:rsidR="000E23E3" w:rsidRDefault="001F59EA">
      <w:pPr>
        <w:spacing w:before="51" w:line="220" w:lineRule="auto"/>
        <w:ind w:left="21"/>
        <w:outlineLvl w:val="1"/>
        <w:rPr>
          <w:rFonts w:ascii="宋体" w:hAnsi="宋体" w:cs="宋体"/>
          <w:sz w:val="28"/>
          <w:szCs w:val="28"/>
        </w:rPr>
      </w:pPr>
      <w:r>
        <w:rPr>
          <w:rFonts w:ascii="宋体" w:hAnsi="宋体" w:cs="宋体"/>
          <w:b/>
          <w:bCs/>
          <w:spacing w:val="-7"/>
          <w:sz w:val="28"/>
          <w:szCs w:val="28"/>
        </w:rPr>
        <w:t>10.</w:t>
      </w:r>
      <w:r>
        <w:rPr>
          <w:rFonts w:ascii="宋体" w:hAnsi="宋体" w:cs="宋体"/>
          <w:spacing w:val="29"/>
          <w:sz w:val="28"/>
          <w:szCs w:val="28"/>
        </w:rPr>
        <w:t xml:space="preserve"> </w:t>
      </w:r>
      <w:r>
        <w:rPr>
          <w:rFonts w:ascii="宋体" w:hAnsi="宋体" w:cs="宋体"/>
          <w:b/>
          <w:bCs/>
          <w:spacing w:val="-7"/>
          <w:sz w:val="28"/>
          <w:szCs w:val="28"/>
        </w:rPr>
        <w:t>需要补充的其他内容</w:t>
      </w:r>
    </w:p>
    <w:p w:rsidR="000E23E3" w:rsidRDefault="001F59EA">
      <w:pPr>
        <w:spacing w:before="88" w:line="325" w:lineRule="auto"/>
        <w:ind w:firstLine="418"/>
        <w:rPr>
          <w:rFonts w:ascii="宋体" w:hAnsi="宋体" w:cs="宋体"/>
          <w:sz w:val="20"/>
          <w:szCs w:val="20"/>
        </w:rPr>
      </w:pPr>
      <w:r>
        <w:rPr>
          <w:rFonts w:ascii="宋体" w:hAnsi="宋体" w:cs="宋体"/>
          <w:spacing w:val="11"/>
          <w:sz w:val="20"/>
          <w:szCs w:val="20"/>
        </w:rPr>
        <w:t>供应商认为采购文件、采购过程、中标或者成交结果使自己的权益受</w:t>
      </w:r>
      <w:r>
        <w:rPr>
          <w:rFonts w:ascii="宋体" w:hAnsi="宋体" w:cs="宋体"/>
          <w:spacing w:val="10"/>
          <w:sz w:val="20"/>
          <w:szCs w:val="20"/>
        </w:rPr>
        <w:t>到损害的，可以在知道或</w:t>
      </w:r>
      <w:r>
        <w:rPr>
          <w:rFonts w:ascii="宋体" w:hAnsi="宋体" w:cs="宋体"/>
          <w:spacing w:val="9"/>
          <w:sz w:val="20"/>
          <w:szCs w:val="20"/>
        </w:rPr>
        <w:t>者应知其权益受到损害之日起</w:t>
      </w:r>
      <w:r>
        <w:rPr>
          <w:rFonts w:ascii="宋体" w:hAnsi="宋体" w:cs="宋体"/>
          <w:spacing w:val="-31"/>
          <w:sz w:val="20"/>
          <w:szCs w:val="20"/>
        </w:rPr>
        <w:t xml:space="preserve"> </w:t>
      </w:r>
      <w:r>
        <w:rPr>
          <w:rFonts w:ascii="宋体" w:hAnsi="宋体" w:cs="宋体"/>
          <w:spacing w:val="9"/>
          <w:sz w:val="20"/>
          <w:szCs w:val="20"/>
        </w:rPr>
        <w:t>7</w:t>
      </w:r>
      <w:r>
        <w:rPr>
          <w:rFonts w:ascii="宋体" w:hAnsi="宋体" w:cs="宋体"/>
          <w:spacing w:val="-38"/>
          <w:sz w:val="20"/>
          <w:szCs w:val="20"/>
        </w:rPr>
        <w:t xml:space="preserve"> </w:t>
      </w:r>
      <w:r>
        <w:rPr>
          <w:rFonts w:ascii="宋体" w:hAnsi="宋体" w:cs="宋体"/>
          <w:spacing w:val="9"/>
          <w:sz w:val="20"/>
          <w:szCs w:val="20"/>
        </w:rPr>
        <w:t>个工作日，</w:t>
      </w:r>
      <w:r>
        <w:rPr>
          <w:rFonts w:ascii="宋体" w:hAnsi="宋体" w:cs="宋体"/>
          <w:spacing w:val="-60"/>
          <w:sz w:val="20"/>
          <w:szCs w:val="20"/>
        </w:rPr>
        <w:t xml:space="preserve"> </w:t>
      </w:r>
      <w:r>
        <w:rPr>
          <w:rFonts w:ascii="宋体" w:hAnsi="宋体" w:cs="宋体"/>
          <w:spacing w:val="9"/>
          <w:sz w:val="20"/>
          <w:szCs w:val="20"/>
        </w:rPr>
        <w:t>以书面形式向采购人、采购代理机构提出质疑。（质疑</w:t>
      </w:r>
      <w:r>
        <w:rPr>
          <w:rFonts w:ascii="宋体" w:hAnsi="宋体" w:cs="宋体"/>
          <w:spacing w:val="11"/>
          <w:sz w:val="20"/>
          <w:szCs w:val="20"/>
        </w:rPr>
        <w:t>须满足《中华人民共和国政府采购法》、《中华人民共和国政府</w:t>
      </w:r>
      <w:r>
        <w:rPr>
          <w:rFonts w:ascii="宋体" w:hAnsi="宋体" w:cs="宋体"/>
          <w:spacing w:val="10"/>
          <w:sz w:val="20"/>
          <w:szCs w:val="20"/>
        </w:rPr>
        <w:t>采购法实施条例》、《政府采购质</w:t>
      </w:r>
      <w:r>
        <w:rPr>
          <w:rFonts w:ascii="宋体" w:hAnsi="宋体" w:cs="宋体"/>
          <w:spacing w:val="6"/>
          <w:sz w:val="20"/>
          <w:szCs w:val="20"/>
        </w:rPr>
        <w:t>疑和投诉办法》）</w:t>
      </w:r>
    </w:p>
    <w:p w:rsidR="000E23E3" w:rsidRDefault="000E23E3">
      <w:pPr>
        <w:spacing w:line="325" w:lineRule="auto"/>
        <w:rPr>
          <w:rFonts w:ascii="宋体" w:hAnsi="宋体" w:cs="宋体"/>
          <w:sz w:val="20"/>
          <w:szCs w:val="20"/>
        </w:rPr>
        <w:sectPr w:rsidR="000E23E3">
          <w:footerReference w:type="default" r:id="rId14"/>
          <w:pgSz w:w="11905" w:h="16839"/>
          <w:pgMar w:top="1200" w:right="1419" w:bottom="1221" w:left="1425" w:header="0" w:footer="1059" w:gutter="0"/>
          <w:cols w:space="720"/>
        </w:sectPr>
      </w:pPr>
    </w:p>
    <w:p w:rsidR="000E23E3" w:rsidRDefault="001F59EA">
      <w:pPr>
        <w:spacing w:before="63" w:line="224" w:lineRule="auto"/>
        <w:ind w:left="2410"/>
        <w:outlineLvl w:val="0"/>
        <w:rPr>
          <w:rFonts w:ascii="宋体" w:hAnsi="宋体" w:cs="宋体"/>
          <w:sz w:val="31"/>
          <w:szCs w:val="31"/>
        </w:rPr>
      </w:pPr>
      <w:bookmarkStart w:id="9" w:name="bookmark5"/>
      <w:bookmarkEnd w:id="9"/>
      <w:r>
        <w:rPr>
          <w:rFonts w:ascii="宋体" w:hAnsi="宋体" w:cs="宋体"/>
          <w:b/>
          <w:bCs/>
          <w:spacing w:val="6"/>
          <w:sz w:val="31"/>
          <w:szCs w:val="31"/>
        </w:rPr>
        <w:lastRenderedPageBreak/>
        <w:t>第三章</w:t>
      </w:r>
      <w:r>
        <w:rPr>
          <w:rFonts w:ascii="宋体" w:hAnsi="宋体" w:cs="宋体"/>
          <w:spacing w:val="6"/>
          <w:sz w:val="31"/>
          <w:szCs w:val="31"/>
        </w:rPr>
        <w:t xml:space="preserve"> </w:t>
      </w:r>
      <w:r>
        <w:rPr>
          <w:rFonts w:ascii="宋体" w:hAnsi="宋体" w:cs="宋体"/>
          <w:b/>
          <w:bCs/>
          <w:spacing w:val="6"/>
          <w:sz w:val="31"/>
          <w:szCs w:val="31"/>
        </w:rPr>
        <w:t>评标办法（综合评分法）</w:t>
      </w:r>
    </w:p>
    <w:p w:rsidR="000E23E3" w:rsidRDefault="001F59EA">
      <w:pPr>
        <w:spacing w:before="252" w:line="219" w:lineRule="auto"/>
        <w:rPr>
          <w:rFonts w:ascii="宋体" w:hAnsi="宋体" w:cs="宋体"/>
          <w:sz w:val="28"/>
          <w:szCs w:val="28"/>
        </w:rPr>
      </w:pPr>
      <w:r>
        <w:rPr>
          <w:rFonts w:ascii="宋体" w:hAnsi="宋体" w:cs="宋体"/>
          <w:b/>
          <w:bCs/>
          <w:spacing w:val="-4"/>
          <w:sz w:val="28"/>
          <w:szCs w:val="28"/>
        </w:rPr>
        <w:t>（一）初步评审前附表</w:t>
      </w:r>
    </w:p>
    <w:p w:rsidR="000E23E3" w:rsidRDefault="000E23E3">
      <w:pPr>
        <w:spacing w:line="92" w:lineRule="auto"/>
        <w:rPr>
          <w:rFonts w:ascii="Arial"/>
          <w:sz w:val="2"/>
        </w:rPr>
      </w:pPr>
    </w:p>
    <w:tbl>
      <w:tblPr>
        <w:tblStyle w:val="TableNormal"/>
        <w:tblW w:w="903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3"/>
        <w:gridCol w:w="832"/>
        <w:gridCol w:w="13"/>
        <w:gridCol w:w="981"/>
        <w:gridCol w:w="13"/>
        <w:gridCol w:w="1724"/>
        <w:gridCol w:w="13"/>
        <w:gridCol w:w="5434"/>
        <w:gridCol w:w="13"/>
      </w:tblGrid>
      <w:tr w:rsidR="000E23E3">
        <w:trPr>
          <w:gridAfter w:val="1"/>
          <w:wAfter w:w="13" w:type="dxa"/>
          <w:trHeight w:val="370"/>
        </w:trPr>
        <w:tc>
          <w:tcPr>
            <w:tcW w:w="1839" w:type="dxa"/>
            <w:gridSpan w:val="4"/>
            <w:shd w:val="clear" w:color="auto" w:fill="D7D7D7"/>
          </w:tcPr>
          <w:p w:rsidR="000E23E3" w:rsidRDefault="001F59EA">
            <w:pPr>
              <w:pStyle w:val="TableText"/>
              <w:spacing w:before="111" w:line="228" w:lineRule="auto"/>
              <w:ind w:left="611"/>
            </w:pPr>
            <w:r>
              <w:rPr>
                <w:b/>
                <w:bCs/>
                <w:spacing w:val="5"/>
              </w:rPr>
              <w:t>条款号</w:t>
            </w:r>
          </w:p>
        </w:tc>
        <w:tc>
          <w:tcPr>
            <w:tcW w:w="1737" w:type="dxa"/>
            <w:gridSpan w:val="2"/>
            <w:shd w:val="clear" w:color="auto" w:fill="D7D7D7"/>
          </w:tcPr>
          <w:p w:rsidR="000E23E3" w:rsidRDefault="001F59EA">
            <w:pPr>
              <w:pStyle w:val="TableText"/>
              <w:spacing w:before="111" w:line="228" w:lineRule="auto"/>
              <w:ind w:left="449"/>
            </w:pPr>
            <w:r>
              <w:rPr>
                <w:b/>
                <w:bCs/>
                <w:spacing w:val="6"/>
              </w:rPr>
              <w:t>评审因素</w:t>
            </w:r>
          </w:p>
        </w:tc>
        <w:tc>
          <w:tcPr>
            <w:tcW w:w="5447" w:type="dxa"/>
            <w:gridSpan w:val="2"/>
            <w:shd w:val="clear" w:color="auto" w:fill="D7D7D7"/>
          </w:tcPr>
          <w:p w:rsidR="000E23E3" w:rsidRDefault="001F59EA">
            <w:pPr>
              <w:pStyle w:val="TableText"/>
              <w:spacing w:before="111" w:line="228" w:lineRule="auto"/>
              <w:ind w:left="2305"/>
            </w:pPr>
            <w:r>
              <w:rPr>
                <w:b/>
                <w:bCs/>
                <w:spacing w:val="6"/>
              </w:rPr>
              <w:t>评审标准</w:t>
            </w:r>
          </w:p>
        </w:tc>
      </w:tr>
      <w:tr w:rsidR="000E23E3">
        <w:trPr>
          <w:gridAfter w:val="1"/>
          <w:wAfter w:w="13" w:type="dxa"/>
          <w:trHeight w:val="725"/>
        </w:trPr>
        <w:tc>
          <w:tcPr>
            <w:tcW w:w="845" w:type="dxa"/>
            <w:gridSpan w:val="2"/>
          </w:tcPr>
          <w:p w:rsidR="000E23E3" w:rsidRDefault="000E23E3">
            <w:pPr>
              <w:spacing w:line="254" w:lineRule="auto"/>
              <w:rPr>
                <w:rFonts w:ascii="Arial"/>
              </w:rPr>
            </w:pPr>
          </w:p>
          <w:p w:rsidR="000E23E3" w:rsidRDefault="001F59EA">
            <w:pPr>
              <w:pStyle w:val="TableText"/>
              <w:spacing w:before="65" w:line="189" w:lineRule="auto"/>
              <w:ind w:left="392"/>
            </w:pPr>
            <w:r>
              <w:t>1</w:t>
            </w:r>
          </w:p>
        </w:tc>
        <w:tc>
          <w:tcPr>
            <w:tcW w:w="994" w:type="dxa"/>
            <w:gridSpan w:val="2"/>
          </w:tcPr>
          <w:p w:rsidR="000E23E3" w:rsidRDefault="001F59EA">
            <w:pPr>
              <w:pStyle w:val="TableText"/>
              <w:spacing w:before="65" w:line="318" w:lineRule="auto"/>
              <w:ind w:left="194" w:right="183" w:hanging="1"/>
            </w:pPr>
            <w:r>
              <w:rPr>
                <w:spacing w:val="3"/>
              </w:rPr>
              <w:t>评标方</w:t>
            </w:r>
            <w:r>
              <w:rPr>
                <w:rFonts w:hint="eastAsia"/>
                <w:spacing w:val="3"/>
                <w:lang w:eastAsia="zh-CN"/>
              </w:rPr>
              <w:t xml:space="preserve"> </w:t>
            </w:r>
            <w:r>
              <w:rPr>
                <w:spacing w:val="3"/>
              </w:rPr>
              <w:t>法</w:t>
            </w:r>
          </w:p>
        </w:tc>
        <w:tc>
          <w:tcPr>
            <w:tcW w:w="1737" w:type="dxa"/>
            <w:gridSpan w:val="2"/>
          </w:tcPr>
          <w:p w:rsidR="000E23E3" w:rsidRDefault="001F59EA">
            <w:pPr>
              <w:pStyle w:val="TableText"/>
              <w:spacing w:before="108" w:line="280" w:lineRule="auto"/>
              <w:ind w:left="664" w:right="132" w:hanging="506"/>
            </w:pPr>
            <w:r>
              <w:rPr>
                <w:spacing w:val="5"/>
              </w:rPr>
              <w:t>中标候选人排序</w:t>
            </w:r>
            <w:r>
              <w:rPr>
                <w:spacing w:val="4"/>
              </w:rPr>
              <w:t>方法</w:t>
            </w:r>
          </w:p>
        </w:tc>
        <w:tc>
          <w:tcPr>
            <w:tcW w:w="5447" w:type="dxa"/>
            <w:gridSpan w:val="2"/>
          </w:tcPr>
          <w:p w:rsidR="000E23E3" w:rsidRDefault="001F59EA">
            <w:pPr>
              <w:pStyle w:val="TableText"/>
              <w:spacing w:before="108" w:line="280" w:lineRule="auto"/>
              <w:ind w:left="114" w:right="109" w:hanging="2"/>
            </w:pPr>
            <w:r>
              <w:rPr>
                <w:spacing w:val="9"/>
              </w:rPr>
              <w:t>评标委员会将按下述标准评定中标候选人：</w:t>
            </w:r>
            <w:r>
              <w:rPr>
                <w:spacing w:val="8"/>
              </w:rPr>
              <w:t>按评审后投标人得分由高到低的顺序确定3家中标候选人。</w:t>
            </w:r>
          </w:p>
        </w:tc>
      </w:tr>
      <w:tr w:rsidR="000E23E3">
        <w:trPr>
          <w:gridAfter w:val="1"/>
          <w:wAfter w:w="13" w:type="dxa"/>
          <w:trHeight w:val="365"/>
        </w:trPr>
        <w:tc>
          <w:tcPr>
            <w:tcW w:w="845" w:type="dxa"/>
            <w:gridSpan w:val="2"/>
            <w:vMerge w:val="restart"/>
            <w:tcBorders>
              <w:bottom w:val="nil"/>
            </w:tcBorders>
          </w:tcPr>
          <w:p w:rsidR="000E23E3" w:rsidRDefault="000E23E3">
            <w:pPr>
              <w:spacing w:line="290" w:lineRule="auto"/>
              <w:rPr>
                <w:rFonts w:ascii="Arial"/>
              </w:rPr>
            </w:pPr>
          </w:p>
          <w:p w:rsidR="000E23E3" w:rsidRDefault="000E23E3">
            <w:pPr>
              <w:spacing w:line="290" w:lineRule="auto"/>
              <w:rPr>
                <w:rFonts w:ascii="Arial"/>
              </w:rPr>
            </w:pPr>
          </w:p>
          <w:p w:rsidR="000E23E3" w:rsidRDefault="000E23E3">
            <w:pPr>
              <w:spacing w:line="291" w:lineRule="auto"/>
              <w:rPr>
                <w:rFonts w:ascii="Arial"/>
              </w:rPr>
            </w:pPr>
          </w:p>
          <w:p w:rsidR="000E23E3" w:rsidRDefault="000E23E3">
            <w:pPr>
              <w:spacing w:line="291" w:lineRule="auto"/>
              <w:rPr>
                <w:rFonts w:ascii="Arial"/>
              </w:rPr>
            </w:pPr>
          </w:p>
          <w:p w:rsidR="000E23E3" w:rsidRDefault="001F59EA">
            <w:pPr>
              <w:pStyle w:val="TableText"/>
              <w:spacing w:before="65" w:line="190" w:lineRule="auto"/>
              <w:ind w:left="168"/>
            </w:pPr>
            <w:r>
              <w:rPr>
                <w:spacing w:val="2"/>
              </w:rPr>
              <w:t>2.1.1</w:t>
            </w:r>
          </w:p>
        </w:tc>
        <w:tc>
          <w:tcPr>
            <w:tcW w:w="994" w:type="dxa"/>
            <w:gridSpan w:val="2"/>
            <w:vMerge w:val="restart"/>
            <w:tcBorders>
              <w:bottom w:val="nil"/>
            </w:tcBorders>
          </w:tcPr>
          <w:p w:rsidR="000E23E3" w:rsidRDefault="000E23E3">
            <w:pPr>
              <w:spacing w:line="317" w:lineRule="auto"/>
              <w:rPr>
                <w:rFonts w:ascii="Arial"/>
              </w:rPr>
            </w:pPr>
          </w:p>
          <w:p w:rsidR="000E23E3" w:rsidRDefault="000E23E3">
            <w:pPr>
              <w:spacing w:line="317" w:lineRule="auto"/>
              <w:rPr>
                <w:rFonts w:ascii="Arial"/>
              </w:rPr>
            </w:pPr>
          </w:p>
          <w:p w:rsidR="000E23E3" w:rsidRDefault="000E23E3">
            <w:pPr>
              <w:spacing w:line="317" w:lineRule="auto"/>
              <w:rPr>
                <w:rFonts w:ascii="Arial"/>
              </w:rPr>
            </w:pPr>
          </w:p>
          <w:p w:rsidR="000E23E3" w:rsidRDefault="001F59EA">
            <w:pPr>
              <w:pStyle w:val="TableText"/>
              <w:spacing w:before="65" w:line="318" w:lineRule="auto"/>
              <w:ind w:left="195" w:right="183" w:hanging="8"/>
            </w:pPr>
            <w:r>
              <w:rPr>
                <w:spacing w:val="6"/>
              </w:rPr>
              <w:t>形式评</w:t>
            </w:r>
            <w:r>
              <w:t xml:space="preserve"> </w:t>
            </w:r>
            <w:r>
              <w:rPr>
                <w:spacing w:val="3"/>
              </w:rPr>
              <w:t>审标</w:t>
            </w:r>
            <w:r>
              <w:rPr>
                <w:rFonts w:hint="eastAsia"/>
                <w:spacing w:val="3"/>
                <w:lang w:eastAsia="zh-CN"/>
              </w:rPr>
              <w:t xml:space="preserve"> </w:t>
            </w:r>
            <w:r>
              <w:rPr>
                <w:spacing w:val="3"/>
              </w:rPr>
              <w:t>准</w:t>
            </w:r>
          </w:p>
        </w:tc>
        <w:tc>
          <w:tcPr>
            <w:tcW w:w="1737" w:type="dxa"/>
            <w:gridSpan w:val="2"/>
          </w:tcPr>
          <w:p w:rsidR="000E23E3" w:rsidRDefault="001F59EA">
            <w:pPr>
              <w:pStyle w:val="TableText"/>
              <w:spacing w:before="108" w:line="228" w:lineRule="auto"/>
              <w:ind w:left="352"/>
            </w:pPr>
            <w:r>
              <w:rPr>
                <w:spacing w:val="7"/>
              </w:rPr>
              <w:t>投标人名称</w:t>
            </w:r>
          </w:p>
        </w:tc>
        <w:tc>
          <w:tcPr>
            <w:tcW w:w="5447" w:type="dxa"/>
            <w:gridSpan w:val="2"/>
          </w:tcPr>
          <w:p w:rsidR="000E23E3" w:rsidRDefault="001F59EA">
            <w:pPr>
              <w:pStyle w:val="TableText"/>
              <w:spacing w:before="107" w:line="228" w:lineRule="auto"/>
              <w:ind w:left="117"/>
            </w:pPr>
            <w:r>
              <w:rPr>
                <w:spacing w:val="7"/>
              </w:rPr>
              <w:t>与营业执照一致。</w:t>
            </w:r>
          </w:p>
        </w:tc>
      </w:tr>
      <w:tr w:rsidR="000E23E3">
        <w:trPr>
          <w:gridAfter w:val="1"/>
          <w:wAfter w:w="13" w:type="dxa"/>
          <w:trHeight w:val="1444"/>
        </w:trPr>
        <w:tc>
          <w:tcPr>
            <w:tcW w:w="845" w:type="dxa"/>
            <w:gridSpan w:val="2"/>
            <w:vMerge/>
            <w:tcBorders>
              <w:top w:val="nil"/>
              <w:bottom w:val="nil"/>
            </w:tcBorders>
          </w:tcPr>
          <w:p w:rsidR="000E23E3" w:rsidRDefault="000E23E3">
            <w:pPr>
              <w:rPr>
                <w:rFonts w:ascii="Arial"/>
              </w:rPr>
            </w:pPr>
          </w:p>
        </w:tc>
        <w:tc>
          <w:tcPr>
            <w:tcW w:w="994" w:type="dxa"/>
            <w:gridSpan w:val="2"/>
            <w:vMerge/>
            <w:tcBorders>
              <w:top w:val="nil"/>
              <w:bottom w:val="nil"/>
            </w:tcBorders>
          </w:tcPr>
          <w:p w:rsidR="000E23E3" w:rsidRDefault="000E23E3">
            <w:pPr>
              <w:rPr>
                <w:rFonts w:ascii="Arial"/>
              </w:rPr>
            </w:pPr>
          </w:p>
        </w:tc>
        <w:tc>
          <w:tcPr>
            <w:tcW w:w="1737" w:type="dxa"/>
            <w:gridSpan w:val="2"/>
          </w:tcPr>
          <w:p w:rsidR="000E23E3" w:rsidRDefault="000E23E3">
            <w:pPr>
              <w:spacing w:line="289" w:lineRule="auto"/>
              <w:rPr>
                <w:rFonts w:ascii="Arial"/>
              </w:rPr>
            </w:pPr>
          </w:p>
          <w:p w:rsidR="000E23E3" w:rsidRDefault="000E23E3">
            <w:pPr>
              <w:spacing w:line="289" w:lineRule="auto"/>
              <w:rPr>
                <w:rFonts w:ascii="Arial"/>
              </w:rPr>
            </w:pPr>
          </w:p>
          <w:p w:rsidR="000E23E3" w:rsidRDefault="001F59EA">
            <w:pPr>
              <w:pStyle w:val="TableText"/>
              <w:spacing w:before="65" w:line="227" w:lineRule="auto"/>
              <w:ind w:left="141"/>
            </w:pPr>
            <w:r>
              <w:rPr>
                <w:spacing w:val="8"/>
              </w:rPr>
              <w:t>投标函签字盖章</w:t>
            </w:r>
          </w:p>
        </w:tc>
        <w:tc>
          <w:tcPr>
            <w:tcW w:w="5447" w:type="dxa"/>
            <w:gridSpan w:val="2"/>
          </w:tcPr>
          <w:p w:rsidR="000E23E3" w:rsidRDefault="001F59EA">
            <w:pPr>
              <w:pStyle w:val="TableText"/>
              <w:spacing w:before="108" w:line="306" w:lineRule="auto"/>
              <w:ind w:left="112" w:right="107"/>
            </w:pPr>
            <w:r>
              <w:rPr>
                <w:spacing w:val="8"/>
              </w:rPr>
              <w:t>有法定代表人（单位负责人）或其委托代理人签字或加盖</w:t>
            </w:r>
            <w:r>
              <w:rPr>
                <w:spacing w:val="9"/>
              </w:rPr>
              <w:t>公章。由法定代表人（单位负责人）签字的，</w:t>
            </w:r>
            <w:r>
              <w:rPr>
                <w:spacing w:val="8"/>
              </w:rPr>
              <w:t>应附授权委</w:t>
            </w:r>
            <w:r>
              <w:rPr>
                <w:spacing w:val="9"/>
              </w:rPr>
              <w:t>托书，身份证明或授权委托书应符合第六章“</w:t>
            </w:r>
            <w:r>
              <w:rPr>
                <w:spacing w:val="8"/>
              </w:rPr>
              <w:t>投标文件格</w:t>
            </w:r>
            <w:r>
              <w:rPr>
                <w:spacing w:val="1"/>
              </w:rPr>
              <w:t>式</w:t>
            </w:r>
            <w:r>
              <w:rPr>
                <w:spacing w:val="-67"/>
              </w:rPr>
              <w:t xml:space="preserve"> </w:t>
            </w:r>
            <w:r>
              <w:rPr>
                <w:spacing w:val="1"/>
              </w:rPr>
              <w:t>”的规定。</w:t>
            </w:r>
          </w:p>
        </w:tc>
      </w:tr>
      <w:tr w:rsidR="000E23E3">
        <w:trPr>
          <w:gridAfter w:val="1"/>
          <w:wAfter w:w="13" w:type="dxa"/>
          <w:trHeight w:val="365"/>
        </w:trPr>
        <w:tc>
          <w:tcPr>
            <w:tcW w:w="845" w:type="dxa"/>
            <w:gridSpan w:val="2"/>
            <w:vMerge/>
            <w:tcBorders>
              <w:top w:val="nil"/>
              <w:bottom w:val="nil"/>
            </w:tcBorders>
          </w:tcPr>
          <w:p w:rsidR="000E23E3" w:rsidRDefault="000E23E3">
            <w:pPr>
              <w:rPr>
                <w:rFonts w:ascii="Arial"/>
              </w:rPr>
            </w:pPr>
          </w:p>
        </w:tc>
        <w:tc>
          <w:tcPr>
            <w:tcW w:w="994" w:type="dxa"/>
            <w:gridSpan w:val="2"/>
            <w:vMerge/>
            <w:tcBorders>
              <w:top w:val="nil"/>
              <w:bottom w:val="nil"/>
            </w:tcBorders>
          </w:tcPr>
          <w:p w:rsidR="000E23E3" w:rsidRDefault="000E23E3">
            <w:pPr>
              <w:rPr>
                <w:rFonts w:ascii="Arial"/>
              </w:rPr>
            </w:pPr>
          </w:p>
        </w:tc>
        <w:tc>
          <w:tcPr>
            <w:tcW w:w="1737" w:type="dxa"/>
            <w:gridSpan w:val="2"/>
          </w:tcPr>
          <w:p w:rsidR="000E23E3" w:rsidRDefault="001F59EA">
            <w:pPr>
              <w:pStyle w:val="TableText"/>
              <w:spacing w:before="107" w:line="228" w:lineRule="auto"/>
              <w:ind w:left="246"/>
            </w:pPr>
            <w:r>
              <w:rPr>
                <w:spacing w:val="7"/>
              </w:rPr>
              <w:t>投标文件格式</w:t>
            </w:r>
          </w:p>
        </w:tc>
        <w:tc>
          <w:tcPr>
            <w:tcW w:w="5447" w:type="dxa"/>
            <w:gridSpan w:val="2"/>
          </w:tcPr>
          <w:p w:rsidR="000E23E3" w:rsidRDefault="001F59EA">
            <w:pPr>
              <w:pStyle w:val="TableText"/>
              <w:spacing w:before="107" w:line="228" w:lineRule="auto"/>
              <w:ind w:right="15"/>
              <w:jc w:val="right"/>
            </w:pPr>
            <w:r>
              <w:rPr>
                <w:spacing w:val="3"/>
              </w:rPr>
              <w:t>符合“投标文件格式</w:t>
            </w:r>
            <w:r>
              <w:rPr>
                <w:spacing w:val="-68"/>
              </w:rPr>
              <w:t xml:space="preserve"> </w:t>
            </w:r>
            <w:r>
              <w:rPr>
                <w:spacing w:val="3"/>
              </w:rPr>
              <w:t>”的要求及招标文件规定的相关要求。</w:t>
            </w:r>
          </w:p>
        </w:tc>
      </w:tr>
      <w:tr w:rsidR="000E23E3">
        <w:trPr>
          <w:gridAfter w:val="1"/>
          <w:wAfter w:w="13" w:type="dxa"/>
          <w:trHeight w:val="365"/>
        </w:trPr>
        <w:tc>
          <w:tcPr>
            <w:tcW w:w="845" w:type="dxa"/>
            <w:gridSpan w:val="2"/>
            <w:vMerge/>
            <w:tcBorders>
              <w:top w:val="nil"/>
            </w:tcBorders>
          </w:tcPr>
          <w:p w:rsidR="000E23E3" w:rsidRDefault="000E23E3">
            <w:pPr>
              <w:rPr>
                <w:rFonts w:ascii="Arial"/>
              </w:rPr>
            </w:pPr>
          </w:p>
        </w:tc>
        <w:tc>
          <w:tcPr>
            <w:tcW w:w="994" w:type="dxa"/>
            <w:gridSpan w:val="2"/>
            <w:vMerge/>
            <w:tcBorders>
              <w:top w:val="nil"/>
            </w:tcBorders>
          </w:tcPr>
          <w:p w:rsidR="000E23E3" w:rsidRDefault="000E23E3">
            <w:pPr>
              <w:rPr>
                <w:rFonts w:ascii="Arial"/>
              </w:rPr>
            </w:pPr>
          </w:p>
        </w:tc>
        <w:tc>
          <w:tcPr>
            <w:tcW w:w="1737" w:type="dxa"/>
            <w:gridSpan w:val="2"/>
          </w:tcPr>
          <w:p w:rsidR="000E23E3" w:rsidRDefault="001F59EA">
            <w:pPr>
              <w:pStyle w:val="TableText"/>
              <w:spacing w:before="108" w:line="226" w:lineRule="auto"/>
              <w:ind w:left="451"/>
            </w:pPr>
            <w:r>
              <w:rPr>
                <w:spacing w:val="8"/>
              </w:rPr>
              <w:t>报价唯一</w:t>
            </w:r>
          </w:p>
        </w:tc>
        <w:tc>
          <w:tcPr>
            <w:tcW w:w="5447" w:type="dxa"/>
            <w:gridSpan w:val="2"/>
          </w:tcPr>
          <w:p w:rsidR="000E23E3" w:rsidRDefault="001F59EA">
            <w:pPr>
              <w:pStyle w:val="TableText"/>
              <w:spacing w:before="108" w:line="226" w:lineRule="auto"/>
              <w:ind w:left="125"/>
            </w:pPr>
            <w:r>
              <w:rPr>
                <w:spacing w:val="6"/>
              </w:rPr>
              <w:t>只能有一个有效报价。</w:t>
            </w:r>
          </w:p>
        </w:tc>
      </w:tr>
      <w:tr w:rsidR="000E23E3">
        <w:trPr>
          <w:gridAfter w:val="1"/>
          <w:wAfter w:w="13" w:type="dxa"/>
          <w:trHeight w:val="1084"/>
        </w:trPr>
        <w:tc>
          <w:tcPr>
            <w:tcW w:w="845" w:type="dxa"/>
            <w:gridSpan w:val="2"/>
            <w:vMerge w:val="restart"/>
            <w:tcBorders>
              <w:bottom w:val="nil"/>
            </w:tcBorders>
          </w:tcPr>
          <w:p w:rsidR="000E23E3" w:rsidRDefault="000E23E3">
            <w:pPr>
              <w:rPr>
                <w:rFonts w:ascii="Arial"/>
              </w:rPr>
            </w:pPr>
          </w:p>
          <w:p w:rsidR="000E23E3" w:rsidRDefault="000E23E3">
            <w:pPr>
              <w:rPr>
                <w:rFonts w:ascii="Arial"/>
              </w:rPr>
            </w:pPr>
          </w:p>
          <w:p w:rsidR="000E23E3" w:rsidRDefault="000E23E3">
            <w:pPr>
              <w:rPr>
                <w:rFonts w:ascii="Arial"/>
              </w:rPr>
            </w:pPr>
          </w:p>
          <w:p w:rsidR="000E23E3" w:rsidRDefault="000E23E3">
            <w:pPr>
              <w:rPr>
                <w:rFonts w:ascii="Arial"/>
              </w:rPr>
            </w:pPr>
          </w:p>
          <w:p w:rsidR="000E23E3" w:rsidRDefault="000E23E3">
            <w:pPr>
              <w:rPr>
                <w:rFonts w:ascii="Arial"/>
              </w:rPr>
            </w:pPr>
          </w:p>
          <w:p w:rsidR="000E23E3" w:rsidRDefault="000E23E3">
            <w:pPr>
              <w:rPr>
                <w:rFonts w:ascii="Arial"/>
              </w:rPr>
            </w:pPr>
          </w:p>
          <w:p w:rsidR="000E23E3" w:rsidRDefault="000E23E3">
            <w:pPr>
              <w:rPr>
                <w:rFonts w:ascii="Arial"/>
              </w:rPr>
            </w:pPr>
          </w:p>
          <w:p w:rsidR="000E23E3" w:rsidRDefault="000E23E3">
            <w:pPr>
              <w:rPr>
                <w:rFonts w:ascii="Arial"/>
              </w:rPr>
            </w:pPr>
          </w:p>
          <w:p w:rsidR="000E23E3" w:rsidRDefault="000E23E3">
            <w:pPr>
              <w:rPr>
                <w:rFonts w:ascii="Arial"/>
              </w:rPr>
            </w:pPr>
          </w:p>
          <w:p w:rsidR="000E23E3" w:rsidRDefault="000E23E3">
            <w:pPr>
              <w:rPr>
                <w:rFonts w:ascii="Arial"/>
              </w:rPr>
            </w:pPr>
          </w:p>
          <w:p w:rsidR="000E23E3" w:rsidRDefault="000E23E3">
            <w:pPr>
              <w:rPr>
                <w:rFonts w:ascii="Arial"/>
              </w:rPr>
            </w:pPr>
          </w:p>
          <w:p w:rsidR="000E23E3" w:rsidRDefault="000E23E3">
            <w:pPr>
              <w:rPr>
                <w:rFonts w:ascii="Arial"/>
              </w:rPr>
            </w:pPr>
          </w:p>
          <w:p w:rsidR="000E23E3" w:rsidRDefault="000E23E3">
            <w:pPr>
              <w:rPr>
                <w:rFonts w:ascii="Arial"/>
              </w:rPr>
            </w:pPr>
          </w:p>
          <w:p w:rsidR="000E23E3" w:rsidRDefault="000E23E3">
            <w:pPr>
              <w:rPr>
                <w:rFonts w:ascii="Arial"/>
              </w:rPr>
            </w:pPr>
          </w:p>
          <w:p w:rsidR="000E23E3" w:rsidRDefault="000E23E3">
            <w:pPr>
              <w:rPr>
                <w:rFonts w:ascii="Arial"/>
              </w:rPr>
            </w:pPr>
          </w:p>
          <w:p w:rsidR="000E23E3" w:rsidRDefault="000E23E3">
            <w:pPr>
              <w:rPr>
                <w:rFonts w:ascii="Arial"/>
              </w:rPr>
            </w:pPr>
          </w:p>
          <w:p w:rsidR="000E23E3" w:rsidRDefault="000E23E3">
            <w:pPr>
              <w:rPr>
                <w:rFonts w:ascii="Arial"/>
              </w:rPr>
            </w:pPr>
          </w:p>
          <w:p w:rsidR="000E23E3" w:rsidRDefault="000E23E3">
            <w:pPr>
              <w:spacing w:line="241" w:lineRule="auto"/>
              <w:rPr>
                <w:rFonts w:ascii="Arial"/>
              </w:rPr>
            </w:pPr>
          </w:p>
          <w:p w:rsidR="000E23E3" w:rsidRDefault="000E23E3">
            <w:pPr>
              <w:spacing w:line="241" w:lineRule="auto"/>
              <w:rPr>
                <w:rFonts w:ascii="Arial"/>
              </w:rPr>
            </w:pPr>
          </w:p>
          <w:p w:rsidR="000E23E3" w:rsidRDefault="001F59EA">
            <w:pPr>
              <w:pStyle w:val="TableText"/>
              <w:spacing w:before="65" w:line="190" w:lineRule="auto"/>
              <w:ind w:left="168"/>
            </w:pPr>
            <w:r>
              <w:rPr>
                <w:spacing w:val="2"/>
              </w:rPr>
              <w:t>2.1.2</w:t>
            </w:r>
          </w:p>
        </w:tc>
        <w:tc>
          <w:tcPr>
            <w:tcW w:w="994" w:type="dxa"/>
            <w:gridSpan w:val="2"/>
            <w:vMerge w:val="restart"/>
            <w:tcBorders>
              <w:bottom w:val="nil"/>
            </w:tcBorders>
          </w:tcPr>
          <w:p w:rsidR="000E23E3" w:rsidRDefault="000E23E3">
            <w:pPr>
              <w:spacing w:line="245" w:lineRule="auto"/>
              <w:rPr>
                <w:rFonts w:ascii="Arial"/>
              </w:rPr>
            </w:pPr>
          </w:p>
          <w:p w:rsidR="000E23E3" w:rsidRDefault="000E23E3">
            <w:pPr>
              <w:spacing w:line="245" w:lineRule="auto"/>
              <w:rPr>
                <w:rFonts w:ascii="Arial"/>
              </w:rPr>
            </w:pPr>
          </w:p>
          <w:p w:rsidR="000E23E3" w:rsidRDefault="000E23E3">
            <w:pPr>
              <w:spacing w:line="245" w:lineRule="auto"/>
              <w:rPr>
                <w:rFonts w:ascii="Arial"/>
              </w:rPr>
            </w:pPr>
          </w:p>
          <w:p w:rsidR="000E23E3" w:rsidRDefault="000E23E3">
            <w:pPr>
              <w:spacing w:line="245" w:lineRule="auto"/>
              <w:rPr>
                <w:rFonts w:ascii="Arial"/>
              </w:rPr>
            </w:pPr>
          </w:p>
          <w:p w:rsidR="000E23E3" w:rsidRDefault="000E23E3">
            <w:pPr>
              <w:spacing w:line="245" w:lineRule="auto"/>
              <w:rPr>
                <w:rFonts w:ascii="Arial"/>
              </w:rPr>
            </w:pPr>
          </w:p>
          <w:p w:rsidR="000E23E3" w:rsidRDefault="000E23E3">
            <w:pPr>
              <w:spacing w:line="245" w:lineRule="auto"/>
              <w:rPr>
                <w:rFonts w:ascii="Arial"/>
              </w:rPr>
            </w:pPr>
          </w:p>
          <w:p w:rsidR="000E23E3" w:rsidRDefault="000E23E3">
            <w:pPr>
              <w:spacing w:line="245" w:lineRule="auto"/>
              <w:rPr>
                <w:rFonts w:ascii="Arial"/>
              </w:rPr>
            </w:pPr>
          </w:p>
          <w:p w:rsidR="000E23E3" w:rsidRDefault="000E23E3">
            <w:pPr>
              <w:spacing w:line="245" w:lineRule="auto"/>
              <w:rPr>
                <w:rFonts w:ascii="Arial"/>
              </w:rPr>
            </w:pPr>
          </w:p>
          <w:p w:rsidR="000E23E3" w:rsidRDefault="000E23E3">
            <w:pPr>
              <w:spacing w:line="245" w:lineRule="auto"/>
              <w:rPr>
                <w:rFonts w:ascii="Arial"/>
              </w:rPr>
            </w:pPr>
          </w:p>
          <w:p w:rsidR="000E23E3" w:rsidRDefault="000E23E3">
            <w:pPr>
              <w:spacing w:line="246" w:lineRule="auto"/>
              <w:rPr>
                <w:rFonts w:ascii="Arial"/>
              </w:rPr>
            </w:pPr>
          </w:p>
          <w:p w:rsidR="000E23E3" w:rsidRDefault="000E23E3">
            <w:pPr>
              <w:spacing w:line="246" w:lineRule="auto"/>
              <w:rPr>
                <w:rFonts w:ascii="Arial"/>
              </w:rPr>
            </w:pPr>
          </w:p>
          <w:p w:rsidR="000E23E3" w:rsidRDefault="000E23E3">
            <w:pPr>
              <w:spacing w:line="246" w:lineRule="auto"/>
              <w:rPr>
                <w:rFonts w:ascii="Arial"/>
              </w:rPr>
            </w:pPr>
          </w:p>
          <w:p w:rsidR="000E23E3" w:rsidRDefault="000E23E3">
            <w:pPr>
              <w:spacing w:line="246" w:lineRule="auto"/>
              <w:rPr>
                <w:rFonts w:ascii="Arial"/>
              </w:rPr>
            </w:pPr>
          </w:p>
          <w:p w:rsidR="000E23E3" w:rsidRDefault="000E23E3">
            <w:pPr>
              <w:spacing w:line="246" w:lineRule="auto"/>
              <w:rPr>
                <w:rFonts w:ascii="Arial"/>
              </w:rPr>
            </w:pPr>
          </w:p>
          <w:p w:rsidR="000E23E3" w:rsidRDefault="000E23E3">
            <w:pPr>
              <w:spacing w:line="246" w:lineRule="auto"/>
              <w:rPr>
                <w:rFonts w:ascii="Arial"/>
              </w:rPr>
            </w:pPr>
          </w:p>
          <w:p w:rsidR="000E23E3" w:rsidRDefault="000E23E3">
            <w:pPr>
              <w:spacing w:line="246" w:lineRule="auto"/>
              <w:rPr>
                <w:rFonts w:ascii="Arial"/>
              </w:rPr>
            </w:pPr>
          </w:p>
          <w:p w:rsidR="000E23E3" w:rsidRDefault="000E23E3">
            <w:pPr>
              <w:spacing w:line="246" w:lineRule="auto"/>
              <w:rPr>
                <w:rFonts w:ascii="Arial"/>
              </w:rPr>
            </w:pPr>
          </w:p>
          <w:p w:rsidR="000E23E3" w:rsidRDefault="001F59EA">
            <w:pPr>
              <w:pStyle w:val="TableText"/>
              <w:spacing w:before="65" w:line="318" w:lineRule="auto"/>
              <w:ind w:left="194" w:right="183" w:hanging="1"/>
            </w:pPr>
            <w:r>
              <w:rPr>
                <w:spacing w:val="3"/>
              </w:rPr>
              <w:t>资格评</w:t>
            </w:r>
            <w:r>
              <w:rPr>
                <w:spacing w:val="1"/>
              </w:rPr>
              <w:t xml:space="preserve"> </w:t>
            </w:r>
            <w:r>
              <w:rPr>
                <w:spacing w:val="3"/>
              </w:rPr>
              <w:t>审标</w:t>
            </w:r>
            <w:r>
              <w:rPr>
                <w:rFonts w:hint="eastAsia"/>
                <w:spacing w:val="3"/>
                <w:lang w:eastAsia="zh-CN"/>
              </w:rPr>
              <w:t xml:space="preserve"> </w:t>
            </w:r>
            <w:r>
              <w:rPr>
                <w:spacing w:val="3"/>
              </w:rPr>
              <w:t>准</w:t>
            </w:r>
          </w:p>
        </w:tc>
        <w:tc>
          <w:tcPr>
            <w:tcW w:w="1737" w:type="dxa"/>
            <w:gridSpan w:val="2"/>
          </w:tcPr>
          <w:p w:rsidR="000E23E3" w:rsidRDefault="000E23E3">
            <w:pPr>
              <w:spacing w:line="399" w:lineRule="auto"/>
              <w:rPr>
                <w:rFonts w:ascii="Arial"/>
              </w:rPr>
            </w:pPr>
          </w:p>
          <w:p w:rsidR="000E23E3" w:rsidRDefault="001F59EA">
            <w:pPr>
              <w:pStyle w:val="TableText"/>
              <w:spacing w:before="65" w:line="228" w:lineRule="auto"/>
              <w:ind w:left="459"/>
            </w:pPr>
            <w:r>
              <w:rPr>
                <w:spacing w:val="5"/>
              </w:rPr>
              <w:t>营业执照</w:t>
            </w:r>
          </w:p>
        </w:tc>
        <w:tc>
          <w:tcPr>
            <w:tcW w:w="5447" w:type="dxa"/>
            <w:gridSpan w:val="2"/>
          </w:tcPr>
          <w:p w:rsidR="000E23E3" w:rsidRDefault="001F59EA">
            <w:pPr>
              <w:pStyle w:val="TableText"/>
              <w:spacing w:before="108" w:line="297" w:lineRule="auto"/>
              <w:ind w:left="113" w:right="106"/>
            </w:pPr>
            <w:r>
              <w:rPr>
                <w:spacing w:val="9"/>
              </w:rPr>
              <w:t>提供有效营业执照副本；投标文件内附营业执</w:t>
            </w:r>
            <w:r>
              <w:rPr>
                <w:spacing w:val="8"/>
              </w:rPr>
              <w:t>照（副本）</w:t>
            </w:r>
            <w:r>
              <w:t xml:space="preserve"> </w:t>
            </w:r>
            <w:r>
              <w:rPr>
                <w:spacing w:val="9"/>
              </w:rPr>
              <w:t>复印件并附国家企业信用信息公示系统查询截图加盖投</w:t>
            </w:r>
            <w:r>
              <w:rPr>
                <w:spacing w:val="6"/>
              </w:rPr>
              <w:t>标单位公章。</w:t>
            </w:r>
          </w:p>
        </w:tc>
      </w:tr>
      <w:tr w:rsidR="000E23E3">
        <w:trPr>
          <w:gridAfter w:val="1"/>
          <w:wAfter w:w="13" w:type="dxa"/>
          <w:trHeight w:val="3244"/>
        </w:trPr>
        <w:tc>
          <w:tcPr>
            <w:tcW w:w="845" w:type="dxa"/>
            <w:gridSpan w:val="2"/>
            <w:vMerge/>
            <w:tcBorders>
              <w:top w:val="nil"/>
              <w:bottom w:val="nil"/>
            </w:tcBorders>
          </w:tcPr>
          <w:p w:rsidR="000E23E3" w:rsidRDefault="000E23E3">
            <w:pPr>
              <w:rPr>
                <w:rFonts w:ascii="Arial"/>
              </w:rPr>
            </w:pPr>
          </w:p>
        </w:tc>
        <w:tc>
          <w:tcPr>
            <w:tcW w:w="994" w:type="dxa"/>
            <w:gridSpan w:val="2"/>
            <w:vMerge/>
            <w:tcBorders>
              <w:top w:val="nil"/>
              <w:bottom w:val="nil"/>
            </w:tcBorders>
          </w:tcPr>
          <w:p w:rsidR="000E23E3" w:rsidRDefault="000E23E3">
            <w:pPr>
              <w:rPr>
                <w:rFonts w:ascii="Arial"/>
              </w:rPr>
            </w:pPr>
          </w:p>
        </w:tc>
        <w:tc>
          <w:tcPr>
            <w:tcW w:w="1737" w:type="dxa"/>
            <w:gridSpan w:val="2"/>
          </w:tcPr>
          <w:p w:rsidR="000E23E3" w:rsidRDefault="000E23E3">
            <w:pPr>
              <w:spacing w:line="245" w:lineRule="auto"/>
              <w:rPr>
                <w:rFonts w:ascii="Arial"/>
              </w:rPr>
            </w:pPr>
          </w:p>
          <w:p w:rsidR="000E23E3" w:rsidRDefault="000E23E3">
            <w:pPr>
              <w:spacing w:line="246" w:lineRule="auto"/>
              <w:rPr>
                <w:rFonts w:ascii="Arial"/>
              </w:rPr>
            </w:pPr>
          </w:p>
          <w:p w:rsidR="000E23E3" w:rsidRDefault="000E23E3">
            <w:pPr>
              <w:spacing w:line="246" w:lineRule="auto"/>
              <w:rPr>
                <w:rFonts w:ascii="Arial"/>
              </w:rPr>
            </w:pPr>
          </w:p>
          <w:p w:rsidR="000E23E3" w:rsidRDefault="000E23E3">
            <w:pPr>
              <w:spacing w:line="246" w:lineRule="auto"/>
              <w:rPr>
                <w:rFonts w:ascii="Arial"/>
              </w:rPr>
            </w:pPr>
          </w:p>
          <w:p w:rsidR="000E23E3" w:rsidRDefault="000E23E3">
            <w:pPr>
              <w:spacing w:line="246" w:lineRule="auto"/>
              <w:rPr>
                <w:rFonts w:ascii="Arial"/>
              </w:rPr>
            </w:pPr>
          </w:p>
          <w:p w:rsidR="000E23E3" w:rsidRDefault="000E23E3">
            <w:pPr>
              <w:spacing w:line="246" w:lineRule="auto"/>
              <w:rPr>
                <w:rFonts w:ascii="Arial"/>
              </w:rPr>
            </w:pPr>
          </w:p>
          <w:p w:rsidR="000E23E3" w:rsidRDefault="001F59EA">
            <w:pPr>
              <w:pStyle w:val="TableText"/>
              <w:spacing w:before="65" w:line="228" w:lineRule="auto"/>
              <w:ind w:left="462"/>
            </w:pPr>
            <w:r>
              <w:rPr>
                <w:spacing w:val="5"/>
              </w:rPr>
              <w:t>资格条件</w:t>
            </w:r>
          </w:p>
        </w:tc>
        <w:tc>
          <w:tcPr>
            <w:tcW w:w="5447" w:type="dxa"/>
            <w:gridSpan w:val="2"/>
          </w:tcPr>
          <w:p w:rsidR="000E23E3" w:rsidRDefault="001F59EA">
            <w:pPr>
              <w:pStyle w:val="TableText"/>
              <w:spacing w:before="114" w:line="320" w:lineRule="auto"/>
              <w:ind w:left="112" w:right="107"/>
            </w:pPr>
            <w:r>
              <w:rPr>
                <w:spacing w:val="9"/>
              </w:rPr>
              <w:t>①供应商须是在中华人民共和国境内注册，</w:t>
            </w:r>
            <w:r>
              <w:rPr>
                <w:spacing w:val="8"/>
              </w:rPr>
              <w:t>能够独立承担民事责任的法人或其他组织形式，具备承揽本次招标范围相应的有效的营业执照，并在人员、设备、资金等方面具有园林绿化养护的服务能力；②供应商参加采购活动应当提供反映其财务状况、依法缴纳税收和社会保障金的资</w:t>
            </w:r>
            <w:r>
              <w:rPr>
                <w:spacing w:val="9"/>
              </w:rPr>
              <w:t>格条件承诺函；③具有履行合同所必需的设备</w:t>
            </w:r>
            <w:r>
              <w:rPr>
                <w:spacing w:val="8"/>
              </w:rPr>
              <w:t>和专业技术能力；④参加政府采购活动前三年内，在经营活动中没有</w:t>
            </w:r>
            <w:r>
              <w:rPr>
                <w:spacing w:val="9"/>
              </w:rPr>
              <w:t>重大违法记录。⑤法律、行政法规规定的其他</w:t>
            </w:r>
            <w:r>
              <w:rPr>
                <w:spacing w:val="8"/>
              </w:rPr>
              <w:t>条件。⑥项</w:t>
            </w:r>
            <w:r>
              <w:rPr>
                <w:spacing w:val="9"/>
              </w:rPr>
              <w:t>目负责人应具备绿化相关专业中级及以上技术职称。</w:t>
            </w:r>
          </w:p>
        </w:tc>
      </w:tr>
      <w:tr w:rsidR="000E23E3">
        <w:trPr>
          <w:gridAfter w:val="1"/>
          <w:wAfter w:w="13" w:type="dxa"/>
          <w:trHeight w:val="1444"/>
        </w:trPr>
        <w:tc>
          <w:tcPr>
            <w:tcW w:w="845" w:type="dxa"/>
            <w:gridSpan w:val="2"/>
            <w:vMerge/>
            <w:tcBorders>
              <w:top w:val="nil"/>
              <w:bottom w:val="nil"/>
            </w:tcBorders>
          </w:tcPr>
          <w:p w:rsidR="000E23E3" w:rsidRDefault="000E23E3">
            <w:pPr>
              <w:rPr>
                <w:rFonts w:ascii="Arial"/>
              </w:rPr>
            </w:pPr>
          </w:p>
        </w:tc>
        <w:tc>
          <w:tcPr>
            <w:tcW w:w="994" w:type="dxa"/>
            <w:gridSpan w:val="2"/>
            <w:vMerge/>
            <w:tcBorders>
              <w:top w:val="nil"/>
              <w:bottom w:val="nil"/>
            </w:tcBorders>
          </w:tcPr>
          <w:p w:rsidR="000E23E3" w:rsidRDefault="000E23E3">
            <w:pPr>
              <w:rPr>
                <w:rFonts w:ascii="Arial"/>
              </w:rPr>
            </w:pPr>
          </w:p>
        </w:tc>
        <w:tc>
          <w:tcPr>
            <w:tcW w:w="1737" w:type="dxa"/>
            <w:gridSpan w:val="2"/>
          </w:tcPr>
          <w:p w:rsidR="000E23E3" w:rsidRDefault="000E23E3">
            <w:pPr>
              <w:spacing w:line="291" w:lineRule="auto"/>
              <w:rPr>
                <w:rFonts w:ascii="Arial"/>
              </w:rPr>
            </w:pPr>
          </w:p>
          <w:p w:rsidR="000E23E3" w:rsidRDefault="000E23E3">
            <w:pPr>
              <w:spacing w:line="291" w:lineRule="auto"/>
              <w:rPr>
                <w:rFonts w:ascii="Arial"/>
              </w:rPr>
            </w:pPr>
          </w:p>
          <w:p w:rsidR="000E23E3" w:rsidRDefault="001F59EA">
            <w:pPr>
              <w:pStyle w:val="TableText"/>
              <w:spacing w:before="65" w:line="228" w:lineRule="auto"/>
              <w:ind w:left="453"/>
            </w:pPr>
            <w:r>
              <w:rPr>
                <w:spacing w:val="7"/>
              </w:rPr>
              <w:t>财务要求</w:t>
            </w:r>
          </w:p>
        </w:tc>
        <w:tc>
          <w:tcPr>
            <w:tcW w:w="5447" w:type="dxa"/>
            <w:gridSpan w:val="2"/>
          </w:tcPr>
          <w:p w:rsidR="000E23E3" w:rsidRDefault="001F59EA">
            <w:pPr>
              <w:pStyle w:val="TableText"/>
              <w:spacing w:before="112" w:line="322" w:lineRule="auto"/>
              <w:ind w:left="112" w:right="109" w:firstLine="3"/>
            </w:pPr>
            <w:r>
              <w:rPr>
                <w:spacing w:val="8"/>
              </w:rPr>
              <w:t>投标人参加采购活动应当提交反映其财务状况、依法缴纳</w:t>
            </w:r>
            <w:r>
              <w:rPr>
                <w:spacing w:val="9"/>
              </w:rPr>
              <w:t>税收和社保保障资金情况的资格条件承诺函</w:t>
            </w:r>
            <w:r>
              <w:rPr>
                <w:spacing w:val="8"/>
              </w:rPr>
              <w:t>（《长春市财</w:t>
            </w:r>
            <w:r>
              <w:rPr>
                <w:spacing w:val="9"/>
              </w:rPr>
              <w:t>政局关于加强政府采购信用体系建设简化供应商资格条</w:t>
            </w:r>
            <w:r>
              <w:rPr>
                <w:spacing w:val="7"/>
              </w:rPr>
              <w:t>件有关事项的通知》（长财采购〔2022〕2066</w:t>
            </w:r>
            <w:r>
              <w:rPr>
                <w:spacing w:val="-34"/>
              </w:rPr>
              <w:t xml:space="preserve"> </w:t>
            </w:r>
            <w:r>
              <w:rPr>
                <w:spacing w:val="7"/>
              </w:rPr>
              <w:t>号））</w:t>
            </w:r>
          </w:p>
        </w:tc>
      </w:tr>
      <w:tr w:rsidR="000E23E3">
        <w:trPr>
          <w:gridAfter w:val="1"/>
          <w:wAfter w:w="13" w:type="dxa"/>
          <w:trHeight w:val="3606"/>
        </w:trPr>
        <w:tc>
          <w:tcPr>
            <w:tcW w:w="845" w:type="dxa"/>
            <w:gridSpan w:val="2"/>
            <w:vMerge/>
            <w:tcBorders>
              <w:top w:val="nil"/>
            </w:tcBorders>
          </w:tcPr>
          <w:p w:rsidR="000E23E3" w:rsidRDefault="000E23E3">
            <w:pPr>
              <w:rPr>
                <w:rFonts w:ascii="Arial"/>
              </w:rPr>
            </w:pPr>
          </w:p>
        </w:tc>
        <w:tc>
          <w:tcPr>
            <w:tcW w:w="994" w:type="dxa"/>
            <w:gridSpan w:val="2"/>
            <w:vMerge/>
            <w:tcBorders>
              <w:top w:val="nil"/>
            </w:tcBorders>
          </w:tcPr>
          <w:p w:rsidR="000E23E3" w:rsidRDefault="000E23E3">
            <w:pPr>
              <w:rPr>
                <w:rFonts w:ascii="Arial"/>
              </w:rPr>
            </w:pPr>
          </w:p>
        </w:tc>
        <w:tc>
          <w:tcPr>
            <w:tcW w:w="1737" w:type="dxa"/>
            <w:gridSpan w:val="2"/>
          </w:tcPr>
          <w:p w:rsidR="000E23E3" w:rsidRDefault="000E23E3">
            <w:pPr>
              <w:spacing w:line="276" w:lineRule="auto"/>
              <w:rPr>
                <w:rFonts w:ascii="Arial"/>
              </w:rPr>
            </w:pPr>
          </w:p>
          <w:p w:rsidR="000E23E3" w:rsidRDefault="000E23E3">
            <w:pPr>
              <w:spacing w:line="276" w:lineRule="auto"/>
              <w:rPr>
                <w:rFonts w:ascii="Arial"/>
              </w:rPr>
            </w:pPr>
          </w:p>
          <w:p w:rsidR="000E23E3" w:rsidRDefault="000E23E3">
            <w:pPr>
              <w:spacing w:line="276" w:lineRule="auto"/>
              <w:rPr>
                <w:rFonts w:ascii="Arial"/>
              </w:rPr>
            </w:pPr>
          </w:p>
          <w:p w:rsidR="000E23E3" w:rsidRDefault="000E23E3">
            <w:pPr>
              <w:spacing w:line="276" w:lineRule="auto"/>
              <w:rPr>
                <w:rFonts w:ascii="Arial"/>
              </w:rPr>
            </w:pPr>
          </w:p>
          <w:p w:rsidR="000E23E3" w:rsidRDefault="000E23E3">
            <w:pPr>
              <w:spacing w:line="276" w:lineRule="auto"/>
              <w:rPr>
                <w:rFonts w:ascii="Arial"/>
              </w:rPr>
            </w:pPr>
          </w:p>
          <w:p w:rsidR="000E23E3" w:rsidRDefault="000E23E3">
            <w:pPr>
              <w:spacing w:line="276" w:lineRule="auto"/>
              <w:rPr>
                <w:rFonts w:ascii="Arial"/>
              </w:rPr>
            </w:pPr>
          </w:p>
          <w:p w:rsidR="000E23E3" w:rsidRDefault="001F59EA">
            <w:pPr>
              <w:pStyle w:val="TableText"/>
              <w:spacing w:before="65" w:line="227" w:lineRule="auto"/>
              <w:ind w:left="453"/>
            </w:pPr>
            <w:r>
              <w:rPr>
                <w:spacing w:val="7"/>
              </w:rPr>
              <w:t>信誉要求</w:t>
            </w:r>
          </w:p>
        </w:tc>
        <w:tc>
          <w:tcPr>
            <w:tcW w:w="5447" w:type="dxa"/>
            <w:gridSpan w:val="2"/>
          </w:tcPr>
          <w:p w:rsidR="000E23E3" w:rsidRDefault="001F59EA">
            <w:pPr>
              <w:pStyle w:val="TableText"/>
              <w:spacing w:before="111" w:line="227" w:lineRule="auto"/>
              <w:ind w:left="128"/>
            </w:pPr>
            <w:r>
              <w:rPr>
                <w:spacing w:val="8"/>
              </w:rPr>
              <w:t>1.拒绝列入政府不良行为记录期间的企业或个人投标。</w:t>
            </w:r>
          </w:p>
          <w:p w:rsidR="000E23E3" w:rsidRDefault="001F59EA">
            <w:pPr>
              <w:pStyle w:val="TableText"/>
              <w:spacing w:before="116" w:line="327" w:lineRule="auto"/>
              <w:ind w:left="113" w:right="17" w:firstLine="1"/>
            </w:pPr>
            <w:r>
              <w:rPr>
                <w:spacing w:val="8"/>
              </w:rPr>
              <w:t>2.不接受被列入失信被执行人、重大税收违法案件当事人</w:t>
            </w:r>
            <w:r>
              <w:rPr>
                <w:spacing w:val="5"/>
              </w:rPr>
              <w:t xml:space="preserve">  </w:t>
            </w:r>
            <w:r>
              <w:rPr>
                <w:spacing w:val="8"/>
              </w:rPr>
              <w:t xml:space="preserve">名单、政府采购严重违法失信行为记录名单的供应商参与  </w:t>
            </w:r>
            <w:r>
              <w:rPr>
                <w:spacing w:val="4"/>
              </w:rPr>
              <w:t>投标，在“信用中国</w:t>
            </w:r>
            <w:r>
              <w:rPr>
                <w:spacing w:val="-63"/>
              </w:rPr>
              <w:t xml:space="preserve"> </w:t>
            </w:r>
            <w:r>
              <w:rPr>
                <w:spacing w:val="4"/>
              </w:rPr>
              <w:t>”网站（</w:t>
            </w:r>
            <w:r>
              <w:t>www</w:t>
            </w:r>
            <w:r>
              <w:rPr>
                <w:spacing w:val="4"/>
              </w:rPr>
              <w:t>.</w:t>
            </w:r>
            <w:r>
              <w:t>creditchina</w:t>
            </w:r>
            <w:r>
              <w:rPr>
                <w:spacing w:val="4"/>
              </w:rPr>
              <w:t>.</w:t>
            </w:r>
            <w:r>
              <w:t>gov</w:t>
            </w:r>
            <w:r>
              <w:rPr>
                <w:spacing w:val="4"/>
              </w:rPr>
              <w:t>.</w:t>
            </w:r>
            <w:r>
              <w:t>cn</w:t>
            </w:r>
            <w:r>
              <w:rPr>
                <w:spacing w:val="4"/>
              </w:rPr>
              <w:t>）、</w:t>
            </w:r>
            <w:r>
              <w:t xml:space="preserve"> </w:t>
            </w:r>
            <w:r>
              <w:rPr>
                <w:spacing w:val="11"/>
              </w:rPr>
              <w:t>中国政府采购网（</w:t>
            </w:r>
            <w:r>
              <w:t>www</w:t>
            </w:r>
            <w:r>
              <w:rPr>
                <w:spacing w:val="11"/>
              </w:rPr>
              <w:t>.</w:t>
            </w:r>
            <w:r>
              <w:t>ccgp</w:t>
            </w:r>
            <w:r>
              <w:rPr>
                <w:spacing w:val="11"/>
              </w:rPr>
              <w:t>.</w:t>
            </w:r>
            <w:r>
              <w:t>gov</w:t>
            </w:r>
            <w:r>
              <w:rPr>
                <w:spacing w:val="11"/>
              </w:rPr>
              <w:t>.</w:t>
            </w:r>
            <w:r>
              <w:t>cn</w:t>
            </w:r>
            <w:r>
              <w:rPr>
                <w:spacing w:val="11"/>
              </w:rPr>
              <w:t>）上进行查询失信记</w:t>
            </w:r>
            <w:r>
              <w:rPr>
                <w:spacing w:val="7"/>
              </w:rPr>
              <w:t xml:space="preserve">  </w:t>
            </w:r>
            <w:r>
              <w:rPr>
                <w:spacing w:val="9"/>
              </w:rPr>
              <w:t>录；拒绝被工商行政管理机关在国家企业信</w:t>
            </w:r>
            <w:r>
              <w:rPr>
                <w:spacing w:val="8"/>
              </w:rPr>
              <w:t>用信息公示系统中列入严重违法失信企业名单的参与投标。</w:t>
            </w:r>
          </w:p>
          <w:p w:rsidR="000E23E3" w:rsidRDefault="001F59EA">
            <w:pPr>
              <w:pStyle w:val="TableText"/>
              <w:spacing w:before="31" w:line="227" w:lineRule="auto"/>
              <w:ind w:left="117"/>
            </w:pPr>
            <w:r>
              <w:rPr>
                <w:spacing w:val="9"/>
              </w:rPr>
              <w:t>3.供应商不得存在行贿犯罪记录，在中国裁</w:t>
            </w:r>
            <w:r>
              <w:rPr>
                <w:spacing w:val="8"/>
              </w:rPr>
              <w:t>判文书</w:t>
            </w:r>
          </w:p>
          <w:p w:rsidR="000E23E3" w:rsidRDefault="001F59EA">
            <w:pPr>
              <w:pStyle w:val="TableText"/>
              <w:spacing w:before="114" w:line="279" w:lineRule="auto"/>
              <w:ind w:left="117" w:right="191" w:firstLine="5"/>
            </w:pPr>
            <w:r>
              <w:rPr>
                <w:spacing w:val="12"/>
              </w:rPr>
              <w:t>（</w:t>
            </w:r>
            <w:hyperlink r:id="rId15" w:history="1">
              <w:r>
                <w:t>http</w:t>
              </w:r>
              <w:r>
                <w:rPr>
                  <w:spacing w:val="12"/>
                </w:rPr>
                <w:t>://</w:t>
              </w:r>
              <w:r>
                <w:t>wenshu</w:t>
              </w:r>
              <w:r>
                <w:rPr>
                  <w:spacing w:val="12"/>
                </w:rPr>
                <w:t>.</w:t>
              </w:r>
              <w:r>
                <w:t>court</w:t>
              </w:r>
              <w:r>
                <w:rPr>
                  <w:spacing w:val="12"/>
                </w:rPr>
                <w:t>.</w:t>
              </w:r>
              <w:r>
                <w:t>gov</w:t>
              </w:r>
              <w:r>
                <w:rPr>
                  <w:spacing w:val="12"/>
                </w:rPr>
                <w:t>.</w:t>
              </w:r>
              <w:r>
                <w:t>cn</w:t>
              </w:r>
              <w:r>
                <w:rPr>
                  <w:spacing w:val="12"/>
                </w:rPr>
                <w:t>/</w:t>
              </w:r>
            </w:hyperlink>
            <w:r>
              <w:rPr>
                <w:spacing w:val="12"/>
              </w:rPr>
              <w:t>）进行查询投标人、法</w:t>
            </w:r>
            <w:r>
              <w:rPr>
                <w:spacing w:val="9"/>
              </w:rPr>
              <w:t>定代表人行贿犯罪记录(信用信息截止时点为投标截止时间前)；投标文件内（1）附承诺书（格式自拟</w:t>
            </w:r>
            <w:r>
              <w:t>）（</w:t>
            </w:r>
            <w:r>
              <w:rPr>
                <w:spacing w:val="9"/>
              </w:rPr>
              <w:t>2）至（4）附网站查询结果网页打印后扫描件并加盖投标单位</w:t>
            </w:r>
            <w:r>
              <w:rPr>
                <w:spacing w:val="1"/>
              </w:rPr>
              <w:t>公章。</w:t>
            </w:r>
          </w:p>
        </w:tc>
      </w:tr>
      <w:tr w:rsidR="000E23E3">
        <w:trPr>
          <w:gridBefore w:val="1"/>
          <w:wBefore w:w="13" w:type="dxa"/>
          <w:trHeight w:val="4683"/>
        </w:trPr>
        <w:tc>
          <w:tcPr>
            <w:tcW w:w="845" w:type="dxa"/>
            <w:gridSpan w:val="2"/>
            <w:vMerge w:val="restart"/>
            <w:tcBorders>
              <w:top w:val="nil"/>
            </w:tcBorders>
          </w:tcPr>
          <w:p w:rsidR="000E23E3" w:rsidRDefault="000E23E3">
            <w:pPr>
              <w:rPr>
                <w:rFonts w:ascii="Arial"/>
              </w:rPr>
            </w:pPr>
          </w:p>
        </w:tc>
        <w:tc>
          <w:tcPr>
            <w:tcW w:w="994" w:type="dxa"/>
            <w:gridSpan w:val="2"/>
            <w:vMerge w:val="restart"/>
            <w:tcBorders>
              <w:top w:val="nil"/>
            </w:tcBorders>
          </w:tcPr>
          <w:p w:rsidR="000E23E3" w:rsidRDefault="000E23E3">
            <w:pPr>
              <w:rPr>
                <w:rFonts w:ascii="Arial"/>
              </w:rPr>
            </w:pPr>
          </w:p>
        </w:tc>
        <w:tc>
          <w:tcPr>
            <w:tcW w:w="1737" w:type="dxa"/>
            <w:gridSpan w:val="2"/>
          </w:tcPr>
          <w:p w:rsidR="000E23E3" w:rsidRDefault="000E23E3">
            <w:pPr>
              <w:spacing w:line="243" w:lineRule="auto"/>
              <w:rPr>
                <w:rFonts w:ascii="Arial"/>
              </w:rPr>
            </w:pPr>
          </w:p>
          <w:p w:rsidR="000E23E3" w:rsidRDefault="000E23E3">
            <w:pPr>
              <w:spacing w:line="243" w:lineRule="auto"/>
              <w:rPr>
                <w:rFonts w:ascii="Arial"/>
              </w:rPr>
            </w:pPr>
          </w:p>
          <w:p w:rsidR="000E23E3" w:rsidRDefault="000E23E3">
            <w:pPr>
              <w:spacing w:line="243" w:lineRule="auto"/>
              <w:rPr>
                <w:rFonts w:ascii="Arial"/>
              </w:rPr>
            </w:pPr>
          </w:p>
          <w:p w:rsidR="000E23E3" w:rsidRDefault="000E23E3">
            <w:pPr>
              <w:spacing w:line="244" w:lineRule="auto"/>
              <w:rPr>
                <w:rFonts w:ascii="Arial"/>
              </w:rPr>
            </w:pPr>
          </w:p>
          <w:p w:rsidR="000E23E3" w:rsidRDefault="000E23E3">
            <w:pPr>
              <w:spacing w:line="244" w:lineRule="auto"/>
              <w:rPr>
                <w:rFonts w:ascii="Arial"/>
              </w:rPr>
            </w:pPr>
          </w:p>
          <w:p w:rsidR="000E23E3" w:rsidRDefault="000E23E3">
            <w:pPr>
              <w:spacing w:line="244" w:lineRule="auto"/>
              <w:rPr>
                <w:rFonts w:ascii="Arial"/>
              </w:rPr>
            </w:pPr>
          </w:p>
          <w:p w:rsidR="000E23E3" w:rsidRDefault="000E23E3">
            <w:pPr>
              <w:spacing w:line="244" w:lineRule="auto"/>
              <w:rPr>
                <w:rFonts w:ascii="Arial"/>
              </w:rPr>
            </w:pPr>
          </w:p>
          <w:p w:rsidR="000E23E3" w:rsidRDefault="000E23E3">
            <w:pPr>
              <w:spacing w:line="244" w:lineRule="auto"/>
              <w:rPr>
                <w:rFonts w:ascii="Arial"/>
              </w:rPr>
            </w:pPr>
          </w:p>
          <w:p w:rsidR="000E23E3" w:rsidRDefault="000E23E3">
            <w:pPr>
              <w:spacing w:line="244" w:lineRule="auto"/>
              <w:rPr>
                <w:rFonts w:ascii="Arial"/>
              </w:rPr>
            </w:pPr>
          </w:p>
          <w:p w:rsidR="000E23E3" w:rsidRDefault="001F59EA">
            <w:pPr>
              <w:pStyle w:val="TableText"/>
              <w:spacing w:before="65" w:line="229" w:lineRule="auto"/>
              <w:ind w:left="453"/>
            </w:pPr>
            <w:r>
              <w:rPr>
                <w:spacing w:val="7"/>
              </w:rPr>
              <w:t>其它要求</w:t>
            </w:r>
          </w:p>
        </w:tc>
        <w:tc>
          <w:tcPr>
            <w:tcW w:w="5447" w:type="dxa"/>
            <w:gridSpan w:val="2"/>
          </w:tcPr>
          <w:p w:rsidR="000E23E3" w:rsidRDefault="001F59EA">
            <w:pPr>
              <w:pStyle w:val="TableText"/>
              <w:spacing w:before="108" w:line="312" w:lineRule="auto"/>
              <w:ind w:left="113" w:right="107" w:firstLine="14"/>
            </w:pPr>
            <w:r>
              <w:rPr>
                <w:spacing w:val="12"/>
              </w:rPr>
              <w:t>1、与采购人存在利害关系可能影响招标公正性的法人、</w:t>
            </w:r>
            <w:r>
              <w:rPr>
                <w:spacing w:val="9"/>
              </w:rPr>
              <w:t>其他组织或者个人，不得参加投标。单位负</w:t>
            </w:r>
            <w:r>
              <w:rPr>
                <w:spacing w:val="8"/>
              </w:rPr>
              <w:t>责人为同一人或者存在控股、管理关系的不同单位，不得参加同一标段投标或者未划分标段的同一招标项目投标。违反这两款规定的，相关投标均无效。</w:t>
            </w:r>
          </w:p>
          <w:p w:rsidR="000E23E3" w:rsidRDefault="001F59EA">
            <w:pPr>
              <w:pStyle w:val="TableText"/>
              <w:spacing w:before="111" w:line="315" w:lineRule="auto"/>
              <w:ind w:left="112" w:right="107" w:firstLine="2"/>
            </w:pPr>
            <w:r>
              <w:rPr>
                <w:spacing w:val="12"/>
              </w:rPr>
              <w:t>2、企业名称不同但法定代表人为同一个自然人的两个或</w:t>
            </w:r>
            <w:r>
              <w:rPr>
                <w:spacing w:val="8"/>
              </w:rPr>
              <w:t>者两个以上的投标人不得参加同一项目的投标；单位负责</w:t>
            </w:r>
            <w:r>
              <w:rPr>
                <w:spacing w:val="9"/>
              </w:rPr>
              <w:t>人为同一人或者存在控股、管理关系的不同单</w:t>
            </w:r>
            <w:r>
              <w:rPr>
                <w:spacing w:val="8"/>
              </w:rPr>
              <w:t>位，不得参</w:t>
            </w:r>
            <w:r>
              <w:rPr>
                <w:spacing w:val="9"/>
              </w:rPr>
              <w:t>加同一标段投标或者未划分标段的同一招标项</w:t>
            </w:r>
            <w:r>
              <w:rPr>
                <w:spacing w:val="8"/>
              </w:rPr>
              <w:t>目投标；与</w:t>
            </w:r>
            <w:r>
              <w:rPr>
                <w:spacing w:val="9"/>
              </w:rPr>
              <w:t>招标人存在利害关系可能影响招标公正性的法</w:t>
            </w:r>
            <w:r>
              <w:rPr>
                <w:spacing w:val="8"/>
              </w:rPr>
              <w:t>人、其他组织或者个人，不得参加投标。</w:t>
            </w:r>
          </w:p>
          <w:p w:rsidR="000E23E3" w:rsidRDefault="001F59EA">
            <w:pPr>
              <w:pStyle w:val="TableText"/>
              <w:spacing w:before="112" w:line="278" w:lineRule="auto"/>
              <w:ind w:left="120" w:right="107" w:firstLine="2"/>
            </w:pPr>
            <w:r>
              <w:rPr>
                <w:spacing w:val="17"/>
              </w:rPr>
              <w:t>（投标文件格式附由法定代表人签字并加盖投标单位公</w:t>
            </w:r>
            <w:r>
              <w:rPr>
                <w:spacing w:val="5"/>
              </w:rPr>
              <w:t>章的承诺书）</w:t>
            </w:r>
          </w:p>
        </w:tc>
      </w:tr>
      <w:tr w:rsidR="000E23E3">
        <w:trPr>
          <w:gridBefore w:val="1"/>
          <w:wBefore w:w="13" w:type="dxa"/>
          <w:trHeight w:val="1444"/>
        </w:trPr>
        <w:tc>
          <w:tcPr>
            <w:tcW w:w="845" w:type="dxa"/>
            <w:gridSpan w:val="2"/>
            <w:vMerge/>
            <w:tcBorders>
              <w:top w:val="nil"/>
            </w:tcBorders>
          </w:tcPr>
          <w:p w:rsidR="000E23E3" w:rsidRDefault="000E23E3">
            <w:pPr>
              <w:rPr>
                <w:rFonts w:ascii="Arial"/>
              </w:rPr>
            </w:pPr>
          </w:p>
        </w:tc>
        <w:tc>
          <w:tcPr>
            <w:tcW w:w="994" w:type="dxa"/>
            <w:gridSpan w:val="2"/>
            <w:vMerge/>
            <w:tcBorders>
              <w:top w:val="nil"/>
            </w:tcBorders>
          </w:tcPr>
          <w:p w:rsidR="000E23E3" w:rsidRDefault="000E23E3">
            <w:pPr>
              <w:rPr>
                <w:rFonts w:ascii="Arial"/>
              </w:rPr>
            </w:pPr>
          </w:p>
        </w:tc>
        <w:tc>
          <w:tcPr>
            <w:tcW w:w="1737" w:type="dxa"/>
            <w:gridSpan w:val="2"/>
          </w:tcPr>
          <w:p w:rsidR="000E23E3" w:rsidRDefault="000E23E3">
            <w:pPr>
              <w:spacing w:line="405" w:lineRule="auto"/>
              <w:rPr>
                <w:rFonts w:ascii="Arial"/>
              </w:rPr>
            </w:pPr>
          </w:p>
          <w:p w:rsidR="000E23E3" w:rsidRDefault="001F59EA">
            <w:pPr>
              <w:pStyle w:val="TableText"/>
              <w:spacing w:before="65" w:line="318" w:lineRule="auto"/>
              <w:ind w:left="575" w:right="132" w:hanging="433"/>
            </w:pPr>
            <w:r>
              <w:rPr>
                <w:spacing w:val="8"/>
              </w:rPr>
              <w:t>不存在禁止投标</w:t>
            </w:r>
            <w:r>
              <w:rPr>
                <w:spacing w:val="1"/>
              </w:rPr>
              <w:t>的情形</w:t>
            </w:r>
          </w:p>
        </w:tc>
        <w:tc>
          <w:tcPr>
            <w:tcW w:w="5447" w:type="dxa"/>
            <w:gridSpan w:val="2"/>
          </w:tcPr>
          <w:p w:rsidR="000E23E3" w:rsidRDefault="001F59EA">
            <w:pPr>
              <w:pStyle w:val="TableText"/>
              <w:spacing w:before="112" w:line="318" w:lineRule="auto"/>
              <w:ind w:left="113" w:right="107" w:firstLine="2"/>
            </w:pPr>
            <w:r>
              <w:rPr>
                <w:spacing w:val="10"/>
              </w:rPr>
              <w:t>不存在第二章“投标人须知</w:t>
            </w:r>
            <w:r>
              <w:rPr>
                <w:spacing w:val="-53"/>
              </w:rPr>
              <w:t xml:space="preserve"> </w:t>
            </w:r>
            <w:r>
              <w:rPr>
                <w:spacing w:val="10"/>
              </w:rPr>
              <w:t>”第1.4.3项规定的任何一种</w:t>
            </w:r>
            <w:r>
              <w:rPr>
                <w:spacing w:val="8"/>
              </w:rPr>
              <w:t>情形及招标文件所规定的其他条款。</w:t>
            </w:r>
          </w:p>
          <w:p w:rsidR="000E23E3" w:rsidRDefault="001F59EA">
            <w:pPr>
              <w:pStyle w:val="TableText"/>
              <w:spacing w:before="32" w:line="277" w:lineRule="auto"/>
              <w:ind w:left="115" w:right="107"/>
            </w:pPr>
            <w:r>
              <w:rPr>
                <w:spacing w:val="17"/>
              </w:rPr>
              <w:t>投标文件内附由法定代表人或其委托代理人盖章并加盖</w:t>
            </w:r>
            <w:r>
              <w:rPr>
                <w:spacing w:val="7"/>
              </w:rPr>
              <w:t>投标单位公章的承诺书。</w:t>
            </w:r>
          </w:p>
        </w:tc>
      </w:tr>
      <w:tr w:rsidR="000E23E3">
        <w:trPr>
          <w:gridBefore w:val="1"/>
          <w:wBefore w:w="13" w:type="dxa"/>
          <w:trHeight w:val="523"/>
        </w:trPr>
        <w:tc>
          <w:tcPr>
            <w:tcW w:w="845" w:type="dxa"/>
            <w:gridSpan w:val="2"/>
            <w:vMerge w:val="restart"/>
            <w:tcBorders>
              <w:bottom w:val="nil"/>
            </w:tcBorders>
          </w:tcPr>
          <w:p w:rsidR="000E23E3" w:rsidRDefault="000E23E3">
            <w:pPr>
              <w:spacing w:line="246" w:lineRule="auto"/>
              <w:rPr>
                <w:rFonts w:ascii="Arial"/>
              </w:rPr>
            </w:pPr>
          </w:p>
          <w:p w:rsidR="000E23E3" w:rsidRDefault="000E23E3">
            <w:pPr>
              <w:spacing w:line="246" w:lineRule="auto"/>
              <w:rPr>
                <w:rFonts w:ascii="Arial"/>
              </w:rPr>
            </w:pPr>
          </w:p>
          <w:p w:rsidR="000E23E3" w:rsidRDefault="000E23E3">
            <w:pPr>
              <w:spacing w:line="247" w:lineRule="auto"/>
              <w:rPr>
                <w:rFonts w:ascii="Arial"/>
              </w:rPr>
            </w:pPr>
          </w:p>
          <w:p w:rsidR="000E23E3" w:rsidRDefault="000E23E3">
            <w:pPr>
              <w:spacing w:line="247" w:lineRule="auto"/>
              <w:rPr>
                <w:rFonts w:ascii="Arial"/>
              </w:rPr>
            </w:pPr>
          </w:p>
          <w:p w:rsidR="000E23E3" w:rsidRDefault="000E23E3">
            <w:pPr>
              <w:spacing w:line="247" w:lineRule="auto"/>
              <w:rPr>
                <w:rFonts w:ascii="Arial"/>
              </w:rPr>
            </w:pPr>
          </w:p>
          <w:p w:rsidR="000E23E3" w:rsidRDefault="000E23E3">
            <w:pPr>
              <w:spacing w:line="247" w:lineRule="auto"/>
              <w:rPr>
                <w:rFonts w:ascii="Arial"/>
              </w:rPr>
            </w:pPr>
          </w:p>
          <w:p w:rsidR="000E23E3" w:rsidRDefault="000E23E3">
            <w:pPr>
              <w:spacing w:line="247" w:lineRule="auto"/>
              <w:rPr>
                <w:rFonts w:ascii="Arial"/>
              </w:rPr>
            </w:pPr>
          </w:p>
          <w:p w:rsidR="000E23E3" w:rsidRDefault="000E23E3">
            <w:pPr>
              <w:spacing w:line="247" w:lineRule="auto"/>
              <w:rPr>
                <w:rFonts w:ascii="Arial"/>
              </w:rPr>
            </w:pPr>
          </w:p>
          <w:p w:rsidR="000E23E3" w:rsidRDefault="000E23E3">
            <w:pPr>
              <w:spacing w:line="247" w:lineRule="auto"/>
              <w:rPr>
                <w:rFonts w:ascii="Arial"/>
              </w:rPr>
            </w:pPr>
          </w:p>
          <w:p w:rsidR="000E23E3" w:rsidRDefault="001F59EA">
            <w:pPr>
              <w:pStyle w:val="TableText"/>
              <w:spacing w:before="65" w:line="190" w:lineRule="auto"/>
              <w:ind w:left="168"/>
            </w:pPr>
            <w:r>
              <w:rPr>
                <w:spacing w:val="2"/>
              </w:rPr>
              <w:t>2.1.3</w:t>
            </w:r>
          </w:p>
        </w:tc>
        <w:tc>
          <w:tcPr>
            <w:tcW w:w="994" w:type="dxa"/>
            <w:gridSpan w:val="2"/>
            <w:vMerge w:val="restart"/>
            <w:tcBorders>
              <w:bottom w:val="nil"/>
            </w:tcBorders>
          </w:tcPr>
          <w:p w:rsidR="000E23E3" w:rsidRDefault="000E23E3">
            <w:pPr>
              <w:spacing w:line="261" w:lineRule="auto"/>
              <w:jc w:val="left"/>
              <w:rPr>
                <w:rFonts w:ascii="Arial"/>
              </w:rPr>
            </w:pPr>
          </w:p>
          <w:p w:rsidR="000E23E3" w:rsidRDefault="000E23E3">
            <w:pPr>
              <w:spacing w:line="261" w:lineRule="auto"/>
              <w:jc w:val="left"/>
              <w:rPr>
                <w:rFonts w:ascii="Arial"/>
              </w:rPr>
            </w:pPr>
          </w:p>
          <w:p w:rsidR="000E23E3" w:rsidRDefault="000E23E3">
            <w:pPr>
              <w:spacing w:line="261" w:lineRule="auto"/>
              <w:jc w:val="left"/>
              <w:rPr>
                <w:rFonts w:ascii="Arial"/>
              </w:rPr>
            </w:pPr>
          </w:p>
          <w:p w:rsidR="000E23E3" w:rsidRDefault="000E23E3">
            <w:pPr>
              <w:spacing w:line="262" w:lineRule="auto"/>
              <w:jc w:val="left"/>
              <w:rPr>
                <w:rFonts w:ascii="Arial"/>
              </w:rPr>
            </w:pPr>
          </w:p>
          <w:p w:rsidR="000E23E3" w:rsidRDefault="000E23E3">
            <w:pPr>
              <w:spacing w:line="262" w:lineRule="auto"/>
              <w:jc w:val="left"/>
              <w:rPr>
                <w:rFonts w:ascii="Arial"/>
              </w:rPr>
            </w:pPr>
          </w:p>
          <w:p w:rsidR="000E23E3" w:rsidRDefault="000E23E3">
            <w:pPr>
              <w:spacing w:line="262" w:lineRule="auto"/>
              <w:jc w:val="left"/>
              <w:rPr>
                <w:rFonts w:ascii="Arial"/>
              </w:rPr>
            </w:pPr>
          </w:p>
          <w:p w:rsidR="000E23E3" w:rsidRDefault="000E23E3">
            <w:pPr>
              <w:spacing w:line="262" w:lineRule="auto"/>
              <w:jc w:val="left"/>
              <w:rPr>
                <w:rFonts w:ascii="Arial"/>
              </w:rPr>
            </w:pPr>
          </w:p>
          <w:p w:rsidR="000E23E3" w:rsidRDefault="001F59EA">
            <w:pPr>
              <w:pStyle w:val="TableText"/>
              <w:spacing w:before="187" w:line="226" w:lineRule="auto"/>
              <w:ind w:left="455"/>
              <w:jc w:val="left"/>
            </w:pPr>
            <w:r>
              <w:rPr>
                <w:spacing w:val="6"/>
              </w:rPr>
              <w:t>响应性评审标准</w:t>
            </w:r>
          </w:p>
        </w:tc>
        <w:tc>
          <w:tcPr>
            <w:tcW w:w="1737" w:type="dxa"/>
            <w:gridSpan w:val="2"/>
          </w:tcPr>
          <w:p w:rsidR="000E23E3" w:rsidRDefault="001F59EA">
            <w:pPr>
              <w:pStyle w:val="TableText"/>
              <w:spacing w:before="192" w:line="228" w:lineRule="auto"/>
              <w:ind w:left="455"/>
            </w:pPr>
            <w:r>
              <w:rPr>
                <w:spacing w:val="6"/>
              </w:rPr>
              <w:t>投标内容</w:t>
            </w:r>
          </w:p>
        </w:tc>
        <w:tc>
          <w:tcPr>
            <w:tcW w:w="5447" w:type="dxa"/>
            <w:gridSpan w:val="2"/>
          </w:tcPr>
          <w:p w:rsidR="000E23E3" w:rsidRDefault="001F59EA">
            <w:pPr>
              <w:pStyle w:val="TableText"/>
              <w:spacing w:before="192" w:line="228" w:lineRule="auto"/>
              <w:ind w:left="114"/>
            </w:pPr>
            <w:r>
              <w:rPr>
                <w:spacing w:val="7"/>
              </w:rPr>
              <w:t>符合招标文件规定。</w:t>
            </w:r>
          </w:p>
        </w:tc>
      </w:tr>
      <w:tr w:rsidR="000E23E3">
        <w:trPr>
          <w:gridBefore w:val="1"/>
          <w:wBefore w:w="13" w:type="dxa"/>
          <w:trHeight w:val="365"/>
        </w:trPr>
        <w:tc>
          <w:tcPr>
            <w:tcW w:w="845" w:type="dxa"/>
            <w:gridSpan w:val="2"/>
            <w:vMerge/>
            <w:tcBorders>
              <w:top w:val="nil"/>
              <w:bottom w:val="nil"/>
            </w:tcBorders>
          </w:tcPr>
          <w:p w:rsidR="000E23E3" w:rsidRDefault="000E23E3">
            <w:pPr>
              <w:rPr>
                <w:rFonts w:ascii="Arial"/>
              </w:rPr>
            </w:pPr>
          </w:p>
        </w:tc>
        <w:tc>
          <w:tcPr>
            <w:tcW w:w="994" w:type="dxa"/>
            <w:gridSpan w:val="2"/>
            <w:vMerge/>
            <w:tcBorders>
              <w:top w:val="nil"/>
              <w:bottom w:val="nil"/>
            </w:tcBorders>
          </w:tcPr>
          <w:p w:rsidR="000E23E3" w:rsidRDefault="000E23E3">
            <w:pPr>
              <w:rPr>
                <w:rFonts w:ascii="Arial"/>
              </w:rPr>
            </w:pPr>
          </w:p>
        </w:tc>
        <w:tc>
          <w:tcPr>
            <w:tcW w:w="1737" w:type="dxa"/>
            <w:gridSpan w:val="2"/>
          </w:tcPr>
          <w:p w:rsidR="000E23E3" w:rsidRDefault="001F59EA">
            <w:pPr>
              <w:pStyle w:val="TableText"/>
              <w:spacing w:before="113" w:line="223" w:lineRule="auto"/>
              <w:ind w:left="453"/>
            </w:pPr>
            <w:r>
              <w:t>服</w:t>
            </w:r>
            <w:r>
              <w:rPr>
                <w:spacing w:val="17"/>
              </w:rPr>
              <w:t xml:space="preserve"> </w:t>
            </w:r>
            <w:r>
              <w:t>务</w:t>
            </w:r>
            <w:r>
              <w:rPr>
                <w:spacing w:val="16"/>
              </w:rPr>
              <w:t xml:space="preserve"> </w:t>
            </w:r>
            <w:r>
              <w:t>期</w:t>
            </w:r>
          </w:p>
        </w:tc>
        <w:tc>
          <w:tcPr>
            <w:tcW w:w="5447" w:type="dxa"/>
            <w:gridSpan w:val="2"/>
          </w:tcPr>
          <w:p w:rsidR="000E23E3" w:rsidRDefault="001F59EA">
            <w:pPr>
              <w:pStyle w:val="TableText"/>
              <w:spacing w:before="113" w:line="223" w:lineRule="auto"/>
              <w:ind w:left="147"/>
            </w:pPr>
            <w:r>
              <w:rPr>
                <w:spacing w:val="4"/>
              </w:rPr>
              <w:t>自合同签订之日起3年。</w:t>
            </w:r>
          </w:p>
        </w:tc>
      </w:tr>
      <w:tr w:rsidR="000E23E3">
        <w:trPr>
          <w:gridBefore w:val="1"/>
          <w:wBefore w:w="13" w:type="dxa"/>
          <w:trHeight w:val="524"/>
        </w:trPr>
        <w:tc>
          <w:tcPr>
            <w:tcW w:w="845" w:type="dxa"/>
            <w:gridSpan w:val="2"/>
            <w:vMerge/>
            <w:tcBorders>
              <w:top w:val="nil"/>
              <w:bottom w:val="nil"/>
            </w:tcBorders>
          </w:tcPr>
          <w:p w:rsidR="000E23E3" w:rsidRDefault="000E23E3">
            <w:pPr>
              <w:rPr>
                <w:rFonts w:ascii="Arial"/>
              </w:rPr>
            </w:pPr>
          </w:p>
        </w:tc>
        <w:tc>
          <w:tcPr>
            <w:tcW w:w="994" w:type="dxa"/>
            <w:gridSpan w:val="2"/>
            <w:vMerge/>
            <w:tcBorders>
              <w:top w:val="nil"/>
              <w:bottom w:val="nil"/>
            </w:tcBorders>
          </w:tcPr>
          <w:p w:rsidR="000E23E3" w:rsidRDefault="000E23E3">
            <w:pPr>
              <w:rPr>
                <w:rFonts w:ascii="Arial"/>
              </w:rPr>
            </w:pPr>
          </w:p>
        </w:tc>
        <w:tc>
          <w:tcPr>
            <w:tcW w:w="1737" w:type="dxa"/>
            <w:gridSpan w:val="2"/>
          </w:tcPr>
          <w:p w:rsidR="000E23E3" w:rsidRDefault="001F59EA">
            <w:pPr>
              <w:pStyle w:val="TableText"/>
              <w:spacing w:before="192" w:line="228" w:lineRule="auto"/>
              <w:ind w:left="453"/>
            </w:pPr>
            <w:r>
              <w:rPr>
                <w:spacing w:val="7"/>
              </w:rPr>
              <w:t>服务地点</w:t>
            </w:r>
          </w:p>
        </w:tc>
        <w:tc>
          <w:tcPr>
            <w:tcW w:w="5447" w:type="dxa"/>
            <w:gridSpan w:val="2"/>
          </w:tcPr>
          <w:p w:rsidR="000E23E3" w:rsidRDefault="001F59EA">
            <w:pPr>
              <w:pStyle w:val="TableText"/>
              <w:spacing w:before="192" w:line="227" w:lineRule="auto"/>
              <w:ind w:left="119"/>
            </w:pPr>
            <w:r>
              <w:rPr>
                <w:rFonts w:asciiTheme="majorEastAsia" w:eastAsiaTheme="majorEastAsia" w:hAnsiTheme="majorEastAsia" w:cstheme="majorEastAsia" w:hint="eastAsia"/>
                <w:sz w:val="21"/>
                <w:szCs w:val="21"/>
                <w:lang w:eastAsia="zh-CN"/>
              </w:rPr>
              <w:t>长春市净月高新技术产业开发区辖区内</w:t>
            </w:r>
          </w:p>
        </w:tc>
      </w:tr>
      <w:tr w:rsidR="000E23E3">
        <w:trPr>
          <w:gridBefore w:val="1"/>
          <w:wBefore w:w="13" w:type="dxa"/>
          <w:trHeight w:val="504"/>
        </w:trPr>
        <w:tc>
          <w:tcPr>
            <w:tcW w:w="845" w:type="dxa"/>
            <w:gridSpan w:val="2"/>
            <w:vMerge/>
            <w:tcBorders>
              <w:top w:val="nil"/>
              <w:bottom w:val="nil"/>
            </w:tcBorders>
          </w:tcPr>
          <w:p w:rsidR="000E23E3" w:rsidRDefault="000E23E3">
            <w:pPr>
              <w:rPr>
                <w:rFonts w:ascii="Arial"/>
              </w:rPr>
            </w:pPr>
          </w:p>
        </w:tc>
        <w:tc>
          <w:tcPr>
            <w:tcW w:w="994" w:type="dxa"/>
            <w:gridSpan w:val="2"/>
            <w:vMerge/>
            <w:tcBorders>
              <w:top w:val="nil"/>
              <w:bottom w:val="nil"/>
            </w:tcBorders>
          </w:tcPr>
          <w:p w:rsidR="000E23E3" w:rsidRDefault="000E23E3">
            <w:pPr>
              <w:rPr>
                <w:rFonts w:ascii="Arial"/>
              </w:rPr>
            </w:pPr>
          </w:p>
        </w:tc>
        <w:tc>
          <w:tcPr>
            <w:tcW w:w="1737" w:type="dxa"/>
            <w:gridSpan w:val="2"/>
          </w:tcPr>
          <w:p w:rsidR="000E23E3" w:rsidRDefault="001F59EA">
            <w:pPr>
              <w:pStyle w:val="TableText"/>
              <w:spacing w:before="181" w:line="228" w:lineRule="auto"/>
              <w:ind w:left="453"/>
            </w:pPr>
            <w:r>
              <w:rPr>
                <w:spacing w:val="7"/>
              </w:rPr>
              <w:t>服务标准</w:t>
            </w:r>
          </w:p>
        </w:tc>
        <w:tc>
          <w:tcPr>
            <w:tcW w:w="5447" w:type="dxa"/>
            <w:gridSpan w:val="2"/>
          </w:tcPr>
          <w:p w:rsidR="000E23E3" w:rsidRDefault="001F59EA">
            <w:pPr>
              <w:pStyle w:val="TableText"/>
              <w:spacing w:before="181" w:line="228" w:lineRule="auto"/>
              <w:ind w:left="114"/>
            </w:pPr>
            <w:r>
              <w:rPr>
                <w:spacing w:val="9"/>
              </w:rPr>
              <w:t>符合国家及行业现行相关标准和规范</w:t>
            </w:r>
          </w:p>
        </w:tc>
      </w:tr>
      <w:tr w:rsidR="000E23E3">
        <w:trPr>
          <w:gridBefore w:val="1"/>
          <w:wBefore w:w="13" w:type="dxa"/>
          <w:trHeight w:val="477"/>
        </w:trPr>
        <w:tc>
          <w:tcPr>
            <w:tcW w:w="845" w:type="dxa"/>
            <w:gridSpan w:val="2"/>
            <w:vMerge/>
            <w:tcBorders>
              <w:top w:val="nil"/>
              <w:bottom w:val="nil"/>
            </w:tcBorders>
          </w:tcPr>
          <w:p w:rsidR="000E23E3" w:rsidRDefault="000E23E3">
            <w:pPr>
              <w:rPr>
                <w:rFonts w:ascii="Arial"/>
              </w:rPr>
            </w:pPr>
          </w:p>
        </w:tc>
        <w:tc>
          <w:tcPr>
            <w:tcW w:w="994" w:type="dxa"/>
            <w:gridSpan w:val="2"/>
            <w:vMerge/>
            <w:tcBorders>
              <w:top w:val="nil"/>
              <w:bottom w:val="nil"/>
            </w:tcBorders>
          </w:tcPr>
          <w:p w:rsidR="000E23E3" w:rsidRDefault="000E23E3">
            <w:pPr>
              <w:rPr>
                <w:rFonts w:ascii="Arial"/>
              </w:rPr>
            </w:pPr>
          </w:p>
        </w:tc>
        <w:tc>
          <w:tcPr>
            <w:tcW w:w="1737" w:type="dxa"/>
            <w:gridSpan w:val="2"/>
          </w:tcPr>
          <w:p w:rsidR="000E23E3" w:rsidRDefault="001F59EA">
            <w:pPr>
              <w:pStyle w:val="TableText"/>
              <w:spacing w:before="170" w:line="228" w:lineRule="auto"/>
              <w:ind w:left="352"/>
            </w:pPr>
            <w:r>
              <w:rPr>
                <w:spacing w:val="7"/>
              </w:rPr>
              <w:t>投标有效期</w:t>
            </w:r>
          </w:p>
        </w:tc>
        <w:tc>
          <w:tcPr>
            <w:tcW w:w="5447" w:type="dxa"/>
            <w:gridSpan w:val="2"/>
          </w:tcPr>
          <w:p w:rsidR="000E23E3" w:rsidRDefault="001F59EA">
            <w:pPr>
              <w:pStyle w:val="TableText"/>
              <w:spacing w:before="169" w:line="228" w:lineRule="auto"/>
              <w:ind w:left="147"/>
            </w:pPr>
            <w:r>
              <w:rPr>
                <w:spacing w:val="7"/>
              </w:rPr>
              <w:t>自投标人提交投标文件截止之日起计90日历天。</w:t>
            </w:r>
          </w:p>
        </w:tc>
      </w:tr>
      <w:tr w:rsidR="000E23E3">
        <w:trPr>
          <w:gridBefore w:val="1"/>
          <w:wBefore w:w="13" w:type="dxa"/>
          <w:trHeight w:val="518"/>
        </w:trPr>
        <w:tc>
          <w:tcPr>
            <w:tcW w:w="845" w:type="dxa"/>
            <w:gridSpan w:val="2"/>
            <w:vMerge/>
            <w:tcBorders>
              <w:top w:val="nil"/>
              <w:bottom w:val="nil"/>
            </w:tcBorders>
          </w:tcPr>
          <w:p w:rsidR="000E23E3" w:rsidRDefault="000E23E3">
            <w:pPr>
              <w:rPr>
                <w:rFonts w:ascii="Arial"/>
              </w:rPr>
            </w:pPr>
          </w:p>
        </w:tc>
        <w:tc>
          <w:tcPr>
            <w:tcW w:w="994" w:type="dxa"/>
            <w:gridSpan w:val="2"/>
            <w:vMerge/>
            <w:tcBorders>
              <w:top w:val="nil"/>
              <w:bottom w:val="nil"/>
            </w:tcBorders>
          </w:tcPr>
          <w:p w:rsidR="000E23E3" w:rsidRDefault="000E23E3">
            <w:pPr>
              <w:rPr>
                <w:rFonts w:ascii="Arial"/>
              </w:rPr>
            </w:pPr>
          </w:p>
        </w:tc>
        <w:tc>
          <w:tcPr>
            <w:tcW w:w="1737" w:type="dxa"/>
            <w:gridSpan w:val="2"/>
          </w:tcPr>
          <w:p w:rsidR="000E23E3" w:rsidRDefault="001F59EA">
            <w:pPr>
              <w:pStyle w:val="TableText"/>
              <w:spacing w:before="188" w:line="228" w:lineRule="auto"/>
              <w:ind w:left="457"/>
            </w:pPr>
            <w:r>
              <w:rPr>
                <w:spacing w:val="6"/>
              </w:rPr>
              <w:t>商务条件</w:t>
            </w:r>
          </w:p>
        </w:tc>
        <w:tc>
          <w:tcPr>
            <w:tcW w:w="5447" w:type="dxa"/>
            <w:gridSpan w:val="2"/>
          </w:tcPr>
          <w:p w:rsidR="000E23E3" w:rsidRDefault="001F59EA">
            <w:pPr>
              <w:pStyle w:val="TableText"/>
              <w:spacing w:before="188" w:line="228" w:lineRule="auto"/>
              <w:ind w:left="114"/>
            </w:pPr>
            <w:r>
              <w:rPr>
                <w:spacing w:val="8"/>
              </w:rPr>
              <w:t>符合招标文件相关商务规定，无重大偏离。</w:t>
            </w:r>
          </w:p>
        </w:tc>
      </w:tr>
      <w:tr w:rsidR="000E23E3">
        <w:trPr>
          <w:gridBefore w:val="1"/>
          <w:wBefore w:w="13" w:type="dxa"/>
          <w:trHeight w:val="489"/>
        </w:trPr>
        <w:tc>
          <w:tcPr>
            <w:tcW w:w="845" w:type="dxa"/>
            <w:gridSpan w:val="2"/>
            <w:vMerge/>
            <w:tcBorders>
              <w:top w:val="nil"/>
              <w:bottom w:val="nil"/>
            </w:tcBorders>
          </w:tcPr>
          <w:p w:rsidR="000E23E3" w:rsidRDefault="000E23E3">
            <w:pPr>
              <w:rPr>
                <w:rFonts w:ascii="Arial"/>
              </w:rPr>
            </w:pPr>
          </w:p>
        </w:tc>
        <w:tc>
          <w:tcPr>
            <w:tcW w:w="994" w:type="dxa"/>
            <w:gridSpan w:val="2"/>
            <w:vMerge/>
            <w:tcBorders>
              <w:top w:val="nil"/>
              <w:bottom w:val="nil"/>
            </w:tcBorders>
          </w:tcPr>
          <w:p w:rsidR="000E23E3" w:rsidRDefault="000E23E3">
            <w:pPr>
              <w:rPr>
                <w:rFonts w:ascii="Arial"/>
              </w:rPr>
            </w:pPr>
          </w:p>
        </w:tc>
        <w:tc>
          <w:tcPr>
            <w:tcW w:w="1737" w:type="dxa"/>
            <w:gridSpan w:val="2"/>
          </w:tcPr>
          <w:p w:rsidR="000E23E3" w:rsidRDefault="001F59EA">
            <w:pPr>
              <w:pStyle w:val="TableText"/>
              <w:spacing w:before="174" w:line="228" w:lineRule="auto"/>
              <w:ind w:left="453"/>
            </w:pPr>
            <w:r>
              <w:rPr>
                <w:spacing w:val="7"/>
              </w:rPr>
              <w:t>技术条件</w:t>
            </w:r>
          </w:p>
        </w:tc>
        <w:tc>
          <w:tcPr>
            <w:tcW w:w="5447" w:type="dxa"/>
            <w:gridSpan w:val="2"/>
          </w:tcPr>
          <w:p w:rsidR="000E23E3" w:rsidRDefault="001F59EA">
            <w:pPr>
              <w:pStyle w:val="TableText"/>
              <w:spacing w:before="174" w:line="227" w:lineRule="auto"/>
              <w:ind w:left="114"/>
            </w:pPr>
            <w:r>
              <w:rPr>
                <w:spacing w:val="7"/>
              </w:rPr>
              <w:t>符合第五章“服务需求表</w:t>
            </w:r>
            <w:r>
              <w:rPr>
                <w:spacing w:val="-55"/>
              </w:rPr>
              <w:t xml:space="preserve"> </w:t>
            </w:r>
            <w:r>
              <w:rPr>
                <w:spacing w:val="7"/>
              </w:rPr>
              <w:t>”，条款、技术规格相符。</w:t>
            </w:r>
          </w:p>
        </w:tc>
      </w:tr>
      <w:tr w:rsidR="000E23E3">
        <w:trPr>
          <w:gridBefore w:val="1"/>
          <w:wBefore w:w="13" w:type="dxa"/>
          <w:trHeight w:val="511"/>
        </w:trPr>
        <w:tc>
          <w:tcPr>
            <w:tcW w:w="845" w:type="dxa"/>
            <w:gridSpan w:val="2"/>
            <w:vMerge/>
            <w:tcBorders>
              <w:top w:val="nil"/>
              <w:bottom w:val="nil"/>
            </w:tcBorders>
          </w:tcPr>
          <w:p w:rsidR="000E23E3" w:rsidRDefault="000E23E3">
            <w:pPr>
              <w:rPr>
                <w:rFonts w:ascii="Arial"/>
              </w:rPr>
            </w:pPr>
          </w:p>
        </w:tc>
        <w:tc>
          <w:tcPr>
            <w:tcW w:w="994" w:type="dxa"/>
            <w:gridSpan w:val="2"/>
            <w:vMerge/>
            <w:tcBorders>
              <w:top w:val="nil"/>
              <w:bottom w:val="nil"/>
            </w:tcBorders>
          </w:tcPr>
          <w:p w:rsidR="000E23E3" w:rsidRDefault="000E23E3">
            <w:pPr>
              <w:rPr>
                <w:rFonts w:ascii="Arial"/>
              </w:rPr>
            </w:pPr>
          </w:p>
        </w:tc>
        <w:tc>
          <w:tcPr>
            <w:tcW w:w="1737" w:type="dxa"/>
            <w:gridSpan w:val="2"/>
          </w:tcPr>
          <w:p w:rsidR="000E23E3" w:rsidRDefault="001F59EA">
            <w:pPr>
              <w:pStyle w:val="TableText"/>
              <w:spacing w:before="187" w:line="226" w:lineRule="auto"/>
              <w:ind w:left="455"/>
            </w:pPr>
            <w:r>
              <w:rPr>
                <w:spacing w:val="6"/>
              </w:rPr>
              <w:t>投标价格</w:t>
            </w:r>
          </w:p>
        </w:tc>
        <w:tc>
          <w:tcPr>
            <w:tcW w:w="5447" w:type="dxa"/>
            <w:gridSpan w:val="2"/>
          </w:tcPr>
          <w:p w:rsidR="000E23E3" w:rsidRDefault="001F59EA">
            <w:pPr>
              <w:pStyle w:val="TableText"/>
              <w:spacing w:before="187" w:line="226" w:lineRule="auto"/>
              <w:ind w:left="115"/>
            </w:pPr>
            <w:r>
              <w:rPr>
                <w:spacing w:val="8"/>
              </w:rPr>
              <w:t>投标总价不高于招标控制价，且不低于成本。</w:t>
            </w:r>
          </w:p>
        </w:tc>
      </w:tr>
      <w:tr w:rsidR="000E23E3">
        <w:trPr>
          <w:gridBefore w:val="1"/>
          <w:wBefore w:w="13" w:type="dxa"/>
          <w:trHeight w:val="729"/>
        </w:trPr>
        <w:tc>
          <w:tcPr>
            <w:tcW w:w="845" w:type="dxa"/>
            <w:gridSpan w:val="2"/>
            <w:vMerge/>
            <w:tcBorders>
              <w:top w:val="nil"/>
            </w:tcBorders>
          </w:tcPr>
          <w:p w:rsidR="000E23E3" w:rsidRDefault="000E23E3">
            <w:pPr>
              <w:rPr>
                <w:rFonts w:ascii="Arial"/>
              </w:rPr>
            </w:pPr>
          </w:p>
        </w:tc>
        <w:tc>
          <w:tcPr>
            <w:tcW w:w="994" w:type="dxa"/>
            <w:gridSpan w:val="2"/>
            <w:vMerge/>
            <w:tcBorders>
              <w:top w:val="nil"/>
            </w:tcBorders>
          </w:tcPr>
          <w:p w:rsidR="000E23E3" w:rsidRDefault="000E23E3">
            <w:pPr>
              <w:rPr>
                <w:rFonts w:ascii="Arial"/>
              </w:rPr>
            </w:pPr>
          </w:p>
        </w:tc>
        <w:tc>
          <w:tcPr>
            <w:tcW w:w="1737" w:type="dxa"/>
            <w:gridSpan w:val="2"/>
          </w:tcPr>
          <w:p w:rsidR="000E23E3" w:rsidRDefault="001F59EA">
            <w:pPr>
              <w:pStyle w:val="TableText"/>
              <w:spacing w:before="112" w:line="280" w:lineRule="auto"/>
              <w:ind w:left="664" w:right="132" w:hanging="524"/>
            </w:pPr>
            <w:r>
              <w:rPr>
                <w:spacing w:val="8"/>
              </w:rPr>
              <w:t>人员及设备配备</w:t>
            </w:r>
            <w:r>
              <w:rPr>
                <w:spacing w:val="4"/>
              </w:rPr>
              <w:t>情况</w:t>
            </w:r>
          </w:p>
        </w:tc>
        <w:tc>
          <w:tcPr>
            <w:tcW w:w="5447" w:type="dxa"/>
            <w:gridSpan w:val="2"/>
          </w:tcPr>
          <w:p w:rsidR="000E23E3" w:rsidRDefault="001F59EA">
            <w:pPr>
              <w:pStyle w:val="TableText"/>
              <w:spacing w:before="292" w:line="228" w:lineRule="auto"/>
              <w:ind w:left="114"/>
            </w:pPr>
            <w:r>
              <w:rPr>
                <w:spacing w:val="8"/>
              </w:rPr>
              <w:t>符合招标文件服务需求要求规定。</w:t>
            </w:r>
          </w:p>
        </w:tc>
      </w:tr>
    </w:tbl>
    <w:p w:rsidR="000E23E3" w:rsidRDefault="001F59EA">
      <w:pPr>
        <w:spacing w:before="27" w:line="346" w:lineRule="auto"/>
        <w:ind w:left="3" w:hanging="3"/>
        <w:rPr>
          <w:rFonts w:ascii="宋体" w:hAnsi="宋体" w:cs="宋体"/>
          <w:sz w:val="18"/>
          <w:szCs w:val="18"/>
        </w:rPr>
      </w:pPr>
      <w:r>
        <w:rPr>
          <w:rFonts w:ascii="宋体" w:hAnsi="宋体" w:cs="宋体"/>
          <w:spacing w:val="-1"/>
          <w:sz w:val="18"/>
          <w:szCs w:val="18"/>
        </w:rPr>
        <w:t>注：1、营业执照、组织机构代码证与税务登记证实</w:t>
      </w:r>
      <w:r>
        <w:rPr>
          <w:rFonts w:ascii="宋体" w:hAnsi="宋体" w:cs="宋体"/>
          <w:spacing w:val="-2"/>
          <w:sz w:val="18"/>
          <w:szCs w:val="18"/>
        </w:rPr>
        <w:t>行“三证合一</w:t>
      </w:r>
      <w:r>
        <w:rPr>
          <w:rFonts w:ascii="宋体" w:hAnsi="宋体" w:cs="宋体"/>
          <w:spacing w:val="-66"/>
          <w:sz w:val="18"/>
          <w:szCs w:val="18"/>
        </w:rPr>
        <w:t xml:space="preserve"> </w:t>
      </w:r>
      <w:r>
        <w:rPr>
          <w:rFonts w:ascii="宋体" w:hAnsi="宋体" w:cs="宋体"/>
          <w:spacing w:val="-2"/>
          <w:sz w:val="18"/>
          <w:szCs w:val="18"/>
        </w:rPr>
        <w:t>”的执行《国务院办公厅关于加快推进“三证合一</w:t>
      </w:r>
      <w:r>
        <w:rPr>
          <w:rFonts w:ascii="宋体" w:hAnsi="宋体" w:cs="宋体"/>
          <w:spacing w:val="-66"/>
          <w:sz w:val="18"/>
          <w:szCs w:val="18"/>
        </w:rPr>
        <w:t xml:space="preserve"> </w:t>
      </w:r>
      <w:r>
        <w:rPr>
          <w:rFonts w:ascii="宋体" w:hAnsi="宋体" w:cs="宋体"/>
          <w:spacing w:val="-2"/>
          <w:sz w:val="18"/>
          <w:szCs w:val="18"/>
        </w:rPr>
        <w:t>”</w:t>
      </w:r>
      <w:r>
        <w:rPr>
          <w:rFonts w:ascii="宋体" w:hAnsi="宋体" w:cs="宋体"/>
          <w:sz w:val="18"/>
          <w:szCs w:val="18"/>
        </w:rPr>
        <w:t xml:space="preserve"> </w:t>
      </w:r>
      <w:r>
        <w:rPr>
          <w:rFonts w:ascii="宋体" w:hAnsi="宋体" w:cs="宋体"/>
          <w:spacing w:val="-1"/>
          <w:sz w:val="18"/>
          <w:szCs w:val="18"/>
        </w:rPr>
        <w:t>登记制度改革的意见》国办发〔2015〕50号。</w:t>
      </w:r>
    </w:p>
    <w:p w:rsidR="000E23E3" w:rsidRDefault="001F59EA">
      <w:pPr>
        <w:spacing w:before="25" w:line="352" w:lineRule="auto"/>
        <w:ind w:right="245" w:firstLine="2"/>
        <w:rPr>
          <w:rFonts w:ascii="宋体" w:hAnsi="宋体" w:cs="宋体"/>
          <w:sz w:val="18"/>
          <w:szCs w:val="18"/>
        </w:rPr>
      </w:pPr>
      <w:r>
        <w:rPr>
          <w:rFonts w:ascii="宋体" w:hAnsi="宋体" w:cs="宋体"/>
          <w:sz w:val="18"/>
          <w:szCs w:val="18"/>
        </w:rPr>
        <w:t>2、根据中华人民共和国财政部令第87号《政府采购货物和服务招标投标管理办法》第六</w:t>
      </w:r>
      <w:r>
        <w:rPr>
          <w:rFonts w:ascii="宋体" w:hAnsi="宋体" w:cs="宋体"/>
          <w:spacing w:val="-1"/>
          <w:sz w:val="18"/>
          <w:szCs w:val="18"/>
        </w:rPr>
        <w:t>十条：评标委员会认为投</w:t>
      </w:r>
      <w:r>
        <w:rPr>
          <w:rFonts w:ascii="宋体" w:hAnsi="宋体" w:cs="宋体"/>
          <w:sz w:val="18"/>
          <w:szCs w:val="18"/>
        </w:rPr>
        <w:t>标人的报价明显低于其他通过符合性审查投标人的报价，有可能影响产品质量或者不能诚信履约</w:t>
      </w:r>
      <w:r>
        <w:rPr>
          <w:rFonts w:ascii="宋体" w:hAnsi="宋体" w:cs="宋体"/>
          <w:spacing w:val="-1"/>
          <w:sz w:val="18"/>
          <w:szCs w:val="18"/>
        </w:rPr>
        <w:t>的，应当要求其在</w:t>
      </w:r>
      <w:r>
        <w:rPr>
          <w:rFonts w:ascii="宋体" w:hAnsi="宋体" w:cs="宋体"/>
          <w:sz w:val="18"/>
          <w:szCs w:val="18"/>
        </w:rPr>
        <w:t>评标现场合理的时间内提供书面说明，必要时提交相关证明材料；投标人不能证明其报价合理性</w:t>
      </w:r>
      <w:r>
        <w:rPr>
          <w:rFonts w:ascii="宋体" w:hAnsi="宋体" w:cs="宋体"/>
          <w:spacing w:val="-1"/>
          <w:sz w:val="18"/>
          <w:szCs w:val="18"/>
        </w:rPr>
        <w:t>的，评标委员会应当将其作为无效投标处理。</w:t>
      </w:r>
    </w:p>
    <w:p w:rsidR="000E23E3" w:rsidRDefault="001F59EA">
      <w:pPr>
        <w:spacing w:before="36" w:line="219" w:lineRule="auto"/>
        <w:rPr>
          <w:rFonts w:ascii="宋体" w:hAnsi="宋体" w:cs="宋体"/>
          <w:sz w:val="18"/>
          <w:szCs w:val="18"/>
        </w:rPr>
      </w:pPr>
      <w:r>
        <w:rPr>
          <w:rFonts w:ascii="宋体" w:hAnsi="宋体" w:cs="宋体"/>
          <w:spacing w:val="-1"/>
          <w:sz w:val="18"/>
          <w:szCs w:val="18"/>
        </w:rPr>
        <w:t>3、投标人未按招标文件要求和格式响应的，视为投标文件无效。</w:t>
      </w:r>
    </w:p>
    <w:p w:rsidR="000E23E3" w:rsidRDefault="000E23E3">
      <w:pPr>
        <w:spacing w:line="219" w:lineRule="auto"/>
        <w:rPr>
          <w:rFonts w:ascii="宋体" w:hAnsi="宋体" w:cs="宋体"/>
          <w:sz w:val="18"/>
          <w:szCs w:val="18"/>
        </w:rPr>
        <w:sectPr w:rsidR="000E23E3">
          <w:footerReference w:type="default" r:id="rId16"/>
          <w:pgSz w:w="11905" w:h="16839"/>
          <w:pgMar w:top="1125" w:right="1785" w:bottom="1221" w:left="1426" w:header="0" w:footer="1058" w:gutter="0"/>
          <w:cols w:space="720"/>
        </w:sectPr>
      </w:pPr>
    </w:p>
    <w:p w:rsidR="000E23E3" w:rsidRDefault="001F59EA">
      <w:pPr>
        <w:spacing w:before="55" w:line="212" w:lineRule="auto"/>
        <w:ind w:left="106"/>
        <w:rPr>
          <w:rFonts w:ascii="宋体" w:hAnsi="宋体" w:cs="宋体"/>
          <w:sz w:val="28"/>
          <w:szCs w:val="28"/>
        </w:rPr>
      </w:pPr>
      <w:r>
        <w:rPr>
          <w:rFonts w:ascii="宋体" w:hAnsi="宋体" w:cs="宋体"/>
          <w:b/>
          <w:bCs/>
          <w:spacing w:val="-5"/>
          <w:sz w:val="28"/>
          <w:szCs w:val="28"/>
        </w:rPr>
        <w:lastRenderedPageBreak/>
        <w:t>（二）详细评审前附表</w:t>
      </w:r>
      <w:r>
        <w:rPr>
          <w:rFonts w:ascii="宋体" w:hAnsi="宋体" w:cs="宋体"/>
          <w:spacing w:val="-50"/>
          <w:sz w:val="28"/>
          <w:szCs w:val="28"/>
        </w:rPr>
        <w:t xml:space="preserve"> </w:t>
      </w:r>
      <w:r>
        <w:rPr>
          <w:rFonts w:ascii="宋体" w:hAnsi="宋体" w:cs="宋体"/>
          <w:b/>
          <w:bCs/>
          <w:spacing w:val="-5"/>
          <w:sz w:val="28"/>
          <w:szCs w:val="28"/>
        </w:rPr>
        <w:t>2.3</w:t>
      </w:r>
    </w:p>
    <w:tbl>
      <w:tblPr>
        <w:tblStyle w:val="TableNormal"/>
        <w:tblW w:w="924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
        <w:gridCol w:w="1575"/>
        <w:gridCol w:w="5892"/>
        <w:gridCol w:w="745"/>
      </w:tblGrid>
      <w:tr w:rsidR="000E23E3">
        <w:trPr>
          <w:trHeight w:val="562"/>
        </w:trPr>
        <w:tc>
          <w:tcPr>
            <w:tcW w:w="2606" w:type="dxa"/>
            <w:gridSpan w:val="2"/>
          </w:tcPr>
          <w:p w:rsidR="000E23E3" w:rsidRDefault="001F59EA">
            <w:pPr>
              <w:pStyle w:val="TableText"/>
              <w:spacing w:before="174" w:line="228" w:lineRule="auto"/>
              <w:ind w:left="886"/>
            </w:pPr>
            <w:r>
              <w:rPr>
                <w:b/>
                <w:bCs/>
                <w:spacing w:val="6"/>
              </w:rPr>
              <w:t>评审因素</w:t>
            </w:r>
          </w:p>
        </w:tc>
        <w:tc>
          <w:tcPr>
            <w:tcW w:w="5892" w:type="dxa"/>
          </w:tcPr>
          <w:p w:rsidR="000E23E3" w:rsidRDefault="001F59EA">
            <w:pPr>
              <w:pStyle w:val="TableText"/>
              <w:spacing w:before="175" w:line="228" w:lineRule="auto"/>
              <w:ind w:left="2528"/>
            </w:pPr>
            <w:r>
              <w:rPr>
                <w:b/>
                <w:bCs/>
                <w:spacing w:val="6"/>
              </w:rPr>
              <w:t>评审细则</w:t>
            </w:r>
          </w:p>
        </w:tc>
        <w:tc>
          <w:tcPr>
            <w:tcW w:w="745" w:type="dxa"/>
          </w:tcPr>
          <w:p w:rsidR="000E23E3" w:rsidRDefault="001F59EA">
            <w:pPr>
              <w:pStyle w:val="TableText"/>
              <w:spacing w:before="174" w:line="228" w:lineRule="auto"/>
              <w:ind w:left="168"/>
            </w:pPr>
            <w:r>
              <w:rPr>
                <w:b/>
                <w:bCs/>
                <w:spacing w:val="2"/>
              </w:rPr>
              <w:t>分值</w:t>
            </w:r>
          </w:p>
        </w:tc>
      </w:tr>
      <w:tr w:rsidR="000E23E3">
        <w:trPr>
          <w:trHeight w:val="1085"/>
        </w:trPr>
        <w:tc>
          <w:tcPr>
            <w:tcW w:w="1031" w:type="dxa"/>
            <w:vMerge w:val="restart"/>
            <w:tcBorders>
              <w:bottom w:val="nil"/>
            </w:tcBorders>
          </w:tcPr>
          <w:p w:rsidR="000E23E3" w:rsidRDefault="000E23E3">
            <w:pPr>
              <w:spacing w:line="272" w:lineRule="auto"/>
              <w:rPr>
                <w:rFonts w:ascii="Arial"/>
              </w:rPr>
            </w:pPr>
          </w:p>
          <w:p w:rsidR="000E23E3" w:rsidRDefault="000E23E3">
            <w:pPr>
              <w:spacing w:line="272" w:lineRule="auto"/>
              <w:rPr>
                <w:rFonts w:ascii="Arial"/>
              </w:rPr>
            </w:pPr>
          </w:p>
          <w:p w:rsidR="000E23E3" w:rsidRDefault="000E23E3">
            <w:pPr>
              <w:spacing w:line="272" w:lineRule="auto"/>
              <w:rPr>
                <w:rFonts w:ascii="Arial"/>
              </w:rPr>
            </w:pPr>
          </w:p>
          <w:p w:rsidR="000E23E3" w:rsidRDefault="00C34018" w:rsidP="00C34018">
            <w:pPr>
              <w:pStyle w:val="TableText"/>
              <w:spacing w:before="65" w:line="244" w:lineRule="auto"/>
              <w:ind w:left="125" w:right="44"/>
            </w:pPr>
            <w:r>
              <w:rPr>
                <w:rFonts w:hint="eastAsia"/>
                <w:spacing w:val="2"/>
                <w:lang w:eastAsia="zh-CN"/>
              </w:rPr>
              <w:t>商务部分</w:t>
            </w:r>
            <w:r w:rsidR="001F59EA">
              <w:t xml:space="preserve">   </w:t>
            </w:r>
            <w:r w:rsidR="001F59EA">
              <w:rPr>
                <w:spacing w:val="-2"/>
              </w:rPr>
              <w:t>（10</w:t>
            </w:r>
            <w:r w:rsidR="001F59EA">
              <w:rPr>
                <w:spacing w:val="-35"/>
              </w:rPr>
              <w:t xml:space="preserve"> </w:t>
            </w:r>
            <w:r w:rsidR="001F59EA">
              <w:rPr>
                <w:spacing w:val="-2"/>
              </w:rPr>
              <w:t>分）</w:t>
            </w:r>
          </w:p>
        </w:tc>
        <w:tc>
          <w:tcPr>
            <w:tcW w:w="1575" w:type="dxa"/>
          </w:tcPr>
          <w:p w:rsidR="000E23E3" w:rsidRDefault="001F59EA">
            <w:pPr>
              <w:pStyle w:val="TableText"/>
              <w:spacing w:before="299" w:line="228" w:lineRule="auto"/>
              <w:ind w:left="376"/>
            </w:pPr>
            <w:r>
              <w:rPr>
                <w:spacing w:val="6"/>
              </w:rPr>
              <w:t>企业业绩</w:t>
            </w:r>
          </w:p>
        </w:tc>
        <w:tc>
          <w:tcPr>
            <w:tcW w:w="5892" w:type="dxa"/>
          </w:tcPr>
          <w:p w:rsidR="000E23E3" w:rsidRDefault="001F59EA">
            <w:pPr>
              <w:pStyle w:val="TableText"/>
              <w:spacing w:before="109" w:line="297" w:lineRule="auto"/>
              <w:ind w:left="113" w:right="103" w:hanging="1"/>
            </w:pPr>
            <w:r>
              <w:rPr>
                <w:spacing w:val="3"/>
              </w:rPr>
              <w:t>近三年（2022</w:t>
            </w:r>
            <w:r>
              <w:rPr>
                <w:spacing w:val="-37"/>
              </w:rPr>
              <w:t xml:space="preserve"> </w:t>
            </w:r>
            <w:r>
              <w:rPr>
                <w:spacing w:val="3"/>
              </w:rPr>
              <w:t>年</w:t>
            </w:r>
            <w:r>
              <w:rPr>
                <w:spacing w:val="-24"/>
              </w:rPr>
              <w:t xml:space="preserve"> </w:t>
            </w:r>
            <w:r>
              <w:rPr>
                <w:spacing w:val="3"/>
              </w:rPr>
              <w:t>1</w:t>
            </w:r>
            <w:r>
              <w:rPr>
                <w:spacing w:val="-32"/>
              </w:rPr>
              <w:t xml:space="preserve"> </w:t>
            </w:r>
            <w:r>
              <w:rPr>
                <w:spacing w:val="3"/>
              </w:rPr>
              <w:t>月</w:t>
            </w:r>
            <w:r>
              <w:rPr>
                <w:spacing w:val="-24"/>
              </w:rPr>
              <w:t xml:space="preserve"> </w:t>
            </w:r>
            <w:r>
              <w:rPr>
                <w:spacing w:val="3"/>
              </w:rPr>
              <w:t>1 日至今）类似项目的业绩，每提</w:t>
            </w:r>
            <w:r>
              <w:rPr>
                <w:spacing w:val="2"/>
              </w:rPr>
              <w:t>供一个</w:t>
            </w:r>
            <w:r>
              <w:rPr>
                <w:spacing w:val="7"/>
              </w:rPr>
              <w:t>得</w:t>
            </w:r>
            <w:r>
              <w:rPr>
                <w:spacing w:val="-15"/>
              </w:rPr>
              <w:t xml:space="preserve"> </w:t>
            </w:r>
            <w:r>
              <w:rPr>
                <w:spacing w:val="7"/>
              </w:rPr>
              <w:t>1</w:t>
            </w:r>
            <w:r>
              <w:rPr>
                <w:spacing w:val="-36"/>
              </w:rPr>
              <w:t xml:space="preserve"> </w:t>
            </w:r>
            <w:r>
              <w:rPr>
                <w:spacing w:val="7"/>
              </w:rPr>
              <w:t>分，最高得</w:t>
            </w:r>
            <w:r>
              <w:rPr>
                <w:spacing w:val="-35"/>
              </w:rPr>
              <w:t xml:space="preserve"> </w:t>
            </w:r>
            <w:r>
              <w:rPr>
                <w:spacing w:val="7"/>
              </w:rPr>
              <w:t>3</w:t>
            </w:r>
            <w:r>
              <w:rPr>
                <w:spacing w:val="-35"/>
              </w:rPr>
              <w:t xml:space="preserve"> </w:t>
            </w:r>
            <w:r>
              <w:rPr>
                <w:spacing w:val="7"/>
              </w:rPr>
              <w:t>分。（投标文件中附中标通知书或合同协议</w:t>
            </w:r>
            <w:r>
              <w:t xml:space="preserve"> </w:t>
            </w:r>
            <w:r>
              <w:rPr>
                <w:spacing w:val="7"/>
              </w:rPr>
              <w:t>书复印件加盖公章。）</w:t>
            </w:r>
          </w:p>
        </w:tc>
        <w:tc>
          <w:tcPr>
            <w:tcW w:w="745" w:type="dxa"/>
          </w:tcPr>
          <w:p w:rsidR="000E23E3" w:rsidRDefault="000E23E3">
            <w:pPr>
              <w:spacing w:line="398" w:lineRule="auto"/>
              <w:rPr>
                <w:rFonts w:ascii="Arial"/>
              </w:rPr>
            </w:pPr>
          </w:p>
          <w:p w:rsidR="000E23E3" w:rsidRDefault="001F59EA">
            <w:pPr>
              <w:pStyle w:val="TableText"/>
              <w:spacing w:before="65" w:line="189" w:lineRule="auto"/>
              <w:ind w:left="222"/>
            </w:pPr>
            <w:r>
              <w:rPr>
                <w:spacing w:val="1"/>
              </w:rPr>
              <w:t>0-3</w:t>
            </w:r>
          </w:p>
        </w:tc>
      </w:tr>
      <w:tr w:rsidR="000E23E3">
        <w:trPr>
          <w:trHeight w:val="1106"/>
        </w:trPr>
        <w:tc>
          <w:tcPr>
            <w:tcW w:w="1031" w:type="dxa"/>
            <w:vMerge/>
            <w:tcBorders>
              <w:top w:val="nil"/>
            </w:tcBorders>
          </w:tcPr>
          <w:p w:rsidR="000E23E3" w:rsidRDefault="000E23E3">
            <w:pPr>
              <w:rPr>
                <w:rFonts w:ascii="Arial"/>
              </w:rPr>
            </w:pPr>
          </w:p>
        </w:tc>
        <w:tc>
          <w:tcPr>
            <w:tcW w:w="1575" w:type="dxa"/>
          </w:tcPr>
          <w:p w:rsidR="000E23E3" w:rsidRDefault="000E23E3">
            <w:pPr>
              <w:spacing w:line="391" w:lineRule="auto"/>
              <w:rPr>
                <w:rFonts w:ascii="Arial"/>
              </w:rPr>
            </w:pPr>
          </w:p>
          <w:p w:rsidR="000E23E3" w:rsidRDefault="001F59EA">
            <w:pPr>
              <w:pStyle w:val="TableText"/>
              <w:spacing w:before="65" w:line="228" w:lineRule="auto"/>
              <w:ind w:left="164"/>
            </w:pPr>
            <w:r>
              <w:rPr>
                <w:spacing w:val="7"/>
              </w:rPr>
              <w:t>项目管理团队</w:t>
            </w:r>
          </w:p>
        </w:tc>
        <w:tc>
          <w:tcPr>
            <w:tcW w:w="5892" w:type="dxa"/>
          </w:tcPr>
          <w:p w:rsidR="000E23E3" w:rsidRDefault="001F59EA">
            <w:pPr>
              <w:pStyle w:val="TableText"/>
              <w:spacing w:before="114" w:line="279" w:lineRule="auto"/>
              <w:ind w:left="117" w:right="103" w:hanging="4"/>
            </w:pPr>
            <w:r>
              <w:rPr>
                <w:rFonts w:hint="eastAsia"/>
                <w:szCs w:val="21"/>
              </w:rPr>
              <w:t>项目组人员组织架构配备合理得</w:t>
            </w:r>
            <w:r>
              <w:rPr>
                <w:rFonts w:hint="eastAsia"/>
                <w:szCs w:val="21"/>
                <w:lang w:eastAsia="zh-CN"/>
              </w:rPr>
              <w:t>7</w:t>
            </w:r>
            <w:r>
              <w:rPr>
                <w:rFonts w:hint="eastAsia"/>
                <w:szCs w:val="21"/>
              </w:rPr>
              <w:t>分；人员专业齐全、组织架构基本合理得</w:t>
            </w:r>
            <w:r>
              <w:rPr>
                <w:rFonts w:hint="eastAsia"/>
                <w:szCs w:val="21"/>
                <w:lang w:eastAsia="zh-CN"/>
              </w:rPr>
              <w:t>4</w:t>
            </w:r>
            <w:r>
              <w:rPr>
                <w:rFonts w:hint="eastAsia"/>
                <w:szCs w:val="21"/>
              </w:rPr>
              <w:t>分；专业齐全得1分，无不得分。提供人员社保证明及相关证书复印件加盖公章。</w:t>
            </w:r>
          </w:p>
        </w:tc>
        <w:tc>
          <w:tcPr>
            <w:tcW w:w="745" w:type="dxa"/>
          </w:tcPr>
          <w:p w:rsidR="000E23E3" w:rsidRDefault="000E23E3">
            <w:pPr>
              <w:spacing w:line="289" w:lineRule="auto"/>
              <w:rPr>
                <w:rFonts w:ascii="Arial"/>
              </w:rPr>
            </w:pPr>
          </w:p>
          <w:p w:rsidR="000E23E3" w:rsidRDefault="000E23E3">
            <w:pPr>
              <w:spacing w:line="290" w:lineRule="auto"/>
              <w:rPr>
                <w:rFonts w:ascii="Arial"/>
              </w:rPr>
            </w:pPr>
          </w:p>
          <w:p w:rsidR="000E23E3" w:rsidRDefault="001F59EA">
            <w:pPr>
              <w:pStyle w:val="TableText"/>
              <w:spacing w:before="65" w:line="189" w:lineRule="auto"/>
              <w:ind w:left="222"/>
            </w:pPr>
            <w:r>
              <w:rPr>
                <w:spacing w:val="1"/>
              </w:rPr>
              <w:t>0-7</w:t>
            </w:r>
          </w:p>
        </w:tc>
      </w:tr>
      <w:tr w:rsidR="000E23E3">
        <w:trPr>
          <w:trHeight w:val="1444"/>
        </w:trPr>
        <w:tc>
          <w:tcPr>
            <w:tcW w:w="1031" w:type="dxa"/>
            <w:vMerge w:val="restart"/>
            <w:tcBorders>
              <w:bottom w:val="nil"/>
            </w:tcBorders>
          </w:tcPr>
          <w:p w:rsidR="000E23E3" w:rsidRDefault="000E23E3">
            <w:pPr>
              <w:spacing w:line="250" w:lineRule="auto"/>
              <w:rPr>
                <w:rFonts w:ascii="Arial"/>
              </w:rPr>
            </w:pPr>
          </w:p>
          <w:p w:rsidR="000E23E3" w:rsidRDefault="000E23E3">
            <w:pPr>
              <w:spacing w:line="250" w:lineRule="auto"/>
              <w:rPr>
                <w:rFonts w:ascii="Arial"/>
              </w:rPr>
            </w:pPr>
          </w:p>
          <w:p w:rsidR="000E23E3" w:rsidRDefault="000E23E3">
            <w:pPr>
              <w:spacing w:line="250" w:lineRule="auto"/>
              <w:rPr>
                <w:rFonts w:ascii="Arial"/>
              </w:rPr>
            </w:pPr>
          </w:p>
          <w:p w:rsidR="000E23E3" w:rsidRDefault="000E23E3">
            <w:pPr>
              <w:spacing w:line="251" w:lineRule="auto"/>
              <w:rPr>
                <w:rFonts w:ascii="Arial"/>
              </w:rPr>
            </w:pPr>
          </w:p>
          <w:p w:rsidR="000E23E3" w:rsidRDefault="000E23E3">
            <w:pPr>
              <w:spacing w:line="251" w:lineRule="auto"/>
              <w:rPr>
                <w:rFonts w:ascii="Arial"/>
              </w:rPr>
            </w:pPr>
          </w:p>
          <w:p w:rsidR="000E23E3" w:rsidRDefault="000E23E3">
            <w:pPr>
              <w:spacing w:line="251" w:lineRule="auto"/>
              <w:rPr>
                <w:rFonts w:ascii="Arial"/>
              </w:rPr>
            </w:pPr>
          </w:p>
          <w:p w:rsidR="000E23E3" w:rsidRDefault="000E23E3">
            <w:pPr>
              <w:spacing w:line="251" w:lineRule="auto"/>
              <w:rPr>
                <w:rFonts w:ascii="Arial"/>
              </w:rPr>
            </w:pPr>
          </w:p>
          <w:p w:rsidR="000E23E3" w:rsidRDefault="000E23E3">
            <w:pPr>
              <w:spacing w:line="251" w:lineRule="auto"/>
              <w:rPr>
                <w:rFonts w:ascii="Arial"/>
              </w:rPr>
            </w:pPr>
          </w:p>
          <w:p w:rsidR="000E23E3" w:rsidRDefault="000E23E3">
            <w:pPr>
              <w:spacing w:line="251" w:lineRule="auto"/>
              <w:rPr>
                <w:rFonts w:ascii="Arial"/>
              </w:rPr>
            </w:pPr>
          </w:p>
          <w:p w:rsidR="000E23E3" w:rsidRDefault="000E23E3">
            <w:pPr>
              <w:spacing w:line="251" w:lineRule="auto"/>
              <w:rPr>
                <w:rFonts w:ascii="Arial"/>
              </w:rPr>
            </w:pPr>
          </w:p>
          <w:p w:rsidR="000E23E3" w:rsidRDefault="000E23E3">
            <w:pPr>
              <w:spacing w:line="251" w:lineRule="auto"/>
              <w:rPr>
                <w:rFonts w:ascii="Arial"/>
              </w:rPr>
            </w:pPr>
          </w:p>
          <w:p w:rsidR="000E23E3" w:rsidRDefault="000E23E3">
            <w:pPr>
              <w:spacing w:line="251" w:lineRule="auto"/>
              <w:rPr>
                <w:rFonts w:ascii="Arial"/>
              </w:rPr>
            </w:pPr>
          </w:p>
          <w:p w:rsidR="000E23E3" w:rsidRDefault="000E23E3">
            <w:pPr>
              <w:spacing w:line="251" w:lineRule="auto"/>
              <w:rPr>
                <w:rFonts w:ascii="Arial"/>
              </w:rPr>
            </w:pPr>
          </w:p>
          <w:p w:rsidR="000E23E3" w:rsidRDefault="000E23E3">
            <w:pPr>
              <w:spacing w:line="251" w:lineRule="auto"/>
              <w:rPr>
                <w:rFonts w:ascii="Arial"/>
              </w:rPr>
            </w:pPr>
          </w:p>
          <w:p w:rsidR="000E23E3" w:rsidRDefault="000E23E3">
            <w:pPr>
              <w:spacing w:line="251" w:lineRule="auto"/>
              <w:rPr>
                <w:rFonts w:ascii="Arial"/>
              </w:rPr>
            </w:pPr>
          </w:p>
          <w:p w:rsidR="000E23E3" w:rsidRDefault="000E23E3">
            <w:pPr>
              <w:spacing w:line="251" w:lineRule="auto"/>
              <w:rPr>
                <w:rFonts w:ascii="Arial"/>
              </w:rPr>
            </w:pPr>
          </w:p>
          <w:p w:rsidR="000E23E3" w:rsidRDefault="000E23E3">
            <w:pPr>
              <w:spacing w:line="251" w:lineRule="auto"/>
              <w:rPr>
                <w:rFonts w:ascii="Arial"/>
              </w:rPr>
            </w:pPr>
          </w:p>
          <w:p w:rsidR="000E23E3" w:rsidRDefault="000E23E3">
            <w:pPr>
              <w:spacing w:line="251" w:lineRule="auto"/>
              <w:rPr>
                <w:rFonts w:ascii="Arial"/>
              </w:rPr>
            </w:pPr>
          </w:p>
          <w:p w:rsidR="000E23E3" w:rsidRDefault="00C34018">
            <w:pPr>
              <w:pStyle w:val="TableText"/>
              <w:spacing w:before="65" w:line="244" w:lineRule="auto"/>
              <w:ind w:left="125" w:right="44" w:firstLine="81"/>
            </w:pPr>
            <w:r>
              <w:rPr>
                <w:rFonts w:hint="eastAsia"/>
                <w:spacing w:val="6"/>
                <w:lang w:eastAsia="zh-CN"/>
              </w:rPr>
              <w:t>服务方案</w:t>
            </w:r>
            <w:r w:rsidR="001F59EA">
              <w:rPr>
                <w:spacing w:val="-2"/>
              </w:rPr>
              <w:t>（72</w:t>
            </w:r>
            <w:r w:rsidR="001F59EA">
              <w:rPr>
                <w:spacing w:val="-35"/>
              </w:rPr>
              <w:t xml:space="preserve"> </w:t>
            </w:r>
            <w:r w:rsidR="001F59EA">
              <w:rPr>
                <w:spacing w:val="-2"/>
              </w:rPr>
              <w:t>分）</w:t>
            </w:r>
          </w:p>
        </w:tc>
        <w:tc>
          <w:tcPr>
            <w:tcW w:w="1575" w:type="dxa"/>
          </w:tcPr>
          <w:p w:rsidR="000E23E3" w:rsidRDefault="000E23E3">
            <w:pPr>
              <w:spacing w:line="401" w:lineRule="auto"/>
              <w:rPr>
                <w:rFonts w:ascii="Arial"/>
              </w:rPr>
            </w:pPr>
          </w:p>
          <w:p w:rsidR="000E23E3" w:rsidRDefault="001F59EA">
            <w:pPr>
              <w:pStyle w:val="TableText"/>
              <w:spacing w:before="65" w:line="228" w:lineRule="auto"/>
              <w:ind w:left="161"/>
            </w:pPr>
            <w:r>
              <w:rPr>
                <w:spacing w:val="8"/>
              </w:rPr>
              <w:t>绿化养护的管理方案</w:t>
            </w:r>
          </w:p>
        </w:tc>
        <w:tc>
          <w:tcPr>
            <w:tcW w:w="5892" w:type="dxa"/>
          </w:tcPr>
          <w:p w:rsidR="000E23E3" w:rsidRDefault="001F59EA">
            <w:pPr>
              <w:pStyle w:val="TableText"/>
              <w:spacing w:before="108" w:line="306" w:lineRule="auto"/>
              <w:ind w:left="112" w:right="35"/>
            </w:pPr>
            <w:r>
              <w:rPr>
                <w:spacing w:val="10"/>
              </w:rPr>
              <w:t>针对本项目的实施方案进行综合评定；方案科学、合理、方案</w:t>
            </w:r>
            <w:r>
              <w:t>很完善、针对性强，综合实力强大的，得</w:t>
            </w:r>
            <w:r>
              <w:rPr>
                <w:spacing w:val="-24"/>
              </w:rPr>
              <w:t xml:space="preserve"> </w:t>
            </w:r>
            <w:r>
              <w:t>13</w:t>
            </w:r>
            <w:r>
              <w:rPr>
                <w:spacing w:val="-37"/>
              </w:rPr>
              <w:t xml:space="preserve"> </w:t>
            </w:r>
            <w:r>
              <w:t>分；方案比较科</w:t>
            </w:r>
            <w:r>
              <w:rPr>
                <w:spacing w:val="-1"/>
              </w:rPr>
              <w:t>学、</w:t>
            </w:r>
            <w:r>
              <w:rPr>
                <w:spacing w:val="10"/>
              </w:rPr>
              <w:t>合理、方案比较完善、针对性比较强，综合实力较为强大的，</w:t>
            </w:r>
            <w:r>
              <w:rPr>
                <w:spacing w:val="3"/>
              </w:rPr>
              <w:t>得</w:t>
            </w:r>
            <w:r>
              <w:rPr>
                <w:spacing w:val="-19"/>
              </w:rPr>
              <w:t xml:space="preserve"> </w:t>
            </w:r>
            <w:r>
              <w:rPr>
                <w:spacing w:val="3"/>
              </w:rPr>
              <w:t>7</w:t>
            </w:r>
            <w:r>
              <w:rPr>
                <w:spacing w:val="-35"/>
              </w:rPr>
              <w:t xml:space="preserve"> </w:t>
            </w:r>
            <w:r>
              <w:rPr>
                <w:spacing w:val="3"/>
              </w:rPr>
              <w:t>分；方案一般的得</w:t>
            </w:r>
            <w:r>
              <w:rPr>
                <w:spacing w:val="-33"/>
              </w:rPr>
              <w:t xml:space="preserve"> </w:t>
            </w:r>
            <w:r>
              <w:rPr>
                <w:spacing w:val="3"/>
              </w:rPr>
              <w:t>3</w:t>
            </w:r>
            <w:r>
              <w:rPr>
                <w:spacing w:val="-38"/>
              </w:rPr>
              <w:t xml:space="preserve"> </w:t>
            </w:r>
            <w:r>
              <w:rPr>
                <w:spacing w:val="3"/>
              </w:rPr>
              <w:t>分；无得</w:t>
            </w:r>
            <w:r>
              <w:rPr>
                <w:spacing w:val="-35"/>
              </w:rPr>
              <w:t xml:space="preserve"> </w:t>
            </w:r>
            <w:r>
              <w:rPr>
                <w:spacing w:val="3"/>
              </w:rPr>
              <w:t>0</w:t>
            </w:r>
            <w:r>
              <w:rPr>
                <w:spacing w:val="-35"/>
              </w:rPr>
              <w:t xml:space="preserve"> </w:t>
            </w:r>
            <w:r>
              <w:rPr>
                <w:spacing w:val="3"/>
              </w:rPr>
              <w:t>分。</w:t>
            </w:r>
          </w:p>
        </w:tc>
        <w:tc>
          <w:tcPr>
            <w:tcW w:w="745" w:type="dxa"/>
          </w:tcPr>
          <w:p w:rsidR="000E23E3" w:rsidRDefault="000E23E3">
            <w:pPr>
              <w:spacing w:line="306" w:lineRule="auto"/>
              <w:rPr>
                <w:rFonts w:ascii="Arial"/>
              </w:rPr>
            </w:pPr>
          </w:p>
          <w:p w:rsidR="000E23E3" w:rsidRDefault="000E23E3">
            <w:pPr>
              <w:spacing w:line="306" w:lineRule="auto"/>
              <w:rPr>
                <w:rFonts w:ascii="Arial"/>
              </w:rPr>
            </w:pPr>
          </w:p>
          <w:p w:rsidR="000E23E3" w:rsidRDefault="001F59EA">
            <w:pPr>
              <w:pStyle w:val="TableText"/>
              <w:spacing w:before="65" w:line="190" w:lineRule="auto"/>
              <w:ind w:left="169"/>
            </w:pPr>
            <w:r>
              <w:rPr>
                <w:spacing w:val="2"/>
              </w:rPr>
              <w:t>0-13</w:t>
            </w:r>
          </w:p>
        </w:tc>
      </w:tr>
      <w:tr w:rsidR="000E23E3">
        <w:trPr>
          <w:trHeight w:val="1444"/>
        </w:trPr>
        <w:tc>
          <w:tcPr>
            <w:tcW w:w="1031" w:type="dxa"/>
            <w:vMerge/>
            <w:tcBorders>
              <w:top w:val="nil"/>
              <w:bottom w:val="nil"/>
            </w:tcBorders>
          </w:tcPr>
          <w:p w:rsidR="000E23E3" w:rsidRDefault="000E23E3">
            <w:pPr>
              <w:rPr>
                <w:rFonts w:ascii="Arial"/>
              </w:rPr>
            </w:pPr>
          </w:p>
        </w:tc>
        <w:tc>
          <w:tcPr>
            <w:tcW w:w="1575" w:type="dxa"/>
          </w:tcPr>
          <w:p w:rsidR="000E23E3" w:rsidRDefault="000E23E3">
            <w:pPr>
              <w:spacing w:line="402" w:lineRule="auto"/>
              <w:rPr>
                <w:rFonts w:ascii="Arial"/>
              </w:rPr>
            </w:pPr>
          </w:p>
          <w:p w:rsidR="000E23E3" w:rsidRDefault="001F59EA">
            <w:pPr>
              <w:pStyle w:val="TableText"/>
              <w:spacing w:before="65" w:line="228" w:lineRule="auto"/>
              <w:ind w:left="161"/>
            </w:pPr>
            <w:r>
              <w:rPr>
                <w:spacing w:val="8"/>
              </w:rPr>
              <w:t>绿化养护的质量保证措施</w:t>
            </w:r>
          </w:p>
        </w:tc>
        <w:tc>
          <w:tcPr>
            <w:tcW w:w="5892" w:type="dxa"/>
          </w:tcPr>
          <w:p w:rsidR="000E23E3" w:rsidRDefault="001F59EA">
            <w:pPr>
              <w:pStyle w:val="TableText"/>
              <w:spacing w:before="108" w:line="306" w:lineRule="auto"/>
              <w:ind w:left="112" w:right="47"/>
            </w:pPr>
            <w:r>
              <w:rPr>
                <w:spacing w:val="4"/>
              </w:rPr>
              <w:t>措施具体可靠，可实施性较强，符合磋商文件要求，方案科学、</w:t>
            </w:r>
            <w:r>
              <w:rPr>
                <w:spacing w:val="13"/>
              </w:rPr>
              <w:t xml:space="preserve"> </w:t>
            </w:r>
            <w:r>
              <w:rPr>
                <w:spacing w:val="9"/>
              </w:rPr>
              <w:t>合理、方案很完善、针对性强，综合实力强大的，得13分；方案比较科学、合理、方案比较完善、针对性比较强，综合实力</w:t>
            </w:r>
            <w:r>
              <w:rPr>
                <w:spacing w:val="8"/>
              </w:rPr>
              <w:t>较为强大的，得7分；方案一般的得3分；无得0分。</w:t>
            </w:r>
          </w:p>
        </w:tc>
        <w:tc>
          <w:tcPr>
            <w:tcW w:w="745" w:type="dxa"/>
          </w:tcPr>
          <w:p w:rsidR="000E23E3" w:rsidRDefault="000E23E3">
            <w:pPr>
              <w:spacing w:line="306" w:lineRule="auto"/>
              <w:rPr>
                <w:rFonts w:ascii="Arial"/>
              </w:rPr>
            </w:pPr>
          </w:p>
          <w:p w:rsidR="000E23E3" w:rsidRDefault="000E23E3">
            <w:pPr>
              <w:spacing w:line="307" w:lineRule="auto"/>
              <w:rPr>
                <w:rFonts w:ascii="Arial"/>
              </w:rPr>
            </w:pPr>
          </w:p>
          <w:p w:rsidR="000E23E3" w:rsidRDefault="001F59EA">
            <w:pPr>
              <w:pStyle w:val="TableText"/>
              <w:spacing w:before="65" w:line="190" w:lineRule="auto"/>
              <w:ind w:left="181"/>
            </w:pPr>
            <w:r>
              <w:rPr>
                <w:spacing w:val="-2"/>
              </w:rPr>
              <w:t>0-13</w:t>
            </w:r>
          </w:p>
        </w:tc>
      </w:tr>
      <w:tr w:rsidR="000E23E3">
        <w:trPr>
          <w:trHeight w:val="1804"/>
        </w:trPr>
        <w:tc>
          <w:tcPr>
            <w:tcW w:w="1031" w:type="dxa"/>
            <w:vMerge/>
            <w:tcBorders>
              <w:top w:val="nil"/>
              <w:bottom w:val="nil"/>
            </w:tcBorders>
          </w:tcPr>
          <w:p w:rsidR="000E23E3" w:rsidRDefault="000E23E3">
            <w:pPr>
              <w:rPr>
                <w:rFonts w:ascii="Arial"/>
              </w:rPr>
            </w:pPr>
          </w:p>
        </w:tc>
        <w:tc>
          <w:tcPr>
            <w:tcW w:w="1575" w:type="dxa"/>
          </w:tcPr>
          <w:p w:rsidR="000E23E3" w:rsidRDefault="000E23E3">
            <w:pPr>
              <w:spacing w:line="291" w:lineRule="auto"/>
              <w:rPr>
                <w:rFonts w:ascii="Arial"/>
              </w:rPr>
            </w:pPr>
          </w:p>
          <w:p w:rsidR="000E23E3" w:rsidRDefault="000E23E3">
            <w:pPr>
              <w:spacing w:line="291" w:lineRule="auto"/>
              <w:rPr>
                <w:rFonts w:ascii="Arial"/>
              </w:rPr>
            </w:pPr>
          </w:p>
          <w:p w:rsidR="000E23E3" w:rsidRDefault="001F59EA">
            <w:pPr>
              <w:pStyle w:val="TableText"/>
              <w:spacing w:before="65" w:line="228" w:lineRule="auto"/>
              <w:ind w:left="161"/>
            </w:pPr>
            <w:r>
              <w:rPr>
                <w:spacing w:val="8"/>
              </w:rPr>
              <w:t>绿化养护的监督措施和机制</w:t>
            </w:r>
          </w:p>
        </w:tc>
        <w:tc>
          <w:tcPr>
            <w:tcW w:w="5892" w:type="dxa"/>
          </w:tcPr>
          <w:p w:rsidR="000E23E3" w:rsidRDefault="001F59EA">
            <w:pPr>
              <w:pStyle w:val="TableText"/>
              <w:spacing w:before="109" w:line="311" w:lineRule="auto"/>
              <w:ind w:left="115" w:right="103"/>
            </w:pPr>
            <w:r>
              <w:rPr>
                <w:spacing w:val="10"/>
              </w:rPr>
              <w:t>设立有效的监督机制，确保绿化养护管理工作按照</w:t>
            </w:r>
            <w:r>
              <w:rPr>
                <w:spacing w:val="9"/>
              </w:rPr>
              <w:t>要求进行，</w:t>
            </w:r>
            <w:r>
              <w:rPr>
                <w:spacing w:val="10"/>
              </w:rPr>
              <w:t>并及时发现和解决问题。方案科学、合理、方案很完</w:t>
            </w:r>
            <w:r>
              <w:rPr>
                <w:spacing w:val="9"/>
              </w:rPr>
              <w:t>善、针对性强，综合实力强大的，得13分；方案比较科学、合理、方案</w:t>
            </w:r>
            <w:r>
              <w:rPr>
                <w:spacing w:val="6"/>
              </w:rPr>
              <w:t>比较完善、针对性比较强，综合实力较为强大的，得7</w:t>
            </w:r>
            <w:r>
              <w:rPr>
                <w:spacing w:val="5"/>
              </w:rPr>
              <w:t>分；方案</w:t>
            </w:r>
            <w:r>
              <w:rPr>
                <w:spacing w:val="7"/>
              </w:rPr>
              <w:t>一般的得3分；无得0分。</w:t>
            </w:r>
          </w:p>
        </w:tc>
        <w:tc>
          <w:tcPr>
            <w:tcW w:w="745" w:type="dxa"/>
          </w:tcPr>
          <w:p w:rsidR="000E23E3" w:rsidRDefault="000E23E3">
            <w:pPr>
              <w:spacing w:line="264" w:lineRule="auto"/>
              <w:rPr>
                <w:rFonts w:ascii="Arial"/>
              </w:rPr>
            </w:pPr>
          </w:p>
          <w:p w:rsidR="000E23E3" w:rsidRDefault="000E23E3">
            <w:pPr>
              <w:spacing w:line="264" w:lineRule="auto"/>
              <w:rPr>
                <w:rFonts w:ascii="Arial"/>
              </w:rPr>
            </w:pPr>
          </w:p>
          <w:p w:rsidR="000E23E3" w:rsidRDefault="000E23E3">
            <w:pPr>
              <w:spacing w:line="264" w:lineRule="auto"/>
              <w:rPr>
                <w:rFonts w:ascii="Arial"/>
              </w:rPr>
            </w:pPr>
          </w:p>
          <w:p w:rsidR="000E23E3" w:rsidRDefault="001F59EA">
            <w:pPr>
              <w:pStyle w:val="TableText"/>
              <w:spacing w:before="65" w:line="190" w:lineRule="auto"/>
              <w:ind w:left="169"/>
            </w:pPr>
            <w:r>
              <w:rPr>
                <w:spacing w:val="2"/>
              </w:rPr>
              <w:t>0-13</w:t>
            </w:r>
          </w:p>
        </w:tc>
      </w:tr>
      <w:tr w:rsidR="000E23E3">
        <w:trPr>
          <w:trHeight w:val="1444"/>
        </w:trPr>
        <w:tc>
          <w:tcPr>
            <w:tcW w:w="1031" w:type="dxa"/>
            <w:vMerge/>
            <w:tcBorders>
              <w:top w:val="nil"/>
              <w:bottom w:val="nil"/>
            </w:tcBorders>
          </w:tcPr>
          <w:p w:rsidR="000E23E3" w:rsidRDefault="000E23E3">
            <w:pPr>
              <w:rPr>
                <w:rFonts w:ascii="Arial"/>
              </w:rPr>
            </w:pPr>
          </w:p>
        </w:tc>
        <w:tc>
          <w:tcPr>
            <w:tcW w:w="1575" w:type="dxa"/>
          </w:tcPr>
          <w:p w:rsidR="000E23E3" w:rsidRDefault="000E23E3">
            <w:pPr>
              <w:spacing w:line="403" w:lineRule="auto"/>
              <w:rPr>
                <w:rFonts w:ascii="Arial"/>
              </w:rPr>
            </w:pPr>
          </w:p>
          <w:p w:rsidR="000E23E3" w:rsidRDefault="001F59EA">
            <w:pPr>
              <w:pStyle w:val="TableText"/>
              <w:spacing w:before="65" w:line="228" w:lineRule="auto"/>
              <w:ind w:left="161"/>
            </w:pPr>
            <w:r>
              <w:rPr>
                <w:spacing w:val="8"/>
              </w:rPr>
              <w:t>应急管理处理预案和响应</w:t>
            </w:r>
          </w:p>
        </w:tc>
        <w:tc>
          <w:tcPr>
            <w:tcW w:w="5892" w:type="dxa"/>
          </w:tcPr>
          <w:p w:rsidR="000E23E3" w:rsidRDefault="001F59EA">
            <w:pPr>
              <w:pStyle w:val="TableText"/>
              <w:spacing w:before="112" w:line="305" w:lineRule="auto"/>
              <w:ind w:left="112" w:right="51"/>
            </w:pPr>
            <w:r>
              <w:rPr>
                <w:spacing w:val="10"/>
              </w:rPr>
              <w:t>针对突发事件的预防、应变和处置方案及措施进行评比</w:t>
            </w:r>
            <w:r>
              <w:rPr>
                <w:spacing w:val="9"/>
              </w:rPr>
              <w:t>，方案</w:t>
            </w:r>
            <w:r>
              <w:t xml:space="preserve"> </w:t>
            </w:r>
            <w:r>
              <w:rPr>
                <w:spacing w:val="10"/>
              </w:rPr>
              <w:t>科学、合理、方案很完善、针对性较强，综合实力较强大的，</w:t>
            </w:r>
            <w:r>
              <w:rPr>
                <w:spacing w:val="4"/>
              </w:rPr>
              <w:t>得13分；方案比较科学、合理、方案比较完善、针对性比较强，</w:t>
            </w:r>
            <w:r>
              <w:rPr>
                <w:spacing w:val="9"/>
              </w:rPr>
              <w:t>综合实力较为强大的，得7分；方案一般的得3</w:t>
            </w:r>
            <w:r>
              <w:rPr>
                <w:spacing w:val="8"/>
              </w:rPr>
              <w:t>分；无得0分。</w:t>
            </w:r>
          </w:p>
        </w:tc>
        <w:tc>
          <w:tcPr>
            <w:tcW w:w="745" w:type="dxa"/>
          </w:tcPr>
          <w:p w:rsidR="000E23E3" w:rsidRDefault="000E23E3">
            <w:pPr>
              <w:spacing w:line="307" w:lineRule="auto"/>
              <w:rPr>
                <w:rFonts w:ascii="Arial"/>
              </w:rPr>
            </w:pPr>
          </w:p>
          <w:p w:rsidR="000E23E3" w:rsidRDefault="000E23E3">
            <w:pPr>
              <w:spacing w:line="307" w:lineRule="auto"/>
              <w:rPr>
                <w:rFonts w:ascii="Arial"/>
              </w:rPr>
            </w:pPr>
          </w:p>
          <w:p w:rsidR="000E23E3" w:rsidRDefault="001F59EA">
            <w:pPr>
              <w:pStyle w:val="TableText"/>
              <w:spacing w:before="65" w:line="190" w:lineRule="auto"/>
              <w:ind w:left="169"/>
            </w:pPr>
            <w:r>
              <w:rPr>
                <w:spacing w:val="2"/>
              </w:rPr>
              <w:t>0-13</w:t>
            </w:r>
          </w:p>
        </w:tc>
      </w:tr>
      <w:tr w:rsidR="000E23E3">
        <w:trPr>
          <w:trHeight w:val="1085"/>
        </w:trPr>
        <w:tc>
          <w:tcPr>
            <w:tcW w:w="1031" w:type="dxa"/>
            <w:vMerge/>
            <w:tcBorders>
              <w:top w:val="nil"/>
              <w:bottom w:val="nil"/>
            </w:tcBorders>
          </w:tcPr>
          <w:p w:rsidR="000E23E3" w:rsidRDefault="000E23E3">
            <w:pPr>
              <w:rPr>
                <w:rFonts w:ascii="Arial"/>
              </w:rPr>
            </w:pPr>
          </w:p>
        </w:tc>
        <w:tc>
          <w:tcPr>
            <w:tcW w:w="1575" w:type="dxa"/>
          </w:tcPr>
          <w:p w:rsidR="000E23E3" w:rsidRDefault="000E23E3">
            <w:pPr>
              <w:spacing w:line="407" w:lineRule="auto"/>
              <w:rPr>
                <w:rFonts w:ascii="Arial"/>
              </w:rPr>
            </w:pPr>
          </w:p>
          <w:p w:rsidR="000E23E3" w:rsidRDefault="001F59EA">
            <w:pPr>
              <w:pStyle w:val="TableText"/>
              <w:spacing w:before="65" w:line="228" w:lineRule="auto"/>
              <w:ind w:left="161"/>
            </w:pPr>
            <w:r>
              <w:rPr>
                <w:spacing w:val="8"/>
              </w:rPr>
              <w:t>环境保护措施</w:t>
            </w:r>
          </w:p>
        </w:tc>
        <w:tc>
          <w:tcPr>
            <w:tcW w:w="5892" w:type="dxa"/>
          </w:tcPr>
          <w:p w:rsidR="000E23E3" w:rsidRDefault="001F59EA">
            <w:pPr>
              <w:pStyle w:val="TableText"/>
              <w:spacing w:before="112" w:line="296" w:lineRule="auto"/>
              <w:ind w:left="112" w:right="103"/>
            </w:pPr>
            <w:r>
              <w:rPr>
                <w:spacing w:val="10"/>
              </w:rPr>
              <w:t>措施具体可靠，可实施性强，符合磋商文件要求，充分合理得</w:t>
            </w:r>
            <w:r>
              <w:t xml:space="preserve"> </w:t>
            </w:r>
            <w:r>
              <w:rPr>
                <w:spacing w:val="6"/>
              </w:rPr>
              <w:t>10分；较具体，可实施性较强，得5分；一般具</w:t>
            </w:r>
            <w:r>
              <w:rPr>
                <w:spacing w:val="5"/>
              </w:rPr>
              <w:t>体，可实施性一</w:t>
            </w:r>
            <w:r>
              <w:rPr>
                <w:spacing w:val="7"/>
              </w:rPr>
              <w:t>般，得2分；无得0分。</w:t>
            </w:r>
          </w:p>
        </w:tc>
        <w:tc>
          <w:tcPr>
            <w:tcW w:w="745" w:type="dxa"/>
          </w:tcPr>
          <w:p w:rsidR="000E23E3" w:rsidRDefault="000E23E3">
            <w:pPr>
              <w:spacing w:line="438" w:lineRule="auto"/>
              <w:rPr>
                <w:rFonts w:ascii="Arial"/>
              </w:rPr>
            </w:pPr>
          </w:p>
          <w:p w:rsidR="000E23E3" w:rsidRDefault="001F59EA">
            <w:pPr>
              <w:pStyle w:val="TableText"/>
              <w:spacing w:before="65" w:line="190" w:lineRule="auto"/>
              <w:ind w:left="169"/>
            </w:pPr>
            <w:r>
              <w:rPr>
                <w:spacing w:val="2"/>
              </w:rPr>
              <w:t>0-10</w:t>
            </w:r>
          </w:p>
        </w:tc>
      </w:tr>
      <w:tr w:rsidR="000E23E3">
        <w:trPr>
          <w:trHeight w:val="2728"/>
        </w:trPr>
        <w:tc>
          <w:tcPr>
            <w:tcW w:w="1031" w:type="dxa"/>
            <w:vMerge/>
            <w:tcBorders>
              <w:top w:val="nil"/>
            </w:tcBorders>
          </w:tcPr>
          <w:p w:rsidR="000E23E3" w:rsidRDefault="000E23E3">
            <w:pPr>
              <w:rPr>
                <w:rFonts w:ascii="Arial"/>
              </w:rPr>
            </w:pPr>
          </w:p>
        </w:tc>
        <w:tc>
          <w:tcPr>
            <w:tcW w:w="1575" w:type="dxa"/>
          </w:tcPr>
          <w:p w:rsidR="000E23E3" w:rsidRDefault="000E23E3">
            <w:pPr>
              <w:spacing w:line="263" w:lineRule="auto"/>
              <w:rPr>
                <w:rFonts w:ascii="Arial"/>
              </w:rPr>
            </w:pPr>
          </w:p>
          <w:p w:rsidR="000E23E3" w:rsidRDefault="000E23E3">
            <w:pPr>
              <w:spacing w:line="263" w:lineRule="auto"/>
              <w:rPr>
                <w:rFonts w:ascii="Arial"/>
              </w:rPr>
            </w:pPr>
          </w:p>
          <w:p w:rsidR="000E23E3" w:rsidRDefault="000E23E3">
            <w:pPr>
              <w:spacing w:line="263" w:lineRule="auto"/>
              <w:rPr>
                <w:rFonts w:ascii="Arial"/>
              </w:rPr>
            </w:pPr>
          </w:p>
          <w:p w:rsidR="000E23E3" w:rsidRDefault="000E23E3">
            <w:pPr>
              <w:spacing w:line="264" w:lineRule="auto"/>
              <w:rPr>
                <w:rFonts w:ascii="Arial"/>
              </w:rPr>
            </w:pPr>
          </w:p>
          <w:p w:rsidR="000E23E3" w:rsidRDefault="001F59EA">
            <w:pPr>
              <w:pStyle w:val="TableText"/>
              <w:spacing w:before="65" w:line="228" w:lineRule="auto"/>
              <w:ind w:left="161"/>
            </w:pPr>
            <w:r>
              <w:rPr>
                <w:spacing w:val="8"/>
              </w:rPr>
              <w:t>安全管理体系与措施</w:t>
            </w:r>
          </w:p>
        </w:tc>
        <w:tc>
          <w:tcPr>
            <w:tcW w:w="5892" w:type="dxa"/>
          </w:tcPr>
          <w:p w:rsidR="000E23E3" w:rsidRDefault="001F59EA">
            <w:pPr>
              <w:pStyle w:val="TableText"/>
              <w:spacing w:before="37" w:line="243" w:lineRule="auto"/>
              <w:ind w:left="115" w:right="103" w:firstLine="1"/>
            </w:pPr>
            <w:r>
              <w:rPr>
                <w:spacing w:val="10"/>
              </w:rPr>
              <w:t>安全管理体系及服务保证措施全面，有效且合理，</w:t>
            </w:r>
            <w:r>
              <w:rPr>
                <w:spacing w:val="9"/>
              </w:rPr>
              <w:t>现场的安全</w:t>
            </w:r>
            <w:r>
              <w:rPr>
                <w:spacing w:val="8"/>
              </w:rPr>
              <w:t>部署情况，安全意识宣传的措施等；</w:t>
            </w:r>
            <w:r>
              <w:rPr>
                <w:spacing w:val="-50"/>
              </w:rPr>
              <w:t xml:space="preserve"> </w:t>
            </w:r>
            <w:r>
              <w:rPr>
                <w:spacing w:val="8"/>
              </w:rPr>
              <w:t>内容表达清晰且全面；进</w:t>
            </w:r>
            <w:r>
              <w:rPr>
                <w:spacing w:val="6"/>
              </w:rPr>
              <w:t>行综合比较：</w:t>
            </w:r>
          </w:p>
          <w:p w:rsidR="000E23E3" w:rsidRDefault="001F59EA">
            <w:pPr>
              <w:pStyle w:val="TableText"/>
              <w:spacing w:before="26" w:line="239" w:lineRule="auto"/>
              <w:ind w:left="112" w:right="103" w:firstLine="15"/>
            </w:pPr>
            <w:r>
              <w:rPr>
                <w:spacing w:val="9"/>
              </w:rPr>
              <w:t>1.安全管理目标明确、清晰，各阶段工作、关键节点质量控制</w:t>
            </w:r>
            <w:r>
              <w:rPr>
                <w:spacing w:val="8"/>
              </w:rPr>
              <w:t>措施完善、合理、可行，针对性强的，得10分；</w:t>
            </w:r>
          </w:p>
          <w:p w:rsidR="000E23E3" w:rsidRDefault="001F59EA">
            <w:pPr>
              <w:pStyle w:val="TableText"/>
              <w:spacing w:before="27"/>
              <w:ind w:left="114" w:right="106"/>
            </w:pPr>
            <w:r>
              <w:rPr>
                <w:spacing w:val="9"/>
              </w:rPr>
              <w:t>2.安全管理目标较完整，各阶段工作、关键节点质量控制措施</w:t>
            </w:r>
            <w:r>
              <w:rPr>
                <w:spacing w:val="8"/>
              </w:rPr>
              <w:t>完善、合理、可行的，得7分：</w:t>
            </w:r>
          </w:p>
          <w:p w:rsidR="000E23E3" w:rsidRDefault="001F59EA">
            <w:pPr>
              <w:pStyle w:val="TableText"/>
              <w:spacing w:before="24" w:line="239" w:lineRule="auto"/>
              <w:ind w:left="114" w:right="103" w:firstLine="2"/>
            </w:pPr>
            <w:r>
              <w:rPr>
                <w:spacing w:val="9"/>
              </w:rPr>
              <w:t>3.安全管理目标不清，各阶段工作、关键节点质量控制措施简</w:t>
            </w:r>
            <w:r>
              <w:rPr>
                <w:spacing w:val="7"/>
              </w:rPr>
              <w:t>单、模糊，得4分；</w:t>
            </w:r>
          </w:p>
          <w:p w:rsidR="000E23E3" w:rsidRDefault="001F59EA">
            <w:pPr>
              <w:pStyle w:val="TableText"/>
              <w:spacing w:before="26" w:line="213" w:lineRule="auto"/>
              <w:ind w:left="112"/>
            </w:pPr>
            <w:r>
              <w:rPr>
                <w:spacing w:val="8"/>
              </w:rPr>
              <w:t>4.严重缺项或无此项内容的，得0分。</w:t>
            </w:r>
          </w:p>
        </w:tc>
        <w:tc>
          <w:tcPr>
            <w:tcW w:w="745" w:type="dxa"/>
          </w:tcPr>
          <w:p w:rsidR="000E23E3" w:rsidRDefault="000E23E3">
            <w:pPr>
              <w:spacing w:line="253" w:lineRule="auto"/>
              <w:rPr>
                <w:rFonts w:ascii="Arial"/>
              </w:rPr>
            </w:pPr>
          </w:p>
          <w:p w:rsidR="000E23E3" w:rsidRDefault="000E23E3">
            <w:pPr>
              <w:spacing w:line="253" w:lineRule="auto"/>
              <w:rPr>
                <w:rFonts w:ascii="Arial"/>
              </w:rPr>
            </w:pPr>
          </w:p>
          <w:p w:rsidR="000E23E3" w:rsidRDefault="000E23E3">
            <w:pPr>
              <w:spacing w:line="253" w:lineRule="auto"/>
              <w:rPr>
                <w:rFonts w:ascii="Arial"/>
              </w:rPr>
            </w:pPr>
          </w:p>
          <w:p w:rsidR="000E23E3" w:rsidRDefault="000E23E3">
            <w:pPr>
              <w:spacing w:line="253" w:lineRule="auto"/>
              <w:rPr>
                <w:rFonts w:ascii="Arial"/>
              </w:rPr>
            </w:pPr>
          </w:p>
          <w:p w:rsidR="000E23E3" w:rsidRDefault="000E23E3">
            <w:pPr>
              <w:spacing w:line="253" w:lineRule="auto"/>
              <w:rPr>
                <w:rFonts w:ascii="Arial"/>
              </w:rPr>
            </w:pPr>
          </w:p>
          <w:p w:rsidR="000E23E3" w:rsidRDefault="001F59EA">
            <w:pPr>
              <w:pStyle w:val="TableText"/>
              <w:spacing w:before="65" w:line="190" w:lineRule="auto"/>
              <w:ind w:left="169"/>
            </w:pPr>
            <w:r>
              <w:rPr>
                <w:spacing w:val="2"/>
              </w:rPr>
              <w:t>0-10</w:t>
            </w:r>
          </w:p>
        </w:tc>
      </w:tr>
      <w:tr w:rsidR="000E23E3">
        <w:trPr>
          <w:trHeight w:val="1823"/>
        </w:trPr>
        <w:tc>
          <w:tcPr>
            <w:tcW w:w="1031" w:type="dxa"/>
            <w:vMerge w:val="restart"/>
          </w:tcPr>
          <w:p w:rsidR="000E23E3" w:rsidRDefault="001F59EA">
            <w:pPr>
              <w:pStyle w:val="TableText"/>
              <w:spacing w:before="145" w:line="301" w:lineRule="auto"/>
              <w:ind w:left="310" w:right="304" w:firstLine="4"/>
              <w:rPr>
                <w:spacing w:val="3"/>
              </w:rPr>
            </w:pPr>
            <w:r>
              <w:rPr>
                <w:spacing w:val="3"/>
              </w:rPr>
              <w:lastRenderedPageBreak/>
              <w:t>投标</w:t>
            </w:r>
            <w:r>
              <w:t xml:space="preserve"> </w:t>
            </w:r>
            <w:r>
              <w:rPr>
                <w:spacing w:val="5"/>
              </w:rPr>
              <w:t>报价</w:t>
            </w:r>
          </w:p>
          <w:p w:rsidR="000E23E3" w:rsidRDefault="001F59EA">
            <w:pPr>
              <w:pStyle w:val="TableText"/>
              <w:spacing w:before="146" w:line="228" w:lineRule="auto"/>
              <w:ind w:left="125"/>
            </w:pPr>
            <w:r>
              <w:t>（10</w:t>
            </w:r>
            <w:r>
              <w:rPr>
                <w:spacing w:val="-38"/>
              </w:rPr>
              <w:t xml:space="preserve"> </w:t>
            </w:r>
            <w:r>
              <w:t>分）</w:t>
            </w:r>
          </w:p>
        </w:tc>
        <w:tc>
          <w:tcPr>
            <w:tcW w:w="1575" w:type="dxa"/>
          </w:tcPr>
          <w:p w:rsidR="000E23E3" w:rsidRDefault="000E23E3">
            <w:pPr>
              <w:spacing w:line="278" w:lineRule="auto"/>
              <w:rPr>
                <w:rFonts w:ascii="Arial"/>
              </w:rPr>
            </w:pPr>
          </w:p>
          <w:p w:rsidR="000E23E3" w:rsidRDefault="001F59EA">
            <w:pPr>
              <w:pStyle w:val="TableText"/>
              <w:spacing w:before="65" w:line="226" w:lineRule="auto"/>
              <w:ind w:left="164"/>
            </w:pPr>
            <w:r>
              <w:rPr>
                <w:spacing w:val="7"/>
              </w:rPr>
              <w:t>投标报价得分</w:t>
            </w:r>
          </w:p>
        </w:tc>
        <w:tc>
          <w:tcPr>
            <w:tcW w:w="5892" w:type="dxa"/>
          </w:tcPr>
          <w:p w:rsidR="000E23E3" w:rsidRDefault="001F59EA">
            <w:pPr>
              <w:pStyle w:val="TableText"/>
              <w:spacing w:before="145" w:line="301" w:lineRule="auto"/>
              <w:ind w:left="115" w:right="103" w:hanging="3"/>
            </w:pPr>
            <w:r>
              <w:rPr>
                <w:spacing w:val="10"/>
              </w:rPr>
              <w:t>评标基准价等于满足投标文件要求且报价最低的供应商的价格</w:t>
            </w:r>
            <w:r>
              <w:t xml:space="preserve"> </w:t>
            </w:r>
            <w:r>
              <w:rPr>
                <w:spacing w:val="10"/>
              </w:rPr>
              <w:t>为评标基准价。当供应商的投标报价满足评标基</w:t>
            </w:r>
            <w:r>
              <w:rPr>
                <w:spacing w:val="9"/>
              </w:rPr>
              <w:t>准价时，其价</w:t>
            </w:r>
            <w:r>
              <w:rPr>
                <w:spacing w:val="2"/>
              </w:rPr>
              <w:t>格分为满分</w:t>
            </w:r>
            <w:r>
              <w:rPr>
                <w:spacing w:val="-18"/>
              </w:rPr>
              <w:t xml:space="preserve"> </w:t>
            </w:r>
            <w:r>
              <w:rPr>
                <w:spacing w:val="2"/>
              </w:rPr>
              <w:t>10</w:t>
            </w:r>
            <w:r>
              <w:rPr>
                <w:spacing w:val="-35"/>
              </w:rPr>
              <w:t xml:space="preserve"> </w:t>
            </w:r>
            <w:r>
              <w:rPr>
                <w:spacing w:val="2"/>
              </w:rPr>
              <w:t>分。</w:t>
            </w:r>
          </w:p>
          <w:p w:rsidR="000E23E3" w:rsidRDefault="001F59EA">
            <w:pPr>
              <w:pStyle w:val="TableText"/>
              <w:spacing w:before="152" w:line="226" w:lineRule="auto"/>
              <w:ind w:left="115"/>
            </w:pPr>
            <w:r>
              <w:rPr>
                <w:spacing w:val="5"/>
              </w:rPr>
              <w:t>投标报价得分=（评标基准价/投标报价）</w:t>
            </w:r>
            <w:r>
              <w:rPr>
                <w:spacing w:val="-40"/>
              </w:rPr>
              <w:t xml:space="preserve"> </w:t>
            </w:r>
            <w:r>
              <w:rPr>
                <w:spacing w:val="5"/>
              </w:rPr>
              <w:t>×</w:t>
            </w:r>
            <w:r>
              <w:rPr>
                <w:spacing w:val="-77"/>
              </w:rPr>
              <w:t xml:space="preserve"> </w:t>
            </w:r>
            <w:r>
              <w:rPr>
                <w:spacing w:val="5"/>
              </w:rPr>
              <w:t>10×100%</w:t>
            </w:r>
          </w:p>
        </w:tc>
        <w:tc>
          <w:tcPr>
            <w:tcW w:w="745" w:type="dxa"/>
          </w:tcPr>
          <w:p w:rsidR="000E23E3" w:rsidRDefault="000E23E3">
            <w:pPr>
              <w:spacing w:line="309" w:lineRule="auto"/>
              <w:rPr>
                <w:rFonts w:ascii="Arial"/>
              </w:rPr>
            </w:pPr>
          </w:p>
          <w:p w:rsidR="000E23E3" w:rsidRDefault="001F59EA">
            <w:pPr>
              <w:pStyle w:val="TableText"/>
              <w:spacing w:before="65" w:line="190" w:lineRule="auto"/>
              <w:ind w:left="289"/>
            </w:pPr>
            <w:r>
              <w:rPr>
                <w:spacing w:val="-7"/>
              </w:rPr>
              <w:t>10</w:t>
            </w:r>
          </w:p>
        </w:tc>
      </w:tr>
      <w:tr w:rsidR="000E23E3">
        <w:trPr>
          <w:trHeight w:val="787"/>
        </w:trPr>
        <w:tc>
          <w:tcPr>
            <w:tcW w:w="1031" w:type="dxa"/>
            <w:vMerge w:val="restart"/>
            <w:tcBorders>
              <w:bottom w:val="nil"/>
            </w:tcBorders>
          </w:tcPr>
          <w:p w:rsidR="000E23E3" w:rsidRDefault="000E23E3">
            <w:pPr>
              <w:spacing w:line="374" w:lineRule="auto"/>
              <w:rPr>
                <w:rFonts w:ascii="Arial"/>
              </w:rPr>
            </w:pPr>
          </w:p>
          <w:p w:rsidR="000E23E3" w:rsidRDefault="00C34018">
            <w:pPr>
              <w:pStyle w:val="TableText"/>
              <w:spacing w:before="65" w:line="244" w:lineRule="auto"/>
              <w:ind w:left="137" w:right="140" w:firstLine="175"/>
            </w:pPr>
            <w:r>
              <w:rPr>
                <w:rFonts w:hint="eastAsia"/>
                <w:spacing w:val="4"/>
                <w:lang w:eastAsia="zh-CN"/>
              </w:rPr>
              <w:t>其他部分</w:t>
            </w:r>
            <w:r w:rsidR="001F59EA">
              <w:t xml:space="preserve">  </w:t>
            </w:r>
            <w:r w:rsidR="001F59EA">
              <w:rPr>
                <w:spacing w:val="-5"/>
              </w:rPr>
              <w:t>（8</w:t>
            </w:r>
            <w:r w:rsidR="001F59EA">
              <w:rPr>
                <w:spacing w:val="-33"/>
              </w:rPr>
              <w:t xml:space="preserve"> </w:t>
            </w:r>
            <w:r w:rsidR="001F59EA">
              <w:rPr>
                <w:spacing w:val="-5"/>
              </w:rPr>
              <w:t>分）</w:t>
            </w:r>
          </w:p>
        </w:tc>
        <w:tc>
          <w:tcPr>
            <w:tcW w:w="1575" w:type="dxa"/>
          </w:tcPr>
          <w:p w:rsidR="000E23E3" w:rsidRDefault="001F59EA">
            <w:pPr>
              <w:pStyle w:val="TableText"/>
              <w:spacing w:before="288" w:line="228" w:lineRule="auto"/>
              <w:ind w:left="371"/>
            </w:pPr>
            <w:r>
              <w:rPr>
                <w:spacing w:val="7"/>
              </w:rPr>
              <w:t>优惠条件</w:t>
            </w:r>
          </w:p>
        </w:tc>
        <w:tc>
          <w:tcPr>
            <w:tcW w:w="5892" w:type="dxa"/>
          </w:tcPr>
          <w:p w:rsidR="000E23E3" w:rsidRDefault="001F59EA">
            <w:pPr>
              <w:pStyle w:val="TableText"/>
              <w:spacing w:before="288" w:line="228" w:lineRule="auto"/>
              <w:ind w:left="112"/>
            </w:pPr>
            <w:r>
              <w:rPr>
                <w:spacing w:val="5"/>
              </w:rPr>
              <w:t>每有一项实质性优惠条件得</w:t>
            </w:r>
            <w:r>
              <w:rPr>
                <w:spacing w:val="-4"/>
              </w:rPr>
              <w:t xml:space="preserve"> </w:t>
            </w:r>
            <w:r>
              <w:rPr>
                <w:spacing w:val="5"/>
              </w:rPr>
              <w:t>1</w:t>
            </w:r>
            <w:r>
              <w:rPr>
                <w:spacing w:val="-37"/>
              </w:rPr>
              <w:t xml:space="preserve"> </w:t>
            </w:r>
            <w:r>
              <w:rPr>
                <w:spacing w:val="5"/>
              </w:rPr>
              <w:t>分，最多得</w:t>
            </w:r>
            <w:r>
              <w:rPr>
                <w:spacing w:val="-38"/>
              </w:rPr>
              <w:t xml:space="preserve"> </w:t>
            </w:r>
            <w:r>
              <w:rPr>
                <w:spacing w:val="5"/>
              </w:rPr>
              <w:t>4</w:t>
            </w:r>
            <w:r>
              <w:rPr>
                <w:spacing w:val="-38"/>
              </w:rPr>
              <w:t xml:space="preserve"> </w:t>
            </w:r>
            <w:r>
              <w:rPr>
                <w:spacing w:val="5"/>
              </w:rPr>
              <w:t>分。</w:t>
            </w:r>
          </w:p>
        </w:tc>
        <w:tc>
          <w:tcPr>
            <w:tcW w:w="745" w:type="dxa"/>
          </w:tcPr>
          <w:p w:rsidR="000E23E3" w:rsidRDefault="000E23E3">
            <w:pPr>
              <w:spacing w:line="254" w:lineRule="auto"/>
              <w:rPr>
                <w:rFonts w:ascii="Arial"/>
              </w:rPr>
            </w:pPr>
          </w:p>
          <w:p w:rsidR="000E23E3" w:rsidRDefault="001F59EA">
            <w:pPr>
              <w:pStyle w:val="TableText"/>
              <w:spacing w:before="65" w:line="189" w:lineRule="auto"/>
              <w:ind w:left="222"/>
            </w:pPr>
            <w:r>
              <w:rPr>
                <w:spacing w:val="1"/>
              </w:rPr>
              <w:t>0-4</w:t>
            </w:r>
          </w:p>
        </w:tc>
      </w:tr>
      <w:tr w:rsidR="000E23E3">
        <w:trPr>
          <w:trHeight w:val="852"/>
        </w:trPr>
        <w:tc>
          <w:tcPr>
            <w:tcW w:w="1031" w:type="dxa"/>
            <w:vMerge/>
            <w:tcBorders>
              <w:top w:val="nil"/>
            </w:tcBorders>
          </w:tcPr>
          <w:p w:rsidR="000E23E3" w:rsidRDefault="000E23E3">
            <w:pPr>
              <w:rPr>
                <w:rFonts w:ascii="Arial"/>
              </w:rPr>
            </w:pPr>
          </w:p>
        </w:tc>
        <w:tc>
          <w:tcPr>
            <w:tcW w:w="1575" w:type="dxa"/>
          </w:tcPr>
          <w:p w:rsidR="000E23E3" w:rsidRDefault="000E23E3">
            <w:pPr>
              <w:spacing w:line="252" w:lineRule="auto"/>
              <w:rPr>
                <w:rFonts w:ascii="Arial"/>
              </w:rPr>
            </w:pPr>
          </w:p>
          <w:p w:rsidR="000E23E3" w:rsidRDefault="001F59EA">
            <w:pPr>
              <w:pStyle w:val="TableText"/>
              <w:spacing w:before="65" w:line="228" w:lineRule="auto"/>
              <w:ind w:left="372"/>
            </w:pPr>
            <w:r>
              <w:rPr>
                <w:spacing w:val="7"/>
              </w:rPr>
              <w:t>服务承诺</w:t>
            </w:r>
          </w:p>
        </w:tc>
        <w:tc>
          <w:tcPr>
            <w:tcW w:w="5892" w:type="dxa"/>
          </w:tcPr>
          <w:p w:rsidR="000E23E3" w:rsidRDefault="000E23E3">
            <w:pPr>
              <w:spacing w:line="252" w:lineRule="auto"/>
              <w:rPr>
                <w:rFonts w:ascii="Arial"/>
              </w:rPr>
            </w:pPr>
          </w:p>
          <w:p w:rsidR="000E23E3" w:rsidRDefault="001F59EA">
            <w:pPr>
              <w:pStyle w:val="TableText"/>
              <w:spacing w:before="65" w:line="228" w:lineRule="auto"/>
              <w:ind w:left="112"/>
            </w:pPr>
            <w:r>
              <w:rPr>
                <w:spacing w:val="5"/>
              </w:rPr>
              <w:t>每有一项实质性服务承诺得</w:t>
            </w:r>
            <w:r>
              <w:rPr>
                <w:spacing w:val="-4"/>
              </w:rPr>
              <w:t xml:space="preserve"> </w:t>
            </w:r>
            <w:r>
              <w:rPr>
                <w:spacing w:val="5"/>
              </w:rPr>
              <w:t>1</w:t>
            </w:r>
            <w:r>
              <w:rPr>
                <w:spacing w:val="-37"/>
              </w:rPr>
              <w:t xml:space="preserve"> </w:t>
            </w:r>
            <w:r>
              <w:rPr>
                <w:spacing w:val="5"/>
              </w:rPr>
              <w:t>分，最多得</w:t>
            </w:r>
            <w:r>
              <w:rPr>
                <w:spacing w:val="-38"/>
              </w:rPr>
              <w:t xml:space="preserve"> </w:t>
            </w:r>
            <w:r>
              <w:rPr>
                <w:spacing w:val="5"/>
              </w:rPr>
              <w:t>4</w:t>
            </w:r>
            <w:r>
              <w:rPr>
                <w:spacing w:val="-38"/>
              </w:rPr>
              <w:t xml:space="preserve"> </w:t>
            </w:r>
            <w:r>
              <w:rPr>
                <w:spacing w:val="5"/>
              </w:rPr>
              <w:t>分。</w:t>
            </w:r>
          </w:p>
        </w:tc>
        <w:tc>
          <w:tcPr>
            <w:tcW w:w="745" w:type="dxa"/>
          </w:tcPr>
          <w:p w:rsidR="000E23E3" w:rsidRDefault="000E23E3">
            <w:pPr>
              <w:spacing w:line="285" w:lineRule="auto"/>
              <w:rPr>
                <w:rFonts w:ascii="Arial"/>
              </w:rPr>
            </w:pPr>
          </w:p>
          <w:p w:rsidR="000E23E3" w:rsidRDefault="001F59EA">
            <w:pPr>
              <w:pStyle w:val="TableText"/>
              <w:spacing w:before="65" w:line="189" w:lineRule="auto"/>
              <w:ind w:left="222"/>
            </w:pPr>
            <w:r>
              <w:rPr>
                <w:spacing w:val="1"/>
              </w:rPr>
              <w:t>0-4</w:t>
            </w:r>
          </w:p>
        </w:tc>
      </w:tr>
    </w:tbl>
    <w:p w:rsidR="000E23E3" w:rsidRDefault="001F59EA">
      <w:pPr>
        <w:spacing w:before="40" w:line="221" w:lineRule="auto"/>
        <w:ind w:left="119"/>
        <w:outlineLvl w:val="1"/>
        <w:rPr>
          <w:rFonts w:ascii="宋体" w:hAnsi="宋体" w:cs="宋体"/>
          <w:sz w:val="28"/>
          <w:szCs w:val="28"/>
        </w:rPr>
      </w:pPr>
      <w:r>
        <w:rPr>
          <w:rFonts w:ascii="宋体" w:hAnsi="宋体" w:cs="宋体"/>
          <w:b/>
          <w:bCs/>
          <w:spacing w:val="-7"/>
          <w:sz w:val="28"/>
          <w:szCs w:val="28"/>
        </w:rPr>
        <w:t>1.</w:t>
      </w:r>
      <w:r>
        <w:rPr>
          <w:rFonts w:ascii="宋体" w:hAnsi="宋体" w:cs="宋体"/>
          <w:spacing w:val="-7"/>
          <w:sz w:val="28"/>
          <w:szCs w:val="28"/>
        </w:rPr>
        <w:t xml:space="preserve"> </w:t>
      </w:r>
      <w:r>
        <w:rPr>
          <w:rFonts w:ascii="宋体" w:hAnsi="宋体" w:cs="宋体"/>
          <w:b/>
          <w:bCs/>
          <w:spacing w:val="-7"/>
          <w:sz w:val="28"/>
          <w:szCs w:val="28"/>
        </w:rPr>
        <w:t>评标方法</w:t>
      </w:r>
    </w:p>
    <w:p w:rsidR="000E23E3" w:rsidRDefault="001F59EA">
      <w:pPr>
        <w:spacing w:before="107" w:line="309" w:lineRule="auto"/>
        <w:ind w:left="95" w:right="3" w:firstLine="421"/>
        <w:rPr>
          <w:rFonts w:ascii="宋体" w:hAnsi="宋体" w:cs="宋体"/>
          <w:sz w:val="20"/>
          <w:szCs w:val="20"/>
        </w:rPr>
      </w:pPr>
      <w:r>
        <w:rPr>
          <w:rFonts w:ascii="宋体" w:hAnsi="宋体" w:cs="宋体"/>
          <w:spacing w:val="8"/>
          <w:sz w:val="20"/>
          <w:szCs w:val="20"/>
        </w:rPr>
        <w:t>本次评标采用综合评分法。评标委员会对满足招标文件实质性要求的投标文</w:t>
      </w:r>
      <w:r>
        <w:rPr>
          <w:rFonts w:ascii="宋体" w:hAnsi="宋体" w:cs="宋体"/>
          <w:spacing w:val="7"/>
          <w:sz w:val="20"/>
          <w:szCs w:val="20"/>
        </w:rPr>
        <w:t>件，按照本章（二）</w:t>
      </w:r>
      <w:r>
        <w:rPr>
          <w:rFonts w:ascii="宋体" w:hAnsi="宋体" w:cs="宋体"/>
          <w:spacing w:val="10"/>
          <w:sz w:val="20"/>
          <w:szCs w:val="20"/>
        </w:rPr>
        <w:t>详细评审前附表</w:t>
      </w:r>
      <w:r>
        <w:rPr>
          <w:rFonts w:ascii="宋体" w:hAnsi="宋体" w:cs="宋体"/>
          <w:spacing w:val="-34"/>
          <w:sz w:val="20"/>
          <w:szCs w:val="20"/>
        </w:rPr>
        <w:t xml:space="preserve"> </w:t>
      </w:r>
      <w:r>
        <w:rPr>
          <w:rFonts w:ascii="宋体" w:hAnsi="宋体" w:cs="宋体"/>
          <w:spacing w:val="10"/>
          <w:sz w:val="20"/>
          <w:szCs w:val="20"/>
        </w:rPr>
        <w:t>2.3</w:t>
      </w:r>
      <w:r>
        <w:rPr>
          <w:rFonts w:ascii="宋体" w:hAnsi="宋体" w:cs="宋体"/>
          <w:spacing w:val="-36"/>
          <w:sz w:val="20"/>
          <w:szCs w:val="20"/>
        </w:rPr>
        <w:t xml:space="preserve"> </w:t>
      </w:r>
      <w:r>
        <w:rPr>
          <w:rFonts w:ascii="宋体" w:hAnsi="宋体" w:cs="宋体"/>
          <w:spacing w:val="10"/>
          <w:sz w:val="20"/>
          <w:szCs w:val="20"/>
        </w:rPr>
        <w:t>条款规定的评分标准进行打分，并按得分由高到低顺序推</w:t>
      </w:r>
      <w:r>
        <w:rPr>
          <w:rFonts w:ascii="宋体" w:hAnsi="宋体" w:cs="宋体"/>
          <w:spacing w:val="9"/>
          <w:sz w:val="20"/>
          <w:szCs w:val="20"/>
        </w:rPr>
        <w:t>荐中标候选人，或根</w:t>
      </w:r>
      <w:r>
        <w:rPr>
          <w:rFonts w:ascii="宋体" w:hAnsi="宋体" w:cs="宋体"/>
          <w:spacing w:val="11"/>
          <w:sz w:val="20"/>
          <w:szCs w:val="20"/>
        </w:rPr>
        <w:t>据采购人授权直接确定中标人，但投标报价低于其成本的除外。综合评</w:t>
      </w:r>
      <w:r>
        <w:rPr>
          <w:rFonts w:ascii="宋体" w:hAnsi="宋体" w:cs="宋体"/>
          <w:spacing w:val="10"/>
          <w:sz w:val="20"/>
          <w:szCs w:val="20"/>
        </w:rPr>
        <w:t>分得分相同的，按投标报价</w:t>
      </w:r>
      <w:r>
        <w:rPr>
          <w:rFonts w:ascii="宋体" w:hAnsi="宋体" w:cs="宋体"/>
          <w:spacing w:val="11"/>
          <w:sz w:val="20"/>
          <w:szCs w:val="20"/>
        </w:rPr>
        <w:t>由低到高顺序排列。得分且投标报价相同的并列。投标文件满足招标文</w:t>
      </w:r>
      <w:r>
        <w:rPr>
          <w:rFonts w:ascii="宋体" w:hAnsi="宋体" w:cs="宋体"/>
          <w:spacing w:val="10"/>
          <w:sz w:val="20"/>
          <w:szCs w:val="20"/>
        </w:rPr>
        <w:t>件全部实质性要求，且按照</w:t>
      </w:r>
      <w:r>
        <w:rPr>
          <w:rFonts w:ascii="宋体" w:hAnsi="宋体" w:cs="宋体"/>
          <w:spacing w:val="9"/>
          <w:sz w:val="20"/>
          <w:szCs w:val="20"/>
        </w:rPr>
        <w:t>评审因素的量化指标评审得分最高的投标人为排名第一的中标候选人。</w:t>
      </w:r>
    </w:p>
    <w:p w:rsidR="000E23E3" w:rsidRDefault="001F59EA">
      <w:pPr>
        <w:spacing w:before="30" w:line="309" w:lineRule="auto"/>
        <w:ind w:left="95" w:right="38" w:firstLine="421"/>
        <w:rPr>
          <w:rFonts w:ascii="宋体" w:hAnsi="宋体" w:cs="宋体"/>
          <w:sz w:val="20"/>
          <w:szCs w:val="20"/>
        </w:rPr>
      </w:pPr>
      <w:r>
        <w:rPr>
          <w:rFonts w:ascii="宋体" w:hAnsi="宋体" w:cs="宋体"/>
          <w:spacing w:val="11"/>
          <w:sz w:val="20"/>
          <w:szCs w:val="20"/>
        </w:rPr>
        <w:t>使用综合评分法的采购项目，提供相同品牌产品且通过资格审查、</w:t>
      </w:r>
      <w:r>
        <w:rPr>
          <w:rFonts w:ascii="宋体" w:hAnsi="宋体" w:cs="宋体"/>
          <w:spacing w:val="10"/>
          <w:sz w:val="20"/>
          <w:szCs w:val="20"/>
        </w:rPr>
        <w:t>符合性审查的不同投标人参</w:t>
      </w:r>
      <w:r>
        <w:rPr>
          <w:rFonts w:ascii="宋体" w:hAnsi="宋体" w:cs="宋体"/>
          <w:spacing w:val="7"/>
          <w:sz w:val="20"/>
          <w:szCs w:val="20"/>
        </w:rPr>
        <w:t>加同一合同项下投标的，按一家投标人计算，评审后得分最高的同品牌投标人获得中标人推荐资格；</w:t>
      </w:r>
      <w:r>
        <w:rPr>
          <w:rFonts w:ascii="宋体" w:hAnsi="宋体" w:cs="宋体"/>
          <w:spacing w:val="10"/>
          <w:sz w:val="20"/>
          <w:szCs w:val="20"/>
        </w:rPr>
        <w:t>评审得分相同的，</w:t>
      </w:r>
      <w:r>
        <w:rPr>
          <w:rFonts w:ascii="宋体" w:hAnsi="宋体" w:cs="宋体"/>
          <w:spacing w:val="-57"/>
          <w:sz w:val="20"/>
          <w:szCs w:val="20"/>
        </w:rPr>
        <w:t xml:space="preserve"> </w:t>
      </w:r>
      <w:r>
        <w:rPr>
          <w:rFonts w:ascii="宋体" w:hAnsi="宋体" w:cs="宋体"/>
          <w:spacing w:val="10"/>
          <w:sz w:val="20"/>
          <w:szCs w:val="20"/>
        </w:rPr>
        <w:t>由采购人或者采购人委托评标委员会按照招标文件规</w:t>
      </w:r>
      <w:r>
        <w:rPr>
          <w:rFonts w:ascii="宋体" w:hAnsi="宋体" w:cs="宋体"/>
          <w:spacing w:val="9"/>
          <w:sz w:val="20"/>
          <w:szCs w:val="20"/>
        </w:rPr>
        <w:t>定的方式确定一个投标人获</w:t>
      </w:r>
      <w:r>
        <w:rPr>
          <w:rFonts w:ascii="宋体" w:hAnsi="宋体" w:cs="宋体"/>
          <w:spacing w:val="11"/>
          <w:sz w:val="20"/>
          <w:szCs w:val="20"/>
        </w:rPr>
        <w:t>得中标人推荐资格，招标文件未规定的采取随机抽取方式确定，其他同</w:t>
      </w:r>
      <w:r>
        <w:rPr>
          <w:rFonts w:ascii="宋体" w:hAnsi="宋体" w:cs="宋体"/>
          <w:spacing w:val="10"/>
          <w:sz w:val="20"/>
          <w:szCs w:val="20"/>
        </w:rPr>
        <w:t>品牌投标人不作为中标候选</w:t>
      </w:r>
      <w:r>
        <w:rPr>
          <w:rFonts w:ascii="宋体" w:hAnsi="宋体" w:cs="宋体"/>
          <w:sz w:val="20"/>
          <w:szCs w:val="20"/>
        </w:rPr>
        <w:t>人。</w:t>
      </w:r>
    </w:p>
    <w:p w:rsidR="000E23E3" w:rsidRDefault="001F59EA">
      <w:pPr>
        <w:spacing w:before="38" w:line="221" w:lineRule="auto"/>
        <w:ind w:left="102"/>
        <w:rPr>
          <w:rFonts w:ascii="宋体" w:hAnsi="宋体" w:cs="宋体"/>
          <w:sz w:val="28"/>
          <w:szCs w:val="28"/>
        </w:rPr>
      </w:pPr>
      <w:r>
        <w:rPr>
          <w:rFonts w:ascii="宋体" w:hAnsi="宋体" w:cs="宋体"/>
          <w:b/>
          <w:bCs/>
          <w:spacing w:val="-4"/>
          <w:sz w:val="28"/>
          <w:szCs w:val="28"/>
        </w:rPr>
        <w:t>2.</w:t>
      </w:r>
      <w:r>
        <w:rPr>
          <w:rFonts w:ascii="宋体" w:hAnsi="宋体" w:cs="宋体"/>
          <w:spacing w:val="-4"/>
          <w:sz w:val="28"/>
          <w:szCs w:val="28"/>
        </w:rPr>
        <w:t xml:space="preserve"> </w:t>
      </w:r>
      <w:r>
        <w:rPr>
          <w:rFonts w:ascii="宋体" w:hAnsi="宋体" w:cs="宋体"/>
          <w:b/>
          <w:bCs/>
          <w:spacing w:val="-4"/>
          <w:sz w:val="28"/>
          <w:szCs w:val="28"/>
        </w:rPr>
        <w:t>评审标准</w:t>
      </w:r>
    </w:p>
    <w:p w:rsidR="000E23E3" w:rsidRDefault="001F59EA">
      <w:pPr>
        <w:spacing w:before="108" w:line="228" w:lineRule="auto"/>
        <w:ind w:left="98"/>
        <w:rPr>
          <w:rFonts w:ascii="宋体" w:hAnsi="宋体" w:cs="宋体"/>
          <w:sz w:val="20"/>
          <w:szCs w:val="20"/>
        </w:rPr>
      </w:pPr>
      <w:r>
        <w:rPr>
          <w:rFonts w:ascii="宋体" w:hAnsi="宋体" w:cs="宋体"/>
          <w:b/>
          <w:bCs/>
          <w:spacing w:val="3"/>
          <w:sz w:val="20"/>
          <w:szCs w:val="20"/>
        </w:rPr>
        <w:t>2.1</w:t>
      </w:r>
      <w:r>
        <w:rPr>
          <w:rFonts w:ascii="宋体" w:hAnsi="宋体" w:cs="宋体"/>
          <w:spacing w:val="-32"/>
          <w:sz w:val="20"/>
          <w:szCs w:val="20"/>
        </w:rPr>
        <w:t xml:space="preserve"> </w:t>
      </w:r>
      <w:r>
        <w:rPr>
          <w:rFonts w:ascii="宋体" w:hAnsi="宋体" w:cs="宋体"/>
          <w:b/>
          <w:bCs/>
          <w:spacing w:val="3"/>
          <w:sz w:val="20"/>
          <w:szCs w:val="20"/>
        </w:rPr>
        <w:t>资格性审查</w:t>
      </w:r>
    </w:p>
    <w:p w:rsidR="000E23E3" w:rsidRDefault="001F59EA">
      <w:pPr>
        <w:spacing w:before="94" w:line="298" w:lineRule="auto"/>
        <w:ind w:left="104" w:right="91" w:firstLine="417"/>
        <w:rPr>
          <w:rFonts w:ascii="宋体" w:hAnsi="宋体" w:cs="宋体"/>
          <w:sz w:val="20"/>
          <w:szCs w:val="20"/>
        </w:rPr>
      </w:pPr>
      <w:r>
        <w:rPr>
          <w:rFonts w:ascii="宋体" w:hAnsi="宋体" w:cs="宋体"/>
          <w:spacing w:val="11"/>
          <w:sz w:val="20"/>
          <w:szCs w:val="20"/>
        </w:rPr>
        <w:t>公开招标采购项目开标结束后，采购人或采购代理机</w:t>
      </w:r>
      <w:r>
        <w:rPr>
          <w:rFonts w:ascii="宋体" w:hAnsi="宋体" w:cs="宋体"/>
          <w:spacing w:val="10"/>
          <w:sz w:val="20"/>
          <w:szCs w:val="20"/>
        </w:rPr>
        <w:t>构应当依法对投标人的资格进行审查（见</w:t>
      </w:r>
      <w:r>
        <w:rPr>
          <w:rFonts w:ascii="宋体" w:hAnsi="宋体" w:cs="宋体"/>
          <w:spacing w:val="7"/>
          <w:sz w:val="20"/>
          <w:szCs w:val="20"/>
        </w:rPr>
        <w:t>资格性审查表）。合格投标人不足</w:t>
      </w:r>
      <w:r>
        <w:rPr>
          <w:rFonts w:ascii="宋体" w:hAnsi="宋体" w:cs="宋体"/>
          <w:spacing w:val="-19"/>
          <w:sz w:val="20"/>
          <w:szCs w:val="20"/>
        </w:rPr>
        <w:t xml:space="preserve"> </w:t>
      </w:r>
      <w:r>
        <w:rPr>
          <w:rFonts w:ascii="宋体" w:hAnsi="宋体" w:cs="宋体"/>
          <w:spacing w:val="7"/>
          <w:sz w:val="20"/>
          <w:szCs w:val="20"/>
        </w:rPr>
        <w:t>3</w:t>
      </w:r>
      <w:r>
        <w:rPr>
          <w:rFonts w:ascii="宋体" w:hAnsi="宋体" w:cs="宋体"/>
          <w:spacing w:val="-39"/>
          <w:sz w:val="20"/>
          <w:szCs w:val="20"/>
        </w:rPr>
        <w:t xml:space="preserve"> </w:t>
      </w:r>
      <w:r>
        <w:rPr>
          <w:rFonts w:ascii="宋体" w:hAnsi="宋体" w:cs="宋体"/>
          <w:spacing w:val="7"/>
          <w:sz w:val="20"/>
          <w:szCs w:val="20"/>
        </w:rPr>
        <w:t>家的，不得评标。</w:t>
      </w:r>
    </w:p>
    <w:p w:rsidR="000E23E3" w:rsidRDefault="001F59EA">
      <w:pPr>
        <w:spacing w:before="33" w:line="228" w:lineRule="auto"/>
        <w:ind w:left="98"/>
        <w:rPr>
          <w:rFonts w:ascii="宋体" w:hAnsi="宋体" w:cs="宋体"/>
          <w:sz w:val="20"/>
          <w:szCs w:val="20"/>
        </w:rPr>
      </w:pPr>
      <w:r>
        <w:rPr>
          <w:rFonts w:ascii="宋体" w:hAnsi="宋体" w:cs="宋体"/>
          <w:b/>
          <w:bCs/>
          <w:spacing w:val="4"/>
          <w:sz w:val="20"/>
          <w:szCs w:val="20"/>
        </w:rPr>
        <w:t>2.2</w:t>
      </w:r>
      <w:r>
        <w:rPr>
          <w:rFonts w:ascii="宋体" w:hAnsi="宋体" w:cs="宋体"/>
          <w:spacing w:val="4"/>
          <w:sz w:val="20"/>
          <w:szCs w:val="20"/>
        </w:rPr>
        <w:t xml:space="preserve"> </w:t>
      </w:r>
      <w:r>
        <w:rPr>
          <w:rFonts w:ascii="宋体" w:hAnsi="宋体" w:cs="宋体"/>
          <w:b/>
          <w:bCs/>
          <w:spacing w:val="4"/>
          <w:sz w:val="20"/>
          <w:szCs w:val="20"/>
        </w:rPr>
        <w:t>初步评审</w:t>
      </w:r>
    </w:p>
    <w:p w:rsidR="000E23E3" w:rsidRDefault="001F59EA">
      <w:pPr>
        <w:spacing w:before="95" w:line="227" w:lineRule="auto"/>
        <w:ind w:left="518"/>
        <w:rPr>
          <w:rFonts w:ascii="宋体" w:hAnsi="宋体" w:cs="宋体"/>
          <w:sz w:val="20"/>
          <w:szCs w:val="20"/>
        </w:rPr>
      </w:pPr>
      <w:r>
        <w:rPr>
          <w:rFonts w:ascii="宋体" w:hAnsi="宋体" w:cs="宋体"/>
          <w:spacing w:val="7"/>
          <w:sz w:val="20"/>
          <w:szCs w:val="20"/>
        </w:rPr>
        <w:t>2.2.1</w:t>
      </w:r>
      <w:r>
        <w:rPr>
          <w:rFonts w:ascii="宋体" w:hAnsi="宋体" w:cs="宋体"/>
          <w:spacing w:val="-32"/>
          <w:sz w:val="20"/>
          <w:szCs w:val="20"/>
        </w:rPr>
        <w:t xml:space="preserve"> </w:t>
      </w:r>
      <w:r>
        <w:rPr>
          <w:rFonts w:ascii="宋体" w:hAnsi="宋体" w:cs="宋体"/>
          <w:spacing w:val="7"/>
          <w:sz w:val="20"/>
          <w:szCs w:val="20"/>
        </w:rPr>
        <w:t>形式评审标准：见评标办法前附表。</w:t>
      </w:r>
    </w:p>
    <w:p w:rsidR="000E23E3" w:rsidRDefault="001F59EA">
      <w:pPr>
        <w:spacing w:before="94" w:line="227" w:lineRule="auto"/>
        <w:ind w:left="518"/>
        <w:rPr>
          <w:rFonts w:ascii="宋体" w:hAnsi="宋体" w:cs="宋体"/>
          <w:sz w:val="20"/>
          <w:szCs w:val="20"/>
        </w:rPr>
      </w:pPr>
      <w:r>
        <w:rPr>
          <w:rFonts w:ascii="宋体" w:hAnsi="宋体" w:cs="宋体"/>
          <w:spacing w:val="7"/>
          <w:sz w:val="20"/>
          <w:szCs w:val="20"/>
        </w:rPr>
        <w:t>2.2.2 符合性评审标准：见评标办法前附表。</w:t>
      </w:r>
    </w:p>
    <w:p w:rsidR="000E23E3" w:rsidRDefault="001F59EA">
      <w:pPr>
        <w:spacing w:before="95" w:line="228" w:lineRule="auto"/>
        <w:ind w:left="98"/>
        <w:rPr>
          <w:rFonts w:ascii="宋体" w:hAnsi="宋体" w:cs="宋体"/>
          <w:sz w:val="20"/>
          <w:szCs w:val="20"/>
        </w:rPr>
      </w:pPr>
      <w:r>
        <w:rPr>
          <w:rFonts w:ascii="宋体" w:hAnsi="宋体" w:cs="宋体"/>
          <w:b/>
          <w:bCs/>
          <w:spacing w:val="6"/>
          <w:sz w:val="20"/>
          <w:szCs w:val="20"/>
        </w:rPr>
        <w:t>2.3</w:t>
      </w:r>
      <w:r>
        <w:rPr>
          <w:rFonts w:ascii="宋体" w:hAnsi="宋体" w:cs="宋体"/>
          <w:spacing w:val="6"/>
          <w:sz w:val="20"/>
          <w:szCs w:val="20"/>
        </w:rPr>
        <w:t xml:space="preserve"> </w:t>
      </w:r>
      <w:r>
        <w:rPr>
          <w:rFonts w:ascii="宋体" w:hAnsi="宋体" w:cs="宋体"/>
          <w:b/>
          <w:bCs/>
          <w:spacing w:val="6"/>
          <w:sz w:val="20"/>
          <w:szCs w:val="20"/>
        </w:rPr>
        <w:t>分值构成与评分标准</w:t>
      </w:r>
    </w:p>
    <w:p w:rsidR="000E23E3" w:rsidRDefault="001F59EA">
      <w:pPr>
        <w:spacing w:before="94" w:line="228" w:lineRule="auto"/>
        <w:ind w:left="518"/>
        <w:rPr>
          <w:rFonts w:ascii="宋体" w:hAnsi="宋体" w:cs="宋体"/>
          <w:sz w:val="20"/>
          <w:szCs w:val="20"/>
        </w:rPr>
      </w:pPr>
      <w:r>
        <w:rPr>
          <w:rFonts w:ascii="宋体" w:hAnsi="宋体" w:cs="宋体"/>
          <w:spacing w:val="4"/>
          <w:sz w:val="20"/>
          <w:szCs w:val="20"/>
        </w:rPr>
        <w:t>2.3.1</w:t>
      </w:r>
      <w:r>
        <w:rPr>
          <w:rFonts w:ascii="宋体" w:hAnsi="宋体" w:cs="宋体"/>
          <w:spacing w:val="21"/>
          <w:sz w:val="20"/>
          <w:szCs w:val="20"/>
        </w:rPr>
        <w:t xml:space="preserve"> </w:t>
      </w:r>
      <w:r>
        <w:rPr>
          <w:rFonts w:ascii="宋体" w:hAnsi="宋体" w:cs="宋体"/>
          <w:spacing w:val="4"/>
          <w:sz w:val="20"/>
          <w:szCs w:val="20"/>
        </w:rPr>
        <w:t>分值构成</w:t>
      </w:r>
    </w:p>
    <w:p w:rsidR="000E23E3" w:rsidRDefault="001F59EA">
      <w:pPr>
        <w:spacing w:before="94" w:line="226" w:lineRule="auto"/>
        <w:ind w:left="946"/>
        <w:rPr>
          <w:rFonts w:ascii="宋体" w:hAnsi="宋体" w:cs="宋体"/>
          <w:sz w:val="20"/>
          <w:szCs w:val="20"/>
        </w:rPr>
      </w:pPr>
      <w:r>
        <w:rPr>
          <w:rFonts w:ascii="宋体" w:hAnsi="宋体" w:cs="宋体"/>
          <w:spacing w:val="8"/>
          <w:sz w:val="20"/>
          <w:szCs w:val="20"/>
        </w:rPr>
        <w:t>（1）投标报价：见评标办法前附表；</w:t>
      </w:r>
    </w:p>
    <w:p w:rsidR="000E23E3" w:rsidRDefault="001F59EA">
      <w:pPr>
        <w:spacing w:before="93" w:line="227" w:lineRule="auto"/>
        <w:ind w:left="946"/>
        <w:rPr>
          <w:rFonts w:ascii="宋体" w:hAnsi="宋体" w:cs="宋体"/>
          <w:sz w:val="20"/>
          <w:szCs w:val="20"/>
        </w:rPr>
      </w:pPr>
      <w:r>
        <w:rPr>
          <w:rFonts w:ascii="宋体" w:hAnsi="宋体" w:cs="宋体"/>
          <w:spacing w:val="8"/>
          <w:sz w:val="20"/>
          <w:szCs w:val="20"/>
        </w:rPr>
        <w:t>（2）商务条款：见评标办法前附表；</w:t>
      </w:r>
    </w:p>
    <w:p w:rsidR="000E23E3" w:rsidRDefault="001F59EA">
      <w:pPr>
        <w:spacing w:before="95" w:line="227" w:lineRule="auto"/>
        <w:ind w:left="946"/>
        <w:rPr>
          <w:rFonts w:ascii="宋体" w:hAnsi="宋体" w:cs="宋体"/>
          <w:sz w:val="20"/>
          <w:szCs w:val="20"/>
        </w:rPr>
      </w:pPr>
      <w:r>
        <w:rPr>
          <w:rFonts w:ascii="宋体" w:hAnsi="宋体" w:cs="宋体"/>
          <w:spacing w:val="8"/>
          <w:sz w:val="20"/>
          <w:szCs w:val="20"/>
        </w:rPr>
        <w:t>（3）技术条款：见评标办法前附表。</w:t>
      </w:r>
    </w:p>
    <w:p w:rsidR="000E23E3" w:rsidRDefault="001F59EA">
      <w:pPr>
        <w:spacing w:before="96" w:line="226" w:lineRule="auto"/>
        <w:ind w:left="518"/>
        <w:rPr>
          <w:rFonts w:ascii="宋体" w:hAnsi="宋体" w:cs="宋体"/>
          <w:sz w:val="20"/>
          <w:szCs w:val="20"/>
        </w:rPr>
      </w:pPr>
      <w:r>
        <w:rPr>
          <w:rFonts w:ascii="宋体" w:hAnsi="宋体" w:cs="宋体"/>
          <w:spacing w:val="6"/>
          <w:sz w:val="20"/>
          <w:szCs w:val="20"/>
        </w:rPr>
        <w:t>2.3.2 评标基准价计算</w:t>
      </w:r>
    </w:p>
    <w:p w:rsidR="000E23E3" w:rsidRDefault="001F59EA">
      <w:pPr>
        <w:spacing w:before="96" w:line="226" w:lineRule="auto"/>
        <w:ind w:left="935"/>
        <w:rPr>
          <w:rFonts w:ascii="宋体" w:hAnsi="宋体" w:cs="宋体"/>
          <w:sz w:val="20"/>
          <w:szCs w:val="20"/>
        </w:rPr>
      </w:pPr>
      <w:r>
        <w:rPr>
          <w:rFonts w:ascii="宋体" w:hAnsi="宋体" w:cs="宋体"/>
          <w:spacing w:val="8"/>
          <w:sz w:val="20"/>
          <w:szCs w:val="20"/>
        </w:rPr>
        <w:t>评标基准价计算方法：见评标办法前附表。</w:t>
      </w:r>
    </w:p>
    <w:p w:rsidR="000E23E3" w:rsidRDefault="001F59EA">
      <w:pPr>
        <w:spacing w:before="96" w:line="228" w:lineRule="auto"/>
        <w:ind w:left="518"/>
        <w:rPr>
          <w:rFonts w:ascii="宋体" w:hAnsi="宋体" w:cs="宋体"/>
          <w:sz w:val="20"/>
          <w:szCs w:val="20"/>
        </w:rPr>
      </w:pPr>
      <w:r>
        <w:rPr>
          <w:rFonts w:ascii="宋体" w:hAnsi="宋体" w:cs="宋体"/>
          <w:spacing w:val="5"/>
          <w:sz w:val="20"/>
          <w:szCs w:val="20"/>
        </w:rPr>
        <w:t>2.3.3 评分标准</w:t>
      </w:r>
    </w:p>
    <w:p w:rsidR="000E23E3" w:rsidRDefault="001F59EA">
      <w:pPr>
        <w:spacing w:before="93" w:line="226" w:lineRule="auto"/>
        <w:ind w:left="946"/>
        <w:rPr>
          <w:rFonts w:ascii="宋体" w:hAnsi="宋体" w:cs="宋体"/>
          <w:sz w:val="20"/>
          <w:szCs w:val="20"/>
        </w:rPr>
      </w:pPr>
      <w:r>
        <w:rPr>
          <w:rFonts w:ascii="宋体" w:hAnsi="宋体" w:cs="宋体"/>
          <w:spacing w:val="8"/>
          <w:sz w:val="20"/>
          <w:szCs w:val="20"/>
        </w:rPr>
        <w:t>（1）投标报价评分标准：见评标办法前附表；</w:t>
      </w:r>
    </w:p>
    <w:p w:rsidR="000E23E3" w:rsidRDefault="001F59EA">
      <w:pPr>
        <w:spacing w:before="94" w:line="227" w:lineRule="auto"/>
        <w:ind w:left="946"/>
        <w:rPr>
          <w:rFonts w:ascii="宋体" w:hAnsi="宋体" w:cs="宋体"/>
          <w:sz w:val="20"/>
          <w:szCs w:val="20"/>
        </w:rPr>
      </w:pPr>
      <w:r>
        <w:rPr>
          <w:rFonts w:ascii="宋体" w:hAnsi="宋体" w:cs="宋体"/>
          <w:spacing w:val="8"/>
          <w:sz w:val="20"/>
          <w:szCs w:val="20"/>
        </w:rPr>
        <w:t>（2）商务条款评分标准：见评标办法前附表；</w:t>
      </w:r>
    </w:p>
    <w:p w:rsidR="000E23E3" w:rsidRDefault="001F59EA">
      <w:pPr>
        <w:spacing w:before="94" w:line="227" w:lineRule="auto"/>
        <w:ind w:left="946"/>
        <w:rPr>
          <w:rFonts w:ascii="宋体" w:hAnsi="宋体" w:cs="宋体"/>
          <w:sz w:val="20"/>
          <w:szCs w:val="20"/>
        </w:rPr>
      </w:pPr>
      <w:r>
        <w:rPr>
          <w:rFonts w:ascii="宋体" w:hAnsi="宋体" w:cs="宋体"/>
          <w:spacing w:val="8"/>
          <w:sz w:val="20"/>
          <w:szCs w:val="20"/>
        </w:rPr>
        <w:t>（3）技术条款评分标准：见评标办法前附表。</w:t>
      </w:r>
    </w:p>
    <w:p w:rsidR="000E23E3" w:rsidRDefault="001F59EA">
      <w:pPr>
        <w:spacing w:before="105" w:line="221" w:lineRule="auto"/>
        <w:ind w:left="104"/>
        <w:outlineLvl w:val="1"/>
        <w:rPr>
          <w:rFonts w:ascii="宋体" w:hAnsi="宋体" w:cs="宋体"/>
          <w:sz w:val="28"/>
          <w:szCs w:val="28"/>
        </w:rPr>
      </w:pPr>
      <w:r>
        <w:rPr>
          <w:rFonts w:ascii="宋体" w:hAnsi="宋体" w:cs="宋体"/>
          <w:b/>
          <w:bCs/>
          <w:spacing w:val="-5"/>
          <w:sz w:val="28"/>
          <w:szCs w:val="28"/>
        </w:rPr>
        <w:t>3.</w:t>
      </w:r>
      <w:r>
        <w:rPr>
          <w:rFonts w:ascii="宋体" w:hAnsi="宋体" w:cs="宋体"/>
          <w:spacing w:val="-5"/>
          <w:sz w:val="28"/>
          <w:szCs w:val="28"/>
        </w:rPr>
        <w:t xml:space="preserve"> </w:t>
      </w:r>
      <w:r>
        <w:rPr>
          <w:rFonts w:ascii="宋体" w:hAnsi="宋体" w:cs="宋体"/>
          <w:b/>
          <w:bCs/>
          <w:spacing w:val="-5"/>
          <w:sz w:val="28"/>
          <w:szCs w:val="28"/>
        </w:rPr>
        <w:t>评标程序</w:t>
      </w:r>
    </w:p>
    <w:p w:rsidR="000E23E3" w:rsidRDefault="001F59EA">
      <w:pPr>
        <w:spacing w:before="109" w:line="228" w:lineRule="auto"/>
        <w:ind w:left="100"/>
        <w:rPr>
          <w:rFonts w:ascii="宋体" w:hAnsi="宋体" w:cs="宋体"/>
          <w:sz w:val="20"/>
          <w:szCs w:val="20"/>
        </w:rPr>
      </w:pPr>
      <w:r>
        <w:rPr>
          <w:rFonts w:ascii="宋体" w:hAnsi="宋体" w:cs="宋体"/>
          <w:b/>
          <w:bCs/>
          <w:spacing w:val="4"/>
          <w:sz w:val="20"/>
          <w:szCs w:val="20"/>
        </w:rPr>
        <w:t>3.1</w:t>
      </w:r>
      <w:r>
        <w:rPr>
          <w:rFonts w:ascii="宋体" w:hAnsi="宋体" w:cs="宋体"/>
          <w:spacing w:val="4"/>
          <w:sz w:val="20"/>
          <w:szCs w:val="20"/>
        </w:rPr>
        <w:t xml:space="preserve"> </w:t>
      </w:r>
      <w:r>
        <w:rPr>
          <w:rFonts w:ascii="宋体" w:hAnsi="宋体" w:cs="宋体"/>
          <w:b/>
          <w:bCs/>
          <w:spacing w:val="4"/>
          <w:sz w:val="20"/>
          <w:szCs w:val="20"/>
        </w:rPr>
        <w:t>评标程序</w:t>
      </w:r>
    </w:p>
    <w:p w:rsidR="000E23E3" w:rsidRDefault="001F59EA">
      <w:pPr>
        <w:spacing w:before="94" w:line="228" w:lineRule="auto"/>
        <w:ind w:left="512"/>
        <w:rPr>
          <w:rFonts w:ascii="宋体" w:hAnsi="宋体" w:cs="宋体"/>
          <w:sz w:val="20"/>
          <w:szCs w:val="20"/>
        </w:rPr>
      </w:pPr>
      <w:r>
        <w:rPr>
          <w:rFonts w:ascii="宋体" w:hAnsi="宋体" w:cs="宋体"/>
          <w:b/>
          <w:bCs/>
          <w:spacing w:val="3"/>
          <w:sz w:val="20"/>
          <w:szCs w:val="20"/>
        </w:rPr>
        <w:lastRenderedPageBreak/>
        <w:t>3.1.1</w:t>
      </w:r>
      <w:r>
        <w:rPr>
          <w:rFonts w:ascii="宋体" w:hAnsi="宋体" w:cs="宋体"/>
          <w:spacing w:val="3"/>
          <w:sz w:val="20"/>
          <w:szCs w:val="20"/>
        </w:rPr>
        <w:t xml:space="preserve"> </w:t>
      </w:r>
      <w:r>
        <w:rPr>
          <w:rFonts w:ascii="宋体" w:hAnsi="宋体" w:cs="宋体"/>
          <w:b/>
          <w:bCs/>
          <w:spacing w:val="3"/>
          <w:sz w:val="20"/>
          <w:szCs w:val="20"/>
        </w:rPr>
        <w:t>评标程序：</w:t>
      </w:r>
    </w:p>
    <w:p w:rsidR="000E23E3" w:rsidRDefault="001F59EA">
      <w:pPr>
        <w:spacing w:before="93" w:line="227" w:lineRule="auto"/>
        <w:ind w:left="826"/>
        <w:rPr>
          <w:rFonts w:ascii="宋体" w:hAnsi="宋体" w:cs="宋体"/>
          <w:sz w:val="20"/>
          <w:szCs w:val="20"/>
        </w:rPr>
      </w:pPr>
      <w:r>
        <w:rPr>
          <w:rFonts w:ascii="宋体" w:hAnsi="宋体" w:cs="宋体"/>
          <w:spacing w:val="7"/>
          <w:sz w:val="20"/>
          <w:szCs w:val="20"/>
        </w:rPr>
        <w:t>（1）选举评标委员会主任；</w:t>
      </w:r>
    </w:p>
    <w:p w:rsidR="000E23E3" w:rsidRDefault="001F59EA">
      <w:pPr>
        <w:spacing w:before="95" w:line="228" w:lineRule="auto"/>
        <w:ind w:left="842"/>
        <w:rPr>
          <w:rFonts w:ascii="宋体" w:hAnsi="宋体" w:cs="宋体"/>
          <w:sz w:val="20"/>
          <w:szCs w:val="20"/>
        </w:rPr>
      </w:pPr>
      <w:r>
        <w:rPr>
          <w:rFonts w:ascii="宋体" w:hAnsi="宋体" w:cs="宋体"/>
          <w:spacing w:val="7"/>
          <w:sz w:val="20"/>
          <w:szCs w:val="20"/>
        </w:rPr>
        <w:t>（2) 熟悉招标文件及评标办法；</w:t>
      </w:r>
    </w:p>
    <w:p w:rsidR="000E23E3" w:rsidRDefault="001F59EA">
      <w:pPr>
        <w:spacing w:before="41" w:line="228" w:lineRule="auto"/>
        <w:ind w:left="748"/>
        <w:rPr>
          <w:rFonts w:ascii="宋体" w:hAnsi="宋体" w:cs="宋体"/>
          <w:sz w:val="20"/>
          <w:szCs w:val="20"/>
        </w:rPr>
      </w:pPr>
      <w:r>
        <w:rPr>
          <w:rFonts w:ascii="宋体" w:hAnsi="宋体" w:cs="宋体"/>
          <w:spacing w:val="4"/>
          <w:sz w:val="20"/>
          <w:szCs w:val="20"/>
        </w:rPr>
        <w:t>（3) 初步评审；</w:t>
      </w:r>
    </w:p>
    <w:p w:rsidR="000E23E3" w:rsidRDefault="001F59EA">
      <w:pPr>
        <w:spacing w:before="93" w:line="228" w:lineRule="auto"/>
        <w:ind w:left="748"/>
        <w:rPr>
          <w:rFonts w:ascii="宋体" w:hAnsi="宋体" w:cs="宋体"/>
          <w:sz w:val="20"/>
          <w:szCs w:val="20"/>
        </w:rPr>
      </w:pPr>
      <w:r>
        <w:rPr>
          <w:rFonts w:ascii="宋体" w:hAnsi="宋体" w:cs="宋体"/>
          <w:spacing w:val="9"/>
          <w:sz w:val="20"/>
          <w:szCs w:val="20"/>
        </w:rPr>
        <w:t>（4）详细评审：只有通过了初步评审、被判定为合格的投标人方可进入详细评审。</w:t>
      </w:r>
    </w:p>
    <w:p w:rsidR="000E23E3" w:rsidRDefault="001F59EA">
      <w:pPr>
        <w:spacing w:before="91" w:line="228" w:lineRule="auto"/>
        <w:ind w:left="428"/>
        <w:rPr>
          <w:rFonts w:ascii="宋体" w:hAnsi="宋体" w:cs="宋体"/>
          <w:sz w:val="20"/>
          <w:szCs w:val="20"/>
        </w:rPr>
      </w:pPr>
      <w:r>
        <w:rPr>
          <w:rFonts w:ascii="宋体" w:hAnsi="宋体" w:cs="宋体"/>
          <w:b/>
          <w:bCs/>
          <w:spacing w:val="4"/>
          <w:sz w:val="20"/>
          <w:szCs w:val="20"/>
        </w:rPr>
        <w:t>3.1.2</w:t>
      </w:r>
      <w:r>
        <w:rPr>
          <w:rFonts w:ascii="宋体" w:hAnsi="宋体" w:cs="宋体"/>
          <w:spacing w:val="4"/>
          <w:sz w:val="20"/>
          <w:szCs w:val="20"/>
        </w:rPr>
        <w:t xml:space="preserve"> </w:t>
      </w:r>
      <w:r>
        <w:rPr>
          <w:rFonts w:ascii="宋体" w:hAnsi="宋体" w:cs="宋体"/>
          <w:b/>
          <w:bCs/>
          <w:spacing w:val="4"/>
          <w:sz w:val="20"/>
          <w:szCs w:val="20"/>
        </w:rPr>
        <w:t>特殊情况的处理：</w:t>
      </w:r>
    </w:p>
    <w:p w:rsidR="000E23E3" w:rsidRDefault="001F59EA">
      <w:pPr>
        <w:spacing w:before="94" w:line="228" w:lineRule="auto"/>
        <w:ind w:left="328"/>
        <w:rPr>
          <w:rFonts w:ascii="宋体" w:hAnsi="宋体" w:cs="宋体"/>
          <w:sz w:val="20"/>
          <w:szCs w:val="20"/>
        </w:rPr>
      </w:pPr>
      <w:r>
        <w:rPr>
          <w:rFonts w:ascii="宋体" w:hAnsi="宋体" w:cs="宋体"/>
          <w:spacing w:val="7"/>
          <w:sz w:val="20"/>
          <w:szCs w:val="20"/>
        </w:rPr>
        <w:t>（1）关于评标活动暂停：</w:t>
      </w:r>
    </w:p>
    <w:p w:rsidR="000E23E3" w:rsidRDefault="001F59EA">
      <w:pPr>
        <w:spacing w:before="93" w:line="271" w:lineRule="auto"/>
        <w:ind w:right="95" w:firstLine="420"/>
        <w:rPr>
          <w:rFonts w:ascii="宋体" w:hAnsi="宋体" w:cs="宋体"/>
          <w:sz w:val="20"/>
          <w:szCs w:val="20"/>
        </w:rPr>
      </w:pPr>
      <w:r>
        <w:rPr>
          <w:rFonts w:ascii="宋体" w:hAnsi="宋体" w:cs="宋体"/>
          <w:spacing w:val="9"/>
          <w:sz w:val="20"/>
          <w:szCs w:val="20"/>
        </w:rPr>
        <w:t>①评标委员会应当执行连续评标原则，按评标办法中规定的程序、</w:t>
      </w:r>
      <w:r>
        <w:rPr>
          <w:rFonts w:ascii="宋体" w:hAnsi="宋体" w:cs="宋体"/>
          <w:spacing w:val="-58"/>
          <w:sz w:val="20"/>
          <w:szCs w:val="20"/>
        </w:rPr>
        <w:t xml:space="preserve"> </w:t>
      </w:r>
      <w:r>
        <w:rPr>
          <w:rFonts w:ascii="宋体" w:hAnsi="宋体" w:cs="宋体"/>
          <w:spacing w:val="9"/>
          <w:sz w:val="20"/>
          <w:szCs w:val="20"/>
        </w:rPr>
        <w:t>内</w:t>
      </w:r>
      <w:r>
        <w:rPr>
          <w:rFonts w:ascii="宋体" w:hAnsi="宋体" w:cs="宋体"/>
          <w:spacing w:val="8"/>
          <w:sz w:val="20"/>
          <w:szCs w:val="20"/>
        </w:rPr>
        <w:t>容、方法、标准完成全部</w:t>
      </w:r>
      <w:r>
        <w:rPr>
          <w:rFonts w:ascii="宋体" w:hAnsi="宋体" w:cs="宋体"/>
          <w:spacing w:val="9"/>
          <w:sz w:val="20"/>
          <w:szCs w:val="20"/>
        </w:rPr>
        <w:t>评标工作。只有发生不可抗拒力导致评标工作无法继续时，评标活动方可暂停。</w:t>
      </w:r>
    </w:p>
    <w:p w:rsidR="000E23E3" w:rsidRDefault="001F59EA">
      <w:pPr>
        <w:spacing w:before="94" w:line="271" w:lineRule="auto"/>
        <w:ind w:left="2" w:right="95" w:firstLine="417"/>
        <w:rPr>
          <w:rFonts w:ascii="宋体" w:hAnsi="宋体" w:cs="宋体"/>
          <w:sz w:val="20"/>
          <w:szCs w:val="20"/>
        </w:rPr>
      </w:pPr>
      <w:r>
        <w:rPr>
          <w:rFonts w:ascii="宋体" w:hAnsi="宋体" w:cs="宋体"/>
          <w:spacing w:val="10"/>
          <w:sz w:val="20"/>
          <w:szCs w:val="20"/>
        </w:rPr>
        <w:t>②发生评标暂停情况时，评标委员会应当封存全部投标文件和评标记录，</w:t>
      </w:r>
      <w:r>
        <w:rPr>
          <w:rFonts w:ascii="宋体" w:hAnsi="宋体" w:cs="宋体"/>
          <w:spacing w:val="9"/>
          <w:sz w:val="20"/>
          <w:szCs w:val="20"/>
        </w:rPr>
        <w:t>待不可抗拒的影响结束具备评比条件时，由原评标委员会继续评</w:t>
      </w:r>
      <w:r>
        <w:rPr>
          <w:rFonts w:ascii="宋体" w:hAnsi="宋体" w:cs="宋体"/>
          <w:spacing w:val="8"/>
          <w:sz w:val="20"/>
          <w:szCs w:val="20"/>
        </w:rPr>
        <w:t>标。</w:t>
      </w:r>
    </w:p>
    <w:p w:rsidR="000E23E3" w:rsidRDefault="001F59EA">
      <w:pPr>
        <w:spacing w:before="95" w:line="227" w:lineRule="auto"/>
        <w:ind w:left="328"/>
        <w:rPr>
          <w:rFonts w:ascii="宋体" w:hAnsi="宋体" w:cs="宋体"/>
          <w:sz w:val="20"/>
          <w:szCs w:val="20"/>
        </w:rPr>
      </w:pPr>
      <w:r>
        <w:rPr>
          <w:rFonts w:ascii="宋体" w:hAnsi="宋体" w:cs="宋体"/>
          <w:spacing w:val="8"/>
          <w:sz w:val="20"/>
          <w:szCs w:val="20"/>
        </w:rPr>
        <w:t>（2）关于评标中途更换评标委员会成员。</w:t>
      </w:r>
    </w:p>
    <w:p w:rsidR="000E23E3" w:rsidRDefault="001F59EA">
      <w:pPr>
        <w:spacing w:before="92" w:line="227" w:lineRule="auto"/>
        <w:ind w:left="539"/>
        <w:rPr>
          <w:rFonts w:ascii="宋体" w:hAnsi="宋体" w:cs="宋体"/>
          <w:sz w:val="20"/>
          <w:szCs w:val="20"/>
        </w:rPr>
      </w:pPr>
      <w:r>
        <w:rPr>
          <w:rFonts w:ascii="宋体" w:hAnsi="宋体" w:cs="宋体"/>
          <w:spacing w:val="9"/>
          <w:sz w:val="20"/>
          <w:szCs w:val="20"/>
        </w:rPr>
        <w:t>除非发生下列情况之一，评标委员会成员不</w:t>
      </w:r>
      <w:r>
        <w:rPr>
          <w:rFonts w:ascii="宋体" w:hAnsi="宋体" w:cs="宋体"/>
          <w:spacing w:val="8"/>
          <w:sz w:val="20"/>
          <w:szCs w:val="20"/>
        </w:rPr>
        <w:t>得在中途更换：</w:t>
      </w:r>
    </w:p>
    <w:p w:rsidR="000E23E3" w:rsidRDefault="001F59EA">
      <w:pPr>
        <w:spacing w:before="96" w:line="225" w:lineRule="auto"/>
        <w:ind w:left="526"/>
        <w:rPr>
          <w:rFonts w:ascii="宋体" w:hAnsi="宋体" w:cs="宋体"/>
          <w:sz w:val="20"/>
          <w:szCs w:val="20"/>
        </w:rPr>
      </w:pPr>
      <w:r>
        <w:rPr>
          <w:rFonts w:ascii="宋体" w:hAnsi="宋体" w:cs="宋体"/>
          <w:spacing w:val="9"/>
          <w:sz w:val="20"/>
          <w:szCs w:val="20"/>
        </w:rPr>
        <w:t>①应不可抗拒的客观原因，不能到场或需在评标中途退出评标活动；</w:t>
      </w:r>
    </w:p>
    <w:p w:rsidR="000E23E3" w:rsidRDefault="001F59EA">
      <w:pPr>
        <w:spacing w:before="97" w:line="225" w:lineRule="auto"/>
        <w:jc w:val="right"/>
        <w:rPr>
          <w:rFonts w:ascii="宋体" w:hAnsi="宋体" w:cs="宋体"/>
          <w:sz w:val="20"/>
          <w:szCs w:val="20"/>
        </w:rPr>
      </w:pPr>
      <w:r>
        <w:rPr>
          <w:rFonts w:ascii="宋体" w:hAnsi="宋体" w:cs="宋体"/>
          <w:spacing w:val="9"/>
          <w:sz w:val="20"/>
          <w:szCs w:val="20"/>
        </w:rPr>
        <w:t>②发现某评标委员会成员不符合法律法规及政府规章规定的评标委员会成员应实施回避</w:t>
      </w:r>
      <w:r>
        <w:rPr>
          <w:rFonts w:ascii="宋体" w:hAnsi="宋体" w:cs="宋体"/>
          <w:spacing w:val="8"/>
          <w:sz w:val="20"/>
          <w:szCs w:val="20"/>
        </w:rPr>
        <w:t>制度。</w:t>
      </w:r>
    </w:p>
    <w:p w:rsidR="000E23E3" w:rsidRDefault="001F59EA">
      <w:pPr>
        <w:spacing w:before="96" w:line="227" w:lineRule="auto"/>
        <w:ind w:left="431"/>
        <w:rPr>
          <w:rFonts w:ascii="宋体" w:hAnsi="宋体" w:cs="宋体"/>
          <w:sz w:val="20"/>
          <w:szCs w:val="20"/>
        </w:rPr>
      </w:pPr>
      <w:r>
        <w:rPr>
          <w:rFonts w:ascii="宋体" w:hAnsi="宋体" w:cs="宋体"/>
          <w:spacing w:val="8"/>
          <w:sz w:val="20"/>
          <w:szCs w:val="20"/>
        </w:rPr>
        <w:t>（3) 退出评标的评标委员会成员，其已完成的评标为无效。</w:t>
      </w:r>
    </w:p>
    <w:p w:rsidR="000E23E3" w:rsidRDefault="001F59EA">
      <w:pPr>
        <w:spacing w:before="95" w:line="227" w:lineRule="auto"/>
        <w:ind w:left="417"/>
        <w:rPr>
          <w:rFonts w:ascii="宋体" w:hAnsi="宋体" w:cs="宋体"/>
          <w:sz w:val="20"/>
          <w:szCs w:val="20"/>
        </w:rPr>
      </w:pPr>
      <w:r>
        <w:rPr>
          <w:rFonts w:ascii="宋体" w:hAnsi="宋体" w:cs="宋体"/>
          <w:spacing w:val="8"/>
          <w:sz w:val="20"/>
          <w:szCs w:val="20"/>
        </w:rPr>
        <w:t>（4）</w:t>
      </w:r>
      <w:r>
        <w:rPr>
          <w:rFonts w:ascii="宋体" w:hAnsi="宋体" w:cs="宋体"/>
          <w:spacing w:val="-59"/>
          <w:sz w:val="20"/>
          <w:szCs w:val="20"/>
        </w:rPr>
        <w:t xml:space="preserve"> </w:t>
      </w:r>
      <w:r>
        <w:rPr>
          <w:rFonts w:ascii="宋体" w:hAnsi="宋体" w:cs="宋体"/>
          <w:spacing w:val="8"/>
          <w:sz w:val="20"/>
          <w:szCs w:val="20"/>
        </w:rPr>
        <w:t>由采购人根据本办法规定的评标委员会成员产生方式另行确定替代者进行评</w:t>
      </w:r>
      <w:r>
        <w:rPr>
          <w:rFonts w:ascii="宋体" w:hAnsi="宋体" w:cs="宋体"/>
          <w:spacing w:val="7"/>
          <w:sz w:val="20"/>
          <w:szCs w:val="20"/>
        </w:rPr>
        <w:t>标。</w:t>
      </w:r>
    </w:p>
    <w:p w:rsidR="000E23E3" w:rsidRDefault="001F59EA">
      <w:pPr>
        <w:spacing w:before="95" w:line="228" w:lineRule="auto"/>
        <w:ind w:left="411"/>
        <w:rPr>
          <w:rFonts w:ascii="宋体" w:hAnsi="宋体" w:cs="宋体"/>
          <w:sz w:val="20"/>
          <w:szCs w:val="20"/>
        </w:rPr>
      </w:pPr>
      <w:r>
        <w:rPr>
          <w:rFonts w:ascii="宋体" w:hAnsi="宋体" w:cs="宋体"/>
          <w:b/>
          <w:bCs/>
          <w:spacing w:val="4"/>
          <w:sz w:val="20"/>
          <w:szCs w:val="20"/>
        </w:rPr>
        <w:t>3.2</w:t>
      </w:r>
      <w:r>
        <w:rPr>
          <w:rFonts w:ascii="宋体" w:hAnsi="宋体" w:cs="宋体"/>
          <w:spacing w:val="4"/>
          <w:sz w:val="20"/>
          <w:szCs w:val="20"/>
        </w:rPr>
        <w:t xml:space="preserve"> </w:t>
      </w:r>
      <w:r>
        <w:rPr>
          <w:rFonts w:ascii="宋体" w:hAnsi="宋体" w:cs="宋体"/>
          <w:b/>
          <w:bCs/>
          <w:spacing w:val="4"/>
          <w:sz w:val="20"/>
          <w:szCs w:val="20"/>
        </w:rPr>
        <w:t>初步评审</w:t>
      </w:r>
    </w:p>
    <w:p w:rsidR="000E23E3" w:rsidRDefault="001F59EA">
      <w:pPr>
        <w:spacing w:before="93" w:line="285" w:lineRule="auto"/>
        <w:ind w:left="2" w:right="54" w:firstLine="423"/>
        <w:rPr>
          <w:rFonts w:ascii="宋体" w:hAnsi="宋体" w:cs="宋体"/>
          <w:sz w:val="20"/>
          <w:szCs w:val="20"/>
        </w:rPr>
      </w:pPr>
      <w:r>
        <w:rPr>
          <w:rFonts w:ascii="宋体" w:hAnsi="宋体" w:cs="宋体"/>
          <w:spacing w:val="7"/>
          <w:sz w:val="20"/>
          <w:szCs w:val="20"/>
        </w:rPr>
        <w:t>3.2.1 评标委员会可以要求投标人提交第二章“投标人须知</w:t>
      </w:r>
      <w:r>
        <w:rPr>
          <w:rFonts w:ascii="宋体" w:hAnsi="宋体" w:cs="宋体"/>
          <w:spacing w:val="-66"/>
          <w:sz w:val="20"/>
          <w:szCs w:val="20"/>
        </w:rPr>
        <w:t xml:space="preserve"> </w:t>
      </w:r>
      <w:r>
        <w:rPr>
          <w:rFonts w:ascii="宋体" w:hAnsi="宋体" w:cs="宋体"/>
          <w:spacing w:val="7"/>
          <w:sz w:val="20"/>
          <w:szCs w:val="20"/>
        </w:rPr>
        <w:t>”第</w:t>
      </w:r>
      <w:r>
        <w:rPr>
          <w:rFonts w:ascii="宋体" w:hAnsi="宋体" w:cs="宋体"/>
          <w:spacing w:val="-32"/>
          <w:sz w:val="20"/>
          <w:szCs w:val="20"/>
        </w:rPr>
        <w:t xml:space="preserve"> </w:t>
      </w:r>
      <w:r>
        <w:rPr>
          <w:rFonts w:ascii="宋体" w:hAnsi="宋体" w:cs="宋体"/>
          <w:spacing w:val="7"/>
          <w:sz w:val="20"/>
          <w:szCs w:val="20"/>
        </w:rPr>
        <w:t>3.5.1</w:t>
      </w:r>
      <w:r>
        <w:rPr>
          <w:rFonts w:ascii="宋体" w:hAnsi="宋体" w:cs="宋体"/>
          <w:spacing w:val="-35"/>
          <w:sz w:val="20"/>
          <w:szCs w:val="20"/>
        </w:rPr>
        <w:t xml:space="preserve"> </w:t>
      </w:r>
      <w:r>
        <w:rPr>
          <w:rFonts w:ascii="宋体" w:hAnsi="宋体" w:cs="宋体"/>
          <w:spacing w:val="7"/>
          <w:sz w:val="20"/>
          <w:szCs w:val="20"/>
        </w:rPr>
        <w:t>项至第</w:t>
      </w:r>
      <w:r>
        <w:rPr>
          <w:rFonts w:ascii="宋体" w:hAnsi="宋体" w:cs="宋体"/>
          <w:spacing w:val="-32"/>
          <w:sz w:val="20"/>
          <w:szCs w:val="20"/>
        </w:rPr>
        <w:t xml:space="preserve"> </w:t>
      </w:r>
      <w:r>
        <w:rPr>
          <w:rFonts w:ascii="宋体" w:hAnsi="宋体" w:cs="宋体"/>
          <w:spacing w:val="7"/>
          <w:sz w:val="20"/>
          <w:szCs w:val="20"/>
        </w:rPr>
        <w:t>3.5.4</w:t>
      </w:r>
      <w:r>
        <w:rPr>
          <w:rFonts w:ascii="宋体" w:hAnsi="宋体" w:cs="宋体"/>
          <w:spacing w:val="-35"/>
          <w:sz w:val="20"/>
          <w:szCs w:val="20"/>
        </w:rPr>
        <w:t xml:space="preserve"> </w:t>
      </w:r>
      <w:r>
        <w:rPr>
          <w:rFonts w:ascii="宋体" w:hAnsi="宋体" w:cs="宋体"/>
          <w:spacing w:val="7"/>
          <w:sz w:val="20"/>
          <w:szCs w:val="20"/>
        </w:rPr>
        <w:t>项规定的</w:t>
      </w:r>
      <w:r>
        <w:rPr>
          <w:rFonts w:ascii="宋体" w:hAnsi="宋体" w:cs="宋体"/>
          <w:spacing w:val="9"/>
          <w:sz w:val="20"/>
          <w:szCs w:val="20"/>
        </w:rPr>
        <w:t>有关证明和证件，</w:t>
      </w:r>
      <w:r>
        <w:rPr>
          <w:rFonts w:ascii="宋体" w:hAnsi="宋体" w:cs="宋体"/>
          <w:spacing w:val="-60"/>
          <w:sz w:val="20"/>
          <w:szCs w:val="20"/>
        </w:rPr>
        <w:t xml:space="preserve"> </w:t>
      </w:r>
      <w:r>
        <w:rPr>
          <w:rFonts w:ascii="宋体" w:hAnsi="宋体" w:cs="宋体"/>
          <w:spacing w:val="9"/>
          <w:sz w:val="20"/>
          <w:szCs w:val="20"/>
        </w:rPr>
        <w:t>以便核验。评标委员会依据本章第</w:t>
      </w:r>
      <w:r>
        <w:rPr>
          <w:rFonts w:ascii="宋体" w:hAnsi="宋体" w:cs="宋体"/>
          <w:spacing w:val="-34"/>
          <w:sz w:val="20"/>
          <w:szCs w:val="20"/>
        </w:rPr>
        <w:t xml:space="preserve"> </w:t>
      </w:r>
      <w:r>
        <w:rPr>
          <w:rFonts w:ascii="宋体" w:hAnsi="宋体" w:cs="宋体"/>
          <w:spacing w:val="9"/>
          <w:sz w:val="20"/>
          <w:szCs w:val="20"/>
        </w:rPr>
        <w:t>2.1</w:t>
      </w:r>
      <w:r>
        <w:rPr>
          <w:rFonts w:ascii="宋体" w:hAnsi="宋体" w:cs="宋体"/>
          <w:spacing w:val="-37"/>
          <w:sz w:val="20"/>
          <w:szCs w:val="20"/>
        </w:rPr>
        <w:t xml:space="preserve"> </w:t>
      </w:r>
      <w:r>
        <w:rPr>
          <w:rFonts w:ascii="宋体" w:hAnsi="宋体" w:cs="宋体"/>
          <w:spacing w:val="9"/>
          <w:sz w:val="20"/>
          <w:szCs w:val="20"/>
        </w:rPr>
        <w:t>款规定的标准对投标文件进</w:t>
      </w:r>
      <w:r>
        <w:rPr>
          <w:rFonts w:ascii="宋体" w:hAnsi="宋体" w:cs="宋体"/>
          <w:spacing w:val="8"/>
          <w:sz w:val="20"/>
          <w:szCs w:val="20"/>
        </w:rPr>
        <w:t>行初步评审。</w:t>
      </w:r>
      <w:r>
        <w:rPr>
          <w:rFonts w:ascii="宋体" w:hAnsi="宋体" w:cs="宋体"/>
          <w:spacing w:val="9"/>
          <w:sz w:val="20"/>
          <w:szCs w:val="20"/>
        </w:rPr>
        <w:t>有一项不符合评审标准的，评标委员会应当作废标处理。</w:t>
      </w:r>
    </w:p>
    <w:p w:rsidR="000E23E3" w:rsidRDefault="001F59EA">
      <w:pPr>
        <w:spacing w:before="95" w:line="227" w:lineRule="auto"/>
        <w:ind w:left="425"/>
        <w:rPr>
          <w:rFonts w:ascii="宋体" w:hAnsi="宋体" w:cs="宋体"/>
          <w:sz w:val="20"/>
          <w:szCs w:val="20"/>
        </w:rPr>
      </w:pPr>
      <w:r>
        <w:rPr>
          <w:rFonts w:ascii="宋体" w:hAnsi="宋体" w:cs="宋体"/>
          <w:spacing w:val="8"/>
          <w:sz w:val="20"/>
          <w:szCs w:val="20"/>
        </w:rPr>
        <w:t>3.2.2 投标人有以下情形之一的，评标委员会应当作废标处理：</w:t>
      </w:r>
    </w:p>
    <w:p w:rsidR="000E23E3" w:rsidRDefault="001F59EA">
      <w:pPr>
        <w:spacing w:before="94" w:line="227" w:lineRule="auto"/>
        <w:ind w:left="731"/>
        <w:rPr>
          <w:rFonts w:ascii="宋体" w:hAnsi="宋体" w:cs="宋体"/>
          <w:sz w:val="20"/>
          <w:szCs w:val="20"/>
        </w:rPr>
      </w:pPr>
      <w:r>
        <w:rPr>
          <w:rFonts w:ascii="宋体" w:hAnsi="宋体" w:cs="宋体"/>
          <w:spacing w:val="5"/>
          <w:sz w:val="20"/>
          <w:szCs w:val="20"/>
        </w:rPr>
        <w:t>（1）第二章“投标人须知</w:t>
      </w:r>
      <w:r>
        <w:rPr>
          <w:rFonts w:ascii="宋体" w:hAnsi="宋体" w:cs="宋体"/>
          <w:spacing w:val="-66"/>
          <w:sz w:val="20"/>
          <w:szCs w:val="20"/>
        </w:rPr>
        <w:t xml:space="preserve"> </w:t>
      </w:r>
      <w:r>
        <w:rPr>
          <w:rFonts w:ascii="宋体" w:hAnsi="宋体" w:cs="宋体"/>
          <w:spacing w:val="5"/>
          <w:sz w:val="20"/>
          <w:szCs w:val="20"/>
        </w:rPr>
        <w:t>”第</w:t>
      </w:r>
      <w:r>
        <w:rPr>
          <w:rFonts w:ascii="宋体" w:hAnsi="宋体" w:cs="宋体"/>
          <w:spacing w:val="-24"/>
          <w:sz w:val="20"/>
          <w:szCs w:val="20"/>
        </w:rPr>
        <w:t xml:space="preserve"> </w:t>
      </w:r>
      <w:r>
        <w:rPr>
          <w:rFonts w:ascii="宋体" w:hAnsi="宋体" w:cs="宋体"/>
          <w:spacing w:val="5"/>
          <w:sz w:val="20"/>
          <w:szCs w:val="20"/>
        </w:rPr>
        <w:t>1.4.2</w:t>
      </w:r>
      <w:r>
        <w:rPr>
          <w:rFonts w:ascii="宋体" w:hAnsi="宋体" w:cs="宋体"/>
          <w:spacing w:val="-34"/>
          <w:sz w:val="20"/>
          <w:szCs w:val="20"/>
        </w:rPr>
        <w:t xml:space="preserve"> </w:t>
      </w:r>
      <w:r>
        <w:rPr>
          <w:rFonts w:ascii="宋体" w:hAnsi="宋体" w:cs="宋体"/>
          <w:spacing w:val="5"/>
          <w:sz w:val="20"/>
          <w:szCs w:val="20"/>
        </w:rPr>
        <w:t>项、第</w:t>
      </w:r>
      <w:r>
        <w:rPr>
          <w:rFonts w:ascii="宋体" w:hAnsi="宋体" w:cs="宋体"/>
          <w:spacing w:val="-24"/>
          <w:sz w:val="20"/>
          <w:szCs w:val="20"/>
        </w:rPr>
        <w:t xml:space="preserve"> </w:t>
      </w:r>
      <w:r>
        <w:rPr>
          <w:rFonts w:ascii="宋体" w:hAnsi="宋体" w:cs="宋体"/>
          <w:spacing w:val="5"/>
          <w:sz w:val="20"/>
          <w:szCs w:val="20"/>
        </w:rPr>
        <w:t>1.4.3</w:t>
      </w:r>
      <w:r>
        <w:rPr>
          <w:rFonts w:ascii="宋体" w:hAnsi="宋体" w:cs="宋体"/>
          <w:spacing w:val="-35"/>
          <w:sz w:val="20"/>
          <w:szCs w:val="20"/>
        </w:rPr>
        <w:t xml:space="preserve"> </w:t>
      </w:r>
      <w:r>
        <w:rPr>
          <w:rFonts w:ascii="宋体" w:hAnsi="宋体" w:cs="宋体"/>
          <w:spacing w:val="5"/>
          <w:sz w:val="20"/>
          <w:szCs w:val="20"/>
        </w:rPr>
        <w:t>项规定的任何一种情形的；</w:t>
      </w:r>
    </w:p>
    <w:p w:rsidR="000E23E3" w:rsidRDefault="001F59EA">
      <w:pPr>
        <w:spacing w:before="95" w:line="227" w:lineRule="auto"/>
        <w:ind w:left="731"/>
        <w:rPr>
          <w:rFonts w:ascii="宋体" w:hAnsi="宋体" w:cs="宋体"/>
          <w:sz w:val="20"/>
          <w:szCs w:val="20"/>
        </w:rPr>
      </w:pPr>
      <w:r>
        <w:rPr>
          <w:rFonts w:ascii="宋体" w:hAnsi="宋体" w:cs="宋体"/>
          <w:spacing w:val="8"/>
          <w:sz w:val="20"/>
          <w:szCs w:val="20"/>
        </w:rPr>
        <w:t>（2）串通投标或弄虚作假或有其他违法行为的；</w:t>
      </w:r>
    </w:p>
    <w:p w:rsidR="000E23E3" w:rsidRDefault="001F59EA">
      <w:pPr>
        <w:spacing w:before="95" w:line="227" w:lineRule="auto"/>
        <w:ind w:left="731"/>
        <w:rPr>
          <w:rFonts w:ascii="宋体" w:hAnsi="宋体" w:cs="宋体"/>
          <w:sz w:val="20"/>
          <w:szCs w:val="20"/>
        </w:rPr>
      </w:pPr>
      <w:r>
        <w:rPr>
          <w:rFonts w:ascii="宋体" w:hAnsi="宋体" w:cs="宋体"/>
          <w:spacing w:val="8"/>
          <w:sz w:val="20"/>
          <w:szCs w:val="20"/>
        </w:rPr>
        <w:t>（3）不按评标委员会要求澄清、说明或补正的。</w:t>
      </w:r>
    </w:p>
    <w:p w:rsidR="000E23E3" w:rsidRDefault="001F59EA">
      <w:pPr>
        <w:spacing w:before="94" w:line="270" w:lineRule="auto"/>
        <w:ind w:left="2" w:right="54" w:firstLine="423"/>
        <w:rPr>
          <w:rFonts w:ascii="宋体" w:hAnsi="宋体" w:cs="宋体"/>
          <w:sz w:val="20"/>
          <w:szCs w:val="20"/>
        </w:rPr>
      </w:pPr>
      <w:r>
        <w:rPr>
          <w:rFonts w:ascii="宋体" w:hAnsi="宋体" w:cs="宋体"/>
          <w:spacing w:val="11"/>
          <w:sz w:val="20"/>
          <w:szCs w:val="20"/>
        </w:rPr>
        <w:t>3.2.3</w:t>
      </w:r>
      <w:r>
        <w:rPr>
          <w:rFonts w:ascii="宋体" w:hAnsi="宋体" w:cs="宋体"/>
          <w:spacing w:val="-33"/>
          <w:sz w:val="20"/>
          <w:szCs w:val="20"/>
        </w:rPr>
        <w:t xml:space="preserve"> </w:t>
      </w:r>
      <w:r>
        <w:rPr>
          <w:rFonts w:ascii="宋体" w:hAnsi="宋体" w:cs="宋体"/>
          <w:spacing w:val="11"/>
          <w:sz w:val="20"/>
          <w:szCs w:val="20"/>
        </w:rPr>
        <w:t>投标报价有算术错误的，评标委员会按以下原则对投标报价进行修正，修正的</w:t>
      </w:r>
      <w:r>
        <w:rPr>
          <w:rFonts w:ascii="宋体" w:hAnsi="宋体" w:cs="宋体"/>
          <w:spacing w:val="10"/>
          <w:sz w:val="20"/>
          <w:szCs w:val="20"/>
        </w:rPr>
        <w:t>价格经投</w:t>
      </w:r>
      <w:r>
        <w:rPr>
          <w:rFonts w:ascii="宋体" w:hAnsi="宋体" w:cs="宋体"/>
          <w:spacing w:val="9"/>
          <w:sz w:val="20"/>
          <w:szCs w:val="20"/>
        </w:rPr>
        <w:t>标人书面确认后具有约束力。投标人不接受修正价格的，评标委员会应当作废标处理。</w:t>
      </w:r>
    </w:p>
    <w:p w:rsidR="000E23E3" w:rsidRDefault="001F59EA">
      <w:pPr>
        <w:spacing w:before="95" w:line="228" w:lineRule="auto"/>
        <w:ind w:left="731"/>
        <w:rPr>
          <w:rFonts w:ascii="宋体" w:hAnsi="宋体" w:cs="宋体"/>
          <w:sz w:val="20"/>
          <w:szCs w:val="20"/>
        </w:rPr>
      </w:pPr>
      <w:r>
        <w:rPr>
          <w:rFonts w:ascii="宋体" w:hAnsi="宋体" w:cs="宋体"/>
          <w:spacing w:val="9"/>
          <w:sz w:val="20"/>
          <w:szCs w:val="20"/>
        </w:rPr>
        <w:t>（1）投标文件中的大写金额与小写金额不一致的，以</w:t>
      </w:r>
      <w:r>
        <w:rPr>
          <w:rFonts w:ascii="宋体" w:hAnsi="宋体" w:cs="宋体"/>
          <w:spacing w:val="8"/>
          <w:sz w:val="20"/>
          <w:szCs w:val="20"/>
        </w:rPr>
        <w:t>大写金额为准；</w:t>
      </w:r>
    </w:p>
    <w:p w:rsidR="000E23E3" w:rsidRDefault="001F59EA">
      <w:pPr>
        <w:spacing w:before="94" w:line="271" w:lineRule="auto"/>
        <w:ind w:left="7" w:right="54" w:firstLine="724"/>
        <w:rPr>
          <w:rFonts w:ascii="宋体" w:hAnsi="宋体" w:cs="宋体"/>
          <w:sz w:val="20"/>
          <w:szCs w:val="20"/>
        </w:rPr>
      </w:pPr>
      <w:r>
        <w:rPr>
          <w:rFonts w:ascii="宋体" w:hAnsi="宋体" w:cs="宋体"/>
          <w:spacing w:val="10"/>
          <w:sz w:val="20"/>
          <w:szCs w:val="20"/>
        </w:rPr>
        <w:t>（2）总价金额与依据单价计算出的结果不一致的，</w:t>
      </w:r>
      <w:r>
        <w:rPr>
          <w:rFonts w:ascii="宋体" w:hAnsi="宋体" w:cs="宋体"/>
          <w:spacing w:val="-57"/>
          <w:sz w:val="20"/>
          <w:szCs w:val="20"/>
        </w:rPr>
        <w:t xml:space="preserve"> </w:t>
      </w:r>
      <w:r>
        <w:rPr>
          <w:rFonts w:ascii="宋体" w:hAnsi="宋体" w:cs="宋体"/>
          <w:spacing w:val="10"/>
          <w:sz w:val="20"/>
          <w:szCs w:val="20"/>
        </w:rPr>
        <w:t>以单价金</w:t>
      </w:r>
      <w:r>
        <w:rPr>
          <w:rFonts w:ascii="宋体" w:hAnsi="宋体" w:cs="宋体"/>
          <w:spacing w:val="9"/>
          <w:sz w:val="20"/>
          <w:szCs w:val="20"/>
        </w:rPr>
        <w:t>额为准修正总价，但单价金额</w:t>
      </w:r>
      <w:r>
        <w:rPr>
          <w:rFonts w:ascii="宋体" w:hAnsi="宋体" w:cs="宋体"/>
          <w:spacing w:val="7"/>
          <w:sz w:val="20"/>
          <w:szCs w:val="20"/>
        </w:rPr>
        <w:t>小数点有明显错误的除外。</w:t>
      </w:r>
    </w:p>
    <w:p w:rsidR="000E23E3" w:rsidRDefault="001F59EA">
      <w:pPr>
        <w:spacing w:before="95" w:line="228" w:lineRule="auto"/>
        <w:ind w:left="5"/>
        <w:rPr>
          <w:rFonts w:ascii="宋体" w:hAnsi="宋体" w:cs="宋体"/>
          <w:sz w:val="20"/>
          <w:szCs w:val="20"/>
        </w:rPr>
      </w:pPr>
      <w:r>
        <w:rPr>
          <w:rFonts w:ascii="宋体" w:hAnsi="宋体" w:cs="宋体"/>
          <w:b/>
          <w:bCs/>
          <w:spacing w:val="3"/>
          <w:sz w:val="20"/>
          <w:szCs w:val="20"/>
        </w:rPr>
        <w:t>3.3</w:t>
      </w:r>
      <w:r>
        <w:rPr>
          <w:rFonts w:ascii="宋体" w:hAnsi="宋体" w:cs="宋体"/>
          <w:spacing w:val="15"/>
          <w:sz w:val="20"/>
          <w:szCs w:val="20"/>
        </w:rPr>
        <w:t xml:space="preserve"> </w:t>
      </w:r>
      <w:r>
        <w:rPr>
          <w:rFonts w:ascii="宋体" w:hAnsi="宋体" w:cs="宋体"/>
          <w:b/>
          <w:bCs/>
          <w:spacing w:val="3"/>
          <w:sz w:val="20"/>
          <w:szCs w:val="20"/>
        </w:rPr>
        <w:t>详细评审</w:t>
      </w:r>
    </w:p>
    <w:p w:rsidR="000E23E3" w:rsidRDefault="001F59EA">
      <w:pPr>
        <w:spacing w:before="94" w:line="226" w:lineRule="auto"/>
        <w:ind w:left="425"/>
        <w:rPr>
          <w:rFonts w:ascii="宋体" w:hAnsi="宋体" w:cs="宋体"/>
          <w:sz w:val="20"/>
          <w:szCs w:val="20"/>
        </w:rPr>
      </w:pPr>
      <w:r>
        <w:rPr>
          <w:rFonts w:ascii="宋体" w:hAnsi="宋体" w:cs="宋体"/>
          <w:spacing w:val="8"/>
          <w:sz w:val="20"/>
          <w:szCs w:val="20"/>
        </w:rPr>
        <w:t>3.3.1 评标委员会按本章第</w:t>
      </w:r>
      <w:r>
        <w:rPr>
          <w:rFonts w:ascii="宋体" w:hAnsi="宋体" w:cs="宋体"/>
          <w:spacing w:val="-37"/>
          <w:sz w:val="20"/>
          <w:szCs w:val="20"/>
        </w:rPr>
        <w:t xml:space="preserve"> </w:t>
      </w:r>
      <w:r>
        <w:rPr>
          <w:rFonts w:ascii="宋体" w:hAnsi="宋体" w:cs="宋体"/>
          <w:spacing w:val="8"/>
          <w:sz w:val="20"/>
          <w:szCs w:val="20"/>
        </w:rPr>
        <w:t>2.3</w:t>
      </w:r>
      <w:r>
        <w:rPr>
          <w:rFonts w:ascii="宋体" w:hAnsi="宋体" w:cs="宋体"/>
          <w:spacing w:val="-39"/>
          <w:sz w:val="20"/>
          <w:szCs w:val="20"/>
        </w:rPr>
        <w:t xml:space="preserve"> </w:t>
      </w:r>
      <w:r>
        <w:rPr>
          <w:rFonts w:ascii="宋体" w:hAnsi="宋体" w:cs="宋体"/>
          <w:spacing w:val="8"/>
          <w:sz w:val="20"/>
          <w:szCs w:val="20"/>
        </w:rPr>
        <w:t>款规定的量化因素和分值进行打分，并计算出综合评估得分。</w:t>
      </w:r>
    </w:p>
    <w:p w:rsidR="000E23E3" w:rsidRDefault="001F59EA">
      <w:pPr>
        <w:spacing w:before="93" w:line="226" w:lineRule="auto"/>
        <w:ind w:left="731"/>
        <w:rPr>
          <w:rFonts w:ascii="宋体" w:hAnsi="宋体" w:cs="宋体"/>
          <w:sz w:val="20"/>
          <w:szCs w:val="20"/>
        </w:rPr>
      </w:pPr>
      <w:r>
        <w:rPr>
          <w:rFonts w:ascii="宋体" w:hAnsi="宋体" w:cs="宋体"/>
          <w:spacing w:val="8"/>
          <w:sz w:val="20"/>
          <w:szCs w:val="20"/>
        </w:rPr>
        <w:t>（1）按本章第</w:t>
      </w:r>
      <w:r>
        <w:rPr>
          <w:rFonts w:ascii="宋体" w:hAnsi="宋体" w:cs="宋体"/>
          <w:spacing w:val="-36"/>
          <w:sz w:val="20"/>
          <w:szCs w:val="20"/>
        </w:rPr>
        <w:t xml:space="preserve"> </w:t>
      </w:r>
      <w:r>
        <w:rPr>
          <w:rFonts w:ascii="宋体" w:hAnsi="宋体" w:cs="宋体"/>
          <w:spacing w:val="8"/>
          <w:sz w:val="20"/>
          <w:szCs w:val="20"/>
        </w:rPr>
        <w:t>2.3.3（1）</w:t>
      </w:r>
      <w:r>
        <w:rPr>
          <w:rFonts w:ascii="宋体" w:hAnsi="宋体" w:cs="宋体"/>
          <w:spacing w:val="-42"/>
          <w:sz w:val="20"/>
          <w:szCs w:val="20"/>
        </w:rPr>
        <w:t xml:space="preserve"> </w:t>
      </w:r>
      <w:r>
        <w:rPr>
          <w:rFonts w:ascii="宋体" w:hAnsi="宋体" w:cs="宋体"/>
          <w:spacing w:val="8"/>
          <w:sz w:val="20"/>
          <w:szCs w:val="20"/>
        </w:rPr>
        <w:t>目规定的评审因素和分值</w:t>
      </w:r>
      <w:r>
        <w:rPr>
          <w:rFonts w:ascii="宋体" w:hAnsi="宋体" w:cs="宋体"/>
          <w:spacing w:val="7"/>
          <w:sz w:val="20"/>
          <w:szCs w:val="20"/>
        </w:rPr>
        <w:t>对投标报价计算出得分A；</w:t>
      </w:r>
    </w:p>
    <w:p w:rsidR="000E23E3" w:rsidRDefault="001F59EA">
      <w:pPr>
        <w:spacing w:before="96" w:line="227" w:lineRule="auto"/>
        <w:ind w:left="731"/>
        <w:rPr>
          <w:rFonts w:ascii="宋体" w:hAnsi="宋体" w:cs="宋体"/>
          <w:sz w:val="20"/>
          <w:szCs w:val="20"/>
        </w:rPr>
      </w:pPr>
      <w:r>
        <w:rPr>
          <w:rFonts w:ascii="宋体" w:hAnsi="宋体" w:cs="宋体"/>
          <w:spacing w:val="8"/>
          <w:sz w:val="20"/>
          <w:szCs w:val="20"/>
        </w:rPr>
        <w:t>（2）按本章第</w:t>
      </w:r>
      <w:r>
        <w:rPr>
          <w:rFonts w:ascii="宋体" w:hAnsi="宋体" w:cs="宋体"/>
          <w:spacing w:val="-36"/>
          <w:sz w:val="20"/>
          <w:szCs w:val="20"/>
        </w:rPr>
        <w:t xml:space="preserve"> </w:t>
      </w:r>
      <w:r>
        <w:rPr>
          <w:rFonts w:ascii="宋体" w:hAnsi="宋体" w:cs="宋体"/>
          <w:spacing w:val="8"/>
          <w:sz w:val="20"/>
          <w:szCs w:val="20"/>
        </w:rPr>
        <w:t>2.3.3（2）</w:t>
      </w:r>
      <w:r>
        <w:rPr>
          <w:rFonts w:ascii="宋体" w:hAnsi="宋体" w:cs="宋体"/>
          <w:spacing w:val="-42"/>
          <w:sz w:val="20"/>
          <w:szCs w:val="20"/>
        </w:rPr>
        <w:t xml:space="preserve"> </w:t>
      </w:r>
      <w:r>
        <w:rPr>
          <w:rFonts w:ascii="宋体" w:hAnsi="宋体" w:cs="宋体"/>
          <w:spacing w:val="8"/>
          <w:sz w:val="20"/>
          <w:szCs w:val="20"/>
        </w:rPr>
        <w:t>目规定的评审因素和分值</w:t>
      </w:r>
      <w:r>
        <w:rPr>
          <w:rFonts w:ascii="宋体" w:hAnsi="宋体" w:cs="宋体"/>
          <w:spacing w:val="7"/>
          <w:sz w:val="20"/>
          <w:szCs w:val="20"/>
        </w:rPr>
        <w:t>对商务条款计算出得分B；</w:t>
      </w:r>
    </w:p>
    <w:p w:rsidR="000E23E3" w:rsidRDefault="001F59EA">
      <w:pPr>
        <w:spacing w:before="95" w:line="227" w:lineRule="auto"/>
        <w:ind w:left="731"/>
        <w:rPr>
          <w:rFonts w:ascii="宋体" w:hAnsi="宋体" w:cs="宋体"/>
          <w:sz w:val="20"/>
          <w:szCs w:val="20"/>
        </w:rPr>
      </w:pPr>
      <w:r>
        <w:rPr>
          <w:rFonts w:ascii="宋体" w:hAnsi="宋体" w:cs="宋体"/>
          <w:spacing w:val="8"/>
          <w:sz w:val="20"/>
          <w:szCs w:val="20"/>
        </w:rPr>
        <w:t>（3）按本章第</w:t>
      </w:r>
      <w:r>
        <w:rPr>
          <w:rFonts w:ascii="宋体" w:hAnsi="宋体" w:cs="宋体"/>
          <w:spacing w:val="-36"/>
          <w:sz w:val="20"/>
          <w:szCs w:val="20"/>
        </w:rPr>
        <w:t xml:space="preserve"> </w:t>
      </w:r>
      <w:r>
        <w:rPr>
          <w:rFonts w:ascii="宋体" w:hAnsi="宋体" w:cs="宋体"/>
          <w:spacing w:val="8"/>
          <w:sz w:val="20"/>
          <w:szCs w:val="20"/>
        </w:rPr>
        <w:t>2.3.3（3）</w:t>
      </w:r>
      <w:r>
        <w:rPr>
          <w:rFonts w:ascii="宋体" w:hAnsi="宋体" w:cs="宋体"/>
          <w:spacing w:val="-42"/>
          <w:sz w:val="20"/>
          <w:szCs w:val="20"/>
        </w:rPr>
        <w:t xml:space="preserve"> </w:t>
      </w:r>
      <w:r>
        <w:rPr>
          <w:rFonts w:ascii="宋体" w:hAnsi="宋体" w:cs="宋体"/>
          <w:spacing w:val="8"/>
          <w:sz w:val="20"/>
          <w:szCs w:val="20"/>
        </w:rPr>
        <w:t>目规定的评审因素和分值</w:t>
      </w:r>
      <w:r>
        <w:rPr>
          <w:rFonts w:ascii="宋体" w:hAnsi="宋体" w:cs="宋体"/>
          <w:spacing w:val="7"/>
          <w:sz w:val="20"/>
          <w:szCs w:val="20"/>
        </w:rPr>
        <w:t>对技术条款计算出得分C；</w:t>
      </w:r>
    </w:p>
    <w:p w:rsidR="000E23E3" w:rsidRDefault="001F59EA">
      <w:pPr>
        <w:spacing w:before="94" w:line="228" w:lineRule="auto"/>
        <w:ind w:left="425"/>
        <w:rPr>
          <w:rFonts w:ascii="宋体" w:hAnsi="宋体" w:cs="宋体"/>
          <w:sz w:val="20"/>
          <w:szCs w:val="20"/>
        </w:rPr>
      </w:pPr>
      <w:r>
        <w:rPr>
          <w:rFonts w:ascii="宋体" w:hAnsi="宋体" w:cs="宋体"/>
          <w:spacing w:val="8"/>
          <w:sz w:val="20"/>
          <w:szCs w:val="20"/>
        </w:rPr>
        <w:t>3.3.2 评分分值计算保留小数点后两位，小数</w:t>
      </w:r>
      <w:r>
        <w:rPr>
          <w:rFonts w:ascii="宋体" w:hAnsi="宋体" w:cs="宋体"/>
          <w:spacing w:val="7"/>
          <w:sz w:val="20"/>
          <w:szCs w:val="20"/>
        </w:rPr>
        <w:t>点后第三位“</w:t>
      </w:r>
      <w:r>
        <w:rPr>
          <w:rFonts w:ascii="宋体" w:hAnsi="宋体" w:cs="宋体"/>
          <w:spacing w:val="-72"/>
          <w:sz w:val="20"/>
          <w:szCs w:val="20"/>
        </w:rPr>
        <w:t xml:space="preserve"> </w:t>
      </w:r>
      <w:r>
        <w:rPr>
          <w:rFonts w:ascii="宋体" w:hAnsi="宋体" w:cs="宋体"/>
          <w:spacing w:val="7"/>
          <w:sz w:val="20"/>
          <w:szCs w:val="20"/>
        </w:rPr>
        <w:t>四舍五入</w:t>
      </w:r>
      <w:r>
        <w:rPr>
          <w:rFonts w:ascii="宋体" w:hAnsi="宋体" w:cs="宋体"/>
          <w:spacing w:val="-70"/>
          <w:sz w:val="20"/>
          <w:szCs w:val="20"/>
        </w:rPr>
        <w:t xml:space="preserve"> </w:t>
      </w:r>
      <w:r>
        <w:rPr>
          <w:rFonts w:ascii="宋体" w:hAnsi="宋体" w:cs="宋体"/>
          <w:spacing w:val="7"/>
          <w:sz w:val="20"/>
          <w:szCs w:val="20"/>
        </w:rPr>
        <w:t>”。</w:t>
      </w:r>
    </w:p>
    <w:p w:rsidR="000E23E3" w:rsidRDefault="001F59EA">
      <w:pPr>
        <w:spacing w:before="94" w:line="228" w:lineRule="auto"/>
        <w:ind w:left="425"/>
        <w:rPr>
          <w:rFonts w:ascii="宋体" w:hAnsi="宋体" w:cs="宋体"/>
          <w:sz w:val="20"/>
          <w:szCs w:val="20"/>
        </w:rPr>
      </w:pPr>
      <w:r>
        <w:rPr>
          <w:rFonts w:ascii="宋体" w:hAnsi="宋体" w:cs="宋体"/>
          <w:spacing w:val="4"/>
          <w:sz w:val="20"/>
          <w:szCs w:val="20"/>
        </w:rPr>
        <w:t>3.3.3 得分汇总</w:t>
      </w:r>
      <w:r>
        <w:rPr>
          <w:rFonts w:ascii="宋体" w:hAnsi="宋体" w:cs="宋体"/>
          <w:spacing w:val="-27"/>
          <w:sz w:val="20"/>
          <w:szCs w:val="20"/>
        </w:rPr>
        <w:t xml:space="preserve"> </w:t>
      </w:r>
      <w:r>
        <w:rPr>
          <w:rFonts w:ascii="宋体" w:hAnsi="宋体" w:cs="宋体"/>
          <w:spacing w:val="4"/>
          <w:sz w:val="20"/>
          <w:szCs w:val="20"/>
        </w:rPr>
        <w:t>D =A+B+C。</w:t>
      </w:r>
    </w:p>
    <w:p w:rsidR="000E23E3" w:rsidRDefault="001F59EA">
      <w:pPr>
        <w:spacing w:before="92" w:line="220" w:lineRule="auto"/>
        <w:ind w:left="425"/>
        <w:rPr>
          <w:rFonts w:ascii="宋体" w:hAnsi="宋体" w:cs="宋体"/>
          <w:sz w:val="20"/>
          <w:szCs w:val="20"/>
        </w:rPr>
      </w:pPr>
      <w:r>
        <w:rPr>
          <w:rFonts w:ascii="宋体" w:hAnsi="宋体" w:cs="宋体"/>
          <w:spacing w:val="3"/>
          <w:sz w:val="20"/>
          <w:szCs w:val="20"/>
        </w:rPr>
        <w:t>3.3.4 投标人得分=（D</w:t>
      </w:r>
      <w:r>
        <w:rPr>
          <w:rFonts w:ascii="宋体" w:hAnsi="宋体" w:cs="宋体"/>
          <w:spacing w:val="-36"/>
          <w:sz w:val="20"/>
          <w:szCs w:val="20"/>
        </w:rPr>
        <w:t xml:space="preserve"> </w:t>
      </w:r>
      <w:r>
        <w:rPr>
          <w:rFonts w:ascii="宋体" w:hAnsi="宋体" w:cs="宋体"/>
          <w:spacing w:val="3"/>
          <w:position w:val="-3"/>
          <w:sz w:val="10"/>
          <w:szCs w:val="10"/>
        </w:rPr>
        <w:t>1</w:t>
      </w:r>
      <w:r>
        <w:rPr>
          <w:rFonts w:ascii="宋体" w:hAnsi="宋体" w:cs="宋体"/>
          <w:spacing w:val="3"/>
          <w:sz w:val="20"/>
          <w:szCs w:val="20"/>
        </w:rPr>
        <w:t>+ D</w:t>
      </w:r>
      <w:r>
        <w:rPr>
          <w:rFonts w:ascii="宋体" w:hAnsi="宋体" w:cs="宋体"/>
          <w:spacing w:val="-43"/>
          <w:sz w:val="20"/>
          <w:szCs w:val="20"/>
        </w:rPr>
        <w:t xml:space="preserve"> </w:t>
      </w:r>
      <w:r>
        <w:rPr>
          <w:rFonts w:ascii="宋体" w:hAnsi="宋体" w:cs="宋体"/>
          <w:spacing w:val="3"/>
          <w:position w:val="-3"/>
          <w:sz w:val="10"/>
          <w:szCs w:val="10"/>
        </w:rPr>
        <w:t>2</w:t>
      </w:r>
      <w:r>
        <w:rPr>
          <w:rFonts w:ascii="宋体" w:hAnsi="宋体" w:cs="宋体"/>
          <w:spacing w:val="3"/>
          <w:sz w:val="20"/>
          <w:szCs w:val="20"/>
        </w:rPr>
        <w:t>+</w:t>
      </w:r>
      <w:r>
        <w:rPr>
          <w:rFonts w:ascii="宋体" w:hAnsi="宋体" w:cs="宋体"/>
          <w:spacing w:val="10"/>
          <w:sz w:val="20"/>
          <w:szCs w:val="20"/>
        </w:rPr>
        <w:t xml:space="preserve"> </w:t>
      </w:r>
      <w:r>
        <w:rPr>
          <w:rFonts w:ascii="宋体" w:hAnsi="宋体" w:cs="宋体"/>
          <w:spacing w:val="3"/>
          <w:sz w:val="20"/>
          <w:szCs w:val="20"/>
        </w:rPr>
        <w:t>D</w:t>
      </w:r>
      <w:r>
        <w:rPr>
          <w:rFonts w:ascii="宋体" w:hAnsi="宋体" w:cs="宋体"/>
          <w:spacing w:val="-42"/>
          <w:sz w:val="20"/>
          <w:szCs w:val="20"/>
        </w:rPr>
        <w:t xml:space="preserve"> </w:t>
      </w:r>
      <w:r>
        <w:rPr>
          <w:rFonts w:ascii="宋体" w:hAnsi="宋体" w:cs="宋体"/>
          <w:spacing w:val="3"/>
          <w:position w:val="-3"/>
          <w:sz w:val="10"/>
          <w:szCs w:val="10"/>
        </w:rPr>
        <w:t>3</w:t>
      </w:r>
      <w:r>
        <w:rPr>
          <w:rFonts w:ascii="宋体" w:hAnsi="宋体" w:cs="宋体"/>
          <w:spacing w:val="3"/>
          <w:sz w:val="20"/>
          <w:szCs w:val="20"/>
        </w:rPr>
        <w:t>+</w:t>
      </w:r>
      <w:r>
        <w:rPr>
          <w:rFonts w:ascii="宋体" w:hAnsi="宋体" w:cs="宋体"/>
          <w:spacing w:val="11"/>
          <w:sz w:val="20"/>
          <w:szCs w:val="20"/>
        </w:rPr>
        <w:t xml:space="preserve"> </w:t>
      </w:r>
      <w:r>
        <w:rPr>
          <w:rFonts w:ascii="宋体" w:hAnsi="宋体" w:cs="宋体"/>
          <w:spacing w:val="3"/>
          <w:sz w:val="20"/>
          <w:szCs w:val="20"/>
        </w:rPr>
        <w:t>D</w:t>
      </w:r>
      <w:r>
        <w:rPr>
          <w:rFonts w:ascii="宋体" w:hAnsi="宋体" w:cs="宋体"/>
          <w:spacing w:val="-45"/>
          <w:sz w:val="20"/>
          <w:szCs w:val="20"/>
        </w:rPr>
        <w:t xml:space="preserve"> </w:t>
      </w:r>
      <w:r>
        <w:rPr>
          <w:rFonts w:ascii="宋体" w:hAnsi="宋体" w:cs="宋体"/>
          <w:spacing w:val="3"/>
          <w:position w:val="-3"/>
          <w:sz w:val="10"/>
          <w:szCs w:val="10"/>
        </w:rPr>
        <w:t>4</w:t>
      </w:r>
      <w:r>
        <w:rPr>
          <w:rFonts w:ascii="宋体" w:hAnsi="宋体" w:cs="宋体"/>
          <w:spacing w:val="3"/>
          <w:sz w:val="20"/>
          <w:szCs w:val="20"/>
        </w:rPr>
        <w:t>+</w:t>
      </w:r>
      <w:r>
        <w:rPr>
          <w:rFonts w:ascii="宋体" w:hAnsi="宋体" w:cs="宋体"/>
          <w:spacing w:val="11"/>
          <w:sz w:val="20"/>
          <w:szCs w:val="20"/>
        </w:rPr>
        <w:t xml:space="preserve"> </w:t>
      </w:r>
      <w:r>
        <w:rPr>
          <w:rFonts w:ascii="宋体" w:hAnsi="宋体" w:cs="宋体"/>
          <w:spacing w:val="3"/>
          <w:sz w:val="20"/>
          <w:szCs w:val="20"/>
        </w:rPr>
        <w:t>D</w:t>
      </w:r>
      <w:r>
        <w:rPr>
          <w:rFonts w:ascii="宋体" w:hAnsi="宋体" w:cs="宋体"/>
          <w:spacing w:val="-42"/>
          <w:sz w:val="20"/>
          <w:szCs w:val="20"/>
        </w:rPr>
        <w:t xml:space="preserve"> </w:t>
      </w:r>
      <w:r>
        <w:rPr>
          <w:rFonts w:ascii="宋体" w:hAnsi="宋体" w:cs="宋体"/>
          <w:spacing w:val="2"/>
          <w:position w:val="-3"/>
          <w:sz w:val="10"/>
          <w:szCs w:val="10"/>
        </w:rPr>
        <w:t>5</w:t>
      </w:r>
      <w:r>
        <w:rPr>
          <w:rFonts w:ascii="宋体" w:hAnsi="宋体" w:cs="宋体"/>
          <w:spacing w:val="-20"/>
          <w:position w:val="-3"/>
          <w:sz w:val="10"/>
          <w:szCs w:val="10"/>
        </w:rPr>
        <w:t xml:space="preserve"> </w:t>
      </w:r>
      <w:r>
        <w:rPr>
          <w:rFonts w:ascii="宋体" w:hAnsi="宋体" w:cs="宋体"/>
          <w:spacing w:val="2"/>
          <w:sz w:val="20"/>
          <w:szCs w:val="20"/>
        </w:rPr>
        <w:t>）/5</w:t>
      </w:r>
    </w:p>
    <w:p w:rsidR="000E23E3" w:rsidRDefault="001F59EA">
      <w:pPr>
        <w:spacing w:before="106" w:line="292" w:lineRule="auto"/>
        <w:ind w:left="2" w:firstLine="423"/>
        <w:rPr>
          <w:rFonts w:ascii="宋体" w:hAnsi="宋体" w:cs="宋体"/>
          <w:sz w:val="20"/>
          <w:szCs w:val="20"/>
        </w:rPr>
      </w:pPr>
      <w:r>
        <w:rPr>
          <w:rFonts w:ascii="宋体" w:hAnsi="宋体" w:cs="宋体"/>
          <w:spacing w:val="7"/>
          <w:sz w:val="20"/>
          <w:szCs w:val="20"/>
        </w:rPr>
        <w:t>3.3.5 评标委员会发现投标人的报价明</w:t>
      </w:r>
      <w:r>
        <w:rPr>
          <w:rFonts w:ascii="宋体" w:hAnsi="宋体" w:cs="宋体"/>
          <w:spacing w:val="6"/>
          <w:sz w:val="20"/>
          <w:szCs w:val="20"/>
        </w:rPr>
        <w:t>显低于其他投标报价，或者在设有标底时明显低于标底，</w:t>
      </w:r>
      <w:r>
        <w:rPr>
          <w:rFonts w:ascii="宋体" w:hAnsi="宋体" w:cs="宋体"/>
          <w:spacing w:val="11"/>
          <w:sz w:val="20"/>
          <w:szCs w:val="20"/>
        </w:rPr>
        <w:t>使得其投标报价可能低于其个别成本的，应当要求该投标人作出书面说明并提供相应的证明材料。投标人不能合理说明或者不能提供相应证明材料的，评标委员会应</w:t>
      </w:r>
      <w:r>
        <w:rPr>
          <w:rFonts w:ascii="宋体" w:hAnsi="宋体" w:cs="宋体"/>
          <w:spacing w:val="10"/>
          <w:sz w:val="20"/>
          <w:szCs w:val="20"/>
        </w:rPr>
        <w:t>当认定该投标人以低于成本报价</w:t>
      </w:r>
      <w:r>
        <w:rPr>
          <w:rFonts w:ascii="宋体" w:hAnsi="宋体" w:cs="宋体"/>
          <w:spacing w:val="7"/>
          <w:sz w:val="20"/>
          <w:szCs w:val="20"/>
        </w:rPr>
        <w:t>竞标，作废标处理。</w:t>
      </w:r>
    </w:p>
    <w:p w:rsidR="000E23E3" w:rsidRDefault="001F59EA">
      <w:pPr>
        <w:spacing w:before="93" w:line="228" w:lineRule="auto"/>
        <w:ind w:left="5"/>
        <w:rPr>
          <w:rFonts w:ascii="宋体" w:hAnsi="宋体" w:cs="宋体"/>
          <w:sz w:val="20"/>
          <w:szCs w:val="20"/>
        </w:rPr>
      </w:pPr>
      <w:r>
        <w:rPr>
          <w:rFonts w:ascii="宋体" w:hAnsi="宋体" w:cs="宋体"/>
          <w:b/>
          <w:bCs/>
          <w:spacing w:val="6"/>
          <w:sz w:val="20"/>
          <w:szCs w:val="20"/>
        </w:rPr>
        <w:lastRenderedPageBreak/>
        <w:t>3.</w:t>
      </w:r>
      <w:r>
        <w:rPr>
          <w:rFonts w:ascii="宋体" w:hAnsi="宋体" w:cs="宋体"/>
          <w:spacing w:val="6"/>
          <w:sz w:val="20"/>
          <w:szCs w:val="20"/>
        </w:rPr>
        <w:t xml:space="preserve"> </w:t>
      </w:r>
      <w:r>
        <w:rPr>
          <w:rFonts w:ascii="宋体" w:hAnsi="宋体" w:cs="宋体"/>
          <w:b/>
          <w:bCs/>
          <w:spacing w:val="6"/>
          <w:sz w:val="20"/>
          <w:szCs w:val="20"/>
        </w:rPr>
        <w:t>4</w:t>
      </w:r>
      <w:r>
        <w:rPr>
          <w:rFonts w:ascii="宋体" w:hAnsi="宋体" w:cs="宋体"/>
          <w:spacing w:val="6"/>
          <w:sz w:val="20"/>
          <w:szCs w:val="20"/>
        </w:rPr>
        <w:t xml:space="preserve"> </w:t>
      </w:r>
      <w:r>
        <w:rPr>
          <w:rFonts w:ascii="宋体" w:hAnsi="宋体" w:cs="宋体"/>
          <w:b/>
          <w:bCs/>
          <w:spacing w:val="6"/>
          <w:sz w:val="20"/>
          <w:szCs w:val="20"/>
        </w:rPr>
        <w:t>投标文件的澄清和补正</w:t>
      </w:r>
    </w:p>
    <w:p w:rsidR="000E23E3" w:rsidRDefault="001F59EA">
      <w:pPr>
        <w:spacing w:before="95" w:line="297" w:lineRule="auto"/>
        <w:ind w:right="54" w:firstLine="425"/>
        <w:rPr>
          <w:rFonts w:ascii="宋体" w:hAnsi="宋体" w:cs="宋体"/>
          <w:sz w:val="20"/>
          <w:szCs w:val="20"/>
        </w:rPr>
      </w:pPr>
      <w:r>
        <w:rPr>
          <w:rFonts w:ascii="宋体" w:hAnsi="宋体" w:cs="宋体"/>
          <w:spacing w:val="11"/>
          <w:sz w:val="20"/>
          <w:szCs w:val="20"/>
        </w:rPr>
        <w:t>3.4.1</w:t>
      </w:r>
      <w:r>
        <w:rPr>
          <w:rFonts w:ascii="宋体" w:hAnsi="宋体" w:cs="宋体"/>
          <w:spacing w:val="-37"/>
          <w:sz w:val="20"/>
          <w:szCs w:val="20"/>
        </w:rPr>
        <w:t xml:space="preserve"> </w:t>
      </w:r>
      <w:r>
        <w:rPr>
          <w:rFonts w:ascii="宋体" w:hAnsi="宋体" w:cs="宋体"/>
          <w:spacing w:val="11"/>
          <w:sz w:val="20"/>
          <w:szCs w:val="20"/>
        </w:rPr>
        <w:t>在评标过程中，评标委员会可以书面形式要求投标人对所提交投标文件中不明确的内容进行书面澄清或说明，或者对细微偏差进行补正。评标委员会不接受投</w:t>
      </w:r>
      <w:r>
        <w:rPr>
          <w:rFonts w:ascii="宋体" w:hAnsi="宋体" w:cs="宋体"/>
          <w:spacing w:val="10"/>
          <w:sz w:val="20"/>
          <w:szCs w:val="20"/>
        </w:rPr>
        <w:t>标人主动提出的澄清、说明</w:t>
      </w:r>
      <w:r>
        <w:rPr>
          <w:rFonts w:ascii="宋体" w:hAnsi="宋体" w:cs="宋体"/>
          <w:spacing w:val="4"/>
          <w:sz w:val="20"/>
          <w:szCs w:val="20"/>
        </w:rPr>
        <w:t>或补正。</w:t>
      </w:r>
    </w:p>
    <w:p w:rsidR="000E23E3" w:rsidRDefault="001F59EA">
      <w:pPr>
        <w:spacing w:before="93" w:line="270" w:lineRule="auto"/>
        <w:ind w:left="2" w:right="71" w:firstLine="420"/>
        <w:rPr>
          <w:rFonts w:ascii="宋体" w:hAnsi="宋体" w:cs="宋体"/>
          <w:sz w:val="20"/>
          <w:szCs w:val="20"/>
        </w:rPr>
      </w:pPr>
      <w:r>
        <w:rPr>
          <w:rFonts w:ascii="宋体" w:hAnsi="宋体" w:cs="宋体"/>
          <w:spacing w:val="10"/>
          <w:sz w:val="20"/>
          <w:szCs w:val="20"/>
        </w:rPr>
        <w:t>3.4.2 澄清、说明和补正不得改变投标文件的实质性内容。投标人的书面澄清、说明</w:t>
      </w:r>
      <w:r>
        <w:rPr>
          <w:rFonts w:ascii="宋体" w:hAnsi="宋体" w:cs="宋体"/>
          <w:spacing w:val="9"/>
          <w:sz w:val="20"/>
          <w:szCs w:val="20"/>
        </w:rPr>
        <w:t>和补正属</w:t>
      </w:r>
      <w:r>
        <w:rPr>
          <w:rFonts w:ascii="宋体" w:hAnsi="宋体" w:cs="宋体"/>
          <w:spacing w:val="7"/>
          <w:sz w:val="20"/>
          <w:szCs w:val="20"/>
        </w:rPr>
        <w:t>于投标文件的组成部分。</w:t>
      </w:r>
    </w:p>
    <w:p w:rsidR="000E23E3" w:rsidRDefault="001F59EA">
      <w:pPr>
        <w:spacing w:before="93" w:line="271" w:lineRule="auto"/>
        <w:ind w:left="1" w:right="106" w:firstLine="421"/>
        <w:rPr>
          <w:rFonts w:ascii="宋体" w:hAnsi="宋体" w:cs="宋体"/>
          <w:sz w:val="20"/>
          <w:szCs w:val="20"/>
        </w:rPr>
      </w:pPr>
      <w:r>
        <w:rPr>
          <w:rFonts w:ascii="宋体" w:hAnsi="宋体" w:cs="宋体"/>
          <w:spacing w:val="9"/>
          <w:sz w:val="20"/>
          <w:szCs w:val="20"/>
        </w:rPr>
        <w:t>3.4.3 评标委员会对投标人提交的澄清、说明或补正有疑问的，可以要求投标人进一步澄清、</w:t>
      </w:r>
      <w:r>
        <w:rPr>
          <w:rFonts w:ascii="宋体" w:hAnsi="宋体" w:cs="宋体"/>
          <w:spacing w:val="8"/>
          <w:sz w:val="20"/>
          <w:szCs w:val="20"/>
        </w:rPr>
        <w:t>说明或补正，直至满足评标委员会的要求。</w:t>
      </w:r>
    </w:p>
    <w:p w:rsidR="000E23E3" w:rsidRDefault="001F59EA">
      <w:pPr>
        <w:spacing w:before="95" w:line="228" w:lineRule="auto"/>
        <w:ind w:left="3"/>
        <w:rPr>
          <w:rFonts w:ascii="宋体" w:hAnsi="宋体" w:cs="宋体"/>
          <w:sz w:val="20"/>
          <w:szCs w:val="20"/>
        </w:rPr>
      </w:pPr>
      <w:r>
        <w:rPr>
          <w:rFonts w:ascii="宋体" w:hAnsi="宋体" w:cs="宋体"/>
          <w:b/>
          <w:bCs/>
          <w:spacing w:val="4"/>
          <w:sz w:val="20"/>
          <w:szCs w:val="20"/>
        </w:rPr>
        <w:t>3.5</w:t>
      </w:r>
      <w:r>
        <w:rPr>
          <w:rFonts w:ascii="宋体" w:hAnsi="宋体" w:cs="宋体"/>
          <w:spacing w:val="4"/>
          <w:sz w:val="20"/>
          <w:szCs w:val="20"/>
        </w:rPr>
        <w:t xml:space="preserve"> </w:t>
      </w:r>
      <w:r>
        <w:rPr>
          <w:rFonts w:ascii="宋体" w:hAnsi="宋体" w:cs="宋体"/>
          <w:b/>
          <w:bCs/>
          <w:spacing w:val="4"/>
          <w:sz w:val="20"/>
          <w:szCs w:val="20"/>
        </w:rPr>
        <w:t>评标结果</w:t>
      </w:r>
    </w:p>
    <w:p w:rsidR="000E23E3" w:rsidRDefault="001F59EA">
      <w:pPr>
        <w:spacing w:before="92" w:line="300" w:lineRule="auto"/>
        <w:ind w:left="16" w:right="71" w:firstLine="407"/>
        <w:rPr>
          <w:rFonts w:ascii="宋体" w:hAnsi="宋体" w:cs="宋体"/>
          <w:sz w:val="20"/>
          <w:szCs w:val="20"/>
        </w:rPr>
      </w:pPr>
      <w:r>
        <w:rPr>
          <w:rFonts w:ascii="宋体" w:hAnsi="宋体" w:cs="宋体"/>
          <w:spacing w:val="10"/>
          <w:sz w:val="20"/>
          <w:szCs w:val="20"/>
        </w:rPr>
        <w:t>3.5.1</w:t>
      </w:r>
      <w:r>
        <w:rPr>
          <w:rFonts w:ascii="宋体" w:hAnsi="宋体" w:cs="宋体"/>
          <w:spacing w:val="-24"/>
          <w:sz w:val="20"/>
          <w:szCs w:val="20"/>
        </w:rPr>
        <w:t xml:space="preserve"> </w:t>
      </w:r>
      <w:r>
        <w:rPr>
          <w:rFonts w:ascii="宋体" w:hAnsi="宋体" w:cs="宋体"/>
          <w:spacing w:val="10"/>
          <w:sz w:val="20"/>
          <w:szCs w:val="20"/>
        </w:rPr>
        <w:t>除第二章“投标人须知</w:t>
      </w:r>
      <w:r>
        <w:rPr>
          <w:rFonts w:ascii="宋体" w:hAnsi="宋体" w:cs="宋体"/>
          <w:spacing w:val="-70"/>
          <w:sz w:val="20"/>
          <w:szCs w:val="20"/>
        </w:rPr>
        <w:t xml:space="preserve"> </w:t>
      </w:r>
      <w:r>
        <w:rPr>
          <w:rFonts w:ascii="宋体" w:hAnsi="宋体" w:cs="宋体"/>
          <w:spacing w:val="10"/>
          <w:sz w:val="20"/>
          <w:szCs w:val="20"/>
        </w:rPr>
        <w:t>”前附表授权直接确定中标人外，评标委员会按照得分由高到低</w:t>
      </w:r>
      <w:r>
        <w:rPr>
          <w:rFonts w:ascii="宋体" w:hAnsi="宋体" w:cs="宋体"/>
          <w:spacing w:val="6"/>
          <w:sz w:val="20"/>
          <w:szCs w:val="20"/>
        </w:rPr>
        <w:t>的顺序推荐中标候选人。</w:t>
      </w:r>
    </w:p>
    <w:p w:rsidR="000E23E3" w:rsidRDefault="001F59EA">
      <w:pPr>
        <w:spacing w:before="30" w:line="307" w:lineRule="auto"/>
        <w:ind w:firstLine="418"/>
        <w:rPr>
          <w:rFonts w:ascii="宋体" w:hAnsi="宋体" w:cs="宋体"/>
          <w:sz w:val="20"/>
          <w:szCs w:val="20"/>
        </w:rPr>
      </w:pPr>
      <w:r>
        <w:rPr>
          <w:rFonts w:ascii="宋体" w:hAnsi="宋体" w:cs="宋体"/>
          <w:spacing w:val="7"/>
          <w:sz w:val="20"/>
          <w:szCs w:val="20"/>
        </w:rPr>
        <w:t>评委会按照综合得分由高到低的顺序推荐三名中标候选人，依法确定中标人。中标人放弃中标、</w:t>
      </w:r>
      <w:r>
        <w:rPr>
          <w:rFonts w:ascii="宋体" w:hAnsi="宋体" w:cs="宋体"/>
          <w:spacing w:val="11"/>
          <w:sz w:val="20"/>
          <w:szCs w:val="20"/>
        </w:rPr>
        <w:t>因不可抗力提出不能履行合同、未按规定提交履约担保或者被查实</w:t>
      </w:r>
      <w:r>
        <w:rPr>
          <w:rFonts w:ascii="宋体" w:hAnsi="宋体" w:cs="宋体"/>
          <w:spacing w:val="10"/>
          <w:sz w:val="20"/>
          <w:szCs w:val="20"/>
        </w:rPr>
        <w:t>存在影响中标结果的违法行为等</w:t>
      </w:r>
      <w:r>
        <w:rPr>
          <w:rFonts w:ascii="宋体" w:hAnsi="宋体" w:cs="宋体"/>
          <w:spacing w:val="11"/>
          <w:sz w:val="20"/>
          <w:szCs w:val="20"/>
        </w:rPr>
        <w:t>情形，不符合中标条件的，采购人可以按照评标委员会提出的中标</w:t>
      </w:r>
      <w:r>
        <w:rPr>
          <w:rFonts w:ascii="宋体" w:hAnsi="宋体" w:cs="宋体"/>
          <w:spacing w:val="10"/>
          <w:sz w:val="20"/>
          <w:szCs w:val="20"/>
        </w:rPr>
        <w:t>候选人名单排序依次确定其他中</w:t>
      </w:r>
      <w:r>
        <w:rPr>
          <w:rFonts w:ascii="宋体" w:hAnsi="宋体" w:cs="宋体"/>
          <w:spacing w:val="8"/>
          <w:sz w:val="20"/>
          <w:szCs w:val="20"/>
        </w:rPr>
        <w:t>标候选人为中标人，也可以重新招标。</w:t>
      </w:r>
    </w:p>
    <w:p w:rsidR="000E23E3" w:rsidRDefault="001F59EA">
      <w:pPr>
        <w:spacing w:before="33" w:line="226" w:lineRule="auto"/>
        <w:ind w:left="3"/>
        <w:outlineLvl w:val="1"/>
        <w:rPr>
          <w:rFonts w:ascii="宋体" w:hAnsi="宋体" w:cs="宋体"/>
          <w:spacing w:val="8"/>
          <w:sz w:val="20"/>
          <w:szCs w:val="20"/>
        </w:rPr>
      </w:pPr>
      <w:r>
        <w:rPr>
          <w:rFonts w:ascii="宋体" w:hAnsi="宋体" w:cs="宋体"/>
          <w:spacing w:val="8"/>
          <w:sz w:val="20"/>
          <w:szCs w:val="20"/>
        </w:rPr>
        <w:t>3.5.2 评标委员会完成评标后，应当向采购人提交书面评标报告。</w:t>
      </w: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1F59EA">
      <w:pPr>
        <w:spacing w:before="60" w:line="227" w:lineRule="auto"/>
        <w:ind w:left="17"/>
        <w:rPr>
          <w:rFonts w:ascii="宋体" w:hAnsi="宋体" w:cs="宋体"/>
          <w:sz w:val="20"/>
          <w:szCs w:val="20"/>
        </w:rPr>
      </w:pPr>
      <w:r>
        <w:rPr>
          <w:rFonts w:ascii="宋体" w:hAnsi="宋体" w:cs="宋体"/>
          <w:b/>
          <w:bCs/>
          <w:spacing w:val="-4"/>
          <w:sz w:val="20"/>
          <w:szCs w:val="20"/>
        </w:rPr>
        <w:lastRenderedPageBreak/>
        <w:t>附件：</w:t>
      </w:r>
    </w:p>
    <w:p w:rsidR="000E23E3" w:rsidRDefault="001F59EA">
      <w:pPr>
        <w:spacing w:before="187" w:line="219" w:lineRule="auto"/>
        <w:ind w:left="2625"/>
        <w:rPr>
          <w:rFonts w:ascii="宋体" w:hAnsi="宋体" w:cs="宋体"/>
          <w:sz w:val="28"/>
          <w:szCs w:val="28"/>
        </w:rPr>
      </w:pPr>
      <w:r>
        <w:rPr>
          <w:rFonts w:ascii="宋体" w:hAnsi="宋体" w:cs="宋体"/>
          <w:b/>
          <w:bCs/>
          <w:spacing w:val="-3"/>
          <w:sz w:val="28"/>
          <w:szCs w:val="28"/>
        </w:rPr>
        <w:t>政府采购促进中小企业发展管理办法</w:t>
      </w:r>
    </w:p>
    <w:p w:rsidR="000E23E3" w:rsidRDefault="001F59EA">
      <w:pPr>
        <w:spacing w:before="247" w:line="417" w:lineRule="auto"/>
        <w:ind w:left="6" w:firstLine="414"/>
        <w:rPr>
          <w:rFonts w:ascii="宋体" w:hAnsi="宋体" w:cs="宋体"/>
          <w:sz w:val="20"/>
          <w:szCs w:val="20"/>
        </w:rPr>
      </w:pPr>
      <w:r>
        <w:rPr>
          <w:rFonts w:ascii="宋体" w:hAnsi="宋体" w:cs="宋体"/>
          <w:spacing w:val="9"/>
          <w:sz w:val="20"/>
          <w:szCs w:val="20"/>
        </w:rPr>
        <w:t>第一条为了发挥政府采购的政策功能，促进中小企业健康</w:t>
      </w:r>
      <w:r>
        <w:rPr>
          <w:rFonts w:ascii="宋体" w:hAnsi="宋体" w:cs="宋体"/>
          <w:spacing w:val="8"/>
          <w:sz w:val="20"/>
          <w:szCs w:val="20"/>
        </w:rPr>
        <w:t>发展，根据《中华人民共和国政府采购法》、</w:t>
      </w:r>
      <w:r>
        <w:rPr>
          <w:rFonts w:ascii="宋体" w:hAnsi="宋体" w:cs="宋体"/>
          <w:sz w:val="20"/>
          <w:szCs w:val="20"/>
        </w:rPr>
        <w:t xml:space="preserve"> </w:t>
      </w:r>
      <w:r>
        <w:rPr>
          <w:rFonts w:ascii="宋体" w:hAnsi="宋体" w:cs="宋体"/>
          <w:spacing w:val="9"/>
          <w:sz w:val="20"/>
          <w:szCs w:val="20"/>
        </w:rPr>
        <w:t>《中华人民共和国中小企业促进法》等有关法律法规，制定本办法。</w:t>
      </w:r>
    </w:p>
    <w:p w:rsidR="000E23E3" w:rsidRDefault="001F59EA">
      <w:pPr>
        <w:spacing w:before="32" w:line="422" w:lineRule="auto"/>
        <w:ind w:left="1" w:firstLine="419"/>
        <w:rPr>
          <w:rFonts w:ascii="宋体" w:hAnsi="宋体" w:cs="宋体"/>
          <w:sz w:val="20"/>
          <w:szCs w:val="20"/>
        </w:rPr>
      </w:pPr>
      <w:r>
        <w:rPr>
          <w:rFonts w:ascii="宋体" w:hAnsi="宋体" w:cs="宋体"/>
          <w:spacing w:val="10"/>
          <w:sz w:val="20"/>
          <w:szCs w:val="20"/>
        </w:rPr>
        <w:t>第二条本办法所称中小企业，是指在中华人民共和国境内依法设立，依据</w:t>
      </w:r>
      <w:r>
        <w:rPr>
          <w:rFonts w:ascii="宋体" w:hAnsi="宋体" w:cs="宋体"/>
          <w:spacing w:val="9"/>
          <w:sz w:val="20"/>
          <w:szCs w:val="20"/>
        </w:rPr>
        <w:t>国务院批准的中小企业划分</w:t>
      </w:r>
      <w:r>
        <w:rPr>
          <w:rFonts w:ascii="宋体" w:hAnsi="宋体" w:cs="宋体"/>
          <w:sz w:val="20"/>
          <w:szCs w:val="20"/>
        </w:rPr>
        <w:t xml:space="preserve">  </w:t>
      </w:r>
      <w:r>
        <w:rPr>
          <w:rFonts w:ascii="宋体" w:hAnsi="宋体" w:cs="宋体"/>
          <w:spacing w:val="9"/>
          <w:sz w:val="20"/>
          <w:szCs w:val="20"/>
        </w:rPr>
        <w:t>标准确定的中型企业、小型企业和微型企业，但与大企业的负责人</w:t>
      </w:r>
      <w:r>
        <w:rPr>
          <w:rFonts w:ascii="宋体" w:hAnsi="宋体" w:cs="宋体"/>
          <w:spacing w:val="8"/>
          <w:sz w:val="20"/>
          <w:szCs w:val="20"/>
        </w:rPr>
        <w:t>为同一人，或者与大企业存在直接控股、</w:t>
      </w:r>
      <w:r>
        <w:rPr>
          <w:rFonts w:ascii="宋体" w:hAnsi="宋体" w:cs="宋体"/>
          <w:sz w:val="20"/>
          <w:szCs w:val="20"/>
        </w:rPr>
        <w:t xml:space="preserve"> </w:t>
      </w:r>
      <w:r>
        <w:rPr>
          <w:rFonts w:ascii="宋体" w:hAnsi="宋体" w:cs="宋体"/>
          <w:spacing w:val="9"/>
          <w:sz w:val="20"/>
          <w:szCs w:val="20"/>
        </w:rPr>
        <w:t>管理关系的除外。符合中小企业划分标准的个体工商户，在政府采购活动中视同中小企业。</w:t>
      </w:r>
    </w:p>
    <w:p w:rsidR="000E23E3" w:rsidRDefault="001F59EA">
      <w:pPr>
        <w:spacing w:before="32" w:line="417" w:lineRule="auto"/>
        <w:ind w:left="5" w:right="157" w:firstLine="415"/>
        <w:rPr>
          <w:rFonts w:ascii="宋体" w:hAnsi="宋体" w:cs="宋体"/>
          <w:sz w:val="20"/>
          <w:szCs w:val="20"/>
        </w:rPr>
      </w:pPr>
      <w:r>
        <w:rPr>
          <w:rFonts w:ascii="宋体" w:hAnsi="宋体" w:cs="宋体"/>
          <w:spacing w:val="10"/>
          <w:sz w:val="20"/>
          <w:szCs w:val="20"/>
        </w:rPr>
        <w:t>第三条采购人在政府采购活动中应当通过加强采购需求管理，落实预留采</w:t>
      </w:r>
      <w:r>
        <w:rPr>
          <w:rFonts w:ascii="宋体" w:hAnsi="宋体" w:cs="宋体"/>
          <w:spacing w:val="9"/>
          <w:sz w:val="20"/>
          <w:szCs w:val="20"/>
        </w:rPr>
        <w:t>购份额、价格评审优惠、优</w:t>
      </w:r>
      <w:r>
        <w:rPr>
          <w:rFonts w:ascii="宋体" w:hAnsi="宋体" w:cs="宋体"/>
          <w:sz w:val="20"/>
          <w:szCs w:val="20"/>
        </w:rPr>
        <w:t xml:space="preserve"> </w:t>
      </w:r>
      <w:r>
        <w:rPr>
          <w:rFonts w:ascii="宋体" w:hAnsi="宋体" w:cs="宋体"/>
          <w:spacing w:val="9"/>
          <w:sz w:val="20"/>
          <w:szCs w:val="20"/>
        </w:rPr>
        <w:t>先采购等措施，提高中小企业在政府采购中的份额，支持中小企业发展。</w:t>
      </w:r>
    </w:p>
    <w:p w:rsidR="000E23E3" w:rsidRDefault="001F59EA">
      <w:pPr>
        <w:spacing w:before="33" w:line="417" w:lineRule="auto"/>
        <w:ind w:left="6" w:right="157" w:firstLine="414"/>
        <w:rPr>
          <w:rFonts w:ascii="宋体" w:hAnsi="宋体" w:cs="宋体"/>
          <w:sz w:val="20"/>
          <w:szCs w:val="20"/>
        </w:rPr>
      </w:pPr>
      <w:r>
        <w:rPr>
          <w:rFonts w:ascii="宋体" w:hAnsi="宋体" w:cs="宋体"/>
          <w:spacing w:val="10"/>
          <w:sz w:val="20"/>
          <w:szCs w:val="20"/>
        </w:rPr>
        <w:t>第四条在政府采购活动中，供应商提供的货物、工程或者服务符合下列情</w:t>
      </w:r>
      <w:r>
        <w:rPr>
          <w:rFonts w:ascii="宋体" w:hAnsi="宋体" w:cs="宋体"/>
          <w:spacing w:val="9"/>
          <w:sz w:val="20"/>
          <w:szCs w:val="20"/>
        </w:rPr>
        <w:t>形的，享受本办法规定的中</w:t>
      </w:r>
      <w:r>
        <w:rPr>
          <w:rFonts w:ascii="宋体" w:hAnsi="宋体" w:cs="宋体"/>
          <w:sz w:val="20"/>
          <w:szCs w:val="20"/>
        </w:rPr>
        <w:t xml:space="preserve"> </w:t>
      </w:r>
      <w:r>
        <w:rPr>
          <w:rFonts w:ascii="宋体" w:hAnsi="宋体" w:cs="宋体"/>
          <w:spacing w:val="6"/>
          <w:sz w:val="20"/>
          <w:szCs w:val="20"/>
        </w:rPr>
        <w:t>小企业扶持政策：</w:t>
      </w:r>
    </w:p>
    <w:p w:rsidR="000E23E3" w:rsidRDefault="001F59EA">
      <w:pPr>
        <w:spacing w:before="32" w:line="330" w:lineRule="auto"/>
        <w:ind w:right="157" w:firstLine="456"/>
        <w:rPr>
          <w:rFonts w:ascii="宋体" w:hAnsi="宋体" w:cs="宋体"/>
          <w:sz w:val="20"/>
          <w:szCs w:val="20"/>
        </w:rPr>
      </w:pPr>
      <w:r>
        <w:rPr>
          <w:rFonts w:ascii="宋体" w:hAnsi="宋体" w:cs="宋体"/>
          <w:spacing w:val="9"/>
          <w:sz w:val="20"/>
          <w:szCs w:val="20"/>
        </w:rPr>
        <w:t>(一)在货物采购项目中，货物由中小企业制造，即货物由中小企业生</w:t>
      </w:r>
      <w:r>
        <w:rPr>
          <w:rFonts w:ascii="宋体" w:hAnsi="宋体" w:cs="宋体"/>
          <w:spacing w:val="8"/>
          <w:sz w:val="20"/>
          <w:szCs w:val="20"/>
        </w:rPr>
        <w:t>产且使用该中小企业商号或者注</w:t>
      </w:r>
      <w:r>
        <w:rPr>
          <w:rFonts w:ascii="宋体" w:hAnsi="宋体" w:cs="宋体"/>
          <w:sz w:val="20"/>
          <w:szCs w:val="20"/>
        </w:rPr>
        <w:t xml:space="preserve"> </w:t>
      </w:r>
      <w:r>
        <w:rPr>
          <w:rFonts w:ascii="宋体" w:hAnsi="宋体" w:cs="宋体"/>
          <w:spacing w:val="5"/>
          <w:sz w:val="20"/>
          <w:szCs w:val="20"/>
        </w:rPr>
        <w:t>册商标；</w:t>
      </w:r>
    </w:p>
    <w:p w:rsidR="000E23E3" w:rsidRDefault="001F59EA">
      <w:pPr>
        <w:spacing w:before="221" w:line="227" w:lineRule="auto"/>
        <w:ind w:left="457"/>
        <w:rPr>
          <w:rFonts w:ascii="宋体" w:hAnsi="宋体" w:cs="宋体"/>
          <w:sz w:val="20"/>
          <w:szCs w:val="20"/>
        </w:rPr>
      </w:pPr>
      <w:r>
        <w:rPr>
          <w:rFonts w:ascii="宋体" w:hAnsi="宋体" w:cs="宋体"/>
          <w:spacing w:val="8"/>
          <w:sz w:val="20"/>
          <w:szCs w:val="20"/>
        </w:rPr>
        <w:t>(二)在工程采购项目中，工程由中小企业承建，即工程施工单位为中小企业；</w:t>
      </w:r>
    </w:p>
    <w:p w:rsidR="000E23E3" w:rsidRDefault="001F59EA">
      <w:pPr>
        <w:spacing w:before="220" w:line="394" w:lineRule="auto"/>
        <w:ind w:right="157" w:firstLine="457"/>
        <w:rPr>
          <w:rFonts w:ascii="宋体" w:hAnsi="宋体" w:cs="宋体"/>
          <w:sz w:val="20"/>
          <w:szCs w:val="20"/>
        </w:rPr>
      </w:pPr>
      <w:r>
        <w:rPr>
          <w:rFonts w:ascii="宋体" w:hAnsi="宋体" w:cs="宋体"/>
          <w:spacing w:val="9"/>
          <w:sz w:val="20"/>
          <w:szCs w:val="20"/>
        </w:rPr>
        <w:t>(三)在服务采购项目中，服务由中小企业承接，即提供服务的人员为</w:t>
      </w:r>
      <w:r>
        <w:rPr>
          <w:rFonts w:ascii="宋体" w:hAnsi="宋体" w:cs="宋体"/>
          <w:spacing w:val="8"/>
          <w:sz w:val="20"/>
          <w:szCs w:val="20"/>
        </w:rPr>
        <w:t>中小企业依照《中华人民共和国</w:t>
      </w:r>
      <w:r>
        <w:rPr>
          <w:rFonts w:ascii="宋体" w:hAnsi="宋体" w:cs="宋体"/>
          <w:sz w:val="20"/>
          <w:szCs w:val="20"/>
        </w:rPr>
        <w:t xml:space="preserve"> </w:t>
      </w:r>
      <w:r>
        <w:rPr>
          <w:rFonts w:ascii="宋体" w:hAnsi="宋体" w:cs="宋体"/>
          <w:spacing w:val="10"/>
          <w:sz w:val="20"/>
          <w:szCs w:val="20"/>
        </w:rPr>
        <w:t>劳动合同法》订立劳动合同的从业人员。在货物采购项目中，供应商提供的货物</w:t>
      </w:r>
      <w:r>
        <w:rPr>
          <w:rFonts w:ascii="宋体" w:hAnsi="宋体" w:cs="宋体"/>
          <w:spacing w:val="9"/>
          <w:sz w:val="20"/>
          <w:szCs w:val="20"/>
        </w:rPr>
        <w:t>既有中小企业制造货物，</w:t>
      </w:r>
      <w:r>
        <w:rPr>
          <w:rFonts w:ascii="宋体" w:hAnsi="宋体" w:cs="宋体"/>
          <w:sz w:val="20"/>
          <w:szCs w:val="20"/>
        </w:rPr>
        <w:t xml:space="preserve"> </w:t>
      </w:r>
      <w:r>
        <w:rPr>
          <w:rFonts w:ascii="宋体" w:hAnsi="宋体" w:cs="宋体"/>
          <w:spacing w:val="10"/>
          <w:sz w:val="20"/>
          <w:szCs w:val="20"/>
        </w:rPr>
        <w:t>也有大型企业制造货物的，不享受本办法规定的中小企业扶持政策。以联合体形</w:t>
      </w:r>
      <w:r>
        <w:rPr>
          <w:rFonts w:ascii="宋体" w:hAnsi="宋体" w:cs="宋体"/>
          <w:spacing w:val="9"/>
          <w:sz w:val="20"/>
          <w:szCs w:val="20"/>
        </w:rPr>
        <w:t>式参加政府采购活动，联</w:t>
      </w:r>
      <w:r>
        <w:rPr>
          <w:rFonts w:ascii="宋体" w:hAnsi="宋体" w:cs="宋体"/>
          <w:sz w:val="20"/>
          <w:szCs w:val="20"/>
        </w:rPr>
        <w:t xml:space="preserve"> </w:t>
      </w:r>
      <w:r>
        <w:rPr>
          <w:rFonts w:ascii="宋体" w:hAnsi="宋体" w:cs="宋体"/>
          <w:spacing w:val="10"/>
          <w:sz w:val="20"/>
          <w:szCs w:val="20"/>
        </w:rPr>
        <w:t>合体各方均为中小企业的，联合体视同中小企业。其中，联合体各方均为小微企</w:t>
      </w:r>
      <w:r>
        <w:rPr>
          <w:rFonts w:ascii="宋体" w:hAnsi="宋体" w:cs="宋体"/>
          <w:spacing w:val="9"/>
          <w:sz w:val="20"/>
          <w:szCs w:val="20"/>
        </w:rPr>
        <w:t>业的，联合体视同小微企</w:t>
      </w:r>
      <w:r>
        <w:rPr>
          <w:rFonts w:ascii="宋体" w:hAnsi="宋体" w:cs="宋体"/>
          <w:sz w:val="20"/>
          <w:szCs w:val="20"/>
        </w:rPr>
        <w:t xml:space="preserve"> 业。</w:t>
      </w:r>
    </w:p>
    <w:p w:rsidR="000E23E3" w:rsidRDefault="001F59EA">
      <w:pPr>
        <w:spacing w:before="208" w:line="422" w:lineRule="auto"/>
        <w:ind w:left="4" w:firstLine="416"/>
        <w:rPr>
          <w:rFonts w:ascii="宋体" w:hAnsi="宋体" w:cs="宋体"/>
          <w:sz w:val="20"/>
          <w:szCs w:val="20"/>
        </w:rPr>
      </w:pPr>
      <w:r>
        <w:rPr>
          <w:rFonts w:ascii="宋体" w:hAnsi="宋体" w:cs="宋体"/>
          <w:spacing w:val="9"/>
          <w:sz w:val="20"/>
          <w:szCs w:val="20"/>
        </w:rPr>
        <w:t>第五条采购人在政府采购活动中应当合理确定采购项目的</w:t>
      </w:r>
      <w:r>
        <w:rPr>
          <w:rFonts w:ascii="宋体" w:hAnsi="宋体" w:cs="宋体"/>
          <w:spacing w:val="8"/>
          <w:sz w:val="20"/>
          <w:szCs w:val="20"/>
        </w:rPr>
        <w:t>采购需求，不得以企业注册资本、资产总额、</w:t>
      </w:r>
      <w:r>
        <w:rPr>
          <w:rFonts w:ascii="宋体" w:hAnsi="宋体" w:cs="宋体"/>
          <w:sz w:val="20"/>
          <w:szCs w:val="20"/>
        </w:rPr>
        <w:t xml:space="preserve"> </w:t>
      </w:r>
      <w:r>
        <w:rPr>
          <w:rFonts w:ascii="宋体" w:hAnsi="宋体" w:cs="宋体"/>
          <w:spacing w:val="10"/>
          <w:sz w:val="20"/>
          <w:szCs w:val="20"/>
        </w:rPr>
        <w:t>营业收入、从业人员、利润、纳税额等规模条件和财务指标作为供应</w:t>
      </w:r>
      <w:r>
        <w:rPr>
          <w:rFonts w:ascii="宋体" w:hAnsi="宋体" w:cs="宋体"/>
          <w:spacing w:val="9"/>
          <w:sz w:val="20"/>
          <w:szCs w:val="20"/>
        </w:rPr>
        <w:t>商的资格要求或者评审因素，不得在</w:t>
      </w:r>
      <w:r>
        <w:rPr>
          <w:rFonts w:ascii="宋体" w:hAnsi="宋体" w:cs="宋体"/>
          <w:sz w:val="20"/>
          <w:szCs w:val="20"/>
        </w:rPr>
        <w:t xml:space="preserve">  </w:t>
      </w:r>
      <w:r>
        <w:rPr>
          <w:rFonts w:ascii="宋体" w:hAnsi="宋体" w:cs="宋体"/>
          <w:spacing w:val="9"/>
          <w:sz w:val="20"/>
          <w:szCs w:val="20"/>
        </w:rPr>
        <w:t>企业股权结构、经营年限等方面对中小企业实行差别待遇或者歧视待遇。</w:t>
      </w:r>
    </w:p>
    <w:p w:rsidR="000E23E3" w:rsidRDefault="001F59EA">
      <w:pPr>
        <w:spacing w:before="32" w:line="422" w:lineRule="auto"/>
        <w:ind w:right="157" w:firstLine="420"/>
        <w:rPr>
          <w:rFonts w:ascii="宋体" w:hAnsi="宋体" w:cs="宋体"/>
          <w:sz w:val="20"/>
          <w:szCs w:val="20"/>
        </w:rPr>
      </w:pPr>
      <w:r>
        <w:rPr>
          <w:rFonts w:ascii="宋体" w:hAnsi="宋体" w:cs="宋体"/>
          <w:spacing w:val="10"/>
          <w:sz w:val="20"/>
          <w:szCs w:val="20"/>
        </w:rPr>
        <w:t>第六条主管预算单位应当组织评估本部门及所属单位政府采购项目，统筹</w:t>
      </w:r>
      <w:r>
        <w:rPr>
          <w:rFonts w:ascii="宋体" w:hAnsi="宋体" w:cs="宋体"/>
          <w:spacing w:val="9"/>
          <w:sz w:val="20"/>
          <w:szCs w:val="20"/>
        </w:rPr>
        <w:t>制定面向中小企业预留采购</w:t>
      </w:r>
      <w:r>
        <w:rPr>
          <w:rFonts w:ascii="宋体" w:hAnsi="宋体" w:cs="宋体"/>
          <w:sz w:val="20"/>
          <w:szCs w:val="20"/>
        </w:rPr>
        <w:t xml:space="preserve"> </w:t>
      </w:r>
      <w:r>
        <w:rPr>
          <w:rFonts w:ascii="宋体" w:hAnsi="宋体" w:cs="宋体"/>
          <w:spacing w:val="10"/>
          <w:sz w:val="20"/>
          <w:szCs w:val="20"/>
        </w:rPr>
        <w:t>份额的具体方案，对适宜由中小企业提供的采购项目和采购包，预留采购份额专</w:t>
      </w:r>
      <w:r>
        <w:rPr>
          <w:rFonts w:ascii="宋体" w:hAnsi="宋体" w:cs="宋体"/>
          <w:spacing w:val="9"/>
          <w:sz w:val="20"/>
          <w:szCs w:val="20"/>
        </w:rPr>
        <w:t>门面向中小企业采购，并</w:t>
      </w:r>
      <w:r>
        <w:rPr>
          <w:rFonts w:ascii="宋体" w:hAnsi="宋体" w:cs="宋体"/>
          <w:sz w:val="20"/>
          <w:szCs w:val="20"/>
        </w:rPr>
        <w:t xml:space="preserve"> </w:t>
      </w:r>
      <w:r>
        <w:rPr>
          <w:rFonts w:ascii="宋体" w:hAnsi="宋体" w:cs="宋体"/>
          <w:spacing w:val="8"/>
          <w:sz w:val="20"/>
          <w:szCs w:val="20"/>
        </w:rPr>
        <w:t>在政府采购预算中单独列示。</w:t>
      </w:r>
    </w:p>
    <w:p w:rsidR="000E23E3" w:rsidRDefault="001F59EA">
      <w:pPr>
        <w:spacing w:before="33" w:line="227" w:lineRule="auto"/>
        <w:ind w:left="422"/>
        <w:rPr>
          <w:rFonts w:ascii="宋体" w:hAnsi="宋体" w:cs="宋体"/>
          <w:sz w:val="20"/>
          <w:szCs w:val="20"/>
        </w:rPr>
      </w:pPr>
      <w:r>
        <w:rPr>
          <w:rFonts w:ascii="宋体" w:hAnsi="宋体" w:cs="宋体"/>
          <w:spacing w:val="9"/>
          <w:sz w:val="20"/>
          <w:szCs w:val="20"/>
        </w:rPr>
        <w:t>符合下列情形之一的，可不专门面向中小企业预留采购份额：</w:t>
      </w:r>
    </w:p>
    <w:p w:rsidR="000E23E3" w:rsidRDefault="001F59EA">
      <w:pPr>
        <w:spacing w:before="222" w:line="227" w:lineRule="auto"/>
        <w:ind w:left="457"/>
        <w:rPr>
          <w:rFonts w:ascii="宋体" w:hAnsi="宋体" w:cs="宋体"/>
          <w:sz w:val="20"/>
          <w:szCs w:val="20"/>
        </w:rPr>
      </w:pPr>
      <w:r>
        <w:rPr>
          <w:rFonts w:ascii="宋体" w:hAnsi="宋体" w:cs="宋体"/>
          <w:spacing w:val="9"/>
          <w:sz w:val="20"/>
          <w:szCs w:val="20"/>
        </w:rPr>
        <w:t>(一)法律法规和国家有关政策明确规定优先或者</w:t>
      </w:r>
      <w:r>
        <w:rPr>
          <w:rFonts w:ascii="宋体" w:hAnsi="宋体" w:cs="宋体"/>
          <w:spacing w:val="8"/>
          <w:sz w:val="20"/>
          <w:szCs w:val="20"/>
        </w:rPr>
        <w:t>应当面向事业单位、社会组织等非企业主体采购的；</w:t>
      </w:r>
    </w:p>
    <w:p w:rsidR="000E23E3" w:rsidRDefault="001F59EA">
      <w:pPr>
        <w:spacing w:before="223" w:line="329" w:lineRule="auto"/>
        <w:ind w:left="20" w:right="157" w:firstLine="437"/>
        <w:rPr>
          <w:rFonts w:ascii="宋体" w:hAnsi="宋体" w:cs="宋体"/>
          <w:sz w:val="20"/>
          <w:szCs w:val="20"/>
        </w:rPr>
      </w:pPr>
      <w:r>
        <w:rPr>
          <w:rFonts w:ascii="宋体" w:hAnsi="宋体" w:cs="宋体"/>
          <w:spacing w:val="9"/>
          <w:sz w:val="20"/>
          <w:szCs w:val="20"/>
        </w:rPr>
        <w:t>(二)因确需使用不可替代的专利、专有技术，基础设施限制，或者提</w:t>
      </w:r>
      <w:r>
        <w:rPr>
          <w:rFonts w:ascii="宋体" w:hAnsi="宋体" w:cs="宋体"/>
          <w:spacing w:val="8"/>
          <w:sz w:val="20"/>
          <w:szCs w:val="20"/>
        </w:rPr>
        <w:t>供特定公共服务等原因，只能从</w:t>
      </w:r>
      <w:r>
        <w:rPr>
          <w:rFonts w:ascii="宋体" w:hAnsi="宋体" w:cs="宋体"/>
          <w:sz w:val="20"/>
          <w:szCs w:val="20"/>
        </w:rPr>
        <w:t xml:space="preserve"> </w:t>
      </w:r>
      <w:r>
        <w:rPr>
          <w:rFonts w:ascii="宋体" w:hAnsi="宋体" w:cs="宋体"/>
          <w:spacing w:val="7"/>
          <w:sz w:val="20"/>
          <w:szCs w:val="20"/>
        </w:rPr>
        <w:t>中小企业之外的供应商处采购的；</w:t>
      </w:r>
    </w:p>
    <w:p w:rsidR="000E23E3" w:rsidRDefault="001F59EA">
      <w:pPr>
        <w:spacing w:before="137" w:line="330" w:lineRule="auto"/>
        <w:ind w:left="3" w:right="141" w:firstLine="455"/>
        <w:rPr>
          <w:rFonts w:ascii="宋体" w:hAnsi="宋体" w:cs="宋体"/>
          <w:sz w:val="20"/>
          <w:szCs w:val="20"/>
        </w:rPr>
      </w:pPr>
      <w:r>
        <w:rPr>
          <w:rFonts w:ascii="宋体" w:hAnsi="宋体" w:cs="宋体"/>
          <w:spacing w:val="9"/>
          <w:sz w:val="20"/>
          <w:szCs w:val="20"/>
        </w:rPr>
        <w:t>(三)按照本办法规定预留采购份额无法确保充分供应、充分竞争，或</w:t>
      </w:r>
      <w:r>
        <w:rPr>
          <w:rFonts w:ascii="宋体" w:hAnsi="宋体" w:cs="宋体"/>
          <w:spacing w:val="8"/>
          <w:sz w:val="20"/>
          <w:szCs w:val="20"/>
        </w:rPr>
        <w:t>者存在可能影响政府采购目标实</w:t>
      </w:r>
      <w:r>
        <w:rPr>
          <w:rFonts w:ascii="宋体" w:hAnsi="宋体" w:cs="宋体"/>
          <w:sz w:val="20"/>
          <w:szCs w:val="20"/>
        </w:rPr>
        <w:t xml:space="preserve"> </w:t>
      </w:r>
      <w:r>
        <w:rPr>
          <w:rFonts w:ascii="宋体" w:hAnsi="宋体" w:cs="宋体"/>
          <w:spacing w:val="5"/>
          <w:sz w:val="20"/>
          <w:szCs w:val="20"/>
        </w:rPr>
        <w:t>现的情形；</w:t>
      </w:r>
    </w:p>
    <w:p w:rsidR="000E23E3" w:rsidRDefault="001F59EA">
      <w:pPr>
        <w:spacing w:before="220" w:line="227" w:lineRule="auto"/>
        <w:ind w:left="458"/>
        <w:rPr>
          <w:rFonts w:ascii="宋体" w:hAnsi="宋体" w:cs="宋体"/>
          <w:sz w:val="20"/>
          <w:szCs w:val="20"/>
        </w:rPr>
      </w:pPr>
      <w:r>
        <w:rPr>
          <w:rFonts w:ascii="宋体" w:hAnsi="宋体" w:cs="宋体"/>
          <w:spacing w:val="4"/>
          <w:sz w:val="20"/>
          <w:szCs w:val="20"/>
        </w:rPr>
        <w:lastRenderedPageBreak/>
        <w:t>(四)框架协议采购项目；</w:t>
      </w:r>
    </w:p>
    <w:p w:rsidR="000E23E3" w:rsidRDefault="001F59EA">
      <w:pPr>
        <w:spacing w:before="221" w:line="331" w:lineRule="auto"/>
        <w:ind w:left="4" w:right="141" w:firstLine="454"/>
        <w:rPr>
          <w:rFonts w:ascii="宋体" w:hAnsi="宋体" w:cs="宋体"/>
          <w:sz w:val="20"/>
          <w:szCs w:val="20"/>
        </w:rPr>
      </w:pPr>
      <w:r>
        <w:rPr>
          <w:rFonts w:ascii="宋体" w:hAnsi="宋体" w:cs="宋体"/>
          <w:spacing w:val="9"/>
          <w:sz w:val="20"/>
          <w:szCs w:val="20"/>
        </w:rPr>
        <w:t>(五)省级以上人民政府财政部门规定的其他情形。除上述情形外，其</w:t>
      </w:r>
      <w:r>
        <w:rPr>
          <w:rFonts w:ascii="宋体" w:hAnsi="宋体" w:cs="宋体"/>
          <w:spacing w:val="8"/>
          <w:sz w:val="20"/>
          <w:szCs w:val="20"/>
        </w:rPr>
        <w:t>他均为适宜由中小企业提供的情</w:t>
      </w:r>
      <w:r>
        <w:rPr>
          <w:rFonts w:ascii="宋体" w:hAnsi="宋体" w:cs="宋体"/>
          <w:spacing w:val="-1"/>
          <w:sz w:val="20"/>
          <w:szCs w:val="20"/>
        </w:rPr>
        <w:t>形。</w:t>
      </w:r>
    </w:p>
    <w:p w:rsidR="000E23E3" w:rsidRDefault="001F59EA">
      <w:pPr>
        <w:spacing w:before="219" w:line="417" w:lineRule="auto"/>
        <w:ind w:left="26" w:right="54" w:firstLine="394"/>
        <w:rPr>
          <w:rFonts w:ascii="宋体" w:hAnsi="宋体" w:cs="宋体"/>
          <w:sz w:val="20"/>
          <w:szCs w:val="20"/>
        </w:rPr>
      </w:pPr>
      <w:r>
        <w:rPr>
          <w:rFonts w:ascii="宋体" w:hAnsi="宋体" w:cs="宋体"/>
          <w:spacing w:val="8"/>
          <w:sz w:val="20"/>
          <w:szCs w:val="20"/>
        </w:rPr>
        <w:t>第七条采购限额标准以上，200</w:t>
      </w:r>
      <w:r>
        <w:rPr>
          <w:rFonts w:ascii="宋体" w:hAnsi="宋体" w:cs="宋体"/>
          <w:spacing w:val="-26"/>
          <w:sz w:val="20"/>
          <w:szCs w:val="20"/>
        </w:rPr>
        <w:t xml:space="preserve"> </w:t>
      </w:r>
      <w:r>
        <w:rPr>
          <w:rFonts w:ascii="宋体" w:hAnsi="宋体" w:cs="宋体"/>
          <w:spacing w:val="8"/>
          <w:sz w:val="20"/>
          <w:szCs w:val="20"/>
        </w:rPr>
        <w:t>万元以下的货物和服务采购项目、400</w:t>
      </w:r>
      <w:r>
        <w:rPr>
          <w:rFonts w:ascii="宋体" w:hAnsi="宋体" w:cs="宋体"/>
          <w:spacing w:val="-35"/>
          <w:sz w:val="20"/>
          <w:szCs w:val="20"/>
        </w:rPr>
        <w:t xml:space="preserve"> </w:t>
      </w:r>
      <w:r>
        <w:rPr>
          <w:rFonts w:ascii="宋体" w:hAnsi="宋体" w:cs="宋体"/>
          <w:spacing w:val="8"/>
          <w:sz w:val="20"/>
          <w:szCs w:val="20"/>
        </w:rPr>
        <w:t>万元以下的工程采购项目，适宜由中小企业提供的，采购人应当专门面向中小企业采购。</w:t>
      </w:r>
    </w:p>
    <w:p w:rsidR="000E23E3" w:rsidRDefault="001F59EA">
      <w:pPr>
        <w:spacing w:before="33" w:line="422" w:lineRule="auto"/>
        <w:ind w:left="3" w:firstLine="418"/>
        <w:rPr>
          <w:rFonts w:ascii="宋体" w:hAnsi="宋体" w:cs="宋体"/>
          <w:sz w:val="20"/>
          <w:szCs w:val="20"/>
        </w:rPr>
      </w:pPr>
      <w:r>
        <w:rPr>
          <w:rFonts w:ascii="宋体" w:hAnsi="宋体" w:cs="宋体"/>
          <w:spacing w:val="7"/>
          <w:sz w:val="20"/>
          <w:szCs w:val="20"/>
        </w:rPr>
        <w:t>第八条超过</w:t>
      </w:r>
      <w:r>
        <w:rPr>
          <w:rFonts w:ascii="宋体" w:hAnsi="宋体" w:cs="宋体"/>
          <w:spacing w:val="-37"/>
          <w:sz w:val="20"/>
          <w:szCs w:val="20"/>
        </w:rPr>
        <w:t xml:space="preserve"> </w:t>
      </w:r>
      <w:r>
        <w:rPr>
          <w:rFonts w:ascii="宋体" w:hAnsi="宋体" w:cs="宋体"/>
          <w:spacing w:val="7"/>
          <w:sz w:val="20"/>
          <w:szCs w:val="20"/>
        </w:rPr>
        <w:t>200</w:t>
      </w:r>
      <w:r>
        <w:rPr>
          <w:rFonts w:ascii="宋体" w:hAnsi="宋体" w:cs="宋体"/>
          <w:spacing w:val="-35"/>
          <w:sz w:val="20"/>
          <w:szCs w:val="20"/>
        </w:rPr>
        <w:t xml:space="preserve"> </w:t>
      </w:r>
      <w:r>
        <w:rPr>
          <w:rFonts w:ascii="宋体" w:hAnsi="宋体" w:cs="宋体"/>
          <w:spacing w:val="7"/>
          <w:sz w:val="20"/>
          <w:szCs w:val="20"/>
        </w:rPr>
        <w:t>万元的货物和服务采购项目、超过</w:t>
      </w:r>
      <w:r>
        <w:rPr>
          <w:rFonts w:ascii="宋体" w:hAnsi="宋体" w:cs="宋体"/>
          <w:spacing w:val="-38"/>
          <w:sz w:val="20"/>
          <w:szCs w:val="20"/>
        </w:rPr>
        <w:t xml:space="preserve"> </w:t>
      </w:r>
      <w:r>
        <w:rPr>
          <w:rFonts w:ascii="宋体" w:hAnsi="宋体" w:cs="宋体"/>
          <w:spacing w:val="7"/>
          <w:sz w:val="20"/>
          <w:szCs w:val="20"/>
        </w:rPr>
        <w:t>400</w:t>
      </w:r>
      <w:r>
        <w:rPr>
          <w:rFonts w:ascii="宋体" w:hAnsi="宋体" w:cs="宋体"/>
          <w:spacing w:val="-35"/>
          <w:sz w:val="20"/>
          <w:szCs w:val="20"/>
        </w:rPr>
        <w:t xml:space="preserve"> </w:t>
      </w:r>
      <w:r>
        <w:rPr>
          <w:rFonts w:ascii="宋体" w:hAnsi="宋体" w:cs="宋体"/>
          <w:spacing w:val="7"/>
          <w:sz w:val="20"/>
          <w:szCs w:val="20"/>
        </w:rPr>
        <w:t>万元的工程采</w:t>
      </w:r>
      <w:r>
        <w:rPr>
          <w:rFonts w:ascii="宋体" w:hAnsi="宋体" w:cs="宋体"/>
          <w:spacing w:val="6"/>
          <w:sz w:val="20"/>
          <w:szCs w:val="20"/>
        </w:rPr>
        <w:t>购项目中适宜由中小企业提供的，</w:t>
      </w:r>
      <w:r>
        <w:rPr>
          <w:rFonts w:ascii="宋体" w:hAnsi="宋体" w:cs="宋体"/>
          <w:sz w:val="20"/>
          <w:szCs w:val="20"/>
        </w:rPr>
        <w:t xml:space="preserve"> </w:t>
      </w:r>
      <w:r>
        <w:rPr>
          <w:rFonts w:ascii="宋体" w:hAnsi="宋体" w:cs="宋体"/>
          <w:spacing w:val="9"/>
          <w:sz w:val="20"/>
          <w:szCs w:val="20"/>
        </w:rPr>
        <w:t>预留该部分采购项目预算总额的</w:t>
      </w:r>
      <w:r>
        <w:rPr>
          <w:rFonts w:ascii="宋体" w:hAnsi="宋体" w:cs="宋体"/>
          <w:spacing w:val="-32"/>
          <w:sz w:val="20"/>
          <w:szCs w:val="20"/>
        </w:rPr>
        <w:t xml:space="preserve"> </w:t>
      </w:r>
      <w:r>
        <w:rPr>
          <w:rFonts w:ascii="宋体" w:hAnsi="宋体" w:cs="宋体"/>
          <w:spacing w:val="9"/>
          <w:sz w:val="20"/>
          <w:szCs w:val="20"/>
        </w:rPr>
        <w:t>30%以上专门面向中小企业采购，其中预留给小微企业的比例不低于</w:t>
      </w:r>
      <w:r>
        <w:rPr>
          <w:rFonts w:ascii="宋体" w:hAnsi="宋体" w:cs="宋体"/>
          <w:spacing w:val="-35"/>
          <w:sz w:val="20"/>
          <w:szCs w:val="20"/>
        </w:rPr>
        <w:t xml:space="preserve"> </w:t>
      </w:r>
      <w:r>
        <w:rPr>
          <w:rFonts w:ascii="宋体" w:hAnsi="宋体" w:cs="宋体"/>
          <w:spacing w:val="9"/>
          <w:sz w:val="20"/>
          <w:szCs w:val="20"/>
        </w:rPr>
        <w:t>60</w:t>
      </w:r>
      <w:r>
        <w:rPr>
          <w:rFonts w:ascii="宋体" w:hAnsi="宋体" w:cs="宋体"/>
          <w:spacing w:val="8"/>
          <w:sz w:val="20"/>
          <w:szCs w:val="20"/>
        </w:rPr>
        <w:t>%。</w:t>
      </w:r>
      <w:r>
        <w:rPr>
          <w:rFonts w:ascii="宋体" w:hAnsi="宋体" w:cs="宋体"/>
          <w:sz w:val="20"/>
          <w:szCs w:val="20"/>
        </w:rPr>
        <w:t xml:space="preserve"> </w:t>
      </w:r>
      <w:r>
        <w:rPr>
          <w:rFonts w:ascii="宋体" w:hAnsi="宋体" w:cs="宋体"/>
          <w:spacing w:val="8"/>
          <w:sz w:val="20"/>
          <w:szCs w:val="20"/>
        </w:rPr>
        <w:t>预留份额通过下列措施进行：</w:t>
      </w:r>
    </w:p>
    <w:p w:rsidR="000E23E3" w:rsidRDefault="001F59EA">
      <w:pPr>
        <w:spacing w:before="32" w:line="227" w:lineRule="auto"/>
        <w:ind w:left="458"/>
        <w:rPr>
          <w:rFonts w:ascii="宋体" w:hAnsi="宋体" w:cs="宋体"/>
          <w:sz w:val="20"/>
          <w:szCs w:val="20"/>
        </w:rPr>
      </w:pPr>
      <w:r>
        <w:rPr>
          <w:rFonts w:ascii="宋体" w:hAnsi="宋体" w:cs="宋体"/>
          <w:spacing w:val="7"/>
          <w:sz w:val="20"/>
          <w:szCs w:val="20"/>
        </w:rPr>
        <w:t>(一)将采购项目整体或者设置采购包专门面向中小企业采购；</w:t>
      </w:r>
    </w:p>
    <w:p w:rsidR="000E23E3" w:rsidRDefault="001F59EA">
      <w:pPr>
        <w:spacing w:before="222" w:line="227" w:lineRule="auto"/>
        <w:ind w:left="458"/>
        <w:rPr>
          <w:rFonts w:ascii="宋体" w:hAnsi="宋体" w:cs="宋体"/>
          <w:sz w:val="20"/>
          <w:szCs w:val="20"/>
        </w:rPr>
      </w:pPr>
      <w:r>
        <w:rPr>
          <w:rFonts w:ascii="宋体" w:hAnsi="宋体" w:cs="宋体"/>
          <w:spacing w:val="8"/>
          <w:sz w:val="20"/>
          <w:szCs w:val="20"/>
        </w:rPr>
        <w:t>(二)要求供应商以联合体形式参加采购活动，且联合体中中小企业承担的部分达到一定比例；</w:t>
      </w:r>
    </w:p>
    <w:p w:rsidR="000E23E3" w:rsidRDefault="001F59EA">
      <w:pPr>
        <w:spacing w:before="222" w:line="330" w:lineRule="auto"/>
        <w:ind w:left="4" w:right="141" w:firstLine="454"/>
        <w:rPr>
          <w:rFonts w:ascii="宋体" w:hAnsi="宋体" w:cs="宋体"/>
          <w:sz w:val="20"/>
          <w:szCs w:val="20"/>
        </w:rPr>
      </w:pPr>
      <w:r>
        <w:rPr>
          <w:rFonts w:ascii="宋体" w:hAnsi="宋体" w:cs="宋体"/>
          <w:spacing w:val="9"/>
          <w:sz w:val="20"/>
          <w:szCs w:val="20"/>
        </w:rPr>
        <w:t>(三)要求获得采购合同的供应商将采购项目中的一定比例分包给一家</w:t>
      </w:r>
      <w:r>
        <w:rPr>
          <w:rFonts w:ascii="宋体" w:hAnsi="宋体" w:cs="宋体"/>
          <w:spacing w:val="8"/>
          <w:sz w:val="20"/>
          <w:szCs w:val="20"/>
        </w:rPr>
        <w:t>或者多家中小企业。组成联合体</w:t>
      </w:r>
      <w:r>
        <w:rPr>
          <w:rFonts w:ascii="宋体" w:hAnsi="宋体" w:cs="宋体"/>
          <w:sz w:val="20"/>
          <w:szCs w:val="20"/>
        </w:rPr>
        <w:t xml:space="preserve"> </w:t>
      </w:r>
      <w:r>
        <w:rPr>
          <w:rFonts w:ascii="宋体" w:hAnsi="宋体" w:cs="宋体"/>
          <w:spacing w:val="9"/>
          <w:sz w:val="20"/>
          <w:szCs w:val="20"/>
        </w:rPr>
        <w:t>或者接受分包合同的中小企业与联合体内其他企业、分包企业之间不得存在直接控股、管理关系。</w:t>
      </w:r>
    </w:p>
    <w:p w:rsidR="000E23E3" w:rsidRDefault="001F59EA">
      <w:pPr>
        <w:spacing w:before="216" w:line="430" w:lineRule="auto"/>
        <w:ind w:firstLine="421"/>
        <w:rPr>
          <w:rFonts w:ascii="宋体" w:hAnsi="宋体" w:cs="宋体"/>
          <w:sz w:val="20"/>
          <w:szCs w:val="20"/>
        </w:rPr>
      </w:pPr>
      <w:r>
        <w:rPr>
          <w:rFonts w:ascii="宋体" w:hAnsi="宋体" w:cs="宋体"/>
          <w:spacing w:val="9"/>
          <w:sz w:val="20"/>
          <w:szCs w:val="20"/>
        </w:rPr>
        <w:t>第九条对于经主管预算单位统筹后未预留份额专门面向中小企业采购的采购项目</w:t>
      </w:r>
      <w:r>
        <w:rPr>
          <w:rFonts w:ascii="宋体" w:hAnsi="宋体" w:cs="宋体"/>
          <w:spacing w:val="8"/>
          <w:sz w:val="20"/>
          <w:szCs w:val="20"/>
        </w:rPr>
        <w:t>，</w:t>
      </w:r>
      <w:r>
        <w:rPr>
          <w:rFonts w:ascii="宋体" w:hAnsi="宋体" w:cs="宋体"/>
          <w:spacing w:val="-59"/>
          <w:sz w:val="20"/>
          <w:szCs w:val="20"/>
        </w:rPr>
        <w:t xml:space="preserve"> </w:t>
      </w:r>
      <w:r>
        <w:rPr>
          <w:rFonts w:ascii="宋体" w:hAnsi="宋体" w:cs="宋体"/>
          <w:spacing w:val="8"/>
          <w:sz w:val="20"/>
          <w:szCs w:val="20"/>
        </w:rPr>
        <w:t>以及预留份额项目</w:t>
      </w:r>
      <w:r>
        <w:rPr>
          <w:rFonts w:ascii="宋体" w:hAnsi="宋体" w:cs="宋体"/>
          <w:sz w:val="20"/>
          <w:szCs w:val="20"/>
        </w:rPr>
        <w:t xml:space="preserve">  </w:t>
      </w:r>
      <w:r>
        <w:rPr>
          <w:rFonts w:ascii="宋体" w:hAnsi="宋体" w:cs="宋体"/>
          <w:spacing w:val="9"/>
          <w:sz w:val="20"/>
          <w:szCs w:val="20"/>
        </w:rPr>
        <w:t>中的非预留部分采购包，采购人、采购代理机构应当对符合本办法规定的小微企业报价给予</w:t>
      </w:r>
      <w:r>
        <w:rPr>
          <w:rFonts w:ascii="宋体" w:hAnsi="宋体" w:cs="宋体"/>
          <w:spacing w:val="-35"/>
          <w:sz w:val="20"/>
          <w:szCs w:val="20"/>
        </w:rPr>
        <w:t xml:space="preserve"> </w:t>
      </w:r>
      <w:r>
        <w:rPr>
          <w:rFonts w:ascii="宋体" w:hAnsi="宋体" w:cs="宋体"/>
          <w:spacing w:val="9"/>
          <w:sz w:val="20"/>
          <w:szCs w:val="20"/>
        </w:rPr>
        <w:t>6%—10%</w:t>
      </w:r>
      <w:r>
        <w:rPr>
          <w:rFonts w:ascii="宋体" w:hAnsi="宋体" w:cs="宋体"/>
          <w:spacing w:val="8"/>
          <w:sz w:val="20"/>
          <w:szCs w:val="20"/>
        </w:rPr>
        <w:t>(工程</w:t>
      </w:r>
      <w:r>
        <w:rPr>
          <w:rFonts w:ascii="宋体" w:hAnsi="宋体" w:cs="宋体"/>
          <w:sz w:val="20"/>
          <w:szCs w:val="20"/>
        </w:rPr>
        <w:t xml:space="preserve">  </w:t>
      </w:r>
      <w:r>
        <w:rPr>
          <w:rFonts w:ascii="宋体" w:hAnsi="宋体" w:cs="宋体"/>
          <w:spacing w:val="8"/>
          <w:sz w:val="20"/>
          <w:szCs w:val="20"/>
        </w:rPr>
        <w:t>项目为</w:t>
      </w:r>
      <w:r>
        <w:rPr>
          <w:rFonts w:ascii="宋体" w:hAnsi="宋体" w:cs="宋体"/>
          <w:spacing w:val="-35"/>
          <w:sz w:val="20"/>
          <w:szCs w:val="20"/>
        </w:rPr>
        <w:t xml:space="preserve"> </w:t>
      </w:r>
      <w:r>
        <w:rPr>
          <w:rFonts w:ascii="宋体" w:hAnsi="宋体" w:cs="宋体"/>
          <w:spacing w:val="8"/>
          <w:sz w:val="20"/>
          <w:szCs w:val="20"/>
        </w:rPr>
        <w:t>3%—5%)的扣除，用扣除后的价格参加评审。适用招</w:t>
      </w:r>
      <w:r>
        <w:rPr>
          <w:rFonts w:ascii="宋体" w:hAnsi="宋体" w:cs="宋体"/>
          <w:spacing w:val="7"/>
          <w:sz w:val="20"/>
          <w:szCs w:val="20"/>
        </w:rPr>
        <w:t>标投标法的政府采购工程建设项目，采用综合评</w:t>
      </w:r>
      <w:r>
        <w:rPr>
          <w:rFonts w:ascii="宋体" w:hAnsi="宋体" w:cs="宋体"/>
          <w:sz w:val="20"/>
          <w:szCs w:val="20"/>
        </w:rPr>
        <w:t xml:space="preserve"> </w:t>
      </w:r>
      <w:r>
        <w:rPr>
          <w:rFonts w:ascii="宋体" w:hAnsi="宋体" w:cs="宋体"/>
          <w:spacing w:val="9"/>
          <w:sz w:val="20"/>
          <w:szCs w:val="20"/>
        </w:rPr>
        <w:t>估法但未采用低价优先法计算价格分的，评标时应当在采用原报价进行评分的基础上增加其价格得分的</w:t>
      </w:r>
      <w:r>
        <w:rPr>
          <w:rFonts w:ascii="宋体" w:hAnsi="宋体" w:cs="宋体"/>
          <w:spacing w:val="-19"/>
          <w:sz w:val="20"/>
          <w:szCs w:val="20"/>
        </w:rPr>
        <w:t xml:space="preserve"> </w:t>
      </w:r>
      <w:r>
        <w:rPr>
          <w:rFonts w:ascii="宋体" w:hAnsi="宋体" w:cs="宋体"/>
          <w:spacing w:val="9"/>
          <w:sz w:val="20"/>
          <w:szCs w:val="20"/>
        </w:rPr>
        <w:t>3%</w:t>
      </w:r>
      <w:r>
        <w:rPr>
          <w:rFonts w:ascii="宋体" w:hAnsi="宋体" w:cs="宋体"/>
          <w:sz w:val="20"/>
          <w:szCs w:val="20"/>
        </w:rPr>
        <w:t xml:space="preserve">  </w:t>
      </w:r>
      <w:r>
        <w:rPr>
          <w:rFonts w:ascii="宋体" w:hAnsi="宋体" w:cs="宋体"/>
          <w:spacing w:val="10"/>
          <w:sz w:val="20"/>
          <w:szCs w:val="20"/>
        </w:rPr>
        <w:t>—5%作为其价格分。接受大中型企业与小微企业组成联合体</w:t>
      </w:r>
      <w:r>
        <w:rPr>
          <w:rFonts w:ascii="宋体" w:hAnsi="宋体" w:cs="宋体"/>
          <w:spacing w:val="9"/>
          <w:sz w:val="20"/>
          <w:szCs w:val="20"/>
        </w:rPr>
        <w:t>或者允许大中型企业向一家或者多家小微企业</w:t>
      </w:r>
      <w:r>
        <w:rPr>
          <w:rFonts w:ascii="宋体" w:hAnsi="宋体" w:cs="宋体"/>
          <w:sz w:val="20"/>
          <w:szCs w:val="20"/>
        </w:rPr>
        <w:t xml:space="preserve">  </w:t>
      </w:r>
      <w:r>
        <w:rPr>
          <w:rFonts w:ascii="宋体" w:hAnsi="宋体" w:cs="宋体"/>
          <w:spacing w:val="8"/>
          <w:sz w:val="20"/>
          <w:szCs w:val="20"/>
        </w:rPr>
        <w:t>分包的采购项目，对于联合协议或者分包意向协议约定小微企业的合同份额</w:t>
      </w:r>
      <w:r>
        <w:rPr>
          <w:rFonts w:ascii="宋体" w:hAnsi="宋体" w:cs="宋体"/>
          <w:spacing w:val="7"/>
          <w:sz w:val="20"/>
          <w:szCs w:val="20"/>
        </w:rPr>
        <w:t>占到合同总金额</w:t>
      </w:r>
      <w:r>
        <w:rPr>
          <w:rFonts w:ascii="宋体" w:hAnsi="宋体" w:cs="宋体"/>
          <w:spacing w:val="-33"/>
          <w:sz w:val="20"/>
          <w:szCs w:val="20"/>
        </w:rPr>
        <w:t xml:space="preserve"> </w:t>
      </w:r>
      <w:r>
        <w:rPr>
          <w:rFonts w:ascii="宋体" w:hAnsi="宋体" w:cs="宋体"/>
          <w:spacing w:val="7"/>
          <w:sz w:val="20"/>
          <w:szCs w:val="20"/>
        </w:rPr>
        <w:t>30%以上的，采</w:t>
      </w:r>
      <w:r>
        <w:rPr>
          <w:rFonts w:ascii="宋体" w:hAnsi="宋体" w:cs="宋体"/>
          <w:sz w:val="20"/>
          <w:szCs w:val="20"/>
        </w:rPr>
        <w:t xml:space="preserve"> </w:t>
      </w:r>
      <w:r>
        <w:rPr>
          <w:rFonts w:ascii="宋体" w:hAnsi="宋体" w:cs="宋体"/>
          <w:spacing w:val="8"/>
          <w:sz w:val="20"/>
          <w:szCs w:val="20"/>
        </w:rPr>
        <w:t>购人、采购代理机构应当对联合体或者大中型企业的报价给予</w:t>
      </w:r>
      <w:r>
        <w:rPr>
          <w:rFonts w:ascii="宋体" w:hAnsi="宋体" w:cs="宋体"/>
          <w:spacing w:val="-34"/>
          <w:sz w:val="20"/>
          <w:szCs w:val="20"/>
        </w:rPr>
        <w:t xml:space="preserve"> </w:t>
      </w:r>
      <w:r>
        <w:rPr>
          <w:rFonts w:ascii="宋体" w:hAnsi="宋体" w:cs="宋体"/>
          <w:spacing w:val="8"/>
          <w:sz w:val="20"/>
          <w:szCs w:val="20"/>
        </w:rPr>
        <w:t>2%-3%(工程项目为</w:t>
      </w:r>
      <w:r>
        <w:rPr>
          <w:rFonts w:ascii="宋体" w:hAnsi="宋体" w:cs="宋体"/>
          <w:spacing w:val="-24"/>
          <w:sz w:val="20"/>
          <w:szCs w:val="20"/>
        </w:rPr>
        <w:t xml:space="preserve"> </w:t>
      </w:r>
      <w:r>
        <w:rPr>
          <w:rFonts w:ascii="宋体" w:hAnsi="宋体" w:cs="宋体"/>
          <w:spacing w:val="8"/>
          <w:sz w:val="20"/>
          <w:szCs w:val="20"/>
        </w:rPr>
        <w:t>1%—2%)的扣除，用扣除</w:t>
      </w:r>
      <w:r>
        <w:rPr>
          <w:rFonts w:ascii="宋体" w:hAnsi="宋体" w:cs="宋体"/>
          <w:sz w:val="20"/>
          <w:szCs w:val="20"/>
        </w:rPr>
        <w:t xml:space="preserve">  </w:t>
      </w:r>
      <w:r>
        <w:rPr>
          <w:rFonts w:ascii="宋体" w:hAnsi="宋体" w:cs="宋体"/>
          <w:spacing w:val="10"/>
          <w:sz w:val="20"/>
          <w:szCs w:val="20"/>
        </w:rPr>
        <w:t>后的价格参加评审。适用招标投标法的政府采购工程建设项目，采用综合评估法</w:t>
      </w:r>
      <w:r>
        <w:rPr>
          <w:rFonts w:ascii="宋体" w:hAnsi="宋体" w:cs="宋体"/>
          <w:spacing w:val="9"/>
          <w:sz w:val="20"/>
          <w:szCs w:val="20"/>
        </w:rPr>
        <w:t>但未采用低价优先法计算</w:t>
      </w:r>
      <w:r>
        <w:rPr>
          <w:rFonts w:ascii="宋体" w:hAnsi="宋体" w:cs="宋体"/>
          <w:sz w:val="20"/>
          <w:szCs w:val="20"/>
        </w:rPr>
        <w:t xml:space="preserve">  </w:t>
      </w:r>
      <w:r>
        <w:rPr>
          <w:rFonts w:ascii="宋体" w:hAnsi="宋体" w:cs="宋体"/>
          <w:spacing w:val="9"/>
          <w:sz w:val="20"/>
          <w:szCs w:val="20"/>
        </w:rPr>
        <w:t>价格分的，评标时应当在采用原报价进行评分的基础上增加其价格得分的</w:t>
      </w:r>
      <w:r>
        <w:rPr>
          <w:rFonts w:ascii="宋体" w:hAnsi="宋体" w:cs="宋体"/>
          <w:spacing w:val="-21"/>
          <w:sz w:val="20"/>
          <w:szCs w:val="20"/>
        </w:rPr>
        <w:t xml:space="preserve"> </w:t>
      </w:r>
      <w:r>
        <w:rPr>
          <w:rFonts w:ascii="宋体" w:hAnsi="宋体" w:cs="宋体"/>
          <w:spacing w:val="9"/>
          <w:sz w:val="20"/>
          <w:szCs w:val="20"/>
        </w:rPr>
        <w:t>1%—2%作为其</w:t>
      </w:r>
      <w:r>
        <w:rPr>
          <w:rFonts w:ascii="宋体" w:hAnsi="宋体" w:cs="宋体"/>
          <w:spacing w:val="8"/>
          <w:sz w:val="20"/>
          <w:szCs w:val="20"/>
        </w:rPr>
        <w:t>价格分。组成联合</w:t>
      </w:r>
      <w:r>
        <w:rPr>
          <w:rFonts w:ascii="宋体" w:hAnsi="宋体" w:cs="宋体"/>
          <w:sz w:val="20"/>
          <w:szCs w:val="20"/>
        </w:rPr>
        <w:t xml:space="preserve">  </w:t>
      </w:r>
      <w:r>
        <w:rPr>
          <w:rFonts w:ascii="宋体" w:hAnsi="宋体" w:cs="宋体"/>
          <w:spacing w:val="10"/>
          <w:sz w:val="20"/>
          <w:szCs w:val="20"/>
        </w:rPr>
        <w:t>体或者接受分包的小微企业与联合体内其他企业、分包企业之间存在直接控股、</w:t>
      </w:r>
      <w:r>
        <w:rPr>
          <w:rFonts w:ascii="宋体" w:hAnsi="宋体" w:cs="宋体"/>
          <w:spacing w:val="9"/>
          <w:sz w:val="20"/>
          <w:szCs w:val="20"/>
        </w:rPr>
        <w:t>管理关系的，不享受价格</w:t>
      </w:r>
      <w:r>
        <w:rPr>
          <w:rFonts w:ascii="宋体" w:hAnsi="宋体" w:cs="宋体"/>
          <w:sz w:val="20"/>
          <w:szCs w:val="20"/>
        </w:rPr>
        <w:t xml:space="preserve">  </w:t>
      </w:r>
      <w:r>
        <w:rPr>
          <w:rFonts w:ascii="宋体" w:hAnsi="宋体" w:cs="宋体"/>
          <w:spacing w:val="10"/>
          <w:sz w:val="20"/>
          <w:szCs w:val="20"/>
        </w:rPr>
        <w:t>扣除优惠政策。价格扣除比例或者价格分加分比例对小型企业和微型企业同等对</w:t>
      </w:r>
      <w:r>
        <w:rPr>
          <w:rFonts w:ascii="宋体" w:hAnsi="宋体" w:cs="宋体"/>
          <w:spacing w:val="9"/>
          <w:sz w:val="20"/>
          <w:szCs w:val="20"/>
        </w:rPr>
        <w:t>待，不作区分。具体采购</w:t>
      </w:r>
      <w:r>
        <w:rPr>
          <w:rFonts w:ascii="宋体" w:hAnsi="宋体" w:cs="宋体"/>
          <w:sz w:val="20"/>
          <w:szCs w:val="20"/>
        </w:rPr>
        <w:t xml:space="preserve">  </w:t>
      </w:r>
      <w:r>
        <w:rPr>
          <w:rFonts w:ascii="宋体" w:hAnsi="宋体" w:cs="宋体"/>
          <w:spacing w:val="8"/>
          <w:sz w:val="20"/>
          <w:szCs w:val="20"/>
        </w:rPr>
        <w:t>项目的价格扣除比例或者价格分加分比例，由采购人根据采购标的相关行业平均利润率、市场竞争状况等，</w:t>
      </w:r>
      <w:r>
        <w:rPr>
          <w:rFonts w:ascii="宋体" w:hAnsi="宋体" w:cs="宋体"/>
          <w:spacing w:val="15"/>
          <w:sz w:val="20"/>
          <w:szCs w:val="20"/>
        </w:rPr>
        <w:t xml:space="preserve"> </w:t>
      </w:r>
      <w:r>
        <w:rPr>
          <w:rFonts w:ascii="宋体" w:hAnsi="宋体" w:cs="宋体"/>
          <w:spacing w:val="8"/>
          <w:sz w:val="20"/>
          <w:szCs w:val="20"/>
        </w:rPr>
        <w:t>在本办法规定的幅度内确定。</w:t>
      </w:r>
    </w:p>
    <w:p w:rsidR="000E23E3" w:rsidRDefault="001F59EA">
      <w:pPr>
        <w:spacing w:before="32" w:line="417" w:lineRule="auto"/>
        <w:ind w:left="3" w:right="176" w:firstLine="418"/>
        <w:rPr>
          <w:rFonts w:ascii="宋体" w:hAnsi="宋体" w:cs="宋体"/>
          <w:sz w:val="20"/>
          <w:szCs w:val="20"/>
        </w:rPr>
      </w:pPr>
      <w:r>
        <w:rPr>
          <w:rFonts w:ascii="宋体" w:hAnsi="宋体" w:cs="宋体"/>
          <w:spacing w:val="9"/>
          <w:sz w:val="20"/>
          <w:szCs w:val="20"/>
        </w:rPr>
        <w:t>第十条采购人应当严格按照本办法规定和主管预算单位制定的预留采购份额具体方案开展采购</w:t>
      </w:r>
      <w:r>
        <w:rPr>
          <w:rFonts w:ascii="宋体" w:hAnsi="宋体" w:cs="宋体"/>
          <w:spacing w:val="8"/>
          <w:sz w:val="20"/>
          <w:szCs w:val="20"/>
        </w:rPr>
        <w:t>活动。</w:t>
      </w:r>
      <w:r>
        <w:rPr>
          <w:rFonts w:ascii="宋体" w:hAnsi="宋体" w:cs="宋体"/>
          <w:sz w:val="20"/>
          <w:szCs w:val="20"/>
        </w:rPr>
        <w:t xml:space="preserve"> </w:t>
      </w:r>
      <w:r>
        <w:rPr>
          <w:rFonts w:ascii="宋体" w:hAnsi="宋体" w:cs="宋体"/>
          <w:spacing w:val="10"/>
          <w:sz w:val="20"/>
          <w:szCs w:val="20"/>
        </w:rPr>
        <w:t>预留份额的采购项目或者采购包，通过发布公告方式</w:t>
      </w:r>
      <w:r>
        <w:rPr>
          <w:rFonts w:ascii="宋体" w:hAnsi="宋体" w:cs="宋体"/>
          <w:spacing w:val="9"/>
          <w:sz w:val="20"/>
          <w:szCs w:val="20"/>
        </w:rPr>
        <w:t>邀请供应商后，符合资格条件的中小企业数量不足</w:t>
      </w:r>
      <w:r>
        <w:rPr>
          <w:rFonts w:ascii="宋体" w:hAnsi="宋体" w:cs="宋体"/>
          <w:spacing w:val="-34"/>
          <w:sz w:val="20"/>
          <w:szCs w:val="20"/>
        </w:rPr>
        <w:t xml:space="preserve"> </w:t>
      </w:r>
      <w:r>
        <w:rPr>
          <w:rFonts w:ascii="宋体" w:hAnsi="宋体" w:cs="宋体"/>
          <w:spacing w:val="9"/>
          <w:sz w:val="20"/>
          <w:szCs w:val="20"/>
        </w:rPr>
        <w:t>3</w:t>
      </w:r>
      <w:r>
        <w:rPr>
          <w:rFonts w:ascii="宋体" w:hAnsi="宋体" w:cs="宋体"/>
          <w:spacing w:val="10"/>
          <w:sz w:val="20"/>
          <w:szCs w:val="20"/>
        </w:rPr>
        <w:t>家的，应当中止采购活动，视同未预留份额的采购项目或者采购包，按照</w:t>
      </w:r>
      <w:r>
        <w:rPr>
          <w:rFonts w:ascii="宋体" w:hAnsi="宋体" w:cs="宋体"/>
          <w:spacing w:val="9"/>
          <w:sz w:val="20"/>
          <w:szCs w:val="20"/>
        </w:rPr>
        <w:t>本办法第九条有关规定重新组织</w:t>
      </w:r>
      <w:r>
        <w:rPr>
          <w:rFonts w:ascii="宋体" w:hAnsi="宋体" w:cs="宋体"/>
          <w:sz w:val="20"/>
          <w:szCs w:val="20"/>
        </w:rPr>
        <w:t xml:space="preserve"> </w:t>
      </w:r>
      <w:r>
        <w:rPr>
          <w:rFonts w:ascii="宋体" w:hAnsi="宋体" w:cs="宋体"/>
          <w:spacing w:val="6"/>
          <w:sz w:val="20"/>
          <w:szCs w:val="20"/>
        </w:rPr>
        <w:t>采购活动。</w:t>
      </w:r>
    </w:p>
    <w:p w:rsidR="000E23E3" w:rsidRDefault="001F59EA">
      <w:pPr>
        <w:spacing w:before="33" w:line="422" w:lineRule="auto"/>
        <w:ind w:right="54" w:firstLine="419"/>
        <w:rPr>
          <w:rFonts w:ascii="宋体" w:hAnsi="宋体" w:cs="宋体"/>
          <w:sz w:val="20"/>
          <w:szCs w:val="20"/>
        </w:rPr>
      </w:pPr>
      <w:r>
        <w:rPr>
          <w:rFonts w:ascii="宋体" w:hAnsi="宋体" w:cs="宋体"/>
          <w:spacing w:val="7"/>
          <w:sz w:val="20"/>
          <w:szCs w:val="20"/>
        </w:rPr>
        <w:t>第十一条中小企业参加政府采购活动，应当出具本办法规定的《中小企业声明函》(附</w:t>
      </w:r>
      <w:r>
        <w:rPr>
          <w:rFonts w:ascii="宋体" w:hAnsi="宋体" w:cs="宋体"/>
          <w:spacing w:val="-8"/>
          <w:sz w:val="20"/>
          <w:szCs w:val="20"/>
        </w:rPr>
        <w:t xml:space="preserve"> </w:t>
      </w:r>
      <w:r>
        <w:rPr>
          <w:rFonts w:ascii="宋体" w:hAnsi="宋体" w:cs="宋体"/>
          <w:spacing w:val="7"/>
          <w:sz w:val="20"/>
          <w:szCs w:val="20"/>
        </w:rPr>
        <w:t>1)，否则不得</w:t>
      </w:r>
      <w:r>
        <w:rPr>
          <w:rFonts w:ascii="宋体" w:hAnsi="宋体" w:cs="宋体"/>
          <w:spacing w:val="7"/>
          <w:sz w:val="20"/>
          <w:szCs w:val="20"/>
        </w:rPr>
        <w:lastRenderedPageBreak/>
        <w:t>享</w:t>
      </w:r>
      <w:r>
        <w:rPr>
          <w:rFonts w:ascii="宋体" w:hAnsi="宋体" w:cs="宋体"/>
          <w:sz w:val="20"/>
          <w:szCs w:val="20"/>
        </w:rPr>
        <w:t xml:space="preserve"> </w:t>
      </w:r>
      <w:r>
        <w:rPr>
          <w:rFonts w:ascii="宋体" w:hAnsi="宋体" w:cs="宋体"/>
          <w:spacing w:val="10"/>
          <w:sz w:val="20"/>
          <w:szCs w:val="20"/>
        </w:rPr>
        <w:t>受相关中小企业扶持政策。任何单位和个人不得要求供应商提供《中小企业声</w:t>
      </w:r>
      <w:r>
        <w:rPr>
          <w:rFonts w:ascii="宋体" w:hAnsi="宋体" w:cs="宋体"/>
          <w:spacing w:val="9"/>
          <w:sz w:val="20"/>
          <w:szCs w:val="20"/>
        </w:rPr>
        <w:t>明函》之外的中小企业身份</w:t>
      </w:r>
      <w:r>
        <w:rPr>
          <w:rFonts w:ascii="宋体" w:hAnsi="宋体" w:cs="宋体"/>
          <w:sz w:val="20"/>
          <w:szCs w:val="20"/>
        </w:rPr>
        <w:t xml:space="preserve">  </w:t>
      </w:r>
      <w:r>
        <w:rPr>
          <w:rFonts w:ascii="宋体" w:hAnsi="宋体" w:cs="宋体"/>
          <w:spacing w:val="5"/>
          <w:sz w:val="20"/>
          <w:szCs w:val="20"/>
        </w:rPr>
        <w:t>证明文件。</w:t>
      </w:r>
    </w:p>
    <w:p w:rsidR="000E23E3" w:rsidRDefault="001F59EA">
      <w:pPr>
        <w:spacing w:before="31" w:line="227" w:lineRule="auto"/>
        <w:ind w:left="420"/>
        <w:rPr>
          <w:rFonts w:ascii="宋体" w:hAnsi="宋体" w:cs="宋体"/>
          <w:sz w:val="20"/>
          <w:szCs w:val="20"/>
        </w:rPr>
      </w:pPr>
      <w:r>
        <w:rPr>
          <w:rFonts w:ascii="宋体" w:hAnsi="宋体" w:cs="宋体"/>
          <w:spacing w:val="9"/>
          <w:sz w:val="20"/>
          <w:szCs w:val="20"/>
        </w:rPr>
        <w:t>第十二条采购项目涉及中小企业采购的，采购文件应当明确以下内容：</w:t>
      </w:r>
    </w:p>
    <w:p w:rsidR="000E23E3" w:rsidRDefault="001F59EA">
      <w:pPr>
        <w:spacing w:before="221" w:line="330" w:lineRule="auto"/>
        <w:ind w:left="17" w:right="141" w:firstLine="439"/>
        <w:rPr>
          <w:rFonts w:ascii="宋体" w:hAnsi="宋体" w:cs="宋体"/>
          <w:sz w:val="20"/>
          <w:szCs w:val="20"/>
        </w:rPr>
      </w:pPr>
      <w:r>
        <w:rPr>
          <w:rFonts w:ascii="宋体" w:hAnsi="宋体" w:cs="宋体"/>
          <w:spacing w:val="9"/>
          <w:sz w:val="20"/>
          <w:szCs w:val="20"/>
        </w:rPr>
        <w:t>(一)预留份额的采购项目或者采购包，明确该项目或相关采购包专门</w:t>
      </w:r>
      <w:r>
        <w:rPr>
          <w:rFonts w:ascii="宋体" w:hAnsi="宋体" w:cs="宋体"/>
          <w:spacing w:val="8"/>
          <w:sz w:val="20"/>
          <w:szCs w:val="20"/>
        </w:rPr>
        <w:t>面向中小企业采购，以及相关标</w:t>
      </w:r>
      <w:r>
        <w:rPr>
          <w:rFonts w:ascii="宋体" w:hAnsi="宋体" w:cs="宋体"/>
          <w:sz w:val="20"/>
          <w:szCs w:val="20"/>
        </w:rPr>
        <w:t xml:space="preserve"> </w:t>
      </w:r>
      <w:r>
        <w:rPr>
          <w:rFonts w:ascii="宋体" w:hAnsi="宋体" w:cs="宋体"/>
          <w:spacing w:val="4"/>
          <w:sz w:val="20"/>
          <w:szCs w:val="20"/>
        </w:rPr>
        <w:t>的及预算金额；</w:t>
      </w:r>
    </w:p>
    <w:p w:rsidR="000E23E3" w:rsidRDefault="001F59EA">
      <w:pPr>
        <w:spacing w:before="222" w:line="329" w:lineRule="auto"/>
        <w:ind w:left="14" w:right="141" w:firstLine="443"/>
        <w:rPr>
          <w:rFonts w:ascii="宋体" w:hAnsi="宋体" w:cs="宋体"/>
          <w:sz w:val="20"/>
          <w:szCs w:val="20"/>
        </w:rPr>
      </w:pPr>
      <w:r>
        <w:rPr>
          <w:rFonts w:ascii="宋体" w:hAnsi="宋体" w:cs="宋体"/>
          <w:spacing w:val="9"/>
          <w:sz w:val="20"/>
          <w:szCs w:val="20"/>
        </w:rPr>
        <w:t>(二)要求以联合体形式参加或者合同分包的，明确联合协议或者分包</w:t>
      </w:r>
      <w:r>
        <w:rPr>
          <w:rFonts w:ascii="宋体" w:hAnsi="宋体" w:cs="宋体"/>
          <w:spacing w:val="8"/>
          <w:sz w:val="20"/>
          <w:szCs w:val="20"/>
        </w:rPr>
        <w:t>意向协议中中小企业合同金额应</w:t>
      </w:r>
      <w:r>
        <w:rPr>
          <w:rFonts w:ascii="宋体" w:hAnsi="宋体" w:cs="宋体"/>
          <w:sz w:val="20"/>
          <w:szCs w:val="20"/>
        </w:rPr>
        <w:t xml:space="preserve"> </w:t>
      </w:r>
      <w:r>
        <w:rPr>
          <w:rFonts w:ascii="宋体" w:hAnsi="宋体" w:cs="宋体"/>
          <w:spacing w:val="8"/>
          <w:sz w:val="20"/>
          <w:szCs w:val="20"/>
        </w:rPr>
        <w:t>当达到的比例，并作为供应商资格条件；</w:t>
      </w:r>
    </w:p>
    <w:p w:rsidR="000E23E3" w:rsidRDefault="001F59EA">
      <w:pPr>
        <w:spacing w:before="222" w:line="226" w:lineRule="auto"/>
        <w:ind w:left="457"/>
        <w:rPr>
          <w:rFonts w:ascii="宋体" w:hAnsi="宋体" w:cs="宋体"/>
          <w:sz w:val="20"/>
          <w:szCs w:val="20"/>
        </w:rPr>
      </w:pPr>
      <w:r>
        <w:rPr>
          <w:rFonts w:ascii="宋体" w:hAnsi="宋体" w:cs="宋体"/>
          <w:spacing w:val="8"/>
          <w:sz w:val="20"/>
          <w:szCs w:val="20"/>
        </w:rPr>
        <w:t>(三)非预留份额的采购项目或者采购包，明确有关价格扣除比例或者价格分加分比例；</w:t>
      </w:r>
    </w:p>
    <w:p w:rsidR="000E23E3" w:rsidRDefault="001F59EA">
      <w:pPr>
        <w:spacing w:before="223" w:line="330" w:lineRule="auto"/>
        <w:ind w:left="20" w:firstLine="437"/>
        <w:rPr>
          <w:rFonts w:ascii="宋体" w:hAnsi="宋体" w:cs="宋体"/>
          <w:sz w:val="20"/>
          <w:szCs w:val="20"/>
        </w:rPr>
      </w:pPr>
      <w:r>
        <w:rPr>
          <w:rFonts w:ascii="宋体" w:hAnsi="宋体" w:cs="宋体"/>
          <w:spacing w:val="7"/>
          <w:sz w:val="20"/>
          <w:szCs w:val="20"/>
        </w:rPr>
        <w:t>(四)规定依据本办法规定享受扶持政策获得政府采购合同的，小微企业不得将合同分包给大中型企业，</w:t>
      </w:r>
      <w:r>
        <w:rPr>
          <w:rFonts w:ascii="宋体" w:hAnsi="宋体" w:cs="宋体"/>
          <w:spacing w:val="10"/>
          <w:sz w:val="20"/>
          <w:szCs w:val="20"/>
        </w:rPr>
        <w:t xml:space="preserve"> </w:t>
      </w:r>
      <w:r>
        <w:rPr>
          <w:rFonts w:ascii="宋体" w:hAnsi="宋体" w:cs="宋体"/>
          <w:spacing w:val="7"/>
          <w:sz w:val="20"/>
          <w:szCs w:val="20"/>
        </w:rPr>
        <w:t>中型企业不得将合同分包给大型企业；</w:t>
      </w:r>
    </w:p>
    <w:p w:rsidR="000E23E3" w:rsidRDefault="001F59EA">
      <w:pPr>
        <w:spacing w:before="221" w:line="227" w:lineRule="auto"/>
        <w:ind w:left="457"/>
        <w:rPr>
          <w:rFonts w:ascii="宋体" w:hAnsi="宋体" w:cs="宋体"/>
          <w:sz w:val="20"/>
          <w:szCs w:val="20"/>
        </w:rPr>
      </w:pPr>
      <w:r>
        <w:rPr>
          <w:rFonts w:ascii="宋体" w:hAnsi="宋体" w:cs="宋体"/>
          <w:spacing w:val="9"/>
          <w:sz w:val="20"/>
          <w:szCs w:val="20"/>
        </w:rPr>
        <w:t>(五)采购人认为具备相关条件的，明确对中小企</w:t>
      </w:r>
      <w:r>
        <w:rPr>
          <w:rFonts w:ascii="宋体" w:hAnsi="宋体" w:cs="宋体"/>
          <w:spacing w:val="8"/>
          <w:sz w:val="20"/>
          <w:szCs w:val="20"/>
        </w:rPr>
        <w:t>业在资金支付期限、预付款比例等方面的优惠措施；</w:t>
      </w:r>
    </w:p>
    <w:p w:rsidR="000E23E3" w:rsidRDefault="001F59EA">
      <w:pPr>
        <w:spacing w:before="222" w:line="227" w:lineRule="auto"/>
        <w:ind w:left="457"/>
        <w:rPr>
          <w:rFonts w:ascii="宋体" w:hAnsi="宋体" w:cs="宋体"/>
          <w:sz w:val="20"/>
          <w:szCs w:val="20"/>
        </w:rPr>
      </w:pPr>
      <w:r>
        <w:rPr>
          <w:rFonts w:ascii="宋体" w:hAnsi="宋体" w:cs="宋体"/>
          <w:spacing w:val="7"/>
          <w:sz w:val="20"/>
          <w:szCs w:val="20"/>
        </w:rPr>
        <w:t>(六)明确采购标的对应的中小企业划分标准所属行业；</w:t>
      </w:r>
    </w:p>
    <w:p w:rsidR="000E23E3" w:rsidRDefault="001F59EA">
      <w:pPr>
        <w:spacing w:before="222" w:line="227" w:lineRule="auto"/>
        <w:ind w:left="457"/>
        <w:rPr>
          <w:rFonts w:ascii="宋体" w:hAnsi="宋体" w:cs="宋体"/>
          <w:sz w:val="20"/>
          <w:szCs w:val="20"/>
        </w:rPr>
      </w:pPr>
      <w:r>
        <w:rPr>
          <w:rFonts w:ascii="宋体" w:hAnsi="宋体" w:cs="宋体"/>
          <w:spacing w:val="7"/>
          <w:sz w:val="20"/>
          <w:szCs w:val="20"/>
        </w:rPr>
        <w:t>(七)法律法规和省级以上人民政府财政部门规定的其他事项。</w:t>
      </w:r>
    </w:p>
    <w:p w:rsidR="000E23E3" w:rsidRDefault="001F59EA">
      <w:pPr>
        <w:spacing w:before="223" w:line="417" w:lineRule="auto"/>
        <w:ind w:left="1" w:right="141" w:firstLine="419"/>
        <w:rPr>
          <w:rFonts w:ascii="宋体" w:hAnsi="宋体" w:cs="宋体"/>
          <w:sz w:val="20"/>
          <w:szCs w:val="20"/>
        </w:rPr>
      </w:pPr>
      <w:r>
        <w:rPr>
          <w:rFonts w:ascii="宋体" w:hAnsi="宋体" w:cs="宋体"/>
          <w:spacing w:val="10"/>
          <w:sz w:val="20"/>
          <w:szCs w:val="20"/>
        </w:rPr>
        <w:t>第十三条中标、成交供应商享受本办法规定的中小企业扶持政策的，采购</w:t>
      </w:r>
      <w:r>
        <w:rPr>
          <w:rFonts w:ascii="宋体" w:hAnsi="宋体" w:cs="宋体"/>
          <w:spacing w:val="9"/>
          <w:sz w:val="20"/>
          <w:szCs w:val="20"/>
        </w:rPr>
        <w:t>人、采购代理机构应当随中</w:t>
      </w:r>
      <w:r>
        <w:rPr>
          <w:rFonts w:ascii="宋体" w:hAnsi="宋体" w:cs="宋体"/>
          <w:sz w:val="20"/>
          <w:szCs w:val="20"/>
        </w:rPr>
        <w:t xml:space="preserve"> </w:t>
      </w:r>
      <w:r>
        <w:rPr>
          <w:rFonts w:ascii="宋体" w:hAnsi="宋体" w:cs="宋体"/>
          <w:spacing w:val="9"/>
          <w:sz w:val="20"/>
          <w:szCs w:val="20"/>
        </w:rPr>
        <w:t>标、成交结果公开中标、成交供应商的《中小企业</w:t>
      </w:r>
      <w:r>
        <w:rPr>
          <w:rFonts w:ascii="宋体" w:hAnsi="宋体" w:cs="宋体"/>
          <w:spacing w:val="8"/>
          <w:sz w:val="20"/>
          <w:szCs w:val="20"/>
        </w:rPr>
        <w:t>声明函》。</w:t>
      </w:r>
    </w:p>
    <w:p w:rsidR="000E23E3" w:rsidRDefault="001F59EA">
      <w:pPr>
        <w:spacing w:before="33" w:line="417" w:lineRule="auto"/>
        <w:ind w:left="20" w:right="141" w:firstLine="400"/>
        <w:rPr>
          <w:rFonts w:ascii="宋体" w:hAnsi="宋体" w:cs="宋体"/>
          <w:sz w:val="20"/>
          <w:szCs w:val="20"/>
        </w:rPr>
      </w:pPr>
      <w:r>
        <w:rPr>
          <w:rFonts w:ascii="宋体" w:hAnsi="宋体" w:cs="宋体"/>
          <w:spacing w:val="10"/>
          <w:sz w:val="20"/>
          <w:szCs w:val="20"/>
        </w:rPr>
        <w:t>适用招标投标法的政府采购工程建设项目，应当在公示成交候选人时公开</w:t>
      </w:r>
      <w:r>
        <w:rPr>
          <w:rFonts w:ascii="宋体" w:hAnsi="宋体" w:cs="宋体"/>
          <w:spacing w:val="9"/>
          <w:sz w:val="20"/>
          <w:szCs w:val="20"/>
        </w:rPr>
        <w:t>成交候选人的《中小企业声</w:t>
      </w:r>
      <w:r>
        <w:rPr>
          <w:rFonts w:ascii="宋体" w:hAnsi="宋体" w:cs="宋体"/>
          <w:sz w:val="20"/>
          <w:szCs w:val="20"/>
        </w:rPr>
        <w:t xml:space="preserve"> </w:t>
      </w:r>
      <w:r>
        <w:rPr>
          <w:rFonts w:ascii="宋体" w:hAnsi="宋体" w:cs="宋体"/>
          <w:spacing w:val="-3"/>
          <w:sz w:val="20"/>
          <w:szCs w:val="20"/>
        </w:rPr>
        <w:t>明函》。</w:t>
      </w:r>
    </w:p>
    <w:p w:rsidR="000E23E3" w:rsidRDefault="001F59EA">
      <w:pPr>
        <w:spacing w:before="32" w:line="422" w:lineRule="auto"/>
        <w:ind w:left="3" w:right="141" w:firstLine="417"/>
        <w:rPr>
          <w:rFonts w:ascii="宋体" w:hAnsi="宋体" w:cs="宋体"/>
          <w:sz w:val="20"/>
          <w:szCs w:val="20"/>
        </w:rPr>
      </w:pPr>
      <w:r>
        <w:rPr>
          <w:rFonts w:ascii="宋体" w:hAnsi="宋体" w:cs="宋体"/>
          <w:spacing w:val="10"/>
          <w:sz w:val="20"/>
          <w:szCs w:val="20"/>
        </w:rPr>
        <w:t>第十四条对于通过预留采购项目、预留专门采购包、要求以联合体形式参</w:t>
      </w:r>
      <w:r>
        <w:rPr>
          <w:rFonts w:ascii="宋体" w:hAnsi="宋体" w:cs="宋体"/>
          <w:spacing w:val="9"/>
          <w:sz w:val="20"/>
          <w:szCs w:val="20"/>
        </w:rPr>
        <w:t>加或者合同分包等措施签订</w:t>
      </w:r>
      <w:r>
        <w:rPr>
          <w:rFonts w:ascii="宋体" w:hAnsi="宋体" w:cs="宋体"/>
          <w:sz w:val="20"/>
          <w:szCs w:val="20"/>
        </w:rPr>
        <w:t xml:space="preserve"> </w:t>
      </w:r>
      <w:r>
        <w:rPr>
          <w:rFonts w:ascii="宋体" w:hAnsi="宋体" w:cs="宋体"/>
          <w:spacing w:val="10"/>
          <w:sz w:val="20"/>
          <w:szCs w:val="20"/>
        </w:rPr>
        <w:t>的采购合同，应当明确标注本合同为中小企业预留合同。其中，要求以</w:t>
      </w:r>
      <w:r>
        <w:rPr>
          <w:rFonts w:ascii="宋体" w:hAnsi="宋体" w:cs="宋体"/>
          <w:spacing w:val="9"/>
          <w:sz w:val="20"/>
          <w:szCs w:val="20"/>
        </w:rPr>
        <w:t>联合体形式参加采购活动或者合同</w:t>
      </w:r>
      <w:r>
        <w:rPr>
          <w:rFonts w:ascii="宋体" w:hAnsi="宋体" w:cs="宋体"/>
          <w:sz w:val="20"/>
          <w:szCs w:val="20"/>
        </w:rPr>
        <w:t xml:space="preserve"> </w:t>
      </w:r>
      <w:r>
        <w:rPr>
          <w:rFonts w:ascii="宋体" w:hAnsi="宋体" w:cs="宋体"/>
          <w:spacing w:val="9"/>
          <w:sz w:val="20"/>
          <w:szCs w:val="20"/>
        </w:rPr>
        <w:t>分包的，应当将联合协议或者分包意向协议作为采购合同的组成部分。</w:t>
      </w:r>
    </w:p>
    <w:p w:rsidR="000E23E3" w:rsidRDefault="001F59EA">
      <w:pPr>
        <w:spacing w:before="32" w:line="417" w:lineRule="auto"/>
        <w:ind w:left="1" w:right="53" w:firstLine="419"/>
        <w:rPr>
          <w:rFonts w:ascii="宋体" w:hAnsi="宋体" w:cs="宋体"/>
          <w:sz w:val="20"/>
          <w:szCs w:val="20"/>
        </w:rPr>
      </w:pPr>
      <w:r>
        <w:rPr>
          <w:rFonts w:ascii="宋体" w:hAnsi="宋体" w:cs="宋体"/>
          <w:spacing w:val="7"/>
          <w:sz w:val="20"/>
          <w:szCs w:val="20"/>
        </w:rPr>
        <w:t>第十五条鼓励各地区、各部门在采购活动中允许中小企业引入信用担保手段，为中小企业在</w:t>
      </w:r>
      <w:r>
        <w:rPr>
          <w:rFonts w:ascii="宋体" w:hAnsi="宋体" w:cs="宋体"/>
          <w:spacing w:val="6"/>
          <w:sz w:val="20"/>
          <w:szCs w:val="20"/>
        </w:rPr>
        <w:t>投标(响应)</w:t>
      </w:r>
      <w:r>
        <w:rPr>
          <w:rFonts w:ascii="宋体" w:hAnsi="宋体" w:cs="宋体"/>
          <w:sz w:val="20"/>
          <w:szCs w:val="20"/>
        </w:rPr>
        <w:t xml:space="preserve"> </w:t>
      </w:r>
      <w:r>
        <w:rPr>
          <w:rFonts w:ascii="宋体" w:hAnsi="宋体" w:cs="宋体"/>
          <w:spacing w:val="9"/>
          <w:sz w:val="20"/>
          <w:szCs w:val="20"/>
        </w:rPr>
        <w:t>保证、履约保证等方面提供专业化服务。鼓励中小企业依法合规通过政府采购合同融资。</w:t>
      </w:r>
    </w:p>
    <w:p w:rsidR="000E23E3" w:rsidRDefault="001F59EA">
      <w:pPr>
        <w:spacing w:before="33" w:line="417" w:lineRule="auto"/>
        <w:ind w:left="3" w:right="141" w:firstLine="417"/>
        <w:rPr>
          <w:rFonts w:ascii="宋体" w:hAnsi="宋体" w:cs="宋体"/>
          <w:sz w:val="20"/>
          <w:szCs w:val="20"/>
        </w:rPr>
      </w:pPr>
      <w:r>
        <w:rPr>
          <w:rFonts w:ascii="宋体" w:hAnsi="宋体" w:cs="宋体"/>
          <w:spacing w:val="9"/>
          <w:sz w:val="20"/>
          <w:szCs w:val="20"/>
        </w:rPr>
        <w:t>第十六条政府采购监督检查、投诉处理及政府采购行政处罚中对中小企业的认</w:t>
      </w:r>
      <w:r>
        <w:rPr>
          <w:rFonts w:ascii="宋体" w:hAnsi="宋体" w:cs="宋体"/>
          <w:spacing w:val="8"/>
          <w:sz w:val="20"/>
          <w:szCs w:val="20"/>
        </w:rPr>
        <w:t>定，</w:t>
      </w:r>
      <w:r>
        <w:rPr>
          <w:rFonts w:ascii="宋体" w:hAnsi="宋体" w:cs="宋体"/>
          <w:spacing w:val="-58"/>
          <w:sz w:val="20"/>
          <w:szCs w:val="20"/>
        </w:rPr>
        <w:t xml:space="preserve"> </w:t>
      </w:r>
      <w:r>
        <w:rPr>
          <w:rFonts w:ascii="宋体" w:hAnsi="宋体" w:cs="宋体"/>
          <w:spacing w:val="8"/>
          <w:sz w:val="20"/>
          <w:szCs w:val="20"/>
        </w:rPr>
        <w:t>由货物制造商或者</w:t>
      </w:r>
      <w:r>
        <w:rPr>
          <w:rFonts w:ascii="宋体" w:hAnsi="宋体" w:cs="宋体"/>
          <w:sz w:val="20"/>
          <w:szCs w:val="20"/>
        </w:rPr>
        <w:t xml:space="preserve"> </w:t>
      </w:r>
      <w:r>
        <w:rPr>
          <w:rFonts w:ascii="宋体" w:hAnsi="宋体" w:cs="宋体"/>
          <w:spacing w:val="9"/>
          <w:sz w:val="20"/>
          <w:szCs w:val="20"/>
        </w:rPr>
        <w:t>工程、服务供应商注册登记所在地的县级以上人民政府中小企业主管部门负责。</w:t>
      </w:r>
    </w:p>
    <w:p w:rsidR="000E23E3" w:rsidRDefault="001F59EA">
      <w:pPr>
        <w:spacing w:before="32" w:line="417" w:lineRule="auto"/>
        <w:ind w:left="2" w:right="141" w:firstLine="437"/>
        <w:rPr>
          <w:rFonts w:ascii="宋体" w:hAnsi="宋体" w:cs="宋体"/>
          <w:spacing w:val="5"/>
          <w:sz w:val="20"/>
          <w:szCs w:val="20"/>
        </w:rPr>
      </w:pPr>
      <w:r>
        <w:rPr>
          <w:rFonts w:ascii="宋体" w:hAnsi="宋体" w:cs="宋体"/>
          <w:spacing w:val="9"/>
          <w:sz w:val="20"/>
          <w:szCs w:val="20"/>
        </w:rPr>
        <w:t>中小企业主管部门应当在收到财政部门或者有关招标投标行政监督部门关于协助开展中小企业认定函</w:t>
      </w:r>
      <w:r>
        <w:rPr>
          <w:rFonts w:ascii="宋体" w:hAnsi="宋体" w:cs="宋体"/>
          <w:spacing w:val="12"/>
          <w:sz w:val="20"/>
          <w:szCs w:val="20"/>
        </w:rPr>
        <w:t xml:space="preserve"> </w:t>
      </w:r>
      <w:r>
        <w:rPr>
          <w:rFonts w:ascii="宋体" w:hAnsi="宋体" w:cs="宋体"/>
          <w:spacing w:val="5"/>
          <w:sz w:val="20"/>
          <w:szCs w:val="20"/>
        </w:rPr>
        <w:t>后</w:t>
      </w:r>
      <w:r>
        <w:rPr>
          <w:rFonts w:ascii="宋体" w:hAnsi="宋体" w:cs="宋体"/>
          <w:spacing w:val="-14"/>
          <w:sz w:val="20"/>
          <w:szCs w:val="20"/>
        </w:rPr>
        <w:t xml:space="preserve"> </w:t>
      </w:r>
      <w:r>
        <w:rPr>
          <w:rFonts w:ascii="宋体" w:hAnsi="宋体" w:cs="宋体"/>
          <w:spacing w:val="5"/>
          <w:sz w:val="20"/>
          <w:szCs w:val="20"/>
        </w:rPr>
        <w:t>10</w:t>
      </w:r>
      <w:r>
        <w:rPr>
          <w:rFonts w:ascii="宋体" w:hAnsi="宋体" w:cs="宋体"/>
          <w:spacing w:val="-38"/>
          <w:sz w:val="20"/>
          <w:szCs w:val="20"/>
        </w:rPr>
        <w:t xml:space="preserve"> </w:t>
      </w:r>
      <w:r>
        <w:rPr>
          <w:rFonts w:ascii="宋体" w:hAnsi="宋体" w:cs="宋体"/>
          <w:spacing w:val="5"/>
          <w:sz w:val="20"/>
          <w:szCs w:val="20"/>
        </w:rPr>
        <w:t>个工作日内做出书面答复。</w:t>
      </w:r>
    </w:p>
    <w:p w:rsidR="000E23E3" w:rsidRDefault="001F59EA">
      <w:pPr>
        <w:spacing w:before="32" w:line="417" w:lineRule="auto"/>
        <w:ind w:left="2" w:right="141" w:firstLine="437"/>
        <w:rPr>
          <w:rFonts w:ascii="宋体" w:hAnsi="宋体" w:cs="宋体"/>
          <w:sz w:val="20"/>
          <w:szCs w:val="20"/>
        </w:rPr>
      </w:pPr>
      <w:r>
        <w:rPr>
          <w:rFonts w:ascii="宋体" w:hAnsi="宋体" w:cs="宋体"/>
          <w:spacing w:val="10"/>
          <w:sz w:val="20"/>
          <w:szCs w:val="20"/>
        </w:rPr>
        <w:t>第十七条各地区、各部门应当对涉及中小企业采购的预算项目实施全过程</w:t>
      </w:r>
      <w:r>
        <w:rPr>
          <w:rFonts w:ascii="宋体" w:hAnsi="宋体" w:cs="宋体"/>
          <w:spacing w:val="9"/>
          <w:sz w:val="20"/>
          <w:szCs w:val="20"/>
        </w:rPr>
        <w:t>绩效管理，合理设置绩效目</w:t>
      </w:r>
      <w:r>
        <w:rPr>
          <w:rFonts w:ascii="宋体" w:hAnsi="宋体" w:cs="宋体"/>
          <w:sz w:val="20"/>
          <w:szCs w:val="20"/>
        </w:rPr>
        <w:t xml:space="preserve"> </w:t>
      </w:r>
      <w:r>
        <w:rPr>
          <w:rFonts w:ascii="宋体" w:hAnsi="宋体" w:cs="宋体"/>
          <w:spacing w:val="9"/>
          <w:sz w:val="20"/>
          <w:szCs w:val="20"/>
        </w:rPr>
        <w:t>标和指标，落实扶持中小企业有关政策要求，定期开展绩效监控和评价，</w:t>
      </w:r>
    </w:p>
    <w:p w:rsidR="000E23E3" w:rsidRDefault="001F59EA">
      <w:pPr>
        <w:spacing w:before="33" w:line="226" w:lineRule="auto"/>
        <w:ind w:left="426"/>
        <w:rPr>
          <w:rFonts w:ascii="宋体" w:hAnsi="宋体" w:cs="宋体"/>
          <w:sz w:val="20"/>
          <w:szCs w:val="20"/>
        </w:rPr>
      </w:pPr>
      <w:r>
        <w:rPr>
          <w:rFonts w:ascii="宋体" w:hAnsi="宋体" w:cs="宋体"/>
          <w:spacing w:val="7"/>
          <w:sz w:val="20"/>
          <w:szCs w:val="20"/>
        </w:rPr>
        <w:t>强化绩效评价结果应用。</w:t>
      </w:r>
    </w:p>
    <w:p w:rsidR="000E23E3" w:rsidRDefault="001F59EA">
      <w:pPr>
        <w:spacing w:before="223" w:line="422" w:lineRule="auto"/>
        <w:ind w:firstLine="420"/>
        <w:rPr>
          <w:rFonts w:ascii="宋体" w:hAnsi="宋体" w:cs="宋体"/>
          <w:sz w:val="20"/>
          <w:szCs w:val="20"/>
        </w:rPr>
      </w:pPr>
      <w:r>
        <w:rPr>
          <w:rFonts w:ascii="宋体" w:hAnsi="宋体" w:cs="宋体"/>
          <w:spacing w:val="10"/>
          <w:sz w:val="20"/>
          <w:szCs w:val="20"/>
        </w:rPr>
        <w:t>第十八条主管预算单位应当自2022</w:t>
      </w:r>
      <w:r>
        <w:rPr>
          <w:rFonts w:ascii="宋体" w:hAnsi="宋体" w:cs="宋体"/>
          <w:spacing w:val="-46"/>
          <w:sz w:val="20"/>
          <w:szCs w:val="20"/>
        </w:rPr>
        <w:t xml:space="preserve"> </w:t>
      </w:r>
      <w:r>
        <w:rPr>
          <w:rFonts w:ascii="宋体" w:hAnsi="宋体" w:cs="宋体"/>
          <w:spacing w:val="10"/>
          <w:sz w:val="20"/>
          <w:szCs w:val="20"/>
        </w:rPr>
        <w:t>年起向同级财政部门报告本部门上一年度面向中小企业预留份</w:t>
      </w:r>
      <w:r>
        <w:rPr>
          <w:rFonts w:ascii="宋体" w:hAnsi="宋体" w:cs="宋体"/>
          <w:spacing w:val="10"/>
          <w:sz w:val="20"/>
          <w:szCs w:val="20"/>
        </w:rPr>
        <w:lastRenderedPageBreak/>
        <w:t>额和</w:t>
      </w:r>
      <w:r>
        <w:rPr>
          <w:rFonts w:ascii="宋体" w:hAnsi="宋体" w:cs="宋体"/>
          <w:sz w:val="20"/>
          <w:szCs w:val="20"/>
        </w:rPr>
        <w:t xml:space="preserve"> </w:t>
      </w:r>
      <w:r>
        <w:rPr>
          <w:rFonts w:ascii="宋体" w:hAnsi="宋体" w:cs="宋体"/>
          <w:spacing w:val="5"/>
          <w:sz w:val="20"/>
          <w:szCs w:val="20"/>
        </w:rPr>
        <w:t>采购的具体情况，并在中国政府采购网公开预留项目执行情况(</w:t>
      </w:r>
      <w:r>
        <w:rPr>
          <w:rFonts w:ascii="宋体" w:hAnsi="宋体" w:cs="宋体"/>
          <w:spacing w:val="4"/>
          <w:sz w:val="20"/>
          <w:szCs w:val="20"/>
        </w:rPr>
        <w:t>附</w:t>
      </w:r>
      <w:r>
        <w:rPr>
          <w:rFonts w:ascii="宋体" w:hAnsi="宋体" w:cs="宋体"/>
          <w:spacing w:val="-34"/>
          <w:sz w:val="20"/>
          <w:szCs w:val="20"/>
        </w:rPr>
        <w:t xml:space="preserve"> </w:t>
      </w:r>
      <w:r>
        <w:rPr>
          <w:rFonts w:ascii="宋体" w:hAnsi="宋体" w:cs="宋体"/>
          <w:spacing w:val="4"/>
          <w:sz w:val="20"/>
          <w:szCs w:val="20"/>
        </w:rPr>
        <w:t>2)。未达到本办法规定的预留份额比例的，</w:t>
      </w:r>
      <w:r>
        <w:rPr>
          <w:rFonts w:ascii="宋体" w:hAnsi="宋体" w:cs="宋体"/>
          <w:sz w:val="20"/>
          <w:szCs w:val="20"/>
        </w:rPr>
        <w:t xml:space="preserve"> </w:t>
      </w:r>
      <w:r>
        <w:rPr>
          <w:rFonts w:ascii="宋体" w:hAnsi="宋体" w:cs="宋体"/>
          <w:spacing w:val="7"/>
          <w:sz w:val="20"/>
          <w:szCs w:val="20"/>
        </w:rPr>
        <w:t>应当作出说明。</w:t>
      </w:r>
    </w:p>
    <w:p w:rsidR="000E23E3" w:rsidRDefault="001F59EA">
      <w:pPr>
        <w:spacing w:before="31" w:line="422" w:lineRule="auto"/>
        <w:ind w:right="141" w:firstLine="421"/>
        <w:rPr>
          <w:rFonts w:ascii="宋体" w:hAnsi="宋体" w:cs="宋体"/>
          <w:sz w:val="20"/>
          <w:szCs w:val="20"/>
        </w:rPr>
      </w:pPr>
      <w:r>
        <w:rPr>
          <w:rFonts w:ascii="宋体" w:hAnsi="宋体" w:cs="宋体"/>
          <w:spacing w:val="10"/>
          <w:sz w:val="20"/>
          <w:szCs w:val="20"/>
        </w:rPr>
        <w:t>第十九条采购人未按本办法规定为中小企业预留采购份额，采购人、采购</w:t>
      </w:r>
      <w:r>
        <w:rPr>
          <w:rFonts w:ascii="宋体" w:hAnsi="宋体" w:cs="宋体"/>
          <w:spacing w:val="9"/>
          <w:sz w:val="20"/>
          <w:szCs w:val="20"/>
        </w:rPr>
        <w:t>代理机构未按照本办法规定</w:t>
      </w:r>
      <w:r>
        <w:rPr>
          <w:rFonts w:ascii="宋体" w:hAnsi="宋体" w:cs="宋体"/>
          <w:sz w:val="20"/>
          <w:szCs w:val="20"/>
        </w:rPr>
        <w:t xml:space="preserve"> </w:t>
      </w:r>
      <w:r>
        <w:rPr>
          <w:rFonts w:ascii="宋体" w:hAnsi="宋体" w:cs="宋体"/>
          <w:spacing w:val="10"/>
          <w:sz w:val="20"/>
          <w:szCs w:val="20"/>
        </w:rPr>
        <w:t>要求实施价格扣除或者价格分加分的，属于未按照规定执行政府采购政策，依照</w:t>
      </w:r>
      <w:r>
        <w:rPr>
          <w:rFonts w:ascii="宋体" w:hAnsi="宋体" w:cs="宋体"/>
          <w:spacing w:val="9"/>
          <w:sz w:val="20"/>
          <w:szCs w:val="20"/>
        </w:rPr>
        <w:t>《中华人民共和国政府采</w:t>
      </w:r>
      <w:r>
        <w:rPr>
          <w:rFonts w:ascii="宋体" w:hAnsi="宋体" w:cs="宋体"/>
          <w:sz w:val="20"/>
          <w:szCs w:val="20"/>
        </w:rPr>
        <w:t xml:space="preserve"> </w:t>
      </w:r>
      <w:r>
        <w:rPr>
          <w:rFonts w:ascii="宋体" w:hAnsi="宋体" w:cs="宋体"/>
          <w:spacing w:val="8"/>
          <w:sz w:val="20"/>
          <w:szCs w:val="20"/>
        </w:rPr>
        <w:t>购法》等国家有关规定追究法律责任。</w:t>
      </w:r>
    </w:p>
    <w:p w:rsidR="000E23E3" w:rsidRDefault="001F59EA">
      <w:pPr>
        <w:spacing w:before="33" w:line="417" w:lineRule="auto"/>
        <w:ind w:left="2" w:right="54" w:firstLine="419"/>
        <w:rPr>
          <w:rFonts w:ascii="宋体" w:hAnsi="宋体" w:cs="宋体"/>
          <w:sz w:val="20"/>
          <w:szCs w:val="20"/>
        </w:rPr>
      </w:pPr>
      <w:r>
        <w:rPr>
          <w:rFonts w:ascii="宋体" w:hAnsi="宋体" w:cs="宋体"/>
          <w:spacing w:val="7"/>
          <w:sz w:val="20"/>
          <w:szCs w:val="20"/>
        </w:rPr>
        <w:t>第二十条供应商按照本办法规定提供声明函内容不实的，属于提供虚假材料谋取中标、成交，依照《中</w:t>
      </w:r>
      <w:r>
        <w:rPr>
          <w:rFonts w:ascii="宋体" w:hAnsi="宋体" w:cs="宋体"/>
          <w:sz w:val="20"/>
          <w:szCs w:val="20"/>
        </w:rPr>
        <w:t xml:space="preserve"> </w:t>
      </w:r>
      <w:r>
        <w:rPr>
          <w:rFonts w:ascii="宋体" w:hAnsi="宋体" w:cs="宋体"/>
          <w:spacing w:val="9"/>
          <w:sz w:val="20"/>
          <w:szCs w:val="20"/>
        </w:rPr>
        <w:t>华人民共和国政府采购法》等国家有关规定追究相应责任。</w:t>
      </w:r>
    </w:p>
    <w:p w:rsidR="000E23E3" w:rsidRDefault="001F59EA">
      <w:pPr>
        <w:spacing w:before="32" w:line="417" w:lineRule="auto"/>
        <w:ind w:left="2" w:right="141" w:firstLine="419"/>
        <w:rPr>
          <w:rFonts w:ascii="宋体" w:hAnsi="宋体" w:cs="宋体"/>
          <w:sz w:val="20"/>
          <w:szCs w:val="20"/>
        </w:rPr>
      </w:pPr>
      <w:r>
        <w:rPr>
          <w:rFonts w:ascii="宋体" w:hAnsi="宋体" w:cs="宋体"/>
          <w:spacing w:val="10"/>
          <w:sz w:val="20"/>
          <w:szCs w:val="20"/>
        </w:rPr>
        <w:t>适用招标投标法的政府采购工程建设项目，供应商按照本办法规定提供声</w:t>
      </w:r>
      <w:r>
        <w:rPr>
          <w:rFonts w:ascii="宋体" w:hAnsi="宋体" w:cs="宋体"/>
          <w:spacing w:val="9"/>
          <w:sz w:val="20"/>
          <w:szCs w:val="20"/>
        </w:rPr>
        <w:t>明函内容不实的，属于弄虚</w:t>
      </w:r>
      <w:r>
        <w:rPr>
          <w:rFonts w:ascii="宋体" w:hAnsi="宋体" w:cs="宋体"/>
          <w:sz w:val="20"/>
          <w:szCs w:val="20"/>
        </w:rPr>
        <w:t xml:space="preserve"> </w:t>
      </w:r>
      <w:r>
        <w:rPr>
          <w:rFonts w:ascii="宋体" w:hAnsi="宋体" w:cs="宋体"/>
          <w:spacing w:val="9"/>
          <w:sz w:val="20"/>
          <w:szCs w:val="20"/>
        </w:rPr>
        <w:t>作假骗取中标，依照《中华人民共和国招标投标法》等国家有关规定追究相应责任。</w:t>
      </w:r>
    </w:p>
    <w:p w:rsidR="000E23E3" w:rsidRDefault="001F59EA">
      <w:pPr>
        <w:spacing w:before="35" w:line="424" w:lineRule="auto"/>
        <w:ind w:left="1" w:right="141" w:firstLine="419"/>
        <w:rPr>
          <w:rFonts w:ascii="宋体" w:hAnsi="宋体" w:cs="宋体"/>
          <w:sz w:val="20"/>
          <w:szCs w:val="20"/>
        </w:rPr>
      </w:pPr>
      <w:r>
        <w:rPr>
          <w:rFonts w:ascii="宋体" w:hAnsi="宋体" w:cs="宋体"/>
          <w:spacing w:val="10"/>
          <w:sz w:val="20"/>
          <w:szCs w:val="20"/>
        </w:rPr>
        <w:t>第二十一条财政部门、中小企业主管部门及其工作人员在履行职责中违反</w:t>
      </w:r>
      <w:r>
        <w:rPr>
          <w:rFonts w:ascii="宋体" w:hAnsi="宋体" w:cs="宋体"/>
          <w:spacing w:val="9"/>
          <w:sz w:val="20"/>
          <w:szCs w:val="20"/>
        </w:rPr>
        <w:t>本办法规定及存在其他滥用</w:t>
      </w:r>
      <w:r>
        <w:rPr>
          <w:rFonts w:ascii="宋体" w:hAnsi="宋体" w:cs="宋体"/>
          <w:sz w:val="20"/>
          <w:szCs w:val="20"/>
        </w:rPr>
        <w:t xml:space="preserve"> </w:t>
      </w:r>
      <w:r>
        <w:rPr>
          <w:rFonts w:ascii="宋体" w:hAnsi="宋体" w:cs="宋体"/>
          <w:spacing w:val="10"/>
          <w:sz w:val="20"/>
          <w:szCs w:val="20"/>
        </w:rPr>
        <w:t>职权、玩忽职守、徇私舞弊等违法违纪行为的，依照《中华人民共和国政府采</w:t>
      </w:r>
      <w:r>
        <w:rPr>
          <w:rFonts w:ascii="宋体" w:hAnsi="宋体" w:cs="宋体"/>
          <w:spacing w:val="9"/>
          <w:sz w:val="20"/>
          <w:szCs w:val="20"/>
        </w:rPr>
        <w:t>购法》、《中华人民共和国</w:t>
      </w:r>
      <w:r>
        <w:rPr>
          <w:rFonts w:ascii="宋体" w:hAnsi="宋体" w:cs="宋体"/>
          <w:sz w:val="20"/>
          <w:szCs w:val="20"/>
        </w:rPr>
        <w:t xml:space="preserve"> </w:t>
      </w:r>
      <w:r>
        <w:rPr>
          <w:rFonts w:ascii="宋体" w:hAnsi="宋体" w:cs="宋体"/>
          <w:spacing w:val="10"/>
          <w:sz w:val="20"/>
          <w:szCs w:val="20"/>
        </w:rPr>
        <w:t>公务员法》、《中华人民共和国监察法》、《中华人民共和国政府采购法实施</w:t>
      </w:r>
      <w:r>
        <w:rPr>
          <w:rFonts w:ascii="宋体" w:hAnsi="宋体" w:cs="宋体"/>
          <w:spacing w:val="9"/>
          <w:sz w:val="20"/>
          <w:szCs w:val="20"/>
        </w:rPr>
        <w:t>条例》等国家有关规定追究</w:t>
      </w:r>
      <w:r>
        <w:rPr>
          <w:rFonts w:ascii="宋体" w:hAnsi="宋体" w:cs="宋体"/>
          <w:sz w:val="20"/>
          <w:szCs w:val="20"/>
        </w:rPr>
        <w:t xml:space="preserve"> </w:t>
      </w:r>
      <w:r>
        <w:rPr>
          <w:rFonts w:ascii="宋体" w:hAnsi="宋体" w:cs="宋体"/>
          <w:spacing w:val="9"/>
          <w:sz w:val="20"/>
          <w:szCs w:val="20"/>
        </w:rPr>
        <w:t>相应责任；涉嫌犯罪的，依法移送有关国家机关处理。</w:t>
      </w:r>
    </w:p>
    <w:p w:rsidR="000E23E3" w:rsidRDefault="001F59EA">
      <w:pPr>
        <w:spacing w:before="32" w:line="227" w:lineRule="auto"/>
        <w:ind w:left="421"/>
        <w:rPr>
          <w:rFonts w:ascii="宋体" w:hAnsi="宋体" w:cs="宋体"/>
          <w:sz w:val="20"/>
          <w:szCs w:val="20"/>
        </w:rPr>
      </w:pPr>
      <w:r>
        <w:rPr>
          <w:rFonts w:ascii="宋体" w:hAnsi="宋体" w:cs="宋体"/>
          <w:spacing w:val="10"/>
          <w:sz w:val="20"/>
          <w:szCs w:val="20"/>
        </w:rPr>
        <w:t>第二十二条对外援助项目、国家相关资格或</w:t>
      </w:r>
      <w:r>
        <w:rPr>
          <w:rFonts w:ascii="宋体" w:hAnsi="宋体" w:cs="宋体"/>
          <w:spacing w:val="9"/>
          <w:sz w:val="20"/>
          <w:szCs w:val="20"/>
        </w:rPr>
        <w:t>者资质管理制度另有规定的项目，不适用本办法。</w:t>
      </w:r>
    </w:p>
    <w:p w:rsidR="000E23E3" w:rsidRDefault="001F59EA">
      <w:pPr>
        <w:spacing w:before="222" w:line="417" w:lineRule="auto"/>
        <w:ind w:left="421" w:right="384"/>
        <w:rPr>
          <w:rFonts w:ascii="宋体" w:hAnsi="宋体" w:cs="宋体"/>
          <w:sz w:val="20"/>
          <w:szCs w:val="20"/>
        </w:rPr>
      </w:pPr>
      <w:r>
        <w:rPr>
          <w:rFonts w:ascii="宋体" w:hAnsi="宋体" w:cs="宋体"/>
          <w:spacing w:val="8"/>
          <w:sz w:val="20"/>
          <w:szCs w:val="20"/>
        </w:rPr>
        <w:t>第二十三条关于视同中小企业的其他主体的政府采购扶持政策，</w:t>
      </w:r>
      <w:r>
        <w:rPr>
          <w:rFonts w:ascii="宋体" w:hAnsi="宋体" w:cs="宋体"/>
          <w:spacing w:val="-58"/>
          <w:sz w:val="20"/>
          <w:szCs w:val="20"/>
        </w:rPr>
        <w:t xml:space="preserve"> </w:t>
      </w:r>
      <w:r>
        <w:rPr>
          <w:rFonts w:ascii="宋体" w:hAnsi="宋体" w:cs="宋体"/>
          <w:spacing w:val="8"/>
          <w:sz w:val="20"/>
          <w:szCs w:val="20"/>
        </w:rPr>
        <w:t>由财政部会同有关部门另行规</w:t>
      </w:r>
      <w:r>
        <w:rPr>
          <w:rFonts w:ascii="宋体" w:hAnsi="宋体" w:cs="宋体"/>
          <w:spacing w:val="7"/>
          <w:sz w:val="20"/>
          <w:szCs w:val="20"/>
        </w:rPr>
        <w:t>定。</w:t>
      </w:r>
      <w:r>
        <w:rPr>
          <w:rFonts w:ascii="宋体" w:hAnsi="宋体" w:cs="宋体"/>
          <w:sz w:val="20"/>
          <w:szCs w:val="20"/>
        </w:rPr>
        <w:t xml:space="preserve"> </w:t>
      </w:r>
      <w:r>
        <w:rPr>
          <w:rFonts w:ascii="宋体" w:hAnsi="宋体" w:cs="宋体"/>
          <w:spacing w:val="10"/>
          <w:sz w:val="20"/>
          <w:szCs w:val="20"/>
        </w:rPr>
        <w:t>第二十四条省级财政部门可以会同中小企业</w:t>
      </w:r>
      <w:r>
        <w:rPr>
          <w:rFonts w:ascii="宋体" w:hAnsi="宋体" w:cs="宋体"/>
          <w:spacing w:val="9"/>
          <w:sz w:val="20"/>
          <w:szCs w:val="20"/>
        </w:rPr>
        <w:t>主管部门根据本办法的规定制定具体实施办法。</w:t>
      </w:r>
    </w:p>
    <w:p w:rsidR="000E23E3" w:rsidRDefault="001F59EA">
      <w:pPr>
        <w:spacing w:before="34" w:line="417" w:lineRule="auto"/>
        <w:ind w:left="5" w:right="54" w:firstLine="416"/>
        <w:rPr>
          <w:rFonts w:ascii="宋体" w:hAnsi="宋体" w:cs="宋体"/>
          <w:sz w:val="20"/>
          <w:szCs w:val="20"/>
        </w:rPr>
      </w:pPr>
      <w:r>
        <w:rPr>
          <w:rFonts w:ascii="宋体" w:hAnsi="宋体" w:cs="宋体"/>
          <w:spacing w:val="6"/>
          <w:sz w:val="20"/>
          <w:szCs w:val="20"/>
        </w:rPr>
        <w:t>第二十五条本办法自</w:t>
      </w:r>
      <w:r>
        <w:rPr>
          <w:rFonts w:ascii="宋体" w:hAnsi="宋体" w:cs="宋体"/>
          <w:spacing w:val="-37"/>
          <w:sz w:val="20"/>
          <w:szCs w:val="20"/>
        </w:rPr>
        <w:t xml:space="preserve"> </w:t>
      </w:r>
      <w:r>
        <w:rPr>
          <w:rFonts w:ascii="宋体" w:hAnsi="宋体" w:cs="宋体"/>
          <w:spacing w:val="6"/>
          <w:sz w:val="20"/>
          <w:szCs w:val="20"/>
        </w:rPr>
        <w:t>2021</w:t>
      </w:r>
      <w:r>
        <w:rPr>
          <w:rFonts w:ascii="宋体" w:hAnsi="宋体" w:cs="宋体"/>
          <w:spacing w:val="-39"/>
          <w:sz w:val="20"/>
          <w:szCs w:val="20"/>
        </w:rPr>
        <w:t xml:space="preserve"> </w:t>
      </w:r>
      <w:r>
        <w:rPr>
          <w:rFonts w:ascii="宋体" w:hAnsi="宋体" w:cs="宋体"/>
          <w:spacing w:val="6"/>
          <w:sz w:val="20"/>
          <w:szCs w:val="20"/>
        </w:rPr>
        <w:t>年</w:t>
      </w:r>
      <w:r>
        <w:rPr>
          <w:rFonts w:ascii="宋体" w:hAnsi="宋体" w:cs="宋体"/>
          <w:spacing w:val="-24"/>
          <w:sz w:val="20"/>
          <w:szCs w:val="20"/>
        </w:rPr>
        <w:t xml:space="preserve"> </w:t>
      </w:r>
      <w:r>
        <w:rPr>
          <w:rFonts w:ascii="宋体" w:hAnsi="宋体" w:cs="宋体"/>
          <w:spacing w:val="6"/>
          <w:sz w:val="20"/>
          <w:szCs w:val="20"/>
        </w:rPr>
        <w:t>1</w:t>
      </w:r>
      <w:r>
        <w:rPr>
          <w:rFonts w:ascii="宋体" w:hAnsi="宋体" w:cs="宋体"/>
          <w:spacing w:val="-33"/>
          <w:sz w:val="20"/>
          <w:szCs w:val="20"/>
        </w:rPr>
        <w:t xml:space="preserve"> </w:t>
      </w:r>
      <w:r>
        <w:rPr>
          <w:rFonts w:ascii="宋体" w:hAnsi="宋体" w:cs="宋体"/>
          <w:spacing w:val="6"/>
          <w:sz w:val="20"/>
          <w:szCs w:val="20"/>
        </w:rPr>
        <w:t>月</w:t>
      </w:r>
      <w:r>
        <w:rPr>
          <w:rFonts w:ascii="宋体" w:hAnsi="宋体" w:cs="宋体"/>
          <w:spacing w:val="-23"/>
          <w:sz w:val="20"/>
          <w:szCs w:val="20"/>
        </w:rPr>
        <w:t xml:space="preserve"> </w:t>
      </w:r>
      <w:r>
        <w:rPr>
          <w:rFonts w:ascii="宋体" w:hAnsi="宋体" w:cs="宋体"/>
          <w:spacing w:val="6"/>
          <w:sz w:val="20"/>
          <w:szCs w:val="20"/>
        </w:rPr>
        <w:t>1 日起施行。《财政部工业和信息化部关于</w:t>
      </w:r>
      <w:r>
        <w:rPr>
          <w:rFonts w:ascii="宋体" w:hAnsi="宋体" w:cs="宋体"/>
          <w:spacing w:val="5"/>
          <w:sz w:val="20"/>
          <w:szCs w:val="20"/>
        </w:rPr>
        <w:t>印发〈政府采购促进中小</w:t>
      </w:r>
      <w:r>
        <w:rPr>
          <w:rFonts w:ascii="宋体" w:hAnsi="宋体" w:cs="宋体"/>
          <w:sz w:val="20"/>
          <w:szCs w:val="20"/>
        </w:rPr>
        <w:t xml:space="preserve"> </w:t>
      </w:r>
      <w:r>
        <w:rPr>
          <w:rFonts w:ascii="宋体" w:hAnsi="宋体" w:cs="宋体"/>
          <w:spacing w:val="5"/>
          <w:sz w:val="20"/>
          <w:szCs w:val="20"/>
        </w:rPr>
        <w:t>企业发展暂行办法〉的通知》</w:t>
      </w:r>
      <w:r>
        <w:rPr>
          <w:rFonts w:ascii="宋体" w:hAnsi="宋体" w:cs="宋体"/>
          <w:spacing w:val="-44"/>
          <w:sz w:val="20"/>
          <w:szCs w:val="20"/>
        </w:rPr>
        <w:t xml:space="preserve"> </w:t>
      </w:r>
      <w:r>
        <w:rPr>
          <w:rFonts w:ascii="宋体" w:hAnsi="宋体" w:cs="宋体"/>
          <w:spacing w:val="5"/>
          <w:sz w:val="20"/>
          <w:szCs w:val="20"/>
        </w:rPr>
        <w:t>(财库﹝2011﹞</w:t>
      </w:r>
      <w:r>
        <w:rPr>
          <w:rFonts w:ascii="宋体" w:hAnsi="宋体" w:cs="宋体"/>
          <w:spacing w:val="-74"/>
          <w:sz w:val="20"/>
          <w:szCs w:val="20"/>
        </w:rPr>
        <w:t xml:space="preserve"> </w:t>
      </w:r>
      <w:r>
        <w:rPr>
          <w:rFonts w:ascii="宋体" w:hAnsi="宋体" w:cs="宋体"/>
          <w:spacing w:val="5"/>
          <w:sz w:val="20"/>
          <w:szCs w:val="20"/>
        </w:rPr>
        <w:t>181</w:t>
      </w:r>
      <w:r>
        <w:rPr>
          <w:rFonts w:ascii="宋体" w:hAnsi="宋体" w:cs="宋体"/>
          <w:spacing w:val="-35"/>
          <w:sz w:val="20"/>
          <w:szCs w:val="20"/>
        </w:rPr>
        <w:t xml:space="preserve"> </w:t>
      </w:r>
      <w:r>
        <w:rPr>
          <w:rFonts w:ascii="宋体" w:hAnsi="宋体" w:cs="宋体"/>
          <w:spacing w:val="5"/>
          <w:sz w:val="20"/>
          <w:szCs w:val="20"/>
        </w:rPr>
        <w:t>号</w:t>
      </w:r>
      <w:r>
        <w:rPr>
          <w:rFonts w:ascii="宋体" w:hAnsi="宋体" w:cs="宋体"/>
          <w:spacing w:val="4"/>
          <w:sz w:val="20"/>
          <w:szCs w:val="20"/>
        </w:rPr>
        <w:t>)同时废止。</w:t>
      </w:r>
    </w:p>
    <w:p w:rsidR="000E23E3" w:rsidRDefault="000E23E3">
      <w:pPr>
        <w:spacing w:line="417" w:lineRule="auto"/>
        <w:rPr>
          <w:rFonts w:ascii="宋体" w:hAnsi="宋体" w:cs="宋体"/>
          <w:sz w:val="20"/>
          <w:szCs w:val="20"/>
        </w:rPr>
        <w:sectPr w:rsidR="000E23E3">
          <w:footerReference w:type="default" r:id="rId17"/>
          <w:pgSz w:w="11906" w:h="16839"/>
          <w:pgMar w:top="1431" w:right="1027" w:bottom="1221" w:left="1086" w:header="0" w:footer="1059" w:gutter="0"/>
          <w:cols w:space="720"/>
        </w:sectPr>
      </w:pPr>
    </w:p>
    <w:p w:rsidR="000E23E3" w:rsidRDefault="001F59EA">
      <w:pPr>
        <w:spacing w:before="56" w:line="219" w:lineRule="auto"/>
        <w:ind w:left="1789"/>
        <w:rPr>
          <w:rFonts w:ascii="宋体" w:hAnsi="宋体" w:cs="宋体"/>
          <w:sz w:val="28"/>
          <w:szCs w:val="28"/>
        </w:rPr>
      </w:pPr>
      <w:r>
        <w:rPr>
          <w:rFonts w:ascii="宋体" w:hAnsi="宋体" w:cs="宋体"/>
          <w:b/>
          <w:bCs/>
          <w:spacing w:val="-3"/>
          <w:sz w:val="28"/>
          <w:szCs w:val="28"/>
        </w:rPr>
        <w:lastRenderedPageBreak/>
        <w:t>关于进一步加大政府采购支持中小企业力度的通知</w:t>
      </w:r>
    </w:p>
    <w:p w:rsidR="000E23E3" w:rsidRDefault="001F59EA">
      <w:pPr>
        <w:spacing w:before="207" w:line="219" w:lineRule="auto"/>
        <w:ind w:left="3915"/>
        <w:rPr>
          <w:rFonts w:ascii="宋体" w:hAnsi="宋体" w:cs="宋体"/>
          <w:sz w:val="24"/>
        </w:rPr>
      </w:pPr>
      <w:r>
        <w:rPr>
          <w:rFonts w:ascii="宋体" w:hAnsi="宋体" w:cs="宋体"/>
          <w:spacing w:val="-1"/>
          <w:sz w:val="24"/>
        </w:rPr>
        <w:t>财库〔2022〕19号</w:t>
      </w:r>
    </w:p>
    <w:p w:rsidR="000E23E3" w:rsidRDefault="001F59EA">
      <w:pPr>
        <w:spacing w:before="178" w:line="227" w:lineRule="auto"/>
        <w:ind w:left="4"/>
        <w:rPr>
          <w:rFonts w:ascii="宋体" w:hAnsi="宋体" w:cs="宋体"/>
          <w:sz w:val="20"/>
          <w:szCs w:val="20"/>
        </w:rPr>
      </w:pPr>
      <w:r>
        <w:rPr>
          <w:rFonts w:ascii="宋体" w:hAnsi="宋体" w:cs="宋体"/>
          <w:spacing w:val="8"/>
          <w:sz w:val="20"/>
          <w:szCs w:val="20"/>
        </w:rPr>
        <w:t>各中央预算单位，各省、</w:t>
      </w:r>
      <w:r>
        <w:rPr>
          <w:rFonts w:ascii="宋体" w:hAnsi="宋体" w:cs="宋体"/>
          <w:spacing w:val="-50"/>
          <w:sz w:val="20"/>
          <w:szCs w:val="20"/>
        </w:rPr>
        <w:t xml:space="preserve"> </w:t>
      </w:r>
      <w:r>
        <w:rPr>
          <w:rFonts w:ascii="宋体" w:hAnsi="宋体" w:cs="宋体"/>
          <w:spacing w:val="8"/>
          <w:sz w:val="20"/>
          <w:szCs w:val="20"/>
        </w:rPr>
        <w:t>自治区、直辖市、计划单列市财政厅(局)，新疆生产建设兵团财政局：</w:t>
      </w:r>
    </w:p>
    <w:p w:rsidR="000E23E3" w:rsidRDefault="001F59EA">
      <w:pPr>
        <w:spacing w:before="162" w:line="368" w:lineRule="auto"/>
        <w:ind w:left="1" w:right="71" w:firstLine="424"/>
        <w:rPr>
          <w:rFonts w:ascii="宋体" w:hAnsi="宋体" w:cs="宋体"/>
          <w:sz w:val="20"/>
          <w:szCs w:val="20"/>
        </w:rPr>
      </w:pPr>
      <w:r>
        <w:rPr>
          <w:rFonts w:ascii="宋体" w:hAnsi="宋体" w:cs="宋体"/>
          <w:spacing w:val="9"/>
          <w:sz w:val="20"/>
          <w:szCs w:val="20"/>
        </w:rPr>
        <w:t>为贯彻落实《国务院关于印发扎实稳住经济一揽子政策措施的通知》</w:t>
      </w:r>
      <w:r>
        <w:rPr>
          <w:rFonts w:ascii="宋体" w:hAnsi="宋体" w:cs="宋体"/>
          <w:spacing w:val="-23"/>
          <w:sz w:val="20"/>
          <w:szCs w:val="20"/>
        </w:rPr>
        <w:t xml:space="preserve"> </w:t>
      </w:r>
      <w:r>
        <w:rPr>
          <w:rFonts w:ascii="宋体" w:hAnsi="宋体" w:cs="宋体"/>
          <w:spacing w:val="9"/>
          <w:sz w:val="20"/>
          <w:szCs w:val="20"/>
        </w:rPr>
        <w:t>(国发〔2022〕12号)有关要求，</w:t>
      </w:r>
      <w:r>
        <w:rPr>
          <w:rFonts w:ascii="宋体" w:hAnsi="宋体" w:cs="宋体"/>
          <w:sz w:val="20"/>
          <w:szCs w:val="20"/>
        </w:rPr>
        <w:t xml:space="preserve"> </w:t>
      </w:r>
      <w:r>
        <w:rPr>
          <w:rFonts w:ascii="宋体" w:hAnsi="宋体" w:cs="宋体"/>
          <w:spacing w:val="12"/>
          <w:sz w:val="20"/>
          <w:szCs w:val="20"/>
        </w:rPr>
        <w:t>做好财政政策支持中小企业纾困解难工作，助力经济平稳健康发</w:t>
      </w:r>
      <w:r>
        <w:rPr>
          <w:rFonts w:ascii="宋体" w:hAnsi="宋体" w:cs="宋体"/>
          <w:spacing w:val="11"/>
          <w:sz w:val="20"/>
          <w:szCs w:val="20"/>
        </w:rPr>
        <w:t>展，现就加大政府采购支持中小企业力度</w:t>
      </w:r>
      <w:r>
        <w:rPr>
          <w:rFonts w:ascii="宋体" w:hAnsi="宋体" w:cs="宋体"/>
          <w:sz w:val="20"/>
          <w:szCs w:val="20"/>
        </w:rPr>
        <w:t xml:space="preserve"> </w:t>
      </w:r>
      <w:r>
        <w:rPr>
          <w:rFonts w:ascii="宋体" w:hAnsi="宋体" w:cs="宋体"/>
          <w:spacing w:val="7"/>
          <w:sz w:val="20"/>
          <w:szCs w:val="20"/>
        </w:rPr>
        <w:t>有关事项通知如下：</w:t>
      </w:r>
    </w:p>
    <w:p w:rsidR="000E23E3" w:rsidRDefault="001F59EA">
      <w:pPr>
        <w:spacing w:before="30" w:line="352" w:lineRule="auto"/>
        <w:ind w:right="70" w:firstLine="426"/>
        <w:rPr>
          <w:rFonts w:ascii="宋体" w:hAnsi="宋体" w:cs="宋体"/>
          <w:sz w:val="20"/>
          <w:szCs w:val="20"/>
        </w:rPr>
      </w:pPr>
      <w:r>
        <w:rPr>
          <w:rFonts w:ascii="宋体" w:hAnsi="宋体" w:cs="宋体"/>
          <w:spacing w:val="12"/>
          <w:sz w:val="20"/>
          <w:szCs w:val="20"/>
        </w:rPr>
        <w:t>一、严格落实支持中小企业政府采购政策。各地区、各</w:t>
      </w:r>
      <w:r>
        <w:rPr>
          <w:rFonts w:ascii="宋体" w:hAnsi="宋体" w:cs="宋体"/>
          <w:spacing w:val="11"/>
          <w:sz w:val="20"/>
          <w:szCs w:val="20"/>
        </w:rPr>
        <w:t>部门要按照国务院的统一部署，认真落实《政</w:t>
      </w:r>
      <w:r>
        <w:rPr>
          <w:rFonts w:ascii="宋体" w:hAnsi="宋体" w:cs="宋体"/>
          <w:sz w:val="20"/>
          <w:szCs w:val="20"/>
        </w:rPr>
        <w:t xml:space="preserve"> </w:t>
      </w:r>
      <w:r>
        <w:rPr>
          <w:rFonts w:ascii="宋体" w:hAnsi="宋体" w:cs="宋体"/>
          <w:spacing w:val="10"/>
          <w:sz w:val="20"/>
          <w:szCs w:val="20"/>
        </w:rPr>
        <w:t>府采购促进中小企业发展管理办法》</w:t>
      </w:r>
      <w:r>
        <w:rPr>
          <w:rFonts w:ascii="宋体" w:hAnsi="宋体" w:cs="宋体"/>
          <w:spacing w:val="-42"/>
          <w:sz w:val="20"/>
          <w:szCs w:val="20"/>
        </w:rPr>
        <w:t xml:space="preserve"> </w:t>
      </w:r>
      <w:r>
        <w:rPr>
          <w:rFonts w:ascii="宋体" w:hAnsi="宋体" w:cs="宋体"/>
          <w:spacing w:val="10"/>
          <w:sz w:val="20"/>
          <w:szCs w:val="20"/>
        </w:rPr>
        <w:t>(财库〔2020〕46</w:t>
      </w:r>
      <w:r>
        <w:rPr>
          <w:rFonts w:ascii="宋体" w:hAnsi="宋体" w:cs="宋体"/>
          <w:spacing w:val="9"/>
          <w:sz w:val="20"/>
          <w:szCs w:val="20"/>
        </w:rPr>
        <w:t>号)的规定，规范资格条件设置，降低中小企业参与</w:t>
      </w:r>
      <w:r>
        <w:rPr>
          <w:rFonts w:ascii="宋体" w:hAnsi="宋体" w:cs="宋体"/>
          <w:sz w:val="20"/>
          <w:szCs w:val="20"/>
        </w:rPr>
        <w:t xml:space="preserve"> </w:t>
      </w:r>
      <w:r>
        <w:rPr>
          <w:rFonts w:ascii="宋体" w:hAnsi="宋体" w:cs="宋体"/>
          <w:spacing w:val="12"/>
          <w:sz w:val="20"/>
          <w:szCs w:val="20"/>
        </w:rPr>
        <w:t>门槛，灵活采取项目整体预留、合理预留采购包、要求大企业与中</w:t>
      </w:r>
      <w:r>
        <w:rPr>
          <w:rFonts w:ascii="宋体" w:hAnsi="宋体" w:cs="宋体"/>
          <w:spacing w:val="11"/>
          <w:sz w:val="20"/>
          <w:szCs w:val="20"/>
        </w:rPr>
        <w:t>小企业组成联合体、要求大企业向中小</w:t>
      </w:r>
      <w:r>
        <w:rPr>
          <w:rFonts w:ascii="宋体" w:hAnsi="宋体" w:cs="宋体"/>
          <w:sz w:val="20"/>
          <w:szCs w:val="20"/>
        </w:rPr>
        <w:t xml:space="preserve"> </w:t>
      </w:r>
      <w:r>
        <w:rPr>
          <w:rFonts w:ascii="宋体" w:hAnsi="宋体" w:cs="宋体"/>
          <w:spacing w:val="12"/>
          <w:sz w:val="20"/>
          <w:szCs w:val="20"/>
        </w:rPr>
        <w:t>企业分包等形式，确保中小企业合同份额。要通过提高预付款比例</w:t>
      </w:r>
      <w:r>
        <w:rPr>
          <w:rFonts w:ascii="宋体" w:hAnsi="宋体" w:cs="宋体"/>
          <w:spacing w:val="11"/>
          <w:sz w:val="20"/>
          <w:szCs w:val="20"/>
        </w:rPr>
        <w:t>、引入信用担保、支持中小企业开展合</w:t>
      </w:r>
      <w:r>
        <w:rPr>
          <w:rFonts w:ascii="宋体" w:hAnsi="宋体" w:cs="宋体"/>
          <w:sz w:val="20"/>
          <w:szCs w:val="20"/>
        </w:rPr>
        <w:t xml:space="preserve"> </w:t>
      </w:r>
      <w:r>
        <w:rPr>
          <w:rFonts w:ascii="宋体" w:hAnsi="宋体" w:cs="宋体"/>
          <w:spacing w:val="12"/>
          <w:sz w:val="20"/>
          <w:szCs w:val="20"/>
        </w:rPr>
        <w:t>同融资、免费提供电子采购文件等方式，为中小企业参与采购活动</w:t>
      </w:r>
      <w:r>
        <w:rPr>
          <w:rFonts w:ascii="宋体" w:hAnsi="宋体" w:cs="宋体"/>
          <w:spacing w:val="11"/>
          <w:sz w:val="20"/>
          <w:szCs w:val="20"/>
        </w:rPr>
        <w:t>提供便利。要严格按规定及时支付采购</w:t>
      </w:r>
      <w:r>
        <w:rPr>
          <w:rFonts w:ascii="宋体" w:hAnsi="宋体" w:cs="宋体"/>
          <w:sz w:val="20"/>
          <w:szCs w:val="20"/>
        </w:rPr>
        <w:t xml:space="preserve"> </w:t>
      </w:r>
      <w:r>
        <w:rPr>
          <w:rFonts w:ascii="宋体" w:hAnsi="宋体" w:cs="宋体"/>
          <w:spacing w:val="9"/>
          <w:sz w:val="20"/>
          <w:szCs w:val="20"/>
        </w:rPr>
        <w:t>资金，不得收取没有法律法规依据的保证金，有效减轻中小企业资金压力。</w:t>
      </w:r>
    </w:p>
    <w:p w:rsidR="000E23E3" w:rsidRDefault="001F59EA">
      <w:pPr>
        <w:spacing w:before="162" w:line="302" w:lineRule="auto"/>
        <w:ind w:left="29" w:right="70" w:firstLine="397"/>
        <w:rPr>
          <w:rFonts w:ascii="宋体" w:hAnsi="宋体" w:cs="宋体"/>
          <w:sz w:val="20"/>
          <w:szCs w:val="20"/>
        </w:rPr>
      </w:pPr>
      <w:r>
        <w:rPr>
          <w:rFonts w:ascii="宋体" w:hAnsi="宋体" w:cs="宋体"/>
          <w:spacing w:val="11"/>
          <w:sz w:val="20"/>
          <w:szCs w:val="20"/>
        </w:rPr>
        <w:t>二、调整对小微企业的价格评审优惠幅度。货物服务采购项</w:t>
      </w:r>
      <w:r>
        <w:rPr>
          <w:rFonts w:ascii="宋体" w:hAnsi="宋体" w:cs="宋体"/>
          <w:spacing w:val="10"/>
          <w:sz w:val="20"/>
          <w:szCs w:val="20"/>
        </w:rPr>
        <w:t>目给予小微企业的价格扣除优惠，</w:t>
      </w:r>
      <w:r>
        <w:rPr>
          <w:rFonts w:ascii="宋体" w:hAnsi="宋体" w:cs="宋体"/>
          <w:spacing w:val="-58"/>
          <w:sz w:val="20"/>
          <w:szCs w:val="20"/>
        </w:rPr>
        <w:t xml:space="preserve"> </w:t>
      </w:r>
      <w:r>
        <w:rPr>
          <w:rFonts w:ascii="宋体" w:hAnsi="宋体" w:cs="宋体"/>
          <w:spacing w:val="10"/>
          <w:sz w:val="20"/>
          <w:szCs w:val="20"/>
        </w:rPr>
        <w:t>由财库</w:t>
      </w:r>
      <w:r>
        <w:rPr>
          <w:rFonts w:ascii="宋体" w:hAnsi="宋体" w:cs="宋体"/>
          <w:sz w:val="20"/>
          <w:szCs w:val="20"/>
        </w:rPr>
        <w:t xml:space="preserve"> </w:t>
      </w:r>
      <w:r>
        <w:rPr>
          <w:rFonts w:ascii="宋体" w:hAnsi="宋体" w:cs="宋体"/>
          <w:spacing w:val="8"/>
          <w:sz w:val="20"/>
          <w:szCs w:val="20"/>
        </w:rPr>
        <w:t>〔2020〕46号文件规定的6%—10%提</w:t>
      </w:r>
      <w:r>
        <w:rPr>
          <w:rFonts w:ascii="宋体" w:hAnsi="宋体" w:cs="宋体"/>
          <w:spacing w:val="7"/>
          <w:sz w:val="20"/>
          <w:szCs w:val="20"/>
        </w:rPr>
        <w:t>高至10%—20%。大中型企业与小微企业组成联合体或者大中型企业向小</w:t>
      </w:r>
    </w:p>
    <w:p w:rsidR="000E23E3" w:rsidRDefault="001F59EA">
      <w:pPr>
        <w:spacing w:before="163" w:line="367" w:lineRule="auto"/>
        <w:ind w:left="5" w:right="69" w:hanging="4"/>
        <w:rPr>
          <w:rFonts w:ascii="宋体" w:hAnsi="宋体" w:cs="宋体"/>
          <w:sz w:val="20"/>
          <w:szCs w:val="20"/>
        </w:rPr>
      </w:pPr>
      <w:r>
        <w:rPr>
          <w:rFonts w:ascii="宋体" w:hAnsi="宋体" w:cs="宋体"/>
          <w:spacing w:val="10"/>
          <w:sz w:val="20"/>
          <w:szCs w:val="20"/>
        </w:rPr>
        <w:t>微企业分包的，评审优惠幅度由2%—3%提高至4%—6%。政府采购工程的价格评审优惠按照财库〔2020〕46</w:t>
      </w:r>
      <w:r>
        <w:rPr>
          <w:rFonts w:ascii="宋体" w:hAnsi="宋体" w:cs="宋体"/>
          <w:spacing w:val="6"/>
          <w:sz w:val="20"/>
          <w:szCs w:val="20"/>
        </w:rPr>
        <w:t xml:space="preserve"> </w:t>
      </w:r>
      <w:r>
        <w:rPr>
          <w:rFonts w:ascii="宋体" w:hAnsi="宋体" w:cs="宋体"/>
          <w:spacing w:val="10"/>
          <w:sz w:val="20"/>
          <w:szCs w:val="20"/>
        </w:rPr>
        <w:t>号文件的规定执行。</w:t>
      </w:r>
      <w:r>
        <w:rPr>
          <w:rFonts w:ascii="宋体" w:hAnsi="宋体" w:cs="宋体"/>
          <w:spacing w:val="-30"/>
          <w:sz w:val="20"/>
          <w:szCs w:val="20"/>
        </w:rPr>
        <w:t xml:space="preserve"> </w:t>
      </w:r>
      <w:r>
        <w:rPr>
          <w:rFonts w:ascii="宋体" w:hAnsi="宋体" w:cs="宋体"/>
          <w:spacing w:val="10"/>
          <w:sz w:val="20"/>
          <w:szCs w:val="20"/>
        </w:rPr>
        <w:t>自本通知执行之日起发布采购公告或者发出采购邀请的货物服务采购项目，按照本通</w:t>
      </w:r>
      <w:r>
        <w:rPr>
          <w:rFonts w:ascii="宋体" w:hAnsi="宋体" w:cs="宋体"/>
          <w:sz w:val="20"/>
          <w:szCs w:val="20"/>
        </w:rPr>
        <w:t xml:space="preserve"> </w:t>
      </w:r>
      <w:r>
        <w:rPr>
          <w:rFonts w:ascii="宋体" w:hAnsi="宋体" w:cs="宋体"/>
          <w:spacing w:val="8"/>
          <w:sz w:val="20"/>
          <w:szCs w:val="20"/>
        </w:rPr>
        <w:t>知规定的评审优惠幅度执行。</w:t>
      </w:r>
    </w:p>
    <w:p w:rsidR="000E23E3" w:rsidRDefault="001F59EA">
      <w:pPr>
        <w:spacing w:before="29" w:line="356" w:lineRule="auto"/>
        <w:ind w:firstLine="421"/>
        <w:rPr>
          <w:rFonts w:ascii="宋体" w:hAnsi="宋体" w:cs="宋体"/>
          <w:sz w:val="20"/>
          <w:szCs w:val="20"/>
        </w:rPr>
      </w:pPr>
      <w:r>
        <w:rPr>
          <w:rFonts w:ascii="宋体" w:hAnsi="宋体" w:cs="宋体"/>
          <w:spacing w:val="10"/>
          <w:sz w:val="20"/>
          <w:szCs w:val="20"/>
        </w:rPr>
        <w:t>三、提高政府采购工程面向中小企业预留份额。400万元以下的工程采购项目适</w:t>
      </w:r>
      <w:r>
        <w:rPr>
          <w:rFonts w:ascii="宋体" w:hAnsi="宋体" w:cs="宋体"/>
          <w:spacing w:val="9"/>
          <w:sz w:val="20"/>
          <w:szCs w:val="20"/>
        </w:rPr>
        <w:t>宜由中小企业提供的，</w:t>
      </w:r>
      <w:r>
        <w:rPr>
          <w:rFonts w:ascii="宋体" w:hAnsi="宋体" w:cs="宋体"/>
          <w:sz w:val="20"/>
          <w:szCs w:val="20"/>
        </w:rPr>
        <w:t xml:space="preserve"> </w:t>
      </w:r>
      <w:r>
        <w:rPr>
          <w:rFonts w:ascii="宋体" w:hAnsi="宋体" w:cs="宋体"/>
          <w:spacing w:val="9"/>
          <w:sz w:val="20"/>
          <w:szCs w:val="20"/>
        </w:rPr>
        <w:t>采购人应当专门面向中小企业采购。超过400万元的工程采购项目中适宜由中小企业提供的，在坚持公开公</w:t>
      </w:r>
      <w:r>
        <w:rPr>
          <w:rFonts w:ascii="宋体" w:hAnsi="宋体" w:cs="宋体"/>
          <w:spacing w:val="4"/>
          <w:sz w:val="20"/>
          <w:szCs w:val="20"/>
        </w:rPr>
        <w:t xml:space="preserve"> </w:t>
      </w:r>
      <w:r>
        <w:rPr>
          <w:rFonts w:ascii="宋体" w:hAnsi="宋体" w:cs="宋体"/>
          <w:spacing w:val="9"/>
          <w:sz w:val="20"/>
          <w:szCs w:val="20"/>
        </w:rPr>
        <w:t>正、公平竞争原则和统一质量标准的前提下，2022年下半年面向中小企业的预</w:t>
      </w:r>
      <w:r>
        <w:rPr>
          <w:rFonts w:ascii="宋体" w:hAnsi="宋体" w:cs="宋体"/>
          <w:spacing w:val="8"/>
          <w:sz w:val="20"/>
          <w:szCs w:val="20"/>
        </w:rPr>
        <w:t>留份额由30%以上阶段性提高</w:t>
      </w:r>
      <w:r>
        <w:rPr>
          <w:rFonts w:ascii="宋体" w:hAnsi="宋体" w:cs="宋体"/>
          <w:sz w:val="20"/>
          <w:szCs w:val="20"/>
        </w:rPr>
        <w:t xml:space="preserve"> </w:t>
      </w:r>
      <w:r>
        <w:rPr>
          <w:rFonts w:ascii="宋体" w:hAnsi="宋体" w:cs="宋体"/>
          <w:spacing w:val="9"/>
          <w:sz w:val="20"/>
          <w:szCs w:val="20"/>
        </w:rPr>
        <w:t>至40%以上。发展改革委会同相关工程招投标行政监督部门完善工程招投标领域落实政府采购支持中小企业</w:t>
      </w:r>
      <w:r>
        <w:rPr>
          <w:rFonts w:ascii="宋体" w:hAnsi="宋体" w:cs="宋体"/>
          <w:spacing w:val="4"/>
          <w:sz w:val="20"/>
          <w:szCs w:val="20"/>
        </w:rPr>
        <w:t xml:space="preserve"> </w:t>
      </w:r>
      <w:r>
        <w:rPr>
          <w:rFonts w:ascii="宋体" w:hAnsi="宋体" w:cs="宋体"/>
          <w:spacing w:val="9"/>
          <w:sz w:val="20"/>
          <w:szCs w:val="20"/>
        </w:rPr>
        <w:t>政策相关措施。省级财政部门要积极协调发展改革、工业和信息化、住</w:t>
      </w:r>
      <w:r>
        <w:rPr>
          <w:rFonts w:ascii="宋体" w:hAnsi="宋体" w:cs="宋体"/>
          <w:spacing w:val="8"/>
          <w:sz w:val="20"/>
          <w:szCs w:val="20"/>
        </w:rPr>
        <w:t>房和城乡建设、交通、水利、商务、</w:t>
      </w:r>
      <w:r>
        <w:rPr>
          <w:rFonts w:ascii="宋体" w:hAnsi="宋体" w:cs="宋体"/>
          <w:sz w:val="20"/>
          <w:szCs w:val="20"/>
        </w:rPr>
        <w:t xml:space="preserve"> </w:t>
      </w:r>
      <w:r>
        <w:rPr>
          <w:rFonts w:ascii="宋体" w:hAnsi="宋体" w:cs="宋体"/>
          <w:spacing w:val="9"/>
          <w:sz w:val="20"/>
          <w:szCs w:val="20"/>
        </w:rPr>
        <w:t>铁路、民航等部门调整完善工程招投标领域有关标准文本、评标制度等规定和做法</w:t>
      </w:r>
      <w:r>
        <w:rPr>
          <w:rFonts w:ascii="宋体" w:hAnsi="宋体" w:cs="宋体"/>
          <w:spacing w:val="8"/>
          <w:sz w:val="20"/>
          <w:szCs w:val="20"/>
        </w:rPr>
        <w:t>，并于2022年6月30日前</w:t>
      </w:r>
      <w:r>
        <w:rPr>
          <w:rFonts w:ascii="宋体" w:hAnsi="宋体" w:cs="宋体"/>
          <w:sz w:val="20"/>
          <w:szCs w:val="20"/>
        </w:rPr>
        <w:t xml:space="preserve"> </w:t>
      </w:r>
      <w:r>
        <w:rPr>
          <w:rFonts w:ascii="宋体" w:hAnsi="宋体" w:cs="宋体"/>
          <w:spacing w:val="8"/>
          <w:sz w:val="20"/>
          <w:szCs w:val="20"/>
        </w:rPr>
        <w:t>将落实情况汇总报财政部。</w:t>
      </w:r>
    </w:p>
    <w:p w:rsidR="000E23E3" w:rsidRDefault="001F59EA">
      <w:pPr>
        <w:spacing w:before="160" w:line="303" w:lineRule="auto"/>
        <w:ind w:left="5" w:right="71" w:firstLine="437"/>
        <w:rPr>
          <w:rFonts w:ascii="宋体" w:hAnsi="宋体" w:cs="宋体"/>
          <w:sz w:val="20"/>
          <w:szCs w:val="20"/>
        </w:rPr>
      </w:pPr>
      <w:r>
        <w:rPr>
          <w:rFonts w:ascii="宋体" w:hAnsi="宋体" w:cs="宋体"/>
          <w:spacing w:val="11"/>
          <w:sz w:val="20"/>
          <w:szCs w:val="20"/>
        </w:rPr>
        <w:t>四、认真做好组织实施。各地区、各部门应当加强组织领导，明确工作责任，细化执行要求，强化监</w:t>
      </w:r>
      <w:r>
        <w:rPr>
          <w:rFonts w:ascii="宋体" w:hAnsi="宋体" w:cs="宋体"/>
          <w:spacing w:val="8"/>
          <w:sz w:val="20"/>
          <w:szCs w:val="20"/>
        </w:rPr>
        <w:t xml:space="preserve"> </w:t>
      </w:r>
      <w:r>
        <w:rPr>
          <w:rFonts w:ascii="宋体" w:hAnsi="宋体" w:cs="宋体"/>
          <w:spacing w:val="9"/>
          <w:sz w:val="20"/>
          <w:szCs w:val="20"/>
        </w:rPr>
        <w:t>督检查，确保国务院部署落实到位，对通知执行中出现的问题要及时向财政部报告。</w:t>
      </w:r>
    </w:p>
    <w:p w:rsidR="000E23E3" w:rsidRDefault="001F59EA">
      <w:pPr>
        <w:spacing w:before="163" w:line="227" w:lineRule="auto"/>
        <w:ind w:left="422"/>
        <w:rPr>
          <w:rFonts w:ascii="宋体" w:hAnsi="宋体" w:cs="宋体"/>
          <w:sz w:val="20"/>
          <w:szCs w:val="20"/>
        </w:rPr>
      </w:pPr>
      <w:r>
        <w:rPr>
          <w:rFonts w:ascii="宋体" w:hAnsi="宋体" w:cs="宋体"/>
          <w:spacing w:val="6"/>
          <w:sz w:val="20"/>
          <w:szCs w:val="20"/>
        </w:rPr>
        <w:t>本通知自2022年7月1日起执行。</w:t>
      </w:r>
    </w:p>
    <w:p w:rsidR="000E23E3" w:rsidRDefault="000E23E3">
      <w:pPr>
        <w:pStyle w:val="a3"/>
        <w:spacing w:line="263" w:lineRule="auto"/>
      </w:pPr>
    </w:p>
    <w:p w:rsidR="000E23E3" w:rsidRDefault="000E23E3">
      <w:pPr>
        <w:pStyle w:val="a3"/>
        <w:spacing w:line="263" w:lineRule="auto"/>
      </w:pPr>
    </w:p>
    <w:p w:rsidR="000E23E3" w:rsidRDefault="000E23E3">
      <w:pPr>
        <w:pStyle w:val="a3"/>
        <w:spacing w:line="263" w:lineRule="auto"/>
      </w:pPr>
    </w:p>
    <w:p w:rsidR="000E23E3" w:rsidRDefault="000E23E3">
      <w:pPr>
        <w:pStyle w:val="a3"/>
        <w:spacing w:line="263" w:lineRule="auto"/>
      </w:pPr>
    </w:p>
    <w:p w:rsidR="000E23E3" w:rsidRDefault="000E23E3">
      <w:pPr>
        <w:pStyle w:val="a3"/>
        <w:spacing w:line="263" w:lineRule="auto"/>
      </w:pPr>
    </w:p>
    <w:p w:rsidR="000E23E3" w:rsidRDefault="001F59EA">
      <w:pPr>
        <w:spacing w:before="65" w:line="228" w:lineRule="auto"/>
        <w:jc w:val="right"/>
        <w:rPr>
          <w:rFonts w:ascii="宋体" w:hAnsi="宋体" w:cs="宋体"/>
          <w:sz w:val="20"/>
          <w:szCs w:val="20"/>
        </w:rPr>
      </w:pPr>
      <w:r>
        <w:rPr>
          <w:rFonts w:ascii="宋体" w:hAnsi="宋体" w:cs="宋体"/>
          <w:spacing w:val="4"/>
          <w:sz w:val="20"/>
          <w:szCs w:val="20"/>
        </w:rPr>
        <w:t>财  政</w:t>
      </w:r>
      <w:r>
        <w:rPr>
          <w:rFonts w:ascii="宋体" w:hAnsi="宋体" w:cs="宋体"/>
          <w:spacing w:val="15"/>
          <w:sz w:val="20"/>
          <w:szCs w:val="20"/>
        </w:rPr>
        <w:t xml:space="preserve">  </w:t>
      </w:r>
      <w:r>
        <w:rPr>
          <w:rFonts w:ascii="宋体" w:hAnsi="宋体" w:cs="宋体"/>
          <w:spacing w:val="4"/>
          <w:sz w:val="20"/>
          <w:szCs w:val="20"/>
        </w:rPr>
        <w:t>部</w:t>
      </w:r>
      <w:r>
        <w:rPr>
          <w:rFonts w:ascii="宋体" w:hAnsi="宋体" w:cs="宋体"/>
          <w:spacing w:val="8"/>
          <w:sz w:val="20"/>
          <w:szCs w:val="20"/>
        </w:rPr>
        <w:t xml:space="preserve">    </w:t>
      </w:r>
      <w:r>
        <w:rPr>
          <w:rFonts w:ascii="宋体" w:hAnsi="宋体" w:cs="宋体"/>
          <w:spacing w:val="4"/>
          <w:sz w:val="20"/>
          <w:szCs w:val="20"/>
        </w:rPr>
        <w:t>2022年5月30日</w:t>
      </w:r>
    </w:p>
    <w:p w:rsidR="000E23E3" w:rsidRDefault="000E23E3">
      <w:pPr>
        <w:spacing w:line="228" w:lineRule="auto"/>
        <w:rPr>
          <w:rFonts w:ascii="宋体" w:hAnsi="宋体" w:cs="宋体"/>
          <w:sz w:val="20"/>
          <w:szCs w:val="20"/>
        </w:rPr>
        <w:sectPr w:rsidR="000E23E3">
          <w:footerReference w:type="default" r:id="rId18"/>
          <w:pgSz w:w="11906" w:h="16839"/>
          <w:pgMar w:top="1424" w:right="1011" w:bottom="1362" w:left="1086" w:header="0" w:footer="1200" w:gutter="0"/>
          <w:cols w:space="720"/>
        </w:sectPr>
      </w:pPr>
    </w:p>
    <w:p w:rsidR="000E23E3" w:rsidRDefault="001F59EA">
      <w:pPr>
        <w:spacing w:before="55" w:line="221" w:lineRule="auto"/>
        <w:ind w:left="3498"/>
        <w:rPr>
          <w:rFonts w:ascii="宋体" w:hAnsi="宋体" w:cs="宋体"/>
          <w:sz w:val="28"/>
          <w:szCs w:val="28"/>
        </w:rPr>
      </w:pPr>
      <w:r>
        <w:rPr>
          <w:rFonts w:ascii="宋体" w:hAnsi="宋体" w:cs="宋体"/>
          <w:b/>
          <w:bCs/>
          <w:spacing w:val="-6"/>
          <w:sz w:val="28"/>
          <w:szCs w:val="28"/>
        </w:rPr>
        <w:lastRenderedPageBreak/>
        <w:t>中小企业划型标准规定</w:t>
      </w:r>
    </w:p>
    <w:p w:rsidR="000E23E3" w:rsidRDefault="001F59EA">
      <w:pPr>
        <w:spacing w:before="199" w:line="303" w:lineRule="auto"/>
        <w:ind w:left="4" w:right="54" w:firstLine="420"/>
        <w:rPr>
          <w:rFonts w:ascii="宋体" w:hAnsi="宋体" w:cs="宋体"/>
          <w:sz w:val="20"/>
          <w:szCs w:val="20"/>
        </w:rPr>
      </w:pPr>
      <w:r>
        <w:rPr>
          <w:rFonts w:ascii="宋体" w:hAnsi="宋体" w:cs="宋体"/>
          <w:spacing w:val="5"/>
          <w:sz w:val="20"/>
          <w:szCs w:val="20"/>
        </w:rPr>
        <w:t>一、根据《中华人民共和国中小企业促进法》和《国务院关于</w:t>
      </w:r>
      <w:r>
        <w:rPr>
          <w:rFonts w:ascii="宋体" w:hAnsi="宋体" w:cs="宋体"/>
          <w:spacing w:val="4"/>
          <w:sz w:val="20"/>
          <w:szCs w:val="20"/>
        </w:rPr>
        <w:t>进一步促进中小企业发展的若干意见》(国</w:t>
      </w:r>
      <w:r>
        <w:rPr>
          <w:rFonts w:ascii="宋体" w:hAnsi="宋体" w:cs="宋体"/>
          <w:sz w:val="20"/>
          <w:szCs w:val="20"/>
        </w:rPr>
        <w:t xml:space="preserve"> </w:t>
      </w:r>
      <w:r>
        <w:rPr>
          <w:rFonts w:ascii="宋体" w:hAnsi="宋体" w:cs="宋体"/>
          <w:spacing w:val="5"/>
          <w:sz w:val="20"/>
          <w:szCs w:val="20"/>
        </w:rPr>
        <w:t>发〔2009〕36</w:t>
      </w:r>
      <w:r>
        <w:rPr>
          <w:rFonts w:ascii="宋体" w:hAnsi="宋体" w:cs="宋体"/>
          <w:spacing w:val="-18"/>
          <w:sz w:val="20"/>
          <w:szCs w:val="20"/>
        </w:rPr>
        <w:t xml:space="preserve"> </w:t>
      </w:r>
      <w:r>
        <w:rPr>
          <w:rFonts w:ascii="宋体" w:hAnsi="宋体" w:cs="宋体"/>
          <w:spacing w:val="5"/>
          <w:sz w:val="20"/>
          <w:szCs w:val="20"/>
        </w:rPr>
        <w:t>号)，制定本规定。</w:t>
      </w:r>
    </w:p>
    <w:p w:rsidR="000E23E3" w:rsidRDefault="001F59EA">
      <w:pPr>
        <w:spacing w:before="162" w:line="302" w:lineRule="auto"/>
        <w:ind w:left="2" w:right="54" w:firstLine="424"/>
        <w:rPr>
          <w:rFonts w:ascii="宋体" w:hAnsi="宋体" w:cs="宋体"/>
          <w:sz w:val="20"/>
          <w:szCs w:val="20"/>
        </w:rPr>
      </w:pPr>
      <w:r>
        <w:rPr>
          <w:rFonts w:ascii="宋体" w:hAnsi="宋体" w:cs="宋体"/>
          <w:spacing w:val="12"/>
          <w:sz w:val="20"/>
          <w:szCs w:val="20"/>
        </w:rPr>
        <w:t>二、中小企业划分为中型、小型、微型三种类型，具体</w:t>
      </w:r>
      <w:r>
        <w:rPr>
          <w:rFonts w:ascii="宋体" w:hAnsi="宋体" w:cs="宋体"/>
          <w:spacing w:val="11"/>
          <w:sz w:val="20"/>
          <w:szCs w:val="20"/>
        </w:rPr>
        <w:t>标准根据企业从业人员、营业收入、资产总额</w:t>
      </w:r>
      <w:r>
        <w:rPr>
          <w:rFonts w:ascii="宋体" w:hAnsi="宋体" w:cs="宋体"/>
          <w:sz w:val="20"/>
          <w:szCs w:val="20"/>
        </w:rPr>
        <w:t xml:space="preserve"> </w:t>
      </w:r>
      <w:r>
        <w:rPr>
          <w:rFonts w:ascii="宋体" w:hAnsi="宋体" w:cs="宋体"/>
          <w:spacing w:val="8"/>
          <w:sz w:val="20"/>
          <w:szCs w:val="20"/>
        </w:rPr>
        <w:t>等指标，结合行业特点制定。</w:t>
      </w:r>
    </w:p>
    <w:p w:rsidR="000E23E3" w:rsidRDefault="001F59EA">
      <w:pPr>
        <w:spacing w:before="162" w:line="347" w:lineRule="auto"/>
        <w:ind w:firstLine="419"/>
        <w:rPr>
          <w:rFonts w:ascii="宋体" w:hAnsi="宋体" w:cs="宋体"/>
          <w:sz w:val="20"/>
          <w:szCs w:val="20"/>
        </w:rPr>
      </w:pPr>
      <w:r>
        <w:rPr>
          <w:rFonts w:ascii="宋体" w:hAnsi="宋体" w:cs="宋体"/>
          <w:spacing w:val="9"/>
          <w:sz w:val="20"/>
          <w:szCs w:val="20"/>
        </w:rPr>
        <w:t>三、本规定适用的行业包括：农、林、牧、渔业，工业(包括采矿业，制造业，电力、热力、燃气及水</w:t>
      </w:r>
      <w:r>
        <w:rPr>
          <w:rFonts w:ascii="宋体" w:hAnsi="宋体" w:cs="宋体"/>
          <w:spacing w:val="10"/>
          <w:sz w:val="20"/>
          <w:szCs w:val="20"/>
        </w:rPr>
        <w:t xml:space="preserve"> </w:t>
      </w:r>
      <w:r>
        <w:rPr>
          <w:rFonts w:ascii="宋体" w:hAnsi="宋体" w:cs="宋体"/>
          <w:spacing w:val="9"/>
          <w:sz w:val="20"/>
          <w:szCs w:val="20"/>
        </w:rPr>
        <w:t>生产和供应业)，建筑业，批发业，零售业，交通运输业(不含铁路运输业)，仓储业，邮政业，住宿业，餐</w:t>
      </w:r>
      <w:r>
        <w:rPr>
          <w:rFonts w:ascii="宋体" w:hAnsi="宋体" w:cs="宋体"/>
          <w:spacing w:val="3"/>
          <w:sz w:val="20"/>
          <w:szCs w:val="20"/>
        </w:rPr>
        <w:t xml:space="preserve"> </w:t>
      </w:r>
      <w:r>
        <w:rPr>
          <w:rFonts w:ascii="宋体" w:hAnsi="宋体" w:cs="宋体"/>
          <w:spacing w:val="8"/>
          <w:sz w:val="20"/>
          <w:szCs w:val="20"/>
        </w:rPr>
        <w:t>饮业，信息传输业(包括电信、互联网和相关服务)，软件和信息技术服务业，房地产开发经营，物业管理，</w:t>
      </w:r>
      <w:r>
        <w:rPr>
          <w:rFonts w:ascii="宋体" w:hAnsi="宋体" w:cs="宋体"/>
          <w:spacing w:val="5"/>
          <w:sz w:val="20"/>
          <w:szCs w:val="20"/>
        </w:rPr>
        <w:t xml:space="preserve"> </w:t>
      </w:r>
      <w:r>
        <w:rPr>
          <w:rFonts w:ascii="宋体" w:hAnsi="宋体" w:cs="宋体"/>
          <w:spacing w:val="9"/>
          <w:sz w:val="20"/>
          <w:szCs w:val="20"/>
        </w:rPr>
        <w:t>租赁和商务服务业，其他未列明行业(包括科学研究和技术服务业，水利、环境和公共设施管理业，居民服</w:t>
      </w:r>
      <w:r>
        <w:rPr>
          <w:rFonts w:ascii="宋体" w:hAnsi="宋体" w:cs="宋体"/>
          <w:spacing w:val="12"/>
          <w:sz w:val="20"/>
          <w:szCs w:val="20"/>
        </w:rPr>
        <w:t xml:space="preserve"> </w:t>
      </w:r>
      <w:r>
        <w:rPr>
          <w:rFonts w:ascii="宋体" w:hAnsi="宋体" w:cs="宋体"/>
          <w:spacing w:val="9"/>
          <w:sz w:val="20"/>
          <w:szCs w:val="20"/>
        </w:rPr>
        <w:t>务、修理和其他服务业，社会工作，文化、体育和娱乐业等)。</w:t>
      </w:r>
    </w:p>
    <w:p w:rsidR="000E23E3" w:rsidRDefault="001F59EA">
      <w:pPr>
        <w:spacing w:before="162" w:line="228" w:lineRule="auto"/>
        <w:ind w:left="440"/>
        <w:rPr>
          <w:rFonts w:ascii="宋体" w:hAnsi="宋体" w:cs="宋体"/>
          <w:sz w:val="20"/>
          <w:szCs w:val="20"/>
        </w:rPr>
      </w:pPr>
      <w:r>
        <w:rPr>
          <w:rFonts w:ascii="宋体" w:hAnsi="宋体" w:cs="宋体"/>
          <w:spacing w:val="6"/>
          <w:sz w:val="20"/>
          <w:szCs w:val="20"/>
        </w:rPr>
        <w:t>四、各行业划型标准为：</w:t>
      </w:r>
    </w:p>
    <w:p w:rsidR="000E23E3" w:rsidRDefault="001F59EA">
      <w:pPr>
        <w:spacing w:before="161" w:line="303" w:lineRule="auto"/>
        <w:ind w:left="2" w:right="54" w:firstLine="459"/>
        <w:rPr>
          <w:rFonts w:ascii="宋体" w:hAnsi="宋体" w:cs="宋体"/>
          <w:sz w:val="20"/>
          <w:szCs w:val="20"/>
        </w:rPr>
      </w:pPr>
      <w:r>
        <w:rPr>
          <w:rFonts w:ascii="宋体" w:hAnsi="宋体" w:cs="宋体"/>
          <w:spacing w:val="9"/>
          <w:sz w:val="20"/>
          <w:szCs w:val="20"/>
        </w:rPr>
        <w:t>(一)农、林、牧、渔业。营业收入</w:t>
      </w:r>
      <w:r>
        <w:rPr>
          <w:rFonts w:ascii="宋体" w:hAnsi="宋体" w:cs="宋体"/>
          <w:spacing w:val="-34"/>
          <w:sz w:val="20"/>
          <w:szCs w:val="20"/>
        </w:rPr>
        <w:t xml:space="preserve"> </w:t>
      </w:r>
      <w:r>
        <w:rPr>
          <w:rFonts w:ascii="宋体" w:hAnsi="宋体" w:cs="宋体"/>
          <w:spacing w:val="9"/>
          <w:sz w:val="20"/>
          <w:szCs w:val="20"/>
        </w:rPr>
        <w:t>200</w:t>
      </w:r>
      <w:r>
        <w:rPr>
          <w:rFonts w:ascii="宋体" w:hAnsi="宋体" w:cs="宋体"/>
          <w:spacing w:val="8"/>
          <w:sz w:val="20"/>
          <w:szCs w:val="20"/>
        </w:rPr>
        <w:t>00</w:t>
      </w:r>
      <w:r>
        <w:rPr>
          <w:rFonts w:ascii="宋体" w:hAnsi="宋体" w:cs="宋体"/>
          <w:spacing w:val="-31"/>
          <w:sz w:val="20"/>
          <w:szCs w:val="20"/>
        </w:rPr>
        <w:t xml:space="preserve"> </w:t>
      </w:r>
      <w:r>
        <w:rPr>
          <w:rFonts w:ascii="宋体" w:hAnsi="宋体" w:cs="宋体"/>
          <w:spacing w:val="8"/>
          <w:sz w:val="20"/>
          <w:szCs w:val="20"/>
        </w:rPr>
        <w:t>万元以下的为中小微型企业。其中，营业收入</w:t>
      </w:r>
      <w:r>
        <w:rPr>
          <w:rFonts w:ascii="宋体" w:hAnsi="宋体" w:cs="宋体"/>
          <w:spacing w:val="-32"/>
          <w:sz w:val="20"/>
          <w:szCs w:val="20"/>
        </w:rPr>
        <w:t xml:space="preserve"> </w:t>
      </w:r>
      <w:r>
        <w:rPr>
          <w:rFonts w:ascii="宋体" w:hAnsi="宋体" w:cs="宋体"/>
          <w:spacing w:val="8"/>
          <w:sz w:val="20"/>
          <w:szCs w:val="20"/>
        </w:rPr>
        <w:t>500</w:t>
      </w:r>
      <w:r>
        <w:rPr>
          <w:rFonts w:ascii="宋体" w:hAnsi="宋体" w:cs="宋体"/>
          <w:spacing w:val="-33"/>
          <w:sz w:val="20"/>
          <w:szCs w:val="20"/>
        </w:rPr>
        <w:t xml:space="preserve"> </w:t>
      </w:r>
      <w:r>
        <w:rPr>
          <w:rFonts w:ascii="宋体" w:hAnsi="宋体" w:cs="宋体"/>
          <w:spacing w:val="8"/>
          <w:sz w:val="20"/>
          <w:szCs w:val="20"/>
        </w:rPr>
        <w:t>万元及以</w:t>
      </w:r>
      <w:r>
        <w:rPr>
          <w:rFonts w:ascii="宋体" w:hAnsi="宋体" w:cs="宋体"/>
          <w:sz w:val="20"/>
          <w:szCs w:val="20"/>
        </w:rPr>
        <w:t xml:space="preserve"> </w:t>
      </w:r>
      <w:r>
        <w:rPr>
          <w:rFonts w:ascii="宋体" w:hAnsi="宋体" w:cs="宋体"/>
          <w:spacing w:val="8"/>
          <w:sz w:val="20"/>
          <w:szCs w:val="20"/>
        </w:rPr>
        <w:t>上的为中型企业，营业收入</w:t>
      </w:r>
      <w:r>
        <w:rPr>
          <w:rFonts w:ascii="宋体" w:hAnsi="宋体" w:cs="宋体"/>
          <w:spacing w:val="-33"/>
          <w:sz w:val="20"/>
          <w:szCs w:val="20"/>
        </w:rPr>
        <w:t xml:space="preserve"> </w:t>
      </w:r>
      <w:r>
        <w:rPr>
          <w:rFonts w:ascii="宋体" w:hAnsi="宋体" w:cs="宋体"/>
          <w:spacing w:val="8"/>
          <w:sz w:val="20"/>
          <w:szCs w:val="20"/>
        </w:rPr>
        <w:t>50</w:t>
      </w:r>
      <w:r>
        <w:rPr>
          <w:rFonts w:ascii="宋体" w:hAnsi="宋体" w:cs="宋体"/>
          <w:spacing w:val="-35"/>
          <w:sz w:val="20"/>
          <w:szCs w:val="20"/>
        </w:rPr>
        <w:t xml:space="preserve"> </w:t>
      </w:r>
      <w:r>
        <w:rPr>
          <w:rFonts w:ascii="宋体" w:hAnsi="宋体" w:cs="宋体"/>
          <w:spacing w:val="8"/>
          <w:sz w:val="20"/>
          <w:szCs w:val="20"/>
        </w:rPr>
        <w:t>万元及以上的为小型企业，营业收入</w:t>
      </w:r>
      <w:r>
        <w:rPr>
          <w:rFonts w:ascii="宋体" w:hAnsi="宋体" w:cs="宋体"/>
          <w:spacing w:val="-32"/>
          <w:sz w:val="20"/>
          <w:szCs w:val="20"/>
        </w:rPr>
        <w:t xml:space="preserve"> </w:t>
      </w:r>
      <w:r>
        <w:rPr>
          <w:rFonts w:ascii="宋体" w:hAnsi="宋体" w:cs="宋体"/>
          <w:spacing w:val="7"/>
          <w:sz w:val="20"/>
          <w:szCs w:val="20"/>
        </w:rPr>
        <w:t>50</w:t>
      </w:r>
      <w:r>
        <w:rPr>
          <w:rFonts w:ascii="宋体" w:hAnsi="宋体" w:cs="宋体"/>
          <w:spacing w:val="-36"/>
          <w:sz w:val="20"/>
          <w:szCs w:val="20"/>
        </w:rPr>
        <w:t xml:space="preserve"> </w:t>
      </w:r>
      <w:r>
        <w:rPr>
          <w:rFonts w:ascii="宋体" w:hAnsi="宋体" w:cs="宋体"/>
          <w:spacing w:val="7"/>
          <w:sz w:val="20"/>
          <w:szCs w:val="20"/>
        </w:rPr>
        <w:t>万元以下的为微型企业。</w:t>
      </w:r>
    </w:p>
    <w:p w:rsidR="000E23E3" w:rsidRDefault="001F59EA">
      <w:pPr>
        <w:spacing w:before="161" w:line="327" w:lineRule="auto"/>
        <w:ind w:left="2" w:right="54" w:firstLine="455"/>
        <w:rPr>
          <w:rFonts w:ascii="宋体" w:hAnsi="宋体" w:cs="宋体"/>
          <w:sz w:val="20"/>
          <w:szCs w:val="20"/>
        </w:rPr>
      </w:pPr>
      <w:r>
        <w:rPr>
          <w:rFonts w:ascii="宋体" w:hAnsi="宋体" w:cs="宋体"/>
          <w:spacing w:val="6"/>
          <w:sz w:val="20"/>
          <w:szCs w:val="20"/>
        </w:rPr>
        <w:t>(二)工业。从业人员</w:t>
      </w:r>
      <w:r>
        <w:rPr>
          <w:rFonts w:ascii="宋体" w:hAnsi="宋体" w:cs="宋体"/>
          <w:spacing w:val="-11"/>
          <w:sz w:val="20"/>
          <w:szCs w:val="20"/>
        </w:rPr>
        <w:t xml:space="preserve"> </w:t>
      </w:r>
      <w:r>
        <w:rPr>
          <w:rFonts w:ascii="宋体" w:hAnsi="宋体" w:cs="宋体"/>
          <w:spacing w:val="6"/>
          <w:sz w:val="20"/>
          <w:szCs w:val="20"/>
        </w:rPr>
        <w:t>1000</w:t>
      </w:r>
      <w:r>
        <w:rPr>
          <w:rFonts w:ascii="宋体" w:hAnsi="宋体" w:cs="宋体"/>
          <w:spacing w:val="-38"/>
          <w:sz w:val="20"/>
          <w:szCs w:val="20"/>
        </w:rPr>
        <w:t xml:space="preserve"> </w:t>
      </w:r>
      <w:r>
        <w:rPr>
          <w:rFonts w:ascii="宋体" w:hAnsi="宋体" w:cs="宋体"/>
          <w:spacing w:val="6"/>
          <w:sz w:val="20"/>
          <w:szCs w:val="20"/>
        </w:rPr>
        <w:t>人以下或营业收入</w:t>
      </w:r>
      <w:r>
        <w:rPr>
          <w:rFonts w:ascii="宋体" w:hAnsi="宋体" w:cs="宋体"/>
          <w:spacing w:val="-38"/>
          <w:sz w:val="20"/>
          <w:szCs w:val="20"/>
        </w:rPr>
        <w:t xml:space="preserve"> </w:t>
      </w:r>
      <w:r>
        <w:rPr>
          <w:rFonts w:ascii="宋体" w:hAnsi="宋体" w:cs="宋体"/>
          <w:spacing w:val="6"/>
          <w:sz w:val="20"/>
          <w:szCs w:val="20"/>
        </w:rPr>
        <w:t>40000</w:t>
      </w:r>
      <w:r>
        <w:rPr>
          <w:rFonts w:ascii="宋体" w:hAnsi="宋体" w:cs="宋体"/>
          <w:spacing w:val="-33"/>
          <w:sz w:val="20"/>
          <w:szCs w:val="20"/>
        </w:rPr>
        <w:t xml:space="preserve"> </w:t>
      </w:r>
      <w:r>
        <w:rPr>
          <w:rFonts w:ascii="宋体" w:hAnsi="宋体" w:cs="宋体"/>
          <w:spacing w:val="6"/>
          <w:sz w:val="20"/>
          <w:szCs w:val="20"/>
        </w:rPr>
        <w:t>万元以下的为中小微型企业。其中，从业人员</w:t>
      </w:r>
      <w:r>
        <w:rPr>
          <w:rFonts w:ascii="宋体" w:hAnsi="宋体" w:cs="宋体"/>
          <w:spacing w:val="-35"/>
          <w:sz w:val="20"/>
          <w:szCs w:val="20"/>
        </w:rPr>
        <w:t xml:space="preserve"> </w:t>
      </w:r>
      <w:r>
        <w:rPr>
          <w:rFonts w:ascii="宋体" w:hAnsi="宋体" w:cs="宋体"/>
          <w:spacing w:val="6"/>
          <w:sz w:val="20"/>
          <w:szCs w:val="20"/>
        </w:rPr>
        <w:t>300</w:t>
      </w:r>
      <w:r>
        <w:rPr>
          <w:rFonts w:ascii="宋体" w:hAnsi="宋体" w:cs="宋体"/>
          <w:sz w:val="20"/>
          <w:szCs w:val="20"/>
        </w:rPr>
        <w:t xml:space="preserve"> </w:t>
      </w:r>
      <w:r>
        <w:rPr>
          <w:rFonts w:ascii="宋体" w:hAnsi="宋体" w:cs="宋体"/>
          <w:spacing w:val="9"/>
          <w:sz w:val="20"/>
          <w:szCs w:val="20"/>
        </w:rPr>
        <w:t>人及以上，且营业收入</w:t>
      </w:r>
      <w:r>
        <w:rPr>
          <w:rFonts w:ascii="宋体" w:hAnsi="宋体" w:cs="宋体"/>
          <w:spacing w:val="-35"/>
          <w:sz w:val="20"/>
          <w:szCs w:val="20"/>
        </w:rPr>
        <w:t xml:space="preserve"> </w:t>
      </w:r>
      <w:r>
        <w:rPr>
          <w:rFonts w:ascii="宋体" w:hAnsi="宋体" w:cs="宋体"/>
          <w:spacing w:val="9"/>
          <w:sz w:val="20"/>
          <w:szCs w:val="20"/>
        </w:rPr>
        <w:t>2000</w:t>
      </w:r>
      <w:r>
        <w:rPr>
          <w:rFonts w:ascii="宋体" w:hAnsi="宋体" w:cs="宋体"/>
          <w:spacing w:val="-33"/>
          <w:sz w:val="20"/>
          <w:szCs w:val="20"/>
        </w:rPr>
        <w:t xml:space="preserve"> </w:t>
      </w:r>
      <w:r>
        <w:rPr>
          <w:rFonts w:ascii="宋体" w:hAnsi="宋体" w:cs="宋体"/>
          <w:spacing w:val="9"/>
          <w:sz w:val="20"/>
          <w:szCs w:val="20"/>
        </w:rPr>
        <w:t>万元及以上的为中型企业；从业人员</w:t>
      </w:r>
      <w:r>
        <w:rPr>
          <w:rFonts w:ascii="宋体" w:hAnsi="宋体" w:cs="宋体"/>
          <w:spacing w:val="-34"/>
          <w:sz w:val="20"/>
          <w:szCs w:val="20"/>
        </w:rPr>
        <w:t xml:space="preserve"> </w:t>
      </w:r>
      <w:r>
        <w:rPr>
          <w:rFonts w:ascii="宋体" w:hAnsi="宋体" w:cs="宋体"/>
          <w:spacing w:val="9"/>
          <w:sz w:val="20"/>
          <w:szCs w:val="20"/>
        </w:rPr>
        <w:t>20</w:t>
      </w:r>
      <w:r>
        <w:rPr>
          <w:rFonts w:ascii="宋体" w:hAnsi="宋体" w:cs="宋体"/>
          <w:spacing w:val="-34"/>
          <w:sz w:val="20"/>
          <w:szCs w:val="20"/>
        </w:rPr>
        <w:t xml:space="preserve"> </w:t>
      </w:r>
      <w:r>
        <w:rPr>
          <w:rFonts w:ascii="宋体" w:hAnsi="宋体" w:cs="宋体"/>
          <w:spacing w:val="9"/>
          <w:sz w:val="20"/>
          <w:szCs w:val="20"/>
        </w:rPr>
        <w:t>人及以上，且营业收入</w:t>
      </w:r>
      <w:r>
        <w:rPr>
          <w:rFonts w:ascii="宋体" w:hAnsi="宋体" w:cs="宋体"/>
          <w:spacing w:val="-32"/>
          <w:sz w:val="20"/>
          <w:szCs w:val="20"/>
        </w:rPr>
        <w:t xml:space="preserve"> </w:t>
      </w:r>
      <w:r>
        <w:rPr>
          <w:rFonts w:ascii="宋体" w:hAnsi="宋体" w:cs="宋体"/>
          <w:spacing w:val="8"/>
          <w:sz w:val="20"/>
          <w:szCs w:val="20"/>
        </w:rPr>
        <w:t>300</w:t>
      </w:r>
      <w:r>
        <w:rPr>
          <w:rFonts w:ascii="宋体" w:hAnsi="宋体" w:cs="宋体"/>
          <w:spacing w:val="-33"/>
          <w:sz w:val="20"/>
          <w:szCs w:val="20"/>
        </w:rPr>
        <w:t xml:space="preserve"> </w:t>
      </w:r>
      <w:r>
        <w:rPr>
          <w:rFonts w:ascii="宋体" w:hAnsi="宋体" w:cs="宋体"/>
          <w:spacing w:val="8"/>
          <w:sz w:val="20"/>
          <w:szCs w:val="20"/>
        </w:rPr>
        <w:t>万元及以</w:t>
      </w:r>
      <w:r>
        <w:rPr>
          <w:rFonts w:ascii="宋体" w:hAnsi="宋体" w:cs="宋体"/>
          <w:sz w:val="20"/>
          <w:szCs w:val="20"/>
        </w:rPr>
        <w:t xml:space="preserve"> </w:t>
      </w:r>
      <w:r>
        <w:rPr>
          <w:rFonts w:ascii="宋体" w:hAnsi="宋体" w:cs="宋体"/>
          <w:spacing w:val="7"/>
          <w:sz w:val="20"/>
          <w:szCs w:val="20"/>
        </w:rPr>
        <w:t>上的为小型企业；从业人员</w:t>
      </w:r>
      <w:r>
        <w:rPr>
          <w:rFonts w:ascii="宋体" w:hAnsi="宋体" w:cs="宋体"/>
          <w:spacing w:val="-25"/>
          <w:sz w:val="20"/>
          <w:szCs w:val="20"/>
        </w:rPr>
        <w:t xml:space="preserve"> </w:t>
      </w:r>
      <w:r>
        <w:rPr>
          <w:rFonts w:ascii="宋体" w:hAnsi="宋体" w:cs="宋体"/>
          <w:spacing w:val="7"/>
          <w:sz w:val="20"/>
          <w:szCs w:val="20"/>
        </w:rPr>
        <w:t>20</w:t>
      </w:r>
      <w:r>
        <w:rPr>
          <w:rFonts w:ascii="宋体" w:hAnsi="宋体" w:cs="宋体"/>
          <w:spacing w:val="-38"/>
          <w:sz w:val="20"/>
          <w:szCs w:val="20"/>
        </w:rPr>
        <w:t xml:space="preserve"> </w:t>
      </w:r>
      <w:r>
        <w:rPr>
          <w:rFonts w:ascii="宋体" w:hAnsi="宋体" w:cs="宋体"/>
          <w:spacing w:val="7"/>
          <w:sz w:val="20"/>
          <w:szCs w:val="20"/>
        </w:rPr>
        <w:t>人以下或营业收入</w:t>
      </w:r>
      <w:r>
        <w:rPr>
          <w:rFonts w:ascii="宋体" w:hAnsi="宋体" w:cs="宋体"/>
          <w:spacing w:val="-33"/>
          <w:sz w:val="20"/>
          <w:szCs w:val="20"/>
        </w:rPr>
        <w:t xml:space="preserve"> </w:t>
      </w:r>
      <w:r>
        <w:rPr>
          <w:rFonts w:ascii="宋体" w:hAnsi="宋体" w:cs="宋体"/>
          <w:spacing w:val="7"/>
          <w:sz w:val="20"/>
          <w:szCs w:val="20"/>
        </w:rPr>
        <w:t>300</w:t>
      </w:r>
      <w:r>
        <w:rPr>
          <w:rFonts w:ascii="宋体" w:hAnsi="宋体" w:cs="宋体"/>
          <w:spacing w:val="-35"/>
          <w:sz w:val="20"/>
          <w:szCs w:val="20"/>
        </w:rPr>
        <w:t xml:space="preserve"> </w:t>
      </w:r>
      <w:r>
        <w:rPr>
          <w:rFonts w:ascii="宋体" w:hAnsi="宋体" w:cs="宋体"/>
          <w:spacing w:val="7"/>
          <w:sz w:val="20"/>
          <w:szCs w:val="20"/>
        </w:rPr>
        <w:t>万元以下的为微型企业。</w:t>
      </w:r>
    </w:p>
    <w:p w:rsidR="000E23E3" w:rsidRDefault="001F59EA">
      <w:pPr>
        <w:spacing w:before="162" w:line="302" w:lineRule="auto"/>
        <w:ind w:right="54" w:firstLine="462"/>
        <w:rPr>
          <w:rFonts w:ascii="宋体" w:hAnsi="宋体" w:cs="宋体"/>
          <w:sz w:val="20"/>
          <w:szCs w:val="20"/>
        </w:rPr>
      </w:pPr>
      <w:r>
        <w:rPr>
          <w:rFonts w:ascii="宋体" w:hAnsi="宋体" w:cs="宋体"/>
          <w:spacing w:val="8"/>
          <w:sz w:val="20"/>
          <w:szCs w:val="20"/>
        </w:rPr>
        <w:t>(三)建筑业。营业收入</w:t>
      </w:r>
      <w:r>
        <w:rPr>
          <w:rFonts w:ascii="宋体" w:hAnsi="宋体" w:cs="宋体"/>
          <w:spacing w:val="-20"/>
          <w:sz w:val="20"/>
          <w:szCs w:val="20"/>
        </w:rPr>
        <w:t xml:space="preserve"> </w:t>
      </w:r>
      <w:r>
        <w:rPr>
          <w:rFonts w:ascii="宋体" w:hAnsi="宋体" w:cs="宋体"/>
          <w:spacing w:val="8"/>
          <w:sz w:val="20"/>
          <w:szCs w:val="20"/>
        </w:rPr>
        <w:t>80000</w:t>
      </w:r>
      <w:r>
        <w:rPr>
          <w:rFonts w:ascii="宋体" w:hAnsi="宋体" w:cs="宋体"/>
          <w:spacing w:val="-33"/>
          <w:sz w:val="20"/>
          <w:szCs w:val="20"/>
        </w:rPr>
        <w:t xml:space="preserve"> </w:t>
      </w:r>
      <w:r>
        <w:rPr>
          <w:rFonts w:ascii="宋体" w:hAnsi="宋体" w:cs="宋体"/>
          <w:spacing w:val="8"/>
          <w:sz w:val="20"/>
          <w:szCs w:val="20"/>
        </w:rPr>
        <w:t>万元以下或资产总额</w:t>
      </w:r>
      <w:r>
        <w:rPr>
          <w:rFonts w:ascii="宋体" w:hAnsi="宋体" w:cs="宋体"/>
          <w:spacing w:val="-36"/>
          <w:sz w:val="20"/>
          <w:szCs w:val="20"/>
        </w:rPr>
        <w:t xml:space="preserve"> </w:t>
      </w:r>
      <w:r>
        <w:rPr>
          <w:rFonts w:ascii="宋体" w:hAnsi="宋体" w:cs="宋体"/>
          <w:spacing w:val="8"/>
          <w:sz w:val="20"/>
          <w:szCs w:val="20"/>
        </w:rPr>
        <w:t>80000</w:t>
      </w:r>
      <w:r>
        <w:rPr>
          <w:rFonts w:ascii="宋体" w:hAnsi="宋体" w:cs="宋体"/>
          <w:spacing w:val="-30"/>
          <w:sz w:val="20"/>
          <w:szCs w:val="20"/>
        </w:rPr>
        <w:t xml:space="preserve"> </w:t>
      </w:r>
      <w:r>
        <w:rPr>
          <w:rFonts w:ascii="宋体" w:hAnsi="宋体" w:cs="宋体"/>
          <w:spacing w:val="8"/>
          <w:sz w:val="20"/>
          <w:szCs w:val="20"/>
        </w:rPr>
        <w:t>万元以下的为中小微型企业。其中，营业收</w:t>
      </w:r>
      <w:r>
        <w:rPr>
          <w:rFonts w:ascii="宋体" w:hAnsi="宋体" w:cs="宋体"/>
          <w:sz w:val="20"/>
          <w:szCs w:val="20"/>
        </w:rPr>
        <w:t xml:space="preserve"> </w:t>
      </w:r>
      <w:r>
        <w:rPr>
          <w:rFonts w:ascii="宋体" w:hAnsi="宋体" w:cs="宋体"/>
          <w:spacing w:val="9"/>
          <w:sz w:val="20"/>
          <w:szCs w:val="20"/>
        </w:rPr>
        <w:t>入</w:t>
      </w:r>
      <w:r>
        <w:rPr>
          <w:rFonts w:ascii="宋体" w:hAnsi="宋体" w:cs="宋体"/>
          <w:spacing w:val="-35"/>
          <w:sz w:val="20"/>
          <w:szCs w:val="20"/>
        </w:rPr>
        <w:t xml:space="preserve"> </w:t>
      </w:r>
      <w:r>
        <w:rPr>
          <w:rFonts w:ascii="宋体" w:hAnsi="宋体" w:cs="宋体"/>
          <w:spacing w:val="9"/>
          <w:sz w:val="20"/>
          <w:szCs w:val="20"/>
        </w:rPr>
        <w:t>6000</w:t>
      </w:r>
      <w:r>
        <w:rPr>
          <w:rFonts w:ascii="宋体" w:hAnsi="宋体" w:cs="宋体"/>
          <w:spacing w:val="-33"/>
          <w:sz w:val="20"/>
          <w:szCs w:val="20"/>
        </w:rPr>
        <w:t xml:space="preserve"> </w:t>
      </w:r>
      <w:r>
        <w:rPr>
          <w:rFonts w:ascii="宋体" w:hAnsi="宋体" w:cs="宋体"/>
          <w:spacing w:val="9"/>
          <w:sz w:val="20"/>
          <w:szCs w:val="20"/>
        </w:rPr>
        <w:t>万元及以上，且资产总额</w:t>
      </w:r>
      <w:r>
        <w:rPr>
          <w:rFonts w:ascii="宋体" w:hAnsi="宋体" w:cs="宋体"/>
          <w:spacing w:val="-33"/>
          <w:sz w:val="20"/>
          <w:szCs w:val="20"/>
        </w:rPr>
        <w:t xml:space="preserve"> </w:t>
      </w:r>
      <w:r>
        <w:rPr>
          <w:rFonts w:ascii="宋体" w:hAnsi="宋体" w:cs="宋体"/>
          <w:spacing w:val="9"/>
          <w:sz w:val="20"/>
          <w:szCs w:val="20"/>
        </w:rPr>
        <w:t>5000</w:t>
      </w:r>
      <w:r>
        <w:rPr>
          <w:rFonts w:ascii="宋体" w:hAnsi="宋体" w:cs="宋体"/>
          <w:spacing w:val="-30"/>
          <w:sz w:val="20"/>
          <w:szCs w:val="20"/>
        </w:rPr>
        <w:t xml:space="preserve"> </w:t>
      </w:r>
      <w:r>
        <w:rPr>
          <w:rFonts w:ascii="宋体" w:hAnsi="宋体" w:cs="宋体"/>
          <w:spacing w:val="9"/>
          <w:sz w:val="20"/>
          <w:szCs w:val="20"/>
        </w:rPr>
        <w:t>万元及以上的为中型企业；</w:t>
      </w:r>
      <w:r>
        <w:rPr>
          <w:rFonts w:ascii="宋体" w:hAnsi="宋体" w:cs="宋体"/>
          <w:spacing w:val="8"/>
          <w:sz w:val="20"/>
          <w:szCs w:val="20"/>
        </w:rPr>
        <w:t>营业收入</w:t>
      </w:r>
      <w:r>
        <w:rPr>
          <w:rFonts w:ascii="宋体" w:hAnsi="宋体" w:cs="宋体"/>
          <w:spacing w:val="-35"/>
          <w:sz w:val="20"/>
          <w:szCs w:val="20"/>
        </w:rPr>
        <w:t xml:space="preserve"> </w:t>
      </w:r>
      <w:r>
        <w:rPr>
          <w:rFonts w:ascii="宋体" w:hAnsi="宋体" w:cs="宋体"/>
          <w:spacing w:val="8"/>
          <w:sz w:val="20"/>
          <w:szCs w:val="20"/>
        </w:rPr>
        <w:t>300</w:t>
      </w:r>
      <w:r>
        <w:rPr>
          <w:rFonts w:ascii="宋体" w:hAnsi="宋体" w:cs="宋体"/>
          <w:spacing w:val="-31"/>
          <w:sz w:val="20"/>
          <w:szCs w:val="20"/>
        </w:rPr>
        <w:t xml:space="preserve"> </w:t>
      </w:r>
      <w:r>
        <w:rPr>
          <w:rFonts w:ascii="宋体" w:hAnsi="宋体" w:cs="宋体"/>
          <w:spacing w:val="8"/>
          <w:sz w:val="20"/>
          <w:szCs w:val="20"/>
        </w:rPr>
        <w:t>万元及以上，且资产总额</w:t>
      </w:r>
    </w:p>
    <w:p w:rsidR="000E23E3" w:rsidRDefault="001F59EA">
      <w:pPr>
        <w:spacing w:before="163" w:line="228" w:lineRule="auto"/>
        <w:ind w:left="5"/>
        <w:rPr>
          <w:rFonts w:ascii="宋体" w:hAnsi="宋体" w:cs="宋体"/>
          <w:sz w:val="20"/>
          <w:szCs w:val="20"/>
        </w:rPr>
      </w:pPr>
      <w:r>
        <w:rPr>
          <w:rFonts w:ascii="宋体" w:hAnsi="宋体" w:cs="宋体"/>
          <w:spacing w:val="7"/>
          <w:sz w:val="20"/>
          <w:szCs w:val="20"/>
        </w:rPr>
        <w:t>300</w:t>
      </w:r>
      <w:r>
        <w:rPr>
          <w:rFonts w:ascii="宋体" w:hAnsi="宋体" w:cs="宋体"/>
          <w:spacing w:val="-35"/>
          <w:sz w:val="20"/>
          <w:szCs w:val="20"/>
        </w:rPr>
        <w:t xml:space="preserve"> </w:t>
      </w:r>
      <w:r>
        <w:rPr>
          <w:rFonts w:ascii="宋体" w:hAnsi="宋体" w:cs="宋体"/>
          <w:spacing w:val="7"/>
          <w:sz w:val="20"/>
          <w:szCs w:val="20"/>
        </w:rPr>
        <w:t>万元及以上的为小型企业；营业收入</w:t>
      </w:r>
      <w:r>
        <w:rPr>
          <w:rFonts w:ascii="宋体" w:hAnsi="宋体" w:cs="宋体"/>
          <w:spacing w:val="-32"/>
          <w:sz w:val="20"/>
          <w:szCs w:val="20"/>
        </w:rPr>
        <w:t xml:space="preserve"> </w:t>
      </w:r>
      <w:r>
        <w:rPr>
          <w:rFonts w:ascii="宋体" w:hAnsi="宋体" w:cs="宋体"/>
          <w:spacing w:val="7"/>
          <w:sz w:val="20"/>
          <w:szCs w:val="20"/>
        </w:rPr>
        <w:t>300</w:t>
      </w:r>
      <w:r>
        <w:rPr>
          <w:rFonts w:ascii="宋体" w:hAnsi="宋体" w:cs="宋体"/>
          <w:spacing w:val="-36"/>
          <w:sz w:val="20"/>
          <w:szCs w:val="20"/>
        </w:rPr>
        <w:t xml:space="preserve"> </w:t>
      </w:r>
      <w:r>
        <w:rPr>
          <w:rFonts w:ascii="宋体" w:hAnsi="宋体" w:cs="宋体"/>
          <w:spacing w:val="7"/>
          <w:sz w:val="20"/>
          <w:szCs w:val="20"/>
        </w:rPr>
        <w:t>万元以下或资产总额</w:t>
      </w:r>
      <w:r>
        <w:rPr>
          <w:rFonts w:ascii="宋体" w:hAnsi="宋体" w:cs="宋体"/>
          <w:spacing w:val="-35"/>
          <w:sz w:val="20"/>
          <w:szCs w:val="20"/>
        </w:rPr>
        <w:t xml:space="preserve"> </w:t>
      </w:r>
      <w:r>
        <w:rPr>
          <w:rFonts w:ascii="宋体" w:hAnsi="宋体" w:cs="宋体"/>
          <w:spacing w:val="7"/>
          <w:sz w:val="20"/>
          <w:szCs w:val="20"/>
        </w:rPr>
        <w:t>300</w:t>
      </w:r>
      <w:r>
        <w:rPr>
          <w:rFonts w:ascii="宋体" w:hAnsi="宋体" w:cs="宋体"/>
          <w:spacing w:val="-35"/>
          <w:sz w:val="20"/>
          <w:szCs w:val="20"/>
        </w:rPr>
        <w:t xml:space="preserve"> </w:t>
      </w:r>
      <w:r>
        <w:rPr>
          <w:rFonts w:ascii="宋体" w:hAnsi="宋体" w:cs="宋体"/>
          <w:spacing w:val="7"/>
          <w:sz w:val="20"/>
          <w:szCs w:val="20"/>
        </w:rPr>
        <w:t>万元以下的为微型企</w:t>
      </w:r>
      <w:r>
        <w:rPr>
          <w:rFonts w:ascii="宋体" w:hAnsi="宋体" w:cs="宋体"/>
          <w:spacing w:val="6"/>
          <w:sz w:val="20"/>
          <w:szCs w:val="20"/>
        </w:rPr>
        <w:t>业。</w:t>
      </w:r>
    </w:p>
    <w:p w:rsidR="000E23E3" w:rsidRDefault="001F59EA">
      <w:pPr>
        <w:spacing w:before="161" w:line="328" w:lineRule="auto"/>
        <w:ind w:left="2" w:right="54" w:firstLine="455"/>
        <w:rPr>
          <w:rFonts w:ascii="宋体" w:hAnsi="宋体" w:cs="宋体"/>
          <w:sz w:val="20"/>
          <w:szCs w:val="20"/>
        </w:rPr>
      </w:pPr>
      <w:r>
        <w:rPr>
          <w:rFonts w:ascii="宋体" w:hAnsi="宋体" w:cs="宋体"/>
          <w:spacing w:val="7"/>
          <w:sz w:val="20"/>
          <w:szCs w:val="20"/>
        </w:rPr>
        <w:t>(四)批发业。从业人员</w:t>
      </w:r>
      <w:r>
        <w:rPr>
          <w:rFonts w:ascii="宋体" w:hAnsi="宋体" w:cs="宋体"/>
          <w:spacing w:val="-34"/>
          <w:sz w:val="20"/>
          <w:szCs w:val="20"/>
        </w:rPr>
        <w:t xml:space="preserve"> </w:t>
      </w:r>
      <w:r>
        <w:rPr>
          <w:rFonts w:ascii="宋体" w:hAnsi="宋体" w:cs="宋体"/>
          <w:spacing w:val="7"/>
          <w:sz w:val="20"/>
          <w:szCs w:val="20"/>
        </w:rPr>
        <w:t>200</w:t>
      </w:r>
      <w:r>
        <w:rPr>
          <w:rFonts w:ascii="宋体" w:hAnsi="宋体" w:cs="宋体"/>
          <w:spacing w:val="-39"/>
          <w:sz w:val="20"/>
          <w:szCs w:val="20"/>
        </w:rPr>
        <w:t xml:space="preserve"> </w:t>
      </w:r>
      <w:r>
        <w:rPr>
          <w:rFonts w:ascii="宋体" w:hAnsi="宋体" w:cs="宋体"/>
          <w:spacing w:val="7"/>
          <w:sz w:val="20"/>
          <w:szCs w:val="20"/>
        </w:rPr>
        <w:t>人以下或营业收入</w:t>
      </w:r>
      <w:r>
        <w:rPr>
          <w:rFonts w:ascii="宋体" w:hAnsi="宋体" w:cs="宋体"/>
          <w:spacing w:val="-37"/>
          <w:sz w:val="20"/>
          <w:szCs w:val="20"/>
        </w:rPr>
        <w:t xml:space="preserve"> </w:t>
      </w:r>
      <w:r>
        <w:rPr>
          <w:rFonts w:ascii="宋体" w:hAnsi="宋体" w:cs="宋体"/>
          <w:spacing w:val="7"/>
          <w:sz w:val="20"/>
          <w:szCs w:val="20"/>
        </w:rPr>
        <w:t>40000</w:t>
      </w:r>
      <w:r>
        <w:rPr>
          <w:rFonts w:ascii="宋体" w:hAnsi="宋体" w:cs="宋体"/>
          <w:spacing w:val="-36"/>
          <w:sz w:val="20"/>
          <w:szCs w:val="20"/>
        </w:rPr>
        <w:t xml:space="preserve"> </w:t>
      </w:r>
      <w:r>
        <w:rPr>
          <w:rFonts w:ascii="宋体" w:hAnsi="宋体" w:cs="宋体"/>
          <w:spacing w:val="7"/>
          <w:sz w:val="20"/>
          <w:szCs w:val="20"/>
        </w:rPr>
        <w:t>万元以下</w:t>
      </w:r>
      <w:r>
        <w:rPr>
          <w:rFonts w:ascii="宋体" w:hAnsi="宋体" w:cs="宋体"/>
          <w:spacing w:val="6"/>
          <w:sz w:val="20"/>
          <w:szCs w:val="20"/>
        </w:rPr>
        <w:t>的为中小微型企业。其中，从业人员</w:t>
      </w:r>
      <w:r>
        <w:rPr>
          <w:rFonts w:ascii="宋体" w:hAnsi="宋体" w:cs="宋体"/>
          <w:spacing w:val="-34"/>
          <w:sz w:val="20"/>
          <w:szCs w:val="20"/>
        </w:rPr>
        <w:t xml:space="preserve"> </w:t>
      </w:r>
      <w:r>
        <w:rPr>
          <w:rFonts w:ascii="宋体" w:hAnsi="宋体" w:cs="宋体"/>
          <w:spacing w:val="6"/>
          <w:sz w:val="20"/>
          <w:szCs w:val="20"/>
        </w:rPr>
        <w:t>20</w:t>
      </w:r>
      <w:r>
        <w:rPr>
          <w:rFonts w:ascii="宋体" w:hAnsi="宋体" w:cs="宋体"/>
          <w:sz w:val="20"/>
          <w:szCs w:val="20"/>
        </w:rPr>
        <w:t xml:space="preserve"> </w:t>
      </w:r>
      <w:r>
        <w:rPr>
          <w:rFonts w:ascii="宋体" w:hAnsi="宋体" w:cs="宋体"/>
          <w:spacing w:val="9"/>
          <w:sz w:val="20"/>
          <w:szCs w:val="20"/>
        </w:rPr>
        <w:t>人及以上，且营业收入</w:t>
      </w:r>
      <w:r>
        <w:rPr>
          <w:rFonts w:ascii="宋体" w:hAnsi="宋体" w:cs="宋体"/>
          <w:spacing w:val="-33"/>
          <w:sz w:val="20"/>
          <w:szCs w:val="20"/>
        </w:rPr>
        <w:t xml:space="preserve"> </w:t>
      </w:r>
      <w:r>
        <w:rPr>
          <w:rFonts w:ascii="宋体" w:hAnsi="宋体" w:cs="宋体"/>
          <w:spacing w:val="9"/>
          <w:sz w:val="20"/>
          <w:szCs w:val="20"/>
        </w:rPr>
        <w:t>5000</w:t>
      </w:r>
      <w:r>
        <w:rPr>
          <w:rFonts w:ascii="宋体" w:hAnsi="宋体" w:cs="宋体"/>
          <w:spacing w:val="-33"/>
          <w:sz w:val="20"/>
          <w:szCs w:val="20"/>
        </w:rPr>
        <w:t xml:space="preserve"> </w:t>
      </w:r>
      <w:r>
        <w:rPr>
          <w:rFonts w:ascii="宋体" w:hAnsi="宋体" w:cs="宋体"/>
          <w:spacing w:val="9"/>
          <w:sz w:val="20"/>
          <w:szCs w:val="20"/>
        </w:rPr>
        <w:t>万元及以上的为中型企业；从</w:t>
      </w:r>
      <w:r>
        <w:rPr>
          <w:rFonts w:ascii="宋体" w:hAnsi="宋体" w:cs="宋体"/>
          <w:spacing w:val="8"/>
          <w:sz w:val="20"/>
          <w:szCs w:val="20"/>
        </w:rPr>
        <w:t>业人员</w:t>
      </w:r>
      <w:r>
        <w:rPr>
          <w:rFonts w:ascii="宋体" w:hAnsi="宋体" w:cs="宋体"/>
          <w:spacing w:val="-32"/>
          <w:sz w:val="20"/>
          <w:szCs w:val="20"/>
        </w:rPr>
        <w:t xml:space="preserve"> </w:t>
      </w:r>
      <w:r>
        <w:rPr>
          <w:rFonts w:ascii="宋体" w:hAnsi="宋体" w:cs="宋体"/>
          <w:spacing w:val="8"/>
          <w:sz w:val="20"/>
          <w:szCs w:val="20"/>
        </w:rPr>
        <w:t>5</w:t>
      </w:r>
      <w:r>
        <w:rPr>
          <w:rFonts w:ascii="宋体" w:hAnsi="宋体" w:cs="宋体"/>
          <w:spacing w:val="-34"/>
          <w:sz w:val="20"/>
          <w:szCs w:val="20"/>
        </w:rPr>
        <w:t xml:space="preserve"> </w:t>
      </w:r>
      <w:r>
        <w:rPr>
          <w:rFonts w:ascii="宋体" w:hAnsi="宋体" w:cs="宋体"/>
          <w:spacing w:val="8"/>
          <w:sz w:val="20"/>
          <w:szCs w:val="20"/>
        </w:rPr>
        <w:t>人及以上，且营业收入</w:t>
      </w:r>
      <w:r>
        <w:rPr>
          <w:rFonts w:ascii="宋体" w:hAnsi="宋体" w:cs="宋体"/>
          <w:spacing w:val="-21"/>
          <w:sz w:val="20"/>
          <w:szCs w:val="20"/>
        </w:rPr>
        <w:t xml:space="preserve"> </w:t>
      </w:r>
      <w:r>
        <w:rPr>
          <w:rFonts w:ascii="宋体" w:hAnsi="宋体" w:cs="宋体"/>
          <w:spacing w:val="8"/>
          <w:sz w:val="20"/>
          <w:szCs w:val="20"/>
        </w:rPr>
        <w:t>1000</w:t>
      </w:r>
      <w:r>
        <w:rPr>
          <w:rFonts w:ascii="宋体" w:hAnsi="宋体" w:cs="宋体"/>
          <w:spacing w:val="-33"/>
          <w:sz w:val="20"/>
          <w:szCs w:val="20"/>
        </w:rPr>
        <w:t xml:space="preserve"> </w:t>
      </w:r>
      <w:r>
        <w:rPr>
          <w:rFonts w:ascii="宋体" w:hAnsi="宋体" w:cs="宋体"/>
          <w:spacing w:val="8"/>
          <w:sz w:val="20"/>
          <w:szCs w:val="20"/>
        </w:rPr>
        <w:t>万元及以</w:t>
      </w:r>
      <w:r>
        <w:rPr>
          <w:rFonts w:ascii="宋体" w:hAnsi="宋体" w:cs="宋体"/>
          <w:sz w:val="20"/>
          <w:szCs w:val="20"/>
        </w:rPr>
        <w:t xml:space="preserve"> </w:t>
      </w:r>
      <w:r>
        <w:rPr>
          <w:rFonts w:ascii="宋体" w:hAnsi="宋体" w:cs="宋体"/>
          <w:spacing w:val="7"/>
          <w:sz w:val="20"/>
          <w:szCs w:val="20"/>
        </w:rPr>
        <w:t>上的为小型企业；从业人员</w:t>
      </w:r>
      <w:r>
        <w:rPr>
          <w:rFonts w:ascii="宋体" w:hAnsi="宋体" w:cs="宋体"/>
          <w:spacing w:val="-33"/>
          <w:sz w:val="20"/>
          <w:szCs w:val="20"/>
        </w:rPr>
        <w:t xml:space="preserve"> </w:t>
      </w:r>
      <w:r>
        <w:rPr>
          <w:rFonts w:ascii="宋体" w:hAnsi="宋体" w:cs="宋体"/>
          <w:spacing w:val="7"/>
          <w:sz w:val="20"/>
          <w:szCs w:val="20"/>
        </w:rPr>
        <w:t>5</w:t>
      </w:r>
      <w:r>
        <w:rPr>
          <w:rFonts w:ascii="宋体" w:hAnsi="宋体" w:cs="宋体"/>
          <w:spacing w:val="-39"/>
          <w:sz w:val="20"/>
          <w:szCs w:val="20"/>
        </w:rPr>
        <w:t xml:space="preserve"> </w:t>
      </w:r>
      <w:r>
        <w:rPr>
          <w:rFonts w:ascii="宋体" w:hAnsi="宋体" w:cs="宋体"/>
          <w:spacing w:val="7"/>
          <w:sz w:val="20"/>
          <w:szCs w:val="20"/>
        </w:rPr>
        <w:t>人以下或营业收入</w:t>
      </w:r>
      <w:r>
        <w:rPr>
          <w:rFonts w:ascii="宋体" w:hAnsi="宋体" w:cs="宋体"/>
          <w:spacing w:val="-21"/>
          <w:sz w:val="20"/>
          <w:szCs w:val="20"/>
        </w:rPr>
        <w:t xml:space="preserve"> </w:t>
      </w:r>
      <w:r>
        <w:rPr>
          <w:rFonts w:ascii="宋体" w:hAnsi="宋体" w:cs="宋体"/>
          <w:spacing w:val="7"/>
          <w:sz w:val="20"/>
          <w:szCs w:val="20"/>
        </w:rPr>
        <w:t>1000</w:t>
      </w:r>
      <w:r>
        <w:rPr>
          <w:rFonts w:ascii="宋体" w:hAnsi="宋体" w:cs="宋体"/>
          <w:spacing w:val="-35"/>
          <w:sz w:val="20"/>
          <w:szCs w:val="20"/>
        </w:rPr>
        <w:t xml:space="preserve"> </w:t>
      </w:r>
      <w:r>
        <w:rPr>
          <w:rFonts w:ascii="宋体" w:hAnsi="宋体" w:cs="宋体"/>
          <w:spacing w:val="7"/>
          <w:sz w:val="20"/>
          <w:szCs w:val="20"/>
        </w:rPr>
        <w:t>万元以下的为微型</w:t>
      </w:r>
      <w:r>
        <w:rPr>
          <w:rFonts w:ascii="宋体" w:hAnsi="宋体" w:cs="宋体"/>
          <w:spacing w:val="6"/>
          <w:sz w:val="20"/>
          <w:szCs w:val="20"/>
        </w:rPr>
        <w:t>企业。</w:t>
      </w:r>
    </w:p>
    <w:p w:rsidR="000E23E3" w:rsidRDefault="001F59EA">
      <w:pPr>
        <w:spacing w:before="161" w:line="327" w:lineRule="auto"/>
        <w:ind w:left="2" w:right="54" w:firstLine="455"/>
        <w:rPr>
          <w:rFonts w:ascii="宋体" w:hAnsi="宋体" w:cs="宋体"/>
          <w:sz w:val="20"/>
          <w:szCs w:val="20"/>
        </w:rPr>
      </w:pPr>
      <w:r>
        <w:rPr>
          <w:rFonts w:ascii="宋体" w:hAnsi="宋体" w:cs="宋体"/>
          <w:spacing w:val="7"/>
          <w:sz w:val="20"/>
          <w:szCs w:val="20"/>
        </w:rPr>
        <w:t>(五)零售业。从业人员</w:t>
      </w:r>
      <w:r>
        <w:rPr>
          <w:rFonts w:ascii="宋体" w:hAnsi="宋体" w:cs="宋体"/>
          <w:spacing w:val="-33"/>
          <w:sz w:val="20"/>
          <w:szCs w:val="20"/>
        </w:rPr>
        <w:t xml:space="preserve"> </w:t>
      </w:r>
      <w:r>
        <w:rPr>
          <w:rFonts w:ascii="宋体" w:hAnsi="宋体" w:cs="宋体"/>
          <w:spacing w:val="7"/>
          <w:sz w:val="20"/>
          <w:szCs w:val="20"/>
        </w:rPr>
        <w:t>300</w:t>
      </w:r>
      <w:r>
        <w:rPr>
          <w:rFonts w:ascii="宋体" w:hAnsi="宋体" w:cs="宋体"/>
          <w:spacing w:val="-39"/>
          <w:sz w:val="20"/>
          <w:szCs w:val="20"/>
        </w:rPr>
        <w:t xml:space="preserve"> </w:t>
      </w:r>
      <w:r>
        <w:rPr>
          <w:rFonts w:ascii="宋体" w:hAnsi="宋体" w:cs="宋体"/>
          <w:spacing w:val="7"/>
          <w:sz w:val="20"/>
          <w:szCs w:val="20"/>
        </w:rPr>
        <w:t>人以下或营业收入</w:t>
      </w:r>
      <w:r>
        <w:rPr>
          <w:rFonts w:ascii="宋体" w:hAnsi="宋体" w:cs="宋体"/>
          <w:spacing w:val="-34"/>
          <w:sz w:val="20"/>
          <w:szCs w:val="20"/>
        </w:rPr>
        <w:t xml:space="preserve"> </w:t>
      </w:r>
      <w:r>
        <w:rPr>
          <w:rFonts w:ascii="宋体" w:hAnsi="宋体" w:cs="宋体"/>
          <w:spacing w:val="7"/>
          <w:sz w:val="20"/>
          <w:szCs w:val="20"/>
        </w:rPr>
        <w:t>200</w:t>
      </w:r>
      <w:r>
        <w:rPr>
          <w:rFonts w:ascii="宋体" w:hAnsi="宋体" w:cs="宋体"/>
          <w:spacing w:val="6"/>
          <w:sz w:val="20"/>
          <w:szCs w:val="20"/>
        </w:rPr>
        <w:t>00</w:t>
      </w:r>
      <w:r>
        <w:rPr>
          <w:rFonts w:ascii="宋体" w:hAnsi="宋体" w:cs="宋体"/>
          <w:spacing w:val="-35"/>
          <w:sz w:val="20"/>
          <w:szCs w:val="20"/>
        </w:rPr>
        <w:t xml:space="preserve"> </w:t>
      </w:r>
      <w:r>
        <w:rPr>
          <w:rFonts w:ascii="宋体" w:hAnsi="宋体" w:cs="宋体"/>
          <w:spacing w:val="6"/>
          <w:sz w:val="20"/>
          <w:szCs w:val="20"/>
        </w:rPr>
        <w:t>万元以下的为中小微型企业。其中，从业人员</w:t>
      </w:r>
      <w:r>
        <w:rPr>
          <w:rFonts w:ascii="宋体" w:hAnsi="宋体" w:cs="宋体"/>
          <w:spacing w:val="-33"/>
          <w:sz w:val="20"/>
          <w:szCs w:val="20"/>
        </w:rPr>
        <w:t xml:space="preserve"> </w:t>
      </w:r>
      <w:r>
        <w:rPr>
          <w:rFonts w:ascii="宋体" w:hAnsi="宋体" w:cs="宋体"/>
          <w:spacing w:val="6"/>
          <w:sz w:val="20"/>
          <w:szCs w:val="20"/>
        </w:rPr>
        <w:t>50</w:t>
      </w:r>
      <w:r>
        <w:rPr>
          <w:rFonts w:ascii="宋体" w:hAnsi="宋体" w:cs="宋体"/>
          <w:sz w:val="20"/>
          <w:szCs w:val="20"/>
        </w:rPr>
        <w:t xml:space="preserve"> </w:t>
      </w:r>
      <w:r>
        <w:rPr>
          <w:rFonts w:ascii="宋体" w:hAnsi="宋体" w:cs="宋体"/>
          <w:spacing w:val="7"/>
          <w:sz w:val="20"/>
          <w:szCs w:val="20"/>
        </w:rPr>
        <w:t>人及以上，且营业收入</w:t>
      </w:r>
      <w:r>
        <w:rPr>
          <w:rFonts w:ascii="宋体" w:hAnsi="宋体" w:cs="宋体"/>
          <w:spacing w:val="-35"/>
          <w:sz w:val="20"/>
          <w:szCs w:val="20"/>
        </w:rPr>
        <w:t xml:space="preserve"> </w:t>
      </w:r>
      <w:r>
        <w:rPr>
          <w:rFonts w:ascii="宋体" w:hAnsi="宋体" w:cs="宋体"/>
          <w:spacing w:val="7"/>
          <w:sz w:val="20"/>
          <w:szCs w:val="20"/>
        </w:rPr>
        <w:t>500</w:t>
      </w:r>
      <w:r>
        <w:rPr>
          <w:rFonts w:ascii="宋体" w:hAnsi="宋体" w:cs="宋体"/>
          <w:spacing w:val="-35"/>
          <w:sz w:val="20"/>
          <w:szCs w:val="20"/>
        </w:rPr>
        <w:t xml:space="preserve"> </w:t>
      </w:r>
      <w:r>
        <w:rPr>
          <w:rFonts w:ascii="宋体" w:hAnsi="宋体" w:cs="宋体"/>
          <w:spacing w:val="7"/>
          <w:sz w:val="20"/>
          <w:szCs w:val="20"/>
        </w:rPr>
        <w:t>万元及以上的为中型企业；从业人</w:t>
      </w:r>
      <w:r>
        <w:rPr>
          <w:rFonts w:ascii="宋体" w:hAnsi="宋体" w:cs="宋体"/>
          <w:spacing w:val="6"/>
          <w:sz w:val="20"/>
          <w:szCs w:val="20"/>
        </w:rPr>
        <w:t>员</w:t>
      </w:r>
      <w:r>
        <w:rPr>
          <w:rFonts w:ascii="宋体" w:hAnsi="宋体" w:cs="宋体"/>
          <w:spacing w:val="-24"/>
          <w:sz w:val="20"/>
          <w:szCs w:val="20"/>
        </w:rPr>
        <w:t xml:space="preserve"> </w:t>
      </w:r>
      <w:r>
        <w:rPr>
          <w:rFonts w:ascii="宋体" w:hAnsi="宋体" w:cs="宋体"/>
          <w:spacing w:val="6"/>
          <w:sz w:val="20"/>
          <w:szCs w:val="20"/>
        </w:rPr>
        <w:t>10</w:t>
      </w:r>
      <w:r>
        <w:rPr>
          <w:rFonts w:ascii="宋体" w:hAnsi="宋体" w:cs="宋体"/>
          <w:spacing w:val="-36"/>
          <w:sz w:val="20"/>
          <w:szCs w:val="20"/>
        </w:rPr>
        <w:t xml:space="preserve"> </w:t>
      </w:r>
      <w:r>
        <w:rPr>
          <w:rFonts w:ascii="宋体" w:hAnsi="宋体" w:cs="宋体"/>
          <w:spacing w:val="6"/>
          <w:sz w:val="20"/>
          <w:szCs w:val="20"/>
        </w:rPr>
        <w:t>人及以上，且营业收入</w:t>
      </w:r>
      <w:r>
        <w:rPr>
          <w:rFonts w:ascii="宋体" w:hAnsi="宋体" w:cs="宋体"/>
          <w:spacing w:val="-24"/>
          <w:sz w:val="20"/>
          <w:szCs w:val="20"/>
        </w:rPr>
        <w:t xml:space="preserve"> </w:t>
      </w:r>
      <w:r>
        <w:rPr>
          <w:rFonts w:ascii="宋体" w:hAnsi="宋体" w:cs="宋体"/>
          <w:spacing w:val="6"/>
          <w:sz w:val="20"/>
          <w:szCs w:val="20"/>
        </w:rPr>
        <w:t>100</w:t>
      </w:r>
      <w:r>
        <w:rPr>
          <w:rFonts w:ascii="宋体" w:hAnsi="宋体" w:cs="宋体"/>
          <w:spacing w:val="-35"/>
          <w:sz w:val="20"/>
          <w:szCs w:val="20"/>
        </w:rPr>
        <w:t xml:space="preserve"> </w:t>
      </w:r>
      <w:r>
        <w:rPr>
          <w:rFonts w:ascii="宋体" w:hAnsi="宋体" w:cs="宋体"/>
          <w:spacing w:val="6"/>
          <w:sz w:val="20"/>
          <w:szCs w:val="20"/>
        </w:rPr>
        <w:t>万元及以上</w:t>
      </w:r>
      <w:r>
        <w:rPr>
          <w:rFonts w:ascii="宋体" w:hAnsi="宋体" w:cs="宋体"/>
          <w:sz w:val="20"/>
          <w:szCs w:val="20"/>
        </w:rPr>
        <w:t xml:space="preserve"> </w:t>
      </w:r>
      <w:r>
        <w:rPr>
          <w:rFonts w:ascii="宋体" w:hAnsi="宋体" w:cs="宋体"/>
          <w:spacing w:val="7"/>
          <w:sz w:val="20"/>
          <w:szCs w:val="20"/>
        </w:rPr>
        <w:t>的为小型企业；从业人员</w:t>
      </w:r>
      <w:r>
        <w:rPr>
          <w:rFonts w:ascii="宋体" w:hAnsi="宋体" w:cs="宋体"/>
          <w:spacing w:val="-24"/>
          <w:sz w:val="20"/>
          <w:szCs w:val="20"/>
        </w:rPr>
        <w:t xml:space="preserve"> </w:t>
      </w:r>
      <w:r>
        <w:rPr>
          <w:rFonts w:ascii="宋体" w:hAnsi="宋体" w:cs="宋体"/>
          <w:spacing w:val="7"/>
          <w:sz w:val="20"/>
          <w:szCs w:val="20"/>
        </w:rPr>
        <w:t>10</w:t>
      </w:r>
      <w:r>
        <w:rPr>
          <w:rFonts w:ascii="宋体" w:hAnsi="宋体" w:cs="宋体"/>
          <w:spacing w:val="-36"/>
          <w:sz w:val="20"/>
          <w:szCs w:val="20"/>
        </w:rPr>
        <w:t xml:space="preserve"> </w:t>
      </w:r>
      <w:r>
        <w:rPr>
          <w:rFonts w:ascii="宋体" w:hAnsi="宋体" w:cs="宋体"/>
          <w:spacing w:val="7"/>
          <w:sz w:val="20"/>
          <w:szCs w:val="20"/>
        </w:rPr>
        <w:t>人以下或营业</w:t>
      </w:r>
      <w:r>
        <w:rPr>
          <w:rFonts w:ascii="宋体" w:hAnsi="宋体" w:cs="宋体"/>
          <w:spacing w:val="6"/>
          <w:sz w:val="20"/>
          <w:szCs w:val="20"/>
        </w:rPr>
        <w:t>收入</w:t>
      </w:r>
      <w:r>
        <w:rPr>
          <w:rFonts w:ascii="宋体" w:hAnsi="宋体" w:cs="宋体"/>
          <w:spacing w:val="-24"/>
          <w:sz w:val="20"/>
          <w:szCs w:val="20"/>
        </w:rPr>
        <w:t xml:space="preserve"> </w:t>
      </w:r>
      <w:r>
        <w:rPr>
          <w:rFonts w:ascii="宋体" w:hAnsi="宋体" w:cs="宋体"/>
          <w:spacing w:val="6"/>
          <w:sz w:val="20"/>
          <w:szCs w:val="20"/>
        </w:rPr>
        <w:t>100</w:t>
      </w:r>
      <w:r>
        <w:rPr>
          <w:rFonts w:ascii="宋体" w:hAnsi="宋体" w:cs="宋体"/>
          <w:spacing w:val="-33"/>
          <w:sz w:val="20"/>
          <w:szCs w:val="20"/>
        </w:rPr>
        <w:t xml:space="preserve"> </w:t>
      </w:r>
      <w:r>
        <w:rPr>
          <w:rFonts w:ascii="宋体" w:hAnsi="宋体" w:cs="宋体"/>
          <w:spacing w:val="6"/>
          <w:sz w:val="20"/>
          <w:szCs w:val="20"/>
        </w:rPr>
        <w:t>万元以下的为微型企业。</w:t>
      </w:r>
    </w:p>
    <w:p w:rsidR="000E23E3" w:rsidRDefault="001F59EA">
      <w:pPr>
        <w:spacing w:before="164" w:line="327" w:lineRule="auto"/>
        <w:ind w:left="2" w:right="54" w:firstLine="455"/>
        <w:rPr>
          <w:rFonts w:ascii="宋体" w:hAnsi="宋体" w:cs="宋体"/>
          <w:sz w:val="20"/>
          <w:szCs w:val="20"/>
        </w:rPr>
      </w:pPr>
      <w:r>
        <w:rPr>
          <w:rFonts w:ascii="宋体" w:hAnsi="宋体" w:cs="宋体"/>
          <w:spacing w:val="6"/>
          <w:sz w:val="20"/>
          <w:szCs w:val="20"/>
        </w:rPr>
        <w:t>(六)交通运输业。从业人员</w:t>
      </w:r>
      <w:r>
        <w:rPr>
          <w:rFonts w:ascii="宋体" w:hAnsi="宋体" w:cs="宋体"/>
          <w:spacing w:val="-10"/>
          <w:sz w:val="20"/>
          <w:szCs w:val="20"/>
        </w:rPr>
        <w:t xml:space="preserve"> </w:t>
      </w:r>
      <w:r>
        <w:rPr>
          <w:rFonts w:ascii="宋体" w:hAnsi="宋体" w:cs="宋体"/>
          <w:spacing w:val="6"/>
          <w:sz w:val="20"/>
          <w:szCs w:val="20"/>
        </w:rPr>
        <w:t>1000</w:t>
      </w:r>
      <w:r>
        <w:rPr>
          <w:rFonts w:ascii="宋体" w:hAnsi="宋体" w:cs="宋体"/>
          <w:spacing w:val="-38"/>
          <w:sz w:val="20"/>
          <w:szCs w:val="20"/>
        </w:rPr>
        <w:t xml:space="preserve"> </w:t>
      </w:r>
      <w:r>
        <w:rPr>
          <w:rFonts w:ascii="宋体" w:hAnsi="宋体" w:cs="宋体"/>
          <w:spacing w:val="6"/>
          <w:sz w:val="20"/>
          <w:szCs w:val="20"/>
        </w:rPr>
        <w:t>人以下或营业收入</w:t>
      </w:r>
      <w:r>
        <w:rPr>
          <w:rFonts w:ascii="宋体" w:hAnsi="宋体" w:cs="宋体"/>
          <w:spacing w:val="-33"/>
          <w:sz w:val="20"/>
          <w:szCs w:val="20"/>
        </w:rPr>
        <w:t xml:space="preserve"> </w:t>
      </w:r>
      <w:r>
        <w:rPr>
          <w:rFonts w:ascii="宋体" w:hAnsi="宋体" w:cs="宋体"/>
          <w:spacing w:val="6"/>
          <w:sz w:val="20"/>
          <w:szCs w:val="20"/>
        </w:rPr>
        <w:t>30000</w:t>
      </w:r>
      <w:r>
        <w:rPr>
          <w:rFonts w:ascii="宋体" w:hAnsi="宋体" w:cs="宋体"/>
          <w:spacing w:val="-35"/>
          <w:sz w:val="20"/>
          <w:szCs w:val="20"/>
        </w:rPr>
        <w:t xml:space="preserve"> </w:t>
      </w:r>
      <w:r>
        <w:rPr>
          <w:rFonts w:ascii="宋体" w:hAnsi="宋体" w:cs="宋体"/>
          <w:spacing w:val="6"/>
          <w:sz w:val="20"/>
          <w:szCs w:val="20"/>
        </w:rPr>
        <w:t>万元以下的为中小微型企业。其中，从业人</w:t>
      </w:r>
      <w:r>
        <w:rPr>
          <w:rFonts w:ascii="宋体" w:hAnsi="宋体" w:cs="宋体"/>
          <w:sz w:val="20"/>
          <w:szCs w:val="20"/>
        </w:rPr>
        <w:t xml:space="preserve"> </w:t>
      </w:r>
      <w:r>
        <w:rPr>
          <w:rFonts w:ascii="宋体" w:hAnsi="宋体" w:cs="宋体"/>
          <w:spacing w:val="8"/>
          <w:sz w:val="20"/>
          <w:szCs w:val="20"/>
        </w:rPr>
        <w:t>员</w:t>
      </w:r>
      <w:r>
        <w:rPr>
          <w:rFonts w:ascii="宋体" w:hAnsi="宋体" w:cs="宋体"/>
          <w:spacing w:val="-33"/>
          <w:sz w:val="20"/>
          <w:szCs w:val="20"/>
        </w:rPr>
        <w:t xml:space="preserve"> </w:t>
      </w:r>
      <w:r>
        <w:rPr>
          <w:rFonts w:ascii="宋体" w:hAnsi="宋体" w:cs="宋体"/>
          <w:spacing w:val="8"/>
          <w:sz w:val="20"/>
          <w:szCs w:val="20"/>
        </w:rPr>
        <w:t>300</w:t>
      </w:r>
      <w:r>
        <w:rPr>
          <w:rFonts w:ascii="宋体" w:hAnsi="宋体" w:cs="宋体"/>
          <w:spacing w:val="-36"/>
          <w:sz w:val="20"/>
          <w:szCs w:val="20"/>
        </w:rPr>
        <w:t xml:space="preserve"> </w:t>
      </w:r>
      <w:r>
        <w:rPr>
          <w:rFonts w:ascii="宋体" w:hAnsi="宋体" w:cs="宋体"/>
          <w:spacing w:val="8"/>
          <w:sz w:val="20"/>
          <w:szCs w:val="20"/>
        </w:rPr>
        <w:t>人及以上，且营业收入</w:t>
      </w:r>
      <w:r>
        <w:rPr>
          <w:rFonts w:ascii="宋体" w:hAnsi="宋体" w:cs="宋体"/>
          <w:spacing w:val="-30"/>
          <w:sz w:val="20"/>
          <w:szCs w:val="20"/>
        </w:rPr>
        <w:t xml:space="preserve"> </w:t>
      </w:r>
      <w:r>
        <w:rPr>
          <w:rFonts w:ascii="宋体" w:hAnsi="宋体" w:cs="宋体"/>
          <w:spacing w:val="8"/>
          <w:sz w:val="20"/>
          <w:szCs w:val="20"/>
        </w:rPr>
        <w:t>3000</w:t>
      </w:r>
      <w:r>
        <w:rPr>
          <w:rFonts w:ascii="宋体" w:hAnsi="宋体" w:cs="宋体"/>
          <w:spacing w:val="-33"/>
          <w:sz w:val="20"/>
          <w:szCs w:val="20"/>
        </w:rPr>
        <w:t xml:space="preserve"> </w:t>
      </w:r>
      <w:r>
        <w:rPr>
          <w:rFonts w:ascii="宋体" w:hAnsi="宋体" w:cs="宋体"/>
          <w:spacing w:val="8"/>
          <w:sz w:val="20"/>
          <w:szCs w:val="20"/>
        </w:rPr>
        <w:t>万元及以上的为中型企业；从业人员</w:t>
      </w:r>
      <w:r>
        <w:rPr>
          <w:rFonts w:ascii="宋体" w:hAnsi="宋体" w:cs="宋体"/>
          <w:spacing w:val="-34"/>
          <w:sz w:val="20"/>
          <w:szCs w:val="20"/>
        </w:rPr>
        <w:t xml:space="preserve"> </w:t>
      </w:r>
      <w:r>
        <w:rPr>
          <w:rFonts w:ascii="宋体" w:hAnsi="宋体" w:cs="宋体"/>
          <w:spacing w:val="8"/>
          <w:sz w:val="20"/>
          <w:szCs w:val="20"/>
        </w:rPr>
        <w:t>20</w:t>
      </w:r>
      <w:r>
        <w:rPr>
          <w:rFonts w:ascii="宋体" w:hAnsi="宋体" w:cs="宋体"/>
          <w:spacing w:val="-36"/>
          <w:sz w:val="20"/>
          <w:szCs w:val="20"/>
        </w:rPr>
        <w:t xml:space="preserve"> </w:t>
      </w:r>
      <w:r>
        <w:rPr>
          <w:rFonts w:ascii="宋体" w:hAnsi="宋体" w:cs="宋体"/>
          <w:spacing w:val="8"/>
          <w:sz w:val="20"/>
          <w:szCs w:val="20"/>
        </w:rPr>
        <w:t>人及以上，且营业收入</w:t>
      </w:r>
      <w:r>
        <w:rPr>
          <w:rFonts w:ascii="宋体" w:hAnsi="宋体" w:cs="宋体"/>
          <w:spacing w:val="-32"/>
          <w:sz w:val="20"/>
          <w:szCs w:val="20"/>
        </w:rPr>
        <w:t xml:space="preserve"> </w:t>
      </w:r>
      <w:r>
        <w:rPr>
          <w:rFonts w:ascii="宋体" w:hAnsi="宋体" w:cs="宋体"/>
          <w:spacing w:val="8"/>
          <w:sz w:val="20"/>
          <w:szCs w:val="20"/>
        </w:rPr>
        <w:t>200</w:t>
      </w:r>
      <w:r>
        <w:rPr>
          <w:rFonts w:ascii="宋体" w:hAnsi="宋体" w:cs="宋体"/>
          <w:spacing w:val="-33"/>
          <w:sz w:val="20"/>
          <w:szCs w:val="20"/>
        </w:rPr>
        <w:t xml:space="preserve"> </w:t>
      </w:r>
      <w:r>
        <w:rPr>
          <w:rFonts w:ascii="宋体" w:hAnsi="宋体" w:cs="宋体"/>
          <w:spacing w:val="8"/>
          <w:sz w:val="20"/>
          <w:szCs w:val="20"/>
        </w:rPr>
        <w:t>万</w:t>
      </w:r>
      <w:r>
        <w:rPr>
          <w:rFonts w:ascii="宋体" w:hAnsi="宋体" w:cs="宋体"/>
          <w:sz w:val="20"/>
          <w:szCs w:val="20"/>
        </w:rPr>
        <w:t xml:space="preserve"> </w:t>
      </w:r>
      <w:r>
        <w:rPr>
          <w:rFonts w:ascii="宋体" w:hAnsi="宋体" w:cs="宋体"/>
          <w:spacing w:val="8"/>
          <w:sz w:val="20"/>
          <w:szCs w:val="20"/>
        </w:rPr>
        <w:t>元及以上的为小型企业；从业人员</w:t>
      </w:r>
      <w:r>
        <w:rPr>
          <w:rFonts w:ascii="宋体" w:hAnsi="宋体" w:cs="宋体"/>
          <w:spacing w:val="-37"/>
          <w:sz w:val="20"/>
          <w:szCs w:val="20"/>
        </w:rPr>
        <w:t xml:space="preserve"> </w:t>
      </w:r>
      <w:r>
        <w:rPr>
          <w:rFonts w:ascii="宋体" w:hAnsi="宋体" w:cs="宋体"/>
          <w:spacing w:val="8"/>
          <w:sz w:val="20"/>
          <w:szCs w:val="20"/>
        </w:rPr>
        <w:t>20</w:t>
      </w:r>
      <w:r>
        <w:rPr>
          <w:rFonts w:ascii="宋体" w:hAnsi="宋体" w:cs="宋体"/>
          <w:spacing w:val="-36"/>
          <w:sz w:val="20"/>
          <w:szCs w:val="20"/>
        </w:rPr>
        <w:t xml:space="preserve"> </w:t>
      </w:r>
      <w:r>
        <w:rPr>
          <w:rFonts w:ascii="宋体" w:hAnsi="宋体" w:cs="宋体"/>
          <w:spacing w:val="8"/>
          <w:sz w:val="20"/>
          <w:szCs w:val="20"/>
        </w:rPr>
        <w:t>人以下或营</w:t>
      </w:r>
      <w:r>
        <w:rPr>
          <w:rFonts w:ascii="宋体" w:hAnsi="宋体" w:cs="宋体"/>
          <w:spacing w:val="7"/>
          <w:sz w:val="20"/>
          <w:szCs w:val="20"/>
        </w:rPr>
        <w:t>业收入</w:t>
      </w:r>
      <w:r>
        <w:rPr>
          <w:rFonts w:ascii="宋体" w:hAnsi="宋体" w:cs="宋体"/>
          <w:spacing w:val="-37"/>
          <w:sz w:val="20"/>
          <w:szCs w:val="20"/>
        </w:rPr>
        <w:t xml:space="preserve"> </w:t>
      </w:r>
      <w:r>
        <w:rPr>
          <w:rFonts w:ascii="宋体" w:hAnsi="宋体" w:cs="宋体"/>
          <w:spacing w:val="7"/>
          <w:sz w:val="20"/>
          <w:szCs w:val="20"/>
        </w:rPr>
        <w:t>200</w:t>
      </w:r>
      <w:r>
        <w:rPr>
          <w:rFonts w:ascii="宋体" w:hAnsi="宋体" w:cs="宋体"/>
          <w:spacing w:val="-33"/>
          <w:sz w:val="20"/>
          <w:szCs w:val="20"/>
        </w:rPr>
        <w:t xml:space="preserve"> </w:t>
      </w:r>
      <w:r>
        <w:rPr>
          <w:rFonts w:ascii="宋体" w:hAnsi="宋体" w:cs="宋体"/>
          <w:spacing w:val="7"/>
          <w:sz w:val="20"/>
          <w:szCs w:val="20"/>
        </w:rPr>
        <w:t>万元以下的为微型企业。</w:t>
      </w:r>
    </w:p>
    <w:p w:rsidR="000E23E3" w:rsidRDefault="001F59EA">
      <w:pPr>
        <w:spacing w:before="161" w:line="327" w:lineRule="auto"/>
        <w:ind w:left="2" w:right="53" w:firstLine="455"/>
        <w:rPr>
          <w:rFonts w:ascii="宋体" w:hAnsi="宋体" w:cs="宋体"/>
          <w:sz w:val="20"/>
          <w:szCs w:val="20"/>
        </w:rPr>
      </w:pPr>
      <w:r>
        <w:rPr>
          <w:rFonts w:ascii="宋体" w:hAnsi="宋体" w:cs="宋体"/>
          <w:spacing w:val="5"/>
          <w:sz w:val="20"/>
          <w:szCs w:val="20"/>
        </w:rPr>
        <w:t>(七)仓储业。从业人员</w:t>
      </w:r>
      <w:r>
        <w:rPr>
          <w:rFonts w:ascii="宋体" w:hAnsi="宋体" w:cs="宋体"/>
          <w:spacing w:val="-35"/>
          <w:sz w:val="20"/>
          <w:szCs w:val="20"/>
        </w:rPr>
        <w:t xml:space="preserve"> </w:t>
      </w:r>
      <w:r>
        <w:rPr>
          <w:rFonts w:ascii="宋体" w:hAnsi="宋体" w:cs="宋体"/>
          <w:spacing w:val="5"/>
          <w:sz w:val="20"/>
          <w:szCs w:val="20"/>
        </w:rPr>
        <w:t>200</w:t>
      </w:r>
      <w:r>
        <w:rPr>
          <w:rFonts w:ascii="宋体" w:hAnsi="宋体" w:cs="宋体"/>
          <w:spacing w:val="-38"/>
          <w:sz w:val="20"/>
          <w:szCs w:val="20"/>
        </w:rPr>
        <w:t xml:space="preserve"> </w:t>
      </w:r>
      <w:r>
        <w:rPr>
          <w:rFonts w:ascii="宋体" w:hAnsi="宋体" w:cs="宋体"/>
          <w:spacing w:val="5"/>
          <w:sz w:val="20"/>
          <w:szCs w:val="20"/>
        </w:rPr>
        <w:t>人以下或营业收入</w:t>
      </w:r>
      <w:r>
        <w:rPr>
          <w:rFonts w:ascii="宋体" w:hAnsi="宋体" w:cs="宋体"/>
          <w:spacing w:val="-33"/>
          <w:sz w:val="20"/>
          <w:szCs w:val="20"/>
        </w:rPr>
        <w:t xml:space="preserve"> </w:t>
      </w:r>
      <w:r>
        <w:rPr>
          <w:rFonts w:ascii="宋体" w:hAnsi="宋体" w:cs="宋体"/>
          <w:spacing w:val="5"/>
          <w:sz w:val="20"/>
          <w:szCs w:val="20"/>
        </w:rPr>
        <w:t>30000</w:t>
      </w:r>
      <w:r>
        <w:rPr>
          <w:rFonts w:ascii="宋体" w:hAnsi="宋体" w:cs="宋体"/>
          <w:spacing w:val="-35"/>
          <w:sz w:val="20"/>
          <w:szCs w:val="20"/>
        </w:rPr>
        <w:t xml:space="preserve"> </w:t>
      </w:r>
      <w:r>
        <w:rPr>
          <w:rFonts w:ascii="宋体" w:hAnsi="宋体" w:cs="宋体"/>
          <w:spacing w:val="5"/>
          <w:sz w:val="20"/>
          <w:szCs w:val="20"/>
        </w:rPr>
        <w:t>万元以下的为中小微型企业</w:t>
      </w:r>
      <w:r>
        <w:rPr>
          <w:rFonts w:ascii="宋体" w:hAnsi="宋体" w:cs="宋体"/>
          <w:spacing w:val="4"/>
          <w:sz w:val="20"/>
          <w:szCs w:val="20"/>
        </w:rPr>
        <w:t>。其中，从业人员</w:t>
      </w:r>
      <w:r>
        <w:rPr>
          <w:rFonts w:ascii="宋体" w:hAnsi="宋体" w:cs="宋体"/>
          <w:spacing w:val="-19"/>
          <w:sz w:val="20"/>
          <w:szCs w:val="20"/>
        </w:rPr>
        <w:t xml:space="preserve"> </w:t>
      </w:r>
      <w:r>
        <w:rPr>
          <w:rFonts w:ascii="宋体" w:hAnsi="宋体" w:cs="宋体"/>
          <w:spacing w:val="4"/>
          <w:sz w:val="20"/>
          <w:szCs w:val="20"/>
        </w:rPr>
        <w:t>100</w:t>
      </w:r>
      <w:r>
        <w:rPr>
          <w:rFonts w:ascii="宋体" w:hAnsi="宋体" w:cs="宋体"/>
          <w:sz w:val="20"/>
          <w:szCs w:val="20"/>
        </w:rPr>
        <w:t xml:space="preserve"> </w:t>
      </w:r>
      <w:r>
        <w:rPr>
          <w:rFonts w:ascii="宋体" w:hAnsi="宋体" w:cs="宋体"/>
          <w:spacing w:val="8"/>
          <w:sz w:val="20"/>
          <w:szCs w:val="20"/>
        </w:rPr>
        <w:t>人及以上，且营业收入</w:t>
      </w:r>
      <w:r>
        <w:rPr>
          <w:rFonts w:ascii="宋体" w:hAnsi="宋体" w:cs="宋体"/>
          <w:spacing w:val="-4"/>
          <w:sz w:val="20"/>
          <w:szCs w:val="20"/>
        </w:rPr>
        <w:t xml:space="preserve"> </w:t>
      </w:r>
      <w:r>
        <w:rPr>
          <w:rFonts w:ascii="宋体" w:hAnsi="宋体" w:cs="宋体"/>
          <w:spacing w:val="8"/>
          <w:sz w:val="20"/>
          <w:szCs w:val="20"/>
        </w:rPr>
        <w:t>1000</w:t>
      </w:r>
      <w:r>
        <w:rPr>
          <w:rFonts w:ascii="宋体" w:hAnsi="宋体" w:cs="宋体"/>
          <w:spacing w:val="-33"/>
          <w:sz w:val="20"/>
          <w:szCs w:val="20"/>
        </w:rPr>
        <w:t xml:space="preserve"> </w:t>
      </w:r>
      <w:r>
        <w:rPr>
          <w:rFonts w:ascii="宋体" w:hAnsi="宋体" w:cs="宋体"/>
          <w:spacing w:val="8"/>
          <w:sz w:val="20"/>
          <w:szCs w:val="20"/>
        </w:rPr>
        <w:t>万元及以上的为中型企业；从业人员</w:t>
      </w:r>
      <w:r>
        <w:rPr>
          <w:rFonts w:ascii="宋体" w:hAnsi="宋体" w:cs="宋体"/>
          <w:spacing w:val="-34"/>
          <w:sz w:val="20"/>
          <w:szCs w:val="20"/>
        </w:rPr>
        <w:t xml:space="preserve"> </w:t>
      </w:r>
      <w:r>
        <w:rPr>
          <w:rFonts w:ascii="宋体" w:hAnsi="宋体" w:cs="宋体"/>
          <w:spacing w:val="8"/>
          <w:sz w:val="20"/>
          <w:szCs w:val="20"/>
        </w:rPr>
        <w:t>20</w:t>
      </w:r>
      <w:r>
        <w:rPr>
          <w:rFonts w:ascii="宋体" w:hAnsi="宋体" w:cs="宋体"/>
          <w:spacing w:val="-34"/>
          <w:sz w:val="20"/>
          <w:szCs w:val="20"/>
        </w:rPr>
        <w:t xml:space="preserve"> </w:t>
      </w:r>
      <w:r>
        <w:rPr>
          <w:rFonts w:ascii="宋体" w:hAnsi="宋体" w:cs="宋体"/>
          <w:spacing w:val="8"/>
          <w:sz w:val="20"/>
          <w:szCs w:val="20"/>
        </w:rPr>
        <w:t>人及以上，且营业收入</w:t>
      </w:r>
      <w:r>
        <w:rPr>
          <w:rFonts w:ascii="宋体" w:hAnsi="宋体" w:cs="宋体"/>
          <w:spacing w:val="-21"/>
          <w:sz w:val="20"/>
          <w:szCs w:val="20"/>
        </w:rPr>
        <w:t xml:space="preserve"> </w:t>
      </w:r>
      <w:r>
        <w:rPr>
          <w:rFonts w:ascii="宋体" w:hAnsi="宋体" w:cs="宋体"/>
          <w:spacing w:val="8"/>
          <w:sz w:val="20"/>
          <w:szCs w:val="20"/>
        </w:rPr>
        <w:t>100</w:t>
      </w:r>
      <w:r>
        <w:rPr>
          <w:rFonts w:ascii="宋体" w:hAnsi="宋体" w:cs="宋体"/>
          <w:spacing w:val="-33"/>
          <w:sz w:val="20"/>
          <w:szCs w:val="20"/>
        </w:rPr>
        <w:t xml:space="preserve"> </w:t>
      </w:r>
      <w:r>
        <w:rPr>
          <w:rFonts w:ascii="宋体" w:hAnsi="宋体" w:cs="宋体"/>
          <w:spacing w:val="8"/>
          <w:sz w:val="20"/>
          <w:szCs w:val="20"/>
        </w:rPr>
        <w:t>万元及以</w:t>
      </w:r>
      <w:r>
        <w:rPr>
          <w:rFonts w:ascii="宋体" w:hAnsi="宋体" w:cs="宋体"/>
          <w:sz w:val="20"/>
          <w:szCs w:val="20"/>
        </w:rPr>
        <w:t xml:space="preserve"> </w:t>
      </w:r>
      <w:r>
        <w:rPr>
          <w:rFonts w:ascii="宋体" w:hAnsi="宋体" w:cs="宋体"/>
          <w:spacing w:val="7"/>
          <w:sz w:val="20"/>
          <w:szCs w:val="20"/>
        </w:rPr>
        <w:t>上的为小型企业；从业人员</w:t>
      </w:r>
      <w:r>
        <w:rPr>
          <w:rFonts w:ascii="宋体" w:hAnsi="宋体" w:cs="宋体"/>
          <w:spacing w:val="-34"/>
          <w:sz w:val="20"/>
          <w:szCs w:val="20"/>
        </w:rPr>
        <w:t xml:space="preserve"> </w:t>
      </w:r>
      <w:r>
        <w:rPr>
          <w:rFonts w:ascii="宋体" w:hAnsi="宋体" w:cs="宋体"/>
          <w:spacing w:val="7"/>
          <w:sz w:val="20"/>
          <w:szCs w:val="20"/>
        </w:rPr>
        <w:t>20</w:t>
      </w:r>
      <w:r>
        <w:rPr>
          <w:rFonts w:ascii="宋体" w:hAnsi="宋体" w:cs="宋体"/>
          <w:spacing w:val="-39"/>
          <w:sz w:val="20"/>
          <w:szCs w:val="20"/>
        </w:rPr>
        <w:t xml:space="preserve"> </w:t>
      </w:r>
      <w:r>
        <w:rPr>
          <w:rFonts w:ascii="宋体" w:hAnsi="宋体" w:cs="宋体"/>
          <w:spacing w:val="7"/>
          <w:sz w:val="20"/>
          <w:szCs w:val="20"/>
        </w:rPr>
        <w:t>人以下或营业收入</w:t>
      </w:r>
      <w:r>
        <w:rPr>
          <w:rFonts w:ascii="宋体" w:hAnsi="宋体" w:cs="宋体"/>
          <w:spacing w:val="-21"/>
          <w:sz w:val="20"/>
          <w:szCs w:val="20"/>
        </w:rPr>
        <w:t xml:space="preserve"> </w:t>
      </w:r>
      <w:r>
        <w:rPr>
          <w:rFonts w:ascii="宋体" w:hAnsi="宋体" w:cs="宋体"/>
          <w:spacing w:val="7"/>
          <w:sz w:val="20"/>
          <w:szCs w:val="20"/>
        </w:rPr>
        <w:t>100</w:t>
      </w:r>
      <w:r>
        <w:rPr>
          <w:rFonts w:ascii="宋体" w:hAnsi="宋体" w:cs="宋体"/>
          <w:spacing w:val="-35"/>
          <w:sz w:val="20"/>
          <w:szCs w:val="20"/>
        </w:rPr>
        <w:t xml:space="preserve"> </w:t>
      </w:r>
      <w:r>
        <w:rPr>
          <w:rFonts w:ascii="宋体" w:hAnsi="宋体" w:cs="宋体"/>
          <w:spacing w:val="7"/>
          <w:sz w:val="20"/>
          <w:szCs w:val="20"/>
        </w:rPr>
        <w:t>万元以下的为微型企</w:t>
      </w:r>
      <w:r>
        <w:rPr>
          <w:rFonts w:ascii="宋体" w:hAnsi="宋体" w:cs="宋体"/>
          <w:spacing w:val="6"/>
          <w:sz w:val="20"/>
          <w:szCs w:val="20"/>
        </w:rPr>
        <w:t>业。</w:t>
      </w:r>
    </w:p>
    <w:p w:rsidR="000E23E3" w:rsidRDefault="001F59EA">
      <w:pPr>
        <w:spacing w:before="163" w:line="327" w:lineRule="auto"/>
        <w:ind w:left="2" w:right="53" w:firstLine="455"/>
        <w:rPr>
          <w:rFonts w:ascii="宋体" w:hAnsi="宋体" w:cs="宋体"/>
          <w:sz w:val="20"/>
          <w:szCs w:val="20"/>
        </w:rPr>
      </w:pPr>
      <w:r>
        <w:rPr>
          <w:rFonts w:ascii="宋体" w:hAnsi="宋体" w:cs="宋体"/>
          <w:spacing w:val="3"/>
          <w:sz w:val="20"/>
          <w:szCs w:val="20"/>
        </w:rPr>
        <w:t>(八)邮政业。从业人员</w:t>
      </w:r>
      <w:r>
        <w:rPr>
          <w:rFonts w:ascii="宋体" w:hAnsi="宋体" w:cs="宋体"/>
          <w:spacing w:val="-22"/>
          <w:sz w:val="20"/>
          <w:szCs w:val="20"/>
        </w:rPr>
        <w:t xml:space="preserve"> </w:t>
      </w:r>
      <w:r>
        <w:rPr>
          <w:rFonts w:ascii="宋体" w:hAnsi="宋体" w:cs="宋体"/>
          <w:spacing w:val="3"/>
          <w:sz w:val="20"/>
          <w:szCs w:val="20"/>
        </w:rPr>
        <w:t>1000</w:t>
      </w:r>
      <w:r>
        <w:rPr>
          <w:rFonts w:ascii="宋体" w:hAnsi="宋体" w:cs="宋体"/>
          <w:spacing w:val="-38"/>
          <w:sz w:val="20"/>
          <w:szCs w:val="20"/>
        </w:rPr>
        <w:t xml:space="preserve"> </w:t>
      </w:r>
      <w:r>
        <w:rPr>
          <w:rFonts w:ascii="宋体" w:hAnsi="宋体" w:cs="宋体"/>
          <w:spacing w:val="3"/>
          <w:sz w:val="20"/>
          <w:szCs w:val="20"/>
        </w:rPr>
        <w:t>人以下或营业收入</w:t>
      </w:r>
      <w:r>
        <w:rPr>
          <w:rFonts w:ascii="宋体" w:hAnsi="宋体" w:cs="宋体"/>
          <w:spacing w:val="-33"/>
          <w:sz w:val="20"/>
          <w:szCs w:val="20"/>
        </w:rPr>
        <w:t xml:space="preserve"> </w:t>
      </w:r>
      <w:r>
        <w:rPr>
          <w:rFonts w:ascii="宋体" w:hAnsi="宋体" w:cs="宋体"/>
          <w:spacing w:val="3"/>
          <w:sz w:val="20"/>
          <w:szCs w:val="20"/>
        </w:rPr>
        <w:t>30000</w:t>
      </w:r>
      <w:r>
        <w:rPr>
          <w:rFonts w:ascii="宋体" w:hAnsi="宋体" w:cs="宋体"/>
          <w:spacing w:val="-33"/>
          <w:sz w:val="20"/>
          <w:szCs w:val="20"/>
        </w:rPr>
        <w:t xml:space="preserve"> </w:t>
      </w:r>
      <w:r>
        <w:rPr>
          <w:rFonts w:ascii="宋体" w:hAnsi="宋体" w:cs="宋体"/>
          <w:spacing w:val="3"/>
          <w:sz w:val="20"/>
          <w:szCs w:val="20"/>
        </w:rPr>
        <w:t>万元以下的</w:t>
      </w:r>
      <w:r>
        <w:rPr>
          <w:rFonts w:ascii="宋体" w:hAnsi="宋体" w:cs="宋体"/>
          <w:spacing w:val="2"/>
          <w:sz w:val="20"/>
          <w:szCs w:val="20"/>
        </w:rPr>
        <w:t>为中小微型企业。其中，从业人员</w:t>
      </w:r>
      <w:r>
        <w:rPr>
          <w:rFonts w:ascii="宋体" w:hAnsi="宋体" w:cs="宋体"/>
          <w:spacing w:val="-30"/>
          <w:sz w:val="20"/>
          <w:szCs w:val="20"/>
        </w:rPr>
        <w:t xml:space="preserve"> </w:t>
      </w:r>
      <w:r>
        <w:rPr>
          <w:rFonts w:ascii="宋体" w:hAnsi="宋体" w:cs="宋体"/>
          <w:spacing w:val="2"/>
          <w:sz w:val="20"/>
          <w:szCs w:val="20"/>
        </w:rPr>
        <w:t>300</w:t>
      </w:r>
      <w:r>
        <w:rPr>
          <w:rFonts w:ascii="宋体" w:hAnsi="宋体" w:cs="宋体"/>
          <w:sz w:val="20"/>
          <w:szCs w:val="20"/>
        </w:rPr>
        <w:t xml:space="preserve"> </w:t>
      </w:r>
      <w:r>
        <w:rPr>
          <w:rFonts w:ascii="宋体" w:hAnsi="宋体" w:cs="宋体"/>
          <w:spacing w:val="9"/>
          <w:sz w:val="20"/>
          <w:szCs w:val="20"/>
        </w:rPr>
        <w:t>人及以上，且营业收入</w:t>
      </w:r>
      <w:r>
        <w:rPr>
          <w:rFonts w:ascii="宋体" w:hAnsi="宋体" w:cs="宋体"/>
          <w:spacing w:val="-34"/>
          <w:sz w:val="20"/>
          <w:szCs w:val="20"/>
        </w:rPr>
        <w:t xml:space="preserve"> </w:t>
      </w:r>
      <w:r>
        <w:rPr>
          <w:rFonts w:ascii="宋体" w:hAnsi="宋体" w:cs="宋体"/>
          <w:spacing w:val="9"/>
          <w:sz w:val="20"/>
          <w:szCs w:val="20"/>
        </w:rPr>
        <w:t>2000</w:t>
      </w:r>
      <w:r>
        <w:rPr>
          <w:rFonts w:ascii="宋体" w:hAnsi="宋体" w:cs="宋体"/>
          <w:spacing w:val="-33"/>
          <w:sz w:val="20"/>
          <w:szCs w:val="20"/>
        </w:rPr>
        <w:t xml:space="preserve"> </w:t>
      </w:r>
      <w:r>
        <w:rPr>
          <w:rFonts w:ascii="宋体" w:hAnsi="宋体" w:cs="宋体"/>
          <w:spacing w:val="9"/>
          <w:sz w:val="20"/>
          <w:szCs w:val="20"/>
        </w:rPr>
        <w:t>万元及以上的为中型企业；从业人员</w:t>
      </w:r>
      <w:r>
        <w:rPr>
          <w:rFonts w:ascii="宋体" w:hAnsi="宋体" w:cs="宋体"/>
          <w:spacing w:val="-34"/>
          <w:sz w:val="20"/>
          <w:szCs w:val="20"/>
        </w:rPr>
        <w:t xml:space="preserve"> </w:t>
      </w:r>
      <w:r>
        <w:rPr>
          <w:rFonts w:ascii="宋体" w:hAnsi="宋体" w:cs="宋体"/>
          <w:spacing w:val="8"/>
          <w:sz w:val="20"/>
          <w:szCs w:val="20"/>
        </w:rPr>
        <w:t>20</w:t>
      </w:r>
      <w:r>
        <w:rPr>
          <w:rFonts w:ascii="宋体" w:hAnsi="宋体" w:cs="宋体"/>
          <w:spacing w:val="-34"/>
          <w:sz w:val="20"/>
          <w:szCs w:val="20"/>
        </w:rPr>
        <w:t xml:space="preserve"> </w:t>
      </w:r>
      <w:r>
        <w:rPr>
          <w:rFonts w:ascii="宋体" w:hAnsi="宋体" w:cs="宋体"/>
          <w:spacing w:val="8"/>
          <w:sz w:val="20"/>
          <w:szCs w:val="20"/>
        </w:rPr>
        <w:t>人及以上，且营业收入</w:t>
      </w:r>
      <w:r>
        <w:rPr>
          <w:rFonts w:ascii="宋体" w:hAnsi="宋体" w:cs="宋体"/>
          <w:spacing w:val="-21"/>
          <w:sz w:val="20"/>
          <w:szCs w:val="20"/>
        </w:rPr>
        <w:t xml:space="preserve"> </w:t>
      </w:r>
      <w:r>
        <w:rPr>
          <w:rFonts w:ascii="宋体" w:hAnsi="宋体" w:cs="宋体"/>
          <w:spacing w:val="8"/>
          <w:sz w:val="20"/>
          <w:szCs w:val="20"/>
        </w:rPr>
        <w:t>100</w:t>
      </w:r>
      <w:r>
        <w:rPr>
          <w:rFonts w:ascii="宋体" w:hAnsi="宋体" w:cs="宋体"/>
          <w:spacing w:val="-33"/>
          <w:sz w:val="20"/>
          <w:szCs w:val="20"/>
        </w:rPr>
        <w:t xml:space="preserve"> </w:t>
      </w:r>
      <w:r>
        <w:rPr>
          <w:rFonts w:ascii="宋体" w:hAnsi="宋体" w:cs="宋体"/>
          <w:spacing w:val="8"/>
          <w:sz w:val="20"/>
          <w:szCs w:val="20"/>
        </w:rPr>
        <w:t>万元及以</w:t>
      </w:r>
      <w:r>
        <w:rPr>
          <w:rFonts w:ascii="宋体" w:hAnsi="宋体" w:cs="宋体"/>
          <w:sz w:val="20"/>
          <w:szCs w:val="20"/>
        </w:rPr>
        <w:t xml:space="preserve"> </w:t>
      </w:r>
      <w:r>
        <w:rPr>
          <w:rFonts w:ascii="宋体" w:hAnsi="宋体" w:cs="宋体"/>
          <w:spacing w:val="7"/>
          <w:sz w:val="20"/>
          <w:szCs w:val="20"/>
        </w:rPr>
        <w:t>上</w:t>
      </w:r>
      <w:r>
        <w:rPr>
          <w:rFonts w:ascii="宋体" w:hAnsi="宋体" w:cs="宋体"/>
          <w:spacing w:val="7"/>
          <w:sz w:val="20"/>
          <w:szCs w:val="20"/>
        </w:rPr>
        <w:lastRenderedPageBreak/>
        <w:t>的为小型企业；从业人员</w:t>
      </w:r>
      <w:r>
        <w:rPr>
          <w:rFonts w:ascii="宋体" w:hAnsi="宋体" w:cs="宋体"/>
          <w:spacing w:val="-34"/>
          <w:sz w:val="20"/>
          <w:szCs w:val="20"/>
        </w:rPr>
        <w:t xml:space="preserve"> </w:t>
      </w:r>
      <w:r>
        <w:rPr>
          <w:rFonts w:ascii="宋体" w:hAnsi="宋体" w:cs="宋体"/>
          <w:spacing w:val="7"/>
          <w:sz w:val="20"/>
          <w:szCs w:val="20"/>
        </w:rPr>
        <w:t>20</w:t>
      </w:r>
      <w:r>
        <w:rPr>
          <w:rFonts w:ascii="宋体" w:hAnsi="宋体" w:cs="宋体"/>
          <w:spacing w:val="-39"/>
          <w:sz w:val="20"/>
          <w:szCs w:val="20"/>
        </w:rPr>
        <w:t xml:space="preserve"> </w:t>
      </w:r>
      <w:r>
        <w:rPr>
          <w:rFonts w:ascii="宋体" w:hAnsi="宋体" w:cs="宋体"/>
          <w:spacing w:val="7"/>
          <w:sz w:val="20"/>
          <w:szCs w:val="20"/>
        </w:rPr>
        <w:t>人以下或营业收入</w:t>
      </w:r>
      <w:r>
        <w:rPr>
          <w:rFonts w:ascii="宋体" w:hAnsi="宋体" w:cs="宋体"/>
          <w:spacing w:val="-21"/>
          <w:sz w:val="20"/>
          <w:szCs w:val="20"/>
        </w:rPr>
        <w:t xml:space="preserve"> </w:t>
      </w:r>
      <w:r>
        <w:rPr>
          <w:rFonts w:ascii="宋体" w:hAnsi="宋体" w:cs="宋体"/>
          <w:spacing w:val="7"/>
          <w:sz w:val="20"/>
          <w:szCs w:val="20"/>
        </w:rPr>
        <w:t>100</w:t>
      </w:r>
      <w:r>
        <w:rPr>
          <w:rFonts w:ascii="宋体" w:hAnsi="宋体" w:cs="宋体"/>
          <w:spacing w:val="-35"/>
          <w:sz w:val="20"/>
          <w:szCs w:val="20"/>
        </w:rPr>
        <w:t xml:space="preserve"> </w:t>
      </w:r>
      <w:r>
        <w:rPr>
          <w:rFonts w:ascii="宋体" w:hAnsi="宋体" w:cs="宋体"/>
          <w:spacing w:val="7"/>
          <w:sz w:val="20"/>
          <w:szCs w:val="20"/>
        </w:rPr>
        <w:t>万元以下的为微型企</w:t>
      </w:r>
      <w:r>
        <w:rPr>
          <w:rFonts w:ascii="宋体" w:hAnsi="宋体" w:cs="宋体"/>
          <w:spacing w:val="6"/>
          <w:sz w:val="20"/>
          <w:szCs w:val="20"/>
        </w:rPr>
        <w:t>业。</w:t>
      </w:r>
    </w:p>
    <w:p w:rsidR="000E23E3" w:rsidRDefault="001F59EA">
      <w:pPr>
        <w:spacing w:before="40" w:line="328" w:lineRule="auto"/>
        <w:ind w:left="2" w:right="53" w:firstLine="455"/>
        <w:rPr>
          <w:rFonts w:ascii="宋体" w:hAnsi="宋体" w:cs="宋体"/>
          <w:sz w:val="20"/>
          <w:szCs w:val="20"/>
        </w:rPr>
      </w:pPr>
      <w:r>
        <w:rPr>
          <w:rFonts w:ascii="宋体" w:hAnsi="宋体" w:cs="宋体"/>
          <w:spacing w:val="5"/>
          <w:sz w:val="20"/>
          <w:szCs w:val="20"/>
        </w:rPr>
        <w:t>(九)住宿业。从业人员</w:t>
      </w:r>
      <w:r>
        <w:rPr>
          <w:rFonts w:ascii="宋体" w:hAnsi="宋体" w:cs="宋体"/>
          <w:spacing w:val="-33"/>
          <w:sz w:val="20"/>
          <w:szCs w:val="20"/>
        </w:rPr>
        <w:t xml:space="preserve"> </w:t>
      </w:r>
      <w:r>
        <w:rPr>
          <w:rFonts w:ascii="宋体" w:hAnsi="宋体" w:cs="宋体"/>
          <w:spacing w:val="5"/>
          <w:sz w:val="20"/>
          <w:szCs w:val="20"/>
        </w:rPr>
        <w:t>300</w:t>
      </w:r>
      <w:r>
        <w:rPr>
          <w:rFonts w:ascii="宋体" w:hAnsi="宋体" w:cs="宋体"/>
          <w:spacing w:val="-39"/>
          <w:sz w:val="20"/>
          <w:szCs w:val="20"/>
        </w:rPr>
        <w:t xml:space="preserve"> </w:t>
      </w:r>
      <w:r>
        <w:rPr>
          <w:rFonts w:ascii="宋体" w:hAnsi="宋体" w:cs="宋体"/>
          <w:spacing w:val="5"/>
          <w:sz w:val="20"/>
          <w:szCs w:val="20"/>
        </w:rPr>
        <w:t>人以下或营业收入</w:t>
      </w:r>
      <w:r>
        <w:rPr>
          <w:rFonts w:ascii="宋体" w:hAnsi="宋体" w:cs="宋体"/>
          <w:spacing w:val="-21"/>
          <w:sz w:val="20"/>
          <w:szCs w:val="20"/>
        </w:rPr>
        <w:t xml:space="preserve"> </w:t>
      </w:r>
      <w:r>
        <w:rPr>
          <w:rFonts w:ascii="宋体" w:hAnsi="宋体" w:cs="宋体"/>
          <w:spacing w:val="5"/>
          <w:sz w:val="20"/>
          <w:szCs w:val="20"/>
        </w:rPr>
        <w:t>1000</w:t>
      </w:r>
      <w:r>
        <w:rPr>
          <w:rFonts w:ascii="宋体" w:hAnsi="宋体" w:cs="宋体"/>
          <w:spacing w:val="4"/>
          <w:sz w:val="20"/>
          <w:szCs w:val="20"/>
        </w:rPr>
        <w:t>0</w:t>
      </w:r>
      <w:r>
        <w:rPr>
          <w:rFonts w:ascii="宋体" w:hAnsi="宋体" w:cs="宋体"/>
          <w:spacing w:val="-35"/>
          <w:sz w:val="20"/>
          <w:szCs w:val="20"/>
        </w:rPr>
        <w:t xml:space="preserve"> </w:t>
      </w:r>
      <w:r>
        <w:rPr>
          <w:rFonts w:ascii="宋体" w:hAnsi="宋体" w:cs="宋体"/>
          <w:spacing w:val="4"/>
          <w:sz w:val="20"/>
          <w:szCs w:val="20"/>
        </w:rPr>
        <w:t>万元以下的为中小微型企业。其中，从业人员</w:t>
      </w:r>
      <w:r>
        <w:rPr>
          <w:rFonts w:ascii="宋体" w:hAnsi="宋体" w:cs="宋体"/>
          <w:spacing w:val="-19"/>
          <w:sz w:val="20"/>
          <w:szCs w:val="20"/>
        </w:rPr>
        <w:t xml:space="preserve"> </w:t>
      </w:r>
      <w:r>
        <w:rPr>
          <w:rFonts w:ascii="宋体" w:hAnsi="宋体" w:cs="宋体"/>
          <w:spacing w:val="4"/>
          <w:sz w:val="20"/>
          <w:szCs w:val="20"/>
        </w:rPr>
        <w:t>100</w:t>
      </w:r>
      <w:r>
        <w:rPr>
          <w:rFonts w:ascii="宋体" w:hAnsi="宋体" w:cs="宋体"/>
          <w:sz w:val="20"/>
          <w:szCs w:val="20"/>
        </w:rPr>
        <w:t xml:space="preserve"> </w:t>
      </w:r>
      <w:r>
        <w:rPr>
          <w:rFonts w:ascii="宋体" w:hAnsi="宋体" w:cs="宋体"/>
          <w:spacing w:val="8"/>
          <w:sz w:val="20"/>
          <w:szCs w:val="20"/>
        </w:rPr>
        <w:t>人及以上，且营业收入</w:t>
      </w:r>
      <w:r>
        <w:rPr>
          <w:rFonts w:ascii="宋体" w:hAnsi="宋体" w:cs="宋体"/>
          <w:spacing w:val="-17"/>
          <w:sz w:val="20"/>
          <w:szCs w:val="20"/>
        </w:rPr>
        <w:t xml:space="preserve"> </w:t>
      </w:r>
      <w:r>
        <w:rPr>
          <w:rFonts w:ascii="宋体" w:hAnsi="宋体" w:cs="宋体"/>
          <w:spacing w:val="8"/>
          <w:sz w:val="20"/>
          <w:szCs w:val="20"/>
        </w:rPr>
        <w:t>2000</w:t>
      </w:r>
      <w:r>
        <w:rPr>
          <w:rFonts w:ascii="宋体" w:hAnsi="宋体" w:cs="宋体"/>
          <w:spacing w:val="-33"/>
          <w:sz w:val="20"/>
          <w:szCs w:val="20"/>
        </w:rPr>
        <w:t xml:space="preserve"> </w:t>
      </w:r>
      <w:r>
        <w:rPr>
          <w:rFonts w:ascii="宋体" w:hAnsi="宋体" w:cs="宋体"/>
          <w:spacing w:val="8"/>
          <w:sz w:val="20"/>
          <w:szCs w:val="20"/>
        </w:rPr>
        <w:t>万元及以上的为中型企业；从业人员</w:t>
      </w:r>
      <w:r>
        <w:rPr>
          <w:rFonts w:ascii="宋体" w:hAnsi="宋体" w:cs="宋体"/>
          <w:spacing w:val="-21"/>
          <w:sz w:val="20"/>
          <w:szCs w:val="20"/>
        </w:rPr>
        <w:t xml:space="preserve"> </w:t>
      </w:r>
      <w:r>
        <w:rPr>
          <w:rFonts w:ascii="宋体" w:hAnsi="宋体" w:cs="宋体"/>
          <w:spacing w:val="8"/>
          <w:sz w:val="20"/>
          <w:szCs w:val="20"/>
        </w:rPr>
        <w:t>10</w:t>
      </w:r>
      <w:r>
        <w:rPr>
          <w:rFonts w:ascii="宋体" w:hAnsi="宋体" w:cs="宋体"/>
          <w:spacing w:val="-34"/>
          <w:sz w:val="20"/>
          <w:szCs w:val="20"/>
        </w:rPr>
        <w:t xml:space="preserve"> </w:t>
      </w:r>
      <w:r>
        <w:rPr>
          <w:rFonts w:ascii="宋体" w:hAnsi="宋体" w:cs="宋体"/>
          <w:spacing w:val="8"/>
          <w:sz w:val="20"/>
          <w:szCs w:val="20"/>
        </w:rPr>
        <w:t>人及以上，且营业收入</w:t>
      </w:r>
      <w:r>
        <w:rPr>
          <w:rFonts w:ascii="宋体" w:hAnsi="宋体" w:cs="宋体"/>
          <w:spacing w:val="-21"/>
          <w:sz w:val="20"/>
          <w:szCs w:val="20"/>
        </w:rPr>
        <w:t xml:space="preserve"> </w:t>
      </w:r>
      <w:r>
        <w:rPr>
          <w:rFonts w:ascii="宋体" w:hAnsi="宋体" w:cs="宋体"/>
          <w:spacing w:val="8"/>
          <w:sz w:val="20"/>
          <w:szCs w:val="20"/>
        </w:rPr>
        <w:t>100</w:t>
      </w:r>
      <w:r>
        <w:rPr>
          <w:rFonts w:ascii="宋体" w:hAnsi="宋体" w:cs="宋体"/>
          <w:spacing w:val="-33"/>
          <w:sz w:val="20"/>
          <w:szCs w:val="20"/>
        </w:rPr>
        <w:t xml:space="preserve"> </w:t>
      </w:r>
      <w:r>
        <w:rPr>
          <w:rFonts w:ascii="宋体" w:hAnsi="宋体" w:cs="宋体"/>
          <w:spacing w:val="8"/>
          <w:sz w:val="20"/>
          <w:szCs w:val="20"/>
        </w:rPr>
        <w:t>万元及以</w:t>
      </w:r>
      <w:r>
        <w:rPr>
          <w:rFonts w:ascii="宋体" w:hAnsi="宋体" w:cs="宋体"/>
          <w:sz w:val="20"/>
          <w:szCs w:val="20"/>
        </w:rPr>
        <w:t xml:space="preserve"> </w:t>
      </w:r>
      <w:r>
        <w:rPr>
          <w:rFonts w:ascii="宋体" w:hAnsi="宋体" w:cs="宋体"/>
          <w:spacing w:val="7"/>
          <w:sz w:val="20"/>
          <w:szCs w:val="20"/>
        </w:rPr>
        <w:t>上的为小型企业；从业人员</w:t>
      </w:r>
      <w:r>
        <w:rPr>
          <w:rFonts w:ascii="宋体" w:hAnsi="宋体" w:cs="宋体"/>
          <w:spacing w:val="-21"/>
          <w:sz w:val="20"/>
          <w:szCs w:val="20"/>
        </w:rPr>
        <w:t xml:space="preserve"> </w:t>
      </w:r>
      <w:r>
        <w:rPr>
          <w:rFonts w:ascii="宋体" w:hAnsi="宋体" w:cs="宋体"/>
          <w:spacing w:val="7"/>
          <w:sz w:val="20"/>
          <w:szCs w:val="20"/>
        </w:rPr>
        <w:t>10</w:t>
      </w:r>
      <w:r>
        <w:rPr>
          <w:rFonts w:ascii="宋体" w:hAnsi="宋体" w:cs="宋体"/>
          <w:spacing w:val="-39"/>
          <w:sz w:val="20"/>
          <w:szCs w:val="20"/>
        </w:rPr>
        <w:t xml:space="preserve"> </w:t>
      </w:r>
      <w:r>
        <w:rPr>
          <w:rFonts w:ascii="宋体" w:hAnsi="宋体" w:cs="宋体"/>
          <w:spacing w:val="7"/>
          <w:sz w:val="20"/>
          <w:szCs w:val="20"/>
        </w:rPr>
        <w:t>人以下或营业收</w:t>
      </w:r>
      <w:r>
        <w:rPr>
          <w:rFonts w:ascii="宋体" w:hAnsi="宋体" w:cs="宋体"/>
          <w:spacing w:val="6"/>
          <w:sz w:val="20"/>
          <w:szCs w:val="20"/>
        </w:rPr>
        <w:t>入</w:t>
      </w:r>
      <w:r>
        <w:rPr>
          <w:rFonts w:ascii="宋体" w:hAnsi="宋体" w:cs="宋体"/>
          <w:spacing w:val="-21"/>
          <w:sz w:val="20"/>
          <w:szCs w:val="20"/>
        </w:rPr>
        <w:t xml:space="preserve"> </w:t>
      </w:r>
      <w:r>
        <w:rPr>
          <w:rFonts w:ascii="宋体" w:hAnsi="宋体" w:cs="宋体"/>
          <w:spacing w:val="6"/>
          <w:sz w:val="20"/>
          <w:szCs w:val="20"/>
        </w:rPr>
        <w:t>100</w:t>
      </w:r>
      <w:r>
        <w:rPr>
          <w:rFonts w:ascii="宋体" w:hAnsi="宋体" w:cs="宋体"/>
          <w:spacing w:val="-35"/>
          <w:sz w:val="20"/>
          <w:szCs w:val="20"/>
        </w:rPr>
        <w:t xml:space="preserve"> </w:t>
      </w:r>
      <w:r>
        <w:rPr>
          <w:rFonts w:ascii="宋体" w:hAnsi="宋体" w:cs="宋体"/>
          <w:spacing w:val="6"/>
          <w:sz w:val="20"/>
          <w:szCs w:val="20"/>
        </w:rPr>
        <w:t>万元以下的为微型企业。</w:t>
      </w:r>
    </w:p>
    <w:p w:rsidR="000E23E3" w:rsidRDefault="001F59EA">
      <w:pPr>
        <w:spacing w:before="161" w:line="327" w:lineRule="auto"/>
        <w:ind w:left="2" w:right="53" w:firstLine="455"/>
        <w:rPr>
          <w:rFonts w:ascii="宋体" w:hAnsi="宋体" w:cs="宋体"/>
          <w:sz w:val="20"/>
          <w:szCs w:val="20"/>
        </w:rPr>
      </w:pPr>
      <w:r>
        <w:rPr>
          <w:rFonts w:ascii="宋体" w:hAnsi="宋体" w:cs="宋体"/>
          <w:spacing w:val="5"/>
          <w:sz w:val="20"/>
          <w:szCs w:val="20"/>
        </w:rPr>
        <w:t>(十)餐饮业。从业人员</w:t>
      </w:r>
      <w:r>
        <w:rPr>
          <w:rFonts w:ascii="宋体" w:hAnsi="宋体" w:cs="宋体"/>
          <w:spacing w:val="-33"/>
          <w:sz w:val="20"/>
          <w:szCs w:val="20"/>
        </w:rPr>
        <w:t xml:space="preserve"> </w:t>
      </w:r>
      <w:r>
        <w:rPr>
          <w:rFonts w:ascii="宋体" w:hAnsi="宋体" w:cs="宋体"/>
          <w:spacing w:val="5"/>
          <w:sz w:val="20"/>
          <w:szCs w:val="20"/>
        </w:rPr>
        <w:t>300</w:t>
      </w:r>
      <w:r>
        <w:rPr>
          <w:rFonts w:ascii="宋体" w:hAnsi="宋体" w:cs="宋体"/>
          <w:spacing w:val="-39"/>
          <w:sz w:val="20"/>
          <w:szCs w:val="20"/>
        </w:rPr>
        <w:t xml:space="preserve"> </w:t>
      </w:r>
      <w:r>
        <w:rPr>
          <w:rFonts w:ascii="宋体" w:hAnsi="宋体" w:cs="宋体"/>
          <w:spacing w:val="5"/>
          <w:sz w:val="20"/>
          <w:szCs w:val="20"/>
        </w:rPr>
        <w:t>人以下或营业收入</w:t>
      </w:r>
      <w:r>
        <w:rPr>
          <w:rFonts w:ascii="宋体" w:hAnsi="宋体" w:cs="宋体"/>
          <w:spacing w:val="-21"/>
          <w:sz w:val="20"/>
          <w:szCs w:val="20"/>
        </w:rPr>
        <w:t xml:space="preserve"> </w:t>
      </w:r>
      <w:r>
        <w:rPr>
          <w:rFonts w:ascii="宋体" w:hAnsi="宋体" w:cs="宋体"/>
          <w:spacing w:val="5"/>
          <w:sz w:val="20"/>
          <w:szCs w:val="20"/>
        </w:rPr>
        <w:t>1000</w:t>
      </w:r>
      <w:r>
        <w:rPr>
          <w:rFonts w:ascii="宋体" w:hAnsi="宋体" w:cs="宋体"/>
          <w:spacing w:val="4"/>
          <w:sz w:val="20"/>
          <w:szCs w:val="20"/>
        </w:rPr>
        <w:t>0</w:t>
      </w:r>
      <w:r>
        <w:rPr>
          <w:rFonts w:ascii="宋体" w:hAnsi="宋体" w:cs="宋体"/>
          <w:spacing w:val="-35"/>
          <w:sz w:val="20"/>
          <w:szCs w:val="20"/>
        </w:rPr>
        <w:t xml:space="preserve"> </w:t>
      </w:r>
      <w:r>
        <w:rPr>
          <w:rFonts w:ascii="宋体" w:hAnsi="宋体" w:cs="宋体"/>
          <w:spacing w:val="4"/>
          <w:sz w:val="20"/>
          <w:szCs w:val="20"/>
        </w:rPr>
        <w:t>万元以下的为中小微型企业。其中，从业人员</w:t>
      </w:r>
      <w:r>
        <w:rPr>
          <w:rFonts w:ascii="宋体" w:hAnsi="宋体" w:cs="宋体"/>
          <w:spacing w:val="-19"/>
          <w:sz w:val="20"/>
          <w:szCs w:val="20"/>
        </w:rPr>
        <w:t xml:space="preserve"> </w:t>
      </w:r>
      <w:r>
        <w:rPr>
          <w:rFonts w:ascii="宋体" w:hAnsi="宋体" w:cs="宋体"/>
          <w:spacing w:val="4"/>
          <w:sz w:val="20"/>
          <w:szCs w:val="20"/>
        </w:rPr>
        <w:t>100</w:t>
      </w:r>
      <w:r>
        <w:rPr>
          <w:rFonts w:ascii="宋体" w:hAnsi="宋体" w:cs="宋体"/>
          <w:sz w:val="20"/>
          <w:szCs w:val="20"/>
        </w:rPr>
        <w:t xml:space="preserve"> </w:t>
      </w:r>
      <w:r>
        <w:rPr>
          <w:rFonts w:ascii="宋体" w:hAnsi="宋体" w:cs="宋体"/>
          <w:spacing w:val="8"/>
          <w:sz w:val="20"/>
          <w:szCs w:val="20"/>
        </w:rPr>
        <w:t>人及以上，且营业收入</w:t>
      </w:r>
      <w:r>
        <w:rPr>
          <w:rFonts w:ascii="宋体" w:hAnsi="宋体" w:cs="宋体"/>
          <w:spacing w:val="-17"/>
          <w:sz w:val="20"/>
          <w:szCs w:val="20"/>
        </w:rPr>
        <w:t xml:space="preserve"> </w:t>
      </w:r>
      <w:r>
        <w:rPr>
          <w:rFonts w:ascii="宋体" w:hAnsi="宋体" w:cs="宋体"/>
          <w:spacing w:val="8"/>
          <w:sz w:val="20"/>
          <w:szCs w:val="20"/>
        </w:rPr>
        <w:t>2000</w:t>
      </w:r>
      <w:r>
        <w:rPr>
          <w:rFonts w:ascii="宋体" w:hAnsi="宋体" w:cs="宋体"/>
          <w:spacing w:val="-33"/>
          <w:sz w:val="20"/>
          <w:szCs w:val="20"/>
        </w:rPr>
        <w:t xml:space="preserve"> </w:t>
      </w:r>
      <w:r>
        <w:rPr>
          <w:rFonts w:ascii="宋体" w:hAnsi="宋体" w:cs="宋体"/>
          <w:spacing w:val="8"/>
          <w:sz w:val="20"/>
          <w:szCs w:val="20"/>
        </w:rPr>
        <w:t>万元及以上的为中型企业；从业人员</w:t>
      </w:r>
      <w:r>
        <w:rPr>
          <w:rFonts w:ascii="宋体" w:hAnsi="宋体" w:cs="宋体"/>
          <w:spacing w:val="-21"/>
          <w:sz w:val="20"/>
          <w:szCs w:val="20"/>
        </w:rPr>
        <w:t xml:space="preserve"> </w:t>
      </w:r>
      <w:r>
        <w:rPr>
          <w:rFonts w:ascii="宋体" w:hAnsi="宋体" w:cs="宋体"/>
          <w:spacing w:val="8"/>
          <w:sz w:val="20"/>
          <w:szCs w:val="20"/>
        </w:rPr>
        <w:t>10</w:t>
      </w:r>
      <w:r>
        <w:rPr>
          <w:rFonts w:ascii="宋体" w:hAnsi="宋体" w:cs="宋体"/>
          <w:spacing w:val="-34"/>
          <w:sz w:val="20"/>
          <w:szCs w:val="20"/>
        </w:rPr>
        <w:t xml:space="preserve"> </w:t>
      </w:r>
      <w:r>
        <w:rPr>
          <w:rFonts w:ascii="宋体" w:hAnsi="宋体" w:cs="宋体"/>
          <w:spacing w:val="8"/>
          <w:sz w:val="20"/>
          <w:szCs w:val="20"/>
        </w:rPr>
        <w:t>人及以上，且营业收入</w:t>
      </w:r>
      <w:r>
        <w:rPr>
          <w:rFonts w:ascii="宋体" w:hAnsi="宋体" w:cs="宋体"/>
          <w:spacing w:val="-21"/>
          <w:sz w:val="20"/>
          <w:szCs w:val="20"/>
        </w:rPr>
        <w:t xml:space="preserve"> </w:t>
      </w:r>
      <w:r>
        <w:rPr>
          <w:rFonts w:ascii="宋体" w:hAnsi="宋体" w:cs="宋体"/>
          <w:spacing w:val="8"/>
          <w:sz w:val="20"/>
          <w:szCs w:val="20"/>
        </w:rPr>
        <w:t>100</w:t>
      </w:r>
      <w:r>
        <w:rPr>
          <w:rFonts w:ascii="宋体" w:hAnsi="宋体" w:cs="宋体"/>
          <w:spacing w:val="-33"/>
          <w:sz w:val="20"/>
          <w:szCs w:val="20"/>
        </w:rPr>
        <w:t xml:space="preserve"> </w:t>
      </w:r>
      <w:r>
        <w:rPr>
          <w:rFonts w:ascii="宋体" w:hAnsi="宋体" w:cs="宋体"/>
          <w:spacing w:val="8"/>
          <w:sz w:val="20"/>
          <w:szCs w:val="20"/>
        </w:rPr>
        <w:t>万元及以</w:t>
      </w:r>
      <w:r>
        <w:rPr>
          <w:rFonts w:ascii="宋体" w:hAnsi="宋体" w:cs="宋体"/>
          <w:sz w:val="20"/>
          <w:szCs w:val="20"/>
        </w:rPr>
        <w:t xml:space="preserve"> </w:t>
      </w:r>
      <w:r>
        <w:rPr>
          <w:rFonts w:ascii="宋体" w:hAnsi="宋体" w:cs="宋体"/>
          <w:spacing w:val="7"/>
          <w:sz w:val="20"/>
          <w:szCs w:val="20"/>
        </w:rPr>
        <w:t>上的为小型企业；从业人员</w:t>
      </w:r>
      <w:r>
        <w:rPr>
          <w:rFonts w:ascii="宋体" w:hAnsi="宋体" w:cs="宋体"/>
          <w:spacing w:val="-21"/>
          <w:sz w:val="20"/>
          <w:szCs w:val="20"/>
        </w:rPr>
        <w:t xml:space="preserve"> </w:t>
      </w:r>
      <w:r>
        <w:rPr>
          <w:rFonts w:ascii="宋体" w:hAnsi="宋体" w:cs="宋体"/>
          <w:spacing w:val="7"/>
          <w:sz w:val="20"/>
          <w:szCs w:val="20"/>
        </w:rPr>
        <w:t>10</w:t>
      </w:r>
      <w:r>
        <w:rPr>
          <w:rFonts w:ascii="宋体" w:hAnsi="宋体" w:cs="宋体"/>
          <w:spacing w:val="-39"/>
          <w:sz w:val="20"/>
          <w:szCs w:val="20"/>
        </w:rPr>
        <w:t xml:space="preserve"> </w:t>
      </w:r>
      <w:r>
        <w:rPr>
          <w:rFonts w:ascii="宋体" w:hAnsi="宋体" w:cs="宋体"/>
          <w:spacing w:val="7"/>
          <w:sz w:val="20"/>
          <w:szCs w:val="20"/>
        </w:rPr>
        <w:t>人以下或营业收</w:t>
      </w:r>
      <w:r>
        <w:rPr>
          <w:rFonts w:ascii="宋体" w:hAnsi="宋体" w:cs="宋体"/>
          <w:spacing w:val="6"/>
          <w:sz w:val="20"/>
          <w:szCs w:val="20"/>
        </w:rPr>
        <w:t>入</w:t>
      </w:r>
      <w:r>
        <w:rPr>
          <w:rFonts w:ascii="宋体" w:hAnsi="宋体" w:cs="宋体"/>
          <w:spacing w:val="-21"/>
          <w:sz w:val="20"/>
          <w:szCs w:val="20"/>
        </w:rPr>
        <w:t xml:space="preserve"> </w:t>
      </w:r>
      <w:r>
        <w:rPr>
          <w:rFonts w:ascii="宋体" w:hAnsi="宋体" w:cs="宋体"/>
          <w:spacing w:val="6"/>
          <w:sz w:val="20"/>
          <w:szCs w:val="20"/>
        </w:rPr>
        <w:t>100</w:t>
      </w:r>
      <w:r>
        <w:rPr>
          <w:rFonts w:ascii="宋体" w:hAnsi="宋体" w:cs="宋体"/>
          <w:spacing w:val="-35"/>
          <w:sz w:val="20"/>
          <w:szCs w:val="20"/>
        </w:rPr>
        <w:t xml:space="preserve"> </w:t>
      </w:r>
      <w:r>
        <w:rPr>
          <w:rFonts w:ascii="宋体" w:hAnsi="宋体" w:cs="宋体"/>
          <w:spacing w:val="6"/>
          <w:sz w:val="20"/>
          <w:szCs w:val="20"/>
        </w:rPr>
        <w:t>万元以下的为微型企业。</w:t>
      </w:r>
    </w:p>
    <w:p w:rsidR="000E23E3" w:rsidRDefault="001F59EA">
      <w:pPr>
        <w:spacing w:before="163" w:line="367" w:lineRule="auto"/>
        <w:ind w:right="52" w:firstLine="462"/>
        <w:rPr>
          <w:rFonts w:ascii="宋体" w:hAnsi="宋体" w:cs="宋体"/>
          <w:sz w:val="20"/>
          <w:szCs w:val="20"/>
        </w:rPr>
      </w:pPr>
      <w:r>
        <w:rPr>
          <w:rFonts w:ascii="宋体" w:hAnsi="宋体" w:cs="宋体"/>
          <w:spacing w:val="8"/>
          <w:sz w:val="20"/>
          <w:szCs w:val="20"/>
        </w:rPr>
        <w:t>(十一)信息传输业。从业人员</w:t>
      </w:r>
      <w:r>
        <w:rPr>
          <w:rFonts w:ascii="宋体" w:hAnsi="宋体" w:cs="宋体"/>
          <w:spacing w:val="-29"/>
          <w:sz w:val="20"/>
          <w:szCs w:val="20"/>
        </w:rPr>
        <w:t xml:space="preserve"> </w:t>
      </w:r>
      <w:r>
        <w:rPr>
          <w:rFonts w:ascii="宋体" w:hAnsi="宋体" w:cs="宋体"/>
          <w:spacing w:val="8"/>
          <w:sz w:val="20"/>
          <w:szCs w:val="20"/>
        </w:rPr>
        <w:t>2000</w:t>
      </w:r>
      <w:r>
        <w:rPr>
          <w:rFonts w:ascii="宋体" w:hAnsi="宋体" w:cs="宋体"/>
          <w:spacing w:val="-38"/>
          <w:sz w:val="20"/>
          <w:szCs w:val="20"/>
        </w:rPr>
        <w:t xml:space="preserve"> </w:t>
      </w:r>
      <w:r>
        <w:rPr>
          <w:rFonts w:ascii="宋体" w:hAnsi="宋体" w:cs="宋体"/>
          <w:spacing w:val="8"/>
          <w:sz w:val="20"/>
          <w:szCs w:val="20"/>
        </w:rPr>
        <w:t>人以下或营业收入</w:t>
      </w:r>
      <w:r>
        <w:rPr>
          <w:rFonts w:ascii="宋体" w:hAnsi="宋体" w:cs="宋体"/>
          <w:spacing w:val="-19"/>
          <w:sz w:val="20"/>
          <w:szCs w:val="20"/>
        </w:rPr>
        <w:t xml:space="preserve"> </w:t>
      </w:r>
      <w:r>
        <w:rPr>
          <w:rFonts w:ascii="宋体" w:hAnsi="宋体" w:cs="宋体"/>
          <w:spacing w:val="8"/>
          <w:sz w:val="20"/>
          <w:szCs w:val="20"/>
        </w:rPr>
        <w:t>100000</w:t>
      </w:r>
      <w:r>
        <w:rPr>
          <w:rFonts w:ascii="宋体" w:hAnsi="宋体" w:cs="宋体"/>
          <w:spacing w:val="-31"/>
          <w:sz w:val="20"/>
          <w:szCs w:val="20"/>
        </w:rPr>
        <w:t xml:space="preserve"> </w:t>
      </w:r>
      <w:r>
        <w:rPr>
          <w:rFonts w:ascii="宋体" w:hAnsi="宋体" w:cs="宋体"/>
          <w:spacing w:val="8"/>
          <w:sz w:val="20"/>
          <w:szCs w:val="20"/>
        </w:rPr>
        <w:t>万元以下的为中小微型企业。其中，从</w:t>
      </w:r>
      <w:r>
        <w:rPr>
          <w:rFonts w:ascii="宋体" w:hAnsi="宋体" w:cs="宋体"/>
          <w:sz w:val="20"/>
          <w:szCs w:val="20"/>
        </w:rPr>
        <w:t xml:space="preserve"> </w:t>
      </w:r>
      <w:r>
        <w:rPr>
          <w:rFonts w:ascii="宋体" w:hAnsi="宋体" w:cs="宋体"/>
          <w:spacing w:val="5"/>
          <w:sz w:val="20"/>
          <w:szCs w:val="20"/>
        </w:rPr>
        <w:t>业人员</w:t>
      </w:r>
      <w:r>
        <w:rPr>
          <w:rFonts w:ascii="宋体" w:hAnsi="宋体" w:cs="宋体"/>
          <w:spacing w:val="-23"/>
          <w:sz w:val="20"/>
          <w:szCs w:val="20"/>
        </w:rPr>
        <w:t xml:space="preserve"> </w:t>
      </w:r>
      <w:r>
        <w:rPr>
          <w:rFonts w:ascii="宋体" w:hAnsi="宋体" w:cs="宋体"/>
          <w:spacing w:val="5"/>
          <w:sz w:val="20"/>
          <w:szCs w:val="20"/>
        </w:rPr>
        <w:t>100</w:t>
      </w:r>
      <w:r>
        <w:rPr>
          <w:rFonts w:ascii="宋体" w:hAnsi="宋体" w:cs="宋体"/>
          <w:spacing w:val="-39"/>
          <w:sz w:val="20"/>
          <w:szCs w:val="20"/>
        </w:rPr>
        <w:t xml:space="preserve"> </w:t>
      </w:r>
      <w:r>
        <w:rPr>
          <w:rFonts w:ascii="宋体" w:hAnsi="宋体" w:cs="宋体"/>
          <w:spacing w:val="5"/>
          <w:sz w:val="20"/>
          <w:szCs w:val="20"/>
        </w:rPr>
        <w:t>人及以上，且营业收入</w:t>
      </w:r>
      <w:r>
        <w:rPr>
          <w:rFonts w:ascii="宋体" w:hAnsi="宋体" w:cs="宋体"/>
          <w:spacing w:val="-24"/>
          <w:sz w:val="20"/>
          <w:szCs w:val="20"/>
        </w:rPr>
        <w:t xml:space="preserve"> </w:t>
      </w:r>
      <w:r>
        <w:rPr>
          <w:rFonts w:ascii="宋体" w:hAnsi="宋体" w:cs="宋体"/>
          <w:spacing w:val="5"/>
          <w:sz w:val="20"/>
          <w:szCs w:val="20"/>
        </w:rPr>
        <w:t>1000</w:t>
      </w:r>
      <w:r>
        <w:rPr>
          <w:rFonts w:ascii="宋体" w:hAnsi="宋体" w:cs="宋体"/>
          <w:spacing w:val="-35"/>
          <w:sz w:val="20"/>
          <w:szCs w:val="20"/>
        </w:rPr>
        <w:t xml:space="preserve"> </w:t>
      </w:r>
      <w:r>
        <w:rPr>
          <w:rFonts w:ascii="宋体" w:hAnsi="宋体" w:cs="宋体"/>
          <w:spacing w:val="5"/>
          <w:sz w:val="20"/>
          <w:szCs w:val="20"/>
        </w:rPr>
        <w:t>万元及以上的为中型企业；从业人</w:t>
      </w:r>
      <w:r>
        <w:rPr>
          <w:rFonts w:ascii="宋体" w:hAnsi="宋体" w:cs="宋体"/>
          <w:spacing w:val="4"/>
          <w:sz w:val="20"/>
          <w:szCs w:val="20"/>
        </w:rPr>
        <w:t>员</w:t>
      </w:r>
      <w:r>
        <w:rPr>
          <w:rFonts w:ascii="宋体" w:hAnsi="宋体" w:cs="宋体"/>
          <w:spacing w:val="-22"/>
          <w:sz w:val="20"/>
          <w:szCs w:val="20"/>
        </w:rPr>
        <w:t xml:space="preserve"> </w:t>
      </w:r>
      <w:r>
        <w:rPr>
          <w:rFonts w:ascii="宋体" w:hAnsi="宋体" w:cs="宋体"/>
          <w:spacing w:val="4"/>
          <w:sz w:val="20"/>
          <w:szCs w:val="20"/>
        </w:rPr>
        <w:t>10</w:t>
      </w:r>
      <w:r>
        <w:rPr>
          <w:rFonts w:ascii="宋体" w:hAnsi="宋体" w:cs="宋体"/>
          <w:spacing w:val="-38"/>
          <w:sz w:val="20"/>
          <w:szCs w:val="20"/>
        </w:rPr>
        <w:t xml:space="preserve"> </w:t>
      </w:r>
      <w:r>
        <w:rPr>
          <w:rFonts w:ascii="宋体" w:hAnsi="宋体" w:cs="宋体"/>
          <w:spacing w:val="4"/>
          <w:sz w:val="20"/>
          <w:szCs w:val="20"/>
        </w:rPr>
        <w:t>人及以上，且营业收入</w:t>
      </w:r>
      <w:r>
        <w:rPr>
          <w:rFonts w:ascii="宋体" w:hAnsi="宋体" w:cs="宋体"/>
          <w:spacing w:val="-22"/>
          <w:sz w:val="20"/>
          <w:szCs w:val="20"/>
        </w:rPr>
        <w:t xml:space="preserve"> </w:t>
      </w:r>
      <w:r>
        <w:rPr>
          <w:rFonts w:ascii="宋体" w:hAnsi="宋体" w:cs="宋体"/>
          <w:spacing w:val="4"/>
          <w:sz w:val="20"/>
          <w:szCs w:val="20"/>
        </w:rPr>
        <w:t>100</w:t>
      </w:r>
      <w:r>
        <w:rPr>
          <w:rFonts w:ascii="宋体" w:hAnsi="宋体" w:cs="宋体"/>
          <w:sz w:val="20"/>
          <w:szCs w:val="20"/>
        </w:rPr>
        <w:t xml:space="preserve"> </w:t>
      </w:r>
      <w:r>
        <w:rPr>
          <w:rFonts w:ascii="宋体" w:hAnsi="宋体" w:cs="宋体"/>
          <w:spacing w:val="7"/>
          <w:sz w:val="20"/>
          <w:szCs w:val="20"/>
        </w:rPr>
        <w:t>万元及以上的为小型企业；从业人员</w:t>
      </w:r>
      <w:r>
        <w:rPr>
          <w:rFonts w:ascii="宋体" w:hAnsi="宋体" w:cs="宋体"/>
          <w:spacing w:val="-21"/>
          <w:sz w:val="20"/>
          <w:szCs w:val="20"/>
        </w:rPr>
        <w:t xml:space="preserve"> </w:t>
      </w:r>
      <w:r>
        <w:rPr>
          <w:rFonts w:ascii="宋体" w:hAnsi="宋体" w:cs="宋体"/>
          <w:spacing w:val="7"/>
          <w:sz w:val="20"/>
          <w:szCs w:val="20"/>
        </w:rPr>
        <w:t>10</w:t>
      </w:r>
      <w:r>
        <w:rPr>
          <w:rFonts w:ascii="宋体" w:hAnsi="宋体" w:cs="宋体"/>
          <w:spacing w:val="-39"/>
          <w:sz w:val="20"/>
          <w:szCs w:val="20"/>
        </w:rPr>
        <w:t xml:space="preserve"> </w:t>
      </w:r>
      <w:r>
        <w:rPr>
          <w:rFonts w:ascii="宋体" w:hAnsi="宋体" w:cs="宋体"/>
          <w:spacing w:val="7"/>
          <w:sz w:val="20"/>
          <w:szCs w:val="20"/>
        </w:rPr>
        <w:t>人以下或营业收入</w:t>
      </w:r>
      <w:r>
        <w:rPr>
          <w:rFonts w:ascii="宋体" w:hAnsi="宋体" w:cs="宋体"/>
          <w:spacing w:val="-21"/>
          <w:sz w:val="20"/>
          <w:szCs w:val="20"/>
        </w:rPr>
        <w:t xml:space="preserve"> </w:t>
      </w:r>
      <w:r>
        <w:rPr>
          <w:rFonts w:ascii="宋体" w:hAnsi="宋体" w:cs="宋体"/>
          <w:spacing w:val="7"/>
          <w:sz w:val="20"/>
          <w:szCs w:val="20"/>
        </w:rPr>
        <w:t>100</w:t>
      </w:r>
      <w:r>
        <w:rPr>
          <w:rFonts w:ascii="宋体" w:hAnsi="宋体" w:cs="宋体"/>
          <w:spacing w:val="-36"/>
          <w:sz w:val="20"/>
          <w:szCs w:val="20"/>
        </w:rPr>
        <w:t xml:space="preserve"> </w:t>
      </w:r>
      <w:r>
        <w:rPr>
          <w:rFonts w:ascii="宋体" w:hAnsi="宋体" w:cs="宋体"/>
          <w:spacing w:val="7"/>
          <w:sz w:val="20"/>
          <w:szCs w:val="20"/>
        </w:rPr>
        <w:t>万元以下的为微型企业。</w:t>
      </w:r>
    </w:p>
    <w:p w:rsidR="000E23E3" w:rsidRDefault="001F59EA">
      <w:pPr>
        <w:spacing w:before="31" w:line="368" w:lineRule="auto"/>
        <w:ind w:right="54" w:firstLine="462"/>
        <w:rPr>
          <w:rFonts w:ascii="宋体" w:hAnsi="宋体" w:cs="宋体"/>
          <w:sz w:val="20"/>
          <w:szCs w:val="20"/>
        </w:rPr>
      </w:pPr>
      <w:r>
        <w:rPr>
          <w:rFonts w:ascii="宋体" w:hAnsi="宋体" w:cs="宋体"/>
          <w:spacing w:val="8"/>
          <w:sz w:val="20"/>
          <w:szCs w:val="20"/>
        </w:rPr>
        <w:t>(十二)软件和信息技术服务业。从业人员</w:t>
      </w:r>
      <w:r>
        <w:rPr>
          <w:rFonts w:ascii="宋体" w:hAnsi="宋体" w:cs="宋体"/>
          <w:spacing w:val="-23"/>
          <w:sz w:val="20"/>
          <w:szCs w:val="20"/>
        </w:rPr>
        <w:t xml:space="preserve"> </w:t>
      </w:r>
      <w:r>
        <w:rPr>
          <w:rFonts w:ascii="宋体" w:hAnsi="宋体" w:cs="宋体"/>
          <w:spacing w:val="8"/>
          <w:sz w:val="20"/>
          <w:szCs w:val="20"/>
        </w:rPr>
        <w:t>300</w:t>
      </w:r>
      <w:r>
        <w:rPr>
          <w:rFonts w:ascii="宋体" w:hAnsi="宋体" w:cs="宋体"/>
          <w:spacing w:val="-36"/>
          <w:sz w:val="20"/>
          <w:szCs w:val="20"/>
        </w:rPr>
        <w:t xml:space="preserve"> </w:t>
      </w:r>
      <w:r>
        <w:rPr>
          <w:rFonts w:ascii="宋体" w:hAnsi="宋体" w:cs="宋体"/>
          <w:spacing w:val="8"/>
          <w:sz w:val="20"/>
          <w:szCs w:val="20"/>
        </w:rPr>
        <w:t>人以下或营业收入</w:t>
      </w:r>
      <w:r>
        <w:rPr>
          <w:rFonts w:ascii="宋体" w:hAnsi="宋体" w:cs="宋体"/>
          <w:spacing w:val="-19"/>
          <w:sz w:val="20"/>
          <w:szCs w:val="20"/>
        </w:rPr>
        <w:t xml:space="preserve"> </w:t>
      </w:r>
      <w:r>
        <w:rPr>
          <w:rFonts w:ascii="宋体" w:hAnsi="宋体" w:cs="宋体"/>
          <w:spacing w:val="8"/>
          <w:sz w:val="20"/>
          <w:szCs w:val="20"/>
        </w:rPr>
        <w:t>10000</w:t>
      </w:r>
      <w:r>
        <w:rPr>
          <w:rFonts w:ascii="宋体" w:hAnsi="宋体" w:cs="宋体"/>
          <w:spacing w:val="-33"/>
          <w:sz w:val="20"/>
          <w:szCs w:val="20"/>
        </w:rPr>
        <w:t xml:space="preserve"> </w:t>
      </w:r>
      <w:r>
        <w:rPr>
          <w:rFonts w:ascii="宋体" w:hAnsi="宋体" w:cs="宋体"/>
          <w:spacing w:val="8"/>
          <w:sz w:val="20"/>
          <w:szCs w:val="20"/>
        </w:rPr>
        <w:t>万元以下的为中小微型企业。</w:t>
      </w:r>
      <w:r>
        <w:rPr>
          <w:rFonts w:ascii="宋体" w:hAnsi="宋体" w:cs="宋体"/>
          <w:sz w:val="20"/>
          <w:szCs w:val="20"/>
        </w:rPr>
        <w:t xml:space="preserve"> </w:t>
      </w:r>
      <w:r>
        <w:rPr>
          <w:rFonts w:ascii="宋体" w:hAnsi="宋体" w:cs="宋体"/>
          <w:spacing w:val="8"/>
          <w:sz w:val="20"/>
          <w:szCs w:val="20"/>
        </w:rPr>
        <w:t>其中，从业人员</w:t>
      </w:r>
      <w:r>
        <w:rPr>
          <w:rFonts w:ascii="宋体" w:hAnsi="宋体" w:cs="宋体"/>
          <w:spacing w:val="-14"/>
          <w:sz w:val="20"/>
          <w:szCs w:val="20"/>
        </w:rPr>
        <w:t xml:space="preserve"> </w:t>
      </w:r>
      <w:r>
        <w:rPr>
          <w:rFonts w:ascii="宋体" w:hAnsi="宋体" w:cs="宋体"/>
          <w:spacing w:val="8"/>
          <w:sz w:val="20"/>
          <w:szCs w:val="20"/>
        </w:rPr>
        <w:t>100</w:t>
      </w:r>
      <w:r>
        <w:rPr>
          <w:rFonts w:ascii="宋体" w:hAnsi="宋体" w:cs="宋体"/>
          <w:spacing w:val="-36"/>
          <w:sz w:val="20"/>
          <w:szCs w:val="20"/>
        </w:rPr>
        <w:t xml:space="preserve"> </w:t>
      </w:r>
      <w:r>
        <w:rPr>
          <w:rFonts w:ascii="宋体" w:hAnsi="宋体" w:cs="宋体"/>
          <w:spacing w:val="8"/>
          <w:sz w:val="20"/>
          <w:szCs w:val="20"/>
        </w:rPr>
        <w:t>人及以上，且营业收入</w:t>
      </w:r>
      <w:r>
        <w:rPr>
          <w:rFonts w:ascii="宋体" w:hAnsi="宋体" w:cs="宋体"/>
          <w:spacing w:val="-19"/>
          <w:sz w:val="20"/>
          <w:szCs w:val="20"/>
        </w:rPr>
        <w:t xml:space="preserve"> </w:t>
      </w:r>
      <w:r>
        <w:rPr>
          <w:rFonts w:ascii="宋体" w:hAnsi="宋体" w:cs="宋体"/>
          <w:spacing w:val="8"/>
          <w:sz w:val="20"/>
          <w:szCs w:val="20"/>
        </w:rPr>
        <w:t>1000</w:t>
      </w:r>
      <w:r>
        <w:rPr>
          <w:rFonts w:ascii="宋体" w:hAnsi="宋体" w:cs="宋体"/>
          <w:spacing w:val="-33"/>
          <w:sz w:val="20"/>
          <w:szCs w:val="20"/>
        </w:rPr>
        <w:t xml:space="preserve"> </w:t>
      </w:r>
      <w:r>
        <w:rPr>
          <w:rFonts w:ascii="宋体" w:hAnsi="宋体" w:cs="宋体"/>
          <w:spacing w:val="8"/>
          <w:sz w:val="20"/>
          <w:szCs w:val="20"/>
        </w:rPr>
        <w:t>万元及以上的为中型企业；从业人员</w:t>
      </w:r>
      <w:r>
        <w:rPr>
          <w:rFonts w:ascii="宋体" w:hAnsi="宋体" w:cs="宋体"/>
          <w:spacing w:val="-18"/>
          <w:sz w:val="20"/>
          <w:szCs w:val="20"/>
        </w:rPr>
        <w:t xml:space="preserve"> </w:t>
      </w:r>
      <w:r>
        <w:rPr>
          <w:rFonts w:ascii="宋体" w:hAnsi="宋体" w:cs="宋体"/>
          <w:spacing w:val="8"/>
          <w:sz w:val="20"/>
          <w:szCs w:val="20"/>
        </w:rPr>
        <w:t>10</w:t>
      </w:r>
      <w:r>
        <w:rPr>
          <w:rFonts w:ascii="宋体" w:hAnsi="宋体" w:cs="宋体"/>
          <w:spacing w:val="-37"/>
          <w:sz w:val="20"/>
          <w:szCs w:val="20"/>
        </w:rPr>
        <w:t xml:space="preserve"> </w:t>
      </w:r>
      <w:r>
        <w:rPr>
          <w:rFonts w:ascii="宋体" w:hAnsi="宋体" w:cs="宋体"/>
          <w:spacing w:val="8"/>
          <w:sz w:val="20"/>
          <w:szCs w:val="20"/>
        </w:rPr>
        <w:t>人及以上，且营</w:t>
      </w:r>
      <w:r>
        <w:rPr>
          <w:rFonts w:ascii="宋体" w:hAnsi="宋体" w:cs="宋体"/>
          <w:sz w:val="20"/>
          <w:szCs w:val="20"/>
        </w:rPr>
        <w:t xml:space="preserve"> </w:t>
      </w:r>
      <w:r>
        <w:rPr>
          <w:rFonts w:ascii="宋体" w:hAnsi="宋体" w:cs="宋体"/>
          <w:spacing w:val="7"/>
          <w:sz w:val="20"/>
          <w:szCs w:val="20"/>
        </w:rPr>
        <w:t>业收入</w:t>
      </w:r>
      <w:r>
        <w:rPr>
          <w:rFonts w:ascii="宋体" w:hAnsi="宋体" w:cs="宋体"/>
          <w:spacing w:val="-35"/>
          <w:sz w:val="20"/>
          <w:szCs w:val="20"/>
        </w:rPr>
        <w:t xml:space="preserve"> </w:t>
      </w:r>
      <w:r>
        <w:rPr>
          <w:rFonts w:ascii="宋体" w:hAnsi="宋体" w:cs="宋体"/>
          <w:spacing w:val="7"/>
          <w:sz w:val="20"/>
          <w:szCs w:val="20"/>
        </w:rPr>
        <w:t>50</w:t>
      </w:r>
      <w:r>
        <w:rPr>
          <w:rFonts w:ascii="宋体" w:hAnsi="宋体" w:cs="宋体"/>
          <w:spacing w:val="-33"/>
          <w:sz w:val="20"/>
          <w:szCs w:val="20"/>
        </w:rPr>
        <w:t xml:space="preserve"> </w:t>
      </w:r>
      <w:r>
        <w:rPr>
          <w:rFonts w:ascii="宋体" w:hAnsi="宋体" w:cs="宋体"/>
          <w:spacing w:val="7"/>
          <w:sz w:val="20"/>
          <w:szCs w:val="20"/>
        </w:rPr>
        <w:t>万元及以上的为小型企业；从业人员</w:t>
      </w:r>
      <w:r>
        <w:rPr>
          <w:rFonts w:ascii="宋体" w:hAnsi="宋体" w:cs="宋体"/>
          <w:spacing w:val="-23"/>
          <w:sz w:val="20"/>
          <w:szCs w:val="20"/>
        </w:rPr>
        <w:t xml:space="preserve"> </w:t>
      </w:r>
      <w:r>
        <w:rPr>
          <w:rFonts w:ascii="宋体" w:hAnsi="宋体" w:cs="宋体"/>
          <w:spacing w:val="7"/>
          <w:sz w:val="20"/>
          <w:szCs w:val="20"/>
        </w:rPr>
        <w:t>10</w:t>
      </w:r>
      <w:r>
        <w:rPr>
          <w:rFonts w:ascii="宋体" w:hAnsi="宋体" w:cs="宋体"/>
          <w:spacing w:val="-37"/>
          <w:sz w:val="20"/>
          <w:szCs w:val="20"/>
        </w:rPr>
        <w:t xml:space="preserve"> </w:t>
      </w:r>
      <w:r>
        <w:rPr>
          <w:rFonts w:ascii="宋体" w:hAnsi="宋体" w:cs="宋体"/>
          <w:spacing w:val="7"/>
          <w:sz w:val="20"/>
          <w:szCs w:val="20"/>
        </w:rPr>
        <w:t>人以下或营业收入</w:t>
      </w:r>
      <w:r>
        <w:rPr>
          <w:rFonts w:ascii="宋体" w:hAnsi="宋体" w:cs="宋体"/>
          <w:spacing w:val="-32"/>
          <w:sz w:val="20"/>
          <w:szCs w:val="20"/>
        </w:rPr>
        <w:t xml:space="preserve"> </w:t>
      </w:r>
      <w:r>
        <w:rPr>
          <w:rFonts w:ascii="宋体" w:hAnsi="宋体" w:cs="宋体"/>
          <w:spacing w:val="7"/>
          <w:sz w:val="20"/>
          <w:szCs w:val="20"/>
        </w:rPr>
        <w:t>50</w:t>
      </w:r>
      <w:r>
        <w:rPr>
          <w:rFonts w:ascii="宋体" w:hAnsi="宋体" w:cs="宋体"/>
          <w:spacing w:val="-36"/>
          <w:sz w:val="20"/>
          <w:szCs w:val="20"/>
        </w:rPr>
        <w:t xml:space="preserve"> </w:t>
      </w:r>
      <w:r>
        <w:rPr>
          <w:rFonts w:ascii="宋体" w:hAnsi="宋体" w:cs="宋体"/>
          <w:spacing w:val="7"/>
          <w:sz w:val="20"/>
          <w:szCs w:val="20"/>
        </w:rPr>
        <w:t>万元</w:t>
      </w:r>
      <w:r>
        <w:rPr>
          <w:rFonts w:ascii="宋体" w:hAnsi="宋体" w:cs="宋体"/>
          <w:spacing w:val="6"/>
          <w:sz w:val="20"/>
          <w:szCs w:val="20"/>
        </w:rPr>
        <w:t>以下的为微型企业。</w:t>
      </w:r>
    </w:p>
    <w:p w:rsidR="000E23E3" w:rsidRDefault="001F59EA">
      <w:pPr>
        <w:spacing w:before="32" w:line="372" w:lineRule="auto"/>
        <w:ind w:right="54" w:firstLine="457"/>
        <w:rPr>
          <w:rFonts w:ascii="宋体" w:hAnsi="宋体" w:cs="宋体"/>
          <w:sz w:val="20"/>
          <w:szCs w:val="20"/>
        </w:rPr>
      </w:pPr>
      <w:r>
        <w:rPr>
          <w:rFonts w:ascii="宋体" w:hAnsi="宋体" w:cs="宋体"/>
          <w:spacing w:val="6"/>
          <w:sz w:val="20"/>
          <w:szCs w:val="20"/>
        </w:rPr>
        <w:t>(十三)房地产开发经营。营业收入</w:t>
      </w:r>
      <w:r>
        <w:rPr>
          <w:rFonts w:ascii="宋体" w:hAnsi="宋体" w:cs="宋体"/>
          <w:spacing w:val="-33"/>
          <w:sz w:val="20"/>
          <w:szCs w:val="20"/>
        </w:rPr>
        <w:t xml:space="preserve"> </w:t>
      </w:r>
      <w:r>
        <w:rPr>
          <w:rFonts w:ascii="宋体" w:hAnsi="宋体" w:cs="宋体"/>
          <w:spacing w:val="6"/>
          <w:sz w:val="20"/>
          <w:szCs w:val="20"/>
        </w:rPr>
        <w:t>200000</w:t>
      </w:r>
      <w:r>
        <w:rPr>
          <w:rFonts w:ascii="宋体" w:hAnsi="宋体" w:cs="宋体"/>
          <w:spacing w:val="-33"/>
          <w:sz w:val="20"/>
          <w:szCs w:val="20"/>
        </w:rPr>
        <w:t xml:space="preserve"> </w:t>
      </w:r>
      <w:r>
        <w:rPr>
          <w:rFonts w:ascii="宋体" w:hAnsi="宋体" w:cs="宋体"/>
          <w:spacing w:val="6"/>
          <w:sz w:val="20"/>
          <w:szCs w:val="20"/>
        </w:rPr>
        <w:t>万元以下或资产总额</w:t>
      </w:r>
      <w:r>
        <w:rPr>
          <w:rFonts w:ascii="宋体" w:hAnsi="宋体" w:cs="宋体"/>
          <w:spacing w:val="-23"/>
          <w:sz w:val="20"/>
          <w:szCs w:val="20"/>
        </w:rPr>
        <w:t xml:space="preserve"> </w:t>
      </w:r>
      <w:r>
        <w:rPr>
          <w:rFonts w:ascii="宋体" w:hAnsi="宋体" w:cs="宋体"/>
          <w:spacing w:val="6"/>
          <w:sz w:val="20"/>
          <w:szCs w:val="20"/>
        </w:rPr>
        <w:t>10000</w:t>
      </w:r>
      <w:r>
        <w:rPr>
          <w:rFonts w:ascii="宋体" w:hAnsi="宋体" w:cs="宋体"/>
          <w:spacing w:val="-33"/>
          <w:sz w:val="20"/>
          <w:szCs w:val="20"/>
        </w:rPr>
        <w:t xml:space="preserve"> </w:t>
      </w:r>
      <w:r>
        <w:rPr>
          <w:rFonts w:ascii="宋体" w:hAnsi="宋体" w:cs="宋体"/>
          <w:spacing w:val="6"/>
          <w:sz w:val="20"/>
          <w:szCs w:val="20"/>
        </w:rPr>
        <w:t>万元以下的为中小微型企业。其</w:t>
      </w:r>
      <w:r>
        <w:rPr>
          <w:rFonts w:ascii="宋体" w:hAnsi="宋体" w:cs="宋体"/>
          <w:sz w:val="20"/>
          <w:szCs w:val="20"/>
        </w:rPr>
        <w:t xml:space="preserve"> </w:t>
      </w:r>
      <w:r>
        <w:rPr>
          <w:rFonts w:ascii="宋体" w:hAnsi="宋体" w:cs="宋体"/>
          <w:spacing w:val="8"/>
          <w:sz w:val="20"/>
          <w:szCs w:val="20"/>
        </w:rPr>
        <w:t>中，营业收入</w:t>
      </w:r>
      <w:r>
        <w:rPr>
          <w:rFonts w:ascii="宋体" w:hAnsi="宋体" w:cs="宋体"/>
          <w:spacing w:val="-12"/>
          <w:sz w:val="20"/>
          <w:szCs w:val="20"/>
        </w:rPr>
        <w:t xml:space="preserve"> </w:t>
      </w:r>
      <w:r>
        <w:rPr>
          <w:rFonts w:ascii="宋体" w:hAnsi="宋体" w:cs="宋体"/>
          <w:spacing w:val="8"/>
          <w:sz w:val="20"/>
          <w:szCs w:val="20"/>
        </w:rPr>
        <w:t>1000</w:t>
      </w:r>
      <w:r>
        <w:rPr>
          <w:rFonts w:ascii="宋体" w:hAnsi="宋体" w:cs="宋体"/>
          <w:spacing w:val="-33"/>
          <w:sz w:val="20"/>
          <w:szCs w:val="20"/>
        </w:rPr>
        <w:t xml:space="preserve"> </w:t>
      </w:r>
      <w:r>
        <w:rPr>
          <w:rFonts w:ascii="宋体" w:hAnsi="宋体" w:cs="宋体"/>
          <w:spacing w:val="8"/>
          <w:sz w:val="20"/>
          <w:szCs w:val="20"/>
        </w:rPr>
        <w:t>万元及以上，且资产总额</w:t>
      </w:r>
      <w:r>
        <w:rPr>
          <w:rFonts w:ascii="宋体" w:hAnsi="宋体" w:cs="宋体"/>
          <w:spacing w:val="-33"/>
          <w:sz w:val="20"/>
          <w:szCs w:val="20"/>
        </w:rPr>
        <w:t xml:space="preserve"> </w:t>
      </w:r>
      <w:r>
        <w:rPr>
          <w:rFonts w:ascii="宋体" w:hAnsi="宋体" w:cs="宋体"/>
          <w:spacing w:val="8"/>
          <w:sz w:val="20"/>
          <w:szCs w:val="20"/>
        </w:rPr>
        <w:t>5000</w:t>
      </w:r>
      <w:r>
        <w:rPr>
          <w:rFonts w:ascii="宋体" w:hAnsi="宋体" w:cs="宋体"/>
          <w:spacing w:val="-32"/>
          <w:sz w:val="20"/>
          <w:szCs w:val="20"/>
        </w:rPr>
        <w:t xml:space="preserve"> </w:t>
      </w:r>
      <w:r>
        <w:rPr>
          <w:rFonts w:ascii="宋体" w:hAnsi="宋体" w:cs="宋体"/>
          <w:spacing w:val="8"/>
          <w:sz w:val="20"/>
          <w:szCs w:val="20"/>
        </w:rPr>
        <w:t>万元及以上的为中型企业；营业收入</w:t>
      </w:r>
      <w:r>
        <w:rPr>
          <w:rFonts w:ascii="宋体" w:hAnsi="宋体" w:cs="宋体"/>
          <w:spacing w:val="-22"/>
          <w:sz w:val="20"/>
          <w:szCs w:val="20"/>
        </w:rPr>
        <w:t xml:space="preserve"> </w:t>
      </w:r>
      <w:r>
        <w:rPr>
          <w:rFonts w:ascii="宋体" w:hAnsi="宋体" w:cs="宋体"/>
          <w:spacing w:val="8"/>
          <w:sz w:val="20"/>
          <w:szCs w:val="20"/>
        </w:rPr>
        <w:t>100</w:t>
      </w:r>
      <w:r>
        <w:rPr>
          <w:rFonts w:ascii="宋体" w:hAnsi="宋体" w:cs="宋体"/>
          <w:spacing w:val="-33"/>
          <w:sz w:val="20"/>
          <w:szCs w:val="20"/>
        </w:rPr>
        <w:t xml:space="preserve"> </w:t>
      </w:r>
      <w:r>
        <w:rPr>
          <w:rFonts w:ascii="宋体" w:hAnsi="宋体" w:cs="宋体"/>
          <w:spacing w:val="8"/>
          <w:sz w:val="20"/>
          <w:szCs w:val="20"/>
        </w:rPr>
        <w:t>万元及以上，</w:t>
      </w:r>
      <w:r>
        <w:rPr>
          <w:rFonts w:ascii="宋体" w:hAnsi="宋体" w:cs="宋体"/>
          <w:sz w:val="20"/>
          <w:szCs w:val="20"/>
        </w:rPr>
        <w:t xml:space="preserve"> </w:t>
      </w:r>
      <w:r>
        <w:rPr>
          <w:rFonts w:ascii="宋体" w:hAnsi="宋体" w:cs="宋体"/>
          <w:spacing w:val="9"/>
          <w:sz w:val="20"/>
          <w:szCs w:val="20"/>
        </w:rPr>
        <w:t>且资产总额</w:t>
      </w:r>
      <w:r>
        <w:rPr>
          <w:rFonts w:ascii="宋体" w:hAnsi="宋体" w:cs="宋体"/>
          <w:spacing w:val="-34"/>
          <w:sz w:val="20"/>
          <w:szCs w:val="20"/>
        </w:rPr>
        <w:t xml:space="preserve"> </w:t>
      </w:r>
      <w:r>
        <w:rPr>
          <w:rFonts w:ascii="宋体" w:hAnsi="宋体" w:cs="宋体"/>
          <w:spacing w:val="9"/>
          <w:sz w:val="20"/>
          <w:szCs w:val="20"/>
        </w:rPr>
        <w:t>2000</w:t>
      </w:r>
      <w:r>
        <w:rPr>
          <w:rFonts w:ascii="宋体" w:hAnsi="宋体" w:cs="宋体"/>
          <w:spacing w:val="-33"/>
          <w:sz w:val="20"/>
          <w:szCs w:val="20"/>
        </w:rPr>
        <w:t xml:space="preserve"> </w:t>
      </w:r>
      <w:r>
        <w:rPr>
          <w:rFonts w:ascii="宋体" w:hAnsi="宋体" w:cs="宋体"/>
          <w:spacing w:val="9"/>
          <w:sz w:val="20"/>
          <w:szCs w:val="20"/>
        </w:rPr>
        <w:t>万元及以上的为小型企业；营业收</w:t>
      </w:r>
      <w:r>
        <w:rPr>
          <w:rFonts w:ascii="宋体" w:hAnsi="宋体" w:cs="宋体"/>
          <w:spacing w:val="8"/>
          <w:sz w:val="20"/>
          <w:szCs w:val="20"/>
        </w:rPr>
        <w:t>入</w:t>
      </w:r>
      <w:r>
        <w:rPr>
          <w:rFonts w:ascii="宋体" w:hAnsi="宋体" w:cs="宋体"/>
          <w:spacing w:val="-22"/>
          <w:sz w:val="20"/>
          <w:szCs w:val="20"/>
        </w:rPr>
        <w:t xml:space="preserve"> </w:t>
      </w:r>
      <w:r>
        <w:rPr>
          <w:rFonts w:ascii="宋体" w:hAnsi="宋体" w:cs="宋体"/>
          <w:spacing w:val="8"/>
          <w:sz w:val="20"/>
          <w:szCs w:val="20"/>
        </w:rPr>
        <w:t>100</w:t>
      </w:r>
      <w:r>
        <w:rPr>
          <w:rFonts w:ascii="宋体" w:hAnsi="宋体" w:cs="宋体"/>
          <w:spacing w:val="-33"/>
          <w:sz w:val="20"/>
          <w:szCs w:val="20"/>
        </w:rPr>
        <w:t xml:space="preserve"> </w:t>
      </w:r>
      <w:r>
        <w:rPr>
          <w:rFonts w:ascii="宋体" w:hAnsi="宋体" w:cs="宋体"/>
          <w:spacing w:val="8"/>
          <w:sz w:val="20"/>
          <w:szCs w:val="20"/>
        </w:rPr>
        <w:t>万元以下或资产总额</w:t>
      </w:r>
      <w:r>
        <w:rPr>
          <w:rFonts w:ascii="宋体" w:hAnsi="宋体" w:cs="宋体"/>
          <w:spacing w:val="-34"/>
          <w:sz w:val="20"/>
          <w:szCs w:val="20"/>
        </w:rPr>
        <w:t xml:space="preserve"> </w:t>
      </w:r>
      <w:r>
        <w:rPr>
          <w:rFonts w:ascii="宋体" w:hAnsi="宋体" w:cs="宋体"/>
          <w:spacing w:val="8"/>
          <w:sz w:val="20"/>
          <w:szCs w:val="20"/>
        </w:rPr>
        <w:t>2000</w:t>
      </w:r>
      <w:r>
        <w:rPr>
          <w:rFonts w:ascii="宋体" w:hAnsi="宋体" w:cs="宋体"/>
          <w:spacing w:val="-33"/>
          <w:sz w:val="20"/>
          <w:szCs w:val="20"/>
        </w:rPr>
        <w:t xml:space="preserve"> </w:t>
      </w:r>
      <w:r>
        <w:rPr>
          <w:rFonts w:ascii="宋体" w:hAnsi="宋体" w:cs="宋体"/>
          <w:spacing w:val="8"/>
          <w:sz w:val="20"/>
          <w:szCs w:val="20"/>
        </w:rPr>
        <w:t>万元以下的为微型企</w:t>
      </w:r>
      <w:r>
        <w:rPr>
          <w:rFonts w:ascii="宋体" w:hAnsi="宋体" w:cs="宋体"/>
          <w:sz w:val="20"/>
          <w:szCs w:val="20"/>
        </w:rPr>
        <w:t xml:space="preserve"> 业。</w:t>
      </w:r>
    </w:p>
    <w:p w:rsidR="000E23E3" w:rsidRDefault="001F59EA">
      <w:pPr>
        <w:spacing w:before="20" w:line="367" w:lineRule="auto"/>
        <w:ind w:left="2" w:right="54" w:firstLine="459"/>
        <w:rPr>
          <w:rFonts w:ascii="宋体" w:hAnsi="宋体" w:cs="宋体"/>
          <w:sz w:val="20"/>
          <w:szCs w:val="20"/>
        </w:rPr>
      </w:pPr>
      <w:r>
        <w:rPr>
          <w:rFonts w:ascii="宋体" w:hAnsi="宋体" w:cs="宋体"/>
          <w:spacing w:val="8"/>
          <w:sz w:val="20"/>
          <w:szCs w:val="20"/>
        </w:rPr>
        <w:t>(十四)物业管理。从业人员</w:t>
      </w:r>
      <w:r>
        <w:rPr>
          <w:rFonts w:ascii="宋体" w:hAnsi="宋体" w:cs="宋体"/>
          <w:spacing w:val="-9"/>
          <w:sz w:val="20"/>
          <w:szCs w:val="20"/>
        </w:rPr>
        <w:t xml:space="preserve"> </w:t>
      </w:r>
      <w:r>
        <w:rPr>
          <w:rFonts w:ascii="宋体" w:hAnsi="宋体" w:cs="宋体"/>
          <w:spacing w:val="8"/>
          <w:sz w:val="20"/>
          <w:szCs w:val="20"/>
        </w:rPr>
        <w:t>1000</w:t>
      </w:r>
      <w:r>
        <w:rPr>
          <w:rFonts w:ascii="宋体" w:hAnsi="宋体" w:cs="宋体"/>
          <w:spacing w:val="-37"/>
          <w:sz w:val="20"/>
          <w:szCs w:val="20"/>
        </w:rPr>
        <w:t xml:space="preserve"> </w:t>
      </w:r>
      <w:r>
        <w:rPr>
          <w:rFonts w:ascii="宋体" w:hAnsi="宋体" w:cs="宋体"/>
          <w:spacing w:val="8"/>
          <w:sz w:val="20"/>
          <w:szCs w:val="20"/>
        </w:rPr>
        <w:t>人以下或营业收入</w:t>
      </w:r>
      <w:r>
        <w:rPr>
          <w:rFonts w:ascii="宋体" w:hAnsi="宋体" w:cs="宋体"/>
          <w:spacing w:val="-32"/>
          <w:sz w:val="20"/>
          <w:szCs w:val="20"/>
        </w:rPr>
        <w:t xml:space="preserve"> </w:t>
      </w:r>
      <w:r>
        <w:rPr>
          <w:rFonts w:ascii="宋体" w:hAnsi="宋体" w:cs="宋体"/>
          <w:spacing w:val="8"/>
          <w:sz w:val="20"/>
          <w:szCs w:val="20"/>
        </w:rPr>
        <w:t>5000</w:t>
      </w:r>
      <w:r>
        <w:rPr>
          <w:rFonts w:ascii="宋体" w:hAnsi="宋体" w:cs="宋体"/>
          <w:spacing w:val="-33"/>
          <w:sz w:val="20"/>
          <w:szCs w:val="20"/>
        </w:rPr>
        <w:t xml:space="preserve"> </w:t>
      </w:r>
      <w:r>
        <w:rPr>
          <w:rFonts w:ascii="宋体" w:hAnsi="宋体" w:cs="宋体"/>
          <w:spacing w:val="8"/>
          <w:sz w:val="20"/>
          <w:szCs w:val="20"/>
        </w:rPr>
        <w:t>万元以下的为中小微型企业。其中，从业人</w:t>
      </w:r>
      <w:r>
        <w:rPr>
          <w:rFonts w:ascii="宋体" w:hAnsi="宋体" w:cs="宋体"/>
          <w:sz w:val="20"/>
          <w:szCs w:val="20"/>
        </w:rPr>
        <w:t xml:space="preserve"> </w:t>
      </w:r>
      <w:r>
        <w:rPr>
          <w:rFonts w:ascii="宋体" w:hAnsi="宋体" w:cs="宋体"/>
          <w:spacing w:val="6"/>
          <w:sz w:val="20"/>
          <w:szCs w:val="20"/>
        </w:rPr>
        <w:t>员</w:t>
      </w:r>
      <w:r>
        <w:rPr>
          <w:rFonts w:ascii="宋体" w:hAnsi="宋体" w:cs="宋体"/>
          <w:spacing w:val="-35"/>
          <w:sz w:val="20"/>
          <w:szCs w:val="20"/>
        </w:rPr>
        <w:t xml:space="preserve"> </w:t>
      </w:r>
      <w:r>
        <w:rPr>
          <w:rFonts w:ascii="宋体" w:hAnsi="宋体" w:cs="宋体"/>
          <w:spacing w:val="6"/>
          <w:sz w:val="20"/>
          <w:szCs w:val="20"/>
        </w:rPr>
        <w:t>300</w:t>
      </w:r>
      <w:r>
        <w:rPr>
          <w:rFonts w:ascii="宋体" w:hAnsi="宋体" w:cs="宋体"/>
          <w:spacing w:val="-39"/>
          <w:sz w:val="20"/>
          <w:szCs w:val="20"/>
        </w:rPr>
        <w:t xml:space="preserve"> </w:t>
      </w:r>
      <w:r>
        <w:rPr>
          <w:rFonts w:ascii="宋体" w:hAnsi="宋体" w:cs="宋体"/>
          <w:spacing w:val="6"/>
          <w:sz w:val="20"/>
          <w:szCs w:val="20"/>
        </w:rPr>
        <w:t>人及以上，且营业收入</w:t>
      </w:r>
      <w:r>
        <w:rPr>
          <w:rFonts w:ascii="宋体" w:hAnsi="宋体" w:cs="宋体"/>
          <w:spacing w:val="-21"/>
          <w:sz w:val="20"/>
          <w:szCs w:val="20"/>
        </w:rPr>
        <w:t xml:space="preserve"> </w:t>
      </w:r>
      <w:r>
        <w:rPr>
          <w:rFonts w:ascii="宋体" w:hAnsi="宋体" w:cs="宋体"/>
          <w:spacing w:val="6"/>
          <w:sz w:val="20"/>
          <w:szCs w:val="20"/>
        </w:rPr>
        <w:t>1000</w:t>
      </w:r>
      <w:r>
        <w:rPr>
          <w:rFonts w:ascii="宋体" w:hAnsi="宋体" w:cs="宋体"/>
          <w:spacing w:val="-36"/>
          <w:sz w:val="20"/>
          <w:szCs w:val="20"/>
        </w:rPr>
        <w:t xml:space="preserve"> </w:t>
      </w:r>
      <w:r>
        <w:rPr>
          <w:rFonts w:ascii="宋体" w:hAnsi="宋体" w:cs="宋体"/>
          <w:spacing w:val="6"/>
          <w:sz w:val="20"/>
          <w:szCs w:val="20"/>
        </w:rPr>
        <w:t>万元及以上的为中型企业；从业人员</w:t>
      </w:r>
      <w:r>
        <w:rPr>
          <w:rFonts w:ascii="宋体" w:hAnsi="宋体" w:cs="宋体"/>
          <w:spacing w:val="-23"/>
          <w:sz w:val="20"/>
          <w:szCs w:val="20"/>
        </w:rPr>
        <w:t xml:space="preserve"> </w:t>
      </w:r>
      <w:r>
        <w:rPr>
          <w:rFonts w:ascii="宋体" w:hAnsi="宋体" w:cs="宋体"/>
          <w:spacing w:val="6"/>
          <w:sz w:val="20"/>
          <w:szCs w:val="20"/>
        </w:rPr>
        <w:t>100</w:t>
      </w:r>
      <w:r>
        <w:rPr>
          <w:rFonts w:ascii="宋体" w:hAnsi="宋体" w:cs="宋体"/>
          <w:spacing w:val="-37"/>
          <w:sz w:val="20"/>
          <w:szCs w:val="20"/>
        </w:rPr>
        <w:t xml:space="preserve"> </w:t>
      </w:r>
      <w:r>
        <w:rPr>
          <w:rFonts w:ascii="宋体" w:hAnsi="宋体" w:cs="宋体"/>
          <w:spacing w:val="6"/>
          <w:sz w:val="20"/>
          <w:szCs w:val="20"/>
        </w:rPr>
        <w:t>人及</w:t>
      </w:r>
      <w:r>
        <w:rPr>
          <w:rFonts w:ascii="宋体" w:hAnsi="宋体" w:cs="宋体"/>
          <w:spacing w:val="5"/>
          <w:sz w:val="20"/>
          <w:szCs w:val="20"/>
        </w:rPr>
        <w:t>以上，且营业收入</w:t>
      </w:r>
      <w:r>
        <w:rPr>
          <w:rFonts w:ascii="宋体" w:hAnsi="宋体" w:cs="宋体"/>
          <w:spacing w:val="-35"/>
          <w:sz w:val="20"/>
          <w:szCs w:val="20"/>
        </w:rPr>
        <w:t xml:space="preserve"> </w:t>
      </w:r>
      <w:r>
        <w:rPr>
          <w:rFonts w:ascii="宋体" w:hAnsi="宋体" w:cs="宋体"/>
          <w:spacing w:val="5"/>
          <w:sz w:val="20"/>
          <w:szCs w:val="20"/>
        </w:rPr>
        <w:t>500</w:t>
      </w:r>
      <w:r>
        <w:rPr>
          <w:rFonts w:ascii="宋体" w:hAnsi="宋体" w:cs="宋体"/>
          <w:spacing w:val="-35"/>
          <w:sz w:val="20"/>
          <w:szCs w:val="20"/>
        </w:rPr>
        <w:t xml:space="preserve"> </w:t>
      </w:r>
      <w:r>
        <w:rPr>
          <w:rFonts w:ascii="宋体" w:hAnsi="宋体" w:cs="宋体"/>
          <w:spacing w:val="5"/>
          <w:sz w:val="20"/>
          <w:szCs w:val="20"/>
        </w:rPr>
        <w:t>万</w:t>
      </w:r>
      <w:r>
        <w:rPr>
          <w:rFonts w:ascii="宋体" w:hAnsi="宋体" w:cs="宋体"/>
          <w:sz w:val="20"/>
          <w:szCs w:val="20"/>
        </w:rPr>
        <w:t xml:space="preserve"> </w:t>
      </w:r>
      <w:r>
        <w:rPr>
          <w:rFonts w:ascii="宋体" w:hAnsi="宋体" w:cs="宋体"/>
          <w:spacing w:val="7"/>
          <w:sz w:val="20"/>
          <w:szCs w:val="20"/>
        </w:rPr>
        <w:t>元及以上的为小型企业；从业人员</w:t>
      </w:r>
      <w:r>
        <w:rPr>
          <w:rFonts w:ascii="宋体" w:hAnsi="宋体" w:cs="宋体"/>
          <w:spacing w:val="-18"/>
          <w:sz w:val="20"/>
          <w:szCs w:val="20"/>
        </w:rPr>
        <w:t xml:space="preserve"> </w:t>
      </w:r>
      <w:r>
        <w:rPr>
          <w:rFonts w:ascii="宋体" w:hAnsi="宋体" w:cs="宋体"/>
          <w:spacing w:val="7"/>
          <w:sz w:val="20"/>
          <w:szCs w:val="20"/>
        </w:rPr>
        <w:t>100</w:t>
      </w:r>
      <w:r>
        <w:rPr>
          <w:rFonts w:ascii="宋体" w:hAnsi="宋体" w:cs="宋体"/>
          <w:spacing w:val="-39"/>
          <w:sz w:val="20"/>
          <w:szCs w:val="20"/>
        </w:rPr>
        <w:t xml:space="preserve"> </w:t>
      </w:r>
      <w:r>
        <w:rPr>
          <w:rFonts w:ascii="宋体" w:hAnsi="宋体" w:cs="宋体"/>
          <w:spacing w:val="7"/>
          <w:sz w:val="20"/>
          <w:szCs w:val="20"/>
        </w:rPr>
        <w:t>人以下或营业收入</w:t>
      </w:r>
      <w:r>
        <w:rPr>
          <w:rFonts w:ascii="宋体" w:hAnsi="宋体" w:cs="宋体"/>
          <w:spacing w:val="-32"/>
          <w:sz w:val="20"/>
          <w:szCs w:val="20"/>
        </w:rPr>
        <w:t xml:space="preserve"> </w:t>
      </w:r>
      <w:r>
        <w:rPr>
          <w:rFonts w:ascii="宋体" w:hAnsi="宋体" w:cs="宋体"/>
          <w:spacing w:val="7"/>
          <w:sz w:val="20"/>
          <w:szCs w:val="20"/>
        </w:rPr>
        <w:t>500</w:t>
      </w:r>
      <w:r>
        <w:rPr>
          <w:rFonts w:ascii="宋体" w:hAnsi="宋体" w:cs="宋体"/>
          <w:spacing w:val="-36"/>
          <w:sz w:val="20"/>
          <w:szCs w:val="20"/>
        </w:rPr>
        <w:t xml:space="preserve"> </w:t>
      </w:r>
      <w:r>
        <w:rPr>
          <w:rFonts w:ascii="宋体" w:hAnsi="宋体" w:cs="宋体"/>
          <w:spacing w:val="7"/>
          <w:sz w:val="20"/>
          <w:szCs w:val="20"/>
        </w:rPr>
        <w:t>万元以下的为微型企业。</w:t>
      </w:r>
    </w:p>
    <w:p w:rsidR="000E23E3" w:rsidRDefault="001F59EA">
      <w:pPr>
        <w:spacing w:before="31" w:line="368" w:lineRule="auto"/>
        <w:ind w:left="3" w:firstLine="454"/>
        <w:rPr>
          <w:rFonts w:ascii="宋体" w:hAnsi="宋体" w:cs="宋体"/>
          <w:sz w:val="20"/>
          <w:szCs w:val="20"/>
        </w:rPr>
      </w:pPr>
      <w:r>
        <w:rPr>
          <w:rFonts w:ascii="宋体" w:hAnsi="宋体" w:cs="宋体"/>
          <w:spacing w:val="3"/>
          <w:sz w:val="20"/>
          <w:szCs w:val="20"/>
        </w:rPr>
        <w:t>(十五)租赁和商务服务业。从业人员</w:t>
      </w:r>
      <w:r>
        <w:rPr>
          <w:rFonts w:ascii="宋体" w:hAnsi="宋体" w:cs="宋体"/>
          <w:spacing w:val="-22"/>
          <w:sz w:val="20"/>
          <w:szCs w:val="20"/>
        </w:rPr>
        <w:t xml:space="preserve"> </w:t>
      </w:r>
      <w:r>
        <w:rPr>
          <w:rFonts w:ascii="宋体" w:hAnsi="宋体" w:cs="宋体"/>
          <w:spacing w:val="3"/>
          <w:sz w:val="20"/>
          <w:szCs w:val="20"/>
        </w:rPr>
        <w:t>300</w:t>
      </w:r>
      <w:r>
        <w:rPr>
          <w:rFonts w:ascii="宋体" w:hAnsi="宋体" w:cs="宋体"/>
          <w:spacing w:val="-39"/>
          <w:sz w:val="20"/>
          <w:szCs w:val="20"/>
        </w:rPr>
        <w:t xml:space="preserve"> </w:t>
      </w:r>
      <w:r>
        <w:rPr>
          <w:rFonts w:ascii="宋体" w:hAnsi="宋体" w:cs="宋体"/>
          <w:spacing w:val="3"/>
          <w:sz w:val="20"/>
          <w:szCs w:val="20"/>
        </w:rPr>
        <w:t>人以下或资产总额</w:t>
      </w:r>
      <w:r>
        <w:rPr>
          <w:rFonts w:ascii="宋体" w:hAnsi="宋体" w:cs="宋体"/>
          <w:spacing w:val="-21"/>
          <w:sz w:val="20"/>
          <w:szCs w:val="20"/>
        </w:rPr>
        <w:t xml:space="preserve"> </w:t>
      </w:r>
      <w:r>
        <w:rPr>
          <w:rFonts w:ascii="宋体" w:hAnsi="宋体" w:cs="宋体"/>
          <w:spacing w:val="3"/>
          <w:sz w:val="20"/>
          <w:szCs w:val="20"/>
        </w:rPr>
        <w:t>120000</w:t>
      </w:r>
      <w:r>
        <w:rPr>
          <w:rFonts w:ascii="宋体" w:hAnsi="宋体" w:cs="宋体"/>
          <w:spacing w:val="-36"/>
          <w:sz w:val="20"/>
          <w:szCs w:val="20"/>
        </w:rPr>
        <w:t xml:space="preserve"> </w:t>
      </w:r>
      <w:r>
        <w:rPr>
          <w:rFonts w:ascii="宋体" w:hAnsi="宋体" w:cs="宋体"/>
          <w:spacing w:val="3"/>
          <w:sz w:val="20"/>
          <w:szCs w:val="20"/>
        </w:rPr>
        <w:t>万元以下的为中小微型企业。其中，</w:t>
      </w:r>
      <w:r>
        <w:rPr>
          <w:rFonts w:ascii="宋体" w:hAnsi="宋体" w:cs="宋体"/>
          <w:sz w:val="20"/>
          <w:szCs w:val="20"/>
        </w:rPr>
        <w:t xml:space="preserve"> </w:t>
      </w:r>
      <w:r>
        <w:rPr>
          <w:rFonts w:ascii="宋体" w:hAnsi="宋体" w:cs="宋体"/>
          <w:spacing w:val="9"/>
          <w:sz w:val="20"/>
          <w:szCs w:val="20"/>
        </w:rPr>
        <w:t>从业人员</w:t>
      </w:r>
      <w:r>
        <w:rPr>
          <w:rFonts w:ascii="宋体" w:hAnsi="宋体" w:cs="宋体"/>
          <w:spacing w:val="-21"/>
          <w:sz w:val="20"/>
          <w:szCs w:val="20"/>
        </w:rPr>
        <w:t xml:space="preserve"> </w:t>
      </w:r>
      <w:r>
        <w:rPr>
          <w:rFonts w:ascii="宋体" w:hAnsi="宋体" w:cs="宋体"/>
          <w:spacing w:val="9"/>
          <w:sz w:val="20"/>
          <w:szCs w:val="20"/>
        </w:rPr>
        <w:t>100</w:t>
      </w:r>
      <w:r>
        <w:rPr>
          <w:rFonts w:ascii="宋体" w:hAnsi="宋体" w:cs="宋体"/>
          <w:spacing w:val="-36"/>
          <w:sz w:val="20"/>
          <w:szCs w:val="20"/>
        </w:rPr>
        <w:t xml:space="preserve"> </w:t>
      </w:r>
      <w:r>
        <w:rPr>
          <w:rFonts w:ascii="宋体" w:hAnsi="宋体" w:cs="宋体"/>
          <w:spacing w:val="9"/>
          <w:sz w:val="20"/>
          <w:szCs w:val="20"/>
        </w:rPr>
        <w:t>人及以上，且资产总额</w:t>
      </w:r>
      <w:r>
        <w:rPr>
          <w:rFonts w:ascii="宋体" w:hAnsi="宋体" w:cs="宋体"/>
          <w:spacing w:val="-34"/>
          <w:sz w:val="20"/>
          <w:szCs w:val="20"/>
        </w:rPr>
        <w:t xml:space="preserve"> </w:t>
      </w:r>
      <w:r>
        <w:rPr>
          <w:rFonts w:ascii="宋体" w:hAnsi="宋体" w:cs="宋体"/>
          <w:spacing w:val="9"/>
          <w:sz w:val="20"/>
          <w:szCs w:val="20"/>
        </w:rPr>
        <w:t>80</w:t>
      </w:r>
      <w:r>
        <w:rPr>
          <w:rFonts w:ascii="宋体" w:hAnsi="宋体" w:cs="宋体"/>
          <w:spacing w:val="8"/>
          <w:sz w:val="20"/>
          <w:szCs w:val="20"/>
        </w:rPr>
        <w:t>00</w:t>
      </w:r>
      <w:r>
        <w:rPr>
          <w:rFonts w:ascii="宋体" w:hAnsi="宋体" w:cs="宋体"/>
          <w:spacing w:val="-33"/>
          <w:sz w:val="20"/>
          <w:szCs w:val="20"/>
        </w:rPr>
        <w:t xml:space="preserve"> </w:t>
      </w:r>
      <w:r>
        <w:rPr>
          <w:rFonts w:ascii="宋体" w:hAnsi="宋体" w:cs="宋体"/>
          <w:spacing w:val="8"/>
          <w:sz w:val="20"/>
          <w:szCs w:val="20"/>
        </w:rPr>
        <w:t>万元及以上的为中型企业；从业人员</w:t>
      </w:r>
      <w:r>
        <w:rPr>
          <w:rFonts w:ascii="宋体" w:hAnsi="宋体" w:cs="宋体"/>
          <w:spacing w:val="-19"/>
          <w:sz w:val="20"/>
          <w:szCs w:val="20"/>
        </w:rPr>
        <w:t xml:space="preserve"> </w:t>
      </w:r>
      <w:r>
        <w:rPr>
          <w:rFonts w:ascii="宋体" w:hAnsi="宋体" w:cs="宋体"/>
          <w:spacing w:val="8"/>
          <w:sz w:val="20"/>
          <w:szCs w:val="20"/>
        </w:rPr>
        <w:t>10</w:t>
      </w:r>
      <w:r>
        <w:rPr>
          <w:rFonts w:ascii="宋体" w:hAnsi="宋体" w:cs="宋体"/>
          <w:spacing w:val="-36"/>
          <w:sz w:val="20"/>
          <w:szCs w:val="20"/>
        </w:rPr>
        <w:t xml:space="preserve"> </w:t>
      </w:r>
      <w:r>
        <w:rPr>
          <w:rFonts w:ascii="宋体" w:hAnsi="宋体" w:cs="宋体"/>
          <w:spacing w:val="8"/>
          <w:sz w:val="20"/>
          <w:szCs w:val="20"/>
        </w:rPr>
        <w:t>人及以上，且资产总额</w:t>
      </w:r>
      <w:r>
        <w:rPr>
          <w:rFonts w:ascii="宋体" w:hAnsi="宋体" w:cs="宋体"/>
          <w:sz w:val="20"/>
          <w:szCs w:val="20"/>
        </w:rPr>
        <w:t xml:space="preserve"> </w:t>
      </w:r>
      <w:r>
        <w:rPr>
          <w:rFonts w:ascii="宋体" w:hAnsi="宋体" w:cs="宋体"/>
          <w:spacing w:val="7"/>
          <w:sz w:val="20"/>
          <w:szCs w:val="20"/>
        </w:rPr>
        <w:t>100</w:t>
      </w:r>
      <w:r>
        <w:rPr>
          <w:rFonts w:ascii="宋体" w:hAnsi="宋体" w:cs="宋体"/>
          <w:spacing w:val="-35"/>
          <w:sz w:val="20"/>
          <w:szCs w:val="20"/>
        </w:rPr>
        <w:t xml:space="preserve"> </w:t>
      </w:r>
      <w:r>
        <w:rPr>
          <w:rFonts w:ascii="宋体" w:hAnsi="宋体" w:cs="宋体"/>
          <w:spacing w:val="7"/>
          <w:sz w:val="20"/>
          <w:szCs w:val="20"/>
        </w:rPr>
        <w:t>万元及以上的为小型企业；从业人员</w:t>
      </w:r>
      <w:r>
        <w:rPr>
          <w:rFonts w:ascii="宋体" w:hAnsi="宋体" w:cs="宋体"/>
          <w:spacing w:val="-21"/>
          <w:sz w:val="20"/>
          <w:szCs w:val="20"/>
        </w:rPr>
        <w:t xml:space="preserve"> </w:t>
      </w:r>
      <w:r>
        <w:rPr>
          <w:rFonts w:ascii="宋体" w:hAnsi="宋体" w:cs="宋体"/>
          <w:spacing w:val="7"/>
          <w:sz w:val="20"/>
          <w:szCs w:val="20"/>
        </w:rPr>
        <w:t>10</w:t>
      </w:r>
      <w:r>
        <w:rPr>
          <w:rFonts w:ascii="宋体" w:hAnsi="宋体" w:cs="宋体"/>
          <w:spacing w:val="-39"/>
          <w:sz w:val="20"/>
          <w:szCs w:val="20"/>
        </w:rPr>
        <w:t xml:space="preserve"> </w:t>
      </w:r>
      <w:r>
        <w:rPr>
          <w:rFonts w:ascii="宋体" w:hAnsi="宋体" w:cs="宋体"/>
          <w:spacing w:val="6"/>
          <w:sz w:val="20"/>
          <w:szCs w:val="20"/>
        </w:rPr>
        <w:t>人以下或资产总额</w:t>
      </w:r>
      <w:r>
        <w:rPr>
          <w:rFonts w:ascii="宋体" w:hAnsi="宋体" w:cs="宋体"/>
          <w:spacing w:val="-22"/>
          <w:sz w:val="20"/>
          <w:szCs w:val="20"/>
        </w:rPr>
        <w:t xml:space="preserve"> </w:t>
      </w:r>
      <w:r>
        <w:rPr>
          <w:rFonts w:ascii="宋体" w:hAnsi="宋体" w:cs="宋体"/>
          <w:spacing w:val="6"/>
          <w:sz w:val="20"/>
          <w:szCs w:val="20"/>
        </w:rPr>
        <w:t>100</w:t>
      </w:r>
      <w:r>
        <w:rPr>
          <w:rFonts w:ascii="宋体" w:hAnsi="宋体" w:cs="宋体"/>
          <w:spacing w:val="-35"/>
          <w:sz w:val="20"/>
          <w:szCs w:val="20"/>
        </w:rPr>
        <w:t xml:space="preserve"> </w:t>
      </w:r>
      <w:r>
        <w:rPr>
          <w:rFonts w:ascii="宋体" w:hAnsi="宋体" w:cs="宋体"/>
          <w:spacing w:val="6"/>
          <w:sz w:val="20"/>
          <w:szCs w:val="20"/>
        </w:rPr>
        <w:t>万元以下的为微型企业。</w:t>
      </w:r>
    </w:p>
    <w:p w:rsidR="000E23E3" w:rsidRDefault="001F59EA">
      <w:pPr>
        <w:spacing w:before="31" w:line="362" w:lineRule="auto"/>
        <w:ind w:left="20" w:right="52" w:firstLine="439"/>
        <w:rPr>
          <w:rFonts w:ascii="宋体" w:hAnsi="宋体" w:cs="宋体"/>
          <w:sz w:val="20"/>
          <w:szCs w:val="20"/>
        </w:rPr>
      </w:pPr>
      <w:r>
        <w:rPr>
          <w:rFonts w:ascii="宋体" w:hAnsi="宋体" w:cs="宋体"/>
          <w:spacing w:val="9"/>
          <w:sz w:val="20"/>
          <w:szCs w:val="20"/>
        </w:rPr>
        <w:t>(十六)其他未列明行业。从业人员</w:t>
      </w:r>
      <w:r>
        <w:rPr>
          <w:rFonts w:ascii="宋体" w:hAnsi="宋体" w:cs="宋体"/>
          <w:spacing w:val="-31"/>
          <w:sz w:val="20"/>
          <w:szCs w:val="20"/>
        </w:rPr>
        <w:t xml:space="preserve"> </w:t>
      </w:r>
      <w:r>
        <w:rPr>
          <w:rFonts w:ascii="宋体" w:hAnsi="宋体" w:cs="宋体"/>
          <w:spacing w:val="9"/>
          <w:sz w:val="20"/>
          <w:szCs w:val="20"/>
        </w:rPr>
        <w:t>300</w:t>
      </w:r>
      <w:r>
        <w:rPr>
          <w:rFonts w:ascii="宋体" w:hAnsi="宋体" w:cs="宋体"/>
          <w:spacing w:val="-36"/>
          <w:sz w:val="20"/>
          <w:szCs w:val="20"/>
        </w:rPr>
        <w:t xml:space="preserve"> </w:t>
      </w:r>
      <w:r>
        <w:rPr>
          <w:rFonts w:ascii="宋体" w:hAnsi="宋体" w:cs="宋体"/>
          <w:spacing w:val="9"/>
          <w:sz w:val="20"/>
          <w:szCs w:val="20"/>
        </w:rPr>
        <w:t>人以下的为中小</w:t>
      </w:r>
      <w:r>
        <w:rPr>
          <w:rFonts w:ascii="宋体" w:hAnsi="宋体" w:cs="宋体"/>
          <w:spacing w:val="8"/>
          <w:sz w:val="20"/>
          <w:szCs w:val="20"/>
        </w:rPr>
        <w:t>微型企业。其中，从业人员</w:t>
      </w:r>
      <w:r>
        <w:rPr>
          <w:rFonts w:ascii="宋体" w:hAnsi="宋体" w:cs="宋体"/>
          <w:spacing w:val="-23"/>
          <w:sz w:val="20"/>
          <w:szCs w:val="20"/>
        </w:rPr>
        <w:t xml:space="preserve"> </w:t>
      </w:r>
      <w:r>
        <w:rPr>
          <w:rFonts w:ascii="宋体" w:hAnsi="宋体" w:cs="宋体"/>
          <w:spacing w:val="8"/>
          <w:sz w:val="20"/>
          <w:szCs w:val="20"/>
        </w:rPr>
        <w:t>100</w:t>
      </w:r>
      <w:r>
        <w:rPr>
          <w:rFonts w:ascii="宋体" w:hAnsi="宋体" w:cs="宋体"/>
          <w:spacing w:val="-34"/>
          <w:sz w:val="20"/>
          <w:szCs w:val="20"/>
        </w:rPr>
        <w:t xml:space="preserve"> </w:t>
      </w:r>
      <w:r>
        <w:rPr>
          <w:rFonts w:ascii="宋体" w:hAnsi="宋体" w:cs="宋体"/>
          <w:spacing w:val="8"/>
          <w:sz w:val="20"/>
          <w:szCs w:val="20"/>
        </w:rPr>
        <w:t>人及以上的为</w:t>
      </w:r>
      <w:r>
        <w:rPr>
          <w:rFonts w:ascii="宋体" w:hAnsi="宋体" w:cs="宋体"/>
          <w:sz w:val="20"/>
          <w:szCs w:val="20"/>
        </w:rPr>
        <w:t xml:space="preserve"> </w:t>
      </w:r>
      <w:r>
        <w:rPr>
          <w:rFonts w:ascii="宋体" w:hAnsi="宋体" w:cs="宋体"/>
          <w:spacing w:val="7"/>
          <w:sz w:val="20"/>
          <w:szCs w:val="20"/>
        </w:rPr>
        <w:t>中型企业；从业人员</w:t>
      </w:r>
      <w:r>
        <w:rPr>
          <w:rFonts w:ascii="宋体" w:hAnsi="宋体" w:cs="宋体"/>
          <w:spacing w:val="-24"/>
          <w:sz w:val="20"/>
          <w:szCs w:val="20"/>
        </w:rPr>
        <w:t xml:space="preserve"> </w:t>
      </w:r>
      <w:r>
        <w:rPr>
          <w:rFonts w:ascii="宋体" w:hAnsi="宋体" w:cs="宋体"/>
          <w:spacing w:val="7"/>
          <w:sz w:val="20"/>
          <w:szCs w:val="20"/>
        </w:rPr>
        <w:t>10</w:t>
      </w:r>
      <w:r>
        <w:rPr>
          <w:rFonts w:ascii="宋体" w:hAnsi="宋体" w:cs="宋体"/>
          <w:spacing w:val="-36"/>
          <w:sz w:val="20"/>
          <w:szCs w:val="20"/>
        </w:rPr>
        <w:t xml:space="preserve"> </w:t>
      </w:r>
      <w:r>
        <w:rPr>
          <w:rFonts w:ascii="宋体" w:hAnsi="宋体" w:cs="宋体"/>
          <w:spacing w:val="7"/>
          <w:sz w:val="20"/>
          <w:szCs w:val="20"/>
        </w:rPr>
        <w:t>人及以上的为小型企业；从</w:t>
      </w:r>
      <w:r>
        <w:rPr>
          <w:rFonts w:ascii="宋体" w:hAnsi="宋体" w:cs="宋体"/>
          <w:spacing w:val="6"/>
          <w:sz w:val="20"/>
          <w:szCs w:val="20"/>
        </w:rPr>
        <w:t>业人员</w:t>
      </w:r>
      <w:r>
        <w:rPr>
          <w:rFonts w:ascii="宋体" w:hAnsi="宋体" w:cs="宋体"/>
          <w:spacing w:val="-24"/>
          <w:sz w:val="20"/>
          <w:szCs w:val="20"/>
        </w:rPr>
        <w:t xml:space="preserve"> </w:t>
      </w:r>
      <w:r>
        <w:rPr>
          <w:rFonts w:ascii="宋体" w:hAnsi="宋体" w:cs="宋体"/>
          <w:spacing w:val="6"/>
          <w:sz w:val="20"/>
          <w:szCs w:val="20"/>
        </w:rPr>
        <w:t>10</w:t>
      </w:r>
      <w:r>
        <w:rPr>
          <w:rFonts w:ascii="宋体" w:hAnsi="宋体" w:cs="宋体"/>
          <w:spacing w:val="-39"/>
          <w:sz w:val="20"/>
          <w:szCs w:val="20"/>
        </w:rPr>
        <w:t xml:space="preserve"> </w:t>
      </w:r>
      <w:r>
        <w:rPr>
          <w:rFonts w:ascii="宋体" w:hAnsi="宋体" w:cs="宋体"/>
          <w:spacing w:val="6"/>
          <w:sz w:val="20"/>
          <w:szCs w:val="20"/>
        </w:rPr>
        <w:t>人以下的为微型企业。</w:t>
      </w:r>
    </w:p>
    <w:p w:rsidR="000E23E3" w:rsidRDefault="001F59EA">
      <w:pPr>
        <w:spacing w:before="32" w:line="227" w:lineRule="auto"/>
        <w:ind w:left="424"/>
        <w:rPr>
          <w:rFonts w:ascii="宋体" w:hAnsi="宋体" w:cs="宋体"/>
          <w:sz w:val="20"/>
          <w:szCs w:val="20"/>
        </w:rPr>
      </w:pPr>
      <w:r>
        <w:rPr>
          <w:rFonts w:ascii="宋体" w:hAnsi="宋体" w:cs="宋体"/>
          <w:spacing w:val="9"/>
          <w:sz w:val="20"/>
          <w:szCs w:val="20"/>
        </w:rPr>
        <w:t>五、企业类型的划分以统计部门的统计数据为依</w:t>
      </w:r>
      <w:r>
        <w:rPr>
          <w:rFonts w:ascii="宋体" w:hAnsi="宋体" w:cs="宋体"/>
          <w:spacing w:val="8"/>
          <w:sz w:val="20"/>
          <w:szCs w:val="20"/>
        </w:rPr>
        <w:t>据。</w:t>
      </w:r>
    </w:p>
    <w:p w:rsidR="000E23E3" w:rsidRDefault="001F59EA">
      <w:pPr>
        <w:spacing w:before="161" w:line="303" w:lineRule="auto"/>
        <w:ind w:left="1" w:right="54" w:firstLine="423"/>
        <w:rPr>
          <w:rFonts w:ascii="宋体" w:hAnsi="宋体" w:cs="宋体"/>
          <w:sz w:val="20"/>
          <w:szCs w:val="20"/>
        </w:rPr>
      </w:pPr>
      <w:r>
        <w:rPr>
          <w:rFonts w:ascii="宋体" w:hAnsi="宋体" w:cs="宋体"/>
          <w:spacing w:val="12"/>
          <w:sz w:val="20"/>
          <w:szCs w:val="20"/>
        </w:rPr>
        <w:t>六、本规定适用于在中华人民共和国境内依法设立的各类所</w:t>
      </w:r>
      <w:r>
        <w:rPr>
          <w:rFonts w:ascii="宋体" w:hAnsi="宋体" w:cs="宋体"/>
          <w:spacing w:val="11"/>
          <w:sz w:val="20"/>
          <w:szCs w:val="20"/>
        </w:rPr>
        <w:t>有制和各种组织形式的企业。个体工商户</w:t>
      </w:r>
      <w:r>
        <w:rPr>
          <w:rFonts w:ascii="宋体" w:hAnsi="宋体" w:cs="宋体"/>
          <w:sz w:val="20"/>
          <w:szCs w:val="20"/>
        </w:rPr>
        <w:t xml:space="preserve"> </w:t>
      </w:r>
      <w:r>
        <w:rPr>
          <w:rFonts w:ascii="宋体" w:hAnsi="宋体" w:cs="宋体"/>
          <w:spacing w:val="8"/>
          <w:sz w:val="20"/>
          <w:szCs w:val="20"/>
        </w:rPr>
        <w:t>和本规定以外的行业，参照本规定进行划型。</w:t>
      </w:r>
    </w:p>
    <w:p w:rsidR="000E23E3" w:rsidRDefault="001F59EA">
      <w:pPr>
        <w:spacing w:before="162" w:line="302" w:lineRule="auto"/>
        <w:ind w:left="5" w:right="54" w:firstLine="416"/>
        <w:rPr>
          <w:rFonts w:ascii="宋体" w:hAnsi="宋体" w:cs="宋体"/>
          <w:sz w:val="20"/>
          <w:szCs w:val="20"/>
        </w:rPr>
      </w:pPr>
      <w:r>
        <w:rPr>
          <w:rFonts w:ascii="宋体" w:hAnsi="宋体" w:cs="宋体"/>
          <w:spacing w:val="12"/>
          <w:sz w:val="20"/>
          <w:szCs w:val="20"/>
        </w:rPr>
        <w:t>七、本规定的中型企业标准上限即为大型企业标准的下限，国家统</w:t>
      </w:r>
      <w:r>
        <w:rPr>
          <w:rFonts w:ascii="宋体" w:hAnsi="宋体" w:cs="宋体"/>
          <w:spacing w:val="11"/>
          <w:sz w:val="20"/>
          <w:szCs w:val="20"/>
        </w:rPr>
        <w:t>计部门据此制定大中小微型企业的</w:t>
      </w:r>
      <w:r>
        <w:rPr>
          <w:rFonts w:ascii="宋体" w:hAnsi="宋体" w:cs="宋体"/>
          <w:sz w:val="20"/>
          <w:szCs w:val="20"/>
        </w:rPr>
        <w:t xml:space="preserve"> </w:t>
      </w:r>
      <w:r>
        <w:rPr>
          <w:rFonts w:ascii="宋体" w:hAnsi="宋体" w:cs="宋体"/>
          <w:spacing w:val="9"/>
          <w:sz w:val="20"/>
          <w:szCs w:val="20"/>
        </w:rPr>
        <w:t>统计分类。国务院有关部门据此进行相关数据分析，不得制定与本规定不一致的企业划型标准。</w:t>
      </w:r>
    </w:p>
    <w:p w:rsidR="000E23E3" w:rsidRDefault="001F59EA">
      <w:pPr>
        <w:spacing w:before="163" w:line="303" w:lineRule="auto"/>
        <w:ind w:left="4" w:right="54" w:firstLine="422"/>
        <w:rPr>
          <w:rFonts w:ascii="宋体" w:hAnsi="宋体" w:cs="宋体"/>
          <w:sz w:val="20"/>
          <w:szCs w:val="20"/>
        </w:rPr>
      </w:pPr>
      <w:r>
        <w:rPr>
          <w:rFonts w:ascii="宋体" w:hAnsi="宋体" w:cs="宋体"/>
          <w:spacing w:val="12"/>
          <w:sz w:val="20"/>
          <w:szCs w:val="20"/>
        </w:rPr>
        <w:t>八、本规定由工业和信息化部、国家统计局会同有关部</w:t>
      </w:r>
      <w:r>
        <w:rPr>
          <w:rFonts w:ascii="宋体" w:hAnsi="宋体" w:cs="宋体"/>
          <w:spacing w:val="11"/>
          <w:sz w:val="20"/>
          <w:szCs w:val="20"/>
        </w:rPr>
        <w:t>门根据《国民经济行业分类》修订情况和企业</w:t>
      </w:r>
      <w:r>
        <w:rPr>
          <w:rFonts w:ascii="宋体" w:hAnsi="宋体" w:cs="宋体"/>
          <w:sz w:val="20"/>
          <w:szCs w:val="20"/>
        </w:rPr>
        <w:t xml:space="preserve"> </w:t>
      </w:r>
      <w:r>
        <w:rPr>
          <w:rFonts w:ascii="宋体" w:hAnsi="宋体" w:cs="宋体"/>
          <w:spacing w:val="7"/>
          <w:sz w:val="20"/>
          <w:szCs w:val="20"/>
        </w:rPr>
        <w:t>发展变化情况适时修订。</w:t>
      </w:r>
    </w:p>
    <w:p w:rsidR="000E23E3" w:rsidRDefault="001F59EA">
      <w:pPr>
        <w:spacing w:before="161" w:line="227" w:lineRule="auto"/>
        <w:ind w:left="425"/>
        <w:rPr>
          <w:rFonts w:ascii="宋体" w:hAnsi="宋体" w:cs="宋体"/>
          <w:sz w:val="20"/>
          <w:szCs w:val="20"/>
        </w:rPr>
      </w:pPr>
      <w:r>
        <w:rPr>
          <w:rFonts w:ascii="宋体" w:hAnsi="宋体" w:cs="宋体"/>
          <w:spacing w:val="9"/>
          <w:sz w:val="20"/>
          <w:szCs w:val="20"/>
        </w:rPr>
        <w:t>九、本规定由工业和信息化部、国家统计局会同有关部门负责解释。</w:t>
      </w:r>
    </w:p>
    <w:p w:rsidR="000E23E3" w:rsidRDefault="001F59EA">
      <w:pPr>
        <w:spacing w:before="161" w:line="304" w:lineRule="auto"/>
        <w:ind w:left="6" w:right="54" w:firstLine="415"/>
        <w:rPr>
          <w:rFonts w:ascii="宋体" w:hAnsi="宋体" w:cs="宋体"/>
          <w:sz w:val="20"/>
          <w:szCs w:val="20"/>
        </w:rPr>
      </w:pPr>
      <w:r>
        <w:rPr>
          <w:rFonts w:ascii="宋体" w:hAnsi="宋体" w:cs="宋体"/>
          <w:spacing w:val="9"/>
          <w:sz w:val="20"/>
          <w:szCs w:val="20"/>
        </w:rPr>
        <w:t>十、本规定自发布之日起执行，原国家经贸委、原</w:t>
      </w:r>
      <w:r>
        <w:rPr>
          <w:rFonts w:ascii="宋体" w:hAnsi="宋体" w:cs="宋体"/>
          <w:spacing w:val="8"/>
          <w:sz w:val="20"/>
          <w:szCs w:val="20"/>
        </w:rPr>
        <w:t>国家计委、财政部和国家统计局</w:t>
      </w:r>
      <w:r>
        <w:rPr>
          <w:rFonts w:ascii="宋体" w:hAnsi="宋体" w:cs="宋体"/>
          <w:spacing w:val="-37"/>
          <w:sz w:val="20"/>
          <w:szCs w:val="20"/>
        </w:rPr>
        <w:t xml:space="preserve"> </w:t>
      </w:r>
      <w:r>
        <w:rPr>
          <w:rFonts w:ascii="宋体" w:hAnsi="宋体" w:cs="宋体"/>
          <w:spacing w:val="8"/>
          <w:sz w:val="20"/>
          <w:szCs w:val="20"/>
        </w:rPr>
        <w:t>2003</w:t>
      </w:r>
      <w:r>
        <w:rPr>
          <w:rFonts w:ascii="宋体" w:hAnsi="宋体" w:cs="宋体"/>
          <w:spacing w:val="-39"/>
          <w:sz w:val="20"/>
          <w:szCs w:val="20"/>
        </w:rPr>
        <w:t xml:space="preserve"> </w:t>
      </w:r>
      <w:r>
        <w:rPr>
          <w:rFonts w:ascii="宋体" w:hAnsi="宋体" w:cs="宋体"/>
          <w:spacing w:val="8"/>
          <w:sz w:val="20"/>
          <w:szCs w:val="20"/>
        </w:rPr>
        <w:t>年颁布的《中</w:t>
      </w:r>
      <w:r>
        <w:rPr>
          <w:rFonts w:ascii="宋体" w:hAnsi="宋体" w:cs="宋体"/>
          <w:sz w:val="20"/>
          <w:szCs w:val="20"/>
        </w:rPr>
        <w:t xml:space="preserve"> </w:t>
      </w:r>
      <w:r>
        <w:rPr>
          <w:rFonts w:ascii="宋体" w:hAnsi="宋体" w:cs="宋体"/>
          <w:spacing w:val="8"/>
          <w:sz w:val="20"/>
          <w:szCs w:val="20"/>
        </w:rPr>
        <w:t>小企业标准暂行规定》同时废止。</w:t>
      </w:r>
    </w:p>
    <w:p w:rsidR="000E23E3" w:rsidRDefault="000E23E3">
      <w:pPr>
        <w:spacing w:line="304" w:lineRule="auto"/>
        <w:rPr>
          <w:rFonts w:ascii="宋体" w:hAnsi="宋体" w:cs="宋体"/>
          <w:sz w:val="20"/>
          <w:szCs w:val="20"/>
        </w:rPr>
        <w:sectPr w:rsidR="000E23E3">
          <w:footerReference w:type="default" r:id="rId19"/>
          <w:pgSz w:w="11906" w:h="16839"/>
          <w:pgMar w:top="1428" w:right="1027" w:bottom="1362" w:left="1087" w:header="0" w:footer="1200" w:gutter="0"/>
          <w:cols w:space="720"/>
        </w:sectPr>
      </w:pPr>
    </w:p>
    <w:p w:rsidR="000E23E3" w:rsidRDefault="001F59EA">
      <w:pPr>
        <w:spacing w:before="81" w:line="405" w:lineRule="auto"/>
        <w:ind w:left="424"/>
        <w:rPr>
          <w:rFonts w:ascii="宋体" w:hAnsi="宋体" w:cs="宋体"/>
          <w:sz w:val="20"/>
          <w:szCs w:val="20"/>
        </w:rPr>
      </w:pPr>
      <w:r>
        <w:rPr>
          <w:rFonts w:ascii="宋体" w:hAnsi="宋体" w:cs="宋体"/>
          <w:spacing w:val="7"/>
          <w:sz w:val="20"/>
          <w:szCs w:val="20"/>
        </w:rPr>
        <w:lastRenderedPageBreak/>
        <w:t>各省、</w:t>
      </w:r>
      <w:r>
        <w:rPr>
          <w:rFonts w:ascii="宋体" w:hAnsi="宋体" w:cs="宋体"/>
          <w:spacing w:val="-39"/>
          <w:sz w:val="20"/>
          <w:szCs w:val="20"/>
        </w:rPr>
        <w:t xml:space="preserve"> </w:t>
      </w:r>
      <w:r>
        <w:rPr>
          <w:rFonts w:ascii="宋体" w:hAnsi="宋体" w:cs="宋体"/>
          <w:spacing w:val="7"/>
          <w:sz w:val="20"/>
          <w:szCs w:val="20"/>
        </w:rPr>
        <w:t>自治区、</w:t>
      </w:r>
      <w:hyperlink r:id="rId20" w:history="1">
        <w:r>
          <w:rPr>
            <w:rFonts w:ascii="宋体" w:hAnsi="宋体" w:cs="宋体"/>
            <w:spacing w:val="7"/>
            <w:sz w:val="20"/>
            <w:szCs w:val="20"/>
            <w:u w:val="single"/>
          </w:rPr>
          <w:t>直辖市人民政府</w:t>
        </w:r>
      </w:hyperlink>
      <w:r>
        <w:rPr>
          <w:rFonts w:ascii="宋体" w:hAnsi="宋体" w:cs="宋体"/>
          <w:spacing w:val="7"/>
          <w:sz w:val="20"/>
          <w:szCs w:val="20"/>
        </w:rPr>
        <w:t>，国务院各部委、各直属机构：</w:t>
      </w:r>
    </w:p>
    <w:p w:rsidR="000E23E3" w:rsidRDefault="001F59EA">
      <w:pPr>
        <w:spacing w:line="363" w:lineRule="auto"/>
        <w:ind w:left="2" w:right="157" w:firstLine="18"/>
        <w:rPr>
          <w:rFonts w:ascii="宋体" w:hAnsi="宋体" w:cs="宋体"/>
          <w:sz w:val="20"/>
          <w:szCs w:val="20"/>
        </w:rPr>
      </w:pPr>
      <w:r>
        <w:rPr>
          <w:rFonts w:ascii="宋体" w:hAnsi="宋体" w:cs="宋体"/>
          <w:spacing w:val="9"/>
          <w:sz w:val="20"/>
          <w:szCs w:val="20"/>
        </w:rPr>
        <w:t>中小企业是我国国民经济和社会发展的重要力量，促进中小企业发展，是保持国民经济平稳较快发展的重</w:t>
      </w:r>
      <w:r>
        <w:rPr>
          <w:rFonts w:ascii="宋体" w:hAnsi="宋体" w:cs="宋体"/>
          <w:spacing w:val="14"/>
          <w:sz w:val="20"/>
          <w:szCs w:val="20"/>
        </w:rPr>
        <w:t xml:space="preserve"> </w:t>
      </w:r>
      <w:r>
        <w:rPr>
          <w:rFonts w:ascii="宋体" w:hAnsi="宋体" w:cs="宋体"/>
          <w:spacing w:val="10"/>
          <w:sz w:val="20"/>
          <w:szCs w:val="20"/>
        </w:rPr>
        <w:t>要基础，是关系民生和社会稳定的重大战略任务。受国际金融危机冲击，去</w:t>
      </w:r>
      <w:r>
        <w:rPr>
          <w:rFonts w:ascii="宋体" w:hAnsi="宋体" w:cs="宋体"/>
          <w:spacing w:val="9"/>
          <w:sz w:val="20"/>
          <w:szCs w:val="20"/>
        </w:rPr>
        <w:t>年下半年以来，我国中小企业</w:t>
      </w:r>
    </w:p>
    <w:p w:rsidR="000E23E3" w:rsidRDefault="001F59EA">
      <w:pPr>
        <w:spacing w:line="316" w:lineRule="auto"/>
        <w:ind w:left="4" w:right="157" w:hanging="1"/>
        <w:rPr>
          <w:rFonts w:ascii="宋体" w:hAnsi="宋体" w:cs="宋体"/>
          <w:sz w:val="20"/>
          <w:szCs w:val="20"/>
        </w:rPr>
      </w:pPr>
      <w:r>
        <w:rPr>
          <w:rFonts w:ascii="宋体" w:hAnsi="宋体" w:cs="宋体"/>
          <w:spacing w:val="10"/>
          <w:sz w:val="20"/>
          <w:szCs w:val="20"/>
        </w:rPr>
        <w:t>生产经营困难。中央及时出台相关政策措施，加大财税、信贷等扶持力度</w:t>
      </w:r>
      <w:r>
        <w:rPr>
          <w:rFonts w:ascii="宋体" w:hAnsi="宋体" w:cs="宋体"/>
          <w:spacing w:val="9"/>
          <w:sz w:val="20"/>
          <w:szCs w:val="20"/>
        </w:rPr>
        <w:t>，改善中小</w:t>
      </w:r>
      <w:hyperlink r:id="rId21" w:history="1">
        <w:r>
          <w:rPr>
            <w:rFonts w:ascii="宋体" w:hAnsi="宋体" w:cs="宋体"/>
            <w:spacing w:val="9"/>
            <w:sz w:val="20"/>
            <w:szCs w:val="20"/>
            <w:u w:val="single"/>
          </w:rPr>
          <w:t>企业经营环境</w:t>
        </w:r>
      </w:hyperlink>
      <w:r>
        <w:rPr>
          <w:rFonts w:ascii="宋体" w:hAnsi="宋体" w:cs="宋体"/>
          <w:spacing w:val="9"/>
          <w:sz w:val="20"/>
          <w:szCs w:val="20"/>
        </w:rPr>
        <w:t>，中小</w:t>
      </w:r>
      <w:r>
        <w:rPr>
          <w:rFonts w:ascii="宋体" w:hAnsi="宋体" w:cs="宋体"/>
          <w:sz w:val="20"/>
          <w:szCs w:val="20"/>
        </w:rPr>
        <w:t xml:space="preserve"> </w:t>
      </w:r>
      <w:r>
        <w:rPr>
          <w:rFonts w:ascii="宋体" w:hAnsi="宋体" w:cs="宋体"/>
          <w:spacing w:val="10"/>
          <w:sz w:val="20"/>
          <w:szCs w:val="20"/>
        </w:rPr>
        <w:t>企业生产经营出现了积极变化，但发展形势依然严峻。主要表现在：</w:t>
      </w:r>
      <w:r>
        <w:rPr>
          <w:rFonts w:ascii="宋体" w:hAnsi="宋体" w:cs="宋体"/>
          <w:spacing w:val="9"/>
          <w:sz w:val="20"/>
          <w:szCs w:val="20"/>
        </w:rPr>
        <w:t>融资难、担保难问题依然突出，部分</w:t>
      </w:r>
    </w:p>
    <w:p w:rsidR="000E23E3" w:rsidRDefault="001F59EA">
      <w:pPr>
        <w:spacing w:before="131" w:line="337" w:lineRule="auto"/>
        <w:ind w:right="157"/>
        <w:rPr>
          <w:rFonts w:ascii="宋体" w:hAnsi="宋体" w:cs="宋体"/>
          <w:sz w:val="20"/>
          <w:szCs w:val="20"/>
        </w:rPr>
      </w:pPr>
      <w:r>
        <w:rPr>
          <w:rFonts w:ascii="宋体" w:hAnsi="宋体" w:cs="宋体"/>
          <w:spacing w:val="10"/>
          <w:sz w:val="20"/>
          <w:szCs w:val="20"/>
        </w:rPr>
        <w:t>扶持政策尚未落实到位，企业负担重，市场需求不足，</w:t>
      </w:r>
      <w:hyperlink r:id="rId22" w:history="1">
        <w:r>
          <w:rPr>
            <w:rFonts w:ascii="宋体" w:hAnsi="宋体" w:cs="宋体"/>
            <w:spacing w:val="10"/>
            <w:sz w:val="20"/>
            <w:szCs w:val="20"/>
            <w:u w:val="single"/>
          </w:rPr>
          <w:t>产能过剩</w:t>
        </w:r>
      </w:hyperlink>
      <w:r>
        <w:rPr>
          <w:rFonts w:ascii="宋体" w:hAnsi="宋体" w:cs="宋体"/>
          <w:spacing w:val="10"/>
          <w:sz w:val="20"/>
          <w:szCs w:val="20"/>
        </w:rPr>
        <w:t>，经济效益大幅下</w:t>
      </w:r>
      <w:r>
        <w:rPr>
          <w:rFonts w:ascii="宋体" w:hAnsi="宋体" w:cs="宋体"/>
          <w:spacing w:val="9"/>
          <w:sz w:val="20"/>
          <w:szCs w:val="20"/>
        </w:rPr>
        <w:t>降，亏损加大等。必须</w:t>
      </w:r>
      <w:r>
        <w:rPr>
          <w:rFonts w:ascii="宋体" w:hAnsi="宋体" w:cs="宋体"/>
          <w:sz w:val="20"/>
          <w:szCs w:val="20"/>
        </w:rPr>
        <w:t xml:space="preserve"> </w:t>
      </w:r>
      <w:r>
        <w:rPr>
          <w:rFonts w:ascii="宋体" w:hAnsi="宋体" w:cs="宋体"/>
          <w:spacing w:val="10"/>
          <w:sz w:val="20"/>
          <w:szCs w:val="20"/>
        </w:rPr>
        <w:t>采取更加积极有效的政策措施，帮助中小企业克服困难，转变发展方式，实现</w:t>
      </w:r>
      <w:hyperlink r:id="rId23" w:history="1">
        <w:r>
          <w:rPr>
            <w:rFonts w:ascii="宋体" w:hAnsi="宋体" w:cs="宋体"/>
            <w:spacing w:val="10"/>
            <w:sz w:val="20"/>
            <w:szCs w:val="20"/>
            <w:u w:val="single"/>
          </w:rPr>
          <w:t>又</w:t>
        </w:r>
        <w:r>
          <w:rPr>
            <w:rFonts w:ascii="宋体" w:hAnsi="宋体" w:cs="宋体"/>
            <w:spacing w:val="9"/>
            <w:sz w:val="20"/>
            <w:szCs w:val="20"/>
            <w:u w:val="single"/>
          </w:rPr>
          <w:t>好又快发展</w:t>
        </w:r>
      </w:hyperlink>
      <w:r>
        <w:rPr>
          <w:rFonts w:ascii="宋体" w:hAnsi="宋体" w:cs="宋体"/>
          <w:spacing w:val="9"/>
          <w:sz w:val="20"/>
          <w:szCs w:val="20"/>
        </w:rPr>
        <w:t>。现就进一步</w:t>
      </w:r>
      <w:r>
        <w:rPr>
          <w:rFonts w:ascii="宋体" w:hAnsi="宋体" w:cs="宋体"/>
          <w:sz w:val="20"/>
          <w:szCs w:val="20"/>
        </w:rPr>
        <w:t xml:space="preserve"> </w:t>
      </w:r>
      <w:r>
        <w:rPr>
          <w:rFonts w:ascii="宋体" w:hAnsi="宋体" w:cs="宋体"/>
          <w:spacing w:val="8"/>
          <w:sz w:val="20"/>
          <w:szCs w:val="20"/>
        </w:rPr>
        <w:t>促进中小企业发展提出以下意见：</w:t>
      </w:r>
    </w:p>
    <w:p w:rsidR="000E23E3" w:rsidRDefault="001F59EA">
      <w:pPr>
        <w:spacing w:before="161" w:line="228" w:lineRule="auto"/>
        <w:rPr>
          <w:rFonts w:ascii="宋体" w:hAnsi="宋体" w:cs="宋体"/>
          <w:sz w:val="20"/>
          <w:szCs w:val="20"/>
        </w:rPr>
      </w:pPr>
      <w:r>
        <w:rPr>
          <w:rFonts w:ascii="宋体" w:hAnsi="宋体" w:cs="宋体"/>
          <w:spacing w:val="9"/>
          <w:sz w:val="20"/>
          <w:szCs w:val="20"/>
        </w:rPr>
        <w:t>进一步营造有利于中小企业发展的良好环境</w:t>
      </w:r>
    </w:p>
    <w:p w:rsidR="000E23E3" w:rsidRDefault="001F59EA">
      <w:pPr>
        <w:spacing w:before="161" w:line="352" w:lineRule="auto"/>
        <w:ind w:left="1" w:firstLine="1"/>
        <w:rPr>
          <w:rFonts w:ascii="宋体" w:hAnsi="宋体" w:cs="宋体"/>
          <w:sz w:val="20"/>
          <w:szCs w:val="20"/>
        </w:rPr>
      </w:pPr>
      <w:r>
        <w:rPr>
          <w:rFonts w:ascii="宋体" w:hAnsi="宋体" w:cs="宋体"/>
          <w:spacing w:val="10"/>
          <w:sz w:val="20"/>
          <w:szCs w:val="20"/>
        </w:rPr>
        <w:t>完善</w:t>
      </w:r>
      <w:hyperlink r:id="rId24" w:history="1">
        <w:r>
          <w:rPr>
            <w:rFonts w:ascii="宋体" w:hAnsi="宋体" w:cs="宋体"/>
            <w:spacing w:val="10"/>
            <w:sz w:val="20"/>
            <w:szCs w:val="20"/>
            <w:u w:val="single"/>
          </w:rPr>
          <w:t>中小企业政策</w:t>
        </w:r>
      </w:hyperlink>
      <w:r>
        <w:rPr>
          <w:rFonts w:ascii="宋体" w:hAnsi="宋体" w:cs="宋体"/>
          <w:spacing w:val="10"/>
          <w:sz w:val="20"/>
          <w:szCs w:val="20"/>
        </w:rPr>
        <w:t>法律体系。落实扶持中小企业发展的政策措施，清理不</w:t>
      </w:r>
      <w:r>
        <w:rPr>
          <w:rFonts w:ascii="宋体" w:hAnsi="宋体" w:cs="宋体"/>
          <w:spacing w:val="9"/>
          <w:sz w:val="20"/>
          <w:szCs w:val="20"/>
        </w:rPr>
        <w:t>利于中小企业发展的法律法规和</w:t>
      </w:r>
      <w:r>
        <w:rPr>
          <w:rFonts w:ascii="宋体" w:hAnsi="宋体" w:cs="宋体"/>
          <w:sz w:val="20"/>
          <w:szCs w:val="20"/>
        </w:rPr>
        <w:t xml:space="preserve">  </w:t>
      </w:r>
      <w:r>
        <w:rPr>
          <w:rFonts w:ascii="宋体" w:hAnsi="宋体" w:cs="宋体"/>
          <w:spacing w:val="10"/>
          <w:sz w:val="20"/>
          <w:szCs w:val="20"/>
        </w:rPr>
        <w:t>规章制度。深化</w:t>
      </w:r>
      <w:hyperlink r:id="rId25" w:history="1">
        <w:r>
          <w:rPr>
            <w:rFonts w:ascii="宋体" w:hAnsi="宋体" w:cs="宋体"/>
            <w:spacing w:val="10"/>
            <w:sz w:val="20"/>
            <w:szCs w:val="20"/>
            <w:u w:val="single"/>
          </w:rPr>
          <w:t>垄断行业</w:t>
        </w:r>
      </w:hyperlink>
      <w:r>
        <w:rPr>
          <w:rFonts w:ascii="宋体" w:hAnsi="宋体" w:cs="宋体"/>
          <w:spacing w:val="10"/>
          <w:sz w:val="20"/>
          <w:szCs w:val="20"/>
        </w:rPr>
        <w:t>改革，扩大市场准入范围，降低准入门槛，进一步营造公开、公平的市场环境。</w:t>
      </w:r>
      <w:r>
        <w:rPr>
          <w:rFonts w:ascii="宋体" w:hAnsi="宋体" w:cs="宋体"/>
          <w:spacing w:val="4"/>
          <w:sz w:val="20"/>
          <w:szCs w:val="20"/>
        </w:rPr>
        <w:t xml:space="preserve">  </w:t>
      </w:r>
      <w:r>
        <w:rPr>
          <w:rFonts w:ascii="宋体" w:hAnsi="宋体" w:cs="宋体"/>
          <w:spacing w:val="9"/>
          <w:sz w:val="20"/>
          <w:szCs w:val="20"/>
        </w:rPr>
        <w:t>加快制定</w:t>
      </w:r>
      <w:hyperlink r:id="rId26" w:history="1">
        <w:r>
          <w:rPr>
            <w:rFonts w:ascii="宋体" w:hAnsi="宋体" w:cs="宋体"/>
            <w:spacing w:val="9"/>
            <w:sz w:val="20"/>
            <w:szCs w:val="20"/>
            <w:u w:val="single"/>
          </w:rPr>
          <w:t>融资性担保</w:t>
        </w:r>
      </w:hyperlink>
      <w:r>
        <w:rPr>
          <w:rFonts w:ascii="宋体" w:hAnsi="宋体" w:cs="宋体"/>
          <w:spacing w:val="9"/>
          <w:sz w:val="20"/>
          <w:szCs w:val="20"/>
        </w:rPr>
        <w:t>管理办法，修订《</w:t>
      </w:r>
      <w:hyperlink r:id="rId27" w:history="1">
        <w:r>
          <w:rPr>
            <w:rFonts w:ascii="宋体" w:hAnsi="宋体" w:cs="宋体"/>
            <w:spacing w:val="9"/>
            <w:sz w:val="20"/>
            <w:szCs w:val="20"/>
            <w:u w:val="single"/>
          </w:rPr>
          <w:t>贷款通则</w:t>
        </w:r>
      </w:hyperlink>
      <w:r>
        <w:rPr>
          <w:rFonts w:ascii="宋体" w:hAnsi="宋体" w:cs="宋体"/>
          <w:spacing w:val="9"/>
          <w:sz w:val="20"/>
          <w:szCs w:val="20"/>
        </w:rPr>
        <w:t>》，修订</w:t>
      </w:r>
      <w:hyperlink r:id="rId28" w:history="1">
        <w:r>
          <w:rPr>
            <w:rFonts w:ascii="宋体" w:hAnsi="宋体" w:cs="宋体"/>
            <w:spacing w:val="9"/>
            <w:sz w:val="20"/>
            <w:szCs w:val="20"/>
            <w:u w:val="single"/>
          </w:rPr>
          <w:t>中小企业</w:t>
        </w:r>
        <w:r>
          <w:rPr>
            <w:rFonts w:ascii="宋体" w:hAnsi="宋体" w:cs="宋体"/>
            <w:spacing w:val="8"/>
            <w:sz w:val="20"/>
            <w:szCs w:val="20"/>
            <w:u w:val="single"/>
          </w:rPr>
          <w:t>划型标准</w:t>
        </w:r>
      </w:hyperlink>
      <w:r>
        <w:rPr>
          <w:rFonts w:ascii="宋体" w:hAnsi="宋体" w:cs="宋体"/>
          <w:spacing w:val="8"/>
          <w:sz w:val="20"/>
          <w:szCs w:val="20"/>
        </w:rPr>
        <w:t>，明确对</w:t>
      </w:r>
      <w:hyperlink r:id="rId29" w:history="1">
        <w:r>
          <w:rPr>
            <w:rFonts w:ascii="宋体" w:hAnsi="宋体" w:cs="宋体"/>
            <w:spacing w:val="8"/>
            <w:sz w:val="20"/>
            <w:szCs w:val="20"/>
            <w:u w:val="single"/>
          </w:rPr>
          <w:t>小型企业</w:t>
        </w:r>
      </w:hyperlink>
      <w:r>
        <w:rPr>
          <w:rFonts w:ascii="宋体" w:hAnsi="宋体" w:cs="宋体"/>
          <w:spacing w:val="8"/>
          <w:sz w:val="20"/>
          <w:szCs w:val="20"/>
        </w:rPr>
        <w:t>的扶持政策。</w:t>
      </w:r>
      <w:r>
        <w:rPr>
          <w:rFonts w:ascii="宋体" w:hAnsi="宋体" w:cs="宋体"/>
          <w:sz w:val="20"/>
          <w:szCs w:val="20"/>
        </w:rPr>
        <w:t xml:space="preserve"> </w:t>
      </w:r>
      <w:r>
        <w:rPr>
          <w:rFonts w:ascii="宋体" w:hAnsi="宋体" w:cs="宋体"/>
          <w:spacing w:val="10"/>
          <w:sz w:val="20"/>
          <w:szCs w:val="20"/>
        </w:rPr>
        <w:t>完善政府采购支持中小企业的有关制度。制定政府采购扶持中小企业发展的具</w:t>
      </w:r>
      <w:r>
        <w:rPr>
          <w:rFonts w:ascii="宋体" w:hAnsi="宋体" w:cs="宋体"/>
          <w:spacing w:val="9"/>
          <w:sz w:val="20"/>
          <w:szCs w:val="20"/>
        </w:rPr>
        <w:t>体办法，提高采购中小企业</w:t>
      </w:r>
    </w:p>
    <w:p w:rsidR="000E23E3" w:rsidRDefault="001F59EA">
      <w:pPr>
        <w:spacing w:before="108" w:line="362" w:lineRule="auto"/>
        <w:ind w:right="157" w:firstLine="5"/>
        <w:rPr>
          <w:rFonts w:ascii="宋体" w:hAnsi="宋体" w:cs="宋体"/>
          <w:sz w:val="20"/>
          <w:szCs w:val="20"/>
        </w:rPr>
      </w:pPr>
      <w:r>
        <w:rPr>
          <w:rFonts w:ascii="宋体" w:hAnsi="宋体" w:cs="宋体"/>
          <w:spacing w:val="10"/>
          <w:sz w:val="20"/>
          <w:szCs w:val="20"/>
        </w:rPr>
        <w:t>货物、工程和服务的比例。进一步提高</w:t>
      </w:r>
      <w:hyperlink r:id="rId30" w:history="1">
        <w:r>
          <w:rPr>
            <w:rFonts w:ascii="宋体" w:hAnsi="宋体" w:cs="宋体"/>
            <w:spacing w:val="10"/>
            <w:sz w:val="20"/>
            <w:szCs w:val="20"/>
            <w:u w:val="single"/>
          </w:rPr>
          <w:t>政府采购信息发布</w:t>
        </w:r>
      </w:hyperlink>
      <w:r>
        <w:rPr>
          <w:rFonts w:ascii="宋体" w:hAnsi="宋体" w:cs="宋体"/>
          <w:spacing w:val="10"/>
          <w:sz w:val="20"/>
          <w:szCs w:val="20"/>
        </w:rPr>
        <w:t>透明度，</w:t>
      </w:r>
      <w:r>
        <w:rPr>
          <w:rFonts w:ascii="宋体" w:hAnsi="宋体" w:cs="宋体"/>
          <w:spacing w:val="9"/>
          <w:sz w:val="20"/>
          <w:szCs w:val="20"/>
        </w:rPr>
        <w:t>完善政府公共服务外包制度，为中小企</w:t>
      </w:r>
      <w:r>
        <w:rPr>
          <w:rFonts w:ascii="宋体" w:hAnsi="宋体" w:cs="宋体"/>
          <w:sz w:val="20"/>
          <w:szCs w:val="20"/>
        </w:rPr>
        <w:t xml:space="preserve"> </w:t>
      </w:r>
      <w:r>
        <w:rPr>
          <w:rFonts w:ascii="宋体" w:hAnsi="宋体" w:cs="宋体"/>
          <w:spacing w:val="8"/>
          <w:sz w:val="20"/>
          <w:szCs w:val="20"/>
        </w:rPr>
        <w:t>业创造更多的参与机会。</w:t>
      </w:r>
    </w:p>
    <w:p w:rsidR="000E23E3" w:rsidRDefault="001F59EA">
      <w:pPr>
        <w:spacing w:before="32" w:line="328" w:lineRule="auto"/>
        <w:ind w:left="2" w:right="157" w:firstLine="9"/>
        <w:rPr>
          <w:rFonts w:ascii="宋体" w:hAnsi="宋体" w:cs="宋体"/>
          <w:sz w:val="20"/>
          <w:szCs w:val="20"/>
        </w:rPr>
      </w:pPr>
      <w:r>
        <w:rPr>
          <w:rFonts w:ascii="宋体" w:hAnsi="宋体" w:cs="宋体"/>
          <w:spacing w:val="10"/>
          <w:sz w:val="20"/>
          <w:szCs w:val="20"/>
        </w:rPr>
        <w:t>（一）加强对中小企业的权益保护。组织开展对中小企</w:t>
      </w:r>
      <w:r>
        <w:rPr>
          <w:rFonts w:ascii="宋体" w:hAnsi="宋体" w:cs="宋体"/>
          <w:spacing w:val="9"/>
          <w:sz w:val="20"/>
          <w:szCs w:val="20"/>
        </w:rPr>
        <w:t>业相关法律和政策特别是金融、财税政策贯彻落实</w:t>
      </w:r>
      <w:r>
        <w:rPr>
          <w:rFonts w:ascii="宋体" w:hAnsi="宋体" w:cs="宋体"/>
          <w:sz w:val="20"/>
          <w:szCs w:val="20"/>
        </w:rPr>
        <w:t xml:space="preserve"> </w:t>
      </w:r>
      <w:r>
        <w:rPr>
          <w:rFonts w:ascii="宋体" w:hAnsi="宋体" w:cs="宋体"/>
          <w:spacing w:val="10"/>
          <w:sz w:val="20"/>
          <w:szCs w:val="20"/>
        </w:rPr>
        <w:t>情况的监督检查，发挥新闻舆论和社会监督的作用，加强政策效果评价。坚</w:t>
      </w:r>
      <w:r>
        <w:rPr>
          <w:rFonts w:ascii="宋体" w:hAnsi="宋体" w:cs="宋体"/>
          <w:spacing w:val="9"/>
          <w:sz w:val="20"/>
          <w:szCs w:val="20"/>
        </w:rPr>
        <w:t>持依法行政，保护中小企业及</w:t>
      </w:r>
      <w:r>
        <w:rPr>
          <w:rFonts w:ascii="宋体" w:hAnsi="宋体" w:cs="宋体"/>
          <w:sz w:val="20"/>
          <w:szCs w:val="20"/>
        </w:rPr>
        <w:t xml:space="preserve"> </w:t>
      </w:r>
      <w:r>
        <w:rPr>
          <w:rFonts w:ascii="宋体" w:hAnsi="宋体" w:cs="宋体"/>
          <w:spacing w:val="7"/>
          <w:sz w:val="20"/>
          <w:szCs w:val="20"/>
        </w:rPr>
        <w:t>其职工的合法权益。</w:t>
      </w:r>
    </w:p>
    <w:p w:rsidR="000E23E3" w:rsidRDefault="001F59EA">
      <w:pPr>
        <w:spacing w:before="161" w:line="377" w:lineRule="auto"/>
        <w:ind w:left="1" w:firstLine="10"/>
        <w:rPr>
          <w:rFonts w:ascii="宋体" w:hAnsi="宋体" w:cs="宋体"/>
          <w:sz w:val="20"/>
          <w:szCs w:val="20"/>
        </w:rPr>
      </w:pPr>
      <w:r>
        <w:rPr>
          <w:rFonts w:ascii="宋体" w:hAnsi="宋体" w:cs="宋体"/>
          <w:spacing w:val="9"/>
          <w:sz w:val="20"/>
          <w:szCs w:val="20"/>
        </w:rPr>
        <w:t>（二）构建和谐劳动关系。采取切实有效措</w:t>
      </w:r>
      <w:r>
        <w:rPr>
          <w:rFonts w:ascii="宋体" w:hAnsi="宋体" w:cs="宋体"/>
          <w:spacing w:val="8"/>
          <w:sz w:val="20"/>
          <w:szCs w:val="20"/>
        </w:rPr>
        <w:t>施，加大对</w:t>
      </w:r>
      <w:hyperlink r:id="rId31" w:history="1">
        <w:r>
          <w:rPr>
            <w:rFonts w:ascii="宋体" w:hAnsi="宋体" w:cs="宋体"/>
            <w:spacing w:val="8"/>
            <w:sz w:val="20"/>
            <w:szCs w:val="20"/>
            <w:u w:val="single"/>
          </w:rPr>
          <w:t>劳动密集型</w:t>
        </w:r>
      </w:hyperlink>
      <w:r>
        <w:rPr>
          <w:rFonts w:ascii="宋体" w:hAnsi="宋体" w:cs="宋体"/>
          <w:spacing w:val="8"/>
          <w:sz w:val="20"/>
          <w:szCs w:val="20"/>
        </w:rPr>
        <w:t>中小企业的支持，鼓励中小企业不裁员、</w:t>
      </w:r>
      <w:r>
        <w:rPr>
          <w:rFonts w:ascii="宋体" w:hAnsi="宋体" w:cs="宋体"/>
          <w:sz w:val="20"/>
          <w:szCs w:val="20"/>
        </w:rPr>
        <w:t xml:space="preserve"> </w:t>
      </w:r>
      <w:r>
        <w:rPr>
          <w:rFonts w:ascii="宋体" w:hAnsi="宋体" w:cs="宋体"/>
          <w:spacing w:val="10"/>
          <w:sz w:val="20"/>
          <w:szCs w:val="20"/>
        </w:rPr>
        <w:t>少裁员，稳定和增加就业岗位。对中小企业吸纳困难人员就业、签订劳动合同</w:t>
      </w:r>
      <w:r>
        <w:rPr>
          <w:rFonts w:ascii="宋体" w:hAnsi="宋体" w:cs="宋体"/>
          <w:spacing w:val="9"/>
          <w:sz w:val="20"/>
          <w:szCs w:val="20"/>
        </w:rPr>
        <w:t>并缴纳</w:t>
      </w:r>
      <w:hyperlink r:id="rId32" w:history="1">
        <w:r>
          <w:rPr>
            <w:rFonts w:ascii="宋体" w:hAnsi="宋体" w:cs="宋体"/>
            <w:spacing w:val="9"/>
            <w:sz w:val="20"/>
            <w:szCs w:val="20"/>
            <w:u w:val="single"/>
          </w:rPr>
          <w:t>社会保险费</w:t>
        </w:r>
      </w:hyperlink>
      <w:r>
        <w:rPr>
          <w:rFonts w:ascii="宋体" w:hAnsi="宋体" w:cs="宋体"/>
          <w:spacing w:val="9"/>
          <w:sz w:val="20"/>
          <w:szCs w:val="20"/>
        </w:rPr>
        <w:t>的，在相</w:t>
      </w:r>
      <w:r>
        <w:rPr>
          <w:rFonts w:ascii="宋体" w:hAnsi="宋体" w:cs="宋体"/>
          <w:sz w:val="20"/>
          <w:szCs w:val="20"/>
        </w:rPr>
        <w:t xml:space="preserve">  </w:t>
      </w:r>
      <w:r>
        <w:rPr>
          <w:rFonts w:ascii="宋体" w:hAnsi="宋体" w:cs="宋体"/>
          <w:spacing w:val="10"/>
          <w:sz w:val="20"/>
          <w:szCs w:val="20"/>
        </w:rPr>
        <w:t>应期限内给予</w:t>
      </w:r>
      <w:hyperlink r:id="rId33" w:history="1">
        <w:r>
          <w:rPr>
            <w:rFonts w:ascii="宋体" w:hAnsi="宋体" w:cs="宋体"/>
            <w:spacing w:val="10"/>
            <w:sz w:val="20"/>
            <w:szCs w:val="20"/>
            <w:u w:val="single"/>
          </w:rPr>
          <w:t>基本养老保险</w:t>
        </w:r>
      </w:hyperlink>
      <w:r>
        <w:rPr>
          <w:rFonts w:ascii="宋体" w:hAnsi="宋体" w:cs="宋体"/>
          <w:spacing w:val="10"/>
          <w:sz w:val="20"/>
          <w:szCs w:val="20"/>
        </w:rPr>
        <w:t>补贴、</w:t>
      </w:r>
      <w:hyperlink r:id="rId34" w:history="1">
        <w:r>
          <w:rPr>
            <w:rFonts w:ascii="宋体" w:hAnsi="宋体" w:cs="宋体"/>
            <w:spacing w:val="10"/>
            <w:sz w:val="20"/>
            <w:szCs w:val="20"/>
            <w:u w:val="single"/>
          </w:rPr>
          <w:t>基本医疗保险</w:t>
        </w:r>
      </w:hyperlink>
      <w:r>
        <w:rPr>
          <w:rFonts w:ascii="宋体" w:hAnsi="宋体" w:cs="宋体"/>
          <w:spacing w:val="10"/>
          <w:sz w:val="20"/>
          <w:szCs w:val="20"/>
        </w:rPr>
        <w:t>补贴、</w:t>
      </w:r>
      <w:hyperlink r:id="rId35" w:history="1">
        <w:r>
          <w:rPr>
            <w:rFonts w:ascii="宋体" w:hAnsi="宋体" w:cs="宋体"/>
            <w:spacing w:val="10"/>
            <w:sz w:val="20"/>
            <w:szCs w:val="20"/>
            <w:u w:val="single"/>
          </w:rPr>
          <w:t>失业保险</w:t>
        </w:r>
      </w:hyperlink>
      <w:r>
        <w:rPr>
          <w:rFonts w:ascii="宋体" w:hAnsi="宋体" w:cs="宋体"/>
          <w:spacing w:val="10"/>
          <w:sz w:val="20"/>
          <w:szCs w:val="20"/>
        </w:rPr>
        <w:t>补贴。对受金</w:t>
      </w:r>
      <w:r>
        <w:rPr>
          <w:rFonts w:ascii="宋体" w:hAnsi="宋体" w:cs="宋体"/>
          <w:spacing w:val="9"/>
          <w:sz w:val="20"/>
          <w:szCs w:val="20"/>
        </w:rPr>
        <w:t>融危机影响较大的困难中小</w:t>
      </w:r>
      <w:r>
        <w:rPr>
          <w:rFonts w:ascii="宋体" w:hAnsi="宋体" w:cs="宋体"/>
          <w:sz w:val="20"/>
          <w:szCs w:val="20"/>
        </w:rPr>
        <w:t xml:space="preserve">  </w:t>
      </w:r>
      <w:r>
        <w:rPr>
          <w:rFonts w:ascii="宋体" w:hAnsi="宋体" w:cs="宋体"/>
          <w:spacing w:val="9"/>
          <w:sz w:val="20"/>
          <w:szCs w:val="20"/>
        </w:rPr>
        <w:t>企业，将阶段性缓缴社会保险费或降低费率政策执行期</w:t>
      </w:r>
      <w:r>
        <w:rPr>
          <w:rFonts w:ascii="宋体" w:hAnsi="宋体" w:cs="宋体"/>
          <w:spacing w:val="8"/>
          <w:sz w:val="20"/>
          <w:szCs w:val="20"/>
        </w:rPr>
        <w:t>延长至</w:t>
      </w:r>
      <w:r>
        <w:rPr>
          <w:rFonts w:ascii="宋体" w:hAnsi="宋体" w:cs="宋体"/>
          <w:spacing w:val="-34"/>
          <w:sz w:val="20"/>
          <w:szCs w:val="20"/>
        </w:rPr>
        <w:t xml:space="preserve"> </w:t>
      </w:r>
      <w:r>
        <w:rPr>
          <w:rFonts w:ascii="宋体" w:hAnsi="宋体" w:cs="宋体"/>
          <w:spacing w:val="8"/>
          <w:sz w:val="20"/>
          <w:szCs w:val="20"/>
        </w:rPr>
        <w:t>2010</w:t>
      </w:r>
      <w:r>
        <w:rPr>
          <w:rFonts w:ascii="宋体" w:hAnsi="宋体" w:cs="宋体"/>
          <w:spacing w:val="-39"/>
          <w:sz w:val="20"/>
          <w:szCs w:val="20"/>
        </w:rPr>
        <w:t xml:space="preserve"> </w:t>
      </w:r>
      <w:r>
        <w:rPr>
          <w:rFonts w:ascii="宋体" w:hAnsi="宋体" w:cs="宋体"/>
          <w:spacing w:val="8"/>
          <w:sz w:val="20"/>
          <w:szCs w:val="20"/>
        </w:rPr>
        <w:t>年底，并按规定给予一定期限的</w:t>
      </w:r>
      <w:hyperlink r:id="rId36" w:history="1">
        <w:r>
          <w:rPr>
            <w:rFonts w:ascii="宋体" w:hAnsi="宋体" w:cs="宋体"/>
            <w:spacing w:val="8"/>
            <w:sz w:val="20"/>
            <w:szCs w:val="20"/>
            <w:u w:val="single"/>
          </w:rPr>
          <w:t>社会保</w:t>
        </w:r>
      </w:hyperlink>
      <w:r>
        <w:rPr>
          <w:rFonts w:ascii="宋体" w:hAnsi="宋体" w:cs="宋体"/>
          <w:sz w:val="20"/>
          <w:szCs w:val="20"/>
        </w:rPr>
        <w:t xml:space="preserve"> </w:t>
      </w:r>
      <w:hyperlink r:id="rId37" w:history="1">
        <w:r>
          <w:rPr>
            <w:rFonts w:ascii="宋体" w:hAnsi="宋体" w:cs="宋体"/>
            <w:spacing w:val="9"/>
            <w:sz w:val="20"/>
            <w:szCs w:val="20"/>
            <w:u w:val="single"/>
          </w:rPr>
          <w:t>险补贴</w:t>
        </w:r>
      </w:hyperlink>
      <w:r>
        <w:rPr>
          <w:rFonts w:ascii="宋体" w:hAnsi="宋体" w:cs="宋体"/>
          <w:spacing w:val="9"/>
          <w:sz w:val="20"/>
          <w:szCs w:val="20"/>
        </w:rPr>
        <w:t>或岗位补贴、在岗培训补贴等。中小企业可与职工就工资、</w:t>
      </w:r>
      <w:r>
        <w:rPr>
          <w:rFonts w:ascii="宋体" w:hAnsi="宋体" w:cs="宋体"/>
          <w:spacing w:val="8"/>
          <w:sz w:val="20"/>
          <w:szCs w:val="20"/>
        </w:rPr>
        <w:t>工时、</w:t>
      </w:r>
      <w:hyperlink r:id="rId38" w:history="1">
        <w:r>
          <w:rPr>
            <w:rFonts w:ascii="宋体" w:hAnsi="宋体" w:cs="宋体"/>
            <w:spacing w:val="8"/>
            <w:sz w:val="20"/>
            <w:szCs w:val="20"/>
            <w:u w:val="single"/>
          </w:rPr>
          <w:t>劳动定额</w:t>
        </w:r>
      </w:hyperlink>
      <w:r>
        <w:rPr>
          <w:rFonts w:ascii="宋体" w:hAnsi="宋体" w:cs="宋体"/>
          <w:spacing w:val="8"/>
          <w:sz w:val="20"/>
          <w:szCs w:val="20"/>
        </w:rPr>
        <w:t>进行协商，符合条件的，</w:t>
      </w:r>
      <w:r>
        <w:rPr>
          <w:rFonts w:ascii="宋体" w:hAnsi="宋体" w:cs="宋体"/>
          <w:sz w:val="20"/>
          <w:szCs w:val="20"/>
        </w:rPr>
        <w:t xml:space="preserve"> </w:t>
      </w:r>
      <w:r>
        <w:rPr>
          <w:rFonts w:ascii="宋体" w:hAnsi="宋体" w:cs="宋体"/>
          <w:spacing w:val="9"/>
          <w:sz w:val="20"/>
          <w:szCs w:val="20"/>
        </w:rPr>
        <w:t>可向当地人力资源社会保障部门申请实行综合计算工时和</w:t>
      </w:r>
      <w:hyperlink r:id="rId39" w:history="1">
        <w:r>
          <w:rPr>
            <w:rFonts w:ascii="宋体" w:hAnsi="宋体" w:cs="宋体"/>
            <w:spacing w:val="9"/>
            <w:sz w:val="20"/>
            <w:szCs w:val="20"/>
            <w:u w:val="single"/>
          </w:rPr>
          <w:t>不定时工作制</w:t>
        </w:r>
      </w:hyperlink>
      <w:r>
        <w:rPr>
          <w:rFonts w:ascii="宋体" w:hAnsi="宋体" w:cs="宋体"/>
          <w:spacing w:val="9"/>
          <w:sz w:val="20"/>
          <w:szCs w:val="20"/>
        </w:rPr>
        <w:t>。</w:t>
      </w:r>
    </w:p>
    <w:p w:rsidR="000E23E3" w:rsidRDefault="001F59EA">
      <w:pPr>
        <w:spacing w:before="1" w:line="227" w:lineRule="auto"/>
        <w:ind w:left="725"/>
        <w:rPr>
          <w:rFonts w:ascii="宋体" w:hAnsi="宋体" w:cs="宋体"/>
          <w:sz w:val="20"/>
          <w:szCs w:val="20"/>
        </w:rPr>
      </w:pPr>
      <w:r>
        <w:rPr>
          <w:rFonts w:ascii="宋体" w:hAnsi="宋体" w:cs="宋体"/>
          <w:spacing w:val="9"/>
          <w:sz w:val="20"/>
          <w:szCs w:val="20"/>
        </w:rPr>
        <w:t>一、切实缓解</w:t>
      </w:r>
      <w:hyperlink r:id="rId40" w:history="1">
        <w:r>
          <w:rPr>
            <w:rFonts w:ascii="宋体" w:hAnsi="宋体" w:cs="宋体"/>
            <w:spacing w:val="9"/>
            <w:sz w:val="20"/>
            <w:szCs w:val="20"/>
            <w:u w:val="single"/>
          </w:rPr>
          <w:t>中小企业融资</w:t>
        </w:r>
      </w:hyperlink>
      <w:r>
        <w:rPr>
          <w:rFonts w:ascii="宋体" w:hAnsi="宋体" w:cs="宋体"/>
          <w:spacing w:val="9"/>
          <w:sz w:val="20"/>
          <w:szCs w:val="20"/>
        </w:rPr>
        <w:t>困难</w:t>
      </w:r>
    </w:p>
    <w:p w:rsidR="000E23E3" w:rsidRDefault="001F59EA">
      <w:pPr>
        <w:spacing w:before="160" w:line="328" w:lineRule="auto"/>
        <w:ind w:left="2" w:right="157" w:firstLine="9"/>
        <w:rPr>
          <w:rFonts w:ascii="宋体" w:hAnsi="宋体" w:cs="宋体"/>
          <w:sz w:val="20"/>
          <w:szCs w:val="20"/>
        </w:rPr>
      </w:pPr>
      <w:r>
        <w:rPr>
          <w:rFonts w:ascii="宋体" w:hAnsi="宋体" w:cs="宋体"/>
          <w:spacing w:val="10"/>
          <w:sz w:val="20"/>
          <w:szCs w:val="20"/>
        </w:rPr>
        <w:t>（三）全面落实支持小企业发展的金融政策。完善小企</w:t>
      </w:r>
      <w:r>
        <w:rPr>
          <w:rFonts w:ascii="宋体" w:hAnsi="宋体" w:cs="宋体"/>
          <w:spacing w:val="9"/>
          <w:sz w:val="20"/>
          <w:szCs w:val="20"/>
        </w:rPr>
        <w:t>业信贷考核体系，提高小企业贷款呆账核销效率，</w:t>
      </w:r>
      <w:r>
        <w:rPr>
          <w:rFonts w:ascii="宋体" w:hAnsi="宋体" w:cs="宋体"/>
          <w:sz w:val="20"/>
          <w:szCs w:val="20"/>
        </w:rPr>
        <w:t xml:space="preserve"> </w:t>
      </w:r>
      <w:r>
        <w:rPr>
          <w:rFonts w:ascii="宋体" w:hAnsi="宋体" w:cs="宋体"/>
          <w:spacing w:val="10"/>
          <w:sz w:val="20"/>
          <w:szCs w:val="20"/>
        </w:rPr>
        <w:t>建立完善信贷人员尽职免责机制。鼓励建立小企业贷款风险补偿基金，对金</w:t>
      </w:r>
      <w:r>
        <w:rPr>
          <w:rFonts w:ascii="宋体" w:hAnsi="宋体" w:cs="宋体"/>
          <w:spacing w:val="9"/>
          <w:sz w:val="20"/>
          <w:szCs w:val="20"/>
        </w:rPr>
        <w:t>融机构发放小企业贷款按增量</w:t>
      </w:r>
      <w:r>
        <w:rPr>
          <w:rFonts w:ascii="宋体" w:hAnsi="宋体" w:cs="宋体"/>
          <w:sz w:val="20"/>
          <w:szCs w:val="20"/>
        </w:rPr>
        <w:t xml:space="preserve"> </w:t>
      </w:r>
      <w:r>
        <w:rPr>
          <w:rFonts w:ascii="宋体" w:hAnsi="宋体" w:cs="宋体"/>
          <w:spacing w:val="9"/>
          <w:sz w:val="20"/>
          <w:szCs w:val="20"/>
        </w:rPr>
        <w:t>给予适度补助，对小企业不良贷款损失给予适度风险补偿。</w:t>
      </w:r>
    </w:p>
    <w:p w:rsidR="000E23E3" w:rsidRDefault="001F59EA">
      <w:pPr>
        <w:spacing w:before="164" w:line="352" w:lineRule="auto"/>
        <w:ind w:right="16" w:firstLine="10"/>
        <w:rPr>
          <w:rFonts w:ascii="宋体" w:hAnsi="宋体" w:cs="宋体"/>
          <w:sz w:val="20"/>
          <w:szCs w:val="20"/>
        </w:rPr>
      </w:pPr>
      <w:r>
        <w:rPr>
          <w:rFonts w:ascii="宋体" w:hAnsi="宋体" w:cs="宋体"/>
          <w:spacing w:val="8"/>
          <w:sz w:val="20"/>
          <w:szCs w:val="20"/>
        </w:rPr>
        <w:t>（四）加强和改善对中小企业的金融服务。国有商业银行和股份制银行都要建立小企业金融服务专营机构，</w:t>
      </w:r>
      <w:r>
        <w:rPr>
          <w:rFonts w:ascii="宋体" w:hAnsi="宋体" w:cs="宋体"/>
          <w:spacing w:val="3"/>
          <w:sz w:val="20"/>
          <w:szCs w:val="20"/>
        </w:rPr>
        <w:t xml:space="preserve"> </w:t>
      </w:r>
      <w:r>
        <w:rPr>
          <w:rFonts w:ascii="宋体" w:hAnsi="宋体" w:cs="宋体"/>
          <w:spacing w:val="10"/>
          <w:sz w:val="20"/>
          <w:szCs w:val="20"/>
        </w:rPr>
        <w:t>完善中小企业授信业务制度，逐步提高中小企业中长期贷款的规模和比重。提高</w:t>
      </w:r>
      <w:r>
        <w:rPr>
          <w:rFonts w:ascii="宋体" w:hAnsi="宋体" w:cs="宋体"/>
          <w:spacing w:val="9"/>
          <w:sz w:val="20"/>
          <w:szCs w:val="20"/>
        </w:rPr>
        <w:t>贷款审批效率，</w:t>
      </w:r>
      <w:r>
        <w:rPr>
          <w:rFonts w:ascii="宋体" w:hAnsi="宋体" w:cs="宋体"/>
          <w:spacing w:val="9"/>
          <w:sz w:val="20"/>
          <w:szCs w:val="20"/>
        </w:rPr>
        <w:lastRenderedPageBreak/>
        <w:t>创新金融</w:t>
      </w:r>
      <w:r>
        <w:rPr>
          <w:rFonts w:ascii="宋体" w:hAnsi="宋体" w:cs="宋体"/>
          <w:sz w:val="20"/>
          <w:szCs w:val="20"/>
        </w:rPr>
        <w:t xml:space="preserve">  </w:t>
      </w:r>
      <w:r>
        <w:rPr>
          <w:rFonts w:ascii="宋体" w:hAnsi="宋体" w:cs="宋体"/>
          <w:spacing w:val="10"/>
          <w:sz w:val="20"/>
          <w:szCs w:val="20"/>
        </w:rPr>
        <w:t>产品和服务方式。完善财产抵押制度和贷款抵押物认定办法，采取动产、应收账</w:t>
      </w:r>
      <w:r>
        <w:rPr>
          <w:rFonts w:ascii="宋体" w:hAnsi="宋体" w:cs="宋体"/>
          <w:spacing w:val="9"/>
          <w:sz w:val="20"/>
          <w:szCs w:val="20"/>
        </w:rPr>
        <w:t>款、仓单、股权和知识产</w:t>
      </w:r>
      <w:r>
        <w:rPr>
          <w:rFonts w:ascii="宋体" w:hAnsi="宋体" w:cs="宋体"/>
          <w:sz w:val="20"/>
          <w:szCs w:val="20"/>
        </w:rPr>
        <w:t xml:space="preserve">  </w:t>
      </w:r>
      <w:r>
        <w:rPr>
          <w:rFonts w:ascii="宋体" w:hAnsi="宋体" w:cs="宋体"/>
          <w:spacing w:val="10"/>
          <w:sz w:val="20"/>
          <w:szCs w:val="20"/>
        </w:rPr>
        <w:t>权质押等方式，缓解中小企业贷款抵质押不足的矛盾。对商业银行开展中小企业</w:t>
      </w:r>
      <w:r>
        <w:rPr>
          <w:rFonts w:ascii="宋体" w:hAnsi="宋体" w:cs="宋体"/>
          <w:spacing w:val="9"/>
          <w:sz w:val="20"/>
          <w:szCs w:val="20"/>
        </w:rPr>
        <w:t>信贷业务实行差异化的监</w:t>
      </w:r>
      <w:r>
        <w:rPr>
          <w:rFonts w:ascii="宋体" w:hAnsi="宋体" w:cs="宋体"/>
          <w:sz w:val="20"/>
          <w:szCs w:val="20"/>
        </w:rPr>
        <w:t xml:space="preserve">  </w:t>
      </w:r>
      <w:r>
        <w:rPr>
          <w:rFonts w:ascii="宋体" w:hAnsi="宋体" w:cs="宋体"/>
          <w:spacing w:val="10"/>
          <w:sz w:val="20"/>
          <w:szCs w:val="20"/>
        </w:rPr>
        <w:t>管政策。建立和完善中小企业金融服务体系。加快研究鼓励民间资本参与发起设</w:t>
      </w:r>
      <w:r>
        <w:rPr>
          <w:rFonts w:ascii="宋体" w:hAnsi="宋体" w:cs="宋体"/>
          <w:spacing w:val="9"/>
          <w:sz w:val="20"/>
          <w:szCs w:val="20"/>
        </w:rPr>
        <w:t>立村镇银行、贷款公司等</w:t>
      </w:r>
      <w:r>
        <w:rPr>
          <w:rFonts w:ascii="宋体" w:hAnsi="宋体" w:cs="宋体"/>
          <w:sz w:val="20"/>
          <w:szCs w:val="20"/>
        </w:rPr>
        <w:t xml:space="preserve">  </w:t>
      </w:r>
      <w:r>
        <w:rPr>
          <w:rFonts w:ascii="宋体" w:hAnsi="宋体" w:cs="宋体"/>
          <w:spacing w:val="10"/>
          <w:sz w:val="20"/>
          <w:szCs w:val="20"/>
        </w:rPr>
        <w:t>股份制金融机构的办法；积极支持民间资本以投资入股的方</w:t>
      </w:r>
      <w:r>
        <w:rPr>
          <w:rFonts w:ascii="宋体" w:hAnsi="宋体" w:cs="宋体"/>
          <w:spacing w:val="9"/>
          <w:sz w:val="20"/>
          <w:szCs w:val="20"/>
        </w:rPr>
        <w:t>式，参与农村信用社改制为农村商业(合作)银</w:t>
      </w:r>
      <w:r>
        <w:rPr>
          <w:rFonts w:ascii="宋体" w:hAnsi="宋体" w:cs="宋体"/>
          <w:spacing w:val="10"/>
          <w:sz w:val="20"/>
          <w:szCs w:val="20"/>
        </w:rPr>
        <w:t>行、城市信用社改制为城市商业银行以及城市商业银行的增资扩股。</w:t>
      </w:r>
      <w:r>
        <w:rPr>
          <w:rFonts w:ascii="宋体" w:hAnsi="宋体" w:cs="宋体"/>
          <w:spacing w:val="9"/>
          <w:sz w:val="20"/>
          <w:szCs w:val="20"/>
        </w:rPr>
        <w:t>支持、规范发展小额贷款公司，鼓励</w:t>
      </w:r>
      <w:r>
        <w:rPr>
          <w:rFonts w:ascii="宋体" w:hAnsi="宋体" w:cs="宋体"/>
          <w:sz w:val="20"/>
          <w:szCs w:val="20"/>
        </w:rPr>
        <w:t xml:space="preserve"> </w:t>
      </w:r>
      <w:r>
        <w:rPr>
          <w:rFonts w:ascii="宋体" w:hAnsi="宋体" w:cs="宋体"/>
          <w:spacing w:val="8"/>
          <w:sz w:val="20"/>
          <w:szCs w:val="20"/>
        </w:rPr>
        <w:t>有条件的小额贷款公司转为村镇银行。</w:t>
      </w:r>
    </w:p>
    <w:p w:rsidR="000E23E3" w:rsidRDefault="001F59EA">
      <w:pPr>
        <w:spacing w:before="35" w:line="347" w:lineRule="auto"/>
        <w:ind w:firstLine="10"/>
        <w:rPr>
          <w:rFonts w:ascii="宋体" w:hAnsi="宋体" w:cs="宋体"/>
          <w:sz w:val="20"/>
          <w:szCs w:val="20"/>
        </w:rPr>
      </w:pPr>
      <w:r>
        <w:rPr>
          <w:rFonts w:ascii="宋体" w:hAnsi="宋体" w:cs="宋体"/>
          <w:spacing w:val="10"/>
          <w:sz w:val="20"/>
          <w:szCs w:val="20"/>
        </w:rPr>
        <w:t>（五）进一步拓宽中小企业融资渠道。加快创业板市场</w:t>
      </w:r>
      <w:r>
        <w:rPr>
          <w:rFonts w:ascii="宋体" w:hAnsi="宋体" w:cs="宋体"/>
          <w:spacing w:val="9"/>
          <w:sz w:val="20"/>
          <w:szCs w:val="20"/>
        </w:rPr>
        <w:t>建设，完善中小企业上市育成机制，扩大中小企业</w:t>
      </w:r>
      <w:r>
        <w:rPr>
          <w:rFonts w:ascii="宋体" w:hAnsi="宋体" w:cs="宋体"/>
          <w:sz w:val="20"/>
          <w:szCs w:val="20"/>
        </w:rPr>
        <w:t xml:space="preserve">  </w:t>
      </w:r>
      <w:r>
        <w:rPr>
          <w:rFonts w:ascii="宋体" w:hAnsi="宋体" w:cs="宋体"/>
          <w:spacing w:val="10"/>
          <w:sz w:val="20"/>
          <w:szCs w:val="20"/>
        </w:rPr>
        <w:t>上市规模，增加直接融资。完善创业投资和融资租赁政策，大力发展创业投资</w:t>
      </w:r>
      <w:r>
        <w:rPr>
          <w:rFonts w:ascii="宋体" w:hAnsi="宋体" w:cs="宋体"/>
          <w:spacing w:val="9"/>
          <w:sz w:val="20"/>
          <w:szCs w:val="20"/>
        </w:rPr>
        <w:t>和融资租赁企业。鼓励有关</w:t>
      </w:r>
      <w:r>
        <w:rPr>
          <w:rFonts w:ascii="宋体" w:hAnsi="宋体" w:cs="宋体"/>
          <w:sz w:val="20"/>
          <w:szCs w:val="20"/>
        </w:rPr>
        <w:t xml:space="preserve">  </w:t>
      </w:r>
      <w:r>
        <w:rPr>
          <w:rFonts w:ascii="宋体" w:hAnsi="宋体" w:cs="宋体"/>
          <w:spacing w:val="10"/>
          <w:sz w:val="20"/>
          <w:szCs w:val="20"/>
        </w:rPr>
        <w:t>部门和地方政府设立创业投资引导基金，引导社会资金设立主要支持中小企业</w:t>
      </w:r>
      <w:r>
        <w:rPr>
          <w:rFonts w:ascii="宋体" w:hAnsi="宋体" w:cs="宋体"/>
          <w:spacing w:val="9"/>
          <w:sz w:val="20"/>
          <w:szCs w:val="20"/>
        </w:rPr>
        <w:t>的创业投资企业，积极发展</w:t>
      </w:r>
      <w:r>
        <w:rPr>
          <w:rFonts w:ascii="宋体" w:hAnsi="宋体" w:cs="宋体"/>
          <w:sz w:val="20"/>
          <w:szCs w:val="20"/>
        </w:rPr>
        <w:t xml:space="preserve">  </w:t>
      </w:r>
      <w:r>
        <w:rPr>
          <w:rFonts w:ascii="宋体" w:hAnsi="宋体" w:cs="宋体"/>
          <w:spacing w:val="10"/>
          <w:sz w:val="20"/>
          <w:szCs w:val="20"/>
        </w:rPr>
        <w:t>股权投资基金。发挥融资租赁、典当、信托等融资方式在中小企业融资中的作</w:t>
      </w:r>
      <w:r>
        <w:rPr>
          <w:rFonts w:ascii="宋体" w:hAnsi="宋体" w:cs="宋体"/>
          <w:spacing w:val="9"/>
          <w:sz w:val="20"/>
          <w:szCs w:val="20"/>
        </w:rPr>
        <w:t>用。稳步扩大中小企业集合</w:t>
      </w:r>
      <w:r>
        <w:rPr>
          <w:rFonts w:ascii="宋体" w:hAnsi="宋体" w:cs="宋体"/>
          <w:sz w:val="20"/>
          <w:szCs w:val="20"/>
        </w:rPr>
        <w:t xml:space="preserve">  </w:t>
      </w:r>
      <w:r>
        <w:rPr>
          <w:rFonts w:ascii="宋体" w:hAnsi="宋体" w:cs="宋体"/>
          <w:spacing w:val="9"/>
          <w:sz w:val="20"/>
          <w:szCs w:val="20"/>
        </w:rPr>
        <w:t>债券和短期融资券的发行规模，积极培育和规范发展产权交易市场</w:t>
      </w:r>
      <w:r>
        <w:rPr>
          <w:rFonts w:ascii="宋体" w:hAnsi="宋体" w:cs="宋体"/>
          <w:spacing w:val="8"/>
          <w:sz w:val="20"/>
          <w:szCs w:val="20"/>
        </w:rPr>
        <w:t>，为中小企业产权和股权交易提供服务。</w:t>
      </w:r>
    </w:p>
    <w:p w:rsidR="000E23E3" w:rsidRDefault="001F59EA">
      <w:pPr>
        <w:spacing w:before="162" w:line="352" w:lineRule="auto"/>
        <w:ind w:left="1" w:right="157" w:firstLine="9"/>
        <w:rPr>
          <w:rFonts w:ascii="宋体" w:hAnsi="宋体" w:cs="宋体"/>
          <w:sz w:val="20"/>
          <w:szCs w:val="20"/>
        </w:rPr>
      </w:pPr>
      <w:r>
        <w:rPr>
          <w:rFonts w:ascii="宋体" w:hAnsi="宋体" w:cs="宋体"/>
          <w:spacing w:val="10"/>
          <w:sz w:val="20"/>
          <w:szCs w:val="20"/>
        </w:rPr>
        <w:t>（六）完善中小企业信用担保体系。设立包括中央、地</w:t>
      </w:r>
      <w:r>
        <w:rPr>
          <w:rFonts w:ascii="宋体" w:hAnsi="宋体" w:cs="宋体"/>
          <w:spacing w:val="9"/>
          <w:sz w:val="20"/>
          <w:szCs w:val="20"/>
        </w:rPr>
        <w:t>方财政出资和企业联合组建的多层次中小企业融资</w:t>
      </w:r>
      <w:r>
        <w:rPr>
          <w:rFonts w:ascii="宋体" w:hAnsi="宋体" w:cs="宋体"/>
          <w:sz w:val="20"/>
          <w:szCs w:val="20"/>
        </w:rPr>
        <w:t xml:space="preserve"> </w:t>
      </w:r>
      <w:r>
        <w:rPr>
          <w:rFonts w:ascii="宋体" w:hAnsi="宋体" w:cs="宋体"/>
          <w:spacing w:val="10"/>
          <w:sz w:val="20"/>
          <w:szCs w:val="20"/>
        </w:rPr>
        <w:t>担保基金和担保机构。各级财政要加大支持力度，综合运用资本注入、风险</w:t>
      </w:r>
      <w:r>
        <w:rPr>
          <w:rFonts w:ascii="宋体" w:hAnsi="宋体" w:cs="宋体"/>
          <w:spacing w:val="9"/>
          <w:sz w:val="20"/>
          <w:szCs w:val="20"/>
        </w:rPr>
        <w:t>补偿和奖励补助等多种方式，</w:t>
      </w:r>
      <w:r>
        <w:rPr>
          <w:rFonts w:ascii="宋体" w:hAnsi="宋体" w:cs="宋体"/>
          <w:sz w:val="20"/>
          <w:szCs w:val="20"/>
        </w:rPr>
        <w:t xml:space="preserve"> </w:t>
      </w:r>
      <w:r>
        <w:rPr>
          <w:rFonts w:ascii="宋体" w:hAnsi="宋体" w:cs="宋体"/>
          <w:spacing w:val="10"/>
          <w:sz w:val="20"/>
          <w:szCs w:val="20"/>
        </w:rPr>
        <w:t>提高担保机构对中小企业的融资担保能力。落实好对符合条件的中小企业信</w:t>
      </w:r>
      <w:r>
        <w:rPr>
          <w:rFonts w:ascii="宋体" w:hAnsi="宋体" w:cs="宋体"/>
          <w:spacing w:val="9"/>
          <w:sz w:val="20"/>
          <w:szCs w:val="20"/>
        </w:rPr>
        <w:t>用担保机构免征营业税、准备</w:t>
      </w:r>
      <w:r>
        <w:rPr>
          <w:rFonts w:ascii="宋体" w:hAnsi="宋体" w:cs="宋体"/>
          <w:sz w:val="20"/>
          <w:szCs w:val="20"/>
        </w:rPr>
        <w:t xml:space="preserve"> </w:t>
      </w:r>
      <w:r>
        <w:rPr>
          <w:rFonts w:ascii="宋体" w:hAnsi="宋体" w:cs="宋体"/>
          <w:spacing w:val="10"/>
          <w:sz w:val="20"/>
          <w:szCs w:val="20"/>
        </w:rPr>
        <w:t>金提取和代偿损失税前扣除的政策。国土资源、住房城乡建设、金融、工商</w:t>
      </w:r>
      <w:r>
        <w:rPr>
          <w:rFonts w:ascii="宋体" w:hAnsi="宋体" w:cs="宋体"/>
          <w:spacing w:val="9"/>
          <w:sz w:val="20"/>
          <w:szCs w:val="20"/>
        </w:rPr>
        <w:t>等部门要为中小企业和担保机</w:t>
      </w:r>
      <w:r>
        <w:rPr>
          <w:rFonts w:ascii="宋体" w:hAnsi="宋体" w:cs="宋体"/>
          <w:sz w:val="20"/>
          <w:szCs w:val="20"/>
        </w:rPr>
        <w:t xml:space="preserve"> </w:t>
      </w:r>
      <w:r>
        <w:rPr>
          <w:rFonts w:ascii="宋体" w:hAnsi="宋体" w:cs="宋体"/>
          <w:spacing w:val="10"/>
          <w:sz w:val="20"/>
          <w:szCs w:val="20"/>
        </w:rPr>
        <w:t>构开展抵押物和出质的登记、确权、转让等提供优质服务。加强对融资性担</w:t>
      </w:r>
      <w:r>
        <w:rPr>
          <w:rFonts w:ascii="宋体" w:hAnsi="宋体" w:cs="宋体"/>
          <w:spacing w:val="9"/>
          <w:sz w:val="20"/>
          <w:szCs w:val="20"/>
        </w:rPr>
        <w:t>保机构的监管，引导其规范发</w:t>
      </w:r>
      <w:r>
        <w:rPr>
          <w:rFonts w:ascii="宋体" w:hAnsi="宋体" w:cs="宋体"/>
          <w:sz w:val="20"/>
          <w:szCs w:val="20"/>
        </w:rPr>
        <w:t xml:space="preserve"> </w:t>
      </w:r>
      <w:r>
        <w:rPr>
          <w:rFonts w:ascii="宋体" w:hAnsi="宋体" w:cs="宋体"/>
          <w:spacing w:val="9"/>
          <w:sz w:val="20"/>
          <w:szCs w:val="20"/>
        </w:rPr>
        <w:t>展。鼓励保险机构积极开发为中小企业服务的保险产品。</w:t>
      </w:r>
    </w:p>
    <w:p w:rsidR="000E23E3" w:rsidRDefault="001F59EA">
      <w:pPr>
        <w:spacing w:before="161" w:line="327" w:lineRule="auto"/>
        <w:ind w:left="1" w:right="157" w:firstLine="9"/>
        <w:rPr>
          <w:rFonts w:ascii="宋体" w:hAnsi="宋体" w:cs="宋体"/>
          <w:sz w:val="20"/>
          <w:szCs w:val="20"/>
        </w:rPr>
      </w:pPr>
      <w:r>
        <w:rPr>
          <w:rFonts w:ascii="宋体" w:hAnsi="宋体" w:cs="宋体"/>
          <w:spacing w:val="10"/>
          <w:sz w:val="20"/>
          <w:szCs w:val="20"/>
        </w:rPr>
        <w:t>（七）发挥信用信息服务在中小企业融资中的作用。推</w:t>
      </w:r>
      <w:r>
        <w:rPr>
          <w:rFonts w:ascii="宋体" w:hAnsi="宋体" w:cs="宋体"/>
          <w:spacing w:val="9"/>
          <w:sz w:val="20"/>
          <w:szCs w:val="20"/>
        </w:rPr>
        <w:t>进中小企业信用制度建设，建立和完善中小企业信</w:t>
      </w:r>
      <w:r>
        <w:rPr>
          <w:rFonts w:ascii="宋体" w:hAnsi="宋体" w:cs="宋体"/>
          <w:sz w:val="20"/>
          <w:szCs w:val="20"/>
        </w:rPr>
        <w:t xml:space="preserve"> </w:t>
      </w:r>
      <w:r>
        <w:rPr>
          <w:rFonts w:ascii="宋体" w:hAnsi="宋体" w:cs="宋体"/>
          <w:spacing w:val="10"/>
          <w:sz w:val="20"/>
          <w:szCs w:val="20"/>
        </w:rPr>
        <w:t>用信息征集机制和评价体系，提高中小企业的融资信用等级。完善个人和企</w:t>
      </w:r>
      <w:r>
        <w:rPr>
          <w:rFonts w:ascii="宋体" w:hAnsi="宋体" w:cs="宋体"/>
          <w:spacing w:val="9"/>
          <w:sz w:val="20"/>
          <w:szCs w:val="20"/>
        </w:rPr>
        <w:t>业征信系统，为中小企业融资</w:t>
      </w:r>
      <w:r>
        <w:rPr>
          <w:rFonts w:ascii="宋体" w:hAnsi="宋体" w:cs="宋体"/>
          <w:sz w:val="20"/>
          <w:szCs w:val="20"/>
        </w:rPr>
        <w:t xml:space="preserve"> </w:t>
      </w:r>
      <w:r>
        <w:rPr>
          <w:rFonts w:ascii="宋体" w:hAnsi="宋体" w:cs="宋体"/>
          <w:spacing w:val="10"/>
          <w:sz w:val="20"/>
          <w:szCs w:val="20"/>
        </w:rPr>
        <w:t>提供方便快速的查询服务。构建守信受益、失</w:t>
      </w:r>
      <w:r>
        <w:rPr>
          <w:rFonts w:ascii="宋体" w:hAnsi="宋体" w:cs="宋体"/>
          <w:spacing w:val="9"/>
          <w:sz w:val="20"/>
          <w:szCs w:val="20"/>
        </w:rPr>
        <w:t>信惩戒的信用约束机制，增强中小企业信用意识。</w:t>
      </w:r>
    </w:p>
    <w:p w:rsidR="000E23E3" w:rsidRDefault="001F59EA">
      <w:pPr>
        <w:spacing w:before="164" w:line="228" w:lineRule="auto"/>
        <w:ind w:left="724"/>
        <w:rPr>
          <w:rFonts w:ascii="宋体" w:hAnsi="宋体" w:cs="宋体"/>
          <w:sz w:val="20"/>
          <w:szCs w:val="20"/>
        </w:rPr>
      </w:pPr>
      <w:r>
        <w:rPr>
          <w:rFonts w:ascii="宋体" w:hAnsi="宋体" w:cs="宋体"/>
          <w:spacing w:val="9"/>
          <w:sz w:val="20"/>
          <w:szCs w:val="20"/>
        </w:rPr>
        <w:t>二、加大对中小企业的财税扶持力度</w:t>
      </w:r>
    </w:p>
    <w:p w:rsidR="000E23E3" w:rsidRDefault="001F59EA">
      <w:pPr>
        <w:spacing w:before="161" w:line="340" w:lineRule="auto"/>
        <w:ind w:right="157" w:firstLine="10"/>
        <w:rPr>
          <w:rFonts w:ascii="宋体" w:hAnsi="宋体" w:cs="宋体"/>
          <w:sz w:val="20"/>
          <w:szCs w:val="20"/>
        </w:rPr>
      </w:pPr>
      <w:r>
        <w:rPr>
          <w:rFonts w:ascii="宋体" w:hAnsi="宋体" w:cs="宋体"/>
          <w:spacing w:val="10"/>
          <w:sz w:val="20"/>
          <w:szCs w:val="20"/>
        </w:rPr>
        <w:t>（八）加大财政资金支持力度。逐步扩大中央财政预算</w:t>
      </w:r>
      <w:r>
        <w:rPr>
          <w:rFonts w:ascii="宋体" w:hAnsi="宋体" w:cs="宋体"/>
          <w:spacing w:val="9"/>
          <w:sz w:val="20"/>
          <w:szCs w:val="20"/>
        </w:rPr>
        <w:t>扶持中小企业发展的专项资金规模，重点支持中小</w:t>
      </w:r>
      <w:r>
        <w:rPr>
          <w:rFonts w:ascii="宋体" w:hAnsi="宋体" w:cs="宋体"/>
          <w:sz w:val="20"/>
          <w:szCs w:val="20"/>
        </w:rPr>
        <w:t xml:space="preserve"> </w:t>
      </w:r>
      <w:r>
        <w:rPr>
          <w:rFonts w:ascii="宋体" w:hAnsi="宋体" w:cs="宋体"/>
          <w:spacing w:val="10"/>
          <w:sz w:val="20"/>
          <w:szCs w:val="20"/>
        </w:rPr>
        <w:t>企业技术创新、结构调整、节能减排、开拓市场、扩大就业，以及改善对中小企</w:t>
      </w:r>
      <w:r>
        <w:rPr>
          <w:rFonts w:ascii="宋体" w:hAnsi="宋体" w:cs="宋体"/>
          <w:spacing w:val="9"/>
          <w:sz w:val="20"/>
          <w:szCs w:val="20"/>
        </w:rPr>
        <w:t>业的公共服务。加快设立</w:t>
      </w:r>
      <w:r>
        <w:rPr>
          <w:rFonts w:ascii="宋体" w:hAnsi="宋体" w:cs="宋体"/>
          <w:sz w:val="20"/>
          <w:szCs w:val="20"/>
        </w:rPr>
        <w:t xml:space="preserve"> </w:t>
      </w:r>
      <w:r>
        <w:rPr>
          <w:rFonts w:ascii="宋体" w:hAnsi="宋体" w:cs="宋体"/>
          <w:spacing w:val="10"/>
          <w:sz w:val="20"/>
          <w:szCs w:val="20"/>
        </w:rPr>
        <w:t>国家中小企业发展基金，发挥财政资金的引导作用，带动社会资金支持中小企业</w:t>
      </w:r>
      <w:r>
        <w:rPr>
          <w:rFonts w:ascii="宋体" w:hAnsi="宋体" w:cs="宋体"/>
          <w:spacing w:val="9"/>
          <w:sz w:val="20"/>
          <w:szCs w:val="20"/>
        </w:rPr>
        <w:t>发展。地方财政也要加大</w:t>
      </w:r>
      <w:r>
        <w:rPr>
          <w:rFonts w:ascii="宋体" w:hAnsi="宋体" w:cs="宋体"/>
          <w:sz w:val="20"/>
          <w:szCs w:val="20"/>
        </w:rPr>
        <w:t xml:space="preserve"> </w:t>
      </w:r>
      <w:r>
        <w:rPr>
          <w:rFonts w:ascii="宋体" w:hAnsi="宋体" w:cs="宋体"/>
          <w:spacing w:val="8"/>
          <w:sz w:val="20"/>
          <w:szCs w:val="20"/>
        </w:rPr>
        <w:t>对中小企业的支持力度。</w:t>
      </w:r>
    </w:p>
    <w:p w:rsidR="000E23E3" w:rsidRDefault="001F59EA">
      <w:pPr>
        <w:spacing w:before="158" w:line="356" w:lineRule="auto"/>
        <w:ind w:right="64" w:firstLine="10"/>
        <w:rPr>
          <w:rFonts w:ascii="宋体" w:hAnsi="宋体" w:cs="宋体"/>
          <w:sz w:val="20"/>
          <w:szCs w:val="20"/>
        </w:rPr>
      </w:pPr>
      <w:r>
        <w:rPr>
          <w:rFonts w:ascii="宋体" w:hAnsi="宋体" w:cs="宋体"/>
          <w:spacing w:val="10"/>
          <w:sz w:val="20"/>
          <w:szCs w:val="20"/>
        </w:rPr>
        <w:t>（九）落实和完善税收优惠政策。国家运用税收政策促</w:t>
      </w:r>
      <w:r>
        <w:rPr>
          <w:rFonts w:ascii="宋体" w:hAnsi="宋体" w:cs="宋体"/>
          <w:spacing w:val="9"/>
          <w:sz w:val="20"/>
          <w:szCs w:val="20"/>
        </w:rPr>
        <w:t>进中小企业发展，具体政策由财政部、税务总局会</w:t>
      </w:r>
      <w:r>
        <w:rPr>
          <w:rFonts w:ascii="宋体" w:hAnsi="宋体" w:cs="宋体"/>
          <w:sz w:val="20"/>
          <w:szCs w:val="20"/>
        </w:rPr>
        <w:t xml:space="preserve">  </w:t>
      </w:r>
      <w:r>
        <w:rPr>
          <w:rFonts w:ascii="宋体" w:hAnsi="宋体" w:cs="宋体"/>
          <w:spacing w:val="4"/>
          <w:sz w:val="20"/>
          <w:szCs w:val="20"/>
        </w:rPr>
        <w:t>同有关部门研究制定。为有效应对国际金融危机，扶持中</w:t>
      </w:r>
      <w:r>
        <w:rPr>
          <w:rFonts w:ascii="宋体" w:hAnsi="宋体" w:cs="宋体"/>
          <w:spacing w:val="3"/>
          <w:sz w:val="20"/>
          <w:szCs w:val="20"/>
        </w:rPr>
        <w:t>小企业发展，</w:t>
      </w:r>
      <w:r>
        <w:rPr>
          <w:rFonts w:ascii="宋体" w:hAnsi="宋体" w:cs="宋体"/>
          <w:spacing w:val="-56"/>
          <w:sz w:val="20"/>
          <w:szCs w:val="20"/>
        </w:rPr>
        <w:t xml:space="preserve"> </w:t>
      </w:r>
      <w:r>
        <w:rPr>
          <w:rFonts w:ascii="宋体" w:hAnsi="宋体" w:cs="宋体"/>
          <w:spacing w:val="3"/>
          <w:sz w:val="20"/>
          <w:szCs w:val="20"/>
        </w:rPr>
        <w:t>自</w:t>
      </w:r>
      <w:r>
        <w:rPr>
          <w:rFonts w:ascii="宋体" w:hAnsi="宋体" w:cs="宋体"/>
          <w:spacing w:val="-37"/>
          <w:sz w:val="20"/>
          <w:szCs w:val="20"/>
        </w:rPr>
        <w:t xml:space="preserve"> </w:t>
      </w:r>
      <w:r>
        <w:rPr>
          <w:rFonts w:ascii="宋体" w:hAnsi="宋体" w:cs="宋体"/>
          <w:spacing w:val="3"/>
          <w:sz w:val="20"/>
          <w:szCs w:val="20"/>
        </w:rPr>
        <w:t>2010</w:t>
      </w:r>
      <w:r>
        <w:rPr>
          <w:rFonts w:ascii="宋体" w:hAnsi="宋体" w:cs="宋体"/>
          <w:spacing w:val="-37"/>
          <w:sz w:val="20"/>
          <w:szCs w:val="20"/>
        </w:rPr>
        <w:t xml:space="preserve"> </w:t>
      </w:r>
      <w:r>
        <w:rPr>
          <w:rFonts w:ascii="宋体" w:hAnsi="宋体" w:cs="宋体"/>
          <w:spacing w:val="3"/>
          <w:sz w:val="20"/>
          <w:szCs w:val="20"/>
        </w:rPr>
        <w:t>年</w:t>
      </w:r>
      <w:r>
        <w:rPr>
          <w:rFonts w:ascii="宋体" w:hAnsi="宋体" w:cs="宋体"/>
          <w:spacing w:val="-24"/>
          <w:sz w:val="20"/>
          <w:szCs w:val="20"/>
        </w:rPr>
        <w:t xml:space="preserve"> </w:t>
      </w:r>
      <w:r>
        <w:rPr>
          <w:rFonts w:ascii="宋体" w:hAnsi="宋体" w:cs="宋体"/>
          <w:spacing w:val="3"/>
          <w:sz w:val="20"/>
          <w:szCs w:val="20"/>
        </w:rPr>
        <w:t>1</w:t>
      </w:r>
      <w:r>
        <w:rPr>
          <w:rFonts w:ascii="宋体" w:hAnsi="宋体" w:cs="宋体"/>
          <w:spacing w:val="-33"/>
          <w:sz w:val="20"/>
          <w:szCs w:val="20"/>
        </w:rPr>
        <w:t xml:space="preserve"> </w:t>
      </w:r>
      <w:r>
        <w:rPr>
          <w:rFonts w:ascii="宋体" w:hAnsi="宋体" w:cs="宋体"/>
          <w:spacing w:val="3"/>
          <w:sz w:val="20"/>
          <w:szCs w:val="20"/>
        </w:rPr>
        <w:t>月</w:t>
      </w:r>
      <w:r>
        <w:rPr>
          <w:rFonts w:ascii="宋体" w:hAnsi="宋体" w:cs="宋体"/>
          <w:spacing w:val="-24"/>
          <w:sz w:val="20"/>
          <w:szCs w:val="20"/>
        </w:rPr>
        <w:t xml:space="preserve"> </w:t>
      </w:r>
      <w:r>
        <w:rPr>
          <w:rFonts w:ascii="宋体" w:hAnsi="宋体" w:cs="宋体"/>
          <w:spacing w:val="3"/>
          <w:sz w:val="20"/>
          <w:szCs w:val="20"/>
        </w:rPr>
        <w:t>1 日至</w:t>
      </w:r>
      <w:r>
        <w:rPr>
          <w:rFonts w:ascii="宋体" w:hAnsi="宋体" w:cs="宋体"/>
          <w:spacing w:val="-36"/>
          <w:sz w:val="20"/>
          <w:szCs w:val="20"/>
        </w:rPr>
        <w:t xml:space="preserve"> </w:t>
      </w:r>
      <w:r>
        <w:rPr>
          <w:rFonts w:ascii="宋体" w:hAnsi="宋体" w:cs="宋体"/>
          <w:spacing w:val="3"/>
          <w:sz w:val="20"/>
          <w:szCs w:val="20"/>
        </w:rPr>
        <w:t>2010</w:t>
      </w:r>
      <w:r>
        <w:rPr>
          <w:rFonts w:ascii="宋体" w:hAnsi="宋体" w:cs="宋体"/>
          <w:spacing w:val="-37"/>
          <w:sz w:val="20"/>
          <w:szCs w:val="20"/>
        </w:rPr>
        <w:t xml:space="preserve"> </w:t>
      </w:r>
      <w:r>
        <w:rPr>
          <w:rFonts w:ascii="宋体" w:hAnsi="宋体" w:cs="宋体"/>
          <w:spacing w:val="3"/>
          <w:sz w:val="20"/>
          <w:szCs w:val="20"/>
        </w:rPr>
        <w:t>年</w:t>
      </w:r>
      <w:r>
        <w:rPr>
          <w:rFonts w:ascii="宋体" w:hAnsi="宋体" w:cs="宋体"/>
          <w:spacing w:val="-24"/>
          <w:sz w:val="20"/>
          <w:szCs w:val="20"/>
        </w:rPr>
        <w:t xml:space="preserve"> </w:t>
      </w:r>
      <w:r>
        <w:rPr>
          <w:rFonts w:ascii="宋体" w:hAnsi="宋体" w:cs="宋体"/>
          <w:spacing w:val="3"/>
          <w:sz w:val="20"/>
          <w:szCs w:val="20"/>
        </w:rPr>
        <w:t>12</w:t>
      </w:r>
      <w:r>
        <w:rPr>
          <w:rFonts w:ascii="宋体" w:hAnsi="宋体" w:cs="宋体"/>
          <w:spacing w:val="-35"/>
          <w:sz w:val="20"/>
          <w:szCs w:val="20"/>
        </w:rPr>
        <w:t xml:space="preserve"> </w:t>
      </w:r>
      <w:r>
        <w:rPr>
          <w:rFonts w:ascii="宋体" w:hAnsi="宋体" w:cs="宋体"/>
          <w:spacing w:val="3"/>
          <w:sz w:val="20"/>
          <w:szCs w:val="20"/>
        </w:rPr>
        <w:t>月</w:t>
      </w:r>
      <w:r>
        <w:rPr>
          <w:rFonts w:ascii="宋体" w:hAnsi="宋体" w:cs="宋体"/>
          <w:sz w:val="20"/>
          <w:szCs w:val="20"/>
        </w:rPr>
        <w:t xml:space="preserve"> </w:t>
      </w:r>
      <w:r>
        <w:rPr>
          <w:rFonts w:ascii="宋体" w:hAnsi="宋体" w:cs="宋体"/>
          <w:spacing w:val="6"/>
          <w:sz w:val="20"/>
          <w:szCs w:val="20"/>
        </w:rPr>
        <w:t>31 日，对年应纳税所得额低于</w:t>
      </w:r>
      <w:r>
        <w:rPr>
          <w:rFonts w:ascii="宋体" w:hAnsi="宋体" w:cs="宋体"/>
          <w:spacing w:val="-18"/>
          <w:sz w:val="20"/>
          <w:szCs w:val="20"/>
        </w:rPr>
        <w:t xml:space="preserve"> </w:t>
      </w:r>
      <w:r>
        <w:rPr>
          <w:rFonts w:ascii="宋体" w:hAnsi="宋体" w:cs="宋体"/>
          <w:spacing w:val="6"/>
          <w:sz w:val="20"/>
          <w:szCs w:val="20"/>
        </w:rPr>
        <w:t>3</w:t>
      </w:r>
      <w:r>
        <w:rPr>
          <w:rFonts w:ascii="宋体" w:hAnsi="宋体" w:cs="宋体"/>
          <w:spacing w:val="-33"/>
          <w:sz w:val="20"/>
          <w:szCs w:val="20"/>
        </w:rPr>
        <w:t xml:space="preserve"> </w:t>
      </w:r>
      <w:r>
        <w:rPr>
          <w:rFonts w:ascii="宋体" w:hAnsi="宋体" w:cs="宋体"/>
          <w:spacing w:val="6"/>
          <w:sz w:val="20"/>
          <w:szCs w:val="20"/>
        </w:rPr>
        <w:t>万元(含</w:t>
      </w:r>
      <w:r>
        <w:rPr>
          <w:rFonts w:ascii="宋体" w:hAnsi="宋体" w:cs="宋体"/>
          <w:spacing w:val="-33"/>
          <w:sz w:val="20"/>
          <w:szCs w:val="20"/>
        </w:rPr>
        <w:t xml:space="preserve"> </w:t>
      </w:r>
      <w:r>
        <w:rPr>
          <w:rFonts w:ascii="宋体" w:hAnsi="宋体" w:cs="宋体"/>
          <w:spacing w:val="6"/>
          <w:sz w:val="20"/>
          <w:szCs w:val="20"/>
        </w:rPr>
        <w:t>3</w:t>
      </w:r>
      <w:r>
        <w:rPr>
          <w:rFonts w:ascii="宋体" w:hAnsi="宋体" w:cs="宋体"/>
          <w:spacing w:val="-35"/>
          <w:sz w:val="20"/>
          <w:szCs w:val="20"/>
        </w:rPr>
        <w:t xml:space="preserve"> </w:t>
      </w:r>
      <w:r>
        <w:rPr>
          <w:rFonts w:ascii="宋体" w:hAnsi="宋体" w:cs="宋体"/>
          <w:spacing w:val="6"/>
          <w:sz w:val="20"/>
          <w:szCs w:val="20"/>
        </w:rPr>
        <w:t>万元)的小型微利企业，其所得减按</w:t>
      </w:r>
      <w:r>
        <w:rPr>
          <w:rFonts w:ascii="宋体" w:hAnsi="宋体" w:cs="宋体"/>
          <w:spacing w:val="-33"/>
          <w:sz w:val="20"/>
          <w:szCs w:val="20"/>
        </w:rPr>
        <w:t xml:space="preserve"> </w:t>
      </w:r>
      <w:r>
        <w:rPr>
          <w:rFonts w:ascii="宋体" w:hAnsi="宋体" w:cs="宋体"/>
          <w:spacing w:val="6"/>
          <w:sz w:val="20"/>
          <w:szCs w:val="20"/>
        </w:rPr>
        <w:t>50%计入应纳税所得额，按</w:t>
      </w:r>
      <w:r>
        <w:rPr>
          <w:rFonts w:ascii="宋体" w:hAnsi="宋体" w:cs="宋体"/>
          <w:sz w:val="20"/>
          <w:szCs w:val="20"/>
        </w:rPr>
        <w:t xml:space="preserve">  </w:t>
      </w:r>
      <w:r>
        <w:rPr>
          <w:rFonts w:ascii="宋体" w:hAnsi="宋体" w:cs="宋体"/>
          <w:spacing w:val="9"/>
          <w:sz w:val="20"/>
          <w:szCs w:val="20"/>
        </w:rPr>
        <w:t xml:space="preserve">20%的税率缴纳企业所得税。中小企业投资国家鼓励类项目，除《国内投资项目不予免税的进口商品目录》 </w:t>
      </w:r>
      <w:r>
        <w:rPr>
          <w:rFonts w:ascii="宋体" w:hAnsi="宋体" w:cs="宋体"/>
          <w:spacing w:val="10"/>
          <w:sz w:val="20"/>
          <w:szCs w:val="20"/>
        </w:rPr>
        <w:t>所列商品外，所需的进口自用设备以及按照合同随设备进口的技术及配套件、</w:t>
      </w:r>
      <w:r>
        <w:rPr>
          <w:rFonts w:ascii="宋体" w:hAnsi="宋体" w:cs="宋体"/>
          <w:spacing w:val="9"/>
          <w:sz w:val="20"/>
          <w:szCs w:val="20"/>
        </w:rPr>
        <w:t>备件，免征进口关税。中小</w:t>
      </w:r>
      <w:r>
        <w:rPr>
          <w:rFonts w:ascii="宋体" w:hAnsi="宋体" w:cs="宋体"/>
          <w:sz w:val="20"/>
          <w:szCs w:val="20"/>
        </w:rPr>
        <w:t xml:space="preserve">  </w:t>
      </w:r>
      <w:r>
        <w:rPr>
          <w:rFonts w:ascii="宋体" w:hAnsi="宋体" w:cs="宋体"/>
          <w:spacing w:val="10"/>
          <w:sz w:val="20"/>
          <w:szCs w:val="20"/>
        </w:rPr>
        <w:t>企业缴纳城镇土地使用税确有困难的，可按有关规定向省级财税部门或省级人</w:t>
      </w:r>
      <w:r>
        <w:rPr>
          <w:rFonts w:ascii="宋体" w:hAnsi="宋体" w:cs="宋体"/>
          <w:spacing w:val="9"/>
          <w:sz w:val="20"/>
          <w:szCs w:val="20"/>
        </w:rPr>
        <w:t>民政府提出减免税申请。中</w:t>
      </w:r>
      <w:r>
        <w:rPr>
          <w:rFonts w:ascii="宋体" w:hAnsi="宋体" w:cs="宋体"/>
          <w:sz w:val="20"/>
          <w:szCs w:val="20"/>
        </w:rPr>
        <w:t xml:space="preserve">  </w:t>
      </w:r>
      <w:r>
        <w:rPr>
          <w:rFonts w:ascii="宋体" w:hAnsi="宋体" w:cs="宋体"/>
          <w:spacing w:val="9"/>
          <w:sz w:val="20"/>
          <w:szCs w:val="20"/>
        </w:rPr>
        <w:t>小企业因有特殊困难不能按期纳税的，可依法申请在三个月内延期缴纳。</w:t>
      </w:r>
    </w:p>
    <w:p w:rsidR="000E23E3" w:rsidRDefault="001F59EA">
      <w:pPr>
        <w:spacing w:before="165" w:line="352" w:lineRule="auto"/>
        <w:ind w:right="157" w:firstLine="10"/>
        <w:rPr>
          <w:rFonts w:ascii="宋体" w:hAnsi="宋体" w:cs="宋体"/>
          <w:sz w:val="20"/>
          <w:szCs w:val="20"/>
        </w:rPr>
      </w:pPr>
      <w:r>
        <w:rPr>
          <w:rFonts w:ascii="宋体" w:hAnsi="宋体" w:cs="宋体"/>
          <w:spacing w:val="10"/>
          <w:sz w:val="20"/>
          <w:szCs w:val="20"/>
        </w:rPr>
        <w:t>（十）进一步减轻中小企业社会负担。凡未按规定权限</w:t>
      </w:r>
      <w:r>
        <w:rPr>
          <w:rFonts w:ascii="宋体" w:hAnsi="宋体" w:cs="宋体"/>
          <w:spacing w:val="9"/>
          <w:sz w:val="20"/>
          <w:szCs w:val="20"/>
        </w:rPr>
        <w:t>和程序批准的行政事业性收费项目和政府性</w:t>
      </w:r>
      <w:r>
        <w:rPr>
          <w:rFonts w:ascii="宋体" w:hAnsi="宋体" w:cs="宋体"/>
          <w:spacing w:val="9"/>
          <w:sz w:val="20"/>
          <w:szCs w:val="20"/>
        </w:rPr>
        <w:lastRenderedPageBreak/>
        <w:t>基金项</w:t>
      </w:r>
      <w:r>
        <w:rPr>
          <w:rFonts w:ascii="宋体" w:hAnsi="宋体" w:cs="宋体"/>
          <w:sz w:val="20"/>
          <w:szCs w:val="20"/>
        </w:rPr>
        <w:t xml:space="preserve"> </w:t>
      </w:r>
      <w:r>
        <w:rPr>
          <w:rFonts w:ascii="宋体" w:hAnsi="宋体" w:cs="宋体"/>
          <w:spacing w:val="10"/>
          <w:sz w:val="20"/>
          <w:szCs w:val="20"/>
        </w:rPr>
        <w:t>目，均一律取消。全面清理整顿涉及中小企业的收费，重点是行政许可和强制</w:t>
      </w:r>
      <w:r>
        <w:rPr>
          <w:rFonts w:ascii="宋体" w:hAnsi="宋体" w:cs="宋体"/>
          <w:spacing w:val="9"/>
          <w:sz w:val="20"/>
          <w:szCs w:val="20"/>
        </w:rPr>
        <w:t>准入的中介服务收费、具有</w:t>
      </w:r>
      <w:r>
        <w:rPr>
          <w:rFonts w:ascii="宋体" w:hAnsi="宋体" w:cs="宋体"/>
          <w:sz w:val="20"/>
          <w:szCs w:val="20"/>
        </w:rPr>
        <w:t xml:space="preserve"> </w:t>
      </w:r>
      <w:r>
        <w:rPr>
          <w:rFonts w:ascii="宋体" w:hAnsi="宋体" w:cs="宋体"/>
          <w:spacing w:val="10"/>
          <w:sz w:val="20"/>
          <w:szCs w:val="20"/>
        </w:rPr>
        <w:t>垄断性的经营服务收费，能免则免，能减则减，能缓则缓。严格执行收费项目</w:t>
      </w:r>
      <w:r>
        <w:rPr>
          <w:rFonts w:ascii="宋体" w:hAnsi="宋体" w:cs="宋体"/>
          <w:spacing w:val="9"/>
          <w:sz w:val="20"/>
          <w:szCs w:val="20"/>
        </w:rPr>
        <w:t>公示制度，公开前置性审批</w:t>
      </w:r>
      <w:r>
        <w:rPr>
          <w:rFonts w:ascii="宋体" w:hAnsi="宋体" w:cs="宋体"/>
          <w:sz w:val="20"/>
          <w:szCs w:val="20"/>
        </w:rPr>
        <w:t xml:space="preserve"> </w:t>
      </w:r>
      <w:r>
        <w:rPr>
          <w:rFonts w:ascii="宋体" w:hAnsi="宋体" w:cs="宋体"/>
          <w:spacing w:val="10"/>
          <w:sz w:val="20"/>
          <w:szCs w:val="20"/>
        </w:rPr>
        <w:t>项目、程序和收费标准，严禁地方和部门越权设立行政事业性收费项目，不得</w:t>
      </w:r>
      <w:r>
        <w:rPr>
          <w:rFonts w:ascii="宋体" w:hAnsi="宋体" w:cs="宋体"/>
          <w:spacing w:val="9"/>
          <w:sz w:val="20"/>
          <w:szCs w:val="20"/>
        </w:rPr>
        <w:t>擅自将行政事业性收费转为</w:t>
      </w:r>
      <w:r>
        <w:rPr>
          <w:rFonts w:ascii="宋体" w:hAnsi="宋体" w:cs="宋体"/>
          <w:sz w:val="20"/>
          <w:szCs w:val="20"/>
        </w:rPr>
        <w:t xml:space="preserve"> </w:t>
      </w:r>
      <w:r>
        <w:rPr>
          <w:rFonts w:ascii="宋体" w:hAnsi="宋体" w:cs="宋体"/>
          <w:spacing w:val="10"/>
          <w:sz w:val="20"/>
          <w:szCs w:val="20"/>
        </w:rPr>
        <w:t>经营服务性收费。进一步规范执收行为，全面实行中小企业缴费登记卡制度，</w:t>
      </w:r>
      <w:r>
        <w:rPr>
          <w:rFonts w:ascii="宋体" w:hAnsi="宋体" w:cs="宋体"/>
          <w:spacing w:val="9"/>
          <w:sz w:val="20"/>
          <w:szCs w:val="20"/>
        </w:rPr>
        <w:t>设立各级政府中小企业负担</w:t>
      </w:r>
      <w:r>
        <w:rPr>
          <w:rFonts w:ascii="宋体" w:hAnsi="宋体" w:cs="宋体"/>
          <w:sz w:val="20"/>
          <w:szCs w:val="20"/>
        </w:rPr>
        <w:t xml:space="preserve"> </w:t>
      </w:r>
      <w:r>
        <w:rPr>
          <w:rFonts w:ascii="宋体" w:hAnsi="宋体" w:cs="宋体"/>
          <w:spacing w:val="10"/>
          <w:sz w:val="20"/>
          <w:szCs w:val="20"/>
        </w:rPr>
        <w:t>举报电话。健全各级政府中小企业负担监督制度，严肃查处乱收费、乱罚款及</w:t>
      </w:r>
      <w:r>
        <w:rPr>
          <w:rFonts w:ascii="宋体" w:hAnsi="宋体" w:cs="宋体"/>
          <w:spacing w:val="9"/>
          <w:sz w:val="20"/>
          <w:szCs w:val="20"/>
        </w:rPr>
        <w:t>各种摊派行为。任何部门和</w:t>
      </w:r>
      <w:r>
        <w:rPr>
          <w:rFonts w:ascii="宋体" w:hAnsi="宋体" w:cs="宋体"/>
          <w:spacing w:val="10"/>
          <w:sz w:val="20"/>
          <w:szCs w:val="20"/>
        </w:rPr>
        <w:t>单位不得通过强制中小企业购买产品、接受指定服务等手段牟利。严格执</w:t>
      </w:r>
      <w:r>
        <w:rPr>
          <w:rFonts w:ascii="宋体" w:hAnsi="宋体" w:cs="宋体"/>
          <w:spacing w:val="9"/>
          <w:sz w:val="20"/>
          <w:szCs w:val="20"/>
        </w:rPr>
        <w:t>行税收征收管理法律法规，不得</w:t>
      </w:r>
      <w:r>
        <w:rPr>
          <w:rFonts w:ascii="宋体" w:hAnsi="宋体" w:cs="宋体"/>
          <w:sz w:val="20"/>
          <w:szCs w:val="20"/>
        </w:rPr>
        <w:t xml:space="preserve"> </w:t>
      </w:r>
      <w:r>
        <w:rPr>
          <w:rFonts w:ascii="宋体" w:hAnsi="宋体" w:cs="宋体"/>
          <w:spacing w:val="8"/>
          <w:sz w:val="20"/>
          <w:szCs w:val="20"/>
        </w:rPr>
        <w:t>违规向中小企业提前征税或者摊派税款。</w:t>
      </w:r>
    </w:p>
    <w:p w:rsidR="000E23E3" w:rsidRDefault="001F59EA">
      <w:pPr>
        <w:spacing w:before="33" w:line="228" w:lineRule="auto"/>
        <w:ind w:left="10"/>
        <w:rPr>
          <w:rFonts w:ascii="宋体" w:hAnsi="宋体" w:cs="宋体"/>
          <w:sz w:val="20"/>
          <w:szCs w:val="20"/>
        </w:rPr>
      </w:pPr>
      <w:r>
        <w:rPr>
          <w:rFonts w:ascii="宋体" w:hAnsi="宋体" w:cs="宋体"/>
          <w:spacing w:val="9"/>
          <w:sz w:val="20"/>
          <w:szCs w:val="20"/>
        </w:rPr>
        <w:t>（十一）四、加快中小企业技术进步和结构调整</w:t>
      </w:r>
    </w:p>
    <w:p w:rsidR="000E23E3" w:rsidRDefault="001F59EA">
      <w:pPr>
        <w:spacing w:before="161" w:line="362" w:lineRule="auto"/>
        <w:ind w:left="3" w:firstLine="7"/>
        <w:rPr>
          <w:rFonts w:ascii="宋体" w:hAnsi="宋体" w:cs="宋体"/>
          <w:sz w:val="20"/>
          <w:szCs w:val="20"/>
        </w:rPr>
      </w:pPr>
      <w:r>
        <w:rPr>
          <w:rFonts w:ascii="宋体" w:hAnsi="宋体" w:cs="宋体"/>
          <w:spacing w:val="9"/>
          <w:sz w:val="20"/>
          <w:szCs w:val="20"/>
        </w:rPr>
        <w:t>（十二）支持中小企业提高技术创新能力和</w:t>
      </w:r>
      <w:r>
        <w:rPr>
          <w:rFonts w:ascii="宋体" w:hAnsi="宋体" w:cs="宋体"/>
          <w:spacing w:val="8"/>
          <w:sz w:val="20"/>
          <w:szCs w:val="20"/>
        </w:rPr>
        <w:t>产品质量。支持中小企业加大研发投入，开发先进适用的技术、</w:t>
      </w:r>
      <w:r>
        <w:rPr>
          <w:rFonts w:ascii="宋体" w:hAnsi="宋体" w:cs="宋体"/>
          <w:sz w:val="20"/>
          <w:szCs w:val="20"/>
        </w:rPr>
        <w:t xml:space="preserve"> </w:t>
      </w:r>
      <w:r>
        <w:rPr>
          <w:rFonts w:ascii="宋体" w:hAnsi="宋体" w:cs="宋体"/>
          <w:spacing w:val="10"/>
          <w:sz w:val="20"/>
          <w:szCs w:val="20"/>
        </w:rPr>
        <w:t>工艺和设备，研制适销对路的新产品，提高产品质量</w:t>
      </w:r>
      <w:r>
        <w:rPr>
          <w:rFonts w:ascii="宋体" w:hAnsi="宋体" w:cs="宋体"/>
          <w:spacing w:val="9"/>
          <w:sz w:val="20"/>
          <w:szCs w:val="20"/>
        </w:rPr>
        <w:t>。加强产学研联合和资源整合，加强知识产权保护，</w:t>
      </w:r>
    </w:p>
    <w:p w:rsidR="000E23E3" w:rsidRDefault="001F59EA">
      <w:pPr>
        <w:spacing w:before="31" w:line="372" w:lineRule="auto"/>
        <w:ind w:right="157" w:firstLine="1"/>
        <w:rPr>
          <w:rFonts w:ascii="宋体" w:hAnsi="宋体" w:cs="宋体"/>
          <w:sz w:val="20"/>
          <w:szCs w:val="20"/>
        </w:rPr>
      </w:pPr>
      <w:r>
        <w:rPr>
          <w:rFonts w:ascii="宋体" w:hAnsi="宋体" w:cs="宋体"/>
          <w:spacing w:val="10"/>
          <w:sz w:val="20"/>
          <w:szCs w:val="20"/>
        </w:rPr>
        <w:t>重点在轻工、纺织、电子等行业推进品牌建设，引导和支持中小企业创建自</w:t>
      </w:r>
      <w:r>
        <w:rPr>
          <w:rFonts w:ascii="宋体" w:hAnsi="宋体" w:cs="宋体"/>
          <w:spacing w:val="9"/>
          <w:sz w:val="20"/>
          <w:szCs w:val="20"/>
        </w:rPr>
        <w:t>主品牌。支持中华老字号等传</w:t>
      </w:r>
      <w:r>
        <w:rPr>
          <w:rFonts w:ascii="宋体" w:hAnsi="宋体" w:cs="宋体"/>
          <w:sz w:val="20"/>
          <w:szCs w:val="20"/>
        </w:rPr>
        <w:t xml:space="preserve"> </w:t>
      </w:r>
      <w:r>
        <w:rPr>
          <w:rFonts w:ascii="宋体" w:hAnsi="宋体" w:cs="宋体"/>
          <w:spacing w:val="10"/>
          <w:sz w:val="20"/>
          <w:szCs w:val="20"/>
        </w:rPr>
        <w:t>统优势中小企业申请商标注册，保护商标专用权，鼓励挖掘、保护、改造民间特</w:t>
      </w:r>
      <w:r>
        <w:rPr>
          <w:rFonts w:ascii="宋体" w:hAnsi="宋体" w:cs="宋体"/>
          <w:spacing w:val="9"/>
          <w:sz w:val="20"/>
          <w:szCs w:val="20"/>
        </w:rPr>
        <w:t>色传统工艺，提升特色产</w:t>
      </w:r>
      <w:r>
        <w:rPr>
          <w:rFonts w:ascii="宋体" w:hAnsi="宋体" w:cs="宋体"/>
          <w:sz w:val="20"/>
          <w:szCs w:val="20"/>
        </w:rPr>
        <w:t xml:space="preserve"> 业。</w:t>
      </w:r>
    </w:p>
    <w:p w:rsidR="000E23E3" w:rsidRDefault="001F59EA">
      <w:pPr>
        <w:spacing w:before="17" w:line="370" w:lineRule="auto"/>
        <w:ind w:right="157" w:firstLine="10"/>
        <w:rPr>
          <w:rFonts w:ascii="宋体" w:hAnsi="宋体" w:cs="宋体"/>
          <w:sz w:val="20"/>
          <w:szCs w:val="20"/>
        </w:rPr>
      </w:pPr>
      <w:r>
        <w:rPr>
          <w:rFonts w:ascii="宋体" w:hAnsi="宋体" w:cs="宋体"/>
          <w:spacing w:val="10"/>
          <w:sz w:val="20"/>
          <w:szCs w:val="20"/>
        </w:rPr>
        <w:t>（十三）支持中小企业加快技术改造。按照重点产业调</w:t>
      </w:r>
      <w:r>
        <w:rPr>
          <w:rFonts w:ascii="宋体" w:hAnsi="宋体" w:cs="宋体"/>
          <w:spacing w:val="9"/>
          <w:sz w:val="20"/>
          <w:szCs w:val="20"/>
        </w:rPr>
        <w:t>整和振兴规划要求，支持中小企业采用新技术、新</w:t>
      </w:r>
      <w:r>
        <w:rPr>
          <w:rFonts w:ascii="宋体" w:hAnsi="宋体" w:cs="宋体"/>
          <w:sz w:val="20"/>
          <w:szCs w:val="20"/>
        </w:rPr>
        <w:t xml:space="preserve"> </w:t>
      </w:r>
      <w:r>
        <w:rPr>
          <w:rFonts w:ascii="宋体" w:hAnsi="宋体" w:cs="宋体"/>
          <w:spacing w:val="10"/>
          <w:sz w:val="20"/>
          <w:szCs w:val="20"/>
        </w:rPr>
        <w:t>工艺、新设备、新材料进行技术改造。中央预算内技术改造专项投资中，要安</w:t>
      </w:r>
      <w:r>
        <w:rPr>
          <w:rFonts w:ascii="宋体" w:hAnsi="宋体" w:cs="宋体"/>
          <w:spacing w:val="9"/>
          <w:sz w:val="20"/>
          <w:szCs w:val="20"/>
        </w:rPr>
        <w:t>排中小企业技术改造资金，</w:t>
      </w:r>
      <w:r>
        <w:rPr>
          <w:rFonts w:ascii="宋体" w:hAnsi="宋体" w:cs="宋体"/>
          <w:sz w:val="20"/>
          <w:szCs w:val="20"/>
        </w:rPr>
        <w:t xml:space="preserve"> </w:t>
      </w:r>
      <w:r>
        <w:rPr>
          <w:rFonts w:ascii="宋体" w:hAnsi="宋体" w:cs="宋体"/>
          <w:spacing w:val="10"/>
          <w:sz w:val="20"/>
          <w:szCs w:val="20"/>
        </w:rPr>
        <w:t>地方政府也要安排中小企业技术改造专项资金。中小企业的固定资产由于技术</w:t>
      </w:r>
      <w:r>
        <w:rPr>
          <w:rFonts w:ascii="宋体" w:hAnsi="宋体" w:cs="宋体"/>
          <w:spacing w:val="9"/>
          <w:sz w:val="20"/>
          <w:szCs w:val="20"/>
        </w:rPr>
        <w:t>进步原因需加速折旧的，可</w:t>
      </w:r>
      <w:r>
        <w:rPr>
          <w:rFonts w:ascii="宋体" w:hAnsi="宋体" w:cs="宋体"/>
          <w:sz w:val="20"/>
          <w:szCs w:val="20"/>
        </w:rPr>
        <w:t xml:space="preserve"> </w:t>
      </w:r>
      <w:r>
        <w:rPr>
          <w:rFonts w:ascii="宋体" w:hAnsi="宋体" w:cs="宋体"/>
          <w:spacing w:val="9"/>
          <w:sz w:val="20"/>
          <w:szCs w:val="20"/>
        </w:rPr>
        <w:t>按规定缩短折旧年限或者采取加速折旧的方法。</w:t>
      </w:r>
    </w:p>
    <w:p w:rsidR="000E23E3" w:rsidRDefault="001F59EA">
      <w:pPr>
        <w:spacing w:before="33" w:line="372" w:lineRule="auto"/>
        <w:ind w:right="157" w:firstLine="10"/>
        <w:rPr>
          <w:rFonts w:ascii="宋体" w:hAnsi="宋体" w:cs="宋体"/>
          <w:sz w:val="20"/>
          <w:szCs w:val="20"/>
        </w:rPr>
      </w:pPr>
      <w:r>
        <w:rPr>
          <w:rFonts w:ascii="宋体" w:hAnsi="宋体" w:cs="宋体"/>
          <w:spacing w:val="10"/>
          <w:sz w:val="20"/>
          <w:szCs w:val="20"/>
        </w:rPr>
        <w:t>（十四）推进中小企业节能减排和清洁生产。促进重点</w:t>
      </w:r>
      <w:r>
        <w:rPr>
          <w:rFonts w:ascii="宋体" w:hAnsi="宋体" w:cs="宋体"/>
          <w:spacing w:val="9"/>
          <w:sz w:val="20"/>
          <w:szCs w:val="20"/>
        </w:rPr>
        <w:t>节能减排技术和高效节能环保产品、设备在中小企</w:t>
      </w:r>
      <w:r>
        <w:rPr>
          <w:rFonts w:ascii="宋体" w:hAnsi="宋体" w:cs="宋体"/>
          <w:sz w:val="20"/>
          <w:szCs w:val="20"/>
        </w:rPr>
        <w:t xml:space="preserve"> </w:t>
      </w:r>
      <w:r>
        <w:rPr>
          <w:rFonts w:ascii="宋体" w:hAnsi="宋体" w:cs="宋体"/>
          <w:spacing w:val="10"/>
          <w:sz w:val="20"/>
          <w:szCs w:val="20"/>
        </w:rPr>
        <w:t>业的推广应用。按照发展循环经济的要求，鼓励中小企业间资源循环利用。鼓励</w:t>
      </w:r>
      <w:r>
        <w:rPr>
          <w:rFonts w:ascii="宋体" w:hAnsi="宋体" w:cs="宋体"/>
          <w:spacing w:val="9"/>
          <w:sz w:val="20"/>
          <w:szCs w:val="20"/>
        </w:rPr>
        <w:t>专业服务机构为中小企业</w:t>
      </w:r>
      <w:r>
        <w:rPr>
          <w:rFonts w:ascii="宋体" w:hAnsi="宋体" w:cs="宋体"/>
          <w:sz w:val="20"/>
          <w:szCs w:val="20"/>
        </w:rPr>
        <w:t xml:space="preserve"> </w:t>
      </w:r>
      <w:r>
        <w:rPr>
          <w:rFonts w:ascii="宋体" w:hAnsi="宋体" w:cs="宋体"/>
          <w:spacing w:val="10"/>
          <w:sz w:val="20"/>
          <w:szCs w:val="20"/>
        </w:rPr>
        <w:t>提供合同能源管理、节能设备租赁等服务。充分发挥市场机制作用，综合运用金</w:t>
      </w:r>
      <w:r>
        <w:rPr>
          <w:rFonts w:ascii="宋体" w:hAnsi="宋体" w:cs="宋体"/>
          <w:spacing w:val="9"/>
          <w:sz w:val="20"/>
          <w:szCs w:val="20"/>
        </w:rPr>
        <w:t>融、环保、土地、产业政</w:t>
      </w:r>
      <w:r>
        <w:rPr>
          <w:rFonts w:ascii="宋体" w:hAnsi="宋体" w:cs="宋体"/>
          <w:sz w:val="20"/>
          <w:szCs w:val="20"/>
        </w:rPr>
        <w:t xml:space="preserve"> </w:t>
      </w:r>
      <w:r>
        <w:rPr>
          <w:rFonts w:ascii="宋体" w:hAnsi="宋体" w:cs="宋体"/>
          <w:spacing w:val="10"/>
          <w:sz w:val="20"/>
          <w:szCs w:val="20"/>
        </w:rPr>
        <w:t>策等手段，依法淘汰中小企业中的落后技术、工艺、设备和产品，防止落后产能</w:t>
      </w:r>
      <w:r>
        <w:rPr>
          <w:rFonts w:ascii="宋体" w:hAnsi="宋体" w:cs="宋体"/>
          <w:spacing w:val="9"/>
          <w:sz w:val="20"/>
          <w:szCs w:val="20"/>
        </w:rPr>
        <w:t>异地转移。严格控制过剩</w:t>
      </w:r>
      <w:r>
        <w:rPr>
          <w:rFonts w:ascii="宋体" w:hAnsi="宋体" w:cs="宋体"/>
          <w:sz w:val="20"/>
          <w:szCs w:val="20"/>
        </w:rPr>
        <w:t xml:space="preserve"> </w:t>
      </w:r>
      <w:r>
        <w:rPr>
          <w:rFonts w:ascii="宋体" w:hAnsi="宋体" w:cs="宋体"/>
          <w:spacing w:val="9"/>
          <w:sz w:val="20"/>
          <w:szCs w:val="20"/>
        </w:rPr>
        <w:t>产能和“两高一资</w:t>
      </w:r>
      <w:r>
        <w:rPr>
          <w:rFonts w:ascii="宋体" w:hAnsi="宋体" w:cs="宋体"/>
          <w:spacing w:val="-65"/>
          <w:sz w:val="20"/>
          <w:szCs w:val="20"/>
        </w:rPr>
        <w:t xml:space="preserve"> </w:t>
      </w:r>
      <w:r>
        <w:rPr>
          <w:rFonts w:ascii="宋体" w:hAnsi="宋体" w:cs="宋体"/>
          <w:spacing w:val="9"/>
          <w:sz w:val="20"/>
          <w:szCs w:val="20"/>
        </w:rPr>
        <w:t>”行业盲目发展。对纳入环境保护、节能节水企业所得税优惠目录的投资项目，按规定</w:t>
      </w:r>
      <w:r>
        <w:rPr>
          <w:rFonts w:ascii="宋体" w:hAnsi="宋体" w:cs="宋体"/>
          <w:sz w:val="20"/>
          <w:szCs w:val="20"/>
        </w:rPr>
        <w:t xml:space="preserve"> </w:t>
      </w:r>
      <w:r>
        <w:rPr>
          <w:rFonts w:ascii="宋体" w:hAnsi="宋体" w:cs="宋体"/>
          <w:spacing w:val="8"/>
          <w:sz w:val="20"/>
          <w:szCs w:val="20"/>
        </w:rPr>
        <w:t>给予企业所得税优惠。</w:t>
      </w:r>
    </w:p>
    <w:p w:rsidR="000E23E3" w:rsidRDefault="001F59EA">
      <w:pPr>
        <w:spacing w:before="30" w:line="368" w:lineRule="auto"/>
        <w:ind w:right="157" w:firstLine="10"/>
        <w:rPr>
          <w:rFonts w:ascii="宋体" w:hAnsi="宋体" w:cs="宋体"/>
          <w:sz w:val="20"/>
          <w:szCs w:val="20"/>
        </w:rPr>
      </w:pPr>
      <w:r>
        <w:rPr>
          <w:rFonts w:ascii="宋体" w:hAnsi="宋体" w:cs="宋体"/>
          <w:spacing w:val="10"/>
          <w:sz w:val="20"/>
          <w:szCs w:val="20"/>
        </w:rPr>
        <w:t>（十六）提高企业协作配套水平。鼓励中小企业与大型</w:t>
      </w:r>
      <w:r>
        <w:rPr>
          <w:rFonts w:ascii="宋体" w:hAnsi="宋体" w:cs="宋体"/>
          <w:spacing w:val="9"/>
          <w:sz w:val="20"/>
          <w:szCs w:val="20"/>
        </w:rPr>
        <w:t>企业开展多种形式的经济技术合作，建立稳定的供</w:t>
      </w:r>
      <w:r>
        <w:rPr>
          <w:rFonts w:ascii="宋体" w:hAnsi="宋体" w:cs="宋体"/>
          <w:sz w:val="20"/>
          <w:szCs w:val="20"/>
        </w:rPr>
        <w:t xml:space="preserve"> </w:t>
      </w:r>
      <w:r>
        <w:rPr>
          <w:rFonts w:ascii="宋体" w:hAnsi="宋体" w:cs="宋体"/>
          <w:spacing w:val="10"/>
          <w:sz w:val="20"/>
          <w:szCs w:val="20"/>
        </w:rPr>
        <w:t>应、生产、销售等协作关系。鼓励大型企业通过专业分工、服务外包、订单生</w:t>
      </w:r>
      <w:r>
        <w:rPr>
          <w:rFonts w:ascii="宋体" w:hAnsi="宋体" w:cs="宋体"/>
          <w:spacing w:val="9"/>
          <w:sz w:val="20"/>
          <w:szCs w:val="20"/>
        </w:rPr>
        <w:t>产等方式，加强与中小企业</w:t>
      </w:r>
      <w:r>
        <w:rPr>
          <w:rFonts w:ascii="宋体" w:hAnsi="宋体" w:cs="宋体"/>
          <w:sz w:val="20"/>
          <w:szCs w:val="20"/>
        </w:rPr>
        <w:t xml:space="preserve"> </w:t>
      </w:r>
      <w:r>
        <w:rPr>
          <w:rFonts w:ascii="宋体" w:hAnsi="宋体" w:cs="宋体"/>
          <w:spacing w:val="10"/>
          <w:sz w:val="20"/>
          <w:szCs w:val="20"/>
        </w:rPr>
        <w:t>的协作配套，积极向中小企业提供技术、人</w:t>
      </w:r>
      <w:r>
        <w:rPr>
          <w:rFonts w:ascii="宋体" w:hAnsi="宋体" w:cs="宋体"/>
          <w:spacing w:val="9"/>
          <w:sz w:val="20"/>
          <w:szCs w:val="20"/>
        </w:rPr>
        <w:t>才、设备、资金支持，及时支付货款和服务费用。</w:t>
      </w:r>
    </w:p>
    <w:p w:rsidR="000E23E3" w:rsidRDefault="001F59EA">
      <w:pPr>
        <w:spacing w:before="32" w:line="369" w:lineRule="auto"/>
        <w:ind w:right="16" w:firstLine="10"/>
        <w:rPr>
          <w:rFonts w:ascii="宋体" w:hAnsi="宋体" w:cs="宋体"/>
          <w:sz w:val="20"/>
          <w:szCs w:val="20"/>
        </w:rPr>
      </w:pPr>
      <w:r>
        <w:rPr>
          <w:rFonts w:ascii="宋体" w:hAnsi="宋体" w:cs="宋体"/>
          <w:spacing w:val="10"/>
          <w:sz w:val="20"/>
          <w:szCs w:val="20"/>
        </w:rPr>
        <w:t>（十七）引导中小企业集聚发展。按照布局合理、特色</w:t>
      </w:r>
      <w:r>
        <w:rPr>
          <w:rFonts w:ascii="宋体" w:hAnsi="宋体" w:cs="宋体"/>
          <w:spacing w:val="9"/>
          <w:sz w:val="20"/>
          <w:szCs w:val="20"/>
        </w:rPr>
        <w:t>鲜明、用地集约、生态环保的原则，支持培育一批</w:t>
      </w:r>
      <w:r>
        <w:rPr>
          <w:rFonts w:ascii="宋体" w:hAnsi="宋体" w:cs="宋体"/>
          <w:sz w:val="20"/>
          <w:szCs w:val="20"/>
        </w:rPr>
        <w:t xml:space="preserve">  </w:t>
      </w:r>
      <w:r>
        <w:rPr>
          <w:rFonts w:ascii="宋体" w:hAnsi="宋体" w:cs="宋体"/>
          <w:spacing w:val="10"/>
          <w:sz w:val="20"/>
          <w:szCs w:val="20"/>
        </w:rPr>
        <w:t>重点示范产业集群。加强产业集群环境建设，改善产业集聚条件，完善服务功</w:t>
      </w:r>
      <w:r>
        <w:rPr>
          <w:rFonts w:ascii="宋体" w:hAnsi="宋体" w:cs="宋体"/>
          <w:spacing w:val="9"/>
          <w:sz w:val="20"/>
          <w:szCs w:val="20"/>
        </w:rPr>
        <w:t>能，壮大龙头骨干企业，延</w:t>
      </w:r>
      <w:r>
        <w:rPr>
          <w:rFonts w:ascii="宋体" w:hAnsi="宋体" w:cs="宋体"/>
          <w:sz w:val="20"/>
          <w:szCs w:val="20"/>
        </w:rPr>
        <w:t xml:space="preserve">  </w:t>
      </w:r>
      <w:r>
        <w:rPr>
          <w:rFonts w:ascii="宋体" w:hAnsi="宋体" w:cs="宋体"/>
          <w:spacing w:val="8"/>
          <w:sz w:val="20"/>
          <w:szCs w:val="20"/>
        </w:rPr>
        <w:t>长产业链，提高专业化协作水平。鼓励东部地区先进的中小企业通过收购、兼并、重组、联营等多种形式，</w:t>
      </w:r>
      <w:r>
        <w:rPr>
          <w:rFonts w:ascii="宋体" w:hAnsi="宋体" w:cs="宋体"/>
          <w:spacing w:val="13"/>
          <w:sz w:val="20"/>
          <w:szCs w:val="20"/>
        </w:rPr>
        <w:t xml:space="preserve"> </w:t>
      </w:r>
      <w:r>
        <w:rPr>
          <w:rFonts w:ascii="宋体" w:hAnsi="宋体" w:cs="宋体"/>
          <w:spacing w:val="9"/>
          <w:sz w:val="20"/>
          <w:szCs w:val="20"/>
        </w:rPr>
        <w:t>加强与中西部地区中小企业的合作，实现产业有序转移。</w:t>
      </w:r>
    </w:p>
    <w:p w:rsidR="000E23E3" w:rsidRDefault="001F59EA">
      <w:pPr>
        <w:spacing w:before="32" w:line="368" w:lineRule="auto"/>
        <w:ind w:right="157" w:firstLine="10"/>
        <w:rPr>
          <w:rFonts w:ascii="宋体" w:hAnsi="宋体" w:cs="宋体"/>
          <w:sz w:val="20"/>
          <w:szCs w:val="20"/>
        </w:rPr>
      </w:pPr>
      <w:r>
        <w:rPr>
          <w:rFonts w:ascii="宋体" w:hAnsi="宋体" w:cs="宋体"/>
          <w:spacing w:val="10"/>
          <w:sz w:val="20"/>
          <w:szCs w:val="20"/>
        </w:rPr>
        <w:t>（十八）加快发展生产性服务业。鼓励支持中小企业在</w:t>
      </w:r>
      <w:r>
        <w:rPr>
          <w:rFonts w:ascii="宋体" w:hAnsi="宋体" w:cs="宋体"/>
          <w:spacing w:val="9"/>
          <w:sz w:val="20"/>
          <w:szCs w:val="20"/>
        </w:rPr>
        <w:t>科技研发、工业设计、技术咨询、信息服务、现代</w:t>
      </w:r>
      <w:r>
        <w:rPr>
          <w:rFonts w:ascii="宋体" w:hAnsi="宋体" w:cs="宋体"/>
          <w:sz w:val="20"/>
          <w:szCs w:val="20"/>
        </w:rPr>
        <w:t xml:space="preserve"> </w:t>
      </w:r>
      <w:r>
        <w:rPr>
          <w:rFonts w:ascii="宋体" w:hAnsi="宋体" w:cs="宋体"/>
          <w:spacing w:val="10"/>
          <w:sz w:val="20"/>
          <w:szCs w:val="20"/>
        </w:rPr>
        <w:t>物流等生产性服务业领域发展。积极促进中小企业在软件开发、服务外包、网</w:t>
      </w:r>
      <w:r>
        <w:rPr>
          <w:rFonts w:ascii="宋体" w:hAnsi="宋体" w:cs="宋体"/>
          <w:spacing w:val="9"/>
          <w:sz w:val="20"/>
          <w:szCs w:val="20"/>
        </w:rPr>
        <w:t>络动漫、广告创意、电子商</w:t>
      </w:r>
      <w:r>
        <w:rPr>
          <w:rFonts w:ascii="宋体" w:hAnsi="宋体" w:cs="宋体"/>
          <w:sz w:val="20"/>
          <w:szCs w:val="20"/>
        </w:rPr>
        <w:t xml:space="preserve"> </w:t>
      </w:r>
      <w:r>
        <w:rPr>
          <w:rFonts w:ascii="宋体" w:hAnsi="宋体" w:cs="宋体"/>
          <w:spacing w:val="9"/>
          <w:sz w:val="20"/>
          <w:szCs w:val="20"/>
        </w:rPr>
        <w:t>务等新兴领域拓展，扩大就业渠道，培育新的经济增长点。</w:t>
      </w:r>
    </w:p>
    <w:p w:rsidR="000E23E3" w:rsidRDefault="001F59EA">
      <w:pPr>
        <w:spacing w:before="30" w:line="228" w:lineRule="auto"/>
        <w:ind w:left="720"/>
        <w:rPr>
          <w:rFonts w:ascii="宋体" w:hAnsi="宋体" w:cs="宋体"/>
          <w:sz w:val="20"/>
          <w:szCs w:val="20"/>
        </w:rPr>
      </w:pPr>
      <w:r>
        <w:rPr>
          <w:rFonts w:ascii="宋体" w:hAnsi="宋体" w:cs="宋体"/>
          <w:spacing w:val="9"/>
          <w:sz w:val="20"/>
          <w:szCs w:val="20"/>
        </w:rPr>
        <w:lastRenderedPageBreak/>
        <w:t>三、支持中小企业开拓市场</w:t>
      </w:r>
    </w:p>
    <w:p w:rsidR="000E23E3" w:rsidRDefault="001F59EA">
      <w:pPr>
        <w:spacing w:before="160" w:line="372" w:lineRule="auto"/>
        <w:ind w:right="157" w:firstLine="10"/>
        <w:rPr>
          <w:rFonts w:ascii="宋体" w:hAnsi="宋体" w:cs="宋体"/>
          <w:sz w:val="20"/>
          <w:szCs w:val="20"/>
        </w:rPr>
      </w:pPr>
      <w:r>
        <w:rPr>
          <w:rFonts w:ascii="宋体" w:hAnsi="宋体" w:cs="宋体"/>
          <w:spacing w:val="10"/>
          <w:sz w:val="20"/>
          <w:szCs w:val="20"/>
        </w:rPr>
        <w:t>（十九）支持引导中小企业积极开拓国内市场。支持符</w:t>
      </w:r>
      <w:r>
        <w:rPr>
          <w:rFonts w:ascii="宋体" w:hAnsi="宋体" w:cs="宋体"/>
          <w:spacing w:val="9"/>
          <w:sz w:val="20"/>
          <w:szCs w:val="20"/>
        </w:rPr>
        <w:t>合条件的中小企业参与家电、农机、汽车摩托车下</w:t>
      </w:r>
      <w:r>
        <w:rPr>
          <w:rFonts w:ascii="宋体" w:hAnsi="宋体" w:cs="宋体"/>
          <w:sz w:val="20"/>
          <w:szCs w:val="20"/>
        </w:rPr>
        <w:t xml:space="preserve"> </w:t>
      </w:r>
      <w:r>
        <w:rPr>
          <w:rFonts w:ascii="宋体" w:hAnsi="宋体" w:cs="宋体"/>
          <w:spacing w:val="8"/>
          <w:sz w:val="20"/>
          <w:szCs w:val="20"/>
        </w:rPr>
        <w:t>乡和家电、汽车“</w:t>
      </w:r>
      <w:r>
        <w:rPr>
          <w:rFonts w:ascii="宋体" w:hAnsi="宋体" w:cs="宋体"/>
          <w:spacing w:val="-49"/>
          <w:sz w:val="20"/>
          <w:szCs w:val="20"/>
        </w:rPr>
        <w:t xml:space="preserve"> </w:t>
      </w:r>
      <w:r>
        <w:rPr>
          <w:rFonts w:ascii="宋体" w:hAnsi="宋体" w:cs="宋体"/>
          <w:spacing w:val="8"/>
          <w:sz w:val="20"/>
          <w:szCs w:val="20"/>
        </w:rPr>
        <w:t>以旧换新</w:t>
      </w:r>
      <w:r>
        <w:rPr>
          <w:rFonts w:ascii="宋体" w:hAnsi="宋体" w:cs="宋体"/>
          <w:spacing w:val="-70"/>
          <w:sz w:val="20"/>
          <w:szCs w:val="20"/>
        </w:rPr>
        <w:t xml:space="preserve"> </w:t>
      </w:r>
      <w:r>
        <w:rPr>
          <w:rFonts w:ascii="宋体" w:hAnsi="宋体" w:cs="宋体"/>
          <w:spacing w:val="8"/>
          <w:sz w:val="20"/>
          <w:szCs w:val="20"/>
        </w:rPr>
        <w:t>”等业务。中小企业专项资金、技术改造资金等要重点支持销售渠道稳定、市</w:t>
      </w:r>
      <w:r>
        <w:rPr>
          <w:rFonts w:ascii="宋体" w:hAnsi="宋体" w:cs="宋体"/>
          <w:sz w:val="20"/>
          <w:szCs w:val="20"/>
        </w:rPr>
        <w:t xml:space="preserve"> </w:t>
      </w:r>
      <w:r>
        <w:rPr>
          <w:rFonts w:ascii="宋体" w:hAnsi="宋体" w:cs="宋体"/>
          <w:spacing w:val="10"/>
          <w:sz w:val="20"/>
          <w:szCs w:val="20"/>
        </w:rPr>
        <w:t>场占有率高的中小企业。采取财政补助、降低展费标准等方式，支持中小企业参</w:t>
      </w:r>
      <w:r>
        <w:rPr>
          <w:rFonts w:ascii="宋体" w:hAnsi="宋体" w:cs="宋体"/>
          <w:spacing w:val="9"/>
          <w:sz w:val="20"/>
          <w:szCs w:val="20"/>
        </w:rPr>
        <w:t>加各类展览展销活动。支</w:t>
      </w:r>
      <w:r>
        <w:rPr>
          <w:rFonts w:ascii="宋体" w:hAnsi="宋体" w:cs="宋体"/>
          <w:sz w:val="20"/>
          <w:szCs w:val="20"/>
        </w:rPr>
        <w:t xml:space="preserve"> </w:t>
      </w:r>
      <w:r>
        <w:rPr>
          <w:rFonts w:ascii="宋体" w:hAnsi="宋体" w:cs="宋体"/>
          <w:spacing w:val="10"/>
          <w:sz w:val="20"/>
          <w:szCs w:val="20"/>
        </w:rPr>
        <w:t>持建立各类中小企业产品技术展示中心，办好中国国际中小企业博览会等展览展</w:t>
      </w:r>
      <w:r>
        <w:rPr>
          <w:rFonts w:ascii="宋体" w:hAnsi="宋体" w:cs="宋体"/>
          <w:spacing w:val="9"/>
          <w:sz w:val="20"/>
          <w:szCs w:val="20"/>
        </w:rPr>
        <w:t>销活动。鼓励电信、网络</w:t>
      </w:r>
      <w:r>
        <w:rPr>
          <w:rFonts w:ascii="宋体" w:hAnsi="宋体" w:cs="宋体"/>
          <w:sz w:val="20"/>
          <w:szCs w:val="20"/>
        </w:rPr>
        <w:t xml:space="preserve"> </w:t>
      </w:r>
      <w:r>
        <w:rPr>
          <w:rFonts w:ascii="宋体" w:hAnsi="宋体" w:cs="宋体"/>
          <w:spacing w:val="9"/>
          <w:sz w:val="20"/>
          <w:szCs w:val="20"/>
        </w:rPr>
        <w:t>运营企业以及新闻媒体积极发布市场信息，帮助中小企业宣传产品，开拓市场。</w:t>
      </w:r>
    </w:p>
    <w:p w:rsidR="000E23E3" w:rsidRDefault="001F59EA">
      <w:pPr>
        <w:spacing w:before="41" w:line="370" w:lineRule="auto"/>
        <w:ind w:left="3" w:right="157" w:firstLine="35"/>
        <w:rPr>
          <w:rFonts w:ascii="宋体" w:hAnsi="宋体" w:cs="宋体"/>
          <w:sz w:val="20"/>
          <w:szCs w:val="20"/>
        </w:rPr>
      </w:pPr>
      <w:r>
        <w:rPr>
          <w:rFonts w:ascii="宋体" w:hAnsi="宋体" w:cs="宋体"/>
          <w:spacing w:val="9"/>
          <w:sz w:val="20"/>
          <w:szCs w:val="20"/>
        </w:rPr>
        <w:t>(二十)支持中小企业开拓国际市场。进一步落实出口退税等支持政策，研究完</w:t>
      </w:r>
      <w:r>
        <w:rPr>
          <w:rFonts w:ascii="宋体" w:hAnsi="宋体" w:cs="宋体"/>
          <w:spacing w:val="8"/>
          <w:sz w:val="20"/>
          <w:szCs w:val="20"/>
        </w:rPr>
        <w:t>善稳定外需、促进外贸发展</w:t>
      </w:r>
      <w:r>
        <w:rPr>
          <w:rFonts w:ascii="宋体" w:hAnsi="宋体" w:cs="宋体"/>
          <w:sz w:val="20"/>
          <w:szCs w:val="20"/>
        </w:rPr>
        <w:t xml:space="preserve"> </w:t>
      </w:r>
      <w:r>
        <w:rPr>
          <w:rFonts w:ascii="宋体" w:hAnsi="宋体" w:cs="宋体"/>
          <w:spacing w:val="10"/>
          <w:sz w:val="20"/>
          <w:szCs w:val="20"/>
        </w:rPr>
        <w:t>的相关政策措施，稳定和开拓国际市场。充分发挥中小企业国际市场开拓</w:t>
      </w:r>
      <w:r>
        <w:rPr>
          <w:rFonts w:ascii="宋体" w:hAnsi="宋体" w:cs="宋体"/>
          <w:spacing w:val="9"/>
          <w:sz w:val="20"/>
          <w:szCs w:val="20"/>
        </w:rPr>
        <w:t>资金和出口信用保险的作用，加</w:t>
      </w:r>
      <w:r>
        <w:rPr>
          <w:rFonts w:ascii="宋体" w:hAnsi="宋体" w:cs="宋体"/>
          <w:sz w:val="20"/>
          <w:szCs w:val="20"/>
        </w:rPr>
        <w:t xml:space="preserve"> </w:t>
      </w:r>
      <w:r>
        <w:rPr>
          <w:rFonts w:ascii="宋体" w:hAnsi="宋体" w:cs="宋体"/>
          <w:spacing w:val="10"/>
          <w:sz w:val="20"/>
          <w:szCs w:val="20"/>
        </w:rPr>
        <w:t>大优惠出口信贷对中小企业的支持力度。鼓励支持有条件的中小企业到境</w:t>
      </w:r>
      <w:r>
        <w:rPr>
          <w:rFonts w:ascii="宋体" w:hAnsi="宋体" w:cs="宋体"/>
          <w:spacing w:val="9"/>
          <w:sz w:val="20"/>
          <w:szCs w:val="20"/>
        </w:rPr>
        <w:t>外开展并购等投资业务，收购技</w:t>
      </w:r>
      <w:r>
        <w:rPr>
          <w:rFonts w:ascii="宋体" w:hAnsi="宋体" w:cs="宋体"/>
          <w:sz w:val="20"/>
          <w:szCs w:val="20"/>
        </w:rPr>
        <w:t xml:space="preserve"> </w:t>
      </w:r>
      <w:r>
        <w:rPr>
          <w:rFonts w:ascii="宋体" w:hAnsi="宋体" w:cs="宋体"/>
          <w:spacing w:val="8"/>
          <w:sz w:val="20"/>
          <w:szCs w:val="20"/>
        </w:rPr>
        <w:t>术和品牌，带动产品和服务出口。</w:t>
      </w:r>
    </w:p>
    <w:p w:rsidR="000E23E3" w:rsidRDefault="001F59EA">
      <w:pPr>
        <w:spacing w:before="30" w:line="370" w:lineRule="auto"/>
        <w:ind w:firstLine="38"/>
        <w:rPr>
          <w:rFonts w:ascii="宋体" w:hAnsi="宋体" w:cs="宋体"/>
          <w:sz w:val="20"/>
          <w:szCs w:val="20"/>
        </w:rPr>
      </w:pPr>
      <w:r>
        <w:rPr>
          <w:rFonts w:ascii="宋体" w:hAnsi="宋体" w:cs="宋体"/>
          <w:spacing w:val="9"/>
          <w:sz w:val="20"/>
          <w:szCs w:val="20"/>
        </w:rPr>
        <w:t>(二十一)支持中小企业提高自身市场开拓能力。引导中小企业加强市场分析预</w:t>
      </w:r>
      <w:r>
        <w:rPr>
          <w:rFonts w:ascii="宋体" w:hAnsi="宋体" w:cs="宋体"/>
          <w:spacing w:val="8"/>
          <w:sz w:val="20"/>
          <w:szCs w:val="20"/>
        </w:rPr>
        <w:t>测，把握市场机遇，增强质</w:t>
      </w:r>
      <w:r>
        <w:rPr>
          <w:rFonts w:ascii="宋体" w:hAnsi="宋体" w:cs="宋体"/>
          <w:sz w:val="20"/>
          <w:szCs w:val="20"/>
        </w:rPr>
        <w:t xml:space="preserve">  </w:t>
      </w:r>
      <w:r>
        <w:rPr>
          <w:rFonts w:ascii="宋体" w:hAnsi="宋体" w:cs="宋体"/>
          <w:spacing w:val="10"/>
          <w:sz w:val="20"/>
          <w:szCs w:val="20"/>
        </w:rPr>
        <w:t>量、品牌和营销意识，改善售后服务，提高市场竞争力。提升和改造商贸流通业</w:t>
      </w:r>
      <w:r>
        <w:rPr>
          <w:rFonts w:ascii="宋体" w:hAnsi="宋体" w:cs="宋体"/>
          <w:spacing w:val="9"/>
          <w:sz w:val="20"/>
          <w:szCs w:val="20"/>
        </w:rPr>
        <w:t>，推广连锁经营、特许经</w:t>
      </w:r>
      <w:r>
        <w:rPr>
          <w:rFonts w:ascii="宋体" w:hAnsi="宋体" w:cs="宋体"/>
          <w:sz w:val="20"/>
          <w:szCs w:val="20"/>
        </w:rPr>
        <w:t xml:space="preserve">  </w:t>
      </w:r>
      <w:r>
        <w:rPr>
          <w:rFonts w:ascii="宋体" w:hAnsi="宋体" w:cs="宋体"/>
          <w:spacing w:val="9"/>
          <w:sz w:val="20"/>
          <w:szCs w:val="20"/>
        </w:rPr>
        <w:t>营等现代经营方式和新型业态，帮助和鼓励中小企业采用电子商务，降</w:t>
      </w:r>
      <w:r>
        <w:rPr>
          <w:rFonts w:ascii="宋体" w:hAnsi="宋体" w:cs="宋体"/>
          <w:spacing w:val="8"/>
          <w:sz w:val="20"/>
          <w:szCs w:val="20"/>
        </w:rPr>
        <w:t>低市场开拓成本。支持餐饮、旅游、</w:t>
      </w:r>
      <w:r>
        <w:rPr>
          <w:rFonts w:ascii="宋体" w:hAnsi="宋体" w:cs="宋体"/>
          <w:sz w:val="20"/>
          <w:szCs w:val="20"/>
        </w:rPr>
        <w:t xml:space="preserve"> </w:t>
      </w:r>
      <w:r>
        <w:rPr>
          <w:rFonts w:ascii="宋体" w:hAnsi="宋体" w:cs="宋体"/>
          <w:spacing w:val="9"/>
          <w:sz w:val="20"/>
          <w:szCs w:val="20"/>
        </w:rPr>
        <w:t>休闲、家政、物业、社区服务等行业拓展服务领域，创新服务方式，促进扩大消费。</w:t>
      </w:r>
    </w:p>
    <w:p w:rsidR="000E23E3" w:rsidRDefault="001F59EA">
      <w:pPr>
        <w:spacing w:before="31" w:line="228" w:lineRule="auto"/>
        <w:ind w:left="741"/>
        <w:rPr>
          <w:rFonts w:ascii="宋体" w:hAnsi="宋体" w:cs="宋体"/>
          <w:sz w:val="20"/>
          <w:szCs w:val="20"/>
        </w:rPr>
      </w:pPr>
      <w:r>
        <w:rPr>
          <w:rFonts w:ascii="宋体" w:hAnsi="宋体" w:cs="宋体"/>
          <w:spacing w:val="7"/>
          <w:sz w:val="20"/>
          <w:szCs w:val="20"/>
        </w:rPr>
        <w:t>四、努力改进对中小企业的服务</w:t>
      </w:r>
    </w:p>
    <w:p w:rsidR="000E23E3" w:rsidRDefault="001F59EA">
      <w:pPr>
        <w:spacing w:before="161" w:line="370" w:lineRule="auto"/>
        <w:ind w:firstLine="37"/>
        <w:rPr>
          <w:rFonts w:ascii="宋体" w:hAnsi="宋体" w:cs="宋体"/>
          <w:sz w:val="20"/>
          <w:szCs w:val="20"/>
        </w:rPr>
      </w:pPr>
      <w:r>
        <w:rPr>
          <w:rFonts w:ascii="宋体" w:hAnsi="宋体" w:cs="宋体"/>
          <w:spacing w:val="9"/>
          <w:sz w:val="20"/>
          <w:szCs w:val="20"/>
        </w:rPr>
        <w:t>(二十二)加快推进中小企业服务体系建设。加强统筹规划，完善服务网络和服</w:t>
      </w:r>
      <w:r>
        <w:rPr>
          <w:rFonts w:ascii="宋体" w:hAnsi="宋体" w:cs="宋体"/>
          <w:spacing w:val="8"/>
          <w:sz w:val="20"/>
          <w:szCs w:val="20"/>
        </w:rPr>
        <w:t>务设施，积极培育各级中小</w:t>
      </w:r>
      <w:r>
        <w:rPr>
          <w:rFonts w:ascii="宋体" w:hAnsi="宋体" w:cs="宋体"/>
          <w:sz w:val="20"/>
          <w:szCs w:val="20"/>
        </w:rPr>
        <w:t xml:space="preserve">  </w:t>
      </w:r>
      <w:r>
        <w:rPr>
          <w:rFonts w:ascii="宋体" w:hAnsi="宋体" w:cs="宋体"/>
          <w:spacing w:val="10"/>
          <w:sz w:val="20"/>
          <w:szCs w:val="20"/>
        </w:rPr>
        <w:t>企业综合服务机构。通过资格认定、业务委托、奖励等方式</w:t>
      </w:r>
      <w:r>
        <w:rPr>
          <w:rFonts w:ascii="宋体" w:hAnsi="宋体" w:cs="宋体"/>
          <w:spacing w:val="9"/>
          <w:sz w:val="20"/>
          <w:szCs w:val="20"/>
        </w:rPr>
        <w:t>，发挥工商联以及行业协会(商会)和综合服务</w:t>
      </w:r>
      <w:r>
        <w:rPr>
          <w:rFonts w:ascii="宋体" w:hAnsi="宋体" w:cs="宋体"/>
          <w:sz w:val="20"/>
          <w:szCs w:val="20"/>
        </w:rPr>
        <w:t xml:space="preserve">  </w:t>
      </w:r>
      <w:r>
        <w:rPr>
          <w:rFonts w:ascii="宋体" w:hAnsi="宋体" w:cs="宋体"/>
          <w:spacing w:val="9"/>
          <w:sz w:val="20"/>
          <w:szCs w:val="20"/>
        </w:rPr>
        <w:t>机构的作用，引导和带动专业服务机构的发展。建立和完善财政补助</w:t>
      </w:r>
      <w:r>
        <w:rPr>
          <w:rFonts w:ascii="宋体" w:hAnsi="宋体" w:cs="宋体"/>
          <w:spacing w:val="8"/>
          <w:sz w:val="20"/>
          <w:szCs w:val="20"/>
        </w:rPr>
        <w:t>机制，支持服务机构开展信息、培训、</w:t>
      </w:r>
      <w:r>
        <w:rPr>
          <w:rFonts w:ascii="宋体" w:hAnsi="宋体" w:cs="宋体"/>
          <w:sz w:val="20"/>
          <w:szCs w:val="20"/>
        </w:rPr>
        <w:t xml:space="preserve"> </w:t>
      </w:r>
      <w:r>
        <w:rPr>
          <w:rFonts w:ascii="宋体" w:hAnsi="宋体" w:cs="宋体"/>
          <w:spacing w:val="8"/>
          <w:sz w:val="20"/>
          <w:szCs w:val="20"/>
        </w:rPr>
        <w:t>技术、创业、质量检验、企业管理等服务。</w:t>
      </w:r>
    </w:p>
    <w:p w:rsidR="000E23E3" w:rsidRDefault="001F59EA">
      <w:pPr>
        <w:spacing w:before="31" w:line="371" w:lineRule="auto"/>
        <w:ind w:right="157" w:firstLine="37"/>
        <w:rPr>
          <w:rFonts w:ascii="宋体" w:hAnsi="宋体" w:cs="宋体"/>
          <w:sz w:val="20"/>
          <w:szCs w:val="20"/>
        </w:rPr>
      </w:pPr>
      <w:r>
        <w:rPr>
          <w:rFonts w:ascii="宋体" w:hAnsi="宋体" w:cs="宋体"/>
          <w:spacing w:val="9"/>
          <w:sz w:val="20"/>
          <w:szCs w:val="20"/>
        </w:rPr>
        <w:t>(二十三)加快中小企业公共服务基础设施建设。通过引导社会投资、财政资金</w:t>
      </w:r>
      <w:r>
        <w:rPr>
          <w:rFonts w:ascii="宋体" w:hAnsi="宋体" w:cs="宋体"/>
          <w:spacing w:val="8"/>
          <w:sz w:val="20"/>
          <w:szCs w:val="20"/>
        </w:rPr>
        <w:t>支持等多种方式，重点支持</w:t>
      </w:r>
      <w:r>
        <w:rPr>
          <w:rFonts w:ascii="宋体" w:hAnsi="宋体" w:cs="宋体"/>
          <w:sz w:val="20"/>
          <w:szCs w:val="20"/>
        </w:rPr>
        <w:t xml:space="preserve"> </w:t>
      </w:r>
      <w:r>
        <w:rPr>
          <w:rFonts w:ascii="宋体" w:hAnsi="宋体" w:cs="宋体"/>
          <w:spacing w:val="10"/>
          <w:sz w:val="20"/>
          <w:szCs w:val="20"/>
        </w:rPr>
        <w:t>在轻工、纺织、电子信息等领域建设一批产品研发、检验检测、技术推广等公共</w:t>
      </w:r>
      <w:r>
        <w:rPr>
          <w:rFonts w:ascii="宋体" w:hAnsi="宋体" w:cs="宋体"/>
          <w:spacing w:val="9"/>
          <w:sz w:val="20"/>
          <w:szCs w:val="20"/>
        </w:rPr>
        <w:t>服务平台。支持小企业创</w:t>
      </w:r>
      <w:r>
        <w:rPr>
          <w:rFonts w:ascii="宋体" w:hAnsi="宋体" w:cs="宋体"/>
          <w:sz w:val="20"/>
          <w:szCs w:val="20"/>
        </w:rPr>
        <w:t xml:space="preserve"> </w:t>
      </w:r>
      <w:r>
        <w:rPr>
          <w:rFonts w:ascii="宋体" w:hAnsi="宋体" w:cs="宋体"/>
          <w:spacing w:val="10"/>
          <w:sz w:val="20"/>
          <w:szCs w:val="20"/>
        </w:rPr>
        <w:t>业基地建设，改善创业和发展环境。鼓励高等院校、科研院所、企业技术中心开</w:t>
      </w:r>
      <w:r>
        <w:rPr>
          <w:rFonts w:ascii="宋体" w:hAnsi="宋体" w:cs="宋体"/>
          <w:spacing w:val="9"/>
          <w:sz w:val="20"/>
          <w:szCs w:val="20"/>
        </w:rPr>
        <w:t>放科技资源，开展共性关</w:t>
      </w:r>
      <w:r>
        <w:rPr>
          <w:rFonts w:ascii="宋体" w:hAnsi="宋体" w:cs="宋体"/>
          <w:sz w:val="20"/>
          <w:szCs w:val="20"/>
        </w:rPr>
        <w:t xml:space="preserve"> </w:t>
      </w:r>
      <w:r>
        <w:rPr>
          <w:rFonts w:ascii="宋体" w:hAnsi="宋体" w:cs="宋体"/>
          <w:spacing w:val="10"/>
          <w:sz w:val="20"/>
          <w:szCs w:val="20"/>
        </w:rPr>
        <w:t>键技术研究，提高服务中小企业的水平。完善中小企业信息服务网络，加快发展</w:t>
      </w:r>
      <w:r>
        <w:rPr>
          <w:rFonts w:ascii="宋体" w:hAnsi="宋体" w:cs="宋体"/>
          <w:spacing w:val="9"/>
          <w:sz w:val="20"/>
          <w:szCs w:val="20"/>
        </w:rPr>
        <w:t>政策解读、技术推广、人</w:t>
      </w:r>
      <w:r>
        <w:rPr>
          <w:rFonts w:ascii="宋体" w:hAnsi="宋体" w:cs="宋体"/>
          <w:sz w:val="20"/>
          <w:szCs w:val="20"/>
        </w:rPr>
        <w:t xml:space="preserve"> </w:t>
      </w:r>
      <w:r>
        <w:rPr>
          <w:rFonts w:ascii="宋体" w:hAnsi="宋体" w:cs="宋体"/>
          <w:spacing w:val="9"/>
          <w:sz w:val="20"/>
          <w:szCs w:val="20"/>
        </w:rPr>
        <w:t>才交流、业务培训和市场营销等重点信息服务。</w:t>
      </w:r>
    </w:p>
    <w:p w:rsidR="000E23E3" w:rsidRDefault="001F59EA">
      <w:pPr>
        <w:spacing w:before="32" w:line="370" w:lineRule="auto"/>
        <w:ind w:left="1" w:right="157" w:firstLine="36"/>
        <w:rPr>
          <w:rFonts w:ascii="宋体" w:hAnsi="宋体" w:cs="宋体"/>
          <w:sz w:val="20"/>
          <w:szCs w:val="20"/>
        </w:rPr>
      </w:pPr>
      <w:r>
        <w:rPr>
          <w:rFonts w:ascii="宋体" w:hAnsi="宋体" w:cs="宋体"/>
          <w:spacing w:val="9"/>
          <w:sz w:val="20"/>
          <w:szCs w:val="20"/>
        </w:rPr>
        <w:t>(二十四)完善政府对中小企业的服务。深化行政审批制度改革，全面清理并进</w:t>
      </w:r>
      <w:r>
        <w:rPr>
          <w:rFonts w:ascii="宋体" w:hAnsi="宋体" w:cs="宋体"/>
          <w:spacing w:val="8"/>
          <w:sz w:val="20"/>
          <w:szCs w:val="20"/>
        </w:rPr>
        <w:t>一步减少、合并行政审批事</w:t>
      </w:r>
      <w:r>
        <w:rPr>
          <w:rFonts w:ascii="宋体" w:hAnsi="宋体" w:cs="宋体"/>
          <w:sz w:val="20"/>
          <w:szCs w:val="20"/>
        </w:rPr>
        <w:t xml:space="preserve"> </w:t>
      </w:r>
      <w:r>
        <w:rPr>
          <w:rFonts w:ascii="宋体" w:hAnsi="宋体" w:cs="宋体"/>
          <w:spacing w:val="10"/>
          <w:sz w:val="20"/>
          <w:szCs w:val="20"/>
        </w:rPr>
        <w:t>项，实现审批内容、标准和程序的公开化、规范化。投资、工商、税务、质检</w:t>
      </w:r>
      <w:r>
        <w:rPr>
          <w:rFonts w:ascii="宋体" w:hAnsi="宋体" w:cs="宋体"/>
          <w:spacing w:val="9"/>
          <w:sz w:val="20"/>
          <w:szCs w:val="20"/>
        </w:rPr>
        <w:t>、环保等部门要简化程序、</w:t>
      </w:r>
      <w:r>
        <w:rPr>
          <w:rFonts w:ascii="宋体" w:hAnsi="宋体" w:cs="宋体"/>
          <w:sz w:val="20"/>
          <w:szCs w:val="20"/>
        </w:rPr>
        <w:t xml:space="preserve"> </w:t>
      </w:r>
      <w:r>
        <w:rPr>
          <w:rFonts w:ascii="宋体" w:hAnsi="宋体" w:cs="宋体"/>
          <w:spacing w:val="10"/>
          <w:sz w:val="20"/>
          <w:szCs w:val="20"/>
        </w:rPr>
        <w:t>缩短时限、提高效率，为中小企业设立、生产经营等提供便捷服务。地方各级</w:t>
      </w:r>
      <w:r>
        <w:rPr>
          <w:rFonts w:ascii="宋体" w:hAnsi="宋体" w:cs="宋体"/>
          <w:spacing w:val="9"/>
          <w:sz w:val="20"/>
          <w:szCs w:val="20"/>
        </w:rPr>
        <w:t>政府在制定和实施土地利用</w:t>
      </w:r>
      <w:r>
        <w:rPr>
          <w:rFonts w:ascii="宋体" w:hAnsi="宋体" w:cs="宋体"/>
          <w:sz w:val="20"/>
          <w:szCs w:val="20"/>
        </w:rPr>
        <w:t xml:space="preserve"> </w:t>
      </w:r>
      <w:r>
        <w:rPr>
          <w:rFonts w:ascii="宋体" w:hAnsi="宋体" w:cs="宋体"/>
          <w:spacing w:val="9"/>
          <w:sz w:val="20"/>
          <w:szCs w:val="20"/>
        </w:rPr>
        <w:t>总体规划和年度计划时，要统筹考虑中小企业投资项目用地需求，合理安排用地指标。</w:t>
      </w:r>
    </w:p>
    <w:p w:rsidR="000E23E3" w:rsidRDefault="001F59EA">
      <w:pPr>
        <w:spacing w:before="31" w:line="228" w:lineRule="auto"/>
        <w:ind w:left="725"/>
        <w:rPr>
          <w:rFonts w:ascii="宋体" w:hAnsi="宋体" w:cs="宋体"/>
          <w:sz w:val="20"/>
          <w:szCs w:val="20"/>
        </w:rPr>
      </w:pPr>
      <w:r>
        <w:rPr>
          <w:rFonts w:ascii="宋体" w:hAnsi="宋体" w:cs="宋体"/>
          <w:spacing w:val="9"/>
          <w:sz w:val="20"/>
          <w:szCs w:val="20"/>
        </w:rPr>
        <w:t>五、提高中小企业经营管理水平</w:t>
      </w:r>
    </w:p>
    <w:p w:rsidR="000E23E3" w:rsidRDefault="001F59EA">
      <w:pPr>
        <w:spacing w:before="161" w:line="370" w:lineRule="auto"/>
        <w:ind w:left="5" w:right="157" w:firstLine="33"/>
        <w:rPr>
          <w:rFonts w:ascii="宋体" w:hAnsi="宋体" w:cs="宋体"/>
          <w:sz w:val="20"/>
          <w:szCs w:val="20"/>
        </w:rPr>
      </w:pPr>
      <w:r>
        <w:rPr>
          <w:rFonts w:ascii="宋体" w:hAnsi="宋体" w:cs="宋体"/>
          <w:spacing w:val="9"/>
          <w:sz w:val="20"/>
          <w:szCs w:val="20"/>
        </w:rPr>
        <w:t>(二十五)引导和支持中小企业加强管理。支持培育中小企业管理咨询机构，开</w:t>
      </w:r>
      <w:r>
        <w:rPr>
          <w:rFonts w:ascii="宋体" w:hAnsi="宋体" w:cs="宋体"/>
          <w:spacing w:val="8"/>
          <w:sz w:val="20"/>
          <w:szCs w:val="20"/>
        </w:rPr>
        <w:t>展管理咨询活动。引导中小</w:t>
      </w:r>
      <w:r>
        <w:rPr>
          <w:rFonts w:ascii="宋体" w:hAnsi="宋体" w:cs="宋体"/>
          <w:sz w:val="20"/>
          <w:szCs w:val="20"/>
        </w:rPr>
        <w:t xml:space="preserve"> </w:t>
      </w:r>
      <w:r>
        <w:rPr>
          <w:rFonts w:ascii="宋体" w:hAnsi="宋体" w:cs="宋体"/>
          <w:spacing w:val="10"/>
          <w:sz w:val="20"/>
          <w:szCs w:val="20"/>
        </w:rPr>
        <w:t>企业加强基础管理，强化营销和风险管理，完善治理结构，推进管理</w:t>
      </w:r>
      <w:r>
        <w:rPr>
          <w:rFonts w:ascii="宋体" w:hAnsi="宋体" w:cs="宋体"/>
          <w:spacing w:val="9"/>
          <w:sz w:val="20"/>
          <w:szCs w:val="20"/>
        </w:rPr>
        <w:t>创新，提高经营管理水平。督促中小</w:t>
      </w:r>
      <w:r>
        <w:rPr>
          <w:rFonts w:ascii="宋体" w:hAnsi="宋体" w:cs="宋体"/>
          <w:sz w:val="20"/>
          <w:szCs w:val="20"/>
        </w:rPr>
        <w:t xml:space="preserve"> </w:t>
      </w:r>
      <w:r>
        <w:rPr>
          <w:rFonts w:ascii="宋体" w:hAnsi="宋体" w:cs="宋体"/>
          <w:spacing w:val="10"/>
          <w:sz w:val="20"/>
          <w:szCs w:val="20"/>
        </w:rPr>
        <w:t>企业苦练内功、降本增效，严格遵守安全、环保、质量、卫生、劳动</w:t>
      </w:r>
      <w:r>
        <w:rPr>
          <w:rFonts w:ascii="宋体" w:hAnsi="宋体" w:cs="宋体"/>
          <w:spacing w:val="9"/>
          <w:sz w:val="20"/>
          <w:szCs w:val="20"/>
        </w:rPr>
        <w:t>保障等法律法规，</w:t>
      </w:r>
      <w:r>
        <w:rPr>
          <w:rFonts w:ascii="宋体" w:hAnsi="宋体" w:cs="宋体"/>
          <w:spacing w:val="9"/>
          <w:sz w:val="20"/>
          <w:szCs w:val="20"/>
        </w:rPr>
        <w:lastRenderedPageBreak/>
        <w:t>诚实守信经营，履</w:t>
      </w:r>
      <w:r>
        <w:rPr>
          <w:rFonts w:ascii="宋体" w:hAnsi="宋体" w:cs="宋体"/>
          <w:sz w:val="20"/>
          <w:szCs w:val="20"/>
        </w:rPr>
        <w:t xml:space="preserve"> </w:t>
      </w:r>
      <w:r>
        <w:rPr>
          <w:rFonts w:ascii="宋体" w:hAnsi="宋体" w:cs="宋体"/>
          <w:spacing w:val="6"/>
          <w:sz w:val="20"/>
          <w:szCs w:val="20"/>
        </w:rPr>
        <w:t>行社会责任。</w:t>
      </w:r>
    </w:p>
    <w:p w:rsidR="000E23E3" w:rsidRDefault="001F59EA">
      <w:pPr>
        <w:spacing w:before="31" w:line="370" w:lineRule="auto"/>
        <w:ind w:right="157" w:firstLine="37"/>
        <w:rPr>
          <w:rFonts w:ascii="宋体" w:hAnsi="宋体" w:cs="宋体"/>
          <w:sz w:val="20"/>
          <w:szCs w:val="20"/>
        </w:rPr>
      </w:pPr>
      <w:r>
        <w:rPr>
          <w:rFonts w:ascii="宋体" w:hAnsi="宋体" w:cs="宋体"/>
          <w:spacing w:val="9"/>
          <w:sz w:val="20"/>
          <w:szCs w:val="20"/>
        </w:rPr>
        <w:t>(二十六)大力开展对中小企业各类人员的培训。实施中小企业银河培训工程，</w:t>
      </w:r>
      <w:r>
        <w:rPr>
          <w:rFonts w:ascii="宋体" w:hAnsi="宋体" w:cs="宋体"/>
          <w:spacing w:val="8"/>
          <w:sz w:val="20"/>
          <w:szCs w:val="20"/>
        </w:rPr>
        <w:t>加大财政支持力度，充分发</w:t>
      </w:r>
      <w:r>
        <w:rPr>
          <w:rFonts w:ascii="宋体" w:hAnsi="宋体" w:cs="宋体"/>
          <w:sz w:val="20"/>
          <w:szCs w:val="20"/>
        </w:rPr>
        <w:t xml:space="preserve"> </w:t>
      </w:r>
      <w:r>
        <w:rPr>
          <w:rFonts w:ascii="宋体" w:hAnsi="宋体" w:cs="宋体"/>
          <w:spacing w:val="10"/>
          <w:sz w:val="20"/>
          <w:szCs w:val="20"/>
        </w:rPr>
        <w:t>挥行业协会(商会)、中小企业培训机构的作用，广泛采用</w:t>
      </w:r>
      <w:r>
        <w:rPr>
          <w:rFonts w:ascii="宋体" w:hAnsi="宋体" w:cs="宋体"/>
          <w:spacing w:val="9"/>
          <w:sz w:val="20"/>
          <w:szCs w:val="20"/>
        </w:rPr>
        <w:t>网络技术等手段，开展政策法规、企业管理、市</w:t>
      </w:r>
      <w:r>
        <w:rPr>
          <w:rFonts w:ascii="宋体" w:hAnsi="宋体" w:cs="宋体"/>
          <w:sz w:val="20"/>
          <w:szCs w:val="20"/>
        </w:rPr>
        <w:t xml:space="preserve"> </w:t>
      </w:r>
      <w:r>
        <w:rPr>
          <w:rFonts w:ascii="宋体" w:hAnsi="宋体" w:cs="宋体"/>
          <w:spacing w:val="8"/>
          <w:sz w:val="20"/>
          <w:szCs w:val="20"/>
        </w:rPr>
        <w:t>场营销、专业技能、客户服务等各类培训。高度重视对企业经营管理者的培训，在</w:t>
      </w:r>
      <w:r>
        <w:rPr>
          <w:rFonts w:ascii="宋体" w:hAnsi="宋体" w:cs="宋体"/>
          <w:spacing w:val="-31"/>
          <w:sz w:val="20"/>
          <w:szCs w:val="20"/>
        </w:rPr>
        <w:t xml:space="preserve"> </w:t>
      </w:r>
      <w:r>
        <w:rPr>
          <w:rFonts w:ascii="宋体" w:hAnsi="宋体" w:cs="宋体"/>
          <w:spacing w:val="8"/>
          <w:sz w:val="20"/>
          <w:szCs w:val="20"/>
        </w:rPr>
        <w:t>3</w:t>
      </w:r>
      <w:r>
        <w:rPr>
          <w:rFonts w:ascii="宋体" w:hAnsi="宋体" w:cs="宋体"/>
          <w:spacing w:val="-39"/>
          <w:sz w:val="20"/>
          <w:szCs w:val="20"/>
        </w:rPr>
        <w:t xml:space="preserve"> </w:t>
      </w:r>
      <w:r>
        <w:rPr>
          <w:rFonts w:ascii="宋体" w:hAnsi="宋体" w:cs="宋体"/>
          <w:spacing w:val="8"/>
          <w:sz w:val="20"/>
          <w:szCs w:val="20"/>
        </w:rPr>
        <w:t>年内选择</w:t>
      </w:r>
      <w:r>
        <w:rPr>
          <w:rFonts w:ascii="宋体" w:hAnsi="宋体" w:cs="宋体"/>
          <w:spacing w:val="-22"/>
          <w:sz w:val="20"/>
          <w:szCs w:val="20"/>
        </w:rPr>
        <w:t xml:space="preserve"> </w:t>
      </w:r>
      <w:r>
        <w:rPr>
          <w:rFonts w:ascii="宋体" w:hAnsi="宋体" w:cs="宋体"/>
          <w:spacing w:val="8"/>
          <w:sz w:val="20"/>
          <w:szCs w:val="20"/>
        </w:rPr>
        <w:t>100</w:t>
      </w:r>
      <w:r>
        <w:rPr>
          <w:rFonts w:ascii="宋体" w:hAnsi="宋体" w:cs="宋体"/>
          <w:spacing w:val="-35"/>
          <w:sz w:val="20"/>
          <w:szCs w:val="20"/>
        </w:rPr>
        <w:t xml:space="preserve"> </w:t>
      </w:r>
      <w:r>
        <w:rPr>
          <w:rFonts w:ascii="宋体" w:hAnsi="宋体" w:cs="宋体"/>
          <w:spacing w:val="8"/>
          <w:sz w:val="20"/>
          <w:szCs w:val="20"/>
        </w:rPr>
        <w:t>万家成</w:t>
      </w:r>
      <w:r>
        <w:rPr>
          <w:rFonts w:ascii="宋体" w:hAnsi="宋体" w:cs="宋体"/>
          <w:sz w:val="20"/>
          <w:szCs w:val="20"/>
        </w:rPr>
        <w:t xml:space="preserve"> </w:t>
      </w:r>
      <w:r>
        <w:rPr>
          <w:rFonts w:ascii="宋体" w:hAnsi="宋体" w:cs="宋体"/>
          <w:spacing w:val="9"/>
          <w:sz w:val="20"/>
          <w:szCs w:val="20"/>
        </w:rPr>
        <w:t>长型中小企业，对其经营管理者实施全面培训。</w:t>
      </w:r>
    </w:p>
    <w:p w:rsidR="000E23E3" w:rsidRDefault="001F59EA">
      <w:pPr>
        <w:spacing w:before="31" w:line="362" w:lineRule="auto"/>
        <w:ind w:left="2" w:right="157" w:firstLine="35"/>
        <w:rPr>
          <w:rFonts w:ascii="宋体" w:hAnsi="宋体" w:cs="宋体"/>
          <w:sz w:val="20"/>
          <w:szCs w:val="20"/>
        </w:rPr>
      </w:pPr>
      <w:r>
        <w:rPr>
          <w:rFonts w:ascii="宋体" w:hAnsi="宋体" w:cs="宋体"/>
          <w:spacing w:val="9"/>
          <w:sz w:val="20"/>
          <w:szCs w:val="20"/>
        </w:rPr>
        <w:t>(二十七)加快推进中小企业信息化。继续实施中小企业信息化推进工程，加快</w:t>
      </w:r>
      <w:r>
        <w:rPr>
          <w:rFonts w:ascii="宋体" w:hAnsi="宋体" w:cs="宋体"/>
          <w:spacing w:val="8"/>
          <w:sz w:val="20"/>
          <w:szCs w:val="20"/>
        </w:rPr>
        <w:t>推进重点区域中小企业信息</w:t>
      </w:r>
      <w:r>
        <w:rPr>
          <w:rFonts w:ascii="宋体" w:hAnsi="宋体" w:cs="宋体"/>
          <w:sz w:val="20"/>
          <w:szCs w:val="20"/>
        </w:rPr>
        <w:t xml:space="preserve"> </w:t>
      </w:r>
      <w:r>
        <w:rPr>
          <w:rFonts w:ascii="宋体" w:hAnsi="宋体" w:cs="宋体"/>
          <w:spacing w:val="10"/>
          <w:sz w:val="20"/>
          <w:szCs w:val="20"/>
        </w:rPr>
        <w:t>化试点，引导中小企业利用信息技术提高研发、管理、</w:t>
      </w:r>
      <w:r>
        <w:rPr>
          <w:rFonts w:ascii="宋体" w:hAnsi="宋体" w:cs="宋体"/>
          <w:spacing w:val="9"/>
          <w:sz w:val="20"/>
          <w:szCs w:val="20"/>
        </w:rPr>
        <w:t>制造和服务水平，提高市场营销和售后服务能力。</w:t>
      </w:r>
      <w:r>
        <w:rPr>
          <w:rFonts w:ascii="宋体" w:hAnsi="宋体" w:cs="宋体"/>
          <w:spacing w:val="10"/>
          <w:sz w:val="20"/>
          <w:szCs w:val="20"/>
        </w:rPr>
        <w:t>鼓励信息技术企业开发和搭建行业应用平台，为中小企业信息化提供软硬</w:t>
      </w:r>
      <w:r>
        <w:rPr>
          <w:rFonts w:ascii="宋体" w:hAnsi="宋体" w:cs="宋体"/>
          <w:spacing w:val="9"/>
          <w:sz w:val="20"/>
          <w:szCs w:val="20"/>
        </w:rPr>
        <w:t>件工具、项目外包、工业设计等</w:t>
      </w:r>
      <w:r>
        <w:rPr>
          <w:rFonts w:ascii="宋体" w:hAnsi="宋体" w:cs="宋体"/>
          <w:sz w:val="20"/>
          <w:szCs w:val="20"/>
        </w:rPr>
        <w:t xml:space="preserve"> </w:t>
      </w:r>
      <w:r>
        <w:rPr>
          <w:rFonts w:ascii="宋体" w:hAnsi="宋体" w:cs="宋体"/>
          <w:spacing w:val="6"/>
          <w:sz w:val="20"/>
          <w:szCs w:val="20"/>
        </w:rPr>
        <w:t>社会化服务。</w:t>
      </w:r>
    </w:p>
    <w:p w:rsidR="000E23E3" w:rsidRDefault="001F59EA">
      <w:pPr>
        <w:spacing w:before="35" w:line="228" w:lineRule="auto"/>
        <w:ind w:left="722"/>
        <w:rPr>
          <w:rFonts w:ascii="宋体" w:hAnsi="宋体" w:cs="宋体"/>
          <w:sz w:val="20"/>
          <w:szCs w:val="20"/>
        </w:rPr>
      </w:pPr>
      <w:r>
        <w:rPr>
          <w:rFonts w:ascii="宋体" w:hAnsi="宋体" w:cs="宋体"/>
          <w:spacing w:val="9"/>
          <w:sz w:val="20"/>
          <w:szCs w:val="20"/>
        </w:rPr>
        <w:t>六、加强对中小企业工作的领导</w:t>
      </w:r>
    </w:p>
    <w:p w:rsidR="000E23E3" w:rsidRDefault="001F59EA">
      <w:pPr>
        <w:spacing w:before="159" w:line="367" w:lineRule="auto"/>
        <w:ind w:left="1" w:firstLine="35"/>
        <w:rPr>
          <w:rFonts w:ascii="宋体" w:hAnsi="宋体" w:cs="宋体"/>
          <w:sz w:val="20"/>
          <w:szCs w:val="20"/>
        </w:rPr>
      </w:pPr>
      <w:r>
        <w:rPr>
          <w:rFonts w:ascii="宋体" w:hAnsi="宋体" w:cs="宋体"/>
          <w:spacing w:val="9"/>
          <w:sz w:val="20"/>
          <w:szCs w:val="20"/>
        </w:rPr>
        <w:t>(二十八)加强指导协调。成立国务院促进中小企业发展工作领导小组，加强对</w:t>
      </w:r>
      <w:r>
        <w:rPr>
          <w:rFonts w:ascii="宋体" w:hAnsi="宋体" w:cs="宋体"/>
          <w:spacing w:val="8"/>
          <w:sz w:val="20"/>
          <w:szCs w:val="20"/>
        </w:rPr>
        <w:t>中小企业工作的统筹规划、</w:t>
      </w:r>
      <w:r>
        <w:rPr>
          <w:rFonts w:ascii="宋体" w:hAnsi="宋体" w:cs="宋体"/>
          <w:sz w:val="20"/>
          <w:szCs w:val="20"/>
        </w:rPr>
        <w:t xml:space="preserve"> </w:t>
      </w:r>
      <w:r>
        <w:rPr>
          <w:rFonts w:ascii="宋体" w:hAnsi="宋体" w:cs="宋体"/>
          <w:spacing w:val="10"/>
          <w:sz w:val="20"/>
          <w:szCs w:val="20"/>
        </w:rPr>
        <w:t>组织领导和政策协调，领导小组办公室设在工业和信息化部。各地可根据工</w:t>
      </w:r>
      <w:r>
        <w:rPr>
          <w:rFonts w:ascii="宋体" w:hAnsi="宋体" w:cs="宋体"/>
          <w:spacing w:val="9"/>
          <w:sz w:val="20"/>
          <w:szCs w:val="20"/>
        </w:rPr>
        <w:t>作需要，建立相应的组织机构</w:t>
      </w:r>
      <w:r>
        <w:rPr>
          <w:rFonts w:ascii="宋体" w:hAnsi="宋体" w:cs="宋体"/>
          <w:sz w:val="20"/>
          <w:szCs w:val="20"/>
        </w:rPr>
        <w:t xml:space="preserve"> </w:t>
      </w:r>
      <w:r>
        <w:rPr>
          <w:rFonts w:ascii="宋体" w:hAnsi="宋体" w:cs="宋体"/>
          <w:spacing w:val="6"/>
          <w:sz w:val="20"/>
          <w:szCs w:val="20"/>
        </w:rPr>
        <w:t>和工作机制。</w:t>
      </w:r>
    </w:p>
    <w:p w:rsidR="000E23E3" w:rsidRDefault="001F59EA">
      <w:pPr>
        <w:spacing w:before="33" w:line="367" w:lineRule="auto"/>
        <w:ind w:firstLine="246"/>
        <w:rPr>
          <w:rFonts w:ascii="宋体" w:hAnsi="宋体" w:cs="宋体"/>
          <w:sz w:val="20"/>
          <w:szCs w:val="20"/>
        </w:rPr>
      </w:pPr>
      <w:r>
        <w:rPr>
          <w:rFonts w:ascii="宋体" w:hAnsi="宋体" w:cs="宋体"/>
          <w:spacing w:val="9"/>
          <w:sz w:val="20"/>
          <w:szCs w:val="20"/>
        </w:rPr>
        <w:t>(二十九)建立中小企业统计监测制度。统计部门要建立和完善对中小企业的</w:t>
      </w:r>
      <w:r>
        <w:rPr>
          <w:rFonts w:ascii="宋体" w:hAnsi="宋体" w:cs="宋体"/>
          <w:spacing w:val="8"/>
          <w:sz w:val="20"/>
          <w:szCs w:val="20"/>
        </w:rPr>
        <w:t>分类统计、监测、分析和发</w:t>
      </w:r>
      <w:r>
        <w:rPr>
          <w:rFonts w:ascii="宋体" w:hAnsi="宋体" w:cs="宋体"/>
          <w:sz w:val="20"/>
          <w:szCs w:val="20"/>
        </w:rPr>
        <w:t xml:space="preserve"> </w:t>
      </w:r>
      <w:r>
        <w:rPr>
          <w:rFonts w:ascii="宋体" w:hAnsi="宋体" w:cs="宋体"/>
          <w:spacing w:val="10"/>
          <w:sz w:val="20"/>
          <w:szCs w:val="20"/>
        </w:rPr>
        <w:t>布制度，加强对规模以下企业的统计分析工作。有关部门要及时向社会公开发布</w:t>
      </w:r>
      <w:r>
        <w:rPr>
          <w:rFonts w:ascii="宋体" w:hAnsi="宋体" w:cs="宋体"/>
          <w:spacing w:val="9"/>
          <w:sz w:val="20"/>
          <w:szCs w:val="20"/>
        </w:rPr>
        <w:t>发展规划、产业政策、行</w:t>
      </w:r>
      <w:r>
        <w:rPr>
          <w:rFonts w:ascii="宋体" w:hAnsi="宋体" w:cs="宋体"/>
          <w:sz w:val="20"/>
          <w:szCs w:val="20"/>
        </w:rPr>
        <w:t xml:space="preserve"> </w:t>
      </w:r>
      <w:r>
        <w:rPr>
          <w:rFonts w:ascii="宋体" w:hAnsi="宋体" w:cs="宋体"/>
          <w:spacing w:val="9"/>
          <w:sz w:val="20"/>
          <w:szCs w:val="20"/>
        </w:rPr>
        <w:t>业动态等信息，逐步建立中小企业市场监测、风险防范和预警机制。</w:t>
      </w:r>
    </w:p>
    <w:p w:rsidR="000E23E3" w:rsidRDefault="001F59EA">
      <w:pPr>
        <w:spacing w:before="32" w:line="368" w:lineRule="auto"/>
        <w:ind w:left="1" w:firstLine="208"/>
        <w:rPr>
          <w:rFonts w:ascii="宋体" w:hAnsi="宋体" w:cs="宋体"/>
          <w:sz w:val="20"/>
          <w:szCs w:val="20"/>
        </w:rPr>
      </w:pPr>
      <w:r>
        <w:rPr>
          <w:rFonts w:ascii="宋体" w:hAnsi="宋体" w:cs="宋体"/>
          <w:spacing w:val="10"/>
          <w:sz w:val="20"/>
          <w:szCs w:val="20"/>
        </w:rPr>
        <w:t>促进中小企业健康发展既是一项长期战略任务，也是当前保增长、扩内需、</w:t>
      </w:r>
      <w:r>
        <w:rPr>
          <w:rFonts w:ascii="宋体" w:hAnsi="宋体" w:cs="宋体"/>
          <w:spacing w:val="9"/>
          <w:sz w:val="20"/>
          <w:szCs w:val="20"/>
        </w:rPr>
        <w:t>调结构、促发展、惠民生的</w:t>
      </w:r>
      <w:r>
        <w:rPr>
          <w:rFonts w:ascii="宋体" w:hAnsi="宋体" w:cs="宋体"/>
          <w:sz w:val="20"/>
          <w:szCs w:val="20"/>
        </w:rPr>
        <w:t xml:space="preserve"> </w:t>
      </w:r>
      <w:r>
        <w:rPr>
          <w:rFonts w:ascii="宋体" w:hAnsi="宋体" w:cs="宋体"/>
          <w:spacing w:val="10"/>
          <w:sz w:val="20"/>
          <w:szCs w:val="20"/>
        </w:rPr>
        <w:t>紧迫任务。各地区、各有关部门要进一步提高认识，统一思想，结合实际，</w:t>
      </w:r>
      <w:r>
        <w:rPr>
          <w:rFonts w:ascii="宋体" w:hAnsi="宋体" w:cs="宋体"/>
          <w:spacing w:val="9"/>
          <w:sz w:val="20"/>
          <w:szCs w:val="20"/>
        </w:rPr>
        <w:t>尽快制定贯彻本意见的具体办</w:t>
      </w:r>
      <w:r>
        <w:rPr>
          <w:rFonts w:ascii="宋体" w:hAnsi="宋体" w:cs="宋体"/>
          <w:sz w:val="20"/>
          <w:szCs w:val="20"/>
        </w:rPr>
        <w:t xml:space="preserve"> </w:t>
      </w:r>
      <w:r>
        <w:rPr>
          <w:rFonts w:ascii="宋体" w:hAnsi="宋体" w:cs="宋体"/>
          <w:spacing w:val="7"/>
          <w:sz w:val="20"/>
          <w:szCs w:val="20"/>
        </w:rPr>
        <w:t>法，并切实抓好落实。</w:t>
      </w:r>
    </w:p>
    <w:p w:rsidR="000E23E3" w:rsidRDefault="000E23E3">
      <w:pPr>
        <w:spacing w:line="368" w:lineRule="auto"/>
        <w:rPr>
          <w:rFonts w:ascii="宋体" w:hAnsi="宋体" w:cs="宋体"/>
          <w:sz w:val="20"/>
          <w:szCs w:val="20"/>
        </w:rPr>
        <w:sectPr w:rsidR="000E23E3">
          <w:footerReference w:type="default" r:id="rId41"/>
          <w:pgSz w:w="11906" w:h="16839"/>
          <w:pgMar w:top="1428" w:right="1168" w:bottom="1362" w:left="1087" w:header="0" w:footer="1200" w:gutter="0"/>
          <w:cols w:space="720"/>
        </w:sectPr>
      </w:pPr>
    </w:p>
    <w:p w:rsidR="000E23E3" w:rsidRDefault="001F59EA">
      <w:pPr>
        <w:spacing w:before="56" w:line="219" w:lineRule="auto"/>
        <w:ind w:left="2298"/>
        <w:rPr>
          <w:rFonts w:ascii="宋体" w:hAnsi="宋体" w:cs="宋体"/>
          <w:sz w:val="28"/>
          <w:szCs w:val="28"/>
        </w:rPr>
      </w:pPr>
      <w:r>
        <w:rPr>
          <w:rFonts w:ascii="宋体" w:hAnsi="宋体" w:cs="宋体"/>
          <w:b/>
          <w:bCs/>
          <w:spacing w:val="-3"/>
          <w:sz w:val="28"/>
          <w:szCs w:val="28"/>
        </w:rPr>
        <w:lastRenderedPageBreak/>
        <w:t>关于促进残疾人就业政府采购政策的通知</w:t>
      </w:r>
    </w:p>
    <w:p w:rsidR="000E23E3" w:rsidRDefault="001F59EA">
      <w:pPr>
        <w:spacing w:before="207" w:line="219" w:lineRule="auto"/>
        <w:ind w:left="3728"/>
        <w:rPr>
          <w:rFonts w:ascii="宋体" w:hAnsi="宋体" w:cs="宋体"/>
          <w:sz w:val="24"/>
        </w:rPr>
      </w:pPr>
      <w:r>
        <w:rPr>
          <w:rFonts w:ascii="宋体" w:hAnsi="宋体" w:cs="宋体"/>
          <w:spacing w:val="-1"/>
          <w:sz w:val="24"/>
        </w:rPr>
        <w:t>财库〔2017〕141</w:t>
      </w:r>
      <w:r>
        <w:rPr>
          <w:rFonts w:ascii="宋体" w:hAnsi="宋体" w:cs="宋体"/>
          <w:spacing w:val="-45"/>
          <w:sz w:val="24"/>
        </w:rPr>
        <w:t xml:space="preserve"> </w:t>
      </w:r>
      <w:r>
        <w:rPr>
          <w:rFonts w:ascii="宋体" w:hAnsi="宋体" w:cs="宋体"/>
          <w:spacing w:val="-1"/>
          <w:sz w:val="24"/>
        </w:rPr>
        <w:t>号</w:t>
      </w:r>
    </w:p>
    <w:p w:rsidR="000E23E3" w:rsidRDefault="001F59EA">
      <w:pPr>
        <w:spacing w:before="174" w:line="368" w:lineRule="auto"/>
        <w:ind w:left="2" w:firstLine="420"/>
        <w:rPr>
          <w:rFonts w:ascii="宋体" w:hAnsi="宋体" w:cs="宋体"/>
          <w:sz w:val="20"/>
          <w:szCs w:val="20"/>
        </w:rPr>
      </w:pPr>
      <w:r>
        <w:rPr>
          <w:rFonts w:ascii="宋体" w:hAnsi="宋体" w:cs="宋体"/>
          <w:spacing w:val="11"/>
          <w:sz w:val="20"/>
          <w:szCs w:val="20"/>
        </w:rPr>
        <w:t>党中央有关部门，国务院各部委、各直属机构，全国人大常委会办</w:t>
      </w:r>
      <w:r>
        <w:rPr>
          <w:rFonts w:ascii="宋体" w:hAnsi="宋体" w:cs="宋体"/>
          <w:spacing w:val="10"/>
          <w:sz w:val="20"/>
          <w:szCs w:val="20"/>
        </w:rPr>
        <w:t>公厅，全国政协办公厅，高</w:t>
      </w:r>
      <w:r>
        <w:rPr>
          <w:rFonts w:ascii="宋体" w:hAnsi="宋体" w:cs="宋体"/>
          <w:sz w:val="20"/>
          <w:szCs w:val="20"/>
        </w:rPr>
        <w:t xml:space="preserve"> </w:t>
      </w:r>
      <w:r>
        <w:rPr>
          <w:rFonts w:ascii="宋体" w:hAnsi="宋体" w:cs="宋体"/>
          <w:spacing w:val="7"/>
          <w:sz w:val="20"/>
          <w:szCs w:val="20"/>
        </w:rPr>
        <w:t>法院，高检院，各民主党派中央，有关人民</w:t>
      </w:r>
      <w:r>
        <w:rPr>
          <w:rFonts w:ascii="宋体" w:hAnsi="宋体" w:cs="宋体"/>
          <w:spacing w:val="6"/>
          <w:sz w:val="20"/>
          <w:szCs w:val="20"/>
        </w:rPr>
        <w:t>团体，各省、</w:t>
      </w:r>
      <w:r>
        <w:rPr>
          <w:rFonts w:ascii="宋体" w:hAnsi="宋体" w:cs="宋体"/>
          <w:spacing w:val="-59"/>
          <w:sz w:val="20"/>
          <w:szCs w:val="20"/>
        </w:rPr>
        <w:t xml:space="preserve"> </w:t>
      </w:r>
      <w:r>
        <w:rPr>
          <w:rFonts w:ascii="宋体" w:hAnsi="宋体" w:cs="宋体"/>
          <w:spacing w:val="6"/>
          <w:sz w:val="20"/>
          <w:szCs w:val="20"/>
        </w:rPr>
        <w:t>自治区、直辖市、计划单列市财政厅(局)、</w:t>
      </w:r>
      <w:r>
        <w:rPr>
          <w:rFonts w:ascii="宋体" w:hAnsi="宋体" w:cs="宋体"/>
          <w:sz w:val="20"/>
          <w:szCs w:val="20"/>
        </w:rPr>
        <w:t xml:space="preserve"> </w:t>
      </w:r>
      <w:r>
        <w:rPr>
          <w:rFonts w:ascii="宋体" w:hAnsi="宋体" w:cs="宋体"/>
          <w:spacing w:val="9"/>
          <w:sz w:val="20"/>
          <w:szCs w:val="20"/>
        </w:rPr>
        <w:t>民政厅(局)、残疾人联合会，新疆生产建设兵团财务局、民政局、残疾人联合会：</w:t>
      </w:r>
    </w:p>
    <w:p w:rsidR="000E23E3" w:rsidRDefault="001F59EA">
      <w:pPr>
        <w:spacing w:before="30" w:line="362" w:lineRule="auto"/>
        <w:ind w:right="70" w:firstLine="423"/>
        <w:rPr>
          <w:rFonts w:ascii="宋体" w:hAnsi="宋体" w:cs="宋体"/>
          <w:sz w:val="20"/>
          <w:szCs w:val="20"/>
        </w:rPr>
      </w:pPr>
      <w:r>
        <w:rPr>
          <w:rFonts w:ascii="宋体" w:hAnsi="宋体" w:cs="宋体"/>
          <w:spacing w:val="6"/>
          <w:sz w:val="20"/>
          <w:szCs w:val="20"/>
        </w:rPr>
        <w:t>为了发挥政府采购促进残疾人就业的作用，进一步保障残疾人权</w:t>
      </w:r>
      <w:r>
        <w:rPr>
          <w:rFonts w:ascii="宋体" w:hAnsi="宋体" w:cs="宋体"/>
          <w:spacing w:val="5"/>
          <w:sz w:val="20"/>
          <w:szCs w:val="20"/>
        </w:rPr>
        <w:t>益，依照《政府采购法》、《残</w:t>
      </w:r>
      <w:r>
        <w:rPr>
          <w:rFonts w:ascii="宋体" w:hAnsi="宋体" w:cs="宋体"/>
          <w:sz w:val="20"/>
          <w:szCs w:val="20"/>
        </w:rPr>
        <w:t xml:space="preserve"> </w:t>
      </w:r>
      <w:r>
        <w:rPr>
          <w:rFonts w:ascii="宋体" w:hAnsi="宋体" w:cs="宋体"/>
          <w:spacing w:val="9"/>
          <w:sz w:val="20"/>
          <w:szCs w:val="20"/>
        </w:rPr>
        <w:t>疾人保障法》等法律法规及相关规定，现就促进残疾人就业政府采购政策通知如下：</w:t>
      </w:r>
    </w:p>
    <w:p w:rsidR="000E23E3" w:rsidRDefault="001F59EA">
      <w:pPr>
        <w:spacing w:before="32" w:line="227" w:lineRule="auto"/>
        <w:ind w:left="425"/>
        <w:rPr>
          <w:rFonts w:ascii="宋体" w:hAnsi="宋体" w:cs="宋体"/>
          <w:sz w:val="20"/>
          <w:szCs w:val="20"/>
        </w:rPr>
      </w:pPr>
      <w:r>
        <w:rPr>
          <w:rFonts w:ascii="宋体" w:hAnsi="宋体" w:cs="宋体"/>
          <w:spacing w:val="9"/>
          <w:sz w:val="20"/>
          <w:szCs w:val="20"/>
        </w:rPr>
        <w:t>一、享受政府采购支持政策的残疾人福利性单位应当同时满足以下条件：</w:t>
      </w:r>
    </w:p>
    <w:p w:rsidR="000E23E3" w:rsidRDefault="001F59EA">
      <w:pPr>
        <w:spacing w:before="163" w:line="303" w:lineRule="auto"/>
        <w:ind w:left="2" w:right="70" w:firstLine="455"/>
        <w:rPr>
          <w:rFonts w:ascii="宋体" w:hAnsi="宋体" w:cs="宋体"/>
          <w:sz w:val="20"/>
          <w:szCs w:val="20"/>
        </w:rPr>
      </w:pPr>
      <w:r>
        <w:rPr>
          <w:rFonts w:ascii="宋体" w:hAnsi="宋体" w:cs="宋体"/>
          <w:spacing w:val="6"/>
          <w:sz w:val="20"/>
          <w:szCs w:val="20"/>
        </w:rPr>
        <w:t>(一)安置的残疾人占本单位在职职工人数的比例不低于</w:t>
      </w:r>
      <w:r>
        <w:rPr>
          <w:rFonts w:ascii="宋体" w:hAnsi="宋体" w:cs="宋体"/>
          <w:spacing w:val="-34"/>
          <w:sz w:val="20"/>
          <w:szCs w:val="20"/>
        </w:rPr>
        <w:t xml:space="preserve"> </w:t>
      </w:r>
      <w:r>
        <w:rPr>
          <w:rFonts w:ascii="宋体" w:hAnsi="宋体" w:cs="宋体"/>
          <w:spacing w:val="6"/>
          <w:sz w:val="20"/>
          <w:szCs w:val="20"/>
        </w:rPr>
        <w:t>25%(含</w:t>
      </w:r>
      <w:r>
        <w:rPr>
          <w:rFonts w:ascii="宋体" w:hAnsi="宋体" w:cs="宋体"/>
          <w:spacing w:val="-35"/>
          <w:sz w:val="20"/>
          <w:szCs w:val="20"/>
        </w:rPr>
        <w:t xml:space="preserve"> </w:t>
      </w:r>
      <w:r>
        <w:rPr>
          <w:rFonts w:ascii="宋体" w:hAnsi="宋体" w:cs="宋体"/>
          <w:spacing w:val="6"/>
          <w:sz w:val="20"/>
          <w:szCs w:val="20"/>
        </w:rPr>
        <w:t>25%)，并且安置的残疾</w:t>
      </w:r>
      <w:r>
        <w:rPr>
          <w:rFonts w:ascii="宋体" w:hAnsi="宋体" w:cs="宋体"/>
          <w:spacing w:val="5"/>
          <w:sz w:val="20"/>
          <w:szCs w:val="20"/>
        </w:rPr>
        <w:t>人人数不</w:t>
      </w:r>
      <w:r>
        <w:rPr>
          <w:rFonts w:ascii="宋体" w:hAnsi="宋体" w:cs="宋体"/>
          <w:sz w:val="20"/>
          <w:szCs w:val="20"/>
        </w:rPr>
        <w:t xml:space="preserve"> </w:t>
      </w:r>
      <w:r>
        <w:rPr>
          <w:rFonts w:ascii="宋体" w:hAnsi="宋体" w:cs="宋体"/>
          <w:spacing w:val="-1"/>
          <w:sz w:val="20"/>
          <w:szCs w:val="20"/>
        </w:rPr>
        <w:t>少于</w:t>
      </w:r>
      <w:r>
        <w:rPr>
          <w:rFonts w:ascii="宋体" w:hAnsi="宋体" w:cs="宋体"/>
          <w:spacing w:val="-12"/>
          <w:sz w:val="20"/>
          <w:szCs w:val="20"/>
        </w:rPr>
        <w:t xml:space="preserve"> </w:t>
      </w:r>
      <w:r>
        <w:rPr>
          <w:rFonts w:ascii="宋体" w:hAnsi="宋体" w:cs="宋体"/>
          <w:spacing w:val="-1"/>
          <w:sz w:val="20"/>
          <w:szCs w:val="20"/>
        </w:rPr>
        <w:t>10</w:t>
      </w:r>
      <w:r>
        <w:rPr>
          <w:rFonts w:ascii="宋体" w:hAnsi="宋体" w:cs="宋体"/>
          <w:spacing w:val="-36"/>
          <w:sz w:val="20"/>
          <w:szCs w:val="20"/>
        </w:rPr>
        <w:t xml:space="preserve"> </w:t>
      </w:r>
      <w:r>
        <w:rPr>
          <w:rFonts w:ascii="宋体" w:hAnsi="宋体" w:cs="宋体"/>
          <w:spacing w:val="-1"/>
          <w:sz w:val="20"/>
          <w:szCs w:val="20"/>
        </w:rPr>
        <w:t>人(含</w:t>
      </w:r>
      <w:r>
        <w:rPr>
          <w:rFonts w:ascii="宋体" w:hAnsi="宋体" w:cs="宋体"/>
          <w:spacing w:val="-24"/>
          <w:sz w:val="20"/>
          <w:szCs w:val="20"/>
        </w:rPr>
        <w:t xml:space="preserve"> </w:t>
      </w:r>
      <w:r>
        <w:rPr>
          <w:rFonts w:ascii="宋体" w:hAnsi="宋体" w:cs="宋体"/>
          <w:spacing w:val="-1"/>
          <w:sz w:val="20"/>
          <w:szCs w:val="20"/>
        </w:rPr>
        <w:t>10</w:t>
      </w:r>
      <w:r>
        <w:rPr>
          <w:rFonts w:ascii="宋体" w:hAnsi="宋体" w:cs="宋体"/>
          <w:spacing w:val="-36"/>
          <w:sz w:val="20"/>
          <w:szCs w:val="20"/>
        </w:rPr>
        <w:t xml:space="preserve"> </w:t>
      </w:r>
      <w:r>
        <w:rPr>
          <w:rFonts w:ascii="宋体" w:hAnsi="宋体" w:cs="宋体"/>
          <w:spacing w:val="-1"/>
          <w:sz w:val="20"/>
          <w:szCs w:val="20"/>
        </w:rPr>
        <w:t>人)；</w:t>
      </w:r>
    </w:p>
    <w:p w:rsidR="000E23E3" w:rsidRDefault="001F59EA">
      <w:pPr>
        <w:spacing w:before="161" w:line="227" w:lineRule="auto"/>
        <w:ind w:left="458"/>
        <w:rPr>
          <w:rFonts w:ascii="宋体" w:hAnsi="宋体" w:cs="宋体"/>
          <w:sz w:val="20"/>
          <w:szCs w:val="20"/>
        </w:rPr>
      </w:pPr>
      <w:r>
        <w:rPr>
          <w:rFonts w:ascii="宋体" w:hAnsi="宋体" w:cs="宋体"/>
          <w:spacing w:val="8"/>
          <w:sz w:val="20"/>
          <w:szCs w:val="20"/>
        </w:rPr>
        <w:t>(二)依法与安置的每位残疾人签订了一年以上(含一年)的劳动合同或</w:t>
      </w:r>
      <w:r>
        <w:rPr>
          <w:rFonts w:ascii="宋体" w:hAnsi="宋体" w:cs="宋体"/>
          <w:spacing w:val="7"/>
          <w:sz w:val="20"/>
          <w:szCs w:val="20"/>
        </w:rPr>
        <w:t>服务协议；</w:t>
      </w:r>
    </w:p>
    <w:p w:rsidR="000E23E3" w:rsidRDefault="001F59EA">
      <w:pPr>
        <w:spacing w:before="162" w:line="302" w:lineRule="auto"/>
        <w:ind w:left="2" w:right="68" w:firstLine="455"/>
        <w:rPr>
          <w:rFonts w:ascii="宋体" w:hAnsi="宋体" w:cs="宋体"/>
          <w:sz w:val="20"/>
          <w:szCs w:val="20"/>
        </w:rPr>
      </w:pPr>
      <w:r>
        <w:rPr>
          <w:rFonts w:ascii="宋体" w:hAnsi="宋体" w:cs="宋体"/>
          <w:spacing w:val="10"/>
          <w:sz w:val="20"/>
          <w:szCs w:val="20"/>
        </w:rPr>
        <w:t>(三)为安置的每位残疾人按月足额缴纳了基本养老保险、基</w:t>
      </w:r>
      <w:r>
        <w:rPr>
          <w:rFonts w:ascii="宋体" w:hAnsi="宋体" w:cs="宋体"/>
          <w:spacing w:val="9"/>
          <w:sz w:val="20"/>
          <w:szCs w:val="20"/>
        </w:rPr>
        <w:t>本医疗保险、失业保险、工伤保险</w:t>
      </w:r>
      <w:r>
        <w:rPr>
          <w:rFonts w:ascii="宋体" w:hAnsi="宋体" w:cs="宋体"/>
          <w:sz w:val="20"/>
          <w:szCs w:val="20"/>
        </w:rPr>
        <w:t xml:space="preserve"> </w:t>
      </w:r>
      <w:r>
        <w:rPr>
          <w:rFonts w:ascii="宋体" w:hAnsi="宋体" w:cs="宋体"/>
          <w:spacing w:val="8"/>
          <w:sz w:val="20"/>
          <w:szCs w:val="20"/>
        </w:rPr>
        <w:t>和生育保险等社会保险费；</w:t>
      </w:r>
    </w:p>
    <w:p w:rsidR="000E23E3" w:rsidRDefault="001F59EA">
      <w:pPr>
        <w:spacing w:before="164" w:line="302" w:lineRule="auto"/>
        <w:ind w:left="3" w:right="68" w:firstLine="455"/>
        <w:rPr>
          <w:rFonts w:ascii="宋体" w:hAnsi="宋体" w:cs="宋体"/>
          <w:sz w:val="20"/>
          <w:szCs w:val="20"/>
        </w:rPr>
      </w:pPr>
      <w:r>
        <w:rPr>
          <w:rFonts w:ascii="宋体" w:hAnsi="宋体" w:cs="宋体"/>
          <w:spacing w:val="10"/>
          <w:sz w:val="20"/>
          <w:szCs w:val="20"/>
        </w:rPr>
        <w:t>(四)通过银行等金融机构向安置的每位残疾人，按月支付了</w:t>
      </w:r>
      <w:r>
        <w:rPr>
          <w:rFonts w:ascii="宋体" w:hAnsi="宋体" w:cs="宋体"/>
          <w:spacing w:val="9"/>
          <w:sz w:val="20"/>
          <w:szCs w:val="20"/>
        </w:rPr>
        <w:t>不低于单位所在区县适用的经省级</w:t>
      </w:r>
      <w:r>
        <w:rPr>
          <w:rFonts w:ascii="宋体" w:hAnsi="宋体" w:cs="宋体"/>
          <w:sz w:val="20"/>
          <w:szCs w:val="20"/>
        </w:rPr>
        <w:t xml:space="preserve"> </w:t>
      </w:r>
      <w:r>
        <w:rPr>
          <w:rFonts w:ascii="宋体" w:hAnsi="宋体" w:cs="宋体"/>
          <w:spacing w:val="8"/>
          <w:sz w:val="20"/>
          <w:szCs w:val="20"/>
        </w:rPr>
        <w:t>人民政府批准的月最低工资标准的工资；</w:t>
      </w:r>
    </w:p>
    <w:p w:rsidR="000E23E3" w:rsidRDefault="001F59EA">
      <w:pPr>
        <w:spacing w:before="161" w:line="302" w:lineRule="auto"/>
        <w:ind w:left="4" w:right="70" w:firstLine="454"/>
        <w:rPr>
          <w:rFonts w:ascii="宋体" w:hAnsi="宋体" w:cs="宋体"/>
          <w:sz w:val="20"/>
          <w:szCs w:val="20"/>
        </w:rPr>
      </w:pPr>
      <w:r>
        <w:rPr>
          <w:rFonts w:ascii="宋体" w:hAnsi="宋体" w:cs="宋体"/>
          <w:spacing w:val="9"/>
          <w:sz w:val="20"/>
          <w:szCs w:val="20"/>
        </w:rPr>
        <w:t>(五)提供本单位制造的货物、承担的工程或者服务(以下简称产品)，或者提供其他残疾人福利</w:t>
      </w:r>
      <w:r>
        <w:rPr>
          <w:rFonts w:ascii="宋体" w:hAnsi="宋体" w:cs="宋体"/>
          <w:spacing w:val="16"/>
          <w:sz w:val="20"/>
          <w:szCs w:val="20"/>
        </w:rPr>
        <w:t xml:space="preserve"> </w:t>
      </w:r>
      <w:r>
        <w:rPr>
          <w:rFonts w:ascii="宋体" w:hAnsi="宋体" w:cs="宋体"/>
          <w:spacing w:val="9"/>
          <w:sz w:val="20"/>
          <w:szCs w:val="20"/>
        </w:rPr>
        <w:t>性单位制造的货物(不包括使用非残疾人福利性单位注册商标的货物)。</w:t>
      </w:r>
    </w:p>
    <w:p w:rsidR="000E23E3" w:rsidRDefault="001F59EA">
      <w:pPr>
        <w:spacing w:before="164" w:line="367" w:lineRule="auto"/>
        <w:ind w:left="5" w:right="71" w:firstLine="420"/>
        <w:rPr>
          <w:rFonts w:ascii="宋体" w:hAnsi="宋体" w:cs="宋体"/>
          <w:sz w:val="20"/>
          <w:szCs w:val="20"/>
        </w:rPr>
      </w:pPr>
      <w:r>
        <w:rPr>
          <w:rFonts w:ascii="宋体" w:hAnsi="宋体" w:cs="宋体"/>
          <w:spacing w:val="11"/>
          <w:sz w:val="20"/>
          <w:szCs w:val="20"/>
        </w:rPr>
        <w:t>前款所称残疾人是指法定劳动年龄内，持有《中华人民共和</w:t>
      </w:r>
      <w:r>
        <w:rPr>
          <w:rFonts w:ascii="宋体" w:hAnsi="宋体" w:cs="宋体"/>
          <w:spacing w:val="10"/>
          <w:sz w:val="20"/>
          <w:szCs w:val="20"/>
        </w:rPr>
        <w:t>国残疾人证》或者《中华人民共和</w:t>
      </w:r>
      <w:r>
        <w:rPr>
          <w:rFonts w:ascii="宋体" w:hAnsi="宋体" w:cs="宋体"/>
          <w:sz w:val="20"/>
          <w:szCs w:val="20"/>
        </w:rPr>
        <w:t xml:space="preserve"> </w:t>
      </w:r>
      <w:r>
        <w:rPr>
          <w:rFonts w:ascii="宋体" w:hAnsi="宋体" w:cs="宋体"/>
          <w:spacing w:val="11"/>
          <w:sz w:val="20"/>
          <w:szCs w:val="20"/>
        </w:rPr>
        <w:t>国残疾军人证(1</w:t>
      </w:r>
      <w:r>
        <w:rPr>
          <w:rFonts w:ascii="宋体" w:hAnsi="宋体" w:cs="宋体"/>
          <w:spacing w:val="-36"/>
          <w:sz w:val="20"/>
          <w:szCs w:val="20"/>
        </w:rPr>
        <w:t xml:space="preserve"> </w:t>
      </w:r>
      <w:r>
        <w:rPr>
          <w:rFonts w:ascii="宋体" w:hAnsi="宋体" w:cs="宋体"/>
          <w:spacing w:val="11"/>
          <w:sz w:val="20"/>
          <w:szCs w:val="20"/>
        </w:rPr>
        <w:t>至</w:t>
      </w:r>
      <w:r>
        <w:rPr>
          <w:rFonts w:ascii="宋体" w:hAnsi="宋体" w:cs="宋体"/>
          <w:spacing w:val="-36"/>
          <w:sz w:val="20"/>
          <w:szCs w:val="20"/>
        </w:rPr>
        <w:t xml:space="preserve"> </w:t>
      </w:r>
      <w:r>
        <w:rPr>
          <w:rFonts w:ascii="宋体" w:hAnsi="宋体" w:cs="宋体"/>
          <w:spacing w:val="11"/>
          <w:sz w:val="20"/>
          <w:szCs w:val="20"/>
        </w:rPr>
        <w:t>8</w:t>
      </w:r>
      <w:r>
        <w:rPr>
          <w:rFonts w:ascii="宋体" w:hAnsi="宋体" w:cs="宋体"/>
          <w:spacing w:val="-32"/>
          <w:sz w:val="20"/>
          <w:szCs w:val="20"/>
        </w:rPr>
        <w:t xml:space="preserve"> </w:t>
      </w:r>
      <w:r>
        <w:rPr>
          <w:rFonts w:ascii="宋体" w:hAnsi="宋体" w:cs="宋体"/>
          <w:spacing w:val="11"/>
          <w:sz w:val="20"/>
          <w:szCs w:val="20"/>
        </w:rPr>
        <w:t>级)》的自然人，包括具</w:t>
      </w:r>
      <w:r>
        <w:rPr>
          <w:rFonts w:ascii="宋体" w:hAnsi="宋体" w:cs="宋体"/>
          <w:spacing w:val="10"/>
          <w:sz w:val="20"/>
          <w:szCs w:val="20"/>
        </w:rPr>
        <w:t>有劳动条件和劳动意愿的精神残疾人。在职职工人数</w:t>
      </w:r>
      <w:r>
        <w:rPr>
          <w:rFonts w:ascii="宋体" w:hAnsi="宋体" w:cs="宋体"/>
          <w:sz w:val="20"/>
          <w:szCs w:val="20"/>
        </w:rPr>
        <w:t xml:space="preserve"> </w:t>
      </w:r>
      <w:r>
        <w:rPr>
          <w:rFonts w:ascii="宋体" w:hAnsi="宋体" w:cs="宋体"/>
          <w:spacing w:val="9"/>
          <w:sz w:val="20"/>
          <w:szCs w:val="20"/>
        </w:rPr>
        <w:t>是指与残疾人福利性单位建立劳动关系并依法签订劳动合同或者服务协议的雇员人数。</w:t>
      </w:r>
    </w:p>
    <w:p w:rsidR="000E23E3" w:rsidRDefault="001F59EA">
      <w:pPr>
        <w:spacing w:before="31" w:line="367" w:lineRule="auto"/>
        <w:ind w:left="2" w:right="71" w:firstLine="422"/>
        <w:rPr>
          <w:rFonts w:ascii="宋体" w:hAnsi="宋体" w:cs="宋体"/>
          <w:sz w:val="20"/>
          <w:szCs w:val="20"/>
        </w:rPr>
      </w:pPr>
      <w:r>
        <w:rPr>
          <w:rFonts w:ascii="宋体" w:hAnsi="宋体" w:cs="宋体"/>
          <w:spacing w:val="11"/>
          <w:sz w:val="20"/>
          <w:szCs w:val="20"/>
        </w:rPr>
        <w:t>二、符合条件的残疾人福利性单位在参加政府采购活动时，</w:t>
      </w:r>
      <w:r>
        <w:rPr>
          <w:rFonts w:ascii="宋体" w:hAnsi="宋体" w:cs="宋体"/>
          <w:spacing w:val="10"/>
          <w:sz w:val="20"/>
          <w:szCs w:val="20"/>
        </w:rPr>
        <w:t>应当提供本通知规定的《残疾人福</w:t>
      </w:r>
      <w:r>
        <w:rPr>
          <w:rFonts w:ascii="宋体" w:hAnsi="宋体" w:cs="宋体"/>
          <w:sz w:val="20"/>
          <w:szCs w:val="20"/>
        </w:rPr>
        <w:t xml:space="preserve"> </w:t>
      </w:r>
      <w:r>
        <w:rPr>
          <w:rFonts w:ascii="宋体" w:hAnsi="宋体" w:cs="宋体"/>
          <w:spacing w:val="9"/>
          <w:sz w:val="20"/>
          <w:szCs w:val="20"/>
        </w:rPr>
        <w:t>利性单位声明函》</w:t>
      </w:r>
      <w:r>
        <w:rPr>
          <w:rFonts w:ascii="宋体" w:hAnsi="宋体" w:cs="宋体"/>
          <w:spacing w:val="-37"/>
          <w:sz w:val="20"/>
          <w:szCs w:val="20"/>
        </w:rPr>
        <w:t xml:space="preserve"> </w:t>
      </w:r>
      <w:r>
        <w:rPr>
          <w:rFonts w:ascii="宋体" w:hAnsi="宋体" w:cs="宋体"/>
          <w:spacing w:val="9"/>
          <w:sz w:val="20"/>
          <w:szCs w:val="20"/>
        </w:rPr>
        <w:t>(见附件)，并对声明的真实性负责。任何单位或者个人在政府采购活动中均不得</w:t>
      </w:r>
      <w:r>
        <w:rPr>
          <w:rFonts w:ascii="宋体" w:hAnsi="宋体" w:cs="宋体"/>
          <w:sz w:val="20"/>
          <w:szCs w:val="20"/>
        </w:rPr>
        <w:t xml:space="preserve"> </w:t>
      </w:r>
      <w:r>
        <w:rPr>
          <w:rFonts w:ascii="宋体" w:hAnsi="宋体" w:cs="宋体"/>
          <w:spacing w:val="9"/>
          <w:sz w:val="20"/>
          <w:szCs w:val="20"/>
        </w:rPr>
        <w:t>要求残疾人福利性单位提供其他证明声明函内容的材料。</w:t>
      </w:r>
    </w:p>
    <w:p w:rsidR="000E23E3" w:rsidRDefault="001F59EA">
      <w:pPr>
        <w:spacing w:before="35" w:line="361" w:lineRule="auto"/>
        <w:ind w:left="5" w:right="71" w:firstLine="435"/>
        <w:rPr>
          <w:rFonts w:ascii="宋体" w:hAnsi="宋体" w:cs="宋体"/>
          <w:sz w:val="20"/>
          <w:szCs w:val="20"/>
        </w:rPr>
      </w:pPr>
      <w:r>
        <w:rPr>
          <w:rFonts w:ascii="宋体" w:hAnsi="宋体" w:cs="宋体"/>
          <w:spacing w:val="10"/>
          <w:sz w:val="20"/>
          <w:szCs w:val="20"/>
        </w:rPr>
        <w:t xml:space="preserve">中标、成交供应商为残疾人福利性单位的，采购人或者其委托的采购代理机构应当随中标、成 </w:t>
      </w:r>
      <w:r>
        <w:rPr>
          <w:rFonts w:ascii="宋体" w:hAnsi="宋体" w:cs="宋体"/>
          <w:spacing w:val="9"/>
          <w:sz w:val="20"/>
          <w:szCs w:val="20"/>
        </w:rPr>
        <w:t>交结果同时公告其《残疾人福利性单位声明函》，接受社会监督。</w:t>
      </w:r>
    </w:p>
    <w:p w:rsidR="000E23E3" w:rsidRDefault="001F59EA">
      <w:pPr>
        <w:spacing w:before="33" w:line="362" w:lineRule="auto"/>
        <w:ind w:left="5" w:right="71" w:firstLine="416"/>
        <w:rPr>
          <w:rFonts w:ascii="宋体" w:hAnsi="宋体" w:cs="宋体"/>
          <w:sz w:val="20"/>
          <w:szCs w:val="20"/>
        </w:rPr>
      </w:pPr>
      <w:r>
        <w:rPr>
          <w:rFonts w:ascii="宋体" w:hAnsi="宋体" w:cs="宋体"/>
          <w:spacing w:val="11"/>
          <w:sz w:val="20"/>
          <w:szCs w:val="20"/>
        </w:rPr>
        <w:t>供应商提供的《残疾人福利性单位声明函》与事实不符的，依照《政</w:t>
      </w:r>
      <w:r>
        <w:rPr>
          <w:rFonts w:ascii="宋体" w:hAnsi="宋体" w:cs="宋体"/>
          <w:spacing w:val="10"/>
          <w:sz w:val="20"/>
          <w:szCs w:val="20"/>
        </w:rPr>
        <w:t>府采购法》第七十七条第</w:t>
      </w:r>
      <w:r>
        <w:rPr>
          <w:rFonts w:ascii="宋体" w:hAnsi="宋体" w:cs="宋体"/>
          <w:sz w:val="20"/>
          <w:szCs w:val="20"/>
        </w:rPr>
        <w:t xml:space="preserve"> </w:t>
      </w:r>
      <w:r>
        <w:rPr>
          <w:rFonts w:ascii="宋体" w:hAnsi="宋体" w:cs="宋体"/>
          <w:spacing w:val="8"/>
          <w:sz w:val="20"/>
          <w:szCs w:val="20"/>
        </w:rPr>
        <w:t>一款的规定追究法律责任。</w:t>
      </w:r>
    </w:p>
    <w:p w:rsidR="000E23E3" w:rsidRDefault="001F59EA">
      <w:pPr>
        <w:spacing w:before="35" w:line="327" w:lineRule="auto"/>
        <w:ind w:right="71" w:firstLine="421"/>
        <w:rPr>
          <w:rFonts w:ascii="宋体" w:hAnsi="宋体" w:cs="宋体"/>
          <w:sz w:val="20"/>
          <w:szCs w:val="20"/>
        </w:rPr>
      </w:pPr>
      <w:r>
        <w:rPr>
          <w:rFonts w:ascii="宋体" w:hAnsi="宋体" w:cs="宋体"/>
          <w:spacing w:val="11"/>
          <w:sz w:val="20"/>
          <w:szCs w:val="20"/>
        </w:rPr>
        <w:t>三、在政府采购活动中，残疾人福利性单位视同小型、微型企业，享</w:t>
      </w:r>
      <w:r>
        <w:rPr>
          <w:rFonts w:ascii="宋体" w:hAnsi="宋体" w:cs="宋体"/>
          <w:spacing w:val="10"/>
          <w:sz w:val="20"/>
          <w:szCs w:val="20"/>
        </w:rPr>
        <w:t>受预留份额、评审中价格</w:t>
      </w:r>
      <w:r>
        <w:rPr>
          <w:rFonts w:ascii="宋体" w:hAnsi="宋体" w:cs="宋体"/>
          <w:sz w:val="20"/>
          <w:szCs w:val="20"/>
        </w:rPr>
        <w:t xml:space="preserve"> </w:t>
      </w:r>
      <w:r>
        <w:rPr>
          <w:rFonts w:ascii="宋体" w:hAnsi="宋体" w:cs="宋体"/>
          <w:spacing w:val="11"/>
          <w:sz w:val="20"/>
          <w:szCs w:val="20"/>
        </w:rPr>
        <w:t>扣除等促进中小企业发展的政府采购政策。向残疾人福利性单位采购的</w:t>
      </w:r>
      <w:r>
        <w:rPr>
          <w:rFonts w:ascii="宋体" w:hAnsi="宋体" w:cs="宋体"/>
          <w:spacing w:val="10"/>
          <w:sz w:val="20"/>
          <w:szCs w:val="20"/>
        </w:rPr>
        <w:t>金额，计入面向中小企业采</w:t>
      </w:r>
      <w:r>
        <w:rPr>
          <w:rFonts w:ascii="宋体" w:hAnsi="宋体" w:cs="宋体"/>
          <w:sz w:val="20"/>
          <w:szCs w:val="20"/>
        </w:rPr>
        <w:t xml:space="preserve"> </w:t>
      </w:r>
      <w:r>
        <w:rPr>
          <w:rFonts w:ascii="宋体" w:hAnsi="宋体" w:cs="宋体"/>
          <w:spacing w:val="9"/>
          <w:sz w:val="20"/>
          <w:szCs w:val="20"/>
        </w:rPr>
        <w:t>购的统计数据。残疾人福利性单位属于小型、微型企业的，不重复享受政策。</w:t>
      </w:r>
    </w:p>
    <w:p w:rsidR="000E23E3" w:rsidRDefault="001F59EA">
      <w:pPr>
        <w:spacing w:before="161" w:line="302" w:lineRule="auto"/>
        <w:ind w:left="3" w:right="122" w:firstLine="437"/>
        <w:rPr>
          <w:rFonts w:ascii="宋体" w:hAnsi="宋体" w:cs="宋体"/>
          <w:sz w:val="20"/>
          <w:szCs w:val="20"/>
        </w:rPr>
      </w:pPr>
      <w:r>
        <w:rPr>
          <w:rFonts w:ascii="宋体" w:hAnsi="宋体" w:cs="宋体"/>
          <w:spacing w:val="9"/>
          <w:sz w:val="20"/>
          <w:szCs w:val="20"/>
        </w:rPr>
        <w:t>四、采购人采购公开招标数额标准以上的货物或者服务，因落实促进残疾人就业政策的需要，</w:t>
      </w:r>
      <w:r>
        <w:rPr>
          <w:rFonts w:ascii="宋体" w:hAnsi="宋体" w:cs="宋体"/>
          <w:sz w:val="20"/>
          <w:szCs w:val="20"/>
        </w:rPr>
        <w:t xml:space="preserve"> </w:t>
      </w:r>
      <w:r>
        <w:rPr>
          <w:rFonts w:ascii="宋体" w:hAnsi="宋体" w:cs="宋体"/>
          <w:spacing w:val="9"/>
          <w:sz w:val="20"/>
          <w:szCs w:val="20"/>
        </w:rPr>
        <w:t>依法履行有关报批程序后，可采用公开招标以外的采购方式。</w:t>
      </w:r>
    </w:p>
    <w:p w:rsidR="000E23E3" w:rsidRDefault="001F59EA">
      <w:pPr>
        <w:spacing w:before="163" w:line="327" w:lineRule="auto"/>
        <w:ind w:left="1" w:right="71" w:firstLine="423"/>
        <w:rPr>
          <w:rFonts w:ascii="宋体" w:hAnsi="宋体" w:cs="宋体"/>
          <w:sz w:val="20"/>
          <w:szCs w:val="20"/>
        </w:rPr>
      </w:pPr>
      <w:r>
        <w:rPr>
          <w:rFonts w:ascii="宋体" w:hAnsi="宋体" w:cs="宋体"/>
          <w:spacing w:val="11"/>
          <w:sz w:val="20"/>
          <w:szCs w:val="20"/>
        </w:rPr>
        <w:t>五、对于满足要求的残疾人福利性单位产品，集中采购机构</w:t>
      </w:r>
      <w:r>
        <w:rPr>
          <w:rFonts w:ascii="宋体" w:hAnsi="宋体" w:cs="宋体"/>
          <w:spacing w:val="10"/>
          <w:sz w:val="20"/>
          <w:szCs w:val="20"/>
        </w:rPr>
        <w:t>可直接纳入协议供货或者定点采购</w:t>
      </w:r>
      <w:r>
        <w:rPr>
          <w:rFonts w:ascii="宋体" w:hAnsi="宋体" w:cs="宋体"/>
          <w:sz w:val="20"/>
          <w:szCs w:val="20"/>
        </w:rPr>
        <w:t xml:space="preserve"> </w:t>
      </w:r>
      <w:r>
        <w:rPr>
          <w:rFonts w:ascii="宋体" w:hAnsi="宋体" w:cs="宋体"/>
          <w:spacing w:val="10"/>
          <w:sz w:val="20"/>
          <w:szCs w:val="20"/>
        </w:rPr>
        <w:t>范围。各地区建设的政府采购电子卖场、</w:t>
      </w:r>
      <w:r>
        <w:rPr>
          <w:rFonts w:ascii="宋体" w:hAnsi="宋体" w:cs="宋体"/>
          <w:spacing w:val="-59"/>
          <w:sz w:val="20"/>
          <w:szCs w:val="20"/>
        </w:rPr>
        <w:t xml:space="preserve"> </w:t>
      </w:r>
      <w:r>
        <w:rPr>
          <w:rFonts w:ascii="宋体" w:hAnsi="宋体" w:cs="宋体"/>
          <w:spacing w:val="10"/>
          <w:sz w:val="20"/>
          <w:szCs w:val="20"/>
        </w:rPr>
        <w:t>电子商城、网上超市等应当设立</w:t>
      </w:r>
      <w:r>
        <w:rPr>
          <w:rFonts w:ascii="宋体" w:hAnsi="宋体" w:cs="宋体"/>
          <w:spacing w:val="9"/>
          <w:sz w:val="20"/>
          <w:szCs w:val="20"/>
        </w:rPr>
        <w:t>残疾人福利性单位产品专</w:t>
      </w:r>
      <w:r>
        <w:rPr>
          <w:rFonts w:ascii="宋体" w:hAnsi="宋体" w:cs="宋体"/>
          <w:sz w:val="20"/>
          <w:szCs w:val="20"/>
        </w:rPr>
        <w:t xml:space="preserve"> </w:t>
      </w:r>
      <w:r>
        <w:rPr>
          <w:rFonts w:ascii="宋体" w:hAnsi="宋体" w:cs="宋体"/>
          <w:spacing w:val="9"/>
          <w:sz w:val="20"/>
          <w:szCs w:val="20"/>
        </w:rPr>
        <w:t>栏。鼓励采购人优先选择残疾人福利性单位的产品。</w:t>
      </w:r>
    </w:p>
    <w:p w:rsidR="000E23E3" w:rsidRDefault="000E23E3">
      <w:pPr>
        <w:spacing w:line="327" w:lineRule="auto"/>
        <w:rPr>
          <w:rFonts w:ascii="宋体" w:hAnsi="宋体" w:cs="宋体"/>
          <w:sz w:val="20"/>
          <w:szCs w:val="20"/>
        </w:rPr>
        <w:sectPr w:rsidR="000E23E3">
          <w:footerReference w:type="default" r:id="rId42"/>
          <w:pgSz w:w="11905" w:h="16839"/>
          <w:pgMar w:top="1119" w:right="1348" w:bottom="1012" w:left="1422" w:header="0" w:footer="850" w:gutter="0"/>
          <w:cols w:space="720"/>
        </w:sectPr>
      </w:pPr>
    </w:p>
    <w:p w:rsidR="000E23E3" w:rsidRDefault="001F59EA">
      <w:pPr>
        <w:spacing w:before="41" w:line="327" w:lineRule="auto"/>
        <w:ind w:left="2" w:right="54" w:firstLine="420"/>
        <w:rPr>
          <w:rFonts w:ascii="宋体" w:hAnsi="宋体" w:cs="宋体"/>
          <w:sz w:val="20"/>
          <w:szCs w:val="20"/>
        </w:rPr>
      </w:pPr>
      <w:r>
        <w:rPr>
          <w:rFonts w:ascii="宋体" w:hAnsi="宋体" w:cs="宋体"/>
          <w:spacing w:val="11"/>
          <w:sz w:val="20"/>
          <w:szCs w:val="20"/>
        </w:rPr>
        <w:lastRenderedPageBreak/>
        <w:t>六、省级财政部门可以结合本地区残疾人生产、经营的实际情况</w:t>
      </w:r>
      <w:r>
        <w:rPr>
          <w:rFonts w:ascii="宋体" w:hAnsi="宋体" w:cs="宋体"/>
          <w:spacing w:val="10"/>
          <w:sz w:val="20"/>
          <w:szCs w:val="20"/>
        </w:rPr>
        <w:t>，细化政府采购支持措施。对</w:t>
      </w:r>
      <w:r>
        <w:rPr>
          <w:rFonts w:ascii="宋体" w:hAnsi="宋体" w:cs="宋体"/>
          <w:sz w:val="20"/>
          <w:szCs w:val="20"/>
        </w:rPr>
        <w:t xml:space="preserve"> </w:t>
      </w:r>
      <w:r>
        <w:rPr>
          <w:rFonts w:ascii="宋体" w:hAnsi="宋体" w:cs="宋体"/>
          <w:spacing w:val="11"/>
          <w:sz w:val="20"/>
          <w:szCs w:val="20"/>
        </w:rPr>
        <w:t>符合国家有关部门规定条件的残疾人辅助性就业机构，可通过上</w:t>
      </w:r>
      <w:r>
        <w:rPr>
          <w:rFonts w:ascii="宋体" w:hAnsi="宋体" w:cs="宋体"/>
          <w:spacing w:val="10"/>
          <w:sz w:val="20"/>
          <w:szCs w:val="20"/>
        </w:rPr>
        <w:t>述措施予以支持。各地制定的有关</w:t>
      </w:r>
      <w:r>
        <w:rPr>
          <w:rFonts w:ascii="宋体" w:hAnsi="宋体" w:cs="宋体"/>
          <w:sz w:val="20"/>
          <w:szCs w:val="20"/>
        </w:rPr>
        <w:t xml:space="preserve"> </w:t>
      </w:r>
      <w:r>
        <w:rPr>
          <w:rFonts w:ascii="宋体" w:hAnsi="宋体" w:cs="宋体"/>
          <w:spacing w:val="7"/>
          <w:sz w:val="20"/>
          <w:szCs w:val="20"/>
        </w:rPr>
        <w:t>文件应当报财政部备案。</w:t>
      </w:r>
    </w:p>
    <w:p w:rsidR="000E23E3" w:rsidRDefault="001F59EA">
      <w:pPr>
        <w:spacing w:before="161" w:line="227" w:lineRule="auto"/>
        <w:ind w:left="420"/>
        <w:rPr>
          <w:rFonts w:ascii="宋体" w:hAnsi="宋体" w:cs="宋体"/>
          <w:sz w:val="20"/>
          <w:szCs w:val="20"/>
        </w:rPr>
      </w:pPr>
      <w:r>
        <w:rPr>
          <w:rFonts w:ascii="宋体" w:hAnsi="宋体" w:cs="宋体"/>
          <w:sz w:val="20"/>
          <w:szCs w:val="20"/>
        </w:rPr>
        <w:t>七、本通知自</w:t>
      </w:r>
      <w:r>
        <w:rPr>
          <w:rFonts w:ascii="宋体" w:hAnsi="宋体" w:cs="宋体"/>
          <w:spacing w:val="-20"/>
          <w:sz w:val="20"/>
          <w:szCs w:val="20"/>
        </w:rPr>
        <w:t xml:space="preserve"> </w:t>
      </w:r>
      <w:r>
        <w:rPr>
          <w:rFonts w:ascii="宋体" w:hAnsi="宋体" w:cs="宋体"/>
          <w:sz w:val="20"/>
          <w:szCs w:val="20"/>
        </w:rPr>
        <w:t>2017</w:t>
      </w:r>
      <w:r>
        <w:rPr>
          <w:rFonts w:ascii="宋体" w:hAnsi="宋体" w:cs="宋体"/>
          <w:spacing w:val="-39"/>
          <w:sz w:val="20"/>
          <w:szCs w:val="20"/>
        </w:rPr>
        <w:t xml:space="preserve"> </w:t>
      </w:r>
      <w:r>
        <w:rPr>
          <w:rFonts w:ascii="宋体" w:hAnsi="宋体" w:cs="宋体"/>
          <w:sz w:val="20"/>
          <w:szCs w:val="20"/>
        </w:rPr>
        <w:t>年</w:t>
      </w:r>
      <w:r>
        <w:rPr>
          <w:rFonts w:ascii="宋体" w:hAnsi="宋体" w:cs="宋体"/>
          <w:spacing w:val="-24"/>
          <w:sz w:val="20"/>
          <w:szCs w:val="20"/>
        </w:rPr>
        <w:t xml:space="preserve"> </w:t>
      </w:r>
      <w:r>
        <w:rPr>
          <w:rFonts w:ascii="宋体" w:hAnsi="宋体" w:cs="宋体"/>
          <w:sz w:val="20"/>
          <w:szCs w:val="20"/>
        </w:rPr>
        <w:t>10</w:t>
      </w:r>
      <w:r>
        <w:rPr>
          <w:rFonts w:ascii="宋体" w:hAnsi="宋体" w:cs="宋体"/>
          <w:spacing w:val="-33"/>
          <w:sz w:val="20"/>
          <w:szCs w:val="20"/>
        </w:rPr>
        <w:t xml:space="preserve"> </w:t>
      </w:r>
      <w:r>
        <w:rPr>
          <w:rFonts w:ascii="宋体" w:hAnsi="宋体" w:cs="宋体"/>
          <w:sz w:val="20"/>
          <w:szCs w:val="20"/>
        </w:rPr>
        <w:t>月</w:t>
      </w:r>
      <w:r>
        <w:rPr>
          <w:rFonts w:ascii="宋体" w:hAnsi="宋体" w:cs="宋体"/>
          <w:spacing w:val="-24"/>
          <w:sz w:val="20"/>
          <w:szCs w:val="20"/>
        </w:rPr>
        <w:t xml:space="preserve"> </w:t>
      </w:r>
      <w:r>
        <w:rPr>
          <w:rFonts w:ascii="宋体" w:hAnsi="宋体" w:cs="宋体"/>
          <w:sz w:val="20"/>
          <w:szCs w:val="20"/>
        </w:rPr>
        <w:t>1 日起执行。</w:t>
      </w:r>
    </w:p>
    <w:p w:rsidR="000E23E3" w:rsidRDefault="001F59EA">
      <w:pPr>
        <w:spacing w:before="164" w:line="227" w:lineRule="auto"/>
        <w:ind w:left="6133"/>
        <w:rPr>
          <w:rFonts w:ascii="宋体" w:hAnsi="宋体" w:cs="宋体"/>
          <w:sz w:val="20"/>
          <w:szCs w:val="20"/>
        </w:rPr>
      </w:pPr>
      <w:r>
        <w:rPr>
          <w:rFonts w:ascii="宋体" w:hAnsi="宋体" w:cs="宋体"/>
          <w:spacing w:val="9"/>
          <w:sz w:val="20"/>
          <w:szCs w:val="20"/>
        </w:rPr>
        <w:t>财政部民政部中国残疾人联合会</w:t>
      </w:r>
    </w:p>
    <w:p w:rsidR="000E23E3" w:rsidRDefault="000E23E3">
      <w:pPr>
        <w:pStyle w:val="a3"/>
        <w:spacing w:line="249" w:lineRule="auto"/>
      </w:pPr>
    </w:p>
    <w:p w:rsidR="000E23E3" w:rsidRDefault="000E23E3">
      <w:pPr>
        <w:pStyle w:val="a3"/>
        <w:spacing w:line="250" w:lineRule="auto"/>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0E23E3">
      <w:pPr>
        <w:spacing w:before="65" w:line="227" w:lineRule="auto"/>
        <w:ind w:left="923"/>
        <w:rPr>
          <w:rFonts w:ascii="宋体" w:hAnsi="宋体" w:cs="宋体"/>
          <w:b/>
          <w:bCs/>
          <w:spacing w:val="8"/>
          <w:sz w:val="20"/>
          <w:szCs w:val="20"/>
        </w:rPr>
      </w:pPr>
    </w:p>
    <w:p w:rsidR="000E23E3" w:rsidRDefault="001F59EA">
      <w:pPr>
        <w:spacing w:before="65" w:line="227" w:lineRule="auto"/>
        <w:ind w:left="923"/>
        <w:rPr>
          <w:rFonts w:ascii="宋体" w:hAnsi="宋体" w:cs="宋体"/>
          <w:sz w:val="20"/>
          <w:szCs w:val="20"/>
        </w:rPr>
      </w:pPr>
      <w:r>
        <w:rPr>
          <w:rFonts w:ascii="宋体" w:hAnsi="宋体" w:cs="宋体"/>
          <w:b/>
          <w:bCs/>
          <w:spacing w:val="8"/>
          <w:sz w:val="20"/>
          <w:szCs w:val="20"/>
        </w:rPr>
        <w:lastRenderedPageBreak/>
        <w:t>财政部司法部关于政府采购支持监狱企业发展</w:t>
      </w:r>
      <w:r>
        <w:rPr>
          <w:rFonts w:ascii="宋体" w:hAnsi="宋体" w:cs="宋体"/>
          <w:b/>
          <w:bCs/>
          <w:spacing w:val="7"/>
          <w:sz w:val="20"/>
          <w:szCs w:val="20"/>
        </w:rPr>
        <w:t>有关问题的通知--</w:t>
      </w:r>
      <w:r>
        <w:rPr>
          <w:rFonts w:ascii="宋体" w:hAnsi="宋体" w:cs="宋体"/>
          <w:spacing w:val="7"/>
          <w:sz w:val="20"/>
          <w:szCs w:val="20"/>
        </w:rPr>
        <w:t>财库〔2014〕68</w:t>
      </w:r>
      <w:r>
        <w:rPr>
          <w:rFonts w:ascii="宋体" w:hAnsi="宋体" w:cs="宋体"/>
          <w:spacing w:val="-33"/>
          <w:sz w:val="20"/>
          <w:szCs w:val="20"/>
        </w:rPr>
        <w:t xml:space="preserve"> </w:t>
      </w:r>
      <w:r>
        <w:rPr>
          <w:rFonts w:ascii="宋体" w:hAnsi="宋体" w:cs="宋体"/>
          <w:spacing w:val="7"/>
          <w:sz w:val="20"/>
          <w:szCs w:val="20"/>
        </w:rPr>
        <w:t>号</w:t>
      </w:r>
    </w:p>
    <w:p w:rsidR="000E23E3" w:rsidRDefault="001F59EA">
      <w:pPr>
        <w:spacing w:before="108" w:line="369" w:lineRule="auto"/>
        <w:ind w:firstLineChars="200" w:firstLine="428"/>
        <w:rPr>
          <w:rFonts w:ascii="宋体" w:hAnsi="宋体" w:cs="宋体"/>
          <w:sz w:val="20"/>
          <w:szCs w:val="20"/>
        </w:rPr>
      </w:pPr>
      <w:r>
        <w:rPr>
          <w:rFonts w:ascii="宋体" w:hAnsi="宋体" w:cs="宋体"/>
          <w:spacing w:val="7"/>
          <w:sz w:val="20"/>
          <w:szCs w:val="20"/>
        </w:rPr>
        <w:t>党中央有关部门，国务院各部委、各直属机构，全国人大常委会办公厅，全国政协办公厅，高法院，</w:t>
      </w:r>
      <w:r>
        <w:rPr>
          <w:rFonts w:ascii="宋体" w:hAnsi="宋体" w:cs="宋体"/>
          <w:spacing w:val="6"/>
          <w:sz w:val="20"/>
          <w:szCs w:val="20"/>
        </w:rPr>
        <w:t xml:space="preserve"> </w:t>
      </w:r>
      <w:r>
        <w:rPr>
          <w:rFonts w:ascii="宋体" w:hAnsi="宋体" w:cs="宋体"/>
          <w:spacing w:val="11"/>
          <w:sz w:val="20"/>
          <w:szCs w:val="20"/>
        </w:rPr>
        <w:t>高检院，有关人民团体，中央国家机关政府采购中心，中共中央直属机</w:t>
      </w:r>
      <w:r>
        <w:rPr>
          <w:rFonts w:ascii="宋体" w:hAnsi="宋体" w:cs="宋体"/>
          <w:spacing w:val="10"/>
          <w:sz w:val="20"/>
          <w:szCs w:val="20"/>
        </w:rPr>
        <w:t>关采购中心，全国人大机关</w:t>
      </w:r>
      <w:r>
        <w:rPr>
          <w:rFonts w:ascii="宋体" w:hAnsi="宋体" w:cs="宋体"/>
          <w:sz w:val="20"/>
          <w:szCs w:val="20"/>
        </w:rPr>
        <w:t xml:space="preserve"> </w:t>
      </w:r>
      <w:r>
        <w:rPr>
          <w:rFonts w:ascii="宋体" w:hAnsi="宋体" w:cs="宋体"/>
          <w:spacing w:val="9"/>
          <w:sz w:val="20"/>
          <w:szCs w:val="20"/>
        </w:rPr>
        <w:t>采购中心，各省、</w:t>
      </w:r>
      <w:r>
        <w:rPr>
          <w:rFonts w:ascii="宋体" w:hAnsi="宋体" w:cs="宋体"/>
          <w:spacing w:val="-44"/>
          <w:sz w:val="20"/>
          <w:szCs w:val="20"/>
        </w:rPr>
        <w:t xml:space="preserve"> </w:t>
      </w:r>
      <w:r>
        <w:rPr>
          <w:rFonts w:ascii="宋体" w:hAnsi="宋体" w:cs="宋体"/>
          <w:spacing w:val="9"/>
          <w:sz w:val="20"/>
          <w:szCs w:val="20"/>
        </w:rPr>
        <w:t>自治区、直辖市、计划单列市财政厅(局)、司法厅(局)，新疆生产建设兵团财务</w:t>
      </w:r>
      <w:r>
        <w:rPr>
          <w:rFonts w:ascii="宋体" w:hAnsi="宋体" w:cs="宋体"/>
          <w:sz w:val="20"/>
          <w:szCs w:val="20"/>
        </w:rPr>
        <w:t xml:space="preserve"> </w:t>
      </w:r>
      <w:r>
        <w:rPr>
          <w:rFonts w:ascii="宋体" w:hAnsi="宋体" w:cs="宋体"/>
          <w:spacing w:val="8"/>
          <w:sz w:val="20"/>
          <w:szCs w:val="20"/>
        </w:rPr>
        <w:t>局、司法局、监狱管理局：</w:t>
      </w:r>
    </w:p>
    <w:p w:rsidR="000E23E3" w:rsidRDefault="001F59EA">
      <w:pPr>
        <w:spacing w:before="35" w:line="371" w:lineRule="auto"/>
        <w:ind w:right="54" w:firstLine="420"/>
        <w:rPr>
          <w:rFonts w:ascii="宋体" w:hAnsi="宋体" w:cs="宋体"/>
          <w:sz w:val="20"/>
          <w:szCs w:val="20"/>
        </w:rPr>
      </w:pPr>
      <w:r>
        <w:rPr>
          <w:rFonts w:ascii="宋体" w:hAnsi="宋体" w:cs="宋体"/>
          <w:spacing w:val="11"/>
          <w:sz w:val="20"/>
          <w:szCs w:val="20"/>
        </w:rPr>
        <w:t>政府采购支持监狱和戒毒企业(以下简称监狱企</w:t>
      </w:r>
      <w:r>
        <w:rPr>
          <w:rFonts w:ascii="宋体" w:hAnsi="宋体" w:cs="宋体"/>
          <w:spacing w:val="10"/>
          <w:sz w:val="20"/>
          <w:szCs w:val="20"/>
        </w:rPr>
        <w:t>业)发展对稳定监狱企业生产，提高财政资金使</w:t>
      </w:r>
      <w:r>
        <w:rPr>
          <w:rFonts w:ascii="宋体" w:hAnsi="宋体" w:cs="宋体"/>
          <w:sz w:val="20"/>
          <w:szCs w:val="20"/>
        </w:rPr>
        <w:t xml:space="preserve"> </w:t>
      </w:r>
      <w:r>
        <w:rPr>
          <w:rFonts w:ascii="宋体" w:hAnsi="宋体" w:cs="宋体"/>
          <w:spacing w:val="11"/>
          <w:sz w:val="20"/>
          <w:szCs w:val="20"/>
        </w:rPr>
        <w:t>用效益，为罪犯和戒毒人员提供长期可靠的劳动岗位，提高罪犯和戒毒</w:t>
      </w:r>
      <w:r>
        <w:rPr>
          <w:rFonts w:ascii="宋体" w:hAnsi="宋体" w:cs="宋体"/>
          <w:spacing w:val="10"/>
          <w:sz w:val="20"/>
          <w:szCs w:val="20"/>
        </w:rPr>
        <w:t>人员的教育改造质量，减少</w:t>
      </w:r>
      <w:r>
        <w:rPr>
          <w:rFonts w:ascii="宋体" w:hAnsi="宋体" w:cs="宋体"/>
          <w:sz w:val="20"/>
          <w:szCs w:val="20"/>
        </w:rPr>
        <w:t xml:space="preserve"> </w:t>
      </w:r>
      <w:r>
        <w:rPr>
          <w:rFonts w:ascii="宋体" w:hAnsi="宋体" w:cs="宋体"/>
          <w:spacing w:val="11"/>
          <w:sz w:val="20"/>
          <w:szCs w:val="20"/>
        </w:rPr>
        <w:t>重新违法犯罪，确保监狱、戒毒场所安全稳定，促进社会和谐稳定具有</w:t>
      </w:r>
      <w:r>
        <w:rPr>
          <w:rFonts w:ascii="宋体" w:hAnsi="宋体" w:cs="宋体"/>
          <w:spacing w:val="10"/>
          <w:sz w:val="20"/>
          <w:szCs w:val="20"/>
        </w:rPr>
        <w:t>十分重要的意义。为进一步</w:t>
      </w:r>
      <w:r>
        <w:rPr>
          <w:rFonts w:ascii="宋体" w:hAnsi="宋体" w:cs="宋体"/>
          <w:sz w:val="20"/>
          <w:szCs w:val="20"/>
        </w:rPr>
        <w:t xml:space="preserve"> </w:t>
      </w:r>
      <w:r>
        <w:rPr>
          <w:rFonts w:ascii="宋体" w:hAnsi="宋体" w:cs="宋体"/>
          <w:spacing w:val="9"/>
          <w:sz w:val="20"/>
          <w:szCs w:val="20"/>
        </w:rPr>
        <w:t>贯彻落实国务院《关于解决监狱企业困难的技术部分的通知》</w:t>
      </w:r>
      <w:r>
        <w:rPr>
          <w:rFonts w:ascii="宋体" w:hAnsi="宋体" w:cs="宋体"/>
          <w:spacing w:val="-32"/>
          <w:sz w:val="20"/>
          <w:szCs w:val="20"/>
        </w:rPr>
        <w:t xml:space="preserve"> </w:t>
      </w:r>
      <w:r>
        <w:rPr>
          <w:rFonts w:ascii="宋体" w:hAnsi="宋体" w:cs="宋体"/>
          <w:spacing w:val="9"/>
          <w:sz w:val="20"/>
          <w:szCs w:val="20"/>
        </w:rPr>
        <w:t>(国发[2003]7</w:t>
      </w:r>
      <w:r>
        <w:rPr>
          <w:rFonts w:ascii="宋体" w:hAnsi="宋体" w:cs="宋体"/>
          <w:spacing w:val="-30"/>
          <w:sz w:val="20"/>
          <w:szCs w:val="20"/>
        </w:rPr>
        <w:t xml:space="preserve"> </w:t>
      </w:r>
      <w:r>
        <w:rPr>
          <w:rFonts w:ascii="宋体" w:hAnsi="宋体" w:cs="宋体"/>
          <w:spacing w:val="9"/>
          <w:sz w:val="20"/>
          <w:szCs w:val="20"/>
        </w:rPr>
        <w:t>号)文件精神，发挥政</w:t>
      </w:r>
      <w:r>
        <w:rPr>
          <w:rFonts w:ascii="宋体" w:hAnsi="宋体" w:cs="宋体"/>
          <w:sz w:val="20"/>
          <w:szCs w:val="20"/>
        </w:rPr>
        <w:t xml:space="preserve"> </w:t>
      </w:r>
      <w:r>
        <w:rPr>
          <w:rFonts w:ascii="宋体" w:hAnsi="宋体" w:cs="宋体"/>
          <w:spacing w:val="9"/>
          <w:sz w:val="20"/>
          <w:szCs w:val="20"/>
        </w:rPr>
        <w:t>府采购支持监狱企业发展的作用，现就有关事项通知如下：</w:t>
      </w:r>
    </w:p>
    <w:p w:rsidR="000E23E3" w:rsidRDefault="001F59EA">
      <w:pPr>
        <w:spacing w:before="33" w:line="347" w:lineRule="auto"/>
        <w:ind w:left="1" w:right="54" w:firstLine="422"/>
        <w:rPr>
          <w:rFonts w:ascii="宋体" w:hAnsi="宋体" w:cs="宋体"/>
          <w:sz w:val="20"/>
          <w:szCs w:val="20"/>
        </w:rPr>
      </w:pPr>
      <w:r>
        <w:rPr>
          <w:rFonts w:ascii="宋体" w:hAnsi="宋体" w:cs="宋体"/>
          <w:spacing w:val="11"/>
          <w:sz w:val="20"/>
          <w:szCs w:val="20"/>
        </w:rPr>
        <w:t>一、监狱企业是指由司法部认定的为罪犯、戒毒人员提供生</w:t>
      </w:r>
      <w:r>
        <w:rPr>
          <w:rFonts w:ascii="宋体" w:hAnsi="宋体" w:cs="宋体"/>
          <w:spacing w:val="10"/>
          <w:sz w:val="20"/>
          <w:szCs w:val="20"/>
        </w:rPr>
        <w:t>产项目和劳动对象，且全部产权属</w:t>
      </w:r>
      <w:r>
        <w:rPr>
          <w:rFonts w:ascii="宋体" w:hAnsi="宋体" w:cs="宋体"/>
          <w:sz w:val="20"/>
          <w:szCs w:val="20"/>
        </w:rPr>
        <w:t xml:space="preserve"> </w:t>
      </w:r>
      <w:r>
        <w:rPr>
          <w:rFonts w:ascii="宋体" w:hAnsi="宋体" w:cs="宋体"/>
          <w:spacing w:val="10"/>
          <w:sz w:val="20"/>
          <w:szCs w:val="20"/>
        </w:rPr>
        <w:t>于司法部监狱管理局、戒毒管理局、直属煤矿管理局，</w:t>
      </w:r>
      <w:r>
        <w:rPr>
          <w:rFonts w:ascii="宋体" w:hAnsi="宋体" w:cs="宋体"/>
          <w:spacing w:val="9"/>
          <w:sz w:val="20"/>
          <w:szCs w:val="20"/>
        </w:rPr>
        <w:t>各省、</w:t>
      </w:r>
      <w:r>
        <w:rPr>
          <w:rFonts w:ascii="宋体" w:hAnsi="宋体" w:cs="宋体"/>
          <w:spacing w:val="-52"/>
          <w:sz w:val="20"/>
          <w:szCs w:val="20"/>
        </w:rPr>
        <w:t xml:space="preserve"> </w:t>
      </w:r>
      <w:r>
        <w:rPr>
          <w:rFonts w:ascii="宋体" w:hAnsi="宋体" w:cs="宋体"/>
          <w:spacing w:val="9"/>
          <w:sz w:val="20"/>
          <w:szCs w:val="20"/>
        </w:rPr>
        <w:t>自治区、直辖市监狱管理局、戒毒管</w:t>
      </w:r>
      <w:r>
        <w:rPr>
          <w:rFonts w:ascii="宋体" w:hAnsi="宋体" w:cs="宋体"/>
          <w:sz w:val="20"/>
          <w:szCs w:val="20"/>
        </w:rPr>
        <w:t xml:space="preserve"> </w:t>
      </w:r>
      <w:r>
        <w:rPr>
          <w:rFonts w:ascii="宋体" w:hAnsi="宋体" w:cs="宋体"/>
          <w:spacing w:val="10"/>
          <w:sz w:val="20"/>
          <w:szCs w:val="20"/>
        </w:rPr>
        <w:t>理局，各地(设区的市)监狱、强制隔离戒毒所、戒</w:t>
      </w:r>
      <w:r>
        <w:rPr>
          <w:rFonts w:ascii="宋体" w:hAnsi="宋体" w:cs="宋体"/>
          <w:spacing w:val="9"/>
          <w:sz w:val="20"/>
          <w:szCs w:val="20"/>
        </w:rPr>
        <w:t>毒康复所，</w:t>
      </w:r>
      <w:r>
        <w:rPr>
          <w:rFonts w:ascii="宋体" w:hAnsi="宋体" w:cs="宋体"/>
          <w:spacing w:val="-60"/>
          <w:sz w:val="20"/>
          <w:szCs w:val="20"/>
        </w:rPr>
        <w:t xml:space="preserve"> </w:t>
      </w:r>
      <w:r>
        <w:rPr>
          <w:rFonts w:ascii="宋体" w:hAnsi="宋体" w:cs="宋体"/>
          <w:spacing w:val="9"/>
          <w:sz w:val="20"/>
          <w:szCs w:val="20"/>
        </w:rPr>
        <w:t>以及新疆生产建设兵团监狱管理局、</w:t>
      </w:r>
      <w:r>
        <w:rPr>
          <w:rFonts w:ascii="宋体" w:hAnsi="宋体" w:cs="宋体"/>
          <w:sz w:val="20"/>
          <w:szCs w:val="20"/>
        </w:rPr>
        <w:t xml:space="preserve"> </w:t>
      </w:r>
      <w:r>
        <w:rPr>
          <w:rFonts w:ascii="宋体" w:hAnsi="宋体" w:cs="宋体"/>
          <w:spacing w:val="4"/>
          <w:sz w:val="20"/>
          <w:szCs w:val="20"/>
        </w:rPr>
        <w:t>戒毒管理局的企业。监狱企业参加政府采购活动时，应</w:t>
      </w:r>
      <w:r>
        <w:rPr>
          <w:rFonts w:ascii="宋体" w:hAnsi="宋体" w:cs="宋体"/>
          <w:spacing w:val="3"/>
          <w:sz w:val="20"/>
          <w:szCs w:val="20"/>
        </w:rPr>
        <w:t>当提供由省级以上监狱管理局、戒毒管理局(含</w:t>
      </w:r>
      <w:r>
        <w:rPr>
          <w:rFonts w:ascii="宋体" w:hAnsi="宋体" w:cs="宋体"/>
          <w:sz w:val="20"/>
          <w:szCs w:val="20"/>
        </w:rPr>
        <w:t xml:space="preserve"> </w:t>
      </w:r>
      <w:r>
        <w:rPr>
          <w:rFonts w:ascii="宋体" w:hAnsi="宋体" w:cs="宋体"/>
          <w:spacing w:val="9"/>
          <w:sz w:val="20"/>
          <w:szCs w:val="20"/>
        </w:rPr>
        <w:t>新疆生产建设兵团)出具的属于监狱企业的证明</w:t>
      </w:r>
      <w:r>
        <w:rPr>
          <w:rFonts w:ascii="宋体" w:hAnsi="宋体" w:cs="宋体"/>
          <w:spacing w:val="8"/>
          <w:sz w:val="20"/>
          <w:szCs w:val="20"/>
        </w:rPr>
        <w:t>文件。</w:t>
      </w:r>
    </w:p>
    <w:p w:rsidR="000E23E3" w:rsidRDefault="001F59EA">
      <w:pPr>
        <w:spacing w:before="161" w:line="327" w:lineRule="auto"/>
        <w:ind w:right="54" w:firstLine="424"/>
        <w:rPr>
          <w:rFonts w:ascii="宋体" w:hAnsi="宋体" w:cs="宋体"/>
          <w:sz w:val="20"/>
          <w:szCs w:val="20"/>
        </w:rPr>
      </w:pPr>
      <w:r>
        <w:rPr>
          <w:rFonts w:ascii="宋体" w:hAnsi="宋体" w:cs="宋体"/>
          <w:spacing w:val="11"/>
          <w:sz w:val="20"/>
          <w:szCs w:val="20"/>
        </w:rPr>
        <w:t>二、在政府采购活动中，监狱企业视同小型、微型企业，享</w:t>
      </w:r>
      <w:r>
        <w:rPr>
          <w:rFonts w:ascii="宋体" w:hAnsi="宋体" w:cs="宋体"/>
          <w:spacing w:val="10"/>
          <w:sz w:val="20"/>
          <w:szCs w:val="20"/>
        </w:rPr>
        <w:t>受预留份额、评审中价格扣除等政</w:t>
      </w:r>
      <w:r>
        <w:rPr>
          <w:rFonts w:ascii="宋体" w:hAnsi="宋体" w:cs="宋体"/>
          <w:sz w:val="20"/>
          <w:szCs w:val="20"/>
        </w:rPr>
        <w:t xml:space="preserve"> </w:t>
      </w:r>
      <w:r>
        <w:rPr>
          <w:rFonts w:ascii="宋体" w:hAnsi="宋体" w:cs="宋体"/>
          <w:spacing w:val="11"/>
          <w:sz w:val="20"/>
          <w:szCs w:val="20"/>
        </w:rPr>
        <w:t>府采购促进中小企业发展的政府采购政策。向监狱企业采购的金额，计</w:t>
      </w:r>
      <w:r>
        <w:rPr>
          <w:rFonts w:ascii="宋体" w:hAnsi="宋体" w:cs="宋体"/>
          <w:spacing w:val="10"/>
          <w:sz w:val="20"/>
          <w:szCs w:val="20"/>
        </w:rPr>
        <w:t>入面向中小企业采购的统计</w:t>
      </w:r>
      <w:r>
        <w:rPr>
          <w:rFonts w:ascii="宋体" w:hAnsi="宋体" w:cs="宋体"/>
          <w:sz w:val="20"/>
          <w:szCs w:val="20"/>
        </w:rPr>
        <w:t xml:space="preserve"> </w:t>
      </w:r>
      <w:r>
        <w:rPr>
          <w:rFonts w:ascii="宋体" w:hAnsi="宋体" w:cs="宋体"/>
          <w:spacing w:val="3"/>
          <w:sz w:val="20"/>
          <w:szCs w:val="20"/>
        </w:rPr>
        <w:t>数据。</w:t>
      </w:r>
    </w:p>
    <w:p w:rsidR="000E23E3" w:rsidRDefault="001F59EA">
      <w:pPr>
        <w:spacing w:before="165" w:line="347" w:lineRule="auto"/>
        <w:ind w:right="54" w:firstLine="420"/>
        <w:rPr>
          <w:rFonts w:ascii="宋体" w:hAnsi="宋体" w:cs="宋体"/>
          <w:sz w:val="20"/>
          <w:szCs w:val="20"/>
        </w:rPr>
      </w:pPr>
      <w:r>
        <w:rPr>
          <w:rFonts w:ascii="宋体" w:hAnsi="宋体" w:cs="宋体"/>
          <w:spacing w:val="11"/>
          <w:sz w:val="20"/>
          <w:szCs w:val="20"/>
        </w:rPr>
        <w:t>三、各地区、各部门要积极通过预留采购份额支持监狱企业。有制服</w:t>
      </w:r>
      <w:r>
        <w:rPr>
          <w:rFonts w:ascii="宋体" w:hAnsi="宋体" w:cs="宋体"/>
          <w:spacing w:val="10"/>
          <w:sz w:val="20"/>
          <w:szCs w:val="20"/>
        </w:rPr>
        <w:t>采购项目的部门，应加强</w:t>
      </w:r>
      <w:r>
        <w:rPr>
          <w:rFonts w:ascii="宋体" w:hAnsi="宋体" w:cs="宋体"/>
          <w:sz w:val="20"/>
          <w:szCs w:val="20"/>
        </w:rPr>
        <w:t xml:space="preserve"> </w:t>
      </w:r>
      <w:r>
        <w:rPr>
          <w:rFonts w:ascii="宋体" w:hAnsi="宋体" w:cs="宋体"/>
          <w:spacing w:val="11"/>
          <w:sz w:val="20"/>
          <w:szCs w:val="20"/>
        </w:rPr>
        <w:t>对政府采购预算和计划编制工作的统筹，预留本部门制服采购项目预算总额的</w:t>
      </w:r>
      <w:r>
        <w:rPr>
          <w:rFonts w:ascii="宋体" w:hAnsi="宋体" w:cs="宋体"/>
          <w:spacing w:val="-23"/>
          <w:sz w:val="20"/>
          <w:szCs w:val="20"/>
        </w:rPr>
        <w:t xml:space="preserve"> </w:t>
      </w:r>
      <w:r>
        <w:rPr>
          <w:rFonts w:ascii="宋体" w:hAnsi="宋体" w:cs="宋体"/>
          <w:spacing w:val="11"/>
          <w:sz w:val="20"/>
          <w:szCs w:val="20"/>
        </w:rPr>
        <w:t>30%以上，专门面向</w:t>
      </w:r>
      <w:r>
        <w:rPr>
          <w:rFonts w:ascii="宋体" w:hAnsi="宋体" w:cs="宋体"/>
          <w:sz w:val="20"/>
          <w:szCs w:val="20"/>
        </w:rPr>
        <w:t xml:space="preserve"> </w:t>
      </w:r>
      <w:r>
        <w:rPr>
          <w:rFonts w:ascii="宋体" w:hAnsi="宋体" w:cs="宋体"/>
          <w:spacing w:val="11"/>
          <w:sz w:val="20"/>
          <w:szCs w:val="20"/>
        </w:rPr>
        <w:t>监狱企业采购。省级以上政府部门组织的公务员考试、招生考试、等级</w:t>
      </w:r>
      <w:r>
        <w:rPr>
          <w:rFonts w:ascii="宋体" w:hAnsi="宋体" w:cs="宋体"/>
          <w:spacing w:val="10"/>
          <w:sz w:val="20"/>
          <w:szCs w:val="20"/>
        </w:rPr>
        <w:t>考试、资格考试的试卷印刷</w:t>
      </w:r>
      <w:r>
        <w:rPr>
          <w:rFonts w:ascii="宋体" w:hAnsi="宋体" w:cs="宋体"/>
          <w:sz w:val="20"/>
          <w:szCs w:val="20"/>
        </w:rPr>
        <w:t xml:space="preserve"> </w:t>
      </w:r>
      <w:r>
        <w:rPr>
          <w:rFonts w:ascii="宋体" w:hAnsi="宋体" w:cs="宋体"/>
          <w:spacing w:val="11"/>
          <w:sz w:val="20"/>
          <w:szCs w:val="20"/>
        </w:rPr>
        <w:t>项目原则上应当在符合有关资质的监狱企业范围内采购。各地在免费教</w:t>
      </w:r>
      <w:r>
        <w:rPr>
          <w:rFonts w:ascii="宋体" w:hAnsi="宋体" w:cs="宋体"/>
          <w:spacing w:val="10"/>
          <w:sz w:val="20"/>
          <w:szCs w:val="20"/>
        </w:rPr>
        <w:t>科书政府采购工作中，应当</w:t>
      </w:r>
      <w:r>
        <w:rPr>
          <w:rFonts w:ascii="宋体" w:hAnsi="宋体" w:cs="宋体"/>
          <w:sz w:val="20"/>
          <w:szCs w:val="20"/>
        </w:rPr>
        <w:t xml:space="preserve"> </w:t>
      </w:r>
      <w:r>
        <w:rPr>
          <w:rFonts w:ascii="宋体" w:hAnsi="宋体" w:cs="宋体"/>
          <w:spacing w:val="9"/>
          <w:sz w:val="20"/>
          <w:szCs w:val="20"/>
        </w:rPr>
        <w:t>根据符合教科书印制资质的监狱企业情况，提出由监狱企业印刷的比例要求。</w:t>
      </w:r>
    </w:p>
    <w:p w:rsidR="000E23E3" w:rsidRDefault="001F59EA">
      <w:pPr>
        <w:spacing w:before="161" w:line="302" w:lineRule="auto"/>
        <w:ind w:left="1" w:right="54" w:firstLine="438"/>
        <w:rPr>
          <w:rFonts w:ascii="宋体" w:hAnsi="宋体" w:cs="宋体"/>
          <w:sz w:val="20"/>
          <w:szCs w:val="20"/>
        </w:rPr>
      </w:pPr>
      <w:r>
        <w:rPr>
          <w:rFonts w:ascii="宋体" w:hAnsi="宋体" w:cs="宋体"/>
          <w:spacing w:val="10"/>
          <w:sz w:val="20"/>
          <w:szCs w:val="20"/>
        </w:rPr>
        <w:t>四、各地区可以结合本地区实际，对监狱企业生产的办公用品、家具用具、车辆维修和提供的 保养服务、消防设备等，提出预留份额等政府</w:t>
      </w:r>
      <w:r>
        <w:rPr>
          <w:rFonts w:ascii="宋体" w:hAnsi="宋体" w:cs="宋体"/>
          <w:spacing w:val="9"/>
          <w:sz w:val="20"/>
          <w:szCs w:val="20"/>
        </w:rPr>
        <w:t>采购支持措施，加大对监狱企业产品的采购力度。</w:t>
      </w:r>
    </w:p>
    <w:p w:rsidR="000E23E3" w:rsidRDefault="001F59EA">
      <w:pPr>
        <w:spacing w:before="162" w:line="271" w:lineRule="auto"/>
        <w:ind w:left="4" w:right="54" w:firstLine="420"/>
        <w:rPr>
          <w:rFonts w:ascii="宋体" w:hAnsi="宋体" w:cs="宋体"/>
          <w:sz w:val="20"/>
          <w:szCs w:val="20"/>
        </w:rPr>
      </w:pPr>
      <w:r>
        <w:rPr>
          <w:rFonts w:ascii="宋体" w:hAnsi="宋体" w:cs="宋体"/>
          <w:spacing w:val="11"/>
          <w:sz w:val="20"/>
          <w:szCs w:val="20"/>
        </w:rPr>
        <w:t>五、各地区、各部门要高度重视，加强组织管理和监督，做</w:t>
      </w:r>
      <w:r>
        <w:rPr>
          <w:rFonts w:ascii="宋体" w:hAnsi="宋体" w:cs="宋体"/>
          <w:spacing w:val="10"/>
          <w:sz w:val="20"/>
          <w:szCs w:val="20"/>
        </w:rPr>
        <w:t>好政府采购支持监狱企业发展的相</w:t>
      </w:r>
      <w:r>
        <w:rPr>
          <w:rFonts w:ascii="宋体" w:hAnsi="宋体" w:cs="宋体"/>
          <w:sz w:val="20"/>
          <w:szCs w:val="20"/>
        </w:rPr>
        <w:t xml:space="preserve"> </w:t>
      </w:r>
      <w:r>
        <w:rPr>
          <w:rFonts w:ascii="宋体" w:hAnsi="宋体" w:cs="宋体"/>
          <w:spacing w:val="11"/>
          <w:sz w:val="20"/>
          <w:szCs w:val="20"/>
        </w:rPr>
        <w:t>关工作。有关部门要加强监管，确保面向监狱企业采购的工</w:t>
      </w:r>
      <w:r>
        <w:rPr>
          <w:rFonts w:ascii="宋体" w:hAnsi="宋体" w:cs="宋体"/>
          <w:spacing w:val="10"/>
          <w:sz w:val="20"/>
          <w:szCs w:val="20"/>
        </w:rPr>
        <w:t>作依法依规进行。各监狱企业要不断提</w:t>
      </w:r>
    </w:p>
    <w:p w:rsidR="000E23E3" w:rsidRDefault="001F59EA">
      <w:pPr>
        <w:spacing w:before="95" w:line="227" w:lineRule="auto"/>
        <w:ind w:left="6"/>
        <w:rPr>
          <w:rFonts w:ascii="宋体" w:hAnsi="宋体" w:cs="宋体"/>
          <w:sz w:val="20"/>
          <w:szCs w:val="20"/>
        </w:rPr>
      </w:pPr>
      <w:r>
        <w:rPr>
          <w:rFonts w:ascii="宋体" w:hAnsi="宋体" w:cs="宋体"/>
          <w:spacing w:val="9"/>
          <w:sz w:val="20"/>
          <w:szCs w:val="20"/>
        </w:rPr>
        <w:t>高监狱企业产品的质量和服务水平，为做好监狱企业产品政府采购工作提供有力保障。</w:t>
      </w:r>
    </w:p>
    <w:p w:rsidR="000E23E3" w:rsidRDefault="000E23E3">
      <w:pPr>
        <w:pStyle w:val="a3"/>
        <w:spacing w:line="368" w:lineRule="auto"/>
      </w:pPr>
    </w:p>
    <w:p w:rsidR="000E23E3" w:rsidRDefault="001F59EA">
      <w:pPr>
        <w:spacing w:before="65" w:line="228" w:lineRule="auto"/>
        <w:ind w:left="4011"/>
        <w:rPr>
          <w:rFonts w:ascii="宋体" w:hAnsi="宋体" w:cs="宋体"/>
          <w:sz w:val="20"/>
          <w:szCs w:val="20"/>
        </w:rPr>
      </w:pPr>
      <w:r>
        <w:rPr>
          <w:rFonts w:ascii="宋体" w:hAnsi="宋体" w:cs="宋体"/>
          <w:spacing w:val="8"/>
          <w:sz w:val="20"/>
          <w:szCs w:val="20"/>
        </w:rPr>
        <w:t>中华人民共和国财政部中华人民共和国司法部</w:t>
      </w:r>
    </w:p>
    <w:p w:rsidR="000E23E3" w:rsidRDefault="000E23E3">
      <w:pPr>
        <w:spacing w:line="228" w:lineRule="auto"/>
        <w:rPr>
          <w:rFonts w:ascii="宋体" w:hAnsi="宋体" w:cs="宋体"/>
          <w:sz w:val="20"/>
          <w:szCs w:val="20"/>
        </w:rPr>
        <w:sectPr w:rsidR="000E23E3">
          <w:footerReference w:type="default" r:id="rId43"/>
          <w:pgSz w:w="11905" w:h="16839"/>
          <w:pgMar w:top="1123" w:right="1364" w:bottom="1221" w:left="1423" w:header="0" w:footer="1059" w:gutter="0"/>
          <w:cols w:space="720"/>
        </w:sectPr>
      </w:pPr>
    </w:p>
    <w:p w:rsidR="000E23E3" w:rsidRDefault="001F59EA">
      <w:pPr>
        <w:spacing w:before="56" w:line="219" w:lineRule="auto"/>
        <w:ind w:left="1940"/>
        <w:outlineLvl w:val="0"/>
        <w:rPr>
          <w:rFonts w:ascii="宋体" w:hAnsi="宋体" w:cs="宋体"/>
          <w:sz w:val="28"/>
          <w:szCs w:val="28"/>
        </w:rPr>
      </w:pPr>
      <w:r>
        <w:rPr>
          <w:rFonts w:ascii="宋体" w:hAnsi="宋体" w:cs="宋体"/>
          <w:b/>
          <w:bCs/>
          <w:spacing w:val="-3"/>
          <w:sz w:val="28"/>
          <w:szCs w:val="28"/>
        </w:rPr>
        <w:lastRenderedPageBreak/>
        <w:t>第四章</w:t>
      </w:r>
      <w:r>
        <w:rPr>
          <w:rFonts w:ascii="宋体" w:hAnsi="宋体" w:cs="宋体"/>
          <w:spacing w:val="-3"/>
          <w:sz w:val="28"/>
          <w:szCs w:val="28"/>
        </w:rPr>
        <w:t xml:space="preserve"> </w:t>
      </w:r>
      <w:r>
        <w:rPr>
          <w:rFonts w:ascii="宋体" w:hAnsi="宋体" w:cs="宋体"/>
          <w:b/>
          <w:bCs/>
          <w:spacing w:val="-3"/>
          <w:sz w:val="28"/>
          <w:szCs w:val="28"/>
        </w:rPr>
        <w:t>合同主要条款及格式（仅供参考）</w:t>
      </w:r>
    </w:p>
    <w:p w:rsidR="000E23E3" w:rsidRDefault="000E23E3">
      <w:pPr>
        <w:pStyle w:val="a3"/>
        <w:spacing w:line="264" w:lineRule="auto"/>
      </w:pPr>
    </w:p>
    <w:p w:rsidR="000E23E3" w:rsidRDefault="001F59EA">
      <w:pPr>
        <w:spacing w:before="101" w:line="224" w:lineRule="auto"/>
        <w:ind w:left="2773"/>
        <w:outlineLvl w:val="1"/>
        <w:rPr>
          <w:rFonts w:ascii="宋体" w:hAnsi="宋体" w:cs="宋体"/>
          <w:sz w:val="31"/>
          <w:szCs w:val="31"/>
        </w:rPr>
      </w:pPr>
      <w:r>
        <w:rPr>
          <w:rFonts w:ascii="宋体" w:hAnsi="宋体" w:cs="宋体"/>
          <w:b/>
          <w:bCs/>
          <w:spacing w:val="6"/>
          <w:sz w:val="31"/>
          <w:szCs w:val="31"/>
        </w:rPr>
        <w:t>政府采购合同条款及格式</w:t>
      </w:r>
    </w:p>
    <w:p w:rsidR="000E23E3" w:rsidRDefault="000E23E3">
      <w:pPr>
        <w:pStyle w:val="a3"/>
        <w:spacing w:line="423" w:lineRule="auto"/>
      </w:pPr>
    </w:p>
    <w:p w:rsidR="000E23E3" w:rsidRDefault="001F59EA">
      <w:pPr>
        <w:tabs>
          <w:tab w:val="left" w:pos="4612"/>
        </w:tabs>
        <w:spacing w:before="65" w:line="371" w:lineRule="auto"/>
        <w:ind w:right="4549"/>
        <w:rPr>
          <w:rFonts w:ascii="宋体" w:hAnsi="宋体" w:cs="宋体"/>
          <w:sz w:val="20"/>
          <w:szCs w:val="20"/>
        </w:rPr>
      </w:pPr>
      <w:r>
        <w:rPr>
          <w:rFonts w:ascii="宋体" w:hAnsi="宋体" w:cs="宋体"/>
          <w:spacing w:val="8"/>
          <w:sz w:val="20"/>
          <w:szCs w:val="20"/>
        </w:rPr>
        <w:t>合同编号：</w:t>
      </w:r>
      <w:r>
        <w:rPr>
          <w:rFonts w:ascii="宋体" w:hAnsi="宋体" w:cs="宋体"/>
          <w:sz w:val="20"/>
          <w:szCs w:val="20"/>
          <w:u w:val="single"/>
        </w:rPr>
        <w:tab/>
      </w:r>
      <w:r>
        <w:rPr>
          <w:rFonts w:ascii="宋体" w:hAnsi="宋体" w:cs="宋体"/>
          <w:sz w:val="20"/>
          <w:szCs w:val="20"/>
        </w:rPr>
        <w:t xml:space="preserve"> </w:t>
      </w:r>
      <w:r>
        <w:rPr>
          <w:rFonts w:ascii="宋体" w:hAnsi="宋体" w:cs="宋体"/>
          <w:spacing w:val="8"/>
          <w:sz w:val="20"/>
          <w:szCs w:val="20"/>
        </w:rPr>
        <w:t>签订地点：</w:t>
      </w:r>
      <w:r>
        <w:rPr>
          <w:rFonts w:ascii="宋体" w:hAnsi="宋体" w:cs="宋体"/>
          <w:sz w:val="20"/>
          <w:szCs w:val="20"/>
          <w:u w:val="single"/>
        </w:rPr>
        <w:tab/>
      </w:r>
      <w:r>
        <w:rPr>
          <w:rFonts w:ascii="宋体" w:hAnsi="宋体" w:cs="宋体"/>
          <w:sz w:val="20"/>
          <w:szCs w:val="20"/>
        </w:rPr>
        <w:t xml:space="preserve"> </w:t>
      </w:r>
      <w:r>
        <w:rPr>
          <w:rFonts w:ascii="宋体" w:hAnsi="宋体" w:cs="宋体"/>
          <w:spacing w:val="8"/>
          <w:sz w:val="20"/>
          <w:szCs w:val="20"/>
        </w:rPr>
        <w:t>签订日期：</w:t>
      </w:r>
      <w:r>
        <w:rPr>
          <w:rFonts w:ascii="宋体" w:hAnsi="宋体" w:cs="宋体"/>
          <w:sz w:val="20"/>
          <w:szCs w:val="20"/>
          <w:u w:val="single"/>
        </w:rPr>
        <w:tab/>
      </w:r>
      <w:r>
        <w:rPr>
          <w:rFonts w:ascii="宋体" w:hAnsi="宋体" w:cs="宋体"/>
          <w:sz w:val="20"/>
          <w:szCs w:val="20"/>
        </w:rPr>
        <w:t xml:space="preserve"> </w:t>
      </w:r>
      <w:r>
        <w:rPr>
          <w:rFonts w:ascii="宋体" w:hAnsi="宋体" w:cs="宋体"/>
          <w:spacing w:val="8"/>
          <w:sz w:val="20"/>
          <w:szCs w:val="20"/>
        </w:rPr>
        <w:t>甲方（采购人</w:t>
      </w:r>
      <w:r>
        <w:rPr>
          <w:rFonts w:ascii="宋体" w:hAnsi="宋体" w:cs="宋体"/>
          <w:spacing w:val="11"/>
          <w:sz w:val="20"/>
          <w:szCs w:val="20"/>
        </w:rPr>
        <w:t>）：</w:t>
      </w:r>
      <w:r>
        <w:rPr>
          <w:rFonts w:ascii="宋体" w:hAnsi="宋体" w:cs="宋体"/>
          <w:sz w:val="20"/>
          <w:szCs w:val="20"/>
          <w:u w:val="single"/>
        </w:rPr>
        <w:tab/>
      </w:r>
      <w:r>
        <w:rPr>
          <w:rFonts w:ascii="宋体" w:hAnsi="宋体" w:cs="宋体"/>
          <w:sz w:val="20"/>
          <w:szCs w:val="20"/>
        </w:rPr>
        <w:t xml:space="preserve"> </w:t>
      </w:r>
      <w:r>
        <w:rPr>
          <w:rFonts w:ascii="宋体" w:hAnsi="宋体" w:cs="宋体"/>
          <w:spacing w:val="8"/>
          <w:sz w:val="20"/>
          <w:szCs w:val="20"/>
        </w:rPr>
        <w:t>乙方（中标人</w:t>
      </w:r>
      <w:r>
        <w:rPr>
          <w:rFonts w:ascii="宋体" w:hAnsi="宋体" w:cs="宋体"/>
          <w:spacing w:val="11"/>
          <w:sz w:val="20"/>
          <w:szCs w:val="20"/>
        </w:rPr>
        <w:t>）：</w:t>
      </w:r>
      <w:r>
        <w:rPr>
          <w:rFonts w:ascii="宋体" w:hAnsi="宋体" w:cs="宋体"/>
          <w:sz w:val="20"/>
          <w:szCs w:val="20"/>
          <w:u w:val="single"/>
        </w:rPr>
        <w:t xml:space="preserve">                              </w:t>
      </w:r>
    </w:p>
    <w:p w:rsidR="000E23E3" w:rsidRDefault="001F59EA">
      <w:pPr>
        <w:spacing w:before="29" w:line="362" w:lineRule="auto"/>
        <w:ind w:left="10" w:firstLine="409"/>
        <w:rPr>
          <w:rFonts w:ascii="宋体" w:hAnsi="宋体" w:cs="宋体"/>
          <w:sz w:val="20"/>
          <w:szCs w:val="20"/>
        </w:rPr>
      </w:pPr>
      <w:r>
        <w:rPr>
          <w:rFonts w:ascii="宋体" w:hAnsi="宋体" w:cs="宋体"/>
          <w:spacing w:val="8"/>
          <w:sz w:val="20"/>
          <w:szCs w:val="20"/>
        </w:rPr>
        <w:t>根据《中华人民共和国合同法》、《中华人民共</w:t>
      </w:r>
      <w:r>
        <w:rPr>
          <w:rFonts w:ascii="宋体" w:hAnsi="宋体" w:cs="宋体"/>
          <w:spacing w:val="7"/>
          <w:sz w:val="20"/>
          <w:szCs w:val="20"/>
        </w:rPr>
        <w:t>和国政府采购法》及</w:t>
      </w:r>
      <w:r>
        <w:rPr>
          <w:rFonts w:ascii="宋体" w:hAnsi="宋体" w:cs="宋体"/>
          <w:spacing w:val="-38"/>
          <w:sz w:val="20"/>
          <w:szCs w:val="20"/>
        </w:rPr>
        <w:t xml:space="preserve"> </w:t>
      </w:r>
      <w:r>
        <w:rPr>
          <w:rFonts w:ascii="宋体" w:hAnsi="宋体" w:cs="宋体"/>
          <w:spacing w:val="7"/>
          <w:sz w:val="20"/>
          <w:szCs w:val="20"/>
        </w:rPr>
        <w:t>“</w:t>
      </w:r>
      <w:r>
        <w:rPr>
          <w:rFonts w:ascii="宋体" w:hAnsi="宋体" w:cs="宋体"/>
          <w:spacing w:val="7"/>
          <w:sz w:val="20"/>
          <w:szCs w:val="20"/>
          <w:u w:val="single"/>
        </w:rPr>
        <w:t xml:space="preserve">     项目名称      </w:t>
      </w:r>
      <w:r>
        <w:rPr>
          <w:rFonts w:ascii="宋体" w:hAnsi="宋体" w:cs="宋体"/>
          <w:spacing w:val="-72"/>
          <w:sz w:val="20"/>
          <w:szCs w:val="20"/>
        </w:rPr>
        <w:t xml:space="preserve"> </w:t>
      </w:r>
      <w:r>
        <w:rPr>
          <w:rFonts w:ascii="宋体" w:hAnsi="宋体" w:cs="宋体"/>
          <w:spacing w:val="7"/>
          <w:sz w:val="20"/>
          <w:szCs w:val="20"/>
        </w:rPr>
        <w:t>”</w:t>
      </w:r>
      <w:r>
        <w:rPr>
          <w:rFonts w:ascii="宋体" w:hAnsi="宋体" w:cs="宋体"/>
          <w:sz w:val="20"/>
          <w:szCs w:val="20"/>
        </w:rPr>
        <w:t xml:space="preserve"> </w:t>
      </w:r>
      <w:r>
        <w:rPr>
          <w:rFonts w:ascii="宋体" w:hAnsi="宋体" w:cs="宋体"/>
          <w:spacing w:val="9"/>
          <w:sz w:val="20"/>
          <w:szCs w:val="20"/>
        </w:rPr>
        <w:t>（项目编号</w:t>
      </w:r>
      <w:r>
        <w:rPr>
          <w:rFonts w:ascii="宋体" w:hAnsi="宋体" w:cs="宋体"/>
          <w:sz w:val="20"/>
          <w:szCs w:val="20"/>
        </w:rPr>
        <w:t>：</w:t>
      </w:r>
      <w:r>
        <w:rPr>
          <w:rFonts w:ascii="宋体" w:hAnsi="宋体" w:cs="宋体"/>
          <w:spacing w:val="5"/>
          <w:sz w:val="20"/>
          <w:szCs w:val="20"/>
          <w:u w:val="single"/>
        </w:rPr>
        <w:t xml:space="preserve">             </w:t>
      </w:r>
      <w:r>
        <w:rPr>
          <w:rFonts w:ascii="宋体" w:hAnsi="宋体" w:cs="宋体"/>
          <w:spacing w:val="-69"/>
          <w:sz w:val="20"/>
          <w:szCs w:val="20"/>
        </w:rPr>
        <w:t xml:space="preserve"> </w:t>
      </w:r>
      <w:r>
        <w:rPr>
          <w:rFonts w:ascii="宋体" w:hAnsi="宋体" w:cs="宋体"/>
          <w:sz w:val="20"/>
          <w:szCs w:val="20"/>
        </w:rPr>
        <w:t>）</w:t>
      </w:r>
      <w:r>
        <w:rPr>
          <w:rFonts w:ascii="宋体" w:hAnsi="宋体" w:cs="宋体"/>
          <w:spacing w:val="9"/>
          <w:sz w:val="20"/>
          <w:szCs w:val="20"/>
        </w:rPr>
        <w:t>谈判文件的要求和招标结果，经甲乙双方协商一致</w:t>
      </w:r>
      <w:r>
        <w:rPr>
          <w:rFonts w:ascii="宋体" w:hAnsi="宋体" w:cs="宋体"/>
          <w:spacing w:val="8"/>
          <w:sz w:val="20"/>
          <w:szCs w:val="20"/>
        </w:rPr>
        <w:t>，签订本合同。</w:t>
      </w:r>
    </w:p>
    <w:p w:rsidR="000E23E3" w:rsidRDefault="001F59EA">
      <w:pPr>
        <w:spacing w:before="34" w:line="227" w:lineRule="auto"/>
        <w:rPr>
          <w:rFonts w:ascii="宋体" w:hAnsi="宋体" w:cs="宋体"/>
          <w:sz w:val="20"/>
          <w:szCs w:val="20"/>
        </w:rPr>
      </w:pPr>
      <w:r>
        <w:rPr>
          <w:rFonts w:ascii="宋体" w:hAnsi="宋体" w:cs="宋体"/>
          <w:b/>
          <w:bCs/>
          <w:spacing w:val="7"/>
          <w:sz w:val="20"/>
          <w:szCs w:val="20"/>
        </w:rPr>
        <w:t>第一条</w:t>
      </w:r>
      <w:r>
        <w:rPr>
          <w:rFonts w:ascii="宋体" w:hAnsi="宋体" w:cs="宋体"/>
          <w:spacing w:val="7"/>
          <w:sz w:val="20"/>
          <w:szCs w:val="20"/>
        </w:rPr>
        <w:t xml:space="preserve"> </w:t>
      </w:r>
      <w:r>
        <w:rPr>
          <w:rFonts w:ascii="宋体" w:hAnsi="宋体" w:cs="宋体"/>
          <w:b/>
          <w:bCs/>
          <w:spacing w:val="7"/>
          <w:sz w:val="20"/>
          <w:szCs w:val="20"/>
        </w:rPr>
        <w:t>服务内容、依据及工作要求</w:t>
      </w:r>
    </w:p>
    <w:p w:rsidR="000E23E3" w:rsidRDefault="001F59EA">
      <w:pPr>
        <w:spacing w:before="162" w:line="227" w:lineRule="auto"/>
        <w:ind w:left="10"/>
        <w:rPr>
          <w:rFonts w:ascii="宋体" w:hAnsi="宋体" w:cs="宋体"/>
          <w:sz w:val="20"/>
          <w:szCs w:val="20"/>
        </w:rPr>
      </w:pPr>
      <w:r>
        <w:rPr>
          <w:rFonts w:ascii="宋体" w:hAnsi="宋体" w:cs="宋体"/>
          <w:spacing w:val="8"/>
          <w:sz w:val="20"/>
          <w:szCs w:val="20"/>
        </w:rPr>
        <w:t>（一）服务研究范围及具体内容</w:t>
      </w:r>
    </w:p>
    <w:p w:rsidR="000E23E3" w:rsidRDefault="001F59EA">
      <w:pPr>
        <w:spacing w:before="162" w:line="227" w:lineRule="auto"/>
        <w:ind w:left="659"/>
        <w:rPr>
          <w:rFonts w:ascii="宋体" w:hAnsi="宋体" w:cs="宋体"/>
          <w:sz w:val="20"/>
          <w:szCs w:val="20"/>
        </w:rPr>
      </w:pPr>
      <w:r>
        <w:rPr>
          <w:rFonts w:ascii="宋体" w:hAnsi="宋体" w:cs="宋体"/>
          <w:spacing w:val="-7"/>
          <w:sz w:val="20"/>
          <w:szCs w:val="20"/>
        </w:rPr>
        <w:t>乙方通过接受甲方的委托，对本项目进行服务。</w:t>
      </w:r>
    </w:p>
    <w:p w:rsidR="000E23E3" w:rsidRDefault="001F59EA">
      <w:pPr>
        <w:spacing w:before="162" w:line="228" w:lineRule="auto"/>
        <w:ind w:left="633"/>
        <w:rPr>
          <w:rFonts w:ascii="宋体" w:hAnsi="宋体" w:cs="宋体"/>
          <w:sz w:val="20"/>
          <w:szCs w:val="20"/>
        </w:rPr>
      </w:pPr>
      <w:r>
        <w:rPr>
          <w:rFonts w:ascii="宋体" w:hAnsi="宋体" w:cs="宋体"/>
          <w:spacing w:val="6"/>
          <w:sz w:val="20"/>
          <w:szCs w:val="20"/>
        </w:rPr>
        <w:t>主要包括以下内容：</w:t>
      </w:r>
      <w:r>
        <w:rPr>
          <w:rFonts w:ascii="宋体" w:hAnsi="宋体" w:cs="宋体"/>
          <w:spacing w:val="6"/>
          <w:sz w:val="20"/>
          <w:szCs w:val="20"/>
          <w:u w:val="single"/>
        </w:rPr>
        <w:t xml:space="preserve">                  </w:t>
      </w:r>
      <w:r>
        <w:rPr>
          <w:rFonts w:ascii="宋体" w:hAnsi="宋体" w:cs="宋体"/>
          <w:spacing w:val="5"/>
          <w:sz w:val="20"/>
          <w:szCs w:val="20"/>
          <w:u w:val="single"/>
        </w:rPr>
        <w:t xml:space="preserve">                              </w:t>
      </w:r>
      <w:r>
        <w:rPr>
          <w:rFonts w:ascii="宋体" w:hAnsi="宋体" w:cs="宋体"/>
          <w:spacing w:val="5"/>
          <w:sz w:val="20"/>
          <w:szCs w:val="20"/>
        </w:rPr>
        <w:t>。</w:t>
      </w:r>
    </w:p>
    <w:p w:rsidR="000E23E3" w:rsidRDefault="001F59EA">
      <w:pPr>
        <w:spacing w:before="164" w:line="227" w:lineRule="auto"/>
        <w:ind w:left="10"/>
        <w:rPr>
          <w:rFonts w:ascii="宋体" w:hAnsi="宋体" w:cs="宋体"/>
          <w:sz w:val="20"/>
          <w:szCs w:val="20"/>
        </w:rPr>
      </w:pPr>
      <w:r>
        <w:rPr>
          <w:rFonts w:ascii="宋体" w:hAnsi="宋体" w:cs="宋体"/>
          <w:spacing w:val="7"/>
          <w:sz w:val="20"/>
          <w:szCs w:val="20"/>
        </w:rPr>
        <w:t>（二）服务依据</w:t>
      </w:r>
    </w:p>
    <w:p w:rsidR="000E23E3" w:rsidRDefault="001F59EA">
      <w:pPr>
        <w:spacing w:before="162" w:line="228" w:lineRule="auto"/>
        <w:ind w:left="10"/>
        <w:rPr>
          <w:rFonts w:ascii="宋体" w:hAnsi="宋体" w:cs="宋体"/>
          <w:sz w:val="20"/>
          <w:szCs w:val="20"/>
        </w:rPr>
      </w:pPr>
      <w:r>
        <w:rPr>
          <w:rFonts w:ascii="宋体" w:hAnsi="宋体" w:cs="宋体"/>
          <w:spacing w:val="7"/>
          <w:sz w:val="20"/>
          <w:szCs w:val="20"/>
        </w:rPr>
        <w:t>（三）服务成果要求</w:t>
      </w:r>
    </w:p>
    <w:p w:rsidR="000E23E3" w:rsidRDefault="001F59EA">
      <w:pPr>
        <w:spacing w:before="161" w:line="228" w:lineRule="auto"/>
        <w:ind w:left="632"/>
        <w:rPr>
          <w:rFonts w:ascii="宋体" w:hAnsi="宋体" w:cs="宋体"/>
          <w:sz w:val="20"/>
          <w:szCs w:val="20"/>
        </w:rPr>
      </w:pPr>
      <w:r>
        <w:rPr>
          <w:rFonts w:ascii="宋体" w:hAnsi="宋体" w:cs="宋体"/>
          <w:spacing w:val="9"/>
          <w:sz w:val="20"/>
          <w:szCs w:val="20"/>
        </w:rPr>
        <w:t>提交服务成果时间（或服务期</w:t>
      </w:r>
      <w:r>
        <w:rPr>
          <w:rFonts w:ascii="宋体" w:hAnsi="宋体" w:cs="宋体"/>
          <w:sz w:val="20"/>
          <w:szCs w:val="20"/>
        </w:rPr>
        <w:t>）：</w:t>
      </w:r>
    </w:p>
    <w:p w:rsidR="000E23E3" w:rsidRDefault="001F59EA">
      <w:pPr>
        <w:spacing w:before="161" w:line="228" w:lineRule="auto"/>
        <w:ind w:left="632"/>
        <w:rPr>
          <w:rFonts w:ascii="宋体" w:hAnsi="宋体" w:cs="宋体"/>
          <w:sz w:val="20"/>
          <w:szCs w:val="20"/>
        </w:rPr>
      </w:pPr>
      <w:r>
        <w:rPr>
          <w:rFonts w:ascii="宋体" w:hAnsi="宋体" w:cs="宋体"/>
          <w:spacing w:val="9"/>
          <w:sz w:val="20"/>
          <w:szCs w:val="20"/>
        </w:rPr>
        <w:t>提交服务成果地点（或服务地点</w:t>
      </w:r>
      <w:r>
        <w:rPr>
          <w:rFonts w:ascii="宋体" w:hAnsi="宋体" w:cs="宋体"/>
          <w:sz w:val="20"/>
          <w:szCs w:val="20"/>
        </w:rPr>
        <w:t>）：</w:t>
      </w:r>
    </w:p>
    <w:p w:rsidR="000E23E3" w:rsidRDefault="001F59EA">
      <w:pPr>
        <w:spacing w:before="163" w:line="227" w:lineRule="auto"/>
        <w:ind w:left="652"/>
        <w:rPr>
          <w:rFonts w:ascii="宋体" w:hAnsi="宋体" w:cs="宋体"/>
          <w:sz w:val="20"/>
          <w:szCs w:val="20"/>
        </w:rPr>
      </w:pPr>
      <w:r>
        <w:rPr>
          <w:rFonts w:ascii="宋体" w:hAnsi="宋体" w:cs="宋体"/>
          <w:spacing w:val="8"/>
          <w:sz w:val="20"/>
          <w:szCs w:val="20"/>
        </w:rPr>
        <w:t>乙方必须按投标文件承诺的服务响应条款向甲方提供服务 ：</w:t>
      </w:r>
    </w:p>
    <w:p w:rsidR="000E23E3" w:rsidRDefault="001F59EA">
      <w:pPr>
        <w:spacing w:before="162" w:line="228" w:lineRule="auto"/>
        <w:rPr>
          <w:rFonts w:ascii="宋体" w:hAnsi="宋体" w:cs="宋体"/>
          <w:sz w:val="20"/>
          <w:szCs w:val="20"/>
        </w:rPr>
      </w:pPr>
      <w:r>
        <w:rPr>
          <w:rFonts w:ascii="宋体" w:hAnsi="宋体" w:cs="宋体"/>
          <w:b/>
          <w:bCs/>
          <w:spacing w:val="7"/>
          <w:sz w:val="20"/>
          <w:szCs w:val="20"/>
        </w:rPr>
        <w:t>第二条</w:t>
      </w:r>
      <w:r>
        <w:rPr>
          <w:rFonts w:ascii="宋体" w:hAnsi="宋体" w:cs="宋体"/>
          <w:spacing w:val="7"/>
          <w:sz w:val="20"/>
          <w:szCs w:val="20"/>
        </w:rPr>
        <w:t xml:space="preserve"> </w:t>
      </w:r>
      <w:r>
        <w:rPr>
          <w:rFonts w:ascii="宋体" w:hAnsi="宋体" w:cs="宋体"/>
          <w:b/>
          <w:bCs/>
          <w:spacing w:val="7"/>
          <w:sz w:val="20"/>
          <w:szCs w:val="20"/>
        </w:rPr>
        <w:t>服务要求</w:t>
      </w:r>
    </w:p>
    <w:p w:rsidR="000E23E3" w:rsidRDefault="001F59EA">
      <w:pPr>
        <w:spacing w:before="161" w:line="228" w:lineRule="auto"/>
        <w:ind w:left="111"/>
        <w:rPr>
          <w:rFonts w:ascii="宋体" w:hAnsi="宋体" w:cs="宋体"/>
          <w:sz w:val="20"/>
          <w:szCs w:val="20"/>
        </w:rPr>
      </w:pPr>
      <w:r>
        <w:rPr>
          <w:rFonts w:ascii="宋体" w:hAnsi="宋体" w:cs="宋体"/>
          <w:spacing w:val="6"/>
          <w:sz w:val="20"/>
          <w:szCs w:val="20"/>
        </w:rPr>
        <w:t>（一）完成时间：</w:t>
      </w:r>
      <w:r>
        <w:rPr>
          <w:rFonts w:ascii="宋体" w:hAnsi="宋体" w:cs="宋体"/>
          <w:spacing w:val="3"/>
          <w:sz w:val="20"/>
          <w:szCs w:val="20"/>
          <w:u w:val="single"/>
        </w:rPr>
        <w:t xml:space="preserve">                   </w:t>
      </w:r>
      <w:r>
        <w:rPr>
          <w:rFonts w:ascii="宋体" w:hAnsi="宋体" w:cs="宋体"/>
          <w:spacing w:val="2"/>
          <w:sz w:val="20"/>
          <w:szCs w:val="20"/>
          <w:u w:val="single"/>
        </w:rPr>
        <w:t xml:space="preserve">                     </w:t>
      </w:r>
      <w:r>
        <w:rPr>
          <w:rFonts w:ascii="宋体" w:hAnsi="宋体" w:cs="宋体"/>
          <w:spacing w:val="6"/>
          <w:sz w:val="20"/>
          <w:szCs w:val="20"/>
        </w:rPr>
        <w:t>。</w:t>
      </w:r>
    </w:p>
    <w:p w:rsidR="000E23E3" w:rsidRDefault="001F59EA">
      <w:pPr>
        <w:spacing w:before="161" w:line="228" w:lineRule="auto"/>
        <w:ind w:left="130"/>
        <w:rPr>
          <w:rFonts w:ascii="宋体" w:hAnsi="宋体" w:cs="宋体"/>
          <w:sz w:val="20"/>
          <w:szCs w:val="20"/>
        </w:rPr>
      </w:pPr>
      <w:r>
        <w:rPr>
          <w:rFonts w:ascii="宋体" w:hAnsi="宋体" w:cs="宋体"/>
          <w:spacing w:val="8"/>
          <w:sz w:val="20"/>
          <w:szCs w:val="20"/>
        </w:rPr>
        <w:t>（二）乙方必须能够满足甲方 24 小时的服务要求。</w:t>
      </w:r>
    </w:p>
    <w:p w:rsidR="000E23E3" w:rsidRDefault="001F59EA">
      <w:pPr>
        <w:spacing w:before="161" w:line="228" w:lineRule="auto"/>
        <w:ind w:left="150"/>
        <w:rPr>
          <w:rFonts w:ascii="宋体" w:hAnsi="宋体" w:cs="宋体"/>
          <w:sz w:val="20"/>
          <w:szCs w:val="20"/>
        </w:rPr>
      </w:pPr>
      <w:r>
        <w:rPr>
          <w:rFonts w:ascii="宋体" w:hAnsi="宋体" w:cs="宋体"/>
          <w:spacing w:val="9"/>
          <w:sz w:val="20"/>
          <w:szCs w:val="20"/>
        </w:rPr>
        <w:t>（三）乙方不得将甲方委托的业务转包第三方（或个人</w:t>
      </w:r>
      <w:r>
        <w:rPr>
          <w:rFonts w:ascii="宋体" w:hAnsi="宋体" w:cs="宋体"/>
          <w:spacing w:val="18"/>
          <w:sz w:val="20"/>
          <w:szCs w:val="20"/>
        </w:rPr>
        <w:t>），</w:t>
      </w:r>
      <w:r>
        <w:rPr>
          <w:rFonts w:ascii="宋体" w:hAnsi="宋体" w:cs="宋体"/>
          <w:spacing w:val="9"/>
          <w:sz w:val="20"/>
          <w:szCs w:val="20"/>
        </w:rPr>
        <w:t>否则甲方</w:t>
      </w:r>
      <w:r>
        <w:rPr>
          <w:rFonts w:ascii="宋体" w:hAnsi="宋体" w:cs="宋体"/>
          <w:spacing w:val="8"/>
          <w:sz w:val="20"/>
          <w:szCs w:val="20"/>
        </w:rPr>
        <w:t>有权取消其中标资格。</w:t>
      </w:r>
    </w:p>
    <w:p w:rsidR="000E23E3" w:rsidRDefault="001F59EA">
      <w:pPr>
        <w:spacing w:before="162" w:line="226" w:lineRule="auto"/>
        <w:rPr>
          <w:rFonts w:ascii="宋体" w:hAnsi="宋体" w:cs="宋体"/>
          <w:sz w:val="20"/>
          <w:szCs w:val="20"/>
        </w:rPr>
      </w:pPr>
      <w:r>
        <w:rPr>
          <w:rFonts w:ascii="宋体" w:hAnsi="宋体" w:cs="宋体"/>
          <w:b/>
          <w:bCs/>
          <w:spacing w:val="7"/>
          <w:sz w:val="20"/>
          <w:szCs w:val="20"/>
        </w:rPr>
        <w:t>第三条</w:t>
      </w:r>
      <w:r>
        <w:rPr>
          <w:rFonts w:ascii="宋体" w:hAnsi="宋体" w:cs="宋体"/>
          <w:spacing w:val="7"/>
          <w:sz w:val="20"/>
          <w:szCs w:val="20"/>
        </w:rPr>
        <w:t xml:space="preserve"> </w:t>
      </w:r>
      <w:r>
        <w:rPr>
          <w:rFonts w:ascii="宋体" w:hAnsi="宋体" w:cs="宋体"/>
          <w:b/>
          <w:bCs/>
          <w:spacing w:val="7"/>
          <w:sz w:val="20"/>
          <w:szCs w:val="20"/>
        </w:rPr>
        <w:t>服务项目合同价格及付款方式</w:t>
      </w:r>
    </w:p>
    <w:p w:rsidR="000E23E3" w:rsidRDefault="001F59EA">
      <w:pPr>
        <w:spacing w:before="165" w:line="226" w:lineRule="auto"/>
        <w:ind w:left="222"/>
        <w:rPr>
          <w:rFonts w:ascii="宋体" w:hAnsi="宋体" w:cs="宋体"/>
          <w:sz w:val="20"/>
          <w:szCs w:val="20"/>
        </w:rPr>
      </w:pPr>
      <w:r>
        <w:rPr>
          <w:rFonts w:ascii="宋体" w:hAnsi="宋体" w:cs="宋体"/>
          <w:spacing w:val="8"/>
          <w:sz w:val="20"/>
          <w:szCs w:val="20"/>
        </w:rPr>
        <w:t>（一）合同方式：总价合同</w:t>
      </w:r>
    </w:p>
    <w:p w:rsidR="000E23E3" w:rsidRDefault="001F59EA">
      <w:pPr>
        <w:spacing w:before="163" w:line="226" w:lineRule="auto"/>
        <w:ind w:left="222"/>
        <w:rPr>
          <w:rFonts w:ascii="宋体" w:hAnsi="宋体" w:cs="宋体"/>
          <w:sz w:val="20"/>
          <w:szCs w:val="20"/>
        </w:rPr>
      </w:pPr>
      <w:r>
        <w:rPr>
          <w:rFonts w:ascii="宋体" w:hAnsi="宋体" w:cs="宋体"/>
          <w:spacing w:val="6"/>
          <w:sz w:val="20"/>
          <w:szCs w:val="20"/>
        </w:rPr>
        <w:t>（二）合同价格</w:t>
      </w:r>
    </w:p>
    <w:p w:rsidR="000E23E3" w:rsidRDefault="001F59EA">
      <w:pPr>
        <w:spacing w:before="164" w:line="363" w:lineRule="auto"/>
        <w:ind w:right="100" w:firstLine="366"/>
        <w:rPr>
          <w:rFonts w:ascii="宋体" w:hAnsi="宋体" w:cs="宋体"/>
          <w:sz w:val="20"/>
          <w:szCs w:val="20"/>
        </w:rPr>
      </w:pPr>
      <w:r>
        <w:rPr>
          <w:rFonts w:ascii="宋体" w:hAnsi="宋体" w:cs="宋体"/>
          <w:spacing w:val="7"/>
          <w:sz w:val="20"/>
          <w:szCs w:val="20"/>
        </w:rPr>
        <w:t>本合同金额为（大写）</w:t>
      </w:r>
      <w:r>
        <w:rPr>
          <w:rFonts w:ascii="宋体" w:hAnsi="宋体" w:cs="宋体"/>
          <w:spacing w:val="7"/>
          <w:sz w:val="20"/>
          <w:szCs w:val="20"/>
          <w:u w:val="single"/>
        </w:rPr>
        <w:t xml:space="preserve">            </w:t>
      </w:r>
      <w:r>
        <w:rPr>
          <w:rFonts w:ascii="宋体" w:hAnsi="宋体" w:cs="宋体"/>
          <w:spacing w:val="-90"/>
          <w:sz w:val="20"/>
          <w:szCs w:val="20"/>
        </w:rPr>
        <w:t xml:space="preserve"> </w:t>
      </w:r>
      <w:r>
        <w:rPr>
          <w:rFonts w:ascii="宋体" w:hAnsi="宋体" w:cs="宋体"/>
          <w:spacing w:val="7"/>
          <w:sz w:val="20"/>
          <w:szCs w:val="20"/>
        </w:rPr>
        <w:t>人民币 (￥</w:t>
      </w:r>
      <w:r>
        <w:rPr>
          <w:rFonts w:ascii="宋体" w:hAnsi="宋体" w:cs="宋体"/>
          <w:spacing w:val="-77"/>
          <w:sz w:val="20"/>
          <w:szCs w:val="20"/>
        </w:rPr>
        <w:t xml:space="preserve"> </w:t>
      </w:r>
      <w:r>
        <w:rPr>
          <w:rFonts w:ascii="宋体" w:hAnsi="宋体" w:cs="宋体"/>
          <w:spacing w:val="4"/>
          <w:sz w:val="20"/>
          <w:szCs w:val="20"/>
          <w:u w:val="single"/>
        </w:rPr>
        <w:t xml:space="preserve">             </w:t>
      </w:r>
      <w:r>
        <w:rPr>
          <w:rFonts w:ascii="宋体" w:hAnsi="宋体" w:cs="宋体"/>
          <w:spacing w:val="-79"/>
          <w:sz w:val="20"/>
          <w:szCs w:val="20"/>
        </w:rPr>
        <w:t xml:space="preserve"> </w:t>
      </w:r>
      <w:r>
        <w:rPr>
          <w:rFonts w:ascii="宋体" w:hAnsi="宋体" w:cs="宋体"/>
          <w:spacing w:val="7"/>
          <w:sz w:val="20"/>
          <w:szCs w:val="20"/>
        </w:rPr>
        <w:t>元）此价格包含水</w:t>
      </w:r>
      <w:r>
        <w:rPr>
          <w:rFonts w:ascii="宋体" w:hAnsi="宋体" w:cs="宋体"/>
          <w:spacing w:val="6"/>
          <w:sz w:val="20"/>
          <w:szCs w:val="20"/>
        </w:rPr>
        <w:t>资源论证区域</w:t>
      </w:r>
      <w:r>
        <w:rPr>
          <w:rFonts w:ascii="宋体" w:hAnsi="宋体" w:cs="宋体"/>
          <w:sz w:val="20"/>
          <w:szCs w:val="20"/>
        </w:rPr>
        <w:t xml:space="preserve"> </w:t>
      </w:r>
      <w:r>
        <w:rPr>
          <w:rFonts w:ascii="宋体" w:hAnsi="宋体" w:cs="宋体"/>
          <w:spacing w:val="7"/>
          <w:sz w:val="20"/>
          <w:szCs w:val="20"/>
        </w:rPr>
        <w:t>评估方案的编写、评审、</w:t>
      </w:r>
      <w:r>
        <w:rPr>
          <w:rFonts w:ascii="宋体" w:hAnsi="宋体" w:cs="宋体"/>
          <w:spacing w:val="-54"/>
          <w:sz w:val="20"/>
          <w:szCs w:val="20"/>
        </w:rPr>
        <w:t xml:space="preserve"> </w:t>
      </w:r>
      <w:r>
        <w:rPr>
          <w:rFonts w:ascii="宋体" w:hAnsi="宋体" w:cs="宋体"/>
          <w:spacing w:val="7"/>
          <w:sz w:val="20"/>
          <w:szCs w:val="20"/>
        </w:rPr>
        <w:t>申报等过程中所有费用。</w:t>
      </w:r>
    </w:p>
    <w:p w:rsidR="000E23E3" w:rsidRDefault="001F59EA">
      <w:pPr>
        <w:spacing w:before="31" w:line="228" w:lineRule="auto"/>
        <w:ind w:left="222"/>
        <w:rPr>
          <w:rFonts w:ascii="宋体" w:hAnsi="宋体" w:cs="宋体"/>
          <w:sz w:val="20"/>
          <w:szCs w:val="20"/>
        </w:rPr>
      </w:pPr>
      <w:r>
        <w:rPr>
          <w:rFonts w:ascii="宋体" w:hAnsi="宋体" w:cs="宋体"/>
          <w:spacing w:val="6"/>
          <w:sz w:val="20"/>
          <w:szCs w:val="20"/>
        </w:rPr>
        <w:t>（三）结算方式</w:t>
      </w:r>
    </w:p>
    <w:p w:rsidR="000E23E3" w:rsidRDefault="001F59EA">
      <w:pPr>
        <w:spacing w:before="161" w:line="228" w:lineRule="auto"/>
        <w:ind w:left="436"/>
        <w:rPr>
          <w:rFonts w:ascii="宋体" w:hAnsi="宋体" w:cs="宋体"/>
          <w:sz w:val="20"/>
          <w:szCs w:val="20"/>
        </w:rPr>
      </w:pPr>
      <w:r>
        <w:rPr>
          <w:rFonts w:ascii="宋体" w:hAnsi="宋体" w:cs="宋体"/>
          <w:spacing w:val="5"/>
          <w:sz w:val="20"/>
          <w:szCs w:val="20"/>
        </w:rPr>
        <w:t>1、结算方式：</w:t>
      </w:r>
      <w:r>
        <w:rPr>
          <w:rFonts w:ascii="宋体" w:hAnsi="宋体" w:cs="宋体"/>
          <w:spacing w:val="1"/>
          <w:sz w:val="20"/>
          <w:szCs w:val="20"/>
          <w:u w:val="single"/>
        </w:rPr>
        <w:t xml:space="preserve">                         </w:t>
      </w:r>
      <w:r>
        <w:rPr>
          <w:rFonts w:ascii="宋体" w:hAnsi="宋体" w:cs="宋体"/>
          <w:sz w:val="20"/>
          <w:szCs w:val="20"/>
          <w:u w:val="single"/>
        </w:rPr>
        <w:t xml:space="preserve">                      </w:t>
      </w:r>
      <w:r>
        <w:rPr>
          <w:rFonts w:ascii="宋体" w:hAnsi="宋体" w:cs="宋体"/>
          <w:spacing w:val="5"/>
          <w:sz w:val="20"/>
          <w:szCs w:val="20"/>
        </w:rPr>
        <w:t>。</w:t>
      </w:r>
    </w:p>
    <w:p w:rsidR="000E23E3" w:rsidRDefault="001F59EA">
      <w:pPr>
        <w:spacing w:before="161" w:line="327" w:lineRule="auto"/>
        <w:ind w:left="1" w:right="508" w:firstLine="421"/>
        <w:rPr>
          <w:rFonts w:ascii="宋体" w:hAnsi="宋体" w:cs="宋体"/>
          <w:sz w:val="20"/>
          <w:szCs w:val="20"/>
        </w:rPr>
      </w:pPr>
      <w:r>
        <w:rPr>
          <w:rFonts w:ascii="宋体" w:hAnsi="宋体" w:cs="宋体"/>
          <w:spacing w:val="8"/>
          <w:sz w:val="20"/>
          <w:szCs w:val="20"/>
        </w:rPr>
        <w:t>2、乙方凭以下文件与甲方结算款项：合同、乙方开具的有效正式发票、中标通知书。在规</w:t>
      </w:r>
      <w:r>
        <w:rPr>
          <w:rFonts w:ascii="宋体" w:hAnsi="宋体" w:cs="宋体"/>
          <w:spacing w:val="10"/>
          <w:sz w:val="20"/>
          <w:szCs w:val="20"/>
        </w:rPr>
        <w:t xml:space="preserve"> 定时间内提出支付申请手续后即视为甲方已经按期支付，不构成违</w:t>
      </w:r>
      <w:r>
        <w:rPr>
          <w:rFonts w:ascii="宋体" w:hAnsi="宋体" w:cs="宋体"/>
          <w:spacing w:val="9"/>
          <w:sz w:val="20"/>
          <w:szCs w:val="20"/>
        </w:rPr>
        <w:t>约。但因此影响到乙方的工</w:t>
      </w:r>
      <w:r>
        <w:rPr>
          <w:rFonts w:ascii="宋体" w:hAnsi="宋体" w:cs="宋体"/>
          <w:sz w:val="20"/>
          <w:szCs w:val="20"/>
        </w:rPr>
        <w:t xml:space="preserve"> </w:t>
      </w:r>
      <w:r>
        <w:rPr>
          <w:rFonts w:ascii="宋体" w:hAnsi="宋体" w:cs="宋体"/>
          <w:spacing w:val="8"/>
          <w:sz w:val="20"/>
          <w:szCs w:val="20"/>
        </w:rPr>
        <w:t>作进度，乙方也不构成相应的违约责任。</w:t>
      </w:r>
    </w:p>
    <w:p w:rsidR="000E23E3" w:rsidRDefault="001F59EA">
      <w:pPr>
        <w:spacing w:before="164" w:line="228" w:lineRule="auto"/>
        <w:rPr>
          <w:rFonts w:ascii="宋体" w:hAnsi="宋体" w:cs="宋体"/>
          <w:sz w:val="20"/>
          <w:szCs w:val="20"/>
        </w:rPr>
      </w:pPr>
      <w:r>
        <w:rPr>
          <w:rFonts w:ascii="宋体" w:hAnsi="宋体" w:cs="宋体"/>
          <w:b/>
          <w:bCs/>
          <w:spacing w:val="7"/>
          <w:sz w:val="20"/>
          <w:szCs w:val="20"/>
        </w:rPr>
        <w:t>第四条</w:t>
      </w:r>
      <w:r>
        <w:rPr>
          <w:rFonts w:ascii="宋体" w:hAnsi="宋体" w:cs="宋体"/>
          <w:spacing w:val="7"/>
          <w:sz w:val="20"/>
          <w:szCs w:val="20"/>
        </w:rPr>
        <w:t xml:space="preserve"> </w:t>
      </w:r>
      <w:r>
        <w:rPr>
          <w:rFonts w:ascii="宋体" w:hAnsi="宋体" w:cs="宋体"/>
          <w:b/>
          <w:bCs/>
          <w:spacing w:val="7"/>
          <w:sz w:val="20"/>
          <w:szCs w:val="20"/>
        </w:rPr>
        <w:t>履行合同的地点、期限</w:t>
      </w:r>
    </w:p>
    <w:p w:rsidR="000E23E3" w:rsidRDefault="000E23E3">
      <w:pPr>
        <w:spacing w:line="228" w:lineRule="auto"/>
        <w:rPr>
          <w:rFonts w:ascii="宋体" w:hAnsi="宋体" w:cs="宋体"/>
          <w:sz w:val="20"/>
          <w:szCs w:val="20"/>
        </w:rPr>
        <w:sectPr w:rsidR="000E23E3">
          <w:footerReference w:type="default" r:id="rId44"/>
          <w:pgSz w:w="11905" w:h="16839"/>
          <w:pgMar w:top="1119" w:right="1319" w:bottom="1221" w:left="1423" w:header="0" w:footer="1059" w:gutter="0"/>
          <w:cols w:space="720"/>
        </w:sectPr>
      </w:pPr>
    </w:p>
    <w:p w:rsidR="000E23E3" w:rsidRDefault="001F59EA">
      <w:pPr>
        <w:spacing w:before="41" w:line="228" w:lineRule="auto"/>
        <w:ind w:left="435"/>
        <w:rPr>
          <w:rFonts w:ascii="宋体" w:hAnsi="宋体" w:cs="宋体"/>
          <w:sz w:val="20"/>
          <w:szCs w:val="20"/>
        </w:rPr>
      </w:pPr>
      <w:r>
        <w:rPr>
          <w:rFonts w:ascii="宋体" w:hAnsi="宋体" w:cs="宋体"/>
          <w:spacing w:val="6"/>
          <w:sz w:val="20"/>
          <w:szCs w:val="20"/>
        </w:rPr>
        <w:lastRenderedPageBreak/>
        <w:t>1、合同履行地点：             。</w:t>
      </w:r>
    </w:p>
    <w:p w:rsidR="000E23E3" w:rsidRDefault="001F59EA">
      <w:pPr>
        <w:spacing w:before="162" w:line="302" w:lineRule="auto"/>
        <w:ind w:firstLine="421"/>
        <w:rPr>
          <w:rFonts w:ascii="宋体" w:hAnsi="宋体" w:cs="宋体"/>
          <w:sz w:val="20"/>
          <w:szCs w:val="20"/>
        </w:rPr>
      </w:pPr>
      <w:r>
        <w:rPr>
          <w:rFonts w:ascii="宋体" w:hAnsi="宋体" w:cs="宋体"/>
          <w:spacing w:val="6"/>
          <w:sz w:val="20"/>
          <w:szCs w:val="20"/>
        </w:rPr>
        <w:t>2、服务期限：签订合同之日至</w:t>
      </w:r>
      <w:r>
        <w:rPr>
          <w:rFonts w:ascii="宋体" w:hAnsi="宋体" w:cs="宋体"/>
          <w:spacing w:val="6"/>
          <w:sz w:val="20"/>
          <w:szCs w:val="20"/>
          <w:u w:val="single"/>
        </w:rPr>
        <w:t xml:space="preserve">     </w:t>
      </w:r>
      <w:r>
        <w:rPr>
          <w:rFonts w:ascii="宋体" w:hAnsi="宋体" w:cs="宋体"/>
          <w:spacing w:val="-90"/>
          <w:sz w:val="20"/>
          <w:szCs w:val="20"/>
        </w:rPr>
        <w:t xml:space="preserve"> </w:t>
      </w:r>
      <w:r>
        <w:rPr>
          <w:rFonts w:ascii="宋体" w:hAnsi="宋体" w:cs="宋体"/>
          <w:spacing w:val="6"/>
          <w:sz w:val="20"/>
          <w:szCs w:val="20"/>
        </w:rPr>
        <w:t>年</w:t>
      </w:r>
      <w:r>
        <w:rPr>
          <w:rFonts w:ascii="宋体" w:hAnsi="宋体" w:cs="宋体"/>
          <w:spacing w:val="-98"/>
          <w:sz w:val="20"/>
          <w:szCs w:val="20"/>
        </w:rPr>
        <w:t xml:space="preserve"> </w:t>
      </w:r>
      <w:r>
        <w:rPr>
          <w:rFonts w:ascii="宋体" w:hAnsi="宋体" w:cs="宋体"/>
          <w:spacing w:val="5"/>
          <w:sz w:val="20"/>
          <w:szCs w:val="20"/>
          <w:u w:val="single"/>
        </w:rPr>
        <w:t xml:space="preserve">    </w:t>
      </w:r>
      <w:r>
        <w:rPr>
          <w:rFonts w:ascii="宋体" w:hAnsi="宋体" w:cs="宋体"/>
          <w:spacing w:val="-87"/>
          <w:sz w:val="20"/>
          <w:szCs w:val="20"/>
        </w:rPr>
        <w:t xml:space="preserve"> </w:t>
      </w:r>
      <w:r>
        <w:rPr>
          <w:rFonts w:ascii="宋体" w:hAnsi="宋体" w:cs="宋体"/>
          <w:spacing w:val="6"/>
          <w:sz w:val="20"/>
          <w:szCs w:val="20"/>
        </w:rPr>
        <w:t>月</w:t>
      </w:r>
      <w:r>
        <w:rPr>
          <w:rFonts w:ascii="宋体" w:hAnsi="宋体" w:cs="宋体"/>
          <w:spacing w:val="6"/>
          <w:sz w:val="20"/>
          <w:szCs w:val="20"/>
          <w:u w:val="single"/>
        </w:rPr>
        <w:t xml:space="preserve">  </w:t>
      </w:r>
      <w:r>
        <w:rPr>
          <w:rFonts w:ascii="宋体" w:hAnsi="宋体" w:cs="宋体"/>
          <w:spacing w:val="5"/>
          <w:sz w:val="20"/>
          <w:szCs w:val="20"/>
          <w:u w:val="single"/>
        </w:rPr>
        <w:t xml:space="preserve">   </w:t>
      </w:r>
      <w:r>
        <w:rPr>
          <w:rFonts w:ascii="宋体" w:hAnsi="宋体" w:cs="宋体"/>
          <w:spacing w:val="-55"/>
          <w:sz w:val="20"/>
          <w:szCs w:val="20"/>
        </w:rPr>
        <w:t xml:space="preserve"> </w:t>
      </w:r>
      <w:r>
        <w:rPr>
          <w:rFonts w:ascii="宋体" w:hAnsi="宋体" w:cs="宋体"/>
          <w:spacing w:val="5"/>
          <w:sz w:val="20"/>
          <w:szCs w:val="20"/>
        </w:rPr>
        <w:t>日，服务期内采购金额使用完毕后，合同自</w:t>
      </w:r>
      <w:r>
        <w:rPr>
          <w:rFonts w:ascii="宋体" w:hAnsi="宋体" w:cs="宋体"/>
          <w:sz w:val="20"/>
          <w:szCs w:val="20"/>
        </w:rPr>
        <w:t xml:space="preserve"> </w:t>
      </w:r>
      <w:r>
        <w:rPr>
          <w:rFonts w:ascii="宋体" w:hAnsi="宋体" w:cs="宋体"/>
          <w:spacing w:val="4"/>
          <w:sz w:val="20"/>
          <w:szCs w:val="20"/>
        </w:rPr>
        <w:t>动终止。</w:t>
      </w:r>
    </w:p>
    <w:p w:rsidR="000E23E3" w:rsidRDefault="001F59EA">
      <w:pPr>
        <w:spacing w:before="160" w:line="228" w:lineRule="auto"/>
        <w:rPr>
          <w:rFonts w:ascii="宋体" w:hAnsi="宋体" w:cs="宋体"/>
          <w:sz w:val="20"/>
          <w:szCs w:val="20"/>
        </w:rPr>
      </w:pPr>
      <w:r>
        <w:rPr>
          <w:rFonts w:ascii="宋体" w:hAnsi="宋体" w:cs="宋体"/>
          <w:b/>
          <w:bCs/>
          <w:spacing w:val="7"/>
          <w:sz w:val="20"/>
          <w:szCs w:val="20"/>
        </w:rPr>
        <w:t>第五条</w:t>
      </w:r>
      <w:r>
        <w:rPr>
          <w:rFonts w:ascii="宋体" w:hAnsi="宋体" w:cs="宋体"/>
          <w:spacing w:val="7"/>
          <w:sz w:val="20"/>
          <w:szCs w:val="20"/>
        </w:rPr>
        <w:t xml:space="preserve"> </w:t>
      </w:r>
      <w:r>
        <w:rPr>
          <w:rFonts w:ascii="宋体" w:hAnsi="宋体" w:cs="宋体"/>
          <w:b/>
          <w:bCs/>
          <w:spacing w:val="7"/>
          <w:sz w:val="20"/>
          <w:szCs w:val="20"/>
        </w:rPr>
        <w:t>项目联络</w:t>
      </w:r>
    </w:p>
    <w:p w:rsidR="000E23E3" w:rsidRDefault="001F59EA">
      <w:pPr>
        <w:spacing w:before="164" w:line="362" w:lineRule="auto"/>
        <w:ind w:left="4" w:right="499" w:firstLine="377"/>
        <w:rPr>
          <w:rFonts w:ascii="宋体" w:hAnsi="宋体" w:cs="宋体"/>
          <w:sz w:val="20"/>
          <w:szCs w:val="20"/>
        </w:rPr>
      </w:pPr>
      <w:r>
        <w:rPr>
          <w:rFonts w:ascii="宋体" w:hAnsi="宋体" w:cs="宋体"/>
          <w:spacing w:val="-10"/>
          <w:sz w:val="20"/>
          <w:szCs w:val="20"/>
        </w:rPr>
        <w:t>双方确定：在本合同有效期内，甲方指定为甲方项目联系人，乙方指定为乙方项目联系人。项目联</w:t>
      </w:r>
      <w:r>
        <w:rPr>
          <w:rFonts w:ascii="宋体" w:hAnsi="宋体" w:cs="宋体"/>
          <w:spacing w:val="9"/>
          <w:sz w:val="20"/>
          <w:szCs w:val="20"/>
        </w:rPr>
        <w:t xml:space="preserve"> </w:t>
      </w:r>
      <w:r>
        <w:rPr>
          <w:rFonts w:ascii="宋体" w:hAnsi="宋体" w:cs="宋体"/>
          <w:spacing w:val="7"/>
          <w:sz w:val="20"/>
          <w:szCs w:val="20"/>
        </w:rPr>
        <w:t>系人担当以下职责：</w:t>
      </w:r>
    </w:p>
    <w:p w:rsidR="000E23E3" w:rsidRDefault="001F59EA">
      <w:pPr>
        <w:spacing w:before="30" w:line="227" w:lineRule="auto"/>
        <w:ind w:left="433"/>
        <w:rPr>
          <w:rFonts w:ascii="宋体" w:hAnsi="宋体" w:cs="宋体"/>
          <w:sz w:val="20"/>
          <w:szCs w:val="20"/>
        </w:rPr>
      </w:pPr>
      <w:r>
        <w:rPr>
          <w:rFonts w:ascii="宋体" w:hAnsi="宋体" w:cs="宋体"/>
          <w:spacing w:val="3"/>
          <w:sz w:val="20"/>
          <w:szCs w:val="20"/>
        </w:rPr>
        <w:t>1、传递资料；</w:t>
      </w:r>
    </w:p>
    <w:p w:rsidR="000E23E3" w:rsidRDefault="001F59EA">
      <w:pPr>
        <w:spacing w:before="162" w:line="228" w:lineRule="auto"/>
        <w:ind w:left="420"/>
        <w:rPr>
          <w:rFonts w:ascii="宋体" w:hAnsi="宋体" w:cs="宋体"/>
          <w:sz w:val="20"/>
          <w:szCs w:val="20"/>
        </w:rPr>
      </w:pPr>
      <w:r>
        <w:rPr>
          <w:rFonts w:ascii="宋体" w:hAnsi="宋体" w:cs="宋体"/>
          <w:spacing w:val="4"/>
          <w:sz w:val="20"/>
          <w:szCs w:val="20"/>
        </w:rPr>
        <w:t>2、收发文件；</w:t>
      </w:r>
    </w:p>
    <w:p w:rsidR="000E23E3" w:rsidRDefault="001F59EA">
      <w:pPr>
        <w:spacing w:before="163" w:line="228" w:lineRule="auto"/>
        <w:ind w:left="421"/>
        <w:rPr>
          <w:rFonts w:ascii="宋体" w:hAnsi="宋体" w:cs="宋体"/>
          <w:sz w:val="20"/>
          <w:szCs w:val="20"/>
        </w:rPr>
      </w:pPr>
      <w:r>
        <w:rPr>
          <w:rFonts w:ascii="宋体" w:hAnsi="宋体" w:cs="宋体"/>
          <w:spacing w:val="4"/>
          <w:sz w:val="20"/>
          <w:szCs w:val="20"/>
        </w:rPr>
        <w:t>3、业务联系。</w:t>
      </w:r>
    </w:p>
    <w:p w:rsidR="000E23E3" w:rsidRDefault="001F59EA">
      <w:pPr>
        <w:spacing w:before="161" w:line="362" w:lineRule="auto"/>
        <w:ind w:left="1" w:right="432" w:firstLine="395"/>
        <w:rPr>
          <w:rFonts w:ascii="宋体" w:hAnsi="宋体" w:cs="宋体"/>
          <w:sz w:val="20"/>
          <w:szCs w:val="20"/>
        </w:rPr>
      </w:pPr>
      <w:r>
        <w:rPr>
          <w:rFonts w:ascii="宋体" w:hAnsi="宋体" w:cs="宋体"/>
          <w:spacing w:val="-4"/>
          <w:sz w:val="20"/>
          <w:szCs w:val="20"/>
        </w:rPr>
        <w:t>一方变更项目联系人的，应当及时以书面形式通知另一方。未及时通知以致影响本合同履行、造</w:t>
      </w:r>
      <w:r>
        <w:rPr>
          <w:rFonts w:ascii="宋体" w:hAnsi="宋体" w:cs="宋体"/>
          <w:sz w:val="20"/>
          <w:szCs w:val="20"/>
        </w:rPr>
        <w:t xml:space="preserve"> </w:t>
      </w:r>
      <w:r>
        <w:rPr>
          <w:rFonts w:ascii="宋体" w:hAnsi="宋体" w:cs="宋体"/>
          <w:spacing w:val="7"/>
          <w:sz w:val="20"/>
          <w:szCs w:val="20"/>
        </w:rPr>
        <w:t>成损失的，应承担相应的责任。</w:t>
      </w:r>
    </w:p>
    <w:p w:rsidR="000E23E3" w:rsidRDefault="001F59EA">
      <w:pPr>
        <w:spacing w:before="32" w:line="228" w:lineRule="auto"/>
        <w:ind w:left="112"/>
        <w:rPr>
          <w:rFonts w:ascii="宋体" w:hAnsi="宋体" w:cs="宋体"/>
          <w:sz w:val="20"/>
          <w:szCs w:val="20"/>
        </w:rPr>
      </w:pPr>
      <w:r>
        <w:rPr>
          <w:rFonts w:ascii="宋体" w:hAnsi="宋体" w:cs="宋体"/>
          <w:b/>
          <w:bCs/>
          <w:spacing w:val="6"/>
          <w:sz w:val="20"/>
          <w:szCs w:val="20"/>
        </w:rPr>
        <w:t>第六</w:t>
      </w:r>
      <w:r>
        <w:rPr>
          <w:rFonts w:ascii="宋体" w:hAnsi="宋体" w:cs="宋体"/>
          <w:spacing w:val="6"/>
          <w:sz w:val="20"/>
          <w:szCs w:val="20"/>
        </w:rPr>
        <w:t xml:space="preserve"> </w:t>
      </w:r>
      <w:r>
        <w:rPr>
          <w:rFonts w:ascii="宋体" w:hAnsi="宋体" w:cs="宋体"/>
          <w:b/>
          <w:bCs/>
          <w:spacing w:val="6"/>
          <w:sz w:val="20"/>
          <w:szCs w:val="20"/>
        </w:rPr>
        <w:t>条违约责任</w:t>
      </w:r>
    </w:p>
    <w:p w:rsidR="000E23E3" w:rsidRDefault="001F59EA">
      <w:pPr>
        <w:spacing w:before="160" w:line="328" w:lineRule="auto"/>
        <w:ind w:left="18" w:right="393" w:firstLine="417"/>
        <w:rPr>
          <w:rFonts w:ascii="宋体" w:hAnsi="宋体" w:cs="宋体"/>
          <w:sz w:val="20"/>
          <w:szCs w:val="20"/>
        </w:rPr>
      </w:pPr>
      <w:r>
        <w:rPr>
          <w:rFonts w:ascii="宋体" w:hAnsi="宋体" w:cs="宋体"/>
          <w:spacing w:val="8"/>
          <w:sz w:val="20"/>
          <w:szCs w:val="20"/>
        </w:rPr>
        <w:t>1、若乙方未能按工作任务单约定时间提交约定的工作成果，每逾期一天按该工作任务单服</w:t>
      </w:r>
      <w:r>
        <w:rPr>
          <w:rFonts w:ascii="宋体" w:hAnsi="宋体" w:cs="宋体"/>
          <w:sz w:val="20"/>
          <w:szCs w:val="20"/>
        </w:rPr>
        <w:t xml:space="preserve"> </w:t>
      </w:r>
      <w:r>
        <w:rPr>
          <w:rFonts w:ascii="宋体" w:hAnsi="宋体" w:cs="宋体"/>
          <w:spacing w:val="1"/>
          <w:sz w:val="20"/>
          <w:szCs w:val="20"/>
        </w:rPr>
        <w:t>务费的向甲方支付违约金，违约金总额不超过该工</w:t>
      </w:r>
      <w:r>
        <w:rPr>
          <w:rFonts w:ascii="宋体" w:hAnsi="宋体" w:cs="宋体"/>
          <w:sz w:val="20"/>
          <w:szCs w:val="20"/>
        </w:rPr>
        <w:t>作任务单服务费总价，逾期超过</w:t>
      </w:r>
      <w:r>
        <w:rPr>
          <w:rFonts w:ascii="宋体" w:hAnsi="宋体" w:cs="宋体"/>
          <w:sz w:val="20"/>
          <w:szCs w:val="20"/>
          <w:u w:val="single"/>
        </w:rPr>
        <w:t xml:space="preserve">    </w:t>
      </w:r>
      <w:r>
        <w:rPr>
          <w:rFonts w:ascii="宋体" w:hAnsi="宋体" w:cs="宋体"/>
          <w:spacing w:val="-74"/>
          <w:sz w:val="20"/>
          <w:szCs w:val="20"/>
        </w:rPr>
        <w:t xml:space="preserve"> </w:t>
      </w:r>
      <w:r>
        <w:rPr>
          <w:rFonts w:ascii="宋体" w:hAnsi="宋体" w:cs="宋体"/>
          <w:sz w:val="20"/>
          <w:szCs w:val="20"/>
        </w:rPr>
        <w:t xml:space="preserve">的，甲方有 </w:t>
      </w:r>
      <w:r>
        <w:rPr>
          <w:rFonts w:ascii="宋体" w:hAnsi="宋体" w:cs="宋体"/>
          <w:spacing w:val="6"/>
          <w:sz w:val="20"/>
          <w:szCs w:val="20"/>
        </w:rPr>
        <w:t>权解除合同并要求乙方赔偿因此而造成的直接损失。</w:t>
      </w:r>
    </w:p>
    <w:p w:rsidR="000E23E3" w:rsidRDefault="001F59EA">
      <w:pPr>
        <w:spacing w:before="161" w:line="327" w:lineRule="auto"/>
        <w:ind w:left="20" w:right="393" w:firstLine="402"/>
        <w:rPr>
          <w:rFonts w:ascii="宋体" w:hAnsi="宋体" w:cs="宋体"/>
          <w:sz w:val="20"/>
          <w:szCs w:val="20"/>
        </w:rPr>
      </w:pPr>
      <w:r>
        <w:rPr>
          <w:rFonts w:ascii="宋体" w:hAnsi="宋体" w:cs="宋体"/>
          <w:spacing w:val="-9"/>
          <w:sz w:val="20"/>
          <w:szCs w:val="20"/>
        </w:rPr>
        <w:t>2、若甲方未能按合同约定的时间支付应付合同价款，每逾期一天按该工作任务单服务费的</w:t>
      </w:r>
      <w:r>
        <w:rPr>
          <w:rFonts w:ascii="宋体" w:hAnsi="宋体" w:cs="宋体"/>
          <w:spacing w:val="-9"/>
          <w:sz w:val="20"/>
          <w:szCs w:val="20"/>
          <w:u w:val="single"/>
        </w:rPr>
        <w:t xml:space="preserve">   </w:t>
      </w:r>
      <w:r>
        <w:rPr>
          <w:rFonts w:ascii="宋体" w:hAnsi="宋体" w:cs="宋体"/>
          <w:spacing w:val="-63"/>
          <w:sz w:val="20"/>
          <w:szCs w:val="20"/>
        </w:rPr>
        <w:t xml:space="preserve"> </w:t>
      </w:r>
      <w:r>
        <w:rPr>
          <w:rFonts w:ascii="宋体" w:hAnsi="宋体" w:cs="宋体"/>
          <w:spacing w:val="-9"/>
          <w:sz w:val="20"/>
          <w:szCs w:val="20"/>
        </w:rPr>
        <w:t>向乙</w:t>
      </w:r>
      <w:r>
        <w:rPr>
          <w:rFonts w:ascii="宋体" w:hAnsi="宋体" w:cs="宋体"/>
          <w:sz w:val="20"/>
          <w:szCs w:val="20"/>
        </w:rPr>
        <w:t xml:space="preserve"> </w:t>
      </w:r>
      <w:r>
        <w:rPr>
          <w:rFonts w:ascii="宋体" w:hAnsi="宋体" w:cs="宋体"/>
          <w:spacing w:val="-2"/>
          <w:sz w:val="20"/>
          <w:szCs w:val="20"/>
        </w:rPr>
        <w:t>方支付违约金，违约金总额不超过该工作任务单服务费总价，逾期超过</w:t>
      </w:r>
      <w:r>
        <w:rPr>
          <w:rFonts w:ascii="宋体" w:hAnsi="宋体" w:cs="宋体"/>
          <w:spacing w:val="-2"/>
          <w:sz w:val="20"/>
          <w:szCs w:val="20"/>
          <w:u w:val="single"/>
        </w:rPr>
        <w:t xml:space="preserve">   </w:t>
      </w:r>
      <w:r>
        <w:rPr>
          <w:rFonts w:ascii="宋体" w:hAnsi="宋体" w:cs="宋体"/>
          <w:spacing w:val="-64"/>
          <w:sz w:val="20"/>
          <w:szCs w:val="20"/>
        </w:rPr>
        <w:t xml:space="preserve"> </w:t>
      </w:r>
      <w:r>
        <w:rPr>
          <w:rFonts w:ascii="宋体" w:hAnsi="宋体" w:cs="宋体"/>
          <w:spacing w:val="-2"/>
          <w:sz w:val="20"/>
          <w:szCs w:val="20"/>
        </w:rPr>
        <w:t>的，乙方有权解除合同并</w:t>
      </w:r>
      <w:r>
        <w:rPr>
          <w:rFonts w:ascii="宋体" w:hAnsi="宋体" w:cs="宋体"/>
          <w:sz w:val="20"/>
          <w:szCs w:val="20"/>
        </w:rPr>
        <w:t xml:space="preserve"> </w:t>
      </w:r>
      <w:r>
        <w:rPr>
          <w:rFonts w:ascii="宋体" w:hAnsi="宋体" w:cs="宋体"/>
          <w:spacing w:val="8"/>
          <w:sz w:val="20"/>
          <w:szCs w:val="20"/>
        </w:rPr>
        <w:t>要求甲方赔偿因此而造成的直接损失。</w:t>
      </w:r>
    </w:p>
    <w:p w:rsidR="000E23E3" w:rsidRDefault="001F59EA">
      <w:pPr>
        <w:spacing w:before="164" w:line="327" w:lineRule="auto"/>
        <w:ind w:left="23" w:right="398" w:firstLine="400"/>
        <w:rPr>
          <w:rFonts w:ascii="宋体" w:hAnsi="宋体" w:cs="宋体"/>
          <w:sz w:val="20"/>
          <w:szCs w:val="20"/>
        </w:rPr>
      </w:pPr>
      <w:r>
        <w:rPr>
          <w:rFonts w:ascii="宋体" w:hAnsi="宋体" w:cs="宋体"/>
          <w:spacing w:val="8"/>
          <w:sz w:val="20"/>
          <w:szCs w:val="20"/>
        </w:rPr>
        <w:t>3、若乙方违反保密条款的约定，将保密资料用于其它用途，或以任何方式泄露给第三方，</w:t>
      </w:r>
      <w:r>
        <w:rPr>
          <w:rFonts w:ascii="宋体" w:hAnsi="宋体" w:cs="宋体"/>
          <w:spacing w:val="17"/>
          <w:sz w:val="20"/>
          <w:szCs w:val="20"/>
        </w:rPr>
        <w:t xml:space="preserve"> </w:t>
      </w:r>
      <w:r>
        <w:rPr>
          <w:rFonts w:ascii="宋体" w:hAnsi="宋体" w:cs="宋体"/>
          <w:spacing w:val="1"/>
          <w:sz w:val="20"/>
          <w:szCs w:val="20"/>
        </w:rPr>
        <w:t>则乙方须按合同暂定价的两倍向甲方支付违约金，如违约金不足以赔偿甲方损失的，甲</w:t>
      </w:r>
      <w:r>
        <w:rPr>
          <w:rFonts w:ascii="宋体" w:hAnsi="宋体" w:cs="宋体"/>
          <w:sz w:val="20"/>
          <w:szCs w:val="20"/>
        </w:rPr>
        <w:t>方仍有权向 乙方追索全部损失。</w:t>
      </w:r>
    </w:p>
    <w:p w:rsidR="000E23E3" w:rsidRDefault="001F59EA">
      <w:pPr>
        <w:spacing w:before="162" w:line="303" w:lineRule="auto"/>
        <w:ind w:left="24" w:right="302" w:firstLine="394"/>
        <w:rPr>
          <w:rFonts w:ascii="宋体" w:hAnsi="宋体" w:cs="宋体"/>
          <w:sz w:val="20"/>
          <w:szCs w:val="20"/>
        </w:rPr>
      </w:pPr>
      <w:r>
        <w:rPr>
          <w:rFonts w:ascii="宋体" w:hAnsi="宋体" w:cs="宋体"/>
          <w:spacing w:val="-13"/>
          <w:sz w:val="20"/>
          <w:szCs w:val="20"/>
        </w:rPr>
        <w:t>4、合同履行期间，由于工程停建而终止工作任务单或</w:t>
      </w:r>
      <w:r>
        <w:rPr>
          <w:rFonts w:ascii="宋体" w:hAnsi="宋体" w:cs="宋体"/>
          <w:spacing w:val="-14"/>
          <w:sz w:val="20"/>
          <w:szCs w:val="20"/>
        </w:rPr>
        <w:t>甲方要求取消工作任务单时，已进行工作的，</w:t>
      </w:r>
      <w:r>
        <w:rPr>
          <w:rFonts w:ascii="宋体" w:hAnsi="宋体" w:cs="宋体"/>
          <w:spacing w:val="-55"/>
          <w:sz w:val="20"/>
          <w:szCs w:val="20"/>
        </w:rPr>
        <w:t xml:space="preserve"> </w:t>
      </w:r>
      <w:r>
        <w:rPr>
          <w:rFonts w:ascii="宋体" w:hAnsi="宋体" w:cs="宋体"/>
          <w:spacing w:val="-14"/>
          <w:sz w:val="20"/>
          <w:szCs w:val="20"/>
        </w:rPr>
        <w:t>按</w:t>
      </w:r>
      <w:r>
        <w:rPr>
          <w:rFonts w:ascii="宋体" w:hAnsi="宋体" w:cs="宋体"/>
          <w:sz w:val="20"/>
          <w:szCs w:val="20"/>
        </w:rPr>
        <w:t xml:space="preserve"> </w:t>
      </w:r>
      <w:r>
        <w:rPr>
          <w:rFonts w:ascii="宋体" w:hAnsi="宋体" w:cs="宋体"/>
          <w:spacing w:val="7"/>
          <w:sz w:val="20"/>
          <w:szCs w:val="20"/>
        </w:rPr>
        <w:t>实际工作量支付费用。</w:t>
      </w:r>
    </w:p>
    <w:p w:rsidR="000E23E3" w:rsidRDefault="001F59EA">
      <w:pPr>
        <w:spacing w:before="162" w:line="302" w:lineRule="auto"/>
        <w:ind w:left="36" w:right="420" w:firstLine="387"/>
        <w:rPr>
          <w:rFonts w:ascii="宋体" w:hAnsi="宋体" w:cs="宋体"/>
          <w:sz w:val="20"/>
          <w:szCs w:val="20"/>
        </w:rPr>
      </w:pPr>
      <w:r>
        <w:rPr>
          <w:rFonts w:ascii="宋体" w:hAnsi="宋体" w:cs="宋体"/>
          <w:spacing w:val="8"/>
          <w:sz w:val="20"/>
          <w:szCs w:val="20"/>
        </w:rPr>
        <w:t>5、对于乙方违反相关规范及合同约定的行为，甲方有权要求乙方限期改正，乙方</w:t>
      </w:r>
      <w:r>
        <w:rPr>
          <w:rFonts w:ascii="宋体" w:hAnsi="宋体" w:cs="宋体"/>
          <w:spacing w:val="7"/>
          <w:sz w:val="20"/>
          <w:szCs w:val="20"/>
        </w:rPr>
        <w:t>拒绝改正</w:t>
      </w:r>
      <w:r>
        <w:rPr>
          <w:rFonts w:ascii="宋体" w:hAnsi="宋体" w:cs="宋体"/>
          <w:sz w:val="20"/>
          <w:szCs w:val="20"/>
        </w:rPr>
        <w:t xml:space="preserve"> </w:t>
      </w:r>
      <w:r>
        <w:rPr>
          <w:rFonts w:ascii="宋体" w:hAnsi="宋体" w:cs="宋体"/>
          <w:spacing w:val="4"/>
          <w:sz w:val="20"/>
          <w:szCs w:val="20"/>
        </w:rPr>
        <w:t>的，</w:t>
      </w:r>
      <w:r>
        <w:rPr>
          <w:rFonts w:ascii="宋体" w:hAnsi="宋体" w:cs="宋体"/>
          <w:spacing w:val="-42"/>
          <w:sz w:val="20"/>
          <w:szCs w:val="20"/>
        </w:rPr>
        <w:t xml:space="preserve"> </w:t>
      </w:r>
      <w:r>
        <w:rPr>
          <w:rFonts w:ascii="宋体" w:hAnsi="宋体" w:cs="宋体"/>
          <w:spacing w:val="4"/>
          <w:sz w:val="20"/>
          <w:szCs w:val="20"/>
        </w:rPr>
        <w:t>甲方有权单方解除该部分合同。</w:t>
      </w:r>
    </w:p>
    <w:p w:rsidR="000E23E3" w:rsidRDefault="001F59EA">
      <w:pPr>
        <w:spacing w:before="162" w:line="327" w:lineRule="auto"/>
        <w:ind w:left="11" w:right="417" w:firstLine="410"/>
        <w:rPr>
          <w:rFonts w:ascii="宋体" w:hAnsi="宋体" w:cs="宋体"/>
          <w:sz w:val="20"/>
          <w:szCs w:val="20"/>
        </w:rPr>
      </w:pPr>
      <w:r>
        <w:rPr>
          <w:rFonts w:ascii="宋体" w:hAnsi="宋体" w:cs="宋体"/>
          <w:spacing w:val="8"/>
          <w:sz w:val="20"/>
          <w:szCs w:val="20"/>
        </w:rPr>
        <w:t>6、在本合同履行过程中，乙方擅自解除合同（经甲方催告后乙方仍拒绝履行合同约定义务</w:t>
      </w:r>
      <w:r>
        <w:rPr>
          <w:rFonts w:ascii="宋体" w:hAnsi="宋体" w:cs="宋体"/>
          <w:spacing w:val="1"/>
          <w:sz w:val="20"/>
          <w:szCs w:val="20"/>
        </w:rPr>
        <w:t xml:space="preserve"> </w:t>
      </w:r>
      <w:r>
        <w:rPr>
          <w:rFonts w:ascii="宋体" w:hAnsi="宋体" w:cs="宋体"/>
          <w:spacing w:val="10"/>
          <w:sz w:val="20"/>
          <w:szCs w:val="20"/>
        </w:rPr>
        <w:t>的，视为乙方单方解除合同）的，应向甲方</w:t>
      </w:r>
      <w:r>
        <w:rPr>
          <w:rFonts w:ascii="宋体" w:hAnsi="宋体" w:cs="宋体"/>
          <w:spacing w:val="9"/>
          <w:sz w:val="20"/>
          <w:szCs w:val="20"/>
        </w:rPr>
        <w:t>支付与合同暂定价相等的违约金并返还收取的所有</w:t>
      </w:r>
      <w:r>
        <w:rPr>
          <w:rFonts w:ascii="宋体" w:hAnsi="宋体" w:cs="宋体"/>
          <w:sz w:val="20"/>
          <w:szCs w:val="20"/>
        </w:rPr>
        <w:t xml:space="preserve"> </w:t>
      </w:r>
      <w:r>
        <w:rPr>
          <w:rFonts w:ascii="宋体" w:hAnsi="宋体" w:cs="宋体"/>
          <w:spacing w:val="-1"/>
          <w:sz w:val="20"/>
          <w:szCs w:val="20"/>
        </w:rPr>
        <w:t>费用。</w:t>
      </w:r>
    </w:p>
    <w:p w:rsidR="000E23E3" w:rsidRDefault="001F59EA">
      <w:pPr>
        <w:spacing w:before="162" w:line="228" w:lineRule="auto"/>
        <w:rPr>
          <w:rFonts w:ascii="宋体" w:hAnsi="宋体" w:cs="宋体"/>
          <w:sz w:val="20"/>
          <w:szCs w:val="20"/>
        </w:rPr>
      </w:pPr>
      <w:r>
        <w:rPr>
          <w:rFonts w:ascii="宋体" w:hAnsi="宋体" w:cs="宋体"/>
          <w:b/>
          <w:bCs/>
          <w:spacing w:val="7"/>
          <w:sz w:val="20"/>
          <w:szCs w:val="20"/>
        </w:rPr>
        <w:t>第七条</w:t>
      </w:r>
      <w:r>
        <w:rPr>
          <w:rFonts w:ascii="宋体" w:hAnsi="宋体" w:cs="宋体"/>
          <w:spacing w:val="7"/>
          <w:sz w:val="20"/>
          <w:szCs w:val="20"/>
        </w:rPr>
        <w:t xml:space="preserve"> </w:t>
      </w:r>
      <w:r>
        <w:rPr>
          <w:rFonts w:ascii="宋体" w:hAnsi="宋体" w:cs="宋体"/>
          <w:b/>
          <w:bCs/>
          <w:spacing w:val="7"/>
          <w:sz w:val="20"/>
          <w:szCs w:val="20"/>
        </w:rPr>
        <w:t>保密条款</w:t>
      </w:r>
    </w:p>
    <w:p w:rsidR="000E23E3" w:rsidRDefault="001F59EA">
      <w:pPr>
        <w:spacing w:before="160" w:line="367" w:lineRule="auto"/>
        <w:ind w:right="388" w:firstLine="418"/>
        <w:rPr>
          <w:rFonts w:ascii="宋体" w:hAnsi="宋体" w:cs="宋体"/>
          <w:sz w:val="20"/>
          <w:szCs w:val="20"/>
        </w:rPr>
      </w:pPr>
      <w:r>
        <w:rPr>
          <w:rFonts w:ascii="宋体" w:hAnsi="宋体" w:cs="宋体"/>
          <w:spacing w:val="-8"/>
          <w:sz w:val="20"/>
          <w:szCs w:val="20"/>
        </w:rPr>
        <w:t>在任何期间内，乙方及乙方工作员对本项目全部资料和甲方提供的资料均应严格保密，未</w:t>
      </w:r>
      <w:r>
        <w:rPr>
          <w:rFonts w:ascii="宋体" w:hAnsi="宋体" w:cs="宋体"/>
          <w:spacing w:val="-9"/>
          <w:sz w:val="20"/>
          <w:szCs w:val="20"/>
        </w:rPr>
        <w:t>经甲方书</w:t>
      </w:r>
      <w:r>
        <w:rPr>
          <w:rFonts w:ascii="宋体" w:hAnsi="宋体" w:cs="宋体"/>
          <w:sz w:val="20"/>
          <w:szCs w:val="20"/>
        </w:rPr>
        <w:t xml:space="preserve"> </w:t>
      </w:r>
      <w:r>
        <w:rPr>
          <w:rFonts w:ascii="宋体" w:hAnsi="宋体" w:cs="宋体"/>
          <w:spacing w:val="-7"/>
          <w:sz w:val="20"/>
          <w:szCs w:val="20"/>
        </w:rPr>
        <w:t>面允许，乙方及乙方工作人员均不得泄露或者提供给第三方或用</w:t>
      </w:r>
      <w:r>
        <w:rPr>
          <w:rFonts w:ascii="宋体" w:hAnsi="宋体" w:cs="宋体"/>
          <w:spacing w:val="-8"/>
          <w:sz w:val="20"/>
          <w:szCs w:val="20"/>
        </w:rPr>
        <w:t>于本合同以外的项目，否则，甲方将按</w:t>
      </w:r>
      <w:r>
        <w:rPr>
          <w:rFonts w:ascii="宋体" w:hAnsi="宋体" w:cs="宋体"/>
          <w:sz w:val="20"/>
          <w:szCs w:val="20"/>
        </w:rPr>
        <w:t xml:space="preserve"> </w:t>
      </w:r>
      <w:r>
        <w:rPr>
          <w:rFonts w:ascii="宋体" w:hAnsi="宋体" w:cs="宋体"/>
          <w:spacing w:val="8"/>
          <w:sz w:val="20"/>
          <w:szCs w:val="20"/>
        </w:rPr>
        <w:t>本合同约定追究乙方的违约责任。</w:t>
      </w:r>
    </w:p>
    <w:p w:rsidR="000E23E3" w:rsidRDefault="001F59EA">
      <w:pPr>
        <w:spacing w:before="35" w:line="228" w:lineRule="auto"/>
        <w:rPr>
          <w:rFonts w:ascii="宋体" w:hAnsi="宋体" w:cs="宋体"/>
          <w:sz w:val="20"/>
          <w:szCs w:val="20"/>
        </w:rPr>
      </w:pPr>
      <w:r>
        <w:rPr>
          <w:rFonts w:ascii="宋体" w:hAnsi="宋体" w:cs="宋体"/>
          <w:b/>
          <w:bCs/>
          <w:spacing w:val="7"/>
          <w:sz w:val="20"/>
          <w:szCs w:val="20"/>
        </w:rPr>
        <w:t>第八条</w:t>
      </w:r>
      <w:r>
        <w:rPr>
          <w:rFonts w:ascii="宋体" w:hAnsi="宋体" w:cs="宋体"/>
          <w:spacing w:val="7"/>
          <w:sz w:val="20"/>
          <w:szCs w:val="20"/>
        </w:rPr>
        <w:t xml:space="preserve"> </w:t>
      </w:r>
      <w:r>
        <w:rPr>
          <w:rFonts w:ascii="宋体" w:hAnsi="宋体" w:cs="宋体"/>
          <w:b/>
          <w:bCs/>
          <w:spacing w:val="7"/>
          <w:sz w:val="20"/>
          <w:szCs w:val="20"/>
        </w:rPr>
        <w:t>成果归属</w:t>
      </w:r>
    </w:p>
    <w:p w:rsidR="000E23E3" w:rsidRDefault="001F59EA">
      <w:pPr>
        <w:spacing w:before="161" w:line="227" w:lineRule="auto"/>
        <w:ind w:left="420"/>
        <w:rPr>
          <w:rFonts w:ascii="宋体" w:hAnsi="宋体" w:cs="宋体"/>
          <w:sz w:val="20"/>
          <w:szCs w:val="20"/>
        </w:rPr>
      </w:pPr>
      <w:r>
        <w:rPr>
          <w:rFonts w:ascii="宋体" w:hAnsi="宋体" w:cs="宋体"/>
          <w:spacing w:val="9"/>
          <w:sz w:val="20"/>
          <w:szCs w:val="20"/>
        </w:rPr>
        <w:t>本合同的工作成果（包括知识产权）及利用工作成果所完成的新技术成果归</w:t>
      </w:r>
      <w:r>
        <w:rPr>
          <w:rFonts w:ascii="宋体" w:hAnsi="宋体" w:cs="宋体"/>
          <w:spacing w:val="9"/>
          <w:sz w:val="20"/>
          <w:szCs w:val="20"/>
          <w:u w:val="single"/>
        </w:rPr>
        <w:t>甲方</w:t>
      </w:r>
      <w:r>
        <w:rPr>
          <w:rFonts w:ascii="宋体" w:hAnsi="宋体" w:cs="宋体"/>
          <w:spacing w:val="9"/>
          <w:sz w:val="20"/>
          <w:szCs w:val="20"/>
        </w:rPr>
        <w:t>所有。</w:t>
      </w:r>
    </w:p>
    <w:p w:rsidR="000E23E3" w:rsidRDefault="001F59EA">
      <w:pPr>
        <w:spacing w:before="162" w:line="228" w:lineRule="auto"/>
        <w:rPr>
          <w:rFonts w:ascii="宋体" w:hAnsi="宋体" w:cs="宋体"/>
          <w:sz w:val="20"/>
          <w:szCs w:val="20"/>
        </w:rPr>
      </w:pPr>
      <w:r>
        <w:rPr>
          <w:rFonts w:ascii="宋体" w:hAnsi="宋体" w:cs="宋体"/>
          <w:b/>
          <w:bCs/>
          <w:spacing w:val="7"/>
          <w:sz w:val="20"/>
          <w:szCs w:val="20"/>
        </w:rPr>
        <w:t>第九条</w:t>
      </w:r>
      <w:r>
        <w:rPr>
          <w:rFonts w:ascii="宋体" w:hAnsi="宋体" w:cs="宋体"/>
          <w:spacing w:val="7"/>
          <w:sz w:val="20"/>
          <w:szCs w:val="20"/>
        </w:rPr>
        <w:t xml:space="preserve"> </w:t>
      </w:r>
      <w:r>
        <w:rPr>
          <w:rFonts w:ascii="宋体" w:hAnsi="宋体" w:cs="宋体"/>
          <w:b/>
          <w:bCs/>
          <w:spacing w:val="7"/>
          <w:sz w:val="20"/>
          <w:szCs w:val="20"/>
        </w:rPr>
        <w:t>不可抗力情况</w:t>
      </w:r>
    </w:p>
    <w:p w:rsidR="000E23E3" w:rsidRDefault="000E23E3">
      <w:pPr>
        <w:spacing w:line="228" w:lineRule="auto"/>
        <w:rPr>
          <w:rFonts w:ascii="宋体" w:hAnsi="宋体" w:cs="宋体"/>
          <w:sz w:val="20"/>
          <w:szCs w:val="20"/>
        </w:rPr>
        <w:sectPr w:rsidR="000E23E3">
          <w:footerReference w:type="default" r:id="rId45"/>
          <w:pgSz w:w="11905" w:h="16839"/>
          <w:pgMar w:top="1123" w:right="1419" w:bottom="1221" w:left="1424" w:header="0" w:footer="1058" w:gutter="0"/>
          <w:cols w:space="720"/>
        </w:sectPr>
      </w:pPr>
    </w:p>
    <w:p w:rsidR="000E23E3" w:rsidRDefault="001F59EA">
      <w:pPr>
        <w:spacing w:before="42" w:line="369" w:lineRule="auto"/>
        <w:ind w:left="22" w:firstLine="396"/>
        <w:rPr>
          <w:rFonts w:ascii="宋体" w:hAnsi="宋体" w:cs="宋体"/>
          <w:sz w:val="20"/>
          <w:szCs w:val="20"/>
        </w:rPr>
      </w:pPr>
      <w:r>
        <w:rPr>
          <w:rFonts w:ascii="宋体" w:hAnsi="宋体" w:cs="宋体"/>
          <w:spacing w:val="11"/>
          <w:sz w:val="20"/>
          <w:szCs w:val="20"/>
        </w:rPr>
        <w:lastRenderedPageBreak/>
        <w:t>在本合同履行过程中发生不可抗力（包括但不限于自然灾害、政府行为、社会突发事件原</w:t>
      </w:r>
      <w:r>
        <w:rPr>
          <w:rFonts w:ascii="宋体" w:hAnsi="宋体" w:cs="宋体"/>
          <w:spacing w:val="4"/>
          <w:sz w:val="20"/>
          <w:szCs w:val="20"/>
        </w:rPr>
        <w:t xml:space="preserve"> </w:t>
      </w:r>
      <w:r>
        <w:rPr>
          <w:rFonts w:ascii="宋体" w:hAnsi="宋体" w:cs="宋体"/>
          <w:spacing w:val="1"/>
          <w:sz w:val="20"/>
          <w:szCs w:val="20"/>
        </w:rPr>
        <w:t xml:space="preserve">因）致使本合同无法继续履行，乙方应及时将不可抗力的情况通知甲方，双方可协商解决。不可抗 </w:t>
      </w:r>
      <w:r>
        <w:rPr>
          <w:rFonts w:ascii="宋体" w:hAnsi="宋体" w:cs="宋体"/>
          <w:spacing w:val="-9"/>
          <w:sz w:val="20"/>
          <w:szCs w:val="20"/>
        </w:rPr>
        <w:t>力持续超过</w:t>
      </w:r>
      <w:r>
        <w:rPr>
          <w:rFonts w:ascii="宋体" w:hAnsi="宋体" w:cs="宋体"/>
          <w:spacing w:val="-52"/>
          <w:sz w:val="20"/>
          <w:szCs w:val="20"/>
        </w:rPr>
        <w:t xml:space="preserve"> </w:t>
      </w:r>
      <w:r>
        <w:rPr>
          <w:rFonts w:ascii="宋体" w:hAnsi="宋体" w:cs="宋体"/>
          <w:spacing w:val="-9"/>
          <w:sz w:val="20"/>
          <w:szCs w:val="20"/>
        </w:rPr>
        <w:t>60 日且甲、乙双方又无法协商</w:t>
      </w:r>
      <w:r>
        <w:rPr>
          <w:rFonts w:ascii="宋体" w:hAnsi="宋体" w:cs="宋体"/>
          <w:spacing w:val="-10"/>
          <w:sz w:val="20"/>
          <w:szCs w:val="20"/>
        </w:rPr>
        <w:t>解决的，甲方有权单方解除本合同。对乙方实际完成的工作，</w:t>
      </w:r>
      <w:r>
        <w:rPr>
          <w:rFonts w:ascii="宋体" w:hAnsi="宋体" w:cs="宋体"/>
          <w:sz w:val="20"/>
          <w:szCs w:val="20"/>
        </w:rPr>
        <w:t xml:space="preserve"> </w:t>
      </w:r>
      <w:r>
        <w:rPr>
          <w:rFonts w:ascii="宋体" w:hAnsi="宋体" w:cs="宋体"/>
          <w:spacing w:val="-7"/>
          <w:sz w:val="20"/>
          <w:szCs w:val="20"/>
        </w:rPr>
        <w:t>甲方有权决定予以适当补偿；对于不可抗力持续期间乙方受到的损失或者支出的费用由乙方自行负责。</w:t>
      </w:r>
    </w:p>
    <w:p w:rsidR="000E23E3" w:rsidRDefault="001F59EA">
      <w:pPr>
        <w:spacing w:before="33" w:line="228" w:lineRule="auto"/>
        <w:rPr>
          <w:rFonts w:ascii="宋体" w:hAnsi="宋体" w:cs="宋体"/>
          <w:sz w:val="20"/>
          <w:szCs w:val="20"/>
        </w:rPr>
      </w:pPr>
      <w:r>
        <w:rPr>
          <w:rFonts w:ascii="宋体" w:hAnsi="宋体" w:cs="宋体"/>
          <w:b/>
          <w:bCs/>
          <w:spacing w:val="5"/>
          <w:sz w:val="20"/>
          <w:szCs w:val="20"/>
        </w:rPr>
        <w:t>第十条</w:t>
      </w:r>
      <w:r>
        <w:rPr>
          <w:rFonts w:ascii="宋体" w:hAnsi="宋体" w:cs="宋体"/>
          <w:spacing w:val="20"/>
          <w:sz w:val="20"/>
          <w:szCs w:val="20"/>
        </w:rPr>
        <w:t xml:space="preserve"> </w:t>
      </w:r>
      <w:r>
        <w:rPr>
          <w:rFonts w:ascii="宋体" w:hAnsi="宋体" w:cs="宋体"/>
          <w:b/>
          <w:bCs/>
          <w:spacing w:val="5"/>
          <w:sz w:val="20"/>
          <w:szCs w:val="20"/>
        </w:rPr>
        <w:t>争议解决</w:t>
      </w:r>
    </w:p>
    <w:p w:rsidR="000E23E3" w:rsidRDefault="001F59EA">
      <w:pPr>
        <w:spacing w:before="161" w:line="227" w:lineRule="auto"/>
        <w:ind w:left="435"/>
        <w:rPr>
          <w:rFonts w:ascii="宋体" w:hAnsi="宋体" w:cs="宋体"/>
          <w:sz w:val="20"/>
          <w:szCs w:val="20"/>
        </w:rPr>
      </w:pPr>
      <w:r>
        <w:rPr>
          <w:rFonts w:ascii="宋体" w:hAnsi="宋体" w:cs="宋体"/>
          <w:spacing w:val="9"/>
          <w:sz w:val="20"/>
          <w:szCs w:val="20"/>
        </w:rPr>
        <w:t>1、本合同的签署、履行、解释及因本合同所发生的争议</w:t>
      </w:r>
      <w:r>
        <w:rPr>
          <w:rFonts w:ascii="宋体" w:hAnsi="宋体" w:cs="宋体"/>
          <w:spacing w:val="8"/>
          <w:sz w:val="20"/>
          <w:szCs w:val="20"/>
        </w:rPr>
        <w:t>均适用中国法律。</w:t>
      </w:r>
    </w:p>
    <w:p w:rsidR="000E23E3" w:rsidRDefault="001F59EA">
      <w:pPr>
        <w:spacing w:before="161" w:line="302" w:lineRule="auto"/>
        <w:ind w:right="80" w:firstLine="421"/>
        <w:rPr>
          <w:rFonts w:ascii="宋体" w:hAnsi="宋体" w:cs="宋体"/>
          <w:sz w:val="20"/>
          <w:szCs w:val="20"/>
        </w:rPr>
      </w:pPr>
      <w:r>
        <w:rPr>
          <w:rFonts w:ascii="宋体" w:hAnsi="宋体" w:cs="宋体"/>
          <w:spacing w:val="8"/>
          <w:sz w:val="20"/>
          <w:szCs w:val="20"/>
        </w:rPr>
        <w:t>2、双方因本合同发生的一切争议，应首先通过协商解决，如协商不成，均提交甲方所</w:t>
      </w:r>
      <w:r>
        <w:rPr>
          <w:rFonts w:ascii="宋体" w:hAnsi="宋体" w:cs="宋体"/>
          <w:spacing w:val="7"/>
          <w:sz w:val="20"/>
          <w:szCs w:val="20"/>
        </w:rPr>
        <w:t>在地</w:t>
      </w:r>
      <w:r>
        <w:rPr>
          <w:rFonts w:ascii="宋体" w:hAnsi="宋体" w:cs="宋体"/>
          <w:sz w:val="20"/>
          <w:szCs w:val="20"/>
        </w:rPr>
        <w:t xml:space="preserve"> </w:t>
      </w:r>
      <w:r>
        <w:rPr>
          <w:rFonts w:ascii="宋体" w:hAnsi="宋体" w:cs="宋体"/>
          <w:spacing w:val="8"/>
          <w:sz w:val="20"/>
          <w:szCs w:val="20"/>
        </w:rPr>
        <w:t>有管辖权的人民法院审理。</w:t>
      </w:r>
    </w:p>
    <w:p w:rsidR="000E23E3" w:rsidRDefault="001F59EA">
      <w:pPr>
        <w:spacing w:before="164" w:line="228" w:lineRule="auto"/>
        <w:rPr>
          <w:rFonts w:ascii="宋体" w:hAnsi="宋体" w:cs="宋体"/>
          <w:sz w:val="20"/>
          <w:szCs w:val="20"/>
        </w:rPr>
      </w:pPr>
      <w:r>
        <w:rPr>
          <w:rFonts w:ascii="宋体" w:hAnsi="宋体" w:cs="宋体"/>
          <w:b/>
          <w:bCs/>
          <w:spacing w:val="6"/>
          <w:sz w:val="20"/>
          <w:szCs w:val="20"/>
        </w:rPr>
        <w:t>第十一条</w:t>
      </w:r>
      <w:r>
        <w:rPr>
          <w:rFonts w:ascii="宋体" w:hAnsi="宋体" w:cs="宋体"/>
          <w:spacing w:val="6"/>
          <w:sz w:val="20"/>
          <w:szCs w:val="20"/>
        </w:rPr>
        <w:t xml:space="preserve"> </w:t>
      </w:r>
      <w:r>
        <w:rPr>
          <w:rFonts w:ascii="宋体" w:hAnsi="宋体" w:cs="宋体"/>
          <w:b/>
          <w:bCs/>
          <w:spacing w:val="6"/>
          <w:sz w:val="20"/>
          <w:szCs w:val="20"/>
        </w:rPr>
        <w:t>其他</w:t>
      </w:r>
    </w:p>
    <w:p w:rsidR="000E23E3" w:rsidRDefault="001F59EA">
      <w:pPr>
        <w:spacing w:before="162" w:line="302" w:lineRule="auto"/>
        <w:ind w:left="20" w:right="78" w:firstLine="414"/>
        <w:rPr>
          <w:rFonts w:ascii="宋体" w:hAnsi="宋体" w:cs="宋体"/>
          <w:sz w:val="20"/>
          <w:szCs w:val="20"/>
        </w:rPr>
      </w:pPr>
      <w:r>
        <w:rPr>
          <w:rFonts w:ascii="宋体" w:hAnsi="宋体" w:cs="宋体"/>
          <w:spacing w:val="8"/>
          <w:sz w:val="20"/>
          <w:szCs w:val="20"/>
        </w:rPr>
        <w:t>1、本合同所有附件、招标文件、投标文件、中标通知书均为</w:t>
      </w:r>
      <w:r>
        <w:rPr>
          <w:rFonts w:ascii="宋体" w:hAnsi="宋体" w:cs="宋体"/>
          <w:spacing w:val="7"/>
          <w:sz w:val="20"/>
          <w:szCs w:val="20"/>
        </w:rPr>
        <w:t>合同的有效组成部分，与本合</w:t>
      </w:r>
      <w:r>
        <w:rPr>
          <w:rFonts w:ascii="宋体" w:hAnsi="宋体" w:cs="宋体"/>
          <w:sz w:val="20"/>
          <w:szCs w:val="20"/>
        </w:rPr>
        <w:t xml:space="preserve"> </w:t>
      </w:r>
      <w:r>
        <w:rPr>
          <w:rFonts w:ascii="宋体" w:hAnsi="宋体" w:cs="宋体"/>
          <w:spacing w:val="6"/>
          <w:sz w:val="20"/>
          <w:szCs w:val="20"/>
        </w:rPr>
        <w:t>同具有同等法律效力。</w:t>
      </w:r>
    </w:p>
    <w:p w:rsidR="000E23E3" w:rsidRDefault="001F59EA">
      <w:pPr>
        <w:spacing w:before="161" w:line="302" w:lineRule="auto"/>
        <w:ind w:left="19" w:right="50" w:firstLine="403"/>
        <w:rPr>
          <w:rFonts w:ascii="宋体" w:hAnsi="宋体" w:cs="宋体"/>
          <w:sz w:val="20"/>
          <w:szCs w:val="20"/>
        </w:rPr>
      </w:pPr>
      <w:r>
        <w:rPr>
          <w:rFonts w:ascii="宋体" w:hAnsi="宋体" w:cs="宋体"/>
          <w:spacing w:val="9"/>
          <w:sz w:val="20"/>
          <w:szCs w:val="20"/>
        </w:rPr>
        <w:t>2、在执行本合同的过程中，所有经双方签署确认的文件（包括</w:t>
      </w:r>
      <w:r>
        <w:rPr>
          <w:rFonts w:ascii="宋体" w:hAnsi="宋体" w:cs="宋体"/>
          <w:spacing w:val="8"/>
          <w:sz w:val="20"/>
          <w:szCs w:val="20"/>
        </w:rPr>
        <w:t>进场确认书、退场确认书、</w:t>
      </w:r>
      <w:r>
        <w:rPr>
          <w:rFonts w:ascii="宋体" w:hAnsi="宋体" w:cs="宋体"/>
          <w:sz w:val="20"/>
          <w:szCs w:val="20"/>
        </w:rPr>
        <w:t xml:space="preserve"> </w:t>
      </w:r>
      <w:r>
        <w:rPr>
          <w:rFonts w:ascii="宋体" w:hAnsi="宋体" w:cs="宋体"/>
          <w:spacing w:val="8"/>
          <w:sz w:val="20"/>
          <w:szCs w:val="20"/>
        </w:rPr>
        <w:t>补充合同）即成为本合同的有效组成部分。</w:t>
      </w:r>
    </w:p>
    <w:p w:rsidR="000E23E3" w:rsidRDefault="001F59EA">
      <w:pPr>
        <w:spacing w:before="161" w:line="328" w:lineRule="auto"/>
        <w:ind w:left="7" w:right="92" w:firstLine="416"/>
        <w:rPr>
          <w:rFonts w:ascii="宋体" w:hAnsi="宋体" w:cs="宋体"/>
          <w:sz w:val="20"/>
          <w:szCs w:val="20"/>
        </w:rPr>
      </w:pPr>
      <w:r>
        <w:rPr>
          <w:rFonts w:ascii="宋体" w:hAnsi="宋体" w:cs="宋体"/>
          <w:spacing w:val="8"/>
          <w:sz w:val="20"/>
          <w:szCs w:val="20"/>
        </w:rPr>
        <w:t>3、双方明确：本合同所载明的通信地址为各类通知、</w:t>
      </w:r>
      <w:r>
        <w:rPr>
          <w:rFonts w:ascii="宋体" w:hAnsi="宋体" w:cs="宋体"/>
          <w:spacing w:val="7"/>
          <w:sz w:val="20"/>
          <w:szCs w:val="20"/>
        </w:rPr>
        <w:t>文书送达的地址，无论收件人是否签</w:t>
      </w:r>
      <w:r>
        <w:rPr>
          <w:rFonts w:ascii="宋体" w:hAnsi="宋体" w:cs="宋体"/>
          <w:sz w:val="20"/>
          <w:szCs w:val="20"/>
        </w:rPr>
        <w:t xml:space="preserve"> </w:t>
      </w:r>
      <w:r>
        <w:rPr>
          <w:rFonts w:ascii="宋体" w:hAnsi="宋体" w:cs="宋体"/>
          <w:spacing w:val="4"/>
          <w:sz w:val="20"/>
          <w:szCs w:val="20"/>
        </w:rPr>
        <w:t>收，该通知、文书自寄出之日起视为送达。如地址有变更，变更方应当自变更之日起 10 个工作</w:t>
      </w:r>
      <w:r>
        <w:rPr>
          <w:rFonts w:ascii="宋体" w:hAnsi="宋体" w:cs="宋体"/>
          <w:spacing w:val="16"/>
          <w:sz w:val="20"/>
          <w:szCs w:val="20"/>
        </w:rPr>
        <w:t xml:space="preserve"> </w:t>
      </w:r>
      <w:r>
        <w:rPr>
          <w:rFonts w:ascii="宋体" w:hAnsi="宋体" w:cs="宋体"/>
          <w:spacing w:val="-10"/>
          <w:sz w:val="20"/>
          <w:szCs w:val="20"/>
        </w:rPr>
        <w:t>日内通知另一方。</w:t>
      </w:r>
    </w:p>
    <w:p w:rsidR="000E23E3" w:rsidRDefault="001F59EA">
      <w:pPr>
        <w:spacing w:before="161" w:line="227" w:lineRule="auto"/>
        <w:ind w:left="419"/>
        <w:rPr>
          <w:rFonts w:ascii="宋体" w:hAnsi="宋体" w:cs="宋体"/>
          <w:sz w:val="20"/>
          <w:szCs w:val="20"/>
        </w:rPr>
      </w:pPr>
      <w:r>
        <w:rPr>
          <w:rFonts w:ascii="宋体" w:hAnsi="宋体" w:cs="宋体"/>
          <w:spacing w:val="9"/>
          <w:sz w:val="20"/>
          <w:szCs w:val="20"/>
        </w:rPr>
        <w:t>4、本合同自双方签字盖章之日起生效，如有未尽事宜，经双方协商后可签订补充合同。</w:t>
      </w:r>
    </w:p>
    <w:p w:rsidR="000E23E3" w:rsidRDefault="001F59EA">
      <w:pPr>
        <w:spacing w:before="162" w:line="304" w:lineRule="auto"/>
        <w:ind w:left="528" w:right="1521" w:hanging="104"/>
        <w:rPr>
          <w:rFonts w:ascii="宋体" w:hAnsi="宋体" w:cs="宋体"/>
          <w:sz w:val="20"/>
          <w:szCs w:val="20"/>
        </w:rPr>
      </w:pPr>
      <w:r>
        <w:rPr>
          <w:rFonts w:ascii="宋体" w:hAnsi="宋体" w:cs="宋体"/>
          <w:spacing w:val="7"/>
          <w:sz w:val="20"/>
          <w:szCs w:val="20"/>
        </w:rPr>
        <w:t>5、本合同及其附件一式</w:t>
      </w:r>
      <w:r>
        <w:rPr>
          <w:rFonts w:ascii="宋体" w:hAnsi="宋体" w:cs="宋体"/>
          <w:spacing w:val="7"/>
          <w:sz w:val="20"/>
          <w:szCs w:val="20"/>
          <w:u w:val="single"/>
        </w:rPr>
        <w:t>肆</w:t>
      </w:r>
      <w:r>
        <w:rPr>
          <w:rFonts w:ascii="宋体" w:hAnsi="宋体" w:cs="宋体"/>
          <w:spacing w:val="7"/>
          <w:sz w:val="20"/>
          <w:szCs w:val="20"/>
        </w:rPr>
        <w:t>份，</w:t>
      </w:r>
      <w:r>
        <w:rPr>
          <w:rFonts w:ascii="宋体" w:hAnsi="宋体" w:cs="宋体"/>
          <w:spacing w:val="-56"/>
          <w:sz w:val="20"/>
          <w:szCs w:val="20"/>
        </w:rPr>
        <w:t xml:space="preserve"> </w:t>
      </w:r>
      <w:r>
        <w:rPr>
          <w:rFonts w:ascii="宋体" w:hAnsi="宋体" w:cs="宋体"/>
          <w:spacing w:val="7"/>
          <w:sz w:val="20"/>
          <w:szCs w:val="20"/>
        </w:rPr>
        <w:t>甲乙双方各执</w:t>
      </w:r>
      <w:r>
        <w:rPr>
          <w:rFonts w:ascii="宋体" w:hAnsi="宋体" w:cs="宋体"/>
          <w:spacing w:val="7"/>
          <w:sz w:val="20"/>
          <w:szCs w:val="20"/>
          <w:u w:val="single"/>
        </w:rPr>
        <w:t>贰</w:t>
      </w:r>
      <w:r>
        <w:rPr>
          <w:rFonts w:ascii="宋体" w:hAnsi="宋体" w:cs="宋体"/>
          <w:spacing w:val="7"/>
          <w:sz w:val="20"/>
          <w:szCs w:val="20"/>
        </w:rPr>
        <w:t>份，均具有同等法律效力。</w:t>
      </w:r>
      <w:r>
        <w:rPr>
          <w:rFonts w:ascii="宋体" w:hAnsi="宋体" w:cs="宋体"/>
          <w:sz w:val="20"/>
          <w:szCs w:val="20"/>
        </w:rPr>
        <w:t xml:space="preserve"> </w:t>
      </w:r>
      <w:r>
        <w:rPr>
          <w:rFonts w:ascii="宋体" w:hAnsi="宋体" w:cs="宋体"/>
          <w:spacing w:val="5"/>
          <w:sz w:val="20"/>
          <w:szCs w:val="20"/>
        </w:rPr>
        <w:t>（以下无正文）</w:t>
      </w:r>
    </w:p>
    <w:p w:rsidR="000E23E3" w:rsidRDefault="001F59EA">
      <w:pPr>
        <w:spacing w:before="160" w:line="362" w:lineRule="auto"/>
        <w:ind w:left="420" w:right="4442" w:firstLine="26"/>
        <w:rPr>
          <w:rFonts w:ascii="宋体" w:hAnsi="宋体" w:cs="宋体"/>
          <w:sz w:val="20"/>
          <w:szCs w:val="20"/>
        </w:rPr>
      </w:pPr>
      <w:r>
        <w:rPr>
          <w:rFonts w:ascii="宋体" w:hAnsi="宋体" w:cs="宋体"/>
          <w:spacing w:val="5"/>
          <w:sz w:val="20"/>
          <w:szCs w:val="20"/>
        </w:rPr>
        <w:t>甲方</w:t>
      </w:r>
      <w:r>
        <w:rPr>
          <w:rFonts w:ascii="宋体" w:hAnsi="宋体" w:cs="宋体"/>
          <w:spacing w:val="-4"/>
          <w:sz w:val="20"/>
          <w:szCs w:val="20"/>
        </w:rPr>
        <w:t>：</w:t>
      </w:r>
      <w:r>
        <w:rPr>
          <w:rFonts w:ascii="宋体" w:hAnsi="宋体" w:cs="宋体"/>
          <w:sz w:val="20"/>
          <w:szCs w:val="20"/>
          <w:u w:val="single"/>
        </w:rPr>
        <w:t xml:space="preserve">                        </w:t>
      </w:r>
      <w:r>
        <w:rPr>
          <w:rFonts w:ascii="宋体" w:hAnsi="宋体" w:cs="宋体"/>
          <w:spacing w:val="-4"/>
          <w:sz w:val="20"/>
          <w:szCs w:val="20"/>
        </w:rPr>
        <w:t>（</w:t>
      </w:r>
      <w:r>
        <w:rPr>
          <w:rFonts w:ascii="宋体" w:hAnsi="宋体" w:cs="宋体"/>
          <w:spacing w:val="5"/>
          <w:sz w:val="20"/>
          <w:szCs w:val="20"/>
        </w:rPr>
        <w:t>盖章）</w:t>
      </w:r>
      <w:r>
        <w:rPr>
          <w:rFonts w:ascii="宋体" w:hAnsi="宋体" w:cs="宋体"/>
          <w:spacing w:val="14"/>
          <w:sz w:val="20"/>
          <w:szCs w:val="20"/>
        </w:rPr>
        <w:t xml:space="preserve"> </w:t>
      </w:r>
      <w:r>
        <w:rPr>
          <w:rFonts w:ascii="宋体" w:hAnsi="宋体" w:cs="宋体"/>
          <w:spacing w:val="8"/>
          <w:sz w:val="20"/>
          <w:szCs w:val="20"/>
        </w:rPr>
        <w:t>法定代表人：</w:t>
      </w:r>
      <w:r>
        <w:rPr>
          <w:rFonts w:ascii="宋体" w:hAnsi="宋体" w:cs="宋体"/>
          <w:sz w:val="20"/>
          <w:szCs w:val="20"/>
          <w:u w:val="single"/>
        </w:rPr>
        <w:t xml:space="preserve">                  </w:t>
      </w:r>
    </w:p>
    <w:p w:rsidR="000E23E3" w:rsidRDefault="001F59EA">
      <w:pPr>
        <w:spacing w:before="32" w:line="228" w:lineRule="auto"/>
        <w:ind w:left="420"/>
        <w:rPr>
          <w:rFonts w:ascii="宋体" w:hAnsi="宋体" w:cs="宋体"/>
          <w:sz w:val="20"/>
          <w:szCs w:val="20"/>
        </w:rPr>
      </w:pPr>
      <w:r>
        <w:rPr>
          <w:rFonts w:ascii="宋体" w:hAnsi="宋体" w:cs="宋体"/>
          <w:spacing w:val="3"/>
          <w:sz w:val="20"/>
          <w:szCs w:val="20"/>
        </w:rPr>
        <w:t>签订时间：</w:t>
      </w:r>
      <w:r>
        <w:rPr>
          <w:rFonts w:ascii="宋体" w:hAnsi="宋体" w:cs="宋体"/>
          <w:spacing w:val="6"/>
          <w:sz w:val="20"/>
          <w:szCs w:val="20"/>
        </w:rPr>
        <w:t xml:space="preserve">        </w:t>
      </w:r>
      <w:r>
        <w:rPr>
          <w:rFonts w:ascii="宋体" w:hAnsi="宋体" w:cs="宋体"/>
          <w:spacing w:val="3"/>
          <w:sz w:val="20"/>
          <w:szCs w:val="20"/>
        </w:rPr>
        <w:t>年</w:t>
      </w:r>
      <w:r>
        <w:rPr>
          <w:rFonts w:ascii="宋体" w:hAnsi="宋体" w:cs="宋体"/>
          <w:spacing w:val="15"/>
          <w:sz w:val="20"/>
          <w:szCs w:val="20"/>
        </w:rPr>
        <w:t xml:space="preserve">  </w:t>
      </w:r>
      <w:r>
        <w:rPr>
          <w:rFonts w:ascii="宋体" w:hAnsi="宋体" w:cs="宋体"/>
          <w:spacing w:val="3"/>
          <w:sz w:val="20"/>
          <w:szCs w:val="20"/>
        </w:rPr>
        <w:t>月</w:t>
      </w:r>
      <w:r>
        <w:rPr>
          <w:rFonts w:ascii="宋体" w:hAnsi="宋体" w:cs="宋体"/>
          <w:spacing w:val="28"/>
          <w:sz w:val="20"/>
          <w:szCs w:val="20"/>
        </w:rPr>
        <w:t xml:space="preserve">  </w:t>
      </w:r>
      <w:r>
        <w:rPr>
          <w:rFonts w:ascii="宋体" w:hAnsi="宋体" w:cs="宋体"/>
          <w:spacing w:val="3"/>
          <w:sz w:val="20"/>
          <w:szCs w:val="20"/>
        </w:rPr>
        <w:t>日</w:t>
      </w:r>
    </w:p>
    <w:p w:rsidR="000E23E3" w:rsidRDefault="001F59EA">
      <w:pPr>
        <w:spacing w:before="163" w:line="362" w:lineRule="auto"/>
        <w:ind w:left="420" w:right="4442" w:firstLine="19"/>
        <w:rPr>
          <w:rFonts w:ascii="宋体" w:hAnsi="宋体" w:cs="宋体"/>
          <w:sz w:val="20"/>
          <w:szCs w:val="20"/>
        </w:rPr>
      </w:pPr>
      <w:r>
        <w:rPr>
          <w:rFonts w:ascii="宋体" w:hAnsi="宋体" w:cs="宋体"/>
          <w:spacing w:val="6"/>
          <w:sz w:val="20"/>
          <w:szCs w:val="20"/>
        </w:rPr>
        <w:t>乙方</w:t>
      </w:r>
      <w:r>
        <w:rPr>
          <w:rFonts w:ascii="宋体" w:hAnsi="宋体" w:cs="宋体"/>
          <w:spacing w:val="-4"/>
          <w:sz w:val="20"/>
          <w:szCs w:val="20"/>
        </w:rPr>
        <w:t>：</w:t>
      </w:r>
      <w:r>
        <w:rPr>
          <w:rFonts w:ascii="宋体" w:hAnsi="宋体" w:cs="宋体"/>
          <w:sz w:val="20"/>
          <w:szCs w:val="20"/>
          <w:u w:val="single"/>
        </w:rPr>
        <w:t xml:space="preserve">                        </w:t>
      </w:r>
      <w:r>
        <w:rPr>
          <w:rFonts w:ascii="宋体" w:hAnsi="宋体" w:cs="宋体"/>
          <w:spacing w:val="-4"/>
          <w:sz w:val="20"/>
          <w:szCs w:val="20"/>
        </w:rPr>
        <w:t>（</w:t>
      </w:r>
      <w:r>
        <w:rPr>
          <w:rFonts w:ascii="宋体" w:hAnsi="宋体" w:cs="宋体"/>
          <w:spacing w:val="6"/>
          <w:sz w:val="20"/>
          <w:szCs w:val="20"/>
        </w:rPr>
        <w:t>盖章）</w:t>
      </w:r>
      <w:r>
        <w:rPr>
          <w:rFonts w:ascii="宋体" w:hAnsi="宋体" w:cs="宋体"/>
          <w:spacing w:val="15"/>
          <w:sz w:val="20"/>
          <w:szCs w:val="20"/>
        </w:rPr>
        <w:t xml:space="preserve"> </w:t>
      </w:r>
      <w:r>
        <w:rPr>
          <w:rFonts w:ascii="宋体" w:hAnsi="宋体" w:cs="宋体"/>
          <w:spacing w:val="8"/>
          <w:sz w:val="20"/>
          <w:szCs w:val="20"/>
        </w:rPr>
        <w:t>法定代表人：</w:t>
      </w:r>
      <w:r>
        <w:rPr>
          <w:rFonts w:ascii="宋体" w:hAnsi="宋体" w:cs="宋体"/>
          <w:sz w:val="20"/>
          <w:szCs w:val="20"/>
          <w:u w:val="single"/>
        </w:rPr>
        <w:t xml:space="preserve">                 </w:t>
      </w:r>
    </w:p>
    <w:p w:rsidR="000E23E3" w:rsidRDefault="001F59EA">
      <w:pPr>
        <w:spacing w:before="32" w:line="228" w:lineRule="auto"/>
        <w:ind w:left="420"/>
        <w:rPr>
          <w:rFonts w:ascii="宋体" w:hAnsi="宋体" w:cs="宋体"/>
          <w:sz w:val="20"/>
          <w:szCs w:val="20"/>
        </w:rPr>
      </w:pPr>
      <w:r>
        <w:rPr>
          <w:rFonts w:ascii="宋体" w:hAnsi="宋体" w:cs="宋体"/>
          <w:spacing w:val="1"/>
          <w:sz w:val="20"/>
          <w:szCs w:val="20"/>
        </w:rPr>
        <w:t>开户行：</w:t>
      </w:r>
      <w:r>
        <w:rPr>
          <w:rFonts w:ascii="宋体" w:hAnsi="宋体" w:cs="宋体"/>
          <w:spacing w:val="7"/>
          <w:sz w:val="20"/>
          <w:szCs w:val="20"/>
        </w:rPr>
        <w:t xml:space="preserve">          </w:t>
      </w:r>
      <w:r>
        <w:rPr>
          <w:rFonts w:ascii="宋体" w:hAnsi="宋体" w:cs="宋体"/>
          <w:spacing w:val="1"/>
          <w:sz w:val="20"/>
          <w:szCs w:val="20"/>
        </w:rPr>
        <w:t>户 名</w:t>
      </w:r>
      <w:r>
        <w:rPr>
          <w:rFonts w:ascii="宋体" w:hAnsi="宋体" w:cs="宋体"/>
          <w:spacing w:val="36"/>
          <w:sz w:val="20"/>
          <w:szCs w:val="20"/>
        </w:rPr>
        <w:t xml:space="preserve"> </w:t>
      </w:r>
      <w:r>
        <w:rPr>
          <w:rFonts w:ascii="宋体" w:hAnsi="宋体" w:cs="宋体"/>
          <w:spacing w:val="1"/>
          <w:sz w:val="20"/>
          <w:szCs w:val="20"/>
        </w:rPr>
        <w:t>：                     账号：</w:t>
      </w:r>
    </w:p>
    <w:p w:rsidR="000E23E3" w:rsidRDefault="001F59EA">
      <w:pPr>
        <w:spacing w:before="161" w:line="228" w:lineRule="auto"/>
        <w:ind w:left="420"/>
        <w:rPr>
          <w:rFonts w:ascii="宋体" w:hAnsi="宋体" w:cs="宋体"/>
          <w:sz w:val="20"/>
          <w:szCs w:val="20"/>
        </w:rPr>
      </w:pPr>
      <w:r>
        <w:rPr>
          <w:rFonts w:ascii="宋体" w:hAnsi="宋体" w:cs="宋体"/>
          <w:spacing w:val="3"/>
          <w:sz w:val="20"/>
          <w:szCs w:val="20"/>
        </w:rPr>
        <w:t>签订时间：</w:t>
      </w:r>
      <w:r>
        <w:rPr>
          <w:rFonts w:ascii="宋体" w:hAnsi="宋体" w:cs="宋体"/>
          <w:spacing w:val="6"/>
          <w:sz w:val="20"/>
          <w:szCs w:val="20"/>
        </w:rPr>
        <w:t xml:space="preserve">        </w:t>
      </w:r>
      <w:r>
        <w:rPr>
          <w:rFonts w:ascii="宋体" w:hAnsi="宋体" w:cs="宋体"/>
          <w:spacing w:val="3"/>
          <w:sz w:val="20"/>
          <w:szCs w:val="20"/>
        </w:rPr>
        <w:t>年</w:t>
      </w:r>
      <w:r>
        <w:rPr>
          <w:rFonts w:ascii="宋体" w:hAnsi="宋体" w:cs="宋体"/>
          <w:spacing w:val="15"/>
          <w:sz w:val="20"/>
          <w:szCs w:val="20"/>
        </w:rPr>
        <w:t xml:space="preserve">  </w:t>
      </w:r>
      <w:r>
        <w:rPr>
          <w:rFonts w:ascii="宋体" w:hAnsi="宋体" w:cs="宋体"/>
          <w:spacing w:val="3"/>
          <w:sz w:val="20"/>
          <w:szCs w:val="20"/>
        </w:rPr>
        <w:t>月</w:t>
      </w:r>
      <w:r>
        <w:rPr>
          <w:rFonts w:ascii="宋体" w:hAnsi="宋体" w:cs="宋体"/>
          <w:spacing w:val="28"/>
          <w:sz w:val="20"/>
          <w:szCs w:val="20"/>
        </w:rPr>
        <w:t xml:space="preserve">  </w:t>
      </w:r>
      <w:r>
        <w:rPr>
          <w:rFonts w:ascii="宋体" w:hAnsi="宋体" w:cs="宋体"/>
          <w:spacing w:val="3"/>
          <w:sz w:val="20"/>
          <w:szCs w:val="20"/>
        </w:rPr>
        <w:t>日</w:t>
      </w:r>
    </w:p>
    <w:p w:rsidR="000E23E3" w:rsidRDefault="000E23E3">
      <w:pPr>
        <w:spacing w:line="228" w:lineRule="auto"/>
        <w:rPr>
          <w:rFonts w:ascii="宋体" w:hAnsi="宋体" w:cs="宋体"/>
          <w:sz w:val="20"/>
          <w:szCs w:val="20"/>
        </w:rPr>
        <w:sectPr w:rsidR="000E23E3">
          <w:footerReference w:type="default" r:id="rId46"/>
          <w:pgSz w:w="11905" w:h="16839"/>
          <w:pgMar w:top="1123" w:right="1758" w:bottom="1221" w:left="1424" w:header="0" w:footer="1058" w:gutter="0"/>
          <w:cols w:space="720"/>
        </w:sectPr>
      </w:pPr>
    </w:p>
    <w:p w:rsidR="000E23E3" w:rsidRDefault="001F59EA">
      <w:pPr>
        <w:spacing w:before="63" w:line="224" w:lineRule="auto"/>
        <w:ind w:left="3175"/>
        <w:outlineLvl w:val="0"/>
        <w:rPr>
          <w:rFonts w:ascii="宋体" w:hAnsi="宋体" w:cs="宋体"/>
          <w:sz w:val="31"/>
          <w:szCs w:val="31"/>
        </w:rPr>
      </w:pPr>
      <w:r>
        <w:rPr>
          <w:rFonts w:ascii="宋体" w:hAnsi="宋体" w:cs="宋体"/>
          <w:b/>
          <w:bCs/>
          <w:spacing w:val="6"/>
          <w:sz w:val="31"/>
          <w:szCs w:val="31"/>
        </w:rPr>
        <w:lastRenderedPageBreak/>
        <w:t>第五章</w:t>
      </w:r>
      <w:r>
        <w:rPr>
          <w:rFonts w:ascii="宋体" w:hAnsi="宋体" w:cs="宋体"/>
          <w:spacing w:val="6"/>
          <w:sz w:val="31"/>
          <w:szCs w:val="31"/>
        </w:rPr>
        <w:t xml:space="preserve"> </w:t>
      </w:r>
      <w:r>
        <w:rPr>
          <w:rFonts w:ascii="宋体" w:hAnsi="宋体" w:cs="宋体"/>
          <w:b/>
          <w:bCs/>
          <w:spacing w:val="6"/>
          <w:sz w:val="31"/>
          <w:szCs w:val="31"/>
        </w:rPr>
        <w:t>服务需求</w:t>
      </w: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1F59EA">
      <w:pPr>
        <w:spacing w:line="360" w:lineRule="auto"/>
        <w:ind w:firstLineChars="200" w:firstLine="640"/>
        <w:rPr>
          <w:rFonts w:ascii="仿宋" w:eastAsia="仿宋" w:hAnsi="仿宋" w:cs="仿宋"/>
          <w:spacing w:val="3"/>
          <w:sz w:val="32"/>
          <w:szCs w:val="32"/>
        </w:rPr>
      </w:pPr>
      <w:r>
        <w:rPr>
          <w:rFonts w:ascii="仿宋" w:eastAsia="仿宋" w:hAnsi="仿宋" w:cs="仿宋" w:hint="eastAsia"/>
          <w:sz w:val="32"/>
          <w:szCs w:val="32"/>
        </w:rPr>
        <w:t>养护单位完成对净月高新区内的园林植物养护相关工作，服务期限为三年（每年12个月）。</w:t>
      </w:r>
      <w:bookmarkStart w:id="10" w:name="OLE_LINK7"/>
      <w:r>
        <w:rPr>
          <w:rFonts w:ascii="仿宋" w:eastAsia="仿宋" w:hAnsi="仿宋" w:cs="仿宋" w:hint="eastAsia"/>
          <w:sz w:val="32"/>
          <w:szCs w:val="32"/>
        </w:rPr>
        <w:t>服务项目地点：长春市净月高新技术产业开发区辖区内主要包括以下，至少5条精品街路、57条标准街路、7个公园养护和管理。精品街路：主要包括生态大街、生态广场、（西）福祉大路、天普路、（西）天泽大路等；标准街路：主要包括生态西街、生态东街、天工路、天西东路、天富北路、天富路、天富南路、春水街、夏花街、秋韵街、冬雪街、银杏西路、天合路、天兴路、天成路、福彩路、天悦路、临河东街、慧兰街、蓝柏街、翠菊街、瑞香街、仪花街、天青路、天勤路、天宇路、天吉路、天盛路、东和街、盛华大街、新城大街南段、东和街、临河街南段、秋语街、天骄路、顺业街、永达路、天新路、 金鹰路、金狮路、童牛路、红星路、金鹿街、金爵街、文远大路、丙五十一路、新城乙一路、新城乙二路、文芳路、文兴路、书山街、百花街、勤学路、立学路、立志街等街路和大片绿地等街路和大片绿地等；公园养护和管理：主要包括明宇公园、麦迪公园、滨河路公园、坝下公园、中央公园一角、靠边王沟、碱草沟公园等。</w:t>
      </w:r>
      <w:r>
        <w:rPr>
          <w:rFonts w:ascii="仿宋" w:eastAsia="仿宋" w:hAnsi="仿宋" w:cs="仿宋" w:hint="eastAsia"/>
          <w:b/>
          <w:bCs/>
          <w:sz w:val="32"/>
          <w:szCs w:val="32"/>
        </w:rPr>
        <w:t>精品街路养护：</w:t>
      </w:r>
      <w:bookmarkEnd w:id="10"/>
      <w:r>
        <w:rPr>
          <w:rFonts w:ascii="仿宋" w:eastAsia="仿宋" w:hAnsi="仿宋" w:cs="仿宋" w:hint="eastAsia"/>
          <w:sz w:val="32"/>
          <w:szCs w:val="32"/>
        </w:rPr>
        <w:t>乔木养护2</w:t>
      </w:r>
      <w:bookmarkStart w:id="11" w:name="OLE_LINK2"/>
      <w:r>
        <w:rPr>
          <w:rFonts w:ascii="仿宋" w:eastAsia="仿宋" w:hAnsi="仿宋" w:cs="仿宋" w:hint="eastAsia"/>
          <w:sz w:val="32"/>
          <w:szCs w:val="32"/>
        </w:rPr>
        <w:t>（常绿乔木）</w:t>
      </w:r>
      <w:bookmarkEnd w:id="11"/>
      <w:r>
        <w:rPr>
          <w:rFonts w:ascii="仿宋" w:eastAsia="仿宋" w:hAnsi="仿宋" w:cs="仿宋" w:hint="eastAsia"/>
          <w:sz w:val="32"/>
          <w:szCs w:val="32"/>
        </w:rPr>
        <w:t>（胸径</w:t>
      </w:r>
      <w:bookmarkStart w:id="12" w:name="OLE_LINK15"/>
      <w:r>
        <w:rPr>
          <w:rFonts w:ascii="仿宋" w:eastAsia="仿宋" w:hAnsi="仿宋" w:cs="仿宋" w:hint="eastAsia"/>
          <w:sz w:val="32"/>
          <w:szCs w:val="32"/>
        </w:rPr>
        <w:t>或干径</w:t>
      </w:r>
      <w:bookmarkEnd w:id="12"/>
      <w:r>
        <w:rPr>
          <w:rFonts w:ascii="仿宋" w:eastAsia="仿宋" w:hAnsi="仿宋" w:cs="仿宋" w:hint="eastAsia"/>
          <w:sz w:val="32"/>
          <w:szCs w:val="32"/>
        </w:rPr>
        <w:t>平均10cm以上）8261株、乔木养护3</w:t>
      </w:r>
      <w:bookmarkStart w:id="13" w:name="OLE_LINK3"/>
      <w:r>
        <w:rPr>
          <w:rFonts w:ascii="仿宋" w:eastAsia="仿宋" w:hAnsi="仿宋" w:cs="仿宋" w:hint="eastAsia"/>
          <w:sz w:val="32"/>
          <w:szCs w:val="32"/>
        </w:rPr>
        <w:t>（落叶乔木）</w:t>
      </w:r>
      <w:bookmarkEnd w:id="13"/>
      <w:r>
        <w:rPr>
          <w:rFonts w:ascii="仿宋" w:eastAsia="仿宋" w:hAnsi="仿宋" w:cs="仿宋" w:hint="eastAsia"/>
          <w:sz w:val="32"/>
          <w:szCs w:val="32"/>
        </w:rPr>
        <w:t>（胸径或干径平均20cm以上）125株、乔木养护4（落叶乔木）（胸径或干径平均10cm以上）22387株，</w:t>
      </w:r>
      <w:bookmarkStart w:id="14" w:name="OLE_LINK8"/>
      <w:r>
        <w:rPr>
          <w:rFonts w:ascii="仿宋" w:eastAsia="仿宋" w:hAnsi="仿宋" w:cs="仿宋" w:hint="eastAsia"/>
          <w:b/>
          <w:bCs/>
          <w:sz w:val="32"/>
          <w:szCs w:val="32"/>
        </w:rPr>
        <w:t>标准</w:t>
      </w:r>
      <w:r>
        <w:rPr>
          <w:rFonts w:ascii="仿宋" w:eastAsia="仿宋" w:hAnsi="仿宋" w:cs="仿宋" w:hint="eastAsia"/>
          <w:b/>
          <w:bCs/>
          <w:sz w:val="32"/>
          <w:szCs w:val="32"/>
        </w:rPr>
        <w:lastRenderedPageBreak/>
        <w:t>街路养护：</w:t>
      </w:r>
      <w:bookmarkEnd w:id="14"/>
      <w:r>
        <w:rPr>
          <w:rFonts w:ascii="仿宋" w:eastAsia="仿宋" w:hAnsi="仿宋" w:cs="仿宋" w:hint="eastAsia"/>
          <w:sz w:val="32"/>
          <w:szCs w:val="32"/>
        </w:rPr>
        <w:t>乔木养护1（常绿乔木）（胸径或干径平均20cm以上）755株、乔木养护2（常绿乔木）（胸径或干径平均10cm以上）13256株、乔木养护3（落叶乔木）（胸径或干径平均20cm以上）2884株、乔木养护4（落叶乔木）（胸径或干径平均10cm以上）24415株，</w:t>
      </w:r>
      <w:bookmarkStart w:id="15" w:name="OLE_LINK9"/>
      <w:r>
        <w:rPr>
          <w:rFonts w:ascii="仿宋" w:eastAsia="仿宋" w:hAnsi="仿宋" w:cs="仿宋" w:hint="eastAsia"/>
          <w:b/>
          <w:bCs/>
          <w:sz w:val="32"/>
          <w:szCs w:val="32"/>
        </w:rPr>
        <w:t>公园养护和管理：</w:t>
      </w:r>
      <w:bookmarkEnd w:id="15"/>
      <w:r>
        <w:rPr>
          <w:rFonts w:ascii="仿宋" w:eastAsia="仿宋" w:hAnsi="仿宋" w:cs="仿宋" w:hint="eastAsia"/>
          <w:sz w:val="32"/>
          <w:szCs w:val="32"/>
        </w:rPr>
        <w:t>乔木养护2（常绿乔木）（胸径或干径平均10cm以上）4728株、乔木养护4（落叶乔木）（胸径或干径平均10cm以上）15877株，含树干涂白1次/年，要求使用专用涂白剂，常规养护期每年7个月，冬季养护期每年5个月，含冬季养护（人工管护、巡视、看护等工作）。</w:t>
      </w:r>
      <w:r>
        <w:rPr>
          <w:rFonts w:ascii="仿宋" w:eastAsia="仿宋" w:hAnsi="仿宋" w:cs="仿宋" w:hint="eastAsia"/>
          <w:b/>
          <w:bCs/>
          <w:sz w:val="32"/>
          <w:szCs w:val="32"/>
        </w:rPr>
        <w:t>精品街路养护：</w:t>
      </w:r>
      <w:r>
        <w:rPr>
          <w:rFonts w:ascii="仿宋" w:eastAsia="仿宋" w:hAnsi="仿宋" w:cs="仿宋" w:hint="eastAsia"/>
          <w:sz w:val="32"/>
          <w:szCs w:val="32"/>
        </w:rPr>
        <w:t>乔木养护5（</w:t>
      </w:r>
      <w:bookmarkStart w:id="16" w:name="OLE_LINK16"/>
      <w:r>
        <w:rPr>
          <w:rFonts w:ascii="仿宋" w:eastAsia="仿宋" w:hAnsi="仿宋" w:cs="仿宋" w:hint="eastAsia"/>
          <w:sz w:val="32"/>
          <w:szCs w:val="32"/>
        </w:rPr>
        <w:t>（乔木整形球）胸径或干径平均</w:t>
      </w:r>
      <w:bookmarkEnd w:id="16"/>
      <w:r>
        <w:rPr>
          <w:rFonts w:ascii="仿宋" w:eastAsia="仿宋" w:hAnsi="仿宋" w:cs="仿宋" w:hint="eastAsia"/>
          <w:sz w:val="32"/>
          <w:szCs w:val="32"/>
        </w:rPr>
        <w:t>10cm左右）252株，</w:t>
      </w:r>
      <w:r>
        <w:rPr>
          <w:rFonts w:ascii="仿宋" w:eastAsia="仿宋" w:hAnsi="仿宋" w:cs="仿宋" w:hint="eastAsia"/>
          <w:b/>
          <w:bCs/>
          <w:sz w:val="32"/>
          <w:szCs w:val="32"/>
        </w:rPr>
        <w:t>标准街路养护：</w:t>
      </w:r>
      <w:r>
        <w:rPr>
          <w:rFonts w:ascii="仿宋" w:eastAsia="仿宋" w:hAnsi="仿宋" w:cs="仿宋" w:hint="eastAsia"/>
          <w:sz w:val="32"/>
          <w:szCs w:val="32"/>
        </w:rPr>
        <w:t>乔木养护5（（乔木整形球）胸径或干径平均10cm左右）587株，</w:t>
      </w:r>
      <w:r>
        <w:rPr>
          <w:rFonts w:ascii="仿宋" w:eastAsia="仿宋" w:hAnsi="仿宋" w:cs="仿宋" w:hint="eastAsia"/>
          <w:b/>
          <w:bCs/>
          <w:sz w:val="32"/>
          <w:szCs w:val="32"/>
        </w:rPr>
        <w:t>公园养护和管理：</w:t>
      </w:r>
      <w:r>
        <w:rPr>
          <w:rFonts w:ascii="仿宋" w:eastAsia="仿宋" w:hAnsi="仿宋" w:cs="仿宋" w:hint="eastAsia"/>
          <w:sz w:val="32"/>
          <w:szCs w:val="32"/>
        </w:rPr>
        <w:t>乔木养护5（（乔木整形球）胸径或干径平均10cm左右）78株，含树干涂白1次/年，要求使用专用涂白剂，</w:t>
      </w:r>
      <w:bookmarkStart w:id="17" w:name="OLE_LINK5"/>
      <w:r>
        <w:rPr>
          <w:rFonts w:ascii="仿宋" w:eastAsia="仿宋" w:hAnsi="仿宋" w:cs="仿宋" w:hint="eastAsia"/>
          <w:sz w:val="32"/>
          <w:szCs w:val="32"/>
        </w:rPr>
        <w:t>含整形修剪成球，达到景观效果，常规养护期每年7个月，冬季养护期每年5个月，含冬季养护（人工管护、巡视、看护等工作）。</w:t>
      </w:r>
      <w:bookmarkStart w:id="18" w:name="OLE_LINK6"/>
      <w:bookmarkEnd w:id="17"/>
      <w:r>
        <w:rPr>
          <w:rFonts w:ascii="仿宋" w:eastAsia="仿宋" w:hAnsi="仿宋" w:cs="仿宋" w:hint="eastAsia"/>
          <w:b/>
          <w:bCs/>
          <w:sz w:val="32"/>
          <w:szCs w:val="32"/>
        </w:rPr>
        <w:t>精品街路养护：</w:t>
      </w:r>
      <w:bookmarkEnd w:id="18"/>
      <w:r>
        <w:rPr>
          <w:rFonts w:ascii="仿宋" w:eastAsia="仿宋" w:hAnsi="仿宋" w:cs="仿宋" w:hint="eastAsia"/>
          <w:sz w:val="32"/>
          <w:szCs w:val="32"/>
        </w:rPr>
        <w:t>灌木整形球养护（落叶）</w:t>
      </w:r>
      <w:bookmarkStart w:id="19" w:name="OLE_LINK17"/>
      <w:r>
        <w:rPr>
          <w:rFonts w:ascii="仿宋" w:eastAsia="仿宋" w:hAnsi="仿宋" w:cs="仿宋" w:hint="eastAsia"/>
          <w:sz w:val="32"/>
          <w:szCs w:val="32"/>
        </w:rPr>
        <w:t>（蓬径平均1.2m）</w:t>
      </w:r>
      <w:bookmarkEnd w:id="19"/>
      <w:r>
        <w:rPr>
          <w:rFonts w:ascii="仿宋" w:eastAsia="仿宋" w:hAnsi="仿宋" w:cs="仿宋" w:hint="eastAsia"/>
          <w:sz w:val="32"/>
          <w:szCs w:val="32"/>
        </w:rPr>
        <w:t>8431丛，</w:t>
      </w:r>
      <w:bookmarkStart w:id="20" w:name="OLE_LINK10"/>
      <w:r>
        <w:rPr>
          <w:rFonts w:ascii="仿宋" w:eastAsia="仿宋" w:hAnsi="仿宋" w:cs="仿宋" w:hint="eastAsia"/>
          <w:b/>
          <w:bCs/>
          <w:sz w:val="32"/>
          <w:szCs w:val="32"/>
        </w:rPr>
        <w:t>标准街路养护：</w:t>
      </w:r>
      <w:bookmarkEnd w:id="20"/>
      <w:r>
        <w:rPr>
          <w:rFonts w:ascii="仿宋" w:eastAsia="仿宋" w:hAnsi="仿宋" w:cs="仿宋" w:hint="eastAsia"/>
          <w:sz w:val="32"/>
          <w:szCs w:val="32"/>
        </w:rPr>
        <w:t>灌木整形球养护（落叶）（蓬径平均1.2m）12751丛，</w:t>
      </w:r>
      <w:bookmarkStart w:id="21" w:name="OLE_LINK11"/>
      <w:r>
        <w:rPr>
          <w:rFonts w:ascii="仿宋" w:eastAsia="仿宋" w:hAnsi="仿宋" w:cs="仿宋" w:hint="eastAsia"/>
          <w:b/>
          <w:bCs/>
          <w:sz w:val="32"/>
          <w:szCs w:val="32"/>
        </w:rPr>
        <w:t>公园养护和管理：</w:t>
      </w:r>
      <w:bookmarkEnd w:id="21"/>
      <w:r>
        <w:rPr>
          <w:rFonts w:ascii="仿宋" w:eastAsia="仿宋" w:hAnsi="仿宋" w:cs="仿宋" w:hint="eastAsia"/>
          <w:sz w:val="32"/>
          <w:szCs w:val="32"/>
        </w:rPr>
        <w:t>灌木整形球养护（落叶）（蓬径平均1.2m）4957丛，含整形修剪成球，达到景观效果，</w:t>
      </w:r>
      <w:bookmarkStart w:id="22" w:name="OLE_LINK20"/>
      <w:r>
        <w:rPr>
          <w:rFonts w:ascii="仿宋" w:eastAsia="仿宋" w:hAnsi="仿宋" w:cs="仿宋" w:hint="eastAsia"/>
          <w:sz w:val="32"/>
          <w:szCs w:val="32"/>
        </w:rPr>
        <w:t>常规养护期每年7个月，冬季养护期每年5个月，含冬季养护（人工管护、巡视、看护等工作）。</w:t>
      </w:r>
      <w:bookmarkStart w:id="23" w:name="OLE_LINK12"/>
      <w:bookmarkEnd w:id="22"/>
      <w:r>
        <w:rPr>
          <w:rFonts w:ascii="仿宋" w:eastAsia="仿宋" w:hAnsi="仿宋" w:cs="仿宋" w:hint="eastAsia"/>
          <w:b/>
          <w:bCs/>
          <w:sz w:val="32"/>
          <w:szCs w:val="32"/>
        </w:rPr>
        <w:t>精品街路养护：</w:t>
      </w:r>
      <w:bookmarkEnd w:id="23"/>
      <w:r>
        <w:rPr>
          <w:rFonts w:ascii="仿宋" w:eastAsia="仿宋" w:hAnsi="仿宋" w:cs="仿宋" w:hint="eastAsia"/>
          <w:sz w:val="32"/>
          <w:szCs w:val="32"/>
        </w:rPr>
        <w:t>灌木养护（落叶）（蓬径平均1.2m）13605</w:t>
      </w:r>
      <w:r>
        <w:rPr>
          <w:rFonts w:ascii="仿宋" w:eastAsia="仿宋" w:hAnsi="仿宋" w:cs="仿宋" w:hint="eastAsia"/>
          <w:sz w:val="32"/>
          <w:szCs w:val="32"/>
        </w:rPr>
        <w:lastRenderedPageBreak/>
        <w:t>丛、宿根花卉养护372963平方米、草坪养护206226平方米，</w:t>
      </w:r>
      <w:bookmarkStart w:id="24" w:name="OLE_LINK13"/>
      <w:r>
        <w:rPr>
          <w:rFonts w:ascii="仿宋" w:eastAsia="仿宋" w:hAnsi="仿宋" w:cs="仿宋" w:hint="eastAsia"/>
          <w:b/>
          <w:bCs/>
          <w:sz w:val="32"/>
          <w:szCs w:val="32"/>
        </w:rPr>
        <w:t>标准街路养护：</w:t>
      </w:r>
      <w:bookmarkEnd w:id="24"/>
      <w:r>
        <w:rPr>
          <w:rFonts w:ascii="仿宋" w:eastAsia="仿宋" w:hAnsi="仿宋" w:cs="仿宋" w:hint="eastAsia"/>
          <w:sz w:val="32"/>
          <w:szCs w:val="32"/>
        </w:rPr>
        <w:t>灌木养护（落叶）（蓬径平均1.2m）15311丛、宿根花卉养护131191平方米、草坪养护711788平方米，</w:t>
      </w:r>
      <w:bookmarkStart w:id="25" w:name="OLE_LINK14"/>
      <w:r>
        <w:rPr>
          <w:rFonts w:ascii="仿宋" w:eastAsia="仿宋" w:hAnsi="仿宋" w:cs="仿宋" w:hint="eastAsia"/>
          <w:b/>
          <w:bCs/>
          <w:sz w:val="32"/>
          <w:szCs w:val="32"/>
        </w:rPr>
        <w:t>公园养护和管理：</w:t>
      </w:r>
      <w:bookmarkEnd w:id="25"/>
      <w:r>
        <w:rPr>
          <w:rFonts w:ascii="仿宋" w:eastAsia="仿宋" w:hAnsi="仿宋" w:cs="仿宋" w:hint="eastAsia"/>
          <w:sz w:val="32"/>
          <w:szCs w:val="32"/>
        </w:rPr>
        <w:t>灌木养护（落叶）（蓬径平均1.2m）2607丛、宿根花卉养护51112平方米、草坪养护226533平方米，常规养护期每年7个月，冬季养护期每年5个月，含冬季养护（人工管护、巡视、看护等工作）。</w:t>
      </w:r>
      <w:r>
        <w:rPr>
          <w:rFonts w:ascii="仿宋" w:eastAsia="仿宋" w:hAnsi="仿宋" w:cs="仿宋" w:hint="eastAsia"/>
          <w:b/>
          <w:bCs/>
          <w:sz w:val="32"/>
          <w:szCs w:val="32"/>
        </w:rPr>
        <w:t>精品街路养护：</w:t>
      </w:r>
      <w:bookmarkStart w:id="26" w:name="OLE_LINK21"/>
      <w:r>
        <w:rPr>
          <w:rFonts w:ascii="仿宋" w:eastAsia="仿宋" w:hAnsi="仿宋" w:cs="仿宋" w:hint="eastAsia"/>
          <w:sz w:val="32"/>
          <w:szCs w:val="32"/>
        </w:rPr>
        <w:t>色带平剪养护83560㎡，</w:t>
      </w:r>
      <w:bookmarkEnd w:id="26"/>
      <w:r>
        <w:rPr>
          <w:rFonts w:ascii="仿宋" w:eastAsia="仿宋" w:hAnsi="仿宋" w:cs="仿宋" w:hint="eastAsia"/>
          <w:b/>
          <w:bCs/>
          <w:sz w:val="32"/>
          <w:szCs w:val="32"/>
        </w:rPr>
        <w:t>标准街路养护：</w:t>
      </w:r>
      <w:r>
        <w:rPr>
          <w:rFonts w:ascii="仿宋" w:eastAsia="仿宋" w:hAnsi="仿宋" w:cs="仿宋" w:hint="eastAsia"/>
          <w:sz w:val="32"/>
          <w:szCs w:val="32"/>
        </w:rPr>
        <w:t>色带平剪养护208608㎡，</w:t>
      </w:r>
      <w:r>
        <w:rPr>
          <w:rFonts w:ascii="仿宋" w:eastAsia="仿宋" w:hAnsi="仿宋" w:cs="仿宋" w:hint="eastAsia"/>
          <w:b/>
          <w:bCs/>
          <w:sz w:val="32"/>
          <w:szCs w:val="32"/>
        </w:rPr>
        <w:t>公园养护：</w:t>
      </w:r>
      <w:r>
        <w:rPr>
          <w:rFonts w:ascii="仿宋" w:eastAsia="仿宋" w:hAnsi="仿宋" w:cs="仿宋" w:hint="eastAsia"/>
          <w:sz w:val="32"/>
          <w:szCs w:val="32"/>
        </w:rPr>
        <w:t>色带平剪养护28546㎡，单位面积株数：平均密度≤25株/㎡，含修剪，剪后高0.6-1m，常规养护期每年7个月，冬季养护期每年5个月，含冬季养护（人工管护、巡视、看护等工作）。</w:t>
      </w:r>
      <w:bookmarkStart w:id="27" w:name="OLE_LINK18"/>
      <w:r>
        <w:rPr>
          <w:rFonts w:ascii="仿宋" w:eastAsia="仿宋" w:hAnsi="仿宋" w:cs="仿宋" w:hint="eastAsia"/>
          <w:b/>
          <w:bCs/>
          <w:sz w:val="32"/>
          <w:szCs w:val="32"/>
        </w:rPr>
        <w:t>精品街路养护：</w:t>
      </w:r>
      <w:bookmarkEnd w:id="27"/>
      <w:r>
        <w:rPr>
          <w:rFonts w:ascii="仿宋" w:eastAsia="仿宋" w:hAnsi="仿宋" w:cs="仿宋" w:hint="eastAsia"/>
          <w:sz w:val="32"/>
          <w:szCs w:val="32"/>
        </w:rPr>
        <w:t>草地修剪112497平方米，</w:t>
      </w:r>
      <w:bookmarkStart w:id="28" w:name="OLE_LINK19"/>
      <w:r>
        <w:rPr>
          <w:rFonts w:ascii="仿宋" w:eastAsia="仿宋" w:hAnsi="仿宋" w:cs="仿宋" w:hint="eastAsia"/>
          <w:b/>
          <w:bCs/>
          <w:sz w:val="32"/>
          <w:szCs w:val="32"/>
        </w:rPr>
        <w:t>标准街路养护：</w:t>
      </w:r>
      <w:bookmarkEnd w:id="28"/>
      <w:r>
        <w:rPr>
          <w:rFonts w:ascii="仿宋" w:eastAsia="仿宋" w:hAnsi="仿宋" w:cs="仿宋" w:hint="eastAsia"/>
          <w:sz w:val="32"/>
          <w:szCs w:val="32"/>
        </w:rPr>
        <w:t>草地修剪367856平方米，</w:t>
      </w:r>
      <w:bookmarkStart w:id="29" w:name="OLE_LINK4"/>
      <w:r>
        <w:rPr>
          <w:rFonts w:ascii="仿宋" w:eastAsia="仿宋" w:hAnsi="仿宋" w:cs="仿宋" w:hint="eastAsia"/>
          <w:b/>
          <w:bCs/>
          <w:sz w:val="32"/>
          <w:szCs w:val="32"/>
        </w:rPr>
        <w:t>公园养护：</w:t>
      </w:r>
      <w:bookmarkEnd w:id="29"/>
      <w:r>
        <w:rPr>
          <w:rFonts w:ascii="仿宋" w:eastAsia="仿宋" w:hAnsi="仿宋" w:cs="仿宋" w:hint="eastAsia"/>
          <w:sz w:val="32"/>
          <w:szCs w:val="32"/>
        </w:rPr>
        <w:t>草地修剪130881平方米，割灌机修剪，绿地保洁。</w:t>
      </w:r>
      <w:r>
        <w:rPr>
          <w:rFonts w:ascii="仿宋" w:eastAsia="仿宋" w:hAnsi="仿宋" w:cs="仿宋" w:hint="eastAsia"/>
          <w:b/>
          <w:bCs/>
          <w:sz w:val="32"/>
          <w:szCs w:val="32"/>
        </w:rPr>
        <w:t>草坪播种：</w:t>
      </w:r>
      <w:r>
        <w:rPr>
          <w:rFonts w:ascii="仿宋" w:eastAsia="仿宋" w:hAnsi="仿宋" w:cs="仿宋" w:hint="eastAsia"/>
          <w:sz w:val="32"/>
          <w:szCs w:val="32"/>
        </w:rPr>
        <w:t>草坪（草（灌木）籽种类、早熟禾）50000平方米播种：20g/㎡。</w:t>
      </w:r>
      <w:r>
        <w:rPr>
          <w:rFonts w:ascii="仿宋" w:eastAsia="仿宋" w:hAnsi="仿宋" w:cs="仿宋" w:hint="eastAsia"/>
          <w:spacing w:val="3"/>
          <w:sz w:val="32"/>
          <w:szCs w:val="32"/>
        </w:rPr>
        <w:t>上述区域内精品街路、标准街路和公园养护和管理的乔木养护、灌木养护、色带平剪养护、宿根花卉养护和草坪养护、乔木的树干涂白、草地修剪、草坪播种等工作量清单全部内容。</w:t>
      </w:r>
    </w:p>
    <w:tbl>
      <w:tblPr>
        <w:tblW w:w="8860" w:type="dxa"/>
        <w:tblInd w:w="93" w:type="dxa"/>
        <w:tblLook w:val="04A0"/>
      </w:tblPr>
      <w:tblGrid>
        <w:gridCol w:w="611"/>
        <w:gridCol w:w="905"/>
        <w:gridCol w:w="3775"/>
        <w:gridCol w:w="881"/>
        <w:gridCol w:w="936"/>
        <w:gridCol w:w="1752"/>
      </w:tblGrid>
      <w:tr w:rsidR="000E23E3">
        <w:trPr>
          <w:trHeight w:val="1677"/>
        </w:trPr>
        <w:tc>
          <w:tcPr>
            <w:tcW w:w="8860" w:type="dxa"/>
            <w:gridSpan w:val="6"/>
            <w:tcBorders>
              <w:top w:val="nil"/>
              <w:left w:val="nil"/>
              <w:bottom w:val="nil"/>
              <w:right w:val="nil"/>
            </w:tcBorders>
            <w:shd w:val="clear" w:color="auto" w:fill="auto"/>
            <w:vAlign w:val="center"/>
          </w:tcPr>
          <w:p w:rsidR="000E23E3" w:rsidRDefault="001F59EA">
            <w:pPr>
              <w:widowControl/>
              <w:jc w:val="center"/>
              <w:textAlignment w:val="center"/>
              <w:rPr>
                <w:rFonts w:ascii="宋体" w:hAnsi="宋体" w:cs="宋体"/>
                <w:b/>
                <w:bCs/>
                <w:color w:val="000000"/>
                <w:sz w:val="24"/>
              </w:rPr>
            </w:pPr>
            <w:r>
              <w:rPr>
                <w:rFonts w:ascii="宋体" w:hAnsi="宋体" w:cs="宋体" w:hint="eastAsia"/>
                <w:b/>
                <w:bCs/>
                <w:color w:val="000000"/>
                <w:kern w:val="0"/>
                <w:sz w:val="24"/>
              </w:rPr>
              <w:t xml:space="preserve"> 2025-2028年度净月高新区园林绿化养护（公园管理、街路绿化管理）二标段</w:t>
            </w:r>
            <w:r>
              <w:rPr>
                <w:rFonts w:ascii="宋体" w:hAnsi="宋体" w:cs="宋体" w:hint="eastAsia"/>
                <w:b/>
                <w:bCs/>
                <w:color w:val="000000"/>
                <w:kern w:val="0"/>
                <w:sz w:val="24"/>
              </w:rPr>
              <w:br/>
              <w:t>工作量清单</w:t>
            </w:r>
          </w:p>
        </w:tc>
      </w:tr>
      <w:tr w:rsidR="000E23E3">
        <w:trPr>
          <w:trHeight w:val="451"/>
        </w:trPr>
        <w:tc>
          <w:tcPr>
            <w:tcW w:w="8860" w:type="dxa"/>
            <w:gridSpan w:val="6"/>
            <w:tcBorders>
              <w:top w:val="nil"/>
              <w:left w:val="nil"/>
              <w:bottom w:val="nil"/>
              <w:right w:val="nil"/>
            </w:tcBorders>
            <w:shd w:val="clear" w:color="auto" w:fill="auto"/>
            <w:noWrap/>
            <w:vAlign w:val="center"/>
          </w:tcPr>
          <w:p w:rsidR="000E23E3" w:rsidRDefault="001F59EA">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 xml:space="preserve">  2025-2026年度 精品街路养护</w:t>
            </w:r>
          </w:p>
        </w:tc>
      </w:tr>
      <w:tr w:rsidR="000E23E3">
        <w:trPr>
          <w:trHeight w:val="887"/>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序号</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w:t>
            </w:r>
            <w:r>
              <w:rPr>
                <w:rFonts w:ascii="宋体" w:hAnsi="宋体" w:cs="宋体" w:hint="eastAsia"/>
                <w:color w:val="000000"/>
                <w:kern w:val="0"/>
                <w:sz w:val="20"/>
                <w:szCs w:val="20"/>
              </w:rPr>
              <w:br/>
              <w:t>单位</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0E23E3">
        <w:trPr>
          <w:trHeight w:val="3172"/>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乔木养护2（常绿乔木）</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8261</w:t>
            </w:r>
          </w:p>
        </w:tc>
        <w:tc>
          <w:tcPr>
            <w:tcW w:w="17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E23E3" w:rsidRDefault="001F59EA">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2025-2026年度</w:t>
            </w:r>
            <w:r>
              <w:rPr>
                <w:rFonts w:ascii="宋体" w:hAnsi="宋体" w:cs="宋体" w:hint="eastAsia"/>
                <w:color w:val="000000"/>
                <w:kern w:val="0"/>
                <w:sz w:val="20"/>
                <w:szCs w:val="20"/>
              </w:rPr>
              <w:br/>
              <w:t>精品街路：</w:t>
            </w:r>
            <w:r>
              <w:rPr>
                <w:rFonts w:ascii="宋体" w:hAnsi="宋体" w:cs="宋体" w:hint="eastAsia"/>
                <w:color w:val="000000"/>
                <w:kern w:val="0"/>
                <w:sz w:val="20"/>
                <w:szCs w:val="20"/>
              </w:rPr>
              <w:br/>
              <w:t>生态大街、生态广场、（西）福祉大路、天普路、（西）天泽大路等</w:t>
            </w:r>
          </w:p>
        </w:tc>
      </w:tr>
      <w:tr w:rsidR="000E23E3">
        <w:trPr>
          <w:trHeight w:val="3172"/>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乔木养护3（落叶乔木）</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125</w:t>
            </w: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3172"/>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乔木养护4（落叶乔木）</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22387</w:t>
            </w: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3624"/>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乔木养护5（乔木整形球）</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1.种类:乔木整形球</w:t>
            </w:r>
            <w:r>
              <w:rPr>
                <w:rFonts w:ascii="宋体" w:hAnsi="宋体" w:cs="宋体" w:hint="eastAsia"/>
                <w:color w:val="000000"/>
                <w:kern w:val="0"/>
                <w:sz w:val="18"/>
                <w:szCs w:val="18"/>
              </w:rPr>
              <w:br/>
              <w:t>2.胸径或干径:平均10cm左右</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5.含整形修剪成球，达到景观效果</w:t>
            </w:r>
            <w:r>
              <w:rPr>
                <w:rFonts w:ascii="宋体" w:hAnsi="宋体" w:cs="宋体" w:hint="eastAsia"/>
                <w:color w:val="000000"/>
                <w:kern w:val="0"/>
                <w:sz w:val="18"/>
                <w:szCs w:val="18"/>
              </w:rPr>
              <w:br/>
              <w:t>6.常规养护期每年7个月，冬季养护期每年5个月</w:t>
            </w:r>
            <w:r>
              <w:rPr>
                <w:rFonts w:ascii="宋体" w:hAnsi="宋体" w:cs="宋体" w:hint="eastAsia"/>
                <w:color w:val="000000"/>
                <w:kern w:val="0"/>
                <w:sz w:val="18"/>
                <w:szCs w:val="18"/>
              </w:rPr>
              <w:br/>
              <w:t>7.含冬季养护（人工管护、巡视、看护等工作）</w:t>
            </w:r>
            <w:r>
              <w:rPr>
                <w:rFonts w:ascii="宋体" w:hAnsi="宋体" w:cs="宋体" w:hint="eastAsia"/>
                <w:color w:val="000000"/>
                <w:kern w:val="0"/>
                <w:sz w:val="18"/>
                <w:szCs w:val="18"/>
              </w:rPr>
              <w:br/>
              <w:t>8.备注：2025-2026年度</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252</w:t>
            </w: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3172"/>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5</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灌木整形球养护（落叶）</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1.种类:灌木整形球</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4.含整形修剪成球，达到景观效果</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8431</w:t>
            </w: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2721"/>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灌木养护（落叶）</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1.种类:落叶灌木灌木</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4.常规养护期每年7个月，冬季养护期每年5个月</w:t>
            </w:r>
            <w:r>
              <w:rPr>
                <w:rFonts w:ascii="宋体" w:hAnsi="宋体" w:cs="宋体" w:hint="eastAsia"/>
                <w:color w:val="000000"/>
                <w:kern w:val="0"/>
                <w:sz w:val="18"/>
                <w:szCs w:val="18"/>
              </w:rPr>
              <w:br/>
              <w:t>5.含冬季养护（人工管护、巡视、看护等工作）</w:t>
            </w:r>
            <w:r>
              <w:rPr>
                <w:rFonts w:ascii="宋体" w:hAnsi="宋体" w:cs="宋体" w:hint="eastAsia"/>
                <w:color w:val="000000"/>
                <w:kern w:val="0"/>
                <w:sz w:val="18"/>
                <w:szCs w:val="18"/>
              </w:rPr>
              <w:br/>
              <w:t>6.备注：2025-2026年度</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13605</w:t>
            </w: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3172"/>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色带平剪养护</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1.苗木、花卉种类:色带平剪</w:t>
            </w:r>
            <w:r>
              <w:rPr>
                <w:rFonts w:ascii="宋体" w:hAnsi="宋体" w:cs="宋体" w:hint="eastAsia"/>
                <w:color w:val="000000"/>
                <w:kern w:val="0"/>
                <w:sz w:val="18"/>
                <w:szCs w:val="18"/>
              </w:rPr>
              <w:br/>
              <w:t>2.单位面积株数:平均密度 ≤25株/m2</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4.含修剪，剪后高0.6-1m</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83560</w:t>
            </w: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2270"/>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宿根花卉养护</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1.花卉种类:宿根花卉</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5.备注：2025-2026年度</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372963</w:t>
            </w: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2721"/>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草坪养护</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1.草皮种类:草坪</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4.含冬季养护（人工管护、巡视、看护等工作），不含补植草坪</w:t>
            </w:r>
            <w:r>
              <w:rPr>
                <w:rFonts w:ascii="宋体" w:hAnsi="宋体" w:cs="宋体" w:hint="eastAsia"/>
                <w:color w:val="000000"/>
                <w:kern w:val="0"/>
                <w:sz w:val="18"/>
                <w:szCs w:val="18"/>
              </w:rPr>
              <w:br/>
              <w:t>5.备注：2025-2026年度</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206226</w:t>
            </w: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1819"/>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10</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草地修剪</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1.割灌机修剪</w:t>
            </w:r>
            <w:r>
              <w:rPr>
                <w:rFonts w:ascii="宋体" w:hAnsi="宋体" w:cs="宋体" w:hint="eastAsia"/>
                <w:color w:val="000000"/>
                <w:kern w:val="0"/>
                <w:sz w:val="18"/>
                <w:szCs w:val="18"/>
              </w:rPr>
              <w:br/>
              <w:t>2.绿地保洁</w:t>
            </w:r>
            <w:r>
              <w:rPr>
                <w:rFonts w:ascii="宋体" w:hAnsi="宋体" w:cs="宋体" w:hint="eastAsia"/>
                <w:color w:val="000000"/>
                <w:kern w:val="0"/>
                <w:sz w:val="18"/>
                <w:szCs w:val="18"/>
              </w:rPr>
              <w:br/>
              <w:t>3.养护期:一年</w:t>
            </w:r>
            <w:r>
              <w:rPr>
                <w:rFonts w:ascii="宋体" w:hAnsi="宋体" w:cs="宋体" w:hint="eastAsia"/>
                <w:color w:val="000000"/>
                <w:kern w:val="0"/>
                <w:sz w:val="18"/>
                <w:szCs w:val="18"/>
              </w:rPr>
              <w:br/>
              <w:t>4.备注：2025-2026年度</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112497</w:t>
            </w: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465"/>
        </w:trPr>
        <w:tc>
          <w:tcPr>
            <w:tcW w:w="8860" w:type="dxa"/>
            <w:gridSpan w:val="6"/>
            <w:tcBorders>
              <w:top w:val="nil"/>
              <w:left w:val="nil"/>
              <w:bottom w:val="nil"/>
              <w:right w:val="nil"/>
            </w:tcBorders>
            <w:shd w:val="clear" w:color="auto" w:fill="auto"/>
            <w:noWrap/>
            <w:vAlign w:val="center"/>
          </w:tcPr>
          <w:p w:rsidR="000E23E3" w:rsidRDefault="001F59EA">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 xml:space="preserve">  2025-2026年度 标准街路养护</w:t>
            </w:r>
          </w:p>
        </w:tc>
      </w:tr>
      <w:tr w:rsidR="000E23E3">
        <w:trPr>
          <w:trHeight w:val="916"/>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w:t>
            </w:r>
            <w:r>
              <w:rPr>
                <w:rFonts w:ascii="宋体" w:hAnsi="宋体" w:cs="宋体" w:hint="eastAsia"/>
                <w:color w:val="000000"/>
                <w:kern w:val="0"/>
                <w:sz w:val="20"/>
                <w:szCs w:val="20"/>
              </w:rPr>
              <w:br/>
              <w:t>单位</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0E23E3">
        <w:trPr>
          <w:trHeight w:val="3172"/>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乔木养护1（常绿乔木）</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755</w:t>
            </w:r>
          </w:p>
        </w:tc>
        <w:tc>
          <w:tcPr>
            <w:tcW w:w="1752" w:type="dxa"/>
            <w:vMerge w:val="restart"/>
            <w:tcBorders>
              <w:top w:val="nil"/>
              <w:left w:val="single" w:sz="4" w:space="0" w:color="000000"/>
              <w:bottom w:val="single" w:sz="4" w:space="0" w:color="000000"/>
              <w:right w:val="single" w:sz="4" w:space="0" w:color="000000"/>
            </w:tcBorders>
            <w:shd w:val="clear" w:color="auto" w:fill="auto"/>
          </w:tcPr>
          <w:p w:rsidR="000E23E3" w:rsidRDefault="001F59EA">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2027-2028年度年度</w:t>
            </w:r>
            <w:r>
              <w:rPr>
                <w:rFonts w:ascii="宋体" w:hAnsi="宋体" w:cs="宋体" w:hint="eastAsia"/>
                <w:color w:val="000000"/>
                <w:kern w:val="0"/>
                <w:sz w:val="20"/>
                <w:szCs w:val="20"/>
              </w:rPr>
              <w:br/>
              <w:t>标准街路：</w:t>
            </w:r>
            <w:r>
              <w:rPr>
                <w:rFonts w:ascii="宋体" w:hAnsi="宋体" w:cs="宋体" w:hint="eastAsia"/>
                <w:color w:val="000000"/>
                <w:kern w:val="0"/>
                <w:sz w:val="20"/>
                <w:szCs w:val="20"/>
              </w:rPr>
              <w:br/>
              <w:t xml:space="preserve">生态西街、生态东街、天工路、 天东路、 天富北路、天富路、 天富南路、春水街、 </w:t>
            </w:r>
            <w:r>
              <w:rPr>
                <w:rFonts w:ascii="宋体" w:hAnsi="宋体" w:cs="宋体" w:hint="eastAsia"/>
                <w:color w:val="000000"/>
                <w:kern w:val="0"/>
                <w:sz w:val="20"/>
                <w:szCs w:val="20"/>
              </w:rPr>
              <w:br/>
              <w:t>夏花街、  秋韵街、  冬雪街、 银杏西路、天合路、 天兴路、南三环、  天成路、 福彩路、</w:t>
            </w:r>
            <w:r>
              <w:rPr>
                <w:rFonts w:ascii="宋体" w:hAnsi="宋体" w:cs="宋体" w:hint="eastAsia"/>
                <w:color w:val="000000"/>
                <w:kern w:val="0"/>
                <w:sz w:val="20"/>
                <w:szCs w:val="20"/>
              </w:rPr>
              <w:br/>
              <w:t>天悦路、  临河东街、慧兰街、 蓝柏街、  翠菊街、 瑞香街、 仪花街、 天青路、</w:t>
            </w:r>
            <w:r>
              <w:rPr>
                <w:rFonts w:ascii="宋体" w:hAnsi="宋体" w:cs="宋体" w:hint="eastAsia"/>
                <w:color w:val="000000"/>
                <w:kern w:val="0"/>
                <w:sz w:val="20"/>
                <w:szCs w:val="20"/>
              </w:rPr>
              <w:br/>
              <w:t>天勤路、 天宇路、  天吉路、 天盛路、 东和街、 盛华大街、新城大街南段、东和街、</w:t>
            </w:r>
            <w:r>
              <w:rPr>
                <w:rFonts w:ascii="宋体" w:hAnsi="宋体" w:cs="宋体" w:hint="eastAsia"/>
                <w:color w:val="000000"/>
                <w:kern w:val="0"/>
                <w:sz w:val="20"/>
                <w:szCs w:val="20"/>
              </w:rPr>
              <w:br/>
              <w:t>临河街南段、秋语街、天骄路、顺业街、 永达路、天新路、  金鹰路、  金狮路、</w:t>
            </w:r>
            <w:r>
              <w:rPr>
                <w:rFonts w:ascii="宋体" w:hAnsi="宋体" w:cs="宋体" w:hint="eastAsia"/>
                <w:color w:val="000000"/>
                <w:kern w:val="0"/>
                <w:sz w:val="20"/>
                <w:szCs w:val="20"/>
              </w:rPr>
              <w:br/>
              <w:t xml:space="preserve">童牛路、 红星路、 金鹿街、 金爵街、 文远大路、丙五十一路、新城乙一路、新城乙二路、文芳路、 文兴路、 书山街、 百花街、 </w:t>
            </w:r>
            <w:r>
              <w:rPr>
                <w:rFonts w:ascii="宋体" w:hAnsi="宋体" w:cs="宋体" w:hint="eastAsia"/>
                <w:color w:val="000000"/>
                <w:kern w:val="0"/>
                <w:sz w:val="20"/>
                <w:szCs w:val="20"/>
              </w:rPr>
              <w:lastRenderedPageBreak/>
              <w:t>勤学路、 立学路、立志街等街路和大片绿地等</w:t>
            </w:r>
          </w:p>
        </w:tc>
      </w:tr>
      <w:tr w:rsidR="000E23E3">
        <w:trPr>
          <w:trHeight w:val="2721"/>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乔木养护2（常绿乔木）</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13256</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3172"/>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乔木养护3（落叶乔木）</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2884</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3172"/>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4</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乔木养护4（落叶乔木）</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24415</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3624"/>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5</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乔木养护5（乔木整形球）</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1.种类:乔木整形球</w:t>
            </w:r>
            <w:r>
              <w:rPr>
                <w:rFonts w:ascii="宋体" w:hAnsi="宋体" w:cs="宋体" w:hint="eastAsia"/>
                <w:color w:val="000000"/>
                <w:kern w:val="0"/>
                <w:sz w:val="18"/>
                <w:szCs w:val="18"/>
              </w:rPr>
              <w:br/>
              <w:t>2.胸径或干径:平均10cm左右</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5.含整形修剪成球，达到景观效果</w:t>
            </w:r>
            <w:r>
              <w:rPr>
                <w:rFonts w:ascii="宋体" w:hAnsi="宋体" w:cs="宋体" w:hint="eastAsia"/>
                <w:color w:val="000000"/>
                <w:kern w:val="0"/>
                <w:sz w:val="18"/>
                <w:szCs w:val="18"/>
              </w:rPr>
              <w:br/>
              <w:t>6.常规养护期每年7个月，冬季养护期每年5个月</w:t>
            </w:r>
            <w:r>
              <w:rPr>
                <w:rFonts w:ascii="宋体" w:hAnsi="宋体" w:cs="宋体" w:hint="eastAsia"/>
                <w:color w:val="000000"/>
                <w:kern w:val="0"/>
                <w:sz w:val="18"/>
                <w:szCs w:val="18"/>
              </w:rPr>
              <w:br/>
              <w:t>7.含冬季养护（人工管护、巡视、看护等工作）</w:t>
            </w:r>
            <w:r>
              <w:rPr>
                <w:rFonts w:ascii="宋体" w:hAnsi="宋体" w:cs="宋体" w:hint="eastAsia"/>
                <w:color w:val="000000"/>
                <w:kern w:val="0"/>
                <w:sz w:val="18"/>
                <w:szCs w:val="18"/>
              </w:rPr>
              <w:br/>
              <w:t>8.备注：2025-2026年度</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587</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3172"/>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灌木整形球养护（落叶）</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1.种类:灌木整形球</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4.含整形修剪成球，达到景观效果</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12751</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2721"/>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灌木养护（落叶）</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1.种类:落叶灌木灌木</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4.常规养护期每年7个月，冬季养护期每年5个月</w:t>
            </w:r>
            <w:r>
              <w:rPr>
                <w:rFonts w:ascii="宋体" w:hAnsi="宋体" w:cs="宋体" w:hint="eastAsia"/>
                <w:color w:val="000000"/>
                <w:kern w:val="0"/>
                <w:sz w:val="18"/>
                <w:szCs w:val="18"/>
              </w:rPr>
              <w:br/>
              <w:t>5.含冬季养护（人工管护、巡视、看护等工作）</w:t>
            </w:r>
            <w:r>
              <w:rPr>
                <w:rFonts w:ascii="宋体" w:hAnsi="宋体" w:cs="宋体" w:hint="eastAsia"/>
                <w:color w:val="000000"/>
                <w:kern w:val="0"/>
                <w:sz w:val="18"/>
                <w:szCs w:val="18"/>
              </w:rPr>
              <w:br/>
              <w:t>6.备注：2025-2026年度</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15311</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3172"/>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8</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色带平剪养护</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1.苗木、花卉种类:色带平剪</w:t>
            </w:r>
            <w:r>
              <w:rPr>
                <w:rFonts w:ascii="宋体" w:hAnsi="宋体" w:cs="宋体" w:hint="eastAsia"/>
                <w:color w:val="000000"/>
                <w:kern w:val="0"/>
                <w:sz w:val="18"/>
                <w:szCs w:val="18"/>
              </w:rPr>
              <w:br/>
              <w:t>2.单位面积株数:平均密度 ≤25株/m2</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4.含修剪，剪后高0.6-1m</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208608</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2270"/>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宿根花卉养护</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1.花卉种类:宿根花卉</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5.备注：2025-2026年度</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131191</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2721"/>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草坪养护</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1.草皮种类:草坪</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4.含冬季养护（人工管护、巡视、看护等工作），不含补植草坪</w:t>
            </w:r>
            <w:r>
              <w:rPr>
                <w:rFonts w:ascii="宋体" w:hAnsi="宋体" w:cs="宋体" w:hint="eastAsia"/>
                <w:color w:val="000000"/>
                <w:kern w:val="0"/>
                <w:sz w:val="18"/>
                <w:szCs w:val="18"/>
              </w:rPr>
              <w:br/>
              <w:t>5.备注：2025-2026年度</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711788</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1819"/>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草地修剪</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1.割灌机修剪</w:t>
            </w:r>
            <w:r>
              <w:rPr>
                <w:rFonts w:ascii="宋体" w:hAnsi="宋体" w:cs="宋体" w:hint="eastAsia"/>
                <w:color w:val="000000"/>
                <w:kern w:val="0"/>
                <w:sz w:val="18"/>
                <w:szCs w:val="18"/>
              </w:rPr>
              <w:br/>
              <w:t>2.绿地保洁</w:t>
            </w:r>
            <w:r>
              <w:rPr>
                <w:rFonts w:ascii="宋体" w:hAnsi="宋体" w:cs="宋体" w:hint="eastAsia"/>
                <w:color w:val="000000"/>
                <w:kern w:val="0"/>
                <w:sz w:val="18"/>
                <w:szCs w:val="18"/>
              </w:rPr>
              <w:br/>
              <w:t>3.养护期:一年</w:t>
            </w:r>
            <w:r>
              <w:rPr>
                <w:rFonts w:ascii="宋体" w:hAnsi="宋体" w:cs="宋体" w:hint="eastAsia"/>
                <w:color w:val="000000"/>
                <w:kern w:val="0"/>
                <w:sz w:val="18"/>
                <w:szCs w:val="18"/>
              </w:rPr>
              <w:br/>
              <w:t>4.备注：2025-2026年度</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367856</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465"/>
        </w:trPr>
        <w:tc>
          <w:tcPr>
            <w:tcW w:w="8860" w:type="dxa"/>
            <w:gridSpan w:val="6"/>
            <w:tcBorders>
              <w:top w:val="nil"/>
              <w:left w:val="nil"/>
              <w:bottom w:val="nil"/>
              <w:right w:val="nil"/>
            </w:tcBorders>
            <w:shd w:val="clear" w:color="auto" w:fill="auto"/>
            <w:noWrap/>
            <w:vAlign w:val="center"/>
          </w:tcPr>
          <w:p w:rsidR="000E23E3" w:rsidRDefault="001F59EA">
            <w:pPr>
              <w:widowControl/>
              <w:jc w:val="left"/>
              <w:textAlignment w:val="center"/>
              <w:rPr>
                <w:rFonts w:ascii="宋体" w:hAnsi="宋体" w:cs="宋体"/>
                <w:b/>
                <w:bCs/>
                <w:color w:val="000000"/>
                <w:sz w:val="20"/>
                <w:szCs w:val="20"/>
              </w:rPr>
            </w:pPr>
            <w:r>
              <w:rPr>
                <w:rStyle w:val="font81"/>
                <w:rFonts w:hint="default"/>
              </w:rPr>
              <w:t xml:space="preserve"> 2025-2026年度</w:t>
            </w:r>
            <w:r>
              <w:rPr>
                <w:rStyle w:val="font121"/>
                <w:rFonts w:hint="default"/>
              </w:rPr>
              <w:t xml:space="preserve"> </w:t>
            </w:r>
            <w:r>
              <w:rPr>
                <w:rStyle w:val="font81"/>
                <w:rFonts w:hint="default"/>
              </w:rPr>
              <w:t>公园养护和管理</w:t>
            </w:r>
          </w:p>
        </w:tc>
      </w:tr>
      <w:tr w:rsidR="000E23E3">
        <w:trPr>
          <w:trHeight w:val="916"/>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w:t>
            </w:r>
            <w:r>
              <w:rPr>
                <w:rFonts w:ascii="宋体" w:hAnsi="宋体" w:cs="宋体" w:hint="eastAsia"/>
                <w:color w:val="000000"/>
                <w:kern w:val="0"/>
                <w:sz w:val="20"/>
                <w:szCs w:val="20"/>
              </w:rPr>
              <w:br/>
              <w:t>单位</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0E23E3">
        <w:trPr>
          <w:trHeight w:val="317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乔木养护2（常绿乔木）</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4728</w:t>
            </w:r>
          </w:p>
        </w:tc>
        <w:tc>
          <w:tcPr>
            <w:tcW w:w="1752" w:type="dxa"/>
            <w:vMerge w:val="restart"/>
            <w:tcBorders>
              <w:top w:val="nil"/>
              <w:left w:val="single" w:sz="4" w:space="0" w:color="000000"/>
              <w:bottom w:val="single" w:sz="4" w:space="0" w:color="000000"/>
              <w:right w:val="single" w:sz="4" w:space="0" w:color="000000"/>
            </w:tcBorders>
            <w:shd w:val="clear" w:color="auto" w:fill="auto"/>
          </w:tcPr>
          <w:p w:rsidR="000E23E3" w:rsidRDefault="001F59EA">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2025-2026年度</w:t>
            </w:r>
            <w:r>
              <w:rPr>
                <w:rFonts w:ascii="宋体" w:hAnsi="宋体" w:cs="宋体" w:hint="eastAsia"/>
                <w:color w:val="000000"/>
                <w:kern w:val="0"/>
                <w:sz w:val="20"/>
                <w:szCs w:val="20"/>
              </w:rPr>
              <w:br/>
              <w:t>公园管理：</w:t>
            </w:r>
            <w:r>
              <w:rPr>
                <w:rFonts w:ascii="宋体" w:hAnsi="宋体" w:cs="宋体" w:hint="eastAsia"/>
                <w:color w:val="000000"/>
                <w:kern w:val="0"/>
                <w:sz w:val="20"/>
                <w:szCs w:val="20"/>
              </w:rPr>
              <w:br/>
              <w:t>明宇公园、麦迪公园、滨河路公园、坝下公园、中央公园一角、靠边王沟、碱草沟公园等</w:t>
            </w:r>
          </w:p>
        </w:tc>
      </w:tr>
      <w:tr w:rsidR="000E23E3">
        <w:trPr>
          <w:trHeight w:val="317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乔木养护4（落叶乔木）</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15877</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rPr>
                <w:rFonts w:ascii="宋体" w:hAnsi="宋体" w:cs="宋体"/>
                <w:color w:val="000000"/>
                <w:sz w:val="20"/>
                <w:szCs w:val="20"/>
              </w:rPr>
            </w:pPr>
          </w:p>
        </w:tc>
      </w:tr>
      <w:tr w:rsidR="000E23E3">
        <w:trPr>
          <w:trHeight w:val="3624"/>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乔木养护5（乔木整形球）</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1.种类:乔木整形球</w:t>
            </w:r>
            <w:r>
              <w:rPr>
                <w:rFonts w:ascii="宋体" w:hAnsi="宋体" w:cs="宋体" w:hint="eastAsia"/>
                <w:color w:val="000000"/>
                <w:kern w:val="0"/>
                <w:sz w:val="18"/>
                <w:szCs w:val="18"/>
              </w:rPr>
              <w:br/>
              <w:t>2.胸径或干径:平均10cm左右</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5.含整形修剪成球，达到景观效果</w:t>
            </w:r>
            <w:r>
              <w:rPr>
                <w:rFonts w:ascii="宋体" w:hAnsi="宋体" w:cs="宋体" w:hint="eastAsia"/>
                <w:color w:val="000000"/>
                <w:kern w:val="0"/>
                <w:sz w:val="18"/>
                <w:szCs w:val="18"/>
              </w:rPr>
              <w:br/>
              <w:t>6.常规养护期每年7个月，冬季养护期每年5个月</w:t>
            </w:r>
            <w:r>
              <w:rPr>
                <w:rFonts w:ascii="宋体" w:hAnsi="宋体" w:cs="宋体" w:hint="eastAsia"/>
                <w:color w:val="000000"/>
                <w:kern w:val="0"/>
                <w:sz w:val="18"/>
                <w:szCs w:val="18"/>
              </w:rPr>
              <w:br/>
              <w:t>7.含冬季养护（人工管护、巡视、看护等工作）</w:t>
            </w:r>
            <w:r>
              <w:rPr>
                <w:rFonts w:ascii="宋体" w:hAnsi="宋体" w:cs="宋体" w:hint="eastAsia"/>
                <w:color w:val="000000"/>
                <w:kern w:val="0"/>
                <w:sz w:val="18"/>
                <w:szCs w:val="18"/>
              </w:rPr>
              <w:br/>
              <w:t>8.备注：2025-2026年度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78</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rPr>
                <w:rFonts w:ascii="宋体" w:hAnsi="宋体" w:cs="宋体"/>
                <w:color w:val="000000"/>
                <w:sz w:val="20"/>
                <w:szCs w:val="20"/>
              </w:rPr>
            </w:pPr>
          </w:p>
        </w:tc>
      </w:tr>
      <w:tr w:rsidR="000E23E3">
        <w:trPr>
          <w:trHeight w:val="317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灌木整形球养护（落叶）</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1.种类:灌木整形球</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4.含整形修剪成球，达到景观效果</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4957</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rPr>
                <w:rFonts w:ascii="宋体" w:hAnsi="宋体" w:cs="宋体"/>
                <w:color w:val="000000"/>
                <w:sz w:val="20"/>
                <w:szCs w:val="20"/>
              </w:rPr>
            </w:pPr>
          </w:p>
        </w:tc>
      </w:tr>
      <w:tr w:rsidR="000E23E3">
        <w:trPr>
          <w:trHeight w:val="2721"/>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5</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灌木养护（落叶）</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1.种类:落叶灌木灌木</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4.常规养护期每年7个月，冬季养护期每年5个月</w:t>
            </w:r>
            <w:r>
              <w:rPr>
                <w:rFonts w:ascii="宋体" w:hAnsi="宋体" w:cs="宋体" w:hint="eastAsia"/>
                <w:color w:val="000000"/>
                <w:kern w:val="0"/>
                <w:sz w:val="18"/>
                <w:szCs w:val="18"/>
              </w:rPr>
              <w:br/>
              <w:t>5.含冬季养护（人工管护、巡视、看护等工作）</w:t>
            </w:r>
            <w:r>
              <w:rPr>
                <w:rFonts w:ascii="宋体" w:hAnsi="宋体" w:cs="宋体" w:hint="eastAsia"/>
                <w:color w:val="000000"/>
                <w:kern w:val="0"/>
                <w:sz w:val="18"/>
                <w:szCs w:val="18"/>
              </w:rPr>
              <w:br/>
              <w:t>6.备注：2025-2026年度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2607</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rPr>
                <w:rFonts w:ascii="宋体" w:hAnsi="宋体" w:cs="宋体"/>
                <w:color w:val="000000"/>
                <w:sz w:val="20"/>
                <w:szCs w:val="20"/>
              </w:rPr>
            </w:pPr>
          </w:p>
        </w:tc>
      </w:tr>
      <w:tr w:rsidR="000E23E3">
        <w:trPr>
          <w:trHeight w:val="317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色带平剪养护</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1.苗木、花卉种类:色带平剪</w:t>
            </w:r>
            <w:r>
              <w:rPr>
                <w:rFonts w:ascii="宋体" w:hAnsi="宋体" w:cs="宋体" w:hint="eastAsia"/>
                <w:color w:val="000000"/>
                <w:kern w:val="0"/>
                <w:sz w:val="18"/>
                <w:szCs w:val="18"/>
              </w:rPr>
              <w:br/>
              <w:t>2.单位面积株数:平均密度 ≤25株/m2</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4.含修剪，剪后高0.6-1m</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7.备注：2025-2026年度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28546</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rPr>
                <w:rFonts w:ascii="宋体" w:hAnsi="宋体" w:cs="宋体"/>
                <w:color w:val="000000"/>
                <w:sz w:val="20"/>
                <w:szCs w:val="20"/>
              </w:rPr>
            </w:pPr>
          </w:p>
        </w:tc>
      </w:tr>
      <w:tr w:rsidR="000E23E3">
        <w:trPr>
          <w:trHeight w:val="2270"/>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宿根花卉养护</w:t>
            </w:r>
          </w:p>
        </w:tc>
        <w:tc>
          <w:tcPr>
            <w:tcW w:w="3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1.花卉种类:宿根花卉</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5.备注：2025-2026年度</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51112</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rPr>
                <w:rFonts w:ascii="宋体" w:hAnsi="宋体" w:cs="宋体"/>
                <w:color w:val="000000"/>
                <w:sz w:val="20"/>
                <w:szCs w:val="20"/>
              </w:rPr>
            </w:pPr>
          </w:p>
        </w:tc>
      </w:tr>
      <w:tr w:rsidR="000E23E3">
        <w:trPr>
          <w:trHeight w:val="2721"/>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草坪养护</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1.草皮种类:草坪</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4.含冬季养护（人工管护、巡视、看护等工作），不含补植草坪</w:t>
            </w:r>
            <w:r>
              <w:rPr>
                <w:rFonts w:ascii="宋体" w:hAnsi="宋体" w:cs="宋体" w:hint="eastAsia"/>
                <w:color w:val="000000"/>
                <w:kern w:val="0"/>
                <w:sz w:val="18"/>
                <w:szCs w:val="18"/>
              </w:rPr>
              <w:br/>
              <w:t>5.备注：2025-2026年度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226533</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rPr>
                <w:rFonts w:ascii="宋体" w:hAnsi="宋体" w:cs="宋体"/>
                <w:color w:val="000000"/>
                <w:sz w:val="20"/>
                <w:szCs w:val="20"/>
              </w:rPr>
            </w:pPr>
          </w:p>
        </w:tc>
      </w:tr>
      <w:tr w:rsidR="000E23E3">
        <w:trPr>
          <w:trHeight w:val="1819"/>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草地修剪</w:t>
            </w:r>
          </w:p>
        </w:tc>
        <w:tc>
          <w:tcPr>
            <w:tcW w:w="3830" w:type="dxa"/>
            <w:tcBorders>
              <w:top w:val="single" w:sz="4" w:space="0" w:color="000000"/>
              <w:left w:val="single" w:sz="4" w:space="0" w:color="000000"/>
              <w:bottom w:val="single" w:sz="4" w:space="0" w:color="000000"/>
              <w:right w:val="nil"/>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1.割灌机修剪</w:t>
            </w:r>
            <w:r>
              <w:rPr>
                <w:rFonts w:ascii="宋体" w:hAnsi="宋体" w:cs="宋体" w:hint="eastAsia"/>
                <w:color w:val="000000"/>
                <w:kern w:val="0"/>
                <w:sz w:val="18"/>
                <w:szCs w:val="18"/>
              </w:rPr>
              <w:br/>
              <w:t>2.绿地保洁</w:t>
            </w:r>
            <w:r>
              <w:rPr>
                <w:rFonts w:ascii="宋体" w:hAnsi="宋体" w:cs="宋体" w:hint="eastAsia"/>
                <w:color w:val="000000"/>
                <w:kern w:val="0"/>
                <w:sz w:val="18"/>
                <w:szCs w:val="18"/>
              </w:rPr>
              <w:br/>
              <w:t>3.养护期:一年</w:t>
            </w:r>
            <w:r>
              <w:rPr>
                <w:rFonts w:ascii="宋体" w:hAnsi="宋体" w:cs="宋体" w:hint="eastAsia"/>
                <w:color w:val="000000"/>
                <w:kern w:val="0"/>
                <w:sz w:val="18"/>
                <w:szCs w:val="18"/>
              </w:rPr>
              <w:br/>
              <w:t>4.备注：2025-2026年度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130881</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rPr>
                <w:rFonts w:ascii="宋体" w:hAnsi="宋体" w:cs="宋体"/>
                <w:color w:val="000000"/>
                <w:sz w:val="20"/>
                <w:szCs w:val="20"/>
              </w:rPr>
            </w:pPr>
          </w:p>
        </w:tc>
      </w:tr>
      <w:tr w:rsidR="000E23E3">
        <w:trPr>
          <w:trHeight w:val="465"/>
        </w:trPr>
        <w:tc>
          <w:tcPr>
            <w:tcW w:w="8860" w:type="dxa"/>
            <w:gridSpan w:val="6"/>
            <w:tcBorders>
              <w:top w:val="nil"/>
              <w:left w:val="nil"/>
              <w:bottom w:val="nil"/>
              <w:right w:val="nil"/>
            </w:tcBorders>
            <w:shd w:val="clear" w:color="auto" w:fill="auto"/>
            <w:noWrap/>
            <w:vAlign w:val="center"/>
          </w:tcPr>
          <w:p w:rsidR="000E23E3" w:rsidRDefault="001F59EA">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 xml:space="preserve"> 2025-2026年度 草坪播种</w:t>
            </w:r>
          </w:p>
        </w:tc>
      </w:tr>
      <w:tr w:rsidR="000E23E3">
        <w:trPr>
          <w:trHeight w:val="404"/>
        </w:trPr>
        <w:tc>
          <w:tcPr>
            <w:tcW w:w="6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8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计量 </w:t>
            </w:r>
            <w:r>
              <w:rPr>
                <w:rFonts w:ascii="宋体" w:hAnsi="宋体" w:cs="宋体" w:hint="eastAsia"/>
                <w:color w:val="000000"/>
                <w:kern w:val="0"/>
                <w:sz w:val="20"/>
                <w:szCs w:val="20"/>
              </w:rPr>
              <w:br/>
              <w:t>单位</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0E23E3">
        <w:trPr>
          <w:trHeight w:val="404"/>
        </w:trPr>
        <w:tc>
          <w:tcPr>
            <w:tcW w:w="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38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r>
      <w:tr w:rsidR="000E23E3">
        <w:trPr>
          <w:trHeight w:val="404"/>
        </w:trPr>
        <w:tc>
          <w:tcPr>
            <w:tcW w:w="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38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r>
      <w:tr w:rsidR="000E23E3">
        <w:trPr>
          <w:trHeight w:val="404"/>
        </w:trPr>
        <w:tc>
          <w:tcPr>
            <w:tcW w:w="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38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r>
      <w:tr w:rsidR="000E23E3">
        <w:trPr>
          <w:trHeight w:val="916"/>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草坪</w:t>
            </w:r>
          </w:p>
        </w:tc>
        <w:tc>
          <w:tcPr>
            <w:tcW w:w="383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1.草（灌木）籽种类:早熟禾</w:t>
            </w:r>
            <w:r>
              <w:rPr>
                <w:rFonts w:ascii="宋体" w:hAnsi="宋体" w:cs="宋体" w:hint="eastAsia"/>
                <w:color w:val="000000"/>
                <w:kern w:val="0"/>
                <w:sz w:val="18"/>
                <w:szCs w:val="18"/>
              </w:rPr>
              <w:br/>
              <w:t>2.播种:20g/m2</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50000</w:t>
            </w:r>
          </w:p>
        </w:tc>
        <w:tc>
          <w:tcPr>
            <w:tcW w:w="1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草坪播种</w:t>
            </w:r>
          </w:p>
        </w:tc>
      </w:tr>
      <w:tr w:rsidR="000E23E3">
        <w:trPr>
          <w:trHeight w:val="465"/>
        </w:trPr>
        <w:tc>
          <w:tcPr>
            <w:tcW w:w="8860" w:type="dxa"/>
            <w:gridSpan w:val="6"/>
            <w:tcBorders>
              <w:top w:val="nil"/>
              <w:left w:val="nil"/>
              <w:bottom w:val="nil"/>
              <w:right w:val="nil"/>
            </w:tcBorders>
            <w:shd w:val="clear" w:color="auto" w:fill="auto"/>
            <w:noWrap/>
            <w:vAlign w:val="center"/>
          </w:tcPr>
          <w:p w:rsidR="000E23E3" w:rsidRDefault="001F59EA">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 xml:space="preserve"> 2026-2027年度 精品街路养护</w:t>
            </w:r>
          </w:p>
        </w:tc>
      </w:tr>
      <w:tr w:rsidR="000E23E3">
        <w:trPr>
          <w:trHeight w:val="90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w:t>
            </w:r>
            <w:r>
              <w:rPr>
                <w:rFonts w:ascii="宋体" w:hAnsi="宋体" w:cs="宋体" w:hint="eastAsia"/>
                <w:color w:val="000000"/>
                <w:kern w:val="0"/>
                <w:sz w:val="20"/>
                <w:szCs w:val="20"/>
              </w:rPr>
              <w:br/>
              <w:t>单位</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52"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0E23E3">
        <w:trPr>
          <w:trHeight w:val="317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乔木养护2（常绿乔木）</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8261</w:t>
            </w:r>
          </w:p>
        </w:tc>
        <w:tc>
          <w:tcPr>
            <w:tcW w:w="1752" w:type="dxa"/>
            <w:vMerge w:val="restart"/>
            <w:tcBorders>
              <w:top w:val="nil"/>
              <w:left w:val="single" w:sz="4" w:space="0" w:color="000000"/>
              <w:bottom w:val="single" w:sz="4" w:space="0" w:color="000000"/>
              <w:right w:val="single" w:sz="4" w:space="0" w:color="000000"/>
            </w:tcBorders>
            <w:shd w:val="clear" w:color="auto" w:fill="auto"/>
          </w:tcPr>
          <w:p w:rsidR="000E23E3" w:rsidRDefault="001F59EA">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2026-2027年度</w:t>
            </w:r>
            <w:r>
              <w:rPr>
                <w:rFonts w:ascii="宋体" w:hAnsi="宋体" w:cs="宋体" w:hint="eastAsia"/>
                <w:color w:val="000000"/>
                <w:kern w:val="0"/>
                <w:sz w:val="20"/>
                <w:szCs w:val="20"/>
              </w:rPr>
              <w:br/>
              <w:t>精品街路：</w:t>
            </w:r>
            <w:r>
              <w:rPr>
                <w:rFonts w:ascii="宋体" w:hAnsi="宋体" w:cs="宋体" w:hint="eastAsia"/>
                <w:color w:val="000000"/>
                <w:kern w:val="0"/>
                <w:sz w:val="20"/>
                <w:szCs w:val="20"/>
              </w:rPr>
              <w:br/>
              <w:t>生态大街、生态广场、（西）福祉大路、天普路、（西）天泽大路等</w:t>
            </w:r>
          </w:p>
        </w:tc>
      </w:tr>
      <w:tr w:rsidR="000E23E3">
        <w:trPr>
          <w:trHeight w:val="317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乔木养护3（落叶乔木）</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125</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317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乔木养护4（落叶乔木）</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22387</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3624"/>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4</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乔木养护5（乔木整形球）</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1.种类:乔木整形球</w:t>
            </w:r>
            <w:r>
              <w:rPr>
                <w:rFonts w:ascii="宋体" w:hAnsi="宋体" w:cs="宋体" w:hint="eastAsia"/>
                <w:color w:val="000000"/>
                <w:kern w:val="0"/>
                <w:sz w:val="18"/>
                <w:szCs w:val="18"/>
              </w:rPr>
              <w:br/>
              <w:t>2.胸径或干径:平均10cm左右</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5.含整形修剪成球，达到景观效果</w:t>
            </w:r>
            <w:r>
              <w:rPr>
                <w:rFonts w:ascii="宋体" w:hAnsi="宋体" w:cs="宋体" w:hint="eastAsia"/>
                <w:color w:val="000000"/>
                <w:kern w:val="0"/>
                <w:sz w:val="18"/>
                <w:szCs w:val="18"/>
              </w:rPr>
              <w:br/>
              <w:t>6.常规养护期每年7个月，冬季养护期每年5个月</w:t>
            </w:r>
            <w:r>
              <w:rPr>
                <w:rFonts w:ascii="宋体" w:hAnsi="宋体" w:cs="宋体" w:hint="eastAsia"/>
                <w:color w:val="000000"/>
                <w:kern w:val="0"/>
                <w:sz w:val="18"/>
                <w:szCs w:val="18"/>
              </w:rPr>
              <w:br/>
              <w:t>7.含冬季养护（人工管护、巡视、看护等工作）</w:t>
            </w:r>
            <w:r>
              <w:rPr>
                <w:rFonts w:ascii="宋体" w:hAnsi="宋体" w:cs="宋体" w:hint="eastAsia"/>
                <w:color w:val="000000"/>
                <w:kern w:val="0"/>
                <w:sz w:val="18"/>
                <w:szCs w:val="18"/>
              </w:rPr>
              <w:br/>
              <w:t>8.备注：2026-2027年度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252</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2721"/>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灌木整形球养护（落叶）</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1.种类:灌木整形球</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4.含整形修剪成球，达到景观效果</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8431</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2721"/>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灌木养护（落叶）</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1.种类:落叶灌木灌木</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4.常规养护期每年7个月，冬季养护期每年5个月</w:t>
            </w:r>
            <w:r>
              <w:rPr>
                <w:rFonts w:ascii="宋体" w:hAnsi="宋体" w:cs="宋体" w:hint="eastAsia"/>
                <w:color w:val="000000"/>
                <w:kern w:val="0"/>
                <w:sz w:val="18"/>
                <w:szCs w:val="18"/>
              </w:rPr>
              <w:br/>
              <w:t>5.含冬季养护（人工管护、巡视、看护等工作）</w:t>
            </w:r>
            <w:r>
              <w:rPr>
                <w:rFonts w:ascii="宋体" w:hAnsi="宋体" w:cs="宋体" w:hint="eastAsia"/>
                <w:color w:val="000000"/>
                <w:kern w:val="0"/>
                <w:sz w:val="18"/>
                <w:szCs w:val="18"/>
              </w:rPr>
              <w:br/>
              <w:t>6.备注：2026-2027年度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13605</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317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色带平剪养护</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1.苗木、花卉种类:色带平剪</w:t>
            </w:r>
            <w:r>
              <w:rPr>
                <w:rFonts w:ascii="宋体" w:hAnsi="宋体" w:cs="宋体" w:hint="eastAsia"/>
                <w:color w:val="000000"/>
                <w:kern w:val="0"/>
                <w:sz w:val="18"/>
                <w:szCs w:val="18"/>
              </w:rPr>
              <w:br/>
              <w:t>2.单位面积株数:平均密度 ≤25株/m2</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4.含修剪，剪后高0.6-1m</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83560</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2270"/>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8</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宿根花卉养护</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1.花卉种类:宿根花卉</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5.备注：2026-2027年度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372963</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2721"/>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草坪养护</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1.草皮种类:草坪</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4.含冬季养护（人工管护、巡视、看护等工作），不含补植草坪</w:t>
            </w:r>
            <w:r>
              <w:rPr>
                <w:rFonts w:ascii="宋体" w:hAnsi="宋体" w:cs="宋体" w:hint="eastAsia"/>
                <w:color w:val="000000"/>
                <w:kern w:val="0"/>
                <w:sz w:val="18"/>
                <w:szCs w:val="18"/>
              </w:rPr>
              <w:br/>
              <w:t>5.备注：2026-2027年度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206226</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1819"/>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草地修剪</w:t>
            </w:r>
          </w:p>
        </w:tc>
        <w:tc>
          <w:tcPr>
            <w:tcW w:w="3830" w:type="dxa"/>
            <w:tcBorders>
              <w:top w:val="single" w:sz="4" w:space="0" w:color="000000"/>
              <w:left w:val="single" w:sz="4" w:space="0" w:color="000000"/>
              <w:bottom w:val="single" w:sz="4" w:space="0" w:color="000000"/>
              <w:right w:val="nil"/>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1.割灌机修剪</w:t>
            </w:r>
            <w:r>
              <w:rPr>
                <w:rFonts w:ascii="宋体" w:hAnsi="宋体" w:cs="宋体" w:hint="eastAsia"/>
                <w:color w:val="000000"/>
                <w:kern w:val="0"/>
                <w:sz w:val="20"/>
                <w:szCs w:val="20"/>
              </w:rPr>
              <w:br/>
              <w:t>2.绿地保洁</w:t>
            </w:r>
            <w:r>
              <w:rPr>
                <w:rFonts w:ascii="宋体" w:hAnsi="宋体" w:cs="宋体" w:hint="eastAsia"/>
                <w:color w:val="000000"/>
                <w:kern w:val="0"/>
                <w:sz w:val="20"/>
                <w:szCs w:val="20"/>
              </w:rPr>
              <w:br/>
              <w:t>3.养护期:一年</w:t>
            </w:r>
            <w:r>
              <w:rPr>
                <w:rFonts w:ascii="宋体" w:hAnsi="宋体" w:cs="宋体" w:hint="eastAsia"/>
                <w:color w:val="000000"/>
                <w:kern w:val="0"/>
                <w:sz w:val="20"/>
                <w:szCs w:val="20"/>
              </w:rPr>
              <w:br/>
              <w:t>4.备注：2026-2027年度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112497</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465"/>
        </w:trPr>
        <w:tc>
          <w:tcPr>
            <w:tcW w:w="8860" w:type="dxa"/>
            <w:gridSpan w:val="6"/>
            <w:tcBorders>
              <w:top w:val="nil"/>
              <w:left w:val="nil"/>
              <w:bottom w:val="nil"/>
              <w:right w:val="nil"/>
            </w:tcBorders>
            <w:shd w:val="clear" w:color="auto" w:fill="auto"/>
            <w:noWrap/>
            <w:vAlign w:val="center"/>
          </w:tcPr>
          <w:p w:rsidR="000E23E3" w:rsidRDefault="001F59EA">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 xml:space="preserve">  2026-2027年度 标准街路养护</w:t>
            </w:r>
          </w:p>
        </w:tc>
      </w:tr>
      <w:tr w:rsidR="000E23E3">
        <w:trPr>
          <w:trHeight w:val="90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w:t>
            </w:r>
            <w:r>
              <w:rPr>
                <w:rFonts w:ascii="宋体" w:hAnsi="宋体" w:cs="宋体" w:hint="eastAsia"/>
                <w:color w:val="000000"/>
                <w:kern w:val="0"/>
                <w:sz w:val="20"/>
                <w:szCs w:val="20"/>
              </w:rPr>
              <w:br/>
              <w:t>单位</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52"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0E23E3">
        <w:trPr>
          <w:trHeight w:val="317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乔木养护1（常绿乔木）</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755</w:t>
            </w:r>
          </w:p>
        </w:tc>
        <w:tc>
          <w:tcPr>
            <w:tcW w:w="1752" w:type="dxa"/>
            <w:vMerge w:val="restart"/>
            <w:tcBorders>
              <w:top w:val="nil"/>
              <w:left w:val="single" w:sz="4" w:space="0" w:color="000000"/>
              <w:bottom w:val="single" w:sz="4" w:space="0" w:color="000000"/>
              <w:right w:val="single" w:sz="4" w:space="0" w:color="000000"/>
            </w:tcBorders>
            <w:shd w:val="clear" w:color="auto" w:fill="auto"/>
          </w:tcPr>
          <w:p w:rsidR="000E23E3" w:rsidRDefault="001F59EA">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2027-2028年度年度</w:t>
            </w:r>
            <w:r>
              <w:rPr>
                <w:rFonts w:ascii="宋体" w:hAnsi="宋体" w:cs="宋体" w:hint="eastAsia"/>
                <w:color w:val="000000"/>
                <w:kern w:val="0"/>
                <w:sz w:val="20"/>
                <w:szCs w:val="20"/>
              </w:rPr>
              <w:br/>
              <w:t>标准街路：</w:t>
            </w:r>
            <w:r>
              <w:rPr>
                <w:rFonts w:ascii="宋体" w:hAnsi="宋体" w:cs="宋体" w:hint="eastAsia"/>
                <w:color w:val="000000"/>
                <w:kern w:val="0"/>
                <w:sz w:val="20"/>
                <w:szCs w:val="20"/>
              </w:rPr>
              <w:br/>
              <w:t xml:space="preserve">生态西街、生态东街、天工路、 天东路、 天富北路、天富路、 天富南路、春水街、 </w:t>
            </w:r>
            <w:r>
              <w:rPr>
                <w:rFonts w:ascii="宋体" w:hAnsi="宋体" w:cs="宋体" w:hint="eastAsia"/>
                <w:color w:val="000000"/>
                <w:kern w:val="0"/>
                <w:sz w:val="20"/>
                <w:szCs w:val="20"/>
              </w:rPr>
              <w:br/>
              <w:t xml:space="preserve">夏花街、  秋韵街、  冬雪街、 银杏西路、天合路、 天兴路、南三环、  </w:t>
            </w:r>
            <w:r>
              <w:rPr>
                <w:rFonts w:ascii="宋体" w:hAnsi="宋体" w:cs="宋体" w:hint="eastAsia"/>
                <w:color w:val="000000"/>
                <w:kern w:val="0"/>
                <w:sz w:val="20"/>
                <w:szCs w:val="20"/>
              </w:rPr>
              <w:lastRenderedPageBreak/>
              <w:t>天成路、 福彩路、</w:t>
            </w:r>
            <w:r>
              <w:rPr>
                <w:rFonts w:ascii="宋体" w:hAnsi="宋体" w:cs="宋体" w:hint="eastAsia"/>
                <w:color w:val="000000"/>
                <w:kern w:val="0"/>
                <w:sz w:val="20"/>
                <w:szCs w:val="20"/>
              </w:rPr>
              <w:br/>
              <w:t>天悦路、  临河东街、慧兰街、 蓝柏街、  翠菊街、 瑞香街、 仪花街、 天青路、</w:t>
            </w:r>
            <w:r>
              <w:rPr>
                <w:rFonts w:ascii="宋体" w:hAnsi="宋体" w:cs="宋体" w:hint="eastAsia"/>
                <w:color w:val="000000"/>
                <w:kern w:val="0"/>
                <w:sz w:val="20"/>
                <w:szCs w:val="20"/>
              </w:rPr>
              <w:br/>
              <w:t>天勤路、 天宇路、  天吉路、 天盛路、 东和街、 盛华大街、新城大街南段、东和街、</w:t>
            </w:r>
            <w:r>
              <w:rPr>
                <w:rFonts w:ascii="宋体" w:hAnsi="宋体" w:cs="宋体" w:hint="eastAsia"/>
                <w:color w:val="000000"/>
                <w:kern w:val="0"/>
                <w:sz w:val="20"/>
                <w:szCs w:val="20"/>
              </w:rPr>
              <w:br/>
              <w:t>临河街南段、秋语街、天骄路、顺业街、 永达路、天新路、  金鹰路、  金狮路、</w:t>
            </w:r>
            <w:r>
              <w:rPr>
                <w:rFonts w:ascii="宋体" w:hAnsi="宋体" w:cs="宋体" w:hint="eastAsia"/>
                <w:color w:val="000000"/>
                <w:kern w:val="0"/>
                <w:sz w:val="20"/>
                <w:szCs w:val="20"/>
              </w:rPr>
              <w:br/>
              <w:t>童牛路、 红星路、 金鹿街、 金爵街、 文远大路、丙五十一路、新城乙一路、新城乙二路、文芳路、 文兴路、 书山街、 百花街、 勤学路、 立学路、立志街等街路和大片绿地等</w:t>
            </w:r>
          </w:p>
        </w:tc>
      </w:tr>
      <w:tr w:rsidR="000E23E3">
        <w:trPr>
          <w:trHeight w:val="317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乔木养护2（常绿乔木）</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13256</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317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乔木养护3（落叶乔木）</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2884</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317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乔木养护4（落叶乔木）</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24415</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3624"/>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乔木养护5（乔木整形球）</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1.种类:乔木整形球</w:t>
            </w:r>
            <w:r>
              <w:rPr>
                <w:rFonts w:ascii="宋体" w:hAnsi="宋体" w:cs="宋体" w:hint="eastAsia"/>
                <w:color w:val="000000"/>
                <w:kern w:val="0"/>
                <w:sz w:val="18"/>
                <w:szCs w:val="18"/>
              </w:rPr>
              <w:br/>
              <w:t>2.胸径或干径:平均10cm左右</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5.含整形修剪成球，达到景观效果</w:t>
            </w:r>
            <w:r>
              <w:rPr>
                <w:rFonts w:ascii="宋体" w:hAnsi="宋体" w:cs="宋体" w:hint="eastAsia"/>
                <w:color w:val="000000"/>
                <w:kern w:val="0"/>
                <w:sz w:val="18"/>
                <w:szCs w:val="18"/>
              </w:rPr>
              <w:br/>
              <w:t>6.常规养护期每年7个月，冬季养护期每年5个月</w:t>
            </w:r>
            <w:r>
              <w:rPr>
                <w:rFonts w:ascii="宋体" w:hAnsi="宋体" w:cs="宋体" w:hint="eastAsia"/>
                <w:color w:val="000000"/>
                <w:kern w:val="0"/>
                <w:sz w:val="18"/>
                <w:szCs w:val="18"/>
              </w:rPr>
              <w:br/>
              <w:t>7.含冬季养护（人工管护、巡视、看护等工作）</w:t>
            </w:r>
            <w:r>
              <w:rPr>
                <w:rFonts w:ascii="宋体" w:hAnsi="宋体" w:cs="宋体" w:hint="eastAsia"/>
                <w:color w:val="000000"/>
                <w:kern w:val="0"/>
                <w:sz w:val="18"/>
                <w:szCs w:val="18"/>
              </w:rPr>
              <w:br/>
              <w:t>8.备注：2026-2027年度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587</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317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6</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灌木整形球养护（落叶）</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1.种类:灌木整形球</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4.含整形修剪成球，达到景观效果</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12751</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2721"/>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灌木养护（落叶）</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1.种类:落叶灌木灌木</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4.常规养护期每年7个月，冬季养护期每年5个月</w:t>
            </w:r>
            <w:r>
              <w:rPr>
                <w:rFonts w:ascii="宋体" w:hAnsi="宋体" w:cs="宋体" w:hint="eastAsia"/>
                <w:color w:val="000000"/>
                <w:kern w:val="0"/>
                <w:sz w:val="18"/>
                <w:szCs w:val="18"/>
              </w:rPr>
              <w:br/>
              <w:t>5.含冬季养护（人工管护、巡视、看护等工作）</w:t>
            </w:r>
            <w:r>
              <w:rPr>
                <w:rFonts w:ascii="宋体" w:hAnsi="宋体" w:cs="宋体" w:hint="eastAsia"/>
                <w:color w:val="000000"/>
                <w:kern w:val="0"/>
                <w:sz w:val="18"/>
                <w:szCs w:val="18"/>
              </w:rPr>
              <w:br/>
              <w:t>6.备注：2026-2027年度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15311</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317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色带平剪养护</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1.苗木、花卉种类:色带平剪</w:t>
            </w:r>
            <w:r>
              <w:rPr>
                <w:rFonts w:ascii="宋体" w:hAnsi="宋体" w:cs="宋体" w:hint="eastAsia"/>
                <w:color w:val="000000"/>
                <w:kern w:val="0"/>
                <w:sz w:val="18"/>
                <w:szCs w:val="18"/>
              </w:rPr>
              <w:br/>
              <w:t>2.单位面积株数:平均密度 ≤25株/m2</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4.含修剪，剪后高0.6-1m</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208608</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2270"/>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宿根花卉养护</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1.花卉种类:宿根花卉</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5.备注：2026-2027年度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131191</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2721"/>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草坪养护</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1.草皮种类:草坪</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4.含冬季养护（人工管护、巡视、看护等工作），不含补植草坪</w:t>
            </w:r>
            <w:r>
              <w:rPr>
                <w:rFonts w:ascii="宋体" w:hAnsi="宋体" w:cs="宋体" w:hint="eastAsia"/>
                <w:color w:val="000000"/>
                <w:kern w:val="0"/>
                <w:sz w:val="18"/>
                <w:szCs w:val="18"/>
              </w:rPr>
              <w:br/>
              <w:t>5.备注：2026-2027年度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711788</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1819"/>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11</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草地修剪</w:t>
            </w:r>
          </w:p>
        </w:tc>
        <w:tc>
          <w:tcPr>
            <w:tcW w:w="3830" w:type="dxa"/>
            <w:tcBorders>
              <w:top w:val="single" w:sz="4" w:space="0" w:color="000000"/>
              <w:left w:val="single" w:sz="4" w:space="0" w:color="000000"/>
              <w:bottom w:val="single" w:sz="4" w:space="0" w:color="000000"/>
              <w:right w:val="nil"/>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1.割灌机修剪</w:t>
            </w:r>
            <w:r>
              <w:rPr>
                <w:rFonts w:ascii="宋体" w:hAnsi="宋体" w:cs="宋体" w:hint="eastAsia"/>
                <w:color w:val="000000"/>
                <w:kern w:val="0"/>
                <w:sz w:val="20"/>
                <w:szCs w:val="20"/>
              </w:rPr>
              <w:br/>
              <w:t>2.绿地保洁</w:t>
            </w:r>
            <w:r>
              <w:rPr>
                <w:rFonts w:ascii="宋体" w:hAnsi="宋体" w:cs="宋体" w:hint="eastAsia"/>
                <w:color w:val="000000"/>
                <w:kern w:val="0"/>
                <w:sz w:val="20"/>
                <w:szCs w:val="20"/>
              </w:rPr>
              <w:br/>
              <w:t>3.养护期:一年</w:t>
            </w:r>
            <w:r>
              <w:rPr>
                <w:rFonts w:ascii="宋体" w:hAnsi="宋体" w:cs="宋体" w:hint="eastAsia"/>
                <w:color w:val="000000"/>
                <w:kern w:val="0"/>
                <w:sz w:val="20"/>
                <w:szCs w:val="20"/>
              </w:rPr>
              <w:br/>
              <w:t>4.备注：2026-2027年度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367856</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465"/>
        </w:trPr>
        <w:tc>
          <w:tcPr>
            <w:tcW w:w="8860" w:type="dxa"/>
            <w:gridSpan w:val="6"/>
            <w:tcBorders>
              <w:top w:val="nil"/>
              <w:left w:val="nil"/>
              <w:bottom w:val="nil"/>
              <w:right w:val="nil"/>
            </w:tcBorders>
            <w:shd w:val="clear" w:color="auto" w:fill="auto"/>
            <w:noWrap/>
            <w:vAlign w:val="center"/>
          </w:tcPr>
          <w:p w:rsidR="000E23E3" w:rsidRDefault="001F59EA">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 xml:space="preserve">  2026-2027年度 公园养护和管理</w:t>
            </w:r>
          </w:p>
        </w:tc>
      </w:tr>
      <w:tr w:rsidR="000E23E3">
        <w:trPr>
          <w:trHeight w:val="90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w:t>
            </w:r>
            <w:r>
              <w:rPr>
                <w:rFonts w:ascii="宋体" w:hAnsi="宋体" w:cs="宋体" w:hint="eastAsia"/>
                <w:color w:val="000000"/>
                <w:kern w:val="0"/>
                <w:sz w:val="20"/>
                <w:szCs w:val="20"/>
              </w:rPr>
              <w:br/>
              <w:t>单位</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52"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0E23E3">
        <w:trPr>
          <w:trHeight w:val="317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乔木养护2（常绿乔木）</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4728</w:t>
            </w:r>
          </w:p>
        </w:tc>
        <w:tc>
          <w:tcPr>
            <w:tcW w:w="1752" w:type="dxa"/>
            <w:vMerge w:val="restart"/>
            <w:tcBorders>
              <w:top w:val="nil"/>
              <w:left w:val="single" w:sz="4" w:space="0" w:color="000000"/>
              <w:bottom w:val="single" w:sz="4" w:space="0" w:color="000000"/>
              <w:right w:val="single" w:sz="4" w:space="0" w:color="000000"/>
            </w:tcBorders>
            <w:shd w:val="clear" w:color="auto" w:fill="auto"/>
          </w:tcPr>
          <w:p w:rsidR="000E23E3" w:rsidRDefault="001F59EA">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2026-2027年度</w:t>
            </w:r>
            <w:r>
              <w:rPr>
                <w:rFonts w:ascii="宋体" w:hAnsi="宋体" w:cs="宋体" w:hint="eastAsia"/>
                <w:color w:val="000000"/>
                <w:kern w:val="0"/>
                <w:sz w:val="20"/>
                <w:szCs w:val="20"/>
              </w:rPr>
              <w:br/>
              <w:t>公园管理：</w:t>
            </w:r>
            <w:r>
              <w:rPr>
                <w:rFonts w:ascii="宋体" w:hAnsi="宋体" w:cs="宋体" w:hint="eastAsia"/>
                <w:color w:val="000000"/>
                <w:kern w:val="0"/>
                <w:sz w:val="20"/>
                <w:szCs w:val="20"/>
              </w:rPr>
              <w:br/>
              <w:t>明宇公园、麦迪公园、滨河路公园、坝下公园、中央公园一角、靠边王沟、碱草沟公园等</w:t>
            </w:r>
          </w:p>
        </w:tc>
      </w:tr>
      <w:tr w:rsidR="000E23E3">
        <w:trPr>
          <w:trHeight w:val="317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乔木养护4（落叶乔木）</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15877</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3624"/>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乔木养护5（乔木整形球）</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1.种类:乔木整形球</w:t>
            </w:r>
            <w:r>
              <w:rPr>
                <w:rFonts w:ascii="宋体" w:hAnsi="宋体" w:cs="宋体" w:hint="eastAsia"/>
                <w:color w:val="000000"/>
                <w:kern w:val="0"/>
                <w:sz w:val="18"/>
                <w:szCs w:val="18"/>
              </w:rPr>
              <w:br/>
              <w:t>2.胸径或干径:平均10cm左右</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5.含整形修剪成球，达到景观效果</w:t>
            </w:r>
            <w:r>
              <w:rPr>
                <w:rFonts w:ascii="宋体" w:hAnsi="宋体" w:cs="宋体" w:hint="eastAsia"/>
                <w:color w:val="000000"/>
                <w:kern w:val="0"/>
                <w:sz w:val="18"/>
                <w:szCs w:val="18"/>
              </w:rPr>
              <w:br/>
              <w:t>6.常规养护期每年7个月，冬季养护期每年5个月</w:t>
            </w:r>
            <w:r>
              <w:rPr>
                <w:rFonts w:ascii="宋体" w:hAnsi="宋体" w:cs="宋体" w:hint="eastAsia"/>
                <w:color w:val="000000"/>
                <w:kern w:val="0"/>
                <w:sz w:val="18"/>
                <w:szCs w:val="18"/>
              </w:rPr>
              <w:br/>
              <w:t>7.含冬季养护（人工管护、巡视、看护等工作）</w:t>
            </w:r>
            <w:r>
              <w:rPr>
                <w:rFonts w:ascii="宋体" w:hAnsi="宋体" w:cs="宋体" w:hint="eastAsia"/>
                <w:color w:val="000000"/>
                <w:kern w:val="0"/>
                <w:sz w:val="18"/>
                <w:szCs w:val="18"/>
              </w:rPr>
              <w:br/>
              <w:t>8.备注：2026-2027年度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78</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317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4</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灌木整形球养护（落叶）</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1.种类:灌木整形球</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4.含整形修剪成球，达到景观效果</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4957</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2721"/>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灌木养护（落叶）</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1.种类:落叶灌木灌木</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4.常规养护期每年7个月，冬季养护期每年5个月</w:t>
            </w:r>
            <w:r>
              <w:rPr>
                <w:rFonts w:ascii="宋体" w:hAnsi="宋体" w:cs="宋体" w:hint="eastAsia"/>
                <w:color w:val="000000"/>
                <w:kern w:val="0"/>
                <w:sz w:val="18"/>
                <w:szCs w:val="18"/>
              </w:rPr>
              <w:br/>
              <w:t>5.含冬季养护（人工管护、巡视、看护等工作）</w:t>
            </w:r>
            <w:r>
              <w:rPr>
                <w:rFonts w:ascii="宋体" w:hAnsi="宋体" w:cs="宋体" w:hint="eastAsia"/>
                <w:color w:val="000000"/>
                <w:kern w:val="0"/>
                <w:sz w:val="18"/>
                <w:szCs w:val="18"/>
              </w:rPr>
              <w:br/>
              <w:t>6.备注：2026-2027年度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2607</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317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色带平剪养护</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1.苗木、花卉种类:色带平剪</w:t>
            </w:r>
            <w:r>
              <w:rPr>
                <w:rFonts w:ascii="宋体" w:hAnsi="宋体" w:cs="宋体" w:hint="eastAsia"/>
                <w:color w:val="000000"/>
                <w:kern w:val="0"/>
                <w:sz w:val="18"/>
                <w:szCs w:val="18"/>
              </w:rPr>
              <w:br/>
              <w:t>2.单位面积株数:平均密度 ≤25株/m2</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4.含修剪，剪后高0.6-1m</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7.备注：2026-2027年度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28546</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2270"/>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宿根花卉养护</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1.花卉种类:宿根花卉</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5.备注：2026-2027年度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51112</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2721"/>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草坪养护</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1.草皮种类:草坪</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4.含冬季养护（人工管护、巡视、看护等工作），不含补植草坪</w:t>
            </w:r>
            <w:r>
              <w:rPr>
                <w:rFonts w:ascii="宋体" w:hAnsi="宋体" w:cs="宋体" w:hint="eastAsia"/>
                <w:color w:val="000000"/>
                <w:kern w:val="0"/>
                <w:sz w:val="18"/>
                <w:szCs w:val="18"/>
              </w:rPr>
              <w:br/>
              <w:t>5.备注：2026-2027年度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226533</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1819"/>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9</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草地修剪</w:t>
            </w:r>
          </w:p>
        </w:tc>
        <w:tc>
          <w:tcPr>
            <w:tcW w:w="3830" w:type="dxa"/>
            <w:tcBorders>
              <w:top w:val="single" w:sz="4" w:space="0" w:color="000000"/>
              <w:left w:val="single" w:sz="4" w:space="0" w:color="000000"/>
              <w:bottom w:val="single" w:sz="4" w:space="0" w:color="000000"/>
              <w:right w:val="nil"/>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1.割灌机修剪</w:t>
            </w:r>
            <w:r>
              <w:rPr>
                <w:rFonts w:ascii="宋体" w:hAnsi="宋体" w:cs="宋体" w:hint="eastAsia"/>
                <w:color w:val="000000"/>
                <w:kern w:val="0"/>
                <w:sz w:val="20"/>
                <w:szCs w:val="20"/>
              </w:rPr>
              <w:br/>
              <w:t>2.绿地保洁</w:t>
            </w:r>
            <w:r>
              <w:rPr>
                <w:rFonts w:ascii="宋体" w:hAnsi="宋体" w:cs="宋体" w:hint="eastAsia"/>
                <w:color w:val="000000"/>
                <w:kern w:val="0"/>
                <w:sz w:val="20"/>
                <w:szCs w:val="20"/>
              </w:rPr>
              <w:br/>
              <w:t>3.养护期:一年</w:t>
            </w:r>
            <w:r>
              <w:rPr>
                <w:rFonts w:ascii="宋体" w:hAnsi="宋体" w:cs="宋体" w:hint="eastAsia"/>
                <w:color w:val="000000"/>
                <w:kern w:val="0"/>
                <w:sz w:val="20"/>
                <w:szCs w:val="20"/>
              </w:rPr>
              <w:br/>
              <w:t>4.备注：2026-2027年度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130881</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465"/>
        </w:trPr>
        <w:tc>
          <w:tcPr>
            <w:tcW w:w="8860" w:type="dxa"/>
            <w:gridSpan w:val="6"/>
            <w:tcBorders>
              <w:top w:val="nil"/>
              <w:left w:val="nil"/>
              <w:bottom w:val="nil"/>
              <w:right w:val="nil"/>
            </w:tcBorders>
            <w:shd w:val="clear" w:color="auto" w:fill="auto"/>
            <w:noWrap/>
            <w:vAlign w:val="center"/>
          </w:tcPr>
          <w:p w:rsidR="000E23E3" w:rsidRDefault="001F59EA">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 xml:space="preserve"> 2026-2027年度 草坪播种</w:t>
            </w:r>
          </w:p>
        </w:tc>
      </w:tr>
      <w:tr w:rsidR="000E23E3">
        <w:trPr>
          <w:trHeight w:val="404"/>
        </w:trPr>
        <w:tc>
          <w:tcPr>
            <w:tcW w:w="6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8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计量 </w:t>
            </w:r>
            <w:r>
              <w:rPr>
                <w:rFonts w:ascii="宋体" w:hAnsi="宋体" w:cs="宋体" w:hint="eastAsia"/>
                <w:color w:val="000000"/>
                <w:kern w:val="0"/>
                <w:sz w:val="20"/>
                <w:szCs w:val="20"/>
              </w:rPr>
              <w:br/>
              <w:t>单位</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0E23E3">
        <w:trPr>
          <w:trHeight w:val="404"/>
        </w:trPr>
        <w:tc>
          <w:tcPr>
            <w:tcW w:w="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38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r>
      <w:tr w:rsidR="000E23E3">
        <w:trPr>
          <w:trHeight w:val="404"/>
        </w:trPr>
        <w:tc>
          <w:tcPr>
            <w:tcW w:w="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38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r>
      <w:tr w:rsidR="000E23E3">
        <w:trPr>
          <w:trHeight w:val="404"/>
        </w:trPr>
        <w:tc>
          <w:tcPr>
            <w:tcW w:w="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38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r>
      <w:tr w:rsidR="000E23E3">
        <w:trPr>
          <w:trHeight w:val="916"/>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草坪</w:t>
            </w:r>
          </w:p>
        </w:tc>
        <w:tc>
          <w:tcPr>
            <w:tcW w:w="383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1.草（灌木）籽种类:早熟禾</w:t>
            </w:r>
            <w:r>
              <w:rPr>
                <w:rFonts w:ascii="宋体" w:hAnsi="宋体" w:cs="宋体" w:hint="eastAsia"/>
                <w:color w:val="000000"/>
                <w:kern w:val="0"/>
                <w:sz w:val="18"/>
                <w:szCs w:val="18"/>
              </w:rPr>
              <w:br/>
              <w:t>2.播种:20g/m2</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50000</w:t>
            </w:r>
          </w:p>
        </w:tc>
        <w:tc>
          <w:tcPr>
            <w:tcW w:w="1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草坪播种</w:t>
            </w:r>
          </w:p>
        </w:tc>
      </w:tr>
      <w:tr w:rsidR="000E23E3">
        <w:trPr>
          <w:trHeight w:val="465"/>
        </w:trPr>
        <w:tc>
          <w:tcPr>
            <w:tcW w:w="8860" w:type="dxa"/>
            <w:gridSpan w:val="6"/>
            <w:tcBorders>
              <w:top w:val="nil"/>
              <w:left w:val="nil"/>
              <w:bottom w:val="nil"/>
              <w:right w:val="nil"/>
            </w:tcBorders>
            <w:shd w:val="clear" w:color="auto" w:fill="auto"/>
            <w:noWrap/>
            <w:vAlign w:val="center"/>
          </w:tcPr>
          <w:p w:rsidR="000E23E3" w:rsidRDefault="001F59EA">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 xml:space="preserve">   2027-2028年度 精品街路养护</w:t>
            </w:r>
          </w:p>
        </w:tc>
      </w:tr>
      <w:tr w:rsidR="000E23E3">
        <w:trPr>
          <w:trHeight w:val="90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计量 </w:t>
            </w:r>
            <w:r>
              <w:rPr>
                <w:rFonts w:ascii="宋体" w:hAnsi="宋体" w:cs="宋体" w:hint="eastAsia"/>
                <w:color w:val="000000"/>
                <w:kern w:val="0"/>
                <w:sz w:val="20"/>
                <w:szCs w:val="20"/>
              </w:rPr>
              <w:br/>
              <w:t>单位</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52"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0E23E3">
        <w:trPr>
          <w:trHeight w:val="317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乔木养护2（常绿乔木）</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8261</w:t>
            </w:r>
          </w:p>
        </w:tc>
        <w:tc>
          <w:tcPr>
            <w:tcW w:w="1752" w:type="dxa"/>
            <w:vMerge w:val="restart"/>
            <w:tcBorders>
              <w:top w:val="nil"/>
              <w:left w:val="single" w:sz="4" w:space="0" w:color="000000"/>
              <w:bottom w:val="single" w:sz="4" w:space="0" w:color="000000"/>
              <w:right w:val="single" w:sz="4" w:space="0" w:color="000000"/>
            </w:tcBorders>
            <w:shd w:val="clear" w:color="auto" w:fill="auto"/>
          </w:tcPr>
          <w:p w:rsidR="000E23E3" w:rsidRDefault="001F59EA">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2027-2028年度</w:t>
            </w:r>
            <w:r>
              <w:rPr>
                <w:rFonts w:ascii="宋体" w:hAnsi="宋体" w:cs="宋体" w:hint="eastAsia"/>
                <w:color w:val="000000"/>
                <w:kern w:val="0"/>
                <w:sz w:val="20"/>
                <w:szCs w:val="20"/>
              </w:rPr>
              <w:br/>
              <w:t>精品街路：</w:t>
            </w:r>
            <w:r>
              <w:rPr>
                <w:rFonts w:ascii="宋体" w:hAnsi="宋体" w:cs="宋体" w:hint="eastAsia"/>
                <w:color w:val="000000"/>
                <w:kern w:val="0"/>
                <w:sz w:val="20"/>
                <w:szCs w:val="20"/>
              </w:rPr>
              <w:br/>
              <w:t>生态大街、生态广场、（西）福祉大路、天普路、（西）天泽大路等</w:t>
            </w:r>
          </w:p>
        </w:tc>
      </w:tr>
      <w:tr w:rsidR="000E23E3">
        <w:trPr>
          <w:trHeight w:val="317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乔木养护3（落叶乔木）</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125</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317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乔木养护4（落叶乔木）</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22387</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3624"/>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乔木养护5（乔木整形球）</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1.种类:乔木整形球</w:t>
            </w:r>
            <w:r>
              <w:rPr>
                <w:rFonts w:ascii="宋体" w:hAnsi="宋体" w:cs="宋体" w:hint="eastAsia"/>
                <w:color w:val="000000"/>
                <w:kern w:val="0"/>
                <w:sz w:val="18"/>
                <w:szCs w:val="18"/>
              </w:rPr>
              <w:br/>
              <w:t>2.胸径或干径:平均10cm左右</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5.含整形修剪成球，达到景观效果</w:t>
            </w:r>
            <w:r>
              <w:rPr>
                <w:rFonts w:ascii="宋体" w:hAnsi="宋体" w:cs="宋体" w:hint="eastAsia"/>
                <w:color w:val="000000"/>
                <w:kern w:val="0"/>
                <w:sz w:val="18"/>
                <w:szCs w:val="18"/>
              </w:rPr>
              <w:br/>
              <w:t>6.常规养护期每年7个月，冬季养护期每年5个月</w:t>
            </w:r>
            <w:r>
              <w:rPr>
                <w:rFonts w:ascii="宋体" w:hAnsi="宋体" w:cs="宋体" w:hint="eastAsia"/>
                <w:color w:val="000000"/>
                <w:kern w:val="0"/>
                <w:sz w:val="18"/>
                <w:szCs w:val="18"/>
              </w:rPr>
              <w:br/>
              <w:t>7.含冬季养护（人工管护、巡视、看护等工作）</w:t>
            </w:r>
            <w:r>
              <w:rPr>
                <w:rFonts w:ascii="宋体" w:hAnsi="宋体" w:cs="宋体" w:hint="eastAsia"/>
                <w:color w:val="000000"/>
                <w:kern w:val="0"/>
                <w:sz w:val="18"/>
                <w:szCs w:val="18"/>
              </w:rPr>
              <w:br/>
              <w:t>8.备注：2027-2028年度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252</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2721"/>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灌木整形球养护（落叶）</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1.种类:灌木整形球</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4.含整形修剪成球，达到景观效果</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8431</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2721"/>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灌木养护（落叶）</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1.种类:落叶灌木灌木</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4.常规养护期每年7个月，冬季养护期每年5个月</w:t>
            </w:r>
            <w:r>
              <w:rPr>
                <w:rFonts w:ascii="宋体" w:hAnsi="宋体" w:cs="宋体" w:hint="eastAsia"/>
                <w:color w:val="000000"/>
                <w:kern w:val="0"/>
                <w:sz w:val="18"/>
                <w:szCs w:val="18"/>
              </w:rPr>
              <w:br/>
              <w:t>5.含冬季养护（人工管护、巡视、看护等工作）</w:t>
            </w:r>
            <w:r>
              <w:rPr>
                <w:rFonts w:ascii="宋体" w:hAnsi="宋体" w:cs="宋体" w:hint="eastAsia"/>
                <w:color w:val="000000"/>
                <w:kern w:val="0"/>
                <w:sz w:val="18"/>
                <w:szCs w:val="18"/>
              </w:rPr>
              <w:br/>
              <w:t>6.备注：2027-2028年度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13605</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317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7</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色带平剪养护</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1.苗木、花卉种类:色带平剪</w:t>
            </w:r>
            <w:r>
              <w:rPr>
                <w:rFonts w:ascii="宋体" w:hAnsi="宋体" w:cs="宋体" w:hint="eastAsia"/>
                <w:color w:val="000000"/>
                <w:kern w:val="0"/>
                <w:sz w:val="18"/>
                <w:szCs w:val="18"/>
              </w:rPr>
              <w:br/>
              <w:t>2.单位面积株数:平均密度 ≤25株/m2</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4.含修剪，剪后高0.6-1m</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83560</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2270"/>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宿根花卉养护</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1.花卉种类:宿根花卉</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5.备注：2027-2028年度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372963</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2721"/>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草坪养护</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1.草皮种类:草坪</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4.含冬季养护（人工管护、巡视、看护等工作），不含补植草坪</w:t>
            </w:r>
            <w:r>
              <w:rPr>
                <w:rFonts w:ascii="宋体" w:hAnsi="宋体" w:cs="宋体" w:hint="eastAsia"/>
                <w:color w:val="000000"/>
                <w:kern w:val="0"/>
                <w:sz w:val="18"/>
                <w:szCs w:val="18"/>
              </w:rPr>
              <w:br/>
              <w:t>5.备注：2027-2028年度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206226</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1819"/>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草地修剪</w:t>
            </w:r>
          </w:p>
        </w:tc>
        <w:tc>
          <w:tcPr>
            <w:tcW w:w="3830" w:type="dxa"/>
            <w:tcBorders>
              <w:top w:val="single" w:sz="4" w:space="0" w:color="000000"/>
              <w:left w:val="single" w:sz="4" w:space="0" w:color="000000"/>
              <w:bottom w:val="single" w:sz="4" w:space="0" w:color="000000"/>
              <w:right w:val="nil"/>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1.割灌机修剪</w:t>
            </w:r>
            <w:r>
              <w:rPr>
                <w:rFonts w:ascii="宋体" w:hAnsi="宋体" w:cs="宋体" w:hint="eastAsia"/>
                <w:color w:val="000000"/>
                <w:kern w:val="0"/>
                <w:sz w:val="20"/>
                <w:szCs w:val="20"/>
              </w:rPr>
              <w:br/>
              <w:t>2.绿地保洁</w:t>
            </w:r>
            <w:r>
              <w:rPr>
                <w:rFonts w:ascii="宋体" w:hAnsi="宋体" w:cs="宋体" w:hint="eastAsia"/>
                <w:color w:val="000000"/>
                <w:kern w:val="0"/>
                <w:sz w:val="20"/>
                <w:szCs w:val="20"/>
              </w:rPr>
              <w:br/>
              <w:t>3.养护期:一年</w:t>
            </w:r>
            <w:r>
              <w:rPr>
                <w:rFonts w:ascii="宋体" w:hAnsi="宋体" w:cs="宋体" w:hint="eastAsia"/>
                <w:color w:val="000000"/>
                <w:kern w:val="0"/>
                <w:sz w:val="20"/>
                <w:szCs w:val="20"/>
              </w:rPr>
              <w:br/>
              <w:t>4.备注：2027-2028年度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112497</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465"/>
        </w:trPr>
        <w:tc>
          <w:tcPr>
            <w:tcW w:w="8860" w:type="dxa"/>
            <w:gridSpan w:val="6"/>
            <w:tcBorders>
              <w:top w:val="nil"/>
              <w:left w:val="nil"/>
              <w:bottom w:val="nil"/>
              <w:right w:val="nil"/>
            </w:tcBorders>
            <w:shd w:val="clear" w:color="auto" w:fill="auto"/>
            <w:noWrap/>
            <w:vAlign w:val="center"/>
          </w:tcPr>
          <w:p w:rsidR="000E23E3" w:rsidRDefault="001F59EA">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 xml:space="preserve">  2027-2028年度 标准街路养护</w:t>
            </w:r>
          </w:p>
        </w:tc>
      </w:tr>
      <w:tr w:rsidR="000E23E3">
        <w:trPr>
          <w:trHeight w:val="90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计量 </w:t>
            </w:r>
            <w:r>
              <w:rPr>
                <w:rFonts w:ascii="宋体" w:hAnsi="宋体" w:cs="宋体" w:hint="eastAsia"/>
                <w:color w:val="000000"/>
                <w:kern w:val="0"/>
                <w:sz w:val="20"/>
                <w:szCs w:val="20"/>
              </w:rPr>
              <w:br/>
              <w:t>单位</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52"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0E23E3">
        <w:trPr>
          <w:trHeight w:val="317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乔木养护1（常绿乔木）</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755</w:t>
            </w:r>
          </w:p>
        </w:tc>
        <w:tc>
          <w:tcPr>
            <w:tcW w:w="1752" w:type="dxa"/>
            <w:vMerge w:val="restart"/>
            <w:tcBorders>
              <w:top w:val="nil"/>
              <w:left w:val="single" w:sz="4" w:space="0" w:color="000000"/>
              <w:bottom w:val="single" w:sz="4" w:space="0" w:color="000000"/>
              <w:right w:val="single" w:sz="4" w:space="0" w:color="000000"/>
            </w:tcBorders>
            <w:shd w:val="clear" w:color="auto" w:fill="auto"/>
          </w:tcPr>
          <w:p w:rsidR="000E23E3" w:rsidRDefault="001F59EA">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2027-2028年度年度</w:t>
            </w:r>
            <w:r>
              <w:rPr>
                <w:rFonts w:ascii="宋体" w:hAnsi="宋体" w:cs="宋体" w:hint="eastAsia"/>
                <w:color w:val="000000"/>
                <w:kern w:val="0"/>
                <w:sz w:val="20"/>
                <w:szCs w:val="20"/>
              </w:rPr>
              <w:br/>
              <w:t>标准街路：</w:t>
            </w:r>
            <w:r>
              <w:rPr>
                <w:rFonts w:ascii="宋体" w:hAnsi="宋体" w:cs="宋体" w:hint="eastAsia"/>
                <w:color w:val="000000"/>
                <w:kern w:val="0"/>
                <w:sz w:val="20"/>
                <w:szCs w:val="20"/>
              </w:rPr>
              <w:br/>
              <w:t xml:space="preserve">生态西街、生态东街、天工路、 天东路、 天富北路、天富路、 天富南路、春水街、 </w:t>
            </w:r>
            <w:r>
              <w:rPr>
                <w:rFonts w:ascii="宋体" w:hAnsi="宋体" w:cs="宋体" w:hint="eastAsia"/>
                <w:color w:val="000000"/>
                <w:kern w:val="0"/>
                <w:sz w:val="20"/>
                <w:szCs w:val="20"/>
              </w:rPr>
              <w:br/>
              <w:t>夏花街、  秋韵街、  冬雪街、 银杏西路、天合路、 天兴路、南三环、  天成路、 福彩路、</w:t>
            </w:r>
            <w:r>
              <w:rPr>
                <w:rFonts w:ascii="宋体" w:hAnsi="宋体" w:cs="宋体" w:hint="eastAsia"/>
                <w:color w:val="000000"/>
                <w:kern w:val="0"/>
                <w:sz w:val="20"/>
                <w:szCs w:val="20"/>
              </w:rPr>
              <w:br/>
              <w:t>天悦路、  临河东街、慧兰街、 蓝柏街、  翠菊街、 瑞香街、 仪花街、 天青路、</w:t>
            </w:r>
            <w:r>
              <w:rPr>
                <w:rFonts w:ascii="宋体" w:hAnsi="宋体" w:cs="宋体" w:hint="eastAsia"/>
                <w:color w:val="000000"/>
                <w:kern w:val="0"/>
                <w:sz w:val="20"/>
                <w:szCs w:val="20"/>
              </w:rPr>
              <w:br/>
              <w:t>天勤路、 天宇路、  天吉路、 天盛路、 东和街、 盛华大街、新城大街南段、东和街、</w:t>
            </w:r>
            <w:r>
              <w:rPr>
                <w:rFonts w:ascii="宋体" w:hAnsi="宋体" w:cs="宋体" w:hint="eastAsia"/>
                <w:color w:val="000000"/>
                <w:kern w:val="0"/>
                <w:sz w:val="20"/>
                <w:szCs w:val="20"/>
              </w:rPr>
              <w:br/>
              <w:t>临河街南段、秋语街、天骄路、顺业街、 永达路、天新路、  金鹰路、  金狮路、</w:t>
            </w:r>
            <w:r>
              <w:rPr>
                <w:rFonts w:ascii="宋体" w:hAnsi="宋体" w:cs="宋体" w:hint="eastAsia"/>
                <w:color w:val="000000"/>
                <w:kern w:val="0"/>
                <w:sz w:val="20"/>
                <w:szCs w:val="20"/>
              </w:rPr>
              <w:br/>
              <w:t>童牛路、 红星路、 金鹿街、 金爵街、 文远大路、丙五十一路、新城乙一路、新城乙二路、文芳路、 文兴路、 书山街、 百花街、 勤学路、 立学路、立志街等街路和大片绿地等</w:t>
            </w:r>
          </w:p>
        </w:tc>
      </w:tr>
      <w:tr w:rsidR="000E23E3">
        <w:trPr>
          <w:trHeight w:val="317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乔木养护2（常绿乔木）</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13256</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317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乔木养护3（落叶乔木）</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2.胸径或干径:平均20cm以上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2884</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317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乔木养护4（落叶乔木）</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24415</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3624"/>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5</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乔木养护5（乔木整形球）</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1.种类:乔木整形球</w:t>
            </w:r>
            <w:r>
              <w:rPr>
                <w:rFonts w:ascii="宋体" w:hAnsi="宋体" w:cs="宋体" w:hint="eastAsia"/>
                <w:color w:val="000000"/>
                <w:kern w:val="0"/>
                <w:sz w:val="18"/>
                <w:szCs w:val="18"/>
              </w:rPr>
              <w:br/>
              <w:t>2.胸径或干径:平均10cm左右</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5.含整形修剪成球，达到景观效果</w:t>
            </w:r>
            <w:r>
              <w:rPr>
                <w:rFonts w:ascii="宋体" w:hAnsi="宋体" w:cs="宋体" w:hint="eastAsia"/>
                <w:color w:val="000000"/>
                <w:kern w:val="0"/>
                <w:sz w:val="18"/>
                <w:szCs w:val="18"/>
              </w:rPr>
              <w:br/>
              <w:t>6.常规养护期每年7个月，冬季养护期每年5个月</w:t>
            </w:r>
            <w:r>
              <w:rPr>
                <w:rFonts w:ascii="宋体" w:hAnsi="宋体" w:cs="宋体" w:hint="eastAsia"/>
                <w:color w:val="000000"/>
                <w:kern w:val="0"/>
                <w:sz w:val="18"/>
                <w:szCs w:val="18"/>
              </w:rPr>
              <w:br/>
              <w:t>7.含冬季养护（人工管护、巡视、看护等工作）</w:t>
            </w:r>
            <w:r>
              <w:rPr>
                <w:rFonts w:ascii="宋体" w:hAnsi="宋体" w:cs="宋体" w:hint="eastAsia"/>
                <w:color w:val="000000"/>
                <w:kern w:val="0"/>
                <w:sz w:val="18"/>
                <w:szCs w:val="18"/>
              </w:rPr>
              <w:br/>
              <w:t>8.备注：2027-2028年度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587</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317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灌木整形球养护（落叶）</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1.种类:灌木整形球</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4.含整形修剪成球，达到景观效果</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12751</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2721"/>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灌木养护（落叶）</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1.种类:落叶灌木灌木</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4.常规养护期每年7个月，冬季养护期每年5个月</w:t>
            </w:r>
            <w:r>
              <w:rPr>
                <w:rFonts w:ascii="宋体" w:hAnsi="宋体" w:cs="宋体" w:hint="eastAsia"/>
                <w:color w:val="000000"/>
                <w:kern w:val="0"/>
                <w:sz w:val="18"/>
                <w:szCs w:val="18"/>
              </w:rPr>
              <w:br/>
              <w:t>5.含冬季养护（人工管护、巡视、看护等工作）</w:t>
            </w:r>
            <w:r>
              <w:rPr>
                <w:rFonts w:ascii="宋体" w:hAnsi="宋体" w:cs="宋体" w:hint="eastAsia"/>
                <w:color w:val="000000"/>
                <w:kern w:val="0"/>
                <w:sz w:val="18"/>
                <w:szCs w:val="18"/>
              </w:rPr>
              <w:br/>
              <w:t>6.备注：2027-2028年度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15311</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317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色带平剪养护</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1.苗木、花卉种类:色带平剪</w:t>
            </w:r>
            <w:r>
              <w:rPr>
                <w:rFonts w:ascii="宋体" w:hAnsi="宋体" w:cs="宋体" w:hint="eastAsia"/>
                <w:color w:val="000000"/>
                <w:kern w:val="0"/>
                <w:sz w:val="18"/>
                <w:szCs w:val="18"/>
              </w:rPr>
              <w:br/>
              <w:t>2.单位面积株数:平均密度 ≤25株/m2</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4.含修剪，剪后高0.6-1m</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208608</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2270"/>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9</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宿根花卉养护</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1.花卉种类:宿根花卉</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5.备注：2027-2028年度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131191</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2721"/>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草坪养护</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1.草皮种类:草坪</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4.含冬季养护（人工管护、巡视、看护等工作），不含补植草坪</w:t>
            </w:r>
            <w:r>
              <w:rPr>
                <w:rFonts w:ascii="宋体" w:hAnsi="宋体" w:cs="宋体" w:hint="eastAsia"/>
                <w:color w:val="000000"/>
                <w:kern w:val="0"/>
                <w:sz w:val="18"/>
                <w:szCs w:val="18"/>
              </w:rPr>
              <w:br/>
              <w:t>5.备注：2027-2028年度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711788</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1819"/>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草地修剪</w:t>
            </w:r>
          </w:p>
        </w:tc>
        <w:tc>
          <w:tcPr>
            <w:tcW w:w="3830" w:type="dxa"/>
            <w:tcBorders>
              <w:top w:val="single" w:sz="4" w:space="0" w:color="000000"/>
              <w:left w:val="single" w:sz="4" w:space="0" w:color="000000"/>
              <w:bottom w:val="single" w:sz="4" w:space="0" w:color="000000"/>
              <w:right w:val="nil"/>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1.割灌机修剪</w:t>
            </w:r>
            <w:r>
              <w:rPr>
                <w:rFonts w:ascii="宋体" w:hAnsi="宋体" w:cs="宋体" w:hint="eastAsia"/>
                <w:color w:val="000000"/>
                <w:kern w:val="0"/>
                <w:sz w:val="20"/>
                <w:szCs w:val="20"/>
              </w:rPr>
              <w:br/>
              <w:t>2.绿地保洁</w:t>
            </w:r>
            <w:r>
              <w:rPr>
                <w:rFonts w:ascii="宋体" w:hAnsi="宋体" w:cs="宋体" w:hint="eastAsia"/>
                <w:color w:val="000000"/>
                <w:kern w:val="0"/>
                <w:sz w:val="20"/>
                <w:szCs w:val="20"/>
              </w:rPr>
              <w:br/>
              <w:t>3.养护期:一年</w:t>
            </w:r>
            <w:r>
              <w:rPr>
                <w:rFonts w:ascii="宋体" w:hAnsi="宋体" w:cs="宋体" w:hint="eastAsia"/>
                <w:color w:val="000000"/>
                <w:kern w:val="0"/>
                <w:sz w:val="20"/>
                <w:szCs w:val="20"/>
              </w:rPr>
              <w:br/>
              <w:t>4.备注：2027-2028年度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367856</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465"/>
        </w:trPr>
        <w:tc>
          <w:tcPr>
            <w:tcW w:w="8860" w:type="dxa"/>
            <w:gridSpan w:val="6"/>
            <w:tcBorders>
              <w:top w:val="nil"/>
              <w:left w:val="nil"/>
              <w:bottom w:val="nil"/>
              <w:right w:val="nil"/>
            </w:tcBorders>
            <w:shd w:val="clear" w:color="auto" w:fill="auto"/>
            <w:noWrap/>
            <w:vAlign w:val="center"/>
          </w:tcPr>
          <w:p w:rsidR="000E23E3" w:rsidRDefault="001F59EA">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 xml:space="preserve">  2027-2028年度 公园养护和管理</w:t>
            </w:r>
          </w:p>
        </w:tc>
      </w:tr>
      <w:tr w:rsidR="000E23E3">
        <w:trPr>
          <w:trHeight w:val="90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计量 </w:t>
            </w:r>
            <w:r>
              <w:rPr>
                <w:rFonts w:ascii="宋体" w:hAnsi="宋体" w:cs="宋体" w:hint="eastAsia"/>
                <w:color w:val="000000"/>
                <w:kern w:val="0"/>
                <w:sz w:val="20"/>
                <w:szCs w:val="20"/>
              </w:rPr>
              <w:br/>
              <w:t>单位</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52"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0E23E3">
        <w:trPr>
          <w:trHeight w:val="317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乔木养护2（常绿乔木）</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1.种类:常绿乔木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4728</w:t>
            </w:r>
          </w:p>
        </w:tc>
        <w:tc>
          <w:tcPr>
            <w:tcW w:w="1752" w:type="dxa"/>
            <w:vMerge w:val="restart"/>
            <w:tcBorders>
              <w:top w:val="nil"/>
              <w:left w:val="single" w:sz="4" w:space="0" w:color="000000"/>
              <w:bottom w:val="single" w:sz="4" w:space="0" w:color="000000"/>
              <w:right w:val="single" w:sz="4" w:space="0" w:color="000000"/>
            </w:tcBorders>
            <w:shd w:val="clear" w:color="auto" w:fill="auto"/>
          </w:tcPr>
          <w:p w:rsidR="000E23E3" w:rsidRDefault="001F59EA">
            <w:pPr>
              <w:widowControl/>
              <w:jc w:val="left"/>
              <w:textAlignment w:val="top"/>
              <w:rPr>
                <w:rFonts w:ascii="宋体" w:hAnsi="宋体" w:cs="宋体"/>
                <w:color w:val="000000"/>
                <w:sz w:val="20"/>
                <w:szCs w:val="20"/>
              </w:rPr>
            </w:pPr>
            <w:r>
              <w:rPr>
                <w:rFonts w:ascii="宋体" w:hAnsi="宋体" w:cs="宋体" w:hint="eastAsia"/>
                <w:color w:val="000000"/>
                <w:kern w:val="0"/>
                <w:sz w:val="20"/>
                <w:szCs w:val="20"/>
              </w:rPr>
              <w:t>2027-2028年度年度</w:t>
            </w:r>
            <w:r>
              <w:rPr>
                <w:rFonts w:ascii="宋体" w:hAnsi="宋体" w:cs="宋体" w:hint="eastAsia"/>
                <w:color w:val="000000"/>
                <w:kern w:val="0"/>
                <w:sz w:val="20"/>
                <w:szCs w:val="20"/>
              </w:rPr>
              <w:br/>
              <w:t>公园管理：</w:t>
            </w:r>
            <w:r>
              <w:rPr>
                <w:rFonts w:ascii="宋体" w:hAnsi="宋体" w:cs="宋体" w:hint="eastAsia"/>
                <w:color w:val="000000"/>
                <w:kern w:val="0"/>
                <w:sz w:val="20"/>
                <w:szCs w:val="20"/>
              </w:rPr>
              <w:br/>
              <w:t>明宇公园、麦迪公园、滨河路公园、坝下公园、中央公园一角、靠边王沟、碱草沟公园等</w:t>
            </w:r>
          </w:p>
        </w:tc>
      </w:tr>
      <w:tr w:rsidR="000E23E3">
        <w:trPr>
          <w:trHeight w:val="317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2</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乔木养护4（落叶乔木）</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1.种类:落叶乔木</w:t>
            </w:r>
            <w:r>
              <w:rPr>
                <w:rFonts w:ascii="宋体" w:hAnsi="宋体" w:cs="宋体" w:hint="eastAsia"/>
                <w:color w:val="000000"/>
                <w:kern w:val="0"/>
                <w:sz w:val="18"/>
                <w:szCs w:val="18"/>
              </w:rPr>
              <w:br/>
              <w:t>2.胸径或干径:平均10cm以上</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15877</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3624"/>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乔木养护5（乔木整形球）</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1.种类:乔木整形球</w:t>
            </w:r>
            <w:r>
              <w:rPr>
                <w:rFonts w:ascii="宋体" w:hAnsi="宋体" w:cs="宋体" w:hint="eastAsia"/>
                <w:color w:val="000000"/>
                <w:kern w:val="0"/>
                <w:sz w:val="18"/>
                <w:szCs w:val="18"/>
              </w:rPr>
              <w:br/>
              <w:t>2.胸径或干径:平均10cm左右</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4.含树干涂白，1次/年，要求使用专用涂白剂</w:t>
            </w:r>
            <w:r>
              <w:rPr>
                <w:rFonts w:ascii="宋体" w:hAnsi="宋体" w:cs="宋体" w:hint="eastAsia"/>
                <w:color w:val="000000"/>
                <w:kern w:val="0"/>
                <w:sz w:val="18"/>
                <w:szCs w:val="18"/>
              </w:rPr>
              <w:br/>
              <w:t>5.含整形修剪成球，达到景观效果</w:t>
            </w:r>
            <w:r>
              <w:rPr>
                <w:rFonts w:ascii="宋体" w:hAnsi="宋体" w:cs="宋体" w:hint="eastAsia"/>
                <w:color w:val="000000"/>
                <w:kern w:val="0"/>
                <w:sz w:val="18"/>
                <w:szCs w:val="18"/>
              </w:rPr>
              <w:br/>
              <w:t>6.常规养护期每年7个月，冬季养护期每年5个月</w:t>
            </w:r>
            <w:r>
              <w:rPr>
                <w:rFonts w:ascii="宋体" w:hAnsi="宋体" w:cs="宋体" w:hint="eastAsia"/>
                <w:color w:val="000000"/>
                <w:kern w:val="0"/>
                <w:sz w:val="18"/>
                <w:szCs w:val="18"/>
              </w:rPr>
              <w:br/>
              <w:t>7.含冬季养护（人工管护、巡视、看护等工作）</w:t>
            </w:r>
            <w:r>
              <w:rPr>
                <w:rFonts w:ascii="宋体" w:hAnsi="宋体" w:cs="宋体" w:hint="eastAsia"/>
                <w:color w:val="000000"/>
                <w:kern w:val="0"/>
                <w:sz w:val="18"/>
                <w:szCs w:val="18"/>
              </w:rPr>
              <w:br/>
              <w:t>8.备注：2027-2028年度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株</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78</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317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灌木整形球养护（落叶）</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1.种类:灌木整形球</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4.含整形修剪成球，达到景观效果</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4957</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2721"/>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灌木养护（落叶）</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1.种类:落叶灌木灌木</w:t>
            </w:r>
            <w:r>
              <w:rPr>
                <w:rFonts w:ascii="宋体" w:hAnsi="宋体" w:cs="宋体" w:hint="eastAsia"/>
                <w:color w:val="000000"/>
                <w:kern w:val="0"/>
                <w:sz w:val="18"/>
                <w:szCs w:val="18"/>
              </w:rPr>
              <w:br/>
              <w:t>2.蓬径:平均1.2m</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4.常规养护期每年7个月，冬季养护期每年5个月</w:t>
            </w:r>
            <w:r>
              <w:rPr>
                <w:rFonts w:ascii="宋体" w:hAnsi="宋体" w:cs="宋体" w:hint="eastAsia"/>
                <w:color w:val="000000"/>
                <w:kern w:val="0"/>
                <w:sz w:val="18"/>
                <w:szCs w:val="18"/>
              </w:rPr>
              <w:br/>
              <w:t>5.含冬季养护（人工管护、巡视、看护等工作）</w:t>
            </w:r>
            <w:r>
              <w:rPr>
                <w:rFonts w:ascii="宋体" w:hAnsi="宋体" w:cs="宋体" w:hint="eastAsia"/>
                <w:color w:val="000000"/>
                <w:kern w:val="0"/>
                <w:sz w:val="18"/>
                <w:szCs w:val="18"/>
              </w:rPr>
              <w:br/>
              <w:t>6.备注：2027-2028年度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丛</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2607</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3172"/>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6</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色带平剪养护</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1.苗木、花卉种类:色带平剪</w:t>
            </w:r>
            <w:r>
              <w:rPr>
                <w:rFonts w:ascii="宋体" w:hAnsi="宋体" w:cs="宋体" w:hint="eastAsia"/>
                <w:color w:val="000000"/>
                <w:kern w:val="0"/>
                <w:sz w:val="18"/>
                <w:szCs w:val="18"/>
              </w:rPr>
              <w:br/>
              <w:t>2.单位面积株数:平均密度 ≤25株/m2</w:t>
            </w:r>
            <w:r>
              <w:rPr>
                <w:rFonts w:ascii="宋体" w:hAnsi="宋体" w:cs="宋体" w:hint="eastAsia"/>
                <w:color w:val="000000"/>
                <w:kern w:val="0"/>
                <w:sz w:val="18"/>
                <w:szCs w:val="18"/>
              </w:rPr>
              <w:br/>
              <w:t>3.养护期: 一年</w:t>
            </w:r>
            <w:r>
              <w:rPr>
                <w:rFonts w:ascii="宋体" w:hAnsi="宋体" w:cs="宋体" w:hint="eastAsia"/>
                <w:color w:val="000000"/>
                <w:kern w:val="0"/>
                <w:sz w:val="18"/>
                <w:szCs w:val="18"/>
              </w:rPr>
              <w:br/>
              <w:t>4.含修剪，剪后高0.6-1m</w:t>
            </w:r>
            <w:r>
              <w:rPr>
                <w:rFonts w:ascii="宋体" w:hAnsi="宋体" w:cs="宋体" w:hint="eastAsia"/>
                <w:color w:val="000000"/>
                <w:kern w:val="0"/>
                <w:sz w:val="18"/>
                <w:szCs w:val="18"/>
              </w:rPr>
              <w:br/>
              <w:t>5.常规养护期每年7个月，冬季养护期每年5个月</w:t>
            </w:r>
            <w:r>
              <w:rPr>
                <w:rFonts w:ascii="宋体" w:hAnsi="宋体" w:cs="宋体" w:hint="eastAsia"/>
                <w:color w:val="000000"/>
                <w:kern w:val="0"/>
                <w:sz w:val="18"/>
                <w:szCs w:val="18"/>
              </w:rPr>
              <w:br/>
              <w:t>6.含冬季养护（人工管护、巡视、看护等工作）</w:t>
            </w:r>
            <w:r>
              <w:rPr>
                <w:rFonts w:ascii="宋体" w:hAnsi="宋体" w:cs="宋体" w:hint="eastAsia"/>
                <w:color w:val="000000"/>
                <w:kern w:val="0"/>
                <w:sz w:val="18"/>
                <w:szCs w:val="18"/>
              </w:rPr>
              <w:br/>
              <w:t>7.备注：2027-2028年度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28546</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2270"/>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宿根花卉养护</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1.花卉种类:宿根花卉</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w:t>
            </w:r>
            <w:r>
              <w:rPr>
                <w:rFonts w:ascii="宋体" w:hAnsi="宋体" w:cs="宋体" w:hint="eastAsia"/>
                <w:color w:val="000000"/>
                <w:kern w:val="0"/>
                <w:sz w:val="18"/>
                <w:szCs w:val="18"/>
              </w:rPr>
              <w:br/>
              <w:t>5.备注：2027-2028年度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51112</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2721"/>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草坪养护</w:t>
            </w:r>
          </w:p>
        </w:tc>
        <w:tc>
          <w:tcPr>
            <w:tcW w:w="3830"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1.草皮种类:草坪</w:t>
            </w:r>
            <w:r>
              <w:rPr>
                <w:rFonts w:ascii="宋体" w:hAnsi="宋体" w:cs="宋体" w:hint="eastAsia"/>
                <w:color w:val="000000"/>
                <w:kern w:val="0"/>
                <w:sz w:val="18"/>
                <w:szCs w:val="18"/>
              </w:rPr>
              <w:br/>
              <w:t>2.养护期: 一年</w:t>
            </w:r>
            <w:r>
              <w:rPr>
                <w:rFonts w:ascii="宋体" w:hAnsi="宋体" w:cs="宋体" w:hint="eastAsia"/>
                <w:color w:val="000000"/>
                <w:kern w:val="0"/>
                <w:sz w:val="18"/>
                <w:szCs w:val="18"/>
              </w:rPr>
              <w:br/>
              <w:t>3.常规养护期每年7个月，冬季养护期每年5个月</w:t>
            </w:r>
            <w:r>
              <w:rPr>
                <w:rFonts w:ascii="宋体" w:hAnsi="宋体" w:cs="宋体" w:hint="eastAsia"/>
                <w:color w:val="000000"/>
                <w:kern w:val="0"/>
                <w:sz w:val="18"/>
                <w:szCs w:val="18"/>
              </w:rPr>
              <w:br/>
              <w:t>4.含冬季养护（人工管护、巡视、看护等工作），不含补植草坪</w:t>
            </w:r>
            <w:r>
              <w:rPr>
                <w:rFonts w:ascii="宋体" w:hAnsi="宋体" w:cs="宋体" w:hint="eastAsia"/>
                <w:color w:val="000000"/>
                <w:kern w:val="0"/>
                <w:sz w:val="18"/>
                <w:szCs w:val="18"/>
              </w:rPr>
              <w:br/>
              <w:t>5.备注：2027-2028年度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226533</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1819"/>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905"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草地修剪</w:t>
            </w:r>
          </w:p>
        </w:tc>
        <w:tc>
          <w:tcPr>
            <w:tcW w:w="3830" w:type="dxa"/>
            <w:tcBorders>
              <w:top w:val="single" w:sz="4" w:space="0" w:color="000000"/>
              <w:left w:val="single" w:sz="4" w:space="0" w:color="000000"/>
              <w:bottom w:val="single" w:sz="4" w:space="0" w:color="000000"/>
              <w:right w:val="nil"/>
            </w:tcBorders>
            <w:shd w:val="clear" w:color="auto" w:fill="auto"/>
            <w:vAlign w:val="center"/>
          </w:tcPr>
          <w:p w:rsidR="000E23E3" w:rsidRDefault="001F59E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1.割灌机修剪</w:t>
            </w:r>
            <w:r>
              <w:rPr>
                <w:rFonts w:ascii="宋体" w:hAnsi="宋体" w:cs="宋体" w:hint="eastAsia"/>
                <w:color w:val="000000"/>
                <w:kern w:val="0"/>
                <w:sz w:val="20"/>
                <w:szCs w:val="20"/>
              </w:rPr>
              <w:br/>
              <w:t>2.绿地保洁</w:t>
            </w:r>
            <w:r>
              <w:rPr>
                <w:rFonts w:ascii="宋体" w:hAnsi="宋体" w:cs="宋体" w:hint="eastAsia"/>
                <w:color w:val="000000"/>
                <w:kern w:val="0"/>
                <w:sz w:val="20"/>
                <w:szCs w:val="20"/>
              </w:rPr>
              <w:br/>
              <w:t>3.养护期:一年</w:t>
            </w:r>
            <w:r>
              <w:rPr>
                <w:rFonts w:ascii="宋体" w:hAnsi="宋体" w:cs="宋体" w:hint="eastAsia"/>
                <w:color w:val="000000"/>
                <w:kern w:val="0"/>
                <w:sz w:val="20"/>
                <w:szCs w:val="20"/>
              </w:rPr>
              <w:br/>
              <w:t>4.备注：2027-2028年度</w:t>
            </w:r>
          </w:p>
        </w:tc>
        <w:tc>
          <w:tcPr>
            <w:tcW w:w="88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130881</w:t>
            </w:r>
          </w:p>
        </w:tc>
        <w:tc>
          <w:tcPr>
            <w:tcW w:w="1752" w:type="dxa"/>
            <w:vMerge/>
            <w:tcBorders>
              <w:top w:val="nil"/>
              <w:left w:val="single" w:sz="4" w:space="0" w:color="000000"/>
              <w:bottom w:val="single" w:sz="4" w:space="0" w:color="000000"/>
              <w:right w:val="single" w:sz="4" w:space="0" w:color="000000"/>
            </w:tcBorders>
            <w:shd w:val="clear" w:color="auto" w:fill="auto"/>
          </w:tcPr>
          <w:p w:rsidR="000E23E3" w:rsidRDefault="000E23E3">
            <w:pPr>
              <w:jc w:val="left"/>
              <w:rPr>
                <w:rFonts w:ascii="宋体" w:hAnsi="宋体" w:cs="宋体"/>
                <w:color w:val="000000"/>
                <w:sz w:val="20"/>
                <w:szCs w:val="20"/>
              </w:rPr>
            </w:pPr>
          </w:p>
        </w:tc>
      </w:tr>
      <w:tr w:rsidR="000E23E3">
        <w:trPr>
          <w:trHeight w:val="465"/>
        </w:trPr>
        <w:tc>
          <w:tcPr>
            <w:tcW w:w="8860" w:type="dxa"/>
            <w:gridSpan w:val="6"/>
            <w:tcBorders>
              <w:top w:val="nil"/>
              <w:left w:val="nil"/>
              <w:bottom w:val="nil"/>
              <w:right w:val="nil"/>
            </w:tcBorders>
            <w:shd w:val="clear" w:color="auto" w:fill="auto"/>
            <w:noWrap/>
            <w:vAlign w:val="center"/>
          </w:tcPr>
          <w:p w:rsidR="000E23E3" w:rsidRDefault="001F59EA">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 xml:space="preserve"> 2027-2028年度 草坪播种</w:t>
            </w:r>
          </w:p>
        </w:tc>
      </w:tr>
      <w:tr w:rsidR="000E23E3">
        <w:trPr>
          <w:trHeight w:val="404"/>
        </w:trPr>
        <w:tc>
          <w:tcPr>
            <w:tcW w:w="6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38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计量 </w:t>
            </w:r>
            <w:r>
              <w:rPr>
                <w:rFonts w:ascii="宋体" w:hAnsi="宋体" w:cs="宋体" w:hint="eastAsia"/>
                <w:color w:val="000000"/>
                <w:kern w:val="0"/>
                <w:sz w:val="20"/>
                <w:szCs w:val="20"/>
              </w:rPr>
              <w:br/>
              <w:t>单位</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工程量</w:t>
            </w:r>
          </w:p>
        </w:tc>
        <w:tc>
          <w:tcPr>
            <w:tcW w:w="1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0E23E3">
        <w:trPr>
          <w:trHeight w:val="404"/>
        </w:trPr>
        <w:tc>
          <w:tcPr>
            <w:tcW w:w="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38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r>
      <w:tr w:rsidR="000E23E3">
        <w:trPr>
          <w:trHeight w:val="404"/>
        </w:trPr>
        <w:tc>
          <w:tcPr>
            <w:tcW w:w="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38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r>
      <w:tr w:rsidR="000E23E3">
        <w:trPr>
          <w:trHeight w:val="404"/>
        </w:trPr>
        <w:tc>
          <w:tcPr>
            <w:tcW w:w="6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38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c>
          <w:tcPr>
            <w:tcW w:w="1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0E23E3">
            <w:pPr>
              <w:jc w:val="center"/>
              <w:rPr>
                <w:rFonts w:ascii="宋体" w:hAnsi="宋体" w:cs="宋体"/>
                <w:color w:val="000000"/>
                <w:sz w:val="20"/>
                <w:szCs w:val="20"/>
              </w:rPr>
            </w:pPr>
          </w:p>
        </w:tc>
      </w:tr>
      <w:tr w:rsidR="000E23E3">
        <w:trPr>
          <w:trHeight w:val="931"/>
        </w:trPr>
        <w:tc>
          <w:tcPr>
            <w:tcW w:w="611" w:type="dxa"/>
            <w:tcBorders>
              <w:top w:val="nil"/>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草坪</w:t>
            </w:r>
          </w:p>
        </w:tc>
        <w:tc>
          <w:tcPr>
            <w:tcW w:w="383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E23E3" w:rsidRDefault="001F59E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1.草（灌木）籽种类:早熟禾</w:t>
            </w:r>
            <w:r>
              <w:rPr>
                <w:rFonts w:ascii="宋体" w:hAnsi="宋体" w:cs="宋体" w:hint="eastAsia"/>
                <w:color w:val="000000"/>
                <w:kern w:val="0"/>
                <w:sz w:val="18"/>
                <w:szCs w:val="18"/>
              </w:rPr>
              <w:br/>
              <w:t>2.播种:20g/m2</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E3" w:rsidRDefault="001F59E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m2</w:t>
            </w:r>
          </w:p>
        </w:tc>
        <w:tc>
          <w:tcPr>
            <w:tcW w:w="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center"/>
              <w:textAlignment w:val="center"/>
              <w:rPr>
                <w:rFonts w:ascii="宋体" w:hAnsi="宋体" w:cs="宋体"/>
                <w:color w:val="000000"/>
                <w:sz w:val="24"/>
              </w:rPr>
            </w:pPr>
            <w:r>
              <w:rPr>
                <w:rFonts w:ascii="宋体" w:hAnsi="宋体" w:cs="宋体" w:hint="eastAsia"/>
                <w:color w:val="000000"/>
                <w:kern w:val="0"/>
                <w:sz w:val="24"/>
              </w:rPr>
              <w:t>50000</w:t>
            </w:r>
          </w:p>
        </w:tc>
        <w:tc>
          <w:tcPr>
            <w:tcW w:w="17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E23E3" w:rsidRDefault="001F59EA">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草坪播种</w:t>
            </w:r>
          </w:p>
        </w:tc>
      </w:tr>
    </w:tbl>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0E23E3" w:rsidRDefault="000E23E3">
      <w:pPr>
        <w:spacing w:before="33" w:line="226" w:lineRule="auto"/>
        <w:ind w:left="3"/>
        <w:outlineLvl w:val="1"/>
        <w:rPr>
          <w:rFonts w:ascii="宋体" w:hAnsi="宋体" w:cs="宋体"/>
          <w:spacing w:val="8"/>
          <w:sz w:val="20"/>
          <w:szCs w:val="20"/>
        </w:rPr>
      </w:pPr>
    </w:p>
    <w:p w:rsidR="00CE0A7C" w:rsidRDefault="00CE0A7C">
      <w:pPr>
        <w:spacing w:before="140" w:line="222" w:lineRule="auto"/>
        <w:ind w:left="2085"/>
        <w:outlineLvl w:val="0"/>
        <w:rPr>
          <w:rFonts w:ascii="宋体" w:hAnsi="宋体" w:cs="宋体"/>
          <w:b/>
          <w:bCs/>
          <w:spacing w:val="4"/>
          <w:sz w:val="43"/>
          <w:szCs w:val="43"/>
        </w:rPr>
      </w:pPr>
    </w:p>
    <w:p w:rsidR="00CE0A7C" w:rsidRDefault="00CE0A7C">
      <w:pPr>
        <w:spacing w:before="140" w:line="222" w:lineRule="auto"/>
        <w:ind w:left="2085"/>
        <w:outlineLvl w:val="0"/>
        <w:rPr>
          <w:rFonts w:ascii="宋体" w:hAnsi="宋体" w:cs="宋体"/>
          <w:b/>
          <w:bCs/>
          <w:spacing w:val="4"/>
          <w:sz w:val="43"/>
          <w:szCs w:val="43"/>
        </w:rPr>
      </w:pPr>
    </w:p>
    <w:p w:rsidR="00CE0A7C" w:rsidRDefault="00CE0A7C">
      <w:pPr>
        <w:spacing w:before="140" w:line="222" w:lineRule="auto"/>
        <w:ind w:left="2085"/>
        <w:outlineLvl w:val="0"/>
        <w:rPr>
          <w:rFonts w:ascii="宋体" w:hAnsi="宋体" w:cs="宋体"/>
          <w:b/>
          <w:bCs/>
          <w:spacing w:val="4"/>
          <w:sz w:val="43"/>
          <w:szCs w:val="43"/>
        </w:rPr>
      </w:pPr>
    </w:p>
    <w:p w:rsidR="000E23E3" w:rsidRDefault="001F59EA">
      <w:pPr>
        <w:spacing w:before="140" w:line="222" w:lineRule="auto"/>
        <w:ind w:left="2085"/>
        <w:outlineLvl w:val="0"/>
        <w:rPr>
          <w:rFonts w:ascii="宋体" w:hAnsi="宋体" w:cs="宋体"/>
          <w:sz w:val="43"/>
          <w:szCs w:val="43"/>
        </w:rPr>
      </w:pPr>
      <w:r>
        <w:rPr>
          <w:rFonts w:ascii="宋体" w:hAnsi="宋体" w:cs="宋体"/>
          <w:b/>
          <w:bCs/>
          <w:spacing w:val="4"/>
          <w:sz w:val="43"/>
          <w:szCs w:val="43"/>
        </w:rPr>
        <w:lastRenderedPageBreak/>
        <w:t>第六章</w:t>
      </w:r>
      <w:r>
        <w:rPr>
          <w:rFonts w:ascii="宋体" w:hAnsi="宋体" w:cs="宋体"/>
          <w:spacing w:val="4"/>
          <w:sz w:val="43"/>
          <w:szCs w:val="43"/>
        </w:rPr>
        <w:t xml:space="preserve"> </w:t>
      </w:r>
      <w:r>
        <w:rPr>
          <w:rFonts w:ascii="宋体" w:hAnsi="宋体" w:cs="宋体"/>
          <w:b/>
          <w:bCs/>
          <w:spacing w:val="4"/>
          <w:sz w:val="43"/>
          <w:szCs w:val="43"/>
        </w:rPr>
        <w:t>投标文件格式</w:t>
      </w:r>
    </w:p>
    <w:p w:rsidR="000E23E3" w:rsidRDefault="000E23E3">
      <w:pPr>
        <w:spacing w:line="222" w:lineRule="auto"/>
        <w:rPr>
          <w:rFonts w:ascii="宋体" w:hAnsi="宋体" w:cs="宋体"/>
          <w:sz w:val="43"/>
          <w:szCs w:val="43"/>
        </w:rPr>
        <w:sectPr w:rsidR="000E23E3">
          <w:footerReference w:type="default" r:id="rId47"/>
          <w:pgSz w:w="11905" w:h="16839"/>
          <w:pgMar w:top="1431" w:right="1785" w:bottom="1221" w:left="1785" w:header="0" w:footer="1058" w:gutter="0"/>
          <w:cols w:space="720"/>
        </w:sectPr>
      </w:pPr>
    </w:p>
    <w:p w:rsidR="000E23E3" w:rsidRDefault="001F59EA">
      <w:pPr>
        <w:spacing w:before="184" w:line="227" w:lineRule="auto"/>
        <w:ind w:left="3617"/>
        <w:outlineLvl w:val="0"/>
        <w:rPr>
          <w:rFonts w:ascii="宋体" w:hAnsi="宋体" w:cs="宋体"/>
          <w:sz w:val="35"/>
          <w:szCs w:val="35"/>
        </w:rPr>
      </w:pPr>
      <w:r>
        <w:rPr>
          <w:rFonts w:ascii="宋体" w:hAnsi="宋体" w:cs="宋体"/>
          <w:b/>
          <w:bCs/>
          <w:spacing w:val="-41"/>
          <w:sz w:val="35"/>
          <w:szCs w:val="35"/>
        </w:rPr>
        <w:lastRenderedPageBreak/>
        <w:t>目</w:t>
      </w:r>
      <w:r>
        <w:rPr>
          <w:rFonts w:ascii="宋体" w:hAnsi="宋体" w:cs="宋体"/>
          <w:spacing w:val="11"/>
          <w:sz w:val="35"/>
          <w:szCs w:val="35"/>
        </w:rPr>
        <w:t xml:space="preserve">   </w:t>
      </w:r>
      <w:r>
        <w:rPr>
          <w:rFonts w:ascii="宋体" w:hAnsi="宋体" w:cs="宋体"/>
          <w:b/>
          <w:bCs/>
          <w:spacing w:val="-41"/>
          <w:sz w:val="35"/>
          <w:szCs w:val="35"/>
        </w:rPr>
        <w:t>录</w:t>
      </w:r>
    </w:p>
    <w:p w:rsidR="000E23E3" w:rsidRDefault="000E23E3">
      <w:pPr>
        <w:pStyle w:val="a3"/>
        <w:spacing w:line="293" w:lineRule="auto"/>
      </w:pPr>
    </w:p>
    <w:p w:rsidR="000E23E3" w:rsidRDefault="000E23E3">
      <w:pPr>
        <w:pStyle w:val="a3"/>
        <w:spacing w:line="294" w:lineRule="auto"/>
      </w:pPr>
    </w:p>
    <w:p w:rsidR="000E23E3" w:rsidRDefault="001F59EA">
      <w:pPr>
        <w:spacing w:before="78" w:line="219" w:lineRule="auto"/>
        <w:ind w:left="123"/>
        <w:outlineLvl w:val="0"/>
        <w:rPr>
          <w:rFonts w:ascii="宋体" w:hAnsi="宋体" w:cs="宋体"/>
          <w:sz w:val="24"/>
        </w:rPr>
      </w:pPr>
      <w:r>
        <w:rPr>
          <w:rFonts w:ascii="宋体" w:hAnsi="宋体" w:cs="宋体"/>
          <w:spacing w:val="-2"/>
          <w:sz w:val="24"/>
        </w:rPr>
        <w:t>一、投标函及投标函附录</w:t>
      </w:r>
    </w:p>
    <w:p w:rsidR="000E23E3" w:rsidRDefault="000E23E3">
      <w:pPr>
        <w:pStyle w:val="a3"/>
        <w:spacing w:line="259" w:lineRule="auto"/>
      </w:pPr>
    </w:p>
    <w:p w:rsidR="000E23E3" w:rsidRDefault="001F59EA">
      <w:pPr>
        <w:spacing w:before="78" w:line="219" w:lineRule="auto"/>
        <w:ind w:left="123"/>
        <w:rPr>
          <w:rFonts w:ascii="宋体" w:hAnsi="宋体" w:cs="宋体"/>
          <w:sz w:val="24"/>
        </w:rPr>
      </w:pPr>
      <w:r>
        <w:rPr>
          <w:rFonts w:ascii="宋体" w:hAnsi="宋体" w:cs="宋体"/>
          <w:spacing w:val="-1"/>
          <w:sz w:val="24"/>
        </w:rPr>
        <w:t>二、法定代表人身份证明和授权委托书</w:t>
      </w:r>
    </w:p>
    <w:p w:rsidR="000E23E3" w:rsidRDefault="000E23E3">
      <w:pPr>
        <w:pStyle w:val="a3"/>
        <w:spacing w:line="257" w:lineRule="auto"/>
      </w:pPr>
    </w:p>
    <w:p w:rsidR="000E23E3" w:rsidRDefault="001F59EA">
      <w:pPr>
        <w:spacing w:before="78" w:line="220" w:lineRule="auto"/>
        <w:ind w:left="119"/>
        <w:rPr>
          <w:rFonts w:ascii="宋体" w:hAnsi="宋体" w:cs="宋体"/>
          <w:sz w:val="24"/>
        </w:rPr>
      </w:pPr>
      <w:r>
        <w:rPr>
          <w:rFonts w:ascii="宋体" w:hAnsi="宋体" w:cs="宋体"/>
          <w:spacing w:val="-2"/>
          <w:sz w:val="24"/>
        </w:rPr>
        <w:t>三、开标一览表</w:t>
      </w:r>
    </w:p>
    <w:p w:rsidR="000E23E3" w:rsidRDefault="000E23E3">
      <w:pPr>
        <w:pStyle w:val="a3"/>
        <w:spacing w:line="256" w:lineRule="auto"/>
      </w:pPr>
    </w:p>
    <w:p w:rsidR="000E23E3" w:rsidRDefault="001F59EA">
      <w:pPr>
        <w:spacing w:before="78" w:line="220" w:lineRule="auto"/>
        <w:ind w:left="142"/>
        <w:rPr>
          <w:rFonts w:ascii="宋体" w:hAnsi="宋体" w:cs="宋体"/>
          <w:sz w:val="24"/>
        </w:rPr>
      </w:pPr>
      <w:r>
        <w:rPr>
          <w:rFonts w:ascii="宋体" w:hAnsi="宋体" w:cs="宋体"/>
          <w:spacing w:val="-5"/>
          <w:sz w:val="24"/>
        </w:rPr>
        <w:t>四、投标保证金</w:t>
      </w:r>
    </w:p>
    <w:p w:rsidR="000E23E3" w:rsidRDefault="000E23E3">
      <w:pPr>
        <w:pStyle w:val="a3"/>
        <w:spacing w:line="258" w:lineRule="auto"/>
      </w:pPr>
    </w:p>
    <w:p w:rsidR="000E23E3" w:rsidRDefault="001F59EA">
      <w:pPr>
        <w:spacing w:before="79" w:line="219" w:lineRule="auto"/>
        <w:ind w:left="123"/>
        <w:rPr>
          <w:rFonts w:ascii="宋体" w:hAnsi="宋体" w:cs="宋体"/>
          <w:sz w:val="24"/>
        </w:rPr>
      </w:pPr>
      <w:r>
        <w:rPr>
          <w:rFonts w:ascii="宋体" w:hAnsi="宋体" w:cs="宋体"/>
          <w:spacing w:val="-2"/>
          <w:sz w:val="24"/>
        </w:rPr>
        <w:t>五、资格审查资料</w:t>
      </w:r>
    </w:p>
    <w:p w:rsidR="000E23E3" w:rsidRDefault="000E23E3">
      <w:pPr>
        <w:pStyle w:val="a3"/>
        <w:spacing w:line="257" w:lineRule="auto"/>
      </w:pPr>
    </w:p>
    <w:p w:rsidR="000E23E3" w:rsidRDefault="001F59EA">
      <w:pPr>
        <w:spacing w:before="78" w:line="219" w:lineRule="auto"/>
        <w:ind w:left="121"/>
        <w:rPr>
          <w:rFonts w:ascii="宋体" w:hAnsi="宋体" w:cs="宋体"/>
          <w:sz w:val="24"/>
        </w:rPr>
      </w:pPr>
      <w:r>
        <w:rPr>
          <w:rFonts w:ascii="宋体" w:hAnsi="宋体" w:cs="宋体"/>
          <w:spacing w:val="-2"/>
          <w:sz w:val="24"/>
        </w:rPr>
        <w:t>六、服务方案</w:t>
      </w:r>
    </w:p>
    <w:p w:rsidR="000E23E3" w:rsidRDefault="000E23E3">
      <w:pPr>
        <w:pStyle w:val="a3"/>
        <w:spacing w:line="256" w:lineRule="auto"/>
      </w:pPr>
    </w:p>
    <w:p w:rsidR="000E23E3" w:rsidRDefault="001F59EA">
      <w:pPr>
        <w:spacing w:before="79" w:line="220" w:lineRule="auto"/>
        <w:ind w:left="118"/>
        <w:rPr>
          <w:rFonts w:ascii="宋体" w:hAnsi="宋体" w:cs="宋体"/>
          <w:sz w:val="24"/>
        </w:rPr>
      </w:pPr>
      <w:r>
        <w:rPr>
          <w:rFonts w:ascii="宋体" w:hAnsi="宋体" w:cs="宋体"/>
          <w:spacing w:val="-2"/>
          <w:sz w:val="24"/>
        </w:rPr>
        <w:t>七、其他资料</w:t>
      </w:r>
    </w:p>
    <w:p w:rsidR="000E23E3" w:rsidRDefault="000E23E3">
      <w:pPr>
        <w:pStyle w:val="a3"/>
        <w:spacing w:line="258" w:lineRule="auto"/>
      </w:pPr>
    </w:p>
    <w:p w:rsidR="000E23E3" w:rsidRDefault="001F59EA">
      <w:pPr>
        <w:spacing w:before="79" w:line="219" w:lineRule="auto"/>
        <w:ind w:left="123"/>
        <w:rPr>
          <w:rFonts w:ascii="宋体" w:hAnsi="宋体" w:cs="宋体"/>
          <w:sz w:val="24"/>
        </w:rPr>
      </w:pPr>
      <w:r>
        <w:rPr>
          <w:rFonts w:ascii="宋体" w:hAnsi="宋体" w:cs="宋体"/>
          <w:spacing w:val="-1"/>
          <w:sz w:val="24"/>
        </w:rPr>
        <w:t>八、中小企业和残疾人福利性单位声明函</w:t>
      </w:r>
    </w:p>
    <w:p w:rsidR="000E23E3" w:rsidRDefault="000E23E3">
      <w:pPr>
        <w:spacing w:line="219" w:lineRule="auto"/>
        <w:rPr>
          <w:rFonts w:ascii="宋体" w:hAnsi="宋体" w:cs="宋体"/>
          <w:sz w:val="24"/>
        </w:rPr>
        <w:sectPr w:rsidR="000E23E3">
          <w:footerReference w:type="default" r:id="rId48"/>
          <w:pgSz w:w="11905" w:h="16839"/>
          <w:pgMar w:top="1431" w:right="1785" w:bottom="1221" w:left="1785" w:header="0" w:footer="1059" w:gutter="0"/>
          <w:cols w:space="720"/>
        </w:sectPr>
      </w:pPr>
    </w:p>
    <w:p w:rsidR="000E23E3" w:rsidRDefault="001F59EA">
      <w:pPr>
        <w:spacing w:before="62" w:line="205" w:lineRule="auto"/>
        <w:ind w:left="2748"/>
        <w:rPr>
          <w:rFonts w:ascii="宋体" w:hAnsi="宋体" w:cs="宋体"/>
          <w:sz w:val="31"/>
          <w:szCs w:val="31"/>
        </w:rPr>
      </w:pPr>
      <w:r>
        <w:rPr>
          <w:rFonts w:ascii="宋体" w:hAnsi="宋体" w:cs="宋体"/>
          <w:b/>
          <w:bCs/>
          <w:spacing w:val="5"/>
          <w:sz w:val="35"/>
          <w:szCs w:val="35"/>
        </w:rPr>
        <w:lastRenderedPageBreak/>
        <w:t>一、</w:t>
      </w:r>
      <w:r>
        <w:rPr>
          <w:rFonts w:ascii="宋体" w:hAnsi="宋体" w:cs="宋体"/>
          <w:b/>
          <w:bCs/>
          <w:spacing w:val="5"/>
          <w:sz w:val="31"/>
          <w:szCs w:val="31"/>
        </w:rPr>
        <w:t>投标函及投标函附录</w:t>
      </w:r>
    </w:p>
    <w:p w:rsidR="000E23E3" w:rsidRDefault="001F59EA">
      <w:pPr>
        <w:spacing w:before="143" w:line="221" w:lineRule="auto"/>
        <w:ind w:left="4130"/>
        <w:rPr>
          <w:rFonts w:ascii="宋体" w:hAnsi="宋体" w:cs="宋体"/>
          <w:sz w:val="28"/>
          <w:szCs w:val="28"/>
        </w:rPr>
      </w:pPr>
      <w:r>
        <w:rPr>
          <w:rFonts w:ascii="宋体" w:hAnsi="宋体" w:cs="宋体"/>
          <w:b/>
          <w:bCs/>
          <w:spacing w:val="-7"/>
          <w:sz w:val="28"/>
          <w:szCs w:val="28"/>
        </w:rPr>
        <w:t>投标函</w:t>
      </w:r>
    </w:p>
    <w:p w:rsidR="000E23E3" w:rsidRDefault="001F59EA">
      <w:pPr>
        <w:tabs>
          <w:tab w:val="left" w:pos="2100"/>
        </w:tabs>
        <w:spacing w:before="226" w:line="227" w:lineRule="auto"/>
        <w:rPr>
          <w:rFonts w:ascii="宋体" w:hAnsi="宋体" w:cs="宋体"/>
          <w:sz w:val="20"/>
          <w:szCs w:val="20"/>
        </w:rPr>
      </w:pPr>
      <w:r>
        <w:rPr>
          <w:rFonts w:ascii="宋体" w:hAnsi="宋体" w:cs="宋体"/>
          <w:sz w:val="20"/>
          <w:szCs w:val="20"/>
          <w:u w:val="single"/>
        </w:rPr>
        <w:tab/>
      </w:r>
      <w:r>
        <w:rPr>
          <w:rFonts w:ascii="宋体" w:hAnsi="宋体" w:cs="宋体"/>
          <w:spacing w:val="-56"/>
          <w:sz w:val="20"/>
          <w:szCs w:val="20"/>
        </w:rPr>
        <w:t xml:space="preserve"> </w:t>
      </w:r>
      <w:r>
        <w:rPr>
          <w:rFonts w:ascii="宋体" w:hAnsi="宋体" w:cs="宋体"/>
          <w:spacing w:val="2"/>
          <w:sz w:val="20"/>
          <w:szCs w:val="20"/>
        </w:rPr>
        <w:t>(采购人名称)：</w:t>
      </w:r>
    </w:p>
    <w:p w:rsidR="000E23E3" w:rsidRDefault="001F59EA">
      <w:pPr>
        <w:spacing w:before="255" w:line="451" w:lineRule="auto"/>
        <w:ind w:left="8" w:firstLine="434"/>
        <w:rPr>
          <w:rFonts w:ascii="宋体" w:hAnsi="宋体" w:cs="宋体"/>
          <w:sz w:val="20"/>
          <w:szCs w:val="20"/>
        </w:rPr>
      </w:pPr>
      <w:r>
        <w:rPr>
          <w:rFonts w:ascii="宋体" w:hAnsi="宋体" w:cs="宋体"/>
          <w:spacing w:val="2"/>
          <w:sz w:val="20"/>
          <w:szCs w:val="20"/>
        </w:rPr>
        <w:t>1.我方已仔细研究了</w:t>
      </w:r>
      <w:r>
        <w:rPr>
          <w:rFonts w:ascii="宋体" w:hAnsi="宋体" w:cs="宋体"/>
          <w:spacing w:val="2"/>
          <w:sz w:val="20"/>
          <w:szCs w:val="20"/>
          <w:u w:val="single"/>
        </w:rPr>
        <w:t xml:space="preserve">                         (项目名称)</w:t>
      </w:r>
      <w:r>
        <w:rPr>
          <w:rFonts w:ascii="宋体" w:hAnsi="宋体" w:cs="宋体"/>
          <w:spacing w:val="2"/>
          <w:sz w:val="20"/>
          <w:szCs w:val="20"/>
        </w:rPr>
        <w:t>招标文件的全部内容，投标报价（每</w:t>
      </w:r>
      <w:r>
        <w:rPr>
          <w:rFonts w:ascii="宋体" w:hAnsi="宋体" w:cs="宋体"/>
          <w:spacing w:val="11"/>
          <w:sz w:val="20"/>
          <w:szCs w:val="20"/>
        </w:rPr>
        <w:t xml:space="preserve"> </w:t>
      </w:r>
      <w:r>
        <w:rPr>
          <w:rFonts w:ascii="宋体" w:hAnsi="宋体" w:cs="宋体"/>
          <w:spacing w:val="2"/>
          <w:sz w:val="20"/>
          <w:szCs w:val="20"/>
        </w:rPr>
        <w:t>年</w:t>
      </w:r>
      <w:r>
        <w:rPr>
          <w:rFonts w:ascii="宋体" w:hAnsi="宋体" w:cs="宋体"/>
          <w:spacing w:val="-45"/>
          <w:sz w:val="20"/>
          <w:szCs w:val="20"/>
        </w:rPr>
        <w:t>）（</w:t>
      </w:r>
      <w:r>
        <w:rPr>
          <w:rFonts w:ascii="宋体" w:hAnsi="宋体" w:cs="宋体"/>
          <w:spacing w:val="2"/>
          <w:sz w:val="20"/>
          <w:szCs w:val="20"/>
        </w:rPr>
        <w:t>大写</w:t>
      </w:r>
      <w:r>
        <w:rPr>
          <w:rFonts w:ascii="宋体" w:hAnsi="宋体" w:cs="宋体"/>
          <w:spacing w:val="-45"/>
          <w:sz w:val="20"/>
          <w:szCs w:val="20"/>
        </w:rPr>
        <w:t>）：</w:t>
      </w:r>
      <w:r>
        <w:rPr>
          <w:rFonts w:ascii="宋体" w:hAnsi="宋体" w:cs="宋体"/>
          <w:spacing w:val="5"/>
          <w:sz w:val="20"/>
          <w:szCs w:val="20"/>
          <w:u w:val="single"/>
        </w:rPr>
        <w:t xml:space="preserve">            </w:t>
      </w:r>
      <w:r>
        <w:rPr>
          <w:rFonts w:ascii="宋体" w:hAnsi="宋体" w:cs="宋体"/>
          <w:spacing w:val="-30"/>
          <w:sz w:val="20"/>
          <w:szCs w:val="20"/>
        </w:rPr>
        <w:t xml:space="preserve"> </w:t>
      </w:r>
      <w:r>
        <w:rPr>
          <w:rFonts w:ascii="宋体" w:hAnsi="宋体" w:cs="宋体"/>
          <w:spacing w:val="2"/>
          <w:sz w:val="20"/>
          <w:szCs w:val="20"/>
        </w:rPr>
        <w:t>(￥</w:t>
      </w:r>
      <w:r>
        <w:rPr>
          <w:rFonts w:ascii="宋体" w:hAnsi="宋体" w:cs="宋体"/>
          <w:spacing w:val="-77"/>
          <w:sz w:val="20"/>
          <w:szCs w:val="20"/>
        </w:rPr>
        <w:t xml:space="preserve"> </w:t>
      </w:r>
      <w:r>
        <w:rPr>
          <w:rFonts w:ascii="宋体" w:hAnsi="宋体" w:cs="宋体"/>
          <w:spacing w:val="4"/>
          <w:sz w:val="20"/>
          <w:szCs w:val="20"/>
          <w:u w:val="single"/>
        </w:rPr>
        <w:t xml:space="preserve">           </w:t>
      </w:r>
      <w:r>
        <w:rPr>
          <w:rFonts w:ascii="宋体" w:hAnsi="宋体" w:cs="宋体"/>
          <w:spacing w:val="-59"/>
          <w:sz w:val="20"/>
          <w:szCs w:val="20"/>
        </w:rPr>
        <w:t xml:space="preserve"> </w:t>
      </w:r>
      <w:r>
        <w:rPr>
          <w:rFonts w:ascii="宋体" w:hAnsi="宋体" w:cs="宋体"/>
          <w:spacing w:val="2"/>
          <w:sz w:val="20"/>
          <w:szCs w:val="20"/>
        </w:rPr>
        <w:t>)</w:t>
      </w:r>
      <w:r>
        <w:rPr>
          <w:rFonts w:ascii="宋体" w:hAnsi="宋体" w:cs="宋体"/>
          <w:spacing w:val="-23"/>
          <w:sz w:val="20"/>
          <w:szCs w:val="20"/>
        </w:rPr>
        <w:t xml:space="preserve"> </w:t>
      </w:r>
      <w:r>
        <w:rPr>
          <w:rFonts w:ascii="宋体" w:hAnsi="宋体" w:cs="宋体"/>
          <w:spacing w:val="2"/>
          <w:sz w:val="20"/>
          <w:szCs w:val="20"/>
        </w:rPr>
        <w:t>,服务期</w:t>
      </w:r>
      <w:r>
        <w:rPr>
          <w:rFonts w:ascii="宋体" w:hAnsi="宋体" w:cs="宋体"/>
          <w:spacing w:val="-45"/>
          <w:sz w:val="20"/>
          <w:szCs w:val="20"/>
        </w:rPr>
        <w:t>：</w:t>
      </w:r>
      <w:r>
        <w:rPr>
          <w:rFonts w:ascii="宋体" w:hAnsi="宋体" w:cs="宋体"/>
          <w:spacing w:val="5"/>
          <w:sz w:val="20"/>
          <w:szCs w:val="20"/>
          <w:u w:val="single"/>
        </w:rPr>
        <w:t xml:space="preserve">              </w:t>
      </w:r>
      <w:r>
        <w:rPr>
          <w:rFonts w:ascii="宋体" w:hAnsi="宋体" w:cs="宋体"/>
          <w:spacing w:val="-45"/>
          <w:sz w:val="20"/>
          <w:szCs w:val="20"/>
        </w:rPr>
        <w:t>，</w:t>
      </w:r>
      <w:r>
        <w:rPr>
          <w:rFonts w:ascii="宋体" w:hAnsi="宋体" w:cs="宋体"/>
          <w:spacing w:val="2"/>
          <w:sz w:val="20"/>
          <w:szCs w:val="20"/>
        </w:rPr>
        <w:t>服务标准</w:t>
      </w:r>
      <w:r>
        <w:rPr>
          <w:rFonts w:ascii="宋体" w:hAnsi="宋体" w:cs="宋体"/>
          <w:spacing w:val="-45"/>
          <w:sz w:val="20"/>
          <w:szCs w:val="20"/>
        </w:rPr>
        <w:t>：</w:t>
      </w:r>
      <w:r>
        <w:rPr>
          <w:rFonts w:ascii="宋体" w:hAnsi="宋体" w:cs="宋体"/>
          <w:spacing w:val="5"/>
          <w:sz w:val="20"/>
          <w:szCs w:val="20"/>
          <w:u w:val="single"/>
        </w:rPr>
        <w:t xml:space="preserve">            </w:t>
      </w:r>
      <w:r>
        <w:rPr>
          <w:rFonts w:ascii="宋体" w:hAnsi="宋体" w:cs="宋体"/>
          <w:spacing w:val="-45"/>
          <w:sz w:val="20"/>
          <w:szCs w:val="20"/>
        </w:rPr>
        <w:t>，</w:t>
      </w:r>
      <w:r>
        <w:rPr>
          <w:rFonts w:ascii="宋体" w:hAnsi="宋体" w:cs="宋体"/>
          <w:spacing w:val="1"/>
          <w:sz w:val="20"/>
          <w:szCs w:val="20"/>
        </w:rPr>
        <w:t xml:space="preserve"> </w:t>
      </w:r>
      <w:r>
        <w:rPr>
          <w:rFonts w:ascii="宋体" w:hAnsi="宋体" w:cs="宋体"/>
          <w:spacing w:val="8"/>
          <w:sz w:val="20"/>
          <w:szCs w:val="20"/>
        </w:rPr>
        <w:t>并按合同约定实施和完成承包上述招标项目。</w:t>
      </w:r>
    </w:p>
    <w:p w:rsidR="000E23E3" w:rsidRDefault="001F59EA">
      <w:pPr>
        <w:spacing w:before="34" w:line="228" w:lineRule="auto"/>
        <w:ind w:left="430"/>
        <w:rPr>
          <w:rFonts w:ascii="宋体" w:hAnsi="宋体" w:cs="宋体"/>
          <w:sz w:val="20"/>
          <w:szCs w:val="20"/>
        </w:rPr>
      </w:pPr>
      <w:r>
        <w:rPr>
          <w:rFonts w:ascii="宋体" w:hAnsi="宋体" w:cs="宋体"/>
          <w:spacing w:val="8"/>
          <w:sz w:val="20"/>
          <w:szCs w:val="20"/>
        </w:rPr>
        <w:t>2.我方承诺在投标有效期内不修改、撤销投标文件。</w:t>
      </w:r>
    </w:p>
    <w:p w:rsidR="000E23E3" w:rsidRDefault="001F59EA">
      <w:pPr>
        <w:spacing w:before="253" w:line="446" w:lineRule="auto"/>
        <w:ind w:left="7" w:right="95" w:firstLine="425"/>
        <w:rPr>
          <w:rFonts w:ascii="宋体" w:hAnsi="宋体" w:cs="宋体"/>
          <w:sz w:val="20"/>
          <w:szCs w:val="20"/>
        </w:rPr>
      </w:pPr>
      <w:r>
        <w:rPr>
          <w:rFonts w:ascii="宋体" w:hAnsi="宋体" w:cs="宋体"/>
          <w:spacing w:val="7"/>
          <w:sz w:val="20"/>
          <w:szCs w:val="20"/>
        </w:rPr>
        <w:t>3.随同本投标函提交投标保证金一份，金额为人民币(大写)</w:t>
      </w:r>
      <w:r>
        <w:rPr>
          <w:rFonts w:ascii="宋体" w:hAnsi="宋体" w:cs="宋体"/>
          <w:spacing w:val="7"/>
          <w:sz w:val="20"/>
          <w:szCs w:val="20"/>
          <w:u w:val="single"/>
        </w:rPr>
        <w:t xml:space="preserve">        </w:t>
      </w:r>
      <w:r>
        <w:rPr>
          <w:rFonts w:ascii="宋体" w:hAnsi="宋体" w:cs="宋体"/>
          <w:spacing w:val="-55"/>
          <w:sz w:val="20"/>
          <w:szCs w:val="20"/>
        </w:rPr>
        <w:t xml:space="preserve"> </w:t>
      </w:r>
      <w:r>
        <w:rPr>
          <w:rFonts w:ascii="宋体" w:hAnsi="宋体" w:cs="宋体"/>
          <w:spacing w:val="6"/>
          <w:sz w:val="20"/>
          <w:szCs w:val="20"/>
        </w:rPr>
        <w:t>(¥</w:t>
      </w:r>
      <w:r>
        <w:rPr>
          <w:rFonts w:ascii="宋体" w:hAnsi="宋体" w:cs="宋体"/>
          <w:spacing w:val="-99"/>
          <w:sz w:val="20"/>
          <w:szCs w:val="20"/>
        </w:rPr>
        <w:t xml:space="preserve"> </w:t>
      </w:r>
      <w:r>
        <w:rPr>
          <w:rFonts w:ascii="宋体" w:hAnsi="宋体" w:cs="宋体"/>
          <w:spacing w:val="4"/>
          <w:sz w:val="20"/>
          <w:szCs w:val="20"/>
          <w:u w:val="single"/>
        </w:rPr>
        <w:t xml:space="preserve">       </w:t>
      </w:r>
      <w:r>
        <w:rPr>
          <w:rFonts w:ascii="宋体" w:hAnsi="宋体" w:cs="宋体"/>
          <w:spacing w:val="-85"/>
          <w:sz w:val="20"/>
          <w:szCs w:val="20"/>
        </w:rPr>
        <w:t xml:space="preserve"> </w:t>
      </w:r>
      <w:r>
        <w:rPr>
          <w:rFonts w:ascii="宋体" w:hAnsi="宋体" w:cs="宋体"/>
          <w:spacing w:val="6"/>
          <w:sz w:val="20"/>
          <w:szCs w:val="20"/>
        </w:rPr>
        <w:t>)（依据招标文</w:t>
      </w:r>
      <w:r>
        <w:rPr>
          <w:rFonts w:ascii="宋体" w:hAnsi="宋体" w:cs="宋体"/>
          <w:spacing w:val="4"/>
          <w:sz w:val="20"/>
          <w:szCs w:val="20"/>
        </w:rPr>
        <w:t>件规定）。</w:t>
      </w:r>
    </w:p>
    <w:p w:rsidR="000E23E3" w:rsidRDefault="001F59EA">
      <w:pPr>
        <w:spacing w:before="34" w:line="228" w:lineRule="auto"/>
        <w:ind w:left="427"/>
        <w:rPr>
          <w:rFonts w:ascii="宋体" w:hAnsi="宋体" w:cs="宋体"/>
          <w:sz w:val="20"/>
          <w:szCs w:val="20"/>
        </w:rPr>
      </w:pPr>
      <w:r>
        <w:rPr>
          <w:rFonts w:ascii="宋体" w:hAnsi="宋体" w:cs="宋体"/>
          <w:spacing w:val="6"/>
          <w:sz w:val="20"/>
          <w:szCs w:val="20"/>
        </w:rPr>
        <w:t>4.如我方中标：</w:t>
      </w:r>
    </w:p>
    <w:p w:rsidR="000E23E3" w:rsidRDefault="001F59EA">
      <w:pPr>
        <w:spacing w:before="252" w:line="446" w:lineRule="auto"/>
        <w:ind w:left="11" w:right="54" w:firstLine="453"/>
        <w:rPr>
          <w:rFonts w:ascii="宋体" w:hAnsi="宋体" w:cs="宋体"/>
          <w:sz w:val="20"/>
          <w:szCs w:val="20"/>
        </w:rPr>
      </w:pPr>
      <w:r>
        <w:rPr>
          <w:rFonts w:ascii="宋体" w:hAnsi="宋体" w:cs="宋体"/>
          <w:spacing w:val="7"/>
          <w:sz w:val="20"/>
          <w:szCs w:val="20"/>
        </w:rPr>
        <w:t>(1)我方承诺在收到中标通知书后，在中标通知书规定的期限内与你方签订合同，并遵守合同中关于权利和义务的约定；</w:t>
      </w:r>
    </w:p>
    <w:p w:rsidR="000E23E3" w:rsidRDefault="001F59EA">
      <w:pPr>
        <w:spacing w:before="35" w:line="446" w:lineRule="auto"/>
        <w:ind w:left="33" w:right="54" w:firstLine="477"/>
        <w:rPr>
          <w:rFonts w:ascii="宋体" w:hAnsi="宋体" w:cs="宋体"/>
          <w:sz w:val="20"/>
          <w:szCs w:val="20"/>
        </w:rPr>
      </w:pPr>
      <w:r>
        <w:rPr>
          <w:rFonts w:ascii="宋体" w:hAnsi="宋体" w:cs="宋体"/>
          <w:spacing w:val="6"/>
          <w:sz w:val="20"/>
          <w:szCs w:val="20"/>
        </w:rPr>
        <w:t>(2)我方承诺按照招标文件中规定的服务内容及要求在合同约定的期限内，完成并移交全部合同</w:t>
      </w:r>
      <w:r>
        <w:rPr>
          <w:rFonts w:ascii="宋体" w:hAnsi="宋体" w:cs="宋体"/>
          <w:spacing w:val="-6"/>
          <w:sz w:val="20"/>
          <w:szCs w:val="20"/>
        </w:rPr>
        <w:t>内容。</w:t>
      </w:r>
    </w:p>
    <w:p w:rsidR="000E23E3" w:rsidRDefault="001F59EA">
      <w:pPr>
        <w:spacing w:before="31" w:line="228" w:lineRule="auto"/>
        <w:ind w:left="432"/>
        <w:rPr>
          <w:rFonts w:ascii="宋体" w:hAnsi="宋体" w:cs="宋体"/>
          <w:sz w:val="20"/>
          <w:szCs w:val="20"/>
        </w:rPr>
      </w:pPr>
      <w:r>
        <w:rPr>
          <w:rFonts w:ascii="宋体" w:hAnsi="宋体" w:cs="宋体"/>
          <w:spacing w:val="9"/>
          <w:sz w:val="20"/>
          <w:szCs w:val="20"/>
        </w:rPr>
        <w:t>5.我方在此声明，所递交的投标文件及有关资料内容完整、真实和准</w:t>
      </w:r>
      <w:r>
        <w:rPr>
          <w:rFonts w:ascii="宋体" w:hAnsi="宋体" w:cs="宋体"/>
          <w:spacing w:val="8"/>
          <w:sz w:val="20"/>
          <w:szCs w:val="20"/>
        </w:rPr>
        <w:t>确。</w:t>
      </w:r>
    </w:p>
    <w:p w:rsidR="000E23E3" w:rsidRDefault="001F59EA">
      <w:pPr>
        <w:spacing w:before="255" w:line="228" w:lineRule="auto"/>
        <w:ind w:left="429"/>
        <w:rPr>
          <w:rFonts w:ascii="宋体" w:hAnsi="宋体" w:cs="宋体"/>
          <w:sz w:val="20"/>
          <w:szCs w:val="20"/>
        </w:rPr>
      </w:pPr>
      <w:r>
        <w:rPr>
          <w:rFonts w:ascii="宋体" w:hAnsi="宋体" w:cs="宋体"/>
          <w:spacing w:val="2"/>
          <w:sz w:val="20"/>
          <w:szCs w:val="20"/>
        </w:rPr>
        <w:t>6．</w:t>
      </w:r>
      <w:r>
        <w:rPr>
          <w:rFonts w:ascii="宋体" w:hAnsi="宋体" w:cs="宋体"/>
          <w:spacing w:val="2"/>
          <w:sz w:val="20"/>
          <w:szCs w:val="20"/>
          <w:u w:val="single"/>
        </w:rPr>
        <w:t xml:space="preserve">                                 </w:t>
      </w:r>
      <w:r>
        <w:rPr>
          <w:rFonts w:ascii="宋体" w:hAnsi="宋体" w:cs="宋体"/>
          <w:spacing w:val="-55"/>
          <w:sz w:val="20"/>
          <w:szCs w:val="20"/>
        </w:rPr>
        <w:t xml:space="preserve"> </w:t>
      </w:r>
      <w:r>
        <w:rPr>
          <w:rFonts w:ascii="宋体" w:hAnsi="宋体" w:cs="宋体"/>
          <w:spacing w:val="2"/>
          <w:sz w:val="20"/>
          <w:szCs w:val="20"/>
        </w:rPr>
        <w:t>(其他补充说明)。</w:t>
      </w:r>
    </w:p>
    <w:p w:rsidR="000E23E3" w:rsidRDefault="000E23E3">
      <w:pPr>
        <w:pStyle w:val="a3"/>
        <w:spacing w:line="341" w:lineRule="auto"/>
      </w:pPr>
    </w:p>
    <w:p w:rsidR="000E23E3" w:rsidRDefault="000E23E3">
      <w:pPr>
        <w:pStyle w:val="a3"/>
        <w:spacing w:line="341" w:lineRule="auto"/>
      </w:pPr>
    </w:p>
    <w:p w:rsidR="000E23E3" w:rsidRDefault="001F59EA">
      <w:pPr>
        <w:spacing w:before="65" w:line="227" w:lineRule="auto"/>
        <w:ind w:left="430"/>
        <w:rPr>
          <w:rFonts w:ascii="宋体" w:hAnsi="宋体" w:cs="宋体"/>
          <w:sz w:val="20"/>
          <w:szCs w:val="20"/>
        </w:rPr>
      </w:pPr>
      <w:r>
        <w:rPr>
          <w:rFonts w:ascii="宋体" w:hAnsi="宋体" w:cs="宋体"/>
          <w:spacing w:val="2"/>
          <w:sz w:val="20"/>
          <w:szCs w:val="20"/>
        </w:rPr>
        <w:t>投 标</w:t>
      </w:r>
      <w:r>
        <w:rPr>
          <w:rFonts w:ascii="宋体" w:hAnsi="宋体" w:cs="宋体"/>
          <w:spacing w:val="22"/>
          <w:sz w:val="20"/>
          <w:szCs w:val="20"/>
        </w:rPr>
        <w:t xml:space="preserve"> </w:t>
      </w:r>
      <w:r>
        <w:rPr>
          <w:rFonts w:ascii="宋体" w:hAnsi="宋体" w:cs="宋体"/>
          <w:spacing w:val="2"/>
          <w:sz w:val="20"/>
          <w:szCs w:val="20"/>
        </w:rPr>
        <w:t>人：</w:t>
      </w:r>
      <w:r>
        <w:rPr>
          <w:rFonts w:ascii="宋体" w:hAnsi="宋体" w:cs="宋体"/>
          <w:spacing w:val="2"/>
          <w:sz w:val="20"/>
          <w:szCs w:val="20"/>
          <w:u w:val="single"/>
        </w:rPr>
        <w:t xml:space="preserve">                          </w:t>
      </w:r>
      <w:r>
        <w:rPr>
          <w:rFonts w:ascii="宋体" w:hAnsi="宋体" w:cs="宋体"/>
          <w:spacing w:val="1"/>
          <w:sz w:val="20"/>
          <w:szCs w:val="20"/>
          <w:u w:val="single"/>
        </w:rPr>
        <w:t xml:space="preserve">       </w:t>
      </w:r>
      <w:r>
        <w:rPr>
          <w:rFonts w:ascii="宋体" w:hAnsi="宋体" w:cs="宋体"/>
          <w:spacing w:val="-54"/>
          <w:sz w:val="20"/>
          <w:szCs w:val="20"/>
        </w:rPr>
        <w:t xml:space="preserve"> </w:t>
      </w:r>
      <w:r>
        <w:rPr>
          <w:rFonts w:ascii="宋体" w:hAnsi="宋体" w:cs="宋体"/>
          <w:spacing w:val="2"/>
          <w:sz w:val="20"/>
          <w:szCs w:val="20"/>
        </w:rPr>
        <w:t>(盖单位章)</w:t>
      </w:r>
    </w:p>
    <w:p w:rsidR="000E23E3" w:rsidRDefault="001F59EA">
      <w:pPr>
        <w:spacing w:before="175" w:line="433" w:lineRule="auto"/>
        <w:ind w:left="428" w:right="2928"/>
        <w:rPr>
          <w:rFonts w:ascii="宋体" w:hAnsi="宋体" w:cs="宋体"/>
          <w:sz w:val="20"/>
          <w:szCs w:val="20"/>
        </w:rPr>
      </w:pPr>
      <w:r>
        <w:rPr>
          <w:rFonts w:ascii="宋体" w:hAnsi="宋体" w:cs="宋体"/>
          <w:spacing w:val="6"/>
          <w:sz w:val="20"/>
          <w:szCs w:val="20"/>
        </w:rPr>
        <w:t>法定代表人或其授权委托代理人：</w:t>
      </w:r>
      <w:r>
        <w:rPr>
          <w:rFonts w:ascii="宋体" w:hAnsi="宋体" w:cs="宋体"/>
          <w:spacing w:val="6"/>
          <w:sz w:val="20"/>
          <w:szCs w:val="20"/>
          <w:u w:val="single"/>
        </w:rPr>
        <w:t xml:space="preserve">               </w:t>
      </w:r>
      <w:r>
        <w:rPr>
          <w:rFonts w:ascii="宋体" w:hAnsi="宋体" w:cs="宋体"/>
          <w:spacing w:val="-51"/>
          <w:sz w:val="20"/>
          <w:szCs w:val="20"/>
        </w:rPr>
        <w:t xml:space="preserve"> </w:t>
      </w:r>
      <w:r>
        <w:rPr>
          <w:rFonts w:ascii="宋体" w:hAnsi="宋体" w:cs="宋体"/>
          <w:spacing w:val="6"/>
          <w:sz w:val="20"/>
          <w:szCs w:val="20"/>
        </w:rPr>
        <w:t>(签字盖章)</w:t>
      </w:r>
      <w:r>
        <w:rPr>
          <w:rFonts w:ascii="宋体" w:hAnsi="宋体" w:cs="宋体"/>
          <w:sz w:val="20"/>
          <w:szCs w:val="20"/>
        </w:rPr>
        <w:t xml:space="preserve"> </w:t>
      </w:r>
      <w:r>
        <w:rPr>
          <w:rFonts w:ascii="宋体" w:hAnsi="宋体" w:cs="宋体"/>
          <w:spacing w:val="-5"/>
          <w:sz w:val="20"/>
          <w:szCs w:val="20"/>
        </w:rPr>
        <w:t>地</w:t>
      </w:r>
      <w:r>
        <w:rPr>
          <w:rFonts w:ascii="宋体" w:hAnsi="宋体" w:cs="宋体"/>
          <w:spacing w:val="7"/>
          <w:sz w:val="20"/>
          <w:szCs w:val="20"/>
        </w:rPr>
        <w:t xml:space="preserve">    </w:t>
      </w:r>
      <w:r>
        <w:rPr>
          <w:rFonts w:ascii="宋体" w:hAnsi="宋体" w:cs="宋体"/>
          <w:spacing w:val="-5"/>
          <w:sz w:val="20"/>
          <w:szCs w:val="20"/>
        </w:rPr>
        <w:t>址</w:t>
      </w:r>
      <w:r>
        <w:rPr>
          <w:rFonts w:ascii="宋体" w:hAnsi="宋体" w:cs="宋体"/>
          <w:spacing w:val="-72"/>
          <w:sz w:val="20"/>
          <w:szCs w:val="20"/>
        </w:rPr>
        <w:t xml:space="preserve"> </w:t>
      </w:r>
      <w:r>
        <w:rPr>
          <w:rFonts w:ascii="宋体" w:hAnsi="宋体" w:cs="宋体"/>
          <w:spacing w:val="-5"/>
          <w:sz w:val="20"/>
          <w:szCs w:val="20"/>
        </w:rPr>
        <w:t>：</w:t>
      </w:r>
      <w:r>
        <w:rPr>
          <w:rFonts w:ascii="宋体" w:hAnsi="宋体" w:cs="宋体"/>
          <w:sz w:val="20"/>
          <w:szCs w:val="20"/>
          <w:u w:val="single"/>
        </w:rPr>
        <w:t xml:space="preserve">                                          </w:t>
      </w:r>
    </w:p>
    <w:p w:rsidR="000E23E3" w:rsidRDefault="001F59EA">
      <w:pPr>
        <w:tabs>
          <w:tab w:val="left" w:pos="5670"/>
        </w:tabs>
        <w:spacing w:before="44" w:line="454" w:lineRule="auto"/>
        <w:ind w:left="426" w:right="3453" w:firstLine="17"/>
        <w:rPr>
          <w:rFonts w:ascii="宋体" w:hAnsi="宋体" w:cs="宋体"/>
          <w:sz w:val="20"/>
          <w:szCs w:val="20"/>
        </w:rPr>
      </w:pPr>
      <w:r>
        <w:rPr>
          <w:rFonts w:ascii="宋体" w:hAnsi="宋体" w:cs="宋体"/>
          <w:spacing w:val="-11"/>
          <w:sz w:val="20"/>
          <w:szCs w:val="20"/>
        </w:rPr>
        <w:t>网</w:t>
      </w:r>
      <w:r>
        <w:rPr>
          <w:rFonts w:ascii="宋体" w:hAnsi="宋体" w:cs="宋体"/>
          <w:spacing w:val="8"/>
          <w:sz w:val="20"/>
          <w:szCs w:val="20"/>
        </w:rPr>
        <w:t xml:space="preserve">    </w:t>
      </w:r>
      <w:r>
        <w:rPr>
          <w:rFonts w:ascii="宋体" w:hAnsi="宋体" w:cs="宋体"/>
          <w:spacing w:val="-11"/>
          <w:sz w:val="20"/>
          <w:szCs w:val="20"/>
        </w:rPr>
        <w:t>址</w:t>
      </w:r>
      <w:r>
        <w:rPr>
          <w:rFonts w:ascii="宋体" w:hAnsi="宋体" w:cs="宋体"/>
          <w:spacing w:val="-74"/>
          <w:sz w:val="20"/>
          <w:szCs w:val="20"/>
        </w:rPr>
        <w:t xml:space="preserve"> </w:t>
      </w:r>
      <w:r>
        <w:rPr>
          <w:rFonts w:ascii="宋体" w:hAnsi="宋体" w:cs="宋体"/>
          <w:spacing w:val="-11"/>
          <w:sz w:val="20"/>
          <w:szCs w:val="20"/>
        </w:rPr>
        <w:t>：</w:t>
      </w:r>
      <w:r>
        <w:rPr>
          <w:rFonts w:ascii="宋体" w:hAnsi="宋体" w:cs="宋体"/>
          <w:sz w:val="20"/>
          <w:szCs w:val="20"/>
          <w:u w:val="single"/>
        </w:rPr>
        <w:tab/>
      </w:r>
      <w:r>
        <w:rPr>
          <w:rFonts w:ascii="宋体" w:hAnsi="宋体" w:cs="宋体"/>
          <w:sz w:val="20"/>
          <w:szCs w:val="20"/>
        </w:rPr>
        <w:t xml:space="preserve"> </w:t>
      </w:r>
      <w:r>
        <w:rPr>
          <w:rFonts w:ascii="宋体" w:hAnsi="宋体" w:cs="宋体"/>
          <w:spacing w:val="-4"/>
          <w:sz w:val="20"/>
          <w:szCs w:val="20"/>
        </w:rPr>
        <w:t>电</w:t>
      </w:r>
      <w:r>
        <w:rPr>
          <w:rFonts w:ascii="宋体" w:hAnsi="宋体" w:cs="宋体"/>
          <w:spacing w:val="7"/>
          <w:sz w:val="20"/>
          <w:szCs w:val="20"/>
        </w:rPr>
        <w:t xml:space="preserve">    </w:t>
      </w:r>
      <w:r>
        <w:rPr>
          <w:rFonts w:ascii="宋体" w:hAnsi="宋体" w:cs="宋体"/>
          <w:spacing w:val="-4"/>
          <w:sz w:val="20"/>
          <w:szCs w:val="20"/>
        </w:rPr>
        <w:t>话</w:t>
      </w:r>
      <w:r>
        <w:rPr>
          <w:rFonts w:ascii="宋体" w:hAnsi="宋体" w:cs="宋体"/>
          <w:spacing w:val="-73"/>
          <w:sz w:val="20"/>
          <w:szCs w:val="20"/>
        </w:rPr>
        <w:t xml:space="preserve"> </w:t>
      </w:r>
      <w:r>
        <w:rPr>
          <w:rFonts w:ascii="宋体" w:hAnsi="宋体" w:cs="宋体"/>
          <w:spacing w:val="-4"/>
          <w:sz w:val="20"/>
          <w:szCs w:val="20"/>
        </w:rPr>
        <w:t>：</w:t>
      </w:r>
      <w:r>
        <w:rPr>
          <w:rFonts w:ascii="宋体" w:hAnsi="宋体" w:cs="宋体"/>
          <w:sz w:val="20"/>
          <w:szCs w:val="20"/>
          <w:u w:val="single"/>
        </w:rPr>
        <w:tab/>
      </w:r>
      <w:r>
        <w:rPr>
          <w:rFonts w:ascii="宋体" w:hAnsi="宋体" w:cs="宋体"/>
          <w:sz w:val="20"/>
          <w:szCs w:val="20"/>
        </w:rPr>
        <w:t xml:space="preserve"> </w:t>
      </w:r>
      <w:r>
        <w:rPr>
          <w:rFonts w:ascii="宋体" w:hAnsi="宋体" w:cs="宋体"/>
          <w:spacing w:val="-5"/>
          <w:sz w:val="20"/>
          <w:szCs w:val="20"/>
        </w:rPr>
        <w:t>传</w:t>
      </w:r>
      <w:r>
        <w:rPr>
          <w:rFonts w:ascii="宋体" w:hAnsi="宋体" w:cs="宋体"/>
          <w:spacing w:val="8"/>
          <w:sz w:val="20"/>
          <w:szCs w:val="20"/>
        </w:rPr>
        <w:t xml:space="preserve">    </w:t>
      </w:r>
      <w:r>
        <w:rPr>
          <w:rFonts w:ascii="宋体" w:hAnsi="宋体" w:cs="宋体"/>
          <w:spacing w:val="-5"/>
          <w:sz w:val="20"/>
          <w:szCs w:val="20"/>
        </w:rPr>
        <w:t>真</w:t>
      </w:r>
      <w:r>
        <w:rPr>
          <w:rFonts w:ascii="宋体" w:hAnsi="宋体" w:cs="宋体"/>
          <w:spacing w:val="-74"/>
          <w:sz w:val="20"/>
          <w:szCs w:val="20"/>
        </w:rPr>
        <w:t xml:space="preserve"> </w:t>
      </w:r>
      <w:r>
        <w:rPr>
          <w:rFonts w:ascii="宋体" w:hAnsi="宋体" w:cs="宋体"/>
          <w:spacing w:val="-5"/>
          <w:sz w:val="20"/>
          <w:szCs w:val="20"/>
        </w:rPr>
        <w:t>：</w:t>
      </w:r>
      <w:r>
        <w:rPr>
          <w:rFonts w:ascii="宋体" w:hAnsi="宋体" w:cs="宋体"/>
          <w:sz w:val="20"/>
          <w:szCs w:val="20"/>
          <w:u w:val="single"/>
        </w:rPr>
        <w:tab/>
      </w:r>
      <w:r>
        <w:rPr>
          <w:rFonts w:ascii="宋体" w:hAnsi="宋体" w:cs="宋体"/>
          <w:sz w:val="20"/>
          <w:szCs w:val="20"/>
        </w:rPr>
        <w:t xml:space="preserve"> </w:t>
      </w:r>
      <w:r>
        <w:rPr>
          <w:rFonts w:ascii="宋体" w:hAnsi="宋体" w:cs="宋体"/>
          <w:spacing w:val="8"/>
          <w:sz w:val="20"/>
          <w:szCs w:val="20"/>
        </w:rPr>
        <w:t>邮政编码：</w:t>
      </w:r>
      <w:r>
        <w:rPr>
          <w:rFonts w:ascii="宋体" w:hAnsi="宋体" w:cs="宋体"/>
          <w:sz w:val="20"/>
          <w:szCs w:val="20"/>
          <w:u w:val="single"/>
        </w:rPr>
        <w:t xml:space="preserve">                                          </w:t>
      </w:r>
    </w:p>
    <w:p w:rsidR="000E23E3" w:rsidRDefault="001F59EA">
      <w:pPr>
        <w:tabs>
          <w:tab w:val="left" w:pos="4116"/>
        </w:tabs>
        <w:spacing w:before="30" w:line="228" w:lineRule="auto"/>
        <w:ind w:left="3276"/>
        <w:rPr>
          <w:rFonts w:ascii="宋体" w:hAnsi="宋体" w:cs="宋体"/>
          <w:sz w:val="20"/>
          <w:szCs w:val="20"/>
        </w:rPr>
      </w:pPr>
      <w:r>
        <w:rPr>
          <w:rFonts w:ascii="宋体" w:hAnsi="宋体" w:cs="宋体"/>
          <w:sz w:val="20"/>
          <w:szCs w:val="20"/>
          <w:u w:val="single"/>
        </w:rPr>
        <w:tab/>
      </w:r>
      <w:r>
        <w:rPr>
          <w:rFonts w:ascii="宋体" w:hAnsi="宋体" w:cs="宋体"/>
          <w:spacing w:val="-91"/>
          <w:sz w:val="20"/>
          <w:szCs w:val="20"/>
        </w:rPr>
        <w:t xml:space="preserve"> </w:t>
      </w:r>
      <w:r>
        <w:rPr>
          <w:rFonts w:ascii="宋体" w:hAnsi="宋体" w:cs="宋体"/>
          <w:spacing w:val="-2"/>
          <w:sz w:val="20"/>
          <w:szCs w:val="20"/>
        </w:rPr>
        <w:t>年</w:t>
      </w:r>
      <w:r>
        <w:rPr>
          <w:rFonts w:ascii="宋体" w:hAnsi="宋体" w:cs="宋体"/>
          <w:spacing w:val="5"/>
          <w:sz w:val="20"/>
          <w:szCs w:val="20"/>
          <w:u w:val="single"/>
        </w:rPr>
        <w:t xml:space="preserve">     </w:t>
      </w:r>
      <w:r>
        <w:rPr>
          <w:rFonts w:ascii="宋体" w:hAnsi="宋体" w:cs="宋体"/>
          <w:spacing w:val="-86"/>
          <w:sz w:val="20"/>
          <w:szCs w:val="20"/>
        </w:rPr>
        <w:t xml:space="preserve"> </w:t>
      </w:r>
      <w:r>
        <w:rPr>
          <w:rFonts w:ascii="宋体" w:hAnsi="宋体" w:cs="宋体"/>
          <w:spacing w:val="-2"/>
          <w:sz w:val="20"/>
          <w:szCs w:val="20"/>
        </w:rPr>
        <w:t>月</w:t>
      </w:r>
      <w:r>
        <w:rPr>
          <w:rFonts w:ascii="宋体" w:hAnsi="宋体" w:cs="宋体"/>
          <w:spacing w:val="-99"/>
          <w:sz w:val="20"/>
          <w:szCs w:val="20"/>
        </w:rPr>
        <w:t xml:space="preserve"> </w:t>
      </w:r>
      <w:r>
        <w:rPr>
          <w:rFonts w:ascii="宋体" w:hAnsi="宋体" w:cs="宋体"/>
          <w:spacing w:val="4"/>
          <w:sz w:val="20"/>
          <w:szCs w:val="20"/>
          <w:u w:val="single"/>
        </w:rPr>
        <w:t xml:space="preserve">     </w:t>
      </w:r>
      <w:r>
        <w:rPr>
          <w:rFonts w:ascii="宋体" w:hAnsi="宋体" w:cs="宋体"/>
          <w:spacing w:val="-52"/>
          <w:sz w:val="20"/>
          <w:szCs w:val="20"/>
        </w:rPr>
        <w:t xml:space="preserve"> </w:t>
      </w:r>
      <w:r>
        <w:rPr>
          <w:rFonts w:ascii="宋体" w:hAnsi="宋体" w:cs="宋体"/>
          <w:spacing w:val="-2"/>
          <w:sz w:val="20"/>
          <w:szCs w:val="20"/>
        </w:rPr>
        <w:t>日</w:t>
      </w:r>
    </w:p>
    <w:p w:rsidR="000E23E3" w:rsidRDefault="000E23E3">
      <w:pPr>
        <w:spacing w:line="228" w:lineRule="auto"/>
        <w:rPr>
          <w:rFonts w:ascii="宋体" w:hAnsi="宋体" w:cs="宋体"/>
          <w:sz w:val="20"/>
          <w:szCs w:val="20"/>
        </w:rPr>
        <w:sectPr w:rsidR="000E23E3">
          <w:footerReference w:type="default" r:id="rId49"/>
          <w:pgSz w:w="11905" w:h="16839"/>
          <w:pgMar w:top="1196" w:right="1364" w:bottom="1221" w:left="1416" w:header="0" w:footer="1059" w:gutter="0"/>
          <w:cols w:space="720"/>
        </w:sectPr>
      </w:pPr>
    </w:p>
    <w:p w:rsidR="000E23E3" w:rsidRDefault="001F59EA">
      <w:pPr>
        <w:spacing w:before="63" w:line="224" w:lineRule="auto"/>
        <w:ind w:left="1130"/>
        <w:rPr>
          <w:rFonts w:ascii="宋体" w:hAnsi="宋体" w:cs="宋体"/>
          <w:sz w:val="31"/>
          <w:szCs w:val="31"/>
        </w:rPr>
      </w:pPr>
      <w:r>
        <w:rPr>
          <w:rFonts w:ascii="宋体" w:hAnsi="宋体" w:cs="宋体"/>
          <w:b/>
          <w:bCs/>
          <w:spacing w:val="6"/>
          <w:sz w:val="31"/>
          <w:szCs w:val="31"/>
        </w:rPr>
        <w:lastRenderedPageBreak/>
        <w:t>二、法定代表人身份证明和法人授权委托书</w:t>
      </w:r>
    </w:p>
    <w:p w:rsidR="000E23E3" w:rsidRDefault="001F59EA">
      <w:pPr>
        <w:spacing w:before="122" w:line="225" w:lineRule="auto"/>
        <w:ind w:left="2386"/>
        <w:rPr>
          <w:rFonts w:ascii="宋体" w:hAnsi="宋体" w:cs="宋体"/>
          <w:sz w:val="31"/>
          <w:szCs w:val="31"/>
        </w:rPr>
      </w:pPr>
      <w:r>
        <w:rPr>
          <w:rFonts w:ascii="宋体" w:hAnsi="宋体" w:cs="宋体"/>
          <w:b/>
          <w:bCs/>
          <w:spacing w:val="1"/>
          <w:sz w:val="31"/>
          <w:szCs w:val="31"/>
        </w:rPr>
        <w:t>(一)</w:t>
      </w:r>
      <w:r>
        <w:rPr>
          <w:rFonts w:ascii="宋体" w:hAnsi="宋体" w:cs="宋体"/>
          <w:spacing w:val="1"/>
          <w:sz w:val="31"/>
          <w:szCs w:val="31"/>
        </w:rPr>
        <w:t xml:space="preserve"> </w:t>
      </w:r>
      <w:r>
        <w:rPr>
          <w:rFonts w:ascii="宋体" w:hAnsi="宋体" w:cs="宋体"/>
          <w:b/>
          <w:bCs/>
          <w:spacing w:val="1"/>
          <w:sz w:val="31"/>
          <w:szCs w:val="31"/>
        </w:rPr>
        <w:t>法定代表人身份证明</w:t>
      </w:r>
    </w:p>
    <w:p w:rsidR="000E23E3" w:rsidRDefault="001F59EA">
      <w:pPr>
        <w:tabs>
          <w:tab w:val="left" w:pos="4970"/>
        </w:tabs>
        <w:spacing w:before="297" w:line="549" w:lineRule="auto"/>
        <w:ind w:left="358" w:right="3627" w:firstLine="2"/>
        <w:rPr>
          <w:rFonts w:ascii="宋体" w:hAnsi="宋体" w:cs="宋体"/>
          <w:sz w:val="20"/>
          <w:szCs w:val="20"/>
        </w:rPr>
      </w:pPr>
      <w:r>
        <w:rPr>
          <w:rFonts w:ascii="宋体" w:hAnsi="宋体" w:cs="宋体"/>
          <w:spacing w:val="8"/>
          <w:sz w:val="20"/>
          <w:szCs w:val="20"/>
        </w:rPr>
        <w:t>投标人名称：</w:t>
      </w:r>
      <w:r>
        <w:rPr>
          <w:rFonts w:ascii="宋体" w:hAnsi="宋体" w:cs="宋体"/>
          <w:sz w:val="20"/>
          <w:szCs w:val="20"/>
          <w:u w:val="single"/>
        </w:rPr>
        <w:tab/>
      </w:r>
      <w:r>
        <w:rPr>
          <w:rFonts w:ascii="宋体" w:hAnsi="宋体" w:cs="宋体"/>
          <w:sz w:val="20"/>
          <w:szCs w:val="20"/>
        </w:rPr>
        <w:t xml:space="preserve">  </w:t>
      </w:r>
      <w:r>
        <w:rPr>
          <w:rFonts w:ascii="宋体" w:hAnsi="宋体" w:cs="宋体"/>
          <w:spacing w:val="7"/>
          <w:sz w:val="20"/>
          <w:szCs w:val="20"/>
        </w:rPr>
        <w:t>单位性质：</w:t>
      </w:r>
      <w:r>
        <w:rPr>
          <w:rFonts w:ascii="宋体" w:hAnsi="宋体" w:cs="宋体"/>
          <w:sz w:val="20"/>
          <w:szCs w:val="20"/>
          <w:u w:val="single"/>
        </w:rPr>
        <w:tab/>
      </w:r>
      <w:r>
        <w:rPr>
          <w:rFonts w:ascii="宋体" w:hAnsi="宋体" w:cs="宋体"/>
          <w:sz w:val="20"/>
          <w:szCs w:val="20"/>
        </w:rPr>
        <w:t xml:space="preserve">  </w:t>
      </w:r>
      <w:r>
        <w:rPr>
          <w:rFonts w:ascii="宋体" w:hAnsi="宋体" w:cs="宋体"/>
          <w:spacing w:val="6"/>
          <w:sz w:val="20"/>
          <w:szCs w:val="20"/>
        </w:rPr>
        <w:t>地址：</w:t>
      </w:r>
      <w:r>
        <w:rPr>
          <w:rFonts w:ascii="宋体" w:hAnsi="宋体" w:cs="宋体"/>
          <w:sz w:val="20"/>
          <w:szCs w:val="20"/>
          <w:u w:val="single"/>
        </w:rPr>
        <w:tab/>
      </w:r>
      <w:r>
        <w:rPr>
          <w:rFonts w:ascii="宋体" w:hAnsi="宋体" w:cs="宋体"/>
          <w:sz w:val="20"/>
          <w:szCs w:val="20"/>
        </w:rPr>
        <w:t xml:space="preserve">  成立时间：</w:t>
      </w:r>
      <w:r>
        <w:rPr>
          <w:rFonts w:ascii="宋体" w:hAnsi="宋体" w:cs="宋体"/>
          <w:spacing w:val="5"/>
          <w:sz w:val="20"/>
          <w:szCs w:val="20"/>
          <w:u w:val="single"/>
        </w:rPr>
        <w:t xml:space="preserve">             </w:t>
      </w:r>
      <w:r>
        <w:rPr>
          <w:rFonts w:ascii="宋体" w:hAnsi="宋体" w:cs="宋体"/>
          <w:spacing w:val="-91"/>
          <w:sz w:val="20"/>
          <w:szCs w:val="20"/>
        </w:rPr>
        <w:t xml:space="preserve"> </w:t>
      </w:r>
      <w:r>
        <w:rPr>
          <w:rFonts w:ascii="宋体" w:hAnsi="宋体" w:cs="宋体"/>
          <w:sz w:val="20"/>
          <w:szCs w:val="20"/>
        </w:rPr>
        <w:t>年</w:t>
      </w:r>
      <w:r>
        <w:rPr>
          <w:rFonts w:ascii="宋体" w:hAnsi="宋体" w:cs="宋体"/>
          <w:spacing w:val="5"/>
          <w:sz w:val="20"/>
          <w:szCs w:val="20"/>
          <w:u w:val="single"/>
        </w:rPr>
        <w:t xml:space="preserve">        </w:t>
      </w:r>
      <w:r>
        <w:rPr>
          <w:rFonts w:ascii="宋体" w:hAnsi="宋体" w:cs="宋体"/>
          <w:spacing w:val="-87"/>
          <w:sz w:val="20"/>
          <w:szCs w:val="20"/>
        </w:rPr>
        <w:t xml:space="preserve"> </w:t>
      </w:r>
      <w:r>
        <w:rPr>
          <w:rFonts w:ascii="宋体" w:hAnsi="宋体" w:cs="宋体"/>
          <w:sz w:val="20"/>
          <w:szCs w:val="20"/>
        </w:rPr>
        <w:t>月</w:t>
      </w:r>
      <w:r>
        <w:rPr>
          <w:rFonts w:ascii="宋体" w:hAnsi="宋体" w:cs="宋体"/>
          <w:spacing w:val="-98"/>
          <w:sz w:val="20"/>
          <w:szCs w:val="20"/>
        </w:rPr>
        <w:t xml:space="preserve"> </w:t>
      </w:r>
      <w:r>
        <w:rPr>
          <w:rFonts w:ascii="宋体" w:hAnsi="宋体" w:cs="宋体"/>
          <w:spacing w:val="5"/>
          <w:sz w:val="20"/>
          <w:szCs w:val="20"/>
          <w:u w:val="single"/>
        </w:rPr>
        <w:t xml:space="preserve">        </w:t>
      </w:r>
      <w:r>
        <w:rPr>
          <w:rFonts w:ascii="宋体" w:hAnsi="宋体" w:cs="宋体"/>
          <w:spacing w:val="-55"/>
          <w:sz w:val="20"/>
          <w:szCs w:val="20"/>
        </w:rPr>
        <w:t xml:space="preserve"> </w:t>
      </w:r>
      <w:r>
        <w:rPr>
          <w:rFonts w:ascii="宋体" w:hAnsi="宋体" w:cs="宋体"/>
          <w:sz w:val="20"/>
          <w:szCs w:val="20"/>
        </w:rPr>
        <w:t xml:space="preserve">日 </w:t>
      </w:r>
      <w:r>
        <w:rPr>
          <w:rFonts w:ascii="宋体" w:hAnsi="宋体" w:cs="宋体"/>
          <w:spacing w:val="5"/>
          <w:sz w:val="20"/>
          <w:szCs w:val="20"/>
        </w:rPr>
        <w:t>经营期限：</w:t>
      </w:r>
      <w:r>
        <w:rPr>
          <w:rFonts w:ascii="宋体" w:hAnsi="宋体" w:cs="宋体"/>
          <w:spacing w:val="19"/>
          <w:sz w:val="20"/>
          <w:szCs w:val="20"/>
        </w:rPr>
        <w:t xml:space="preserve"> </w:t>
      </w:r>
      <w:r>
        <w:rPr>
          <w:rFonts w:ascii="宋体" w:hAnsi="宋体" w:cs="宋体"/>
          <w:sz w:val="20"/>
          <w:szCs w:val="20"/>
          <w:u w:val="single"/>
        </w:rPr>
        <w:tab/>
      </w:r>
      <w:r>
        <w:rPr>
          <w:rFonts w:ascii="宋体" w:hAnsi="宋体" w:cs="宋体"/>
          <w:sz w:val="20"/>
          <w:szCs w:val="20"/>
        </w:rPr>
        <w:t xml:space="preserve">  </w:t>
      </w:r>
      <w:r>
        <w:rPr>
          <w:rFonts w:ascii="宋体" w:hAnsi="宋体" w:cs="宋体"/>
          <w:spacing w:val="6"/>
          <w:sz w:val="20"/>
          <w:szCs w:val="20"/>
        </w:rPr>
        <w:t>姓名：</w:t>
      </w:r>
      <w:r>
        <w:rPr>
          <w:rFonts w:ascii="宋体" w:hAnsi="宋体" w:cs="宋体"/>
          <w:spacing w:val="6"/>
          <w:sz w:val="20"/>
          <w:szCs w:val="20"/>
          <w:u w:val="single"/>
        </w:rPr>
        <w:t xml:space="preserve">        </w:t>
      </w:r>
      <w:r>
        <w:rPr>
          <w:rFonts w:ascii="宋体" w:hAnsi="宋体" w:cs="宋体"/>
          <w:spacing w:val="-88"/>
          <w:sz w:val="20"/>
          <w:szCs w:val="20"/>
        </w:rPr>
        <w:t xml:space="preserve"> </w:t>
      </w:r>
      <w:r>
        <w:rPr>
          <w:rFonts w:ascii="宋体" w:hAnsi="宋体" w:cs="宋体"/>
          <w:spacing w:val="6"/>
          <w:sz w:val="20"/>
          <w:szCs w:val="20"/>
        </w:rPr>
        <w:t>性别：</w:t>
      </w:r>
      <w:r>
        <w:rPr>
          <w:rFonts w:ascii="宋体" w:hAnsi="宋体" w:cs="宋体"/>
          <w:spacing w:val="6"/>
          <w:sz w:val="20"/>
          <w:szCs w:val="20"/>
          <w:u w:val="single"/>
        </w:rPr>
        <w:t xml:space="preserve">    </w:t>
      </w:r>
      <w:r>
        <w:rPr>
          <w:rFonts w:ascii="宋体" w:hAnsi="宋体" w:cs="宋体"/>
          <w:spacing w:val="-91"/>
          <w:sz w:val="20"/>
          <w:szCs w:val="20"/>
        </w:rPr>
        <w:t xml:space="preserve"> </w:t>
      </w:r>
      <w:r>
        <w:rPr>
          <w:rFonts w:ascii="宋体" w:hAnsi="宋体" w:cs="宋体"/>
          <w:spacing w:val="6"/>
          <w:sz w:val="20"/>
          <w:szCs w:val="20"/>
        </w:rPr>
        <w:t>年龄</w:t>
      </w:r>
      <w:r>
        <w:rPr>
          <w:rFonts w:ascii="宋体" w:hAnsi="宋体" w:cs="宋体"/>
          <w:spacing w:val="5"/>
          <w:sz w:val="20"/>
          <w:szCs w:val="20"/>
        </w:rPr>
        <w:t>：</w:t>
      </w:r>
      <w:r>
        <w:rPr>
          <w:rFonts w:ascii="宋体" w:hAnsi="宋体" w:cs="宋体"/>
          <w:spacing w:val="5"/>
          <w:sz w:val="20"/>
          <w:szCs w:val="20"/>
          <w:u w:val="single"/>
        </w:rPr>
        <w:t xml:space="preserve">    </w:t>
      </w:r>
      <w:r>
        <w:rPr>
          <w:rFonts w:ascii="宋体" w:hAnsi="宋体" w:cs="宋体"/>
          <w:spacing w:val="-91"/>
          <w:sz w:val="20"/>
          <w:szCs w:val="20"/>
        </w:rPr>
        <w:t xml:space="preserve"> </w:t>
      </w:r>
      <w:r>
        <w:rPr>
          <w:rFonts w:ascii="宋体" w:hAnsi="宋体" w:cs="宋体"/>
          <w:spacing w:val="5"/>
          <w:sz w:val="20"/>
          <w:szCs w:val="20"/>
        </w:rPr>
        <w:t>职务：</w:t>
      </w:r>
      <w:r>
        <w:rPr>
          <w:rFonts w:ascii="宋体" w:hAnsi="宋体" w:cs="宋体"/>
          <w:sz w:val="20"/>
          <w:szCs w:val="20"/>
          <w:u w:val="single"/>
        </w:rPr>
        <w:t xml:space="preserve">     </w:t>
      </w:r>
    </w:p>
    <w:p w:rsidR="000E23E3" w:rsidRDefault="001F59EA">
      <w:pPr>
        <w:spacing w:before="32" w:line="539" w:lineRule="auto"/>
        <w:ind w:left="777" w:right="3976" w:hanging="415"/>
        <w:rPr>
          <w:rFonts w:ascii="宋体" w:hAnsi="宋体" w:cs="宋体"/>
          <w:sz w:val="20"/>
          <w:szCs w:val="20"/>
        </w:rPr>
      </w:pPr>
      <w:r>
        <w:rPr>
          <w:rFonts w:ascii="宋体" w:hAnsi="宋体" w:cs="宋体"/>
          <w:spacing w:val="2"/>
          <w:sz w:val="20"/>
          <w:szCs w:val="20"/>
        </w:rPr>
        <w:t>系</w:t>
      </w:r>
      <w:r>
        <w:rPr>
          <w:rFonts w:ascii="宋体" w:hAnsi="宋体" w:cs="宋体"/>
          <w:spacing w:val="13"/>
          <w:sz w:val="20"/>
          <w:szCs w:val="20"/>
          <w:u w:val="single"/>
        </w:rPr>
        <w:t xml:space="preserve">       </w:t>
      </w:r>
      <w:r>
        <w:rPr>
          <w:rFonts w:ascii="宋体" w:hAnsi="宋体" w:cs="宋体"/>
          <w:spacing w:val="2"/>
          <w:sz w:val="20"/>
          <w:szCs w:val="20"/>
          <w:u w:val="single"/>
        </w:rPr>
        <w:t xml:space="preserve">(投标人名称)       </w:t>
      </w:r>
      <w:r>
        <w:rPr>
          <w:rFonts w:ascii="宋体" w:hAnsi="宋体" w:cs="宋体"/>
          <w:spacing w:val="-75"/>
          <w:sz w:val="20"/>
          <w:szCs w:val="20"/>
        </w:rPr>
        <w:t xml:space="preserve"> </w:t>
      </w:r>
      <w:r>
        <w:rPr>
          <w:rFonts w:ascii="宋体" w:hAnsi="宋体" w:cs="宋体"/>
          <w:spacing w:val="2"/>
          <w:sz w:val="20"/>
          <w:szCs w:val="20"/>
        </w:rPr>
        <w:t>的法定代表人。</w:t>
      </w:r>
      <w:r>
        <w:rPr>
          <w:rFonts w:ascii="宋体" w:hAnsi="宋体" w:cs="宋体"/>
          <w:sz w:val="20"/>
          <w:szCs w:val="20"/>
        </w:rPr>
        <w:t xml:space="preserve"> </w:t>
      </w:r>
      <w:r>
        <w:rPr>
          <w:rFonts w:ascii="宋体" w:hAnsi="宋体" w:cs="宋体"/>
          <w:spacing w:val="5"/>
          <w:sz w:val="20"/>
          <w:szCs w:val="20"/>
        </w:rPr>
        <w:t>特此证明。</w:t>
      </w:r>
    </w:p>
    <w:p w:rsidR="000E23E3" w:rsidRDefault="000E23E3">
      <w:pPr>
        <w:pStyle w:val="a3"/>
        <w:spacing w:line="290" w:lineRule="auto"/>
      </w:pPr>
    </w:p>
    <w:p w:rsidR="000E23E3" w:rsidRDefault="000E23E3">
      <w:pPr>
        <w:pStyle w:val="a3"/>
        <w:spacing w:line="290" w:lineRule="auto"/>
      </w:pPr>
    </w:p>
    <w:p w:rsidR="000E23E3" w:rsidRDefault="000E23E3">
      <w:pPr>
        <w:pStyle w:val="a3"/>
        <w:spacing w:line="290" w:lineRule="auto"/>
      </w:pPr>
    </w:p>
    <w:p w:rsidR="000E23E3" w:rsidRDefault="000E23E3">
      <w:pPr>
        <w:pStyle w:val="a3"/>
        <w:spacing w:line="290" w:lineRule="auto"/>
      </w:pPr>
    </w:p>
    <w:p w:rsidR="000E23E3" w:rsidRDefault="001F59EA">
      <w:pPr>
        <w:tabs>
          <w:tab w:val="left" w:pos="7022"/>
        </w:tabs>
        <w:spacing w:before="65" w:line="539" w:lineRule="auto"/>
        <w:ind w:left="6181" w:hanging="1669"/>
        <w:rPr>
          <w:rFonts w:ascii="宋体" w:hAnsi="宋体" w:cs="宋体"/>
          <w:sz w:val="20"/>
          <w:szCs w:val="20"/>
        </w:rPr>
      </w:pPr>
      <w:r>
        <w:rPr>
          <w:rFonts w:ascii="宋体" w:hAnsi="宋体" w:cs="宋体"/>
          <w:spacing w:val="3"/>
          <w:sz w:val="20"/>
          <w:szCs w:val="20"/>
        </w:rPr>
        <w:t>投标人：</w:t>
      </w:r>
      <w:r>
        <w:rPr>
          <w:rFonts w:ascii="宋体" w:hAnsi="宋体" w:cs="宋体"/>
          <w:sz w:val="20"/>
          <w:szCs w:val="20"/>
          <w:u w:val="single"/>
        </w:rPr>
        <w:t xml:space="preserve">                       </w:t>
      </w:r>
      <w:r>
        <w:rPr>
          <w:rFonts w:ascii="宋体" w:hAnsi="宋体" w:cs="宋体"/>
          <w:spacing w:val="-43"/>
          <w:sz w:val="20"/>
          <w:szCs w:val="20"/>
        </w:rPr>
        <w:t xml:space="preserve"> </w:t>
      </w:r>
      <w:r>
        <w:rPr>
          <w:rFonts w:ascii="宋体" w:hAnsi="宋体" w:cs="宋体"/>
          <w:spacing w:val="3"/>
          <w:sz w:val="20"/>
          <w:szCs w:val="20"/>
        </w:rPr>
        <w:t>(盖单位章)</w:t>
      </w:r>
      <w:r>
        <w:rPr>
          <w:rFonts w:ascii="宋体" w:hAnsi="宋体" w:cs="宋体"/>
          <w:sz w:val="20"/>
          <w:szCs w:val="20"/>
        </w:rPr>
        <w:t xml:space="preserve"> </w:t>
      </w:r>
      <w:r>
        <w:rPr>
          <w:rFonts w:ascii="宋体" w:hAnsi="宋体" w:cs="宋体"/>
          <w:sz w:val="20"/>
          <w:szCs w:val="20"/>
          <w:u w:val="single"/>
        </w:rPr>
        <w:tab/>
      </w:r>
      <w:r>
        <w:rPr>
          <w:rFonts w:ascii="宋体" w:hAnsi="宋体" w:cs="宋体"/>
          <w:spacing w:val="-90"/>
          <w:sz w:val="20"/>
          <w:szCs w:val="20"/>
        </w:rPr>
        <w:t xml:space="preserve"> </w:t>
      </w:r>
      <w:r>
        <w:rPr>
          <w:rFonts w:ascii="宋体" w:hAnsi="宋体" w:cs="宋体"/>
          <w:spacing w:val="-14"/>
          <w:sz w:val="20"/>
          <w:szCs w:val="20"/>
        </w:rPr>
        <w:t>年</w:t>
      </w:r>
      <w:r>
        <w:rPr>
          <w:rFonts w:ascii="宋体" w:hAnsi="宋体" w:cs="宋体"/>
          <w:spacing w:val="5"/>
          <w:sz w:val="20"/>
          <w:szCs w:val="20"/>
          <w:u w:val="single"/>
        </w:rPr>
        <w:t xml:space="preserve">     </w:t>
      </w:r>
      <w:r>
        <w:rPr>
          <w:rFonts w:ascii="宋体" w:hAnsi="宋体" w:cs="宋体"/>
          <w:spacing w:val="-86"/>
          <w:sz w:val="20"/>
          <w:szCs w:val="20"/>
        </w:rPr>
        <w:t xml:space="preserve"> </w:t>
      </w:r>
      <w:r>
        <w:rPr>
          <w:rFonts w:ascii="宋体" w:hAnsi="宋体" w:cs="宋体"/>
          <w:spacing w:val="-14"/>
          <w:sz w:val="20"/>
          <w:szCs w:val="20"/>
        </w:rPr>
        <w:t>月</w:t>
      </w:r>
      <w:r>
        <w:rPr>
          <w:rFonts w:ascii="宋体" w:hAnsi="宋体" w:cs="宋体"/>
          <w:spacing w:val="-98"/>
          <w:sz w:val="20"/>
          <w:szCs w:val="20"/>
        </w:rPr>
        <w:t xml:space="preserve"> </w:t>
      </w:r>
      <w:r>
        <w:rPr>
          <w:rFonts w:ascii="宋体" w:hAnsi="宋体" w:cs="宋体"/>
          <w:spacing w:val="4"/>
          <w:sz w:val="20"/>
          <w:szCs w:val="20"/>
          <w:u w:val="single"/>
        </w:rPr>
        <w:t xml:space="preserve">     </w:t>
      </w:r>
      <w:r>
        <w:rPr>
          <w:rFonts w:ascii="宋体" w:hAnsi="宋体" w:cs="宋体"/>
          <w:spacing w:val="-52"/>
          <w:sz w:val="20"/>
          <w:szCs w:val="20"/>
        </w:rPr>
        <w:t xml:space="preserve"> </w:t>
      </w:r>
      <w:r>
        <w:rPr>
          <w:rFonts w:ascii="宋体" w:hAnsi="宋体" w:cs="宋体"/>
          <w:spacing w:val="-14"/>
          <w:sz w:val="20"/>
          <w:szCs w:val="20"/>
        </w:rPr>
        <w:t>日</w:t>
      </w:r>
    </w:p>
    <w:p w:rsidR="000E23E3" w:rsidRDefault="000E23E3">
      <w:pPr>
        <w:spacing w:line="539" w:lineRule="auto"/>
        <w:rPr>
          <w:rFonts w:ascii="宋体" w:hAnsi="宋体" w:cs="宋体"/>
          <w:sz w:val="20"/>
          <w:szCs w:val="20"/>
        </w:rPr>
        <w:sectPr w:rsidR="000E23E3">
          <w:footerReference w:type="default" r:id="rId50"/>
          <w:pgSz w:w="11905" w:h="16839"/>
          <w:pgMar w:top="1196" w:right="1418" w:bottom="1221" w:left="1785" w:header="0" w:footer="1059" w:gutter="0"/>
          <w:cols w:space="720"/>
        </w:sectPr>
      </w:pPr>
    </w:p>
    <w:p w:rsidR="000E23E3" w:rsidRDefault="001F59EA">
      <w:pPr>
        <w:spacing w:before="63" w:line="224" w:lineRule="auto"/>
        <w:ind w:left="3150"/>
        <w:rPr>
          <w:rFonts w:ascii="宋体" w:hAnsi="宋体" w:cs="宋体"/>
          <w:sz w:val="31"/>
          <w:szCs w:val="31"/>
        </w:rPr>
      </w:pPr>
      <w:r>
        <w:rPr>
          <w:rFonts w:ascii="宋体" w:hAnsi="宋体" w:cs="宋体"/>
          <w:b/>
          <w:bCs/>
          <w:spacing w:val="-1"/>
          <w:sz w:val="31"/>
          <w:szCs w:val="31"/>
        </w:rPr>
        <w:lastRenderedPageBreak/>
        <w:t>(二)法人授权委托书</w:t>
      </w:r>
    </w:p>
    <w:p w:rsidR="000E23E3" w:rsidRDefault="001F59EA">
      <w:pPr>
        <w:spacing w:before="297" w:line="544" w:lineRule="auto"/>
        <w:ind w:firstLine="421"/>
        <w:rPr>
          <w:rFonts w:ascii="宋体" w:hAnsi="宋体" w:cs="宋体"/>
          <w:sz w:val="20"/>
          <w:szCs w:val="20"/>
        </w:rPr>
      </w:pPr>
      <w:r>
        <w:rPr>
          <w:rFonts w:ascii="宋体" w:hAnsi="宋体" w:cs="宋体"/>
          <w:spacing w:val="4"/>
          <w:sz w:val="20"/>
          <w:szCs w:val="20"/>
        </w:rPr>
        <w:t>本人</w:t>
      </w:r>
      <w:r>
        <w:rPr>
          <w:rFonts w:ascii="宋体" w:hAnsi="宋体" w:cs="宋体"/>
          <w:spacing w:val="33"/>
          <w:sz w:val="20"/>
          <w:szCs w:val="20"/>
          <w:u w:val="single"/>
        </w:rPr>
        <w:t xml:space="preserve">  </w:t>
      </w:r>
      <w:r>
        <w:rPr>
          <w:rFonts w:ascii="宋体" w:hAnsi="宋体" w:cs="宋体"/>
          <w:spacing w:val="4"/>
          <w:sz w:val="20"/>
          <w:szCs w:val="20"/>
          <w:u w:val="single"/>
        </w:rPr>
        <w:t xml:space="preserve">(姓名)   </w:t>
      </w:r>
      <w:r>
        <w:rPr>
          <w:rFonts w:ascii="宋体" w:hAnsi="宋体" w:cs="宋体"/>
          <w:spacing w:val="-87"/>
          <w:sz w:val="20"/>
          <w:szCs w:val="20"/>
        </w:rPr>
        <w:t xml:space="preserve"> </w:t>
      </w:r>
      <w:r>
        <w:rPr>
          <w:rFonts w:ascii="宋体" w:hAnsi="宋体" w:cs="宋体"/>
          <w:spacing w:val="4"/>
          <w:sz w:val="20"/>
          <w:szCs w:val="20"/>
        </w:rPr>
        <w:t>系</w:t>
      </w:r>
      <w:r>
        <w:rPr>
          <w:rFonts w:ascii="宋体" w:hAnsi="宋体" w:cs="宋体"/>
          <w:spacing w:val="16"/>
          <w:sz w:val="20"/>
          <w:szCs w:val="20"/>
          <w:u w:val="single"/>
        </w:rPr>
        <w:t xml:space="preserve">    </w:t>
      </w:r>
      <w:r>
        <w:rPr>
          <w:rFonts w:ascii="宋体" w:hAnsi="宋体" w:cs="宋体"/>
          <w:spacing w:val="4"/>
          <w:sz w:val="20"/>
          <w:szCs w:val="20"/>
          <w:u w:val="single"/>
        </w:rPr>
        <w:t xml:space="preserve">(投标人名称)    </w:t>
      </w:r>
      <w:r>
        <w:rPr>
          <w:rFonts w:ascii="宋体" w:hAnsi="宋体" w:cs="宋体"/>
          <w:spacing w:val="-73"/>
          <w:sz w:val="20"/>
          <w:szCs w:val="20"/>
        </w:rPr>
        <w:t xml:space="preserve"> </w:t>
      </w:r>
      <w:r>
        <w:rPr>
          <w:rFonts w:ascii="宋体" w:hAnsi="宋体" w:cs="宋体"/>
          <w:spacing w:val="4"/>
          <w:sz w:val="20"/>
          <w:szCs w:val="20"/>
        </w:rPr>
        <w:t>的法定代表人，现委托</w:t>
      </w:r>
      <w:r>
        <w:rPr>
          <w:rFonts w:ascii="宋体" w:hAnsi="宋体" w:cs="宋体"/>
          <w:spacing w:val="20"/>
          <w:sz w:val="20"/>
          <w:szCs w:val="20"/>
          <w:u w:val="single"/>
        </w:rPr>
        <w:t xml:space="preserve">   </w:t>
      </w:r>
      <w:r>
        <w:rPr>
          <w:rFonts w:ascii="宋体" w:hAnsi="宋体" w:cs="宋体"/>
          <w:spacing w:val="4"/>
          <w:sz w:val="20"/>
          <w:szCs w:val="20"/>
          <w:u w:val="single"/>
        </w:rPr>
        <w:t xml:space="preserve">(姓名)  </w:t>
      </w:r>
      <w:r>
        <w:rPr>
          <w:rFonts w:ascii="宋体" w:hAnsi="宋体" w:cs="宋体"/>
          <w:spacing w:val="-88"/>
          <w:sz w:val="20"/>
          <w:szCs w:val="20"/>
        </w:rPr>
        <w:t xml:space="preserve"> </w:t>
      </w:r>
      <w:r>
        <w:rPr>
          <w:rFonts w:ascii="宋体" w:hAnsi="宋体" w:cs="宋体"/>
          <w:spacing w:val="4"/>
          <w:sz w:val="20"/>
          <w:szCs w:val="20"/>
        </w:rPr>
        <w:t>为我方代理人。</w:t>
      </w:r>
      <w:r>
        <w:rPr>
          <w:rFonts w:ascii="宋体" w:hAnsi="宋体" w:cs="宋体"/>
          <w:sz w:val="20"/>
          <w:szCs w:val="20"/>
        </w:rPr>
        <w:t xml:space="preserve"> </w:t>
      </w:r>
      <w:r>
        <w:rPr>
          <w:rFonts w:ascii="宋体" w:hAnsi="宋体" w:cs="宋体"/>
          <w:spacing w:val="7"/>
          <w:sz w:val="20"/>
          <w:szCs w:val="20"/>
        </w:rPr>
        <w:t>代理人根据授权，以我方名义签署、澄清、说明、补正、递交、撤回、修改</w:t>
      </w:r>
      <w:r>
        <w:rPr>
          <w:rFonts w:ascii="宋体" w:hAnsi="宋体" w:cs="宋体"/>
          <w:spacing w:val="7"/>
          <w:sz w:val="20"/>
          <w:szCs w:val="20"/>
          <w:u w:val="single"/>
        </w:rPr>
        <w:t xml:space="preserve">   (项目名称)    </w:t>
      </w:r>
      <w:r>
        <w:rPr>
          <w:rFonts w:ascii="宋体" w:hAnsi="宋体" w:cs="宋体"/>
          <w:spacing w:val="-75"/>
          <w:sz w:val="20"/>
          <w:szCs w:val="20"/>
        </w:rPr>
        <w:t xml:space="preserve"> </w:t>
      </w:r>
      <w:r>
        <w:rPr>
          <w:rFonts w:ascii="宋体" w:hAnsi="宋体" w:cs="宋体"/>
          <w:spacing w:val="7"/>
          <w:sz w:val="20"/>
          <w:szCs w:val="20"/>
        </w:rPr>
        <w:t>投标</w:t>
      </w:r>
      <w:r>
        <w:rPr>
          <w:rFonts w:ascii="宋体" w:hAnsi="宋体" w:cs="宋体"/>
          <w:spacing w:val="9"/>
          <w:sz w:val="20"/>
          <w:szCs w:val="20"/>
        </w:rPr>
        <w:t>文件、签订合同和处理有关事宜，其法律后果由我方承担。</w:t>
      </w:r>
    </w:p>
    <w:p w:rsidR="000E23E3" w:rsidRDefault="001F59EA">
      <w:pPr>
        <w:spacing w:before="32" w:line="539" w:lineRule="auto"/>
        <w:ind w:left="420" w:right="3435"/>
        <w:rPr>
          <w:rFonts w:ascii="宋体" w:hAnsi="宋体" w:cs="宋体"/>
          <w:sz w:val="20"/>
          <w:szCs w:val="20"/>
        </w:rPr>
      </w:pPr>
      <w:r>
        <w:rPr>
          <w:rFonts w:ascii="宋体" w:hAnsi="宋体" w:cs="宋体"/>
          <w:spacing w:val="2"/>
          <w:sz w:val="20"/>
          <w:szCs w:val="20"/>
        </w:rPr>
        <w:t>委托期限：</w:t>
      </w:r>
      <w:r>
        <w:rPr>
          <w:rFonts w:ascii="宋体" w:hAnsi="宋体" w:cs="宋体"/>
          <w:spacing w:val="2"/>
          <w:sz w:val="20"/>
          <w:szCs w:val="20"/>
          <w:u w:val="single"/>
        </w:rPr>
        <w:t xml:space="preserve">                                       </w:t>
      </w:r>
      <w:r>
        <w:rPr>
          <w:rFonts w:ascii="宋体" w:hAnsi="宋体" w:cs="宋体"/>
          <w:spacing w:val="2"/>
          <w:sz w:val="20"/>
          <w:szCs w:val="20"/>
        </w:rPr>
        <w:t>。</w:t>
      </w:r>
      <w:r>
        <w:rPr>
          <w:rFonts w:ascii="宋体" w:hAnsi="宋体" w:cs="宋体"/>
          <w:spacing w:val="15"/>
          <w:sz w:val="20"/>
          <w:szCs w:val="20"/>
        </w:rPr>
        <w:t xml:space="preserve"> </w:t>
      </w:r>
      <w:r>
        <w:rPr>
          <w:rFonts w:ascii="宋体" w:hAnsi="宋体" w:cs="宋体"/>
          <w:spacing w:val="7"/>
          <w:sz w:val="20"/>
          <w:szCs w:val="20"/>
        </w:rPr>
        <w:t>代理人无转委托权。</w:t>
      </w:r>
    </w:p>
    <w:p w:rsidR="000E23E3" w:rsidRDefault="001F59EA">
      <w:pPr>
        <w:spacing w:before="31" w:line="227" w:lineRule="auto"/>
        <w:ind w:left="437"/>
        <w:rPr>
          <w:rFonts w:ascii="宋体" w:hAnsi="宋体" w:cs="宋体"/>
          <w:sz w:val="20"/>
          <w:szCs w:val="20"/>
        </w:rPr>
      </w:pPr>
      <w:r>
        <w:rPr>
          <w:rFonts w:ascii="宋体" w:hAnsi="宋体" w:cs="宋体"/>
          <w:spacing w:val="8"/>
          <w:sz w:val="20"/>
          <w:szCs w:val="20"/>
        </w:rPr>
        <w:t>附：法定代表人身份；被授权人身份证明加盖公章。</w:t>
      </w:r>
    </w:p>
    <w:p w:rsidR="000E23E3" w:rsidRDefault="000E23E3">
      <w:pPr>
        <w:pStyle w:val="a3"/>
        <w:spacing w:line="242" w:lineRule="auto"/>
      </w:pPr>
    </w:p>
    <w:p w:rsidR="000E23E3" w:rsidRDefault="000E23E3">
      <w:pPr>
        <w:pStyle w:val="a3"/>
        <w:spacing w:line="243" w:lineRule="auto"/>
      </w:pPr>
    </w:p>
    <w:p w:rsidR="000E23E3" w:rsidRDefault="000E23E3">
      <w:pPr>
        <w:pStyle w:val="a3"/>
        <w:spacing w:line="243" w:lineRule="auto"/>
      </w:pPr>
    </w:p>
    <w:p w:rsidR="000E23E3" w:rsidRDefault="000E23E3">
      <w:pPr>
        <w:pStyle w:val="a3"/>
        <w:spacing w:line="243" w:lineRule="auto"/>
      </w:pPr>
    </w:p>
    <w:p w:rsidR="000E23E3" w:rsidRDefault="000E23E3">
      <w:pPr>
        <w:pStyle w:val="a3"/>
        <w:spacing w:line="243" w:lineRule="auto"/>
      </w:pPr>
    </w:p>
    <w:p w:rsidR="000E23E3" w:rsidRDefault="000E23E3">
      <w:pPr>
        <w:pStyle w:val="a3"/>
        <w:spacing w:line="243" w:lineRule="auto"/>
      </w:pPr>
    </w:p>
    <w:p w:rsidR="000E23E3" w:rsidRDefault="000E23E3">
      <w:pPr>
        <w:pStyle w:val="a3"/>
        <w:spacing w:line="243" w:lineRule="auto"/>
      </w:pPr>
    </w:p>
    <w:p w:rsidR="000E23E3" w:rsidRDefault="000E23E3">
      <w:pPr>
        <w:pStyle w:val="a3"/>
        <w:spacing w:line="243" w:lineRule="auto"/>
      </w:pPr>
    </w:p>
    <w:p w:rsidR="000E23E3" w:rsidRDefault="000E23E3">
      <w:pPr>
        <w:pStyle w:val="a3"/>
        <w:spacing w:line="243" w:lineRule="auto"/>
      </w:pPr>
    </w:p>
    <w:p w:rsidR="000E23E3" w:rsidRDefault="000E23E3">
      <w:pPr>
        <w:pStyle w:val="a3"/>
        <w:spacing w:line="243" w:lineRule="auto"/>
      </w:pPr>
    </w:p>
    <w:p w:rsidR="000E23E3" w:rsidRDefault="000E23E3">
      <w:pPr>
        <w:pStyle w:val="a3"/>
        <w:spacing w:line="243" w:lineRule="auto"/>
      </w:pPr>
    </w:p>
    <w:p w:rsidR="000E23E3" w:rsidRDefault="001F59EA">
      <w:pPr>
        <w:spacing w:before="65" w:line="544" w:lineRule="auto"/>
        <w:ind w:left="541" w:right="3173" w:firstLine="1"/>
        <w:rPr>
          <w:rFonts w:ascii="宋体" w:hAnsi="宋体" w:cs="宋体"/>
          <w:sz w:val="20"/>
          <w:szCs w:val="20"/>
        </w:rPr>
      </w:pPr>
      <w:r>
        <w:rPr>
          <w:rFonts w:ascii="宋体" w:hAnsi="宋体" w:cs="宋体"/>
          <w:spacing w:val="1"/>
          <w:sz w:val="20"/>
          <w:szCs w:val="20"/>
        </w:rPr>
        <w:t>投</w:t>
      </w:r>
      <w:r>
        <w:rPr>
          <w:rFonts w:ascii="宋体" w:hAnsi="宋体" w:cs="宋体"/>
          <w:spacing w:val="16"/>
          <w:sz w:val="20"/>
          <w:szCs w:val="20"/>
        </w:rPr>
        <w:t xml:space="preserve">  </w:t>
      </w:r>
      <w:r>
        <w:rPr>
          <w:rFonts w:ascii="宋体" w:hAnsi="宋体" w:cs="宋体"/>
          <w:spacing w:val="1"/>
          <w:sz w:val="20"/>
          <w:szCs w:val="20"/>
        </w:rPr>
        <w:t>标</w:t>
      </w:r>
      <w:r>
        <w:rPr>
          <w:rFonts w:ascii="宋体" w:hAnsi="宋体" w:cs="宋体"/>
          <w:spacing w:val="11"/>
          <w:sz w:val="20"/>
          <w:szCs w:val="20"/>
        </w:rPr>
        <w:t xml:space="preserve">  </w:t>
      </w:r>
      <w:r>
        <w:rPr>
          <w:rFonts w:ascii="宋体" w:hAnsi="宋体" w:cs="宋体"/>
          <w:spacing w:val="1"/>
          <w:sz w:val="20"/>
          <w:szCs w:val="20"/>
        </w:rPr>
        <w:t>人：</w:t>
      </w:r>
      <w:r>
        <w:rPr>
          <w:rFonts w:ascii="宋体" w:hAnsi="宋体" w:cs="宋体"/>
          <w:spacing w:val="1"/>
          <w:sz w:val="20"/>
          <w:szCs w:val="20"/>
          <w:u w:val="single"/>
        </w:rPr>
        <w:t xml:space="preserve">                             </w:t>
      </w:r>
      <w:r>
        <w:rPr>
          <w:rFonts w:ascii="宋体" w:hAnsi="宋体" w:cs="宋体"/>
          <w:spacing w:val="-55"/>
          <w:sz w:val="20"/>
          <w:szCs w:val="20"/>
        </w:rPr>
        <w:t xml:space="preserve"> </w:t>
      </w:r>
      <w:r>
        <w:rPr>
          <w:rFonts w:ascii="宋体" w:hAnsi="宋体" w:cs="宋体"/>
          <w:spacing w:val="1"/>
          <w:sz w:val="20"/>
          <w:szCs w:val="20"/>
        </w:rPr>
        <w:t>(盖单位章)</w:t>
      </w:r>
      <w:r>
        <w:rPr>
          <w:rFonts w:ascii="宋体" w:hAnsi="宋体" w:cs="宋体"/>
          <w:sz w:val="20"/>
          <w:szCs w:val="20"/>
        </w:rPr>
        <w:t xml:space="preserve">  </w:t>
      </w:r>
      <w:r>
        <w:rPr>
          <w:rFonts w:ascii="宋体" w:hAnsi="宋体" w:cs="宋体"/>
          <w:spacing w:val="12"/>
          <w:sz w:val="20"/>
          <w:szCs w:val="20"/>
        </w:rPr>
        <w:t>法定代表人</w:t>
      </w:r>
      <w:r>
        <w:rPr>
          <w:rFonts w:ascii="宋体" w:hAnsi="宋体" w:cs="宋体"/>
          <w:spacing w:val="-6"/>
          <w:sz w:val="20"/>
          <w:szCs w:val="20"/>
        </w:rPr>
        <w:t>：</w:t>
      </w:r>
      <w:r>
        <w:rPr>
          <w:rFonts w:ascii="宋体" w:hAnsi="宋体" w:cs="宋体"/>
          <w:spacing w:val="2"/>
          <w:sz w:val="20"/>
          <w:szCs w:val="20"/>
          <w:u w:val="single"/>
        </w:rPr>
        <w:t xml:space="preserve">                             </w:t>
      </w:r>
      <w:r>
        <w:rPr>
          <w:rFonts w:ascii="宋体" w:hAnsi="宋体" w:cs="宋体"/>
          <w:spacing w:val="1"/>
          <w:sz w:val="20"/>
          <w:szCs w:val="20"/>
          <w:u w:val="single"/>
        </w:rPr>
        <w:t xml:space="preserve">   </w:t>
      </w:r>
      <w:r>
        <w:rPr>
          <w:rFonts w:ascii="宋体" w:hAnsi="宋体" w:cs="宋体"/>
          <w:spacing w:val="-6"/>
          <w:sz w:val="20"/>
          <w:szCs w:val="20"/>
          <w:u w:val="single"/>
        </w:rPr>
        <w:t>（</w:t>
      </w:r>
      <w:r>
        <w:rPr>
          <w:rFonts w:ascii="宋体" w:hAnsi="宋体" w:cs="宋体"/>
          <w:spacing w:val="12"/>
          <w:sz w:val="20"/>
          <w:szCs w:val="20"/>
          <w:u w:val="single"/>
        </w:rPr>
        <w:t>签字）</w:t>
      </w:r>
      <w:r>
        <w:rPr>
          <w:rFonts w:ascii="宋体" w:hAnsi="宋体" w:cs="宋体"/>
          <w:spacing w:val="1"/>
          <w:sz w:val="20"/>
          <w:szCs w:val="20"/>
        </w:rPr>
        <w:t xml:space="preserve"> </w:t>
      </w:r>
      <w:r>
        <w:rPr>
          <w:rFonts w:ascii="宋体" w:hAnsi="宋体" w:cs="宋体"/>
          <w:spacing w:val="8"/>
          <w:sz w:val="20"/>
          <w:szCs w:val="20"/>
        </w:rPr>
        <w:t>身份证号码：</w:t>
      </w:r>
      <w:r>
        <w:rPr>
          <w:rFonts w:ascii="宋体" w:hAnsi="宋体" w:cs="宋体"/>
          <w:sz w:val="20"/>
          <w:szCs w:val="20"/>
          <w:u w:val="single"/>
        </w:rPr>
        <w:t xml:space="preserve">                                  </w:t>
      </w:r>
    </w:p>
    <w:p w:rsidR="000E23E3" w:rsidRDefault="001F59EA">
      <w:pPr>
        <w:spacing w:before="32" w:line="539" w:lineRule="auto"/>
        <w:ind w:left="545" w:right="3069" w:hanging="6"/>
        <w:rPr>
          <w:rFonts w:ascii="宋体" w:hAnsi="宋体" w:cs="宋体"/>
          <w:sz w:val="20"/>
          <w:szCs w:val="20"/>
        </w:rPr>
      </w:pPr>
      <w:r>
        <w:rPr>
          <w:rFonts w:ascii="宋体" w:hAnsi="宋体" w:cs="宋体"/>
          <w:spacing w:val="12"/>
          <w:sz w:val="20"/>
          <w:szCs w:val="20"/>
        </w:rPr>
        <w:t>委托代理人</w:t>
      </w:r>
      <w:r>
        <w:rPr>
          <w:rFonts w:ascii="宋体" w:hAnsi="宋体" w:cs="宋体"/>
          <w:spacing w:val="-5"/>
          <w:sz w:val="20"/>
          <w:szCs w:val="20"/>
        </w:rPr>
        <w:t>：</w:t>
      </w:r>
      <w:r>
        <w:rPr>
          <w:rFonts w:ascii="宋体" w:hAnsi="宋体" w:cs="宋体"/>
          <w:spacing w:val="2"/>
          <w:sz w:val="20"/>
          <w:szCs w:val="20"/>
          <w:u w:val="single"/>
        </w:rPr>
        <w:t xml:space="preserve">                               </w:t>
      </w:r>
      <w:r>
        <w:rPr>
          <w:rFonts w:ascii="宋体" w:hAnsi="宋体" w:cs="宋体"/>
          <w:spacing w:val="1"/>
          <w:sz w:val="20"/>
          <w:szCs w:val="20"/>
          <w:u w:val="single"/>
        </w:rPr>
        <w:t xml:space="preserve">  </w:t>
      </w:r>
      <w:r>
        <w:rPr>
          <w:rFonts w:ascii="宋体" w:hAnsi="宋体" w:cs="宋体"/>
          <w:spacing w:val="-5"/>
          <w:sz w:val="20"/>
          <w:szCs w:val="20"/>
          <w:u w:val="single"/>
        </w:rPr>
        <w:t>（</w:t>
      </w:r>
      <w:r>
        <w:rPr>
          <w:rFonts w:ascii="宋体" w:hAnsi="宋体" w:cs="宋体"/>
          <w:spacing w:val="12"/>
          <w:sz w:val="20"/>
          <w:szCs w:val="20"/>
          <w:u w:val="single"/>
        </w:rPr>
        <w:t>签字）</w:t>
      </w:r>
      <w:r>
        <w:rPr>
          <w:rFonts w:ascii="宋体" w:hAnsi="宋体" w:cs="宋体"/>
          <w:spacing w:val="1"/>
          <w:sz w:val="20"/>
          <w:szCs w:val="20"/>
        </w:rPr>
        <w:t xml:space="preserve"> </w:t>
      </w:r>
      <w:r>
        <w:rPr>
          <w:rFonts w:ascii="宋体" w:hAnsi="宋体" w:cs="宋体"/>
          <w:spacing w:val="7"/>
          <w:sz w:val="20"/>
          <w:szCs w:val="20"/>
        </w:rPr>
        <w:t>身份证号码：</w:t>
      </w:r>
      <w:r>
        <w:rPr>
          <w:rFonts w:ascii="宋体" w:hAnsi="宋体" w:cs="宋体"/>
          <w:sz w:val="20"/>
          <w:szCs w:val="20"/>
          <w:u w:val="single"/>
        </w:rPr>
        <w:t xml:space="preserve">                                  </w:t>
      </w:r>
    </w:p>
    <w:p w:rsidR="000E23E3" w:rsidRDefault="000E23E3">
      <w:pPr>
        <w:pStyle w:val="a3"/>
        <w:spacing w:line="281" w:lineRule="auto"/>
      </w:pPr>
    </w:p>
    <w:p w:rsidR="000E23E3" w:rsidRDefault="000E23E3">
      <w:pPr>
        <w:pStyle w:val="a3"/>
        <w:spacing w:line="281" w:lineRule="auto"/>
      </w:pPr>
    </w:p>
    <w:p w:rsidR="000E23E3" w:rsidRDefault="001F59EA">
      <w:pPr>
        <w:tabs>
          <w:tab w:val="left" w:pos="7384"/>
        </w:tabs>
        <w:spacing w:before="66" w:line="228" w:lineRule="auto"/>
        <w:ind w:left="6229"/>
        <w:rPr>
          <w:rFonts w:ascii="宋体" w:hAnsi="宋体" w:cs="宋体"/>
          <w:sz w:val="20"/>
          <w:szCs w:val="20"/>
        </w:rPr>
      </w:pPr>
      <w:r>
        <w:rPr>
          <w:rFonts w:ascii="宋体" w:hAnsi="宋体" w:cs="宋体"/>
          <w:sz w:val="20"/>
          <w:szCs w:val="20"/>
          <w:u w:val="single"/>
        </w:rPr>
        <w:tab/>
      </w:r>
      <w:r>
        <w:rPr>
          <w:rFonts w:ascii="宋体" w:hAnsi="宋体" w:cs="宋体"/>
          <w:spacing w:val="-89"/>
          <w:sz w:val="20"/>
          <w:szCs w:val="20"/>
        </w:rPr>
        <w:t xml:space="preserve"> </w:t>
      </w:r>
      <w:r>
        <w:rPr>
          <w:rFonts w:ascii="宋体" w:hAnsi="宋体" w:cs="宋体"/>
          <w:spacing w:val="-14"/>
          <w:sz w:val="20"/>
          <w:szCs w:val="20"/>
        </w:rPr>
        <w:t>年</w:t>
      </w:r>
      <w:r>
        <w:rPr>
          <w:rFonts w:ascii="宋体" w:hAnsi="宋体" w:cs="宋体"/>
          <w:spacing w:val="5"/>
          <w:sz w:val="20"/>
          <w:szCs w:val="20"/>
          <w:u w:val="single"/>
        </w:rPr>
        <w:t xml:space="preserve">     </w:t>
      </w:r>
      <w:r>
        <w:rPr>
          <w:rFonts w:ascii="宋体" w:hAnsi="宋体" w:cs="宋体"/>
          <w:spacing w:val="-87"/>
          <w:sz w:val="20"/>
          <w:szCs w:val="20"/>
        </w:rPr>
        <w:t xml:space="preserve"> </w:t>
      </w:r>
      <w:r>
        <w:rPr>
          <w:rFonts w:ascii="宋体" w:hAnsi="宋体" w:cs="宋体"/>
          <w:spacing w:val="-14"/>
          <w:sz w:val="20"/>
          <w:szCs w:val="20"/>
        </w:rPr>
        <w:t>月</w:t>
      </w:r>
      <w:r>
        <w:rPr>
          <w:rFonts w:ascii="宋体" w:hAnsi="宋体" w:cs="宋体"/>
          <w:spacing w:val="-98"/>
          <w:sz w:val="20"/>
          <w:szCs w:val="20"/>
        </w:rPr>
        <w:t xml:space="preserve"> </w:t>
      </w:r>
      <w:r>
        <w:rPr>
          <w:rFonts w:ascii="宋体" w:hAnsi="宋体" w:cs="宋体"/>
          <w:spacing w:val="4"/>
          <w:sz w:val="20"/>
          <w:szCs w:val="20"/>
          <w:u w:val="single"/>
        </w:rPr>
        <w:t xml:space="preserve">     </w:t>
      </w:r>
      <w:r>
        <w:rPr>
          <w:rFonts w:ascii="宋体" w:hAnsi="宋体" w:cs="宋体"/>
          <w:spacing w:val="-52"/>
          <w:sz w:val="20"/>
          <w:szCs w:val="20"/>
        </w:rPr>
        <w:t xml:space="preserve"> </w:t>
      </w:r>
      <w:r>
        <w:rPr>
          <w:rFonts w:ascii="宋体" w:hAnsi="宋体" w:cs="宋体"/>
          <w:spacing w:val="-14"/>
          <w:sz w:val="20"/>
          <w:szCs w:val="20"/>
        </w:rPr>
        <w:t>日</w:t>
      </w:r>
    </w:p>
    <w:p w:rsidR="000E23E3" w:rsidRDefault="000E23E3">
      <w:pPr>
        <w:spacing w:line="228" w:lineRule="auto"/>
        <w:rPr>
          <w:rFonts w:ascii="宋体" w:hAnsi="宋体" w:cs="宋体"/>
          <w:sz w:val="20"/>
          <w:szCs w:val="20"/>
        </w:rPr>
        <w:sectPr w:rsidR="000E23E3">
          <w:footerReference w:type="default" r:id="rId51"/>
          <w:pgSz w:w="11905" w:h="16839"/>
          <w:pgMar w:top="1196" w:right="1419" w:bottom="1221" w:left="1423" w:header="0" w:footer="1059" w:gutter="0"/>
          <w:cols w:space="720"/>
        </w:sectPr>
      </w:pPr>
    </w:p>
    <w:p w:rsidR="000E23E3" w:rsidRDefault="001F59EA">
      <w:pPr>
        <w:spacing w:before="72" w:line="225" w:lineRule="auto"/>
        <w:ind w:left="3389"/>
        <w:outlineLvl w:val="0"/>
        <w:rPr>
          <w:rFonts w:ascii="宋体" w:hAnsi="宋体" w:cs="宋体"/>
          <w:sz w:val="35"/>
          <w:szCs w:val="35"/>
        </w:rPr>
      </w:pPr>
      <w:r>
        <w:rPr>
          <w:rFonts w:ascii="宋体" w:hAnsi="宋体" w:cs="宋体"/>
          <w:b/>
          <w:bCs/>
          <w:spacing w:val="5"/>
          <w:sz w:val="35"/>
          <w:szCs w:val="35"/>
        </w:rPr>
        <w:lastRenderedPageBreak/>
        <w:t>三、开标一览表</w:t>
      </w:r>
    </w:p>
    <w:p w:rsidR="000E23E3" w:rsidRDefault="001F59EA">
      <w:pPr>
        <w:spacing w:before="12" w:line="237" w:lineRule="auto"/>
        <w:ind w:left="9" w:right="8213"/>
        <w:rPr>
          <w:rFonts w:ascii="宋体" w:hAnsi="宋体" w:cs="宋体"/>
          <w:sz w:val="20"/>
          <w:szCs w:val="20"/>
        </w:rPr>
      </w:pPr>
      <w:r>
        <w:rPr>
          <w:rFonts w:ascii="宋体" w:hAnsi="宋体" w:cs="宋体"/>
          <w:spacing w:val="-4"/>
          <w:sz w:val="20"/>
          <w:szCs w:val="20"/>
        </w:rPr>
        <w:t>项目名称：</w:t>
      </w:r>
      <w:r>
        <w:rPr>
          <w:rFonts w:ascii="宋体" w:hAnsi="宋体" w:cs="宋体"/>
          <w:spacing w:val="3"/>
          <w:sz w:val="20"/>
          <w:szCs w:val="20"/>
        </w:rPr>
        <w:t xml:space="preserve"> </w:t>
      </w:r>
      <w:r>
        <w:rPr>
          <w:rFonts w:ascii="宋体" w:hAnsi="宋体" w:cs="宋体"/>
          <w:spacing w:val="-4"/>
          <w:sz w:val="20"/>
          <w:szCs w:val="20"/>
        </w:rPr>
        <w:t>项目编号：</w:t>
      </w:r>
    </w:p>
    <w:tbl>
      <w:tblPr>
        <w:tblStyle w:val="TableNormal"/>
        <w:tblW w:w="920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717"/>
        <w:gridCol w:w="7486"/>
      </w:tblGrid>
      <w:tr w:rsidR="000E23E3">
        <w:trPr>
          <w:trHeight w:val="1028"/>
        </w:trPr>
        <w:tc>
          <w:tcPr>
            <w:tcW w:w="1717" w:type="dxa"/>
          </w:tcPr>
          <w:p w:rsidR="000E23E3" w:rsidRDefault="000E23E3">
            <w:pPr>
              <w:spacing w:line="342" w:lineRule="auto"/>
              <w:rPr>
                <w:rFonts w:ascii="Arial"/>
              </w:rPr>
            </w:pPr>
          </w:p>
          <w:p w:rsidR="000E23E3" w:rsidRDefault="001F59EA">
            <w:pPr>
              <w:pStyle w:val="TableText"/>
              <w:spacing w:before="65" w:line="228" w:lineRule="auto"/>
              <w:ind w:left="342"/>
            </w:pPr>
            <w:r>
              <w:rPr>
                <w:spacing w:val="7"/>
              </w:rPr>
              <w:t>投标人名称</w:t>
            </w:r>
          </w:p>
        </w:tc>
        <w:tc>
          <w:tcPr>
            <w:tcW w:w="7486" w:type="dxa"/>
          </w:tcPr>
          <w:p w:rsidR="000E23E3" w:rsidRDefault="000E23E3">
            <w:pPr>
              <w:rPr>
                <w:rFonts w:ascii="Arial"/>
              </w:rPr>
            </w:pPr>
          </w:p>
        </w:tc>
      </w:tr>
      <w:tr w:rsidR="000E23E3">
        <w:trPr>
          <w:trHeight w:val="1024"/>
        </w:trPr>
        <w:tc>
          <w:tcPr>
            <w:tcW w:w="1717" w:type="dxa"/>
          </w:tcPr>
          <w:p w:rsidR="000E23E3" w:rsidRDefault="001F59EA">
            <w:pPr>
              <w:pStyle w:val="TableText"/>
              <w:spacing w:before="269" w:line="239" w:lineRule="auto"/>
              <w:ind w:left="130" w:right="55" w:hanging="11"/>
            </w:pPr>
            <w:r>
              <w:rPr>
                <w:spacing w:val="-8"/>
              </w:rPr>
              <w:t>投标报价（合计：</w:t>
            </w:r>
            <w:r>
              <w:t xml:space="preserve"> </w:t>
            </w:r>
            <w:r>
              <w:rPr>
                <w:spacing w:val="6"/>
              </w:rPr>
              <w:t>元；每年：元）</w:t>
            </w:r>
          </w:p>
        </w:tc>
        <w:tc>
          <w:tcPr>
            <w:tcW w:w="7486" w:type="dxa"/>
          </w:tcPr>
          <w:p w:rsidR="000E23E3" w:rsidRDefault="000E23E3">
            <w:pPr>
              <w:rPr>
                <w:rFonts w:ascii="Arial"/>
              </w:rPr>
            </w:pPr>
          </w:p>
        </w:tc>
      </w:tr>
      <w:tr w:rsidR="000E23E3">
        <w:trPr>
          <w:trHeight w:val="1435"/>
        </w:trPr>
        <w:tc>
          <w:tcPr>
            <w:tcW w:w="1717" w:type="dxa"/>
          </w:tcPr>
          <w:p w:rsidR="000E23E3" w:rsidRDefault="000E23E3">
            <w:pPr>
              <w:spacing w:line="270" w:lineRule="auto"/>
              <w:rPr>
                <w:rFonts w:ascii="Arial"/>
              </w:rPr>
            </w:pPr>
          </w:p>
          <w:p w:rsidR="000E23E3" w:rsidRDefault="000E23E3">
            <w:pPr>
              <w:spacing w:line="271" w:lineRule="auto"/>
              <w:rPr>
                <w:rFonts w:ascii="Arial"/>
              </w:rPr>
            </w:pPr>
          </w:p>
          <w:p w:rsidR="000E23E3" w:rsidRDefault="001F59EA">
            <w:pPr>
              <w:pStyle w:val="TableText"/>
              <w:spacing w:before="65" w:line="228" w:lineRule="auto"/>
              <w:ind w:left="548"/>
            </w:pPr>
            <w:r>
              <w:rPr>
                <w:spacing w:val="6"/>
              </w:rPr>
              <w:t>服务期</w:t>
            </w:r>
          </w:p>
        </w:tc>
        <w:tc>
          <w:tcPr>
            <w:tcW w:w="7486" w:type="dxa"/>
          </w:tcPr>
          <w:p w:rsidR="000E23E3" w:rsidRDefault="000E23E3">
            <w:pPr>
              <w:rPr>
                <w:rFonts w:ascii="Arial"/>
              </w:rPr>
            </w:pPr>
          </w:p>
        </w:tc>
      </w:tr>
      <w:tr w:rsidR="000E23E3">
        <w:trPr>
          <w:trHeight w:val="1874"/>
        </w:trPr>
        <w:tc>
          <w:tcPr>
            <w:tcW w:w="1717" w:type="dxa"/>
          </w:tcPr>
          <w:p w:rsidR="000E23E3" w:rsidRDefault="000E23E3">
            <w:pPr>
              <w:spacing w:line="253" w:lineRule="auto"/>
              <w:rPr>
                <w:rFonts w:ascii="Arial"/>
              </w:rPr>
            </w:pPr>
          </w:p>
          <w:p w:rsidR="000E23E3" w:rsidRDefault="000E23E3">
            <w:pPr>
              <w:spacing w:line="254" w:lineRule="auto"/>
              <w:rPr>
                <w:rFonts w:ascii="Arial"/>
              </w:rPr>
            </w:pPr>
          </w:p>
          <w:p w:rsidR="000E23E3" w:rsidRDefault="000E23E3">
            <w:pPr>
              <w:spacing w:line="254" w:lineRule="auto"/>
              <w:rPr>
                <w:rFonts w:ascii="Arial"/>
              </w:rPr>
            </w:pPr>
          </w:p>
          <w:p w:rsidR="000E23E3" w:rsidRDefault="001F59EA">
            <w:pPr>
              <w:pStyle w:val="TableText"/>
              <w:spacing w:before="65" w:line="228" w:lineRule="auto"/>
              <w:ind w:left="442"/>
            </w:pPr>
            <w:r>
              <w:rPr>
                <w:spacing w:val="7"/>
              </w:rPr>
              <w:t>优惠条件</w:t>
            </w:r>
          </w:p>
        </w:tc>
        <w:tc>
          <w:tcPr>
            <w:tcW w:w="7486" w:type="dxa"/>
          </w:tcPr>
          <w:p w:rsidR="000E23E3" w:rsidRDefault="000E23E3">
            <w:pPr>
              <w:spacing w:line="254" w:lineRule="auto"/>
              <w:rPr>
                <w:rFonts w:ascii="Arial"/>
              </w:rPr>
            </w:pPr>
          </w:p>
          <w:p w:rsidR="000E23E3" w:rsidRDefault="000E23E3">
            <w:pPr>
              <w:spacing w:line="254" w:lineRule="auto"/>
              <w:rPr>
                <w:rFonts w:ascii="Arial"/>
              </w:rPr>
            </w:pPr>
          </w:p>
          <w:p w:rsidR="000E23E3" w:rsidRDefault="000E23E3">
            <w:pPr>
              <w:spacing w:line="254" w:lineRule="auto"/>
              <w:rPr>
                <w:rFonts w:ascii="Arial"/>
              </w:rPr>
            </w:pPr>
          </w:p>
          <w:p w:rsidR="000E23E3" w:rsidRDefault="001F59EA">
            <w:pPr>
              <w:pStyle w:val="TableText"/>
              <w:spacing w:before="65" w:line="228" w:lineRule="auto"/>
              <w:ind w:left="3284"/>
            </w:pPr>
            <w:r>
              <w:rPr>
                <w:spacing w:val="3"/>
              </w:rPr>
              <w:t>（有/无）</w:t>
            </w:r>
          </w:p>
        </w:tc>
      </w:tr>
      <w:tr w:rsidR="000E23E3">
        <w:trPr>
          <w:trHeight w:val="1385"/>
        </w:trPr>
        <w:tc>
          <w:tcPr>
            <w:tcW w:w="1717" w:type="dxa"/>
          </w:tcPr>
          <w:p w:rsidR="000E23E3" w:rsidRDefault="000E23E3">
            <w:pPr>
              <w:spacing w:line="259" w:lineRule="auto"/>
              <w:rPr>
                <w:rFonts w:ascii="Arial"/>
              </w:rPr>
            </w:pPr>
          </w:p>
          <w:p w:rsidR="000E23E3" w:rsidRDefault="000E23E3">
            <w:pPr>
              <w:spacing w:line="259" w:lineRule="auto"/>
              <w:rPr>
                <w:rFonts w:ascii="Arial"/>
              </w:rPr>
            </w:pPr>
          </w:p>
          <w:p w:rsidR="000E23E3" w:rsidRDefault="001F59EA">
            <w:pPr>
              <w:pStyle w:val="TableText"/>
              <w:spacing w:before="65" w:line="228" w:lineRule="auto"/>
              <w:ind w:left="442"/>
            </w:pPr>
            <w:r>
              <w:rPr>
                <w:spacing w:val="7"/>
              </w:rPr>
              <w:t>服务承诺</w:t>
            </w:r>
          </w:p>
        </w:tc>
        <w:tc>
          <w:tcPr>
            <w:tcW w:w="7486" w:type="dxa"/>
          </w:tcPr>
          <w:p w:rsidR="000E23E3" w:rsidRDefault="000E23E3">
            <w:pPr>
              <w:spacing w:line="259" w:lineRule="auto"/>
              <w:rPr>
                <w:rFonts w:ascii="Arial"/>
              </w:rPr>
            </w:pPr>
          </w:p>
          <w:p w:rsidR="000E23E3" w:rsidRDefault="000E23E3">
            <w:pPr>
              <w:spacing w:line="260" w:lineRule="auto"/>
              <w:rPr>
                <w:rFonts w:ascii="Arial"/>
              </w:rPr>
            </w:pPr>
          </w:p>
          <w:p w:rsidR="000E23E3" w:rsidRDefault="001F59EA">
            <w:pPr>
              <w:pStyle w:val="TableText"/>
              <w:spacing w:before="65" w:line="228" w:lineRule="auto"/>
              <w:ind w:left="3284"/>
            </w:pPr>
            <w:r>
              <w:rPr>
                <w:spacing w:val="3"/>
              </w:rPr>
              <w:t>（有/无）</w:t>
            </w:r>
          </w:p>
        </w:tc>
      </w:tr>
      <w:tr w:rsidR="000E23E3">
        <w:trPr>
          <w:trHeight w:val="1316"/>
        </w:trPr>
        <w:tc>
          <w:tcPr>
            <w:tcW w:w="1717" w:type="dxa"/>
          </w:tcPr>
          <w:p w:rsidR="000E23E3" w:rsidRDefault="000E23E3">
            <w:pPr>
              <w:spacing w:line="242" w:lineRule="auto"/>
              <w:rPr>
                <w:rFonts w:ascii="Arial"/>
              </w:rPr>
            </w:pPr>
          </w:p>
          <w:p w:rsidR="000E23E3" w:rsidRDefault="000E23E3">
            <w:pPr>
              <w:spacing w:line="242" w:lineRule="auto"/>
              <w:rPr>
                <w:rFonts w:ascii="Arial"/>
              </w:rPr>
            </w:pPr>
          </w:p>
          <w:p w:rsidR="000E23E3" w:rsidRDefault="001F59EA">
            <w:pPr>
              <w:pStyle w:val="TableText"/>
              <w:spacing w:before="65" w:line="229" w:lineRule="auto"/>
              <w:ind w:left="656"/>
            </w:pPr>
            <w:r>
              <w:rPr>
                <w:spacing w:val="3"/>
              </w:rPr>
              <w:t>备注</w:t>
            </w:r>
          </w:p>
        </w:tc>
        <w:tc>
          <w:tcPr>
            <w:tcW w:w="7486" w:type="dxa"/>
          </w:tcPr>
          <w:p w:rsidR="000E23E3" w:rsidRDefault="001F59EA">
            <w:pPr>
              <w:pStyle w:val="TableText"/>
              <w:spacing w:before="34" w:line="227" w:lineRule="auto"/>
              <w:ind w:left="126"/>
            </w:pPr>
            <w:r>
              <w:rPr>
                <w:spacing w:val="8"/>
              </w:rPr>
              <w:t>1、</w:t>
            </w:r>
            <w:r>
              <w:rPr>
                <w:spacing w:val="-32"/>
              </w:rPr>
              <w:t xml:space="preserve"> </w:t>
            </w:r>
            <w:r>
              <w:rPr>
                <w:spacing w:val="8"/>
              </w:rPr>
              <w:t>本表只做唱标时使用，但本表的一切内容均具有法律效力，不得更改。</w:t>
            </w:r>
          </w:p>
          <w:p w:rsidR="000E23E3" w:rsidRDefault="001F59EA">
            <w:pPr>
              <w:pStyle w:val="TableText"/>
              <w:spacing w:before="24" w:line="228" w:lineRule="auto"/>
              <w:ind w:left="113"/>
            </w:pPr>
            <w:r>
              <w:rPr>
                <w:spacing w:val="8"/>
              </w:rPr>
              <w:t>2、</w:t>
            </w:r>
            <w:r>
              <w:rPr>
                <w:spacing w:val="-35"/>
              </w:rPr>
              <w:t xml:space="preserve"> </w:t>
            </w:r>
            <w:r>
              <w:rPr>
                <w:spacing w:val="8"/>
              </w:rPr>
              <w:t>填报的内容必须和投标文件及投标函中的内容一致。</w:t>
            </w:r>
          </w:p>
          <w:p w:rsidR="000E23E3" w:rsidRDefault="001F59EA">
            <w:pPr>
              <w:pStyle w:val="TableText"/>
              <w:spacing w:before="27" w:line="239" w:lineRule="auto"/>
              <w:ind w:left="455" w:hanging="341"/>
            </w:pPr>
            <w:r>
              <w:rPr>
                <w:b/>
                <w:bCs/>
                <w:spacing w:val="-1"/>
              </w:rPr>
              <w:t>3、</w:t>
            </w:r>
            <w:r>
              <w:rPr>
                <w:spacing w:val="-32"/>
              </w:rPr>
              <w:t xml:space="preserve"> </w:t>
            </w:r>
            <w:r>
              <w:rPr>
                <w:spacing w:val="-1"/>
              </w:rPr>
              <w:t>优惠条件、服务承诺两项，详细内容必须在投标文件中载明，本表只填写“有</w:t>
            </w:r>
            <w:r>
              <w:rPr>
                <w:spacing w:val="-71"/>
              </w:rPr>
              <w:t xml:space="preserve"> </w:t>
            </w:r>
            <w:r>
              <w:rPr>
                <w:spacing w:val="-1"/>
              </w:rPr>
              <w:t>”</w:t>
            </w:r>
            <w:r>
              <w:t xml:space="preserve"> </w:t>
            </w:r>
            <w:r>
              <w:rPr>
                <w:spacing w:val="1"/>
              </w:rPr>
              <w:t>“无</w:t>
            </w:r>
            <w:r>
              <w:rPr>
                <w:spacing w:val="-70"/>
              </w:rPr>
              <w:t xml:space="preserve"> </w:t>
            </w:r>
            <w:r>
              <w:rPr>
                <w:spacing w:val="1"/>
              </w:rPr>
              <w:t>”即可。</w:t>
            </w:r>
          </w:p>
        </w:tc>
      </w:tr>
      <w:tr w:rsidR="000E23E3">
        <w:trPr>
          <w:trHeight w:val="2549"/>
        </w:trPr>
        <w:tc>
          <w:tcPr>
            <w:tcW w:w="9203" w:type="dxa"/>
            <w:gridSpan w:val="2"/>
          </w:tcPr>
          <w:p w:rsidR="000E23E3" w:rsidRDefault="000E23E3">
            <w:pPr>
              <w:spacing w:line="274" w:lineRule="auto"/>
              <w:rPr>
                <w:rFonts w:ascii="Arial"/>
              </w:rPr>
            </w:pPr>
          </w:p>
          <w:p w:rsidR="000E23E3" w:rsidRDefault="000E23E3">
            <w:pPr>
              <w:spacing w:line="274" w:lineRule="auto"/>
              <w:rPr>
                <w:rFonts w:ascii="Arial"/>
              </w:rPr>
            </w:pPr>
          </w:p>
          <w:p w:rsidR="000E23E3" w:rsidRDefault="000E23E3">
            <w:pPr>
              <w:spacing w:line="274" w:lineRule="auto"/>
              <w:rPr>
                <w:rFonts w:ascii="Arial"/>
              </w:rPr>
            </w:pPr>
          </w:p>
          <w:p w:rsidR="000E23E3" w:rsidRDefault="000E23E3">
            <w:pPr>
              <w:spacing w:line="274" w:lineRule="auto"/>
              <w:rPr>
                <w:rFonts w:ascii="Arial"/>
              </w:rPr>
            </w:pPr>
          </w:p>
          <w:p w:rsidR="000E23E3" w:rsidRDefault="001F59EA">
            <w:pPr>
              <w:pStyle w:val="TableText"/>
              <w:spacing w:before="65" w:line="227" w:lineRule="auto"/>
              <w:ind w:right="14"/>
              <w:jc w:val="right"/>
            </w:pPr>
            <w:r>
              <w:rPr>
                <w:spacing w:val="10"/>
              </w:rPr>
              <w:t>投标人</w:t>
            </w:r>
            <w:r>
              <w:rPr>
                <w:spacing w:val="-32"/>
              </w:rPr>
              <w:t>：</w:t>
            </w:r>
            <w:r>
              <w:rPr>
                <w:u w:val="single"/>
              </w:rPr>
              <w:t xml:space="preserve">                       </w:t>
            </w:r>
            <w:r>
              <w:rPr>
                <w:spacing w:val="-32"/>
              </w:rPr>
              <w:t>（</w:t>
            </w:r>
            <w:r>
              <w:rPr>
                <w:spacing w:val="10"/>
              </w:rPr>
              <w:t>盖章）</w:t>
            </w:r>
            <w:r>
              <w:rPr>
                <w:spacing w:val="5"/>
              </w:rPr>
              <w:t xml:space="preserve">    </w:t>
            </w:r>
            <w:r>
              <w:rPr>
                <w:spacing w:val="10"/>
              </w:rPr>
              <w:t>法定代表人或被授权人</w:t>
            </w:r>
            <w:r>
              <w:rPr>
                <w:spacing w:val="-32"/>
              </w:rPr>
              <w:t>：</w:t>
            </w:r>
            <w:r>
              <w:rPr>
                <w:spacing w:val="5"/>
                <w:u w:val="single"/>
              </w:rPr>
              <w:t xml:space="preserve">          </w:t>
            </w:r>
            <w:r>
              <w:rPr>
                <w:spacing w:val="-32"/>
              </w:rPr>
              <w:t>（</w:t>
            </w:r>
            <w:r>
              <w:rPr>
                <w:spacing w:val="10"/>
              </w:rPr>
              <w:t>签字或盖章）</w:t>
            </w:r>
          </w:p>
        </w:tc>
      </w:tr>
    </w:tbl>
    <w:p w:rsidR="000E23E3" w:rsidRDefault="000E23E3">
      <w:pPr>
        <w:pStyle w:val="a3"/>
      </w:pPr>
    </w:p>
    <w:p w:rsidR="000E23E3" w:rsidRDefault="000E23E3">
      <w:pPr>
        <w:sectPr w:rsidR="000E23E3">
          <w:footerReference w:type="default" r:id="rId52"/>
          <w:pgSz w:w="11905" w:h="16839"/>
          <w:pgMar w:top="1153" w:right="1384" w:bottom="731" w:left="1312" w:header="0" w:footer="569" w:gutter="0"/>
          <w:cols w:space="720"/>
        </w:sectPr>
      </w:pPr>
    </w:p>
    <w:p w:rsidR="000E23E3" w:rsidRDefault="001F59EA">
      <w:pPr>
        <w:spacing w:before="59" w:line="218" w:lineRule="auto"/>
        <w:ind w:left="3611"/>
        <w:rPr>
          <w:rFonts w:ascii="宋体" w:hAnsi="宋体" w:cs="宋体"/>
          <w:sz w:val="30"/>
          <w:szCs w:val="30"/>
        </w:rPr>
      </w:pPr>
      <w:r>
        <w:rPr>
          <w:rFonts w:ascii="宋体" w:hAnsi="宋体" w:cs="宋体"/>
          <w:b/>
          <w:bCs/>
          <w:spacing w:val="-5"/>
          <w:sz w:val="30"/>
          <w:szCs w:val="30"/>
        </w:rPr>
        <w:lastRenderedPageBreak/>
        <w:t>投标明细报价表</w:t>
      </w:r>
    </w:p>
    <w:p w:rsidR="000E23E3" w:rsidRDefault="000E23E3">
      <w:pPr>
        <w:pStyle w:val="a3"/>
        <w:spacing w:line="299" w:lineRule="auto"/>
      </w:pPr>
    </w:p>
    <w:p w:rsidR="000E23E3" w:rsidRDefault="001F59EA">
      <w:pPr>
        <w:spacing w:before="78" w:line="220" w:lineRule="auto"/>
        <w:ind w:left="127"/>
        <w:rPr>
          <w:rFonts w:ascii="宋体" w:hAnsi="宋体" w:cs="宋体"/>
          <w:sz w:val="24"/>
        </w:rPr>
      </w:pPr>
      <w:r>
        <w:rPr>
          <w:rFonts w:ascii="宋体" w:hAnsi="宋体" w:cs="宋体"/>
          <w:spacing w:val="-3"/>
          <w:sz w:val="24"/>
        </w:rPr>
        <w:t>项目名称：</w:t>
      </w:r>
    </w:p>
    <w:p w:rsidR="000E23E3" w:rsidRDefault="001F59EA">
      <w:pPr>
        <w:spacing w:before="212" w:line="219" w:lineRule="auto"/>
        <w:ind w:left="126"/>
        <w:rPr>
          <w:rFonts w:ascii="宋体" w:hAnsi="宋体" w:cs="宋体"/>
          <w:sz w:val="24"/>
        </w:rPr>
      </w:pPr>
      <w:r>
        <w:rPr>
          <w:rFonts w:ascii="宋体" w:hAnsi="宋体" w:cs="宋体"/>
          <w:spacing w:val="-2"/>
          <w:sz w:val="24"/>
        </w:rPr>
        <w:t>投标人名称（加盖投标人公章</w:t>
      </w:r>
      <w:r>
        <w:rPr>
          <w:rFonts w:ascii="宋体" w:hAnsi="宋体" w:cs="宋体"/>
          <w:spacing w:val="5"/>
          <w:sz w:val="24"/>
        </w:rPr>
        <w:t>）</w:t>
      </w:r>
      <w:r>
        <w:rPr>
          <w:rFonts w:ascii="宋体" w:hAnsi="宋体" w:cs="宋体"/>
          <w:b/>
          <w:bCs/>
          <w:spacing w:val="5"/>
          <w:sz w:val="24"/>
        </w:rPr>
        <w:t>：</w:t>
      </w:r>
      <w:r>
        <w:rPr>
          <w:rFonts w:ascii="宋体" w:hAnsi="宋体" w:cs="宋体"/>
          <w:spacing w:val="5"/>
          <w:sz w:val="24"/>
        </w:rPr>
        <w:t xml:space="preserve">                      </w:t>
      </w:r>
      <w:r>
        <w:rPr>
          <w:rFonts w:ascii="宋体" w:hAnsi="宋体" w:cs="宋体"/>
          <w:spacing w:val="1"/>
          <w:sz w:val="24"/>
          <w:u w:val="single"/>
        </w:rPr>
        <w:t xml:space="preserve">      </w:t>
      </w:r>
      <w:r>
        <w:rPr>
          <w:rFonts w:ascii="宋体" w:hAnsi="宋体" w:cs="宋体"/>
          <w:spacing w:val="-105"/>
          <w:sz w:val="24"/>
        </w:rPr>
        <w:t xml:space="preserve"> </w:t>
      </w:r>
      <w:r>
        <w:rPr>
          <w:rFonts w:ascii="宋体" w:hAnsi="宋体" w:cs="宋体"/>
          <w:spacing w:val="-2"/>
          <w:sz w:val="24"/>
        </w:rPr>
        <w:t>年</w:t>
      </w:r>
      <w:r>
        <w:rPr>
          <w:rFonts w:ascii="宋体" w:hAnsi="宋体" w:cs="宋体"/>
          <w:spacing w:val="-2"/>
          <w:sz w:val="24"/>
          <w:u w:val="single"/>
        </w:rPr>
        <w:t xml:space="preserve">    </w:t>
      </w:r>
      <w:r>
        <w:rPr>
          <w:rFonts w:ascii="宋体" w:hAnsi="宋体" w:cs="宋体"/>
          <w:spacing w:val="-105"/>
          <w:sz w:val="24"/>
        </w:rPr>
        <w:t xml:space="preserve"> </w:t>
      </w:r>
      <w:r>
        <w:rPr>
          <w:rFonts w:ascii="宋体" w:hAnsi="宋体" w:cs="宋体"/>
          <w:spacing w:val="-2"/>
          <w:sz w:val="24"/>
        </w:rPr>
        <w:t>月</w:t>
      </w:r>
      <w:r>
        <w:rPr>
          <w:rFonts w:ascii="宋体" w:hAnsi="宋体" w:cs="宋体"/>
          <w:spacing w:val="-2"/>
          <w:sz w:val="24"/>
          <w:u w:val="single"/>
        </w:rPr>
        <w:t xml:space="preserve">      </w:t>
      </w:r>
      <w:r>
        <w:rPr>
          <w:rFonts w:ascii="宋体" w:hAnsi="宋体" w:cs="宋体"/>
          <w:spacing w:val="-70"/>
          <w:sz w:val="24"/>
        </w:rPr>
        <w:t xml:space="preserve"> </w:t>
      </w:r>
      <w:r>
        <w:rPr>
          <w:rFonts w:ascii="宋体" w:hAnsi="宋体" w:cs="宋体"/>
          <w:spacing w:val="-2"/>
          <w:sz w:val="24"/>
        </w:rPr>
        <w:t>日</w:t>
      </w:r>
    </w:p>
    <w:p w:rsidR="000E23E3" w:rsidRDefault="000E23E3">
      <w:pPr>
        <w:spacing w:line="22" w:lineRule="exact"/>
      </w:pPr>
    </w:p>
    <w:tbl>
      <w:tblPr>
        <w:tblStyle w:val="TableNormal"/>
        <w:tblW w:w="95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0"/>
        <w:gridCol w:w="1418"/>
        <w:gridCol w:w="860"/>
        <w:gridCol w:w="1396"/>
        <w:gridCol w:w="987"/>
        <w:gridCol w:w="1395"/>
        <w:gridCol w:w="1218"/>
        <w:gridCol w:w="1329"/>
      </w:tblGrid>
      <w:tr w:rsidR="000E23E3">
        <w:trPr>
          <w:trHeight w:val="835"/>
        </w:trPr>
        <w:tc>
          <w:tcPr>
            <w:tcW w:w="980" w:type="dxa"/>
          </w:tcPr>
          <w:p w:rsidR="000E23E3" w:rsidRDefault="000E23E3">
            <w:pPr>
              <w:spacing w:line="245" w:lineRule="auto"/>
              <w:rPr>
                <w:rFonts w:ascii="Arial"/>
              </w:rPr>
            </w:pPr>
          </w:p>
          <w:p w:rsidR="000E23E3" w:rsidRDefault="001F59EA">
            <w:pPr>
              <w:pStyle w:val="TableText"/>
              <w:spacing w:before="65" w:line="229" w:lineRule="auto"/>
              <w:ind w:left="281"/>
            </w:pPr>
            <w:r>
              <w:rPr>
                <w:spacing w:val="5"/>
              </w:rPr>
              <w:t>序号</w:t>
            </w:r>
          </w:p>
        </w:tc>
        <w:tc>
          <w:tcPr>
            <w:tcW w:w="2278" w:type="dxa"/>
            <w:gridSpan w:val="2"/>
            <w:tcBorders>
              <w:right w:val="single" w:sz="2" w:space="0" w:color="000000"/>
            </w:tcBorders>
          </w:tcPr>
          <w:p w:rsidR="000E23E3" w:rsidRDefault="000E23E3">
            <w:pPr>
              <w:spacing w:line="245" w:lineRule="auto"/>
              <w:rPr>
                <w:rFonts w:ascii="Arial"/>
              </w:rPr>
            </w:pPr>
          </w:p>
          <w:p w:rsidR="000E23E3" w:rsidRDefault="001F59EA">
            <w:pPr>
              <w:pStyle w:val="TableText"/>
              <w:spacing w:before="65" w:line="228" w:lineRule="auto"/>
              <w:ind w:left="722"/>
            </w:pPr>
            <w:r>
              <w:rPr>
                <w:spacing w:val="6"/>
              </w:rPr>
              <w:t>项目名称</w:t>
            </w:r>
          </w:p>
        </w:tc>
        <w:tc>
          <w:tcPr>
            <w:tcW w:w="1396" w:type="dxa"/>
            <w:tcBorders>
              <w:left w:val="single" w:sz="2" w:space="0" w:color="000000"/>
            </w:tcBorders>
          </w:tcPr>
          <w:p w:rsidR="000E23E3" w:rsidRDefault="000E23E3">
            <w:pPr>
              <w:spacing w:line="244" w:lineRule="auto"/>
              <w:rPr>
                <w:rFonts w:ascii="Arial"/>
              </w:rPr>
            </w:pPr>
          </w:p>
          <w:p w:rsidR="000E23E3" w:rsidRDefault="001F59EA">
            <w:pPr>
              <w:pStyle w:val="TableText"/>
              <w:spacing w:before="65" w:line="228" w:lineRule="auto"/>
              <w:ind w:left="284"/>
            </w:pPr>
            <w:r>
              <w:rPr>
                <w:spacing w:val="7"/>
              </w:rPr>
              <w:t>服务内容</w:t>
            </w:r>
          </w:p>
        </w:tc>
        <w:tc>
          <w:tcPr>
            <w:tcW w:w="987" w:type="dxa"/>
          </w:tcPr>
          <w:p w:rsidR="000E23E3" w:rsidRDefault="000E23E3">
            <w:pPr>
              <w:spacing w:line="245" w:lineRule="auto"/>
              <w:rPr>
                <w:rFonts w:ascii="Arial"/>
              </w:rPr>
            </w:pPr>
          </w:p>
          <w:p w:rsidR="000E23E3" w:rsidRDefault="001F59EA">
            <w:pPr>
              <w:pStyle w:val="TableText"/>
              <w:spacing w:before="65" w:line="228" w:lineRule="auto"/>
              <w:ind w:left="288"/>
            </w:pPr>
            <w:r>
              <w:rPr>
                <w:spacing w:val="3"/>
              </w:rPr>
              <w:t>单位</w:t>
            </w:r>
          </w:p>
        </w:tc>
        <w:tc>
          <w:tcPr>
            <w:tcW w:w="1395" w:type="dxa"/>
          </w:tcPr>
          <w:p w:rsidR="000E23E3" w:rsidRDefault="000E23E3">
            <w:pPr>
              <w:spacing w:line="244" w:lineRule="auto"/>
              <w:rPr>
                <w:rFonts w:ascii="Arial"/>
              </w:rPr>
            </w:pPr>
          </w:p>
          <w:p w:rsidR="000E23E3" w:rsidRDefault="001F59EA">
            <w:pPr>
              <w:pStyle w:val="TableText"/>
              <w:spacing w:before="65" w:line="228" w:lineRule="auto"/>
              <w:ind w:left="494"/>
            </w:pPr>
            <w:r>
              <w:rPr>
                <w:spacing w:val="3"/>
              </w:rPr>
              <w:t>数量</w:t>
            </w:r>
          </w:p>
        </w:tc>
        <w:tc>
          <w:tcPr>
            <w:tcW w:w="1218" w:type="dxa"/>
          </w:tcPr>
          <w:p w:rsidR="000E23E3" w:rsidRDefault="001F59EA">
            <w:pPr>
              <w:pStyle w:val="TableText"/>
              <w:spacing w:before="175" w:line="239" w:lineRule="auto"/>
              <w:ind w:left="310" w:right="305" w:firstLine="97"/>
            </w:pPr>
            <w:r>
              <w:rPr>
                <w:spacing w:val="3"/>
              </w:rPr>
              <w:t>单价</w:t>
            </w:r>
            <w:r>
              <w:t xml:space="preserve">  </w:t>
            </w:r>
            <w:r>
              <w:rPr>
                <w:spacing w:val="-3"/>
              </w:rPr>
              <w:t>（元）</w:t>
            </w:r>
          </w:p>
        </w:tc>
        <w:tc>
          <w:tcPr>
            <w:tcW w:w="1329" w:type="dxa"/>
            <w:tcBorders>
              <w:right w:val="single" w:sz="2" w:space="0" w:color="000000"/>
            </w:tcBorders>
          </w:tcPr>
          <w:p w:rsidR="000E23E3" w:rsidRDefault="001F59EA">
            <w:pPr>
              <w:pStyle w:val="TableText"/>
              <w:spacing w:before="175" w:line="239" w:lineRule="auto"/>
              <w:ind w:left="364" w:right="364" w:firstLine="93"/>
            </w:pPr>
            <w:r>
              <w:rPr>
                <w:spacing w:val="4"/>
              </w:rPr>
              <w:t>合计</w:t>
            </w:r>
            <w:r>
              <w:t xml:space="preserve">  </w:t>
            </w:r>
            <w:r>
              <w:rPr>
                <w:spacing w:val="-3"/>
              </w:rPr>
              <w:t>（元）</w:t>
            </w:r>
          </w:p>
        </w:tc>
      </w:tr>
      <w:tr w:rsidR="000E23E3">
        <w:trPr>
          <w:trHeight w:val="432"/>
        </w:trPr>
        <w:tc>
          <w:tcPr>
            <w:tcW w:w="980" w:type="dxa"/>
          </w:tcPr>
          <w:p w:rsidR="000E23E3" w:rsidRDefault="000E23E3">
            <w:pPr>
              <w:rPr>
                <w:rFonts w:ascii="Arial"/>
              </w:rPr>
            </w:pPr>
          </w:p>
        </w:tc>
        <w:tc>
          <w:tcPr>
            <w:tcW w:w="2278" w:type="dxa"/>
            <w:gridSpan w:val="2"/>
            <w:tcBorders>
              <w:right w:val="single" w:sz="2" w:space="0" w:color="000000"/>
            </w:tcBorders>
          </w:tcPr>
          <w:p w:rsidR="000E23E3" w:rsidRDefault="000E23E3">
            <w:pPr>
              <w:rPr>
                <w:rFonts w:ascii="Arial"/>
              </w:rPr>
            </w:pPr>
          </w:p>
        </w:tc>
        <w:tc>
          <w:tcPr>
            <w:tcW w:w="1396" w:type="dxa"/>
            <w:tcBorders>
              <w:left w:val="single" w:sz="2" w:space="0" w:color="000000"/>
            </w:tcBorders>
          </w:tcPr>
          <w:p w:rsidR="000E23E3" w:rsidRDefault="000E23E3">
            <w:pPr>
              <w:rPr>
                <w:rFonts w:ascii="Arial"/>
              </w:rPr>
            </w:pPr>
          </w:p>
        </w:tc>
        <w:tc>
          <w:tcPr>
            <w:tcW w:w="987" w:type="dxa"/>
          </w:tcPr>
          <w:p w:rsidR="000E23E3" w:rsidRDefault="000E23E3">
            <w:pPr>
              <w:rPr>
                <w:rFonts w:ascii="Arial"/>
              </w:rPr>
            </w:pPr>
          </w:p>
        </w:tc>
        <w:tc>
          <w:tcPr>
            <w:tcW w:w="1395" w:type="dxa"/>
          </w:tcPr>
          <w:p w:rsidR="000E23E3" w:rsidRDefault="000E23E3">
            <w:pPr>
              <w:rPr>
                <w:rFonts w:ascii="Arial"/>
              </w:rPr>
            </w:pPr>
          </w:p>
        </w:tc>
        <w:tc>
          <w:tcPr>
            <w:tcW w:w="1218" w:type="dxa"/>
          </w:tcPr>
          <w:p w:rsidR="000E23E3" w:rsidRDefault="000E23E3">
            <w:pPr>
              <w:rPr>
                <w:rFonts w:ascii="Arial"/>
              </w:rPr>
            </w:pPr>
          </w:p>
        </w:tc>
        <w:tc>
          <w:tcPr>
            <w:tcW w:w="1329" w:type="dxa"/>
            <w:tcBorders>
              <w:right w:val="single" w:sz="2" w:space="0" w:color="000000"/>
            </w:tcBorders>
          </w:tcPr>
          <w:p w:rsidR="000E23E3" w:rsidRDefault="000E23E3">
            <w:pPr>
              <w:rPr>
                <w:rFonts w:ascii="Arial"/>
              </w:rPr>
            </w:pPr>
          </w:p>
        </w:tc>
      </w:tr>
      <w:tr w:rsidR="000E23E3">
        <w:trPr>
          <w:trHeight w:val="432"/>
        </w:trPr>
        <w:tc>
          <w:tcPr>
            <w:tcW w:w="980" w:type="dxa"/>
          </w:tcPr>
          <w:p w:rsidR="000E23E3" w:rsidRDefault="000E23E3">
            <w:pPr>
              <w:rPr>
                <w:rFonts w:ascii="Arial"/>
              </w:rPr>
            </w:pPr>
          </w:p>
        </w:tc>
        <w:tc>
          <w:tcPr>
            <w:tcW w:w="2278" w:type="dxa"/>
            <w:gridSpan w:val="2"/>
            <w:tcBorders>
              <w:right w:val="single" w:sz="2" w:space="0" w:color="000000"/>
            </w:tcBorders>
          </w:tcPr>
          <w:p w:rsidR="000E23E3" w:rsidRDefault="000E23E3">
            <w:pPr>
              <w:rPr>
                <w:rFonts w:ascii="Arial"/>
              </w:rPr>
            </w:pPr>
          </w:p>
        </w:tc>
        <w:tc>
          <w:tcPr>
            <w:tcW w:w="1396" w:type="dxa"/>
            <w:tcBorders>
              <w:left w:val="single" w:sz="2" w:space="0" w:color="000000"/>
            </w:tcBorders>
          </w:tcPr>
          <w:p w:rsidR="000E23E3" w:rsidRDefault="000E23E3">
            <w:pPr>
              <w:rPr>
                <w:rFonts w:ascii="Arial"/>
              </w:rPr>
            </w:pPr>
          </w:p>
        </w:tc>
        <w:tc>
          <w:tcPr>
            <w:tcW w:w="987" w:type="dxa"/>
          </w:tcPr>
          <w:p w:rsidR="000E23E3" w:rsidRDefault="000E23E3">
            <w:pPr>
              <w:rPr>
                <w:rFonts w:ascii="Arial"/>
              </w:rPr>
            </w:pPr>
          </w:p>
        </w:tc>
        <w:tc>
          <w:tcPr>
            <w:tcW w:w="1395" w:type="dxa"/>
          </w:tcPr>
          <w:p w:rsidR="000E23E3" w:rsidRDefault="000E23E3">
            <w:pPr>
              <w:rPr>
                <w:rFonts w:ascii="Arial"/>
              </w:rPr>
            </w:pPr>
          </w:p>
        </w:tc>
        <w:tc>
          <w:tcPr>
            <w:tcW w:w="1218" w:type="dxa"/>
          </w:tcPr>
          <w:p w:rsidR="000E23E3" w:rsidRDefault="000E23E3">
            <w:pPr>
              <w:rPr>
                <w:rFonts w:ascii="Arial"/>
              </w:rPr>
            </w:pPr>
          </w:p>
        </w:tc>
        <w:tc>
          <w:tcPr>
            <w:tcW w:w="1329" w:type="dxa"/>
            <w:tcBorders>
              <w:right w:val="single" w:sz="2" w:space="0" w:color="000000"/>
            </w:tcBorders>
          </w:tcPr>
          <w:p w:rsidR="000E23E3" w:rsidRDefault="000E23E3">
            <w:pPr>
              <w:rPr>
                <w:rFonts w:ascii="Arial"/>
              </w:rPr>
            </w:pPr>
          </w:p>
        </w:tc>
      </w:tr>
      <w:tr w:rsidR="000E23E3">
        <w:trPr>
          <w:trHeight w:val="432"/>
        </w:trPr>
        <w:tc>
          <w:tcPr>
            <w:tcW w:w="980" w:type="dxa"/>
          </w:tcPr>
          <w:p w:rsidR="000E23E3" w:rsidRDefault="000E23E3">
            <w:pPr>
              <w:rPr>
                <w:rFonts w:ascii="Arial"/>
              </w:rPr>
            </w:pPr>
          </w:p>
        </w:tc>
        <w:tc>
          <w:tcPr>
            <w:tcW w:w="2278" w:type="dxa"/>
            <w:gridSpan w:val="2"/>
            <w:tcBorders>
              <w:right w:val="single" w:sz="2" w:space="0" w:color="000000"/>
            </w:tcBorders>
          </w:tcPr>
          <w:p w:rsidR="000E23E3" w:rsidRDefault="000E23E3">
            <w:pPr>
              <w:rPr>
                <w:rFonts w:ascii="Arial"/>
              </w:rPr>
            </w:pPr>
          </w:p>
        </w:tc>
        <w:tc>
          <w:tcPr>
            <w:tcW w:w="1396" w:type="dxa"/>
            <w:tcBorders>
              <w:left w:val="single" w:sz="2" w:space="0" w:color="000000"/>
            </w:tcBorders>
          </w:tcPr>
          <w:p w:rsidR="000E23E3" w:rsidRDefault="000E23E3">
            <w:pPr>
              <w:rPr>
                <w:rFonts w:ascii="Arial"/>
              </w:rPr>
            </w:pPr>
          </w:p>
        </w:tc>
        <w:tc>
          <w:tcPr>
            <w:tcW w:w="987" w:type="dxa"/>
          </w:tcPr>
          <w:p w:rsidR="000E23E3" w:rsidRDefault="000E23E3">
            <w:pPr>
              <w:rPr>
                <w:rFonts w:ascii="Arial"/>
              </w:rPr>
            </w:pPr>
          </w:p>
        </w:tc>
        <w:tc>
          <w:tcPr>
            <w:tcW w:w="1395" w:type="dxa"/>
          </w:tcPr>
          <w:p w:rsidR="000E23E3" w:rsidRDefault="000E23E3">
            <w:pPr>
              <w:rPr>
                <w:rFonts w:ascii="Arial"/>
              </w:rPr>
            </w:pPr>
          </w:p>
        </w:tc>
        <w:tc>
          <w:tcPr>
            <w:tcW w:w="1218" w:type="dxa"/>
          </w:tcPr>
          <w:p w:rsidR="000E23E3" w:rsidRDefault="000E23E3">
            <w:pPr>
              <w:rPr>
                <w:rFonts w:ascii="Arial"/>
              </w:rPr>
            </w:pPr>
          </w:p>
        </w:tc>
        <w:tc>
          <w:tcPr>
            <w:tcW w:w="1329" w:type="dxa"/>
            <w:tcBorders>
              <w:right w:val="single" w:sz="2" w:space="0" w:color="000000"/>
            </w:tcBorders>
          </w:tcPr>
          <w:p w:rsidR="000E23E3" w:rsidRDefault="000E23E3">
            <w:pPr>
              <w:rPr>
                <w:rFonts w:ascii="Arial"/>
              </w:rPr>
            </w:pPr>
          </w:p>
        </w:tc>
      </w:tr>
      <w:tr w:rsidR="000E23E3">
        <w:trPr>
          <w:trHeight w:val="432"/>
        </w:trPr>
        <w:tc>
          <w:tcPr>
            <w:tcW w:w="980" w:type="dxa"/>
          </w:tcPr>
          <w:p w:rsidR="000E23E3" w:rsidRDefault="000E23E3">
            <w:pPr>
              <w:rPr>
                <w:rFonts w:ascii="Arial"/>
              </w:rPr>
            </w:pPr>
          </w:p>
        </w:tc>
        <w:tc>
          <w:tcPr>
            <w:tcW w:w="2278" w:type="dxa"/>
            <w:gridSpan w:val="2"/>
            <w:tcBorders>
              <w:right w:val="single" w:sz="2" w:space="0" w:color="000000"/>
            </w:tcBorders>
          </w:tcPr>
          <w:p w:rsidR="000E23E3" w:rsidRDefault="000E23E3">
            <w:pPr>
              <w:rPr>
                <w:rFonts w:ascii="Arial"/>
              </w:rPr>
            </w:pPr>
          </w:p>
        </w:tc>
        <w:tc>
          <w:tcPr>
            <w:tcW w:w="1396" w:type="dxa"/>
            <w:tcBorders>
              <w:left w:val="single" w:sz="2" w:space="0" w:color="000000"/>
            </w:tcBorders>
          </w:tcPr>
          <w:p w:rsidR="000E23E3" w:rsidRDefault="000E23E3">
            <w:pPr>
              <w:rPr>
                <w:rFonts w:ascii="Arial"/>
              </w:rPr>
            </w:pPr>
          </w:p>
        </w:tc>
        <w:tc>
          <w:tcPr>
            <w:tcW w:w="987" w:type="dxa"/>
          </w:tcPr>
          <w:p w:rsidR="000E23E3" w:rsidRDefault="000E23E3">
            <w:pPr>
              <w:rPr>
                <w:rFonts w:ascii="Arial"/>
              </w:rPr>
            </w:pPr>
          </w:p>
        </w:tc>
        <w:tc>
          <w:tcPr>
            <w:tcW w:w="1395" w:type="dxa"/>
          </w:tcPr>
          <w:p w:rsidR="000E23E3" w:rsidRDefault="000E23E3">
            <w:pPr>
              <w:rPr>
                <w:rFonts w:ascii="Arial"/>
              </w:rPr>
            </w:pPr>
          </w:p>
        </w:tc>
        <w:tc>
          <w:tcPr>
            <w:tcW w:w="1218" w:type="dxa"/>
          </w:tcPr>
          <w:p w:rsidR="000E23E3" w:rsidRDefault="000E23E3">
            <w:pPr>
              <w:rPr>
                <w:rFonts w:ascii="Arial"/>
              </w:rPr>
            </w:pPr>
          </w:p>
        </w:tc>
        <w:tc>
          <w:tcPr>
            <w:tcW w:w="1329" w:type="dxa"/>
            <w:tcBorders>
              <w:right w:val="single" w:sz="2" w:space="0" w:color="000000"/>
            </w:tcBorders>
          </w:tcPr>
          <w:p w:rsidR="000E23E3" w:rsidRDefault="000E23E3">
            <w:pPr>
              <w:rPr>
                <w:rFonts w:ascii="Arial"/>
              </w:rPr>
            </w:pPr>
          </w:p>
        </w:tc>
      </w:tr>
      <w:tr w:rsidR="000E23E3">
        <w:trPr>
          <w:trHeight w:val="432"/>
        </w:trPr>
        <w:tc>
          <w:tcPr>
            <w:tcW w:w="980" w:type="dxa"/>
          </w:tcPr>
          <w:p w:rsidR="000E23E3" w:rsidRDefault="000E23E3">
            <w:pPr>
              <w:rPr>
                <w:rFonts w:ascii="Arial"/>
              </w:rPr>
            </w:pPr>
          </w:p>
        </w:tc>
        <w:tc>
          <w:tcPr>
            <w:tcW w:w="2278" w:type="dxa"/>
            <w:gridSpan w:val="2"/>
            <w:tcBorders>
              <w:right w:val="single" w:sz="2" w:space="0" w:color="000000"/>
            </w:tcBorders>
          </w:tcPr>
          <w:p w:rsidR="000E23E3" w:rsidRDefault="000E23E3">
            <w:pPr>
              <w:rPr>
                <w:rFonts w:ascii="Arial"/>
              </w:rPr>
            </w:pPr>
          </w:p>
        </w:tc>
        <w:tc>
          <w:tcPr>
            <w:tcW w:w="1396" w:type="dxa"/>
            <w:tcBorders>
              <w:left w:val="single" w:sz="2" w:space="0" w:color="000000"/>
            </w:tcBorders>
          </w:tcPr>
          <w:p w:rsidR="000E23E3" w:rsidRDefault="000E23E3">
            <w:pPr>
              <w:rPr>
                <w:rFonts w:ascii="Arial"/>
              </w:rPr>
            </w:pPr>
          </w:p>
        </w:tc>
        <w:tc>
          <w:tcPr>
            <w:tcW w:w="987" w:type="dxa"/>
          </w:tcPr>
          <w:p w:rsidR="000E23E3" w:rsidRDefault="000E23E3">
            <w:pPr>
              <w:rPr>
                <w:rFonts w:ascii="Arial"/>
              </w:rPr>
            </w:pPr>
          </w:p>
        </w:tc>
        <w:tc>
          <w:tcPr>
            <w:tcW w:w="1395" w:type="dxa"/>
          </w:tcPr>
          <w:p w:rsidR="000E23E3" w:rsidRDefault="000E23E3">
            <w:pPr>
              <w:rPr>
                <w:rFonts w:ascii="Arial"/>
              </w:rPr>
            </w:pPr>
          </w:p>
        </w:tc>
        <w:tc>
          <w:tcPr>
            <w:tcW w:w="1218" w:type="dxa"/>
          </w:tcPr>
          <w:p w:rsidR="000E23E3" w:rsidRDefault="000E23E3">
            <w:pPr>
              <w:rPr>
                <w:rFonts w:ascii="Arial"/>
              </w:rPr>
            </w:pPr>
          </w:p>
        </w:tc>
        <w:tc>
          <w:tcPr>
            <w:tcW w:w="1329" w:type="dxa"/>
            <w:tcBorders>
              <w:right w:val="single" w:sz="2" w:space="0" w:color="000000"/>
            </w:tcBorders>
          </w:tcPr>
          <w:p w:rsidR="000E23E3" w:rsidRDefault="000E23E3">
            <w:pPr>
              <w:rPr>
                <w:rFonts w:ascii="Arial"/>
              </w:rPr>
            </w:pPr>
          </w:p>
        </w:tc>
      </w:tr>
      <w:tr w:rsidR="000E23E3">
        <w:trPr>
          <w:trHeight w:val="432"/>
        </w:trPr>
        <w:tc>
          <w:tcPr>
            <w:tcW w:w="980" w:type="dxa"/>
          </w:tcPr>
          <w:p w:rsidR="000E23E3" w:rsidRDefault="000E23E3">
            <w:pPr>
              <w:rPr>
                <w:rFonts w:ascii="Arial"/>
              </w:rPr>
            </w:pPr>
          </w:p>
        </w:tc>
        <w:tc>
          <w:tcPr>
            <w:tcW w:w="2278" w:type="dxa"/>
            <w:gridSpan w:val="2"/>
            <w:tcBorders>
              <w:right w:val="single" w:sz="2" w:space="0" w:color="000000"/>
            </w:tcBorders>
          </w:tcPr>
          <w:p w:rsidR="000E23E3" w:rsidRDefault="000E23E3">
            <w:pPr>
              <w:rPr>
                <w:rFonts w:ascii="Arial"/>
              </w:rPr>
            </w:pPr>
          </w:p>
        </w:tc>
        <w:tc>
          <w:tcPr>
            <w:tcW w:w="1396" w:type="dxa"/>
            <w:tcBorders>
              <w:left w:val="single" w:sz="2" w:space="0" w:color="000000"/>
            </w:tcBorders>
          </w:tcPr>
          <w:p w:rsidR="000E23E3" w:rsidRDefault="000E23E3">
            <w:pPr>
              <w:rPr>
                <w:rFonts w:ascii="Arial"/>
              </w:rPr>
            </w:pPr>
          </w:p>
        </w:tc>
        <w:tc>
          <w:tcPr>
            <w:tcW w:w="987" w:type="dxa"/>
          </w:tcPr>
          <w:p w:rsidR="000E23E3" w:rsidRDefault="000E23E3">
            <w:pPr>
              <w:rPr>
                <w:rFonts w:ascii="Arial"/>
              </w:rPr>
            </w:pPr>
          </w:p>
        </w:tc>
        <w:tc>
          <w:tcPr>
            <w:tcW w:w="1395" w:type="dxa"/>
          </w:tcPr>
          <w:p w:rsidR="000E23E3" w:rsidRDefault="000E23E3">
            <w:pPr>
              <w:rPr>
                <w:rFonts w:ascii="Arial"/>
              </w:rPr>
            </w:pPr>
          </w:p>
        </w:tc>
        <w:tc>
          <w:tcPr>
            <w:tcW w:w="1218" w:type="dxa"/>
          </w:tcPr>
          <w:p w:rsidR="000E23E3" w:rsidRDefault="000E23E3">
            <w:pPr>
              <w:rPr>
                <w:rFonts w:ascii="Arial"/>
              </w:rPr>
            </w:pPr>
          </w:p>
        </w:tc>
        <w:tc>
          <w:tcPr>
            <w:tcW w:w="1329" w:type="dxa"/>
            <w:tcBorders>
              <w:right w:val="single" w:sz="2" w:space="0" w:color="000000"/>
            </w:tcBorders>
          </w:tcPr>
          <w:p w:rsidR="000E23E3" w:rsidRDefault="000E23E3">
            <w:pPr>
              <w:rPr>
                <w:rFonts w:ascii="Arial"/>
              </w:rPr>
            </w:pPr>
          </w:p>
        </w:tc>
      </w:tr>
      <w:tr w:rsidR="000E23E3">
        <w:trPr>
          <w:trHeight w:val="432"/>
        </w:trPr>
        <w:tc>
          <w:tcPr>
            <w:tcW w:w="980" w:type="dxa"/>
          </w:tcPr>
          <w:p w:rsidR="000E23E3" w:rsidRDefault="000E23E3">
            <w:pPr>
              <w:rPr>
                <w:rFonts w:ascii="Arial"/>
              </w:rPr>
            </w:pPr>
          </w:p>
        </w:tc>
        <w:tc>
          <w:tcPr>
            <w:tcW w:w="2278" w:type="dxa"/>
            <w:gridSpan w:val="2"/>
            <w:tcBorders>
              <w:right w:val="single" w:sz="2" w:space="0" w:color="000000"/>
            </w:tcBorders>
          </w:tcPr>
          <w:p w:rsidR="000E23E3" w:rsidRDefault="000E23E3">
            <w:pPr>
              <w:rPr>
                <w:rFonts w:ascii="Arial"/>
              </w:rPr>
            </w:pPr>
          </w:p>
        </w:tc>
        <w:tc>
          <w:tcPr>
            <w:tcW w:w="1396" w:type="dxa"/>
            <w:tcBorders>
              <w:left w:val="single" w:sz="2" w:space="0" w:color="000000"/>
            </w:tcBorders>
          </w:tcPr>
          <w:p w:rsidR="000E23E3" w:rsidRDefault="000E23E3">
            <w:pPr>
              <w:rPr>
                <w:rFonts w:ascii="Arial"/>
              </w:rPr>
            </w:pPr>
          </w:p>
        </w:tc>
        <w:tc>
          <w:tcPr>
            <w:tcW w:w="987" w:type="dxa"/>
          </w:tcPr>
          <w:p w:rsidR="000E23E3" w:rsidRDefault="000E23E3">
            <w:pPr>
              <w:rPr>
                <w:rFonts w:ascii="Arial"/>
              </w:rPr>
            </w:pPr>
          </w:p>
        </w:tc>
        <w:tc>
          <w:tcPr>
            <w:tcW w:w="1395" w:type="dxa"/>
          </w:tcPr>
          <w:p w:rsidR="000E23E3" w:rsidRDefault="000E23E3">
            <w:pPr>
              <w:rPr>
                <w:rFonts w:ascii="Arial"/>
              </w:rPr>
            </w:pPr>
          </w:p>
        </w:tc>
        <w:tc>
          <w:tcPr>
            <w:tcW w:w="1218" w:type="dxa"/>
          </w:tcPr>
          <w:p w:rsidR="000E23E3" w:rsidRDefault="000E23E3">
            <w:pPr>
              <w:rPr>
                <w:rFonts w:ascii="Arial"/>
              </w:rPr>
            </w:pPr>
          </w:p>
        </w:tc>
        <w:tc>
          <w:tcPr>
            <w:tcW w:w="1329" w:type="dxa"/>
            <w:tcBorders>
              <w:right w:val="single" w:sz="2" w:space="0" w:color="000000"/>
            </w:tcBorders>
          </w:tcPr>
          <w:p w:rsidR="000E23E3" w:rsidRDefault="000E23E3">
            <w:pPr>
              <w:rPr>
                <w:rFonts w:ascii="Arial"/>
              </w:rPr>
            </w:pPr>
          </w:p>
        </w:tc>
      </w:tr>
      <w:tr w:rsidR="000E23E3">
        <w:trPr>
          <w:trHeight w:val="716"/>
        </w:trPr>
        <w:tc>
          <w:tcPr>
            <w:tcW w:w="2398" w:type="dxa"/>
            <w:gridSpan w:val="2"/>
          </w:tcPr>
          <w:p w:rsidR="000E23E3" w:rsidRDefault="001F59EA">
            <w:pPr>
              <w:pStyle w:val="TableText"/>
              <w:spacing w:before="253" w:line="226" w:lineRule="auto"/>
              <w:ind w:left="323"/>
            </w:pPr>
            <w:r>
              <w:rPr>
                <w:b/>
                <w:bCs/>
                <w:spacing w:val="5"/>
              </w:rPr>
              <w:t>投标总价</w:t>
            </w:r>
          </w:p>
        </w:tc>
        <w:tc>
          <w:tcPr>
            <w:tcW w:w="7185" w:type="dxa"/>
            <w:gridSpan w:val="6"/>
          </w:tcPr>
          <w:p w:rsidR="000E23E3" w:rsidRDefault="001F59EA">
            <w:pPr>
              <w:pStyle w:val="TableText"/>
              <w:spacing w:before="253" w:line="227" w:lineRule="auto"/>
              <w:ind w:left="111"/>
            </w:pPr>
            <w:r>
              <w:rPr>
                <w:b/>
                <w:bCs/>
                <w:spacing w:val="4"/>
              </w:rPr>
              <w:t>人民币（大写</w:t>
            </w:r>
            <w:r>
              <w:rPr>
                <w:b/>
                <w:bCs/>
                <w:spacing w:val="7"/>
              </w:rPr>
              <w:t>）：</w:t>
            </w:r>
            <w:r>
              <w:rPr>
                <w:spacing w:val="2"/>
              </w:rPr>
              <w:t xml:space="preserve">                           </w:t>
            </w:r>
            <w:r>
              <w:rPr>
                <w:b/>
                <w:bCs/>
                <w:spacing w:val="4"/>
              </w:rPr>
              <w:t>小写：</w:t>
            </w:r>
          </w:p>
        </w:tc>
      </w:tr>
    </w:tbl>
    <w:p w:rsidR="000E23E3" w:rsidRDefault="001F59EA">
      <w:pPr>
        <w:spacing w:before="194" w:line="220" w:lineRule="auto"/>
        <w:ind w:left="126"/>
        <w:outlineLvl w:val="0"/>
        <w:rPr>
          <w:rFonts w:ascii="宋体" w:hAnsi="宋体" w:cs="宋体"/>
          <w:sz w:val="24"/>
        </w:rPr>
      </w:pPr>
      <w:r>
        <w:rPr>
          <w:rFonts w:ascii="宋体" w:hAnsi="宋体" w:cs="宋体"/>
          <w:b/>
          <w:bCs/>
          <w:spacing w:val="-5"/>
          <w:sz w:val="24"/>
        </w:rPr>
        <w:t>投标要求：</w:t>
      </w:r>
    </w:p>
    <w:p w:rsidR="000E23E3" w:rsidRDefault="001F59EA">
      <w:pPr>
        <w:spacing w:before="213" w:line="218" w:lineRule="auto"/>
        <w:ind w:left="621"/>
        <w:rPr>
          <w:rFonts w:ascii="宋体" w:hAnsi="宋体" w:cs="宋体"/>
          <w:sz w:val="24"/>
        </w:rPr>
      </w:pPr>
      <w:r>
        <w:rPr>
          <w:rFonts w:ascii="宋体" w:hAnsi="宋体" w:cs="宋体"/>
          <w:spacing w:val="-1"/>
          <w:sz w:val="24"/>
        </w:rPr>
        <w:t>1.与完成本项目有关的各种费用均应包含在总报价中，数量单位须写明。</w:t>
      </w:r>
    </w:p>
    <w:p w:rsidR="000E23E3" w:rsidRDefault="001F59EA">
      <w:pPr>
        <w:spacing w:before="218" w:line="376" w:lineRule="auto"/>
        <w:ind w:left="126" w:right="407" w:firstLine="480"/>
        <w:rPr>
          <w:rFonts w:ascii="宋体" w:hAnsi="宋体" w:cs="宋体"/>
          <w:sz w:val="24"/>
        </w:rPr>
      </w:pPr>
      <w:r>
        <w:rPr>
          <w:rFonts w:ascii="宋体" w:hAnsi="宋体" w:cs="宋体"/>
          <w:spacing w:val="-2"/>
          <w:sz w:val="24"/>
        </w:rPr>
        <w:t>2.报价明细表中各项必须如实详细完整填写，凡未按要求填写的，均按无效投标处</w:t>
      </w:r>
      <w:r>
        <w:rPr>
          <w:rFonts w:ascii="宋体" w:hAnsi="宋体" w:cs="宋体"/>
          <w:spacing w:val="12"/>
          <w:sz w:val="24"/>
        </w:rPr>
        <w:t xml:space="preserve"> </w:t>
      </w:r>
      <w:r>
        <w:rPr>
          <w:rFonts w:ascii="宋体" w:hAnsi="宋体" w:cs="宋体"/>
          <w:spacing w:val="-7"/>
          <w:sz w:val="24"/>
        </w:rPr>
        <w:t>理。</w:t>
      </w:r>
    </w:p>
    <w:p w:rsidR="000E23E3" w:rsidRDefault="000E23E3">
      <w:pPr>
        <w:spacing w:line="376" w:lineRule="auto"/>
        <w:rPr>
          <w:rFonts w:ascii="宋体" w:hAnsi="宋体" w:cs="宋体"/>
          <w:sz w:val="24"/>
        </w:rPr>
        <w:sectPr w:rsidR="000E23E3">
          <w:footerReference w:type="default" r:id="rId53"/>
          <w:pgSz w:w="11905" w:h="16839"/>
          <w:pgMar w:top="1118" w:right="1009" w:bottom="731" w:left="1301" w:header="0" w:footer="569" w:gutter="0"/>
          <w:cols w:space="720"/>
        </w:sectPr>
      </w:pPr>
    </w:p>
    <w:p w:rsidR="000E23E3" w:rsidRDefault="001F59EA">
      <w:pPr>
        <w:spacing w:before="72" w:line="225" w:lineRule="auto"/>
        <w:ind w:left="2949"/>
        <w:outlineLvl w:val="0"/>
        <w:rPr>
          <w:rFonts w:ascii="宋体" w:hAnsi="宋体" w:cs="宋体"/>
          <w:sz w:val="35"/>
          <w:szCs w:val="35"/>
        </w:rPr>
      </w:pPr>
      <w:r>
        <w:rPr>
          <w:rFonts w:ascii="宋体" w:hAnsi="宋体" w:cs="宋体"/>
          <w:b/>
          <w:bCs/>
          <w:sz w:val="35"/>
          <w:szCs w:val="35"/>
        </w:rPr>
        <w:lastRenderedPageBreak/>
        <w:t>四、投标保证金</w:t>
      </w:r>
    </w:p>
    <w:p w:rsidR="000E23E3" w:rsidRDefault="000E23E3">
      <w:pPr>
        <w:pStyle w:val="a3"/>
        <w:spacing w:line="257" w:lineRule="auto"/>
      </w:pPr>
    </w:p>
    <w:p w:rsidR="000E23E3" w:rsidRDefault="001F59EA">
      <w:pPr>
        <w:spacing w:before="65" w:line="227" w:lineRule="auto"/>
        <w:ind w:left="689"/>
        <w:rPr>
          <w:rFonts w:ascii="宋体" w:hAnsi="宋体" w:cs="宋体"/>
          <w:sz w:val="20"/>
          <w:szCs w:val="20"/>
        </w:rPr>
      </w:pPr>
      <w:r>
        <w:rPr>
          <w:rFonts w:ascii="宋体" w:hAnsi="宋体" w:cs="宋体"/>
          <w:spacing w:val="8"/>
          <w:sz w:val="20"/>
          <w:szCs w:val="20"/>
        </w:rPr>
        <w:t>注：投标人应根据投标人须知第</w:t>
      </w:r>
      <w:r>
        <w:rPr>
          <w:rFonts w:ascii="宋体" w:hAnsi="宋体" w:cs="宋体"/>
          <w:spacing w:val="-21"/>
          <w:sz w:val="20"/>
          <w:szCs w:val="20"/>
        </w:rPr>
        <w:t xml:space="preserve"> </w:t>
      </w:r>
      <w:r>
        <w:rPr>
          <w:rFonts w:ascii="宋体" w:hAnsi="宋体" w:cs="宋体"/>
          <w:spacing w:val="8"/>
          <w:sz w:val="20"/>
          <w:szCs w:val="20"/>
        </w:rPr>
        <w:t>24</w:t>
      </w:r>
      <w:r>
        <w:rPr>
          <w:rFonts w:ascii="宋体" w:hAnsi="宋体" w:cs="宋体"/>
          <w:spacing w:val="-37"/>
          <w:sz w:val="20"/>
          <w:szCs w:val="20"/>
        </w:rPr>
        <w:t xml:space="preserve"> </w:t>
      </w:r>
      <w:r>
        <w:rPr>
          <w:rFonts w:ascii="宋体" w:hAnsi="宋体" w:cs="宋体"/>
          <w:spacing w:val="8"/>
          <w:sz w:val="20"/>
          <w:szCs w:val="20"/>
        </w:rPr>
        <w:t>项的要求附相关证明材料。（格式自拟）</w:t>
      </w:r>
    </w:p>
    <w:p w:rsidR="000E23E3" w:rsidRDefault="000E23E3">
      <w:pPr>
        <w:spacing w:line="227" w:lineRule="auto"/>
        <w:rPr>
          <w:rFonts w:ascii="宋体" w:hAnsi="宋体" w:cs="宋体"/>
          <w:sz w:val="20"/>
          <w:szCs w:val="20"/>
        </w:rPr>
        <w:sectPr w:rsidR="000E23E3">
          <w:footerReference w:type="default" r:id="rId54"/>
          <w:pgSz w:w="11905" w:h="16839"/>
          <w:pgMar w:top="1153" w:right="1785" w:bottom="731" w:left="1785" w:header="0" w:footer="569" w:gutter="0"/>
          <w:cols w:space="720"/>
        </w:sectPr>
      </w:pPr>
    </w:p>
    <w:p w:rsidR="000E23E3" w:rsidRDefault="001F59EA">
      <w:pPr>
        <w:spacing w:before="71" w:line="225" w:lineRule="auto"/>
        <w:ind w:left="3222"/>
        <w:rPr>
          <w:rFonts w:ascii="宋体" w:hAnsi="宋体" w:cs="宋体"/>
          <w:sz w:val="35"/>
          <w:szCs w:val="35"/>
        </w:rPr>
      </w:pPr>
      <w:r>
        <w:rPr>
          <w:rFonts w:ascii="宋体" w:hAnsi="宋体" w:cs="宋体"/>
          <w:b/>
          <w:bCs/>
          <w:spacing w:val="5"/>
          <w:sz w:val="35"/>
          <w:szCs w:val="35"/>
        </w:rPr>
        <w:lastRenderedPageBreak/>
        <w:t>五、资格审查资料</w:t>
      </w:r>
    </w:p>
    <w:p w:rsidR="000E23E3" w:rsidRDefault="001F59EA">
      <w:pPr>
        <w:spacing w:before="264" w:line="219" w:lineRule="auto"/>
        <w:ind w:left="3301"/>
        <w:rPr>
          <w:rFonts w:ascii="宋体" w:hAnsi="宋体" w:cs="宋体"/>
          <w:sz w:val="28"/>
          <w:szCs w:val="28"/>
        </w:rPr>
      </w:pPr>
      <w:r>
        <w:rPr>
          <w:rFonts w:ascii="宋体" w:hAnsi="宋体" w:cs="宋体"/>
          <w:b/>
          <w:bCs/>
          <w:spacing w:val="-8"/>
          <w:sz w:val="28"/>
          <w:szCs w:val="28"/>
        </w:rPr>
        <w:t>(一)投标人基本情况表</w:t>
      </w:r>
    </w:p>
    <w:p w:rsidR="000E23E3" w:rsidRDefault="000E23E3">
      <w:pPr>
        <w:spacing w:line="170" w:lineRule="exact"/>
      </w:pPr>
    </w:p>
    <w:tbl>
      <w:tblPr>
        <w:tblStyle w:val="TableNormal"/>
        <w:tblW w:w="928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23"/>
        <w:gridCol w:w="1115"/>
        <w:gridCol w:w="1606"/>
        <w:gridCol w:w="756"/>
        <w:gridCol w:w="1269"/>
        <w:gridCol w:w="3020"/>
      </w:tblGrid>
      <w:tr w:rsidR="000E23E3">
        <w:trPr>
          <w:trHeight w:val="623"/>
        </w:trPr>
        <w:tc>
          <w:tcPr>
            <w:tcW w:w="1523" w:type="dxa"/>
          </w:tcPr>
          <w:p w:rsidR="000E23E3" w:rsidRDefault="001F59EA">
            <w:pPr>
              <w:pStyle w:val="TableText"/>
              <w:spacing w:before="161" w:line="220" w:lineRule="auto"/>
              <w:ind w:left="171"/>
              <w:outlineLvl w:val="1"/>
              <w:rPr>
                <w:sz w:val="24"/>
                <w:szCs w:val="24"/>
              </w:rPr>
            </w:pPr>
            <w:r>
              <w:rPr>
                <w:spacing w:val="-3"/>
                <w:sz w:val="24"/>
                <w:szCs w:val="24"/>
              </w:rPr>
              <w:t>投标人名称</w:t>
            </w:r>
          </w:p>
        </w:tc>
        <w:tc>
          <w:tcPr>
            <w:tcW w:w="7766" w:type="dxa"/>
            <w:gridSpan w:val="5"/>
          </w:tcPr>
          <w:p w:rsidR="000E23E3" w:rsidRDefault="000E23E3">
            <w:pPr>
              <w:rPr>
                <w:rFonts w:ascii="Arial"/>
              </w:rPr>
            </w:pPr>
          </w:p>
        </w:tc>
      </w:tr>
      <w:tr w:rsidR="000E23E3">
        <w:trPr>
          <w:trHeight w:val="618"/>
        </w:trPr>
        <w:tc>
          <w:tcPr>
            <w:tcW w:w="1523" w:type="dxa"/>
          </w:tcPr>
          <w:p w:rsidR="000E23E3" w:rsidRDefault="001F59EA">
            <w:pPr>
              <w:pStyle w:val="TableText"/>
              <w:spacing w:before="154" w:line="221" w:lineRule="auto"/>
              <w:ind w:left="288"/>
              <w:outlineLvl w:val="1"/>
              <w:rPr>
                <w:sz w:val="24"/>
                <w:szCs w:val="24"/>
              </w:rPr>
            </w:pPr>
            <w:r>
              <w:rPr>
                <w:spacing w:val="-3"/>
                <w:sz w:val="24"/>
                <w:szCs w:val="24"/>
              </w:rPr>
              <w:t>注册地址</w:t>
            </w:r>
          </w:p>
        </w:tc>
        <w:tc>
          <w:tcPr>
            <w:tcW w:w="3477" w:type="dxa"/>
            <w:gridSpan w:val="3"/>
          </w:tcPr>
          <w:p w:rsidR="000E23E3" w:rsidRDefault="000E23E3">
            <w:pPr>
              <w:rPr>
                <w:rFonts w:ascii="Arial"/>
              </w:rPr>
            </w:pPr>
          </w:p>
        </w:tc>
        <w:tc>
          <w:tcPr>
            <w:tcW w:w="1269" w:type="dxa"/>
          </w:tcPr>
          <w:p w:rsidR="000E23E3" w:rsidRDefault="001F59EA">
            <w:pPr>
              <w:pStyle w:val="TableText"/>
              <w:spacing w:before="155" w:line="219" w:lineRule="auto"/>
              <w:ind w:left="178"/>
              <w:outlineLvl w:val="1"/>
              <w:rPr>
                <w:sz w:val="24"/>
                <w:szCs w:val="24"/>
              </w:rPr>
            </w:pPr>
            <w:r>
              <w:rPr>
                <w:spacing w:val="-7"/>
                <w:sz w:val="24"/>
                <w:szCs w:val="24"/>
              </w:rPr>
              <w:t>邮政编码</w:t>
            </w:r>
          </w:p>
        </w:tc>
        <w:tc>
          <w:tcPr>
            <w:tcW w:w="3020" w:type="dxa"/>
          </w:tcPr>
          <w:p w:rsidR="000E23E3" w:rsidRDefault="000E23E3">
            <w:pPr>
              <w:rPr>
                <w:rFonts w:ascii="Arial"/>
              </w:rPr>
            </w:pPr>
          </w:p>
        </w:tc>
      </w:tr>
      <w:tr w:rsidR="000E23E3">
        <w:trPr>
          <w:trHeight w:val="618"/>
        </w:trPr>
        <w:tc>
          <w:tcPr>
            <w:tcW w:w="1523" w:type="dxa"/>
            <w:vMerge w:val="restart"/>
            <w:tcBorders>
              <w:bottom w:val="nil"/>
            </w:tcBorders>
          </w:tcPr>
          <w:p w:rsidR="000E23E3" w:rsidRDefault="000E23E3">
            <w:pPr>
              <w:spacing w:line="387" w:lineRule="auto"/>
              <w:rPr>
                <w:rFonts w:ascii="Arial"/>
              </w:rPr>
            </w:pPr>
          </w:p>
          <w:p w:rsidR="000E23E3" w:rsidRDefault="001F59EA">
            <w:pPr>
              <w:pStyle w:val="TableText"/>
              <w:spacing w:before="78" w:line="221" w:lineRule="auto"/>
              <w:ind w:left="289"/>
              <w:outlineLvl w:val="1"/>
              <w:rPr>
                <w:sz w:val="24"/>
                <w:szCs w:val="24"/>
              </w:rPr>
            </w:pPr>
            <w:r>
              <w:rPr>
                <w:spacing w:val="-3"/>
                <w:sz w:val="24"/>
                <w:szCs w:val="24"/>
              </w:rPr>
              <w:t>联系方式</w:t>
            </w:r>
          </w:p>
        </w:tc>
        <w:tc>
          <w:tcPr>
            <w:tcW w:w="1115" w:type="dxa"/>
          </w:tcPr>
          <w:p w:rsidR="000E23E3" w:rsidRDefault="001F59EA">
            <w:pPr>
              <w:pStyle w:val="TableText"/>
              <w:spacing w:before="156" w:line="221" w:lineRule="auto"/>
              <w:ind w:left="204"/>
              <w:outlineLvl w:val="1"/>
              <w:rPr>
                <w:sz w:val="24"/>
                <w:szCs w:val="24"/>
              </w:rPr>
            </w:pPr>
            <w:r>
              <w:rPr>
                <w:spacing w:val="-4"/>
                <w:sz w:val="24"/>
                <w:szCs w:val="24"/>
              </w:rPr>
              <w:t>联系人</w:t>
            </w:r>
          </w:p>
        </w:tc>
        <w:tc>
          <w:tcPr>
            <w:tcW w:w="2362" w:type="dxa"/>
            <w:gridSpan w:val="2"/>
          </w:tcPr>
          <w:p w:rsidR="000E23E3" w:rsidRDefault="000E23E3">
            <w:pPr>
              <w:rPr>
                <w:rFonts w:ascii="Arial"/>
              </w:rPr>
            </w:pPr>
          </w:p>
        </w:tc>
        <w:tc>
          <w:tcPr>
            <w:tcW w:w="1269" w:type="dxa"/>
          </w:tcPr>
          <w:p w:rsidR="000E23E3" w:rsidRDefault="001F59EA">
            <w:pPr>
              <w:pStyle w:val="TableText"/>
              <w:spacing w:before="156" w:line="221" w:lineRule="auto"/>
              <w:ind w:left="309"/>
              <w:outlineLvl w:val="1"/>
              <w:rPr>
                <w:sz w:val="24"/>
                <w:szCs w:val="24"/>
              </w:rPr>
            </w:pPr>
            <w:r>
              <w:rPr>
                <w:spacing w:val="-19"/>
                <w:sz w:val="24"/>
                <w:szCs w:val="24"/>
              </w:rPr>
              <w:t>电</w:t>
            </w:r>
            <w:r>
              <w:rPr>
                <w:spacing w:val="4"/>
                <w:sz w:val="24"/>
                <w:szCs w:val="24"/>
              </w:rPr>
              <w:t xml:space="preserve">  </w:t>
            </w:r>
            <w:r>
              <w:rPr>
                <w:spacing w:val="-19"/>
                <w:sz w:val="24"/>
                <w:szCs w:val="24"/>
              </w:rPr>
              <w:t>话</w:t>
            </w:r>
          </w:p>
        </w:tc>
        <w:tc>
          <w:tcPr>
            <w:tcW w:w="3020" w:type="dxa"/>
          </w:tcPr>
          <w:p w:rsidR="000E23E3" w:rsidRDefault="000E23E3">
            <w:pPr>
              <w:rPr>
                <w:rFonts w:ascii="Arial"/>
              </w:rPr>
            </w:pPr>
          </w:p>
        </w:tc>
      </w:tr>
      <w:tr w:rsidR="000E23E3">
        <w:trPr>
          <w:trHeight w:val="618"/>
        </w:trPr>
        <w:tc>
          <w:tcPr>
            <w:tcW w:w="1523" w:type="dxa"/>
            <w:vMerge/>
            <w:tcBorders>
              <w:top w:val="nil"/>
            </w:tcBorders>
          </w:tcPr>
          <w:p w:rsidR="000E23E3" w:rsidRDefault="000E23E3">
            <w:pPr>
              <w:rPr>
                <w:rFonts w:ascii="Arial"/>
              </w:rPr>
            </w:pPr>
          </w:p>
        </w:tc>
        <w:tc>
          <w:tcPr>
            <w:tcW w:w="1115" w:type="dxa"/>
          </w:tcPr>
          <w:p w:rsidR="000E23E3" w:rsidRDefault="001F59EA">
            <w:pPr>
              <w:pStyle w:val="TableText"/>
              <w:spacing w:before="156" w:line="219" w:lineRule="auto"/>
              <w:ind w:left="201"/>
              <w:outlineLvl w:val="1"/>
              <w:rPr>
                <w:sz w:val="24"/>
                <w:szCs w:val="24"/>
              </w:rPr>
            </w:pPr>
            <w:r>
              <w:rPr>
                <w:spacing w:val="-4"/>
                <w:sz w:val="24"/>
                <w:szCs w:val="24"/>
              </w:rPr>
              <w:t>传</w:t>
            </w:r>
            <w:r>
              <w:rPr>
                <w:spacing w:val="6"/>
                <w:sz w:val="24"/>
                <w:szCs w:val="24"/>
              </w:rPr>
              <w:t xml:space="preserve">  </w:t>
            </w:r>
            <w:r>
              <w:rPr>
                <w:spacing w:val="-4"/>
                <w:sz w:val="24"/>
                <w:szCs w:val="24"/>
              </w:rPr>
              <w:t>真</w:t>
            </w:r>
          </w:p>
        </w:tc>
        <w:tc>
          <w:tcPr>
            <w:tcW w:w="2362" w:type="dxa"/>
            <w:gridSpan w:val="2"/>
          </w:tcPr>
          <w:p w:rsidR="000E23E3" w:rsidRDefault="000E23E3">
            <w:pPr>
              <w:rPr>
                <w:rFonts w:ascii="Arial"/>
              </w:rPr>
            </w:pPr>
          </w:p>
        </w:tc>
        <w:tc>
          <w:tcPr>
            <w:tcW w:w="1269" w:type="dxa"/>
          </w:tcPr>
          <w:p w:rsidR="000E23E3" w:rsidRDefault="001F59EA">
            <w:pPr>
              <w:pStyle w:val="TableText"/>
              <w:spacing w:before="157" w:line="224" w:lineRule="auto"/>
              <w:ind w:left="299"/>
              <w:outlineLvl w:val="1"/>
              <w:rPr>
                <w:sz w:val="24"/>
                <w:szCs w:val="24"/>
              </w:rPr>
            </w:pPr>
            <w:r>
              <w:rPr>
                <w:spacing w:val="-15"/>
                <w:sz w:val="24"/>
                <w:szCs w:val="24"/>
              </w:rPr>
              <w:t>网</w:t>
            </w:r>
            <w:r>
              <w:rPr>
                <w:spacing w:val="5"/>
                <w:sz w:val="24"/>
                <w:szCs w:val="24"/>
              </w:rPr>
              <w:t xml:space="preserve">  </w:t>
            </w:r>
            <w:r>
              <w:rPr>
                <w:spacing w:val="-15"/>
                <w:sz w:val="24"/>
                <w:szCs w:val="24"/>
              </w:rPr>
              <w:t>址</w:t>
            </w:r>
          </w:p>
        </w:tc>
        <w:tc>
          <w:tcPr>
            <w:tcW w:w="3020" w:type="dxa"/>
          </w:tcPr>
          <w:p w:rsidR="000E23E3" w:rsidRDefault="000E23E3">
            <w:pPr>
              <w:rPr>
                <w:rFonts w:ascii="Arial"/>
              </w:rPr>
            </w:pPr>
          </w:p>
        </w:tc>
      </w:tr>
      <w:tr w:rsidR="000E23E3">
        <w:trPr>
          <w:trHeight w:val="619"/>
        </w:trPr>
        <w:tc>
          <w:tcPr>
            <w:tcW w:w="1523" w:type="dxa"/>
          </w:tcPr>
          <w:p w:rsidR="000E23E3" w:rsidRDefault="001F59EA">
            <w:pPr>
              <w:pStyle w:val="TableText"/>
              <w:spacing w:before="157" w:line="220" w:lineRule="auto"/>
              <w:ind w:left="291"/>
              <w:outlineLvl w:val="1"/>
              <w:rPr>
                <w:sz w:val="24"/>
                <w:szCs w:val="24"/>
              </w:rPr>
            </w:pPr>
            <w:r>
              <w:rPr>
                <w:spacing w:val="-4"/>
                <w:sz w:val="24"/>
                <w:szCs w:val="24"/>
              </w:rPr>
              <w:t>组织结构</w:t>
            </w:r>
          </w:p>
        </w:tc>
        <w:tc>
          <w:tcPr>
            <w:tcW w:w="3477" w:type="dxa"/>
            <w:gridSpan w:val="3"/>
          </w:tcPr>
          <w:p w:rsidR="000E23E3" w:rsidRDefault="000E23E3">
            <w:pPr>
              <w:rPr>
                <w:rFonts w:ascii="Arial"/>
              </w:rPr>
            </w:pPr>
          </w:p>
        </w:tc>
        <w:tc>
          <w:tcPr>
            <w:tcW w:w="1269" w:type="dxa"/>
          </w:tcPr>
          <w:p w:rsidR="000E23E3" w:rsidRDefault="001F59EA">
            <w:pPr>
              <w:pStyle w:val="TableText"/>
              <w:spacing w:before="158" w:line="219" w:lineRule="auto"/>
              <w:ind w:left="164"/>
              <w:outlineLvl w:val="1"/>
              <w:rPr>
                <w:sz w:val="24"/>
                <w:szCs w:val="24"/>
              </w:rPr>
            </w:pPr>
            <w:r>
              <w:rPr>
                <w:spacing w:val="-4"/>
                <w:sz w:val="24"/>
                <w:szCs w:val="24"/>
              </w:rPr>
              <w:t>企业规模</w:t>
            </w:r>
          </w:p>
        </w:tc>
        <w:tc>
          <w:tcPr>
            <w:tcW w:w="3020" w:type="dxa"/>
          </w:tcPr>
          <w:p w:rsidR="000E23E3" w:rsidRDefault="001F59EA">
            <w:pPr>
              <w:pStyle w:val="TableText"/>
              <w:spacing w:before="158" w:line="219" w:lineRule="auto"/>
              <w:ind w:left="506"/>
              <w:outlineLvl w:val="1"/>
              <w:rPr>
                <w:sz w:val="24"/>
                <w:szCs w:val="24"/>
              </w:rPr>
            </w:pPr>
            <w:r>
              <w:rPr>
                <w:spacing w:val="-3"/>
                <w:sz w:val="24"/>
                <w:szCs w:val="24"/>
              </w:rPr>
              <w:t>（大/中/小/微型）</w:t>
            </w:r>
          </w:p>
        </w:tc>
      </w:tr>
      <w:tr w:rsidR="000E23E3">
        <w:trPr>
          <w:trHeight w:val="618"/>
        </w:trPr>
        <w:tc>
          <w:tcPr>
            <w:tcW w:w="1523" w:type="dxa"/>
          </w:tcPr>
          <w:p w:rsidR="000E23E3" w:rsidRDefault="001F59EA">
            <w:pPr>
              <w:pStyle w:val="TableText"/>
              <w:spacing w:before="158" w:line="219" w:lineRule="auto"/>
              <w:ind w:left="169"/>
              <w:outlineLvl w:val="1"/>
              <w:rPr>
                <w:sz w:val="24"/>
                <w:szCs w:val="24"/>
              </w:rPr>
            </w:pPr>
            <w:r>
              <w:rPr>
                <w:spacing w:val="-3"/>
                <w:sz w:val="24"/>
                <w:szCs w:val="24"/>
              </w:rPr>
              <w:t>法定代表人</w:t>
            </w:r>
          </w:p>
        </w:tc>
        <w:tc>
          <w:tcPr>
            <w:tcW w:w="1115" w:type="dxa"/>
          </w:tcPr>
          <w:p w:rsidR="000E23E3" w:rsidRDefault="001F59EA">
            <w:pPr>
              <w:pStyle w:val="TableText"/>
              <w:spacing w:before="158" w:line="219" w:lineRule="auto"/>
              <w:ind w:left="323"/>
              <w:outlineLvl w:val="1"/>
              <w:rPr>
                <w:sz w:val="24"/>
                <w:szCs w:val="24"/>
              </w:rPr>
            </w:pPr>
            <w:r>
              <w:rPr>
                <w:spacing w:val="-5"/>
                <w:sz w:val="24"/>
                <w:szCs w:val="24"/>
              </w:rPr>
              <w:t>姓名</w:t>
            </w:r>
          </w:p>
        </w:tc>
        <w:tc>
          <w:tcPr>
            <w:tcW w:w="2362" w:type="dxa"/>
            <w:gridSpan w:val="2"/>
          </w:tcPr>
          <w:p w:rsidR="000E23E3" w:rsidRDefault="000E23E3">
            <w:pPr>
              <w:rPr>
                <w:rFonts w:ascii="Arial"/>
              </w:rPr>
            </w:pPr>
          </w:p>
        </w:tc>
        <w:tc>
          <w:tcPr>
            <w:tcW w:w="1269" w:type="dxa"/>
          </w:tcPr>
          <w:p w:rsidR="000E23E3" w:rsidRDefault="001F59EA">
            <w:pPr>
              <w:pStyle w:val="TableText"/>
              <w:spacing w:before="158" w:line="221" w:lineRule="auto"/>
              <w:ind w:left="429"/>
              <w:outlineLvl w:val="1"/>
              <w:rPr>
                <w:sz w:val="24"/>
                <w:szCs w:val="24"/>
              </w:rPr>
            </w:pPr>
            <w:r>
              <w:rPr>
                <w:spacing w:val="-19"/>
                <w:sz w:val="24"/>
                <w:szCs w:val="24"/>
              </w:rPr>
              <w:t>电话</w:t>
            </w:r>
          </w:p>
        </w:tc>
        <w:tc>
          <w:tcPr>
            <w:tcW w:w="3020" w:type="dxa"/>
          </w:tcPr>
          <w:p w:rsidR="000E23E3" w:rsidRDefault="000E23E3">
            <w:pPr>
              <w:rPr>
                <w:rFonts w:ascii="Arial"/>
              </w:rPr>
            </w:pPr>
          </w:p>
        </w:tc>
      </w:tr>
      <w:tr w:rsidR="000E23E3">
        <w:trPr>
          <w:trHeight w:val="619"/>
        </w:trPr>
        <w:tc>
          <w:tcPr>
            <w:tcW w:w="1523" w:type="dxa"/>
          </w:tcPr>
          <w:p w:rsidR="000E23E3" w:rsidRDefault="001F59EA">
            <w:pPr>
              <w:pStyle w:val="TableText"/>
              <w:spacing w:before="158" w:line="221" w:lineRule="auto"/>
              <w:ind w:left="290"/>
              <w:outlineLvl w:val="1"/>
              <w:rPr>
                <w:sz w:val="24"/>
                <w:szCs w:val="24"/>
              </w:rPr>
            </w:pPr>
            <w:r>
              <w:rPr>
                <w:spacing w:val="-3"/>
                <w:sz w:val="24"/>
                <w:szCs w:val="24"/>
              </w:rPr>
              <w:t>成立时间</w:t>
            </w:r>
          </w:p>
        </w:tc>
        <w:tc>
          <w:tcPr>
            <w:tcW w:w="1115" w:type="dxa"/>
          </w:tcPr>
          <w:p w:rsidR="000E23E3" w:rsidRDefault="000E23E3">
            <w:pPr>
              <w:rPr>
                <w:rFonts w:ascii="Arial"/>
              </w:rPr>
            </w:pPr>
          </w:p>
        </w:tc>
        <w:tc>
          <w:tcPr>
            <w:tcW w:w="6651" w:type="dxa"/>
            <w:gridSpan w:val="4"/>
          </w:tcPr>
          <w:p w:rsidR="000E23E3" w:rsidRDefault="001F59EA">
            <w:pPr>
              <w:pStyle w:val="TableText"/>
              <w:spacing w:before="159" w:line="219" w:lineRule="auto"/>
              <w:ind w:left="2621"/>
              <w:outlineLvl w:val="1"/>
              <w:rPr>
                <w:sz w:val="24"/>
                <w:szCs w:val="24"/>
              </w:rPr>
            </w:pPr>
            <w:r>
              <w:rPr>
                <w:spacing w:val="-4"/>
                <w:sz w:val="24"/>
                <w:szCs w:val="24"/>
              </w:rPr>
              <w:t>员工总人数：</w:t>
            </w:r>
          </w:p>
        </w:tc>
      </w:tr>
      <w:tr w:rsidR="000E23E3">
        <w:trPr>
          <w:trHeight w:val="618"/>
        </w:trPr>
        <w:tc>
          <w:tcPr>
            <w:tcW w:w="1523" w:type="dxa"/>
          </w:tcPr>
          <w:p w:rsidR="000E23E3" w:rsidRDefault="001F59EA">
            <w:pPr>
              <w:pStyle w:val="TableText"/>
              <w:spacing w:before="156" w:line="219" w:lineRule="auto"/>
              <w:ind w:left="176"/>
              <w:outlineLvl w:val="1"/>
              <w:rPr>
                <w:sz w:val="24"/>
                <w:szCs w:val="24"/>
              </w:rPr>
            </w:pPr>
            <w:r>
              <w:rPr>
                <w:spacing w:val="-4"/>
                <w:sz w:val="24"/>
                <w:szCs w:val="24"/>
              </w:rPr>
              <w:t>营业执照号</w:t>
            </w:r>
          </w:p>
        </w:tc>
        <w:tc>
          <w:tcPr>
            <w:tcW w:w="7766" w:type="dxa"/>
            <w:gridSpan w:val="5"/>
          </w:tcPr>
          <w:p w:rsidR="000E23E3" w:rsidRDefault="000E23E3">
            <w:pPr>
              <w:rPr>
                <w:rFonts w:ascii="Arial"/>
              </w:rPr>
            </w:pPr>
          </w:p>
        </w:tc>
      </w:tr>
      <w:tr w:rsidR="000E23E3">
        <w:trPr>
          <w:trHeight w:val="991"/>
        </w:trPr>
        <w:tc>
          <w:tcPr>
            <w:tcW w:w="1523" w:type="dxa"/>
          </w:tcPr>
          <w:p w:rsidR="000E23E3" w:rsidRDefault="000E23E3">
            <w:pPr>
              <w:spacing w:line="264" w:lineRule="auto"/>
              <w:rPr>
                <w:rFonts w:ascii="Arial"/>
              </w:rPr>
            </w:pPr>
          </w:p>
          <w:p w:rsidR="000E23E3" w:rsidRDefault="001F59EA">
            <w:pPr>
              <w:pStyle w:val="TableText"/>
              <w:spacing w:before="78" w:line="221" w:lineRule="auto"/>
              <w:ind w:left="288"/>
              <w:outlineLvl w:val="1"/>
              <w:rPr>
                <w:sz w:val="24"/>
                <w:szCs w:val="24"/>
              </w:rPr>
            </w:pPr>
            <w:r>
              <w:rPr>
                <w:spacing w:val="-3"/>
                <w:sz w:val="24"/>
                <w:szCs w:val="24"/>
              </w:rPr>
              <w:t>注册资金</w:t>
            </w:r>
          </w:p>
        </w:tc>
        <w:tc>
          <w:tcPr>
            <w:tcW w:w="2721" w:type="dxa"/>
            <w:gridSpan w:val="2"/>
          </w:tcPr>
          <w:p w:rsidR="000E23E3" w:rsidRDefault="000E23E3">
            <w:pPr>
              <w:rPr>
                <w:rFonts w:ascii="Arial"/>
              </w:rPr>
            </w:pPr>
          </w:p>
        </w:tc>
        <w:tc>
          <w:tcPr>
            <w:tcW w:w="756" w:type="dxa"/>
          </w:tcPr>
          <w:p w:rsidR="000E23E3" w:rsidRDefault="001F59EA">
            <w:pPr>
              <w:pStyle w:val="TableText"/>
              <w:spacing w:before="157" w:line="220" w:lineRule="auto"/>
              <w:ind w:left="145"/>
              <w:outlineLvl w:val="1"/>
              <w:rPr>
                <w:sz w:val="24"/>
                <w:szCs w:val="24"/>
              </w:rPr>
            </w:pPr>
            <w:r>
              <w:rPr>
                <w:spacing w:val="-6"/>
                <w:sz w:val="24"/>
                <w:szCs w:val="24"/>
              </w:rPr>
              <w:t>开户</w:t>
            </w:r>
          </w:p>
          <w:p w:rsidR="000E23E3" w:rsidRDefault="001F59EA">
            <w:pPr>
              <w:pStyle w:val="TableText"/>
              <w:spacing w:before="88" w:line="220" w:lineRule="auto"/>
              <w:ind w:left="145"/>
              <w:rPr>
                <w:sz w:val="24"/>
                <w:szCs w:val="24"/>
              </w:rPr>
            </w:pPr>
            <w:r>
              <w:rPr>
                <w:spacing w:val="-6"/>
                <w:sz w:val="24"/>
                <w:szCs w:val="24"/>
              </w:rPr>
              <w:t>银行</w:t>
            </w:r>
          </w:p>
        </w:tc>
        <w:tc>
          <w:tcPr>
            <w:tcW w:w="4289" w:type="dxa"/>
            <w:gridSpan w:val="2"/>
          </w:tcPr>
          <w:p w:rsidR="000E23E3" w:rsidRDefault="000E23E3">
            <w:pPr>
              <w:rPr>
                <w:rFonts w:ascii="Arial"/>
              </w:rPr>
            </w:pPr>
          </w:p>
        </w:tc>
      </w:tr>
      <w:tr w:rsidR="000E23E3">
        <w:trPr>
          <w:trHeight w:val="619"/>
        </w:trPr>
        <w:tc>
          <w:tcPr>
            <w:tcW w:w="1523" w:type="dxa"/>
          </w:tcPr>
          <w:p w:rsidR="000E23E3" w:rsidRDefault="001F59EA">
            <w:pPr>
              <w:pStyle w:val="TableText"/>
              <w:spacing w:before="159" w:line="221" w:lineRule="auto"/>
              <w:ind w:left="532"/>
              <w:outlineLvl w:val="1"/>
              <w:rPr>
                <w:sz w:val="24"/>
                <w:szCs w:val="24"/>
              </w:rPr>
            </w:pPr>
            <w:r>
              <w:rPr>
                <w:spacing w:val="-7"/>
                <w:sz w:val="24"/>
                <w:szCs w:val="24"/>
              </w:rPr>
              <w:t>账号</w:t>
            </w:r>
          </w:p>
        </w:tc>
        <w:tc>
          <w:tcPr>
            <w:tcW w:w="7766" w:type="dxa"/>
            <w:gridSpan w:val="5"/>
          </w:tcPr>
          <w:p w:rsidR="000E23E3" w:rsidRDefault="000E23E3">
            <w:pPr>
              <w:rPr>
                <w:rFonts w:ascii="Arial"/>
              </w:rPr>
            </w:pPr>
          </w:p>
        </w:tc>
      </w:tr>
      <w:tr w:rsidR="000E23E3">
        <w:trPr>
          <w:trHeight w:val="2680"/>
        </w:trPr>
        <w:tc>
          <w:tcPr>
            <w:tcW w:w="1523" w:type="dxa"/>
          </w:tcPr>
          <w:p w:rsidR="000E23E3" w:rsidRDefault="000E23E3">
            <w:pPr>
              <w:spacing w:line="276" w:lineRule="auto"/>
              <w:rPr>
                <w:rFonts w:ascii="Arial"/>
              </w:rPr>
            </w:pPr>
          </w:p>
          <w:p w:rsidR="000E23E3" w:rsidRDefault="000E23E3">
            <w:pPr>
              <w:spacing w:line="276" w:lineRule="auto"/>
              <w:rPr>
                <w:rFonts w:ascii="Arial"/>
              </w:rPr>
            </w:pPr>
          </w:p>
          <w:p w:rsidR="000E23E3" w:rsidRDefault="000E23E3">
            <w:pPr>
              <w:spacing w:line="276" w:lineRule="auto"/>
              <w:rPr>
                <w:rFonts w:ascii="Arial"/>
              </w:rPr>
            </w:pPr>
          </w:p>
          <w:p w:rsidR="000E23E3" w:rsidRDefault="000E23E3">
            <w:pPr>
              <w:spacing w:line="276" w:lineRule="auto"/>
              <w:rPr>
                <w:rFonts w:ascii="Arial"/>
              </w:rPr>
            </w:pPr>
          </w:p>
          <w:p w:rsidR="000E23E3" w:rsidRDefault="001F59EA">
            <w:pPr>
              <w:pStyle w:val="TableText"/>
              <w:spacing w:before="78" w:line="220" w:lineRule="auto"/>
              <w:ind w:left="290"/>
              <w:outlineLvl w:val="1"/>
              <w:rPr>
                <w:sz w:val="24"/>
                <w:szCs w:val="24"/>
              </w:rPr>
            </w:pPr>
            <w:r>
              <w:rPr>
                <w:spacing w:val="-3"/>
                <w:sz w:val="24"/>
                <w:szCs w:val="24"/>
              </w:rPr>
              <w:t>经营范围</w:t>
            </w:r>
          </w:p>
        </w:tc>
        <w:tc>
          <w:tcPr>
            <w:tcW w:w="7766" w:type="dxa"/>
            <w:gridSpan w:val="5"/>
          </w:tcPr>
          <w:p w:rsidR="000E23E3" w:rsidRDefault="000E23E3">
            <w:pPr>
              <w:rPr>
                <w:rFonts w:ascii="Arial"/>
              </w:rPr>
            </w:pPr>
          </w:p>
        </w:tc>
      </w:tr>
      <w:tr w:rsidR="000E23E3">
        <w:trPr>
          <w:trHeight w:val="622"/>
        </w:trPr>
        <w:tc>
          <w:tcPr>
            <w:tcW w:w="1523" w:type="dxa"/>
          </w:tcPr>
          <w:p w:rsidR="000E23E3" w:rsidRDefault="001F59EA">
            <w:pPr>
              <w:pStyle w:val="TableText"/>
              <w:spacing w:before="160" w:line="221" w:lineRule="auto"/>
              <w:ind w:left="531"/>
              <w:outlineLvl w:val="1"/>
              <w:rPr>
                <w:sz w:val="24"/>
                <w:szCs w:val="24"/>
              </w:rPr>
            </w:pPr>
            <w:r>
              <w:rPr>
                <w:spacing w:val="-7"/>
                <w:sz w:val="24"/>
                <w:szCs w:val="24"/>
              </w:rPr>
              <w:t>备注</w:t>
            </w:r>
          </w:p>
        </w:tc>
        <w:tc>
          <w:tcPr>
            <w:tcW w:w="7766" w:type="dxa"/>
            <w:gridSpan w:val="5"/>
          </w:tcPr>
          <w:p w:rsidR="000E23E3" w:rsidRDefault="000E23E3">
            <w:pPr>
              <w:rPr>
                <w:rFonts w:ascii="Arial"/>
              </w:rPr>
            </w:pPr>
          </w:p>
        </w:tc>
      </w:tr>
    </w:tbl>
    <w:p w:rsidR="000E23E3" w:rsidRDefault="001F59EA">
      <w:pPr>
        <w:spacing w:before="152" w:line="227" w:lineRule="auto"/>
        <w:ind w:right="16"/>
        <w:jc w:val="right"/>
        <w:rPr>
          <w:rFonts w:ascii="宋体" w:hAnsi="宋体" w:cs="宋体"/>
          <w:sz w:val="20"/>
          <w:szCs w:val="20"/>
        </w:rPr>
      </w:pPr>
      <w:r>
        <w:rPr>
          <w:rFonts w:ascii="宋体" w:hAnsi="宋体" w:cs="宋体"/>
          <w:spacing w:val="6"/>
          <w:sz w:val="20"/>
          <w:szCs w:val="20"/>
        </w:rPr>
        <w:t>注：在本表后须附投标人营业执照（副本）</w:t>
      </w:r>
      <w:r>
        <w:rPr>
          <w:rFonts w:ascii="宋体" w:hAnsi="宋体" w:cs="宋体"/>
          <w:spacing w:val="-15"/>
          <w:sz w:val="20"/>
          <w:szCs w:val="20"/>
        </w:rPr>
        <w:t xml:space="preserve"> </w:t>
      </w:r>
      <w:r>
        <w:rPr>
          <w:rFonts w:ascii="宋体" w:hAnsi="宋体" w:cs="宋体"/>
          <w:spacing w:val="6"/>
          <w:sz w:val="20"/>
          <w:szCs w:val="20"/>
        </w:rPr>
        <w:t>、开户许可证或基本存款账户信息的复印件等资料。</w:t>
      </w:r>
    </w:p>
    <w:p w:rsidR="000E23E3" w:rsidRDefault="000E23E3">
      <w:pPr>
        <w:spacing w:line="227" w:lineRule="auto"/>
        <w:rPr>
          <w:rFonts w:ascii="宋体" w:hAnsi="宋体" w:cs="宋体"/>
          <w:sz w:val="20"/>
          <w:szCs w:val="20"/>
        </w:rPr>
        <w:sectPr w:rsidR="000E23E3">
          <w:footerReference w:type="default" r:id="rId55"/>
          <w:pgSz w:w="11905" w:h="16839"/>
          <w:pgMar w:top="1115" w:right="1306" w:bottom="731" w:left="1304" w:header="0" w:footer="569" w:gutter="0"/>
          <w:cols w:space="720"/>
        </w:sectPr>
      </w:pPr>
    </w:p>
    <w:p w:rsidR="000E23E3" w:rsidRDefault="001F59EA">
      <w:pPr>
        <w:spacing w:before="56" w:line="220" w:lineRule="auto"/>
        <w:ind w:left="3142"/>
        <w:rPr>
          <w:rFonts w:ascii="宋体" w:hAnsi="宋体" w:cs="宋体"/>
          <w:sz w:val="28"/>
          <w:szCs w:val="28"/>
        </w:rPr>
      </w:pPr>
      <w:r>
        <w:rPr>
          <w:rFonts w:ascii="宋体" w:hAnsi="宋体" w:cs="宋体"/>
          <w:b/>
          <w:bCs/>
          <w:spacing w:val="-4"/>
          <w:sz w:val="28"/>
          <w:szCs w:val="28"/>
        </w:rPr>
        <w:lastRenderedPageBreak/>
        <w:t>（二）资格条件承诺函</w:t>
      </w:r>
    </w:p>
    <w:p w:rsidR="000E23E3" w:rsidRDefault="000E23E3">
      <w:pPr>
        <w:pStyle w:val="a3"/>
        <w:spacing w:line="344" w:lineRule="auto"/>
      </w:pPr>
    </w:p>
    <w:p w:rsidR="000E23E3" w:rsidRDefault="001F59EA">
      <w:pPr>
        <w:spacing w:before="65" w:line="227" w:lineRule="auto"/>
        <w:rPr>
          <w:rFonts w:ascii="宋体" w:hAnsi="宋体" w:cs="宋体"/>
          <w:sz w:val="20"/>
          <w:szCs w:val="20"/>
        </w:rPr>
      </w:pPr>
      <w:r>
        <w:rPr>
          <w:rFonts w:ascii="宋体" w:hAnsi="宋体" w:cs="宋体"/>
          <w:spacing w:val="14"/>
          <w:sz w:val="20"/>
          <w:szCs w:val="20"/>
          <w:u w:val="single"/>
        </w:rPr>
        <w:t>致</w:t>
      </w:r>
      <w:r>
        <w:rPr>
          <w:rFonts w:ascii="宋体" w:hAnsi="宋体" w:cs="宋体"/>
          <w:spacing w:val="-19"/>
          <w:sz w:val="20"/>
          <w:szCs w:val="20"/>
          <w:u w:val="single"/>
        </w:rPr>
        <w:t>：（</w:t>
      </w:r>
      <w:r>
        <w:rPr>
          <w:rFonts w:ascii="宋体" w:hAnsi="宋体" w:cs="宋体"/>
          <w:spacing w:val="14"/>
          <w:sz w:val="20"/>
          <w:szCs w:val="20"/>
          <w:u w:val="single"/>
        </w:rPr>
        <w:t>采购人、采购代理机构）</w:t>
      </w:r>
    </w:p>
    <w:p w:rsidR="000E23E3" w:rsidRDefault="001F59EA">
      <w:pPr>
        <w:spacing w:before="298" w:line="486" w:lineRule="auto"/>
        <w:ind w:left="645" w:right="38" w:hanging="224"/>
        <w:rPr>
          <w:rFonts w:ascii="宋体" w:hAnsi="宋体" w:cs="宋体"/>
          <w:sz w:val="20"/>
          <w:szCs w:val="20"/>
        </w:rPr>
      </w:pPr>
      <w:r>
        <w:rPr>
          <w:rFonts w:ascii="宋体" w:hAnsi="宋体" w:cs="宋体"/>
          <w:spacing w:val="9"/>
          <w:sz w:val="20"/>
          <w:szCs w:val="20"/>
        </w:rPr>
        <w:t>我单位（公司）</w:t>
      </w:r>
      <w:r>
        <w:rPr>
          <w:rFonts w:ascii="宋体" w:hAnsi="宋体" w:cs="宋体"/>
          <w:spacing w:val="9"/>
          <w:sz w:val="20"/>
          <w:szCs w:val="20"/>
          <w:u w:val="single"/>
        </w:rPr>
        <w:t>参与（采购项目名称    项目编号）采购项目的政府采购活动，现承诺如下：</w:t>
      </w:r>
      <w:r>
        <w:rPr>
          <w:rFonts w:ascii="宋体" w:hAnsi="宋体" w:cs="宋体"/>
          <w:spacing w:val="13"/>
          <w:sz w:val="20"/>
          <w:szCs w:val="20"/>
        </w:rPr>
        <w:t xml:space="preserve"> </w:t>
      </w:r>
      <w:r>
        <w:rPr>
          <w:rFonts w:ascii="宋体" w:hAnsi="宋体" w:cs="宋体"/>
          <w:spacing w:val="8"/>
          <w:sz w:val="20"/>
          <w:szCs w:val="20"/>
        </w:rPr>
        <w:t>1.具有良好的商业信誉和健全的财务会计</w:t>
      </w:r>
      <w:r>
        <w:rPr>
          <w:rFonts w:ascii="宋体" w:hAnsi="宋体" w:cs="宋体"/>
          <w:spacing w:val="7"/>
          <w:sz w:val="20"/>
          <w:szCs w:val="20"/>
        </w:rPr>
        <w:t>制度；</w:t>
      </w:r>
    </w:p>
    <w:p w:rsidR="000E23E3" w:rsidRDefault="001F59EA">
      <w:pPr>
        <w:spacing w:before="34" w:line="227" w:lineRule="auto"/>
        <w:ind w:left="633"/>
        <w:rPr>
          <w:rFonts w:ascii="宋体" w:hAnsi="宋体" w:cs="宋体"/>
          <w:sz w:val="20"/>
          <w:szCs w:val="20"/>
        </w:rPr>
      </w:pPr>
      <w:r>
        <w:rPr>
          <w:rFonts w:ascii="宋体" w:hAnsi="宋体" w:cs="宋体"/>
          <w:spacing w:val="7"/>
          <w:sz w:val="20"/>
          <w:szCs w:val="20"/>
        </w:rPr>
        <w:t>2.具有依法缴纳税收的良好记录；</w:t>
      </w:r>
    </w:p>
    <w:p w:rsidR="000E23E3" w:rsidRDefault="001F59EA">
      <w:pPr>
        <w:spacing w:before="299" w:line="227" w:lineRule="auto"/>
        <w:ind w:left="635"/>
        <w:rPr>
          <w:rFonts w:ascii="宋体" w:hAnsi="宋体" w:cs="宋体"/>
          <w:sz w:val="20"/>
          <w:szCs w:val="20"/>
        </w:rPr>
      </w:pPr>
      <w:r>
        <w:rPr>
          <w:rFonts w:ascii="宋体" w:hAnsi="宋体" w:cs="宋体"/>
          <w:spacing w:val="8"/>
          <w:sz w:val="20"/>
          <w:szCs w:val="20"/>
        </w:rPr>
        <w:t>3.具有依法缴纳社会保障金的良好记录；</w:t>
      </w:r>
    </w:p>
    <w:p w:rsidR="000E23E3" w:rsidRDefault="001F59EA">
      <w:pPr>
        <w:spacing w:before="298" w:line="488" w:lineRule="auto"/>
        <w:ind w:firstLine="420"/>
        <w:rPr>
          <w:rFonts w:ascii="宋体" w:hAnsi="宋体" w:cs="宋体"/>
          <w:sz w:val="20"/>
          <w:szCs w:val="20"/>
        </w:rPr>
      </w:pPr>
      <w:r>
        <w:rPr>
          <w:rFonts w:ascii="宋体" w:hAnsi="宋体" w:cs="宋体"/>
          <w:spacing w:val="11"/>
          <w:sz w:val="20"/>
          <w:szCs w:val="20"/>
        </w:rPr>
        <w:t>我方在采购项目评审（评标）环节结束后，随时接受采购人，采</w:t>
      </w:r>
      <w:r>
        <w:rPr>
          <w:rFonts w:ascii="宋体" w:hAnsi="宋体" w:cs="宋体"/>
          <w:spacing w:val="10"/>
          <w:sz w:val="20"/>
          <w:szCs w:val="20"/>
        </w:rPr>
        <w:t>购代理机构的检查验证，配合</w:t>
      </w:r>
      <w:r>
        <w:rPr>
          <w:rFonts w:ascii="宋体" w:hAnsi="宋体" w:cs="宋体"/>
          <w:sz w:val="20"/>
          <w:szCs w:val="20"/>
        </w:rPr>
        <w:t xml:space="preserve"> </w:t>
      </w:r>
      <w:r>
        <w:rPr>
          <w:rFonts w:ascii="宋体" w:hAnsi="宋体" w:cs="宋体"/>
          <w:spacing w:val="9"/>
          <w:sz w:val="20"/>
          <w:szCs w:val="20"/>
        </w:rPr>
        <w:t>提供相关证明资料，证明符合《中华人民共和国政府采购法》规定的供应商基本资格条件。</w:t>
      </w:r>
    </w:p>
    <w:p w:rsidR="000E23E3" w:rsidRDefault="001F59EA">
      <w:pPr>
        <w:spacing w:before="33" w:line="488" w:lineRule="auto"/>
        <w:ind w:right="1440" w:firstLine="527"/>
        <w:rPr>
          <w:rFonts w:ascii="宋体" w:hAnsi="宋体" w:cs="宋体"/>
          <w:sz w:val="20"/>
          <w:szCs w:val="20"/>
        </w:rPr>
      </w:pPr>
      <w:r>
        <w:rPr>
          <w:rFonts w:ascii="宋体" w:hAnsi="宋体" w:cs="宋体"/>
          <w:spacing w:val="9"/>
          <w:sz w:val="20"/>
          <w:szCs w:val="20"/>
        </w:rPr>
        <w:t>我单位（公司）对上述承诺的真实性负责，</w:t>
      </w:r>
      <w:r>
        <w:rPr>
          <w:rFonts w:ascii="宋体" w:hAnsi="宋体" w:cs="宋体"/>
          <w:spacing w:val="8"/>
          <w:sz w:val="20"/>
          <w:szCs w:val="20"/>
        </w:rPr>
        <w:t>如有虚假，将依法承担相应责任。</w:t>
      </w:r>
      <w:r>
        <w:rPr>
          <w:rFonts w:ascii="宋体" w:hAnsi="宋体" w:cs="宋体"/>
          <w:sz w:val="20"/>
          <w:szCs w:val="20"/>
        </w:rPr>
        <w:t xml:space="preserve"> </w:t>
      </w:r>
      <w:r>
        <w:rPr>
          <w:rFonts w:ascii="宋体" w:hAnsi="宋体" w:cs="宋体"/>
          <w:spacing w:val="5"/>
          <w:sz w:val="20"/>
          <w:szCs w:val="20"/>
        </w:rPr>
        <w:t>特此承诺。</w:t>
      </w:r>
    </w:p>
    <w:p w:rsidR="000E23E3" w:rsidRDefault="000E23E3">
      <w:pPr>
        <w:pStyle w:val="a3"/>
        <w:spacing w:line="265" w:lineRule="auto"/>
      </w:pPr>
    </w:p>
    <w:p w:rsidR="000E23E3" w:rsidRDefault="000E23E3">
      <w:pPr>
        <w:pStyle w:val="a3"/>
        <w:spacing w:line="265" w:lineRule="auto"/>
      </w:pPr>
    </w:p>
    <w:p w:rsidR="000E23E3" w:rsidRDefault="000E23E3">
      <w:pPr>
        <w:pStyle w:val="a3"/>
        <w:spacing w:line="265" w:lineRule="auto"/>
      </w:pPr>
    </w:p>
    <w:p w:rsidR="000E23E3" w:rsidRDefault="000E23E3">
      <w:pPr>
        <w:pStyle w:val="a3"/>
        <w:spacing w:line="265" w:lineRule="auto"/>
      </w:pPr>
    </w:p>
    <w:p w:rsidR="000E23E3" w:rsidRDefault="000E23E3">
      <w:pPr>
        <w:pStyle w:val="a3"/>
        <w:spacing w:line="265" w:lineRule="auto"/>
      </w:pPr>
    </w:p>
    <w:p w:rsidR="000E23E3" w:rsidRDefault="000E23E3">
      <w:pPr>
        <w:pStyle w:val="a3"/>
        <w:spacing w:line="266" w:lineRule="auto"/>
      </w:pPr>
    </w:p>
    <w:p w:rsidR="000E23E3" w:rsidRDefault="001F59EA">
      <w:pPr>
        <w:spacing w:before="66" w:line="227" w:lineRule="auto"/>
        <w:ind w:left="4536"/>
        <w:rPr>
          <w:rFonts w:ascii="宋体" w:hAnsi="宋体" w:cs="宋体"/>
          <w:sz w:val="20"/>
          <w:szCs w:val="20"/>
        </w:rPr>
      </w:pPr>
      <w:r>
        <w:rPr>
          <w:rFonts w:ascii="宋体" w:hAnsi="宋体" w:cs="宋体"/>
          <w:spacing w:val="2"/>
          <w:sz w:val="20"/>
          <w:szCs w:val="20"/>
        </w:rPr>
        <w:t>盖章：</w:t>
      </w:r>
    </w:p>
    <w:p w:rsidR="000E23E3" w:rsidRDefault="001F59EA">
      <w:pPr>
        <w:spacing w:before="298" w:line="489" w:lineRule="auto"/>
        <w:ind w:left="4571" w:right="3536" w:hanging="35"/>
        <w:rPr>
          <w:rFonts w:ascii="宋体" w:hAnsi="宋体" w:cs="宋体"/>
          <w:sz w:val="20"/>
          <w:szCs w:val="20"/>
        </w:rPr>
      </w:pPr>
      <w:r>
        <w:rPr>
          <w:rFonts w:ascii="宋体" w:hAnsi="宋体" w:cs="宋体"/>
          <w:spacing w:val="-3"/>
          <w:sz w:val="20"/>
          <w:szCs w:val="20"/>
        </w:rPr>
        <w:t>法人签字：</w:t>
      </w:r>
      <w:r>
        <w:rPr>
          <w:rFonts w:ascii="宋体" w:hAnsi="宋体" w:cs="宋体"/>
          <w:spacing w:val="1"/>
          <w:sz w:val="20"/>
          <w:szCs w:val="20"/>
        </w:rPr>
        <w:t xml:space="preserve"> </w:t>
      </w:r>
      <w:r>
        <w:rPr>
          <w:rFonts w:ascii="宋体" w:hAnsi="宋体" w:cs="宋体"/>
          <w:spacing w:val="-9"/>
          <w:sz w:val="20"/>
          <w:szCs w:val="20"/>
        </w:rPr>
        <w:t>日期：</w:t>
      </w:r>
    </w:p>
    <w:p w:rsidR="000E23E3" w:rsidRDefault="000E23E3">
      <w:pPr>
        <w:spacing w:line="489" w:lineRule="auto"/>
        <w:rPr>
          <w:rFonts w:ascii="宋体" w:hAnsi="宋体" w:cs="宋体"/>
          <w:sz w:val="20"/>
          <w:szCs w:val="20"/>
        </w:rPr>
        <w:sectPr w:rsidR="000E23E3">
          <w:footerReference w:type="default" r:id="rId56"/>
          <w:pgSz w:w="11905" w:h="16839"/>
          <w:pgMar w:top="1119" w:right="1419" w:bottom="731" w:left="1424" w:header="0" w:footer="569" w:gutter="0"/>
          <w:cols w:space="720"/>
        </w:sectPr>
      </w:pPr>
    </w:p>
    <w:p w:rsidR="000E23E3" w:rsidRDefault="001F59EA">
      <w:pPr>
        <w:spacing w:before="59" w:line="212" w:lineRule="auto"/>
        <w:ind w:left="3141"/>
        <w:rPr>
          <w:rFonts w:ascii="宋体" w:hAnsi="宋体" w:cs="宋体"/>
          <w:sz w:val="30"/>
          <w:szCs w:val="30"/>
        </w:rPr>
      </w:pPr>
      <w:r>
        <w:rPr>
          <w:rFonts w:ascii="宋体" w:hAnsi="宋体" w:cs="宋体"/>
          <w:b/>
          <w:bCs/>
          <w:spacing w:val="-8"/>
          <w:sz w:val="28"/>
          <w:szCs w:val="28"/>
        </w:rPr>
        <w:lastRenderedPageBreak/>
        <w:t>(三)</w:t>
      </w:r>
      <w:r>
        <w:rPr>
          <w:rFonts w:ascii="宋体" w:hAnsi="宋体" w:cs="宋体"/>
          <w:b/>
          <w:bCs/>
          <w:spacing w:val="-8"/>
          <w:sz w:val="30"/>
          <w:szCs w:val="30"/>
        </w:rPr>
        <w:t>近年类似项目情况表</w:t>
      </w:r>
    </w:p>
    <w:tbl>
      <w:tblPr>
        <w:tblStyle w:val="TableNormal"/>
        <w:tblW w:w="930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478"/>
        <w:gridCol w:w="6825"/>
      </w:tblGrid>
      <w:tr w:rsidR="000E23E3">
        <w:trPr>
          <w:trHeight w:val="814"/>
        </w:trPr>
        <w:tc>
          <w:tcPr>
            <w:tcW w:w="2478" w:type="dxa"/>
          </w:tcPr>
          <w:p w:rsidR="000E23E3" w:rsidRDefault="001F59EA">
            <w:pPr>
              <w:pStyle w:val="TableText"/>
              <w:spacing w:before="295" w:line="228" w:lineRule="auto"/>
              <w:ind w:left="828"/>
            </w:pPr>
            <w:r>
              <w:rPr>
                <w:spacing w:val="6"/>
              </w:rPr>
              <w:t>项目名称</w:t>
            </w:r>
          </w:p>
        </w:tc>
        <w:tc>
          <w:tcPr>
            <w:tcW w:w="6825" w:type="dxa"/>
          </w:tcPr>
          <w:p w:rsidR="000E23E3" w:rsidRDefault="000E23E3">
            <w:pPr>
              <w:rPr>
                <w:rFonts w:ascii="Arial"/>
              </w:rPr>
            </w:pPr>
          </w:p>
        </w:tc>
      </w:tr>
      <w:tr w:rsidR="000E23E3">
        <w:trPr>
          <w:trHeight w:val="735"/>
        </w:trPr>
        <w:tc>
          <w:tcPr>
            <w:tcW w:w="2478" w:type="dxa"/>
          </w:tcPr>
          <w:p w:rsidR="000E23E3" w:rsidRDefault="001F59EA">
            <w:pPr>
              <w:pStyle w:val="TableText"/>
              <w:spacing w:before="250" w:line="228" w:lineRule="auto"/>
              <w:ind w:left="828"/>
            </w:pPr>
            <w:r>
              <w:rPr>
                <w:spacing w:val="6"/>
              </w:rPr>
              <w:t>项目内容</w:t>
            </w:r>
          </w:p>
        </w:tc>
        <w:tc>
          <w:tcPr>
            <w:tcW w:w="6825" w:type="dxa"/>
          </w:tcPr>
          <w:p w:rsidR="000E23E3" w:rsidRDefault="000E23E3">
            <w:pPr>
              <w:rPr>
                <w:rFonts w:ascii="Arial"/>
              </w:rPr>
            </w:pPr>
          </w:p>
        </w:tc>
      </w:tr>
      <w:tr w:rsidR="000E23E3">
        <w:trPr>
          <w:trHeight w:val="743"/>
        </w:trPr>
        <w:tc>
          <w:tcPr>
            <w:tcW w:w="2478" w:type="dxa"/>
          </w:tcPr>
          <w:p w:rsidR="000E23E3" w:rsidRDefault="001F59EA">
            <w:pPr>
              <w:pStyle w:val="TableText"/>
              <w:spacing w:before="257" w:line="228" w:lineRule="auto"/>
              <w:ind w:left="826"/>
            </w:pPr>
            <w:r>
              <w:rPr>
                <w:spacing w:val="7"/>
              </w:rPr>
              <w:t>合同金额</w:t>
            </w:r>
          </w:p>
        </w:tc>
        <w:tc>
          <w:tcPr>
            <w:tcW w:w="6825" w:type="dxa"/>
          </w:tcPr>
          <w:p w:rsidR="000E23E3" w:rsidRDefault="000E23E3">
            <w:pPr>
              <w:rPr>
                <w:rFonts w:ascii="Arial"/>
              </w:rPr>
            </w:pPr>
          </w:p>
        </w:tc>
      </w:tr>
      <w:tr w:rsidR="000E23E3">
        <w:trPr>
          <w:trHeight w:val="739"/>
        </w:trPr>
        <w:tc>
          <w:tcPr>
            <w:tcW w:w="2478" w:type="dxa"/>
          </w:tcPr>
          <w:p w:rsidR="000E23E3" w:rsidRDefault="001F59EA">
            <w:pPr>
              <w:pStyle w:val="TableText"/>
              <w:spacing w:before="256" w:line="228" w:lineRule="auto"/>
              <w:ind w:left="723"/>
            </w:pPr>
            <w:r>
              <w:rPr>
                <w:spacing w:val="7"/>
              </w:rPr>
              <w:t>项目所在地</w:t>
            </w:r>
          </w:p>
        </w:tc>
        <w:tc>
          <w:tcPr>
            <w:tcW w:w="6825" w:type="dxa"/>
          </w:tcPr>
          <w:p w:rsidR="000E23E3" w:rsidRDefault="000E23E3">
            <w:pPr>
              <w:rPr>
                <w:rFonts w:ascii="Arial"/>
              </w:rPr>
            </w:pPr>
          </w:p>
        </w:tc>
      </w:tr>
      <w:tr w:rsidR="000E23E3">
        <w:trPr>
          <w:trHeight w:val="743"/>
        </w:trPr>
        <w:tc>
          <w:tcPr>
            <w:tcW w:w="2478" w:type="dxa"/>
          </w:tcPr>
          <w:p w:rsidR="000E23E3" w:rsidRDefault="001F59EA">
            <w:pPr>
              <w:pStyle w:val="TableText"/>
              <w:spacing w:before="258" w:line="228" w:lineRule="auto"/>
              <w:ind w:left="824"/>
            </w:pPr>
            <w:r>
              <w:rPr>
                <w:spacing w:val="7"/>
              </w:rPr>
              <w:t>委托单位</w:t>
            </w:r>
          </w:p>
        </w:tc>
        <w:tc>
          <w:tcPr>
            <w:tcW w:w="6825" w:type="dxa"/>
          </w:tcPr>
          <w:p w:rsidR="000E23E3" w:rsidRDefault="000E23E3">
            <w:pPr>
              <w:rPr>
                <w:rFonts w:ascii="Arial"/>
              </w:rPr>
            </w:pPr>
          </w:p>
        </w:tc>
      </w:tr>
      <w:tr w:rsidR="000E23E3">
        <w:trPr>
          <w:trHeight w:val="741"/>
        </w:trPr>
        <w:tc>
          <w:tcPr>
            <w:tcW w:w="2478" w:type="dxa"/>
          </w:tcPr>
          <w:p w:rsidR="000E23E3" w:rsidRDefault="001F59EA">
            <w:pPr>
              <w:pStyle w:val="TableText"/>
              <w:spacing w:before="257" w:line="228" w:lineRule="auto"/>
              <w:ind w:left="613"/>
            </w:pPr>
            <w:r>
              <w:rPr>
                <w:spacing w:val="8"/>
              </w:rPr>
              <w:t>委托单位地址</w:t>
            </w:r>
          </w:p>
        </w:tc>
        <w:tc>
          <w:tcPr>
            <w:tcW w:w="6825" w:type="dxa"/>
          </w:tcPr>
          <w:p w:rsidR="000E23E3" w:rsidRDefault="000E23E3">
            <w:pPr>
              <w:rPr>
                <w:rFonts w:ascii="Arial"/>
              </w:rPr>
            </w:pPr>
          </w:p>
        </w:tc>
      </w:tr>
      <w:tr w:rsidR="000E23E3">
        <w:trPr>
          <w:trHeight w:val="3702"/>
        </w:trPr>
        <w:tc>
          <w:tcPr>
            <w:tcW w:w="2478" w:type="dxa"/>
          </w:tcPr>
          <w:p w:rsidR="000E23E3" w:rsidRDefault="000E23E3">
            <w:pPr>
              <w:spacing w:line="243" w:lineRule="auto"/>
              <w:rPr>
                <w:rFonts w:ascii="Arial"/>
              </w:rPr>
            </w:pPr>
          </w:p>
          <w:p w:rsidR="000E23E3" w:rsidRDefault="000E23E3">
            <w:pPr>
              <w:spacing w:line="243" w:lineRule="auto"/>
              <w:rPr>
                <w:rFonts w:ascii="Arial"/>
              </w:rPr>
            </w:pPr>
          </w:p>
          <w:p w:rsidR="000E23E3" w:rsidRDefault="000E23E3">
            <w:pPr>
              <w:spacing w:line="243" w:lineRule="auto"/>
              <w:rPr>
                <w:rFonts w:ascii="Arial"/>
              </w:rPr>
            </w:pPr>
          </w:p>
          <w:p w:rsidR="000E23E3" w:rsidRDefault="000E23E3">
            <w:pPr>
              <w:spacing w:line="243" w:lineRule="auto"/>
              <w:rPr>
                <w:rFonts w:ascii="Arial"/>
              </w:rPr>
            </w:pPr>
          </w:p>
          <w:p w:rsidR="000E23E3" w:rsidRDefault="000E23E3">
            <w:pPr>
              <w:spacing w:line="244" w:lineRule="auto"/>
              <w:rPr>
                <w:rFonts w:ascii="Arial"/>
              </w:rPr>
            </w:pPr>
          </w:p>
          <w:p w:rsidR="000E23E3" w:rsidRDefault="000E23E3">
            <w:pPr>
              <w:spacing w:line="244" w:lineRule="auto"/>
              <w:rPr>
                <w:rFonts w:ascii="Arial"/>
              </w:rPr>
            </w:pPr>
          </w:p>
          <w:p w:rsidR="000E23E3" w:rsidRDefault="001F59EA">
            <w:pPr>
              <w:pStyle w:val="TableText"/>
              <w:spacing w:before="65" w:line="362" w:lineRule="auto"/>
              <w:ind w:left="1034" w:right="189" w:hanging="837"/>
            </w:pPr>
            <w:r>
              <w:rPr>
                <w:spacing w:val="8"/>
              </w:rPr>
              <w:t>项目概况及投标人履约</w:t>
            </w:r>
            <w:r>
              <w:rPr>
                <w:spacing w:val="4"/>
              </w:rPr>
              <w:t>情况</w:t>
            </w:r>
          </w:p>
        </w:tc>
        <w:tc>
          <w:tcPr>
            <w:tcW w:w="6825" w:type="dxa"/>
          </w:tcPr>
          <w:p w:rsidR="000E23E3" w:rsidRDefault="000E23E3">
            <w:pPr>
              <w:rPr>
                <w:rFonts w:ascii="Arial"/>
              </w:rPr>
            </w:pPr>
          </w:p>
        </w:tc>
      </w:tr>
      <w:tr w:rsidR="000E23E3">
        <w:trPr>
          <w:trHeight w:val="777"/>
        </w:trPr>
        <w:tc>
          <w:tcPr>
            <w:tcW w:w="2478" w:type="dxa"/>
          </w:tcPr>
          <w:p w:rsidR="000E23E3" w:rsidRDefault="001F59EA">
            <w:pPr>
              <w:pStyle w:val="TableText"/>
              <w:spacing w:before="275" w:line="229" w:lineRule="auto"/>
              <w:ind w:left="1036"/>
            </w:pPr>
            <w:r>
              <w:rPr>
                <w:spacing w:val="3"/>
              </w:rPr>
              <w:t>备注</w:t>
            </w:r>
          </w:p>
        </w:tc>
        <w:tc>
          <w:tcPr>
            <w:tcW w:w="6825" w:type="dxa"/>
          </w:tcPr>
          <w:p w:rsidR="000E23E3" w:rsidRDefault="000E23E3">
            <w:pPr>
              <w:rPr>
                <w:rFonts w:ascii="Arial"/>
              </w:rPr>
            </w:pPr>
          </w:p>
        </w:tc>
      </w:tr>
    </w:tbl>
    <w:p w:rsidR="000E23E3" w:rsidRDefault="001F59EA">
      <w:pPr>
        <w:spacing w:before="32" w:line="227" w:lineRule="auto"/>
        <w:ind w:left="136"/>
        <w:rPr>
          <w:rFonts w:ascii="宋体" w:hAnsi="宋体" w:cs="宋体"/>
          <w:sz w:val="20"/>
          <w:szCs w:val="20"/>
        </w:rPr>
      </w:pPr>
      <w:r>
        <w:rPr>
          <w:rFonts w:ascii="宋体" w:hAnsi="宋体" w:cs="宋体"/>
          <w:spacing w:val="8"/>
          <w:sz w:val="20"/>
          <w:szCs w:val="20"/>
        </w:rPr>
        <w:t>附：中标通知书或合同协议书</w:t>
      </w:r>
    </w:p>
    <w:p w:rsidR="000E23E3" w:rsidRDefault="000E23E3">
      <w:pPr>
        <w:spacing w:line="227" w:lineRule="auto"/>
        <w:rPr>
          <w:rFonts w:ascii="宋体" w:hAnsi="宋体" w:cs="宋体"/>
          <w:sz w:val="20"/>
          <w:szCs w:val="20"/>
        </w:rPr>
        <w:sectPr w:rsidR="000E23E3">
          <w:footerReference w:type="default" r:id="rId57"/>
          <w:pgSz w:w="11905" w:h="16839"/>
          <w:pgMar w:top="1118" w:right="1292" w:bottom="731" w:left="1304" w:header="0" w:footer="569" w:gutter="0"/>
          <w:cols w:space="720"/>
        </w:sectPr>
      </w:pPr>
    </w:p>
    <w:p w:rsidR="000E23E3" w:rsidRDefault="001F59EA">
      <w:pPr>
        <w:spacing w:before="56" w:line="220" w:lineRule="auto"/>
        <w:ind w:left="2278"/>
        <w:rPr>
          <w:rFonts w:ascii="宋体" w:hAnsi="宋体" w:cs="宋体"/>
          <w:sz w:val="28"/>
          <w:szCs w:val="28"/>
        </w:rPr>
      </w:pPr>
      <w:r>
        <w:rPr>
          <w:rFonts w:ascii="宋体" w:hAnsi="宋体" w:cs="宋体"/>
          <w:b/>
          <w:bCs/>
          <w:spacing w:val="-4"/>
          <w:sz w:val="28"/>
          <w:szCs w:val="28"/>
        </w:rPr>
        <w:lastRenderedPageBreak/>
        <w:t>（四）正在服务和新承接的项目情况表</w:t>
      </w:r>
    </w:p>
    <w:p w:rsidR="000E23E3" w:rsidRDefault="000E23E3">
      <w:pPr>
        <w:spacing w:line="169" w:lineRule="exact"/>
      </w:pPr>
    </w:p>
    <w:tbl>
      <w:tblPr>
        <w:tblStyle w:val="TableNormal"/>
        <w:tblW w:w="898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393"/>
        <w:gridCol w:w="6590"/>
      </w:tblGrid>
      <w:tr w:rsidR="000E23E3">
        <w:trPr>
          <w:trHeight w:val="891"/>
        </w:trPr>
        <w:tc>
          <w:tcPr>
            <w:tcW w:w="2393" w:type="dxa"/>
          </w:tcPr>
          <w:p w:rsidR="000E23E3" w:rsidRDefault="000E23E3">
            <w:pPr>
              <w:spacing w:line="264" w:lineRule="auto"/>
              <w:rPr>
                <w:rFonts w:ascii="Arial"/>
              </w:rPr>
            </w:pPr>
          </w:p>
          <w:p w:rsidR="000E23E3" w:rsidRDefault="001F59EA">
            <w:pPr>
              <w:pStyle w:val="TableText"/>
              <w:spacing w:before="65" w:line="228" w:lineRule="auto"/>
              <w:ind w:left="785"/>
            </w:pPr>
            <w:r>
              <w:rPr>
                <w:spacing w:val="6"/>
              </w:rPr>
              <w:t>项目名称</w:t>
            </w:r>
          </w:p>
        </w:tc>
        <w:tc>
          <w:tcPr>
            <w:tcW w:w="6590" w:type="dxa"/>
          </w:tcPr>
          <w:p w:rsidR="000E23E3" w:rsidRDefault="000E23E3">
            <w:pPr>
              <w:rPr>
                <w:rFonts w:ascii="Arial"/>
              </w:rPr>
            </w:pPr>
          </w:p>
        </w:tc>
      </w:tr>
      <w:tr w:rsidR="000E23E3">
        <w:trPr>
          <w:trHeight w:val="806"/>
        </w:trPr>
        <w:tc>
          <w:tcPr>
            <w:tcW w:w="2393" w:type="dxa"/>
          </w:tcPr>
          <w:p w:rsidR="000E23E3" w:rsidRDefault="001F59EA">
            <w:pPr>
              <w:pStyle w:val="TableText"/>
              <w:spacing w:before="286" w:line="228" w:lineRule="auto"/>
              <w:ind w:left="785"/>
            </w:pPr>
            <w:r>
              <w:rPr>
                <w:spacing w:val="6"/>
              </w:rPr>
              <w:t>项目内容</w:t>
            </w:r>
          </w:p>
        </w:tc>
        <w:tc>
          <w:tcPr>
            <w:tcW w:w="6590" w:type="dxa"/>
          </w:tcPr>
          <w:p w:rsidR="000E23E3" w:rsidRDefault="000E23E3">
            <w:pPr>
              <w:rPr>
                <w:rFonts w:ascii="Arial"/>
              </w:rPr>
            </w:pPr>
          </w:p>
        </w:tc>
      </w:tr>
      <w:tr w:rsidR="000E23E3">
        <w:trPr>
          <w:trHeight w:val="814"/>
        </w:trPr>
        <w:tc>
          <w:tcPr>
            <w:tcW w:w="2393" w:type="dxa"/>
          </w:tcPr>
          <w:p w:rsidR="000E23E3" w:rsidRDefault="001F59EA">
            <w:pPr>
              <w:pStyle w:val="TableText"/>
              <w:spacing w:before="291" w:line="228" w:lineRule="auto"/>
              <w:ind w:left="782"/>
            </w:pPr>
            <w:r>
              <w:rPr>
                <w:spacing w:val="7"/>
              </w:rPr>
              <w:t>合同金额</w:t>
            </w:r>
          </w:p>
        </w:tc>
        <w:tc>
          <w:tcPr>
            <w:tcW w:w="6590" w:type="dxa"/>
          </w:tcPr>
          <w:p w:rsidR="000E23E3" w:rsidRDefault="000E23E3">
            <w:pPr>
              <w:rPr>
                <w:rFonts w:ascii="Arial"/>
              </w:rPr>
            </w:pPr>
          </w:p>
        </w:tc>
      </w:tr>
      <w:tr w:rsidR="000E23E3">
        <w:trPr>
          <w:trHeight w:val="810"/>
        </w:trPr>
        <w:tc>
          <w:tcPr>
            <w:tcW w:w="2393" w:type="dxa"/>
          </w:tcPr>
          <w:p w:rsidR="000E23E3" w:rsidRDefault="001F59EA">
            <w:pPr>
              <w:pStyle w:val="TableText"/>
              <w:spacing w:before="291" w:line="228" w:lineRule="auto"/>
              <w:ind w:left="682"/>
            </w:pPr>
            <w:r>
              <w:rPr>
                <w:spacing w:val="7"/>
              </w:rPr>
              <w:t>项目所在地</w:t>
            </w:r>
          </w:p>
        </w:tc>
        <w:tc>
          <w:tcPr>
            <w:tcW w:w="6590" w:type="dxa"/>
          </w:tcPr>
          <w:p w:rsidR="000E23E3" w:rsidRDefault="000E23E3">
            <w:pPr>
              <w:rPr>
                <w:rFonts w:ascii="Arial"/>
              </w:rPr>
            </w:pPr>
          </w:p>
        </w:tc>
      </w:tr>
      <w:tr w:rsidR="000E23E3">
        <w:trPr>
          <w:trHeight w:val="814"/>
        </w:trPr>
        <w:tc>
          <w:tcPr>
            <w:tcW w:w="2393" w:type="dxa"/>
          </w:tcPr>
          <w:p w:rsidR="000E23E3" w:rsidRDefault="001F59EA">
            <w:pPr>
              <w:pStyle w:val="TableText"/>
              <w:spacing w:before="292" w:line="228" w:lineRule="auto"/>
              <w:ind w:left="781"/>
            </w:pPr>
            <w:r>
              <w:rPr>
                <w:spacing w:val="7"/>
              </w:rPr>
              <w:t>委托单位</w:t>
            </w:r>
          </w:p>
        </w:tc>
        <w:tc>
          <w:tcPr>
            <w:tcW w:w="6590" w:type="dxa"/>
          </w:tcPr>
          <w:p w:rsidR="000E23E3" w:rsidRDefault="000E23E3">
            <w:pPr>
              <w:rPr>
                <w:rFonts w:ascii="Arial"/>
              </w:rPr>
            </w:pPr>
          </w:p>
        </w:tc>
      </w:tr>
      <w:tr w:rsidR="000E23E3">
        <w:trPr>
          <w:trHeight w:val="812"/>
        </w:trPr>
        <w:tc>
          <w:tcPr>
            <w:tcW w:w="2393" w:type="dxa"/>
          </w:tcPr>
          <w:p w:rsidR="000E23E3" w:rsidRDefault="001F59EA">
            <w:pPr>
              <w:pStyle w:val="TableText"/>
              <w:spacing w:before="292" w:line="228" w:lineRule="auto"/>
              <w:ind w:left="572"/>
            </w:pPr>
            <w:r>
              <w:rPr>
                <w:spacing w:val="8"/>
              </w:rPr>
              <w:t>委托单位地址</w:t>
            </w:r>
          </w:p>
        </w:tc>
        <w:tc>
          <w:tcPr>
            <w:tcW w:w="6590" w:type="dxa"/>
          </w:tcPr>
          <w:p w:rsidR="000E23E3" w:rsidRDefault="000E23E3">
            <w:pPr>
              <w:rPr>
                <w:rFonts w:ascii="Arial"/>
              </w:rPr>
            </w:pPr>
          </w:p>
        </w:tc>
      </w:tr>
      <w:tr w:rsidR="000E23E3">
        <w:trPr>
          <w:trHeight w:val="4055"/>
        </w:trPr>
        <w:tc>
          <w:tcPr>
            <w:tcW w:w="2393" w:type="dxa"/>
          </w:tcPr>
          <w:p w:rsidR="000E23E3" w:rsidRDefault="000E23E3">
            <w:pPr>
              <w:spacing w:line="272" w:lineRule="auto"/>
              <w:rPr>
                <w:rFonts w:ascii="Arial"/>
              </w:rPr>
            </w:pPr>
          </w:p>
          <w:p w:rsidR="000E23E3" w:rsidRDefault="000E23E3">
            <w:pPr>
              <w:spacing w:line="272" w:lineRule="auto"/>
              <w:rPr>
                <w:rFonts w:ascii="Arial"/>
              </w:rPr>
            </w:pPr>
          </w:p>
          <w:p w:rsidR="000E23E3" w:rsidRDefault="000E23E3">
            <w:pPr>
              <w:spacing w:line="272" w:lineRule="auto"/>
              <w:rPr>
                <w:rFonts w:ascii="Arial"/>
              </w:rPr>
            </w:pPr>
          </w:p>
          <w:p w:rsidR="000E23E3" w:rsidRDefault="000E23E3">
            <w:pPr>
              <w:spacing w:line="272" w:lineRule="auto"/>
              <w:rPr>
                <w:rFonts w:ascii="Arial"/>
              </w:rPr>
            </w:pPr>
          </w:p>
          <w:p w:rsidR="000E23E3" w:rsidRDefault="000E23E3">
            <w:pPr>
              <w:spacing w:line="273" w:lineRule="auto"/>
              <w:rPr>
                <w:rFonts w:ascii="Arial"/>
              </w:rPr>
            </w:pPr>
          </w:p>
          <w:p w:rsidR="000E23E3" w:rsidRDefault="000E23E3">
            <w:pPr>
              <w:spacing w:line="273" w:lineRule="auto"/>
              <w:rPr>
                <w:rFonts w:ascii="Arial"/>
              </w:rPr>
            </w:pPr>
          </w:p>
          <w:p w:rsidR="000E23E3" w:rsidRDefault="001F59EA">
            <w:pPr>
              <w:pStyle w:val="TableText"/>
              <w:spacing w:before="65" w:line="362" w:lineRule="auto"/>
              <w:ind w:left="993" w:right="145" w:hanging="837"/>
            </w:pPr>
            <w:r>
              <w:rPr>
                <w:spacing w:val="8"/>
              </w:rPr>
              <w:t>项目概况及投标人履约</w:t>
            </w:r>
            <w:r>
              <w:rPr>
                <w:spacing w:val="4"/>
              </w:rPr>
              <w:t>情况</w:t>
            </w:r>
          </w:p>
        </w:tc>
        <w:tc>
          <w:tcPr>
            <w:tcW w:w="6590" w:type="dxa"/>
          </w:tcPr>
          <w:p w:rsidR="000E23E3" w:rsidRDefault="000E23E3">
            <w:pPr>
              <w:rPr>
                <w:rFonts w:ascii="Arial"/>
              </w:rPr>
            </w:pPr>
          </w:p>
        </w:tc>
      </w:tr>
      <w:tr w:rsidR="000E23E3">
        <w:trPr>
          <w:trHeight w:val="851"/>
        </w:trPr>
        <w:tc>
          <w:tcPr>
            <w:tcW w:w="2393" w:type="dxa"/>
          </w:tcPr>
          <w:p w:rsidR="000E23E3" w:rsidRDefault="000E23E3">
            <w:pPr>
              <w:spacing w:line="244" w:lineRule="auto"/>
              <w:rPr>
                <w:rFonts w:ascii="Arial"/>
              </w:rPr>
            </w:pPr>
          </w:p>
          <w:p w:rsidR="000E23E3" w:rsidRDefault="001F59EA">
            <w:pPr>
              <w:pStyle w:val="TableText"/>
              <w:spacing w:before="65" w:line="229" w:lineRule="auto"/>
              <w:ind w:left="995"/>
            </w:pPr>
            <w:r>
              <w:rPr>
                <w:spacing w:val="3"/>
              </w:rPr>
              <w:t>备注</w:t>
            </w:r>
          </w:p>
        </w:tc>
        <w:tc>
          <w:tcPr>
            <w:tcW w:w="6590" w:type="dxa"/>
          </w:tcPr>
          <w:p w:rsidR="000E23E3" w:rsidRDefault="000E23E3">
            <w:pPr>
              <w:rPr>
                <w:rFonts w:ascii="Arial"/>
              </w:rPr>
            </w:pPr>
          </w:p>
        </w:tc>
      </w:tr>
    </w:tbl>
    <w:p w:rsidR="000E23E3" w:rsidRDefault="001F59EA">
      <w:pPr>
        <w:spacing w:before="258" w:line="227" w:lineRule="auto"/>
        <w:ind w:left="119"/>
        <w:rPr>
          <w:rFonts w:ascii="宋体" w:hAnsi="宋体" w:cs="宋体"/>
          <w:sz w:val="20"/>
          <w:szCs w:val="20"/>
        </w:rPr>
      </w:pPr>
      <w:r>
        <w:rPr>
          <w:rFonts w:ascii="宋体" w:hAnsi="宋体" w:cs="宋体"/>
          <w:spacing w:val="9"/>
          <w:sz w:val="20"/>
          <w:szCs w:val="20"/>
        </w:rPr>
        <w:t>注：投标人应根据投标人须知第 3.5.4</w:t>
      </w:r>
      <w:r>
        <w:rPr>
          <w:rFonts w:ascii="宋体" w:hAnsi="宋体" w:cs="宋体"/>
          <w:spacing w:val="8"/>
          <w:sz w:val="20"/>
          <w:szCs w:val="20"/>
        </w:rPr>
        <w:t xml:space="preserve"> 项的要求在本表后附相关证明材料。</w:t>
      </w:r>
    </w:p>
    <w:p w:rsidR="000E23E3" w:rsidRDefault="000E23E3">
      <w:pPr>
        <w:spacing w:line="227" w:lineRule="auto"/>
        <w:rPr>
          <w:rFonts w:ascii="宋体" w:hAnsi="宋体" w:cs="宋体"/>
          <w:sz w:val="20"/>
          <w:szCs w:val="20"/>
        </w:rPr>
        <w:sectPr w:rsidR="000E23E3">
          <w:footerReference w:type="default" r:id="rId58"/>
          <w:pgSz w:w="11905" w:h="16839"/>
          <w:pgMar w:top="1119" w:right="1612" w:bottom="729" w:left="1304" w:header="0" w:footer="569" w:gutter="0"/>
          <w:cols w:space="720"/>
        </w:sectPr>
      </w:pPr>
    </w:p>
    <w:p w:rsidR="000E23E3" w:rsidRDefault="001F59EA">
      <w:pPr>
        <w:spacing w:before="56" w:line="219" w:lineRule="auto"/>
        <w:jc w:val="right"/>
        <w:rPr>
          <w:rFonts w:ascii="宋体" w:hAnsi="宋体" w:cs="宋体"/>
          <w:sz w:val="28"/>
          <w:szCs w:val="28"/>
        </w:rPr>
      </w:pPr>
      <w:r>
        <w:rPr>
          <w:rFonts w:ascii="宋体" w:hAnsi="宋体" w:cs="宋体"/>
          <w:b/>
          <w:bCs/>
          <w:spacing w:val="-4"/>
          <w:sz w:val="28"/>
          <w:szCs w:val="28"/>
        </w:rPr>
        <w:lastRenderedPageBreak/>
        <w:t>（五）供应商参加政府采购活动前</w:t>
      </w:r>
      <w:r>
        <w:rPr>
          <w:rFonts w:ascii="宋体" w:hAnsi="宋体" w:cs="宋体"/>
          <w:spacing w:val="-34"/>
          <w:sz w:val="28"/>
          <w:szCs w:val="28"/>
        </w:rPr>
        <w:t xml:space="preserve"> </w:t>
      </w:r>
      <w:r>
        <w:rPr>
          <w:rFonts w:ascii="宋体" w:hAnsi="宋体" w:cs="宋体"/>
          <w:b/>
          <w:bCs/>
          <w:spacing w:val="-4"/>
          <w:sz w:val="28"/>
          <w:szCs w:val="28"/>
        </w:rPr>
        <w:t>3</w:t>
      </w:r>
      <w:r>
        <w:rPr>
          <w:rFonts w:ascii="宋体" w:hAnsi="宋体" w:cs="宋体"/>
          <w:spacing w:val="-57"/>
          <w:sz w:val="28"/>
          <w:szCs w:val="28"/>
        </w:rPr>
        <w:t xml:space="preserve"> </w:t>
      </w:r>
      <w:r>
        <w:rPr>
          <w:rFonts w:ascii="宋体" w:hAnsi="宋体" w:cs="宋体"/>
          <w:b/>
          <w:bCs/>
          <w:spacing w:val="-4"/>
          <w:sz w:val="28"/>
          <w:szCs w:val="28"/>
        </w:rPr>
        <w:t>年内在经营活动中没有重大违法记录</w:t>
      </w:r>
    </w:p>
    <w:p w:rsidR="000E23E3" w:rsidRDefault="001F59EA">
      <w:pPr>
        <w:spacing w:before="212" w:line="219" w:lineRule="auto"/>
        <w:ind w:left="3809"/>
        <w:rPr>
          <w:rFonts w:ascii="宋体" w:hAnsi="宋体" w:cs="宋体"/>
          <w:sz w:val="28"/>
          <w:szCs w:val="28"/>
        </w:rPr>
      </w:pPr>
      <w:r>
        <w:rPr>
          <w:rFonts w:ascii="宋体" w:hAnsi="宋体" w:cs="宋体"/>
          <w:b/>
          <w:bCs/>
          <w:spacing w:val="-9"/>
          <w:sz w:val="28"/>
          <w:szCs w:val="28"/>
        </w:rPr>
        <w:t>的书面声明</w:t>
      </w:r>
    </w:p>
    <w:p w:rsidR="000E23E3" w:rsidRDefault="000E23E3">
      <w:pPr>
        <w:pStyle w:val="a3"/>
        <w:spacing w:line="270" w:lineRule="auto"/>
      </w:pPr>
    </w:p>
    <w:p w:rsidR="000E23E3" w:rsidRDefault="000E23E3">
      <w:pPr>
        <w:pStyle w:val="a3"/>
        <w:spacing w:line="271" w:lineRule="auto"/>
      </w:pPr>
    </w:p>
    <w:p w:rsidR="000E23E3" w:rsidRDefault="001F59EA">
      <w:pPr>
        <w:spacing w:before="65" w:line="227" w:lineRule="auto"/>
        <w:ind w:left="1421"/>
        <w:rPr>
          <w:rFonts w:ascii="宋体" w:hAnsi="宋体" w:cs="宋体"/>
          <w:sz w:val="20"/>
          <w:szCs w:val="20"/>
        </w:rPr>
      </w:pPr>
      <w:r>
        <w:rPr>
          <w:rFonts w:ascii="宋体" w:hAnsi="宋体" w:cs="宋体"/>
          <w:spacing w:val="9"/>
          <w:sz w:val="20"/>
          <w:szCs w:val="20"/>
        </w:rPr>
        <w:t>注：投标人应根据招标文件要求附相关证明材料。（格式自拟）</w:t>
      </w:r>
    </w:p>
    <w:p w:rsidR="000E23E3" w:rsidRDefault="000E23E3">
      <w:pPr>
        <w:spacing w:line="227" w:lineRule="auto"/>
        <w:rPr>
          <w:rFonts w:ascii="宋体" w:hAnsi="宋体" w:cs="宋体"/>
          <w:sz w:val="20"/>
          <w:szCs w:val="20"/>
        </w:rPr>
        <w:sectPr w:rsidR="000E23E3">
          <w:footerReference w:type="default" r:id="rId59"/>
          <w:pgSz w:w="11905" w:h="16839"/>
          <w:pgMar w:top="1119" w:right="1455" w:bottom="731" w:left="1473" w:header="0" w:footer="569" w:gutter="0"/>
          <w:cols w:space="720"/>
        </w:sectPr>
      </w:pPr>
    </w:p>
    <w:p w:rsidR="000E23E3" w:rsidRDefault="001F59EA">
      <w:pPr>
        <w:spacing w:before="56" w:line="220" w:lineRule="auto"/>
        <w:ind w:left="3190"/>
        <w:rPr>
          <w:rFonts w:ascii="宋体" w:hAnsi="宋体" w:cs="宋体"/>
          <w:sz w:val="28"/>
          <w:szCs w:val="28"/>
        </w:rPr>
      </w:pPr>
      <w:r>
        <w:rPr>
          <w:rFonts w:ascii="宋体" w:hAnsi="宋体" w:cs="宋体"/>
          <w:b/>
          <w:bCs/>
          <w:spacing w:val="-4"/>
          <w:sz w:val="28"/>
          <w:szCs w:val="28"/>
        </w:rPr>
        <w:lastRenderedPageBreak/>
        <w:t>（六）</w:t>
      </w:r>
      <w:r>
        <w:rPr>
          <w:rFonts w:ascii="宋体" w:hAnsi="宋体" w:cs="宋体"/>
          <w:spacing w:val="-4"/>
          <w:sz w:val="28"/>
          <w:szCs w:val="28"/>
        </w:rPr>
        <w:t xml:space="preserve"> </w:t>
      </w:r>
      <w:r>
        <w:rPr>
          <w:rFonts w:ascii="宋体" w:hAnsi="宋体" w:cs="宋体"/>
          <w:b/>
          <w:bCs/>
          <w:spacing w:val="-4"/>
          <w:sz w:val="28"/>
          <w:szCs w:val="28"/>
        </w:rPr>
        <w:t>技术参数偏离表</w:t>
      </w:r>
    </w:p>
    <w:p w:rsidR="000E23E3" w:rsidRDefault="000E23E3">
      <w:pPr>
        <w:spacing w:line="169" w:lineRule="exact"/>
      </w:pPr>
    </w:p>
    <w:tbl>
      <w:tblPr>
        <w:tblStyle w:val="TableNormal"/>
        <w:tblW w:w="921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24"/>
        <w:gridCol w:w="2351"/>
        <w:gridCol w:w="2378"/>
        <w:gridCol w:w="1499"/>
        <w:gridCol w:w="2059"/>
      </w:tblGrid>
      <w:tr w:rsidR="000E23E3">
        <w:trPr>
          <w:trHeight w:val="664"/>
        </w:trPr>
        <w:tc>
          <w:tcPr>
            <w:tcW w:w="9211" w:type="dxa"/>
            <w:gridSpan w:val="5"/>
          </w:tcPr>
          <w:p w:rsidR="000E23E3" w:rsidRDefault="001F59EA">
            <w:pPr>
              <w:pStyle w:val="TableText"/>
              <w:spacing w:before="198" w:line="228" w:lineRule="auto"/>
              <w:ind w:left="118"/>
            </w:pPr>
            <w:r>
              <w:rPr>
                <w:spacing w:val="4"/>
              </w:rPr>
              <w:t xml:space="preserve">项目名称：               </w:t>
            </w:r>
            <w:r>
              <w:rPr>
                <w:spacing w:val="3"/>
              </w:rPr>
              <w:t xml:space="preserve">                         项目编号：</w:t>
            </w:r>
          </w:p>
        </w:tc>
      </w:tr>
      <w:tr w:rsidR="000E23E3">
        <w:trPr>
          <w:trHeight w:val="659"/>
        </w:trPr>
        <w:tc>
          <w:tcPr>
            <w:tcW w:w="924" w:type="dxa"/>
          </w:tcPr>
          <w:p w:rsidR="000E23E3" w:rsidRDefault="001F59EA">
            <w:pPr>
              <w:pStyle w:val="TableText"/>
              <w:spacing w:before="194" w:line="229" w:lineRule="auto"/>
              <w:ind w:left="258"/>
            </w:pPr>
            <w:r>
              <w:rPr>
                <w:spacing w:val="5"/>
              </w:rPr>
              <w:t>序号</w:t>
            </w:r>
          </w:p>
        </w:tc>
        <w:tc>
          <w:tcPr>
            <w:tcW w:w="2351" w:type="dxa"/>
          </w:tcPr>
          <w:p w:rsidR="000E23E3" w:rsidRDefault="001F59EA">
            <w:pPr>
              <w:pStyle w:val="TableText"/>
              <w:spacing w:before="194" w:line="228" w:lineRule="auto"/>
              <w:ind w:left="341"/>
            </w:pPr>
            <w:r>
              <w:rPr>
                <w:spacing w:val="8"/>
              </w:rPr>
              <w:t>招标文件要求内容</w:t>
            </w:r>
          </w:p>
        </w:tc>
        <w:tc>
          <w:tcPr>
            <w:tcW w:w="2378" w:type="dxa"/>
          </w:tcPr>
          <w:p w:rsidR="000E23E3" w:rsidRDefault="001F59EA">
            <w:pPr>
              <w:pStyle w:val="TableText"/>
              <w:spacing w:before="194" w:line="228" w:lineRule="auto"/>
              <w:ind w:left="356"/>
            </w:pPr>
            <w:r>
              <w:rPr>
                <w:spacing w:val="8"/>
              </w:rPr>
              <w:t>投标文件响应内容</w:t>
            </w:r>
          </w:p>
        </w:tc>
        <w:tc>
          <w:tcPr>
            <w:tcW w:w="1499" w:type="dxa"/>
          </w:tcPr>
          <w:p w:rsidR="000E23E3" w:rsidRDefault="001F59EA">
            <w:pPr>
              <w:pStyle w:val="TableText"/>
              <w:spacing w:before="194" w:line="228" w:lineRule="auto"/>
              <w:ind w:left="334"/>
            </w:pPr>
            <w:r>
              <w:rPr>
                <w:spacing w:val="7"/>
              </w:rPr>
              <w:t>偏离情况</w:t>
            </w:r>
          </w:p>
        </w:tc>
        <w:tc>
          <w:tcPr>
            <w:tcW w:w="2059" w:type="dxa"/>
          </w:tcPr>
          <w:p w:rsidR="000E23E3" w:rsidRDefault="001F59EA">
            <w:pPr>
              <w:pStyle w:val="TableText"/>
              <w:spacing w:before="194" w:line="228" w:lineRule="auto"/>
              <w:ind w:left="827"/>
            </w:pPr>
            <w:r>
              <w:rPr>
                <w:spacing w:val="3"/>
              </w:rPr>
              <w:t>说明</w:t>
            </w:r>
          </w:p>
        </w:tc>
      </w:tr>
      <w:tr w:rsidR="000E23E3">
        <w:trPr>
          <w:trHeight w:val="615"/>
        </w:trPr>
        <w:tc>
          <w:tcPr>
            <w:tcW w:w="924" w:type="dxa"/>
          </w:tcPr>
          <w:p w:rsidR="000E23E3" w:rsidRDefault="000E23E3">
            <w:pPr>
              <w:rPr>
                <w:rFonts w:ascii="Arial"/>
              </w:rPr>
            </w:pPr>
          </w:p>
        </w:tc>
        <w:tc>
          <w:tcPr>
            <w:tcW w:w="2351" w:type="dxa"/>
          </w:tcPr>
          <w:p w:rsidR="000E23E3" w:rsidRDefault="000E23E3">
            <w:pPr>
              <w:rPr>
                <w:rFonts w:ascii="Arial"/>
              </w:rPr>
            </w:pPr>
          </w:p>
        </w:tc>
        <w:tc>
          <w:tcPr>
            <w:tcW w:w="2378" w:type="dxa"/>
          </w:tcPr>
          <w:p w:rsidR="000E23E3" w:rsidRDefault="000E23E3">
            <w:pPr>
              <w:rPr>
                <w:rFonts w:ascii="Arial"/>
              </w:rPr>
            </w:pPr>
          </w:p>
        </w:tc>
        <w:tc>
          <w:tcPr>
            <w:tcW w:w="1499" w:type="dxa"/>
          </w:tcPr>
          <w:p w:rsidR="000E23E3" w:rsidRDefault="000E23E3">
            <w:pPr>
              <w:rPr>
                <w:rFonts w:ascii="Arial"/>
              </w:rPr>
            </w:pPr>
          </w:p>
        </w:tc>
        <w:tc>
          <w:tcPr>
            <w:tcW w:w="2059" w:type="dxa"/>
          </w:tcPr>
          <w:p w:rsidR="000E23E3" w:rsidRDefault="000E23E3">
            <w:pPr>
              <w:rPr>
                <w:rFonts w:ascii="Arial"/>
              </w:rPr>
            </w:pPr>
          </w:p>
        </w:tc>
      </w:tr>
      <w:tr w:rsidR="000E23E3">
        <w:trPr>
          <w:trHeight w:val="609"/>
        </w:trPr>
        <w:tc>
          <w:tcPr>
            <w:tcW w:w="924" w:type="dxa"/>
          </w:tcPr>
          <w:p w:rsidR="000E23E3" w:rsidRDefault="000E23E3">
            <w:pPr>
              <w:rPr>
                <w:rFonts w:ascii="Arial"/>
              </w:rPr>
            </w:pPr>
          </w:p>
        </w:tc>
        <w:tc>
          <w:tcPr>
            <w:tcW w:w="2351" w:type="dxa"/>
          </w:tcPr>
          <w:p w:rsidR="000E23E3" w:rsidRDefault="000E23E3">
            <w:pPr>
              <w:rPr>
                <w:rFonts w:ascii="Arial"/>
              </w:rPr>
            </w:pPr>
          </w:p>
        </w:tc>
        <w:tc>
          <w:tcPr>
            <w:tcW w:w="2378" w:type="dxa"/>
          </w:tcPr>
          <w:p w:rsidR="000E23E3" w:rsidRDefault="000E23E3">
            <w:pPr>
              <w:rPr>
                <w:rFonts w:ascii="Arial"/>
              </w:rPr>
            </w:pPr>
          </w:p>
        </w:tc>
        <w:tc>
          <w:tcPr>
            <w:tcW w:w="1499" w:type="dxa"/>
          </w:tcPr>
          <w:p w:rsidR="000E23E3" w:rsidRDefault="000E23E3">
            <w:pPr>
              <w:rPr>
                <w:rFonts w:ascii="Arial"/>
              </w:rPr>
            </w:pPr>
          </w:p>
        </w:tc>
        <w:tc>
          <w:tcPr>
            <w:tcW w:w="2059" w:type="dxa"/>
          </w:tcPr>
          <w:p w:rsidR="000E23E3" w:rsidRDefault="000E23E3">
            <w:pPr>
              <w:rPr>
                <w:rFonts w:ascii="Arial"/>
              </w:rPr>
            </w:pPr>
          </w:p>
        </w:tc>
      </w:tr>
      <w:tr w:rsidR="000E23E3">
        <w:trPr>
          <w:trHeight w:val="616"/>
        </w:trPr>
        <w:tc>
          <w:tcPr>
            <w:tcW w:w="924" w:type="dxa"/>
          </w:tcPr>
          <w:p w:rsidR="000E23E3" w:rsidRDefault="000E23E3">
            <w:pPr>
              <w:rPr>
                <w:rFonts w:ascii="Arial"/>
              </w:rPr>
            </w:pPr>
          </w:p>
        </w:tc>
        <w:tc>
          <w:tcPr>
            <w:tcW w:w="2351" w:type="dxa"/>
          </w:tcPr>
          <w:p w:rsidR="000E23E3" w:rsidRDefault="000E23E3">
            <w:pPr>
              <w:rPr>
                <w:rFonts w:ascii="Arial"/>
              </w:rPr>
            </w:pPr>
          </w:p>
        </w:tc>
        <w:tc>
          <w:tcPr>
            <w:tcW w:w="2378" w:type="dxa"/>
          </w:tcPr>
          <w:p w:rsidR="000E23E3" w:rsidRDefault="000E23E3">
            <w:pPr>
              <w:rPr>
                <w:rFonts w:ascii="Arial"/>
              </w:rPr>
            </w:pPr>
          </w:p>
        </w:tc>
        <w:tc>
          <w:tcPr>
            <w:tcW w:w="1499" w:type="dxa"/>
          </w:tcPr>
          <w:p w:rsidR="000E23E3" w:rsidRDefault="000E23E3">
            <w:pPr>
              <w:rPr>
                <w:rFonts w:ascii="Arial"/>
              </w:rPr>
            </w:pPr>
          </w:p>
        </w:tc>
        <w:tc>
          <w:tcPr>
            <w:tcW w:w="2059" w:type="dxa"/>
          </w:tcPr>
          <w:p w:rsidR="000E23E3" w:rsidRDefault="000E23E3">
            <w:pPr>
              <w:rPr>
                <w:rFonts w:ascii="Arial"/>
              </w:rPr>
            </w:pPr>
          </w:p>
        </w:tc>
      </w:tr>
      <w:tr w:rsidR="000E23E3">
        <w:trPr>
          <w:trHeight w:val="625"/>
        </w:trPr>
        <w:tc>
          <w:tcPr>
            <w:tcW w:w="924" w:type="dxa"/>
          </w:tcPr>
          <w:p w:rsidR="000E23E3" w:rsidRDefault="000E23E3">
            <w:pPr>
              <w:rPr>
                <w:rFonts w:ascii="Arial"/>
              </w:rPr>
            </w:pPr>
          </w:p>
        </w:tc>
        <w:tc>
          <w:tcPr>
            <w:tcW w:w="2351" w:type="dxa"/>
          </w:tcPr>
          <w:p w:rsidR="000E23E3" w:rsidRDefault="000E23E3">
            <w:pPr>
              <w:rPr>
                <w:rFonts w:ascii="Arial"/>
              </w:rPr>
            </w:pPr>
          </w:p>
        </w:tc>
        <w:tc>
          <w:tcPr>
            <w:tcW w:w="2378" w:type="dxa"/>
          </w:tcPr>
          <w:p w:rsidR="000E23E3" w:rsidRDefault="000E23E3">
            <w:pPr>
              <w:rPr>
                <w:rFonts w:ascii="Arial"/>
              </w:rPr>
            </w:pPr>
          </w:p>
        </w:tc>
        <w:tc>
          <w:tcPr>
            <w:tcW w:w="1499" w:type="dxa"/>
          </w:tcPr>
          <w:p w:rsidR="000E23E3" w:rsidRDefault="000E23E3">
            <w:pPr>
              <w:rPr>
                <w:rFonts w:ascii="Arial"/>
              </w:rPr>
            </w:pPr>
          </w:p>
        </w:tc>
        <w:tc>
          <w:tcPr>
            <w:tcW w:w="2059" w:type="dxa"/>
          </w:tcPr>
          <w:p w:rsidR="000E23E3" w:rsidRDefault="000E23E3">
            <w:pPr>
              <w:rPr>
                <w:rFonts w:ascii="Arial"/>
              </w:rPr>
            </w:pPr>
          </w:p>
        </w:tc>
      </w:tr>
      <w:tr w:rsidR="000E23E3">
        <w:trPr>
          <w:trHeight w:val="624"/>
        </w:trPr>
        <w:tc>
          <w:tcPr>
            <w:tcW w:w="924" w:type="dxa"/>
          </w:tcPr>
          <w:p w:rsidR="000E23E3" w:rsidRDefault="000E23E3">
            <w:pPr>
              <w:rPr>
                <w:rFonts w:ascii="Arial"/>
              </w:rPr>
            </w:pPr>
          </w:p>
        </w:tc>
        <w:tc>
          <w:tcPr>
            <w:tcW w:w="2351" w:type="dxa"/>
          </w:tcPr>
          <w:p w:rsidR="000E23E3" w:rsidRDefault="000E23E3">
            <w:pPr>
              <w:rPr>
                <w:rFonts w:ascii="Arial"/>
              </w:rPr>
            </w:pPr>
          </w:p>
        </w:tc>
        <w:tc>
          <w:tcPr>
            <w:tcW w:w="2378" w:type="dxa"/>
          </w:tcPr>
          <w:p w:rsidR="000E23E3" w:rsidRDefault="000E23E3">
            <w:pPr>
              <w:rPr>
                <w:rFonts w:ascii="Arial"/>
              </w:rPr>
            </w:pPr>
          </w:p>
        </w:tc>
        <w:tc>
          <w:tcPr>
            <w:tcW w:w="1499" w:type="dxa"/>
          </w:tcPr>
          <w:p w:rsidR="000E23E3" w:rsidRDefault="000E23E3">
            <w:pPr>
              <w:rPr>
                <w:rFonts w:ascii="Arial"/>
              </w:rPr>
            </w:pPr>
          </w:p>
        </w:tc>
        <w:tc>
          <w:tcPr>
            <w:tcW w:w="2059" w:type="dxa"/>
          </w:tcPr>
          <w:p w:rsidR="000E23E3" w:rsidRDefault="000E23E3">
            <w:pPr>
              <w:rPr>
                <w:rFonts w:ascii="Arial"/>
              </w:rPr>
            </w:pPr>
          </w:p>
        </w:tc>
      </w:tr>
    </w:tbl>
    <w:p w:rsidR="000E23E3" w:rsidRDefault="001F59EA">
      <w:pPr>
        <w:spacing w:before="106" w:line="318" w:lineRule="auto"/>
        <w:ind w:left="539" w:right="35"/>
        <w:rPr>
          <w:rFonts w:ascii="宋体" w:hAnsi="宋体" w:cs="宋体"/>
          <w:sz w:val="20"/>
          <w:szCs w:val="20"/>
        </w:rPr>
      </w:pPr>
      <w:r>
        <w:rPr>
          <w:rFonts w:ascii="宋体" w:hAnsi="宋体" w:cs="宋体"/>
          <w:b/>
          <w:bCs/>
          <w:spacing w:val="11"/>
          <w:sz w:val="20"/>
          <w:szCs w:val="20"/>
        </w:rPr>
        <w:t>注：</w:t>
      </w:r>
      <w:r>
        <w:rPr>
          <w:rFonts w:ascii="宋体" w:hAnsi="宋体" w:cs="宋体"/>
          <w:spacing w:val="11"/>
          <w:sz w:val="20"/>
          <w:szCs w:val="20"/>
        </w:rPr>
        <w:t>投标递交的响应文件与招标文件的服务需求要求有不同</w:t>
      </w:r>
      <w:r>
        <w:rPr>
          <w:rFonts w:ascii="宋体" w:hAnsi="宋体" w:cs="宋体"/>
          <w:spacing w:val="10"/>
          <w:sz w:val="20"/>
          <w:szCs w:val="20"/>
        </w:rPr>
        <w:t>时，应逐条列在偏离表中，否则将</w:t>
      </w:r>
      <w:r>
        <w:rPr>
          <w:rFonts w:ascii="宋体" w:hAnsi="宋体" w:cs="宋体"/>
          <w:sz w:val="20"/>
          <w:szCs w:val="20"/>
        </w:rPr>
        <w:t xml:space="preserve"> </w:t>
      </w:r>
      <w:r>
        <w:rPr>
          <w:rFonts w:ascii="宋体" w:hAnsi="宋体" w:cs="宋体"/>
          <w:spacing w:val="9"/>
          <w:sz w:val="20"/>
          <w:szCs w:val="20"/>
        </w:rPr>
        <w:t>认为投标人接受招标文件服务需求。如无偏离，在上表“</w:t>
      </w:r>
      <w:r>
        <w:rPr>
          <w:rFonts w:ascii="宋体" w:hAnsi="宋体" w:cs="宋体"/>
          <w:spacing w:val="8"/>
          <w:sz w:val="20"/>
          <w:szCs w:val="20"/>
        </w:rPr>
        <w:t>偏离</w:t>
      </w:r>
      <w:r>
        <w:rPr>
          <w:rFonts w:ascii="宋体" w:hAnsi="宋体" w:cs="宋体"/>
          <w:spacing w:val="-70"/>
          <w:sz w:val="20"/>
          <w:szCs w:val="20"/>
        </w:rPr>
        <w:t xml:space="preserve"> </w:t>
      </w:r>
      <w:r>
        <w:rPr>
          <w:rFonts w:ascii="宋体" w:hAnsi="宋体" w:cs="宋体"/>
          <w:spacing w:val="8"/>
          <w:sz w:val="20"/>
          <w:szCs w:val="20"/>
        </w:rPr>
        <w:t>”位置注明（无）即可。</w:t>
      </w:r>
    </w:p>
    <w:p w:rsidR="000E23E3" w:rsidRDefault="000E23E3">
      <w:pPr>
        <w:pStyle w:val="a3"/>
        <w:spacing w:line="281" w:lineRule="auto"/>
      </w:pPr>
    </w:p>
    <w:p w:rsidR="000E23E3" w:rsidRDefault="000E23E3">
      <w:pPr>
        <w:pStyle w:val="a3"/>
        <w:spacing w:line="281" w:lineRule="auto"/>
      </w:pPr>
    </w:p>
    <w:p w:rsidR="000E23E3" w:rsidRDefault="000E23E3">
      <w:pPr>
        <w:pStyle w:val="a3"/>
        <w:spacing w:line="281" w:lineRule="auto"/>
      </w:pPr>
    </w:p>
    <w:p w:rsidR="000E23E3" w:rsidRDefault="000E23E3">
      <w:pPr>
        <w:pStyle w:val="a3"/>
        <w:spacing w:line="281" w:lineRule="auto"/>
      </w:pPr>
    </w:p>
    <w:p w:rsidR="000E23E3" w:rsidRDefault="001F59EA">
      <w:pPr>
        <w:spacing w:before="65" w:line="488" w:lineRule="auto"/>
        <w:ind w:left="120" w:right="4397" w:firstLine="1"/>
        <w:rPr>
          <w:rFonts w:ascii="宋体" w:hAnsi="宋体" w:cs="宋体"/>
          <w:sz w:val="20"/>
          <w:szCs w:val="20"/>
        </w:rPr>
      </w:pPr>
      <w:r>
        <w:rPr>
          <w:rFonts w:ascii="宋体" w:hAnsi="宋体" w:cs="宋体"/>
          <w:spacing w:val="10"/>
          <w:sz w:val="20"/>
          <w:szCs w:val="20"/>
        </w:rPr>
        <w:t>投标人名称</w:t>
      </w:r>
      <w:r>
        <w:rPr>
          <w:rFonts w:ascii="宋体" w:hAnsi="宋体" w:cs="宋体"/>
          <w:spacing w:val="-5"/>
          <w:sz w:val="20"/>
          <w:szCs w:val="20"/>
        </w:rPr>
        <w:t>：</w:t>
      </w:r>
      <w:r>
        <w:rPr>
          <w:rFonts w:ascii="宋体" w:hAnsi="宋体" w:cs="宋体"/>
          <w:sz w:val="20"/>
          <w:szCs w:val="20"/>
          <w:u w:val="single"/>
        </w:rPr>
        <w:t xml:space="preserve">                        </w:t>
      </w:r>
      <w:r>
        <w:rPr>
          <w:rFonts w:ascii="宋体" w:hAnsi="宋体" w:cs="宋体"/>
          <w:spacing w:val="-5"/>
          <w:sz w:val="20"/>
          <w:szCs w:val="20"/>
        </w:rPr>
        <w:t>（</w:t>
      </w:r>
      <w:r>
        <w:rPr>
          <w:rFonts w:ascii="宋体" w:hAnsi="宋体" w:cs="宋体"/>
          <w:spacing w:val="10"/>
          <w:sz w:val="20"/>
          <w:szCs w:val="20"/>
        </w:rPr>
        <w:t>盖公章）</w:t>
      </w:r>
      <w:r>
        <w:rPr>
          <w:rFonts w:ascii="宋体" w:hAnsi="宋体" w:cs="宋体"/>
          <w:spacing w:val="15"/>
          <w:sz w:val="20"/>
          <w:szCs w:val="20"/>
        </w:rPr>
        <w:t xml:space="preserve"> </w:t>
      </w:r>
      <w:r>
        <w:rPr>
          <w:rFonts w:ascii="宋体" w:hAnsi="宋体" w:cs="宋体"/>
          <w:spacing w:val="11"/>
          <w:sz w:val="20"/>
          <w:szCs w:val="20"/>
        </w:rPr>
        <w:t>法定代表人</w:t>
      </w:r>
      <w:r>
        <w:rPr>
          <w:rFonts w:ascii="宋体" w:hAnsi="宋体" w:cs="宋体"/>
          <w:spacing w:val="-5"/>
          <w:sz w:val="20"/>
          <w:szCs w:val="20"/>
        </w:rPr>
        <w:t>：</w:t>
      </w:r>
      <w:r>
        <w:rPr>
          <w:rFonts w:ascii="宋体" w:hAnsi="宋体" w:cs="宋体"/>
          <w:spacing w:val="1"/>
          <w:sz w:val="20"/>
          <w:szCs w:val="20"/>
          <w:u w:val="single"/>
        </w:rPr>
        <w:t xml:space="preserve">                   </w:t>
      </w:r>
      <w:r>
        <w:rPr>
          <w:rFonts w:ascii="宋体" w:hAnsi="宋体" w:cs="宋体"/>
          <w:sz w:val="20"/>
          <w:szCs w:val="20"/>
          <w:u w:val="single"/>
        </w:rPr>
        <w:t xml:space="preserve">      </w:t>
      </w:r>
      <w:r>
        <w:rPr>
          <w:rFonts w:ascii="宋体" w:hAnsi="宋体" w:cs="宋体"/>
          <w:spacing w:val="-5"/>
          <w:sz w:val="20"/>
          <w:szCs w:val="20"/>
        </w:rPr>
        <w:t>（</w:t>
      </w:r>
      <w:r>
        <w:rPr>
          <w:rFonts w:ascii="宋体" w:hAnsi="宋体" w:cs="宋体"/>
          <w:spacing w:val="11"/>
          <w:sz w:val="20"/>
          <w:szCs w:val="20"/>
        </w:rPr>
        <w:t>签字）</w:t>
      </w:r>
    </w:p>
    <w:p w:rsidR="000E23E3" w:rsidRDefault="001F59EA">
      <w:pPr>
        <w:spacing w:before="151" w:line="228" w:lineRule="auto"/>
        <w:ind w:left="155"/>
        <w:rPr>
          <w:rFonts w:ascii="宋体" w:hAnsi="宋体" w:cs="宋体"/>
          <w:sz w:val="20"/>
          <w:szCs w:val="20"/>
        </w:rPr>
      </w:pPr>
      <w:r>
        <w:rPr>
          <w:rFonts w:ascii="宋体" w:hAnsi="宋体" w:cs="宋体"/>
          <w:spacing w:val="-11"/>
          <w:sz w:val="20"/>
          <w:szCs w:val="20"/>
        </w:rPr>
        <w:t>日</w:t>
      </w:r>
      <w:r>
        <w:rPr>
          <w:rFonts w:ascii="宋体" w:hAnsi="宋体" w:cs="宋体"/>
          <w:spacing w:val="7"/>
          <w:sz w:val="20"/>
          <w:szCs w:val="20"/>
        </w:rPr>
        <w:t xml:space="preserve">     </w:t>
      </w:r>
      <w:r>
        <w:rPr>
          <w:rFonts w:ascii="宋体" w:hAnsi="宋体" w:cs="宋体"/>
          <w:spacing w:val="-11"/>
          <w:sz w:val="20"/>
          <w:szCs w:val="20"/>
        </w:rPr>
        <w:t>期</w:t>
      </w:r>
      <w:r>
        <w:rPr>
          <w:rFonts w:ascii="宋体" w:hAnsi="宋体" w:cs="宋体"/>
          <w:spacing w:val="-71"/>
          <w:sz w:val="20"/>
          <w:szCs w:val="20"/>
        </w:rPr>
        <w:t xml:space="preserve"> </w:t>
      </w:r>
      <w:r>
        <w:rPr>
          <w:rFonts w:ascii="宋体" w:hAnsi="宋体" w:cs="宋体"/>
          <w:spacing w:val="-11"/>
          <w:sz w:val="20"/>
          <w:szCs w:val="20"/>
        </w:rPr>
        <w:t>：</w:t>
      </w:r>
      <w:r>
        <w:rPr>
          <w:rFonts w:ascii="宋体" w:hAnsi="宋体" w:cs="宋体"/>
          <w:spacing w:val="7"/>
          <w:sz w:val="20"/>
          <w:szCs w:val="20"/>
        </w:rPr>
        <w:t xml:space="preserve">      </w:t>
      </w:r>
      <w:r>
        <w:rPr>
          <w:rFonts w:ascii="宋体" w:hAnsi="宋体" w:cs="宋体"/>
          <w:spacing w:val="-11"/>
          <w:sz w:val="20"/>
          <w:szCs w:val="20"/>
        </w:rPr>
        <w:t>年</w:t>
      </w:r>
      <w:r>
        <w:rPr>
          <w:rFonts w:ascii="宋体" w:hAnsi="宋体" w:cs="宋体"/>
          <w:spacing w:val="8"/>
          <w:sz w:val="20"/>
          <w:szCs w:val="20"/>
        </w:rPr>
        <w:t xml:space="preserve">      </w:t>
      </w:r>
      <w:r>
        <w:rPr>
          <w:rFonts w:ascii="宋体" w:hAnsi="宋体" w:cs="宋体"/>
          <w:spacing w:val="-11"/>
          <w:sz w:val="20"/>
          <w:szCs w:val="20"/>
        </w:rPr>
        <w:t>月</w:t>
      </w:r>
      <w:r>
        <w:rPr>
          <w:rFonts w:ascii="宋体" w:hAnsi="宋体" w:cs="宋体"/>
          <w:spacing w:val="10"/>
          <w:sz w:val="20"/>
          <w:szCs w:val="20"/>
        </w:rPr>
        <w:t xml:space="preserve">        </w:t>
      </w:r>
      <w:r>
        <w:rPr>
          <w:rFonts w:ascii="宋体" w:hAnsi="宋体" w:cs="宋体"/>
          <w:spacing w:val="-11"/>
          <w:sz w:val="20"/>
          <w:szCs w:val="20"/>
        </w:rPr>
        <w:t>日</w:t>
      </w:r>
    </w:p>
    <w:p w:rsidR="000E23E3" w:rsidRDefault="000E23E3">
      <w:pPr>
        <w:spacing w:line="228" w:lineRule="auto"/>
        <w:rPr>
          <w:rFonts w:ascii="宋体" w:hAnsi="宋体" w:cs="宋体"/>
          <w:sz w:val="20"/>
          <w:szCs w:val="20"/>
        </w:rPr>
        <w:sectPr w:rsidR="000E23E3">
          <w:footerReference w:type="default" r:id="rId60"/>
          <w:pgSz w:w="11905" w:h="16839"/>
          <w:pgMar w:top="1119" w:right="1384" w:bottom="729" w:left="1304" w:header="0" w:footer="569" w:gutter="0"/>
          <w:cols w:space="720"/>
        </w:sectPr>
      </w:pPr>
    </w:p>
    <w:p w:rsidR="000E23E3" w:rsidRDefault="001F59EA">
      <w:pPr>
        <w:spacing w:before="56" w:line="220" w:lineRule="auto"/>
        <w:ind w:left="3262"/>
        <w:outlineLvl w:val="0"/>
        <w:rPr>
          <w:rFonts w:ascii="宋体" w:hAnsi="宋体" w:cs="宋体"/>
          <w:sz w:val="28"/>
          <w:szCs w:val="28"/>
        </w:rPr>
      </w:pPr>
      <w:r>
        <w:rPr>
          <w:rFonts w:ascii="宋体" w:hAnsi="宋体" w:cs="宋体"/>
          <w:b/>
          <w:bCs/>
          <w:spacing w:val="-4"/>
          <w:sz w:val="28"/>
          <w:szCs w:val="28"/>
        </w:rPr>
        <w:lastRenderedPageBreak/>
        <w:t>（七）商务条款偏离表</w:t>
      </w:r>
    </w:p>
    <w:p w:rsidR="000E23E3" w:rsidRDefault="000E23E3">
      <w:pPr>
        <w:spacing w:before="106"/>
      </w:pPr>
    </w:p>
    <w:p w:rsidR="000E23E3" w:rsidRDefault="000E23E3">
      <w:pPr>
        <w:spacing w:before="105"/>
      </w:pPr>
    </w:p>
    <w:tbl>
      <w:tblPr>
        <w:tblStyle w:val="TableNormal"/>
        <w:tblW w:w="921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24"/>
        <w:gridCol w:w="2351"/>
        <w:gridCol w:w="2378"/>
        <w:gridCol w:w="1499"/>
        <w:gridCol w:w="2059"/>
      </w:tblGrid>
      <w:tr w:rsidR="000E23E3">
        <w:trPr>
          <w:trHeight w:val="664"/>
        </w:trPr>
        <w:tc>
          <w:tcPr>
            <w:tcW w:w="9211" w:type="dxa"/>
            <w:gridSpan w:val="5"/>
          </w:tcPr>
          <w:p w:rsidR="000E23E3" w:rsidRDefault="001F59EA">
            <w:pPr>
              <w:pStyle w:val="TableText"/>
              <w:spacing w:before="199" w:line="228" w:lineRule="auto"/>
              <w:ind w:left="118"/>
            </w:pPr>
            <w:r>
              <w:rPr>
                <w:spacing w:val="4"/>
              </w:rPr>
              <w:t xml:space="preserve">项目名称：               </w:t>
            </w:r>
            <w:r>
              <w:rPr>
                <w:spacing w:val="3"/>
              </w:rPr>
              <w:t xml:space="preserve">                         项目编号：</w:t>
            </w:r>
          </w:p>
        </w:tc>
      </w:tr>
      <w:tr w:rsidR="000E23E3">
        <w:trPr>
          <w:trHeight w:val="659"/>
        </w:trPr>
        <w:tc>
          <w:tcPr>
            <w:tcW w:w="924" w:type="dxa"/>
          </w:tcPr>
          <w:p w:rsidR="000E23E3" w:rsidRDefault="001F59EA">
            <w:pPr>
              <w:pStyle w:val="TableText"/>
              <w:spacing w:before="195" w:line="229" w:lineRule="auto"/>
              <w:ind w:left="258"/>
            </w:pPr>
            <w:r>
              <w:rPr>
                <w:spacing w:val="5"/>
              </w:rPr>
              <w:t>序号</w:t>
            </w:r>
          </w:p>
        </w:tc>
        <w:tc>
          <w:tcPr>
            <w:tcW w:w="2351" w:type="dxa"/>
          </w:tcPr>
          <w:p w:rsidR="000E23E3" w:rsidRDefault="001F59EA">
            <w:pPr>
              <w:pStyle w:val="TableText"/>
              <w:spacing w:before="195" w:line="228" w:lineRule="auto"/>
              <w:ind w:left="341"/>
            </w:pPr>
            <w:r>
              <w:rPr>
                <w:spacing w:val="8"/>
              </w:rPr>
              <w:t>招标文件商务条款</w:t>
            </w:r>
          </w:p>
        </w:tc>
        <w:tc>
          <w:tcPr>
            <w:tcW w:w="2378" w:type="dxa"/>
          </w:tcPr>
          <w:p w:rsidR="000E23E3" w:rsidRDefault="001F59EA">
            <w:pPr>
              <w:pStyle w:val="TableText"/>
              <w:spacing w:before="195" w:line="228" w:lineRule="auto"/>
              <w:ind w:left="356"/>
            </w:pPr>
            <w:r>
              <w:rPr>
                <w:spacing w:val="8"/>
              </w:rPr>
              <w:t>投标文件商务条款</w:t>
            </w:r>
          </w:p>
        </w:tc>
        <w:tc>
          <w:tcPr>
            <w:tcW w:w="1499" w:type="dxa"/>
          </w:tcPr>
          <w:p w:rsidR="000E23E3" w:rsidRDefault="001F59EA">
            <w:pPr>
              <w:pStyle w:val="TableText"/>
              <w:spacing w:before="195" w:line="228" w:lineRule="auto"/>
              <w:ind w:left="334"/>
            </w:pPr>
            <w:r>
              <w:rPr>
                <w:spacing w:val="7"/>
              </w:rPr>
              <w:t>偏离情况</w:t>
            </w:r>
          </w:p>
        </w:tc>
        <w:tc>
          <w:tcPr>
            <w:tcW w:w="2059" w:type="dxa"/>
          </w:tcPr>
          <w:p w:rsidR="000E23E3" w:rsidRDefault="001F59EA">
            <w:pPr>
              <w:pStyle w:val="TableText"/>
              <w:spacing w:before="195" w:line="228" w:lineRule="auto"/>
              <w:ind w:left="827"/>
            </w:pPr>
            <w:r>
              <w:rPr>
                <w:spacing w:val="3"/>
              </w:rPr>
              <w:t>说明</w:t>
            </w:r>
          </w:p>
        </w:tc>
      </w:tr>
      <w:tr w:rsidR="000E23E3">
        <w:trPr>
          <w:trHeight w:val="615"/>
        </w:trPr>
        <w:tc>
          <w:tcPr>
            <w:tcW w:w="924" w:type="dxa"/>
          </w:tcPr>
          <w:p w:rsidR="000E23E3" w:rsidRDefault="000E23E3">
            <w:pPr>
              <w:rPr>
                <w:rFonts w:ascii="Arial"/>
              </w:rPr>
            </w:pPr>
          </w:p>
        </w:tc>
        <w:tc>
          <w:tcPr>
            <w:tcW w:w="2351" w:type="dxa"/>
          </w:tcPr>
          <w:p w:rsidR="000E23E3" w:rsidRDefault="000E23E3">
            <w:pPr>
              <w:rPr>
                <w:rFonts w:ascii="Arial"/>
              </w:rPr>
            </w:pPr>
          </w:p>
        </w:tc>
        <w:tc>
          <w:tcPr>
            <w:tcW w:w="2378" w:type="dxa"/>
          </w:tcPr>
          <w:p w:rsidR="000E23E3" w:rsidRDefault="000E23E3">
            <w:pPr>
              <w:rPr>
                <w:rFonts w:ascii="Arial"/>
              </w:rPr>
            </w:pPr>
          </w:p>
        </w:tc>
        <w:tc>
          <w:tcPr>
            <w:tcW w:w="1499" w:type="dxa"/>
          </w:tcPr>
          <w:p w:rsidR="000E23E3" w:rsidRDefault="000E23E3">
            <w:pPr>
              <w:rPr>
                <w:rFonts w:ascii="Arial"/>
              </w:rPr>
            </w:pPr>
          </w:p>
        </w:tc>
        <w:tc>
          <w:tcPr>
            <w:tcW w:w="2059" w:type="dxa"/>
          </w:tcPr>
          <w:p w:rsidR="000E23E3" w:rsidRDefault="000E23E3">
            <w:pPr>
              <w:rPr>
                <w:rFonts w:ascii="Arial"/>
              </w:rPr>
            </w:pPr>
          </w:p>
        </w:tc>
      </w:tr>
      <w:tr w:rsidR="000E23E3">
        <w:trPr>
          <w:trHeight w:val="609"/>
        </w:trPr>
        <w:tc>
          <w:tcPr>
            <w:tcW w:w="924" w:type="dxa"/>
          </w:tcPr>
          <w:p w:rsidR="000E23E3" w:rsidRDefault="000E23E3">
            <w:pPr>
              <w:rPr>
                <w:rFonts w:ascii="Arial"/>
              </w:rPr>
            </w:pPr>
          </w:p>
        </w:tc>
        <w:tc>
          <w:tcPr>
            <w:tcW w:w="2351" w:type="dxa"/>
          </w:tcPr>
          <w:p w:rsidR="000E23E3" w:rsidRDefault="000E23E3">
            <w:pPr>
              <w:rPr>
                <w:rFonts w:ascii="Arial"/>
              </w:rPr>
            </w:pPr>
          </w:p>
        </w:tc>
        <w:tc>
          <w:tcPr>
            <w:tcW w:w="2378" w:type="dxa"/>
          </w:tcPr>
          <w:p w:rsidR="000E23E3" w:rsidRDefault="000E23E3">
            <w:pPr>
              <w:rPr>
                <w:rFonts w:ascii="Arial"/>
              </w:rPr>
            </w:pPr>
          </w:p>
        </w:tc>
        <w:tc>
          <w:tcPr>
            <w:tcW w:w="1499" w:type="dxa"/>
          </w:tcPr>
          <w:p w:rsidR="000E23E3" w:rsidRDefault="000E23E3">
            <w:pPr>
              <w:rPr>
                <w:rFonts w:ascii="Arial"/>
              </w:rPr>
            </w:pPr>
          </w:p>
        </w:tc>
        <w:tc>
          <w:tcPr>
            <w:tcW w:w="2059" w:type="dxa"/>
          </w:tcPr>
          <w:p w:rsidR="000E23E3" w:rsidRDefault="000E23E3">
            <w:pPr>
              <w:rPr>
                <w:rFonts w:ascii="Arial"/>
              </w:rPr>
            </w:pPr>
          </w:p>
        </w:tc>
      </w:tr>
      <w:tr w:rsidR="000E23E3">
        <w:trPr>
          <w:trHeight w:val="616"/>
        </w:trPr>
        <w:tc>
          <w:tcPr>
            <w:tcW w:w="924" w:type="dxa"/>
          </w:tcPr>
          <w:p w:rsidR="000E23E3" w:rsidRDefault="000E23E3">
            <w:pPr>
              <w:rPr>
                <w:rFonts w:ascii="Arial"/>
              </w:rPr>
            </w:pPr>
          </w:p>
        </w:tc>
        <w:tc>
          <w:tcPr>
            <w:tcW w:w="2351" w:type="dxa"/>
          </w:tcPr>
          <w:p w:rsidR="000E23E3" w:rsidRDefault="000E23E3">
            <w:pPr>
              <w:rPr>
                <w:rFonts w:ascii="Arial"/>
              </w:rPr>
            </w:pPr>
          </w:p>
        </w:tc>
        <w:tc>
          <w:tcPr>
            <w:tcW w:w="2378" w:type="dxa"/>
          </w:tcPr>
          <w:p w:rsidR="000E23E3" w:rsidRDefault="000E23E3">
            <w:pPr>
              <w:rPr>
                <w:rFonts w:ascii="Arial"/>
              </w:rPr>
            </w:pPr>
          </w:p>
        </w:tc>
        <w:tc>
          <w:tcPr>
            <w:tcW w:w="1499" w:type="dxa"/>
          </w:tcPr>
          <w:p w:rsidR="000E23E3" w:rsidRDefault="000E23E3">
            <w:pPr>
              <w:rPr>
                <w:rFonts w:ascii="Arial"/>
              </w:rPr>
            </w:pPr>
          </w:p>
        </w:tc>
        <w:tc>
          <w:tcPr>
            <w:tcW w:w="2059" w:type="dxa"/>
          </w:tcPr>
          <w:p w:rsidR="000E23E3" w:rsidRDefault="000E23E3">
            <w:pPr>
              <w:rPr>
                <w:rFonts w:ascii="Arial"/>
              </w:rPr>
            </w:pPr>
          </w:p>
        </w:tc>
      </w:tr>
      <w:tr w:rsidR="000E23E3">
        <w:trPr>
          <w:trHeight w:val="625"/>
        </w:trPr>
        <w:tc>
          <w:tcPr>
            <w:tcW w:w="924" w:type="dxa"/>
          </w:tcPr>
          <w:p w:rsidR="000E23E3" w:rsidRDefault="000E23E3">
            <w:pPr>
              <w:rPr>
                <w:rFonts w:ascii="Arial"/>
              </w:rPr>
            </w:pPr>
          </w:p>
        </w:tc>
        <w:tc>
          <w:tcPr>
            <w:tcW w:w="2351" w:type="dxa"/>
          </w:tcPr>
          <w:p w:rsidR="000E23E3" w:rsidRDefault="000E23E3">
            <w:pPr>
              <w:rPr>
                <w:rFonts w:ascii="Arial"/>
              </w:rPr>
            </w:pPr>
          </w:p>
        </w:tc>
        <w:tc>
          <w:tcPr>
            <w:tcW w:w="2378" w:type="dxa"/>
          </w:tcPr>
          <w:p w:rsidR="000E23E3" w:rsidRDefault="000E23E3">
            <w:pPr>
              <w:rPr>
                <w:rFonts w:ascii="Arial"/>
              </w:rPr>
            </w:pPr>
          </w:p>
        </w:tc>
        <w:tc>
          <w:tcPr>
            <w:tcW w:w="1499" w:type="dxa"/>
          </w:tcPr>
          <w:p w:rsidR="000E23E3" w:rsidRDefault="000E23E3">
            <w:pPr>
              <w:rPr>
                <w:rFonts w:ascii="Arial"/>
              </w:rPr>
            </w:pPr>
          </w:p>
        </w:tc>
        <w:tc>
          <w:tcPr>
            <w:tcW w:w="2059" w:type="dxa"/>
          </w:tcPr>
          <w:p w:rsidR="000E23E3" w:rsidRDefault="000E23E3">
            <w:pPr>
              <w:rPr>
                <w:rFonts w:ascii="Arial"/>
              </w:rPr>
            </w:pPr>
          </w:p>
        </w:tc>
      </w:tr>
      <w:tr w:rsidR="000E23E3">
        <w:trPr>
          <w:trHeight w:val="624"/>
        </w:trPr>
        <w:tc>
          <w:tcPr>
            <w:tcW w:w="924" w:type="dxa"/>
          </w:tcPr>
          <w:p w:rsidR="000E23E3" w:rsidRDefault="000E23E3">
            <w:pPr>
              <w:rPr>
                <w:rFonts w:ascii="Arial"/>
              </w:rPr>
            </w:pPr>
          </w:p>
        </w:tc>
        <w:tc>
          <w:tcPr>
            <w:tcW w:w="2351" w:type="dxa"/>
          </w:tcPr>
          <w:p w:rsidR="000E23E3" w:rsidRDefault="000E23E3">
            <w:pPr>
              <w:rPr>
                <w:rFonts w:ascii="Arial"/>
              </w:rPr>
            </w:pPr>
          </w:p>
        </w:tc>
        <w:tc>
          <w:tcPr>
            <w:tcW w:w="2378" w:type="dxa"/>
          </w:tcPr>
          <w:p w:rsidR="000E23E3" w:rsidRDefault="000E23E3">
            <w:pPr>
              <w:rPr>
                <w:rFonts w:ascii="Arial"/>
              </w:rPr>
            </w:pPr>
          </w:p>
        </w:tc>
        <w:tc>
          <w:tcPr>
            <w:tcW w:w="1499" w:type="dxa"/>
          </w:tcPr>
          <w:p w:rsidR="000E23E3" w:rsidRDefault="000E23E3">
            <w:pPr>
              <w:rPr>
                <w:rFonts w:ascii="Arial"/>
              </w:rPr>
            </w:pPr>
          </w:p>
        </w:tc>
        <w:tc>
          <w:tcPr>
            <w:tcW w:w="2059" w:type="dxa"/>
          </w:tcPr>
          <w:p w:rsidR="000E23E3" w:rsidRDefault="000E23E3">
            <w:pPr>
              <w:rPr>
                <w:rFonts w:ascii="Arial"/>
              </w:rPr>
            </w:pPr>
          </w:p>
        </w:tc>
      </w:tr>
    </w:tbl>
    <w:p w:rsidR="000E23E3" w:rsidRDefault="000E23E3">
      <w:pPr>
        <w:pStyle w:val="a3"/>
        <w:spacing w:line="241" w:lineRule="auto"/>
      </w:pPr>
    </w:p>
    <w:p w:rsidR="000E23E3" w:rsidRDefault="000E23E3">
      <w:pPr>
        <w:pStyle w:val="a3"/>
        <w:spacing w:line="241" w:lineRule="auto"/>
      </w:pPr>
    </w:p>
    <w:p w:rsidR="000E23E3" w:rsidRDefault="000E23E3">
      <w:pPr>
        <w:pStyle w:val="a3"/>
        <w:spacing w:line="242" w:lineRule="auto"/>
      </w:pPr>
    </w:p>
    <w:p w:rsidR="000E23E3" w:rsidRDefault="000E23E3">
      <w:pPr>
        <w:pStyle w:val="a3"/>
        <w:spacing w:line="242" w:lineRule="auto"/>
      </w:pPr>
    </w:p>
    <w:p w:rsidR="000E23E3" w:rsidRDefault="000E23E3">
      <w:pPr>
        <w:pStyle w:val="a3"/>
        <w:spacing w:line="242" w:lineRule="auto"/>
      </w:pPr>
    </w:p>
    <w:p w:rsidR="000E23E3" w:rsidRDefault="000E23E3">
      <w:pPr>
        <w:pStyle w:val="a3"/>
        <w:spacing w:line="242" w:lineRule="auto"/>
      </w:pPr>
    </w:p>
    <w:p w:rsidR="000E23E3" w:rsidRDefault="000E23E3">
      <w:pPr>
        <w:pStyle w:val="a3"/>
        <w:spacing w:line="242" w:lineRule="auto"/>
      </w:pPr>
    </w:p>
    <w:p w:rsidR="000E23E3" w:rsidRDefault="000E23E3">
      <w:pPr>
        <w:pStyle w:val="a3"/>
        <w:spacing w:line="242" w:lineRule="auto"/>
      </w:pPr>
    </w:p>
    <w:p w:rsidR="000E23E3" w:rsidRDefault="000E23E3">
      <w:pPr>
        <w:pStyle w:val="a3"/>
        <w:spacing w:line="242" w:lineRule="auto"/>
      </w:pPr>
    </w:p>
    <w:p w:rsidR="000E23E3" w:rsidRDefault="000E23E3">
      <w:pPr>
        <w:pStyle w:val="a3"/>
        <w:spacing w:line="242" w:lineRule="auto"/>
      </w:pPr>
    </w:p>
    <w:p w:rsidR="000E23E3" w:rsidRDefault="001F59EA">
      <w:pPr>
        <w:spacing w:before="65" w:line="227" w:lineRule="auto"/>
        <w:ind w:left="122"/>
        <w:rPr>
          <w:rFonts w:ascii="宋体" w:hAnsi="宋体" w:cs="宋体"/>
          <w:sz w:val="20"/>
          <w:szCs w:val="20"/>
        </w:rPr>
      </w:pPr>
      <w:r>
        <w:rPr>
          <w:rFonts w:ascii="宋体" w:hAnsi="宋体" w:cs="宋体"/>
          <w:spacing w:val="10"/>
          <w:sz w:val="20"/>
          <w:szCs w:val="20"/>
        </w:rPr>
        <w:t>投标人名称</w:t>
      </w:r>
      <w:r>
        <w:rPr>
          <w:rFonts w:ascii="宋体" w:hAnsi="宋体" w:cs="宋体"/>
          <w:spacing w:val="-2"/>
          <w:sz w:val="20"/>
          <w:szCs w:val="20"/>
        </w:rPr>
        <w:t>：</w:t>
      </w:r>
      <w:r>
        <w:rPr>
          <w:rFonts w:ascii="宋体" w:hAnsi="宋体" w:cs="宋体"/>
          <w:sz w:val="20"/>
          <w:szCs w:val="20"/>
          <w:u w:val="single"/>
        </w:rPr>
        <w:t xml:space="preserve">                        </w:t>
      </w:r>
      <w:r>
        <w:rPr>
          <w:rFonts w:ascii="宋体" w:hAnsi="宋体" w:cs="宋体"/>
          <w:spacing w:val="-2"/>
          <w:sz w:val="20"/>
          <w:szCs w:val="20"/>
        </w:rPr>
        <w:t>（</w:t>
      </w:r>
      <w:r>
        <w:rPr>
          <w:rFonts w:ascii="宋体" w:hAnsi="宋体" w:cs="宋体"/>
          <w:spacing w:val="10"/>
          <w:sz w:val="20"/>
          <w:szCs w:val="20"/>
        </w:rPr>
        <w:t>盖公章）</w:t>
      </w:r>
    </w:p>
    <w:p w:rsidR="000E23E3" w:rsidRDefault="001F59EA">
      <w:pPr>
        <w:spacing w:before="298" w:line="228" w:lineRule="auto"/>
        <w:ind w:left="120"/>
        <w:rPr>
          <w:rFonts w:ascii="宋体" w:hAnsi="宋体" w:cs="宋体"/>
          <w:sz w:val="20"/>
          <w:szCs w:val="20"/>
        </w:rPr>
      </w:pPr>
      <w:r>
        <w:rPr>
          <w:rFonts w:ascii="宋体" w:hAnsi="宋体" w:cs="宋体"/>
          <w:spacing w:val="11"/>
          <w:sz w:val="20"/>
          <w:szCs w:val="20"/>
        </w:rPr>
        <w:t>法定代表人</w:t>
      </w:r>
      <w:r>
        <w:rPr>
          <w:rFonts w:ascii="宋体" w:hAnsi="宋体" w:cs="宋体"/>
          <w:spacing w:val="-5"/>
          <w:sz w:val="20"/>
          <w:szCs w:val="20"/>
        </w:rPr>
        <w:t>：</w:t>
      </w:r>
      <w:r>
        <w:rPr>
          <w:rFonts w:ascii="宋体" w:hAnsi="宋体" w:cs="宋体"/>
          <w:spacing w:val="1"/>
          <w:sz w:val="20"/>
          <w:szCs w:val="20"/>
          <w:u w:val="single"/>
        </w:rPr>
        <w:t xml:space="preserve">                   </w:t>
      </w:r>
      <w:r>
        <w:rPr>
          <w:rFonts w:ascii="宋体" w:hAnsi="宋体" w:cs="宋体"/>
          <w:sz w:val="20"/>
          <w:szCs w:val="20"/>
          <w:u w:val="single"/>
        </w:rPr>
        <w:t xml:space="preserve">      </w:t>
      </w:r>
      <w:r>
        <w:rPr>
          <w:rFonts w:ascii="宋体" w:hAnsi="宋体" w:cs="宋体"/>
          <w:spacing w:val="-5"/>
          <w:sz w:val="20"/>
          <w:szCs w:val="20"/>
        </w:rPr>
        <w:t>（</w:t>
      </w:r>
      <w:r>
        <w:rPr>
          <w:rFonts w:ascii="宋体" w:hAnsi="宋体" w:cs="宋体"/>
          <w:spacing w:val="11"/>
          <w:sz w:val="20"/>
          <w:szCs w:val="20"/>
        </w:rPr>
        <w:t>签字）</w:t>
      </w:r>
    </w:p>
    <w:p w:rsidR="000E23E3" w:rsidRDefault="000E23E3">
      <w:pPr>
        <w:pStyle w:val="a3"/>
        <w:spacing w:line="350" w:lineRule="auto"/>
      </w:pPr>
    </w:p>
    <w:p w:rsidR="000E23E3" w:rsidRDefault="001F59EA">
      <w:pPr>
        <w:spacing w:before="65" w:line="228" w:lineRule="auto"/>
        <w:ind w:left="155"/>
        <w:rPr>
          <w:rFonts w:ascii="宋体" w:hAnsi="宋体" w:cs="宋体"/>
          <w:sz w:val="20"/>
          <w:szCs w:val="20"/>
        </w:rPr>
      </w:pPr>
      <w:r>
        <w:rPr>
          <w:rFonts w:ascii="宋体" w:hAnsi="宋体" w:cs="宋体"/>
          <w:spacing w:val="-11"/>
          <w:sz w:val="20"/>
          <w:szCs w:val="20"/>
        </w:rPr>
        <w:t>日</w:t>
      </w:r>
      <w:r>
        <w:rPr>
          <w:rFonts w:ascii="宋体" w:hAnsi="宋体" w:cs="宋体"/>
          <w:spacing w:val="7"/>
          <w:sz w:val="20"/>
          <w:szCs w:val="20"/>
        </w:rPr>
        <w:t xml:space="preserve">     </w:t>
      </w:r>
      <w:r>
        <w:rPr>
          <w:rFonts w:ascii="宋体" w:hAnsi="宋体" w:cs="宋体"/>
          <w:spacing w:val="-11"/>
          <w:sz w:val="20"/>
          <w:szCs w:val="20"/>
        </w:rPr>
        <w:t>期</w:t>
      </w:r>
      <w:r>
        <w:rPr>
          <w:rFonts w:ascii="宋体" w:hAnsi="宋体" w:cs="宋体"/>
          <w:spacing w:val="-71"/>
          <w:sz w:val="20"/>
          <w:szCs w:val="20"/>
        </w:rPr>
        <w:t xml:space="preserve"> </w:t>
      </w:r>
      <w:r>
        <w:rPr>
          <w:rFonts w:ascii="宋体" w:hAnsi="宋体" w:cs="宋体"/>
          <w:spacing w:val="-11"/>
          <w:sz w:val="20"/>
          <w:szCs w:val="20"/>
        </w:rPr>
        <w:t>：</w:t>
      </w:r>
      <w:r>
        <w:rPr>
          <w:rFonts w:ascii="宋体" w:hAnsi="宋体" w:cs="宋体"/>
          <w:spacing w:val="7"/>
          <w:sz w:val="20"/>
          <w:szCs w:val="20"/>
        </w:rPr>
        <w:t xml:space="preserve">      </w:t>
      </w:r>
      <w:r>
        <w:rPr>
          <w:rFonts w:ascii="宋体" w:hAnsi="宋体" w:cs="宋体"/>
          <w:spacing w:val="-11"/>
          <w:sz w:val="20"/>
          <w:szCs w:val="20"/>
        </w:rPr>
        <w:t>年</w:t>
      </w:r>
      <w:r>
        <w:rPr>
          <w:rFonts w:ascii="宋体" w:hAnsi="宋体" w:cs="宋体"/>
          <w:spacing w:val="8"/>
          <w:sz w:val="20"/>
          <w:szCs w:val="20"/>
        </w:rPr>
        <w:t xml:space="preserve">      </w:t>
      </w:r>
      <w:r>
        <w:rPr>
          <w:rFonts w:ascii="宋体" w:hAnsi="宋体" w:cs="宋体"/>
          <w:spacing w:val="-11"/>
          <w:sz w:val="20"/>
          <w:szCs w:val="20"/>
        </w:rPr>
        <w:t>月</w:t>
      </w:r>
      <w:r>
        <w:rPr>
          <w:rFonts w:ascii="宋体" w:hAnsi="宋体" w:cs="宋体"/>
          <w:spacing w:val="10"/>
          <w:sz w:val="20"/>
          <w:szCs w:val="20"/>
        </w:rPr>
        <w:t xml:space="preserve">        </w:t>
      </w:r>
      <w:r>
        <w:rPr>
          <w:rFonts w:ascii="宋体" w:hAnsi="宋体" w:cs="宋体"/>
          <w:spacing w:val="-11"/>
          <w:sz w:val="20"/>
          <w:szCs w:val="20"/>
        </w:rPr>
        <w:t>日</w:t>
      </w:r>
    </w:p>
    <w:p w:rsidR="000E23E3" w:rsidRDefault="000E23E3">
      <w:pPr>
        <w:spacing w:line="228" w:lineRule="auto"/>
        <w:rPr>
          <w:rFonts w:ascii="宋体" w:hAnsi="宋体" w:cs="宋体"/>
          <w:sz w:val="20"/>
          <w:szCs w:val="20"/>
        </w:rPr>
        <w:sectPr w:rsidR="000E23E3">
          <w:footerReference w:type="default" r:id="rId61"/>
          <w:pgSz w:w="11905" w:h="16839"/>
          <w:pgMar w:top="1119" w:right="1384" w:bottom="731" w:left="1304" w:header="0" w:footer="569" w:gutter="0"/>
          <w:cols w:space="720"/>
        </w:sectPr>
      </w:pPr>
    </w:p>
    <w:p w:rsidR="000E23E3" w:rsidRDefault="001F59EA">
      <w:pPr>
        <w:spacing w:before="71" w:line="225" w:lineRule="auto"/>
        <w:ind w:left="3098"/>
        <w:outlineLvl w:val="0"/>
        <w:rPr>
          <w:rFonts w:ascii="宋体" w:hAnsi="宋体" w:cs="宋体"/>
          <w:sz w:val="35"/>
          <w:szCs w:val="35"/>
        </w:rPr>
      </w:pPr>
      <w:r>
        <w:rPr>
          <w:rFonts w:ascii="宋体" w:hAnsi="宋体" w:cs="宋体"/>
          <w:b/>
          <w:bCs/>
          <w:spacing w:val="4"/>
          <w:sz w:val="35"/>
          <w:szCs w:val="35"/>
        </w:rPr>
        <w:lastRenderedPageBreak/>
        <w:t>六、服务方案</w:t>
      </w:r>
    </w:p>
    <w:p w:rsidR="000E23E3" w:rsidRDefault="000E23E3">
      <w:pPr>
        <w:pStyle w:val="a3"/>
        <w:spacing w:line="246" w:lineRule="auto"/>
      </w:pPr>
    </w:p>
    <w:p w:rsidR="000E23E3" w:rsidRDefault="000E23E3">
      <w:pPr>
        <w:pStyle w:val="a3"/>
        <w:spacing w:line="247" w:lineRule="auto"/>
      </w:pPr>
    </w:p>
    <w:p w:rsidR="000E23E3" w:rsidRDefault="001F59EA">
      <w:pPr>
        <w:spacing w:before="78" w:line="219" w:lineRule="auto"/>
        <w:ind w:left="3587"/>
        <w:rPr>
          <w:rFonts w:ascii="宋体" w:hAnsi="宋体" w:cs="宋体"/>
          <w:sz w:val="24"/>
        </w:rPr>
      </w:pPr>
      <w:r>
        <w:rPr>
          <w:rFonts w:ascii="宋体" w:hAnsi="宋体" w:cs="宋体"/>
          <w:spacing w:val="-4"/>
          <w:sz w:val="24"/>
        </w:rPr>
        <w:t>（格式自拟）</w:t>
      </w:r>
    </w:p>
    <w:p w:rsidR="000E23E3" w:rsidRDefault="000E23E3">
      <w:pPr>
        <w:spacing w:line="219" w:lineRule="auto"/>
        <w:rPr>
          <w:rFonts w:ascii="宋体" w:hAnsi="宋体" w:cs="宋体"/>
          <w:sz w:val="24"/>
        </w:rPr>
        <w:sectPr w:rsidR="000E23E3">
          <w:footerReference w:type="default" r:id="rId62"/>
          <w:pgSz w:w="11905" w:h="16839"/>
          <w:pgMar w:top="1115" w:right="1785" w:bottom="731" w:left="1785" w:header="0" w:footer="569" w:gutter="0"/>
          <w:cols w:space="720"/>
        </w:sectPr>
      </w:pPr>
    </w:p>
    <w:p w:rsidR="000E23E3" w:rsidRDefault="001F59EA">
      <w:pPr>
        <w:spacing w:before="72" w:line="225" w:lineRule="auto"/>
        <w:ind w:left="3445"/>
        <w:rPr>
          <w:rFonts w:ascii="宋体" w:hAnsi="宋体" w:cs="宋体"/>
          <w:sz w:val="35"/>
          <w:szCs w:val="35"/>
        </w:rPr>
      </w:pPr>
      <w:r>
        <w:rPr>
          <w:rFonts w:ascii="宋体" w:hAnsi="宋体" w:cs="宋体"/>
          <w:b/>
          <w:bCs/>
          <w:spacing w:val="5"/>
          <w:sz w:val="35"/>
          <w:szCs w:val="35"/>
        </w:rPr>
        <w:lastRenderedPageBreak/>
        <w:t>七、其他资料</w:t>
      </w:r>
    </w:p>
    <w:p w:rsidR="000E23E3" w:rsidRDefault="000E23E3">
      <w:pPr>
        <w:pStyle w:val="a3"/>
        <w:spacing w:line="243" w:lineRule="auto"/>
      </w:pPr>
    </w:p>
    <w:p w:rsidR="000E23E3" w:rsidRDefault="000E23E3">
      <w:pPr>
        <w:pStyle w:val="a3"/>
        <w:spacing w:line="243" w:lineRule="auto"/>
      </w:pPr>
    </w:p>
    <w:p w:rsidR="000E23E3" w:rsidRDefault="000E23E3">
      <w:pPr>
        <w:pStyle w:val="a3"/>
        <w:spacing w:line="243" w:lineRule="auto"/>
      </w:pPr>
    </w:p>
    <w:p w:rsidR="000E23E3" w:rsidRDefault="000E23E3">
      <w:pPr>
        <w:pStyle w:val="a3"/>
        <w:spacing w:line="243" w:lineRule="auto"/>
      </w:pPr>
    </w:p>
    <w:p w:rsidR="000E23E3" w:rsidRDefault="001F59EA">
      <w:pPr>
        <w:spacing w:before="65" w:line="228" w:lineRule="auto"/>
        <w:outlineLvl w:val="0"/>
        <w:rPr>
          <w:rFonts w:ascii="宋体" w:hAnsi="宋体" w:cs="宋体"/>
          <w:sz w:val="20"/>
          <w:szCs w:val="20"/>
        </w:rPr>
      </w:pPr>
      <w:r>
        <w:rPr>
          <w:rFonts w:ascii="宋体" w:hAnsi="宋体" w:cs="宋体"/>
          <w:spacing w:val="6"/>
          <w:sz w:val="20"/>
          <w:szCs w:val="20"/>
        </w:rPr>
        <w:t>（1）优惠条件</w:t>
      </w:r>
    </w:p>
    <w:p w:rsidR="000E23E3" w:rsidRDefault="000E23E3">
      <w:pPr>
        <w:pStyle w:val="a3"/>
        <w:spacing w:line="374" w:lineRule="auto"/>
      </w:pPr>
    </w:p>
    <w:p w:rsidR="000E23E3" w:rsidRDefault="001F59EA">
      <w:pPr>
        <w:spacing w:before="65" w:line="228" w:lineRule="auto"/>
        <w:outlineLvl w:val="0"/>
        <w:rPr>
          <w:rFonts w:ascii="宋体" w:hAnsi="宋体" w:cs="宋体"/>
          <w:sz w:val="20"/>
          <w:szCs w:val="20"/>
        </w:rPr>
      </w:pPr>
      <w:r>
        <w:rPr>
          <w:rFonts w:ascii="宋体" w:hAnsi="宋体" w:cs="宋体"/>
          <w:spacing w:val="6"/>
          <w:sz w:val="20"/>
          <w:szCs w:val="20"/>
        </w:rPr>
        <w:t>（2）服务承诺</w:t>
      </w:r>
    </w:p>
    <w:p w:rsidR="000E23E3" w:rsidRDefault="000E23E3">
      <w:pPr>
        <w:pStyle w:val="a3"/>
        <w:spacing w:line="374" w:lineRule="auto"/>
      </w:pPr>
    </w:p>
    <w:p w:rsidR="000E23E3" w:rsidRDefault="001F59EA">
      <w:pPr>
        <w:spacing w:before="65" w:line="228" w:lineRule="auto"/>
        <w:outlineLvl w:val="0"/>
        <w:rPr>
          <w:rFonts w:ascii="宋体" w:hAnsi="宋体" w:cs="宋体"/>
          <w:sz w:val="20"/>
          <w:szCs w:val="20"/>
        </w:rPr>
      </w:pPr>
      <w:r>
        <w:rPr>
          <w:rFonts w:ascii="宋体" w:hAnsi="宋体" w:cs="宋体"/>
          <w:spacing w:val="7"/>
          <w:sz w:val="20"/>
          <w:szCs w:val="20"/>
        </w:rPr>
        <w:t>（3）信用中国等网查</w:t>
      </w:r>
    </w:p>
    <w:p w:rsidR="000E23E3" w:rsidRDefault="000E23E3">
      <w:pPr>
        <w:pStyle w:val="a3"/>
        <w:spacing w:line="374" w:lineRule="auto"/>
      </w:pPr>
    </w:p>
    <w:p w:rsidR="000E23E3" w:rsidRDefault="001F59EA">
      <w:pPr>
        <w:spacing w:before="66" w:line="227" w:lineRule="auto"/>
        <w:outlineLvl w:val="0"/>
        <w:rPr>
          <w:rFonts w:ascii="宋体" w:hAnsi="宋体" w:cs="宋体"/>
          <w:sz w:val="20"/>
          <w:szCs w:val="20"/>
        </w:rPr>
      </w:pPr>
      <w:r>
        <w:rPr>
          <w:rFonts w:ascii="宋体" w:hAnsi="宋体" w:cs="宋体"/>
          <w:spacing w:val="8"/>
          <w:sz w:val="20"/>
          <w:szCs w:val="20"/>
        </w:rPr>
        <w:t>（4）需要提供的其他承诺书</w:t>
      </w:r>
    </w:p>
    <w:p w:rsidR="000E23E3" w:rsidRDefault="000E23E3">
      <w:pPr>
        <w:pStyle w:val="a3"/>
        <w:spacing w:line="375" w:lineRule="auto"/>
      </w:pPr>
    </w:p>
    <w:p w:rsidR="000E23E3" w:rsidRDefault="001F59EA">
      <w:pPr>
        <w:spacing w:before="65" w:line="227" w:lineRule="auto"/>
        <w:ind w:left="224"/>
        <w:rPr>
          <w:rFonts w:ascii="宋体" w:hAnsi="宋体" w:cs="宋体"/>
          <w:sz w:val="20"/>
          <w:szCs w:val="20"/>
        </w:rPr>
      </w:pPr>
      <w:r>
        <w:rPr>
          <w:rFonts w:ascii="宋体" w:hAnsi="宋体" w:cs="宋体"/>
          <w:spacing w:val="5"/>
          <w:sz w:val="20"/>
          <w:szCs w:val="20"/>
        </w:rPr>
        <w:t>以上资料格式自拟</w:t>
      </w:r>
    </w:p>
    <w:p w:rsidR="000E23E3" w:rsidRDefault="000E23E3">
      <w:pPr>
        <w:spacing w:line="227" w:lineRule="auto"/>
        <w:rPr>
          <w:rFonts w:ascii="宋体" w:hAnsi="宋体" w:cs="宋体"/>
          <w:sz w:val="20"/>
          <w:szCs w:val="20"/>
        </w:rPr>
        <w:sectPr w:rsidR="000E23E3">
          <w:footerReference w:type="default" r:id="rId63"/>
          <w:pgSz w:w="11905" w:h="16839"/>
          <w:pgMar w:top="1115" w:right="1785" w:bottom="731" w:left="1434" w:header="0" w:footer="569" w:gutter="0"/>
          <w:cols w:space="720"/>
        </w:sectPr>
      </w:pPr>
    </w:p>
    <w:p w:rsidR="000E23E3" w:rsidRDefault="001F59EA">
      <w:pPr>
        <w:spacing w:before="63" w:line="225" w:lineRule="auto"/>
        <w:ind w:left="1654"/>
        <w:rPr>
          <w:rFonts w:ascii="宋体" w:hAnsi="宋体" w:cs="宋体"/>
          <w:sz w:val="31"/>
          <w:szCs w:val="31"/>
        </w:rPr>
      </w:pPr>
      <w:r>
        <w:rPr>
          <w:rFonts w:ascii="宋体" w:hAnsi="宋体" w:cs="宋体"/>
          <w:b/>
          <w:bCs/>
          <w:spacing w:val="6"/>
          <w:sz w:val="31"/>
          <w:szCs w:val="31"/>
        </w:rPr>
        <w:lastRenderedPageBreak/>
        <w:t>八、中小企业和残疾人福利性单位声明函</w:t>
      </w:r>
    </w:p>
    <w:p w:rsidR="000E23E3" w:rsidRDefault="001F59EA">
      <w:pPr>
        <w:spacing w:before="227" w:line="499" w:lineRule="auto"/>
        <w:ind w:firstLine="421"/>
        <w:rPr>
          <w:rFonts w:ascii="宋体" w:hAnsi="宋体" w:cs="宋体"/>
          <w:sz w:val="20"/>
          <w:szCs w:val="20"/>
        </w:rPr>
      </w:pPr>
      <w:r>
        <w:rPr>
          <w:rFonts w:ascii="宋体" w:hAnsi="宋体" w:cs="宋体"/>
          <w:spacing w:val="11"/>
          <w:sz w:val="20"/>
          <w:szCs w:val="20"/>
        </w:rPr>
        <w:t>本项目为专门面向中小企业的采购项目（投标人应为中小微企业、</w:t>
      </w:r>
      <w:r>
        <w:rPr>
          <w:rFonts w:ascii="宋体" w:hAnsi="宋体" w:cs="宋体"/>
          <w:spacing w:val="10"/>
          <w:sz w:val="20"/>
          <w:szCs w:val="20"/>
        </w:rPr>
        <w:t>监狱企业、残疾人福利性单</w:t>
      </w:r>
      <w:r>
        <w:rPr>
          <w:rFonts w:ascii="宋体" w:hAnsi="宋体" w:cs="宋体"/>
          <w:spacing w:val="3"/>
          <w:sz w:val="20"/>
          <w:szCs w:val="20"/>
        </w:rPr>
        <w:t>位。中小微企业投标时应按照关于印发《政府采购促进中小企业发展管理办法</w:t>
      </w:r>
      <w:r>
        <w:rPr>
          <w:rFonts w:ascii="宋体" w:hAnsi="宋体" w:cs="宋体"/>
          <w:spacing w:val="2"/>
          <w:sz w:val="20"/>
          <w:szCs w:val="20"/>
        </w:rPr>
        <w:t>》的通知（财库〔2020〕</w:t>
      </w:r>
      <w:r>
        <w:rPr>
          <w:rFonts w:ascii="宋体" w:hAnsi="宋体" w:cs="宋体"/>
          <w:sz w:val="20"/>
          <w:szCs w:val="20"/>
        </w:rPr>
        <w:t xml:space="preserve"> </w:t>
      </w:r>
      <w:r>
        <w:rPr>
          <w:rFonts w:ascii="宋体" w:hAnsi="宋体" w:cs="宋体"/>
          <w:spacing w:val="8"/>
          <w:sz w:val="20"/>
          <w:szCs w:val="20"/>
        </w:rPr>
        <w:t>46</w:t>
      </w:r>
      <w:r>
        <w:rPr>
          <w:rFonts w:ascii="宋体" w:hAnsi="宋体" w:cs="宋体"/>
          <w:spacing w:val="-33"/>
          <w:sz w:val="20"/>
          <w:szCs w:val="20"/>
        </w:rPr>
        <w:t xml:space="preserve"> </w:t>
      </w:r>
      <w:r>
        <w:rPr>
          <w:rFonts w:ascii="宋体" w:hAnsi="宋体" w:cs="宋体"/>
          <w:spacing w:val="8"/>
          <w:sz w:val="20"/>
          <w:szCs w:val="20"/>
        </w:rPr>
        <w:t>号）文件要求及附</w:t>
      </w:r>
      <w:r>
        <w:rPr>
          <w:rFonts w:ascii="宋体" w:hAnsi="宋体" w:cs="宋体"/>
          <w:spacing w:val="-22"/>
          <w:sz w:val="20"/>
          <w:szCs w:val="20"/>
        </w:rPr>
        <w:t xml:space="preserve"> </w:t>
      </w:r>
      <w:r>
        <w:rPr>
          <w:rFonts w:ascii="宋体" w:hAnsi="宋体" w:cs="宋体"/>
          <w:spacing w:val="8"/>
          <w:sz w:val="20"/>
          <w:szCs w:val="20"/>
        </w:rPr>
        <w:t>1</w:t>
      </w:r>
      <w:r>
        <w:rPr>
          <w:rFonts w:ascii="宋体" w:hAnsi="宋体" w:cs="宋体"/>
          <w:spacing w:val="-18"/>
          <w:sz w:val="20"/>
          <w:szCs w:val="20"/>
        </w:rPr>
        <w:t xml:space="preserve"> </w:t>
      </w:r>
      <w:r>
        <w:rPr>
          <w:rFonts w:ascii="宋体" w:hAnsi="宋体" w:cs="宋体"/>
          <w:spacing w:val="8"/>
          <w:sz w:val="20"/>
          <w:szCs w:val="20"/>
        </w:rPr>
        <w:t>中小企业声明函（货物、服务）格</w:t>
      </w:r>
      <w:r>
        <w:rPr>
          <w:rFonts w:ascii="宋体" w:hAnsi="宋体" w:cs="宋体"/>
          <w:spacing w:val="7"/>
          <w:sz w:val="20"/>
          <w:szCs w:val="20"/>
        </w:rPr>
        <w:t>式规定提供中小企业声明函和残疾人福利</w:t>
      </w:r>
      <w:r>
        <w:rPr>
          <w:rFonts w:ascii="宋体" w:hAnsi="宋体" w:cs="宋体"/>
          <w:sz w:val="20"/>
          <w:szCs w:val="20"/>
        </w:rPr>
        <w:t xml:space="preserve"> </w:t>
      </w:r>
      <w:r>
        <w:rPr>
          <w:rFonts w:ascii="宋体" w:hAnsi="宋体" w:cs="宋体"/>
          <w:spacing w:val="11"/>
          <w:sz w:val="20"/>
          <w:szCs w:val="20"/>
        </w:rPr>
        <w:t>性单位投标的应按照《关于促进残疾人就业政府采购政策的通知（财库〔20</w:t>
      </w:r>
      <w:r>
        <w:rPr>
          <w:rFonts w:ascii="宋体" w:hAnsi="宋体" w:cs="宋体"/>
          <w:spacing w:val="10"/>
          <w:sz w:val="20"/>
          <w:szCs w:val="20"/>
        </w:rPr>
        <w:t>17〕141</w:t>
      </w:r>
      <w:r>
        <w:rPr>
          <w:rFonts w:ascii="宋体" w:hAnsi="宋体" w:cs="宋体"/>
          <w:spacing w:val="-33"/>
          <w:sz w:val="20"/>
          <w:szCs w:val="20"/>
        </w:rPr>
        <w:t xml:space="preserve"> </w:t>
      </w:r>
      <w:r>
        <w:rPr>
          <w:rFonts w:ascii="宋体" w:hAnsi="宋体" w:cs="宋体"/>
          <w:spacing w:val="10"/>
          <w:sz w:val="20"/>
          <w:szCs w:val="20"/>
        </w:rPr>
        <w:t>号）》格式要</w:t>
      </w:r>
      <w:r>
        <w:rPr>
          <w:rFonts w:ascii="宋体" w:hAnsi="宋体" w:cs="宋体"/>
          <w:sz w:val="20"/>
          <w:szCs w:val="20"/>
        </w:rPr>
        <w:t xml:space="preserve"> </w:t>
      </w:r>
      <w:r>
        <w:rPr>
          <w:rFonts w:ascii="宋体" w:hAnsi="宋体" w:cs="宋体"/>
          <w:spacing w:val="11"/>
          <w:sz w:val="20"/>
          <w:szCs w:val="20"/>
        </w:rPr>
        <w:t>求出具残疾人福利性单位声明函或监狱企业投标的应按照《财政部司法</w:t>
      </w:r>
      <w:r>
        <w:rPr>
          <w:rFonts w:ascii="宋体" w:hAnsi="宋体" w:cs="宋体"/>
          <w:spacing w:val="10"/>
          <w:sz w:val="20"/>
          <w:szCs w:val="20"/>
        </w:rPr>
        <w:t>部关于政府采购支持监狱企</w:t>
      </w:r>
      <w:r>
        <w:rPr>
          <w:rFonts w:ascii="宋体" w:hAnsi="宋体" w:cs="宋体"/>
          <w:sz w:val="20"/>
          <w:szCs w:val="20"/>
        </w:rPr>
        <w:t xml:space="preserve"> </w:t>
      </w:r>
      <w:r>
        <w:rPr>
          <w:rFonts w:ascii="宋体" w:hAnsi="宋体" w:cs="宋体"/>
          <w:spacing w:val="9"/>
          <w:sz w:val="20"/>
          <w:szCs w:val="20"/>
        </w:rPr>
        <w:t>业发展有关问题的通知（财库〔2014〕68</w:t>
      </w:r>
      <w:r>
        <w:rPr>
          <w:rFonts w:ascii="宋体" w:hAnsi="宋体" w:cs="宋体"/>
          <w:spacing w:val="-35"/>
          <w:sz w:val="20"/>
          <w:szCs w:val="20"/>
        </w:rPr>
        <w:t xml:space="preserve"> </w:t>
      </w:r>
      <w:r>
        <w:rPr>
          <w:rFonts w:ascii="宋体" w:hAnsi="宋体" w:cs="宋体"/>
          <w:spacing w:val="9"/>
          <w:sz w:val="20"/>
          <w:szCs w:val="20"/>
        </w:rPr>
        <w:t>号）》要求提供</w:t>
      </w:r>
      <w:r>
        <w:rPr>
          <w:rFonts w:ascii="宋体" w:hAnsi="宋体" w:cs="宋体"/>
          <w:spacing w:val="8"/>
          <w:sz w:val="20"/>
          <w:szCs w:val="20"/>
        </w:rPr>
        <w:t>由省级以上监狱管理局、戒毒管理局（含</w:t>
      </w:r>
      <w:r>
        <w:rPr>
          <w:rFonts w:ascii="宋体" w:hAnsi="宋体" w:cs="宋体"/>
          <w:spacing w:val="10"/>
          <w:sz w:val="20"/>
          <w:szCs w:val="20"/>
        </w:rPr>
        <w:t>新疆生产建设兵团）出具的属于监狱企业的证明文件</w:t>
      </w:r>
      <w:r>
        <w:rPr>
          <w:rFonts w:ascii="宋体" w:hAnsi="宋体" w:cs="宋体"/>
          <w:spacing w:val="25"/>
          <w:sz w:val="20"/>
          <w:szCs w:val="20"/>
        </w:rPr>
        <w:t>），</w:t>
      </w:r>
      <w:r>
        <w:rPr>
          <w:rFonts w:ascii="宋体" w:hAnsi="宋体" w:cs="宋体"/>
          <w:spacing w:val="10"/>
          <w:sz w:val="20"/>
          <w:szCs w:val="20"/>
        </w:rPr>
        <w:t>投标文件中须附格式正确的中小企业声明</w:t>
      </w:r>
      <w:r>
        <w:rPr>
          <w:rFonts w:ascii="宋体" w:hAnsi="宋体" w:cs="宋体"/>
          <w:spacing w:val="1"/>
          <w:sz w:val="20"/>
          <w:szCs w:val="20"/>
        </w:rPr>
        <w:t xml:space="preserve"> </w:t>
      </w:r>
      <w:r>
        <w:rPr>
          <w:rFonts w:ascii="宋体" w:hAnsi="宋体" w:cs="宋体"/>
          <w:spacing w:val="9"/>
          <w:sz w:val="20"/>
          <w:szCs w:val="20"/>
        </w:rPr>
        <w:t>函和残疾人福利性单位声明函或监狱企业证明材料并加盖单位公章。</w:t>
      </w:r>
    </w:p>
    <w:p w:rsidR="000E23E3" w:rsidRDefault="000E23E3">
      <w:pPr>
        <w:spacing w:before="33" w:line="226" w:lineRule="auto"/>
        <w:ind w:left="3"/>
        <w:outlineLvl w:val="1"/>
        <w:rPr>
          <w:rFonts w:ascii="宋体" w:hAnsi="宋体" w:cs="宋体"/>
          <w:spacing w:val="8"/>
          <w:sz w:val="20"/>
          <w:szCs w:val="20"/>
        </w:rPr>
      </w:pPr>
    </w:p>
    <w:sectPr w:rsidR="000E23E3" w:rsidSect="000E23E3">
      <w:footerReference w:type="default" r:id="rId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909" w:rsidRDefault="00DA5909" w:rsidP="000E23E3">
      <w:r>
        <w:separator/>
      </w:r>
    </w:p>
  </w:endnote>
  <w:endnote w:type="continuationSeparator" w:id="0">
    <w:p w:rsidR="00DA5909" w:rsidRDefault="00DA5909" w:rsidP="000E23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Sans Serif">
    <w:altName w:val="Arial"/>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D74347">
    <w:pPr>
      <w:pStyle w:val="a6"/>
      <w:framePr w:wrap="around" w:vAnchor="text" w:hAnchor="margin" w:xAlign="right" w:y="1"/>
      <w:rPr>
        <w:rStyle w:val="a9"/>
      </w:rPr>
    </w:pPr>
    <w:r>
      <w:fldChar w:fldCharType="begin"/>
    </w:r>
    <w:r w:rsidR="001F59EA">
      <w:rPr>
        <w:rStyle w:val="a9"/>
      </w:rPr>
      <w:instrText xml:space="preserve">PAGE  </w:instrText>
    </w:r>
    <w:r>
      <w:fldChar w:fldCharType="end"/>
    </w:r>
  </w:p>
  <w:p w:rsidR="000E23E3" w:rsidRDefault="000E23E3">
    <w:pPr>
      <w:pStyle w:val="a6"/>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D74347">
    <w:pPr>
      <w:spacing w:line="176" w:lineRule="auto"/>
      <w:ind w:left="4784"/>
      <w:rPr>
        <w:rFonts w:eastAsia="Times New Roman"/>
        <w:sz w:val="18"/>
        <w:szCs w:val="18"/>
      </w:rPr>
    </w:pPr>
    <w:r w:rsidRPr="00D74347">
      <w:rPr>
        <w:sz w:val="18"/>
      </w:rPr>
      <w:pict>
        <v:shapetype id="_x0000_t202" coordsize="21600,21600" o:spt="202" path="m,l,21600r21600,l21600,xe">
          <v:stroke joinstyle="miter"/>
          <v:path gradientshapeok="t" o:connecttype="rect"/>
        </v:shapetype>
        <v:shape id="_x0000_s1041" type="#_x0000_t202" style="position:absolute;left:0;text-align:left;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filled="f" stroked="f" strokeweight=".5pt">
          <v:textbox style="mso-fit-shape-to-text:t" inset="0,0,0,0">
            <w:txbxContent>
              <w:p w:rsidR="000E23E3" w:rsidRDefault="00D74347">
                <w:pPr>
                  <w:pStyle w:val="a6"/>
                </w:pPr>
                <w:r>
                  <w:fldChar w:fldCharType="begin"/>
                </w:r>
                <w:r w:rsidR="001F59EA">
                  <w:instrText xml:space="preserve"> PAGE  \* MERGEFORMAT </w:instrText>
                </w:r>
                <w:r>
                  <w:fldChar w:fldCharType="separate"/>
                </w:r>
                <w:r w:rsidR="00824427">
                  <w:rPr>
                    <w:noProof/>
                  </w:rPr>
                  <w:t>28</w:t>
                </w:r>
                <w:r>
                  <w:fldChar w:fldCharType="end"/>
                </w:r>
              </w:p>
            </w:txbxContent>
          </v:textbox>
          <w10:wrap anchorx="margin"/>
        </v:shape>
      </w:pict>
    </w:r>
    <w:r w:rsidR="001F59EA">
      <w:rPr>
        <w:rFonts w:eastAsia="Times New Roman"/>
        <w:spacing w:val="-4"/>
        <w:sz w:val="18"/>
        <w:szCs w:val="18"/>
      </w:rPr>
      <w:t>30</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D74347">
    <w:pPr>
      <w:spacing w:line="176" w:lineRule="auto"/>
      <w:ind w:left="4783"/>
      <w:rPr>
        <w:rFonts w:eastAsia="Times New Roman"/>
        <w:sz w:val="18"/>
        <w:szCs w:val="18"/>
      </w:rPr>
    </w:pPr>
    <w:r w:rsidRPr="00D74347">
      <w:rPr>
        <w:sz w:val="18"/>
      </w:rPr>
      <w:pict>
        <v:shapetype id="_x0000_t202" coordsize="21600,21600" o:spt="202" path="m,l,21600r21600,l21600,xe">
          <v:stroke joinstyle="miter"/>
          <v:path gradientshapeok="t" o:connecttype="rect"/>
        </v:shapetype>
        <v:shape id="_x0000_s1040" type="#_x0000_t202" style="position:absolute;left:0;text-align:left;margin-left:0;margin-top:0;width:2in;height:2in;z-index:25166643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filled="f" stroked="f" strokeweight=".5pt">
          <v:textbox style="mso-fit-shape-to-text:t" inset="0,0,0,0">
            <w:txbxContent>
              <w:p w:rsidR="000E23E3" w:rsidRDefault="00D74347">
                <w:pPr>
                  <w:pStyle w:val="a6"/>
                </w:pPr>
                <w:r>
                  <w:fldChar w:fldCharType="begin"/>
                </w:r>
                <w:r w:rsidR="001F59EA">
                  <w:instrText xml:space="preserve"> PAGE  \* MERGEFORMAT </w:instrText>
                </w:r>
                <w:r>
                  <w:fldChar w:fldCharType="separate"/>
                </w:r>
                <w:r w:rsidR="00824427">
                  <w:rPr>
                    <w:noProof/>
                  </w:rPr>
                  <w:t>30</w:t>
                </w:r>
                <w:r>
                  <w:fldChar w:fldCharType="end"/>
                </w:r>
              </w:p>
            </w:txbxContent>
          </v:textbox>
          <w10:wrap anchorx="margin"/>
        </v:shape>
      </w:pict>
    </w:r>
    <w:r w:rsidR="001F59EA">
      <w:rPr>
        <w:rFonts w:eastAsia="Times New Roman"/>
        <w:spacing w:val="-4"/>
        <w:sz w:val="18"/>
        <w:szCs w:val="18"/>
      </w:rPr>
      <w:t>32</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D74347">
    <w:pPr>
      <w:spacing w:line="176" w:lineRule="auto"/>
      <w:ind w:left="4783"/>
      <w:rPr>
        <w:rFonts w:eastAsia="Times New Roman"/>
        <w:sz w:val="18"/>
        <w:szCs w:val="18"/>
      </w:rPr>
    </w:pPr>
    <w:r w:rsidRPr="00D74347">
      <w:rPr>
        <w:sz w:val="18"/>
      </w:rPr>
      <w:pict>
        <v:shapetype id="_x0000_t202" coordsize="21600,21600" o:spt="202" path="m,l,21600r21600,l21600,xe">
          <v:stroke joinstyle="miter"/>
          <v:path gradientshapeok="t" o:connecttype="rect"/>
        </v:shapetype>
        <v:shape id="_x0000_s1039" type="#_x0000_t202" style="position:absolute;left:0;text-align:left;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filled="f" stroked="f" strokeweight=".5pt">
          <v:textbox style="mso-fit-shape-to-text:t" inset="0,0,0,0">
            <w:txbxContent>
              <w:p w:rsidR="000E23E3" w:rsidRDefault="00D74347">
                <w:pPr>
                  <w:pStyle w:val="a6"/>
                </w:pPr>
                <w:r>
                  <w:fldChar w:fldCharType="begin"/>
                </w:r>
                <w:r w:rsidR="001F59EA">
                  <w:instrText xml:space="preserve"> PAGE  \* MERGEFORMAT </w:instrText>
                </w:r>
                <w:r>
                  <w:fldChar w:fldCharType="separate"/>
                </w:r>
                <w:r w:rsidR="00824427">
                  <w:rPr>
                    <w:noProof/>
                  </w:rPr>
                  <w:t>35</w:t>
                </w:r>
                <w:r>
                  <w:fldChar w:fldCharType="end"/>
                </w:r>
              </w:p>
            </w:txbxContent>
          </v:textbox>
          <w10:wrap anchorx="margin"/>
        </v:shape>
      </w:pict>
    </w:r>
    <w:r w:rsidR="001F59EA">
      <w:rPr>
        <w:rFonts w:eastAsia="Times New Roman"/>
        <w:spacing w:val="-4"/>
        <w:sz w:val="18"/>
        <w:szCs w:val="18"/>
      </w:rPr>
      <w:t>37</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D74347">
    <w:pPr>
      <w:spacing w:line="176" w:lineRule="auto"/>
      <w:ind w:left="4445"/>
      <w:rPr>
        <w:rFonts w:eastAsia="Times New Roman"/>
        <w:sz w:val="18"/>
        <w:szCs w:val="18"/>
      </w:rPr>
    </w:pPr>
    <w:r w:rsidRPr="00D74347">
      <w:rPr>
        <w:sz w:val="18"/>
      </w:rPr>
      <w:pict>
        <v:shapetype id="_x0000_t202" coordsize="21600,21600" o:spt="202" path="m,l,21600r21600,l21600,xe">
          <v:stroke joinstyle="miter"/>
          <v:path gradientshapeok="t" o:connecttype="rect"/>
        </v:shapetype>
        <v:shape id="_x0000_s1038" type="#_x0000_t202" style="position:absolute;left:0;text-align:left;margin-left:0;margin-top:0;width:2in;height:2in;z-index:25166848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filled="f" stroked="f" strokeweight=".5pt">
          <v:textbox style="mso-fit-shape-to-text:t" inset="0,0,0,0">
            <w:txbxContent>
              <w:p w:rsidR="000E23E3" w:rsidRDefault="00D74347">
                <w:pPr>
                  <w:pStyle w:val="a6"/>
                </w:pPr>
                <w:r>
                  <w:fldChar w:fldCharType="begin"/>
                </w:r>
                <w:r w:rsidR="001F59EA">
                  <w:instrText xml:space="preserve"> PAGE  \* MERGEFORMAT </w:instrText>
                </w:r>
                <w:r>
                  <w:fldChar w:fldCharType="separate"/>
                </w:r>
                <w:r w:rsidR="00824427">
                  <w:rPr>
                    <w:noProof/>
                  </w:rPr>
                  <w:t>36</w:t>
                </w:r>
                <w:r>
                  <w:fldChar w:fldCharType="end"/>
                </w:r>
              </w:p>
            </w:txbxContent>
          </v:textbox>
          <w10:wrap anchorx="margin"/>
        </v:shape>
      </w:pict>
    </w:r>
    <w:r w:rsidR="001F59EA">
      <w:rPr>
        <w:rFonts w:eastAsia="Times New Roman"/>
        <w:spacing w:val="-4"/>
        <w:sz w:val="18"/>
        <w:szCs w:val="18"/>
      </w:rPr>
      <w:t>38</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D74347">
    <w:pPr>
      <w:spacing w:line="176" w:lineRule="auto"/>
      <w:ind w:left="4444"/>
      <w:rPr>
        <w:rFonts w:eastAsia="Times New Roman"/>
        <w:sz w:val="18"/>
        <w:szCs w:val="18"/>
      </w:rPr>
    </w:pPr>
    <w:r w:rsidRPr="00D74347">
      <w:rPr>
        <w:sz w:val="18"/>
      </w:rPr>
      <w:pict>
        <v:shapetype id="_x0000_t202" coordsize="21600,21600" o:spt="202" path="m,l,21600r21600,l21600,xe">
          <v:stroke joinstyle="miter"/>
          <v:path gradientshapeok="t" o:connecttype="rect"/>
        </v:shapetype>
        <v:shape id="_x0000_s1037" type="#_x0000_t202" style="position:absolute;left:0;text-align:left;margin-left:0;margin-top:0;width:2in;height:2in;z-index:2516695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filled="f" stroked="f" strokeweight=".5pt">
          <v:textbox style="mso-fit-shape-to-text:t" inset="0,0,0,0">
            <w:txbxContent>
              <w:p w:rsidR="000E23E3" w:rsidRDefault="00D74347">
                <w:pPr>
                  <w:pStyle w:val="a6"/>
                </w:pPr>
                <w:r>
                  <w:fldChar w:fldCharType="begin"/>
                </w:r>
                <w:r w:rsidR="001F59EA">
                  <w:instrText xml:space="preserve"> PAGE  \* MERGEFORMAT </w:instrText>
                </w:r>
                <w:r>
                  <w:fldChar w:fldCharType="separate"/>
                </w:r>
                <w:r w:rsidR="00824427">
                  <w:rPr>
                    <w:noProof/>
                  </w:rPr>
                  <w:t>38</w:t>
                </w:r>
                <w:r>
                  <w:fldChar w:fldCharType="end"/>
                </w:r>
              </w:p>
            </w:txbxContent>
          </v:textbox>
          <w10:wrap anchorx="margin"/>
        </v:shape>
      </w:pict>
    </w:r>
    <w:r w:rsidR="001F59EA">
      <w:rPr>
        <w:rFonts w:eastAsia="Times New Roman"/>
        <w:spacing w:val="-4"/>
        <w:sz w:val="18"/>
        <w:szCs w:val="18"/>
      </w:rPr>
      <w:t>39</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D74347">
    <w:pPr>
      <w:spacing w:line="176" w:lineRule="auto"/>
      <w:ind w:left="4440"/>
      <w:rPr>
        <w:rFonts w:eastAsia="Times New Roman"/>
        <w:sz w:val="18"/>
        <w:szCs w:val="18"/>
      </w:rPr>
    </w:pPr>
    <w:r w:rsidRPr="00D74347">
      <w:rPr>
        <w:sz w:val="18"/>
      </w:rPr>
      <w:pict>
        <v:shapetype id="_x0000_t202" coordsize="21600,21600" o:spt="202" path="m,l,21600r21600,l21600,xe">
          <v:stroke joinstyle="miter"/>
          <v:path gradientshapeok="t" o:connecttype="rect"/>
        </v:shapetype>
        <v:shape id="_x0000_s1036" type="#_x0000_t202" style="position:absolute;left:0;text-align:left;margin-left:199.9pt;margin-top:-5.6pt;width:2in;height:2in;z-index:251670528;mso-wrap-style:none;mso-position-horizontal-relative:margin" o:gfxdata="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a7PUtkAAAALAQAADwAAAAAAAAABACAAAAAiAAAAZHJzL2Rvd25yZXYu&#10;eG1sUEsBAhQAFAAAAAgAh07iQObM3OczAgAAYwQAAA4AAAAAAAAAAQAgAAAAKAEAAGRycy9lMm9E&#10;b2MueG1sUEsFBgAAAAAGAAYAWQEAAM0FAAAAAA==&#10;" filled="f" stroked="f" strokeweight=".5pt">
          <v:textbox style="mso-fit-shape-to-text:t" inset="0,0,0,0">
            <w:txbxContent>
              <w:p w:rsidR="000E23E3" w:rsidRDefault="000E23E3">
                <w:pPr>
                  <w:pStyle w:val="a6"/>
                </w:pPr>
              </w:p>
            </w:txbxContent>
          </v:textbox>
          <w10:wrap anchorx="margin"/>
        </v:shape>
      </w:pict>
    </w:r>
    <w:r w:rsidR="001F59EA">
      <w:rPr>
        <w:rFonts w:eastAsia="Times New Roman"/>
        <w:spacing w:val="-1"/>
        <w:sz w:val="18"/>
        <w:szCs w:val="18"/>
      </w:rPr>
      <w:t>40</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D74347">
    <w:pPr>
      <w:spacing w:line="176" w:lineRule="auto"/>
      <w:ind w:left="4439"/>
      <w:rPr>
        <w:rFonts w:eastAsia="Times New Roman"/>
        <w:sz w:val="18"/>
        <w:szCs w:val="18"/>
      </w:rPr>
    </w:pPr>
    <w:r w:rsidRPr="00D74347">
      <w:rPr>
        <w:sz w:val="18"/>
      </w:rPr>
      <w:pict>
        <v:shapetype id="_x0000_t202" coordsize="21600,21600" o:spt="202" path="m,l,21600r21600,l21600,xe">
          <v:stroke joinstyle="miter"/>
          <v:path gradientshapeok="t" o:connecttype="rect"/>
        </v:shapetype>
        <v:shape id="_x0000_s1035" type="#_x0000_t202" style="position:absolute;left:0;text-align:left;margin-left:0;margin-top:0;width:2in;height:2in;z-index:2516715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filled="f" stroked="f" strokeweight=".5pt">
          <v:textbox style="mso-fit-shape-to-text:t" inset="0,0,0,0">
            <w:txbxContent>
              <w:p w:rsidR="000E23E3" w:rsidRDefault="000E23E3">
                <w:pPr>
                  <w:pStyle w:val="a6"/>
                </w:pPr>
              </w:p>
            </w:txbxContent>
          </v:textbox>
          <w10:wrap anchorx="margin"/>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0E23E3">
    <w:pPr>
      <w:spacing w:line="176" w:lineRule="auto"/>
      <w:rPr>
        <w:rFonts w:eastAsia="Times New Roman"/>
        <w:sz w:val="18"/>
        <w:szCs w:val="18"/>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0E23E3">
    <w:pPr>
      <w:spacing w:line="176" w:lineRule="auto"/>
      <w:ind w:left="4077"/>
      <w:rPr>
        <w:rFonts w:eastAsia="Times New Roman"/>
        <w:sz w:val="18"/>
        <w:szCs w:val="18"/>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0E23E3">
    <w:pPr>
      <w:spacing w:line="176" w:lineRule="auto"/>
      <w:ind w:left="4077"/>
      <w:rPr>
        <w:rFonts w:eastAsia="Times New Roman"/>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0E23E3">
    <w:pPr>
      <w:pStyle w:val="a6"/>
      <w:jc w:val="center"/>
    </w:pPr>
  </w:p>
  <w:p w:rsidR="000E23E3" w:rsidRDefault="000E23E3">
    <w:pPr>
      <w:pStyle w:val="a6"/>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0E23E3">
    <w:pPr>
      <w:spacing w:line="176" w:lineRule="auto"/>
      <w:ind w:left="4447"/>
      <w:rPr>
        <w:rFonts w:eastAsia="Times New Roman"/>
        <w:sz w:val="18"/>
        <w:szCs w:val="18"/>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D74347">
    <w:pPr>
      <w:spacing w:line="176" w:lineRule="auto"/>
      <w:ind w:left="4077"/>
      <w:rPr>
        <w:rFonts w:eastAsia="Times New Roman"/>
        <w:sz w:val="18"/>
        <w:szCs w:val="18"/>
      </w:rPr>
    </w:pPr>
    <w:r w:rsidRPr="00D74347">
      <w:rPr>
        <w:sz w:val="18"/>
      </w:rPr>
      <w:pict>
        <v:shapetype id="_x0000_t202" coordsize="21600,21600" o:spt="202" path="m,l,21600r21600,l21600,xe">
          <v:stroke joinstyle="miter"/>
          <v:path gradientshapeok="t" o:connecttype="rect"/>
        </v:shapetype>
        <v:shape id="_x0000_s1034" type="#_x0000_t202" style="position:absolute;left:0;text-align:left;margin-left:0;margin-top:0;width:2in;height:2in;z-index:25167257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filled="f" stroked="f" strokeweight=".5pt">
          <v:textbox style="mso-fit-shape-to-text:t" inset="0,0,0,0">
            <w:txbxContent>
              <w:p w:rsidR="000E23E3" w:rsidRDefault="000E23E3">
                <w:pPr>
                  <w:pStyle w:val="a6"/>
                </w:pPr>
              </w:p>
            </w:txbxContent>
          </v:textbox>
          <w10:wrap anchorx="margin"/>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0E23E3">
    <w:pPr>
      <w:spacing w:line="176" w:lineRule="auto"/>
      <w:ind w:left="4440"/>
      <w:rPr>
        <w:rFonts w:eastAsia="Times New Roman"/>
        <w:sz w:val="18"/>
        <w:szCs w:val="18"/>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0E23E3">
    <w:pPr>
      <w:spacing w:line="176" w:lineRule="auto"/>
      <w:ind w:left="4551"/>
      <w:rPr>
        <w:rFonts w:eastAsia="Times New Roman"/>
        <w:sz w:val="18"/>
        <w:szCs w:val="18"/>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0E23E3">
    <w:pPr>
      <w:spacing w:line="176" w:lineRule="auto"/>
      <w:ind w:left="4567"/>
      <w:rPr>
        <w:rFonts w:eastAsia="Times New Roman"/>
        <w:sz w:val="18"/>
        <w:szCs w:val="18"/>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D74347">
    <w:pPr>
      <w:spacing w:line="176" w:lineRule="auto"/>
      <w:ind w:left="4083"/>
      <w:rPr>
        <w:rFonts w:eastAsia="Times New Roman"/>
        <w:sz w:val="18"/>
        <w:szCs w:val="18"/>
      </w:rPr>
    </w:pPr>
    <w:r w:rsidRPr="00D74347">
      <w:rPr>
        <w:sz w:val="18"/>
      </w:rPr>
      <w:pict>
        <v:shapetype id="_x0000_t202" coordsize="21600,21600" o:spt="202" path="m,l,21600r21600,l21600,xe">
          <v:stroke joinstyle="miter"/>
          <v:path gradientshapeok="t" o:connecttype="rect"/>
        </v:shapetype>
        <v:shape id="_x0000_s1033" type="#_x0000_t202" style="position:absolute;left:0;text-align:left;margin-left:0;margin-top:0;width:2in;height:2in;z-index:25167360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filled="f" stroked="f" strokeweight=".5pt">
          <v:textbox style="mso-fit-shape-to-text:t" inset="0,0,0,0">
            <w:txbxContent>
              <w:p w:rsidR="000E23E3" w:rsidRDefault="000E23E3"/>
            </w:txbxContent>
          </v:textbox>
          <w10:wrap anchorx="margin"/>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0E23E3">
    <w:pPr>
      <w:spacing w:line="176" w:lineRule="auto"/>
      <w:ind w:left="4565"/>
      <w:rPr>
        <w:rFonts w:eastAsia="Times New Roman"/>
        <w:sz w:val="18"/>
        <w:szCs w:val="18"/>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0E23E3">
    <w:pPr>
      <w:spacing w:line="176" w:lineRule="auto"/>
      <w:ind w:left="4445"/>
      <w:rPr>
        <w:rFonts w:eastAsia="Times New Roman"/>
        <w:sz w:val="18"/>
        <w:szCs w:val="18"/>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D74347">
    <w:pPr>
      <w:spacing w:line="176" w:lineRule="auto"/>
      <w:ind w:left="4565"/>
      <w:rPr>
        <w:rFonts w:eastAsia="Times New Roman"/>
        <w:sz w:val="18"/>
        <w:szCs w:val="18"/>
      </w:rPr>
    </w:pPr>
    <w:r w:rsidRPr="00D74347">
      <w:rPr>
        <w:sz w:val="18"/>
      </w:rPr>
      <w:pict>
        <v:shapetype id="_x0000_t202" coordsize="21600,21600" o:spt="202" path="m,l,21600r21600,l21600,xe">
          <v:stroke joinstyle="miter"/>
          <v:path gradientshapeok="t" o:connecttype="rect"/>
        </v:shapetype>
        <v:shape id="_x0000_s1032" type="#_x0000_t202" style="position:absolute;left:0;text-align:left;margin-left:0;margin-top:0;width:2in;height:2in;z-index:25167462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filled="f" stroked="f" strokeweight=".5pt">
          <v:textbox style="mso-fit-shape-to-text:t" inset="0,0,0,0">
            <w:txbxContent>
              <w:p w:rsidR="000E23E3" w:rsidRDefault="000E23E3">
                <w:pPr>
                  <w:pStyle w:val="a6"/>
                </w:pPr>
              </w:p>
            </w:txbxContent>
          </v:textbox>
          <w10:wrap anchorx="margin"/>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D74347">
    <w:pPr>
      <w:spacing w:line="173" w:lineRule="auto"/>
      <w:ind w:left="4565"/>
      <w:rPr>
        <w:rFonts w:eastAsia="Times New Roman"/>
        <w:sz w:val="18"/>
        <w:szCs w:val="18"/>
      </w:rPr>
    </w:pPr>
    <w:r w:rsidRPr="00D74347">
      <w:rPr>
        <w:sz w:val="18"/>
      </w:rPr>
      <w:pict>
        <v:shapetype id="_x0000_t202" coordsize="21600,21600" o:spt="202" path="m,l,21600r21600,l21600,xe">
          <v:stroke joinstyle="miter"/>
          <v:path gradientshapeok="t" o:connecttype="rect"/>
        </v:shapetype>
        <v:shape id="_x0000_s1031" type="#_x0000_t202" style="position:absolute;left:0;text-align:left;margin-left:0;margin-top:0;width:2in;height:2in;z-index:25167564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filled="f" stroked="f" strokeweight=".5pt">
          <v:textbox style="mso-fit-shape-to-text:t" inset="0,0,0,0">
            <w:txbxContent>
              <w:p w:rsidR="000E23E3" w:rsidRDefault="000E23E3">
                <w:pPr>
                  <w:pStyle w:val="a6"/>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0E23E3">
    <w:pPr>
      <w:spacing w:line="173" w:lineRule="auto"/>
      <w:rPr>
        <w:rFonts w:eastAsia="Times New Roman"/>
        <w:sz w:val="18"/>
        <w:szCs w:val="18"/>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0E23E3">
    <w:pPr>
      <w:spacing w:line="176" w:lineRule="auto"/>
      <w:rPr>
        <w:rFonts w:eastAsia="Times New Roman"/>
        <w:sz w:val="18"/>
        <w:szCs w:val="18"/>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D74347">
    <w:pPr>
      <w:spacing w:line="173" w:lineRule="auto"/>
      <w:ind w:left="4565"/>
      <w:rPr>
        <w:rFonts w:eastAsia="Times New Roman"/>
        <w:sz w:val="18"/>
        <w:szCs w:val="18"/>
      </w:rPr>
    </w:pPr>
    <w:r w:rsidRPr="00D74347">
      <w:rPr>
        <w:sz w:val="18"/>
      </w:rPr>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7667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filled="f" stroked="f" strokeweight=".5pt">
          <v:textbox style="mso-fit-shape-to-text:t" inset="0,0,0,0">
            <w:txbxContent>
              <w:p w:rsidR="000E23E3" w:rsidRDefault="000E23E3">
                <w:pPr>
                  <w:pStyle w:val="a6"/>
                </w:pPr>
              </w:p>
            </w:txbxContent>
          </v:textbox>
          <w10:wrap anchorx="margin"/>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D74347">
    <w:pPr>
      <w:spacing w:line="176" w:lineRule="auto"/>
      <w:ind w:left="4565"/>
      <w:rPr>
        <w:rFonts w:eastAsia="Times New Roman"/>
        <w:sz w:val="18"/>
        <w:szCs w:val="18"/>
      </w:rPr>
    </w:pPr>
    <w:r w:rsidRPr="00D74347">
      <w:rPr>
        <w:sz w:val="18"/>
      </w:rP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7769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filled="f" stroked="f" strokeweight=".5pt">
          <v:textbox style="mso-fit-shape-to-text:t" inset="0,0,0,0">
            <w:txbxContent>
              <w:p w:rsidR="000E23E3" w:rsidRDefault="000E23E3">
                <w:pPr>
                  <w:pStyle w:val="a6"/>
                </w:pPr>
              </w:p>
            </w:txbxContent>
          </v:textbox>
          <w10:wrap anchorx="margin"/>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0E23E3">
    <w:pPr>
      <w:spacing w:line="176" w:lineRule="auto"/>
      <w:ind w:left="4083"/>
      <w:rPr>
        <w:rFonts w:eastAsia="Times New Roman"/>
        <w:sz w:val="18"/>
        <w:szCs w:val="18"/>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D74347">
    <w:pPr>
      <w:spacing w:line="176" w:lineRule="auto"/>
      <w:ind w:left="4434"/>
      <w:rPr>
        <w:rFonts w:eastAsia="Times New Roman"/>
        <w:sz w:val="18"/>
        <w:szCs w:val="18"/>
      </w:rPr>
    </w:pPr>
    <w:r w:rsidRPr="00D74347">
      <w:rPr>
        <w:sz w:val="18"/>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7872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filled="f" stroked="f" strokeweight=".5pt">
          <v:textbox style="mso-fit-shape-to-text:t" inset="0,0,0,0">
            <w:txbxContent>
              <w:p w:rsidR="000E23E3" w:rsidRDefault="000E23E3">
                <w:pPr>
                  <w:pStyle w:val="a6"/>
                </w:pPr>
              </w:p>
            </w:txbxContent>
          </v:textbox>
          <w10:wrap anchorx="margin"/>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D74347">
    <w:pPr>
      <w:spacing w:line="176" w:lineRule="auto"/>
      <w:ind w:left="4439"/>
      <w:rPr>
        <w:rFonts w:eastAsia="Times New Roman"/>
        <w:sz w:val="18"/>
        <w:szCs w:val="18"/>
      </w:rPr>
    </w:pPr>
    <w:r w:rsidRPr="00D74347">
      <w:rPr>
        <w:sz w:val="18"/>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7974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filled="f" stroked="f" strokeweight=".5pt">
          <v:textbox style="mso-fit-shape-to-text:t" inset="0,0,0,0">
            <w:txbxContent>
              <w:p w:rsidR="000E23E3" w:rsidRDefault="000E23E3">
                <w:pPr>
                  <w:pStyle w:val="a6"/>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D74347">
    <w:pPr>
      <w:spacing w:line="173" w:lineRule="auto"/>
      <w:rPr>
        <w:rFonts w:eastAsia="Times New Roman"/>
        <w:sz w:val="18"/>
        <w:szCs w:val="18"/>
      </w:rPr>
    </w:pPr>
    <w:r w:rsidRPr="00D74347">
      <w:rPr>
        <w:sz w:val="18"/>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filled="f" stroked="f" strokeweight=".5pt">
          <v:textbox style="mso-fit-shape-to-text:t" inset="0,0,0,0">
            <w:txbxContent>
              <w:p w:rsidR="000E23E3" w:rsidRDefault="00D74347">
                <w:pPr>
                  <w:pStyle w:val="a6"/>
                </w:pPr>
                <w:r>
                  <w:fldChar w:fldCharType="begin"/>
                </w:r>
                <w:r w:rsidR="001F59EA">
                  <w:instrText xml:space="preserve"> PAGE  \* MERGEFORMAT </w:instrText>
                </w:r>
                <w:r>
                  <w:fldChar w:fldCharType="separate"/>
                </w:r>
                <w:r w:rsidR="00616F38">
                  <w:rPr>
                    <w:noProof/>
                  </w:rPr>
                  <w:t>3</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D74347">
    <w:pPr>
      <w:spacing w:line="176" w:lineRule="auto"/>
      <w:ind w:left="4543"/>
      <w:rPr>
        <w:rFonts w:eastAsia="Times New Roman"/>
        <w:sz w:val="18"/>
        <w:szCs w:val="18"/>
      </w:rPr>
    </w:pPr>
    <w:r w:rsidRPr="00D74347">
      <w:rPr>
        <w:sz w:val="18"/>
      </w:rPr>
      <w:pict>
        <v:shapetype id="_x0000_t202" coordsize="21600,21600" o:spt="202" path="m,l,21600r21600,l21600,xe">
          <v:stroke joinstyle="miter"/>
          <v:path gradientshapeok="t" o:connecttype="rect"/>
        </v:shapetype>
        <v:shape id="_x0000_s1046"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filled="f" stroked="f" strokeweight=".5pt">
          <v:textbox style="mso-fit-shape-to-text:t" inset="0,0,0,0">
            <w:txbxContent>
              <w:p w:rsidR="000E23E3" w:rsidRDefault="00D74347">
                <w:pPr>
                  <w:pStyle w:val="a6"/>
                </w:pPr>
                <w:r>
                  <w:fldChar w:fldCharType="begin"/>
                </w:r>
                <w:r w:rsidR="001F59EA">
                  <w:instrText xml:space="preserve"> PAGE  \* MERGEFORMAT </w:instrText>
                </w:r>
                <w:r>
                  <w:fldChar w:fldCharType="separate"/>
                </w:r>
                <w:r w:rsidR="00824427">
                  <w:rPr>
                    <w:noProof/>
                  </w:rPr>
                  <w:t>5</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D74347">
    <w:pPr>
      <w:spacing w:line="176" w:lineRule="auto"/>
      <w:ind w:left="4459"/>
      <w:rPr>
        <w:rFonts w:eastAsia="Times New Roman"/>
        <w:sz w:val="18"/>
        <w:szCs w:val="18"/>
      </w:rPr>
    </w:pPr>
    <w:r w:rsidRPr="00D74347">
      <w:rPr>
        <w:sz w:val="18"/>
      </w:rPr>
      <w:pict>
        <v:shapetype id="_x0000_t202" coordsize="21600,21600" o:spt="202" path="m,l,21600r21600,l21600,xe">
          <v:stroke joinstyle="miter"/>
          <v:path gradientshapeok="t" o:connecttype="rect"/>
        </v:shapetype>
        <v:shape id="_x0000_s1045"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filled="f" stroked="f" strokeweight=".5pt">
          <v:textbox style="mso-fit-shape-to-text:t" inset="0,0,0,0">
            <w:txbxContent>
              <w:p w:rsidR="000E23E3" w:rsidRDefault="00D74347">
                <w:pPr>
                  <w:pStyle w:val="a6"/>
                </w:pPr>
                <w:r>
                  <w:fldChar w:fldCharType="begin"/>
                </w:r>
                <w:r w:rsidR="001F59EA">
                  <w:instrText xml:space="preserve"> PAGE  \* MERGEFORMAT </w:instrText>
                </w:r>
                <w:r>
                  <w:fldChar w:fldCharType="separate"/>
                </w:r>
                <w:r w:rsidR="00824427">
                  <w:rPr>
                    <w:noProof/>
                  </w:rPr>
                  <w:t>14</w:t>
                </w:r>
                <w:r>
                  <w:fldChar w:fldCharType="end"/>
                </w:r>
              </w:p>
            </w:txbxContent>
          </v:textbox>
          <w10:wrap anchorx="margin"/>
        </v:shape>
      </w:pict>
    </w:r>
    <w:r w:rsidR="001F59EA">
      <w:rPr>
        <w:rFonts w:eastAsia="Times New Roman"/>
        <w:spacing w:val="-10"/>
        <w:sz w:val="18"/>
        <w:szCs w:val="18"/>
      </w:rPr>
      <w:t>16</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D74347">
    <w:pPr>
      <w:spacing w:line="176" w:lineRule="auto"/>
      <w:ind w:left="4456"/>
      <w:rPr>
        <w:rFonts w:eastAsia="Times New Roman"/>
        <w:sz w:val="18"/>
        <w:szCs w:val="18"/>
      </w:rPr>
    </w:pPr>
    <w:r w:rsidRPr="00D74347">
      <w:rPr>
        <w:sz w:val="18"/>
      </w:rPr>
      <w:pict>
        <v:shapetype id="_x0000_t202" coordsize="21600,21600" o:spt="202" path="m,l,21600r21600,l21600,xe">
          <v:stroke joinstyle="miter"/>
          <v:path gradientshapeok="t" o:connecttype="rect"/>
        </v:shapetype>
        <v:shape id="_x0000_s1044"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filled="f" stroked="f" strokeweight=".5pt">
          <v:textbox style="mso-fit-shape-to-text:t" inset="0,0,0,0">
            <w:txbxContent>
              <w:p w:rsidR="000E23E3" w:rsidRDefault="00D74347">
                <w:pPr>
                  <w:pStyle w:val="a6"/>
                </w:pPr>
                <w:r>
                  <w:fldChar w:fldCharType="begin"/>
                </w:r>
                <w:r w:rsidR="001F59EA">
                  <w:instrText xml:space="preserve"> PAGE  \* MERGEFORMAT </w:instrText>
                </w:r>
                <w:r>
                  <w:fldChar w:fldCharType="separate"/>
                </w:r>
                <w:r w:rsidR="00824427">
                  <w:rPr>
                    <w:noProof/>
                  </w:rPr>
                  <w:t>16</w:t>
                </w:r>
                <w:r>
                  <w:fldChar w:fldCharType="end"/>
                </w:r>
              </w:p>
            </w:txbxContent>
          </v:textbox>
          <w10:wrap anchorx="margin"/>
        </v:shape>
      </w:pict>
    </w:r>
    <w:r w:rsidR="001F59EA">
      <w:rPr>
        <w:rFonts w:eastAsia="Times New Roman"/>
        <w:spacing w:val="-10"/>
        <w:sz w:val="18"/>
        <w:szCs w:val="18"/>
      </w:rPr>
      <w:t>18</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D74347">
    <w:pPr>
      <w:spacing w:line="176" w:lineRule="auto"/>
      <w:ind w:left="4437"/>
      <w:rPr>
        <w:rFonts w:eastAsia="Times New Roman"/>
        <w:sz w:val="18"/>
        <w:szCs w:val="18"/>
      </w:rPr>
    </w:pPr>
    <w:r w:rsidRPr="00D74347">
      <w:rPr>
        <w:sz w:val="18"/>
      </w:rPr>
      <w:pict>
        <v:shapetype id="_x0000_t202" coordsize="21600,21600" o:spt="202" path="m,l,21600r21600,l21600,xe">
          <v:stroke joinstyle="miter"/>
          <v:path gradientshapeok="t" o:connecttype="rect"/>
        </v:shapetype>
        <v:shape id="_x0000_s1043"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filled="f" stroked="f" strokeweight=".5pt">
          <v:textbox style="mso-fit-shape-to-text:t" inset="0,0,0,0">
            <w:txbxContent>
              <w:p w:rsidR="000E23E3" w:rsidRDefault="00D74347">
                <w:pPr>
                  <w:pStyle w:val="a6"/>
                </w:pPr>
                <w:r>
                  <w:fldChar w:fldCharType="begin"/>
                </w:r>
                <w:r w:rsidR="001F59EA">
                  <w:instrText xml:space="preserve"> PAGE  \* MERGEFORMAT </w:instrText>
                </w:r>
                <w:r>
                  <w:fldChar w:fldCharType="separate"/>
                </w:r>
                <w:r w:rsidR="00824427">
                  <w:rPr>
                    <w:noProof/>
                  </w:rPr>
                  <w:t>19</w:t>
                </w:r>
                <w:r>
                  <w:fldChar w:fldCharType="end"/>
                </w:r>
              </w:p>
            </w:txbxContent>
          </v:textbox>
          <w10:wrap anchorx="margin"/>
        </v:shape>
      </w:pict>
    </w:r>
    <w:r w:rsidR="001F59EA">
      <w:rPr>
        <w:rFonts w:eastAsia="Times New Roman"/>
        <w:spacing w:val="-2"/>
        <w:sz w:val="18"/>
        <w:szCs w:val="18"/>
      </w:rPr>
      <w:t>21</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D74347">
    <w:pPr>
      <w:spacing w:line="176" w:lineRule="auto"/>
      <w:ind w:left="4780"/>
      <w:rPr>
        <w:rFonts w:eastAsia="Times New Roman"/>
        <w:sz w:val="18"/>
        <w:szCs w:val="18"/>
      </w:rPr>
    </w:pPr>
    <w:r w:rsidRPr="00D74347">
      <w:rPr>
        <w:sz w:val="18"/>
      </w:rPr>
      <w:pict>
        <v:shapetype id="_x0000_t202" coordsize="21600,21600" o:spt="202" path="m,l,21600r21600,l21600,xe">
          <v:stroke joinstyle="miter"/>
          <v:path gradientshapeok="t" o:connecttype="rect"/>
        </v:shapetype>
        <v:shape id="_x0000_s1042" type="#_x0000_t202" style="position:absolute;left:0;text-align:left;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filled="f" stroked="f" strokeweight=".5pt">
          <v:textbox style="mso-fit-shape-to-text:t" inset="0,0,0,0">
            <w:txbxContent>
              <w:p w:rsidR="000E23E3" w:rsidRDefault="00D74347">
                <w:pPr>
                  <w:pStyle w:val="a6"/>
                </w:pPr>
                <w:r>
                  <w:fldChar w:fldCharType="begin"/>
                </w:r>
                <w:r w:rsidR="001F59EA">
                  <w:instrText xml:space="preserve"> PAGE  \* MERGEFORMAT </w:instrText>
                </w:r>
                <w:r>
                  <w:fldChar w:fldCharType="separate"/>
                </w:r>
                <w:r w:rsidR="00824427">
                  <w:rPr>
                    <w:noProof/>
                  </w:rPr>
                  <w:t>27</w:t>
                </w:r>
                <w:r>
                  <w:fldChar w:fldCharType="end"/>
                </w:r>
              </w:p>
            </w:txbxContent>
          </v:textbox>
          <w10:wrap anchorx="margin"/>
        </v:shape>
      </w:pict>
    </w:r>
    <w:r w:rsidR="001F59EA">
      <w:rPr>
        <w:rFonts w:eastAsia="Times New Roman"/>
        <w:spacing w:val="-2"/>
        <w:sz w:val="18"/>
        <w:szCs w:val="18"/>
      </w:rPr>
      <w:t>29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909" w:rsidRDefault="00DA5909" w:rsidP="000E23E3">
      <w:r>
        <w:separator/>
      </w:r>
    </w:p>
  </w:footnote>
  <w:footnote w:type="continuationSeparator" w:id="0">
    <w:p w:rsidR="00DA5909" w:rsidRDefault="00DA5909" w:rsidP="000E23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E3" w:rsidRDefault="001F59EA">
    <w:pPr>
      <w:pStyle w:val="a7"/>
    </w:pPr>
    <w:r>
      <w:rPr>
        <w:rFonts w:hint="eastAsia"/>
      </w:rPr>
      <w:t>吉林省驰茗项目管理咨询有限公司—招标文件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23E3"/>
    <w:rsid w:val="000E23E3"/>
    <w:rsid w:val="000F2A3E"/>
    <w:rsid w:val="001F59EA"/>
    <w:rsid w:val="004324B1"/>
    <w:rsid w:val="00616F38"/>
    <w:rsid w:val="00726F43"/>
    <w:rsid w:val="00824427"/>
    <w:rsid w:val="008B582E"/>
    <w:rsid w:val="009F52FA"/>
    <w:rsid w:val="00C34018"/>
    <w:rsid w:val="00CE0A7C"/>
    <w:rsid w:val="00D74347"/>
    <w:rsid w:val="00DA5909"/>
    <w:rsid w:val="036208AE"/>
    <w:rsid w:val="0B6E30D9"/>
    <w:rsid w:val="1BE07434"/>
    <w:rsid w:val="20D248D8"/>
    <w:rsid w:val="2DAB06B0"/>
    <w:rsid w:val="36D509BD"/>
    <w:rsid w:val="3A45539F"/>
    <w:rsid w:val="3B985F13"/>
    <w:rsid w:val="52192249"/>
    <w:rsid w:val="54A532B6"/>
    <w:rsid w:val="6F484F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iPriority="99" w:unhideWhenUsed="1"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23E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uiPriority w:val="99"/>
    <w:unhideWhenUsed/>
    <w:qFormat/>
    <w:rsid w:val="000E23E3"/>
    <w:pPr>
      <w:ind w:leftChars="800" w:left="800"/>
    </w:pPr>
  </w:style>
  <w:style w:type="paragraph" w:styleId="a3">
    <w:name w:val="Body Text"/>
    <w:basedOn w:val="a"/>
    <w:qFormat/>
    <w:rsid w:val="000E23E3"/>
    <w:pPr>
      <w:widowControl/>
      <w:jc w:val="left"/>
    </w:pPr>
    <w:rPr>
      <w:kern w:val="0"/>
      <w:sz w:val="20"/>
      <w:szCs w:val="20"/>
    </w:rPr>
  </w:style>
  <w:style w:type="paragraph" w:styleId="a4">
    <w:name w:val="Body Text Indent"/>
    <w:basedOn w:val="a"/>
    <w:next w:val="a"/>
    <w:qFormat/>
    <w:rsid w:val="000E23E3"/>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a5">
    <w:name w:val="Date"/>
    <w:basedOn w:val="a"/>
    <w:next w:val="a"/>
    <w:qFormat/>
    <w:rsid w:val="000E23E3"/>
    <w:pPr>
      <w:ind w:leftChars="2500" w:left="100"/>
    </w:pPr>
    <w:rPr>
      <w:rFonts w:ascii="宋体" w:hAnsi="宋体"/>
      <w:sz w:val="28"/>
      <w:szCs w:val="20"/>
    </w:rPr>
  </w:style>
  <w:style w:type="paragraph" w:styleId="a6">
    <w:name w:val="footer"/>
    <w:basedOn w:val="a"/>
    <w:qFormat/>
    <w:rsid w:val="000E23E3"/>
    <w:pPr>
      <w:tabs>
        <w:tab w:val="center" w:pos="4153"/>
        <w:tab w:val="right" w:pos="8306"/>
      </w:tabs>
      <w:snapToGrid w:val="0"/>
      <w:jc w:val="left"/>
    </w:pPr>
    <w:rPr>
      <w:sz w:val="18"/>
      <w:szCs w:val="18"/>
    </w:rPr>
  </w:style>
  <w:style w:type="paragraph" w:styleId="a7">
    <w:name w:val="header"/>
    <w:basedOn w:val="a"/>
    <w:uiPriority w:val="99"/>
    <w:qFormat/>
    <w:rsid w:val="000E23E3"/>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0E23E3"/>
    <w:pPr>
      <w:widowControl/>
      <w:spacing w:before="100" w:beforeAutospacing="1" w:after="100" w:afterAutospacing="1"/>
      <w:jc w:val="left"/>
    </w:pPr>
    <w:rPr>
      <w:rFonts w:ascii="宋体" w:hAnsi="宋体" w:hint="eastAsia"/>
      <w:kern w:val="0"/>
      <w:sz w:val="24"/>
      <w:szCs w:val="20"/>
    </w:rPr>
  </w:style>
  <w:style w:type="paragraph" w:styleId="2">
    <w:name w:val="Body Text First Indent 2"/>
    <w:basedOn w:val="a4"/>
    <w:uiPriority w:val="99"/>
    <w:unhideWhenUsed/>
    <w:qFormat/>
    <w:rsid w:val="000E23E3"/>
    <w:pPr>
      <w:tabs>
        <w:tab w:val="left" w:pos="900"/>
      </w:tabs>
      <w:ind w:firstLineChars="200" w:firstLine="420"/>
    </w:pPr>
  </w:style>
  <w:style w:type="character" w:styleId="a9">
    <w:name w:val="page number"/>
    <w:qFormat/>
    <w:rsid w:val="000E23E3"/>
  </w:style>
  <w:style w:type="paragraph" w:customStyle="1" w:styleId="Default">
    <w:name w:val="Default"/>
    <w:qFormat/>
    <w:rsid w:val="000E23E3"/>
    <w:pPr>
      <w:widowControl w:val="0"/>
      <w:autoSpaceDE w:val="0"/>
      <w:autoSpaceDN w:val="0"/>
      <w:adjustRightInd w:val="0"/>
    </w:pPr>
    <w:rPr>
      <w:rFonts w:ascii="宋体" w:eastAsia="Calibri" w:hAnsi="宋体" w:cs="宋体"/>
      <w:color w:val="000000"/>
      <w:sz w:val="24"/>
      <w:szCs w:val="24"/>
    </w:rPr>
  </w:style>
  <w:style w:type="table" w:customStyle="1" w:styleId="TableNormal">
    <w:name w:val="Table Normal"/>
    <w:semiHidden/>
    <w:unhideWhenUsed/>
    <w:qFormat/>
    <w:rsid w:val="000E23E3"/>
    <w:tblPr>
      <w:tblCellMar>
        <w:top w:w="0" w:type="dxa"/>
        <w:left w:w="0" w:type="dxa"/>
        <w:bottom w:w="0" w:type="dxa"/>
        <w:right w:w="0" w:type="dxa"/>
      </w:tblCellMar>
    </w:tblPr>
  </w:style>
  <w:style w:type="paragraph" w:customStyle="1" w:styleId="TableText">
    <w:name w:val="Table Text"/>
    <w:basedOn w:val="a"/>
    <w:semiHidden/>
    <w:qFormat/>
    <w:rsid w:val="000E23E3"/>
    <w:rPr>
      <w:rFonts w:ascii="宋体" w:hAnsi="宋体" w:cs="宋体"/>
      <w:sz w:val="20"/>
      <w:szCs w:val="20"/>
      <w:lang w:eastAsia="en-US"/>
    </w:rPr>
  </w:style>
  <w:style w:type="character" w:customStyle="1" w:styleId="font81">
    <w:name w:val="font81"/>
    <w:basedOn w:val="a0"/>
    <w:qFormat/>
    <w:rsid w:val="000E23E3"/>
    <w:rPr>
      <w:rFonts w:ascii="宋体" w:eastAsia="宋体" w:hAnsi="宋体" w:cs="宋体" w:hint="eastAsia"/>
      <w:b/>
      <w:bCs/>
      <w:color w:val="000000"/>
      <w:sz w:val="20"/>
      <w:szCs w:val="20"/>
      <w:u w:val="none"/>
    </w:rPr>
  </w:style>
  <w:style w:type="character" w:customStyle="1" w:styleId="font121">
    <w:name w:val="font121"/>
    <w:basedOn w:val="a0"/>
    <w:qFormat/>
    <w:rsid w:val="000E23E3"/>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0.xml"/><Relationship Id="rId26" Type="http://schemas.openxmlformats.org/officeDocument/2006/relationships/hyperlink" Target="https://wenwen.sogou.com/s/?w=&#34701;&#36164;&#24615;&#25285;&#20445;&amp;ch=ww.xqy.chain" TargetMode="External"/><Relationship Id="rId39" Type="http://schemas.openxmlformats.org/officeDocument/2006/relationships/hyperlink" Target="https://wenwen.sogou.com/s/?w=&#19981;&#23450;&#26102;&#24037;&#20316;&#21046;&amp;ch=ww.xqy.chain" TargetMode="External"/><Relationship Id="rId21" Type="http://schemas.openxmlformats.org/officeDocument/2006/relationships/hyperlink" Target="https://wenwen.sogou.com/s/?w=&#20225;&#19994;&#32463;&#33829;&#29615;&#22659;&amp;ch=ww.xqy.chain" TargetMode="External"/><Relationship Id="rId34" Type="http://schemas.openxmlformats.org/officeDocument/2006/relationships/hyperlink" Target="https://wenwen.sogou.com/s/?w=&#22522;&#26412;&#21307;&#30103;&#20445;&#38505;&amp;ch=ww.xqy.chain" TargetMode="External"/><Relationship Id="rId42" Type="http://schemas.openxmlformats.org/officeDocument/2006/relationships/footer" Target="footer13.xml"/><Relationship Id="rId47" Type="http://schemas.openxmlformats.org/officeDocument/2006/relationships/footer" Target="footer18.xml"/><Relationship Id="rId50" Type="http://schemas.openxmlformats.org/officeDocument/2006/relationships/footer" Target="footer21.xml"/><Relationship Id="rId55" Type="http://schemas.openxmlformats.org/officeDocument/2006/relationships/footer" Target="footer26.xml"/><Relationship Id="rId63" Type="http://schemas.openxmlformats.org/officeDocument/2006/relationships/footer" Target="footer34.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hyperlink" Target="https://wenwen.sogou.com/s/?w=&#30452;&#36758;&#24066;&#20154;&#27665;&#25919;&#24220;&amp;ch=ww.xqy.chain" TargetMode="External"/><Relationship Id="rId29" Type="http://schemas.openxmlformats.org/officeDocument/2006/relationships/hyperlink" Target="https://wenwen.sogou.com/s/?w=&#23567;&#22411;&#20225;&#19994;&amp;ch=ww.xqy.chain" TargetMode="External"/><Relationship Id="rId41" Type="http://schemas.openxmlformats.org/officeDocument/2006/relationships/footer" Target="footer12.xml"/><Relationship Id="rId54" Type="http://schemas.openxmlformats.org/officeDocument/2006/relationships/footer" Target="footer25.xml"/><Relationship Id="rId62" Type="http://schemas.openxmlformats.org/officeDocument/2006/relationships/footer" Target="footer3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yperlink" Target="https://wenwen.sogou.com/s/?w=&#20013;&#23567;&#20225;&#19994;&#25919;&#31574;&amp;ch=ww.xqy.chain" TargetMode="External"/><Relationship Id="rId32" Type="http://schemas.openxmlformats.org/officeDocument/2006/relationships/hyperlink" Target="https://wenwen.sogou.com/s/?w=&#31038;&#20250;&#20445;&#38505;&#36153;&amp;ch=ww.xqy.chain" TargetMode="External"/><Relationship Id="rId37" Type="http://schemas.openxmlformats.org/officeDocument/2006/relationships/hyperlink" Target="https://wenwen.sogou.com/s/?w=&#31038;&#20250;&#20445;&#38505;&#34917;&#36148;&amp;ch=ww.xqy.chain" TargetMode="External"/><Relationship Id="rId40" Type="http://schemas.openxmlformats.org/officeDocument/2006/relationships/hyperlink" Target="https://wenwen.sogou.com/s/?w=&#20013;&#23567;&#20225;&#19994;&#34701;&#36164;&amp;ch=ww.xqy.chain" TargetMode="External"/><Relationship Id="rId45" Type="http://schemas.openxmlformats.org/officeDocument/2006/relationships/footer" Target="footer16.xml"/><Relationship Id="rId53" Type="http://schemas.openxmlformats.org/officeDocument/2006/relationships/footer" Target="footer24.xml"/><Relationship Id="rId58" Type="http://schemas.openxmlformats.org/officeDocument/2006/relationships/footer" Target="footer29.xm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enshu.court.gov.cn/" TargetMode="External"/><Relationship Id="rId23" Type="http://schemas.openxmlformats.org/officeDocument/2006/relationships/hyperlink" Target="https://wenwen.sogou.com/s/?w=&#21448;&#22909;&#21448;&#24555;&#21457;&#23637;&amp;ch=ww.xqy.chain" TargetMode="External"/><Relationship Id="rId28" Type="http://schemas.openxmlformats.org/officeDocument/2006/relationships/hyperlink" Target="https://wenwen.sogou.com/s/?w=&#20013;&#23567;&#20225;&#19994;&#21010;&#22411;&#26631;&#20934;&amp;ch=ww.xqy.chain" TargetMode="External"/><Relationship Id="rId36" Type="http://schemas.openxmlformats.org/officeDocument/2006/relationships/hyperlink" Target="https://wenwen.sogou.com/s/?w=&#31038;&#20250;&#20445;&#38505;&#34917;&#36148;&amp;ch=ww.xqy.chain" TargetMode="External"/><Relationship Id="rId49" Type="http://schemas.openxmlformats.org/officeDocument/2006/relationships/footer" Target="footer20.xml"/><Relationship Id="rId57" Type="http://schemas.openxmlformats.org/officeDocument/2006/relationships/footer" Target="footer28.xml"/><Relationship Id="rId61" Type="http://schemas.openxmlformats.org/officeDocument/2006/relationships/footer" Target="footer32.xml"/><Relationship Id="rId10" Type="http://schemas.openxmlformats.org/officeDocument/2006/relationships/footer" Target="footer3.xml"/><Relationship Id="rId19" Type="http://schemas.openxmlformats.org/officeDocument/2006/relationships/footer" Target="footer11.xml"/><Relationship Id="rId31" Type="http://schemas.openxmlformats.org/officeDocument/2006/relationships/hyperlink" Target="https://wenwen.sogou.com/s/?w=&#21171;&#21160;&#23494;&#38598;&#22411;&amp;ch=ww.xqy.chain" TargetMode="External"/><Relationship Id="rId44" Type="http://schemas.openxmlformats.org/officeDocument/2006/relationships/footer" Target="footer15.xml"/><Relationship Id="rId52" Type="http://schemas.openxmlformats.org/officeDocument/2006/relationships/footer" Target="footer23.xml"/><Relationship Id="rId60" Type="http://schemas.openxmlformats.org/officeDocument/2006/relationships/footer" Target="footer31.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yperlink" Target="https://wenwen.sogou.com/s/?w=&#20135;&#33021;&#36807;&#21097;&amp;ch=ww.xqy.chain" TargetMode="External"/><Relationship Id="rId27" Type="http://schemas.openxmlformats.org/officeDocument/2006/relationships/hyperlink" Target="https://wenwen.sogou.com/s/?w=&#36151;&#27454;&#36890;&#21017;&amp;ch=ww.xqy.chain" TargetMode="External"/><Relationship Id="rId30" Type="http://schemas.openxmlformats.org/officeDocument/2006/relationships/hyperlink" Target="https://wenwen.sogou.com/s/?w=&#25919;&#24220;&#37319;&#36141;&#20449;&#24687;&#21457;&#24067;&amp;ch=ww.xqy.chain" TargetMode="External"/><Relationship Id="rId35" Type="http://schemas.openxmlformats.org/officeDocument/2006/relationships/hyperlink" Target="https://wenwen.sogou.com/s/?w=&#22833;&#19994;&#20445;&#38505;&amp;ch=ww.xqy.chain" TargetMode="External"/><Relationship Id="rId43" Type="http://schemas.openxmlformats.org/officeDocument/2006/relationships/footer" Target="footer14.xml"/><Relationship Id="rId48" Type="http://schemas.openxmlformats.org/officeDocument/2006/relationships/footer" Target="footer19.xml"/><Relationship Id="rId56" Type="http://schemas.openxmlformats.org/officeDocument/2006/relationships/footer" Target="footer27.xml"/><Relationship Id="rId64" Type="http://schemas.openxmlformats.org/officeDocument/2006/relationships/footer" Target="footer35.xml"/><Relationship Id="rId8" Type="http://schemas.openxmlformats.org/officeDocument/2006/relationships/footer" Target="footer1.xml"/><Relationship Id="rId51" Type="http://schemas.openxmlformats.org/officeDocument/2006/relationships/footer" Target="footer22.xml"/><Relationship Id="rId3" Type="http://schemas.openxmlformats.org/officeDocument/2006/relationships/settings" Target="settings.xml"/><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hyperlink" Target="https://wenwen.sogou.com/s/?w=&#22404;&#26029;&#34892;&#19994;&amp;ch=ww.xqy.chain" TargetMode="External"/><Relationship Id="rId33" Type="http://schemas.openxmlformats.org/officeDocument/2006/relationships/hyperlink" Target="https://wenwen.sogou.com/s/?w=&#22522;&#26412;&#20859;&#32769;&#20445;&#38505;&amp;ch=ww.xqy.chain" TargetMode="External"/><Relationship Id="rId38" Type="http://schemas.openxmlformats.org/officeDocument/2006/relationships/hyperlink" Target="https://wenwen.sogou.com/s/?w=&#21171;&#21160;&#23450;&#39069;&amp;ch=ww.xqy.chain" TargetMode="External"/><Relationship Id="rId46" Type="http://schemas.openxmlformats.org/officeDocument/2006/relationships/footer" Target="footer17.xml"/><Relationship Id="rId59" Type="http://schemas.openxmlformats.org/officeDocument/2006/relationships/footer" Target="footer30.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87</Pages>
  <Words>9147</Words>
  <Characters>52141</Characters>
  <Application>Microsoft Office Word</Application>
  <DocSecurity>0</DocSecurity>
  <Lines>434</Lines>
  <Paragraphs>122</Paragraphs>
  <ScaleCrop>false</ScaleCrop>
  <Company/>
  <LinksUpToDate>false</LinksUpToDate>
  <CharactersWithSpaces>61166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2025-06-10T08:08:00Z</dcterms:created>
  <dcterms:modified xsi:type="dcterms:W3CDTF">2025-06-25T06:57:00Z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eyJoZGlkIjoiMTZjYzAzOTM1YmQxYTkwZGQwODNhNGU1M2Y0NzRlZmMiLCJ1c2VySWQiOiI0NDQ5NTEyOTEifQ==</vt:lpwstr>
  </property>
  <property fmtid="{D5CDD505-2E9C-101B-9397-08002B2CF9AE}" pid="4" name="ICV">
    <vt:lpwstr>D595F112F1D74978BD00E565C37EDF30_12</vt:lpwstr>
  </property>
</Properties>
</file>