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宋体" w:hAnsi="宋体" w:eastAsia="宋体" w:cs="宋体"/>
        </w:rPr>
      </w:pPr>
      <w:bookmarkStart w:id="0" w:name="_Toc35393809"/>
      <w:bookmarkStart w:id="1" w:name="_Toc28359022"/>
      <w:r>
        <w:rPr>
          <w:rFonts w:hint="eastAsia" w:ascii="宋体" w:hAnsi="宋体" w:eastAsia="宋体" w:cs="宋体"/>
        </w:rPr>
        <w:t>中标结果公告</w:t>
      </w:r>
      <w:bookmarkEnd w:id="0"/>
      <w:bookmarkEnd w:id="1"/>
    </w:p>
    <w:p>
      <w:pPr>
        <w:rPr>
          <w:rFonts w:hint="eastAsia" w:ascii="宋体" w:hAnsi="宋体" w:eastAsia="宋体" w:cs="宋体"/>
          <w:sz w:val="28"/>
          <w:szCs w:val="28"/>
        </w:rPr>
      </w:pPr>
      <w:r>
        <w:rPr>
          <w:rFonts w:hint="eastAsia" w:ascii="宋体" w:hAnsi="宋体" w:eastAsia="宋体" w:cs="宋体"/>
          <w:sz w:val="28"/>
          <w:szCs w:val="28"/>
        </w:rPr>
        <w:t>一、项目编号：JYZB2023-03-02</w:t>
      </w:r>
    </w:p>
    <w:p>
      <w:pPr>
        <w:rPr>
          <w:rFonts w:hint="eastAsia" w:ascii="宋体" w:hAnsi="宋体" w:eastAsia="宋体" w:cs="宋体"/>
          <w:sz w:val="28"/>
          <w:szCs w:val="28"/>
          <w:lang w:eastAsia="zh-CN"/>
        </w:rPr>
      </w:pPr>
      <w:r>
        <w:rPr>
          <w:rFonts w:hint="eastAsia" w:ascii="宋体" w:hAnsi="宋体" w:eastAsia="宋体" w:cs="宋体"/>
          <w:sz w:val="28"/>
          <w:szCs w:val="28"/>
        </w:rPr>
        <w:t>二、项目名称：净月区新城大街快速路标段环卫清扫保洁及运雪服务</w:t>
      </w:r>
    </w:p>
    <w:p>
      <w:pPr>
        <w:rPr>
          <w:rFonts w:hint="eastAsia" w:ascii="宋体" w:hAnsi="宋体" w:eastAsia="宋体" w:cs="宋体"/>
          <w:sz w:val="28"/>
          <w:szCs w:val="28"/>
        </w:rPr>
      </w:pPr>
      <w:r>
        <w:rPr>
          <w:rFonts w:hint="eastAsia" w:ascii="宋体" w:hAnsi="宋体" w:eastAsia="宋体" w:cs="宋体"/>
          <w:sz w:val="28"/>
          <w:szCs w:val="28"/>
        </w:rPr>
        <w:t>三、中标信息</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供应商名称：吉林省净发环卫有限公司</w:t>
      </w:r>
    </w:p>
    <w:p>
      <w:pPr>
        <w:ind w:firstLine="560" w:firstLineChars="200"/>
        <w:rPr>
          <w:rFonts w:hint="default" w:ascii="宋体" w:hAnsi="宋体" w:cs="宋体"/>
          <w:sz w:val="28"/>
          <w:szCs w:val="28"/>
          <w:lang w:val="en-US" w:eastAsia="zh-CN"/>
        </w:rPr>
      </w:pPr>
      <w:r>
        <w:rPr>
          <w:rFonts w:hint="eastAsia" w:ascii="宋体" w:hAnsi="宋体" w:eastAsia="宋体" w:cs="宋体"/>
          <w:sz w:val="28"/>
          <w:szCs w:val="28"/>
        </w:rPr>
        <w:t>供应商地址：</w:t>
      </w:r>
      <w:r>
        <w:rPr>
          <w:rFonts w:hint="eastAsia" w:ascii="宋体" w:hAnsi="宋体" w:cs="宋体"/>
          <w:sz w:val="28"/>
          <w:szCs w:val="28"/>
          <w:lang w:val="en-US" w:eastAsia="zh-CN"/>
        </w:rPr>
        <w:t>吉林省长春市净月开发区净月分团净月花园1栋3门106室</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中标金额</w:t>
      </w:r>
      <w:r>
        <w:rPr>
          <w:rFonts w:hint="eastAsia" w:ascii="宋体" w:hAnsi="宋体" w:cs="宋体"/>
          <w:sz w:val="28"/>
          <w:szCs w:val="28"/>
          <w:lang w:eastAsia="zh-CN"/>
        </w:rPr>
        <w:t>（</w:t>
      </w:r>
      <w:r>
        <w:rPr>
          <w:rFonts w:hint="eastAsia" w:ascii="宋体" w:hAnsi="宋体" w:cs="宋体"/>
          <w:sz w:val="28"/>
          <w:szCs w:val="28"/>
          <w:lang w:val="en-US" w:eastAsia="zh-CN"/>
        </w:rPr>
        <w:t>折扣系数</w:t>
      </w:r>
      <w:r>
        <w:rPr>
          <w:rFonts w:hint="eastAsia" w:ascii="宋体" w:hAnsi="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98.5%</w:t>
      </w:r>
    </w:p>
    <w:p>
      <w:pPr>
        <w:rPr>
          <w:rFonts w:hint="eastAsia" w:ascii="宋体" w:hAnsi="宋体" w:eastAsia="宋体" w:cs="宋体"/>
          <w:sz w:val="28"/>
          <w:szCs w:val="28"/>
        </w:rPr>
      </w:pPr>
      <w:r>
        <w:rPr>
          <w:rFonts w:hint="eastAsia" w:ascii="宋体" w:hAnsi="宋体" w:eastAsia="宋体" w:cs="宋体"/>
          <w:sz w:val="28"/>
          <w:szCs w:val="28"/>
        </w:rPr>
        <w:t>四、主要标的信息</w:t>
      </w:r>
    </w:p>
    <w:tbl>
      <w:tblPr>
        <w:tblStyle w:val="7"/>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9580" w:type="dxa"/>
          </w:tcPr>
          <w:p>
            <w:pPr>
              <w:rPr>
                <w:rFonts w:hint="eastAsia" w:ascii="宋体" w:hAnsi="宋体" w:eastAsia="宋体" w:cs="宋体"/>
                <w:kern w:val="0"/>
                <w:sz w:val="28"/>
                <w:szCs w:val="28"/>
              </w:rPr>
            </w:pPr>
            <w:r>
              <w:rPr>
                <w:rFonts w:hint="eastAsia" w:ascii="宋体" w:hAnsi="宋体" w:eastAsia="宋体" w:cs="宋体"/>
                <w:kern w:val="0"/>
                <w:sz w:val="28"/>
                <w:szCs w:val="28"/>
              </w:rPr>
              <w:t>名称：</w:t>
            </w:r>
            <w:r>
              <w:rPr>
                <w:rFonts w:hint="eastAsia" w:ascii="宋体" w:hAnsi="宋体" w:eastAsia="宋体" w:cs="宋体"/>
                <w:sz w:val="28"/>
                <w:szCs w:val="28"/>
              </w:rPr>
              <w:t>净月区新城大街快速路标段环卫清扫保洁及运雪服务</w:t>
            </w:r>
          </w:p>
          <w:p>
            <w:pPr>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服务范围：环卫清扫保洁及运雪服务</w:t>
            </w:r>
            <w:r>
              <w:rPr>
                <w:rFonts w:hint="eastAsia" w:ascii="宋体" w:hAnsi="宋体" w:eastAsia="宋体" w:cs="宋体"/>
                <w:kern w:val="0"/>
                <w:sz w:val="28"/>
                <w:szCs w:val="28"/>
                <w:lang w:val="en-US" w:eastAsia="zh-CN"/>
              </w:rPr>
              <w:t>，详见磋商文件</w:t>
            </w:r>
          </w:p>
          <w:p>
            <w:pPr>
              <w:rPr>
                <w:rFonts w:hint="eastAsia" w:ascii="宋体" w:hAnsi="宋体" w:eastAsia="宋体" w:cs="宋体"/>
                <w:kern w:val="0"/>
                <w:sz w:val="28"/>
                <w:szCs w:val="28"/>
                <w:u w:val="single"/>
                <w:lang w:eastAsia="zh-CN"/>
              </w:rPr>
            </w:pPr>
            <w:r>
              <w:rPr>
                <w:rFonts w:hint="eastAsia" w:ascii="宋体" w:hAnsi="宋体" w:eastAsia="宋体" w:cs="宋体"/>
                <w:kern w:val="0"/>
                <w:sz w:val="28"/>
                <w:szCs w:val="28"/>
              </w:rPr>
              <w:t>服务要求：</w:t>
            </w:r>
            <w:r>
              <w:rPr>
                <w:rFonts w:hint="eastAsia" w:ascii="宋体" w:hAnsi="宋体" w:eastAsia="宋体" w:cs="宋体"/>
                <w:kern w:val="0"/>
                <w:sz w:val="28"/>
                <w:szCs w:val="28"/>
                <w:lang w:eastAsia="zh-CN"/>
              </w:rPr>
              <w:t>详见磋商文件</w:t>
            </w:r>
          </w:p>
          <w:p>
            <w:pPr>
              <w:rPr>
                <w:rFonts w:hint="eastAsia" w:ascii="宋体" w:hAnsi="宋体" w:eastAsia="宋体" w:cs="宋体"/>
                <w:kern w:val="0"/>
                <w:sz w:val="28"/>
                <w:szCs w:val="28"/>
                <w:u w:val="single"/>
              </w:rPr>
            </w:pPr>
            <w:r>
              <w:rPr>
                <w:rFonts w:hint="eastAsia" w:ascii="宋体" w:hAnsi="宋体" w:eastAsia="宋体" w:cs="宋体"/>
                <w:kern w:val="0"/>
                <w:sz w:val="28"/>
                <w:szCs w:val="28"/>
              </w:rPr>
              <w:t>服务时间：自合同签订之日起至2023年7月2日止</w:t>
            </w:r>
          </w:p>
          <w:p>
            <w:pPr>
              <w:rPr>
                <w:rFonts w:hint="eastAsia" w:ascii="宋体" w:hAnsi="宋体" w:eastAsia="宋体" w:cs="宋体"/>
                <w:kern w:val="0"/>
                <w:sz w:val="28"/>
                <w:szCs w:val="28"/>
              </w:rPr>
            </w:pPr>
            <w:r>
              <w:rPr>
                <w:rFonts w:hint="eastAsia" w:ascii="宋体" w:hAnsi="宋体" w:eastAsia="宋体" w:cs="宋体"/>
                <w:kern w:val="0"/>
                <w:sz w:val="28"/>
                <w:szCs w:val="28"/>
              </w:rPr>
              <w:t>服务标准：</w:t>
            </w:r>
            <w:r>
              <w:rPr>
                <w:rFonts w:hint="eastAsia" w:ascii="宋体" w:hAnsi="宋体" w:eastAsia="宋体" w:cs="宋体"/>
                <w:kern w:val="0"/>
                <w:sz w:val="28"/>
                <w:szCs w:val="28"/>
                <w:lang w:val="en-US" w:eastAsia="zh-CN"/>
              </w:rPr>
              <w:t>优质服务</w:t>
            </w:r>
          </w:p>
        </w:tc>
      </w:tr>
    </w:tbl>
    <w:p>
      <w:pPr>
        <w:numPr>
          <w:ilvl w:val="0"/>
          <w:numId w:val="1"/>
        </w:numPr>
        <w:rPr>
          <w:rFonts w:hint="eastAsia" w:ascii="宋体" w:hAnsi="宋体" w:cs="宋体"/>
          <w:sz w:val="28"/>
          <w:szCs w:val="28"/>
          <w:lang w:eastAsia="zh-CN"/>
        </w:rPr>
      </w:pPr>
      <w:r>
        <w:rPr>
          <w:rFonts w:hint="eastAsia" w:ascii="宋体" w:hAnsi="宋体" w:eastAsia="宋体" w:cs="宋体"/>
          <w:sz w:val="28"/>
          <w:szCs w:val="28"/>
        </w:rPr>
        <w:t>评审专家名单：张华</w:t>
      </w:r>
      <w:r>
        <w:rPr>
          <w:rFonts w:hint="eastAsia" w:ascii="宋体" w:hAnsi="宋体" w:cs="宋体"/>
          <w:sz w:val="28"/>
          <w:szCs w:val="28"/>
          <w:lang w:eastAsia="zh-CN"/>
        </w:rPr>
        <w:t>、吕斌、赵艳红、齐天娇、王莹</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rPr>
        <w:t>代理服务收费标准及金额：采购代理机构参照发改价格[2015]299号文件规定，按中标金额的1.5%计取服务费，向成交供应商收取</w:t>
      </w:r>
      <w:r>
        <w:rPr>
          <w:rFonts w:hint="eastAsia" w:ascii="宋体" w:hAnsi="宋体" w:eastAsia="宋体" w:cs="宋体"/>
          <w:b w:val="0"/>
          <w:bCs w:val="0"/>
          <w:sz w:val="28"/>
          <w:szCs w:val="28"/>
          <w:lang w:val="zh-CN"/>
        </w:rPr>
        <w:t>，代理服务费金额为</w:t>
      </w:r>
      <w:r>
        <w:rPr>
          <w:rFonts w:hint="eastAsia" w:ascii="宋体" w:hAnsi="宋体" w:cs="宋体"/>
          <w:b w:val="0"/>
          <w:bCs w:val="0"/>
          <w:sz w:val="28"/>
          <w:szCs w:val="28"/>
          <w:lang w:val="en-US" w:eastAsia="zh-CN"/>
        </w:rPr>
        <w:t>29000</w:t>
      </w:r>
      <w:r>
        <w:rPr>
          <w:rFonts w:hint="eastAsia" w:ascii="宋体" w:hAnsi="宋体" w:eastAsia="宋体" w:cs="宋体"/>
          <w:b w:val="0"/>
          <w:bCs w:val="0"/>
          <w:sz w:val="28"/>
          <w:szCs w:val="28"/>
          <w:lang w:val="en-US" w:eastAsia="zh-CN"/>
        </w:rPr>
        <w:t>元。</w:t>
      </w:r>
    </w:p>
    <w:p>
      <w:pPr>
        <w:rPr>
          <w:rFonts w:hint="eastAsia" w:ascii="宋体" w:hAnsi="宋体" w:eastAsia="宋体" w:cs="宋体"/>
          <w:sz w:val="28"/>
          <w:szCs w:val="28"/>
        </w:rPr>
      </w:pPr>
      <w:r>
        <w:rPr>
          <w:rFonts w:hint="eastAsia" w:ascii="宋体" w:hAnsi="宋体" w:eastAsia="宋体" w:cs="宋体"/>
          <w:sz w:val="28"/>
          <w:szCs w:val="28"/>
        </w:rPr>
        <w:t>七、公告期限</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自本公告发布之日起1个工作日。</w:t>
      </w:r>
    </w:p>
    <w:p>
      <w:pPr>
        <w:rPr>
          <w:rFonts w:hint="eastAsia" w:ascii="宋体" w:hAnsi="宋体" w:eastAsia="宋体" w:cs="宋体"/>
          <w:sz w:val="28"/>
          <w:szCs w:val="28"/>
        </w:rPr>
      </w:pPr>
      <w:r>
        <w:rPr>
          <w:rFonts w:hint="eastAsia" w:ascii="宋体" w:hAnsi="宋体" w:eastAsia="宋体" w:cs="宋体"/>
          <w:sz w:val="28"/>
          <w:szCs w:val="28"/>
        </w:rPr>
        <w:t>八、其他补充事宜</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本次</w:t>
      </w:r>
      <w:r>
        <w:rPr>
          <w:rFonts w:hint="eastAsia" w:ascii="宋体" w:hAnsi="宋体" w:cs="宋体"/>
          <w:kern w:val="0"/>
          <w:sz w:val="28"/>
          <w:szCs w:val="28"/>
          <w:lang w:val="en-US" w:eastAsia="zh-CN"/>
        </w:rPr>
        <w:t>中标结果</w:t>
      </w:r>
      <w:r>
        <w:rPr>
          <w:rFonts w:hint="eastAsia" w:ascii="宋体" w:hAnsi="宋体" w:eastAsia="宋体" w:cs="宋体"/>
          <w:kern w:val="0"/>
          <w:sz w:val="28"/>
          <w:szCs w:val="28"/>
          <w:lang w:val="en-US" w:eastAsia="zh-CN"/>
        </w:rPr>
        <w:t>公告同时在《长春市公共资源交易网》《中国政府采购网》《中国招标投标公共服务平台网》上发布</w:t>
      </w:r>
      <w:r>
        <w:rPr>
          <w:rFonts w:hint="eastAsia" w:ascii="宋体" w:hAnsi="宋体" w:cs="宋体"/>
          <w:kern w:val="0"/>
          <w:sz w:val="28"/>
          <w:szCs w:val="28"/>
          <w:lang w:val="en-US" w:eastAsia="zh-CN"/>
        </w:rPr>
        <w:t>。</w:t>
      </w:r>
    </w:p>
    <w:p>
      <w:pPr>
        <w:rPr>
          <w:rFonts w:hint="eastAsia" w:ascii="宋体" w:hAnsi="宋体" w:eastAsia="宋体" w:cs="宋体"/>
          <w:kern w:val="0"/>
          <w:sz w:val="28"/>
          <w:szCs w:val="28"/>
        </w:rPr>
      </w:pPr>
      <w:r>
        <w:rPr>
          <w:rFonts w:hint="eastAsia" w:ascii="宋体" w:hAnsi="宋体" w:eastAsia="宋体" w:cs="宋体"/>
          <w:kern w:val="0"/>
          <w:sz w:val="28"/>
          <w:szCs w:val="28"/>
        </w:rPr>
        <w:t>九、凡对本次公告内容提出询问，请按以下方式联系。</w:t>
      </w:r>
    </w:p>
    <w:p>
      <w:pPr>
        <w:pStyle w:val="4"/>
        <w:spacing w:line="360" w:lineRule="auto"/>
        <w:ind w:firstLine="700" w:firstLineChars="250"/>
        <w:rPr>
          <w:rFonts w:hint="eastAsia" w:ascii="宋体" w:hAnsi="宋体" w:eastAsia="宋体" w:cs="宋体"/>
          <w:b w:val="0"/>
          <w:sz w:val="28"/>
          <w:szCs w:val="28"/>
        </w:rPr>
      </w:pPr>
      <w:bookmarkStart w:id="2" w:name="_Toc35393641"/>
      <w:bookmarkStart w:id="3" w:name="_Toc28359023"/>
      <w:bookmarkStart w:id="4" w:name="_Toc35393810"/>
      <w:bookmarkStart w:id="5" w:name="_Toc28359100"/>
      <w:r>
        <w:rPr>
          <w:rFonts w:hint="eastAsia" w:ascii="宋体" w:hAnsi="宋体" w:eastAsia="宋体" w:cs="宋体"/>
          <w:b w:val="0"/>
          <w:sz w:val="28"/>
          <w:szCs w:val="28"/>
        </w:rPr>
        <w:t>1.采购人信息</w:t>
      </w:r>
      <w:bookmarkEnd w:id="2"/>
      <w:bookmarkEnd w:id="3"/>
      <w:bookmarkEnd w:id="4"/>
      <w:bookmarkEnd w:id="5"/>
    </w:p>
    <w:p>
      <w:pPr>
        <w:spacing w:line="360" w:lineRule="auto"/>
        <w:ind w:left="1129" w:leftChars="371" w:hanging="350" w:hangingChars="125"/>
        <w:jc w:val="left"/>
        <w:rPr>
          <w:rFonts w:hint="eastAsia" w:ascii="宋体" w:hAnsi="宋体" w:eastAsia="宋体" w:cs="宋体"/>
          <w:sz w:val="28"/>
          <w:szCs w:val="28"/>
          <w:lang w:val="en-US" w:eastAsia="zh-CN"/>
        </w:rPr>
      </w:pPr>
      <w:r>
        <w:rPr>
          <w:rFonts w:hint="eastAsia" w:ascii="宋体" w:hAnsi="宋体" w:eastAsia="宋体" w:cs="宋体"/>
          <w:sz w:val="28"/>
          <w:szCs w:val="28"/>
        </w:rPr>
        <w:t>名    称：</w:t>
      </w:r>
      <w:r>
        <w:rPr>
          <w:rFonts w:hint="eastAsia" w:ascii="宋体" w:hAnsi="宋体" w:eastAsia="宋体" w:cs="宋体"/>
          <w:sz w:val="28"/>
          <w:szCs w:val="28"/>
          <w:u w:val="single"/>
          <w:lang w:val="en-US" w:eastAsia="zh-CN"/>
        </w:rPr>
        <w:t>长春净月高新</w:t>
      </w:r>
      <w:bookmarkStart w:id="14" w:name="_GoBack"/>
      <w:bookmarkEnd w:id="14"/>
      <w:r>
        <w:rPr>
          <w:rFonts w:hint="eastAsia" w:ascii="宋体" w:hAnsi="宋体" w:eastAsia="宋体" w:cs="宋体"/>
          <w:sz w:val="28"/>
          <w:szCs w:val="28"/>
          <w:u w:val="single"/>
          <w:lang w:val="en-US" w:eastAsia="zh-CN"/>
        </w:rPr>
        <w:t>技术产业开发区城市管理局</w:t>
      </w:r>
    </w:p>
    <w:p>
      <w:pPr>
        <w:spacing w:line="360" w:lineRule="auto"/>
        <w:ind w:left="1129" w:leftChars="371" w:hanging="350" w:hangingChars="125"/>
        <w:jc w:val="left"/>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福祉大路1572号</w:t>
      </w:r>
    </w:p>
    <w:p>
      <w:pPr>
        <w:spacing w:line="360" w:lineRule="auto"/>
        <w:ind w:left="1129" w:leftChars="371" w:hanging="350" w:hangingChars="125"/>
        <w:jc w:val="left"/>
        <w:rPr>
          <w:rFonts w:hint="eastAsia" w:ascii="宋体" w:hAnsi="宋体" w:eastAsia="宋体" w:cs="宋体"/>
          <w:sz w:val="28"/>
          <w:szCs w:val="28"/>
        </w:rPr>
      </w:pPr>
      <w:r>
        <w:rPr>
          <w:rFonts w:hint="eastAsia" w:ascii="宋体" w:hAnsi="宋体" w:eastAsia="宋体" w:cs="宋体"/>
          <w:sz w:val="28"/>
          <w:szCs w:val="28"/>
        </w:rPr>
        <w:t>联系方式：</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张晓静0431-84532424</w:t>
      </w:r>
      <w:r>
        <w:rPr>
          <w:rFonts w:hint="eastAsia" w:ascii="宋体" w:hAnsi="宋体" w:eastAsia="宋体" w:cs="宋体"/>
          <w:sz w:val="28"/>
          <w:szCs w:val="28"/>
          <w:u w:val="single"/>
        </w:rPr>
        <w:t xml:space="preserve"> </w:t>
      </w:r>
    </w:p>
    <w:p>
      <w:pPr>
        <w:pStyle w:val="4"/>
        <w:spacing w:line="360" w:lineRule="auto"/>
        <w:ind w:firstLine="840" w:firstLineChars="300"/>
        <w:rPr>
          <w:rFonts w:hint="eastAsia" w:ascii="宋体" w:hAnsi="宋体" w:eastAsia="宋体" w:cs="宋体"/>
          <w:b w:val="0"/>
          <w:sz w:val="28"/>
          <w:szCs w:val="28"/>
        </w:rPr>
      </w:pPr>
      <w:bookmarkStart w:id="6" w:name="_Toc28359101"/>
      <w:bookmarkStart w:id="7" w:name="_Toc35393642"/>
      <w:bookmarkStart w:id="8" w:name="_Toc35393811"/>
      <w:bookmarkStart w:id="9" w:name="_Toc28359024"/>
      <w:r>
        <w:rPr>
          <w:rFonts w:hint="eastAsia" w:ascii="宋体" w:hAnsi="宋体" w:eastAsia="宋体" w:cs="宋体"/>
          <w:b w:val="0"/>
          <w:sz w:val="28"/>
          <w:szCs w:val="28"/>
        </w:rPr>
        <w:t>2.采购代理机构信息</w:t>
      </w:r>
      <w:bookmarkEnd w:id="6"/>
      <w:bookmarkEnd w:id="7"/>
      <w:bookmarkEnd w:id="8"/>
      <w:bookmarkEnd w:id="9"/>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名    称：</w:t>
      </w:r>
      <w:r>
        <w:rPr>
          <w:rFonts w:hint="eastAsia" w:ascii="宋体" w:hAnsi="宋体" w:eastAsia="宋体" w:cs="宋体"/>
          <w:sz w:val="28"/>
          <w:szCs w:val="28"/>
          <w:u w:val="single"/>
          <w:lang w:val="en-US" w:eastAsia="zh-CN"/>
        </w:rPr>
        <w:t>吉林省建友建设项目管理有限公司</w:t>
      </w:r>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lang w:val="en-US" w:eastAsia="zh-CN"/>
        </w:rPr>
        <w:t>长春市硅谷大街与飞跃路交汇处上城财富源A座4楼453室</w:t>
      </w:r>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联系方式：</w:t>
      </w:r>
      <w:r>
        <w:rPr>
          <w:rFonts w:hint="eastAsia" w:ascii="宋体" w:hAnsi="宋体" w:eastAsia="宋体" w:cs="宋体"/>
          <w:sz w:val="28"/>
          <w:szCs w:val="28"/>
          <w:u w:val="single"/>
          <w:lang w:val="en-US" w:eastAsia="zh-CN"/>
        </w:rPr>
        <w:t>沙庆非0431-87658708-608</w:t>
      </w:r>
    </w:p>
    <w:p>
      <w:pPr>
        <w:pStyle w:val="4"/>
        <w:spacing w:line="360" w:lineRule="auto"/>
        <w:ind w:firstLine="840" w:firstLineChars="300"/>
        <w:rPr>
          <w:rFonts w:hint="eastAsia" w:ascii="宋体" w:hAnsi="宋体" w:eastAsia="宋体" w:cs="宋体"/>
          <w:b w:val="0"/>
          <w:sz w:val="28"/>
          <w:szCs w:val="28"/>
        </w:rPr>
      </w:pPr>
      <w:bookmarkStart w:id="10" w:name="_Toc28359025"/>
      <w:bookmarkStart w:id="11" w:name="_Toc35393643"/>
      <w:bookmarkStart w:id="12" w:name="_Toc35393812"/>
      <w:bookmarkStart w:id="13" w:name="_Toc28359102"/>
      <w:r>
        <w:rPr>
          <w:rFonts w:hint="eastAsia" w:ascii="宋体" w:hAnsi="宋体" w:eastAsia="宋体" w:cs="宋体"/>
          <w:b w:val="0"/>
          <w:sz w:val="28"/>
          <w:szCs w:val="28"/>
        </w:rPr>
        <w:t>3.项目联系方式</w:t>
      </w:r>
      <w:bookmarkEnd w:id="10"/>
      <w:bookmarkEnd w:id="11"/>
      <w:bookmarkEnd w:id="12"/>
      <w:bookmarkEnd w:id="13"/>
    </w:p>
    <w:p>
      <w:pPr>
        <w:pStyle w:val="5"/>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eastAsia="宋体" w:cs="宋体"/>
          <w:sz w:val="28"/>
          <w:szCs w:val="28"/>
          <w:u w:val="single"/>
          <w:lang w:val="en-US" w:eastAsia="zh-CN"/>
        </w:rPr>
        <w:t>沙庆非</w:t>
      </w:r>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lang w:val="en-US" w:eastAsia="zh-CN"/>
        </w:rPr>
        <w:t>0431-87658708-608</w:t>
      </w:r>
    </w:p>
    <w:p>
      <w:pPr>
        <w:spacing w:line="360" w:lineRule="auto"/>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招标监督管理部门：长春净月高新技术产业开发区政府采购办公室</w:t>
      </w:r>
    </w:p>
    <w:p>
      <w:pPr>
        <w:spacing w:line="360" w:lineRule="auto"/>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长春净月高新技术产业开发区政府采购项目扫黑除恶专项斗争线索举报方式：</w:t>
      </w:r>
    </w:p>
    <w:p>
      <w:pPr>
        <w:spacing w:line="360" w:lineRule="auto"/>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电话：0431-84532377</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lang w:val="en-US" w:eastAsia="zh-CN"/>
        </w:rPr>
        <w:t>地址：吉林省长春市福祉大路 1572 号</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Sans-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DE395"/>
    <w:multiLevelType w:val="singleLevel"/>
    <w:tmpl w:val="550DE39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ODhkMGI2M2FkMDYzNDFiMDRlNTA0YWE1MjZlNDMifQ=="/>
  </w:docVars>
  <w:rsids>
    <w:rsidRoot w:val="00000000"/>
    <w:rsid w:val="0F5367F5"/>
    <w:rsid w:val="158B6DE1"/>
    <w:rsid w:val="28222115"/>
    <w:rsid w:val="2F6B28FE"/>
    <w:rsid w:val="427D7E15"/>
    <w:rsid w:val="4AA020E7"/>
    <w:rsid w:val="56803FE6"/>
    <w:rsid w:val="584B7F5F"/>
    <w:rsid w:val="66A4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687</Characters>
  <Lines>0</Lines>
  <Paragraphs>0</Paragraphs>
  <TotalTime>0</TotalTime>
  <ScaleCrop>false</ScaleCrop>
  <LinksUpToDate>false</LinksUpToDate>
  <CharactersWithSpaces>710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2023-01-06T05:03:00Z</dcterms:created>
  <dc:creator>Administrator</dc:creator>
  <cp:lastModifiedBy>Administrator</cp:lastModifiedBy>
  <dcterms:modified xsi:type="dcterms:W3CDTF">2023-03-21T04:59:18Z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DE2AB5B226DD4A0B8C13843C993DE09E</vt:lpwstr>
  </property>
</Properties>
</file>