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</w:rPr>
        <w:t>中标结果公告</w:t>
      </w:r>
      <w:bookmarkEnd w:id="0"/>
      <w:bookmarkEnd w:id="1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一、项目编号：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JYZB2023-01-01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二、项目名称：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环卫基地车库租赁项目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三、中标信息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供应商名称：吉林省福通国际货运代理有限公司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供应商地址：</w:t>
      </w:r>
      <w:r>
        <w:rPr>
          <w:rFonts w:hint="eastAsia" w:ascii="宋体" w:hAnsi="宋体" w:cs="宋体"/>
          <w:sz w:val="28"/>
          <w:szCs w:val="28"/>
          <w:lang w:eastAsia="zh-CN"/>
        </w:rPr>
        <w:t>经济开发区中意国际商务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B座1420室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中标金额：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190.6500万元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四、主要标的信息</w:t>
      </w:r>
    </w:p>
    <w:tbl>
      <w:tblPr>
        <w:tblStyle w:val="7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9580" w:type="dxa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环卫基地车库租赁项目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库房位置应在卫星路以南、人民大街以东。库房面积5000平方米以上，8000平方米以下，可停放车辆120台。库房应为独立院落，场地内有硬化。由于清雪车辆为特种车辆、车体较高，库房举架需7米以上，库门一进一出，库门需要宽4米，高5米以上，车库单跨在6米以上。需具备供水、供电，暖库或冷库均可，详见响应文件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详见磋商文件</w:t>
            </w:r>
            <w:bookmarkStart w:id="14" w:name="_GoBack"/>
            <w:bookmarkEnd w:id="14"/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自合同签订之日起一年（365天）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优质服务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五、评审专家名单：陈姝默</w:t>
      </w:r>
      <w:r>
        <w:rPr>
          <w:rFonts w:hint="eastAsia" w:ascii="宋体" w:hAnsi="宋体" w:cs="宋体"/>
          <w:sz w:val="28"/>
          <w:szCs w:val="28"/>
          <w:lang w:eastAsia="zh-CN"/>
        </w:rPr>
        <w:t>、刘洋、陈晓舟、黄静峰、马明峰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发改价格[2015]299号文件规定，按中标金额的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1.5%计取服务费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，向成交供应商收取，代理服务费金额为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28500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本次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中标结果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公告同时在《长春市公共资源交易网》《中国政府采购网》《中国招标投标公共服务平台网》上发布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hint="eastAsia" w:ascii="宋体" w:hAnsi="宋体" w:eastAsia="宋体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100"/>
      <w:bookmarkStart w:id="5" w:name="_Toc28359023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长春净月高新技术产业开发区城市管理局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福祉大路1572号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张晓静0431-84532424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6" w:name="_Toc35393811"/>
      <w:bookmarkStart w:id="7" w:name="_Toc35393642"/>
      <w:bookmarkStart w:id="8" w:name="_Toc28359024"/>
      <w:bookmarkStart w:id="9" w:name="_Toc28359101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吉林省建友建设项目管理有限公司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地　  址：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长春市硅谷大街与飞跃路交汇处上城财富源A座4楼453室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沙庆非0431-87658708-608</w:t>
      </w:r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10" w:name="_Toc35393643"/>
      <w:bookmarkStart w:id="11" w:name="_Toc35393812"/>
      <w:bookmarkStart w:id="12" w:name="_Toc28359102"/>
      <w:bookmarkStart w:id="13" w:name="_Toc28359025"/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5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沙庆非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电　  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0431-87658708-608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OTE2M2VkMTc2YWViMmQ2MDZhMWY3Y2YzOTM2MTMifQ=="/>
  </w:docVars>
  <w:rsids>
    <w:rsidRoot w:val="00000000"/>
    <w:rsid w:val="0F5367F5"/>
    <w:rsid w:val="2F6B28FE"/>
    <w:rsid w:val="427D7E15"/>
    <w:rsid w:val="584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652</Characters>
  <Lines>0</Lines>
  <Paragraphs>0</Paragraphs>
  <TotalTime>2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2023-01-06T05:03:00Z</dcterms:created>
  <dc:creator>Administrator</dc:creator>
  <cp:lastModifiedBy>建友@付新</cp:lastModifiedBy>
  <dcterms:modified xsi:type="dcterms:W3CDTF">2023-01-12T08:46:46Z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DE2AB5B226DD4A0B8C13843C993DE09E</vt:lpwstr>
  </property>
</Properties>
</file>