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07C70">
      <w:pPr>
        <w:adjustRightInd w:val="0"/>
        <w:snapToGrid w:val="0"/>
        <w:spacing w:beforeLines="150" w:line="700" w:lineRule="exact"/>
        <w:jc w:val="center"/>
        <w:rPr>
          <w:b/>
          <w:bCs/>
          <w:sz w:val="56"/>
          <w:szCs w:val="56"/>
        </w:rPr>
      </w:pPr>
      <w:r>
        <w:rPr>
          <w:rFonts w:hint="eastAsia"/>
          <w:b/>
          <w:bCs/>
          <w:sz w:val="56"/>
          <w:szCs w:val="56"/>
        </w:rPr>
        <w:t>海盐县人民法院智慧警务2.0项目</w:t>
      </w:r>
    </w:p>
    <w:p w14:paraId="41E97615">
      <w:pPr>
        <w:adjustRightInd w:val="0"/>
        <w:snapToGrid w:val="0"/>
        <w:spacing w:line="700" w:lineRule="exact"/>
        <w:jc w:val="center"/>
        <w:rPr>
          <w:b/>
          <w:snapToGrid w:val="0"/>
          <w:sz w:val="84"/>
          <w:szCs w:val="84"/>
        </w:rPr>
      </w:pPr>
    </w:p>
    <w:p w14:paraId="34E94FB1">
      <w:pPr>
        <w:adjustRightInd w:val="0"/>
        <w:snapToGrid w:val="0"/>
        <w:spacing w:line="600" w:lineRule="exact"/>
        <w:rPr>
          <w:b/>
          <w:snapToGrid w:val="0"/>
          <w:sz w:val="84"/>
          <w:szCs w:val="84"/>
        </w:rPr>
      </w:pPr>
    </w:p>
    <w:p w14:paraId="5990D9F4">
      <w:pPr>
        <w:adjustRightInd w:val="0"/>
        <w:snapToGrid w:val="0"/>
        <w:spacing w:line="600" w:lineRule="exact"/>
        <w:rPr>
          <w:b/>
          <w:snapToGrid w:val="0"/>
          <w:sz w:val="84"/>
          <w:szCs w:val="84"/>
        </w:rPr>
      </w:pPr>
    </w:p>
    <w:p w14:paraId="349EB611">
      <w:pPr>
        <w:pStyle w:val="13"/>
        <w:ind w:left="480"/>
      </w:pPr>
    </w:p>
    <w:p w14:paraId="73685632">
      <w:pPr>
        <w:adjustRightInd w:val="0"/>
        <w:snapToGrid w:val="0"/>
        <w:spacing w:line="600" w:lineRule="exact"/>
        <w:rPr>
          <w:b/>
          <w:snapToGrid w:val="0"/>
          <w:sz w:val="84"/>
          <w:szCs w:val="84"/>
        </w:rPr>
      </w:pPr>
    </w:p>
    <w:p w14:paraId="671D113C">
      <w:pPr>
        <w:adjustRightInd w:val="0"/>
        <w:snapToGrid w:val="0"/>
        <w:spacing w:line="800" w:lineRule="atLeast"/>
        <w:jc w:val="center"/>
        <w:rPr>
          <w:b/>
          <w:snapToGrid w:val="0"/>
          <w:sz w:val="72"/>
          <w:szCs w:val="72"/>
        </w:rPr>
      </w:pPr>
      <w:r>
        <w:rPr>
          <w:rFonts w:hint="eastAsia"/>
          <w:b/>
          <w:snapToGrid w:val="0"/>
          <w:sz w:val="72"/>
          <w:szCs w:val="72"/>
        </w:rPr>
        <w:t xml:space="preserve">竞争性磋商采购文件 </w:t>
      </w:r>
    </w:p>
    <w:p w14:paraId="15F2FFF9">
      <w:pPr>
        <w:adjustRightInd w:val="0"/>
        <w:snapToGrid w:val="0"/>
        <w:spacing w:line="500" w:lineRule="exact"/>
        <w:jc w:val="center"/>
        <w:rPr>
          <w:bCs/>
          <w:snapToGrid w:val="0"/>
          <w:sz w:val="44"/>
          <w:szCs w:val="44"/>
        </w:rPr>
      </w:pPr>
    </w:p>
    <w:p w14:paraId="5D366ACA">
      <w:pPr>
        <w:adjustRightInd w:val="0"/>
        <w:snapToGrid w:val="0"/>
        <w:spacing w:line="500" w:lineRule="exact"/>
        <w:jc w:val="center"/>
        <w:rPr>
          <w:bCs/>
          <w:snapToGrid w:val="0"/>
          <w:sz w:val="44"/>
          <w:szCs w:val="44"/>
        </w:rPr>
      </w:pPr>
    </w:p>
    <w:p w14:paraId="41DCEA0F">
      <w:pPr>
        <w:adjustRightInd w:val="0"/>
        <w:snapToGrid w:val="0"/>
        <w:spacing w:line="500" w:lineRule="exact"/>
        <w:rPr>
          <w:bCs/>
          <w:snapToGrid w:val="0"/>
          <w:sz w:val="32"/>
        </w:rPr>
      </w:pPr>
    </w:p>
    <w:p w14:paraId="32F45AE5">
      <w:pPr>
        <w:rPr>
          <w:bCs/>
          <w:snapToGrid w:val="0"/>
        </w:rPr>
      </w:pPr>
    </w:p>
    <w:p w14:paraId="3BFFF12E">
      <w:pPr>
        <w:pStyle w:val="9"/>
      </w:pPr>
    </w:p>
    <w:p w14:paraId="3B536B68"/>
    <w:p w14:paraId="72F5F71A">
      <w:pPr>
        <w:adjustRightInd w:val="0"/>
        <w:snapToGrid w:val="0"/>
        <w:spacing w:line="500" w:lineRule="exact"/>
        <w:rPr>
          <w:bCs/>
          <w:snapToGrid w:val="0"/>
          <w:color w:val="0000FF"/>
          <w:sz w:val="32"/>
        </w:rPr>
      </w:pPr>
    </w:p>
    <w:p w14:paraId="2484130D">
      <w:pPr>
        <w:adjustRightInd w:val="0"/>
        <w:snapToGrid w:val="0"/>
        <w:spacing w:line="480" w:lineRule="auto"/>
        <w:ind w:firstLine="297" w:firstLineChars="99"/>
        <w:rPr>
          <w:snapToGrid w:val="0"/>
          <w:sz w:val="30"/>
          <w:szCs w:val="30"/>
        </w:rPr>
      </w:pPr>
    </w:p>
    <w:p w14:paraId="12E5F581">
      <w:pPr>
        <w:adjustRightInd w:val="0"/>
        <w:snapToGrid w:val="0"/>
        <w:spacing w:line="480" w:lineRule="auto"/>
        <w:ind w:firstLine="297" w:firstLineChars="99"/>
        <w:rPr>
          <w:snapToGrid w:val="0"/>
          <w:sz w:val="30"/>
          <w:szCs w:val="30"/>
          <w:u w:val="single"/>
        </w:rPr>
      </w:pPr>
      <w:r>
        <w:rPr>
          <w:rFonts w:hint="eastAsia"/>
          <w:snapToGrid w:val="0"/>
          <w:sz w:val="30"/>
          <w:szCs w:val="30"/>
        </w:rPr>
        <w:t>项目编号：</w:t>
      </w:r>
      <w:r>
        <w:rPr>
          <w:rFonts w:hint="eastAsia"/>
          <w:snapToGrid w:val="0"/>
          <w:sz w:val="30"/>
          <w:szCs w:val="30"/>
          <w:u w:val="single"/>
        </w:rPr>
        <w:t>嘉建咨Y采【2024】20号</w:t>
      </w:r>
    </w:p>
    <w:p w14:paraId="0D9BC69B">
      <w:pPr>
        <w:adjustRightInd w:val="0"/>
        <w:snapToGrid w:val="0"/>
        <w:spacing w:line="480" w:lineRule="auto"/>
        <w:ind w:firstLine="300" w:firstLineChars="100"/>
      </w:pPr>
      <w:r>
        <w:rPr>
          <w:rFonts w:hint="eastAsia"/>
          <w:snapToGrid w:val="0"/>
          <w:sz w:val="30"/>
          <w:szCs w:val="30"/>
        </w:rPr>
        <w:t>项目名称：</w:t>
      </w:r>
      <w:r>
        <w:rPr>
          <w:rFonts w:hint="eastAsia"/>
          <w:snapToGrid w:val="0"/>
          <w:sz w:val="30"/>
          <w:szCs w:val="30"/>
          <w:u w:val="single"/>
        </w:rPr>
        <w:t>海盐县人民法院智慧警务2.0项目</w:t>
      </w:r>
    </w:p>
    <w:p w14:paraId="72F520A0">
      <w:pPr>
        <w:adjustRightInd w:val="0"/>
        <w:snapToGrid w:val="0"/>
        <w:spacing w:line="480" w:lineRule="auto"/>
        <w:ind w:left="1735" w:leftChars="98" w:hanging="1500" w:hangingChars="500"/>
        <w:rPr>
          <w:snapToGrid w:val="0"/>
          <w:sz w:val="30"/>
          <w:szCs w:val="30"/>
          <w:u w:val="single"/>
        </w:rPr>
      </w:pPr>
      <w:r>
        <w:rPr>
          <w:rFonts w:hint="eastAsia"/>
          <w:snapToGrid w:val="0"/>
          <w:sz w:val="30"/>
          <w:szCs w:val="30"/>
        </w:rPr>
        <w:t>采 购 人：</w:t>
      </w:r>
      <w:r>
        <w:rPr>
          <w:rFonts w:hint="eastAsia" w:cs="Arial"/>
          <w:sz w:val="30"/>
          <w:szCs w:val="30"/>
          <w:u w:val="single"/>
        </w:rPr>
        <w:t>海盐县人民法院</w:t>
      </w:r>
      <w:r>
        <w:rPr>
          <w:rFonts w:hint="eastAsia"/>
          <w:snapToGrid w:val="0"/>
          <w:sz w:val="30"/>
          <w:szCs w:val="30"/>
          <w:u w:val="single"/>
        </w:rPr>
        <w:t>（盖章）</w:t>
      </w:r>
    </w:p>
    <w:p w14:paraId="0B780D94">
      <w:pPr>
        <w:adjustRightInd w:val="0"/>
        <w:snapToGrid w:val="0"/>
        <w:spacing w:line="480" w:lineRule="auto"/>
        <w:ind w:left="1735" w:leftChars="98" w:hanging="1500" w:hangingChars="500"/>
        <w:rPr>
          <w:snapToGrid w:val="0"/>
          <w:sz w:val="30"/>
          <w:szCs w:val="30"/>
        </w:rPr>
      </w:pPr>
      <w:r>
        <w:rPr>
          <w:rFonts w:hint="eastAsia"/>
          <w:snapToGrid w:val="0"/>
          <w:sz w:val="30"/>
          <w:szCs w:val="30"/>
        </w:rPr>
        <w:t>代理机构：</w:t>
      </w:r>
      <w:r>
        <w:rPr>
          <w:rFonts w:hint="eastAsia"/>
          <w:snapToGrid w:val="0"/>
          <w:sz w:val="30"/>
          <w:szCs w:val="30"/>
          <w:u w:val="single"/>
        </w:rPr>
        <w:t>嘉兴市建新工程造价咨询事务所有限公司（盖章）</w:t>
      </w:r>
    </w:p>
    <w:p w14:paraId="79DF5FAE">
      <w:pPr>
        <w:adjustRightInd w:val="0"/>
        <w:snapToGrid w:val="0"/>
        <w:spacing w:line="480" w:lineRule="auto"/>
        <w:jc w:val="center"/>
        <w:rPr>
          <w:sz w:val="44"/>
          <w:szCs w:val="44"/>
        </w:rPr>
      </w:pPr>
      <w:r>
        <w:rPr>
          <w:rFonts w:hint="eastAsia"/>
          <w:snapToGrid w:val="0"/>
          <w:sz w:val="30"/>
          <w:szCs w:val="30"/>
        </w:rPr>
        <w:t>2024年7月</w:t>
      </w:r>
    </w:p>
    <w:p w14:paraId="31EB5C57">
      <w:pPr>
        <w:jc w:val="center"/>
        <w:rPr>
          <w:b/>
          <w:sz w:val="44"/>
          <w:szCs w:val="44"/>
        </w:rPr>
        <w:sectPr>
          <w:headerReference r:id="rId3" w:type="default"/>
          <w:footerReference r:id="rId4" w:type="default"/>
          <w:pgSz w:w="11906" w:h="16838"/>
          <w:pgMar w:top="1440" w:right="1684" w:bottom="1440" w:left="1684" w:header="851" w:footer="851" w:gutter="0"/>
          <w:cols w:space="720" w:num="1"/>
          <w:docGrid w:linePitch="312" w:charSpace="0"/>
        </w:sectPr>
      </w:pPr>
    </w:p>
    <w:p w14:paraId="6814C55E">
      <w:pPr>
        <w:pStyle w:val="10"/>
      </w:pPr>
    </w:p>
    <w:p w14:paraId="2088CB49">
      <w:pPr>
        <w:jc w:val="center"/>
      </w:pPr>
      <w:r>
        <w:rPr>
          <w:rFonts w:hint="eastAsia"/>
          <w:b/>
          <w:sz w:val="44"/>
          <w:szCs w:val="44"/>
        </w:rPr>
        <w:t>目  录</w:t>
      </w:r>
    </w:p>
    <w:p w14:paraId="3B18F5ED">
      <w:pPr>
        <w:adjustRightInd w:val="0"/>
        <w:snapToGrid w:val="0"/>
        <w:spacing w:line="360" w:lineRule="auto"/>
        <w:rPr>
          <w:sz w:val="30"/>
          <w:szCs w:val="30"/>
        </w:rPr>
      </w:pPr>
    </w:p>
    <w:p w14:paraId="54F5B4A8"/>
    <w:p w14:paraId="7970B445">
      <w:pPr>
        <w:pStyle w:val="21"/>
        <w:tabs>
          <w:tab w:val="right" w:leader="dot" w:pos="9070"/>
        </w:tabs>
        <w:spacing w:line="480" w:lineRule="auto"/>
        <w:rPr>
          <w:sz w:val="30"/>
          <w:szCs w:val="30"/>
        </w:rPr>
      </w:pPr>
      <w:r>
        <w:rPr>
          <w:sz w:val="30"/>
          <w:szCs w:val="30"/>
        </w:rPr>
        <w:fldChar w:fldCharType="begin"/>
      </w:r>
      <w:r>
        <w:rPr>
          <w:sz w:val="30"/>
          <w:szCs w:val="30"/>
        </w:rPr>
        <w:instrText xml:space="preserve">TOC \o "1-1" \h \u </w:instrText>
      </w:r>
      <w:r>
        <w:rPr>
          <w:sz w:val="30"/>
          <w:szCs w:val="30"/>
        </w:rPr>
        <w:fldChar w:fldCharType="separate"/>
      </w:r>
      <w:r>
        <w:fldChar w:fldCharType="begin"/>
      </w:r>
      <w:r>
        <w:instrText xml:space="preserve"> HYPERLINK \l "_Toc1400" </w:instrText>
      </w:r>
      <w:r>
        <w:fldChar w:fldCharType="separate"/>
      </w:r>
      <w:r>
        <w:rPr>
          <w:rFonts w:hint="eastAsia"/>
          <w:sz w:val="30"/>
          <w:szCs w:val="30"/>
        </w:rPr>
        <w:t>第一章  竞争性磋商公告</w:t>
      </w:r>
      <w:r>
        <w:rPr>
          <w:sz w:val="30"/>
          <w:szCs w:val="30"/>
        </w:rPr>
        <w:tab/>
      </w:r>
      <w:r>
        <w:rPr>
          <w:rFonts w:hint="eastAsia"/>
          <w:sz w:val="30"/>
          <w:szCs w:val="30"/>
        </w:rPr>
        <w:t>3</w:t>
      </w:r>
      <w:r>
        <w:rPr>
          <w:rFonts w:hint="eastAsia"/>
          <w:sz w:val="30"/>
          <w:szCs w:val="30"/>
        </w:rPr>
        <w:fldChar w:fldCharType="end"/>
      </w:r>
    </w:p>
    <w:p w14:paraId="775F02B5">
      <w:pPr>
        <w:pStyle w:val="21"/>
        <w:tabs>
          <w:tab w:val="right" w:leader="dot" w:pos="9070"/>
        </w:tabs>
        <w:spacing w:line="480" w:lineRule="auto"/>
        <w:rPr>
          <w:sz w:val="30"/>
          <w:szCs w:val="30"/>
        </w:rPr>
      </w:pPr>
      <w:r>
        <w:fldChar w:fldCharType="begin"/>
      </w:r>
      <w:r>
        <w:instrText xml:space="preserve"> HYPERLINK \l "_Toc16205" </w:instrText>
      </w:r>
      <w:r>
        <w:fldChar w:fldCharType="separate"/>
      </w:r>
      <w:r>
        <w:rPr>
          <w:rFonts w:hint="eastAsia"/>
          <w:sz w:val="30"/>
          <w:szCs w:val="30"/>
        </w:rPr>
        <w:t>第二章  磋商项目需求</w:t>
      </w:r>
      <w:r>
        <w:rPr>
          <w:sz w:val="30"/>
          <w:szCs w:val="30"/>
        </w:rPr>
        <w:tab/>
      </w:r>
      <w:r>
        <w:rPr>
          <w:rFonts w:hint="eastAsia"/>
          <w:sz w:val="30"/>
          <w:szCs w:val="30"/>
        </w:rPr>
        <w:t>6</w:t>
      </w:r>
      <w:r>
        <w:rPr>
          <w:rFonts w:hint="eastAsia"/>
          <w:sz w:val="30"/>
          <w:szCs w:val="30"/>
        </w:rPr>
        <w:fldChar w:fldCharType="end"/>
      </w:r>
    </w:p>
    <w:p w14:paraId="78A82B4A">
      <w:pPr>
        <w:pStyle w:val="21"/>
        <w:tabs>
          <w:tab w:val="right" w:leader="dot" w:pos="9070"/>
        </w:tabs>
        <w:spacing w:line="480" w:lineRule="auto"/>
        <w:rPr>
          <w:sz w:val="30"/>
          <w:szCs w:val="30"/>
        </w:rPr>
      </w:pPr>
      <w:r>
        <w:fldChar w:fldCharType="begin"/>
      </w:r>
      <w:r>
        <w:instrText xml:space="preserve"> HYPERLINK \l "_Toc18149" </w:instrText>
      </w:r>
      <w:r>
        <w:fldChar w:fldCharType="separate"/>
      </w:r>
      <w:r>
        <w:rPr>
          <w:rFonts w:hint="eastAsia"/>
          <w:sz w:val="30"/>
          <w:szCs w:val="30"/>
        </w:rPr>
        <w:t>第三章  供应商须知</w:t>
      </w:r>
      <w:r>
        <w:rPr>
          <w:sz w:val="30"/>
          <w:szCs w:val="30"/>
        </w:rPr>
        <w:tab/>
      </w:r>
      <w:r>
        <w:rPr>
          <w:sz w:val="30"/>
          <w:szCs w:val="30"/>
        </w:rPr>
        <w:fldChar w:fldCharType="end"/>
      </w:r>
      <w:r>
        <w:rPr>
          <w:rFonts w:hint="eastAsia"/>
          <w:sz w:val="30"/>
          <w:szCs w:val="30"/>
        </w:rPr>
        <w:t>17</w:t>
      </w:r>
    </w:p>
    <w:p w14:paraId="03E60001">
      <w:pPr>
        <w:pStyle w:val="21"/>
        <w:tabs>
          <w:tab w:val="right" w:leader="dot" w:pos="9070"/>
        </w:tabs>
        <w:spacing w:line="480" w:lineRule="auto"/>
        <w:rPr>
          <w:sz w:val="30"/>
          <w:szCs w:val="30"/>
        </w:rPr>
      </w:pPr>
      <w:r>
        <w:fldChar w:fldCharType="begin"/>
      </w:r>
      <w:r>
        <w:instrText xml:space="preserve"> HYPERLINK \l "_Toc27309" </w:instrText>
      </w:r>
      <w:r>
        <w:fldChar w:fldCharType="separate"/>
      </w:r>
      <w:r>
        <w:rPr>
          <w:rFonts w:hint="eastAsia"/>
          <w:sz w:val="30"/>
          <w:szCs w:val="30"/>
        </w:rPr>
        <w:t>第四章  评标办法及评分标准</w:t>
      </w:r>
      <w:r>
        <w:rPr>
          <w:sz w:val="30"/>
          <w:szCs w:val="30"/>
        </w:rPr>
        <w:tab/>
      </w:r>
      <w:r>
        <w:rPr>
          <w:sz w:val="30"/>
          <w:szCs w:val="30"/>
        </w:rPr>
        <w:fldChar w:fldCharType="end"/>
      </w:r>
      <w:r>
        <w:rPr>
          <w:rFonts w:hint="eastAsia"/>
          <w:sz w:val="30"/>
          <w:szCs w:val="30"/>
        </w:rPr>
        <w:t>27</w:t>
      </w:r>
    </w:p>
    <w:p w14:paraId="62E82579">
      <w:pPr>
        <w:pStyle w:val="21"/>
        <w:tabs>
          <w:tab w:val="right" w:leader="dot" w:pos="9070"/>
        </w:tabs>
        <w:spacing w:line="480" w:lineRule="auto"/>
        <w:rPr>
          <w:sz w:val="30"/>
          <w:szCs w:val="30"/>
        </w:rPr>
      </w:pPr>
      <w:r>
        <w:fldChar w:fldCharType="begin"/>
      </w:r>
      <w:r>
        <w:instrText xml:space="preserve"> HYPERLINK \l "_Toc6501" </w:instrText>
      </w:r>
      <w:r>
        <w:fldChar w:fldCharType="separate"/>
      </w:r>
      <w:r>
        <w:rPr>
          <w:rFonts w:hint="eastAsia"/>
          <w:sz w:val="30"/>
          <w:szCs w:val="30"/>
        </w:rPr>
        <w:t>第五章  合同主要条款</w:t>
      </w:r>
      <w:r>
        <w:rPr>
          <w:sz w:val="30"/>
          <w:szCs w:val="30"/>
        </w:rPr>
        <w:tab/>
      </w:r>
      <w:r>
        <w:rPr>
          <w:rFonts w:hint="eastAsia"/>
          <w:sz w:val="30"/>
          <w:szCs w:val="30"/>
        </w:rPr>
        <w:t>3</w:t>
      </w:r>
      <w:r>
        <w:rPr>
          <w:rFonts w:hint="eastAsia"/>
          <w:sz w:val="30"/>
          <w:szCs w:val="30"/>
        </w:rPr>
        <w:fldChar w:fldCharType="end"/>
      </w:r>
      <w:r>
        <w:rPr>
          <w:rFonts w:hint="eastAsia"/>
          <w:sz w:val="30"/>
          <w:szCs w:val="30"/>
        </w:rPr>
        <w:t>0</w:t>
      </w:r>
    </w:p>
    <w:p w14:paraId="0ADF4A23">
      <w:pPr>
        <w:pStyle w:val="21"/>
        <w:tabs>
          <w:tab w:val="right" w:leader="dot" w:pos="9070"/>
        </w:tabs>
        <w:spacing w:line="480" w:lineRule="auto"/>
        <w:rPr>
          <w:sz w:val="30"/>
          <w:szCs w:val="30"/>
        </w:rPr>
      </w:pPr>
      <w:r>
        <w:fldChar w:fldCharType="begin"/>
      </w:r>
      <w:r>
        <w:instrText xml:space="preserve"> HYPERLINK \l "_Toc13514" </w:instrText>
      </w:r>
      <w:r>
        <w:fldChar w:fldCharType="separate"/>
      </w:r>
      <w:r>
        <w:rPr>
          <w:rFonts w:hint="eastAsia"/>
          <w:sz w:val="30"/>
          <w:szCs w:val="30"/>
        </w:rPr>
        <w:t>第六章　投标文件格式</w:t>
      </w:r>
      <w:r>
        <w:rPr>
          <w:sz w:val="30"/>
          <w:szCs w:val="30"/>
        </w:rPr>
        <w:tab/>
      </w:r>
      <w:r>
        <w:rPr>
          <w:sz w:val="30"/>
          <w:szCs w:val="30"/>
        </w:rPr>
        <w:fldChar w:fldCharType="end"/>
      </w:r>
      <w:r>
        <w:rPr>
          <w:rFonts w:hint="eastAsia"/>
          <w:sz w:val="30"/>
          <w:szCs w:val="30"/>
        </w:rPr>
        <w:t>36</w:t>
      </w:r>
    </w:p>
    <w:p w14:paraId="54E8BACF">
      <w:pPr>
        <w:tabs>
          <w:tab w:val="left" w:pos="2027"/>
        </w:tabs>
        <w:spacing w:line="480" w:lineRule="auto"/>
      </w:pPr>
      <w:r>
        <w:rPr>
          <w:sz w:val="30"/>
          <w:szCs w:val="30"/>
        </w:rPr>
        <w:fldChar w:fldCharType="end"/>
      </w:r>
      <w:r>
        <w:rPr>
          <w:rFonts w:hint="eastAsia"/>
          <w:sz w:val="30"/>
          <w:szCs w:val="30"/>
        </w:rPr>
        <w:tab/>
      </w:r>
    </w:p>
    <w:p w14:paraId="4C07F4F9">
      <w:pPr>
        <w:pStyle w:val="2"/>
        <w:spacing w:before="0" w:after="0" w:line="360" w:lineRule="auto"/>
        <w:jc w:val="center"/>
        <w:rPr>
          <w:rFonts w:ascii="创艺简标宋" w:eastAsia="创艺简标宋"/>
        </w:rPr>
      </w:pPr>
      <w:r>
        <w:rPr>
          <w:sz w:val="36"/>
          <w:szCs w:val="36"/>
        </w:rPr>
        <w:br w:type="page"/>
      </w:r>
      <w:bookmarkStart w:id="0" w:name="_Toc91520561"/>
      <w:bookmarkStart w:id="1" w:name="_Toc19454"/>
      <w:bookmarkStart w:id="2" w:name="_Toc10950"/>
      <w:bookmarkStart w:id="3" w:name="_Toc16205"/>
      <w:r>
        <w:rPr>
          <w:rFonts w:hint="eastAsia"/>
          <w:sz w:val="36"/>
          <w:szCs w:val="36"/>
        </w:rPr>
        <w:t>第一章  竞争性磋商公告</w:t>
      </w:r>
      <w:bookmarkEnd w:id="0"/>
    </w:p>
    <w:p w14:paraId="340A1643">
      <w:r>
        <w:tab/>
      </w:r>
    </w:p>
    <w:p w14:paraId="407D8C61">
      <w:pPr>
        <w:pBdr>
          <w:top w:val="single" w:color="auto" w:sz="4" w:space="1"/>
          <w:left w:val="single" w:color="auto" w:sz="4" w:space="4"/>
          <w:bottom w:val="single" w:color="auto" w:sz="4" w:space="3"/>
          <w:right w:val="single" w:color="auto" w:sz="4" w:space="8"/>
        </w:pBdr>
        <w:adjustRightInd w:val="0"/>
        <w:snapToGrid w:val="0"/>
        <w:spacing w:line="360" w:lineRule="exact"/>
        <w:ind w:firstLine="420" w:firstLineChars="200"/>
        <w:rPr>
          <w:sz w:val="21"/>
          <w:szCs w:val="21"/>
        </w:rPr>
      </w:pPr>
      <w:r>
        <w:rPr>
          <w:rFonts w:hint="eastAsia"/>
          <w:sz w:val="21"/>
          <w:szCs w:val="21"/>
        </w:rPr>
        <w:t>项目概况</w:t>
      </w:r>
    </w:p>
    <w:p w14:paraId="28AE4F3A">
      <w:pPr>
        <w:pBdr>
          <w:top w:val="single" w:color="auto" w:sz="4" w:space="1"/>
          <w:left w:val="single" w:color="auto" w:sz="4" w:space="4"/>
          <w:bottom w:val="single" w:color="auto" w:sz="4" w:space="3"/>
          <w:right w:val="single" w:color="auto" w:sz="4" w:space="8"/>
        </w:pBdr>
        <w:wordWrap w:val="0"/>
        <w:adjustRightInd w:val="0"/>
        <w:snapToGrid w:val="0"/>
        <w:spacing w:line="360" w:lineRule="exact"/>
        <w:ind w:firstLine="420" w:firstLineChars="200"/>
        <w:rPr>
          <w:sz w:val="21"/>
          <w:szCs w:val="21"/>
        </w:rPr>
      </w:pPr>
      <w:r>
        <w:rPr>
          <w:rFonts w:ascii="仿宋" w:hAnsi="仿宋"/>
          <w:sz w:val="21"/>
          <w:szCs w:val="21"/>
        </w:rPr>
        <w:t> </w:t>
      </w:r>
      <w:r>
        <w:rPr>
          <w:rFonts w:hint="eastAsia"/>
          <w:sz w:val="21"/>
          <w:szCs w:val="21"/>
        </w:rPr>
        <w:t>海盐县人民法院智慧警务2.0项目招标项目的潜在供应商应在政府采购云平台http://zfcg.czt.zj.gov.cn获取</w:t>
      </w:r>
      <w:r>
        <w:rPr>
          <w:rFonts w:hint="eastAsia" w:ascii="仿宋" w:hAnsi="仿宋"/>
          <w:sz w:val="21"/>
          <w:szCs w:val="21"/>
        </w:rPr>
        <w:t>（下载）磋商文件，</w:t>
      </w:r>
      <w:r>
        <w:rPr>
          <w:rFonts w:hint="eastAsia"/>
          <w:sz w:val="21"/>
          <w:szCs w:val="21"/>
        </w:rPr>
        <w:t>并于</w:t>
      </w:r>
      <w:r>
        <w:rPr>
          <w:rFonts w:hint="eastAsia"/>
          <w:sz w:val="21"/>
          <w:szCs w:val="21"/>
          <w:highlight w:val="none"/>
        </w:rPr>
        <w:t>2024年7月</w:t>
      </w:r>
      <w:r>
        <w:rPr>
          <w:rFonts w:hint="eastAsia"/>
          <w:sz w:val="21"/>
          <w:szCs w:val="21"/>
          <w:highlight w:val="none"/>
          <w:lang w:val="en-US" w:eastAsia="zh-CN"/>
        </w:rPr>
        <w:t>26</w:t>
      </w:r>
      <w:r>
        <w:rPr>
          <w:rFonts w:hint="eastAsia"/>
          <w:sz w:val="21"/>
          <w:szCs w:val="21"/>
          <w:highlight w:val="none"/>
        </w:rPr>
        <w:t>日09:00</w:t>
      </w:r>
      <w:r>
        <w:rPr>
          <w:rFonts w:hint="eastAsia"/>
          <w:sz w:val="21"/>
          <w:szCs w:val="21"/>
        </w:rPr>
        <w:t>（北京时间</w:t>
      </w:r>
      <w:r>
        <w:rPr>
          <w:rFonts w:hint="eastAsia" w:ascii="仿宋" w:hAnsi="仿宋"/>
          <w:sz w:val="21"/>
          <w:szCs w:val="21"/>
        </w:rPr>
        <w:t>）前递交（上传）响应文件</w:t>
      </w:r>
      <w:r>
        <w:rPr>
          <w:rFonts w:hint="eastAsia"/>
          <w:sz w:val="21"/>
          <w:szCs w:val="21"/>
        </w:rPr>
        <w:t>。</w:t>
      </w:r>
    </w:p>
    <w:p w14:paraId="76902FB2">
      <w:pPr>
        <w:adjustRightInd w:val="0"/>
        <w:snapToGrid w:val="0"/>
        <w:spacing w:line="360" w:lineRule="auto"/>
        <w:ind w:left="-324" w:leftChars="-135" w:right="-487" w:rightChars="-203" w:firstLine="371" w:firstLineChars="177"/>
        <w:rPr>
          <w:sz w:val="21"/>
          <w:szCs w:val="21"/>
        </w:rPr>
      </w:pPr>
    </w:p>
    <w:p w14:paraId="2B28F83D">
      <w:pPr>
        <w:pStyle w:val="3"/>
        <w:spacing w:before="0" w:after="0" w:line="360" w:lineRule="auto"/>
        <w:rPr>
          <w:rFonts w:ascii="宋体" w:hAnsi="宋体"/>
          <w:sz w:val="21"/>
          <w:szCs w:val="21"/>
        </w:rPr>
      </w:pPr>
      <w:bookmarkStart w:id="4" w:name="_Toc28359002"/>
      <w:bookmarkStart w:id="5" w:name="_Toc35393790"/>
      <w:bookmarkStart w:id="6" w:name="_Toc35393621"/>
      <w:bookmarkStart w:id="7" w:name="_Toc28359079"/>
      <w:bookmarkStart w:id="8" w:name="_Hlk24379207"/>
      <w:r>
        <w:rPr>
          <w:rFonts w:hint="eastAsia" w:ascii="宋体" w:hAnsi="宋体"/>
          <w:sz w:val="21"/>
          <w:szCs w:val="21"/>
        </w:rPr>
        <w:t>一、项目基本情况</w:t>
      </w:r>
      <w:bookmarkEnd w:id="4"/>
      <w:bookmarkEnd w:id="5"/>
      <w:bookmarkEnd w:id="6"/>
      <w:bookmarkEnd w:id="7"/>
    </w:p>
    <w:p w14:paraId="656416C3">
      <w:pPr>
        <w:spacing w:line="360" w:lineRule="auto"/>
        <w:ind w:firstLine="420" w:firstLineChars="200"/>
        <w:rPr>
          <w:rFonts w:cs="Arial"/>
          <w:b/>
          <w:bCs/>
          <w:sz w:val="21"/>
          <w:szCs w:val="21"/>
        </w:rPr>
      </w:pPr>
      <w:r>
        <w:rPr>
          <w:rFonts w:hint="eastAsia"/>
          <w:sz w:val="21"/>
          <w:szCs w:val="21"/>
        </w:rPr>
        <w:t>采购编号：</w:t>
      </w:r>
      <w:r>
        <w:rPr>
          <w:rFonts w:hint="eastAsia" w:cs="Arial"/>
          <w:b/>
          <w:bCs/>
          <w:sz w:val="21"/>
          <w:szCs w:val="21"/>
        </w:rPr>
        <w:t>嘉建咨Y采【2024】20号</w:t>
      </w:r>
    </w:p>
    <w:p w14:paraId="1F249E33">
      <w:pPr>
        <w:spacing w:line="360" w:lineRule="auto"/>
        <w:ind w:firstLine="420" w:firstLineChars="200"/>
        <w:rPr>
          <w:sz w:val="21"/>
          <w:szCs w:val="21"/>
        </w:rPr>
      </w:pPr>
      <w:r>
        <w:rPr>
          <w:rFonts w:hint="eastAsia"/>
          <w:sz w:val="21"/>
          <w:szCs w:val="21"/>
        </w:rPr>
        <w:t>项目名称：海盐县人民法院智慧警务2.0项目</w:t>
      </w:r>
    </w:p>
    <w:bookmarkEnd w:id="8"/>
    <w:p w14:paraId="532ED0C0">
      <w:pPr>
        <w:spacing w:line="360" w:lineRule="auto"/>
        <w:ind w:firstLine="420" w:firstLineChars="200"/>
        <w:rPr>
          <w:sz w:val="21"/>
          <w:szCs w:val="21"/>
        </w:rPr>
      </w:pPr>
      <w:r>
        <w:rPr>
          <w:rFonts w:hint="eastAsia"/>
          <w:sz w:val="21"/>
          <w:szCs w:val="21"/>
        </w:rPr>
        <w:t>预算金额：600000元</w:t>
      </w:r>
    </w:p>
    <w:p w14:paraId="3B63112A">
      <w:pPr>
        <w:spacing w:line="360" w:lineRule="auto"/>
        <w:ind w:firstLine="420" w:firstLineChars="200"/>
        <w:rPr>
          <w:sz w:val="21"/>
          <w:szCs w:val="21"/>
        </w:rPr>
      </w:pPr>
      <w:r>
        <w:rPr>
          <w:rFonts w:hint="eastAsia"/>
          <w:sz w:val="21"/>
          <w:szCs w:val="21"/>
        </w:rPr>
        <w:t>最高限价：600000元</w:t>
      </w:r>
    </w:p>
    <w:p w14:paraId="3DCA288E">
      <w:pPr>
        <w:adjustRightInd w:val="0"/>
        <w:snapToGrid w:val="0"/>
        <w:spacing w:line="360" w:lineRule="auto"/>
        <w:ind w:firstLine="420" w:firstLineChars="200"/>
        <w:rPr>
          <w:sz w:val="21"/>
          <w:szCs w:val="21"/>
          <w:highlight w:val="none"/>
        </w:rPr>
      </w:pPr>
      <w:r>
        <w:rPr>
          <w:rFonts w:hint="eastAsia"/>
          <w:sz w:val="21"/>
          <w:szCs w:val="21"/>
        </w:rPr>
        <w:t>采购需求</w:t>
      </w:r>
      <w:r>
        <w:rPr>
          <w:rFonts w:hint="eastAsia"/>
          <w:sz w:val="21"/>
          <w:szCs w:val="21"/>
          <w:highlight w:val="none"/>
        </w:rPr>
        <w:t>：根据采购人工作要求，现采购海盐县人民法院智慧警务2.0项目的相关设备，具体详见招标文件要求。</w:t>
      </w:r>
    </w:p>
    <w:p w14:paraId="3F6F047F">
      <w:pPr>
        <w:adjustRightInd w:val="0"/>
        <w:snapToGrid w:val="0"/>
        <w:spacing w:line="360" w:lineRule="auto"/>
        <w:ind w:firstLine="420" w:firstLineChars="200"/>
        <w:rPr>
          <w:sz w:val="21"/>
          <w:szCs w:val="21"/>
        </w:rPr>
      </w:pPr>
      <w:r>
        <w:rPr>
          <w:rFonts w:hint="eastAsia"/>
          <w:sz w:val="21"/>
          <w:szCs w:val="21"/>
        </w:rPr>
        <w:t>备注：</w:t>
      </w:r>
      <w:r>
        <w:rPr>
          <w:rFonts w:hint="eastAsia"/>
          <w:bCs/>
          <w:sz w:val="21"/>
          <w:szCs w:val="21"/>
        </w:rPr>
        <w:t>政府采购确认书</w:t>
      </w:r>
      <w:r>
        <w:rPr>
          <w:rFonts w:hint="eastAsia"/>
          <w:bCs/>
          <w:sz w:val="21"/>
          <w:szCs w:val="21"/>
          <w:highlight w:val="none"/>
        </w:rPr>
        <w:t>：盐财采确[2024]</w:t>
      </w:r>
      <w:r>
        <w:rPr>
          <w:rFonts w:hint="eastAsia"/>
          <w:bCs/>
          <w:sz w:val="21"/>
          <w:szCs w:val="21"/>
          <w:highlight w:val="none"/>
          <w:lang w:val="en-US" w:eastAsia="zh-CN"/>
        </w:rPr>
        <w:t>1549</w:t>
      </w:r>
      <w:r>
        <w:rPr>
          <w:rFonts w:hint="eastAsia"/>
          <w:bCs/>
          <w:sz w:val="21"/>
          <w:szCs w:val="21"/>
          <w:highlight w:val="none"/>
        </w:rPr>
        <w:t>号</w:t>
      </w:r>
    </w:p>
    <w:p w14:paraId="51D2BC80">
      <w:pPr>
        <w:adjustRightInd w:val="0"/>
        <w:snapToGrid w:val="0"/>
        <w:spacing w:line="360" w:lineRule="auto"/>
        <w:ind w:firstLine="420" w:firstLineChars="200"/>
        <w:rPr>
          <w:sz w:val="21"/>
          <w:szCs w:val="21"/>
        </w:rPr>
      </w:pPr>
      <w:r>
        <w:rPr>
          <w:rFonts w:hint="eastAsia"/>
          <w:sz w:val="21"/>
          <w:szCs w:val="21"/>
        </w:rPr>
        <w:t>合同履行期限：合同签订后</w:t>
      </w:r>
      <w:r>
        <w:rPr>
          <w:rFonts w:hint="eastAsia"/>
          <w:sz w:val="21"/>
          <w:szCs w:val="21"/>
          <w:lang w:val="en-US" w:eastAsia="zh-CN"/>
        </w:rPr>
        <w:t>4</w:t>
      </w:r>
      <w:r>
        <w:rPr>
          <w:rFonts w:hint="eastAsia"/>
          <w:sz w:val="21"/>
          <w:szCs w:val="21"/>
        </w:rPr>
        <w:t>0日历天内完成安装、调试，进入试运行。</w:t>
      </w:r>
    </w:p>
    <w:p w14:paraId="5ACDC6A1">
      <w:pPr>
        <w:pStyle w:val="6"/>
        <w:spacing w:line="360" w:lineRule="auto"/>
        <w:ind w:firstLine="480"/>
        <w:rPr>
          <w:szCs w:val="21"/>
        </w:rPr>
      </w:pPr>
      <w:bookmarkStart w:id="9" w:name="_Toc28359080"/>
      <w:bookmarkStart w:id="10" w:name="_Toc35393622"/>
      <w:bookmarkStart w:id="11" w:name="_Toc35393791"/>
      <w:bookmarkStart w:id="12" w:name="_Toc28359003"/>
      <w:r>
        <w:rPr>
          <w:rFonts w:hint="eastAsia" w:cs="Times New Roman"/>
          <w:kern w:val="2"/>
          <w:szCs w:val="21"/>
        </w:rPr>
        <w:t>本项目不接受联合体投标。</w:t>
      </w:r>
    </w:p>
    <w:p w14:paraId="409E24D7">
      <w:pPr>
        <w:pStyle w:val="3"/>
        <w:spacing w:before="0" w:after="0" w:line="360" w:lineRule="auto"/>
        <w:rPr>
          <w:rFonts w:ascii="宋体" w:hAnsi="宋体"/>
          <w:sz w:val="21"/>
          <w:szCs w:val="21"/>
        </w:rPr>
      </w:pPr>
      <w:r>
        <w:rPr>
          <w:rFonts w:hint="eastAsia" w:ascii="宋体" w:hAnsi="宋体"/>
          <w:sz w:val="21"/>
          <w:szCs w:val="21"/>
        </w:rPr>
        <w:t>二、申请人的资格要求</w:t>
      </w:r>
      <w:bookmarkEnd w:id="9"/>
      <w:bookmarkEnd w:id="10"/>
      <w:bookmarkEnd w:id="11"/>
      <w:bookmarkEnd w:id="12"/>
    </w:p>
    <w:p w14:paraId="2F241FF5">
      <w:pPr>
        <w:numPr>
          <w:ilvl w:val="0"/>
          <w:numId w:val="2"/>
        </w:numPr>
        <w:adjustRightInd w:val="0"/>
        <w:snapToGrid w:val="0"/>
        <w:spacing w:line="360" w:lineRule="auto"/>
        <w:rPr>
          <w:sz w:val="21"/>
          <w:szCs w:val="21"/>
        </w:rPr>
      </w:pPr>
      <w:bookmarkStart w:id="13" w:name="_Toc35393623"/>
      <w:bookmarkStart w:id="14" w:name="_Toc35393792"/>
      <w:bookmarkStart w:id="15" w:name="_Toc28359081"/>
      <w:bookmarkStart w:id="16" w:name="_Toc28359004"/>
      <w:r>
        <w:rPr>
          <w:rFonts w:hint="eastAsia"/>
          <w:sz w:val="21"/>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18A903F4">
      <w:pPr>
        <w:numPr>
          <w:ilvl w:val="0"/>
          <w:numId w:val="2"/>
        </w:numPr>
        <w:adjustRightInd w:val="0"/>
        <w:snapToGrid w:val="0"/>
        <w:spacing w:line="360" w:lineRule="auto"/>
        <w:rPr>
          <w:sz w:val="21"/>
          <w:szCs w:val="21"/>
        </w:rPr>
      </w:pPr>
      <w:r>
        <w:rPr>
          <w:rFonts w:hint="eastAsia"/>
          <w:sz w:val="21"/>
          <w:szCs w:val="21"/>
        </w:rPr>
        <w:t>落实政府采购政策需满足的资格要求： </w:t>
      </w:r>
    </w:p>
    <w:p w14:paraId="45F93F5F">
      <w:pPr>
        <w:spacing w:line="360" w:lineRule="auto"/>
        <w:ind w:firstLine="420" w:firstLineChars="200"/>
        <w:rPr>
          <w:sz w:val="21"/>
          <w:szCs w:val="21"/>
        </w:rPr>
      </w:pPr>
      <w:r>
        <w:rPr>
          <w:rFonts w:cs="Arial"/>
          <w:sz w:val="21"/>
          <w:szCs w:val="21"/>
        </w:rPr>
        <w:sym w:font="Wingdings" w:char="00FE"/>
      </w:r>
      <w:r>
        <w:rPr>
          <w:rFonts w:hint="eastAsia"/>
          <w:sz w:val="21"/>
          <w:szCs w:val="21"/>
        </w:rPr>
        <w:t>无；</w:t>
      </w:r>
    </w:p>
    <w:p w14:paraId="36555E23">
      <w:pPr>
        <w:adjustRightInd w:val="0"/>
        <w:snapToGrid w:val="0"/>
        <w:spacing w:line="360" w:lineRule="auto"/>
        <w:ind w:firstLine="420" w:firstLineChars="200"/>
        <w:rPr>
          <w:sz w:val="21"/>
          <w:szCs w:val="21"/>
        </w:rPr>
      </w:pPr>
      <w:r>
        <w:rPr>
          <w:rFonts w:cs="Arial"/>
          <w:sz w:val="21"/>
          <w:szCs w:val="21"/>
        </w:rPr>
        <w:sym w:font="Wingdings" w:char="00A8"/>
      </w:r>
      <w:r>
        <w:rPr>
          <w:rFonts w:hint="eastAsia" w:cs="Arial"/>
          <w:sz w:val="21"/>
          <w:szCs w:val="21"/>
        </w:rPr>
        <w:t>专</w:t>
      </w:r>
      <w:r>
        <w:rPr>
          <w:rFonts w:hint="eastAsia"/>
          <w:sz w:val="21"/>
          <w:szCs w:val="21"/>
        </w:rPr>
        <w:t>门面向中小企业</w:t>
      </w:r>
    </w:p>
    <w:p w14:paraId="37A7B8C6">
      <w:pPr>
        <w:spacing w:line="360" w:lineRule="auto"/>
        <w:ind w:firstLine="785" w:firstLineChars="374"/>
        <w:rPr>
          <w:sz w:val="21"/>
          <w:szCs w:val="21"/>
          <w:u w:val="single"/>
        </w:rPr>
      </w:pPr>
      <w:r>
        <w:rPr>
          <w:rFonts w:cs="Arial"/>
          <w:sz w:val="21"/>
          <w:szCs w:val="21"/>
        </w:rPr>
        <w:sym w:font="Wingdings" w:char="00A8"/>
      </w:r>
      <w:r>
        <w:rPr>
          <w:rFonts w:hint="eastAsia"/>
          <w:sz w:val="21"/>
          <w:szCs w:val="21"/>
        </w:rPr>
        <w:t>货物全部由符合政策要求的中小企业制造，提供中小企业声明函；</w:t>
      </w:r>
    </w:p>
    <w:p w14:paraId="754B5DF8">
      <w:pPr>
        <w:spacing w:line="360" w:lineRule="auto"/>
        <w:ind w:firstLine="785" w:firstLineChars="374"/>
        <w:rPr>
          <w:sz w:val="21"/>
          <w:szCs w:val="21"/>
        </w:rPr>
      </w:pPr>
      <w:r>
        <w:rPr>
          <w:rFonts w:hAnsi="MS Gothic" w:cs="Arial"/>
          <w:sz w:val="21"/>
          <w:szCs w:val="21"/>
        </w:rPr>
        <w:t>☐</w:t>
      </w:r>
      <w:r>
        <w:rPr>
          <w:rFonts w:hint="eastAsia"/>
          <w:sz w:val="21"/>
          <w:szCs w:val="21"/>
        </w:rPr>
        <w:t>货物全部由符合政策要求的小微企业制造，提供中小企业声明函；</w:t>
      </w:r>
    </w:p>
    <w:p w14:paraId="1740EC8B">
      <w:pPr>
        <w:adjustRightInd w:val="0"/>
        <w:snapToGrid w:val="0"/>
        <w:spacing w:line="360" w:lineRule="auto"/>
        <w:ind w:firstLine="785" w:firstLineChars="374"/>
        <w:rPr>
          <w:sz w:val="21"/>
          <w:szCs w:val="21"/>
        </w:rPr>
      </w:pPr>
      <w:r>
        <w:rPr>
          <w:rFonts w:hAnsi="MS Gothic" w:cs="Arial"/>
          <w:sz w:val="21"/>
          <w:szCs w:val="21"/>
        </w:rPr>
        <w:t>☐</w:t>
      </w:r>
      <w:r>
        <w:rPr>
          <w:rFonts w:hint="eastAsia"/>
          <w:sz w:val="21"/>
          <w:szCs w:val="21"/>
        </w:rPr>
        <w:t>服务全部由符合政策要求的中小企业承接，提供中小企业声明函；</w:t>
      </w:r>
    </w:p>
    <w:p w14:paraId="382D3833">
      <w:pPr>
        <w:spacing w:line="360" w:lineRule="auto"/>
        <w:ind w:firstLine="785" w:firstLineChars="374"/>
        <w:rPr>
          <w:sz w:val="21"/>
          <w:szCs w:val="21"/>
        </w:rPr>
      </w:pPr>
      <w:r>
        <w:rPr>
          <w:rFonts w:hAnsi="MS Gothic" w:cs="Arial"/>
          <w:sz w:val="21"/>
          <w:szCs w:val="21"/>
        </w:rPr>
        <w:t>☐</w:t>
      </w:r>
      <w:r>
        <w:rPr>
          <w:rFonts w:hint="eastAsia"/>
          <w:sz w:val="21"/>
          <w:szCs w:val="21"/>
        </w:rPr>
        <w:t>服务全部由符合政策要求的小微企业承接，提供中小企业声明函；</w:t>
      </w:r>
    </w:p>
    <w:p w14:paraId="721CB93B">
      <w:pPr>
        <w:spacing w:line="360" w:lineRule="auto"/>
        <w:ind w:firstLine="420" w:firstLineChars="200"/>
        <w:rPr>
          <w:sz w:val="21"/>
          <w:szCs w:val="21"/>
        </w:rPr>
      </w:pPr>
      <w:r>
        <w:rPr>
          <w:rFonts w:hAnsi="MS Gothic" w:cs="Arial"/>
          <w:sz w:val="21"/>
          <w:szCs w:val="21"/>
        </w:rPr>
        <w:t>☐</w:t>
      </w:r>
      <w:r>
        <w:rPr>
          <w:rFonts w:hint="eastAsia"/>
          <w:sz w:val="21"/>
          <w:szCs w:val="21"/>
        </w:rPr>
        <w:t>要求以联合体形式参加，提供联合协议和中小企业声明函，联合协议中中小企业合同金额应当达到</w:t>
      </w:r>
      <w:r>
        <w:rPr>
          <w:sz w:val="21"/>
          <w:szCs w:val="21"/>
        </w:rPr>
        <w:t>%，小</w:t>
      </w:r>
      <w:r>
        <w:rPr>
          <w:rFonts w:hint="eastAsia"/>
          <w:sz w:val="21"/>
          <w:szCs w:val="21"/>
        </w:rPr>
        <w:t>微企业合同金额应当达到</w:t>
      </w:r>
      <w:r>
        <w:rPr>
          <w:sz w:val="21"/>
          <w:szCs w:val="21"/>
        </w:rPr>
        <w:t>%;</w:t>
      </w:r>
      <w:r>
        <w:rPr>
          <w:rFonts w:hint="eastAsia"/>
          <w:spacing w:val="8"/>
          <w:sz w:val="21"/>
          <w:szCs w:val="21"/>
        </w:rPr>
        <w:t>如果供应商本身提供所有标的均由中小企业制造、承建或承接，视同符合了资格条件，无需再与其他中小企业组成联合体参加政府采购活动，无需提供联合协议</w:t>
      </w:r>
      <w:r>
        <w:rPr>
          <w:rFonts w:hint="eastAsia"/>
          <w:sz w:val="21"/>
          <w:szCs w:val="21"/>
        </w:rPr>
        <w:t>；</w:t>
      </w:r>
    </w:p>
    <w:p w14:paraId="3FDE3272">
      <w:pPr>
        <w:spacing w:line="360" w:lineRule="auto"/>
        <w:ind w:firstLine="420" w:firstLineChars="200"/>
        <w:rPr>
          <w:sz w:val="21"/>
          <w:szCs w:val="21"/>
        </w:rPr>
      </w:pPr>
      <w:r>
        <w:rPr>
          <w:rFonts w:hAnsi="MS Gothic" w:cs="Arial"/>
          <w:sz w:val="21"/>
          <w:szCs w:val="21"/>
        </w:rPr>
        <w:t>☐</w:t>
      </w:r>
      <w:r>
        <w:rPr>
          <w:rFonts w:hint="eastAsia"/>
          <w:sz w:val="21"/>
          <w:szCs w:val="21"/>
        </w:rPr>
        <w:t>要求合同分包，提供分包意向协议和中小企业声明函，分包意向协议中中小企业合同金额应当达到达到</w:t>
      </w:r>
      <w:r>
        <w:rPr>
          <w:sz w:val="21"/>
          <w:szCs w:val="21"/>
        </w:rPr>
        <w:t xml:space="preserve">% </w:t>
      </w:r>
      <w:r>
        <w:rPr>
          <w:rFonts w:hint="eastAsia"/>
          <w:sz w:val="21"/>
          <w:szCs w:val="21"/>
        </w:rPr>
        <w:t>，小微企业合同金额应当达到</w:t>
      </w:r>
      <w:r>
        <w:rPr>
          <w:sz w:val="21"/>
          <w:szCs w:val="21"/>
        </w:rPr>
        <w:t>% ;</w:t>
      </w:r>
      <w:r>
        <w:rPr>
          <w:rFonts w:hint="eastAsia"/>
          <w:spacing w:val="8"/>
          <w:sz w:val="21"/>
          <w:szCs w:val="21"/>
        </w:rPr>
        <w:t>如果供应商本身提供所有标的均由中小企业制造、承建或承接，视同符合了资格条件，无需再向中小企业分包，无需提供分包意向协议</w:t>
      </w:r>
      <w:r>
        <w:rPr>
          <w:rFonts w:hint="eastAsia"/>
          <w:sz w:val="21"/>
          <w:szCs w:val="21"/>
        </w:rPr>
        <w:t>。</w:t>
      </w:r>
    </w:p>
    <w:p w14:paraId="6B55FD45">
      <w:pPr>
        <w:numPr>
          <w:ilvl w:val="0"/>
          <w:numId w:val="2"/>
        </w:numPr>
        <w:adjustRightInd w:val="0"/>
        <w:snapToGrid w:val="0"/>
        <w:spacing w:line="360" w:lineRule="auto"/>
        <w:ind w:left="0" w:firstLine="420"/>
        <w:rPr>
          <w:b/>
          <w:sz w:val="21"/>
          <w:szCs w:val="21"/>
        </w:rPr>
      </w:pPr>
      <w:r>
        <w:rPr>
          <w:rFonts w:hint="eastAsia"/>
          <w:sz w:val="21"/>
          <w:szCs w:val="21"/>
        </w:rPr>
        <w:t>本项目的特定资格要求：</w:t>
      </w:r>
      <w:r>
        <w:rPr>
          <w:rFonts w:hint="eastAsia"/>
          <w:bCs/>
          <w:sz w:val="21"/>
          <w:szCs w:val="21"/>
          <w:u w:val="single"/>
        </w:rPr>
        <w:t>无</w:t>
      </w:r>
      <w:r>
        <w:rPr>
          <w:rFonts w:hint="eastAsia"/>
          <w:bCs/>
          <w:sz w:val="21"/>
          <w:szCs w:val="21"/>
        </w:rPr>
        <w:t>。</w:t>
      </w:r>
    </w:p>
    <w:p w14:paraId="029ED296">
      <w:pPr>
        <w:numPr>
          <w:ilvl w:val="0"/>
          <w:numId w:val="2"/>
        </w:numPr>
        <w:adjustRightInd w:val="0"/>
        <w:snapToGrid w:val="0"/>
        <w:spacing w:line="360" w:lineRule="auto"/>
        <w:ind w:left="0" w:firstLine="420"/>
        <w:rPr>
          <w:sz w:val="21"/>
          <w:szCs w:val="21"/>
        </w:rPr>
      </w:pPr>
      <w:r>
        <w:rPr>
          <w:rFonts w:hint="eastAsia"/>
          <w:sz w:val="21"/>
          <w:szCs w:val="21"/>
        </w:rPr>
        <w:t>单位负责人为同一人或者存在直接控股、管理关系的不同供应商，不得参加同一合同项下的政府采购活动；</w:t>
      </w:r>
      <w:r>
        <w:rPr>
          <w:sz w:val="21"/>
          <w:szCs w:val="21"/>
        </w:rPr>
        <w:t>为采购项目提供整体设计、规范编制或者项目管理、监理、检测等服务后</w:t>
      </w:r>
      <w:r>
        <w:rPr>
          <w:rFonts w:hint="eastAsia"/>
          <w:sz w:val="21"/>
          <w:szCs w:val="21"/>
        </w:rPr>
        <w:t>不得</w:t>
      </w:r>
      <w:r>
        <w:rPr>
          <w:sz w:val="21"/>
          <w:szCs w:val="21"/>
        </w:rPr>
        <w:t>再参加该采购项目的其他采购活动。</w:t>
      </w:r>
    </w:p>
    <w:p w14:paraId="1093200C">
      <w:pPr>
        <w:pStyle w:val="3"/>
        <w:spacing w:before="0" w:after="0" w:line="360" w:lineRule="auto"/>
        <w:rPr>
          <w:rFonts w:ascii="宋体" w:hAnsi="宋体"/>
          <w:sz w:val="21"/>
          <w:szCs w:val="21"/>
        </w:rPr>
      </w:pPr>
      <w:r>
        <w:rPr>
          <w:rFonts w:hint="eastAsia" w:ascii="宋体" w:hAnsi="宋体"/>
          <w:sz w:val="21"/>
          <w:szCs w:val="21"/>
        </w:rPr>
        <w:t>三、获取磋商文件</w:t>
      </w:r>
    </w:p>
    <w:p w14:paraId="08244079">
      <w:pPr>
        <w:adjustRightInd w:val="0"/>
        <w:snapToGrid w:val="0"/>
        <w:spacing w:line="360" w:lineRule="auto"/>
        <w:rPr>
          <w:sz w:val="21"/>
          <w:szCs w:val="21"/>
        </w:rPr>
      </w:pPr>
      <w:r>
        <w:rPr>
          <w:rFonts w:hint="eastAsia"/>
          <w:sz w:val="21"/>
          <w:szCs w:val="21"/>
        </w:rPr>
        <w:t>   时间：/至</w:t>
      </w:r>
      <w:r>
        <w:rPr>
          <w:rFonts w:hint="eastAsia"/>
          <w:sz w:val="21"/>
          <w:szCs w:val="21"/>
          <w:highlight w:val="none"/>
        </w:rPr>
        <w:t>2024年7月</w:t>
      </w:r>
      <w:r>
        <w:rPr>
          <w:rFonts w:hint="eastAsia"/>
          <w:sz w:val="21"/>
          <w:szCs w:val="21"/>
          <w:highlight w:val="none"/>
          <w:lang w:val="en-US" w:eastAsia="zh-CN"/>
        </w:rPr>
        <w:t>26</w:t>
      </w:r>
      <w:r>
        <w:rPr>
          <w:rFonts w:hint="eastAsia"/>
          <w:sz w:val="21"/>
          <w:szCs w:val="21"/>
          <w:highlight w:val="none"/>
        </w:rPr>
        <w:t>日</w:t>
      </w:r>
      <w:r>
        <w:rPr>
          <w:rFonts w:hint="eastAsia"/>
          <w:sz w:val="21"/>
          <w:szCs w:val="21"/>
        </w:rPr>
        <w:t>，每天上午00:00至12:00，下午12:00至23:59（北京时间，线上获取法定节假日均可，线下获取文件法定节假日除外）</w:t>
      </w:r>
    </w:p>
    <w:p w14:paraId="6CAA6606">
      <w:pPr>
        <w:adjustRightInd w:val="0"/>
        <w:snapToGrid w:val="0"/>
        <w:spacing w:line="360" w:lineRule="auto"/>
        <w:rPr>
          <w:sz w:val="21"/>
          <w:szCs w:val="21"/>
        </w:rPr>
      </w:pPr>
      <w:r>
        <w:rPr>
          <w:rFonts w:hint="eastAsia"/>
          <w:sz w:val="21"/>
          <w:szCs w:val="21"/>
        </w:rPr>
        <w:t>   地点（网址）：政府采购云平台http://zfcg.czt.zj.gov.cn </w:t>
      </w:r>
    </w:p>
    <w:p w14:paraId="34FEB71B">
      <w:pPr>
        <w:adjustRightInd w:val="0"/>
        <w:snapToGrid w:val="0"/>
        <w:spacing w:line="360" w:lineRule="auto"/>
        <w:rPr>
          <w:sz w:val="21"/>
          <w:szCs w:val="21"/>
        </w:rPr>
      </w:pPr>
      <w:r>
        <w:rPr>
          <w:rFonts w:hint="eastAsia"/>
          <w:sz w:val="21"/>
          <w:szCs w:val="21"/>
        </w:rPr>
        <w:t>   方式：供应商登录政采云平台https://www.zcygov.cn/在线申请获取采购文件（进入“项目采购”应用，在获取采购文件菜单中选择项目，申请获取采购文件） </w:t>
      </w:r>
    </w:p>
    <w:p w14:paraId="60B98A33">
      <w:pPr>
        <w:adjustRightInd w:val="0"/>
        <w:snapToGrid w:val="0"/>
        <w:spacing w:line="360" w:lineRule="auto"/>
        <w:rPr>
          <w:sz w:val="21"/>
          <w:szCs w:val="21"/>
        </w:rPr>
      </w:pPr>
      <w:r>
        <w:rPr>
          <w:rFonts w:hint="eastAsia"/>
          <w:sz w:val="21"/>
          <w:szCs w:val="21"/>
        </w:rPr>
        <w:t>    售价（元）：0 </w:t>
      </w:r>
    </w:p>
    <w:bookmarkEnd w:id="13"/>
    <w:bookmarkEnd w:id="14"/>
    <w:bookmarkEnd w:id="15"/>
    <w:bookmarkEnd w:id="16"/>
    <w:p w14:paraId="699815D8">
      <w:pPr>
        <w:pStyle w:val="3"/>
        <w:spacing w:before="0" w:after="0" w:line="360" w:lineRule="auto"/>
        <w:rPr>
          <w:rFonts w:ascii="宋体" w:hAnsi="宋体"/>
          <w:sz w:val="21"/>
          <w:szCs w:val="21"/>
          <w:highlight w:val="none"/>
        </w:rPr>
      </w:pPr>
      <w:bookmarkStart w:id="17" w:name="_Toc28359084"/>
      <w:bookmarkStart w:id="18" w:name="_Toc35393625"/>
      <w:bookmarkStart w:id="19" w:name="_Toc35393794"/>
      <w:bookmarkStart w:id="20" w:name="_Toc28359007"/>
      <w:r>
        <w:rPr>
          <w:rFonts w:hint="eastAsia" w:ascii="宋体" w:hAnsi="宋体"/>
          <w:sz w:val="21"/>
          <w:szCs w:val="21"/>
        </w:rPr>
        <w:t>四、提交响应文件截止时间、开标时间和地点</w:t>
      </w:r>
    </w:p>
    <w:p w14:paraId="0FA3D60A">
      <w:pPr>
        <w:adjustRightInd w:val="0"/>
        <w:snapToGrid w:val="0"/>
        <w:spacing w:line="360" w:lineRule="auto"/>
        <w:ind w:firstLine="420" w:firstLineChars="200"/>
        <w:rPr>
          <w:sz w:val="21"/>
          <w:szCs w:val="21"/>
        </w:rPr>
      </w:pPr>
      <w:r>
        <w:rPr>
          <w:rFonts w:hint="eastAsia"/>
          <w:sz w:val="21"/>
          <w:szCs w:val="21"/>
          <w:highlight w:val="none"/>
        </w:rPr>
        <w:t>提交响应文件截止时间：2024年7月</w:t>
      </w:r>
      <w:r>
        <w:rPr>
          <w:rFonts w:hint="eastAsia"/>
          <w:sz w:val="21"/>
          <w:szCs w:val="21"/>
          <w:highlight w:val="none"/>
          <w:lang w:val="en-US" w:eastAsia="zh-CN"/>
        </w:rPr>
        <w:t>26</w:t>
      </w:r>
      <w:r>
        <w:rPr>
          <w:rFonts w:hint="eastAsia"/>
          <w:sz w:val="21"/>
          <w:szCs w:val="21"/>
          <w:highlight w:val="none"/>
        </w:rPr>
        <w:t>日09:00（北</w:t>
      </w:r>
      <w:r>
        <w:rPr>
          <w:rFonts w:hint="eastAsia"/>
          <w:sz w:val="21"/>
          <w:szCs w:val="21"/>
        </w:rPr>
        <w:t>京时间）</w:t>
      </w:r>
    </w:p>
    <w:p w14:paraId="16A22C10">
      <w:pPr>
        <w:adjustRightInd w:val="0"/>
        <w:snapToGrid w:val="0"/>
        <w:spacing w:line="360" w:lineRule="auto"/>
        <w:ind w:firstLine="420" w:firstLineChars="200"/>
        <w:rPr>
          <w:sz w:val="21"/>
          <w:szCs w:val="21"/>
        </w:rPr>
      </w:pPr>
      <w:r>
        <w:rPr>
          <w:rFonts w:hint="eastAsia"/>
          <w:sz w:val="21"/>
          <w:szCs w:val="21"/>
        </w:rPr>
        <w:t>投标地点（网址）：</w:t>
      </w:r>
      <w:r>
        <w:rPr>
          <w:rFonts w:hint="eastAsia" w:cs="Arial"/>
          <w:sz w:val="21"/>
          <w:szCs w:val="21"/>
          <w:u w:val="single"/>
        </w:rPr>
        <w:t>政采云平台https://www.zcygov.cn/在线提交。</w:t>
      </w:r>
      <w:r>
        <w:rPr>
          <w:rFonts w:hint="eastAsia"/>
          <w:sz w:val="21"/>
          <w:szCs w:val="21"/>
        </w:rPr>
        <w:t> </w:t>
      </w:r>
    </w:p>
    <w:p w14:paraId="59937B8F">
      <w:pPr>
        <w:adjustRightInd w:val="0"/>
        <w:snapToGrid w:val="0"/>
        <w:spacing w:line="360" w:lineRule="auto"/>
        <w:ind w:firstLine="420" w:firstLineChars="200"/>
        <w:rPr>
          <w:sz w:val="21"/>
          <w:szCs w:val="21"/>
        </w:rPr>
      </w:pPr>
      <w:r>
        <w:rPr>
          <w:rFonts w:hint="eastAsia"/>
          <w:sz w:val="21"/>
          <w:szCs w:val="21"/>
        </w:rPr>
        <w:t>开标时间：</w:t>
      </w:r>
      <w:r>
        <w:rPr>
          <w:rFonts w:hint="eastAsia"/>
          <w:sz w:val="21"/>
          <w:szCs w:val="21"/>
          <w:highlight w:val="none"/>
        </w:rPr>
        <w:t>2024年7月</w:t>
      </w:r>
      <w:r>
        <w:rPr>
          <w:rFonts w:hint="eastAsia"/>
          <w:sz w:val="21"/>
          <w:szCs w:val="21"/>
          <w:highlight w:val="none"/>
          <w:lang w:val="en-US" w:eastAsia="zh-CN"/>
        </w:rPr>
        <w:t>26</w:t>
      </w:r>
      <w:r>
        <w:rPr>
          <w:rFonts w:hint="eastAsia"/>
          <w:sz w:val="21"/>
          <w:szCs w:val="21"/>
          <w:highlight w:val="none"/>
        </w:rPr>
        <w:t>日09:00 </w:t>
      </w:r>
    </w:p>
    <w:p w14:paraId="77C4158E">
      <w:pPr>
        <w:adjustRightInd w:val="0"/>
        <w:snapToGrid w:val="0"/>
        <w:spacing w:line="360" w:lineRule="auto"/>
        <w:ind w:firstLine="420" w:firstLineChars="200"/>
        <w:rPr>
          <w:sz w:val="21"/>
          <w:szCs w:val="21"/>
        </w:rPr>
      </w:pPr>
      <w:r>
        <w:rPr>
          <w:rFonts w:hint="eastAsia"/>
          <w:sz w:val="21"/>
          <w:szCs w:val="21"/>
        </w:rPr>
        <w:t>开标地点（网址）：</w:t>
      </w:r>
      <w:r>
        <w:rPr>
          <w:rFonts w:hint="eastAsia"/>
          <w:sz w:val="21"/>
          <w:szCs w:val="21"/>
          <w:u w:val="single"/>
        </w:rPr>
        <w:t>政采云平台https://www.zcygov.cn/在线开启。</w:t>
      </w:r>
      <w:r>
        <w:rPr>
          <w:rFonts w:hint="eastAsia"/>
          <w:sz w:val="21"/>
          <w:szCs w:val="21"/>
        </w:rPr>
        <w:t>  </w:t>
      </w:r>
    </w:p>
    <w:p w14:paraId="44A2606E">
      <w:pPr>
        <w:keepNext/>
        <w:keepLines/>
        <w:tabs>
          <w:tab w:val="left" w:pos="284"/>
          <w:tab w:val="left" w:pos="567"/>
        </w:tabs>
        <w:adjustRightInd w:val="0"/>
        <w:snapToGrid w:val="0"/>
        <w:spacing w:line="360" w:lineRule="auto"/>
        <w:outlineLvl w:val="1"/>
        <w:rPr>
          <w:b/>
          <w:bCs/>
          <w:sz w:val="21"/>
          <w:szCs w:val="21"/>
        </w:rPr>
      </w:pPr>
      <w:r>
        <w:rPr>
          <w:rFonts w:hint="eastAsia"/>
          <w:b/>
          <w:bCs/>
          <w:sz w:val="21"/>
          <w:szCs w:val="21"/>
        </w:rPr>
        <w:t>五、公告期限</w:t>
      </w:r>
    </w:p>
    <w:p w14:paraId="0401670B">
      <w:pPr>
        <w:adjustRightInd w:val="0"/>
        <w:snapToGrid w:val="0"/>
        <w:spacing w:line="360" w:lineRule="auto"/>
        <w:ind w:firstLine="420" w:firstLineChars="200"/>
        <w:rPr>
          <w:sz w:val="21"/>
          <w:szCs w:val="21"/>
        </w:rPr>
      </w:pPr>
      <w:r>
        <w:rPr>
          <w:rFonts w:hint="eastAsia"/>
          <w:sz w:val="21"/>
          <w:szCs w:val="21"/>
        </w:rPr>
        <w:t>自本公告发布之日起3个工作日。</w:t>
      </w:r>
    </w:p>
    <w:p w14:paraId="0FA30B0C">
      <w:pPr>
        <w:keepNext/>
        <w:keepLines/>
        <w:tabs>
          <w:tab w:val="left" w:pos="284"/>
          <w:tab w:val="left" w:pos="567"/>
        </w:tabs>
        <w:adjustRightInd w:val="0"/>
        <w:snapToGrid w:val="0"/>
        <w:spacing w:line="360" w:lineRule="auto"/>
        <w:outlineLvl w:val="1"/>
        <w:rPr>
          <w:b/>
          <w:bCs/>
          <w:sz w:val="21"/>
          <w:szCs w:val="21"/>
        </w:rPr>
      </w:pPr>
      <w:r>
        <w:rPr>
          <w:rFonts w:hint="eastAsia"/>
          <w:b/>
          <w:bCs/>
          <w:sz w:val="21"/>
          <w:szCs w:val="21"/>
        </w:rPr>
        <w:t>六、其他补充事宜</w:t>
      </w:r>
    </w:p>
    <w:p w14:paraId="5F19C2F0">
      <w:pPr>
        <w:numPr>
          <w:ilvl w:val="1"/>
          <w:numId w:val="3"/>
        </w:numPr>
        <w:adjustRightInd w:val="0"/>
        <w:snapToGrid w:val="0"/>
        <w:spacing w:line="360" w:lineRule="auto"/>
        <w:ind w:left="0" w:firstLine="357"/>
        <w:rPr>
          <w:sz w:val="21"/>
          <w:szCs w:val="21"/>
        </w:rPr>
      </w:pPr>
      <w:r>
        <w:rPr>
          <w:rFonts w:hint="eastAsia"/>
          <w:sz w:val="21"/>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AAB1972">
      <w:pPr>
        <w:numPr>
          <w:ilvl w:val="1"/>
          <w:numId w:val="3"/>
        </w:numPr>
        <w:adjustRightInd w:val="0"/>
        <w:snapToGrid w:val="0"/>
        <w:spacing w:line="360" w:lineRule="auto"/>
        <w:ind w:left="0" w:firstLine="357"/>
        <w:rPr>
          <w:sz w:val="21"/>
          <w:szCs w:val="21"/>
        </w:rPr>
      </w:pPr>
      <w:r>
        <w:rPr>
          <w:rFonts w:hint="eastAsia"/>
          <w:sz w:val="21"/>
          <w:szCs w:val="21"/>
        </w:rPr>
        <w:t>《浙江省财政厅关于进一步发挥政府采购政策功能全力推动经济稳进提质的通知》 （浙财采监（2022）3号）、《浙江省财政厅关于进一步促进政府采购公平竞争打造最优营商环境的通知》（浙财采监（2021）22号）和《浙江省财政厅关于进一步加大政府采购支持中小企业力度助力扎实稳住经济的通知》（浙财采监（2022）8号）已分别于2022年3月29日和2022年2月1日和2022年7月开始实施，此前有关规定与上述文件内容不一致的，按上述文件要求执行。</w:t>
      </w:r>
    </w:p>
    <w:p w14:paraId="0201AB83">
      <w:pPr>
        <w:numPr>
          <w:ilvl w:val="1"/>
          <w:numId w:val="3"/>
        </w:numPr>
        <w:adjustRightInd w:val="0"/>
        <w:snapToGrid w:val="0"/>
        <w:spacing w:line="360" w:lineRule="auto"/>
        <w:ind w:left="0" w:firstLine="357"/>
        <w:rPr>
          <w:sz w:val="21"/>
          <w:szCs w:val="21"/>
        </w:rPr>
      </w:pPr>
      <w:r>
        <w:rPr>
          <w:rFonts w:hint="eastAsia"/>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86800E">
      <w:pPr>
        <w:numPr>
          <w:ilvl w:val="1"/>
          <w:numId w:val="3"/>
        </w:numPr>
        <w:adjustRightInd w:val="0"/>
        <w:snapToGrid w:val="0"/>
        <w:spacing w:line="360" w:lineRule="auto"/>
        <w:ind w:left="0" w:firstLine="357"/>
        <w:rPr>
          <w:sz w:val="21"/>
          <w:szCs w:val="21"/>
        </w:rPr>
      </w:pPr>
      <w:r>
        <w:rPr>
          <w:rFonts w:hint="eastAsia"/>
          <w:sz w:val="21"/>
          <w:szCs w:val="21"/>
        </w:rPr>
        <w:t>其他事项：本采购项目，中标单位与采购人签订的政府采购合同适用于嘉兴市政府采购贷款政策，简称“政采贷”,具体内容可参阅政府采购贷款流程:https://jinrong.zcygov.cn/finance/loan?utm=a0017.b0048.c758920.4.44e18200bf5f11eb926cf1464ce95a5d。</w:t>
      </w:r>
    </w:p>
    <w:bookmarkEnd w:id="17"/>
    <w:bookmarkEnd w:id="18"/>
    <w:bookmarkEnd w:id="19"/>
    <w:bookmarkEnd w:id="20"/>
    <w:p w14:paraId="1C64D8BF">
      <w:pPr>
        <w:keepNext/>
        <w:keepLines/>
        <w:tabs>
          <w:tab w:val="left" w:pos="284"/>
          <w:tab w:val="left" w:pos="567"/>
        </w:tabs>
        <w:adjustRightInd w:val="0"/>
        <w:snapToGrid w:val="0"/>
        <w:spacing w:line="360" w:lineRule="auto"/>
        <w:outlineLvl w:val="1"/>
        <w:rPr>
          <w:b/>
          <w:bCs/>
          <w:sz w:val="21"/>
          <w:szCs w:val="21"/>
        </w:rPr>
      </w:pPr>
      <w:r>
        <w:rPr>
          <w:rFonts w:hint="eastAsia"/>
          <w:b/>
          <w:bCs/>
          <w:sz w:val="21"/>
          <w:szCs w:val="21"/>
        </w:rPr>
        <w:t>七、对本次采购提出询问、质疑、投诉，请按以下方式联系</w:t>
      </w:r>
    </w:p>
    <w:p w14:paraId="303FFFBC">
      <w:pPr>
        <w:numPr>
          <w:ilvl w:val="1"/>
          <w:numId w:val="4"/>
        </w:numPr>
        <w:adjustRightInd w:val="0"/>
        <w:snapToGrid w:val="0"/>
        <w:spacing w:line="360" w:lineRule="auto"/>
        <w:ind w:left="0" w:firstLine="420" w:firstLineChars="200"/>
        <w:rPr>
          <w:sz w:val="21"/>
          <w:szCs w:val="21"/>
        </w:rPr>
      </w:pPr>
      <w:r>
        <w:rPr>
          <w:rFonts w:hint="eastAsia"/>
          <w:sz w:val="21"/>
          <w:szCs w:val="21"/>
        </w:rPr>
        <w:t>采购人信息</w:t>
      </w:r>
    </w:p>
    <w:p w14:paraId="1E3E6B02">
      <w:pPr>
        <w:shd w:val="clear" w:color="auto" w:fill="FFFFFF"/>
        <w:adjustRightInd w:val="0"/>
        <w:snapToGrid w:val="0"/>
        <w:spacing w:line="360" w:lineRule="auto"/>
        <w:ind w:firstLine="420" w:firstLineChars="200"/>
        <w:rPr>
          <w:sz w:val="21"/>
          <w:szCs w:val="21"/>
        </w:rPr>
      </w:pPr>
      <w:r>
        <w:rPr>
          <w:rFonts w:hint="eastAsia"/>
          <w:sz w:val="21"/>
          <w:szCs w:val="21"/>
        </w:rPr>
        <w:t>名    称：海盐县人民法院</w:t>
      </w:r>
    </w:p>
    <w:p w14:paraId="261DF14B">
      <w:pPr>
        <w:shd w:val="clear" w:color="auto" w:fill="FFFFFF"/>
        <w:adjustRightInd w:val="0"/>
        <w:snapToGrid w:val="0"/>
        <w:spacing w:line="360" w:lineRule="auto"/>
        <w:ind w:firstLine="420" w:firstLineChars="200"/>
        <w:rPr>
          <w:rFonts w:ascii="Arial" w:hAnsi="Arial" w:cs="Arial"/>
          <w:sz w:val="21"/>
          <w:szCs w:val="21"/>
          <w:shd w:val="clear" w:color="auto" w:fill="FFFFFF"/>
        </w:rPr>
      </w:pPr>
      <w:r>
        <w:rPr>
          <w:rFonts w:hint="eastAsia"/>
          <w:sz w:val="21"/>
          <w:szCs w:val="21"/>
        </w:rPr>
        <w:t>地       址：</w:t>
      </w:r>
      <w:r>
        <w:rPr>
          <w:rFonts w:hint="eastAsia" w:cs="Arial"/>
          <w:sz w:val="21"/>
          <w:szCs w:val="21"/>
        </w:rPr>
        <w:t>海盐县武原街道海丰西路633号</w:t>
      </w:r>
    </w:p>
    <w:p w14:paraId="40190A43">
      <w:pPr>
        <w:shd w:val="clear" w:color="auto" w:fill="FFFFFF"/>
        <w:adjustRightInd w:val="0"/>
        <w:snapToGrid w:val="0"/>
        <w:spacing w:line="360" w:lineRule="auto"/>
        <w:ind w:firstLine="420" w:firstLineChars="200"/>
        <w:rPr>
          <w:sz w:val="21"/>
          <w:szCs w:val="21"/>
        </w:rPr>
      </w:pPr>
      <w:r>
        <w:rPr>
          <w:rFonts w:hint="eastAsia"/>
          <w:sz w:val="21"/>
          <w:szCs w:val="21"/>
        </w:rPr>
        <w:t>传     真： / </w:t>
      </w:r>
    </w:p>
    <w:p w14:paraId="3CA4D4FB">
      <w:pPr>
        <w:adjustRightInd w:val="0"/>
        <w:snapToGrid w:val="0"/>
        <w:spacing w:line="360" w:lineRule="auto"/>
        <w:ind w:firstLine="420" w:firstLineChars="200"/>
        <w:rPr>
          <w:sz w:val="21"/>
          <w:szCs w:val="21"/>
        </w:rPr>
      </w:pPr>
      <w:r>
        <w:rPr>
          <w:rFonts w:hint="eastAsia"/>
          <w:sz w:val="21"/>
          <w:szCs w:val="21"/>
        </w:rPr>
        <w:t>项目联系人（询问）：汤奕波</w:t>
      </w:r>
    </w:p>
    <w:p w14:paraId="78A3F0DD">
      <w:pPr>
        <w:adjustRightInd w:val="0"/>
        <w:snapToGrid w:val="0"/>
        <w:spacing w:line="360" w:lineRule="auto"/>
        <w:ind w:firstLine="420" w:firstLineChars="200"/>
        <w:rPr>
          <w:sz w:val="21"/>
          <w:szCs w:val="21"/>
        </w:rPr>
      </w:pPr>
      <w:r>
        <w:rPr>
          <w:rFonts w:hint="eastAsia"/>
          <w:sz w:val="21"/>
          <w:szCs w:val="21"/>
        </w:rPr>
        <w:t xml:space="preserve">项目联系方式（询问）：0573-86025271 </w:t>
      </w:r>
    </w:p>
    <w:p w14:paraId="2B222C12">
      <w:pPr>
        <w:adjustRightInd w:val="0"/>
        <w:snapToGrid w:val="0"/>
        <w:spacing w:line="360" w:lineRule="auto"/>
        <w:ind w:firstLine="420" w:firstLineChars="200"/>
        <w:rPr>
          <w:sz w:val="21"/>
          <w:szCs w:val="21"/>
        </w:rPr>
      </w:pPr>
      <w:r>
        <w:rPr>
          <w:rFonts w:hint="eastAsia"/>
          <w:sz w:val="21"/>
          <w:szCs w:val="21"/>
        </w:rPr>
        <w:t>质疑联系人：王心佳</w:t>
      </w:r>
    </w:p>
    <w:p w14:paraId="1A122EC4">
      <w:pPr>
        <w:adjustRightInd w:val="0"/>
        <w:snapToGrid w:val="0"/>
        <w:spacing w:line="360" w:lineRule="auto"/>
        <w:ind w:firstLine="420" w:firstLineChars="200"/>
        <w:rPr>
          <w:sz w:val="21"/>
          <w:szCs w:val="21"/>
        </w:rPr>
      </w:pPr>
      <w:r>
        <w:rPr>
          <w:rFonts w:hint="eastAsia"/>
          <w:sz w:val="21"/>
          <w:szCs w:val="21"/>
        </w:rPr>
        <w:t xml:space="preserve">质疑联系方式：18357313412 </w:t>
      </w:r>
    </w:p>
    <w:p w14:paraId="0E8E33A1">
      <w:pPr>
        <w:numPr>
          <w:ilvl w:val="1"/>
          <w:numId w:val="4"/>
        </w:numPr>
        <w:adjustRightInd w:val="0"/>
        <w:snapToGrid w:val="0"/>
        <w:spacing w:line="360" w:lineRule="auto"/>
        <w:ind w:left="0" w:firstLine="420" w:firstLineChars="200"/>
        <w:rPr>
          <w:sz w:val="21"/>
          <w:szCs w:val="21"/>
        </w:rPr>
      </w:pPr>
      <w:r>
        <w:rPr>
          <w:rFonts w:hint="eastAsia"/>
          <w:sz w:val="21"/>
          <w:szCs w:val="21"/>
        </w:rPr>
        <w:t>采购代理机构信息            </w:t>
      </w:r>
    </w:p>
    <w:p w14:paraId="067F8166">
      <w:pPr>
        <w:adjustRightInd w:val="0"/>
        <w:snapToGrid w:val="0"/>
        <w:spacing w:line="360" w:lineRule="auto"/>
        <w:ind w:firstLine="420" w:firstLineChars="200"/>
        <w:rPr>
          <w:sz w:val="21"/>
          <w:szCs w:val="21"/>
        </w:rPr>
      </w:pPr>
      <w:r>
        <w:rPr>
          <w:rFonts w:hint="eastAsia"/>
          <w:sz w:val="21"/>
          <w:szCs w:val="21"/>
        </w:rPr>
        <w:t>名    称：嘉兴市建新工程造价咨询事务所有限公司             </w:t>
      </w:r>
    </w:p>
    <w:p w14:paraId="6105FD38">
      <w:pPr>
        <w:tabs>
          <w:tab w:val="left" w:pos="9356"/>
        </w:tabs>
        <w:adjustRightInd w:val="0"/>
        <w:snapToGrid w:val="0"/>
        <w:spacing w:line="360" w:lineRule="auto"/>
        <w:ind w:left="324" w:leftChars="135" w:firstLine="46" w:firstLineChars="22"/>
        <w:rPr>
          <w:sz w:val="21"/>
          <w:szCs w:val="21"/>
        </w:rPr>
      </w:pPr>
      <w:r>
        <w:rPr>
          <w:rFonts w:hint="eastAsia"/>
          <w:sz w:val="21"/>
          <w:szCs w:val="21"/>
        </w:rPr>
        <w:t xml:space="preserve"> 地    址：海盐县武原街道秀水路193号四楼     </w:t>
      </w:r>
    </w:p>
    <w:p w14:paraId="08093CC3">
      <w:pPr>
        <w:adjustRightInd w:val="0"/>
        <w:snapToGrid w:val="0"/>
        <w:spacing w:line="360" w:lineRule="auto"/>
        <w:ind w:firstLine="420" w:firstLineChars="200"/>
        <w:rPr>
          <w:sz w:val="21"/>
          <w:szCs w:val="21"/>
        </w:rPr>
      </w:pPr>
      <w:r>
        <w:rPr>
          <w:rFonts w:hint="eastAsia"/>
          <w:sz w:val="21"/>
          <w:szCs w:val="21"/>
        </w:rPr>
        <w:t>传     真：0573-86120371             </w:t>
      </w:r>
    </w:p>
    <w:p w14:paraId="50889AD2">
      <w:pPr>
        <w:adjustRightInd w:val="0"/>
        <w:snapToGrid w:val="0"/>
        <w:spacing w:line="360" w:lineRule="auto"/>
        <w:ind w:firstLine="420" w:firstLineChars="200"/>
        <w:rPr>
          <w:sz w:val="21"/>
          <w:szCs w:val="21"/>
        </w:rPr>
      </w:pPr>
      <w:r>
        <w:rPr>
          <w:rFonts w:hint="eastAsia"/>
          <w:sz w:val="21"/>
          <w:szCs w:val="21"/>
        </w:rPr>
        <w:t>项目联系人（询问）：徐洁欢            </w:t>
      </w:r>
    </w:p>
    <w:p w14:paraId="5AE94FBB">
      <w:pPr>
        <w:adjustRightInd w:val="0"/>
        <w:snapToGrid w:val="0"/>
        <w:spacing w:line="360" w:lineRule="auto"/>
        <w:ind w:firstLine="420" w:firstLineChars="200"/>
        <w:rPr>
          <w:sz w:val="21"/>
          <w:szCs w:val="21"/>
        </w:rPr>
      </w:pPr>
      <w:r>
        <w:rPr>
          <w:rFonts w:hint="eastAsia"/>
          <w:sz w:val="21"/>
          <w:szCs w:val="21"/>
        </w:rPr>
        <w:t>项目联系方式（询问）：0573-86120371 </w:t>
      </w:r>
    </w:p>
    <w:p w14:paraId="7CF9B68A">
      <w:pPr>
        <w:adjustRightInd w:val="0"/>
        <w:snapToGrid w:val="0"/>
        <w:spacing w:line="360" w:lineRule="auto"/>
        <w:ind w:firstLine="420" w:firstLineChars="200"/>
        <w:rPr>
          <w:sz w:val="21"/>
          <w:szCs w:val="21"/>
        </w:rPr>
      </w:pPr>
      <w:r>
        <w:rPr>
          <w:rFonts w:hint="eastAsia"/>
          <w:sz w:val="21"/>
          <w:szCs w:val="21"/>
        </w:rPr>
        <w:t>质疑联系人：</w:t>
      </w:r>
      <w:r>
        <w:rPr>
          <w:rFonts w:hint="eastAsia"/>
          <w:sz w:val="21"/>
          <w:szCs w:val="21"/>
          <w:lang w:val="en-US" w:eastAsia="zh-CN"/>
        </w:rPr>
        <w:t>吴陈悦</w:t>
      </w:r>
      <w:r>
        <w:rPr>
          <w:rFonts w:hint="eastAsia"/>
          <w:sz w:val="21"/>
          <w:szCs w:val="21"/>
        </w:rPr>
        <w:t>             </w:t>
      </w:r>
    </w:p>
    <w:p w14:paraId="2A8CFF3F">
      <w:pPr>
        <w:adjustRightInd w:val="0"/>
        <w:snapToGrid w:val="0"/>
        <w:spacing w:line="360" w:lineRule="auto"/>
        <w:ind w:firstLine="420" w:firstLineChars="200"/>
        <w:rPr>
          <w:sz w:val="21"/>
          <w:szCs w:val="21"/>
        </w:rPr>
      </w:pPr>
      <w:r>
        <w:rPr>
          <w:rFonts w:hint="eastAsia"/>
          <w:sz w:val="21"/>
          <w:szCs w:val="21"/>
        </w:rPr>
        <w:t>质疑联系方式：0573-86120371　　　　　     </w:t>
      </w:r>
    </w:p>
    <w:p w14:paraId="3C52C063">
      <w:pPr>
        <w:numPr>
          <w:ilvl w:val="1"/>
          <w:numId w:val="4"/>
        </w:numPr>
        <w:adjustRightInd w:val="0"/>
        <w:snapToGrid w:val="0"/>
        <w:spacing w:line="360" w:lineRule="auto"/>
        <w:ind w:left="0" w:firstLine="420" w:firstLineChars="200"/>
        <w:rPr>
          <w:sz w:val="21"/>
          <w:szCs w:val="21"/>
        </w:rPr>
      </w:pPr>
      <w:r>
        <w:rPr>
          <w:rFonts w:hint="eastAsia"/>
          <w:sz w:val="21"/>
          <w:szCs w:val="21"/>
        </w:rPr>
        <w:t>同级政府采购监督管理部门            </w:t>
      </w:r>
    </w:p>
    <w:p w14:paraId="509AB7CB">
      <w:pPr>
        <w:adjustRightInd w:val="0"/>
        <w:snapToGrid w:val="0"/>
        <w:spacing w:line="360" w:lineRule="auto"/>
        <w:ind w:firstLine="420" w:firstLineChars="200"/>
        <w:rPr>
          <w:sz w:val="21"/>
          <w:szCs w:val="21"/>
        </w:rPr>
      </w:pPr>
      <w:r>
        <w:rPr>
          <w:rFonts w:hint="eastAsia"/>
          <w:sz w:val="21"/>
          <w:szCs w:val="21"/>
        </w:rPr>
        <w:t>名    称：海盐县财政局政府采购监管科            </w:t>
      </w:r>
    </w:p>
    <w:p w14:paraId="57C29918">
      <w:pPr>
        <w:adjustRightInd w:val="0"/>
        <w:snapToGrid w:val="0"/>
        <w:spacing w:line="360" w:lineRule="auto"/>
        <w:ind w:firstLine="420" w:firstLineChars="200"/>
        <w:rPr>
          <w:sz w:val="21"/>
          <w:szCs w:val="21"/>
        </w:rPr>
      </w:pPr>
      <w:r>
        <w:rPr>
          <w:rFonts w:hint="eastAsia"/>
          <w:sz w:val="21"/>
          <w:szCs w:val="21"/>
        </w:rPr>
        <w:t>地    址：海盐县武原街道新桥北路168号             </w:t>
      </w:r>
    </w:p>
    <w:p w14:paraId="54A4A8D8">
      <w:pPr>
        <w:adjustRightInd w:val="0"/>
        <w:snapToGrid w:val="0"/>
        <w:spacing w:line="360" w:lineRule="auto"/>
        <w:ind w:firstLine="420" w:firstLineChars="200"/>
        <w:rPr>
          <w:sz w:val="21"/>
          <w:szCs w:val="21"/>
        </w:rPr>
      </w:pPr>
      <w:r>
        <w:rPr>
          <w:rFonts w:hint="eastAsia"/>
          <w:sz w:val="21"/>
          <w:szCs w:val="21"/>
        </w:rPr>
        <w:t>传     真：/            </w:t>
      </w:r>
    </w:p>
    <w:p w14:paraId="771889D6">
      <w:pPr>
        <w:adjustRightInd w:val="0"/>
        <w:snapToGrid w:val="0"/>
        <w:spacing w:line="360" w:lineRule="auto"/>
        <w:ind w:firstLine="420" w:firstLineChars="200"/>
        <w:rPr>
          <w:sz w:val="21"/>
          <w:szCs w:val="21"/>
        </w:rPr>
      </w:pPr>
      <w:r>
        <w:rPr>
          <w:rFonts w:hint="eastAsia"/>
          <w:sz w:val="21"/>
          <w:szCs w:val="21"/>
        </w:rPr>
        <w:t>联系人 ：采监科             </w:t>
      </w:r>
    </w:p>
    <w:p w14:paraId="782F04EB">
      <w:pPr>
        <w:adjustRightInd w:val="0"/>
        <w:snapToGrid w:val="0"/>
        <w:spacing w:line="360" w:lineRule="auto"/>
        <w:ind w:firstLine="420" w:firstLineChars="200"/>
        <w:rPr>
          <w:sz w:val="21"/>
          <w:szCs w:val="21"/>
        </w:rPr>
      </w:pPr>
      <w:r>
        <w:rPr>
          <w:rFonts w:hint="eastAsia"/>
          <w:sz w:val="21"/>
          <w:szCs w:val="21"/>
        </w:rPr>
        <w:t>监督投诉电话：0573-86122512       </w:t>
      </w:r>
    </w:p>
    <w:p w14:paraId="77303498">
      <w:pPr>
        <w:shd w:val="clear" w:color="auto" w:fill="FFFFFF"/>
        <w:adjustRightInd w:val="0"/>
        <w:snapToGrid w:val="0"/>
        <w:spacing w:line="360" w:lineRule="auto"/>
        <w:ind w:firstLine="420" w:firstLineChars="200"/>
        <w:rPr>
          <w:sz w:val="21"/>
          <w:szCs w:val="21"/>
        </w:rPr>
      </w:pPr>
    </w:p>
    <w:p w14:paraId="2B960184">
      <w:pPr>
        <w:adjustRightInd w:val="0"/>
        <w:snapToGrid w:val="0"/>
        <w:spacing w:line="360" w:lineRule="auto"/>
        <w:ind w:firstLine="420" w:firstLineChars="200"/>
        <w:rPr>
          <w:sz w:val="21"/>
          <w:szCs w:val="21"/>
        </w:rPr>
      </w:pPr>
      <w:r>
        <w:rPr>
          <w:rFonts w:hint="eastAsia"/>
          <w:sz w:val="21"/>
          <w:szCs w:val="21"/>
        </w:rPr>
        <w:t>若对项目采购电子交易系统操作有疑问，可登录政采云（https://www.zcygov.cn/），点击右侧咨询小采，获取采小蜜智能服务管家帮助，或拨打政采云服务热线95763获取热线服务帮助。       </w:t>
      </w:r>
    </w:p>
    <w:p w14:paraId="599F8645">
      <w:pPr>
        <w:adjustRightInd w:val="0"/>
        <w:snapToGrid w:val="0"/>
        <w:spacing w:line="360" w:lineRule="auto"/>
        <w:ind w:firstLine="420" w:firstLineChars="200"/>
        <w:rPr>
          <w:sz w:val="21"/>
          <w:szCs w:val="21"/>
        </w:rPr>
      </w:pPr>
      <w:r>
        <w:rPr>
          <w:rFonts w:hint="eastAsia"/>
          <w:sz w:val="21"/>
          <w:szCs w:val="21"/>
        </w:rPr>
        <w:t>CA问题联系电话（人工）：汇信CA 400-888-4636；天谷CA 400-087-8198。</w:t>
      </w:r>
    </w:p>
    <w:p w14:paraId="48E09A45">
      <w:pPr>
        <w:spacing w:line="450" w:lineRule="exact"/>
        <w:jc w:val="center"/>
        <w:outlineLvl w:val="0"/>
        <w:rPr>
          <w:b/>
          <w:sz w:val="36"/>
          <w:szCs w:val="36"/>
        </w:rPr>
      </w:pPr>
    </w:p>
    <w:p w14:paraId="0BCB47B3">
      <w:pPr>
        <w:spacing w:line="450" w:lineRule="exact"/>
        <w:jc w:val="center"/>
        <w:outlineLvl w:val="0"/>
        <w:rPr>
          <w:b/>
          <w:sz w:val="36"/>
          <w:szCs w:val="36"/>
        </w:rPr>
      </w:pPr>
    </w:p>
    <w:p w14:paraId="6756B626">
      <w:pPr>
        <w:pStyle w:val="10"/>
        <w:rPr>
          <w:sz w:val="36"/>
          <w:szCs w:val="36"/>
        </w:rPr>
      </w:pPr>
    </w:p>
    <w:p w14:paraId="4537D75C">
      <w:pPr>
        <w:spacing w:line="450" w:lineRule="exact"/>
        <w:jc w:val="center"/>
        <w:outlineLvl w:val="0"/>
        <w:rPr>
          <w:sz w:val="28"/>
          <w:szCs w:val="28"/>
        </w:rPr>
      </w:pPr>
      <w:r>
        <w:rPr>
          <w:rFonts w:hint="eastAsia"/>
          <w:b/>
          <w:sz w:val="36"/>
          <w:szCs w:val="36"/>
        </w:rPr>
        <w:t xml:space="preserve">第二章  </w:t>
      </w:r>
      <w:bookmarkEnd w:id="1"/>
      <w:bookmarkEnd w:id="2"/>
      <w:bookmarkEnd w:id="3"/>
      <w:bookmarkStart w:id="21" w:name="_Toc5245"/>
      <w:bookmarkStart w:id="22" w:name="_Toc18149"/>
      <w:bookmarkStart w:id="23" w:name="_Toc8420"/>
      <w:r>
        <w:rPr>
          <w:rFonts w:hint="eastAsia"/>
          <w:b/>
          <w:sz w:val="36"/>
          <w:szCs w:val="36"/>
        </w:rPr>
        <w:t>磋商项目需求</w:t>
      </w:r>
    </w:p>
    <w:p w14:paraId="30012ED6">
      <w:pPr>
        <w:widowControl w:val="0"/>
        <w:adjustRightInd w:val="0"/>
        <w:snapToGrid w:val="0"/>
        <w:spacing w:line="500" w:lineRule="exact"/>
        <w:ind w:firstLine="480" w:firstLineChars="200"/>
        <w:jc w:val="both"/>
        <w:rPr>
          <w:rFonts w:ascii="仿宋_GB2312" w:eastAsia="仿宋_GB2312"/>
        </w:rPr>
      </w:pPr>
    </w:p>
    <w:p w14:paraId="48D13537">
      <w:pPr>
        <w:numPr>
          <w:ilvl w:val="0"/>
          <w:numId w:val="5"/>
        </w:numPr>
        <w:tabs>
          <w:tab w:val="left" w:pos="240"/>
        </w:tabs>
        <w:spacing w:line="400" w:lineRule="exact"/>
        <w:jc w:val="both"/>
        <w:rPr>
          <w:b/>
          <w:bCs/>
          <w:sz w:val="21"/>
          <w:szCs w:val="21"/>
        </w:rPr>
      </w:pPr>
      <w:r>
        <w:rPr>
          <w:rFonts w:hint="eastAsia"/>
          <w:b/>
        </w:rPr>
        <w:t>采购清单及技术参数</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033"/>
        <w:gridCol w:w="6405"/>
        <w:gridCol w:w="812"/>
        <w:gridCol w:w="700"/>
      </w:tblGrid>
      <w:tr w14:paraId="2506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76" w:type="dxa"/>
          </w:tcPr>
          <w:p w14:paraId="483C4159">
            <w:pPr>
              <w:widowControl w:val="0"/>
              <w:jc w:val="both"/>
            </w:pPr>
          </w:p>
          <w:p w14:paraId="7BFEB4C3">
            <w:pPr>
              <w:widowControl w:val="0"/>
              <w:jc w:val="both"/>
            </w:pPr>
            <w:r>
              <w:rPr>
                <w:rFonts w:hint="eastAsia"/>
              </w:rPr>
              <w:t>序号</w:t>
            </w:r>
          </w:p>
        </w:tc>
        <w:tc>
          <w:tcPr>
            <w:tcW w:w="1033" w:type="dxa"/>
          </w:tcPr>
          <w:p w14:paraId="57485C39">
            <w:pPr>
              <w:widowControl w:val="0"/>
              <w:jc w:val="both"/>
            </w:pPr>
          </w:p>
          <w:p w14:paraId="08D6668D">
            <w:pPr>
              <w:widowControl w:val="0"/>
              <w:jc w:val="both"/>
            </w:pPr>
            <w:r>
              <w:rPr>
                <w:rFonts w:hint="eastAsia"/>
              </w:rPr>
              <w:t>名称</w:t>
            </w:r>
          </w:p>
        </w:tc>
        <w:tc>
          <w:tcPr>
            <w:tcW w:w="6405" w:type="dxa"/>
          </w:tcPr>
          <w:p w14:paraId="5559C933">
            <w:pPr>
              <w:widowControl w:val="0"/>
              <w:jc w:val="center"/>
            </w:pPr>
          </w:p>
          <w:p w14:paraId="00593078">
            <w:pPr>
              <w:widowControl w:val="0"/>
              <w:jc w:val="center"/>
            </w:pPr>
            <w:r>
              <w:rPr>
                <w:rFonts w:hint="eastAsia"/>
              </w:rPr>
              <w:t>技术规格</w:t>
            </w:r>
          </w:p>
        </w:tc>
        <w:tc>
          <w:tcPr>
            <w:tcW w:w="812" w:type="dxa"/>
          </w:tcPr>
          <w:p w14:paraId="6AC9CBAE">
            <w:pPr>
              <w:widowControl w:val="0"/>
              <w:jc w:val="both"/>
            </w:pPr>
          </w:p>
          <w:p w14:paraId="18EACEAD">
            <w:pPr>
              <w:widowControl w:val="0"/>
              <w:jc w:val="both"/>
            </w:pPr>
            <w:r>
              <w:rPr>
                <w:rFonts w:hint="eastAsia"/>
              </w:rPr>
              <w:t>数量</w:t>
            </w:r>
          </w:p>
        </w:tc>
        <w:tc>
          <w:tcPr>
            <w:tcW w:w="700" w:type="dxa"/>
          </w:tcPr>
          <w:p w14:paraId="302BDBC4">
            <w:pPr>
              <w:widowControl w:val="0"/>
              <w:jc w:val="both"/>
            </w:pPr>
          </w:p>
          <w:p w14:paraId="5798D299">
            <w:pPr>
              <w:widowControl w:val="0"/>
              <w:jc w:val="both"/>
            </w:pPr>
            <w:r>
              <w:rPr>
                <w:rFonts w:hint="eastAsia"/>
              </w:rPr>
              <w:t>单位</w:t>
            </w:r>
          </w:p>
        </w:tc>
      </w:tr>
      <w:tr w14:paraId="629B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2ED92C7">
            <w:pPr>
              <w:widowControl w:val="0"/>
              <w:jc w:val="center"/>
              <w:rPr>
                <w:sz w:val="21"/>
                <w:szCs w:val="21"/>
              </w:rPr>
            </w:pPr>
            <w:r>
              <w:rPr>
                <w:rFonts w:hint="eastAsia"/>
                <w:sz w:val="21"/>
                <w:szCs w:val="21"/>
              </w:rPr>
              <w:t>1</w:t>
            </w:r>
          </w:p>
        </w:tc>
        <w:tc>
          <w:tcPr>
            <w:tcW w:w="1033" w:type="dxa"/>
            <w:vAlign w:val="center"/>
          </w:tcPr>
          <w:p w14:paraId="7C380A13">
            <w:pPr>
              <w:widowControl w:val="0"/>
              <w:jc w:val="center"/>
              <w:rPr>
                <w:sz w:val="21"/>
                <w:szCs w:val="21"/>
              </w:rPr>
            </w:pPr>
            <w:r>
              <w:rPr>
                <w:rFonts w:hint="eastAsia"/>
                <w:sz w:val="21"/>
                <w:szCs w:val="21"/>
              </w:rPr>
              <w:t>人证核验终端</w:t>
            </w:r>
          </w:p>
        </w:tc>
        <w:tc>
          <w:tcPr>
            <w:tcW w:w="6405" w:type="dxa"/>
            <w:vAlign w:val="center"/>
          </w:tcPr>
          <w:p w14:paraId="17E6789A">
            <w:pPr>
              <w:widowControl w:val="0"/>
              <w:jc w:val="both"/>
              <w:rPr>
                <w:rFonts w:hint="eastAsia" w:eastAsia="宋体"/>
                <w:sz w:val="21"/>
                <w:szCs w:val="21"/>
                <w:lang w:eastAsia="zh-CN"/>
              </w:rPr>
            </w:pPr>
            <w:r>
              <w:rPr>
                <w:rFonts w:hint="eastAsia"/>
                <w:sz w:val="21"/>
                <w:szCs w:val="21"/>
              </w:rPr>
              <w:t>1.操作系统：Android  7.1.2；</w:t>
            </w:r>
          </w:p>
          <w:p w14:paraId="024614BD">
            <w:pPr>
              <w:widowControl w:val="0"/>
              <w:jc w:val="both"/>
              <w:rPr>
                <w:rFonts w:hint="eastAsia" w:eastAsia="宋体"/>
                <w:sz w:val="21"/>
                <w:szCs w:val="21"/>
                <w:lang w:eastAsia="zh-CN"/>
              </w:rPr>
            </w:pPr>
            <w:r>
              <w:rPr>
                <w:rFonts w:hint="eastAsia"/>
                <w:sz w:val="21"/>
                <w:szCs w:val="21"/>
              </w:rPr>
              <w:t>2.设备外观：采用10.1英寸双面LCD显示屏，其中管理员屏支持触摸操作，200万像素双目宽动态摄像头，面部识别距离0.3m-1.5m，支持照片视频防假；</w:t>
            </w:r>
          </w:p>
          <w:p w14:paraId="0510A940">
            <w:pPr>
              <w:widowControl w:val="0"/>
              <w:jc w:val="both"/>
              <w:rPr>
                <w:rFonts w:hint="eastAsia" w:eastAsia="宋体"/>
                <w:sz w:val="21"/>
                <w:szCs w:val="21"/>
                <w:lang w:eastAsia="zh-CN"/>
              </w:rPr>
            </w:pPr>
            <w:r>
              <w:rPr>
                <w:rFonts w:hint="eastAsia"/>
                <w:sz w:val="21"/>
                <w:szCs w:val="21"/>
              </w:rPr>
              <w:t>3.认证方式：</w:t>
            </w:r>
          </w:p>
          <w:p w14:paraId="28BB33EA">
            <w:pPr>
              <w:widowControl w:val="0"/>
              <w:jc w:val="both"/>
              <w:rPr>
                <w:rFonts w:hint="eastAsia" w:eastAsia="宋体"/>
                <w:sz w:val="21"/>
                <w:szCs w:val="21"/>
                <w:lang w:eastAsia="zh-CN"/>
              </w:rPr>
            </w:pPr>
            <w:r>
              <w:rPr>
                <w:rFonts w:hint="eastAsia"/>
                <w:sz w:val="21"/>
                <w:szCs w:val="21"/>
              </w:rPr>
              <w:t>1）支持传统人证（身份证）比对功能，即将现场抓拍的人脸照片与身份证芯片内人脸照片进行比对，比对时间≤1s/人；</w:t>
            </w:r>
          </w:p>
          <w:p w14:paraId="0593FD1C">
            <w:pPr>
              <w:widowControl w:val="0"/>
              <w:jc w:val="both"/>
              <w:rPr>
                <w:rFonts w:hint="eastAsia" w:eastAsia="宋体"/>
                <w:sz w:val="21"/>
                <w:szCs w:val="21"/>
                <w:lang w:eastAsia="zh-CN"/>
              </w:rPr>
            </w:pPr>
            <w:r>
              <w:rPr>
                <w:rFonts w:hint="eastAsia"/>
                <w:sz w:val="21"/>
                <w:szCs w:val="21"/>
              </w:rPr>
              <w:t>2）自带独立证件拍照摄像头（500万像素），支持除身份证外其他证件的人证比对功能，即将现场抓拍的人脸照片与证件拍照摄像头抓拍的证件人脸照片进行比对，比对时间≤1s/人；</w:t>
            </w:r>
          </w:p>
          <w:p w14:paraId="4CA1CE69">
            <w:pPr>
              <w:widowControl w:val="0"/>
              <w:jc w:val="both"/>
              <w:rPr>
                <w:rFonts w:hint="eastAsia" w:eastAsia="宋体"/>
                <w:sz w:val="21"/>
                <w:szCs w:val="21"/>
                <w:lang w:eastAsia="zh-CN"/>
              </w:rPr>
            </w:pPr>
            <w:r>
              <w:rPr>
                <w:rFonts w:hint="eastAsia"/>
                <w:sz w:val="21"/>
                <w:szCs w:val="21"/>
              </w:rPr>
              <w:t>★4.设备支持存储100000名黑名单人员，抓拍照片容量10000张，本地记录（刷脸刷卡）存储容量10000条。</w:t>
            </w:r>
            <w:r>
              <w:rPr>
                <w:rFonts w:hint="eastAsia"/>
                <w:b/>
                <w:sz w:val="21"/>
                <w:szCs w:val="21"/>
              </w:rPr>
              <w:t>（公安部检验报告证明）</w:t>
            </w:r>
            <w:r>
              <w:rPr>
                <w:rFonts w:hint="eastAsia"/>
                <w:sz w:val="21"/>
                <w:szCs w:val="21"/>
              </w:rPr>
              <w:t xml:space="preserve"> ；</w:t>
            </w:r>
          </w:p>
          <w:p w14:paraId="5B6E2728">
            <w:pPr>
              <w:widowControl w:val="0"/>
              <w:jc w:val="both"/>
              <w:rPr>
                <w:rFonts w:hint="eastAsia" w:eastAsia="宋体"/>
                <w:sz w:val="21"/>
                <w:szCs w:val="21"/>
                <w:lang w:eastAsia="zh-CN"/>
              </w:rPr>
            </w:pPr>
            <w:r>
              <w:rPr>
                <w:rFonts w:hint="eastAsia"/>
                <w:sz w:val="21"/>
                <w:szCs w:val="21"/>
              </w:rPr>
              <w:t>5.设备接口：LAN*1、RS485*1、RS232*1、USB*2、I/O*2（报警*1/门锁*1）；</w:t>
            </w:r>
          </w:p>
          <w:p w14:paraId="51D7906B">
            <w:pPr>
              <w:widowControl w:val="0"/>
              <w:jc w:val="both"/>
              <w:rPr>
                <w:b/>
                <w:sz w:val="21"/>
                <w:szCs w:val="21"/>
              </w:rPr>
            </w:pPr>
            <w:r>
              <w:rPr>
                <w:rFonts w:hint="eastAsia"/>
                <w:sz w:val="21"/>
                <w:szCs w:val="21"/>
              </w:rPr>
              <w:t>★6.设备支持比对结果通过语音及文字提示，对于比对结果支持自定义文字，自动转换为语音播报。</w:t>
            </w:r>
            <w:r>
              <w:rPr>
                <w:rFonts w:hint="eastAsia"/>
                <w:b/>
                <w:sz w:val="21"/>
                <w:szCs w:val="21"/>
              </w:rPr>
              <w:t>（公安部检验报告证明）</w:t>
            </w:r>
            <w:r>
              <w:rPr>
                <w:rFonts w:hint="eastAsia"/>
                <w:sz w:val="21"/>
                <w:szCs w:val="21"/>
              </w:rPr>
              <w:t>；</w:t>
            </w:r>
          </w:p>
          <w:p w14:paraId="4205E9E6">
            <w:pPr>
              <w:widowControl w:val="0"/>
              <w:jc w:val="both"/>
              <w:rPr>
                <w:sz w:val="21"/>
                <w:szCs w:val="21"/>
              </w:rPr>
            </w:pPr>
            <w:r>
              <w:rPr>
                <w:rFonts w:hint="eastAsia"/>
                <w:sz w:val="21"/>
                <w:szCs w:val="21"/>
              </w:rPr>
              <w:t>7.支持在0.001lux低照度无补光环境下实现人脸识别。</w:t>
            </w:r>
          </w:p>
        </w:tc>
        <w:tc>
          <w:tcPr>
            <w:tcW w:w="812" w:type="dxa"/>
            <w:vAlign w:val="center"/>
          </w:tcPr>
          <w:p w14:paraId="2AB822EA">
            <w:pPr>
              <w:widowControl w:val="0"/>
              <w:jc w:val="center"/>
              <w:rPr>
                <w:sz w:val="21"/>
                <w:szCs w:val="21"/>
              </w:rPr>
            </w:pPr>
            <w:r>
              <w:rPr>
                <w:rFonts w:hint="eastAsia"/>
                <w:sz w:val="21"/>
                <w:szCs w:val="21"/>
              </w:rPr>
              <w:t>1</w:t>
            </w:r>
          </w:p>
        </w:tc>
        <w:tc>
          <w:tcPr>
            <w:tcW w:w="700" w:type="dxa"/>
            <w:vAlign w:val="center"/>
          </w:tcPr>
          <w:p w14:paraId="7837E800">
            <w:pPr>
              <w:widowControl w:val="0"/>
              <w:jc w:val="center"/>
              <w:rPr>
                <w:sz w:val="21"/>
                <w:szCs w:val="21"/>
              </w:rPr>
            </w:pPr>
            <w:r>
              <w:rPr>
                <w:rFonts w:hint="eastAsia"/>
                <w:sz w:val="21"/>
                <w:szCs w:val="21"/>
              </w:rPr>
              <w:t>台</w:t>
            </w:r>
          </w:p>
        </w:tc>
      </w:tr>
      <w:tr w14:paraId="0926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79104727">
            <w:pPr>
              <w:widowControl w:val="0"/>
              <w:jc w:val="center"/>
              <w:rPr>
                <w:sz w:val="21"/>
                <w:szCs w:val="21"/>
              </w:rPr>
            </w:pPr>
            <w:r>
              <w:rPr>
                <w:rFonts w:hint="eastAsia"/>
                <w:sz w:val="21"/>
                <w:szCs w:val="21"/>
              </w:rPr>
              <w:t>2</w:t>
            </w:r>
          </w:p>
        </w:tc>
        <w:tc>
          <w:tcPr>
            <w:tcW w:w="1033" w:type="dxa"/>
            <w:vAlign w:val="center"/>
          </w:tcPr>
          <w:p w14:paraId="5B79F53F">
            <w:pPr>
              <w:widowControl w:val="0"/>
              <w:tabs>
                <w:tab w:val="left" w:pos="538"/>
              </w:tabs>
              <w:jc w:val="center"/>
              <w:rPr>
                <w:color w:val="000000"/>
                <w:sz w:val="21"/>
                <w:szCs w:val="21"/>
              </w:rPr>
            </w:pPr>
            <w:r>
              <w:rPr>
                <w:rFonts w:hint="eastAsia"/>
                <w:color w:val="000000"/>
                <w:sz w:val="21"/>
                <w:szCs w:val="21"/>
              </w:rPr>
              <w:t>高空抛物摄像机</w:t>
            </w:r>
          </w:p>
        </w:tc>
        <w:tc>
          <w:tcPr>
            <w:tcW w:w="6405" w:type="dxa"/>
            <w:vAlign w:val="center"/>
          </w:tcPr>
          <w:p w14:paraId="4682B06D">
            <w:pPr>
              <w:widowControl w:val="0"/>
              <w:jc w:val="both"/>
              <w:rPr>
                <w:sz w:val="21"/>
                <w:szCs w:val="21"/>
              </w:rPr>
            </w:pPr>
            <w:r>
              <w:rPr>
                <w:rFonts w:hint="eastAsia"/>
                <w:sz w:val="21"/>
                <w:szCs w:val="21"/>
              </w:rPr>
              <w:t>1.专用于高空抛物监控场景，分变焦2.8~12 mm和8~32 mm镜头两款产品，应对不同高度的监控覆盖需求；</w:t>
            </w:r>
          </w:p>
          <w:p w14:paraId="359A9827">
            <w:pPr>
              <w:widowControl w:val="0"/>
              <w:jc w:val="both"/>
              <w:rPr>
                <w:sz w:val="21"/>
                <w:szCs w:val="21"/>
              </w:rPr>
            </w:pPr>
            <w:r>
              <w:rPr>
                <w:rFonts w:hint="eastAsia"/>
                <w:sz w:val="21"/>
                <w:szCs w:val="21"/>
              </w:rPr>
              <w:t>2.专用于高空抛物监控场景，图像效果优化，蓝玻璃镜头，强化强光抑制，有效解决逆光、反射光和杂光等问题；</w:t>
            </w:r>
          </w:p>
          <w:p w14:paraId="41702AB9">
            <w:pPr>
              <w:widowControl w:val="0"/>
              <w:jc w:val="both"/>
              <w:rPr>
                <w:sz w:val="21"/>
                <w:szCs w:val="21"/>
              </w:rPr>
            </w:pPr>
            <w:r>
              <w:rPr>
                <w:rFonts w:hint="eastAsia"/>
                <w:sz w:val="21"/>
                <w:szCs w:val="21"/>
              </w:rPr>
              <w:t>3.支持高空抛物事件智能检测，配置简洁；典型安装场景下可以有效检测出5 × 5像素以上抛落物；可有效减少飞虫、飞鸟、树叶、晾晒衣物等目标的干扰；支持4个算法屏蔽区域设置，减少环境影响；支持抛物轨迹记录，报警图片中叠加和小视频中呈现；</w:t>
            </w:r>
          </w:p>
          <w:p w14:paraId="3874CD0F">
            <w:pPr>
              <w:widowControl w:val="0"/>
              <w:jc w:val="both"/>
              <w:rPr>
                <w:sz w:val="21"/>
                <w:szCs w:val="21"/>
              </w:rPr>
            </w:pPr>
            <w:r>
              <w:rPr>
                <w:rFonts w:hint="eastAsia"/>
                <w:sz w:val="21"/>
                <w:szCs w:val="21"/>
              </w:rPr>
              <w:t>5.支持抛物轨迹记录，报警图片和小视频中可还原抛物轨迹；</w:t>
            </w:r>
          </w:p>
          <w:p w14:paraId="26AC3EEF">
            <w:pPr>
              <w:widowControl w:val="0"/>
              <w:jc w:val="both"/>
              <w:rPr>
                <w:sz w:val="21"/>
                <w:szCs w:val="21"/>
              </w:rPr>
            </w:pPr>
            <w:r>
              <w:rPr>
                <w:rFonts w:hint="eastAsia"/>
                <w:sz w:val="21"/>
                <w:szCs w:val="21"/>
              </w:rPr>
              <w:t>6.最高分辨率可达400万像素（默认2560 × 1440），并在此分辨率下可输出30 fps实时图像；</w:t>
            </w:r>
          </w:p>
          <w:p w14:paraId="0B58C6D8">
            <w:pPr>
              <w:widowControl w:val="0"/>
              <w:jc w:val="both"/>
              <w:rPr>
                <w:sz w:val="21"/>
                <w:szCs w:val="21"/>
              </w:rPr>
            </w:pPr>
            <w:r>
              <w:rPr>
                <w:rFonts w:hint="eastAsia"/>
                <w:sz w:val="21"/>
                <w:szCs w:val="21"/>
              </w:rPr>
              <w:t>7.全金属外壳，增大散热面积，无惧酷暑；</w:t>
            </w:r>
          </w:p>
          <w:p w14:paraId="36D7BE22">
            <w:pPr>
              <w:widowControl w:val="0"/>
              <w:jc w:val="both"/>
              <w:rPr>
                <w:sz w:val="21"/>
                <w:szCs w:val="21"/>
              </w:rPr>
            </w:pPr>
            <w:r>
              <w:rPr>
                <w:rFonts w:hint="eastAsia"/>
                <w:sz w:val="21"/>
                <w:szCs w:val="21"/>
              </w:rPr>
              <w:t>8.支持低码率、低延时、ROI感兴趣区域增强编码、SVC自适应编码技术；</w:t>
            </w:r>
          </w:p>
          <w:p w14:paraId="3060DAF2">
            <w:pPr>
              <w:widowControl w:val="0"/>
              <w:jc w:val="both"/>
              <w:rPr>
                <w:sz w:val="21"/>
                <w:szCs w:val="21"/>
              </w:rPr>
            </w:pPr>
            <w:r>
              <w:rPr>
                <w:rFonts w:hint="eastAsia"/>
                <w:sz w:val="21"/>
                <w:szCs w:val="21"/>
              </w:rPr>
              <w:t>9.支持宽动态120 dB；</w:t>
            </w:r>
          </w:p>
          <w:p w14:paraId="1499A8DC">
            <w:pPr>
              <w:widowControl w:val="0"/>
              <w:jc w:val="both"/>
              <w:rPr>
                <w:sz w:val="21"/>
                <w:szCs w:val="21"/>
              </w:rPr>
            </w:pPr>
            <w:r>
              <w:rPr>
                <w:rFonts w:hint="eastAsia"/>
                <w:sz w:val="21"/>
                <w:szCs w:val="21"/>
              </w:rPr>
              <w:t>10.电源供应：DC：12 V ± 20%，PoE：802.3at；</w:t>
            </w:r>
          </w:p>
          <w:p w14:paraId="6F08EA70">
            <w:pPr>
              <w:widowControl w:val="0"/>
              <w:jc w:val="both"/>
              <w:rPr>
                <w:sz w:val="21"/>
                <w:szCs w:val="21"/>
              </w:rPr>
            </w:pPr>
            <w:r>
              <w:rPr>
                <w:rFonts w:hint="eastAsia"/>
                <w:sz w:val="21"/>
                <w:szCs w:val="21"/>
              </w:rPr>
              <w:t>11.支持背光补偿，透雾，电子防抖，3D降噪；</w:t>
            </w:r>
          </w:p>
          <w:p w14:paraId="2EC05541">
            <w:pPr>
              <w:widowControl w:val="0"/>
              <w:jc w:val="both"/>
              <w:rPr>
                <w:sz w:val="21"/>
                <w:szCs w:val="21"/>
              </w:rPr>
            </w:pPr>
            <w:r>
              <w:rPr>
                <w:rFonts w:hint="eastAsia"/>
                <w:sz w:val="21"/>
                <w:szCs w:val="21"/>
              </w:rPr>
              <w:t>12.防护等级IP67，支持仰角安装场景下的有效防水；</w:t>
            </w:r>
          </w:p>
          <w:p w14:paraId="122F2CF6">
            <w:pPr>
              <w:widowControl w:val="0"/>
              <w:jc w:val="both"/>
              <w:rPr>
                <w:sz w:val="21"/>
                <w:szCs w:val="21"/>
              </w:rPr>
            </w:pPr>
            <w:r>
              <w:rPr>
                <w:rFonts w:hint="eastAsia"/>
                <w:sz w:val="21"/>
                <w:szCs w:val="21"/>
              </w:rPr>
              <w:t>13.支持双码流技术，支持同时20路取流；</w:t>
            </w:r>
          </w:p>
        </w:tc>
        <w:tc>
          <w:tcPr>
            <w:tcW w:w="812" w:type="dxa"/>
            <w:vAlign w:val="center"/>
          </w:tcPr>
          <w:p w14:paraId="2CD7A754">
            <w:pPr>
              <w:widowControl w:val="0"/>
              <w:jc w:val="center"/>
              <w:rPr>
                <w:sz w:val="21"/>
                <w:szCs w:val="21"/>
              </w:rPr>
            </w:pPr>
            <w:r>
              <w:rPr>
                <w:rFonts w:hint="eastAsia"/>
                <w:sz w:val="21"/>
                <w:szCs w:val="21"/>
              </w:rPr>
              <w:t>7</w:t>
            </w:r>
          </w:p>
        </w:tc>
        <w:tc>
          <w:tcPr>
            <w:tcW w:w="700" w:type="dxa"/>
            <w:vAlign w:val="center"/>
          </w:tcPr>
          <w:p w14:paraId="7DAEB811">
            <w:pPr>
              <w:widowControl w:val="0"/>
              <w:jc w:val="center"/>
              <w:rPr>
                <w:sz w:val="21"/>
                <w:szCs w:val="21"/>
              </w:rPr>
            </w:pPr>
            <w:r>
              <w:rPr>
                <w:rFonts w:hint="eastAsia"/>
                <w:sz w:val="21"/>
                <w:szCs w:val="21"/>
              </w:rPr>
              <w:t>台</w:t>
            </w:r>
          </w:p>
        </w:tc>
      </w:tr>
      <w:tr w14:paraId="13A3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5BAA354F">
            <w:pPr>
              <w:widowControl w:val="0"/>
              <w:jc w:val="center"/>
              <w:rPr>
                <w:sz w:val="21"/>
                <w:szCs w:val="21"/>
              </w:rPr>
            </w:pPr>
            <w:r>
              <w:rPr>
                <w:rFonts w:hint="eastAsia"/>
                <w:sz w:val="21"/>
                <w:szCs w:val="21"/>
              </w:rPr>
              <w:t>3</w:t>
            </w:r>
          </w:p>
        </w:tc>
        <w:tc>
          <w:tcPr>
            <w:tcW w:w="1033" w:type="dxa"/>
            <w:vAlign w:val="center"/>
          </w:tcPr>
          <w:p w14:paraId="4120B42F">
            <w:pPr>
              <w:widowControl w:val="0"/>
              <w:jc w:val="center"/>
              <w:rPr>
                <w:sz w:val="21"/>
                <w:szCs w:val="21"/>
              </w:rPr>
            </w:pPr>
            <w:r>
              <w:rPr>
                <w:rFonts w:hint="eastAsia"/>
                <w:color w:val="000000"/>
                <w:sz w:val="21"/>
                <w:szCs w:val="21"/>
              </w:rPr>
              <w:t>人脸监控筒型摄像机</w:t>
            </w:r>
          </w:p>
        </w:tc>
        <w:tc>
          <w:tcPr>
            <w:tcW w:w="6405" w:type="dxa"/>
            <w:vAlign w:val="center"/>
          </w:tcPr>
          <w:p w14:paraId="584813EA">
            <w:pPr>
              <w:widowControl w:val="0"/>
              <w:jc w:val="both"/>
              <w:rPr>
                <w:sz w:val="21"/>
                <w:szCs w:val="21"/>
              </w:rPr>
            </w:pPr>
            <w:r>
              <w:rPr>
                <w:rFonts w:hint="eastAsia"/>
                <w:sz w:val="21"/>
                <w:szCs w:val="21"/>
              </w:rPr>
              <w:t>传感器类型：1/1.8" Progressive Scan CMOS</w:t>
            </w:r>
          </w:p>
          <w:p w14:paraId="77AB7244">
            <w:pPr>
              <w:widowControl w:val="0"/>
              <w:jc w:val="both"/>
              <w:rPr>
                <w:sz w:val="21"/>
                <w:szCs w:val="21"/>
              </w:rPr>
            </w:pPr>
            <w:r>
              <w:rPr>
                <w:rFonts w:hint="eastAsia"/>
                <w:sz w:val="21"/>
                <w:szCs w:val="21"/>
              </w:rPr>
              <w:t>最低照度：彩色：0.0005 Lux @（F1.2，AGC ON）</w:t>
            </w:r>
          </w:p>
          <w:p w14:paraId="5BE93DE0">
            <w:pPr>
              <w:widowControl w:val="0"/>
              <w:jc w:val="both"/>
              <w:rPr>
                <w:sz w:val="21"/>
                <w:szCs w:val="21"/>
              </w:rPr>
            </w:pPr>
            <w:r>
              <w:rPr>
                <w:rFonts w:hint="eastAsia"/>
                <w:sz w:val="21"/>
                <w:szCs w:val="21"/>
              </w:rPr>
              <w:t>黑白：0.0001 Lux @（F1.2，AGC ON），0 Lux with IR</w:t>
            </w:r>
          </w:p>
          <w:p w14:paraId="46F63A01">
            <w:pPr>
              <w:widowControl w:val="0"/>
              <w:jc w:val="both"/>
              <w:rPr>
                <w:sz w:val="21"/>
                <w:szCs w:val="21"/>
              </w:rPr>
            </w:pPr>
            <w:r>
              <w:rPr>
                <w:rFonts w:hint="eastAsia"/>
                <w:sz w:val="21"/>
                <w:szCs w:val="21"/>
              </w:rPr>
              <w:t>宽动态：120 dB</w:t>
            </w:r>
          </w:p>
          <w:p w14:paraId="54C95FA6">
            <w:pPr>
              <w:widowControl w:val="0"/>
              <w:jc w:val="both"/>
              <w:rPr>
                <w:sz w:val="21"/>
                <w:szCs w:val="21"/>
              </w:rPr>
            </w:pPr>
            <w:r>
              <w:rPr>
                <w:rFonts w:hint="eastAsia"/>
                <w:sz w:val="21"/>
                <w:szCs w:val="21"/>
              </w:rPr>
              <w:t>焦距&amp;视场角：4 mm，水平视场角：79.2°，垂直视场角：43°，对角视场角：93.8°</w:t>
            </w:r>
          </w:p>
          <w:p w14:paraId="6B57E18F">
            <w:pPr>
              <w:widowControl w:val="0"/>
              <w:jc w:val="both"/>
              <w:rPr>
                <w:sz w:val="21"/>
                <w:szCs w:val="21"/>
              </w:rPr>
            </w:pPr>
            <w:r>
              <w:rPr>
                <w:rFonts w:hint="eastAsia"/>
                <w:sz w:val="21"/>
                <w:szCs w:val="21"/>
              </w:rPr>
              <w:t>6 mm，水平视场角：47°，垂直视场角：25.2°，对角视场角：55°</w:t>
            </w:r>
          </w:p>
          <w:p w14:paraId="183738F2">
            <w:pPr>
              <w:widowControl w:val="0"/>
              <w:jc w:val="both"/>
              <w:rPr>
                <w:sz w:val="21"/>
                <w:szCs w:val="21"/>
              </w:rPr>
            </w:pPr>
            <w:r>
              <w:rPr>
                <w:rFonts w:hint="eastAsia"/>
                <w:sz w:val="21"/>
                <w:szCs w:val="21"/>
              </w:rPr>
              <w:t>1.400万 黑光级 AI轻智能抓拍筒型网络摄像机；</w:t>
            </w:r>
          </w:p>
          <w:p w14:paraId="1A0B03D3">
            <w:pPr>
              <w:widowControl w:val="0"/>
              <w:jc w:val="both"/>
              <w:rPr>
                <w:sz w:val="21"/>
                <w:szCs w:val="21"/>
              </w:rPr>
            </w:pPr>
            <w:r>
              <w:rPr>
                <w:rFonts w:hint="eastAsia"/>
                <w:sz w:val="21"/>
                <w:szCs w:val="21"/>
              </w:rPr>
              <w:t>2.采用背照式传感器，相比传统摄像机前照式传感器，增加的进光量对图像质量有明显的改善作用；</w:t>
            </w:r>
          </w:p>
          <w:p w14:paraId="219181D5">
            <w:pPr>
              <w:widowControl w:val="0"/>
              <w:jc w:val="both"/>
              <w:rPr>
                <w:sz w:val="21"/>
                <w:szCs w:val="21"/>
              </w:rPr>
            </w:pPr>
            <w:r>
              <w:rPr>
                <w:rFonts w:hint="eastAsia"/>
                <w:sz w:val="21"/>
                <w:szCs w:val="21"/>
              </w:rPr>
              <w:t>3.支持多种智能模式：混合目标检测（人脸+人体）、人脸抓拍、Smart事件多种智能模式可按需切换；</w:t>
            </w:r>
          </w:p>
          <w:p w14:paraId="6AC8B3E3">
            <w:pPr>
              <w:widowControl w:val="0"/>
              <w:jc w:val="both"/>
              <w:rPr>
                <w:sz w:val="21"/>
                <w:szCs w:val="21"/>
              </w:rPr>
            </w:pPr>
            <w:r>
              <w:rPr>
                <w:rFonts w:hint="eastAsia"/>
                <w:sz w:val="21"/>
                <w:szCs w:val="21"/>
              </w:rPr>
              <w:t>4.基于视网膜成像原理，采用双Sensor架构和双光融合技术，提供卓越的图像视觉体验。在极低亮度下，呈现如在白昼中的彩色画质；</w:t>
            </w:r>
          </w:p>
          <w:p w14:paraId="41361724">
            <w:pPr>
              <w:widowControl w:val="0"/>
              <w:jc w:val="both"/>
              <w:rPr>
                <w:sz w:val="21"/>
                <w:szCs w:val="21"/>
              </w:rPr>
            </w:pPr>
            <w:r>
              <w:rPr>
                <w:rFonts w:hint="eastAsia"/>
                <w:sz w:val="21"/>
                <w:szCs w:val="21"/>
              </w:rPr>
              <w:t>5.内嵌深度学习算法，通过机器自身提取目标特征，形成深层可供学习的图像，极大的提升了目标的检出率；</w:t>
            </w:r>
          </w:p>
          <w:p w14:paraId="24C65EF5">
            <w:pPr>
              <w:widowControl w:val="0"/>
              <w:jc w:val="both"/>
              <w:rPr>
                <w:sz w:val="21"/>
                <w:szCs w:val="21"/>
              </w:rPr>
            </w:pPr>
            <w:r>
              <w:rPr>
                <w:rFonts w:hint="eastAsia"/>
                <w:sz w:val="21"/>
                <w:szCs w:val="21"/>
              </w:rPr>
              <w:t>6.支持3种智能资源模式切换：混合目标检测（人脸+人体），人脸抓拍，Smart事件（声光警戒）；</w:t>
            </w:r>
          </w:p>
          <w:p w14:paraId="55B97F99">
            <w:pPr>
              <w:widowControl w:val="0"/>
              <w:jc w:val="both"/>
              <w:rPr>
                <w:sz w:val="21"/>
                <w:szCs w:val="21"/>
              </w:rPr>
            </w:pPr>
            <w:r>
              <w:rPr>
                <w:rFonts w:hint="eastAsia"/>
                <w:sz w:val="21"/>
                <w:szCs w:val="21"/>
              </w:rPr>
              <w:t>7.人脸抓拍：支持对运动人脸进行检测、抓拍、筛选，输出抓拍及属性提取，最多同时检测30张人脸；</w:t>
            </w:r>
          </w:p>
          <w:p w14:paraId="29357BFC">
            <w:pPr>
              <w:widowControl w:val="0"/>
              <w:jc w:val="both"/>
              <w:rPr>
                <w:sz w:val="21"/>
                <w:szCs w:val="21"/>
              </w:rPr>
            </w:pPr>
            <w:r>
              <w:rPr>
                <w:rFonts w:hint="eastAsia"/>
                <w:sz w:val="21"/>
                <w:szCs w:val="21"/>
              </w:rPr>
              <w:t>8.Smart事件：支持越界侦测，区域入侵侦测，进入区域侦测，离开区域侦测，徘徊侦测，人员聚集侦测，快速运动侦测，停车侦测，物品遗留侦测，物品拿取侦测；</w:t>
            </w:r>
          </w:p>
          <w:p w14:paraId="6AFD211C">
            <w:pPr>
              <w:widowControl w:val="0"/>
              <w:jc w:val="both"/>
              <w:rPr>
                <w:sz w:val="21"/>
                <w:szCs w:val="21"/>
              </w:rPr>
            </w:pPr>
            <w:r>
              <w:rPr>
                <w:rFonts w:hint="eastAsia"/>
                <w:sz w:val="21"/>
                <w:szCs w:val="21"/>
              </w:rPr>
              <w:t>9.内置高效温和补光灯，告别光污染，保证夜间正常进行人脸抓拍，并支持声光报警；</w:t>
            </w:r>
          </w:p>
          <w:p w14:paraId="59837909">
            <w:pPr>
              <w:widowControl w:val="0"/>
              <w:jc w:val="both"/>
              <w:rPr>
                <w:sz w:val="21"/>
                <w:szCs w:val="21"/>
              </w:rPr>
            </w:pPr>
            <w:r>
              <w:rPr>
                <w:rFonts w:hint="eastAsia"/>
                <w:sz w:val="21"/>
                <w:szCs w:val="21"/>
              </w:rPr>
              <w:t>10.支持混合补光，人脸抓拍：3~6 m，普通监控：30 m;</w:t>
            </w:r>
          </w:p>
          <w:p w14:paraId="1EB99B32">
            <w:pPr>
              <w:widowControl w:val="0"/>
              <w:jc w:val="both"/>
              <w:rPr>
                <w:sz w:val="21"/>
                <w:szCs w:val="21"/>
              </w:rPr>
            </w:pPr>
            <w:r>
              <w:rPr>
                <w:rFonts w:hint="eastAsia"/>
                <w:sz w:val="21"/>
                <w:szCs w:val="21"/>
              </w:rPr>
              <w:t>支持2560 × 1440 @25 fps实时帧率，图像更流畅；</w:t>
            </w:r>
          </w:p>
          <w:p w14:paraId="328B1905">
            <w:pPr>
              <w:widowControl w:val="0"/>
              <w:jc w:val="both"/>
              <w:rPr>
                <w:sz w:val="21"/>
                <w:szCs w:val="21"/>
              </w:rPr>
            </w:pPr>
            <w:r>
              <w:rPr>
                <w:rFonts w:hint="eastAsia"/>
                <w:sz w:val="21"/>
                <w:szCs w:val="21"/>
              </w:rPr>
              <w:t>11.支持透雾，并具有多种白平衡模式，满足不同场景需求；</w:t>
            </w:r>
          </w:p>
          <w:p w14:paraId="38DA9ACB">
            <w:pPr>
              <w:widowControl w:val="0"/>
              <w:jc w:val="both"/>
              <w:rPr>
                <w:sz w:val="21"/>
                <w:szCs w:val="21"/>
              </w:rPr>
            </w:pPr>
            <w:r>
              <w:rPr>
                <w:rFonts w:hint="eastAsia"/>
                <w:sz w:val="21"/>
                <w:szCs w:val="21"/>
              </w:rPr>
              <w:t>12.支持三码流技术，双路高清，支持同时20路取流；</w:t>
            </w:r>
          </w:p>
          <w:p w14:paraId="6AD9FB63">
            <w:pPr>
              <w:widowControl w:val="0"/>
              <w:jc w:val="both"/>
              <w:rPr>
                <w:sz w:val="21"/>
                <w:szCs w:val="21"/>
              </w:rPr>
            </w:pPr>
            <w:r>
              <w:rPr>
                <w:rFonts w:hint="eastAsia"/>
                <w:sz w:val="21"/>
                <w:szCs w:val="21"/>
              </w:rPr>
              <w:t>13.混合目标检测：支持人脸和人体目标检测；</w:t>
            </w:r>
          </w:p>
          <w:p w14:paraId="4D8F0803">
            <w:pPr>
              <w:widowControl w:val="0"/>
              <w:jc w:val="both"/>
              <w:rPr>
                <w:b/>
                <w:sz w:val="21"/>
                <w:szCs w:val="21"/>
              </w:rPr>
            </w:pPr>
            <w:r>
              <w:rPr>
                <w:rFonts w:hint="eastAsia"/>
                <w:sz w:val="21"/>
                <w:szCs w:val="21"/>
              </w:rPr>
              <w:t>★14.支持固件安全检验功能，摄像机uboot应采用加密存储，通过离线烧写存储器方式写入的uboot执行程序，不能被硬件微引导程序加载执行。</w:t>
            </w:r>
            <w:r>
              <w:rPr>
                <w:rFonts w:hint="eastAsia"/>
                <w:b/>
                <w:sz w:val="21"/>
                <w:szCs w:val="21"/>
              </w:rPr>
              <w:t>（公安部检验报告证明）</w:t>
            </w:r>
          </w:p>
          <w:p w14:paraId="1AB80593">
            <w:pPr>
              <w:widowControl w:val="0"/>
              <w:jc w:val="both"/>
              <w:rPr>
                <w:b/>
                <w:sz w:val="21"/>
                <w:szCs w:val="21"/>
              </w:rPr>
            </w:pPr>
            <w:r>
              <w:rPr>
                <w:rFonts w:hint="eastAsia"/>
                <w:sz w:val="21"/>
                <w:szCs w:val="21"/>
              </w:rPr>
              <w:t>★15.支持硬件微引导程序、uboot、OS、应用软件逐级校验功能，非法篡改的uboot、OS、应用软件固件包，不能通过命令行、浏览器、客户端方式进行升级。</w:t>
            </w:r>
            <w:r>
              <w:rPr>
                <w:rFonts w:hint="eastAsia"/>
                <w:b/>
                <w:sz w:val="21"/>
                <w:szCs w:val="21"/>
              </w:rPr>
              <w:t>（公安部检验报告证明）</w:t>
            </w:r>
          </w:p>
          <w:p w14:paraId="23EB5065">
            <w:pPr>
              <w:widowControl w:val="0"/>
              <w:jc w:val="both"/>
              <w:rPr>
                <w:sz w:val="21"/>
                <w:szCs w:val="21"/>
              </w:rPr>
            </w:pPr>
            <w:r>
              <w:rPr>
                <w:rFonts w:hint="eastAsia"/>
                <w:sz w:val="21"/>
                <w:szCs w:val="21"/>
              </w:rPr>
              <w:t>16.在IE浏览器下，具有设备重启和布防动态报警数据感知与记录功能，布防动态报警数据包括异常掉线、历史布防、实时布防3种类型；可记录报警的开始时间、结束时间、布防类型、报警链路地址、端口、链路续传。</w:t>
            </w:r>
          </w:p>
          <w:p w14:paraId="1B9B649B">
            <w:pPr>
              <w:widowControl w:val="0"/>
              <w:jc w:val="both"/>
              <w:rPr>
                <w:sz w:val="21"/>
                <w:szCs w:val="21"/>
              </w:rPr>
            </w:pPr>
            <w:r>
              <w:rPr>
                <w:rFonts w:hint="eastAsia"/>
                <w:sz w:val="21"/>
                <w:szCs w:val="21"/>
              </w:rPr>
              <w:t>17.支持通过IE浏览器设置登录超时时间，当登录后无操作时长达到设置阈值后，设备自动退出并重新进入登录界面；</w:t>
            </w:r>
          </w:p>
        </w:tc>
        <w:tc>
          <w:tcPr>
            <w:tcW w:w="812" w:type="dxa"/>
            <w:vAlign w:val="center"/>
          </w:tcPr>
          <w:p w14:paraId="0228FC66">
            <w:pPr>
              <w:widowControl w:val="0"/>
              <w:jc w:val="center"/>
              <w:rPr>
                <w:sz w:val="21"/>
                <w:szCs w:val="21"/>
              </w:rPr>
            </w:pPr>
            <w:r>
              <w:rPr>
                <w:rFonts w:hint="eastAsia"/>
                <w:sz w:val="21"/>
                <w:szCs w:val="21"/>
              </w:rPr>
              <w:t>20</w:t>
            </w:r>
          </w:p>
        </w:tc>
        <w:tc>
          <w:tcPr>
            <w:tcW w:w="700" w:type="dxa"/>
            <w:vAlign w:val="center"/>
          </w:tcPr>
          <w:p w14:paraId="4C87B725">
            <w:pPr>
              <w:widowControl w:val="0"/>
              <w:jc w:val="center"/>
              <w:rPr>
                <w:sz w:val="21"/>
                <w:szCs w:val="21"/>
              </w:rPr>
            </w:pPr>
            <w:r>
              <w:rPr>
                <w:rFonts w:hint="eastAsia"/>
                <w:sz w:val="21"/>
                <w:szCs w:val="21"/>
              </w:rPr>
              <w:t>台</w:t>
            </w:r>
          </w:p>
        </w:tc>
      </w:tr>
      <w:tr w14:paraId="3A44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5C299BFF">
            <w:pPr>
              <w:widowControl w:val="0"/>
              <w:jc w:val="center"/>
              <w:rPr>
                <w:sz w:val="21"/>
                <w:szCs w:val="21"/>
              </w:rPr>
            </w:pPr>
            <w:r>
              <w:rPr>
                <w:rFonts w:hint="eastAsia"/>
                <w:sz w:val="21"/>
                <w:szCs w:val="21"/>
              </w:rPr>
              <w:t>4</w:t>
            </w:r>
          </w:p>
        </w:tc>
        <w:tc>
          <w:tcPr>
            <w:tcW w:w="1033" w:type="dxa"/>
            <w:vAlign w:val="center"/>
          </w:tcPr>
          <w:p w14:paraId="152B75DF">
            <w:pPr>
              <w:widowControl w:val="0"/>
              <w:jc w:val="center"/>
              <w:rPr>
                <w:sz w:val="21"/>
                <w:szCs w:val="21"/>
              </w:rPr>
            </w:pPr>
            <w:r>
              <w:rPr>
                <w:rFonts w:hint="eastAsia"/>
                <w:color w:val="000000"/>
                <w:sz w:val="21"/>
                <w:szCs w:val="21"/>
              </w:rPr>
              <w:t>人脸监控半球摄像机</w:t>
            </w:r>
          </w:p>
        </w:tc>
        <w:tc>
          <w:tcPr>
            <w:tcW w:w="6405" w:type="dxa"/>
            <w:vAlign w:val="center"/>
          </w:tcPr>
          <w:p w14:paraId="362CD22F">
            <w:pPr>
              <w:widowControl w:val="0"/>
              <w:jc w:val="both"/>
              <w:rPr>
                <w:sz w:val="21"/>
                <w:szCs w:val="21"/>
              </w:rPr>
            </w:pPr>
            <w:r>
              <w:rPr>
                <w:rFonts w:hint="eastAsia"/>
                <w:sz w:val="21"/>
                <w:szCs w:val="21"/>
              </w:rPr>
              <w:t>1.400万 星光级 1/1.8"CMOS AI轻智能抓拍半球型网络摄像机；</w:t>
            </w:r>
          </w:p>
          <w:p w14:paraId="1CD60816">
            <w:pPr>
              <w:widowControl w:val="0"/>
              <w:jc w:val="both"/>
              <w:rPr>
                <w:sz w:val="21"/>
                <w:szCs w:val="21"/>
              </w:rPr>
            </w:pPr>
            <w:r>
              <w:rPr>
                <w:rFonts w:hint="eastAsia"/>
                <w:sz w:val="21"/>
                <w:szCs w:val="21"/>
              </w:rPr>
              <w:t>2.支持智能资源模式切换：人脸抓拍（默认），smart事件，道路监控、人数统计</w:t>
            </w:r>
          </w:p>
          <w:p w14:paraId="24C9EFC1">
            <w:pPr>
              <w:widowControl w:val="0"/>
              <w:jc w:val="both"/>
              <w:rPr>
                <w:sz w:val="21"/>
                <w:szCs w:val="21"/>
              </w:rPr>
            </w:pPr>
            <w:r>
              <w:rPr>
                <w:rFonts w:hint="eastAsia"/>
                <w:sz w:val="21"/>
                <w:szCs w:val="21"/>
              </w:rPr>
              <w:t>最大支持8个检测区域（人员统计，行为分析，区域关注度共用），全屏最多支持64个目标；</w:t>
            </w:r>
          </w:p>
          <w:p w14:paraId="5EAE8C3D">
            <w:pPr>
              <w:widowControl w:val="0"/>
              <w:jc w:val="both"/>
              <w:rPr>
                <w:sz w:val="21"/>
                <w:szCs w:val="21"/>
              </w:rPr>
            </w:pPr>
            <w:r>
              <w:rPr>
                <w:rFonts w:hint="eastAsia"/>
                <w:sz w:val="21"/>
                <w:szCs w:val="21"/>
              </w:rPr>
              <w:t>3.人脸抓拍：支持同时检测并且抓拍30张人脸，支持对运动人脸进行检测、跟踪、抓拍、评分、筛选输出最优的人脸抓图，支持最佳抓拍，快速抓拍；</w:t>
            </w:r>
          </w:p>
          <w:p w14:paraId="002A997B">
            <w:pPr>
              <w:widowControl w:val="0"/>
              <w:jc w:val="both"/>
              <w:rPr>
                <w:sz w:val="21"/>
                <w:szCs w:val="21"/>
              </w:rPr>
            </w:pPr>
            <w:r>
              <w:rPr>
                <w:rFonts w:hint="eastAsia"/>
                <w:sz w:val="21"/>
                <w:szCs w:val="21"/>
              </w:rPr>
              <w:t>4.周界：支持区域入侵、越界侦测、进入区域、离开区域功能；支持基于具体的目标类型（人或车辆）触发的报警；</w:t>
            </w:r>
          </w:p>
          <w:p w14:paraId="432651FC">
            <w:pPr>
              <w:widowControl w:val="0"/>
              <w:jc w:val="both"/>
              <w:rPr>
                <w:sz w:val="21"/>
                <w:szCs w:val="21"/>
              </w:rPr>
            </w:pPr>
            <w:r>
              <w:rPr>
                <w:rFonts w:hint="eastAsia"/>
                <w:sz w:val="21"/>
                <w:szCs w:val="21"/>
              </w:rPr>
              <w:t>5.道路监控：a)车辆检测：支持车牌识别并抓拍，车牌号码/车身颜色/车辆类型/车辆品牌，b)混行检测：检测正向或逆向行驶的车辆以及行人和非机动车，自动对车辆牌照进行识别，可以抓拍无车牌的车辆图片；</w:t>
            </w:r>
          </w:p>
          <w:p w14:paraId="43F7C9B3">
            <w:pPr>
              <w:widowControl w:val="0"/>
              <w:jc w:val="both"/>
              <w:rPr>
                <w:sz w:val="21"/>
                <w:szCs w:val="21"/>
              </w:rPr>
            </w:pPr>
            <w:r>
              <w:rPr>
                <w:rFonts w:hint="eastAsia"/>
                <w:sz w:val="21"/>
                <w:szCs w:val="21"/>
              </w:rPr>
              <w:t>6.人数统计：a)人员统计：支持实时报警，人数变化报警和拥堵等级变化报警，并支持人数异常和停留时间异常报警，b)行为分析：支持离岗检测，以及在离岗检测报警，c)区域关注度：支持区域人数检测、停留时长检测、实时数据上传，并支持区域人数分析和队列状态分析展示，d)热度图：支持设备上报和平台查询方式获取信息，并支持上报伪彩图背景大图；</w:t>
            </w:r>
          </w:p>
          <w:p w14:paraId="1C9BFAD3">
            <w:pPr>
              <w:widowControl w:val="0"/>
              <w:jc w:val="both"/>
              <w:rPr>
                <w:sz w:val="21"/>
                <w:szCs w:val="21"/>
              </w:rPr>
            </w:pPr>
            <w:r>
              <w:rPr>
                <w:rFonts w:hint="eastAsia"/>
                <w:sz w:val="21"/>
                <w:szCs w:val="21"/>
              </w:rPr>
              <w:t>7.最低照度: 彩色：0.0005 Lux @（F1.2，AGC ON）；8.黑白：0.0001 Lux @（F1.2，AGC ON），0 Lux with IR</w:t>
            </w:r>
          </w:p>
          <w:p w14:paraId="4576CBB4">
            <w:pPr>
              <w:widowControl w:val="0"/>
              <w:jc w:val="both"/>
              <w:rPr>
                <w:sz w:val="21"/>
                <w:szCs w:val="21"/>
              </w:rPr>
            </w:pPr>
            <w:r>
              <w:rPr>
                <w:rFonts w:hint="eastAsia"/>
                <w:sz w:val="21"/>
                <w:szCs w:val="21"/>
              </w:rPr>
              <w:t>调节角度: 水平：0~355°，垂直：0~75°，旋转：0~355°</w:t>
            </w:r>
          </w:p>
          <w:p w14:paraId="7204DA34">
            <w:pPr>
              <w:widowControl w:val="0"/>
              <w:jc w:val="both"/>
              <w:rPr>
                <w:sz w:val="21"/>
                <w:szCs w:val="21"/>
              </w:rPr>
            </w:pPr>
            <w:r>
              <w:rPr>
                <w:rFonts w:hint="eastAsia"/>
                <w:sz w:val="21"/>
                <w:szCs w:val="21"/>
              </w:rPr>
              <w:t>宽动态: 120 dB</w:t>
            </w:r>
          </w:p>
          <w:p w14:paraId="26E25298">
            <w:pPr>
              <w:widowControl w:val="0"/>
              <w:jc w:val="both"/>
              <w:rPr>
                <w:sz w:val="21"/>
                <w:szCs w:val="21"/>
              </w:rPr>
            </w:pPr>
            <w:r>
              <w:rPr>
                <w:rFonts w:hint="eastAsia"/>
                <w:sz w:val="21"/>
                <w:szCs w:val="21"/>
              </w:rPr>
              <w:t>焦距&amp;视场角:2.8~12 mm：水平视场角：107°~39.8°，垂直视场角：56°~22.4°，对角线视场角：130.1°~45.7°；</w:t>
            </w:r>
          </w:p>
          <w:p w14:paraId="20BE1E7A">
            <w:pPr>
              <w:widowControl w:val="0"/>
              <w:jc w:val="both"/>
              <w:rPr>
                <w:sz w:val="21"/>
                <w:szCs w:val="21"/>
              </w:rPr>
            </w:pPr>
            <w:r>
              <w:rPr>
                <w:rFonts w:hint="eastAsia"/>
                <w:sz w:val="21"/>
                <w:szCs w:val="21"/>
              </w:rPr>
              <w:t>9.补光灯类型: 红外，850 nm；</w:t>
            </w:r>
          </w:p>
          <w:p w14:paraId="308D1FC2">
            <w:pPr>
              <w:widowControl w:val="0"/>
              <w:jc w:val="both"/>
              <w:rPr>
                <w:sz w:val="21"/>
                <w:szCs w:val="21"/>
              </w:rPr>
            </w:pPr>
            <w:r>
              <w:rPr>
                <w:rFonts w:hint="eastAsia"/>
                <w:sz w:val="21"/>
                <w:szCs w:val="21"/>
              </w:rPr>
              <w:t>补光距离: 2.8~12 mm：普通监控：30 m，人脸抓拍/识别：3 m；</w:t>
            </w:r>
          </w:p>
          <w:p w14:paraId="46D6B245">
            <w:pPr>
              <w:widowControl w:val="0"/>
              <w:jc w:val="both"/>
              <w:rPr>
                <w:b/>
                <w:sz w:val="21"/>
                <w:szCs w:val="21"/>
              </w:rPr>
            </w:pPr>
            <w:r>
              <w:rPr>
                <w:rFonts w:hint="eastAsia"/>
                <w:sz w:val="21"/>
                <w:szCs w:val="21"/>
              </w:rPr>
              <w:t>★10.支持固件安全检验功能，摄像机uboot应采用加密存储，通过离线烧写存储器方式写入的uboot执行程序，不能被硬件微引导程序加载执行。</w:t>
            </w:r>
            <w:r>
              <w:rPr>
                <w:rFonts w:hint="eastAsia"/>
                <w:b/>
                <w:sz w:val="21"/>
                <w:szCs w:val="21"/>
              </w:rPr>
              <w:t>（公安部检验报告证明）</w:t>
            </w:r>
          </w:p>
          <w:p w14:paraId="630C1ACF">
            <w:pPr>
              <w:widowControl w:val="0"/>
              <w:jc w:val="both"/>
              <w:rPr>
                <w:b/>
                <w:sz w:val="21"/>
                <w:szCs w:val="21"/>
              </w:rPr>
            </w:pPr>
            <w:r>
              <w:rPr>
                <w:rFonts w:hint="eastAsia"/>
                <w:sz w:val="21"/>
                <w:szCs w:val="21"/>
              </w:rPr>
              <w:t>★11.支持硬件微引导程序、uboot、OS、应用软件逐级校验功能，非法篡改的uboot、OS、应用软件固件包，不能通过命令行、浏览器、客户端方式进行升级。（</w:t>
            </w:r>
            <w:r>
              <w:rPr>
                <w:rFonts w:hint="eastAsia"/>
                <w:b/>
                <w:sz w:val="21"/>
                <w:szCs w:val="21"/>
              </w:rPr>
              <w:t>公安部检验报告证明）</w:t>
            </w:r>
          </w:p>
          <w:p w14:paraId="634DED42">
            <w:pPr>
              <w:widowControl w:val="0"/>
              <w:jc w:val="both"/>
              <w:rPr>
                <w:sz w:val="21"/>
                <w:szCs w:val="21"/>
              </w:rPr>
            </w:pPr>
            <w:r>
              <w:rPr>
                <w:rFonts w:hint="eastAsia"/>
                <w:sz w:val="21"/>
                <w:szCs w:val="21"/>
              </w:rPr>
              <w:t>★12.在IE浏览器下，具有设备重启和布防动态报警数据感知与记录功能，布防动态报警数据包括异常掉线、历史布防、实时布防3种类型；可记录报警的开始时间、结束时间、布防类型、报警链路地址、端口、链路续传。</w:t>
            </w:r>
            <w:r>
              <w:rPr>
                <w:rFonts w:hint="eastAsia"/>
                <w:b/>
                <w:sz w:val="21"/>
                <w:szCs w:val="21"/>
              </w:rPr>
              <w:t>（公安部检验报告证明）</w:t>
            </w:r>
          </w:p>
          <w:p w14:paraId="7AA19BE6">
            <w:pPr>
              <w:widowControl w:val="0"/>
              <w:jc w:val="both"/>
              <w:rPr>
                <w:sz w:val="21"/>
                <w:szCs w:val="21"/>
              </w:rPr>
            </w:pPr>
            <w:r>
              <w:rPr>
                <w:rFonts w:hint="eastAsia"/>
                <w:sz w:val="21"/>
                <w:szCs w:val="21"/>
              </w:rPr>
              <w:t>13.支持通过IE浏览器设置登录超时时间，当登录后无操作时长达到设置阈值后，设备自动退出并重新进入登录界面。</w:t>
            </w:r>
          </w:p>
        </w:tc>
        <w:tc>
          <w:tcPr>
            <w:tcW w:w="812" w:type="dxa"/>
            <w:vAlign w:val="center"/>
          </w:tcPr>
          <w:p w14:paraId="4680985F">
            <w:pPr>
              <w:widowControl w:val="0"/>
              <w:jc w:val="center"/>
              <w:rPr>
                <w:sz w:val="21"/>
                <w:szCs w:val="21"/>
              </w:rPr>
            </w:pPr>
            <w:r>
              <w:rPr>
                <w:rFonts w:hint="eastAsia"/>
                <w:sz w:val="21"/>
                <w:szCs w:val="21"/>
              </w:rPr>
              <w:t>6</w:t>
            </w:r>
          </w:p>
        </w:tc>
        <w:tc>
          <w:tcPr>
            <w:tcW w:w="700" w:type="dxa"/>
            <w:vAlign w:val="center"/>
          </w:tcPr>
          <w:p w14:paraId="2AF1BA90">
            <w:pPr>
              <w:widowControl w:val="0"/>
              <w:jc w:val="center"/>
              <w:rPr>
                <w:sz w:val="21"/>
                <w:szCs w:val="21"/>
              </w:rPr>
            </w:pPr>
            <w:r>
              <w:rPr>
                <w:rFonts w:hint="eastAsia"/>
                <w:sz w:val="21"/>
                <w:szCs w:val="21"/>
              </w:rPr>
              <w:t>台</w:t>
            </w:r>
          </w:p>
        </w:tc>
      </w:tr>
      <w:tr w14:paraId="1F1B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72387EC8">
            <w:pPr>
              <w:widowControl w:val="0"/>
              <w:jc w:val="center"/>
              <w:rPr>
                <w:sz w:val="21"/>
                <w:szCs w:val="21"/>
              </w:rPr>
            </w:pPr>
            <w:r>
              <w:rPr>
                <w:rFonts w:hint="eastAsia"/>
                <w:sz w:val="21"/>
                <w:szCs w:val="21"/>
              </w:rPr>
              <w:t>5</w:t>
            </w:r>
          </w:p>
        </w:tc>
        <w:tc>
          <w:tcPr>
            <w:tcW w:w="1033" w:type="dxa"/>
            <w:vAlign w:val="center"/>
          </w:tcPr>
          <w:p w14:paraId="150E1E85">
            <w:pPr>
              <w:widowControl w:val="0"/>
              <w:jc w:val="center"/>
              <w:rPr>
                <w:sz w:val="21"/>
                <w:szCs w:val="21"/>
              </w:rPr>
            </w:pPr>
            <w:r>
              <w:rPr>
                <w:rFonts w:hint="eastAsia"/>
                <w:color w:val="000000"/>
                <w:sz w:val="21"/>
                <w:szCs w:val="21"/>
              </w:rPr>
              <w:t>人脸监控球型摄像机</w:t>
            </w:r>
          </w:p>
        </w:tc>
        <w:tc>
          <w:tcPr>
            <w:tcW w:w="6405" w:type="dxa"/>
            <w:vAlign w:val="center"/>
          </w:tcPr>
          <w:p w14:paraId="08EEB8C7">
            <w:pPr>
              <w:widowControl w:val="0"/>
              <w:jc w:val="both"/>
              <w:rPr>
                <w:sz w:val="21"/>
                <w:szCs w:val="21"/>
              </w:rPr>
            </w:pPr>
            <w:r>
              <w:rPr>
                <w:rFonts w:hint="eastAsia"/>
                <w:sz w:val="21"/>
                <w:szCs w:val="21"/>
              </w:rPr>
              <w:t>1.支持三种智能资源切换：Smart事件、混合目标、人脸抓拍、人脸比对；</w:t>
            </w:r>
          </w:p>
          <w:p w14:paraId="4A2BFF42">
            <w:pPr>
              <w:widowControl w:val="0"/>
              <w:jc w:val="both"/>
              <w:rPr>
                <w:sz w:val="21"/>
                <w:szCs w:val="21"/>
              </w:rPr>
            </w:pPr>
            <w:r>
              <w:rPr>
                <w:rFonts w:hint="eastAsia"/>
                <w:sz w:val="21"/>
                <w:szCs w:val="21"/>
              </w:rPr>
              <w:t>2.Smart事件：越界侦测,区域入侵侦测,进入/离开区域侦测等智能侦测功能；</w:t>
            </w:r>
          </w:p>
          <w:p w14:paraId="53A9A184">
            <w:pPr>
              <w:widowControl w:val="0"/>
              <w:jc w:val="both"/>
              <w:rPr>
                <w:sz w:val="21"/>
                <w:szCs w:val="21"/>
              </w:rPr>
            </w:pPr>
            <w:r>
              <w:rPr>
                <w:rFonts w:hint="eastAsia"/>
                <w:sz w:val="21"/>
                <w:szCs w:val="21"/>
              </w:rPr>
              <w:t>3混合目标：支持人脸+人体+车辆抓拍，人脸和人体关联输出；</w:t>
            </w:r>
          </w:p>
          <w:p w14:paraId="478A63F1">
            <w:pPr>
              <w:widowControl w:val="0"/>
              <w:jc w:val="both"/>
              <w:rPr>
                <w:sz w:val="21"/>
                <w:szCs w:val="21"/>
              </w:rPr>
            </w:pPr>
            <w:r>
              <w:rPr>
                <w:rFonts w:hint="eastAsia"/>
                <w:sz w:val="21"/>
                <w:szCs w:val="21"/>
              </w:rPr>
              <w:t>4.人脸抓拍：支持同时抓拍30张人脸，支持对运动人脸进行检测、跟踪、抓拍、评分、筛选，输出最优的人脸抓图；</w:t>
            </w:r>
          </w:p>
          <w:p w14:paraId="4EA0C6C9">
            <w:pPr>
              <w:widowControl w:val="0"/>
              <w:jc w:val="both"/>
              <w:rPr>
                <w:sz w:val="21"/>
                <w:szCs w:val="21"/>
              </w:rPr>
            </w:pPr>
            <w:r>
              <w:rPr>
                <w:rFonts w:hint="eastAsia"/>
                <w:sz w:val="21"/>
                <w:szCs w:val="21"/>
              </w:rPr>
              <w:t>5.支持最大2560 × 1440 @30 fps高清画面输出；</w:t>
            </w:r>
          </w:p>
          <w:p w14:paraId="358F67C1">
            <w:pPr>
              <w:widowControl w:val="0"/>
              <w:jc w:val="both"/>
              <w:rPr>
                <w:sz w:val="21"/>
                <w:szCs w:val="21"/>
              </w:rPr>
            </w:pPr>
            <w:r>
              <w:rPr>
                <w:rFonts w:hint="eastAsia"/>
                <w:sz w:val="21"/>
                <w:szCs w:val="21"/>
              </w:rPr>
              <w:t>6.采用双sensor架构，支持超宽光谱感光成像；</w:t>
            </w:r>
          </w:p>
          <w:p w14:paraId="5700AD20">
            <w:pPr>
              <w:widowControl w:val="0"/>
              <w:jc w:val="both"/>
              <w:rPr>
                <w:sz w:val="21"/>
                <w:szCs w:val="21"/>
              </w:rPr>
            </w:pPr>
            <w:r>
              <w:rPr>
                <w:rFonts w:hint="eastAsia"/>
                <w:sz w:val="21"/>
                <w:szCs w:val="21"/>
              </w:rPr>
              <w:t>7.支持超低照度，0.0004 Lux/F1.6（彩色），0.0001 Lux/F1.6（黑白），0 Lux with IR；</w:t>
            </w:r>
          </w:p>
          <w:p w14:paraId="17920FC8">
            <w:pPr>
              <w:widowControl w:val="0"/>
              <w:jc w:val="both"/>
              <w:rPr>
                <w:sz w:val="21"/>
                <w:szCs w:val="21"/>
              </w:rPr>
            </w:pPr>
            <w:r>
              <w:rPr>
                <w:rFonts w:hint="eastAsia"/>
                <w:sz w:val="21"/>
                <w:szCs w:val="21"/>
              </w:rPr>
              <w:t>8.支持25倍光学变倍，16倍数字变倍；</w:t>
            </w:r>
          </w:p>
          <w:p w14:paraId="4803A68F">
            <w:pPr>
              <w:widowControl w:val="0"/>
              <w:jc w:val="both"/>
              <w:rPr>
                <w:sz w:val="21"/>
                <w:szCs w:val="21"/>
              </w:rPr>
            </w:pPr>
            <w:r>
              <w:rPr>
                <w:rFonts w:hint="eastAsia"/>
                <w:sz w:val="21"/>
                <w:szCs w:val="21"/>
              </w:rPr>
              <w:t>9.支持360°水平旋转，垂直方向-20°~90°（自动翻转）；</w:t>
            </w:r>
          </w:p>
          <w:p w14:paraId="39E7F269">
            <w:pPr>
              <w:widowControl w:val="0"/>
              <w:jc w:val="both"/>
              <w:rPr>
                <w:sz w:val="21"/>
                <w:szCs w:val="21"/>
              </w:rPr>
            </w:pPr>
            <w:r>
              <w:rPr>
                <w:rFonts w:hint="eastAsia"/>
                <w:sz w:val="21"/>
                <w:szCs w:val="21"/>
              </w:rPr>
              <w:t>10.传感器类型：1/1.8＂ progressive scan CMOS</w:t>
            </w:r>
          </w:p>
          <w:p w14:paraId="792AD961">
            <w:pPr>
              <w:widowControl w:val="0"/>
              <w:jc w:val="both"/>
              <w:rPr>
                <w:sz w:val="21"/>
                <w:szCs w:val="21"/>
              </w:rPr>
            </w:pPr>
            <w:r>
              <w:rPr>
                <w:rFonts w:hint="eastAsia"/>
                <w:sz w:val="21"/>
                <w:szCs w:val="21"/>
              </w:rPr>
              <w:t>最低照度：0.0004Lux @ (F1.6，AGC ON),黑白：0.0001Lux @(F1.6，AGC ON) ，0 Lux with IR</w:t>
            </w:r>
          </w:p>
          <w:p w14:paraId="45D05D4F">
            <w:pPr>
              <w:widowControl w:val="0"/>
              <w:jc w:val="both"/>
              <w:rPr>
                <w:sz w:val="21"/>
                <w:szCs w:val="21"/>
              </w:rPr>
            </w:pPr>
            <w:r>
              <w:rPr>
                <w:rFonts w:hint="eastAsia"/>
                <w:sz w:val="21"/>
                <w:szCs w:val="21"/>
              </w:rPr>
              <w:t>宽动态：120dB超宽动态</w:t>
            </w:r>
          </w:p>
          <w:p w14:paraId="16ED64C2">
            <w:pPr>
              <w:widowControl w:val="0"/>
              <w:jc w:val="both"/>
              <w:rPr>
                <w:sz w:val="21"/>
                <w:szCs w:val="21"/>
              </w:rPr>
            </w:pPr>
            <w:r>
              <w:rPr>
                <w:rFonts w:hint="eastAsia"/>
                <w:sz w:val="21"/>
                <w:szCs w:val="21"/>
              </w:rPr>
              <w:t>焦距：6 mm to 150 mm, 25× Optical</w:t>
            </w:r>
          </w:p>
          <w:p w14:paraId="671F47DA">
            <w:pPr>
              <w:widowControl w:val="0"/>
              <w:jc w:val="both"/>
              <w:rPr>
                <w:sz w:val="21"/>
                <w:szCs w:val="21"/>
              </w:rPr>
            </w:pPr>
            <w:r>
              <w:rPr>
                <w:rFonts w:hint="eastAsia"/>
                <w:sz w:val="21"/>
                <w:szCs w:val="21"/>
              </w:rPr>
              <w:t>视场角：58.7° to 3° (Wide-Tele)</w:t>
            </w:r>
          </w:p>
          <w:p w14:paraId="3FEF7686">
            <w:pPr>
              <w:widowControl w:val="0"/>
              <w:jc w:val="both"/>
              <w:rPr>
                <w:sz w:val="21"/>
                <w:szCs w:val="21"/>
              </w:rPr>
            </w:pPr>
            <w:r>
              <w:rPr>
                <w:rFonts w:hint="eastAsia"/>
                <w:sz w:val="21"/>
                <w:szCs w:val="21"/>
              </w:rPr>
              <w:t>红外照射距离：200m</w:t>
            </w:r>
          </w:p>
          <w:p w14:paraId="322EAF90">
            <w:pPr>
              <w:widowControl w:val="0"/>
              <w:jc w:val="both"/>
              <w:rPr>
                <w:sz w:val="21"/>
                <w:szCs w:val="21"/>
              </w:rPr>
            </w:pPr>
            <w:r>
              <w:rPr>
                <w:rFonts w:hint="eastAsia"/>
                <w:sz w:val="21"/>
                <w:szCs w:val="21"/>
              </w:rPr>
              <w:t>防补光过曝：支持</w:t>
            </w:r>
          </w:p>
          <w:p w14:paraId="2DE12DCA">
            <w:pPr>
              <w:widowControl w:val="0"/>
              <w:jc w:val="both"/>
              <w:rPr>
                <w:sz w:val="21"/>
                <w:szCs w:val="21"/>
              </w:rPr>
            </w:pPr>
            <w:r>
              <w:rPr>
                <w:rFonts w:hint="eastAsia"/>
                <w:sz w:val="21"/>
                <w:szCs w:val="21"/>
              </w:rPr>
              <w:t>水平范围：360°</w:t>
            </w:r>
          </w:p>
          <w:p w14:paraId="32C0FA42">
            <w:pPr>
              <w:widowControl w:val="0"/>
              <w:jc w:val="both"/>
              <w:rPr>
                <w:sz w:val="21"/>
                <w:szCs w:val="21"/>
              </w:rPr>
            </w:pPr>
            <w:r>
              <w:rPr>
                <w:rFonts w:hint="eastAsia"/>
                <w:sz w:val="21"/>
                <w:szCs w:val="21"/>
              </w:rPr>
              <w:t>垂直范围：-20°-90°(自动翻转)</w:t>
            </w:r>
          </w:p>
          <w:p w14:paraId="02602FA1">
            <w:pPr>
              <w:widowControl w:val="0"/>
              <w:jc w:val="both"/>
              <w:rPr>
                <w:sz w:val="21"/>
                <w:szCs w:val="21"/>
              </w:rPr>
            </w:pPr>
            <w:r>
              <w:rPr>
                <w:rFonts w:hint="eastAsia"/>
                <w:sz w:val="21"/>
                <w:szCs w:val="21"/>
              </w:rPr>
              <w:t>水平速度：水平键控速度：0.1°-160°/s,速度可设;水平预置点速度：240°/s</w:t>
            </w:r>
          </w:p>
          <w:p w14:paraId="1E7414FA">
            <w:pPr>
              <w:widowControl w:val="0"/>
              <w:jc w:val="both"/>
              <w:rPr>
                <w:sz w:val="21"/>
                <w:szCs w:val="21"/>
              </w:rPr>
            </w:pPr>
            <w:r>
              <w:rPr>
                <w:rFonts w:hint="eastAsia"/>
                <w:sz w:val="21"/>
                <w:szCs w:val="21"/>
              </w:rPr>
              <w:t>垂直速度：垂直键控速度：0.1°-120°/s,速度可设;垂直预置点速度：200°/s</w:t>
            </w:r>
          </w:p>
          <w:p w14:paraId="1EB6326A">
            <w:pPr>
              <w:widowControl w:val="0"/>
              <w:jc w:val="both"/>
              <w:rPr>
                <w:sz w:val="21"/>
                <w:szCs w:val="21"/>
              </w:rPr>
            </w:pPr>
            <w:r>
              <w:rPr>
                <w:rFonts w:hint="eastAsia"/>
                <w:sz w:val="21"/>
                <w:szCs w:val="21"/>
              </w:rPr>
              <w:t>★11.设备smart事件上报的抓图中支持叠加规则区域和目标框：可配置报警抓图叠加目标信息及规则信息，支持开启及关闭。支持设置预览画面是否叠加显示规则区域框及告警提示信息</w:t>
            </w:r>
            <w:r>
              <w:rPr>
                <w:rFonts w:hint="eastAsia"/>
                <w:b/>
                <w:sz w:val="21"/>
                <w:szCs w:val="21"/>
              </w:rPr>
              <w:t>（以公安部检验报告为准）</w:t>
            </w:r>
          </w:p>
          <w:p w14:paraId="00242F59">
            <w:pPr>
              <w:widowControl w:val="0"/>
              <w:jc w:val="both"/>
              <w:rPr>
                <w:sz w:val="21"/>
                <w:szCs w:val="21"/>
              </w:rPr>
            </w:pPr>
            <w:r>
              <w:rPr>
                <w:rFonts w:hint="eastAsia"/>
                <w:sz w:val="21"/>
                <w:szCs w:val="21"/>
              </w:rPr>
              <w:t>12.设备支持电瓶车报警抓图包括电瓶车小图+电瓶车大图+电瓶车车牌小图</w:t>
            </w:r>
          </w:p>
          <w:p w14:paraId="36464790">
            <w:pPr>
              <w:widowControl w:val="0"/>
              <w:jc w:val="both"/>
              <w:rPr>
                <w:b/>
                <w:sz w:val="21"/>
                <w:szCs w:val="21"/>
              </w:rPr>
            </w:pPr>
            <w:r>
              <w:rPr>
                <w:rFonts w:hint="eastAsia"/>
                <w:sz w:val="21"/>
                <w:szCs w:val="21"/>
              </w:rPr>
              <w:t>★13.设备支持可从诊断信息中导出云台控制历史记录，包括：手动键控PTZ、3D定位、手动调用预置点、手动调用花扫、手动调用巡航</w:t>
            </w:r>
            <w:r>
              <w:rPr>
                <w:rFonts w:hint="eastAsia"/>
                <w:b/>
                <w:sz w:val="21"/>
                <w:szCs w:val="21"/>
              </w:rPr>
              <w:t>（以公安部检验报告为准）</w:t>
            </w:r>
          </w:p>
          <w:p w14:paraId="59EFF1AD">
            <w:pPr>
              <w:widowControl w:val="0"/>
              <w:jc w:val="both"/>
              <w:rPr>
                <w:b/>
                <w:sz w:val="21"/>
                <w:szCs w:val="21"/>
              </w:rPr>
            </w:pPr>
            <w:r>
              <w:rPr>
                <w:rFonts w:hint="eastAsia"/>
                <w:sz w:val="21"/>
                <w:szCs w:val="21"/>
              </w:rPr>
              <w:t>★14.设备在近光灯、中光灯开启后，在变焦过程中红外光斑形状为矩形，长宽比为16:9</w:t>
            </w:r>
            <w:r>
              <w:rPr>
                <w:rFonts w:hint="eastAsia"/>
                <w:b/>
                <w:sz w:val="21"/>
                <w:szCs w:val="21"/>
              </w:rPr>
              <w:t>（以公安部检验报告为准）</w:t>
            </w:r>
          </w:p>
          <w:p w14:paraId="34E7FF33">
            <w:pPr>
              <w:widowControl w:val="0"/>
              <w:jc w:val="both"/>
              <w:rPr>
                <w:sz w:val="21"/>
                <w:szCs w:val="21"/>
              </w:rPr>
            </w:pPr>
            <w:r>
              <w:rPr>
                <w:rFonts w:hint="eastAsia"/>
                <w:sz w:val="21"/>
                <w:szCs w:val="21"/>
              </w:rPr>
              <w:t>15.设备红外光利用率不小于80%，在IE浏览器下，可通过手机扫描预览界面上的二维码获取设备资料</w:t>
            </w:r>
          </w:p>
        </w:tc>
        <w:tc>
          <w:tcPr>
            <w:tcW w:w="812" w:type="dxa"/>
            <w:vAlign w:val="center"/>
          </w:tcPr>
          <w:p w14:paraId="6403BE34">
            <w:pPr>
              <w:widowControl w:val="0"/>
              <w:jc w:val="center"/>
              <w:rPr>
                <w:sz w:val="21"/>
                <w:szCs w:val="21"/>
              </w:rPr>
            </w:pPr>
            <w:r>
              <w:rPr>
                <w:rFonts w:hint="eastAsia"/>
                <w:sz w:val="21"/>
                <w:szCs w:val="21"/>
              </w:rPr>
              <w:t>3</w:t>
            </w:r>
          </w:p>
        </w:tc>
        <w:tc>
          <w:tcPr>
            <w:tcW w:w="700" w:type="dxa"/>
            <w:vAlign w:val="center"/>
          </w:tcPr>
          <w:p w14:paraId="19424B05">
            <w:pPr>
              <w:widowControl w:val="0"/>
              <w:jc w:val="center"/>
              <w:rPr>
                <w:sz w:val="21"/>
                <w:szCs w:val="21"/>
              </w:rPr>
            </w:pPr>
            <w:r>
              <w:rPr>
                <w:rFonts w:hint="eastAsia"/>
                <w:sz w:val="21"/>
                <w:szCs w:val="21"/>
              </w:rPr>
              <w:t>台</w:t>
            </w:r>
          </w:p>
        </w:tc>
      </w:tr>
      <w:tr w14:paraId="7800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66BB8054">
            <w:pPr>
              <w:widowControl w:val="0"/>
              <w:jc w:val="center"/>
              <w:rPr>
                <w:sz w:val="21"/>
                <w:szCs w:val="21"/>
              </w:rPr>
            </w:pPr>
            <w:r>
              <w:rPr>
                <w:rFonts w:hint="eastAsia"/>
                <w:sz w:val="21"/>
                <w:szCs w:val="21"/>
              </w:rPr>
              <w:t>6</w:t>
            </w:r>
          </w:p>
        </w:tc>
        <w:tc>
          <w:tcPr>
            <w:tcW w:w="1033" w:type="dxa"/>
            <w:vAlign w:val="center"/>
          </w:tcPr>
          <w:p w14:paraId="45FCD117">
            <w:pPr>
              <w:widowControl w:val="0"/>
              <w:jc w:val="center"/>
              <w:rPr>
                <w:sz w:val="21"/>
                <w:szCs w:val="21"/>
              </w:rPr>
            </w:pPr>
            <w:r>
              <w:rPr>
                <w:rFonts w:hint="eastAsia"/>
                <w:sz w:val="21"/>
                <w:szCs w:val="21"/>
              </w:rPr>
              <w:t>红外球型网络摄像机</w:t>
            </w:r>
          </w:p>
        </w:tc>
        <w:tc>
          <w:tcPr>
            <w:tcW w:w="6405" w:type="dxa"/>
            <w:vAlign w:val="center"/>
          </w:tcPr>
          <w:p w14:paraId="51B6AF9E">
            <w:pPr>
              <w:widowControl w:val="0"/>
              <w:jc w:val="both"/>
              <w:rPr>
                <w:sz w:val="21"/>
                <w:szCs w:val="21"/>
              </w:rPr>
            </w:pPr>
            <w:r>
              <w:rPr>
                <w:rFonts w:hint="eastAsia"/>
                <w:sz w:val="21"/>
                <w:szCs w:val="21"/>
              </w:rPr>
              <w:t>1.400万7寸红外；2560×1536@30fps；2.0.005Lux/F1.5(彩色),0.002Lux/F1.5(黑白) ,0 Lux with IR；150米红外照射距离；焦距：5.9-118mm, 20倍光学；</w:t>
            </w:r>
          </w:p>
          <w:p w14:paraId="2E8E4F97">
            <w:pPr>
              <w:widowControl w:val="0"/>
              <w:jc w:val="both"/>
              <w:rPr>
                <w:sz w:val="21"/>
                <w:szCs w:val="21"/>
              </w:rPr>
            </w:pPr>
            <w:r>
              <w:rPr>
                <w:rFonts w:hint="eastAsia"/>
                <w:sz w:val="21"/>
                <w:szCs w:val="21"/>
              </w:rPr>
              <w:t>3.支持音频、报警；支持宽动态、透雾、强光抑制、Smart IR 、3D数字降噪；支持区域入侵、越界、进入区域、离开区域、徘徊、人员聚集、快速移动、停车、物品遗留、物品拿取、音频异常、人脸、移动侦测；</w:t>
            </w:r>
          </w:p>
          <w:p w14:paraId="1D369AC8">
            <w:pPr>
              <w:widowControl w:val="0"/>
              <w:jc w:val="both"/>
              <w:rPr>
                <w:sz w:val="21"/>
                <w:szCs w:val="21"/>
              </w:rPr>
            </w:pPr>
            <w:r>
              <w:rPr>
                <w:rFonts w:hint="eastAsia"/>
                <w:sz w:val="21"/>
                <w:szCs w:val="21"/>
              </w:rPr>
              <w:t>4.水平键控速度最大160°/s，垂直键控速度最大120°/s，垂直范围-15°~90°；H.265/H.264/MJPEG；</w:t>
            </w:r>
          </w:p>
          <w:p w14:paraId="7C97963A">
            <w:pPr>
              <w:widowControl w:val="0"/>
              <w:jc w:val="both"/>
              <w:rPr>
                <w:sz w:val="21"/>
                <w:szCs w:val="21"/>
              </w:rPr>
            </w:pPr>
            <w:r>
              <w:rPr>
                <w:rFonts w:hint="eastAsia"/>
                <w:sz w:val="21"/>
                <w:szCs w:val="21"/>
              </w:rPr>
              <w:t>★5.具备较强的网络自适应能力，在丢包率为20%的网络环境下，仍可正常显示监视画面。</w:t>
            </w:r>
            <w:r>
              <w:rPr>
                <w:rFonts w:hint="eastAsia"/>
                <w:b/>
                <w:sz w:val="21"/>
                <w:szCs w:val="21"/>
              </w:rPr>
              <w:t>（以公安部检验报告为准）</w:t>
            </w:r>
          </w:p>
        </w:tc>
        <w:tc>
          <w:tcPr>
            <w:tcW w:w="812" w:type="dxa"/>
            <w:vAlign w:val="center"/>
          </w:tcPr>
          <w:p w14:paraId="6312031A">
            <w:pPr>
              <w:widowControl w:val="0"/>
              <w:jc w:val="center"/>
              <w:rPr>
                <w:sz w:val="21"/>
                <w:szCs w:val="21"/>
              </w:rPr>
            </w:pPr>
            <w:r>
              <w:rPr>
                <w:rFonts w:hint="eastAsia"/>
                <w:sz w:val="21"/>
                <w:szCs w:val="21"/>
              </w:rPr>
              <w:t>1</w:t>
            </w:r>
          </w:p>
        </w:tc>
        <w:tc>
          <w:tcPr>
            <w:tcW w:w="700" w:type="dxa"/>
            <w:vAlign w:val="center"/>
          </w:tcPr>
          <w:p w14:paraId="46796707">
            <w:pPr>
              <w:widowControl w:val="0"/>
              <w:jc w:val="center"/>
              <w:rPr>
                <w:sz w:val="21"/>
                <w:szCs w:val="21"/>
              </w:rPr>
            </w:pPr>
            <w:r>
              <w:rPr>
                <w:rFonts w:hint="eastAsia"/>
                <w:sz w:val="21"/>
                <w:szCs w:val="21"/>
              </w:rPr>
              <w:t>台</w:t>
            </w:r>
          </w:p>
        </w:tc>
      </w:tr>
      <w:tr w14:paraId="6CEA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61AB3F1">
            <w:pPr>
              <w:widowControl w:val="0"/>
              <w:jc w:val="center"/>
              <w:rPr>
                <w:sz w:val="21"/>
                <w:szCs w:val="21"/>
              </w:rPr>
            </w:pPr>
            <w:r>
              <w:rPr>
                <w:rFonts w:hint="eastAsia"/>
                <w:sz w:val="21"/>
                <w:szCs w:val="21"/>
              </w:rPr>
              <w:t>7</w:t>
            </w:r>
          </w:p>
        </w:tc>
        <w:tc>
          <w:tcPr>
            <w:tcW w:w="1033" w:type="dxa"/>
            <w:vAlign w:val="center"/>
          </w:tcPr>
          <w:p w14:paraId="5EF1B992">
            <w:pPr>
              <w:widowControl w:val="0"/>
              <w:jc w:val="center"/>
              <w:rPr>
                <w:sz w:val="21"/>
                <w:szCs w:val="21"/>
              </w:rPr>
            </w:pPr>
            <w:r>
              <w:rPr>
                <w:rFonts w:hint="eastAsia"/>
                <w:sz w:val="21"/>
                <w:szCs w:val="21"/>
              </w:rPr>
              <w:t>AR球型鹰眼</w:t>
            </w:r>
          </w:p>
        </w:tc>
        <w:tc>
          <w:tcPr>
            <w:tcW w:w="6405" w:type="dxa"/>
            <w:vAlign w:val="center"/>
          </w:tcPr>
          <w:p w14:paraId="25501C87">
            <w:pPr>
              <w:widowControl w:val="0"/>
              <w:jc w:val="both"/>
              <w:rPr>
                <w:sz w:val="21"/>
                <w:szCs w:val="21"/>
              </w:rPr>
            </w:pPr>
            <w:r>
              <w:rPr>
                <w:rFonts w:hint="eastAsia"/>
                <w:sz w:val="21"/>
                <w:szCs w:val="21"/>
              </w:rPr>
              <w:t>1.支持基于行业平台实现AR立体防控；</w:t>
            </w:r>
          </w:p>
          <w:p w14:paraId="2DF92A1B">
            <w:pPr>
              <w:widowControl w:val="0"/>
              <w:jc w:val="both"/>
              <w:rPr>
                <w:sz w:val="21"/>
                <w:szCs w:val="21"/>
              </w:rPr>
            </w:pPr>
            <w:r>
              <w:rPr>
                <w:rFonts w:hint="eastAsia"/>
                <w:sz w:val="21"/>
                <w:szCs w:val="21"/>
              </w:rPr>
              <w:t>2.支持移动标签相关功能，包括但不限于单兵、稽查车辆、低空布控车辆等具有GPS信号的目标，可以在监控画面上实时显示并展开业务应用；</w:t>
            </w:r>
          </w:p>
          <w:p w14:paraId="13507021">
            <w:pPr>
              <w:widowControl w:val="0"/>
              <w:jc w:val="both"/>
              <w:rPr>
                <w:sz w:val="21"/>
                <w:szCs w:val="21"/>
              </w:rPr>
            </w:pPr>
            <w:r>
              <w:rPr>
                <w:rFonts w:hint="eastAsia"/>
                <w:sz w:val="21"/>
                <w:szCs w:val="21"/>
              </w:rPr>
              <w:t>3.支持全景和细节的标签映射，同一目标只需标定一次；</w:t>
            </w:r>
          </w:p>
          <w:p w14:paraId="175D3D7C">
            <w:pPr>
              <w:widowControl w:val="0"/>
              <w:jc w:val="both"/>
              <w:rPr>
                <w:sz w:val="21"/>
                <w:szCs w:val="21"/>
              </w:rPr>
            </w:pPr>
            <w:r>
              <w:rPr>
                <w:rFonts w:hint="eastAsia"/>
                <w:sz w:val="21"/>
                <w:szCs w:val="21"/>
              </w:rPr>
              <w:t>4.全景摄像机；</w:t>
            </w:r>
          </w:p>
          <w:p w14:paraId="2C4AB6B6">
            <w:pPr>
              <w:widowControl w:val="0"/>
              <w:jc w:val="both"/>
              <w:rPr>
                <w:sz w:val="21"/>
                <w:szCs w:val="21"/>
              </w:rPr>
            </w:pPr>
            <w:r>
              <w:rPr>
                <w:rFonts w:hint="eastAsia"/>
                <w:sz w:val="21"/>
                <w:szCs w:val="21"/>
              </w:rPr>
              <w:t>6个1/1.8＂ 4 MP Progressive Scan CMOS，最高分辨率及帧率可达8160 × 2400 @30 fps；</w:t>
            </w:r>
          </w:p>
          <w:p w14:paraId="66D7076B">
            <w:pPr>
              <w:widowControl w:val="0"/>
              <w:jc w:val="both"/>
              <w:rPr>
                <w:sz w:val="21"/>
                <w:szCs w:val="21"/>
              </w:rPr>
            </w:pPr>
            <w:r>
              <w:rPr>
                <w:rFonts w:hint="eastAsia"/>
                <w:sz w:val="21"/>
                <w:szCs w:val="21"/>
              </w:rPr>
              <w:t>视场角：水平270°，垂直85°；</w:t>
            </w:r>
          </w:p>
          <w:p w14:paraId="295BDE20">
            <w:pPr>
              <w:widowControl w:val="0"/>
              <w:jc w:val="both"/>
              <w:rPr>
                <w:sz w:val="21"/>
                <w:szCs w:val="21"/>
              </w:rPr>
            </w:pPr>
            <w:r>
              <w:rPr>
                <w:rFonts w:hint="eastAsia"/>
                <w:sz w:val="21"/>
                <w:szCs w:val="21"/>
              </w:rPr>
              <w:t>星光级超低照度，0.0005 Lux/F1.0（彩色），0.0001 Lux/F1.0（黑白）；</w:t>
            </w:r>
          </w:p>
          <w:p w14:paraId="7AD2582D">
            <w:pPr>
              <w:widowControl w:val="0"/>
              <w:jc w:val="both"/>
              <w:rPr>
                <w:sz w:val="21"/>
                <w:szCs w:val="21"/>
              </w:rPr>
            </w:pPr>
            <w:r>
              <w:rPr>
                <w:rFonts w:hint="eastAsia"/>
                <w:sz w:val="21"/>
                <w:szCs w:val="21"/>
              </w:rPr>
              <w:t>5.细节摄像机;</w:t>
            </w:r>
          </w:p>
          <w:p w14:paraId="55FC06DF">
            <w:pPr>
              <w:widowControl w:val="0"/>
              <w:jc w:val="both"/>
              <w:rPr>
                <w:sz w:val="21"/>
                <w:szCs w:val="21"/>
              </w:rPr>
            </w:pPr>
            <w:r>
              <w:rPr>
                <w:rFonts w:hint="eastAsia"/>
                <w:sz w:val="21"/>
                <w:szCs w:val="21"/>
              </w:rPr>
              <w:t>1/1.8＂ 8 MP Progressive Scan CMOS，最高分辨率及帧率可达3840 × 2160 @25 fps；</w:t>
            </w:r>
          </w:p>
          <w:p w14:paraId="3BAD40AF">
            <w:pPr>
              <w:widowControl w:val="0"/>
              <w:jc w:val="both"/>
              <w:rPr>
                <w:sz w:val="21"/>
                <w:szCs w:val="21"/>
              </w:rPr>
            </w:pPr>
            <w:r>
              <w:rPr>
                <w:rFonts w:hint="eastAsia"/>
                <w:sz w:val="21"/>
                <w:szCs w:val="21"/>
              </w:rPr>
              <w:t>星光级超低照度，0.0005 Lux/F1.5（彩色），0.0001 Lux/F1.5（黑白），0 Lux with IR ；</w:t>
            </w:r>
          </w:p>
          <w:p w14:paraId="301220ED">
            <w:pPr>
              <w:widowControl w:val="0"/>
              <w:jc w:val="both"/>
              <w:rPr>
                <w:sz w:val="21"/>
                <w:szCs w:val="21"/>
              </w:rPr>
            </w:pPr>
            <w:r>
              <w:rPr>
                <w:rFonts w:hint="eastAsia"/>
                <w:sz w:val="21"/>
                <w:szCs w:val="21"/>
              </w:rPr>
              <w:t>45倍光学变倍，16倍数字变倍；</w:t>
            </w:r>
          </w:p>
          <w:p w14:paraId="516A93A7">
            <w:pPr>
              <w:widowControl w:val="0"/>
              <w:jc w:val="both"/>
              <w:rPr>
                <w:sz w:val="21"/>
                <w:szCs w:val="21"/>
              </w:rPr>
            </w:pPr>
            <w:r>
              <w:rPr>
                <w:rFonts w:hint="eastAsia"/>
                <w:sz w:val="21"/>
                <w:szCs w:val="21"/>
              </w:rPr>
              <w:t>水平360°连续旋转，垂直-15°~90°（自动翻转）；</w:t>
            </w:r>
          </w:p>
          <w:p w14:paraId="63DC0029">
            <w:pPr>
              <w:widowControl w:val="0"/>
              <w:jc w:val="both"/>
              <w:rPr>
                <w:sz w:val="21"/>
                <w:szCs w:val="21"/>
              </w:rPr>
            </w:pPr>
            <w:r>
              <w:rPr>
                <w:rFonts w:hint="eastAsia"/>
                <w:sz w:val="21"/>
                <w:szCs w:val="21"/>
              </w:rPr>
              <w:t>6.传感器类型：【全景】1/1.8＂ progressive scan CMOS,【细节】1/1.8＂ progressive scan CMOS</w:t>
            </w:r>
          </w:p>
          <w:p w14:paraId="6D5F48C6">
            <w:pPr>
              <w:widowControl w:val="0"/>
              <w:jc w:val="both"/>
              <w:rPr>
                <w:sz w:val="21"/>
                <w:szCs w:val="21"/>
              </w:rPr>
            </w:pPr>
            <w:r>
              <w:rPr>
                <w:rFonts w:hint="eastAsia"/>
                <w:sz w:val="21"/>
                <w:szCs w:val="21"/>
              </w:rPr>
              <w:t>最低照度：【全景】0.0005 Lux/F1.0（彩色），0.0001 Lux/F1.0（黑白）；【细节】星光级超低照度，0.0005 Lux/F1.5（彩色），0.0001 Lux/F1.5（黑白），0 Lux with IR</w:t>
            </w:r>
          </w:p>
          <w:p w14:paraId="12DB0676">
            <w:pPr>
              <w:widowControl w:val="0"/>
              <w:jc w:val="both"/>
              <w:rPr>
                <w:sz w:val="21"/>
                <w:szCs w:val="21"/>
              </w:rPr>
            </w:pPr>
            <w:r>
              <w:rPr>
                <w:rFonts w:hint="eastAsia"/>
                <w:sz w:val="21"/>
                <w:szCs w:val="21"/>
              </w:rPr>
              <w:t>宽动态：【全景】支持数字宽动态，【细节】支持120 dB超宽动态</w:t>
            </w:r>
          </w:p>
          <w:p w14:paraId="4CCB1157">
            <w:pPr>
              <w:widowControl w:val="0"/>
              <w:jc w:val="both"/>
              <w:rPr>
                <w:sz w:val="21"/>
                <w:szCs w:val="21"/>
              </w:rPr>
            </w:pPr>
            <w:r>
              <w:rPr>
                <w:rFonts w:hint="eastAsia"/>
                <w:sz w:val="21"/>
                <w:szCs w:val="21"/>
              </w:rPr>
              <w:t>光学防抖：支持</w:t>
            </w:r>
          </w:p>
          <w:p w14:paraId="391C73F3">
            <w:pPr>
              <w:widowControl w:val="0"/>
              <w:jc w:val="both"/>
              <w:rPr>
                <w:sz w:val="21"/>
                <w:szCs w:val="21"/>
              </w:rPr>
            </w:pPr>
            <w:r>
              <w:rPr>
                <w:rFonts w:hint="eastAsia"/>
                <w:sz w:val="21"/>
                <w:szCs w:val="21"/>
              </w:rPr>
              <w:t>光学变倍：45倍</w:t>
            </w:r>
          </w:p>
          <w:p w14:paraId="0AC66BEB">
            <w:pPr>
              <w:widowControl w:val="0"/>
              <w:jc w:val="both"/>
              <w:rPr>
                <w:sz w:val="21"/>
                <w:szCs w:val="21"/>
              </w:rPr>
            </w:pPr>
            <w:r>
              <w:rPr>
                <w:rFonts w:hint="eastAsia"/>
                <w:sz w:val="21"/>
                <w:szCs w:val="21"/>
              </w:rPr>
              <w:t>焦距：【全景】2.8 mm；【细节】7.1~320 mm</w:t>
            </w:r>
          </w:p>
          <w:p w14:paraId="6D8177FD">
            <w:pPr>
              <w:widowControl w:val="0"/>
              <w:jc w:val="both"/>
              <w:rPr>
                <w:sz w:val="21"/>
                <w:szCs w:val="21"/>
              </w:rPr>
            </w:pPr>
            <w:r>
              <w:rPr>
                <w:rFonts w:hint="eastAsia"/>
                <w:sz w:val="21"/>
                <w:szCs w:val="21"/>
              </w:rPr>
              <w:t>视场角：水平视场角：60°~1.96°（广角~望远）</w:t>
            </w:r>
          </w:p>
          <w:p w14:paraId="675FD8F7">
            <w:pPr>
              <w:widowControl w:val="0"/>
              <w:jc w:val="both"/>
              <w:rPr>
                <w:sz w:val="21"/>
                <w:szCs w:val="21"/>
              </w:rPr>
            </w:pPr>
            <w:r>
              <w:rPr>
                <w:rFonts w:hint="eastAsia"/>
                <w:sz w:val="21"/>
                <w:szCs w:val="21"/>
              </w:rPr>
              <w:t>垂直视场角：35.8°~1.11°（广角~望远）</w:t>
            </w:r>
          </w:p>
          <w:p w14:paraId="19ECDB05">
            <w:pPr>
              <w:widowControl w:val="0"/>
              <w:jc w:val="both"/>
              <w:rPr>
                <w:sz w:val="21"/>
                <w:szCs w:val="21"/>
              </w:rPr>
            </w:pPr>
            <w:r>
              <w:rPr>
                <w:rFonts w:hint="eastAsia"/>
                <w:sz w:val="21"/>
                <w:szCs w:val="21"/>
              </w:rPr>
              <w:t>对角线视场角：67°~2.23°（广角~望远）</w:t>
            </w:r>
          </w:p>
          <w:p w14:paraId="060DB69B">
            <w:pPr>
              <w:widowControl w:val="0"/>
              <w:jc w:val="both"/>
              <w:rPr>
                <w:sz w:val="21"/>
                <w:szCs w:val="21"/>
              </w:rPr>
            </w:pPr>
            <w:r>
              <w:rPr>
                <w:rFonts w:hint="eastAsia"/>
                <w:sz w:val="21"/>
                <w:szCs w:val="21"/>
              </w:rPr>
              <w:t>补光灯类型：定焦激光</w:t>
            </w:r>
          </w:p>
          <w:p w14:paraId="082B37CE">
            <w:pPr>
              <w:widowControl w:val="0"/>
              <w:jc w:val="both"/>
              <w:rPr>
                <w:sz w:val="21"/>
                <w:szCs w:val="21"/>
              </w:rPr>
            </w:pPr>
            <w:r>
              <w:rPr>
                <w:rFonts w:hint="eastAsia"/>
                <w:sz w:val="21"/>
                <w:szCs w:val="21"/>
              </w:rPr>
              <w:t>激光照射距离：500m</w:t>
            </w:r>
          </w:p>
          <w:p w14:paraId="0ECE8719">
            <w:pPr>
              <w:widowControl w:val="0"/>
              <w:jc w:val="both"/>
              <w:rPr>
                <w:sz w:val="21"/>
                <w:szCs w:val="21"/>
              </w:rPr>
            </w:pPr>
            <w:r>
              <w:rPr>
                <w:rFonts w:hint="eastAsia"/>
                <w:sz w:val="21"/>
                <w:szCs w:val="21"/>
              </w:rPr>
              <w:t>防补光过曝：支持</w:t>
            </w:r>
          </w:p>
          <w:p w14:paraId="5AFAF0A0">
            <w:pPr>
              <w:widowControl w:val="0"/>
              <w:jc w:val="both"/>
              <w:rPr>
                <w:sz w:val="21"/>
                <w:szCs w:val="21"/>
              </w:rPr>
            </w:pPr>
            <w:r>
              <w:rPr>
                <w:rFonts w:hint="eastAsia"/>
                <w:sz w:val="21"/>
                <w:szCs w:val="21"/>
              </w:rPr>
              <w:t>水平范围：360°</w:t>
            </w:r>
          </w:p>
          <w:p w14:paraId="290F04B6">
            <w:pPr>
              <w:widowControl w:val="0"/>
              <w:jc w:val="both"/>
              <w:rPr>
                <w:sz w:val="21"/>
                <w:szCs w:val="21"/>
              </w:rPr>
            </w:pPr>
            <w:r>
              <w:rPr>
                <w:rFonts w:hint="eastAsia"/>
                <w:sz w:val="21"/>
                <w:szCs w:val="21"/>
              </w:rPr>
              <w:t>垂直范围：-15°-90°(自动翻转)</w:t>
            </w:r>
          </w:p>
          <w:p w14:paraId="40ADA533">
            <w:pPr>
              <w:widowControl w:val="0"/>
              <w:jc w:val="both"/>
              <w:rPr>
                <w:sz w:val="21"/>
                <w:szCs w:val="21"/>
              </w:rPr>
            </w:pPr>
            <w:r>
              <w:rPr>
                <w:rFonts w:hint="eastAsia"/>
                <w:sz w:val="21"/>
                <w:szCs w:val="21"/>
              </w:rPr>
              <w:t>水平速度：  水平键控速度：0.1°-210°/s,速度可设;水平预置点速度：240°/s</w:t>
            </w:r>
          </w:p>
          <w:p w14:paraId="1A8EF94A">
            <w:pPr>
              <w:widowControl w:val="0"/>
              <w:jc w:val="both"/>
              <w:rPr>
                <w:sz w:val="21"/>
                <w:szCs w:val="21"/>
              </w:rPr>
            </w:pPr>
            <w:r>
              <w:rPr>
                <w:rFonts w:hint="eastAsia"/>
                <w:sz w:val="21"/>
                <w:szCs w:val="21"/>
              </w:rPr>
              <w:t>垂直速度：垂直键控速度：0.1°-150°/s,速度可设;垂直预置点速度：200°/s</w:t>
            </w:r>
          </w:p>
          <w:p w14:paraId="440C913E">
            <w:pPr>
              <w:widowControl w:val="0"/>
              <w:jc w:val="both"/>
              <w:rPr>
                <w:sz w:val="21"/>
                <w:szCs w:val="21"/>
              </w:rPr>
            </w:pPr>
            <w:r>
              <w:rPr>
                <w:rFonts w:hint="eastAsia"/>
                <w:sz w:val="21"/>
                <w:szCs w:val="21"/>
              </w:rPr>
              <w:t>主码流帧率分辨率：50 Hz：25 fps（8160 × 2400，6120 × 1800，5760 × 1696，3840 × 1080）</w:t>
            </w:r>
          </w:p>
          <w:p w14:paraId="2A5814ED">
            <w:pPr>
              <w:widowControl w:val="0"/>
              <w:jc w:val="both"/>
              <w:rPr>
                <w:sz w:val="21"/>
                <w:szCs w:val="21"/>
              </w:rPr>
            </w:pPr>
            <w:r>
              <w:rPr>
                <w:rFonts w:hint="eastAsia"/>
                <w:sz w:val="21"/>
                <w:szCs w:val="21"/>
              </w:rPr>
              <w:t>60 Hz：30 fps（8160 × 2400，6120 × 1800，5760 × 1696，3840 × 1080）</w:t>
            </w:r>
          </w:p>
          <w:p w14:paraId="2742F792">
            <w:pPr>
              <w:widowControl w:val="0"/>
              <w:jc w:val="both"/>
              <w:rPr>
                <w:sz w:val="21"/>
                <w:szCs w:val="21"/>
              </w:rPr>
            </w:pPr>
            <w:r>
              <w:rPr>
                <w:rFonts w:hint="eastAsia"/>
                <w:sz w:val="21"/>
                <w:szCs w:val="21"/>
              </w:rPr>
              <w:t>【细节】</w:t>
            </w:r>
          </w:p>
          <w:p w14:paraId="577B6484">
            <w:pPr>
              <w:widowControl w:val="0"/>
              <w:jc w:val="both"/>
              <w:rPr>
                <w:sz w:val="21"/>
                <w:szCs w:val="21"/>
              </w:rPr>
            </w:pPr>
            <w:r>
              <w:rPr>
                <w:rFonts w:hint="eastAsia"/>
                <w:sz w:val="21"/>
                <w:szCs w:val="21"/>
              </w:rPr>
              <w:t>50 Hz：25 fps（3840 × 2160，2160 × 1440，1280 × 960，1280 × 720）</w:t>
            </w:r>
          </w:p>
          <w:p w14:paraId="55724A56">
            <w:pPr>
              <w:widowControl w:val="0"/>
              <w:jc w:val="both"/>
              <w:rPr>
                <w:sz w:val="21"/>
                <w:szCs w:val="21"/>
              </w:rPr>
            </w:pPr>
            <w:r>
              <w:rPr>
                <w:rFonts w:hint="eastAsia"/>
                <w:sz w:val="21"/>
                <w:szCs w:val="21"/>
              </w:rPr>
              <w:t>60 Hz：24 fps（3840 × 2160，2560 × 1440，1920 × 1080，1280 × 960，1280 × 720）</w:t>
            </w:r>
          </w:p>
          <w:p w14:paraId="7D7CB368">
            <w:pPr>
              <w:widowControl w:val="0"/>
              <w:jc w:val="both"/>
              <w:rPr>
                <w:sz w:val="21"/>
                <w:szCs w:val="21"/>
              </w:rPr>
            </w:pPr>
            <w:r>
              <w:rPr>
                <w:rFonts w:hint="eastAsia"/>
                <w:sz w:val="21"/>
                <w:szCs w:val="21"/>
              </w:rPr>
              <w:t>视频压缩标准：H.265;H.264;MJPEG</w:t>
            </w:r>
          </w:p>
          <w:p w14:paraId="6C2A0E4C">
            <w:pPr>
              <w:widowControl w:val="0"/>
              <w:jc w:val="both"/>
              <w:rPr>
                <w:sz w:val="21"/>
                <w:szCs w:val="21"/>
              </w:rPr>
            </w:pPr>
            <w:r>
              <w:rPr>
                <w:rFonts w:hint="eastAsia"/>
                <w:sz w:val="21"/>
                <w:szCs w:val="21"/>
              </w:rPr>
              <w:t>网络接口：RJ45网口;自适应10M/100M/1000M网络数据</w:t>
            </w:r>
          </w:p>
          <w:p w14:paraId="2726201E">
            <w:pPr>
              <w:widowControl w:val="0"/>
              <w:jc w:val="both"/>
              <w:rPr>
                <w:sz w:val="21"/>
                <w:szCs w:val="21"/>
              </w:rPr>
            </w:pPr>
            <w:r>
              <w:rPr>
                <w:rFonts w:hint="eastAsia"/>
                <w:sz w:val="21"/>
                <w:szCs w:val="21"/>
              </w:rPr>
              <w:t>光纤接口：FC接口;内置光纤模块;波长TX1310/RX1550nm;20km传输距离;单模单纤;1000M网络数据</w:t>
            </w:r>
          </w:p>
          <w:p w14:paraId="14BC4574">
            <w:pPr>
              <w:widowControl w:val="0"/>
              <w:jc w:val="both"/>
              <w:rPr>
                <w:sz w:val="21"/>
                <w:szCs w:val="21"/>
              </w:rPr>
            </w:pPr>
            <w:r>
              <w:rPr>
                <w:rFonts w:hint="eastAsia"/>
                <w:sz w:val="21"/>
                <w:szCs w:val="21"/>
              </w:rPr>
              <w:t>SD卡扩展：支持Micro SD/Micro SDHC/Micro SDXC卡,最大支持256G</w:t>
            </w:r>
          </w:p>
          <w:p w14:paraId="440F4099">
            <w:pPr>
              <w:widowControl w:val="0"/>
              <w:jc w:val="both"/>
              <w:rPr>
                <w:sz w:val="21"/>
                <w:szCs w:val="21"/>
              </w:rPr>
            </w:pPr>
            <w:r>
              <w:rPr>
                <w:rFonts w:hint="eastAsia"/>
                <w:sz w:val="21"/>
                <w:szCs w:val="21"/>
              </w:rPr>
              <w:t>报警输入：7路报警输入</w:t>
            </w:r>
          </w:p>
          <w:p w14:paraId="42C910B0">
            <w:pPr>
              <w:widowControl w:val="0"/>
              <w:jc w:val="both"/>
              <w:rPr>
                <w:sz w:val="21"/>
                <w:szCs w:val="21"/>
              </w:rPr>
            </w:pPr>
            <w:r>
              <w:rPr>
                <w:rFonts w:hint="eastAsia"/>
                <w:sz w:val="21"/>
                <w:szCs w:val="21"/>
              </w:rPr>
              <w:t>报警输出：2路报警输出</w:t>
            </w:r>
          </w:p>
          <w:p w14:paraId="4E579B82">
            <w:pPr>
              <w:widowControl w:val="0"/>
              <w:jc w:val="both"/>
              <w:rPr>
                <w:sz w:val="21"/>
                <w:szCs w:val="21"/>
              </w:rPr>
            </w:pPr>
            <w:r>
              <w:rPr>
                <w:rFonts w:hint="eastAsia"/>
                <w:sz w:val="21"/>
                <w:szCs w:val="21"/>
              </w:rPr>
              <w:t>音频输入：1路音频输入，音频峰值：2-2.4V[p-p]，输入阻抗：1 kΩ±10%</w:t>
            </w:r>
          </w:p>
          <w:p w14:paraId="7DB5FB08">
            <w:pPr>
              <w:widowControl w:val="0"/>
              <w:jc w:val="both"/>
              <w:rPr>
                <w:sz w:val="21"/>
                <w:szCs w:val="21"/>
              </w:rPr>
            </w:pPr>
            <w:r>
              <w:rPr>
                <w:rFonts w:hint="eastAsia"/>
                <w:sz w:val="21"/>
                <w:szCs w:val="21"/>
              </w:rPr>
              <w:t>音频输出：1路音频输出，线性电平，阻抗:600Ω</w:t>
            </w:r>
          </w:p>
          <w:p w14:paraId="5A251734">
            <w:pPr>
              <w:widowControl w:val="0"/>
              <w:jc w:val="both"/>
              <w:rPr>
                <w:sz w:val="21"/>
                <w:szCs w:val="21"/>
              </w:rPr>
            </w:pPr>
            <w:r>
              <w:rPr>
                <w:rFonts w:hint="eastAsia"/>
                <w:sz w:val="21"/>
                <w:szCs w:val="21"/>
              </w:rPr>
              <w:t>7.摄像机全景镜头光圈均不小于F1.0</w:t>
            </w:r>
          </w:p>
          <w:p w14:paraId="6C388B7A">
            <w:pPr>
              <w:widowControl w:val="0"/>
              <w:jc w:val="both"/>
              <w:rPr>
                <w:sz w:val="21"/>
                <w:szCs w:val="21"/>
              </w:rPr>
            </w:pPr>
            <w:r>
              <w:rPr>
                <w:rFonts w:hint="eastAsia"/>
                <w:sz w:val="21"/>
                <w:szCs w:val="21"/>
              </w:rPr>
              <w:t>★8.摄像机内置除湿器，可对样机内部进行除湿，除去玻璃罩上的水状附着物。</w:t>
            </w:r>
            <w:r>
              <w:rPr>
                <w:rFonts w:hint="eastAsia"/>
                <w:b/>
                <w:sz w:val="21"/>
                <w:szCs w:val="21"/>
              </w:rPr>
              <w:t>（以公安部型式检验报告为准）</w:t>
            </w:r>
          </w:p>
          <w:p w14:paraId="3BD3AEC9">
            <w:pPr>
              <w:widowControl w:val="0"/>
              <w:jc w:val="both"/>
              <w:rPr>
                <w:sz w:val="21"/>
                <w:szCs w:val="21"/>
              </w:rPr>
            </w:pPr>
            <w:r>
              <w:rPr>
                <w:rFonts w:hint="eastAsia"/>
                <w:sz w:val="21"/>
                <w:szCs w:val="21"/>
              </w:rPr>
              <w:t>★19.红外灯开启时，样机可根据被摄物的距离自动调节红外灯功率密度。红外夜视距离：可识别距离样机550m外人体轮廓</w:t>
            </w:r>
            <w:r>
              <w:rPr>
                <w:rFonts w:hint="eastAsia"/>
                <w:b/>
                <w:sz w:val="21"/>
                <w:szCs w:val="21"/>
              </w:rPr>
              <w:t>（以公安部检验报告为准）</w:t>
            </w:r>
          </w:p>
          <w:p w14:paraId="560DF8B9">
            <w:pPr>
              <w:widowControl w:val="0"/>
              <w:jc w:val="both"/>
              <w:rPr>
                <w:sz w:val="21"/>
                <w:szCs w:val="21"/>
              </w:rPr>
            </w:pPr>
            <w:r>
              <w:rPr>
                <w:rFonts w:hint="eastAsia"/>
                <w:sz w:val="21"/>
                <w:szCs w:val="21"/>
              </w:rPr>
              <w:t>★10.可对距设备100米处的人脸进行抓拍。</w:t>
            </w:r>
            <w:r>
              <w:rPr>
                <w:rFonts w:hint="eastAsia"/>
                <w:b/>
                <w:sz w:val="21"/>
                <w:szCs w:val="21"/>
              </w:rPr>
              <w:t>（以公安部检验报告为准）</w:t>
            </w:r>
          </w:p>
        </w:tc>
        <w:tc>
          <w:tcPr>
            <w:tcW w:w="812" w:type="dxa"/>
            <w:vAlign w:val="center"/>
          </w:tcPr>
          <w:p w14:paraId="3D4EFE62">
            <w:pPr>
              <w:widowControl w:val="0"/>
              <w:jc w:val="center"/>
              <w:rPr>
                <w:sz w:val="21"/>
                <w:szCs w:val="21"/>
              </w:rPr>
            </w:pPr>
            <w:r>
              <w:rPr>
                <w:rFonts w:hint="eastAsia"/>
                <w:sz w:val="21"/>
                <w:szCs w:val="21"/>
              </w:rPr>
              <w:t>1</w:t>
            </w:r>
          </w:p>
        </w:tc>
        <w:tc>
          <w:tcPr>
            <w:tcW w:w="700" w:type="dxa"/>
            <w:vAlign w:val="center"/>
          </w:tcPr>
          <w:p w14:paraId="159B0D4B">
            <w:pPr>
              <w:widowControl w:val="0"/>
              <w:jc w:val="center"/>
              <w:rPr>
                <w:sz w:val="21"/>
                <w:szCs w:val="21"/>
              </w:rPr>
            </w:pPr>
            <w:r>
              <w:rPr>
                <w:rFonts w:hint="eastAsia"/>
                <w:sz w:val="21"/>
                <w:szCs w:val="21"/>
              </w:rPr>
              <w:t>台</w:t>
            </w:r>
          </w:p>
        </w:tc>
      </w:tr>
      <w:tr w14:paraId="36460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B4F41B7">
            <w:pPr>
              <w:widowControl w:val="0"/>
              <w:jc w:val="center"/>
              <w:rPr>
                <w:sz w:val="21"/>
                <w:szCs w:val="21"/>
              </w:rPr>
            </w:pPr>
            <w:r>
              <w:rPr>
                <w:rFonts w:hint="eastAsia"/>
                <w:sz w:val="21"/>
                <w:szCs w:val="21"/>
              </w:rPr>
              <w:t>8</w:t>
            </w:r>
          </w:p>
        </w:tc>
        <w:tc>
          <w:tcPr>
            <w:tcW w:w="1033" w:type="dxa"/>
            <w:vAlign w:val="center"/>
          </w:tcPr>
          <w:p w14:paraId="3205A745">
            <w:pPr>
              <w:widowControl w:val="0"/>
              <w:jc w:val="center"/>
              <w:rPr>
                <w:sz w:val="21"/>
                <w:szCs w:val="21"/>
              </w:rPr>
            </w:pPr>
            <w:r>
              <w:rPr>
                <w:rFonts w:hint="eastAsia"/>
                <w:sz w:val="21"/>
                <w:szCs w:val="21"/>
              </w:rPr>
              <w:t>筒机支架</w:t>
            </w:r>
          </w:p>
        </w:tc>
        <w:tc>
          <w:tcPr>
            <w:tcW w:w="6405" w:type="dxa"/>
            <w:vAlign w:val="center"/>
          </w:tcPr>
          <w:p w14:paraId="09819E18">
            <w:pPr>
              <w:widowControl w:val="0"/>
              <w:jc w:val="both"/>
              <w:rPr>
                <w:sz w:val="21"/>
                <w:szCs w:val="21"/>
              </w:rPr>
            </w:pPr>
            <w:r>
              <w:rPr>
                <w:rFonts w:hint="eastAsia"/>
                <w:sz w:val="21"/>
                <w:szCs w:val="21"/>
              </w:rPr>
              <w:t>壁装支架，材料铝合金</w:t>
            </w:r>
          </w:p>
          <w:p w14:paraId="1F5E572A">
            <w:pPr>
              <w:widowControl w:val="0"/>
              <w:jc w:val="both"/>
              <w:rPr>
                <w:sz w:val="21"/>
                <w:szCs w:val="21"/>
              </w:rPr>
            </w:pPr>
            <w:r>
              <w:rPr>
                <w:rFonts w:hint="eastAsia"/>
                <w:sz w:val="21"/>
                <w:szCs w:val="21"/>
              </w:rPr>
              <w:t>调整角度水平：</w:t>
            </w:r>
            <w:r>
              <w:rPr>
                <w:sz w:val="21"/>
                <w:szCs w:val="21"/>
              </w:rPr>
              <w:t>360</w:t>
            </w:r>
            <w:r>
              <w:rPr>
                <w:rFonts w:hint="eastAsia"/>
                <w:sz w:val="21"/>
                <w:szCs w:val="21"/>
              </w:rPr>
              <w:t>°，垂直：</w:t>
            </w:r>
            <w:r>
              <w:rPr>
                <w:sz w:val="21"/>
                <w:szCs w:val="21"/>
              </w:rPr>
              <w:t>-45</w:t>
            </w:r>
            <w:r>
              <w:rPr>
                <w:rFonts w:hint="eastAsia"/>
                <w:sz w:val="21"/>
                <w:szCs w:val="21"/>
              </w:rPr>
              <w:t>°</w:t>
            </w:r>
            <w:r>
              <w:rPr>
                <w:sz w:val="21"/>
                <w:szCs w:val="21"/>
              </w:rPr>
              <w:t>~45</w:t>
            </w:r>
            <w:r>
              <w:rPr>
                <w:rFonts w:hint="eastAsia"/>
                <w:sz w:val="21"/>
                <w:szCs w:val="21"/>
              </w:rPr>
              <w:t>°</w:t>
            </w:r>
          </w:p>
          <w:p w14:paraId="2848A61B">
            <w:pPr>
              <w:widowControl w:val="0"/>
              <w:jc w:val="both"/>
              <w:rPr>
                <w:sz w:val="21"/>
                <w:szCs w:val="21"/>
              </w:rPr>
            </w:pPr>
            <w:r>
              <w:rPr>
                <w:rFonts w:hint="eastAsia"/>
                <w:sz w:val="21"/>
                <w:szCs w:val="21"/>
              </w:rPr>
              <w:t>尺寸</w:t>
            </w:r>
            <w:r>
              <w:rPr>
                <w:sz w:val="21"/>
                <w:szCs w:val="21"/>
              </w:rPr>
              <w:t>70</w:t>
            </w:r>
            <w:r>
              <w:rPr>
                <w:rFonts w:hint="eastAsia"/>
                <w:sz w:val="21"/>
                <w:szCs w:val="21"/>
              </w:rPr>
              <w:t>×</w:t>
            </w:r>
            <w:r>
              <w:rPr>
                <w:sz w:val="21"/>
                <w:szCs w:val="21"/>
              </w:rPr>
              <w:t>97.1</w:t>
            </w:r>
            <w:r>
              <w:rPr>
                <w:rFonts w:hint="eastAsia"/>
                <w:sz w:val="21"/>
                <w:szCs w:val="21"/>
              </w:rPr>
              <w:t>×</w:t>
            </w:r>
            <w:r>
              <w:rPr>
                <w:sz w:val="21"/>
                <w:szCs w:val="21"/>
              </w:rPr>
              <w:t>173.4mm</w:t>
            </w:r>
            <w:r>
              <w:rPr>
                <w:rFonts w:hint="eastAsia"/>
                <w:sz w:val="21"/>
                <w:szCs w:val="21"/>
              </w:rPr>
              <w:t>，重量</w:t>
            </w:r>
            <w:r>
              <w:rPr>
                <w:sz w:val="21"/>
                <w:szCs w:val="21"/>
              </w:rPr>
              <w:t>201g</w:t>
            </w:r>
          </w:p>
        </w:tc>
        <w:tc>
          <w:tcPr>
            <w:tcW w:w="812" w:type="dxa"/>
            <w:vAlign w:val="center"/>
          </w:tcPr>
          <w:p w14:paraId="18F24E37">
            <w:pPr>
              <w:widowControl w:val="0"/>
              <w:jc w:val="center"/>
              <w:rPr>
                <w:sz w:val="21"/>
                <w:szCs w:val="21"/>
              </w:rPr>
            </w:pPr>
            <w:r>
              <w:rPr>
                <w:rFonts w:hint="eastAsia"/>
                <w:sz w:val="21"/>
                <w:szCs w:val="21"/>
              </w:rPr>
              <w:t>27</w:t>
            </w:r>
          </w:p>
        </w:tc>
        <w:tc>
          <w:tcPr>
            <w:tcW w:w="700" w:type="dxa"/>
            <w:vAlign w:val="center"/>
          </w:tcPr>
          <w:p w14:paraId="343992F4">
            <w:pPr>
              <w:widowControl w:val="0"/>
              <w:jc w:val="center"/>
              <w:rPr>
                <w:sz w:val="21"/>
                <w:szCs w:val="21"/>
              </w:rPr>
            </w:pPr>
            <w:r>
              <w:rPr>
                <w:rFonts w:hint="eastAsia"/>
                <w:sz w:val="21"/>
                <w:szCs w:val="21"/>
              </w:rPr>
              <w:t>个</w:t>
            </w:r>
          </w:p>
        </w:tc>
      </w:tr>
      <w:tr w14:paraId="7760B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6495CECC">
            <w:pPr>
              <w:widowControl w:val="0"/>
              <w:jc w:val="center"/>
              <w:rPr>
                <w:sz w:val="21"/>
                <w:szCs w:val="21"/>
              </w:rPr>
            </w:pPr>
            <w:r>
              <w:rPr>
                <w:rFonts w:hint="eastAsia"/>
                <w:sz w:val="21"/>
                <w:szCs w:val="21"/>
              </w:rPr>
              <w:t>9</w:t>
            </w:r>
          </w:p>
        </w:tc>
        <w:tc>
          <w:tcPr>
            <w:tcW w:w="1033" w:type="dxa"/>
            <w:vAlign w:val="center"/>
          </w:tcPr>
          <w:p w14:paraId="0F6BB984">
            <w:pPr>
              <w:widowControl w:val="0"/>
              <w:jc w:val="center"/>
              <w:rPr>
                <w:sz w:val="21"/>
                <w:szCs w:val="21"/>
              </w:rPr>
            </w:pPr>
            <w:r>
              <w:rPr>
                <w:rFonts w:hint="eastAsia"/>
                <w:sz w:val="21"/>
                <w:szCs w:val="21"/>
              </w:rPr>
              <w:t>球机支架</w:t>
            </w:r>
          </w:p>
        </w:tc>
        <w:tc>
          <w:tcPr>
            <w:tcW w:w="6405" w:type="dxa"/>
            <w:vAlign w:val="center"/>
          </w:tcPr>
          <w:p w14:paraId="291FB8DA">
            <w:pPr>
              <w:widowControl w:val="0"/>
              <w:jc w:val="both"/>
              <w:rPr>
                <w:sz w:val="21"/>
                <w:szCs w:val="21"/>
              </w:rPr>
            </w:pPr>
            <w:r>
              <w:rPr>
                <w:rFonts w:hint="eastAsia"/>
                <w:sz w:val="21"/>
                <w:szCs w:val="21"/>
              </w:rPr>
              <w:t>壁装支架</w:t>
            </w:r>
            <w:r>
              <w:rPr>
                <w:sz w:val="21"/>
                <w:szCs w:val="21"/>
              </w:rPr>
              <w:t>/</w:t>
            </w:r>
            <w:r>
              <w:rPr>
                <w:rFonts w:hint="eastAsia"/>
                <w:sz w:val="21"/>
                <w:szCs w:val="21"/>
              </w:rPr>
              <w:t>白色</w:t>
            </w:r>
            <w:r>
              <w:rPr>
                <w:sz w:val="21"/>
                <w:szCs w:val="21"/>
              </w:rPr>
              <w:t>/</w:t>
            </w:r>
            <w:r>
              <w:rPr>
                <w:rFonts w:hint="eastAsia"/>
                <w:sz w:val="21"/>
                <w:szCs w:val="21"/>
              </w:rPr>
              <w:t>铝合金</w:t>
            </w:r>
            <w:r>
              <w:rPr>
                <w:sz w:val="21"/>
                <w:szCs w:val="21"/>
              </w:rPr>
              <w:t>/</w:t>
            </w:r>
            <w:r>
              <w:rPr>
                <w:rFonts w:hint="eastAsia"/>
                <w:sz w:val="21"/>
                <w:szCs w:val="21"/>
              </w:rPr>
              <w:t>尺寸</w:t>
            </w:r>
            <w:r>
              <w:rPr>
                <w:sz w:val="21"/>
                <w:szCs w:val="21"/>
              </w:rPr>
              <w:t>306.3</w:t>
            </w:r>
            <w:r>
              <w:rPr>
                <w:rFonts w:hint="eastAsia"/>
                <w:sz w:val="21"/>
                <w:szCs w:val="21"/>
              </w:rPr>
              <w:t>×</w:t>
            </w:r>
            <w:r>
              <w:rPr>
                <w:sz w:val="21"/>
                <w:szCs w:val="21"/>
              </w:rPr>
              <w:t>97.3</w:t>
            </w:r>
            <w:r>
              <w:rPr>
                <w:rFonts w:hint="eastAsia"/>
                <w:sz w:val="21"/>
                <w:szCs w:val="21"/>
              </w:rPr>
              <w:t>×</w:t>
            </w:r>
            <w:r>
              <w:rPr>
                <w:sz w:val="21"/>
                <w:szCs w:val="21"/>
              </w:rPr>
              <w:t>182.6mm</w:t>
            </w:r>
          </w:p>
        </w:tc>
        <w:tc>
          <w:tcPr>
            <w:tcW w:w="812" w:type="dxa"/>
            <w:vAlign w:val="center"/>
          </w:tcPr>
          <w:p w14:paraId="14DB2BA2">
            <w:pPr>
              <w:widowControl w:val="0"/>
              <w:jc w:val="center"/>
              <w:rPr>
                <w:sz w:val="21"/>
                <w:szCs w:val="21"/>
              </w:rPr>
            </w:pPr>
            <w:r>
              <w:rPr>
                <w:rFonts w:hint="eastAsia"/>
                <w:sz w:val="21"/>
                <w:szCs w:val="21"/>
              </w:rPr>
              <w:t>4</w:t>
            </w:r>
          </w:p>
        </w:tc>
        <w:tc>
          <w:tcPr>
            <w:tcW w:w="700" w:type="dxa"/>
            <w:vAlign w:val="center"/>
          </w:tcPr>
          <w:p w14:paraId="1A8376BC">
            <w:pPr>
              <w:widowControl w:val="0"/>
              <w:jc w:val="center"/>
              <w:rPr>
                <w:sz w:val="21"/>
                <w:szCs w:val="21"/>
              </w:rPr>
            </w:pPr>
            <w:r>
              <w:rPr>
                <w:rFonts w:hint="eastAsia"/>
                <w:sz w:val="21"/>
                <w:szCs w:val="21"/>
              </w:rPr>
              <w:t>个</w:t>
            </w:r>
          </w:p>
        </w:tc>
      </w:tr>
      <w:tr w14:paraId="66F9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5580F8C3">
            <w:pPr>
              <w:widowControl w:val="0"/>
              <w:jc w:val="center"/>
              <w:rPr>
                <w:sz w:val="21"/>
                <w:szCs w:val="21"/>
              </w:rPr>
            </w:pPr>
            <w:r>
              <w:rPr>
                <w:rFonts w:hint="eastAsia"/>
                <w:sz w:val="21"/>
                <w:szCs w:val="21"/>
              </w:rPr>
              <w:t>10</w:t>
            </w:r>
          </w:p>
        </w:tc>
        <w:tc>
          <w:tcPr>
            <w:tcW w:w="1033" w:type="dxa"/>
            <w:vAlign w:val="center"/>
          </w:tcPr>
          <w:p w14:paraId="70F296C9">
            <w:pPr>
              <w:widowControl w:val="0"/>
              <w:jc w:val="center"/>
              <w:rPr>
                <w:sz w:val="21"/>
                <w:szCs w:val="21"/>
              </w:rPr>
            </w:pPr>
            <w:r>
              <w:rPr>
                <w:rFonts w:hint="eastAsia"/>
                <w:sz w:val="21"/>
                <w:szCs w:val="21"/>
              </w:rPr>
              <w:t>AR球型鹰眼支架</w:t>
            </w:r>
          </w:p>
        </w:tc>
        <w:tc>
          <w:tcPr>
            <w:tcW w:w="6405" w:type="dxa"/>
            <w:vAlign w:val="center"/>
          </w:tcPr>
          <w:p w14:paraId="6F985209">
            <w:pPr>
              <w:widowControl w:val="0"/>
              <w:jc w:val="both"/>
              <w:rPr>
                <w:sz w:val="21"/>
                <w:szCs w:val="21"/>
              </w:rPr>
            </w:pPr>
            <w:r>
              <w:rPr>
                <w:rFonts w:hint="eastAsia"/>
                <w:sz w:val="21"/>
                <w:szCs w:val="21"/>
              </w:rPr>
              <w:t>吊装支架</w:t>
            </w:r>
            <w:r>
              <w:rPr>
                <w:sz w:val="21"/>
                <w:szCs w:val="21"/>
              </w:rPr>
              <w:t>/</w:t>
            </w:r>
            <w:r>
              <w:rPr>
                <w:rFonts w:hint="eastAsia"/>
                <w:sz w:val="21"/>
                <w:szCs w:val="21"/>
              </w:rPr>
              <w:t>白色</w:t>
            </w:r>
            <w:r>
              <w:rPr>
                <w:sz w:val="21"/>
                <w:szCs w:val="21"/>
              </w:rPr>
              <w:t>/</w:t>
            </w:r>
            <w:r>
              <w:rPr>
                <w:rFonts w:hint="eastAsia"/>
                <w:sz w:val="21"/>
                <w:szCs w:val="21"/>
              </w:rPr>
              <w:t>铝合金</w:t>
            </w:r>
            <w:r>
              <w:rPr>
                <w:sz w:val="21"/>
                <w:szCs w:val="21"/>
              </w:rPr>
              <w:t>/</w:t>
            </w:r>
            <w:r>
              <w:rPr>
                <w:rFonts w:hint="eastAsia"/>
                <w:sz w:val="21"/>
                <w:szCs w:val="21"/>
              </w:rPr>
              <w:t>尺寸</w:t>
            </w:r>
            <w:r>
              <w:rPr>
                <w:sz w:val="21"/>
                <w:szCs w:val="21"/>
              </w:rPr>
              <w:t>306.3</w:t>
            </w:r>
            <w:r>
              <w:rPr>
                <w:rFonts w:hint="eastAsia"/>
                <w:sz w:val="21"/>
                <w:szCs w:val="21"/>
              </w:rPr>
              <w:t>×</w:t>
            </w:r>
            <w:r>
              <w:rPr>
                <w:sz w:val="21"/>
                <w:szCs w:val="21"/>
              </w:rPr>
              <w:t>97.3</w:t>
            </w:r>
            <w:r>
              <w:rPr>
                <w:rFonts w:hint="eastAsia"/>
                <w:sz w:val="21"/>
                <w:szCs w:val="21"/>
              </w:rPr>
              <w:t>×</w:t>
            </w:r>
            <w:r>
              <w:rPr>
                <w:sz w:val="21"/>
                <w:szCs w:val="21"/>
              </w:rPr>
              <w:t>182.6mm</w:t>
            </w:r>
          </w:p>
        </w:tc>
        <w:tc>
          <w:tcPr>
            <w:tcW w:w="812" w:type="dxa"/>
            <w:vAlign w:val="center"/>
          </w:tcPr>
          <w:p w14:paraId="51111156">
            <w:pPr>
              <w:widowControl w:val="0"/>
              <w:jc w:val="center"/>
              <w:rPr>
                <w:sz w:val="21"/>
                <w:szCs w:val="21"/>
              </w:rPr>
            </w:pPr>
            <w:r>
              <w:rPr>
                <w:rFonts w:hint="eastAsia"/>
                <w:sz w:val="21"/>
                <w:szCs w:val="21"/>
              </w:rPr>
              <w:t>1</w:t>
            </w:r>
          </w:p>
        </w:tc>
        <w:tc>
          <w:tcPr>
            <w:tcW w:w="700" w:type="dxa"/>
            <w:vAlign w:val="center"/>
          </w:tcPr>
          <w:p w14:paraId="499C3FF7">
            <w:pPr>
              <w:widowControl w:val="0"/>
              <w:jc w:val="center"/>
              <w:rPr>
                <w:sz w:val="21"/>
                <w:szCs w:val="21"/>
              </w:rPr>
            </w:pPr>
            <w:r>
              <w:rPr>
                <w:rFonts w:hint="eastAsia"/>
                <w:sz w:val="21"/>
                <w:szCs w:val="21"/>
              </w:rPr>
              <w:t>个</w:t>
            </w:r>
          </w:p>
        </w:tc>
      </w:tr>
      <w:tr w14:paraId="524B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1B112199">
            <w:pPr>
              <w:widowControl w:val="0"/>
              <w:jc w:val="center"/>
              <w:rPr>
                <w:sz w:val="21"/>
                <w:szCs w:val="21"/>
              </w:rPr>
            </w:pPr>
            <w:r>
              <w:rPr>
                <w:rFonts w:hint="eastAsia"/>
                <w:sz w:val="21"/>
                <w:szCs w:val="21"/>
              </w:rPr>
              <w:t>11</w:t>
            </w:r>
          </w:p>
        </w:tc>
        <w:tc>
          <w:tcPr>
            <w:tcW w:w="1033" w:type="dxa"/>
            <w:vAlign w:val="center"/>
          </w:tcPr>
          <w:p w14:paraId="3EBCF09C">
            <w:pPr>
              <w:widowControl w:val="0"/>
              <w:jc w:val="center"/>
              <w:rPr>
                <w:sz w:val="21"/>
                <w:szCs w:val="21"/>
              </w:rPr>
            </w:pPr>
            <w:r>
              <w:rPr>
                <w:rFonts w:hint="eastAsia"/>
                <w:sz w:val="21"/>
                <w:szCs w:val="21"/>
              </w:rPr>
              <w:t>信号防雷器</w:t>
            </w:r>
          </w:p>
        </w:tc>
        <w:tc>
          <w:tcPr>
            <w:tcW w:w="6405" w:type="dxa"/>
            <w:vAlign w:val="center"/>
          </w:tcPr>
          <w:p w14:paraId="453BEA1E">
            <w:pPr>
              <w:widowControl w:val="0"/>
              <w:jc w:val="both"/>
              <w:rPr>
                <w:sz w:val="21"/>
                <w:szCs w:val="21"/>
              </w:rPr>
            </w:pPr>
            <w:r>
              <w:rPr>
                <w:sz w:val="21"/>
                <w:szCs w:val="21"/>
              </w:rPr>
              <w:t xml:space="preserve">RJ45 </w:t>
            </w:r>
            <w:r>
              <w:rPr>
                <w:rFonts w:hint="eastAsia"/>
                <w:sz w:val="21"/>
                <w:szCs w:val="21"/>
              </w:rPr>
              <w:t>网络防雷器、支持</w:t>
            </w:r>
            <w:r>
              <w:rPr>
                <w:sz w:val="21"/>
                <w:szCs w:val="21"/>
              </w:rPr>
              <w:t>DC12V</w:t>
            </w:r>
            <w:r>
              <w:rPr>
                <w:rFonts w:hint="eastAsia"/>
                <w:sz w:val="21"/>
                <w:szCs w:val="21"/>
              </w:rPr>
              <w:t>、</w:t>
            </w:r>
            <w:r>
              <w:rPr>
                <w:sz w:val="21"/>
                <w:szCs w:val="21"/>
              </w:rPr>
              <w:t xml:space="preserve">POE </w:t>
            </w:r>
            <w:r>
              <w:rPr>
                <w:rFonts w:hint="eastAsia"/>
                <w:sz w:val="21"/>
                <w:szCs w:val="21"/>
              </w:rPr>
              <w:t>供电</w:t>
            </w:r>
          </w:p>
        </w:tc>
        <w:tc>
          <w:tcPr>
            <w:tcW w:w="812" w:type="dxa"/>
            <w:vAlign w:val="center"/>
          </w:tcPr>
          <w:p w14:paraId="4E422B36">
            <w:pPr>
              <w:widowControl w:val="0"/>
              <w:jc w:val="center"/>
              <w:rPr>
                <w:sz w:val="21"/>
                <w:szCs w:val="21"/>
              </w:rPr>
            </w:pPr>
            <w:r>
              <w:rPr>
                <w:rFonts w:hint="eastAsia"/>
                <w:sz w:val="21"/>
                <w:szCs w:val="21"/>
              </w:rPr>
              <w:t>1</w:t>
            </w:r>
          </w:p>
        </w:tc>
        <w:tc>
          <w:tcPr>
            <w:tcW w:w="700" w:type="dxa"/>
            <w:vAlign w:val="center"/>
          </w:tcPr>
          <w:p w14:paraId="7D067203">
            <w:pPr>
              <w:widowControl w:val="0"/>
              <w:jc w:val="center"/>
              <w:rPr>
                <w:sz w:val="21"/>
                <w:szCs w:val="21"/>
              </w:rPr>
            </w:pPr>
            <w:r>
              <w:rPr>
                <w:rFonts w:hint="eastAsia"/>
                <w:sz w:val="21"/>
                <w:szCs w:val="21"/>
              </w:rPr>
              <w:t>个</w:t>
            </w:r>
          </w:p>
        </w:tc>
      </w:tr>
      <w:tr w14:paraId="4912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0B5C7CF">
            <w:pPr>
              <w:widowControl w:val="0"/>
              <w:jc w:val="center"/>
              <w:rPr>
                <w:sz w:val="21"/>
                <w:szCs w:val="21"/>
              </w:rPr>
            </w:pPr>
            <w:r>
              <w:rPr>
                <w:rFonts w:hint="eastAsia"/>
                <w:sz w:val="21"/>
                <w:szCs w:val="21"/>
              </w:rPr>
              <w:t>12</w:t>
            </w:r>
          </w:p>
        </w:tc>
        <w:tc>
          <w:tcPr>
            <w:tcW w:w="1033" w:type="dxa"/>
            <w:vAlign w:val="center"/>
          </w:tcPr>
          <w:p w14:paraId="610A9325">
            <w:pPr>
              <w:widowControl w:val="0"/>
              <w:jc w:val="center"/>
              <w:rPr>
                <w:sz w:val="21"/>
                <w:szCs w:val="21"/>
              </w:rPr>
            </w:pPr>
            <w:r>
              <w:rPr>
                <w:rFonts w:hint="eastAsia"/>
                <w:sz w:val="21"/>
                <w:szCs w:val="21"/>
              </w:rPr>
              <w:t>智脑NVR</w:t>
            </w:r>
          </w:p>
        </w:tc>
        <w:tc>
          <w:tcPr>
            <w:tcW w:w="6405" w:type="dxa"/>
            <w:vAlign w:val="center"/>
          </w:tcPr>
          <w:p w14:paraId="339B6D4C">
            <w:pPr>
              <w:widowControl w:val="0"/>
              <w:jc w:val="both"/>
              <w:rPr>
                <w:sz w:val="21"/>
                <w:szCs w:val="21"/>
              </w:rPr>
            </w:pPr>
            <w:r>
              <w:rPr>
                <w:rFonts w:hint="eastAsia"/>
                <w:sz w:val="21"/>
                <w:szCs w:val="21"/>
              </w:rPr>
              <w:t>1.系统参数</w:t>
            </w:r>
          </w:p>
          <w:p w14:paraId="1D3C8ED4">
            <w:pPr>
              <w:widowControl w:val="0"/>
              <w:jc w:val="both"/>
              <w:rPr>
                <w:sz w:val="21"/>
                <w:szCs w:val="21"/>
              </w:rPr>
            </w:pPr>
            <w:r>
              <w:rPr>
                <w:rFonts w:hint="eastAsia"/>
                <w:sz w:val="21"/>
                <w:szCs w:val="21"/>
              </w:rPr>
              <w:t>视频接入路数：8网络输入带宽：80Mbps录像分辨率：8MP/6MP/5MP/4MP/3MP/1080p/UXGA/720p/VGA/4CIF/DCIF/2CIF/CIF/QCIF</w:t>
            </w:r>
          </w:p>
          <w:p w14:paraId="6A9384B4">
            <w:pPr>
              <w:widowControl w:val="0"/>
              <w:jc w:val="both"/>
              <w:rPr>
                <w:sz w:val="21"/>
                <w:szCs w:val="21"/>
              </w:rPr>
            </w:pPr>
            <w:r>
              <w:rPr>
                <w:rFonts w:hint="eastAsia"/>
                <w:sz w:val="21"/>
                <w:szCs w:val="21"/>
              </w:rPr>
              <w:t>2.视频参数</w:t>
            </w:r>
          </w:p>
          <w:p w14:paraId="3D8CC200">
            <w:pPr>
              <w:widowControl w:val="0"/>
              <w:jc w:val="both"/>
              <w:rPr>
                <w:sz w:val="21"/>
                <w:szCs w:val="21"/>
              </w:rPr>
            </w:pPr>
            <w:r>
              <w:rPr>
                <w:rFonts w:hint="eastAsia"/>
                <w:sz w:val="21"/>
                <w:szCs w:val="21"/>
              </w:rPr>
              <w:t>视频输出：1路HDMI，1路VGAHDMI输出：4K（3840×2160）/30Hz,  2K（2560×1440）/60Hz， 1920×1080/60Hz，1600×1200/60Hz，1280×1024/60Hz，1280×720/60HzCVBS输出：不支持预览分屏：1/2/4/6/8/9画面视频解码格式：H.265;Smart265;H.264;Smart264解码能力：12×1080P（开启SVC增强模式后，支持16×1080P）（开启NVR智能功能，占用4×1080P解码能力）同步回放：8路</w:t>
            </w:r>
          </w:p>
        </w:tc>
        <w:tc>
          <w:tcPr>
            <w:tcW w:w="812" w:type="dxa"/>
            <w:vAlign w:val="center"/>
          </w:tcPr>
          <w:p w14:paraId="35C02BFB">
            <w:pPr>
              <w:widowControl w:val="0"/>
              <w:jc w:val="center"/>
              <w:rPr>
                <w:sz w:val="21"/>
                <w:szCs w:val="21"/>
              </w:rPr>
            </w:pPr>
            <w:r>
              <w:rPr>
                <w:rFonts w:hint="eastAsia"/>
                <w:sz w:val="21"/>
                <w:szCs w:val="21"/>
              </w:rPr>
              <w:t>1</w:t>
            </w:r>
          </w:p>
        </w:tc>
        <w:tc>
          <w:tcPr>
            <w:tcW w:w="700" w:type="dxa"/>
            <w:vAlign w:val="center"/>
          </w:tcPr>
          <w:p w14:paraId="47209A7F">
            <w:pPr>
              <w:widowControl w:val="0"/>
              <w:jc w:val="center"/>
              <w:rPr>
                <w:sz w:val="21"/>
                <w:szCs w:val="21"/>
              </w:rPr>
            </w:pPr>
            <w:r>
              <w:rPr>
                <w:rFonts w:hint="eastAsia"/>
                <w:sz w:val="21"/>
                <w:szCs w:val="21"/>
              </w:rPr>
              <w:t>台</w:t>
            </w:r>
          </w:p>
        </w:tc>
      </w:tr>
      <w:tr w14:paraId="229A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50DD81E2">
            <w:pPr>
              <w:widowControl w:val="0"/>
              <w:jc w:val="center"/>
              <w:rPr>
                <w:sz w:val="21"/>
                <w:szCs w:val="21"/>
              </w:rPr>
            </w:pPr>
            <w:r>
              <w:rPr>
                <w:rFonts w:hint="eastAsia"/>
                <w:sz w:val="21"/>
                <w:szCs w:val="21"/>
              </w:rPr>
              <w:t>13</w:t>
            </w:r>
          </w:p>
        </w:tc>
        <w:tc>
          <w:tcPr>
            <w:tcW w:w="1033" w:type="dxa"/>
            <w:vAlign w:val="center"/>
          </w:tcPr>
          <w:p w14:paraId="04085B6D">
            <w:pPr>
              <w:widowControl w:val="0"/>
              <w:jc w:val="center"/>
              <w:rPr>
                <w:sz w:val="21"/>
                <w:szCs w:val="21"/>
              </w:rPr>
            </w:pPr>
            <w:r>
              <w:rPr>
                <w:rFonts w:hint="eastAsia"/>
                <w:sz w:val="21"/>
                <w:szCs w:val="21"/>
              </w:rPr>
              <w:t>1路超高清解码器</w:t>
            </w:r>
          </w:p>
        </w:tc>
        <w:tc>
          <w:tcPr>
            <w:tcW w:w="6405" w:type="dxa"/>
            <w:vAlign w:val="center"/>
          </w:tcPr>
          <w:p w14:paraId="59D5DBEB">
            <w:pPr>
              <w:widowControl w:val="0"/>
              <w:jc w:val="both"/>
              <w:rPr>
                <w:sz w:val="21"/>
                <w:szCs w:val="21"/>
              </w:rPr>
            </w:pPr>
            <w:r>
              <w:rPr>
                <w:rFonts w:hint="eastAsia"/>
                <w:sz w:val="21"/>
                <w:szCs w:val="21"/>
              </w:rPr>
              <w:t>1.采用Linux操作系统，运行稳定可靠；</w:t>
            </w:r>
          </w:p>
          <w:p w14:paraId="09A49348">
            <w:pPr>
              <w:widowControl w:val="0"/>
              <w:jc w:val="both"/>
              <w:rPr>
                <w:sz w:val="21"/>
                <w:szCs w:val="21"/>
              </w:rPr>
            </w:pPr>
            <w:r>
              <w:rPr>
                <w:rFonts w:hint="eastAsia"/>
                <w:sz w:val="21"/>
                <w:szCs w:val="21"/>
              </w:rPr>
              <w:t>2.输出接口：支持1路HDMI、VGA、BNC三种输出接口；</w:t>
            </w:r>
          </w:p>
          <w:p w14:paraId="27DFA839">
            <w:pPr>
              <w:widowControl w:val="0"/>
              <w:jc w:val="both"/>
              <w:rPr>
                <w:sz w:val="21"/>
                <w:szCs w:val="21"/>
              </w:rPr>
            </w:pPr>
            <w:r>
              <w:rPr>
                <w:rFonts w:hint="eastAsia"/>
                <w:sz w:val="21"/>
                <w:szCs w:val="21"/>
              </w:rPr>
              <w:t>3.编码格式：支持H.265、H.264、MPEG4、MJPEG等主流的编码格式；</w:t>
            </w:r>
          </w:p>
          <w:p w14:paraId="18C64290">
            <w:pPr>
              <w:widowControl w:val="0"/>
              <w:jc w:val="both"/>
              <w:rPr>
                <w:sz w:val="21"/>
                <w:szCs w:val="21"/>
              </w:rPr>
            </w:pPr>
            <w:r>
              <w:rPr>
                <w:rFonts w:hint="eastAsia"/>
                <w:sz w:val="21"/>
                <w:szCs w:val="21"/>
              </w:rPr>
              <w:t>4.封装格式：支持PS、RTP、TS、ES等主流的封装格式；</w:t>
            </w:r>
          </w:p>
          <w:p w14:paraId="7DA4F862">
            <w:pPr>
              <w:widowControl w:val="0"/>
              <w:jc w:val="both"/>
              <w:rPr>
                <w:sz w:val="21"/>
                <w:szCs w:val="21"/>
              </w:rPr>
            </w:pPr>
            <w:r>
              <w:rPr>
                <w:rFonts w:hint="eastAsia"/>
                <w:sz w:val="21"/>
                <w:szCs w:val="21"/>
              </w:rPr>
              <w:t>音频解码：支持G.722、G.711A、G.726、G.711U、MPEG2-L2、AAC音频格式的解码；</w:t>
            </w:r>
          </w:p>
          <w:p w14:paraId="335AC78E">
            <w:pPr>
              <w:widowControl w:val="0"/>
              <w:jc w:val="both"/>
              <w:rPr>
                <w:sz w:val="21"/>
                <w:szCs w:val="21"/>
              </w:rPr>
            </w:pPr>
            <w:r>
              <w:rPr>
                <w:rFonts w:hint="eastAsia"/>
                <w:sz w:val="21"/>
                <w:szCs w:val="21"/>
              </w:rPr>
              <w:t>5.解码能力：支持2路1200W，或4路800W，或6路500W，或10路300W，或16路1080P及以下分辨率同时实时解码；</w:t>
            </w:r>
          </w:p>
          <w:p w14:paraId="62C307AC">
            <w:pPr>
              <w:widowControl w:val="0"/>
              <w:jc w:val="both"/>
              <w:rPr>
                <w:sz w:val="21"/>
                <w:szCs w:val="21"/>
              </w:rPr>
            </w:pPr>
            <w:r>
              <w:rPr>
                <w:rFonts w:hint="eastAsia"/>
                <w:sz w:val="21"/>
                <w:szCs w:val="21"/>
              </w:rPr>
              <w:t>★6.显控系统设备间支持信息交互功能，通过平台/客户端界面能够查看屏幕运维信息，包括使用时长、序列号、温度、亮度、显示模式，支持下发配置屏幕参数。</w:t>
            </w:r>
            <w:r>
              <w:rPr>
                <w:rFonts w:hint="eastAsia"/>
                <w:b/>
                <w:sz w:val="21"/>
                <w:szCs w:val="21"/>
              </w:rPr>
              <w:t>（提供封面具有CMA、ilac-MRA、CNAS标志的国家级检测机构的检测报告）</w:t>
            </w:r>
          </w:p>
          <w:p w14:paraId="4ABFF50F">
            <w:pPr>
              <w:widowControl w:val="0"/>
              <w:jc w:val="both"/>
              <w:rPr>
                <w:b/>
                <w:sz w:val="21"/>
                <w:szCs w:val="21"/>
              </w:rPr>
            </w:pPr>
            <w:r>
              <w:rPr>
                <w:rFonts w:hint="eastAsia"/>
                <w:sz w:val="21"/>
                <w:szCs w:val="21"/>
              </w:rPr>
              <w:t>★7.显控系统支持自动检测输入源的信号类型，根据信号源类型和显示位置，自动配置信号源所在屏幕的显示场景模式</w:t>
            </w:r>
            <w:r>
              <w:rPr>
                <w:rFonts w:hint="eastAsia"/>
                <w:b/>
                <w:sz w:val="21"/>
                <w:szCs w:val="21"/>
              </w:rPr>
              <w:t>（提供封面具有CMA、ilac-MRA、CNAS标志的国家级检测机构的检测报告）</w:t>
            </w:r>
          </w:p>
          <w:p w14:paraId="64EE9F32">
            <w:pPr>
              <w:widowControl w:val="0"/>
              <w:jc w:val="both"/>
              <w:rPr>
                <w:sz w:val="21"/>
                <w:szCs w:val="21"/>
              </w:rPr>
            </w:pPr>
            <w:r>
              <w:rPr>
                <w:rFonts w:hint="eastAsia"/>
                <w:sz w:val="21"/>
                <w:szCs w:val="21"/>
              </w:rPr>
              <w:t>★8.显控系统支持远程开关机控制，实现拼接墙整墙的开关机，定时开关机操作</w:t>
            </w:r>
            <w:r>
              <w:rPr>
                <w:rFonts w:hint="eastAsia"/>
                <w:b/>
                <w:sz w:val="21"/>
                <w:szCs w:val="21"/>
              </w:rPr>
              <w:t>（提供封面具有CMA、ilac-MRA、CNAS标志的国家级检测机构的检测报告）</w:t>
            </w:r>
          </w:p>
        </w:tc>
        <w:tc>
          <w:tcPr>
            <w:tcW w:w="812" w:type="dxa"/>
            <w:vAlign w:val="center"/>
          </w:tcPr>
          <w:p w14:paraId="582A40C0">
            <w:pPr>
              <w:widowControl w:val="0"/>
              <w:jc w:val="center"/>
              <w:rPr>
                <w:sz w:val="21"/>
                <w:szCs w:val="21"/>
              </w:rPr>
            </w:pPr>
            <w:r>
              <w:rPr>
                <w:rFonts w:hint="eastAsia"/>
                <w:sz w:val="21"/>
                <w:szCs w:val="21"/>
              </w:rPr>
              <w:t>2</w:t>
            </w:r>
          </w:p>
        </w:tc>
        <w:tc>
          <w:tcPr>
            <w:tcW w:w="700" w:type="dxa"/>
            <w:vAlign w:val="center"/>
          </w:tcPr>
          <w:p w14:paraId="2DFD2D9B">
            <w:pPr>
              <w:widowControl w:val="0"/>
              <w:jc w:val="center"/>
              <w:rPr>
                <w:sz w:val="21"/>
                <w:szCs w:val="21"/>
              </w:rPr>
            </w:pPr>
            <w:r>
              <w:rPr>
                <w:rFonts w:hint="eastAsia"/>
                <w:sz w:val="21"/>
                <w:szCs w:val="21"/>
              </w:rPr>
              <w:t>台</w:t>
            </w:r>
          </w:p>
        </w:tc>
      </w:tr>
      <w:tr w14:paraId="3000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16D3A82D">
            <w:pPr>
              <w:widowControl w:val="0"/>
              <w:jc w:val="center"/>
              <w:rPr>
                <w:sz w:val="21"/>
                <w:szCs w:val="21"/>
              </w:rPr>
            </w:pPr>
            <w:r>
              <w:rPr>
                <w:rFonts w:hint="eastAsia"/>
                <w:sz w:val="21"/>
                <w:szCs w:val="21"/>
              </w:rPr>
              <w:t>14</w:t>
            </w:r>
          </w:p>
        </w:tc>
        <w:tc>
          <w:tcPr>
            <w:tcW w:w="1033" w:type="dxa"/>
            <w:vAlign w:val="center"/>
          </w:tcPr>
          <w:p w14:paraId="730C3FCE">
            <w:pPr>
              <w:widowControl w:val="0"/>
              <w:jc w:val="center"/>
              <w:rPr>
                <w:sz w:val="21"/>
                <w:szCs w:val="21"/>
              </w:rPr>
            </w:pPr>
            <w:r>
              <w:rPr>
                <w:rFonts w:hint="eastAsia"/>
                <w:sz w:val="21"/>
                <w:szCs w:val="21"/>
              </w:rPr>
              <w:t>4路超高清解码器</w:t>
            </w:r>
          </w:p>
        </w:tc>
        <w:tc>
          <w:tcPr>
            <w:tcW w:w="6405" w:type="dxa"/>
            <w:vAlign w:val="center"/>
          </w:tcPr>
          <w:p w14:paraId="2F21247F">
            <w:pPr>
              <w:widowControl w:val="0"/>
              <w:jc w:val="both"/>
              <w:rPr>
                <w:sz w:val="21"/>
                <w:szCs w:val="21"/>
              </w:rPr>
            </w:pPr>
            <w:r>
              <w:rPr>
                <w:rFonts w:hint="eastAsia"/>
                <w:sz w:val="21"/>
                <w:szCs w:val="21"/>
              </w:rPr>
              <w:t>1.采用Linux操作系统，运行稳定可靠；</w:t>
            </w:r>
          </w:p>
          <w:p w14:paraId="69CE4B52">
            <w:pPr>
              <w:widowControl w:val="0"/>
              <w:jc w:val="both"/>
              <w:rPr>
                <w:sz w:val="21"/>
                <w:szCs w:val="21"/>
              </w:rPr>
            </w:pPr>
            <w:r>
              <w:rPr>
                <w:rFonts w:hint="eastAsia"/>
                <w:sz w:val="21"/>
                <w:szCs w:val="21"/>
              </w:rPr>
              <w:t>2.输出接口：支持4路HDMI、VGA、BNC三种输出接口；</w:t>
            </w:r>
          </w:p>
          <w:p w14:paraId="7938B97F">
            <w:pPr>
              <w:widowControl w:val="0"/>
              <w:jc w:val="both"/>
              <w:rPr>
                <w:sz w:val="21"/>
                <w:szCs w:val="21"/>
              </w:rPr>
            </w:pPr>
            <w:r>
              <w:rPr>
                <w:rFonts w:hint="eastAsia"/>
                <w:sz w:val="21"/>
                <w:szCs w:val="21"/>
              </w:rPr>
              <w:t>3.编码格式：支持H.265、H.264、MPEG4、MJPEG等主流的编码格式；</w:t>
            </w:r>
          </w:p>
          <w:p w14:paraId="2DE4370D">
            <w:pPr>
              <w:widowControl w:val="0"/>
              <w:jc w:val="both"/>
              <w:rPr>
                <w:sz w:val="21"/>
                <w:szCs w:val="21"/>
              </w:rPr>
            </w:pPr>
            <w:r>
              <w:rPr>
                <w:rFonts w:hint="eastAsia"/>
                <w:sz w:val="21"/>
                <w:szCs w:val="21"/>
              </w:rPr>
              <w:t>4.封装格式：支持PS、RTP、TS、ES等主流的封装格式；</w:t>
            </w:r>
          </w:p>
          <w:p w14:paraId="64824689">
            <w:pPr>
              <w:widowControl w:val="0"/>
              <w:jc w:val="both"/>
              <w:rPr>
                <w:sz w:val="21"/>
                <w:szCs w:val="21"/>
              </w:rPr>
            </w:pPr>
            <w:r>
              <w:rPr>
                <w:rFonts w:hint="eastAsia"/>
                <w:sz w:val="21"/>
                <w:szCs w:val="21"/>
              </w:rPr>
              <w:t>音频解码：支持G.722、G.711A、G.726、G.711U、MPEG2-L2、AAC音频格式的解码；</w:t>
            </w:r>
          </w:p>
        </w:tc>
        <w:tc>
          <w:tcPr>
            <w:tcW w:w="812" w:type="dxa"/>
            <w:vAlign w:val="center"/>
          </w:tcPr>
          <w:p w14:paraId="25F6EDE2">
            <w:pPr>
              <w:widowControl w:val="0"/>
              <w:jc w:val="center"/>
              <w:rPr>
                <w:sz w:val="21"/>
                <w:szCs w:val="21"/>
              </w:rPr>
            </w:pPr>
            <w:r>
              <w:rPr>
                <w:rFonts w:hint="eastAsia"/>
                <w:sz w:val="21"/>
                <w:szCs w:val="21"/>
              </w:rPr>
              <w:t>2</w:t>
            </w:r>
          </w:p>
        </w:tc>
        <w:tc>
          <w:tcPr>
            <w:tcW w:w="700" w:type="dxa"/>
            <w:vAlign w:val="center"/>
          </w:tcPr>
          <w:p w14:paraId="1F332DC0">
            <w:pPr>
              <w:widowControl w:val="0"/>
              <w:jc w:val="center"/>
              <w:rPr>
                <w:sz w:val="21"/>
                <w:szCs w:val="21"/>
              </w:rPr>
            </w:pPr>
            <w:r>
              <w:rPr>
                <w:rFonts w:hint="eastAsia"/>
                <w:sz w:val="21"/>
                <w:szCs w:val="21"/>
              </w:rPr>
              <w:t>台</w:t>
            </w:r>
          </w:p>
        </w:tc>
      </w:tr>
      <w:tr w14:paraId="2D12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611CAA0E">
            <w:pPr>
              <w:widowControl w:val="0"/>
              <w:jc w:val="center"/>
              <w:rPr>
                <w:sz w:val="21"/>
                <w:szCs w:val="21"/>
              </w:rPr>
            </w:pPr>
            <w:r>
              <w:rPr>
                <w:rFonts w:hint="eastAsia"/>
                <w:sz w:val="21"/>
                <w:szCs w:val="21"/>
              </w:rPr>
              <w:t>15</w:t>
            </w:r>
          </w:p>
        </w:tc>
        <w:tc>
          <w:tcPr>
            <w:tcW w:w="1033" w:type="dxa"/>
            <w:vAlign w:val="center"/>
          </w:tcPr>
          <w:p w14:paraId="6349BDA9">
            <w:pPr>
              <w:widowControl w:val="0"/>
              <w:jc w:val="center"/>
              <w:rPr>
                <w:sz w:val="21"/>
                <w:szCs w:val="21"/>
              </w:rPr>
            </w:pPr>
            <w:r>
              <w:rPr>
                <w:rFonts w:hint="eastAsia"/>
                <w:sz w:val="21"/>
                <w:szCs w:val="21"/>
              </w:rPr>
              <w:t>8英寸人脸门禁一体机</w:t>
            </w:r>
          </w:p>
        </w:tc>
        <w:tc>
          <w:tcPr>
            <w:tcW w:w="6405" w:type="dxa"/>
            <w:vAlign w:val="center"/>
          </w:tcPr>
          <w:p w14:paraId="0295E0F1">
            <w:pPr>
              <w:widowControl w:val="0"/>
              <w:jc w:val="both"/>
              <w:rPr>
                <w:sz w:val="21"/>
                <w:szCs w:val="21"/>
              </w:rPr>
            </w:pPr>
            <w:r>
              <w:rPr>
                <w:rFonts w:hint="eastAsia"/>
                <w:sz w:val="21"/>
                <w:szCs w:val="21"/>
              </w:rPr>
              <w:t>1.操作系统：嵌入式Linux操作系统；</w:t>
            </w:r>
          </w:p>
          <w:p w14:paraId="61C93A21">
            <w:pPr>
              <w:widowControl w:val="0"/>
              <w:jc w:val="both"/>
              <w:rPr>
                <w:sz w:val="21"/>
                <w:szCs w:val="21"/>
              </w:rPr>
            </w:pPr>
            <w:r>
              <w:rPr>
                <w:rFonts w:hint="eastAsia"/>
                <w:sz w:val="21"/>
                <w:szCs w:val="21"/>
              </w:rPr>
              <w:t>2.屏幕参数： 8英寸IPS触摸显示屏，屏幕分辨率800*1280；</w:t>
            </w:r>
          </w:p>
          <w:p w14:paraId="39F8C2A5">
            <w:pPr>
              <w:widowControl w:val="0"/>
              <w:jc w:val="both"/>
              <w:rPr>
                <w:sz w:val="21"/>
                <w:szCs w:val="21"/>
              </w:rPr>
            </w:pPr>
            <w:r>
              <w:rPr>
                <w:rFonts w:hint="eastAsia"/>
                <w:sz w:val="21"/>
                <w:szCs w:val="21"/>
              </w:rPr>
              <w:t>3.摄像头参数：采用宽动态200万双目摄像头；</w:t>
            </w:r>
          </w:p>
          <w:p w14:paraId="308F4F3A">
            <w:pPr>
              <w:widowControl w:val="0"/>
              <w:jc w:val="both"/>
              <w:rPr>
                <w:sz w:val="21"/>
                <w:szCs w:val="21"/>
              </w:rPr>
            </w:pPr>
            <w:r>
              <w:rPr>
                <w:rFonts w:hint="eastAsia"/>
                <w:sz w:val="21"/>
                <w:szCs w:val="21"/>
              </w:rPr>
              <w:t>4.认证方式：支持人脸、刷卡（Mifare卡/IC卡、手机NFC卡、CPU卡序列号、身份证卡序列号）、密码、二维码（通过摄像头识别）认证方式；</w:t>
            </w:r>
          </w:p>
          <w:p w14:paraId="0614BEC5">
            <w:pPr>
              <w:widowControl w:val="0"/>
              <w:jc w:val="both"/>
              <w:rPr>
                <w:sz w:val="21"/>
                <w:szCs w:val="21"/>
              </w:rPr>
            </w:pPr>
            <w:r>
              <w:rPr>
                <w:rFonts w:hint="eastAsia"/>
                <w:sz w:val="21"/>
                <w:szCs w:val="21"/>
              </w:rPr>
              <w:t>5.人脸识别：采用深度学习算法，支持照片、视频防假；1:N人脸识别速度≤0.2s，人脸验证准确率≥99%；</w:t>
            </w:r>
          </w:p>
          <w:p w14:paraId="60897E27">
            <w:pPr>
              <w:widowControl w:val="0"/>
              <w:jc w:val="both"/>
              <w:rPr>
                <w:sz w:val="21"/>
                <w:szCs w:val="21"/>
              </w:rPr>
            </w:pPr>
            <w:r>
              <w:rPr>
                <w:rFonts w:hint="eastAsia"/>
                <w:sz w:val="21"/>
                <w:szCs w:val="21"/>
              </w:rPr>
              <w:t>6.存储容量：本地支持100000人脸库、100000张卡、15万条事件记录；</w:t>
            </w:r>
          </w:p>
          <w:p w14:paraId="63BBA0CF">
            <w:pPr>
              <w:widowControl w:val="0"/>
              <w:jc w:val="both"/>
              <w:rPr>
                <w:sz w:val="21"/>
                <w:szCs w:val="21"/>
              </w:rPr>
            </w:pPr>
            <w:r>
              <w:rPr>
                <w:rFonts w:hint="eastAsia"/>
                <w:sz w:val="21"/>
                <w:szCs w:val="21"/>
              </w:rPr>
              <w:t>★7.设备应支持通过文字转换提示语音的TTS功能，支持通过WEB端进行对比结果提示语音自定义配置，支持按时段配置自定义语音，每天最大支持4个时段自定义。</w:t>
            </w:r>
            <w:r>
              <w:rPr>
                <w:rFonts w:hint="eastAsia"/>
                <w:b/>
                <w:sz w:val="21"/>
                <w:szCs w:val="21"/>
              </w:rPr>
              <w:t>（以公安部检验报告为准）</w:t>
            </w:r>
          </w:p>
          <w:p w14:paraId="4C9D306C">
            <w:pPr>
              <w:widowControl w:val="0"/>
              <w:jc w:val="both"/>
              <w:rPr>
                <w:sz w:val="21"/>
                <w:szCs w:val="21"/>
              </w:rPr>
            </w:pPr>
            <w:r>
              <w:rPr>
                <w:rFonts w:hint="eastAsia"/>
                <w:sz w:val="21"/>
                <w:szCs w:val="21"/>
              </w:rPr>
              <w:t>★8.设备支持可视对讲功能，可跟管理平台或WEB端、室内机、管理机、手机APP进行对讲；应支持配置一键呼叫功能； 支持接入NVR设备，实现视频监控录像 。</w:t>
            </w:r>
            <w:r>
              <w:rPr>
                <w:rFonts w:hint="eastAsia"/>
                <w:b/>
                <w:sz w:val="21"/>
                <w:szCs w:val="21"/>
              </w:rPr>
              <w:t>（以公安部检验报告为准）</w:t>
            </w:r>
          </w:p>
          <w:p w14:paraId="578CAED2">
            <w:pPr>
              <w:widowControl w:val="0"/>
              <w:jc w:val="both"/>
              <w:rPr>
                <w:sz w:val="21"/>
                <w:szCs w:val="21"/>
              </w:rPr>
            </w:pPr>
            <w:r>
              <w:rPr>
                <w:rFonts w:hint="eastAsia"/>
                <w:sz w:val="21"/>
                <w:szCs w:val="21"/>
              </w:rPr>
              <w:t>9.产品供应商应具有符合ISO/IEC 27701：2019要求的隐私信息管理体系认证。</w:t>
            </w:r>
          </w:p>
          <w:p w14:paraId="12B1CA5E">
            <w:pPr>
              <w:widowControl w:val="0"/>
              <w:jc w:val="both"/>
              <w:rPr>
                <w:sz w:val="21"/>
                <w:szCs w:val="21"/>
              </w:rPr>
            </w:pPr>
            <w:r>
              <w:rPr>
                <w:rFonts w:hint="eastAsia"/>
                <w:b/>
                <w:bCs/>
                <w:color w:val="000000"/>
                <w:sz w:val="21"/>
                <w:szCs w:val="21"/>
              </w:rPr>
              <w:t>▲10.与海盐县人民法院Infovision CIP智慧警务管理平台系统无缝兼容对接，实现人脸下发、事件上报等，并承诺中标后提供无缝对接证明文件加盖原厂公章，否则取消中标资格。</w:t>
            </w:r>
          </w:p>
        </w:tc>
        <w:tc>
          <w:tcPr>
            <w:tcW w:w="812" w:type="dxa"/>
            <w:vAlign w:val="center"/>
          </w:tcPr>
          <w:p w14:paraId="4B7D59A0">
            <w:pPr>
              <w:widowControl w:val="0"/>
              <w:jc w:val="center"/>
              <w:rPr>
                <w:sz w:val="21"/>
                <w:szCs w:val="21"/>
              </w:rPr>
            </w:pPr>
            <w:r>
              <w:rPr>
                <w:rFonts w:hint="eastAsia"/>
                <w:sz w:val="21"/>
                <w:szCs w:val="21"/>
              </w:rPr>
              <w:t>12</w:t>
            </w:r>
          </w:p>
        </w:tc>
        <w:tc>
          <w:tcPr>
            <w:tcW w:w="700" w:type="dxa"/>
            <w:vAlign w:val="center"/>
          </w:tcPr>
          <w:p w14:paraId="318B3A11">
            <w:pPr>
              <w:widowControl w:val="0"/>
              <w:jc w:val="center"/>
              <w:rPr>
                <w:sz w:val="21"/>
                <w:szCs w:val="21"/>
              </w:rPr>
            </w:pPr>
            <w:r>
              <w:rPr>
                <w:rFonts w:hint="eastAsia"/>
                <w:sz w:val="21"/>
                <w:szCs w:val="21"/>
              </w:rPr>
              <w:t>台</w:t>
            </w:r>
          </w:p>
        </w:tc>
      </w:tr>
      <w:tr w14:paraId="3007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5059192D">
            <w:pPr>
              <w:widowControl w:val="0"/>
              <w:jc w:val="center"/>
              <w:rPr>
                <w:sz w:val="21"/>
                <w:szCs w:val="21"/>
              </w:rPr>
            </w:pPr>
            <w:r>
              <w:rPr>
                <w:rFonts w:hint="eastAsia"/>
                <w:sz w:val="21"/>
                <w:szCs w:val="21"/>
              </w:rPr>
              <w:t>16</w:t>
            </w:r>
          </w:p>
        </w:tc>
        <w:tc>
          <w:tcPr>
            <w:tcW w:w="1033" w:type="dxa"/>
            <w:vAlign w:val="center"/>
          </w:tcPr>
          <w:p w14:paraId="5EBE3CF6">
            <w:pPr>
              <w:widowControl w:val="0"/>
              <w:jc w:val="center"/>
              <w:rPr>
                <w:sz w:val="21"/>
                <w:szCs w:val="21"/>
              </w:rPr>
            </w:pPr>
            <w:r>
              <w:rPr>
                <w:rFonts w:hint="eastAsia"/>
                <w:sz w:val="21"/>
                <w:szCs w:val="21"/>
              </w:rPr>
              <w:t>7英寸人脸门禁一体机</w:t>
            </w:r>
          </w:p>
        </w:tc>
        <w:tc>
          <w:tcPr>
            <w:tcW w:w="6405" w:type="dxa"/>
            <w:vAlign w:val="center"/>
          </w:tcPr>
          <w:p w14:paraId="312D0152">
            <w:pPr>
              <w:widowControl w:val="0"/>
              <w:jc w:val="both"/>
              <w:rPr>
                <w:sz w:val="21"/>
                <w:szCs w:val="21"/>
              </w:rPr>
            </w:pPr>
            <w:r>
              <w:rPr>
                <w:rFonts w:hint="eastAsia"/>
                <w:sz w:val="21"/>
                <w:szCs w:val="21"/>
              </w:rPr>
              <w:t>1.操作系统：嵌入式Linux操作系统；</w:t>
            </w:r>
          </w:p>
          <w:p w14:paraId="1A7D16C6">
            <w:pPr>
              <w:widowControl w:val="0"/>
              <w:jc w:val="both"/>
              <w:rPr>
                <w:sz w:val="21"/>
                <w:szCs w:val="21"/>
              </w:rPr>
            </w:pPr>
            <w:r>
              <w:rPr>
                <w:rFonts w:hint="eastAsia"/>
                <w:sz w:val="21"/>
                <w:szCs w:val="21"/>
              </w:rPr>
              <w:t>★2.屏幕应为 7 英寸触摸屏；应采用水滴屏全贴合工艺；玻璃屏占比≥90%。屏幕流明度≥600cd/m2；屏幕分辨率应不低于600*1024；屏显下端应具有圆形指示灯，指示灯应支持固定频率的亮起和熄灭（呼吸状态）及识别状态提示。</w:t>
            </w:r>
            <w:r>
              <w:rPr>
                <w:rFonts w:hint="eastAsia"/>
                <w:b/>
                <w:sz w:val="21"/>
                <w:szCs w:val="21"/>
              </w:rPr>
              <w:t>（以公安部检验报告为准）</w:t>
            </w:r>
          </w:p>
          <w:p w14:paraId="38940B97">
            <w:pPr>
              <w:widowControl w:val="0"/>
              <w:jc w:val="both"/>
              <w:rPr>
                <w:sz w:val="21"/>
                <w:szCs w:val="21"/>
              </w:rPr>
            </w:pPr>
            <w:r>
              <w:rPr>
                <w:rFonts w:hint="eastAsia"/>
                <w:sz w:val="21"/>
                <w:szCs w:val="21"/>
              </w:rPr>
              <w:t>3.摄像头参数：采用宽动态200万双目摄像头；</w:t>
            </w:r>
          </w:p>
          <w:p w14:paraId="5D650437">
            <w:pPr>
              <w:widowControl w:val="0"/>
              <w:jc w:val="both"/>
              <w:rPr>
                <w:sz w:val="21"/>
                <w:szCs w:val="21"/>
              </w:rPr>
            </w:pPr>
            <w:r>
              <w:rPr>
                <w:rFonts w:hint="eastAsia"/>
                <w:sz w:val="21"/>
                <w:szCs w:val="21"/>
              </w:rPr>
              <w:t>认证方式：支持人脸、刷卡（IC卡、手机NFC卡、CPU卡序列号/内容、身份证卡序列号）、密码认证方式，可外接身份证、指纹、蓝牙、二维码功能模块；</w:t>
            </w:r>
          </w:p>
          <w:p w14:paraId="526F7F00">
            <w:pPr>
              <w:widowControl w:val="0"/>
              <w:jc w:val="both"/>
              <w:rPr>
                <w:sz w:val="21"/>
                <w:szCs w:val="21"/>
              </w:rPr>
            </w:pPr>
            <w:r>
              <w:rPr>
                <w:rFonts w:hint="eastAsia"/>
                <w:sz w:val="21"/>
                <w:szCs w:val="21"/>
              </w:rPr>
              <w:t>4.人脸识别：采用深度学习算法，支持单人或多人识别（最多5人同时认证）功能；支持照片、视频防假；1:N人脸识别速度≤0.2s，人脸验证准确率≥99%；</w:t>
            </w:r>
          </w:p>
          <w:p w14:paraId="4AD6D25F">
            <w:pPr>
              <w:widowControl w:val="0"/>
              <w:jc w:val="both"/>
              <w:rPr>
                <w:sz w:val="21"/>
                <w:szCs w:val="21"/>
              </w:rPr>
            </w:pPr>
            <w:r>
              <w:rPr>
                <w:rFonts w:hint="eastAsia"/>
                <w:sz w:val="21"/>
                <w:szCs w:val="21"/>
              </w:rPr>
              <w:t>5.存储容量：本地支持10000人脸库、50000张卡，15万条事件记录；</w:t>
            </w:r>
          </w:p>
          <w:p w14:paraId="3051D312">
            <w:pPr>
              <w:widowControl w:val="0"/>
              <w:jc w:val="both"/>
              <w:rPr>
                <w:sz w:val="21"/>
                <w:szCs w:val="21"/>
              </w:rPr>
            </w:pPr>
            <w:r>
              <w:rPr>
                <w:rFonts w:hint="eastAsia"/>
                <w:sz w:val="21"/>
                <w:szCs w:val="21"/>
              </w:rPr>
              <w:t>6.硬件接口：LAN*1、RS485*1、Wiegand * 1(支持双向)、typeC类型USB接口*1、电锁*1、门磁*1、报警输入*2、报警输出*1、开门按钮*1、SD卡槽*1（最大支持512GB）、3.5mm音频输出接口*1；</w:t>
            </w:r>
          </w:p>
          <w:p w14:paraId="54AA4B7C">
            <w:pPr>
              <w:widowControl w:val="0"/>
              <w:jc w:val="both"/>
              <w:rPr>
                <w:sz w:val="21"/>
                <w:szCs w:val="21"/>
              </w:rPr>
            </w:pPr>
            <w:r>
              <w:rPr>
                <w:rFonts w:hint="eastAsia"/>
                <w:sz w:val="21"/>
                <w:szCs w:val="21"/>
              </w:rPr>
              <w:t>7.满足GA/T 1179-2014《安防声纹确认应用算法技术要求和测试方法》</w:t>
            </w:r>
          </w:p>
          <w:p w14:paraId="3138909D">
            <w:pPr>
              <w:widowControl w:val="0"/>
              <w:jc w:val="both"/>
              <w:rPr>
                <w:sz w:val="21"/>
                <w:szCs w:val="21"/>
              </w:rPr>
            </w:pPr>
            <w:r>
              <w:rPr>
                <w:rFonts w:hint="eastAsia"/>
                <w:sz w:val="21"/>
                <w:szCs w:val="21"/>
              </w:rPr>
              <w:t>8.符合GB/T24021-2001idt ISO14021:1999《环境管理环境标志与声明自我环境声明(Ⅱ型环境标志)》的要求</w:t>
            </w:r>
          </w:p>
          <w:p w14:paraId="245B9417">
            <w:pPr>
              <w:widowControl w:val="0"/>
              <w:jc w:val="both"/>
              <w:rPr>
                <w:sz w:val="21"/>
                <w:szCs w:val="21"/>
              </w:rPr>
            </w:pPr>
            <w:r>
              <w:rPr>
                <w:rFonts w:hint="eastAsia"/>
                <w:sz w:val="21"/>
                <w:szCs w:val="21"/>
              </w:rPr>
              <w:t>9.产品供应商应具有符合ISO/IEC 27701：2019要求的隐私信息管理体系认证。</w:t>
            </w:r>
          </w:p>
          <w:p w14:paraId="5E8B0B91">
            <w:pPr>
              <w:widowControl w:val="0"/>
              <w:jc w:val="both"/>
              <w:rPr>
                <w:sz w:val="21"/>
                <w:szCs w:val="21"/>
              </w:rPr>
            </w:pPr>
            <w:r>
              <w:rPr>
                <w:rFonts w:hint="eastAsia"/>
                <w:b/>
                <w:bCs/>
                <w:sz w:val="21"/>
                <w:szCs w:val="21"/>
              </w:rPr>
              <w:t>▲11、审判法庭设备须与本院现有数字法庭物联网管理系统无缝对接管理，实现统一的控制和数据管理，须在投标文件中提供对接证明并加盖原厂公章。</w:t>
            </w:r>
          </w:p>
        </w:tc>
        <w:tc>
          <w:tcPr>
            <w:tcW w:w="812" w:type="dxa"/>
            <w:vAlign w:val="center"/>
          </w:tcPr>
          <w:p w14:paraId="1979DFD6">
            <w:pPr>
              <w:widowControl w:val="0"/>
              <w:jc w:val="center"/>
              <w:rPr>
                <w:sz w:val="21"/>
                <w:szCs w:val="21"/>
              </w:rPr>
            </w:pPr>
            <w:r>
              <w:rPr>
                <w:rFonts w:hint="eastAsia"/>
                <w:sz w:val="21"/>
                <w:szCs w:val="21"/>
              </w:rPr>
              <w:t>16</w:t>
            </w:r>
          </w:p>
        </w:tc>
        <w:tc>
          <w:tcPr>
            <w:tcW w:w="700" w:type="dxa"/>
            <w:vAlign w:val="center"/>
          </w:tcPr>
          <w:p w14:paraId="46991246">
            <w:pPr>
              <w:widowControl w:val="0"/>
              <w:jc w:val="center"/>
              <w:rPr>
                <w:sz w:val="21"/>
                <w:szCs w:val="21"/>
              </w:rPr>
            </w:pPr>
            <w:r>
              <w:rPr>
                <w:rFonts w:hint="eastAsia"/>
                <w:sz w:val="21"/>
                <w:szCs w:val="21"/>
              </w:rPr>
              <w:t>台</w:t>
            </w:r>
          </w:p>
        </w:tc>
      </w:tr>
      <w:tr w14:paraId="6125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264B8E37">
            <w:pPr>
              <w:widowControl w:val="0"/>
              <w:jc w:val="center"/>
              <w:rPr>
                <w:sz w:val="21"/>
                <w:szCs w:val="21"/>
              </w:rPr>
            </w:pPr>
            <w:r>
              <w:rPr>
                <w:rFonts w:hint="eastAsia"/>
                <w:sz w:val="21"/>
                <w:szCs w:val="21"/>
              </w:rPr>
              <w:t>17</w:t>
            </w:r>
          </w:p>
        </w:tc>
        <w:tc>
          <w:tcPr>
            <w:tcW w:w="1033" w:type="dxa"/>
            <w:vAlign w:val="center"/>
          </w:tcPr>
          <w:p w14:paraId="0C449926">
            <w:pPr>
              <w:widowControl w:val="0"/>
              <w:jc w:val="center"/>
              <w:rPr>
                <w:sz w:val="21"/>
                <w:szCs w:val="21"/>
              </w:rPr>
            </w:pPr>
            <w:r>
              <w:rPr>
                <w:rFonts w:hint="eastAsia"/>
                <w:sz w:val="21"/>
                <w:szCs w:val="21"/>
              </w:rPr>
              <w:t>门禁楼层交换机</w:t>
            </w:r>
          </w:p>
        </w:tc>
        <w:tc>
          <w:tcPr>
            <w:tcW w:w="6405" w:type="dxa"/>
            <w:vAlign w:val="center"/>
          </w:tcPr>
          <w:p w14:paraId="1941DDF0">
            <w:pPr>
              <w:widowControl w:val="0"/>
              <w:jc w:val="both"/>
              <w:rPr>
                <w:sz w:val="21"/>
                <w:szCs w:val="21"/>
              </w:rPr>
            </w:pPr>
            <w:r>
              <w:rPr>
                <w:rFonts w:hint="eastAsia"/>
                <w:sz w:val="21"/>
                <w:szCs w:val="21"/>
              </w:rPr>
              <w:t>以太网交换机主机,支持24个10/100/1000BASE-T电口,支持4个1G/10G BASE-X SFP+端口,支持AC</w:t>
            </w:r>
          </w:p>
        </w:tc>
        <w:tc>
          <w:tcPr>
            <w:tcW w:w="812" w:type="dxa"/>
            <w:vAlign w:val="center"/>
          </w:tcPr>
          <w:p w14:paraId="73795CD1">
            <w:pPr>
              <w:widowControl w:val="0"/>
              <w:jc w:val="center"/>
              <w:rPr>
                <w:sz w:val="21"/>
                <w:szCs w:val="21"/>
              </w:rPr>
            </w:pPr>
            <w:r>
              <w:rPr>
                <w:rFonts w:hint="eastAsia"/>
                <w:sz w:val="21"/>
                <w:szCs w:val="21"/>
              </w:rPr>
              <w:t>2</w:t>
            </w:r>
          </w:p>
        </w:tc>
        <w:tc>
          <w:tcPr>
            <w:tcW w:w="700" w:type="dxa"/>
            <w:vAlign w:val="center"/>
          </w:tcPr>
          <w:p w14:paraId="27B87FB5">
            <w:pPr>
              <w:widowControl w:val="0"/>
              <w:jc w:val="center"/>
              <w:rPr>
                <w:sz w:val="21"/>
                <w:szCs w:val="21"/>
              </w:rPr>
            </w:pPr>
            <w:r>
              <w:rPr>
                <w:rFonts w:hint="eastAsia"/>
                <w:sz w:val="21"/>
                <w:szCs w:val="21"/>
              </w:rPr>
              <w:t>台</w:t>
            </w:r>
          </w:p>
        </w:tc>
      </w:tr>
      <w:tr w14:paraId="39B1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3F6FB424">
            <w:pPr>
              <w:widowControl w:val="0"/>
              <w:jc w:val="center"/>
              <w:rPr>
                <w:sz w:val="21"/>
                <w:szCs w:val="21"/>
              </w:rPr>
            </w:pPr>
            <w:r>
              <w:rPr>
                <w:rFonts w:hint="eastAsia"/>
                <w:sz w:val="21"/>
                <w:szCs w:val="21"/>
              </w:rPr>
              <w:t>18</w:t>
            </w:r>
          </w:p>
        </w:tc>
        <w:tc>
          <w:tcPr>
            <w:tcW w:w="1033" w:type="dxa"/>
            <w:vAlign w:val="center"/>
          </w:tcPr>
          <w:p w14:paraId="2CD1853D">
            <w:pPr>
              <w:widowControl w:val="0"/>
              <w:jc w:val="center"/>
              <w:rPr>
                <w:sz w:val="21"/>
                <w:szCs w:val="21"/>
              </w:rPr>
            </w:pPr>
            <w:r>
              <w:rPr>
                <w:rFonts w:hint="eastAsia"/>
                <w:sz w:val="21"/>
                <w:szCs w:val="21"/>
              </w:rPr>
              <w:t>机架式电源</w:t>
            </w:r>
          </w:p>
        </w:tc>
        <w:tc>
          <w:tcPr>
            <w:tcW w:w="6405" w:type="dxa"/>
            <w:vAlign w:val="center"/>
          </w:tcPr>
          <w:p w14:paraId="2C98B92C">
            <w:pPr>
              <w:widowControl w:val="0"/>
              <w:jc w:val="both"/>
              <w:rPr>
                <w:sz w:val="21"/>
                <w:szCs w:val="21"/>
              </w:rPr>
            </w:pPr>
            <w:r>
              <w:rPr>
                <w:sz w:val="21"/>
                <w:szCs w:val="21"/>
              </w:rPr>
              <w:t>1</w:t>
            </w:r>
            <w:r>
              <w:rPr>
                <w:rFonts w:hint="eastAsia"/>
                <w:sz w:val="21"/>
                <w:szCs w:val="21"/>
              </w:rPr>
              <w:t>.高度：</w:t>
            </w:r>
            <w:r>
              <w:rPr>
                <w:sz w:val="21"/>
                <w:szCs w:val="21"/>
              </w:rPr>
              <w:t xml:space="preserve">1U </w:t>
            </w:r>
            <w:r>
              <w:rPr>
                <w:rFonts w:hint="eastAsia"/>
                <w:sz w:val="21"/>
                <w:szCs w:val="21"/>
              </w:rPr>
              <w:t>金属机箱设计；</w:t>
            </w:r>
          </w:p>
          <w:p w14:paraId="67DD5E9B">
            <w:pPr>
              <w:widowControl w:val="0"/>
              <w:jc w:val="both"/>
              <w:rPr>
                <w:sz w:val="21"/>
                <w:szCs w:val="21"/>
              </w:rPr>
            </w:pPr>
            <w:r>
              <w:rPr>
                <w:sz w:val="21"/>
                <w:szCs w:val="21"/>
              </w:rPr>
              <w:t>2</w:t>
            </w:r>
            <w:r>
              <w:rPr>
                <w:rFonts w:hint="eastAsia"/>
                <w:sz w:val="21"/>
                <w:szCs w:val="21"/>
              </w:rPr>
              <w:t>.</w:t>
            </w:r>
            <w:r>
              <w:rPr>
                <w:sz w:val="21"/>
                <w:szCs w:val="21"/>
              </w:rPr>
              <w:t>DC12V 10A</w:t>
            </w:r>
            <w:r>
              <w:rPr>
                <w:rFonts w:hint="eastAsia"/>
                <w:sz w:val="21"/>
                <w:szCs w:val="21"/>
              </w:rPr>
              <w:t>；</w:t>
            </w:r>
          </w:p>
          <w:p w14:paraId="0BDBE3BC">
            <w:pPr>
              <w:widowControl w:val="0"/>
              <w:jc w:val="both"/>
              <w:rPr>
                <w:sz w:val="21"/>
                <w:szCs w:val="21"/>
              </w:rPr>
            </w:pPr>
            <w:r>
              <w:rPr>
                <w:sz w:val="21"/>
                <w:szCs w:val="21"/>
              </w:rPr>
              <w:t>3</w:t>
            </w:r>
            <w:r>
              <w:rPr>
                <w:rFonts w:hint="eastAsia"/>
                <w:sz w:val="21"/>
                <w:szCs w:val="21"/>
              </w:rPr>
              <w:t>.多路输出</w:t>
            </w:r>
            <w:r>
              <w:rPr>
                <w:sz w:val="21"/>
                <w:szCs w:val="21"/>
              </w:rPr>
              <w:t xml:space="preserve">:8 </w:t>
            </w:r>
            <w:r>
              <w:rPr>
                <w:rFonts w:hint="eastAsia"/>
                <w:sz w:val="21"/>
                <w:szCs w:val="21"/>
              </w:rPr>
              <w:t>路；</w:t>
            </w:r>
          </w:p>
          <w:p w14:paraId="577F8425">
            <w:pPr>
              <w:widowControl w:val="0"/>
              <w:jc w:val="both"/>
              <w:rPr>
                <w:sz w:val="21"/>
                <w:szCs w:val="21"/>
              </w:rPr>
            </w:pPr>
            <w:r>
              <w:rPr>
                <w:sz w:val="21"/>
                <w:szCs w:val="21"/>
              </w:rPr>
              <w:t>4</w:t>
            </w:r>
            <w:r>
              <w:rPr>
                <w:rFonts w:hint="eastAsia"/>
                <w:sz w:val="21"/>
                <w:szCs w:val="21"/>
              </w:rPr>
              <w:t>.每路输出均采用</w:t>
            </w:r>
            <w:r>
              <w:rPr>
                <w:sz w:val="21"/>
                <w:szCs w:val="21"/>
              </w:rPr>
              <w:t xml:space="preserve">PTC </w:t>
            </w:r>
            <w:r>
              <w:rPr>
                <w:rFonts w:hint="eastAsia"/>
                <w:sz w:val="21"/>
                <w:szCs w:val="21"/>
              </w:rPr>
              <w:t>自动恢复式保险电路；</w:t>
            </w:r>
          </w:p>
          <w:p w14:paraId="1962FBEC">
            <w:pPr>
              <w:widowControl w:val="0"/>
              <w:jc w:val="both"/>
              <w:rPr>
                <w:sz w:val="21"/>
                <w:szCs w:val="21"/>
              </w:rPr>
            </w:pPr>
            <w:r>
              <w:rPr>
                <w:sz w:val="21"/>
                <w:szCs w:val="21"/>
              </w:rPr>
              <w:t>5</w:t>
            </w:r>
            <w:r>
              <w:rPr>
                <w:rFonts w:hint="eastAsia"/>
                <w:sz w:val="21"/>
                <w:szCs w:val="21"/>
              </w:rPr>
              <w:t>.分路电源输入端设计有独立的电源开关；</w:t>
            </w:r>
          </w:p>
          <w:p w14:paraId="1BBA27B7">
            <w:pPr>
              <w:widowControl w:val="0"/>
              <w:jc w:val="both"/>
              <w:rPr>
                <w:sz w:val="21"/>
                <w:szCs w:val="21"/>
              </w:rPr>
            </w:pPr>
            <w:r>
              <w:rPr>
                <w:sz w:val="21"/>
                <w:szCs w:val="21"/>
              </w:rPr>
              <w:t>6</w:t>
            </w:r>
            <w:r>
              <w:rPr>
                <w:rFonts w:hint="eastAsia"/>
                <w:sz w:val="21"/>
                <w:szCs w:val="21"/>
              </w:rPr>
              <w:t>.直流输出</w:t>
            </w:r>
            <w:r>
              <w:rPr>
                <w:sz w:val="21"/>
                <w:szCs w:val="21"/>
              </w:rPr>
              <w:t>,</w:t>
            </w:r>
            <w:r>
              <w:rPr>
                <w:rFonts w:hint="eastAsia"/>
                <w:sz w:val="21"/>
                <w:szCs w:val="21"/>
              </w:rPr>
              <w:t>采用过流、过压保护；</w:t>
            </w:r>
          </w:p>
          <w:p w14:paraId="3B20166D">
            <w:pPr>
              <w:widowControl w:val="0"/>
              <w:jc w:val="both"/>
              <w:rPr>
                <w:sz w:val="21"/>
                <w:szCs w:val="21"/>
              </w:rPr>
            </w:pPr>
            <w:r>
              <w:rPr>
                <w:sz w:val="21"/>
                <w:szCs w:val="21"/>
              </w:rPr>
              <w:t>7</w:t>
            </w:r>
            <w:r>
              <w:rPr>
                <w:rFonts w:hint="eastAsia"/>
                <w:sz w:val="21"/>
                <w:szCs w:val="21"/>
              </w:rPr>
              <w:t>.、每路输出均采用</w:t>
            </w:r>
            <w:r>
              <w:rPr>
                <w:sz w:val="21"/>
                <w:szCs w:val="21"/>
              </w:rPr>
              <w:t xml:space="preserve">LED </w:t>
            </w:r>
            <w:r>
              <w:rPr>
                <w:rFonts w:hint="eastAsia"/>
                <w:sz w:val="21"/>
                <w:szCs w:val="21"/>
              </w:rPr>
              <w:t>发光管显示工作状态。</w:t>
            </w:r>
          </w:p>
        </w:tc>
        <w:tc>
          <w:tcPr>
            <w:tcW w:w="812" w:type="dxa"/>
            <w:vAlign w:val="center"/>
          </w:tcPr>
          <w:p w14:paraId="5FFAA05E">
            <w:pPr>
              <w:widowControl w:val="0"/>
              <w:jc w:val="center"/>
              <w:rPr>
                <w:sz w:val="21"/>
                <w:szCs w:val="21"/>
              </w:rPr>
            </w:pPr>
            <w:r>
              <w:rPr>
                <w:rFonts w:hint="eastAsia"/>
                <w:sz w:val="21"/>
                <w:szCs w:val="21"/>
              </w:rPr>
              <w:t>2</w:t>
            </w:r>
          </w:p>
        </w:tc>
        <w:tc>
          <w:tcPr>
            <w:tcW w:w="700" w:type="dxa"/>
            <w:vAlign w:val="center"/>
          </w:tcPr>
          <w:p w14:paraId="224DB631">
            <w:pPr>
              <w:widowControl w:val="0"/>
              <w:jc w:val="center"/>
              <w:rPr>
                <w:sz w:val="21"/>
                <w:szCs w:val="21"/>
              </w:rPr>
            </w:pPr>
            <w:r>
              <w:rPr>
                <w:rFonts w:hint="eastAsia"/>
                <w:sz w:val="21"/>
                <w:szCs w:val="21"/>
              </w:rPr>
              <w:t>台</w:t>
            </w:r>
          </w:p>
        </w:tc>
      </w:tr>
      <w:tr w14:paraId="3F88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19B53F43">
            <w:pPr>
              <w:widowControl w:val="0"/>
              <w:jc w:val="center"/>
              <w:rPr>
                <w:sz w:val="21"/>
                <w:szCs w:val="21"/>
              </w:rPr>
            </w:pPr>
            <w:r>
              <w:rPr>
                <w:rFonts w:hint="eastAsia"/>
                <w:sz w:val="21"/>
                <w:szCs w:val="21"/>
              </w:rPr>
              <w:t>19</w:t>
            </w:r>
          </w:p>
        </w:tc>
        <w:tc>
          <w:tcPr>
            <w:tcW w:w="1033" w:type="dxa"/>
            <w:vAlign w:val="center"/>
          </w:tcPr>
          <w:p w14:paraId="4887D60A">
            <w:pPr>
              <w:widowControl w:val="0"/>
              <w:jc w:val="center"/>
              <w:rPr>
                <w:sz w:val="21"/>
                <w:szCs w:val="21"/>
              </w:rPr>
            </w:pPr>
            <w:r>
              <w:rPr>
                <w:rFonts w:hint="eastAsia"/>
                <w:sz w:val="21"/>
                <w:szCs w:val="21"/>
              </w:rPr>
              <w:t>门禁电源</w:t>
            </w:r>
          </w:p>
        </w:tc>
        <w:tc>
          <w:tcPr>
            <w:tcW w:w="6405" w:type="dxa"/>
            <w:vAlign w:val="center"/>
          </w:tcPr>
          <w:p w14:paraId="302B3E79">
            <w:pPr>
              <w:widowControl w:val="0"/>
              <w:jc w:val="both"/>
              <w:rPr>
                <w:sz w:val="21"/>
                <w:szCs w:val="21"/>
              </w:rPr>
            </w:pPr>
            <w:r>
              <w:rPr>
                <w:rFonts w:hint="eastAsia"/>
                <w:sz w:val="21"/>
                <w:szCs w:val="21"/>
              </w:rPr>
              <w:t>1.输入电压：100-240VAC；</w:t>
            </w:r>
          </w:p>
          <w:p w14:paraId="4FF47733">
            <w:pPr>
              <w:widowControl w:val="0"/>
              <w:jc w:val="both"/>
              <w:rPr>
                <w:sz w:val="21"/>
                <w:szCs w:val="21"/>
              </w:rPr>
            </w:pPr>
            <w:r>
              <w:rPr>
                <w:rFonts w:hint="eastAsia"/>
                <w:sz w:val="21"/>
                <w:szCs w:val="21"/>
              </w:rPr>
              <w:t>2.输出电压：12VDC；</w:t>
            </w:r>
          </w:p>
          <w:p w14:paraId="5580D8A2">
            <w:pPr>
              <w:widowControl w:val="0"/>
              <w:jc w:val="both"/>
              <w:rPr>
                <w:sz w:val="21"/>
                <w:szCs w:val="21"/>
              </w:rPr>
            </w:pPr>
            <w:r>
              <w:rPr>
                <w:rFonts w:hint="eastAsia"/>
                <w:sz w:val="21"/>
                <w:szCs w:val="21"/>
              </w:rPr>
              <w:t>3.输出电流：4.17A；</w:t>
            </w:r>
          </w:p>
          <w:p w14:paraId="062B1573">
            <w:pPr>
              <w:widowControl w:val="0"/>
              <w:jc w:val="both"/>
              <w:rPr>
                <w:sz w:val="21"/>
                <w:szCs w:val="21"/>
              </w:rPr>
            </w:pPr>
            <w:r>
              <w:rPr>
                <w:rFonts w:hint="eastAsia"/>
                <w:sz w:val="21"/>
                <w:szCs w:val="21"/>
              </w:rPr>
              <w:t>4.输出功率：50W；</w:t>
            </w:r>
          </w:p>
          <w:p w14:paraId="422E14F4">
            <w:pPr>
              <w:widowControl w:val="0"/>
              <w:jc w:val="both"/>
              <w:rPr>
                <w:sz w:val="21"/>
                <w:szCs w:val="21"/>
              </w:rPr>
            </w:pPr>
            <w:r>
              <w:rPr>
                <w:rFonts w:hint="eastAsia"/>
                <w:sz w:val="21"/>
                <w:szCs w:val="21"/>
              </w:rPr>
              <w:t>5.支持蓄电池（0T7-12）接入（设备本身不含蓄电池）；6.工作温度：-10℃-+70℃；</w:t>
            </w:r>
          </w:p>
          <w:p w14:paraId="32285394">
            <w:pPr>
              <w:widowControl w:val="0"/>
              <w:jc w:val="both"/>
              <w:rPr>
                <w:sz w:val="21"/>
                <w:szCs w:val="21"/>
              </w:rPr>
            </w:pPr>
            <w:r>
              <w:rPr>
                <w:rFonts w:hint="eastAsia"/>
                <w:sz w:val="21"/>
                <w:szCs w:val="21"/>
              </w:rPr>
              <w:t>7.工作湿度：＜95%；</w:t>
            </w:r>
          </w:p>
          <w:p w14:paraId="35B86CDC">
            <w:pPr>
              <w:widowControl w:val="0"/>
              <w:jc w:val="both"/>
              <w:rPr>
                <w:sz w:val="21"/>
                <w:szCs w:val="21"/>
              </w:rPr>
            </w:pPr>
            <w:r>
              <w:rPr>
                <w:rFonts w:hint="eastAsia"/>
                <w:sz w:val="21"/>
                <w:szCs w:val="21"/>
              </w:rPr>
              <w:t>8.机箱尺寸：237*285*85mm；</w:t>
            </w:r>
          </w:p>
        </w:tc>
        <w:tc>
          <w:tcPr>
            <w:tcW w:w="812" w:type="dxa"/>
            <w:vAlign w:val="center"/>
          </w:tcPr>
          <w:p w14:paraId="4EE9E482">
            <w:pPr>
              <w:widowControl w:val="0"/>
              <w:jc w:val="center"/>
              <w:rPr>
                <w:sz w:val="21"/>
                <w:szCs w:val="21"/>
              </w:rPr>
            </w:pPr>
            <w:r>
              <w:rPr>
                <w:rFonts w:hint="eastAsia"/>
                <w:sz w:val="21"/>
                <w:szCs w:val="21"/>
              </w:rPr>
              <w:t>2</w:t>
            </w:r>
          </w:p>
        </w:tc>
        <w:tc>
          <w:tcPr>
            <w:tcW w:w="700" w:type="dxa"/>
            <w:vAlign w:val="center"/>
          </w:tcPr>
          <w:p w14:paraId="2AB4CC90">
            <w:pPr>
              <w:widowControl w:val="0"/>
              <w:jc w:val="center"/>
              <w:rPr>
                <w:sz w:val="21"/>
                <w:szCs w:val="21"/>
              </w:rPr>
            </w:pPr>
            <w:r>
              <w:rPr>
                <w:rFonts w:hint="eastAsia"/>
                <w:sz w:val="21"/>
                <w:szCs w:val="21"/>
              </w:rPr>
              <w:t>台</w:t>
            </w:r>
          </w:p>
        </w:tc>
      </w:tr>
      <w:tr w14:paraId="1B39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5037A868">
            <w:pPr>
              <w:widowControl w:val="0"/>
              <w:jc w:val="center"/>
              <w:rPr>
                <w:sz w:val="21"/>
                <w:szCs w:val="21"/>
              </w:rPr>
            </w:pPr>
            <w:r>
              <w:rPr>
                <w:rFonts w:hint="eastAsia"/>
                <w:sz w:val="21"/>
                <w:szCs w:val="21"/>
              </w:rPr>
              <w:t>20</w:t>
            </w:r>
          </w:p>
        </w:tc>
        <w:tc>
          <w:tcPr>
            <w:tcW w:w="1033" w:type="dxa"/>
            <w:vAlign w:val="center"/>
          </w:tcPr>
          <w:p w14:paraId="4EA713C6">
            <w:pPr>
              <w:widowControl w:val="0"/>
              <w:jc w:val="center"/>
              <w:rPr>
                <w:sz w:val="21"/>
                <w:szCs w:val="21"/>
              </w:rPr>
            </w:pPr>
            <w:r>
              <w:rPr>
                <w:rFonts w:hint="eastAsia"/>
                <w:sz w:val="21"/>
                <w:szCs w:val="21"/>
              </w:rPr>
              <w:t>梯控主机控制板</w:t>
            </w:r>
          </w:p>
        </w:tc>
        <w:tc>
          <w:tcPr>
            <w:tcW w:w="6405" w:type="dxa"/>
            <w:vAlign w:val="center"/>
          </w:tcPr>
          <w:p w14:paraId="49DA75A7">
            <w:pPr>
              <w:widowControl w:val="0"/>
              <w:jc w:val="both"/>
              <w:rPr>
                <w:sz w:val="21"/>
                <w:szCs w:val="21"/>
              </w:rPr>
            </w:pPr>
            <w:r>
              <w:rPr>
                <w:rFonts w:hint="eastAsia"/>
                <w:sz w:val="21"/>
                <w:szCs w:val="21"/>
              </w:rPr>
              <w:t>需与本院现有上海三菱电梯对接联动</w:t>
            </w:r>
          </w:p>
        </w:tc>
        <w:tc>
          <w:tcPr>
            <w:tcW w:w="812" w:type="dxa"/>
            <w:vAlign w:val="center"/>
          </w:tcPr>
          <w:p w14:paraId="2E413903">
            <w:pPr>
              <w:widowControl w:val="0"/>
              <w:jc w:val="center"/>
              <w:rPr>
                <w:sz w:val="21"/>
                <w:szCs w:val="21"/>
              </w:rPr>
            </w:pPr>
            <w:r>
              <w:rPr>
                <w:rFonts w:hint="eastAsia"/>
                <w:sz w:val="21"/>
                <w:szCs w:val="21"/>
              </w:rPr>
              <w:t>2</w:t>
            </w:r>
          </w:p>
        </w:tc>
        <w:tc>
          <w:tcPr>
            <w:tcW w:w="700" w:type="dxa"/>
            <w:vAlign w:val="center"/>
          </w:tcPr>
          <w:p w14:paraId="3BB46F26">
            <w:pPr>
              <w:widowControl w:val="0"/>
              <w:jc w:val="center"/>
              <w:rPr>
                <w:sz w:val="21"/>
                <w:szCs w:val="21"/>
              </w:rPr>
            </w:pPr>
            <w:r>
              <w:rPr>
                <w:rFonts w:hint="eastAsia"/>
                <w:sz w:val="21"/>
                <w:szCs w:val="21"/>
              </w:rPr>
              <w:t>块</w:t>
            </w:r>
          </w:p>
        </w:tc>
      </w:tr>
      <w:tr w14:paraId="4A01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3ACF9956">
            <w:pPr>
              <w:widowControl w:val="0"/>
              <w:jc w:val="center"/>
              <w:rPr>
                <w:sz w:val="21"/>
                <w:szCs w:val="21"/>
              </w:rPr>
            </w:pPr>
            <w:r>
              <w:rPr>
                <w:rFonts w:hint="eastAsia"/>
                <w:sz w:val="21"/>
                <w:szCs w:val="21"/>
              </w:rPr>
              <w:t>21</w:t>
            </w:r>
          </w:p>
        </w:tc>
        <w:tc>
          <w:tcPr>
            <w:tcW w:w="1033" w:type="dxa"/>
            <w:vAlign w:val="center"/>
          </w:tcPr>
          <w:p w14:paraId="72EFD827">
            <w:pPr>
              <w:widowControl w:val="0"/>
              <w:jc w:val="center"/>
              <w:rPr>
                <w:sz w:val="21"/>
                <w:szCs w:val="21"/>
              </w:rPr>
            </w:pPr>
            <w:r>
              <w:rPr>
                <w:rFonts w:hint="eastAsia"/>
                <w:sz w:val="21"/>
                <w:szCs w:val="21"/>
              </w:rPr>
              <w:t>电梯无线网桥</w:t>
            </w:r>
          </w:p>
        </w:tc>
        <w:tc>
          <w:tcPr>
            <w:tcW w:w="6405" w:type="dxa"/>
            <w:vAlign w:val="center"/>
          </w:tcPr>
          <w:p w14:paraId="73E63466">
            <w:pPr>
              <w:widowControl w:val="0"/>
              <w:jc w:val="both"/>
              <w:rPr>
                <w:sz w:val="21"/>
                <w:szCs w:val="21"/>
              </w:rPr>
            </w:pPr>
            <w:r>
              <w:rPr>
                <w:sz w:val="21"/>
                <w:szCs w:val="21"/>
              </w:rPr>
              <w:t xml:space="preserve">2.4G </w:t>
            </w:r>
            <w:r>
              <w:rPr>
                <w:rFonts w:hint="eastAsia"/>
                <w:sz w:val="21"/>
                <w:szCs w:val="21"/>
              </w:rPr>
              <w:t>电梯网桥，</w:t>
            </w:r>
            <w:r>
              <w:rPr>
                <w:sz w:val="21"/>
                <w:szCs w:val="21"/>
              </w:rPr>
              <w:t xml:space="preserve">802.11n </w:t>
            </w:r>
            <w:r>
              <w:rPr>
                <w:rFonts w:hint="eastAsia"/>
                <w:sz w:val="21"/>
                <w:szCs w:val="21"/>
              </w:rPr>
              <w:t>制式，成对包装，距离</w:t>
            </w:r>
            <w:r>
              <w:rPr>
                <w:sz w:val="21"/>
                <w:szCs w:val="21"/>
              </w:rPr>
              <w:t xml:space="preserve">200 </w:t>
            </w:r>
            <w:r>
              <w:rPr>
                <w:rFonts w:hint="eastAsia"/>
                <w:sz w:val="21"/>
                <w:szCs w:val="21"/>
              </w:rPr>
              <w:t>米</w:t>
            </w:r>
          </w:p>
          <w:p w14:paraId="73F8775D">
            <w:pPr>
              <w:widowControl w:val="0"/>
              <w:jc w:val="both"/>
              <w:rPr>
                <w:sz w:val="21"/>
                <w:szCs w:val="21"/>
              </w:rPr>
            </w:pPr>
            <w:r>
              <w:rPr>
                <w:sz w:val="21"/>
                <w:szCs w:val="21"/>
              </w:rPr>
              <w:t xml:space="preserve">2 </w:t>
            </w:r>
            <w:r>
              <w:rPr>
                <w:rFonts w:hint="eastAsia"/>
                <w:sz w:val="21"/>
                <w:szCs w:val="21"/>
              </w:rPr>
              <w:t>网口设计，支持轻智能统一管理功能</w:t>
            </w:r>
          </w:p>
        </w:tc>
        <w:tc>
          <w:tcPr>
            <w:tcW w:w="812" w:type="dxa"/>
            <w:vAlign w:val="center"/>
          </w:tcPr>
          <w:p w14:paraId="7367075A">
            <w:pPr>
              <w:widowControl w:val="0"/>
              <w:jc w:val="center"/>
              <w:rPr>
                <w:sz w:val="21"/>
                <w:szCs w:val="21"/>
              </w:rPr>
            </w:pPr>
            <w:r>
              <w:rPr>
                <w:rFonts w:hint="eastAsia"/>
                <w:sz w:val="21"/>
                <w:szCs w:val="21"/>
              </w:rPr>
              <w:t>2</w:t>
            </w:r>
          </w:p>
        </w:tc>
        <w:tc>
          <w:tcPr>
            <w:tcW w:w="700" w:type="dxa"/>
            <w:vAlign w:val="center"/>
          </w:tcPr>
          <w:p w14:paraId="09C29210">
            <w:pPr>
              <w:widowControl w:val="0"/>
              <w:jc w:val="center"/>
              <w:rPr>
                <w:sz w:val="21"/>
                <w:szCs w:val="21"/>
              </w:rPr>
            </w:pPr>
            <w:r>
              <w:rPr>
                <w:rFonts w:hint="eastAsia"/>
                <w:sz w:val="21"/>
                <w:szCs w:val="21"/>
              </w:rPr>
              <w:t>套</w:t>
            </w:r>
          </w:p>
        </w:tc>
      </w:tr>
      <w:tr w14:paraId="4B05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749B02F8">
            <w:pPr>
              <w:widowControl w:val="0"/>
              <w:jc w:val="center"/>
              <w:rPr>
                <w:sz w:val="21"/>
                <w:szCs w:val="21"/>
              </w:rPr>
            </w:pPr>
            <w:r>
              <w:rPr>
                <w:rFonts w:hint="eastAsia"/>
                <w:sz w:val="21"/>
                <w:szCs w:val="21"/>
              </w:rPr>
              <w:t>22</w:t>
            </w:r>
          </w:p>
        </w:tc>
        <w:tc>
          <w:tcPr>
            <w:tcW w:w="1033" w:type="dxa"/>
            <w:vAlign w:val="center"/>
          </w:tcPr>
          <w:p w14:paraId="3A2293AB">
            <w:pPr>
              <w:widowControl w:val="0"/>
              <w:jc w:val="center"/>
              <w:rPr>
                <w:sz w:val="21"/>
                <w:szCs w:val="21"/>
              </w:rPr>
            </w:pPr>
            <w:r>
              <w:rPr>
                <w:rFonts w:hint="eastAsia"/>
                <w:sz w:val="21"/>
                <w:szCs w:val="21"/>
              </w:rPr>
              <w:t>磁力锁</w:t>
            </w:r>
          </w:p>
        </w:tc>
        <w:tc>
          <w:tcPr>
            <w:tcW w:w="6405" w:type="dxa"/>
            <w:vAlign w:val="center"/>
          </w:tcPr>
          <w:p w14:paraId="771306EB">
            <w:pPr>
              <w:widowControl w:val="0"/>
              <w:jc w:val="both"/>
              <w:rPr>
                <w:sz w:val="21"/>
                <w:szCs w:val="21"/>
              </w:rPr>
            </w:pPr>
            <w:r>
              <w:rPr>
                <w:rFonts w:hint="eastAsia"/>
                <w:sz w:val="21"/>
                <w:szCs w:val="21"/>
              </w:rPr>
              <w:t>1.最大拉力：280kg(600Lbs)*2静态直线拉力；</w:t>
            </w:r>
          </w:p>
          <w:p w14:paraId="5A3D6E17">
            <w:pPr>
              <w:widowControl w:val="0"/>
              <w:jc w:val="both"/>
              <w:rPr>
                <w:sz w:val="21"/>
                <w:szCs w:val="21"/>
              </w:rPr>
            </w:pPr>
            <w:r>
              <w:rPr>
                <w:rFonts w:hint="eastAsia"/>
                <w:sz w:val="21"/>
                <w:szCs w:val="21"/>
              </w:rPr>
              <w:t>2.支持锁状态反馈，门磁输出；</w:t>
            </w:r>
          </w:p>
          <w:p w14:paraId="6FB77D96">
            <w:pPr>
              <w:widowControl w:val="0"/>
              <w:jc w:val="both"/>
              <w:rPr>
                <w:sz w:val="21"/>
                <w:szCs w:val="21"/>
              </w:rPr>
            </w:pPr>
            <w:r>
              <w:rPr>
                <w:rFonts w:hint="eastAsia"/>
                <w:sz w:val="21"/>
                <w:szCs w:val="21"/>
              </w:rPr>
              <w:t>3.断电开锁；</w:t>
            </w:r>
          </w:p>
          <w:p w14:paraId="6211ACD1">
            <w:pPr>
              <w:widowControl w:val="0"/>
              <w:jc w:val="both"/>
              <w:rPr>
                <w:sz w:val="21"/>
                <w:szCs w:val="21"/>
              </w:rPr>
            </w:pPr>
            <w:r>
              <w:rPr>
                <w:rFonts w:hint="eastAsia"/>
                <w:sz w:val="21"/>
                <w:szCs w:val="21"/>
              </w:rPr>
              <w:t>4.具有电锁状态指示灯；</w:t>
            </w:r>
          </w:p>
          <w:p w14:paraId="08219B31">
            <w:pPr>
              <w:widowControl w:val="0"/>
              <w:jc w:val="both"/>
              <w:rPr>
                <w:sz w:val="21"/>
                <w:szCs w:val="21"/>
              </w:rPr>
            </w:pPr>
            <w:r>
              <w:rPr>
                <w:rFonts w:hint="eastAsia"/>
                <w:sz w:val="21"/>
                <w:szCs w:val="21"/>
              </w:rPr>
              <w:t>5.锁体尺寸：长480*宽48.8*厚27.5(mm)；</w:t>
            </w:r>
          </w:p>
          <w:p w14:paraId="4B72F445">
            <w:pPr>
              <w:widowControl w:val="0"/>
              <w:jc w:val="both"/>
              <w:rPr>
                <w:sz w:val="21"/>
                <w:szCs w:val="21"/>
              </w:rPr>
            </w:pPr>
            <w:r>
              <w:rPr>
                <w:rFonts w:hint="eastAsia"/>
                <w:sz w:val="21"/>
                <w:szCs w:val="21"/>
              </w:rPr>
              <w:t>6.吸板尺寸：长180*宽38.8*厚13(mm)；</w:t>
            </w:r>
          </w:p>
          <w:p w14:paraId="531A892C">
            <w:pPr>
              <w:widowControl w:val="0"/>
              <w:jc w:val="both"/>
              <w:rPr>
                <w:sz w:val="21"/>
                <w:szCs w:val="21"/>
              </w:rPr>
            </w:pPr>
            <w:r>
              <w:rPr>
                <w:rFonts w:hint="eastAsia"/>
                <w:sz w:val="21"/>
                <w:szCs w:val="21"/>
              </w:rPr>
              <w:t>7.使用环境：室内；</w:t>
            </w:r>
          </w:p>
          <w:p w14:paraId="15C409F5">
            <w:pPr>
              <w:widowControl w:val="0"/>
              <w:jc w:val="both"/>
              <w:rPr>
                <w:sz w:val="21"/>
                <w:szCs w:val="21"/>
              </w:rPr>
            </w:pPr>
            <w:r>
              <w:rPr>
                <w:rFonts w:hint="eastAsia"/>
                <w:sz w:val="21"/>
                <w:szCs w:val="21"/>
              </w:rPr>
              <w:t>8.工作电压：12V/500mA*2   24V/250mA*2</w:t>
            </w:r>
          </w:p>
          <w:p w14:paraId="53E7795E">
            <w:pPr>
              <w:widowControl w:val="0"/>
              <w:jc w:val="both"/>
              <w:rPr>
                <w:sz w:val="21"/>
                <w:szCs w:val="21"/>
              </w:rPr>
            </w:pPr>
            <w:r>
              <w:rPr>
                <w:rFonts w:hint="eastAsia"/>
                <w:sz w:val="21"/>
                <w:szCs w:val="21"/>
              </w:rPr>
              <w:t>9.适用门型：木门、玻璃门、金属门、防火门。</w:t>
            </w:r>
          </w:p>
        </w:tc>
        <w:tc>
          <w:tcPr>
            <w:tcW w:w="812" w:type="dxa"/>
            <w:vAlign w:val="center"/>
          </w:tcPr>
          <w:p w14:paraId="5CCBDE0B">
            <w:pPr>
              <w:widowControl w:val="0"/>
              <w:jc w:val="center"/>
              <w:rPr>
                <w:sz w:val="21"/>
                <w:szCs w:val="21"/>
              </w:rPr>
            </w:pPr>
            <w:r>
              <w:rPr>
                <w:rFonts w:hint="eastAsia"/>
                <w:sz w:val="21"/>
                <w:szCs w:val="21"/>
              </w:rPr>
              <w:t>10</w:t>
            </w:r>
          </w:p>
        </w:tc>
        <w:tc>
          <w:tcPr>
            <w:tcW w:w="700" w:type="dxa"/>
            <w:vAlign w:val="center"/>
          </w:tcPr>
          <w:p w14:paraId="6C814389">
            <w:pPr>
              <w:widowControl w:val="0"/>
              <w:jc w:val="center"/>
              <w:rPr>
                <w:sz w:val="21"/>
                <w:szCs w:val="21"/>
              </w:rPr>
            </w:pPr>
            <w:r>
              <w:rPr>
                <w:rFonts w:hint="eastAsia"/>
                <w:sz w:val="21"/>
                <w:szCs w:val="21"/>
              </w:rPr>
              <w:t>把</w:t>
            </w:r>
          </w:p>
        </w:tc>
      </w:tr>
      <w:tr w14:paraId="49F5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0D60DA8F">
            <w:pPr>
              <w:widowControl w:val="0"/>
              <w:jc w:val="center"/>
              <w:rPr>
                <w:sz w:val="21"/>
                <w:szCs w:val="21"/>
              </w:rPr>
            </w:pPr>
            <w:r>
              <w:rPr>
                <w:rFonts w:hint="eastAsia"/>
                <w:sz w:val="21"/>
                <w:szCs w:val="21"/>
              </w:rPr>
              <w:t>23</w:t>
            </w:r>
          </w:p>
        </w:tc>
        <w:tc>
          <w:tcPr>
            <w:tcW w:w="1033" w:type="dxa"/>
            <w:vAlign w:val="center"/>
          </w:tcPr>
          <w:p w14:paraId="73E06AFE">
            <w:pPr>
              <w:widowControl w:val="0"/>
              <w:jc w:val="center"/>
              <w:rPr>
                <w:sz w:val="21"/>
                <w:szCs w:val="21"/>
              </w:rPr>
            </w:pPr>
            <w:r>
              <w:rPr>
                <w:rFonts w:hint="eastAsia"/>
                <w:sz w:val="21"/>
                <w:szCs w:val="21"/>
              </w:rPr>
              <w:t>磁力锁支架</w:t>
            </w:r>
          </w:p>
        </w:tc>
        <w:tc>
          <w:tcPr>
            <w:tcW w:w="6405" w:type="dxa"/>
            <w:vAlign w:val="center"/>
          </w:tcPr>
          <w:p w14:paraId="49DE67F9">
            <w:pPr>
              <w:widowControl w:val="0"/>
              <w:jc w:val="both"/>
              <w:rPr>
                <w:sz w:val="21"/>
                <w:szCs w:val="21"/>
              </w:rPr>
            </w:pPr>
            <w:r>
              <w:rPr>
                <w:rFonts w:hint="eastAsia"/>
                <w:sz w:val="21"/>
                <w:szCs w:val="21"/>
              </w:rPr>
              <w:t>1.L型支架尺寸：长240*宽47*厚28.5mm</w:t>
            </w:r>
          </w:p>
          <w:p w14:paraId="0260AE20">
            <w:pPr>
              <w:widowControl w:val="0"/>
              <w:jc w:val="both"/>
              <w:rPr>
                <w:sz w:val="21"/>
                <w:szCs w:val="21"/>
              </w:rPr>
            </w:pPr>
            <w:r>
              <w:rPr>
                <w:rFonts w:hint="eastAsia"/>
                <w:sz w:val="21"/>
                <w:szCs w:val="21"/>
              </w:rPr>
              <w:t>2.Z型支架尺寸：长180*宽50*厚50mm</w:t>
            </w:r>
          </w:p>
          <w:p w14:paraId="369AFE81">
            <w:pPr>
              <w:widowControl w:val="0"/>
              <w:jc w:val="both"/>
              <w:rPr>
                <w:sz w:val="21"/>
                <w:szCs w:val="21"/>
              </w:rPr>
            </w:pPr>
            <w:r>
              <w:rPr>
                <w:rFonts w:hint="eastAsia"/>
                <w:sz w:val="21"/>
                <w:szCs w:val="21"/>
              </w:rPr>
              <w:t>3.开门角度：90°</w:t>
            </w:r>
          </w:p>
        </w:tc>
        <w:tc>
          <w:tcPr>
            <w:tcW w:w="812" w:type="dxa"/>
            <w:vAlign w:val="center"/>
          </w:tcPr>
          <w:p w14:paraId="0932B8BA">
            <w:pPr>
              <w:widowControl w:val="0"/>
              <w:jc w:val="center"/>
              <w:rPr>
                <w:sz w:val="21"/>
                <w:szCs w:val="21"/>
              </w:rPr>
            </w:pPr>
            <w:r>
              <w:rPr>
                <w:rFonts w:hint="eastAsia"/>
                <w:sz w:val="21"/>
                <w:szCs w:val="21"/>
              </w:rPr>
              <w:t>10</w:t>
            </w:r>
          </w:p>
        </w:tc>
        <w:tc>
          <w:tcPr>
            <w:tcW w:w="700" w:type="dxa"/>
            <w:vAlign w:val="center"/>
          </w:tcPr>
          <w:p w14:paraId="1A197C74">
            <w:pPr>
              <w:widowControl w:val="0"/>
              <w:jc w:val="center"/>
              <w:rPr>
                <w:sz w:val="21"/>
                <w:szCs w:val="21"/>
              </w:rPr>
            </w:pPr>
            <w:r>
              <w:rPr>
                <w:rFonts w:hint="eastAsia"/>
                <w:sz w:val="21"/>
                <w:szCs w:val="21"/>
              </w:rPr>
              <w:t>套</w:t>
            </w:r>
          </w:p>
        </w:tc>
      </w:tr>
      <w:tr w14:paraId="1FFE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0610AE34">
            <w:pPr>
              <w:widowControl w:val="0"/>
              <w:jc w:val="center"/>
              <w:rPr>
                <w:sz w:val="21"/>
                <w:szCs w:val="21"/>
              </w:rPr>
            </w:pPr>
            <w:r>
              <w:rPr>
                <w:rFonts w:hint="eastAsia"/>
                <w:sz w:val="21"/>
                <w:szCs w:val="21"/>
              </w:rPr>
              <w:t>24</w:t>
            </w:r>
          </w:p>
        </w:tc>
        <w:tc>
          <w:tcPr>
            <w:tcW w:w="1033" w:type="dxa"/>
            <w:vAlign w:val="center"/>
          </w:tcPr>
          <w:p w14:paraId="00E7CB0B">
            <w:pPr>
              <w:widowControl w:val="0"/>
              <w:jc w:val="center"/>
              <w:rPr>
                <w:sz w:val="21"/>
                <w:szCs w:val="21"/>
              </w:rPr>
            </w:pPr>
            <w:r>
              <w:rPr>
                <w:rFonts w:hint="eastAsia"/>
                <w:sz w:val="21"/>
                <w:szCs w:val="21"/>
              </w:rPr>
              <w:t>开门按钮</w:t>
            </w:r>
          </w:p>
        </w:tc>
        <w:tc>
          <w:tcPr>
            <w:tcW w:w="6405" w:type="dxa"/>
            <w:vAlign w:val="center"/>
          </w:tcPr>
          <w:p w14:paraId="1FB54460">
            <w:pPr>
              <w:widowControl w:val="0"/>
              <w:jc w:val="both"/>
              <w:rPr>
                <w:sz w:val="21"/>
                <w:szCs w:val="21"/>
              </w:rPr>
            </w:pPr>
            <w:r>
              <w:rPr>
                <w:rFonts w:hint="eastAsia"/>
                <w:sz w:val="21"/>
                <w:szCs w:val="21"/>
              </w:rPr>
              <w:t>1.结构：塑料面板；</w:t>
            </w:r>
          </w:p>
          <w:p w14:paraId="6C1C94A1">
            <w:pPr>
              <w:widowControl w:val="0"/>
              <w:jc w:val="both"/>
              <w:rPr>
                <w:sz w:val="21"/>
                <w:szCs w:val="21"/>
              </w:rPr>
            </w:pPr>
            <w:r>
              <w:rPr>
                <w:rFonts w:hint="eastAsia"/>
                <w:sz w:val="21"/>
                <w:szCs w:val="21"/>
              </w:rPr>
              <w:t>2.性能：最大耐电流1.25A，电压250V；</w:t>
            </w:r>
          </w:p>
          <w:p w14:paraId="309B9B51">
            <w:pPr>
              <w:widowControl w:val="0"/>
              <w:jc w:val="both"/>
              <w:rPr>
                <w:sz w:val="21"/>
                <w:szCs w:val="21"/>
              </w:rPr>
            </w:pPr>
            <w:r>
              <w:rPr>
                <w:rFonts w:hint="eastAsia"/>
                <w:sz w:val="21"/>
                <w:szCs w:val="21"/>
              </w:rPr>
              <w:t>3.输出：常开；</w:t>
            </w:r>
          </w:p>
          <w:p w14:paraId="4E8F927D">
            <w:pPr>
              <w:widowControl w:val="0"/>
              <w:jc w:val="both"/>
              <w:rPr>
                <w:sz w:val="21"/>
                <w:szCs w:val="21"/>
              </w:rPr>
            </w:pPr>
            <w:r>
              <w:rPr>
                <w:rFonts w:hint="eastAsia"/>
                <w:sz w:val="21"/>
                <w:szCs w:val="21"/>
              </w:rPr>
              <w:t>4.类型：适合埋入式电器盒使用；</w:t>
            </w:r>
          </w:p>
        </w:tc>
        <w:tc>
          <w:tcPr>
            <w:tcW w:w="812" w:type="dxa"/>
            <w:vAlign w:val="center"/>
          </w:tcPr>
          <w:p w14:paraId="7058F4E5">
            <w:pPr>
              <w:widowControl w:val="0"/>
              <w:jc w:val="center"/>
              <w:rPr>
                <w:sz w:val="21"/>
                <w:szCs w:val="21"/>
              </w:rPr>
            </w:pPr>
            <w:r>
              <w:rPr>
                <w:rFonts w:hint="eastAsia"/>
                <w:sz w:val="21"/>
                <w:szCs w:val="21"/>
              </w:rPr>
              <w:t>8</w:t>
            </w:r>
          </w:p>
        </w:tc>
        <w:tc>
          <w:tcPr>
            <w:tcW w:w="700" w:type="dxa"/>
            <w:vAlign w:val="center"/>
          </w:tcPr>
          <w:p w14:paraId="6E3F2417">
            <w:pPr>
              <w:widowControl w:val="0"/>
              <w:jc w:val="center"/>
              <w:rPr>
                <w:sz w:val="21"/>
                <w:szCs w:val="21"/>
              </w:rPr>
            </w:pPr>
            <w:r>
              <w:rPr>
                <w:rFonts w:hint="eastAsia"/>
                <w:sz w:val="21"/>
                <w:szCs w:val="21"/>
              </w:rPr>
              <w:t>个</w:t>
            </w:r>
          </w:p>
        </w:tc>
      </w:tr>
      <w:tr w14:paraId="7932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7192FCF5">
            <w:pPr>
              <w:widowControl w:val="0"/>
              <w:jc w:val="center"/>
              <w:rPr>
                <w:sz w:val="21"/>
                <w:szCs w:val="21"/>
              </w:rPr>
            </w:pPr>
            <w:r>
              <w:rPr>
                <w:rFonts w:hint="eastAsia"/>
                <w:sz w:val="21"/>
                <w:szCs w:val="21"/>
              </w:rPr>
              <w:t>25</w:t>
            </w:r>
          </w:p>
        </w:tc>
        <w:tc>
          <w:tcPr>
            <w:tcW w:w="1033" w:type="dxa"/>
            <w:vAlign w:val="center"/>
          </w:tcPr>
          <w:p w14:paraId="68DFE320">
            <w:pPr>
              <w:widowControl w:val="0"/>
              <w:jc w:val="center"/>
              <w:rPr>
                <w:sz w:val="21"/>
                <w:szCs w:val="21"/>
              </w:rPr>
            </w:pPr>
            <w:r>
              <w:rPr>
                <w:rFonts w:hint="eastAsia"/>
                <w:sz w:val="21"/>
                <w:szCs w:val="21"/>
              </w:rPr>
              <w:t>AR高空点位场景数</w:t>
            </w:r>
          </w:p>
        </w:tc>
        <w:tc>
          <w:tcPr>
            <w:tcW w:w="6405" w:type="dxa"/>
            <w:vAlign w:val="center"/>
          </w:tcPr>
          <w:p w14:paraId="683E08EF">
            <w:pPr>
              <w:widowControl w:val="0"/>
              <w:jc w:val="both"/>
              <w:rPr>
                <w:sz w:val="21"/>
                <w:szCs w:val="21"/>
              </w:rPr>
            </w:pPr>
            <w:r>
              <w:rPr>
                <w:rFonts w:hint="eastAsia"/>
                <w:sz w:val="21"/>
                <w:szCs w:val="21"/>
              </w:rPr>
              <w:t>1.本模块是高空点位的授权个数，包含高空鹰眼、高空云台、高空球机的设备个数。</w:t>
            </w:r>
          </w:p>
          <w:p w14:paraId="43E7DDFD">
            <w:pPr>
              <w:widowControl w:val="0"/>
              <w:jc w:val="both"/>
              <w:rPr>
                <w:sz w:val="21"/>
                <w:szCs w:val="21"/>
              </w:rPr>
            </w:pPr>
            <w:r>
              <w:rPr>
                <w:rFonts w:hint="eastAsia"/>
                <w:sz w:val="21"/>
                <w:szCs w:val="21"/>
              </w:rPr>
              <w:t>2.功能规格：</w:t>
            </w:r>
          </w:p>
          <w:p w14:paraId="093955FE">
            <w:pPr>
              <w:widowControl w:val="0"/>
              <w:jc w:val="both"/>
              <w:rPr>
                <w:sz w:val="21"/>
                <w:szCs w:val="21"/>
              </w:rPr>
            </w:pPr>
            <w:r>
              <w:rPr>
                <w:rFonts w:hint="eastAsia"/>
                <w:sz w:val="21"/>
                <w:szCs w:val="21"/>
              </w:rPr>
              <w:t>高点场景信息管理：</w:t>
            </w:r>
          </w:p>
          <w:p w14:paraId="4F956A6F">
            <w:pPr>
              <w:widowControl w:val="0"/>
              <w:jc w:val="both"/>
              <w:rPr>
                <w:sz w:val="21"/>
                <w:szCs w:val="21"/>
              </w:rPr>
            </w:pPr>
            <w:r>
              <w:rPr>
                <w:rFonts w:hint="eastAsia"/>
                <w:sz w:val="21"/>
                <w:szCs w:val="21"/>
              </w:rPr>
              <w:t>（1）支持对高点视频点位进行添加、删除和编辑。</w:t>
            </w:r>
          </w:p>
          <w:p w14:paraId="5E57821A">
            <w:pPr>
              <w:widowControl w:val="0"/>
              <w:jc w:val="both"/>
              <w:rPr>
                <w:sz w:val="21"/>
                <w:szCs w:val="21"/>
              </w:rPr>
            </w:pPr>
            <w:r>
              <w:rPr>
                <w:rFonts w:hint="eastAsia"/>
                <w:sz w:val="21"/>
                <w:szCs w:val="21"/>
              </w:rPr>
              <w:t>（2）支持对高点视频信息（包括：高点类型、高点编号、高点名称、设备类型、高点通道、顺序号、高点经纬度、可视域信息）进行添加、删除和编辑。 高点视频信息添加成功后以列表形式展示，并支持按组织和点位名称进行精确和模糊检索。</w:t>
            </w:r>
          </w:p>
          <w:p w14:paraId="30F22398">
            <w:pPr>
              <w:widowControl w:val="0"/>
              <w:jc w:val="both"/>
              <w:rPr>
                <w:sz w:val="21"/>
                <w:szCs w:val="21"/>
              </w:rPr>
            </w:pPr>
            <w:r>
              <w:rPr>
                <w:rFonts w:hint="eastAsia"/>
                <w:sz w:val="21"/>
                <w:szCs w:val="21"/>
              </w:rPr>
              <w:t>（3）支持对高点视频点位显示顺序进行排序配置，客户端显示高点点位资源时按照配置的顺序进行展示。</w:t>
            </w:r>
          </w:p>
        </w:tc>
        <w:tc>
          <w:tcPr>
            <w:tcW w:w="812" w:type="dxa"/>
            <w:vAlign w:val="center"/>
          </w:tcPr>
          <w:p w14:paraId="249E6B13">
            <w:pPr>
              <w:widowControl w:val="0"/>
              <w:jc w:val="center"/>
              <w:rPr>
                <w:sz w:val="21"/>
                <w:szCs w:val="21"/>
              </w:rPr>
            </w:pPr>
            <w:r>
              <w:rPr>
                <w:rFonts w:hint="eastAsia"/>
                <w:sz w:val="21"/>
                <w:szCs w:val="21"/>
              </w:rPr>
              <w:t>1</w:t>
            </w:r>
          </w:p>
        </w:tc>
        <w:tc>
          <w:tcPr>
            <w:tcW w:w="700" w:type="dxa"/>
            <w:vAlign w:val="center"/>
          </w:tcPr>
          <w:p w14:paraId="50F76E7A">
            <w:pPr>
              <w:widowControl w:val="0"/>
              <w:jc w:val="center"/>
              <w:rPr>
                <w:sz w:val="21"/>
                <w:szCs w:val="21"/>
              </w:rPr>
            </w:pPr>
            <w:r>
              <w:rPr>
                <w:rFonts w:hint="eastAsia"/>
                <w:sz w:val="21"/>
                <w:szCs w:val="21"/>
              </w:rPr>
              <w:t>路</w:t>
            </w:r>
          </w:p>
        </w:tc>
      </w:tr>
      <w:tr w14:paraId="6506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6E40AB73">
            <w:pPr>
              <w:widowControl w:val="0"/>
              <w:jc w:val="center"/>
              <w:rPr>
                <w:sz w:val="21"/>
                <w:szCs w:val="21"/>
              </w:rPr>
            </w:pPr>
            <w:r>
              <w:rPr>
                <w:rFonts w:hint="eastAsia"/>
                <w:sz w:val="21"/>
                <w:szCs w:val="21"/>
              </w:rPr>
              <w:t>26</w:t>
            </w:r>
          </w:p>
        </w:tc>
        <w:tc>
          <w:tcPr>
            <w:tcW w:w="1033" w:type="dxa"/>
            <w:vAlign w:val="center"/>
          </w:tcPr>
          <w:p w14:paraId="371908CF">
            <w:pPr>
              <w:widowControl w:val="0"/>
              <w:jc w:val="center"/>
              <w:rPr>
                <w:sz w:val="21"/>
                <w:szCs w:val="21"/>
              </w:rPr>
            </w:pPr>
            <w:r>
              <w:rPr>
                <w:rFonts w:hint="eastAsia"/>
                <w:sz w:val="21"/>
                <w:szCs w:val="21"/>
              </w:rPr>
              <w:t>千光模块</w:t>
            </w:r>
          </w:p>
        </w:tc>
        <w:tc>
          <w:tcPr>
            <w:tcW w:w="6405" w:type="dxa"/>
            <w:vAlign w:val="center"/>
          </w:tcPr>
          <w:p w14:paraId="6A99DF48">
            <w:pPr>
              <w:widowControl w:val="0"/>
              <w:jc w:val="both"/>
              <w:rPr>
                <w:sz w:val="21"/>
                <w:szCs w:val="21"/>
              </w:rPr>
            </w:pPr>
            <w:r>
              <w:rPr>
                <w:rFonts w:hint="eastAsia"/>
                <w:sz w:val="21"/>
                <w:szCs w:val="21"/>
              </w:rPr>
              <w:t>光模块-SFP-GE-单模模块-(1310nm,10km,LC)</w:t>
            </w:r>
          </w:p>
        </w:tc>
        <w:tc>
          <w:tcPr>
            <w:tcW w:w="812" w:type="dxa"/>
            <w:vAlign w:val="center"/>
          </w:tcPr>
          <w:p w14:paraId="3CAA387A">
            <w:pPr>
              <w:widowControl w:val="0"/>
              <w:jc w:val="center"/>
              <w:rPr>
                <w:sz w:val="21"/>
                <w:szCs w:val="21"/>
              </w:rPr>
            </w:pPr>
            <w:r>
              <w:rPr>
                <w:rFonts w:hint="eastAsia"/>
                <w:sz w:val="21"/>
                <w:szCs w:val="21"/>
              </w:rPr>
              <w:t>15</w:t>
            </w:r>
          </w:p>
        </w:tc>
        <w:tc>
          <w:tcPr>
            <w:tcW w:w="700" w:type="dxa"/>
            <w:vAlign w:val="center"/>
          </w:tcPr>
          <w:p w14:paraId="6CE9DE16">
            <w:pPr>
              <w:widowControl w:val="0"/>
              <w:jc w:val="center"/>
              <w:rPr>
                <w:sz w:val="21"/>
                <w:szCs w:val="21"/>
              </w:rPr>
            </w:pPr>
            <w:r>
              <w:rPr>
                <w:rFonts w:hint="eastAsia"/>
                <w:sz w:val="21"/>
                <w:szCs w:val="21"/>
              </w:rPr>
              <w:t>对</w:t>
            </w:r>
          </w:p>
        </w:tc>
      </w:tr>
      <w:tr w14:paraId="4A7E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64ECBF12">
            <w:pPr>
              <w:widowControl w:val="0"/>
              <w:jc w:val="center"/>
              <w:rPr>
                <w:sz w:val="21"/>
                <w:szCs w:val="21"/>
              </w:rPr>
            </w:pPr>
            <w:r>
              <w:rPr>
                <w:rFonts w:hint="eastAsia"/>
                <w:sz w:val="21"/>
                <w:szCs w:val="21"/>
              </w:rPr>
              <w:t>27</w:t>
            </w:r>
          </w:p>
        </w:tc>
        <w:tc>
          <w:tcPr>
            <w:tcW w:w="1033" w:type="dxa"/>
            <w:vAlign w:val="center"/>
          </w:tcPr>
          <w:p w14:paraId="3B48BDF5">
            <w:pPr>
              <w:widowControl w:val="0"/>
              <w:jc w:val="center"/>
              <w:rPr>
                <w:sz w:val="21"/>
                <w:szCs w:val="21"/>
              </w:rPr>
            </w:pPr>
            <w:r>
              <w:rPr>
                <w:rFonts w:hint="eastAsia"/>
                <w:sz w:val="21"/>
                <w:szCs w:val="21"/>
              </w:rPr>
              <w:t>千兆单模双芯跳线</w:t>
            </w:r>
          </w:p>
        </w:tc>
        <w:tc>
          <w:tcPr>
            <w:tcW w:w="6405" w:type="dxa"/>
            <w:vAlign w:val="center"/>
          </w:tcPr>
          <w:p w14:paraId="0C11CBC7">
            <w:pPr>
              <w:widowControl w:val="0"/>
              <w:jc w:val="both"/>
              <w:rPr>
                <w:sz w:val="21"/>
                <w:szCs w:val="21"/>
              </w:rPr>
            </w:pPr>
            <w:r>
              <w:rPr>
                <w:rFonts w:hint="eastAsia"/>
                <w:sz w:val="21"/>
                <w:szCs w:val="21"/>
              </w:rPr>
              <w:t>3m，LC-LC单模双芯</w:t>
            </w:r>
          </w:p>
        </w:tc>
        <w:tc>
          <w:tcPr>
            <w:tcW w:w="812" w:type="dxa"/>
            <w:vAlign w:val="center"/>
          </w:tcPr>
          <w:p w14:paraId="10CD3B8D">
            <w:pPr>
              <w:widowControl w:val="0"/>
              <w:jc w:val="center"/>
              <w:rPr>
                <w:sz w:val="21"/>
                <w:szCs w:val="21"/>
              </w:rPr>
            </w:pPr>
            <w:r>
              <w:rPr>
                <w:rFonts w:hint="eastAsia"/>
                <w:sz w:val="21"/>
                <w:szCs w:val="21"/>
              </w:rPr>
              <w:t>30</w:t>
            </w:r>
          </w:p>
        </w:tc>
        <w:tc>
          <w:tcPr>
            <w:tcW w:w="700" w:type="dxa"/>
            <w:vAlign w:val="center"/>
          </w:tcPr>
          <w:p w14:paraId="6CF7967F">
            <w:pPr>
              <w:widowControl w:val="0"/>
              <w:jc w:val="center"/>
              <w:rPr>
                <w:sz w:val="21"/>
                <w:szCs w:val="21"/>
              </w:rPr>
            </w:pPr>
            <w:r>
              <w:rPr>
                <w:rFonts w:hint="eastAsia"/>
                <w:sz w:val="21"/>
                <w:szCs w:val="21"/>
              </w:rPr>
              <w:t>条</w:t>
            </w:r>
          </w:p>
        </w:tc>
      </w:tr>
      <w:tr w14:paraId="2D9D2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5AB2E01D">
            <w:pPr>
              <w:widowControl w:val="0"/>
              <w:jc w:val="center"/>
              <w:rPr>
                <w:sz w:val="21"/>
                <w:szCs w:val="21"/>
              </w:rPr>
            </w:pPr>
            <w:r>
              <w:rPr>
                <w:rFonts w:hint="eastAsia"/>
                <w:sz w:val="21"/>
                <w:szCs w:val="21"/>
              </w:rPr>
              <w:t>28</w:t>
            </w:r>
          </w:p>
        </w:tc>
        <w:tc>
          <w:tcPr>
            <w:tcW w:w="1033" w:type="dxa"/>
            <w:vAlign w:val="center"/>
          </w:tcPr>
          <w:p w14:paraId="6A38708C">
            <w:pPr>
              <w:widowControl w:val="0"/>
              <w:jc w:val="center"/>
              <w:rPr>
                <w:sz w:val="21"/>
                <w:szCs w:val="21"/>
              </w:rPr>
            </w:pPr>
            <w:r>
              <w:rPr>
                <w:rFonts w:hint="eastAsia"/>
                <w:sz w:val="21"/>
                <w:szCs w:val="21"/>
              </w:rPr>
              <w:t>CVR存储（含36块8T硬盘）</w:t>
            </w:r>
          </w:p>
        </w:tc>
        <w:tc>
          <w:tcPr>
            <w:tcW w:w="6405" w:type="dxa"/>
            <w:vAlign w:val="center"/>
          </w:tcPr>
          <w:p w14:paraId="4643AB09">
            <w:pPr>
              <w:widowControl w:val="0"/>
              <w:jc w:val="both"/>
              <w:rPr>
                <w:sz w:val="21"/>
                <w:szCs w:val="21"/>
              </w:rPr>
            </w:pPr>
            <w:r>
              <w:rPr>
                <w:rFonts w:hint="eastAsia"/>
                <w:sz w:val="21"/>
                <w:szCs w:val="21"/>
              </w:rPr>
              <w:t>1.机架式/8U 36盘位/1536Mbps接入带宽/36块8T企业级SATA硬盘/64位多核处理器/4GB缓存（可扩展至64GB）/2个千兆数据网口/1个千兆管理网口/冗余电源/网络协议：RTSP/ONVIF/PSIA/（GB/T28181）</w:t>
            </w:r>
          </w:p>
        </w:tc>
        <w:tc>
          <w:tcPr>
            <w:tcW w:w="812" w:type="dxa"/>
            <w:vAlign w:val="center"/>
          </w:tcPr>
          <w:p w14:paraId="368EEC59">
            <w:pPr>
              <w:widowControl w:val="0"/>
              <w:jc w:val="center"/>
              <w:rPr>
                <w:sz w:val="21"/>
                <w:szCs w:val="21"/>
              </w:rPr>
            </w:pPr>
            <w:r>
              <w:rPr>
                <w:rFonts w:hint="eastAsia"/>
                <w:sz w:val="21"/>
                <w:szCs w:val="21"/>
              </w:rPr>
              <w:t>1</w:t>
            </w:r>
          </w:p>
        </w:tc>
        <w:tc>
          <w:tcPr>
            <w:tcW w:w="700" w:type="dxa"/>
            <w:vAlign w:val="center"/>
          </w:tcPr>
          <w:p w14:paraId="24C1CB15">
            <w:pPr>
              <w:widowControl w:val="0"/>
              <w:jc w:val="center"/>
              <w:rPr>
                <w:sz w:val="21"/>
                <w:szCs w:val="21"/>
              </w:rPr>
            </w:pPr>
            <w:r>
              <w:rPr>
                <w:rFonts w:hint="eastAsia"/>
                <w:sz w:val="21"/>
                <w:szCs w:val="21"/>
              </w:rPr>
              <w:t>台</w:t>
            </w:r>
          </w:p>
        </w:tc>
      </w:tr>
      <w:tr w14:paraId="50EF7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5AD419F0">
            <w:pPr>
              <w:widowControl w:val="0"/>
              <w:jc w:val="center"/>
              <w:rPr>
                <w:sz w:val="21"/>
                <w:szCs w:val="21"/>
              </w:rPr>
            </w:pPr>
            <w:r>
              <w:rPr>
                <w:rFonts w:hint="eastAsia"/>
                <w:sz w:val="21"/>
                <w:szCs w:val="21"/>
              </w:rPr>
              <w:t>29</w:t>
            </w:r>
          </w:p>
        </w:tc>
        <w:tc>
          <w:tcPr>
            <w:tcW w:w="1033" w:type="dxa"/>
            <w:vAlign w:val="center"/>
          </w:tcPr>
          <w:p w14:paraId="01AB944C">
            <w:pPr>
              <w:widowControl w:val="0"/>
              <w:jc w:val="center"/>
              <w:rPr>
                <w:sz w:val="21"/>
                <w:szCs w:val="21"/>
              </w:rPr>
            </w:pPr>
            <w:r>
              <w:rPr>
                <w:rFonts w:hint="eastAsia"/>
                <w:sz w:val="21"/>
                <w:szCs w:val="21"/>
              </w:rPr>
              <w:t>电源线</w:t>
            </w:r>
          </w:p>
        </w:tc>
        <w:tc>
          <w:tcPr>
            <w:tcW w:w="6405" w:type="dxa"/>
            <w:vAlign w:val="center"/>
          </w:tcPr>
          <w:p w14:paraId="3E5FECC1">
            <w:pPr>
              <w:widowControl w:val="0"/>
              <w:jc w:val="both"/>
              <w:rPr>
                <w:sz w:val="21"/>
                <w:szCs w:val="21"/>
              </w:rPr>
            </w:pPr>
            <w:r>
              <w:rPr>
                <w:sz w:val="21"/>
                <w:szCs w:val="21"/>
              </w:rPr>
              <w:t>RVV2*1.0</w:t>
            </w:r>
            <w:r>
              <w:rPr>
                <w:rFonts w:hint="eastAsia"/>
                <w:sz w:val="21"/>
                <w:szCs w:val="21"/>
              </w:rPr>
              <w:t>，全铜国标</w:t>
            </w:r>
          </w:p>
        </w:tc>
        <w:tc>
          <w:tcPr>
            <w:tcW w:w="812" w:type="dxa"/>
            <w:vAlign w:val="center"/>
          </w:tcPr>
          <w:p w14:paraId="4DAF11F8">
            <w:pPr>
              <w:widowControl w:val="0"/>
              <w:jc w:val="center"/>
              <w:rPr>
                <w:sz w:val="21"/>
                <w:szCs w:val="21"/>
              </w:rPr>
            </w:pPr>
            <w:r>
              <w:rPr>
                <w:rFonts w:hint="eastAsia"/>
                <w:sz w:val="21"/>
                <w:szCs w:val="21"/>
              </w:rPr>
              <w:t>12</w:t>
            </w:r>
          </w:p>
        </w:tc>
        <w:tc>
          <w:tcPr>
            <w:tcW w:w="700" w:type="dxa"/>
            <w:vAlign w:val="center"/>
          </w:tcPr>
          <w:p w14:paraId="3144243E">
            <w:pPr>
              <w:widowControl w:val="0"/>
              <w:jc w:val="center"/>
              <w:rPr>
                <w:sz w:val="21"/>
                <w:szCs w:val="21"/>
              </w:rPr>
            </w:pPr>
            <w:r>
              <w:rPr>
                <w:rFonts w:hint="eastAsia"/>
                <w:sz w:val="21"/>
                <w:szCs w:val="21"/>
              </w:rPr>
              <w:t>卷</w:t>
            </w:r>
          </w:p>
        </w:tc>
      </w:tr>
      <w:tr w14:paraId="34CF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3ACADDCB">
            <w:pPr>
              <w:widowControl w:val="0"/>
              <w:jc w:val="center"/>
              <w:rPr>
                <w:sz w:val="21"/>
                <w:szCs w:val="21"/>
              </w:rPr>
            </w:pPr>
            <w:r>
              <w:rPr>
                <w:rFonts w:hint="eastAsia"/>
                <w:sz w:val="21"/>
                <w:szCs w:val="21"/>
              </w:rPr>
              <w:t>30</w:t>
            </w:r>
          </w:p>
        </w:tc>
        <w:tc>
          <w:tcPr>
            <w:tcW w:w="1033" w:type="dxa"/>
            <w:vAlign w:val="center"/>
          </w:tcPr>
          <w:p w14:paraId="4BF6F80E">
            <w:pPr>
              <w:widowControl w:val="0"/>
              <w:jc w:val="center"/>
              <w:rPr>
                <w:sz w:val="21"/>
                <w:szCs w:val="21"/>
              </w:rPr>
            </w:pPr>
            <w:r>
              <w:rPr>
                <w:rFonts w:hint="eastAsia"/>
                <w:sz w:val="21"/>
                <w:szCs w:val="21"/>
              </w:rPr>
              <w:t>六类网线</w:t>
            </w:r>
          </w:p>
        </w:tc>
        <w:tc>
          <w:tcPr>
            <w:tcW w:w="6405" w:type="dxa"/>
            <w:vAlign w:val="center"/>
          </w:tcPr>
          <w:p w14:paraId="59C38AAA">
            <w:pPr>
              <w:widowControl w:val="0"/>
              <w:jc w:val="both"/>
              <w:rPr>
                <w:sz w:val="21"/>
                <w:szCs w:val="21"/>
              </w:rPr>
            </w:pPr>
            <w:r>
              <w:rPr>
                <w:sz w:val="21"/>
                <w:szCs w:val="21"/>
              </w:rPr>
              <w:t xml:space="preserve">Cat6 </w:t>
            </w:r>
            <w:r>
              <w:rPr>
                <w:rFonts w:hint="eastAsia"/>
                <w:sz w:val="21"/>
                <w:szCs w:val="21"/>
              </w:rPr>
              <w:t>非屏蔽双绞线</w:t>
            </w:r>
            <w:r>
              <w:rPr>
                <w:sz w:val="21"/>
                <w:szCs w:val="21"/>
              </w:rPr>
              <w:t xml:space="preserve">,CM </w:t>
            </w:r>
            <w:r>
              <w:rPr>
                <w:rFonts w:hint="eastAsia"/>
                <w:sz w:val="21"/>
                <w:szCs w:val="21"/>
              </w:rPr>
              <w:t>防火等级</w:t>
            </w:r>
            <w:r>
              <w:rPr>
                <w:sz w:val="21"/>
                <w:szCs w:val="21"/>
              </w:rPr>
              <w:t>,23AWG,</w:t>
            </w:r>
            <w:r>
              <w:rPr>
                <w:rFonts w:hint="eastAsia"/>
                <w:sz w:val="21"/>
                <w:szCs w:val="21"/>
              </w:rPr>
              <w:t>工作温度为</w:t>
            </w:r>
            <w:r>
              <w:rPr>
                <w:sz w:val="21"/>
                <w:szCs w:val="21"/>
              </w:rPr>
              <w:t>-20~60</w:t>
            </w:r>
            <w:r>
              <w:rPr>
                <w:rFonts w:hint="eastAsia"/>
                <w:sz w:val="21"/>
                <w:szCs w:val="21"/>
              </w:rPr>
              <w:t>℃，标准：符合</w:t>
            </w:r>
            <w:r>
              <w:rPr>
                <w:sz w:val="21"/>
                <w:szCs w:val="21"/>
              </w:rPr>
              <w:t>ISO/IEC 11801</w:t>
            </w:r>
            <w:r>
              <w:rPr>
                <w:rFonts w:hint="eastAsia"/>
                <w:sz w:val="21"/>
                <w:szCs w:val="21"/>
              </w:rPr>
              <w:t>、</w:t>
            </w:r>
            <w:r>
              <w:rPr>
                <w:sz w:val="21"/>
                <w:szCs w:val="21"/>
              </w:rPr>
              <w:t>TIA-568-C.2</w:t>
            </w:r>
            <w:r>
              <w:rPr>
                <w:rFonts w:hint="eastAsia"/>
                <w:sz w:val="21"/>
                <w:szCs w:val="21"/>
              </w:rPr>
              <w:t>、</w:t>
            </w:r>
            <w:r>
              <w:rPr>
                <w:sz w:val="21"/>
                <w:szCs w:val="21"/>
              </w:rPr>
              <w:t xml:space="preserve">GB/T 18015.5 </w:t>
            </w:r>
            <w:r>
              <w:rPr>
                <w:rFonts w:hint="eastAsia"/>
                <w:sz w:val="21"/>
                <w:szCs w:val="21"/>
              </w:rPr>
              <w:t>要求</w:t>
            </w:r>
            <w:r>
              <w:rPr>
                <w:sz w:val="21"/>
                <w:szCs w:val="21"/>
              </w:rPr>
              <w:t>,</w:t>
            </w:r>
            <w:r>
              <w:rPr>
                <w:rFonts w:hint="eastAsia"/>
                <w:sz w:val="21"/>
                <w:szCs w:val="21"/>
              </w:rPr>
              <w:t>所用材料符合</w:t>
            </w:r>
            <w:r>
              <w:rPr>
                <w:sz w:val="21"/>
                <w:szCs w:val="21"/>
              </w:rPr>
              <w:t xml:space="preserve">RoHS </w:t>
            </w:r>
            <w:r>
              <w:rPr>
                <w:rFonts w:hint="eastAsia"/>
                <w:sz w:val="21"/>
                <w:szCs w:val="21"/>
              </w:rPr>
              <w:t>要求</w:t>
            </w:r>
            <w:r>
              <w:rPr>
                <w:sz w:val="21"/>
                <w:szCs w:val="21"/>
              </w:rPr>
              <w:t>,</w:t>
            </w:r>
            <w:r>
              <w:rPr>
                <w:rFonts w:hint="eastAsia"/>
                <w:sz w:val="21"/>
                <w:szCs w:val="21"/>
              </w:rPr>
              <w:t>并通过符合</w:t>
            </w:r>
            <w:r>
              <w:rPr>
                <w:sz w:val="21"/>
                <w:szCs w:val="21"/>
              </w:rPr>
              <w:t xml:space="preserve">UL </w:t>
            </w:r>
            <w:r>
              <w:rPr>
                <w:rFonts w:hint="eastAsia"/>
                <w:sz w:val="21"/>
                <w:szCs w:val="21"/>
              </w:rPr>
              <w:t>认证的</w:t>
            </w:r>
            <w:r>
              <w:rPr>
                <w:sz w:val="21"/>
                <w:szCs w:val="21"/>
              </w:rPr>
              <w:t xml:space="preserve">CM </w:t>
            </w:r>
            <w:r>
              <w:rPr>
                <w:rFonts w:hint="eastAsia"/>
                <w:sz w:val="21"/>
                <w:szCs w:val="21"/>
              </w:rPr>
              <w:t>防火等级认证，性能指标优于现行</w:t>
            </w:r>
            <w:r>
              <w:rPr>
                <w:sz w:val="21"/>
                <w:szCs w:val="21"/>
              </w:rPr>
              <w:t xml:space="preserve">6 </w:t>
            </w:r>
            <w:r>
              <w:rPr>
                <w:rFonts w:hint="eastAsia"/>
                <w:sz w:val="21"/>
                <w:szCs w:val="21"/>
              </w:rPr>
              <w:t>类线缆</w:t>
            </w:r>
            <w:r>
              <w:rPr>
                <w:sz w:val="21"/>
                <w:szCs w:val="21"/>
              </w:rPr>
              <w:t xml:space="preserve">250MHz </w:t>
            </w:r>
            <w:r>
              <w:rPr>
                <w:rFonts w:hint="eastAsia"/>
                <w:sz w:val="21"/>
                <w:szCs w:val="21"/>
              </w:rPr>
              <w:t>标准；标准装轴长度</w:t>
            </w:r>
            <w:r>
              <w:rPr>
                <w:sz w:val="21"/>
                <w:szCs w:val="21"/>
              </w:rPr>
              <w:t>:305m</w:t>
            </w:r>
            <w:r>
              <w:rPr>
                <w:rFonts w:hint="eastAsia"/>
                <w:sz w:val="21"/>
                <w:szCs w:val="21"/>
              </w:rPr>
              <w:t>±</w:t>
            </w:r>
            <w:r>
              <w:rPr>
                <w:sz w:val="21"/>
                <w:szCs w:val="21"/>
              </w:rPr>
              <w:t>1.5m</w:t>
            </w:r>
          </w:p>
        </w:tc>
        <w:tc>
          <w:tcPr>
            <w:tcW w:w="812" w:type="dxa"/>
            <w:vAlign w:val="center"/>
          </w:tcPr>
          <w:p w14:paraId="0EF7C8EC">
            <w:pPr>
              <w:widowControl w:val="0"/>
              <w:jc w:val="center"/>
              <w:rPr>
                <w:sz w:val="21"/>
                <w:szCs w:val="21"/>
              </w:rPr>
            </w:pPr>
            <w:r>
              <w:rPr>
                <w:rFonts w:hint="eastAsia"/>
                <w:sz w:val="21"/>
                <w:szCs w:val="21"/>
              </w:rPr>
              <w:t>30</w:t>
            </w:r>
          </w:p>
        </w:tc>
        <w:tc>
          <w:tcPr>
            <w:tcW w:w="700" w:type="dxa"/>
            <w:vAlign w:val="center"/>
          </w:tcPr>
          <w:p w14:paraId="2DCB5222">
            <w:pPr>
              <w:widowControl w:val="0"/>
              <w:jc w:val="center"/>
              <w:rPr>
                <w:sz w:val="21"/>
                <w:szCs w:val="21"/>
              </w:rPr>
            </w:pPr>
            <w:r>
              <w:rPr>
                <w:rFonts w:hint="eastAsia"/>
                <w:sz w:val="21"/>
                <w:szCs w:val="21"/>
              </w:rPr>
              <w:t>箱</w:t>
            </w:r>
          </w:p>
        </w:tc>
      </w:tr>
      <w:tr w14:paraId="0280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0CE898D6">
            <w:pPr>
              <w:widowControl w:val="0"/>
              <w:jc w:val="center"/>
              <w:rPr>
                <w:sz w:val="21"/>
                <w:szCs w:val="21"/>
              </w:rPr>
            </w:pPr>
            <w:r>
              <w:rPr>
                <w:rFonts w:hint="eastAsia"/>
                <w:sz w:val="21"/>
                <w:szCs w:val="21"/>
              </w:rPr>
              <w:t>31</w:t>
            </w:r>
          </w:p>
        </w:tc>
        <w:tc>
          <w:tcPr>
            <w:tcW w:w="1033" w:type="dxa"/>
            <w:vAlign w:val="center"/>
          </w:tcPr>
          <w:p w14:paraId="150DEC9E">
            <w:pPr>
              <w:widowControl w:val="0"/>
              <w:jc w:val="center"/>
              <w:rPr>
                <w:sz w:val="21"/>
                <w:szCs w:val="21"/>
              </w:rPr>
            </w:pPr>
            <w:r>
              <w:rPr>
                <w:rFonts w:hint="eastAsia"/>
                <w:sz w:val="21"/>
                <w:szCs w:val="21"/>
              </w:rPr>
              <w:t>室外安防电箱</w:t>
            </w:r>
          </w:p>
        </w:tc>
        <w:tc>
          <w:tcPr>
            <w:tcW w:w="6405" w:type="dxa"/>
            <w:vAlign w:val="center"/>
          </w:tcPr>
          <w:p w14:paraId="44CA9F1D">
            <w:pPr>
              <w:widowControl w:val="0"/>
              <w:jc w:val="both"/>
              <w:rPr>
                <w:sz w:val="21"/>
                <w:szCs w:val="21"/>
              </w:rPr>
            </w:pPr>
            <w:r>
              <w:rPr>
                <w:sz w:val="21"/>
                <w:szCs w:val="21"/>
              </w:rPr>
              <w:t>450*</w:t>
            </w:r>
            <w:r>
              <w:rPr>
                <w:rFonts w:hint="eastAsia"/>
                <w:sz w:val="21"/>
                <w:szCs w:val="21"/>
              </w:rPr>
              <w:t>550</w:t>
            </w:r>
            <w:r>
              <w:rPr>
                <w:sz w:val="21"/>
                <w:szCs w:val="21"/>
              </w:rPr>
              <w:t>*</w:t>
            </w:r>
            <w:r>
              <w:rPr>
                <w:rFonts w:hint="eastAsia"/>
                <w:sz w:val="21"/>
                <w:szCs w:val="21"/>
              </w:rPr>
              <w:t>22</w:t>
            </w:r>
            <w:r>
              <w:rPr>
                <w:sz w:val="21"/>
                <w:szCs w:val="21"/>
              </w:rPr>
              <w:t>0</w:t>
            </w:r>
            <w:r>
              <w:rPr>
                <w:rFonts w:hint="eastAsia"/>
                <w:sz w:val="21"/>
                <w:szCs w:val="21"/>
              </w:rPr>
              <w:t>，定制，室外防水喷塑、空开、插座等</w:t>
            </w:r>
          </w:p>
        </w:tc>
        <w:tc>
          <w:tcPr>
            <w:tcW w:w="812" w:type="dxa"/>
            <w:vAlign w:val="center"/>
          </w:tcPr>
          <w:p w14:paraId="4FF30ED7">
            <w:pPr>
              <w:widowControl w:val="0"/>
              <w:jc w:val="center"/>
              <w:rPr>
                <w:sz w:val="21"/>
                <w:szCs w:val="21"/>
              </w:rPr>
            </w:pPr>
            <w:r>
              <w:rPr>
                <w:rFonts w:hint="eastAsia"/>
                <w:sz w:val="21"/>
                <w:szCs w:val="21"/>
              </w:rPr>
              <w:t>2</w:t>
            </w:r>
          </w:p>
        </w:tc>
        <w:tc>
          <w:tcPr>
            <w:tcW w:w="700" w:type="dxa"/>
            <w:vAlign w:val="center"/>
          </w:tcPr>
          <w:p w14:paraId="1281DACD">
            <w:pPr>
              <w:widowControl w:val="0"/>
              <w:jc w:val="center"/>
              <w:rPr>
                <w:sz w:val="21"/>
                <w:szCs w:val="21"/>
              </w:rPr>
            </w:pPr>
            <w:r>
              <w:rPr>
                <w:rFonts w:hint="eastAsia"/>
                <w:sz w:val="21"/>
                <w:szCs w:val="21"/>
              </w:rPr>
              <w:t>台</w:t>
            </w:r>
          </w:p>
        </w:tc>
      </w:tr>
      <w:tr w14:paraId="4D5A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21AB989B">
            <w:pPr>
              <w:widowControl w:val="0"/>
              <w:jc w:val="center"/>
              <w:rPr>
                <w:sz w:val="21"/>
                <w:szCs w:val="21"/>
              </w:rPr>
            </w:pPr>
            <w:r>
              <w:rPr>
                <w:rFonts w:hint="eastAsia"/>
                <w:sz w:val="21"/>
                <w:szCs w:val="21"/>
              </w:rPr>
              <w:t>32</w:t>
            </w:r>
          </w:p>
        </w:tc>
        <w:tc>
          <w:tcPr>
            <w:tcW w:w="1033" w:type="dxa"/>
            <w:vAlign w:val="center"/>
          </w:tcPr>
          <w:p w14:paraId="110B09CF">
            <w:pPr>
              <w:widowControl w:val="0"/>
              <w:jc w:val="center"/>
              <w:rPr>
                <w:sz w:val="21"/>
                <w:szCs w:val="21"/>
              </w:rPr>
            </w:pPr>
            <w:r>
              <w:rPr>
                <w:rFonts w:hint="eastAsia"/>
                <w:sz w:val="21"/>
                <w:szCs w:val="21"/>
              </w:rPr>
              <w:t>1.5米立杆</w:t>
            </w:r>
          </w:p>
        </w:tc>
        <w:tc>
          <w:tcPr>
            <w:tcW w:w="6405" w:type="dxa"/>
            <w:vAlign w:val="center"/>
          </w:tcPr>
          <w:p w14:paraId="0CA9053F">
            <w:pPr>
              <w:widowControl w:val="0"/>
              <w:jc w:val="both"/>
              <w:rPr>
                <w:sz w:val="21"/>
                <w:szCs w:val="21"/>
              </w:rPr>
            </w:pPr>
            <w:r>
              <w:rPr>
                <w:rFonts w:hint="eastAsia"/>
                <w:sz w:val="21"/>
                <w:szCs w:val="21"/>
              </w:rPr>
              <w:t>￠</w:t>
            </w:r>
            <w:r>
              <w:rPr>
                <w:sz w:val="21"/>
                <w:szCs w:val="21"/>
              </w:rPr>
              <w:t>76*140,</w:t>
            </w:r>
            <w:r>
              <w:rPr>
                <w:rFonts w:hint="eastAsia"/>
                <w:sz w:val="21"/>
                <w:szCs w:val="21"/>
              </w:rPr>
              <w:t>1.5</w:t>
            </w:r>
            <w:r>
              <w:rPr>
                <w:sz w:val="21"/>
                <w:szCs w:val="21"/>
              </w:rPr>
              <w:t>M</w:t>
            </w:r>
          </w:p>
        </w:tc>
        <w:tc>
          <w:tcPr>
            <w:tcW w:w="812" w:type="dxa"/>
            <w:vAlign w:val="center"/>
          </w:tcPr>
          <w:p w14:paraId="46F00075">
            <w:pPr>
              <w:widowControl w:val="0"/>
              <w:jc w:val="center"/>
              <w:rPr>
                <w:sz w:val="21"/>
                <w:szCs w:val="21"/>
              </w:rPr>
            </w:pPr>
            <w:r>
              <w:rPr>
                <w:rFonts w:hint="eastAsia"/>
                <w:sz w:val="21"/>
                <w:szCs w:val="21"/>
              </w:rPr>
              <w:t>2</w:t>
            </w:r>
          </w:p>
        </w:tc>
        <w:tc>
          <w:tcPr>
            <w:tcW w:w="700" w:type="dxa"/>
            <w:vAlign w:val="center"/>
          </w:tcPr>
          <w:p w14:paraId="72DBE482">
            <w:pPr>
              <w:widowControl w:val="0"/>
              <w:jc w:val="center"/>
              <w:rPr>
                <w:sz w:val="21"/>
                <w:szCs w:val="21"/>
              </w:rPr>
            </w:pPr>
            <w:r>
              <w:rPr>
                <w:rFonts w:hint="eastAsia"/>
                <w:sz w:val="21"/>
                <w:szCs w:val="21"/>
              </w:rPr>
              <w:t>个</w:t>
            </w:r>
          </w:p>
        </w:tc>
      </w:tr>
      <w:tr w14:paraId="6CFE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9E55AB7">
            <w:pPr>
              <w:widowControl w:val="0"/>
              <w:jc w:val="center"/>
              <w:rPr>
                <w:sz w:val="21"/>
                <w:szCs w:val="21"/>
              </w:rPr>
            </w:pPr>
            <w:r>
              <w:rPr>
                <w:rFonts w:hint="eastAsia"/>
                <w:sz w:val="21"/>
                <w:szCs w:val="21"/>
              </w:rPr>
              <w:t>33</w:t>
            </w:r>
          </w:p>
        </w:tc>
        <w:tc>
          <w:tcPr>
            <w:tcW w:w="1033" w:type="dxa"/>
            <w:vAlign w:val="center"/>
          </w:tcPr>
          <w:p w14:paraId="27C32A0E">
            <w:pPr>
              <w:widowControl w:val="0"/>
              <w:jc w:val="center"/>
              <w:rPr>
                <w:sz w:val="21"/>
                <w:szCs w:val="21"/>
              </w:rPr>
            </w:pPr>
            <w:r>
              <w:rPr>
                <w:rFonts w:hint="eastAsia"/>
                <w:sz w:val="21"/>
                <w:szCs w:val="21"/>
              </w:rPr>
              <w:t>3.0米立杆</w:t>
            </w:r>
          </w:p>
        </w:tc>
        <w:tc>
          <w:tcPr>
            <w:tcW w:w="6405" w:type="dxa"/>
            <w:vAlign w:val="center"/>
          </w:tcPr>
          <w:p w14:paraId="13D0300E">
            <w:pPr>
              <w:widowControl w:val="0"/>
              <w:jc w:val="both"/>
              <w:rPr>
                <w:sz w:val="21"/>
                <w:szCs w:val="21"/>
              </w:rPr>
            </w:pPr>
            <w:r>
              <w:rPr>
                <w:rFonts w:hint="eastAsia"/>
                <w:sz w:val="21"/>
                <w:szCs w:val="21"/>
              </w:rPr>
              <w:t>￠</w:t>
            </w:r>
            <w:r>
              <w:rPr>
                <w:sz w:val="21"/>
                <w:szCs w:val="21"/>
              </w:rPr>
              <w:t>76*140,3.0M</w:t>
            </w:r>
            <w:r>
              <w:rPr>
                <w:rFonts w:hint="eastAsia"/>
                <w:sz w:val="21"/>
                <w:szCs w:val="21"/>
              </w:rPr>
              <w:t>含地垄</w:t>
            </w:r>
          </w:p>
        </w:tc>
        <w:tc>
          <w:tcPr>
            <w:tcW w:w="812" w:type="dxa"/>
            <w:vAlign w:val="center"/>
          </w:tcPr>
          <w:p w14:paraId="1DC3E450">
            <w:pPr>
              <w:widowControl w:val="0"/>
              <w:jc w:val="center"/>
              <w:rPr>
                <w:sz w:val="21"/>
                <w:szCs w:val="21"/>
              </w:rPr>
            </w:pPr>
            <w:r>
              <w:rPr>
                <w:rFonts w:hint="eastAsia"/>
                <w:sz w:val="21"/>
                <w:szCs w:val="21"/>
              </w:rPr>
              <w:t>5</w:t>
            </w:r>
          </w:p>
        </w:tc>
        <w:tc>
          <w:tcPr>
            <w:tcW w:w="700" w:type="dxa"/>
            <w:vAlign w:val="center"/>
          </w:tcPr>
          <w:p w14:paraId="18BDF152">
            <w:pPr>
              <w:widowControl w:val="0"/>
              <w:jc w:val="center"/>
              <w:rPr>
                <w:sz w:val="21"/>
                <w:szCs w:val="21"/>
              </w:rPr>
            </w:pPr>
            <w:r>
              <w:rPr>
                <w:rFonts w:hint="eastAsia"/>
                <w:sz w:val="21"/>
                <w:szCs w:val="21"/>
              </w:rPr>
              <w:t>个</w:t>
            </w:r>
          </w:p>
        </w:tc>
      </w:tr>
      <w:tr w14:paraId="7571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56269EAE">
            <w:pPr>
              <w:widowControl w:val="0"/>
              <w:jc w:val="center"/>
              <w:rPr>
                <w:sz w:val="21"/>
                <w:szCs w:val="21"/>
              </w:rPr>
            </w:pPr>
            <w:r>
              <w:rPr>
                <w:rFonts w:hint="eastAsia"/>
                <w:sz w:val="21"/>
                <w:szCs w:val="21"/>
              </w:rPr>
              <w:t>34</w:t>
            </w:r>
          </w:p>
        </w:tc>
        <w:tc>
          <w:tcPr>
            <w:tcW w:w="1033" w:type="dxa"/>
            <w:vAlign w:val="center"/>
          </w:tcPr>
          <w:p w14:paraId="7D53698F">
            <w:pPr>
              <w:widowControl w:val="0"/>
              <w:jc w:val="center"/>
              <w:rPr>
                <w:sz w:val="21"/>
                <w:szCs w:val="21"/>
              </w:rPr>
            </w:pPr>
            <w:r>
              <w:rPr>
                <w:rFonts w:hint="eastAsia"/>
                <w:sz w:val="21"/>
                <w:szCs w:val="21"/>
              </w:rPr>
              <w:t>AR鹰眼立杆</w:t>
            </w:r>
          </w:p>
        </w:tc>
        <w:tc>
          <w:tcPr>
            <w:tcW w:w="6405" w:type="dxa"/>
            <w:vAlign w:val="center"/>
          </w:tcPr>
          <w:p w14:paraId="380B51CD">
            <w:pPr>
              <w:widowControl w:val="0"/>
              <w:jc w:val="both"/>
              <w:rPr>
                <w:sz w:val="21"/>
                <w:szCs w:val="21"/>
              </w:rPr>
            </w:pPr>
            <w:r>
              <w:rPr>
                <w:rFonts w:hint="eastAsia"/>
                <w:sz w:val="21"/>
                <w:szCs w:val="21"/>
              </w:rPr>
              <w:t>鹰眼立杆，加厚，2.0M长挑臂，可伸缩,便维护</w:t>
            </w:r>
          </w:p>
        </w:tc>
        <w:tc>
          <w:tcPr>
            <w:tcW w:w="812" w:type="dxa"/>
            <w:vAlign w:val="center"/>
          </w:tcPr>
          <w:p w14:paraId="5B872BD8">
            <w:pPr>
              <w:widowControl w:val="0"/>
              <w:jc w:val="center"/>
              <w:rPr>
                <w:sz w:val="21"/>
                <w:szCs w:val="21"/>
              </w:rPr>
            </w:pPr>
            <w:r>
              <w:rPr>
                <w:rFonts w:hint="eastAsia"/>
                <w:sz w:val="21"/>
                <w:szCs w:val="21"/>
              </w:rPr>
              <w:t>1</w:t>
            </w:r>
          </w:p>
        </w:tc>
        <w:tc>
          <w:tcPr>
            <w:tcW w:w="700" w:type="dxa"/>
            <w:vAlign w:val="center"/>
          </w:tcPr>
          <w:p w14:paraId="79F5D903">
            <w:pPr>
              <w:widowControl w:val="0"/>
              <w:jc w:val="center"/>
              <w:rPr>
                <w:sz w:val="21"/>
                <w:szCs w:val="21"/>
              </w:rPr>
            </w:pPr>
            <w:r>
              <w:rPr>
                <w:rFonts w:hint="eastAsia"/>
                <w:sz w:val="21"/>
                <w:szCs w:val="21"/>
              </w:rPr>
              <w:t>个</w:t>
            </w:r>
          </w:p>
        </w:tc>
      </w:tr>
      <w:tr w14:paraId="6855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5F253143">
            <w:pPr>
              <w:widowControl w:val="0"/>
              <w:jc w:val="center"/>
              <w:rPr>
                <w:sz w:val="21"/>
                <w:szCs w:val="21"/>
              </w:rPr>
            </w:pPr>
            <w:r>
              <w:rPr>
                <w:rFonts w:hint="eastAsia"/>
                <w:sz w:val="21"/>
                <w:szCs w:val="21"/>
              </w:rPr>
              <w:t>35</w:t>
            </w:r>
          </w:p>
        </w:tc>
        <w:tc>
          <w:tcPr>
            <w:tcW w:w="1033" w:type="dxa"/>
            <w:vAlign w:val="center"/>
          </w:tcPr>
          <w:p w14:paraId="7495560B">
            <w:pPr>
              <w:widowControl w:val="0"/>
              <w:jc w:val="center"/>
              <w:rPr>
                <w:sz w:val="21"/>
                <w:szCs w:val="21"/>
              </w:rPr>
            </w:pPr>
            <w:r>
              <w:rPr>
                <w:rFonts w:hint="eastAsia"/>
                <w:sz w:val="21"/>
                <w:szCs w:val="21"/>
              </w:rPr>
              <w:t>PVC管</w:t>
            </w:r>
          </w:p>
        </w:tc>
        <w:tc>
          <w:tcPr>
            <w:tcW w:w="6405" w:type="dxa"/>
            <w:vAlign w:val="center"/>
          </w:tcPr>
          <w:p w14:paraId="1FADA27B">
            <w:pPr>
              <w:widowControl w:val="0"/>
              <w:jc w:val="both"/>
              <w:rPr>
                <w:sz w:val="21"/>
                <w:szCs w:val="21"/>
              </w:rPr>
            </w:pPr>
            <w:r>
              <w:rPr>
                <w:rFonts w:hint="eastAsia"/>
                <w:sz w:val="21"/>
                <w:szCs w:val="21"/>
              </w:rPr>
              <w:t>PVC25mm/1.2mm</w:t>
            </w:r>
          </w:p>
        </w:tc>
        <w:tc>
          <w:tcPr>
            <w:tcW w:w="812" w:type="dxa"/>
            <w:vAlign w:val="center"/>
          </w:tcPr>
          <w:p w14:paraId="67AF93DB">
            <w:pPr>
              <w:widowControl w:val="0"/>
              <w:jc w:val="center"/>
              <w:rPr>
                <w:sz w:val="21"/>
                <w:szCs w:val="21"/>
              </w:rPr>
            </w:pPr>
            <w:r>
              <w:rPr>
                <w:rFonts w:hint="eastAsia"/>
                <w:sz w:val="21"/>
                <w:szCs w:val="21"/>
              </w:rPr>
              <w:t>1</w:t>
            </w:r>
          </w:p>
        </w:tc>
        <w:tc>
          <w:tcPr>
            <w:tcW w:w="700" w:type="dxa"/>
            <w:vAlign w:val="center"/>
          </w:tcPr>
          <w:p w14:paraId="19F1659B">
            <w:pPr>
              <w:widowControl w:val="0"/>
              <w:jc w:val="center"/>
              <w:rPr>
                <w:sz w:val="21"/>
                <w:szCs w:val="21"/>
              </w:rPr>
            </w:pPr>
            <w:r>
              <w:rPr>
                <w:rFonts w:hint="eastAsia"/>
                <w:sz w:val="21"/>
                <w:szCs w:val="21"/>
              </w:rPr>
              <w:t>批</w:t>
            </w:r>
          </w:p>
        </w:tc>
      </w:tr>
      <w:tr w14:paraId="77FE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098083B">
            <w:pPr>
              <w:widowControl w:val="0"/>
              <w:jc w:val="center"/>
              <w:rPr>
                <w:sz w:val="21"/>
                <w:szCs w:val="21"/>
              </w:rPr>
            </w:pPr>
            <w:r>
              <w:rPr>
                <w:rFonts w:hint="eastAsia"/>
                <w:sz w:val="21"/>
                <w:szCs w:val="21"/>
              </w:rPr>
              <w:t>36</w:t>
            </w:r>
          </w:p>
        </w:tc>
        <w:tc>
          <w:tcPr>
            <w:tcW w:w="1033" w:type="dxa"/>
            <w:vAlign w:val="center"/>
          </w:tcPr>
          <w:p w14:paraId="67032273">
            <w:pPr>
              <w:widowControl w:val="0"/>
              <w:jc w:val="center"/>
              <w:rPr>
                <w:sz w:val="21"/>
                <w:szCs w:val="21"/>
              </w:rPr>
            </w:pPr>
            <w:r>
              <w:rPr>
                <w:rFonts w:hint="eastAsia"/>
                <w:sz w:val="21"/>
                <w:szCs w:val="21"/>
              </w:rPr>
              <w:t>安装辅材</w:t>
            </w:r>
          </w:p>
        </w:tc>
        <w:tc>
          <w:tcPr>
            <w:tcW w:w="6405" w:type="dxa"/>
            <w:vAlign w:val="center"/>
          </w:tcPr>
          <w:p w14:paraId="60C83ABA">
            <w:pPr>
              <w:widowControl w:val="0"/>
              <w:jc w:val="both"/>
              <w:rPr>
                <w:sz w:val="21"/>
                <w:szCs w:val="21"/>
              </w:rPr>
            </w:pPr>
            <w:r>
              <w:rPr>
                <w:rFonts w:hint="eastAsia"/>
                <w:sz w:val="21"/>
                <w:szCs w:val="21"/>
              </w:rPr>
              <w:t>PVC弯头，水晶头，胶带等一切辅材</w:t>
            </w:r>
          </w:p>
        </w:tc>
        <w:tc>
          <w:tcPr>
            <w:tcW w:w="812" w:type="dxa"/>
            <w:vAlign w:val="center"/>
          </w:tcPr>
          <w:p w14:paraId="1100CA1E">
            <w:pPr>
              <w:widowControl w:val="0"/>
              <w:jc w:val="center"/>
              <w:rPr>
                <w:sz w:val="21"/>
                <w:szCs w:val="21"/>
              </w:rPr>
            </w:pPr>
            <w:r>
              <w:rPr>
                <w:rFonts w:hint="eastAsia"/>
                <w:sz w:val="21"/>
                <w:szCs w:val="21"/>
              </w:rPr>
              <w:t>1</w:t>
            </w:r>
          </w:p>
        </w:tc>
        <w:tc>
          <w:tcPr>
            <w:tcW w:w="700" w:type="dxa"/>
            <w:vAlign w:val="center"/>
          </w:tcPr>
          <w:p w14:paraId="5CB184E7">
            <w:pPr>
              <w:widowControl w:val="0"/>
              <w:jc w:val="center"/>
              <w:rPr>
                <w:sz w:val="21"/>
                <w:szCs w:val="21"/>
              </w:rPr>
            </w:pPr>
            <w:r>
              <w:rPr>
                <w:rFonts w:hint="eastAsia"/>
                <w:sz w:val="21"/>
                <w:szCs w:val="21"/>
              </w:rPr>
              <w:t>批</w:t>
            </w:r>
          </w:p>
        </w:tc>
      </w:tr>
      <w:tr w14:paraId="5F2C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269A20BE">
            <w:pPr>
              <w:widowControl w:val="0"/>
              <w:jc w:val="center"/>
              <w:rPr>
                <w:sz w:val="21"/>
                <w:szCs w:val="21"/>
              </w:rPr>
            </w:pPr>
            <w:r>
              <w:rPr>
                <w:rFonts w:hint="eastAsia"/>
                <w:sz w:val="21"/>
                <w:szCs w:val="21"/>
              </w:rPr>
              <w:t>37</w:t>
            </w:r>
          </w:p>
        </w:tc>
        <w:tc>
          <w:tcPr>
            <w:tcW w:w="1033" w:type="dxa"/>
            <w:vAlign w:val="center"/>
          </w:tcPr>
          <w:p w14:paraId="59CF8C39">
            <w:pPr>
              <w:widowControl w:val="0"/>
              <w:jc w:val="center"/>
              <w:rPr>
                <w:sz w:val="21"/>
                <w:szCs w:val="21"/>
              </w:rPr>
            </w:pPr>
            <w:r>
              <w:rPr>
                <w:rFonts w:hint="eastAsia"/>
                <w:sz w:val="21"/>
                <w:szCs w:val="21"/>
              </w:rPr>
              <w:t>路面开挖沟及恢复</w:t>
            </w:r>
          </w:p>
        </w:tc>
        <w:tc>
          <w:tcPr>
            <w:tcW w:w="6405" w:type="dxa"/>
            <w:vAlign w:val="center"/>
          </w:tcPr>
          <w:p w14:paraId="40ACB499">
            <w:pPr>
              <w:widowControl w:val="0"/>
              <w:jc w:val="both"/>
              <w:rPr>
                <w:sz w:val="21"/>
                <w:szCs w:val="21"/>
              </w:rPr>
            </w:pPr>
            <w:r>
              <w:rPr>
                <w:rFonts w:hint="eastAsia"/>
                <w:sz w:val="21"/>
                <w:szCs w:val="21"/>
              </w:rPr>
              <w:t>一、二类土，就地回填、夯实</w:t>
            </w:r>
          </w:p>
        </w:tc>
        <w:tc>
          <w:tcPr>
            <w:tcW w:w="812" w:type="dxa"/>
            <w:vAlign w:val="center"/>
          </w:tcPr>
          <w:p w14:paraId="46286EED">
            <w:pPr>
              <w:widowControl w:val="0"/>
              <w:jc w:val="center"/>
              <w:rPr>
                <w:sz w:val="21"/>
                <w:szCs w:val="21"/>
              </w:rPr>
            </w:pPr>
            <w:r>
              <w:rPr>
                <w:rFonts w:hint="eastAsia"/>
                <w:sz w:val="21"/>
                <w:szCs w:val="21"/>
              </w:rPr>
              <w:t>1</w:t>
            </w:r>
          </w:p>
        </w:tc>
        <w:tc>
          <w:tcPr>
            <w:tcW w:w="700" w:type="dxa"/>
            <w:vAlign w:val="center"/>
          </w:tcPr>
          <w:p w14:paraId="1912429A">
            <w:pPr>
              <w:widowControl w:val="0"/>
              <w:jc w:val="center"/>
              <w:rPr>
                <w:sz w:val="21"/>
                <w:szCs w:val="21"/>
              </w:rPr>
            </w:pPr>
            <w:r>
              <w:rPr>
                <w:rFonts w:hint="eastAsia"/>
                <w:sz w:val="21"/>
                <w:szCs w:val="21"/>
              </w:rPr>
              <w:t>项</w:t>
            </w:r>
          </w:p>
        </w:tc>
      </w:tr>
      <w:tr w14:paraId="3B74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3EC22AB9">
            <w:pPr>
              <w:widowControl w:val="0"/>
              <w:jc w:val="center"/>
              <w:rPr>
                <w:sz w:val="21"/>
                <w:szCs w:val="21"/>
              </w:rPr>
            </w:pPr>
            <w:r>
              <w:rPr>
                <w:rFonts w:hint="eastAsia"/>
                <w:sz w:val="21"/>
                <w:szCs w:val="21"/>
              </w:rPr>
              <w:t>38</w:t>
            </w:r>
          </w:p>
        </w:tc>
        <w:tc>
          <w:tcPr>
            <w:tcW w:w="1033" w:type="dxa"/>
            <w:vAlign w:val="center"/>
          </w:tcPr>
          <w:p w14:paraId="5BB02591">
            <w:pPr>
              <w:widowControl w:val="0"/>
              <w:jc w:val="center"/>
              <w:rPr>
                <w:sz w:val="21"/>
                <w:szCs w:val="21"/>
              </w:rPr>
            </w:pPr>
            <w:r>
              <w:rPr>
                <w:rFonts w:hint="eastAsia"/>
                <w:sz w:val="21"/>
                <w:szCs w:val="21"/>
              </w:rPr>
              <w:t>基础开挖及混凝土浇筑</w:t>
            </w:r>
          </w:p>
        </w:tc>
        <w:tc>
          <w:tcPr>
            <w:tcW w:w="6405" w:type="dxa"/>
            <w:vAlign w:val="center"/>
          </w:tcPr>
          <w:p w14:paraId="05973F37">
            <w:pPr>
              <w:widowControl w:val="0"/>
              <w:jc w:val="both"/>
              <w:rPr>
                <w:sz w:val="21"/>
                <w:szCs w:val="21"/>
              </w:rPr>
            </w:pPr>
            <w:r>
              <w:rPr>
                <w:rFonts w:hint="eastAsia"/>
                <w:sz w:val="21"/>
                <w:szCs w:val="21"/>
              </w:rPr>
              <w:t>3.0米立杆基础开挖及混凝土浇筑</w:t>
            </w:r>
          </w:p>
        </w:tc>
        <w:tc>
          <w:tcPr>
            <w:tcW w:w="812" w:type="dxa"/>
            <w:vAlign w:val="center"/>
          </w:tcPr>
          <w:p w14:paraId="05BD0B22">
            <w:pPr>
              <w:widowControl w:val="0"/>
              <w:jc w:val="center"/>
              <w:rPr>
                <w:sz w:val="21"/>
                <w:szCs w:val="21"/>
              </w:rPr>
            </w:pPr>
            <w:r>
              <w:rPr>
                <w:rFonts w:hint="eastAsia"/>
                <w:sz w:val="21"/>
                <w:szCs w:val="21"/>
              </w:rPr>
              <w:t>5</w:t>
            </w:r>
          </w:p>
        </w:tc>
        <w:tc>
          <w:tcPr>
            <w:tcW w:w="700" w:type="dxa"/>
            <w:vAlign w:val="center"/>
          </w:tcPr>
          <w:p w14:paraId="7B05050B">
            <w:pPr>
              <w:widowControl w:val="0"/>
              <w:jc w:val="center"/>
              <w:rPr>
                <w:sz w:val="21"/>
                <w:szCs w:val="21"/>
              </w:rPr>
            </w:pPr>
            <w:r>
              <w:rPr>
                <w:rFonts w:hint="eastAsia"/>
                <w:sz w:val="21"/>
                <w:szCs w:val="21"/>
              </w:rPr>
              <w:t>个</w:t>
            </w:r>
          </w:p>
        </w:tc>
      </w:tr>
      <w:tr w14:paraId="2293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5623627F">
            <w:pPr>
              <w:widowControl w:val="0"/>
              <w:jc w:val="center"/>
              <w:rPr>
                <w:sz w:val="21"/>
                <w:szCs w:val="21"/>
              </w:rPr>
            </w:pPr>
            <w:r>
              <w:rPr>
                <w:rFonts w:hint="eastAsia"/>
                <w:sz w:val="21"/>
                <w:szCs w:val="21"/>
              </w:rPr>
              <w:t>39</w:t>
            </w:r>
          </w:p>
        </w:tc>
        <w:tc>
          <w:tcPr>
            <w:tcW w:w="1033" w:type="dxa"/>
            <w:vAlign w:val="center"/>
          </w:tcPr>
          <w:p w14:paraId="4FBC3385">
            <w:pPr>
              <w:widowControl w:val="0"/>
              <w:jc w:val="center"/>
              <w:rPr>
                <w:sz w:val="21"/>
                <w:szCs w:val="21"/>
              </w:rPr>
            </w:pPr>
            <w:r>
              <w:rPr>
                <w:rFonts w:hint="eastAsia"/>
                <w:sz w:val="21"/>
                <w:szCs w:val="21"/>
              </w:rPr>
              <w:t>警务2.0系统三方对接</w:t>
            </w:r>
          </w:p>
        </w:tc>
        <w:tc>
          <w:tcPr>
            <w:tcW w:w="6405" w:type="dxa"/>
            <w:vAlign w:val="center"/>
          </w:tcPr>
          <w:p w14:paraId="3640EAE9">
            <w:pPr>
              <w:widowControl w:val="0"/>
              <w:numPr>
                <w:ilvl w:val="0"/>
                <w:numId w:val="6"/>
              </w:numPr>
              <w:jc w:val="both"/>
              <w:rPr>
                <w:sz w:val="21"/>
                <w:szCs w:val="21"/>
              </w:rPr>
            </w:pPr>
            <w:r>
              <w:rPr>
                <w:rFonts w:hint="eastAsia"/>
                <w:sz w:val="21"/>
                <w:szCs w:val="21"/>
              </w:rPr>
              <w:t>与法院的监控对接，实现监控画面统一查看；</w:t>
            </w:r>
          </w:p>
          <w:p w14:paraId="35539E73">
            <w:pPr>
              <w:widowControl w:val="0"/>
              <w:jc w:val="both"/>
              <w:rPr>
                <w:sz w:val="21"/>
                <w:szCs w:val="21"/>
              </w:rPr>
            </w:pPr>
            <w:r>
              <w:rPr>
                <w:rFonts w:hint="eastAsia"/>
                <w:sz w:val="21"/>
                <w:szCs w:val="21"/>
              </w:rPr>
              <w:t>2.与访客机等对接，实现来访人员可视化数据展示、分析，敏感人员预警等；</w:t>
            </w:r>
          </w:p>
          <w:p w14:paraId="26E2F49C">
            <w:pPr>
              <w:widowControl w:val="0"/>
              <w:jc w:val="both"/>
              <w:rPr>
                <w:sz w:val="21"/>
                <w:szCs w:val="21"/>
              </w:rPr>
            </w:pPr>
            <w:r>
              <w:rPr>
                <w:rFonts w:hint="eastAsia"/>
                <w:sz w:val="21"/>
                <w:szCs w:val="21"/>
              </w:rPr>
              <w:t>3.与法院报警、预警系统对接，实现报警、预警统一管理、并在指挥中心实时弹窗提醒；</w:t>
            </w:r>
          </w:p>
          <w:p w14:paraId="4BFDCF03">
            <w:pPr>
              <w:widowControl w:val="0"/>
              <w:jc w:val="both"/>
              <w:rPr>
                <w:sz w:val="21"/>
                <w:szCs w:val="21"/>
              </w:rPr>
            </w:pPr>
            <w:r>
              <w:rPr>
                <w:rFonts w:hint="eastAsia"/>
                <w:b/>
                <w:bCs/>
                <w:color w:val="000000" w:themeColor="text1"/>
                <w:sz w:val="21"/>
                <w:szCs w:val="21"/>
                <w14:textFill>
                  <w14:solidFill>
                    <w14:schemeClr w14:val="tx1"/>
                  </w14:solidFill>
                </w14:textFill>
              </w:rPr>
              <w:t>▲4.要求数据接入浙江省高级人民法院智慧警务2.0平台，出具相关证明函。（需加盖平台厂商公章及投标人公章）</w:t>
            </w:r>
          </w:p>
        </w:tc>
        <w:tc>
          <w:tcPr>
            <w:tcW w:w="812" w:type="dxa"/>
            <w:vAlign w:val="center"/>
          </w:tcPr>
          <w:p w14:paraId="266190DC">
            <w:pPr>
              <w:widowControl w:val="0"/>
              <w:jc w:val="center"/>
              <w:rPr>
                <w:sz w:val="21"/>
                <w:szCs w:val="21"/>
              </w:rPr>
            </w:pPr>
            <w:r>
              <w:rPr>
                <w:rFonts w:hint="eastAsia"/>
                <w:sz w:val="21"/>
                <w:szCs w:val="21"/>
              </w:rPr>
              <w:t>1</w:t>
            </w:r>
          </w:p>
        </w:tc>
        <w:tc>
          <w:tcPr>
            <w:tcW w:w="700" w:type="dxa"/>
            <w:vAlign w:val="center"/>
          </w:tcPr>
          <w:p w14:paraId="5F0FE115">
            <w:pPr>
              <w:widowControl w:val="0"/>
              <w:jc w:val="center"/>
              <w:rPr>
                <w:sz w:val="21"/>
                <w:szCs w:val="21"/>
              </w:rPr>
            </w:pPr>
            <w:r>
              <w:rPr>
                <w:rFonts w:hint="eastAsia"/>
                <w:sz w:val="21"/>
                <w:szCs w:val="21"/>
              </w:rPr>
              <w:t>项</w:t>
            </w:r>
          </w:p>
        </w:tc>
      </w:tr>
      <w:tr w14:paraId="073C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6F552992">
            <w:pPr>
              <w:widowControl w:val="0"/>
              <w:jc w:val="center"/>
              <w:rPr>
                <w:sz w:val="21"/>
                <w:szCs w:val="21"/>
              </w:rPr>
            </w:pPr>
            <w:r>
              <w:rPr>
                <w:rFonts w:hint="eastAsia"/>
                <w:sz w:val="21"/>
                <w:szCs w:val="21"/>
              </w:rPr>
              <w:t>40</w:t>
            </w:r>
          </w:p>
        </w:tc>
        <w:tc>
          <w:tcPr>
            <w:tcW w:w="1033" w:type="dxa"/>
            <w:vAlign w:val="center"/>
          </w:tcPr>
          <w:p w14:paraId="03FA46E5">
            <w:pPr>
              <w:widowControl w:val="0"/>
              <w:jc w:val="center"/>
              <w:rPr>
                <w:sz w:val="21"/>
                <w:szCs w:val="21"/>
              </w:rPr>
            </w:pPr>
            <w:r>
              <w:rPr>
                <w:rFonts w:hint="eastAsia"/>
                <w:color w:val="000000" w:themeColor="text1"/>
                <w:sz w:val="21"/>
                <w:szCs w:val="21"/>
                <w14:textFill>
                  <w14:solidFill>
                    <w14:schemeClr w14:val="tx1"/>
                  </w14:solidFill>
                </w14:textFill>
              </w:rPr>
              <w:t>设备安装及调试</w:t>
            </w:r>
          </w:p>
        </w:tc>
        <w:tc>
          <w:tcPr>
            <w:tcW w:w="6405" w:type="dxa"/>
            <w:vAlign w:val="center"/>
          </w:tcPr>
          <w:p w14:paraId="49AEA991">
            <w:pPr>
              <w:widowControl w:val="0"/>
              <w:jc w:val="both"/>
              <w:rPr>
                <w:sz w:val="21"/>
                <w:szCs w:val="21"/>
              </w:rPr>
            </w:pPr>
            <w:r>
              <w:rPr>
                <w:rFonts w:hint="eastAsia"/>
                <w:color w:val="000000" w:themeColor="text1"/>
                <w:sz w:val="21"/>
                <w:szCs w:val="21"/>
                <w14:textFill>
                  <w14:solidFill>
                    <w14:schemeClr w14:val="tx1"/>
                  </w14:solidFill>
                </w14:textFill>
              </w:rPr>
              <w:t>包含所有设备安装、调试</w:t>
            </w:r>
          </w:p>
        </w:tc>
        <w:tc>
          <w:tcPr>
            <w:tcW w:w="812" w:type="dxa"/>
            <w:vAlign w:val="center"/>
          </w:tcPr>
          <w:p w14:paraId="540C6AB0">
            <w:pPr>
              <w:widowControl w:val="0"/>
              <w:jc w:val="center"/>
              <w:rPr>
                <w:sz w:val="21"/>
                <w:szCs w:val="21"/>
              </w:rPr>
            </w:pPr>
            <w:r>
              <w:rPr>
                <w:rFonts w:hint="eastAsia"/>
                <w:sz w:val="21"/>
                <w:szCs w:val="21"/>
              </w:rPr>
              <w:t>1</w:t>
            </w:r>
          </w:p>
        </w:tc>
        <w:tc>
          <w:tcPr>
            <w:tcW w:w="700" w:type="dxa"/>
            <w:vAlign w:val="center"/>
          </w:tcPr>
          <w:p w14:paraId="2D3ED19F">
            <w:pPr>
              <w:widowControl w:val="0"/>
              <w:jc w:val="center"/>
              <w:rPr>
                <w:sz w:val="21"/>
                <w:szCs w:val="21"/>
              </w:rPr>
            </w:pPr>
            <w:r>
              <w:rPr>
                <w:rFonts w:hint="eastAsia"/>
                <w:sz w:val="21"/>
                <w:szCs w:val="21"/>
              </w:rPr>
              <w:t>项</w:t>
            </w:r>
          </w:p>
        </w:tc>
      </w:tr>
    </w:tbl>
    <w:p w14:paraId="0CFAB2EE">
      <w:pPr>
        <w:rPr>
          <w:b/>
          <w:bCs/>
          <w:sz w:val="21"/>
          <w:szCs w:val="21"/>
        </w:rPr>
      </w:pPr>
      <w:r>
        <w:rPr>
          <w:rFonts w:hint="eastAsia"/>
          <w:b/>
          <w:bCs/>
        </w:rPr>
        <w:t>注：“▲”系指实质性指标要求条款，“★” 系指主要性能指标要求条款。如任意一条打“▲”的指标出现负偏离视为实质性不响应招标文件要求，作无效投标处理。</w:t>
      </w:r>
    </w:p>
    <w:p w14:paraId="39A42CBB">
      <w:pPr>
        <w:rPr>
          <w:sz w:val="21"/>
          <w:szCs w:val="21"/>
        </w:rPr>
      </w:pPr>
    </w:p>
    <w:p w14:paraId="2CFEF1D5">
      <w:pPr>
        <w:rPr>
          <w:sz w:val="21"/>
          <w:szCs w:val="21"/>
        </w:rPr>
      </w:pPr>
    </w:p>
    <w:p w14:paraId="34AA50AA">
      <w:pPr>
        <w:rPr>
          <w:sz w:val="21"/>
          <w:szCs w:val="21"/>
        </w:rPr>
      </w:pPr>
    </w:p>
    <w:p w14:paraId="1B86E8AF">
      <w:pPr>
        <w:rPr>
          <w:b/>
        </w:rPr>
      </w:pPr>
      <w:r>
        <w:rPr>
          <w:rFonts w:hint="eastAsia"/>
          <w:b/>
        </w:rPr>
        <w:t>二、商务要求</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8567"/>
      </w:tblGrid>
      <w:tr w14:paraId="60E0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0" w:type="auto"/>
            <w:vAlign w:val="center"/>
          </w:tcPr>
          <w:p w14:paraId="5F225BBC">
            <w:pPr>
              <w:jc w:val="center"/>
              <w:rPr>
                <w:sz w:val="21"/>
                <w:szCs w:val="21"/>
              </w:rPr>
            </w:pPr>
            <w:r>
              <w:rPr>
                <w:rFonts w:hint="eastAsia"/>
                <w:sz w:val="21"/>
                <w:szCs w:val="21"/>
              </w:rPr>
              <w:t>项目实施时间、地点</w:t>
            </w:r>
          </w:p>
        </w:tc>
        <w:tc>
          <w:tcPr>
            <w:tcW w:w="0" w:type="auto"/>
            <w:vAlign w:val="center"/>
          </w:tcPr>
          <w:p w14:paraId="7FE72BF1">
            <w:pPr>
              <w:jc w:val="both"/>
              <w:rPr>
                <w:sz w:val="21"/>
                <w:szCs w:val="21"/>
              </w:rPr>
            </w:pPr>
            <w:r>
              <w:rPr>
                <w:rFonts w:hint="eastAsia"/>
                <w:sz w:val="21"/>
                <w:szCs w:val="21"/>
              </w:rPr>
              <w:t>1.在合同签订后</w:t>
            </w:r>
            <w:r>
              <w:rPr>
                <w:rFonts w:hint="eastAsia"/>
                <w:sz w:val="21"/>
                <w:szCs w:val="21"/>
                <w:lang w:val="en-US" w:eastAsia="zh-CN"/>
              </w:rPr>
              <w:t>4</w:t>
            </w:r>
            <w:r>
              <w:rPr>
                <w:rFonts w:hint="eastAsia"/>
                <w:sz w:val="21"/>
                <w:szCs w:val="21"/>
              </w:rPr>
              <w:t>0</w:t>
            </w:r>
            <w:r>
              <w:rPr>
                <w:rFonts w:hint="eastAsia"/>
                <w:sz w:val="21"/>
                <w:szCs w:val="21"/>
                <w:lang w:val="en-US" w:eastAsia="zh-CN"/>
              </w:rPr>
              <w:t>日历</w:t>
            </w:r>
            <w:bookmarkStart w:id="123" w:name="_GoBack"/>
            <w:bookmarkEnd w:id="123"/>
            <w:r>
              <w:rPr>
                <w:rFonts w:hint="eastAsia"/>
                <w:sz w:val="21"/>
                <w:szCs w:val="21"/>
              </w:rPr>
              <w:t>天内完成安装、调试，进入试运行。</w:t>
            </w:r>
          </w:p>
          <w:p w14:paraId="0CB36B80">
            <w:pPr>
              <w:jc w:val="both"/>
              <w:rPr>
                <w:sz w:val="21"/>
                <w:szCs w:val="21"/>
              </w:rPr>
            </w:pPr>
            <w:r>
              <w:rPr>
                <w:rFonts w:hint="eastAsia"/>
                <w:sz w:val="21"/>
                <w:szCs w:val="21"/>
              </w:rPr>
              <w:t>2.安装地点为用户指定地点。</w:t>
            </w:r>
          </w:p>
        </w:tc>
      </w:tr>
      <w:tr w14:paraId="46BF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0" w:type="auto"/>
            <w:vAlign w:val="center"/>
          </w:tcPr>
          <w:p w14:paraId="69F0BF21">
            <w:pPr>
              <w:jc w:val="center"/>
              <w:rPr>
                <w:sz w:val="21"/>
                <w:szCs w:val="21"/>
              </w:rPr>
            </w:pPr>
            <w:r>
              <w:rPr>
                <w:rFonts w:hint="eastAsia"/>
                <w:sz w:val="21"/>
                <w:szCs w:val="21"/>
              </w:rPr>
              <w:t>质保期</w:t>
            </w:r>
          </w:p>
        </w:tc>
        <w:tc>
          <w:tcPr>
            <w:tcW w:w="0" w:type="auto"/>
            <w:vAlign w:val="center"/>
          </w:tcPr>
          <w:p w14:paraId="58E2E359">
            <w:pPr>
              <w:jc w:val="both"/>
              <w:rPr>
                <w:color w:val="000000" w:themeColor="text1"/>
                <w:sz w:val="21"/>
                <w:szCs w:val="21"/>
                <w:highlight w:val="none"/>
                <w14:textFill>
                  <w14:solidFill>
                    <w14:schemeClr w14:val="tx1"/>
                  </w14:solidFill>
                </w14:textFill>
              </w:rPr>
            </w:pPr>
            <w:r>
              <w:rPr>
                <w:rFonts w:hint="eastAsia"/>
                <w:sz w:val="21"/>
                <w:szCs w:val="21"/>
              </w:rPr>
              <w:t>1.整体</w:t>
            </w:r>
            <w:r>
              <w:rPr>
                <w:rFonts w:hint="eastAsia"/>
                <w:color w:val="000000" w:themeColor="text1"/>
                <w:sz w:val="21"/>
                <w:szCs w:val="21"/>
                <w:highlight w:val="none"/>
                <w14:textFill>
                  <w14:solidFill>
                    <w14:schemeClr w14:val="tx1"/>
                  </w14:solidFill>
                </w14:textFill>
              </w:rPr>
              <w:t>质量保修期不少于3年，投标人应提供质保期内所需的消耗品、备品备件、维修、维护，计入投标总价；</w:t>
            </w:r>
          </w:p>
          <w:p w14:paraId="21E83504">
            <w:pPr>
              <w:jc w:val="both"/>
              <w:rPr>
                <w:sz w:val="21"/>
                <w:szCs w:val="21"/>
              </w:rPr>
            </w:pPr>
            <w:r>
              <w:rPr>
                <w:rFonts w:hint="eastAsia"/>
                <w:color w:val="000000" w:themeColor="text1"/>
                <w:sz w:val="21"/>
                <w:szCs w:val="21"/>
                <w:highlight w:val="none"/>
                <w14:textFill>
                  <w14:solidFill>
                    <w14:schemeClr w14:val="tx1"/>
                  </w14:solidFill>
                </w14:textFill>
              </w:rPr>
              <w:t>2.投标人须保证验收通过之后3年的零部件</w:t>
            </w:r>
            <w:r>
              <w:rPr>
                <w:rFonts w:hint="eastAsia"/>
                <w:sz w:val="21"/>
                <w:szCs w:val="21"/>
              </w:rPr>
              <w:t>、备品备件、消耗品供应及设备维修。</w:t>
            </w:r>
          </w:p>
        </w:tc>
      </w:tr>
      <w:tr w14:paraId="71BA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0" w:type="auto"/>
            <w:vAlign w:val="center"/>
          </w:tcPr>
          <w:p w14:paraId="06BFC9B1">
            <w:pPr>
              <w:jc w:val="center"/>
              <w:rPr>
                <w:sz w:val="21"/>
                <w:szCs w:val="21"/>
              </w:rPr>
            </w:pPr>
            <w:r>
              <w:rPr>
                <w:rFonts w:hint="eastAsia"/>
                <w:sz w:val="21"/>
                <w:szCs w:val="21"/>
              </w:rPr>
              <w:t>售后服务保障要求</w:t>
            </w:r>
          </w:p>
        </w:tc>
        <w:tc>
          <w:tcPr>
            <w:tcW w:w="0" w:type="auto"/>
            <w:vAlign w:val="center"/>
          </w:tcPr>
          <w:p w14:paraId="167AAECF">
            <w:pPr>
              <w:jc w:val="both"/>
              <w:rPr>
                <w:rFonts w:hint="eastAsia" w:eastAsia="宋体"/>
                <w:sz w:val="21"/>
                <w:szCs w:val="21"/>
                <w:lang w:eastAsia="zh-CN"/>
              </w:rPr>
            </w:pPr>
            <w:r>
              <w:rPr>
                <w:rFonts w:hint="eastAsia"/>
                <w:sz w:val="21"/>
                <w:szCs w:val="21"/>
              </w:rPr>
              <w:t>投标人在接到业主维修及技术服务要求后应立即作出响应，在远程不能解决问题的情况下，应在4小时内赶到现场并及时排除故障，如在24小时内还不能解决的应提供备机，保证48小时内系统恢复正常运行</w:t>
            </w:r>
            <w:r>
              <w:rPr>
                <w:rFonts w:hint="eastAsia"/>
                <w:sz w:val="21"/>
                <w:szCs w:val="21"/>
                <w:lang w:eastAsia="zh-CN"/>
              </w:rPr>
              <w:t>。</w:t>
            </w:r>
          </w:p>
        </w:tc>
      </w:tr>
      <w:tr w14:paraId="5B92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0" w:type="auto"/>
            <w:vAlign w:val="center"/>
          </w:tcPr>
          <w:p w14:paraId="5071552D">
            <w:pPr>
              <w:jc w:val="center"/>
              <w:rPr>
                <w:sz w:val="21"/>
                <w:szCs w:val="21"/>
              </w:rPr>
            </w:pPr>
            <w:r>
              <w:rPr>
                <w:rFonts w:hint="eastAsia"/>
                <w:sz w:val="21"/>
                <w:szCs w:val="21"/>
              </w:rPr>
              <w:t>付款方式</w:t>
            </w:r>
          </w:p>
        </w:tc>
        <w:tc>
          <w:tcPr>
            <w:tcW w:w="0" w:type="auto"/>
            <w:vAlign w:val="center"/>
          </w:tcPr>
          <w:p w14:paraId="1A6D9F4B">
            <w:pPr>
              <w:jc w:val="both"/>
              <w:rPr>
                <w:sz w:val="21"/>
                <w:szCs w:val="21"/>
              </w:rPr>
            </w:pPr>
            <w:r>
              <w:rPr>
                <w:rFonts w:hint="eastAsia"/>
                <w:sz w:val="21"/>
                <w:szCs w:val="21"/>
              </w:rPr>
              <w:t>合同签订后7个工作日内支付合同总价的40%，项目验收合格后支付剩余款项</w:t>
            </w:r>
            <w:r>
              <w:rPr>
                <w:rFonts w:hint="eastAsia"/>
                <w:color w:val="000000" w:themeColor="text1"/>
                <w:highlight w:val="none"/>
                <w14:textFill>
                  <w14:solidFill>
                    <w14:schemeClr w14:val="tx1"/>
                  </w14:solidFill>
                </w14:textFill>
              </w:rPr>
              <w:t>。</w:t>
            </w:r>
          </w:p>
        </w:tc>
      </w:tr>
    </w:tbl>
    <w:p w14:paraId="5530456F">
      <w:pPr>
        <w:widowControl w:val="0"/>
        <w:adjustRightInd w:val="0"/>
        <w:snapToGrid w:val="0"/>
        <w:spacing w:line="500" w:lineRule="exact"/>
        <w:jc w:val="both"/>
        <w:rPr>
          <w:rFonts w:ascii="黑体" w:hAnsi="黑体" w:eastAsia="黑体" w:cs="黑体"/>
          <w:sz w:val="21"/>
          <w:szCs w:val="21"/>
        </w:rPr>
      </w:pPr>
    </w:p>
    <w:p w14:paraId="73846448">
      <w:pPr>
        <w:rPr>
          <w:rFonts w:hint="eastAsia"/>
          <w:b/>
          <w:lang w:val="en-US" w:eastAsia="zh-CN"/>
        </w:rPr>
      </w:pPr>
      <w:r>
        <w:rPr>
          <w:rFonts w:hint="eastAsia"/>
          <w:b/>
          <w:lang w:val="en-US" w:eastAsia="zh-CN"/>
        </w:rPr>
        <w:t>三、其他</w:t>
      </w:r>
    </w:p>
    <w:p w14:paraId="5B96A5D2">
      <w:pPr>
        <w:rPr>
          <w:b/>
          <w:sz w:val="36"/>
          <w:szCs w:val="36"/>
        </w:rPr>
      </w:pPr>
      <w:r>
        <w:rPr>
          <w:rFonts w:hint="eastAsia" w:ascii="宋体" w:hAnsi="宋体" w:eastAsia="宋体" w:cs="宋体"/>
          <w:sz w:val="21"/>
          <w:szCs w:val="21"/>
          <w:highlight w:val="none"/>
          <w:lang w:val="en-US" w:eastAsia="zh-CN" w:bidi="ar-SA"/>
        </w:rPr>
        <w:t>本项目所属行业为：工业。</w:t>
      </w:r>
      <w:r>
        <w:rPr>
          <w:rFonts w:hint="eastAsia"/>
          <w:b/>
          <w:sz w:val="36"/>
          <w:szCs w:val="36"/>
        </w:rPr>
        <w:br w:type="page"/>
      </w:r>
    </w:p>
    <w:p w14:paraId="4B15B3FE">
      <w:pPr>
        <w:spacing w:line="400" w:lineRule="exact"/>
        <w:jc w:val="center"/>
        <w:outlineLvl w:val="0"/>
        <w:rPr>
          <w:b/>
          <w:sz w:val="36"/>
          <w:szCs w:val="36"/>
        </w:rPr>
      </w:pPr>
      <w:r>
        <w:rPr>
          <w:rFonts w:hint="eastAsia"/>
          <w:b/>
          <w:sz w:val="36"/>
          <w:szCs w:val="36"/>
        </w:rPr>
        <w:t>第三章  供应商须知</w:t>
      </w:r>
      <w:bookmarkEnd w:id="21"/>
      <w:bookmarkEnd w:id="22"/>
      <w:bookmarkEnd w:id="23"/>
    </w:p>
    <w:p w14:paraId="1E36623E">
      <w:pPr>
        <w:spacing w:line="380" w:lineRule="exact"/>
        <w:jc w:val="center"/>
        <w:rPr>
          <w:b/>
          <w:sz w:val="30"/>
          <w:szCs w:val="30"/>
        </w:rPr>
      </w:pPr>
    </w:p>
    <w:p w14:paraId="3B5D9A95">
      <w:pPr>
        <w:spacing w:line="380" w:lineRule="exact"/>
        <w:jc w:val="center"/>
        <w:rPr>
          <w:b/>
          <w:sz w:val="30"/>
          <w:szCs w:val="30"/>
        </w:rPr>
      </w:pPr>
      <w:r>
        <w:rPr>
          <w:rFonts w:hint="eastAsia"/>
          <w:b/>
          <w:sz w:val="30"/>
          <w:szCs w:val="30"/>
        </w:rPr>
        <w:t>前附表</w:t>
      </w:r>
    </w:p>
    <w:tbl>
      <w:tblPr>
        <w:tblStyle w:val="29"/>
        <w:tblpPr w:leftFromText="180" w:rightFromText="180" w:vertAnchor="text" w:horzAnchor="page" w:tblpXSpec="center" w:tblpY="369"/>
        <w:tblOverlap w:val="never"/>
        <w:tblW w:w="8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1"/>
        <w:gridCol w:w="8077"/>
      </w:tblGrid>
      <w:tr w14:paraId="7F3CC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0768AF7E">
            <w:pPr>
              <w:snapToGrid w:val="0"/>
              <w:spacing w:line="340" w:lineRule="exact"/>
              <w:jc w:val="center"/>
              <w:rPr>
                <w:kern w:val="2"/>
                <w:sz w:val="21"/>
                <w:szCs w:val="21"/>
              </w:rPr>
            </w:pPr>
            <w:r>
              <w:rPr>
                <w:rFonts w:hint="eastAsia"/>
                <w:kern w:val="2"/>
                <w:sz w:val="21"/>
                <w:szCs w:val="21"/>
              </w:rPr>
              <w:t>序号</w:t>
            </w:r>
          </w:p>
        </w:tc>
        <w:tc>
          <w:tcPr>
            <w:tcW w:w="8077" w:type="dxa"/>
            <w:tcBorders>
              <w:top w:val="single" w:color="auto" w:sz="4" w:space="0"/>
              <w:left w:val="single" w:color="auto" w:sz="4" w:space="0"/>
              <w:bottom w:val="single" w:color="auto" w:sz="4" w:space="0"/>
              <w:right w:val="single" w:color="auto" w:sz="4" w:space="0"/>
            </w:tcBorders>
            <w:vAlign w:val="center"/>
          </w:tcPr>
          <w:p w14:paraId="3C37C3CC">
            <w:pPr>
              <w:snapToGrid w:val="0"/>
              <w:spacing w:line="340" w:lineRule="exact"/>
              <w:jc w:val="center"/>
              <w:rPr>
                <w:kern w:val="2"/>
                <w:sz w:val="21"/>
                <w:szCs w:val="21"/>
              </w:rPr>
            </w:pPr>
            <w:r>
              <w:rPr>
                <w:rFonts w:hint="eastAsia"/>
                <w:kern w:val="2"/>
                <w:sz w:val="21"/>
                <w:szCs w:val="21"/>
              </w:rPr>
              <w:t>内容、要求</w:t>
            </w:r>
          </w:p>
        </w:tc>
      </w:tr>
      <w:tr w14:paraId="4DD82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72FD4D5F">
            <w:pPr>
              <w:snapToGrid w:val="0"/>
              <w:spacing w:line="340" w:lineRule="exact"/>
              <w:jc w:val="center"/>
              <w:rPr>
                <w:kern w:val="2"/>
                <w:sz w:val="21"/>
                <w:szCs w:val="21"/>
              </w:rPr>
            </w:pPr>
            <w:r>
              <w:rPr>
                <w:rFonts w:hint="eastAsia"/>
                <w:kern w:val="2"/>
                <w:sz w:val="21"/>
                <w:szCs w:val="21"/>
              </w:rPr>
              <w:t>1</w:t>
            </w:r>
          </w:p>
        </w:tc>
        <w:tc>
          <w:tcPr>
            <w:tcW w:w="8077" w:type="dxa"/>
            <w:tcBorders>
              <w:top w:val="single" w:color="auto" w:sz="4" w:space="0"/>
              <w:left w:val="single" w:color="auto" w:sz="4" w:space="0"/>
              <w:bottom w:val="single" w:color="auto" w:sz="4" w:space="0"/>
              <w:right w:val="single" w:color="auto" w:sz="4" w:space="0"/>
            </w:tcBorders>
            <w:vAlign w:val="center"/>
          </w:tcPr>
          <w:p w14:paraId="72804F16">
            <w:pPr>
              <w:snapToGrid w:val="0"/>
              <w:spacing w:line="340" w:lineRule="exact"/>
              <w:rPr>
                <w:kern w:val="2"/>
                <w:sz w:val="21"/>
                <w:szCs w:val="21"/>
              </w:rPr>
            </w:pPr>
            <w:r>
              <w:rPr>
                <w:rFonts w:hint="eastAsia"/>
                <w:kern w:val="2"/>
                <w:sz w:val="21"/>
                <w:szCs w:val="21"/>
              </w:rPr>
              <w:t>项目名称：海盐县人民法院智慧警务2.0项目</w:t>
            </w:r>
          </w:p>
        </w:tc>
      </w:tr>
      <w:tr w14:paraId="3A0B1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4C55DF76">
            <w:pPr>
              <w:snapToGrid w:val="0"/>
              <w:spacing w:line="340" w:lineRule="exact"/>
              <w:jc w:val="center"/>
              <w:rPr>
                <w:kern w:val="2"/>
                <w:sz w:val="21"/>
                <w:szCs w:val="21"/>
              </w:rPr>
            </w:pPr>
            <w:r>
              <w:rPr>
                <w:rFonts w:hint="eastAsia"/>
                <w:kern w:val="2"/>
                <w:sz w:val="21"/>
                <w:szCs w:val="21"/>
              </w:rPr>
              <w:t>2</w:t>
            </w:r>
          </w:p>
        </w:tc>
        <w:tc>
          <w:tcPr>
            <w:tcW w:w="8077" w:type="dxa"/>
            <w:tcBorders>
              <w:top w:val="single" w:color="auto" w:sz="4" w:space="0"/>
              <w:left w:val="single" w:color="auto" w:sz="4" w:space="0"/>
              <w:bottom w:val="single" w:color="auto" w:sz="4" w:space="0"/>
              <w:right w:val="single" w:color="auto" w:sz="4" w:space="0"/>
            </w:tcBorders>
            <w:vAlign w:val="center"/>
          </w:tcPr>
          <w:p w14:paraId="4BFC85CD">
            <w:pPr>
              <w:snapToGrid w:val="0"/>
              <w:spacing w:line="340" w:lineRule="exact"/>
              <w:rPr>
                <w:kern w:val="2"/>
                <w:sz w:val="21"/>
                <w:szCs w:val="21"/>
              </w:rPr>
            </w:pPr>
            <w:r>
              <w:rPr>
                <w:rFonts w:hint="eastAsia"/>
                <w:kern w:val="2"/>
                <w:sz w:val="21"/>
                <w:szCs w:val="21"/>
              </w:rPr>
              <w:t>采购内容：</w:t>
            </w:r>
            <w:r>
              <w:rPr>
                <w:rFonts w:hint="eastAsia"/>
                <w:bCs/>
                <w:kern w:val="2"/>
                <w:sz w:val="21"/>
                <w:szCs w:val="21"/>
              </w:rPr>
              <w:t>详见第二章磋商项目需求</w:t>
            </w:r>
          </w:p>
        </w:tc>
      </w:tr>
      <w:tr w14:paraId="5F4C8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49E3192B">
            <w:pPr>
              <w:snapToGrid w:val="0"/>
              <w:spacing w:line="340" w:lineRule="exact"/>
              <w:jc w:val="center"/>
              <w:rPr>
                <w:kern w:val="2"/>
                <w:sz w:val="21"/>
                <w:szCs w:val="21"/>
              </w:rPr>
            </w:pPr>
            <w:r>
              <w:rPr>
                <w:rFonts w:hint="eastAsia"/>
                <w:kern w:val="2"/>
                <w:sz w:val="21"/>
                <w:szCs w:val="21"/>
              </w:rPr>
              <w:t>3</w:t>
            </w:r>
          </w:p>
        </w:tc>
        <w:tc>
          <w:tcPr>
            <w:tcW w:w="8077" w:type="dxa"/>
            <w:tcBorders>
              <w:top w:val="single" w:color="auto" w:sz="4" w:space="0"/>
              <w:left w:val="single" w:color="auto" w:sz="4" w:space="0"/>
              <w:bottom w:val="single" w:color="auto" w:sz="4" w:space="0"/>
              <w:right w:val="single" w:color="auto" w:sz="4" w:space="0"/>
            </w:tcBorders>
            <w:vAlign w:val="center"/>
          </w:tcPr>
          <w:p w14:paraId="549FABFA">
            <w:pPr>
              <w:snapToGrid w:val="0"/>
              <w:spacing w:line="340" w:lineRule="exact"/>
              <w:rPr>
                <w:kern w:val="2"/>
                <w:sz w:val="21"/>
                <w:szCs w:val="21"/>
              </w:rPr>
            </w:pPr>
            <w:r>
              <w:rPr>
                <w:rFonts w:hint="eastAsia"/>
                <w:kern w:val="2"/>
                <w:sz w:val="21"/>
                <w:szCs w:val="21"/>
              </w:rPr>
              <w:t>投标报价及费用：1、本项目投标应以人民币报价；2、不论投标结果如何，供应商均应自行承担所有与投标有关的全部费用；3、本项目招标代理服务费由中标供应商支付，请各供应商自行考虑。4、本次磋商报价采用</w:t>
            </w:r>
            <w:r>
              <w:rPr>
                <w:rFonts w:hint="eastAsia"/>
                <w:b/>
                <w:bCs/>
                <w:kern w:val="2"/>
                <w:sz w:val="21"/>
                <w:szCs w:val="21"/>
                <w:u w:val="single"/>
              </w:rPr>
              <w:t>固定总价</w:t>
            </w:r>
            <w:r>
              <w:rPr>
                <w:rFonts w:hint="eastAsia"/>
                <w:kern w:val="2"/>
                <w:sz w:val="21"/>
                <w:szCs w:val="21"/>
              </w:rPr>
              <w:t>方式，即投标人所报总价在合同实施期间应保持不变，均不受市场价格及政策性价格的调整而增减。</w:t>
            </w:r>
          </w:p>
        </w:tc>
      </w:tr>
      <w:tr w14:paraId="329F9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3"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7963BB19">
            <w:pPr>
              <w:snapToGrid w:val="0"/>
              <w:spacing w:line="340" w:lineRule="exact"/>
              <w:jc w:val="center"/>
              <w:rPr>
                <w:kern w:val="2"/>
                <w:sz w:val="21"/>
                <w:szCs w:val="21"/>
              </w:rPr>
            </w:pPr>
            <w:r>
              <w:rPr>
                <w:rFonts w:hint="eastAsia"/>
                <w:kern w:val="2"/>
                <w:sz w:val="21"/>
                <w:szCs w:val="21"/>
              </w:rPr>
              <w:t>4</w:t>
            </w:r>
          </w:p>
        </w:tc>
        <w:tc>
          <w:tcPr>
            <w:tcW w:w="8077" w:type="dxa"/>
            <w:tcBorders>
              <w:top w:val="single" w:color="auto" w:sz="4" w:space="0"/>
              <w:left w:val="single" w:color="auto" w:sz="4" w:space="0"/>
              <w:bottom w:val="single" w:color="auto" w:sz="4" w:space="0"/>
              <w:right w:val="single" w:color="auto" w:sz="4" w:space="0"/>
            </w:tcBorders>
            <w:vAlign w:val="center"/>
          </w:tcPr>
          <w:p w14:paraId="0E73EA51">
            <w:pPr>
              <w:rPr>
                <w:kern w:val="2"/>
                <w:sz w:val="21"/>
                <w:szCs w:val="21"/>
              </w:rPr>
            </w:pPr>
            <w:r>
              <w:rPr>
                <w:rFonts w:hint="eastAsia"/>
                <w:kern w:val="2"/>
                <w:sz w:val="21"/>
                <w:szCs w:val="21"/>
              </w:rPr>
              <w:t>答疑与澄清：供货商如认为招标文件表述不清晰、存在歧视性或者其他违法内容的，应于采购公告有效期过后七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招标文件的组成部份，并将以书面形式送达所有已报名的供货商。</w:t>
            </w:r>
          </w:p>
        </w:tc>
      </w:tr>
      <w:tr w14:paraId="051B5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2361F1F4">
            <w:pPr>
              <w:snapToGrid w:val="0"/>
              <w:spacing w:line="340" w:lineRule="exact"/>
              <w:jc w:val="center"/>
              <w:rPr>
                <w:kern w:val="2"/>
                <w:sz w:val="21"/>
                <w:szCs w:val="21"/>
              </w:rPr>
            </w:pPr>
            <w:r>
              <w:rPr>
                <w:rFonts w:hint="eastAsia"/>
                <w:kern w:val="2"/>
                <w:sz w:val="21"/>
                <w:szCs w:val="21"/>
              </w:rPr>
              <w:t>5</w:t>
            </w:r>
          </w:p>
        </w:tc>
        <w:tc>
          <w:tcPr>
            <w:tcW w:w="8077" w:type="dxa"/>
            <w:tcBorders>
              <w:top w:val="single" w:color="auto" w:sz="4" w:space="0"/>
              <w:left w:val="single" w:color="auto" w:sz="4" w:space="0"/>
              <w:bottom w:val="single" w:color="auto" w:sz="4" w:space="0"/>
              <w:right w:val="single" w:color="auto" w:sz="4" w:space="0"/>
            </w:tcBorders>
            <w:vAlign w:val="center"/>
          </w:tcPr>
          <w:p w14:paraId="0B0975A1">
            <w:pPr>
              <w:snapToGrid w:val="0"/>
              <w:spacing w:line="340" w:lineRule="exact"/>
              <w:rPr>
                <w:kern w:val="2"/>
                <w:sz w:val="21"/>
                <w:szCs w:val="21"/>
              </w:rPr>
            </w:pPr>
            <w:r>
              <w:rPr>
                <w:rFonts w:hint="eastAsia"/>
                <w:kern w:val="2"/>
                <w:sz w:val="21"/>
                <w:szCs w:val="21"/>
              </w:rPr>
              <w:t>采购预算：</w:t>
            </w:r>
            <w:r>
              <w:rPr>
                <w:rFonts w:hint="eastAsia"/>
                <w:b/>
                <w:kern w:val="2"/>
                <w:sz w:val="21"/>
                <w:szCs w:val="21"/>
              </w:rPr>
              <w:t>60万元。</w:t>
            </w:r>
          </w:p>
        </w:tc>
      </w:tr>
      <w:tr w14:paraId="19EFC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5"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71EE858A">
            <w:pPr>
              <w:snapToGrid w:val="0"/>
              <w:spacing w:line="340" w:lineRule="exact"/>
              <w:jc w:val="center"/>
              <w:rPr>
                <w:kern w:val="2"/>
                <w:sz w:val="21"/>
                <w:szCs w:val="21"/>
              </w:rPr>
            </w:pPr>
            <w:r>
              <w:rPr>
                <w:rFonts w:hint="eastAsia"/>
                <w:kern w:val="2"/>
                <w:sz w:val="21"/>
                <w:szCs w:val="21"/>
              </w:rPr>
              <w:t>6</w:t>
            </w:r>
          </w:p>
        </w:tc>
        <w:tc>
          <w:tcPr>
            <w:tcW w:w="8077" w:type="dxa"/>
            <w:tcBorders>
              <w:top w:val="single" w:color="auto" w:sz="4" w:space="0"/>
              <w:left w:val="single" w:color="auto" w:sz="4" w:space="0"/>
              <w:bottom w:val="single" w:color="auto" w:sz="4" w:space="0"/>
              <w:right w:val="single" w:color="auto" w:sz="4" w:space="0"/>
            </w:tcBorders>
            <w:vAlign w:val="center"/>
          </w:tcPr>
          <w:p w14:paraId="45B05115">
            <w:pPr>
              <w:rPr>
                <w:kern w:val="2"/>
                <w:sz w:val="21"/>
                <w:szCs w:val="21"/>
              </w:rPr>
            </w:pPr>
            <w:r>
              <w:rPr>
                <w:rFonts w:hint="eastAsia"/>
                <w:kern w:val="2"/>
                <w:sz w:val="21"/>
                <w:szCs w:val="21"/>
              </w:rPr>
              <w:t>电子投标文件（在投标文件编制完成后会同时生成包括“电子加密投标文件.jmbs”和“备份投标文件.bfbs”），将电子“加密投标文件.jmbs”上传至系统，并打印回执 ；</w:t>
            </w:r>
          </w:p>
          <w:p w14:paraId="11DB6952">
            <w:pPr>
              <w:rPr>
                <w:kern w:val="2"/>
                <w:sz w:val="21"/>
                <w:szCs w:val="21"/>
              </w:rPr>
            </w:pPr>
            <w:r>
              <w:rPr>
                <w:rFonts w:hint="eastAsia"/>
                <w:kern w:val="2"/>
                <w:sz w:val="21"/>
                <w:szCs w:val="21"/>
              </w:rPr>
              <w:t>（1）“电子加密投标文件”是指通过“政采云电子交易客户端”完成投标文件编制后生成并加密的数据电文形式的投标文件。</w:t>
            </w:r>
          </w:p>
          <w:p w14:paraId="71181189">
            <w:pPr>
              <w:rPr>
                <w:kern w:val="2"/>
                <w:sz w:val="21"/>
                <w:szCs w:val="21"/>
              </w:rPr>
            </w:pPr>
            <w:r>
              <w:rPr>
                <w:rFonts w:hint="eastAsia"/>
                <w:kern w:val="2"/>
                <w:sz w:val="21"/>
                <w:szCs w:val="21"/>
              </w:rPr>
              <w:t>（2）“备份投标文件”是指与“电子加密投标文件”同时生成的数据电文形式的电子文件（备份标书），其他方式编制的备份投标文件视为无效备份投标文件。</w:t>
            </w:r>
          </w:p>
          <w:p w14:paraId="0189F650">
            <w:pPr>
              <w:rPr>
                <w:kern w:val="2"/>
                <w:sz w:val="21"/>
                <w:szCs w:val="21"/>
              </w:rPr>
            </w:pPr>
            <w:r>
              <w:rPr>
                <w:rFonts w:hint="eastAsia"/>
                <w:kern w:val="2"/>
                <w:sz w:val="21"/>
                <w:szCs w:val="21"/>
              </w:rPr>
              <w:t>（3）“备份投标文件.bfbs”在投标截止时间前发送至邮箱1178069429@qq.com。</w:t>
            </w:r>
          </w:p>
        </w:tc>
      </w:tr>
      <w:tr w14:paraId="7B730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3"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6A8C2DB6">
            <w:pPr>
              <w:snapToGrid w:val="0"/>
              <w:spacing w:line="340" w:lineRule="exact"/>
              <w:jc w:val="center"/>
              <w:rPr>
                <w:kern w:val="2"/>
                <w:sz w:val="21"/>
                <w:szCs w:val="21"/>
              </w:rPr>
            </w:pPr>
            <w:r>
              <w:rPr>
                <w:rFonts w:hint="eastAsia"/>
                <w:kern w:val="2"/>
                <w:sz w:val="21"/>
                <w:szCs w:val="21"/>
              </w:rPr>
              <w:t>7</w:t>
            </w:r>
          </w:p>
        </w:tc>
        <w:tc>
          <w:tcPr>
            <w:tcW w:w="8077" w:type="dxa"/>
            <w:tcBorders>
              <w:top w:val="single" w:color="auto" w:sz="4" w:space="0"/>
              <w:left w:val="single" w:color="auto" w:sz="4" w:space="0"/>
              <w:bottom w:val="single" w:color="auto" w:sz="4" w:space="0"/>
              <w:right w:val="single" w:color="auto" w:sz="4" w:space="0"/>
            </w:tcBorders>
            <w:vAlign w:val="center"/>
          </w:tcPr>
          <w:p w14:paraId="49987EB6">
            <w:pPr>
              <w:rPr>
                <w:kern w:val="2"/>
                <w:sz w:val="21"/>
                <w:szCs w:val="21"/>
              </w:rPr>
            </w:pPr>
            <w:r>
              <w:rPr>
                <w:rFonts w:hint="eastAsia"/>
                <w:kern w:val="2"/>
                <w:sz w:val="21"/>
                <w:szCs w:val="21"/>
              </w:rPr>
              <w:t>“电子加密投标文件”的上传、递交：</w:t>
            </w:r>
          </w:p>
          <w:p w14:paraId="6D213B3F">
            <w:pPr>
              <w:rPr>
                <w:kern w:val="2"/>
                <w:sz w:val="21"/>
                <w:szCs w:val="21"/>
              </w:rPr>
            </w:pPr>
            <w:r>
              <w:rPr>
                <w:rFonts w:hint="eastAsia"/>
                <w:kern w:val="2"/>
                <w:sz w:val="21"/>
                <w:szCs w:val="21"/>
              </w:rPr>
              <w:t>a.投标供应商应在投标截止时间前将“电子加密投标文件”成功上传递交至“政府采购云平台”，否则投标无效。</w:t>
            </w:r>
          </w:p>
          <w:p w14:paraId="3CFC0870">
            <w:pPr>
              <w:rPr>
                <w:kern w:val="2"/>
                <w:sz w:val="21"/>
                <w:szCs w:val="21"/>
              </w:rPr>
            </w:pPr>
            <w:r>
              <w:rPr>
                <w:rFonts w:hint="eastAsia"/>
                <w:kern w:val="2"/>
                <w:sz w:val="21"/>
                <w:szCs w:val="21"/>
              </w:rPr>
              <w:t>b.“电子加密投标文件”成功上传递交后，供应商可自行打印投标文件接收回执。</w:t>
            </w:r>
          </w:p>
        </w:tc>
      </w:tr>
      <w:tr w14:paraId="593C3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5"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158FC382">
            <w:pPr>
              <w:snapToGrid w:val="0"/>
              <w:spacing w:line="340" w:lineRule="exact"/>
              <w:jc w:val="center"/>
              <w:rPr>
                <w:kern w:val="2"/>
                <w:sz w:val="21"/>
                <w:szCs w:val="21"/>
              </w:rPr>
            </w:pPr>
            <w:r>
              <w:rPr>
                <w:rFonts w:hint="eastAsia"/>
                <w:kern w:val="2"/>
                <w:sz w:val="21"/>
                <w:szCs w:val="21"/>
              </w:rPr>
              <w:t>8</w:t>
            </w:r>
          </w:p>
        </w:tc>
        <w:tc>
          <w:tcPr>
            <w:tcW w:w="8077" w:type="dxa"/>
            <w:tcBorders>
              <w:top w:val="single" w:color="auto" w:sz="4" w:space="0"/>
              <w:left w:val="single" w:color="auto" w:sz="4" w:space="0"/>
              <w:bottom w:val="single" w:color="auto" w:sz="4" w:space="0"/>
              <w:right w:val="single" w:color="auto" w:sz="4" w:space="0"/>
            </w:tcBorders>
            <w:vAlign w:val="center"/>
          </w:tcPr>
          <w:p w14:paraId="69EA0692">
            <w:pPr>
              <w:spacing w:line="360" w:lineRule="auto"/>
              <w:rPr>
                <w:kern w:val="2"/>
                <w:sz w:val="21"/>
                <w:szCs w:val="21"/>
              </w:rPr>
            </w:pPr>
            <w:r>
              <w:rPr>
                <w:rFonts w:hint="eastAsia"/>
                <w:kern w:val="2"/>
                <w:sz w:val="21"/>
                <w:szCs w:val="21"/>
              </w:rPr>
              <w:t>（1）开标后，采购组织机构将向各投标供应商发出“电子加密投标文件”的解密通知，各投标供应商代表应当在接到解密通知后30分钟内自行完成“电子加密投标文件”的在线解密。</w:t>
            </w:r>
          </w:p>
          <w:p w14:paraId="3CA5CCA8">
            <w:pPr>
              <w:spacing w:line="360" w:lineRule="auto"/>
              <w:rPr>
                <w:kern w:val="2"/>
                <w:sz w:val="21"/>
                <w:szCs w:val="21"/>
              </w:rPr>
            </w:pPr>
            <w:r>
              <w:rPr>
                <w:rFonts w:hint="eastAsia"/>
                <w:kern w:val="2"/>
                <w:sz w:val="21"/>
                <w:szCs w:val="21"/>
              </w:rPr>
              <w:t>（2）通过“政府采购云平台”成功上传递交的“电子加密投标文件”无法按时解密，投标供应商如按规定递交了“备份投标文件存储的数据电文”的，以“备份投标文件存储的数据电文”为依据（由采购组织机构按“政府采购云平台”操作规范将“备份投标文件.bfbs”上传至“政府采购云平台”，上传成功后，“电子加密投标文件”自动失效），否则视为投标文件撤回。</w:t>
            </w:r>
          </w:p>
          <w:p w14:paraId="3F6EBA74">
            <w:pPr>
              <w:spacing w:line="360" w:lineRule="auto"/>
              <w:rPr>
                <w:kern w:val="2"/>
                <w:sz w:val="21"/>
                <w:szCs w:val="21"/>
              </w:rPr>
            </w:pPr>
            <w:r>
              <w:rPr>
                <w:rFonts w:hint="eastAsia"/>
                <w:kern w:val="2"/>
                <w:sz w:val="21"/>
                <w:szCs w:val="21"/>
              </w:rPr>
              <w:t>（3）投标截止时间前，投标供应商仅递交了“备份投标文件”而未将电子加密投标文件上传至“政府采购云平台”的，投标无效。</w:t>
            </w:r>
          </w:p>
          <w:p w14:paraId="70A182D0">
            <w:pPr>
              <w:snapToGrid w:val="0"/>
              <w:spacing w:line="340" w:lineRule="exact"/>
              <w:rPr>
                <w:kern w:val="2"/>
                <w:sz w:val="21"/>
                <w:szCs w:val="21"/>
              </w:rPr>
            </w:pPr>
            <w:r>
              <w:rPr>
                <w:rFonts w:hint="eastAsia"/>
                <w:kern w:val="2"/>
                <w:sz w:val="21"/>
                <w:szCs w:val="21"/>
              </w:rPr>
              <w:t>（4）投标截止时间前，投标供应商未递交“备份投标文件”而将电子加密投标文件上传至“政府采购云平台”并成功解密的，投标有效。</w:t>
            </w:r>
          </w:p>
        </w:tc>
      </w:tr>
      <w:tr w14:paraId="10A4C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5434DAA1">
            <w:pPr>
              <w:snapToGrid w:val="0"/>
              <w:spacing w:line="340" w:lineRule="exact"/>
              <w:jc w:val="center"/>
              <w:rPr>
                <w:kern w:val="2"/>
                <w:sz w:val="21"/>
                <w:szCs w:val="21"/>
              </w:rPr>
            </w:pPr>
            <w:r>
              <w:rPr>
                <w:rFonts w:hint="eastAsia"/>
                <w:kern w:val="2"/>
                <w:sz w:val="21"/>
                <w:szCs w:val="21"/>
              </w:rPr>
              <w:t>9</w:t>
            </w:r>
          </w:p>
        </w:tc>
        <w:tc>
          <w:tcPr>
            <w:tcW w:w="8077" w:type="dxa"/>
            <w:tcBorders>
              <w:top w:val="single" w:color="auto" w:sz="4" w:space="0"/>
              <w:left w:val="single" w:color="auto" w:sz="4" w:space="0"/>
              <w:bottom w:val="single" w:color="auto" w:sz="4" w:space="0"/>
              <w:right w:val="single" w:color="auto" w:sz="4" w:space="0"/>
            </w:tcBorders>
            <w:vAlign w:val="center"/>
          </w:tcPr>
          <w:p w14:paraId="7CFF8CEB">
            <w:pPr>
              <w:autoSpaceDE w:val="0"/>
              <w:autoSpaceDN w:val="0"/>
              <w:snapToGrid w:val="0"/>
              <w:spacing w:line="340" w:lineRule="exact"/>
              <w:textAlignment w:val="bottom"/>
              <w:rPr>
                <w:kern w:val="2"/>
                <w:sz w:val="21"/>
                <w:szCs w:val="21"/>
              </w:rPr>
            </w:pPr>
            <w:r>
              <w:rPr>
                <w:rFonts w:hint="eastAsia"/>
                <w:kern w:val="2"/>
                <w:sz w:val="21"/>
                <w:szCs w:val="21"/>
              </w:rPr>
              <w:t>评标办法及评分标准：附后</w:t>
            </w:r>
          </w:p>
        </w:tc>
      </w:tr>
      <w:tr w14:paraId="5F945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4F27F69E">
            <w:pPr>
              <w:snapToGrid w:val="0"/>
              <w:spacing w:line="340" w:lineRule="exact"/>
              <w:jc w:val="center"/>
              <w:rPr>
                <w:kern w:val="2"/>
                <w:sz w:val="21"/>
                <w:szCs w:val="21"/>
              </w:rPr>
            </w:pPr>
            <w:r>
              <w:rPr>
                <w:rFonts w:hint="eastAsia"/>
                <w:kern w:val="2"/>
                <w:sz w:val="21"/>
                <w:szCs w:val="21"/>
              </w:rPr>
              <w:t>10</w:t>
            </w:r>
          </w:p>
        </w:tc>
        <w:tc>
          <w:tcPr>
            <w:tcW w:w="8077" w:type="dxa"/>
            <w:tcBorders>
              <w:top w:val="single" w:color="auto" w:sz="4" w:space="0"/>
              <w:left w:val="single" w:color="auto" w:sz="4" w:space="0"/>
              <w:bottom w:val="single" w:color="auto" w:sz="4" w:space="0"/>
              <w:right w:val="single" w:color="auto" w:sz="4" w:space="0"/>
            </w:tcBorders>
            <w:vAlign w:val="center"/>
          </w:tcPr>
          <w:p w14:paraId="4FD3AEC6">
            <w:pPr>
              <w:autoSpaceDE w:val="0"/>
              <w:autoSpaceDN w:val="0"/>
              <w:snapToGrid w:val="0"/>
              <w:spacing w:line="340" w:lineRule="exact"/>
              <w:textAlignment w:val="bottom"/>
              <w:rPr>
                <w:kern w:val="2"/>
                <w:sz w:val="21"/>
                <w:szCs w:val="21"/>
              </w:rPr>
            </w:pPr>
            <w:r>
              <w:rPr>
                <w:rFonts w:hint="eastAsia"/>
                <w:kern w:val="2"/>
                <w:sz w:val="21"/>
                <w:szCs w:val="21"/>
              </w:rPr>
              <w:t>评标结果公示：公告期限1个工作日，评标结果公告于：</w:t>
            </w:r>
          </w:p>
          <w:p w14:paraId="6187DE6C">
            <w:pPr>
              <w:autoSpaceDE w:val="0"/>
              <w:autoSpaceDN w:val="0"/>
              <w:snapToGrid w:val="0"/>
              <w:spacing w:line="340" w:lineRule="exact"/>
              <w:textAlignment w:val="bottom"/>
              <w:rPr>
                <w:kern w:val="2"/>
                <w:sz w:val="21"/>
                <w:szCs w:val="21"/>
              </w:rPr>
            </w:pPr>
            <w:r>
              <w:rPr>
                <w:rFonts w:hint="eastAsia"/>
                <w:kern w:val="2"/>
                <w:sz w:val="21"/>
                <w:szCs w:val="21"/>
              </w:rPr>
              <w:t>浙江政府采购网（http://zfcg.czt.zj.gov.cn/）</w:t>
            </w:r>
          </w:p>
        </w:tc>
      </w:tr>
      <w:tr w14:paraId="15865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74940943">
            <w:pPr>
              <w:snapToGrid w:val="0"/>
              <w:spacing w:line="340" w:lineRule="exact"/>
              <w:jc w:val="center"/>
              <w:rPr>
                <w:kern w:val="2"/>
                <w:sz w:val="21"/>
                <w:szCs w:val="21"/>
              </w:rPr>
            </w:pPr>
            <w:r>
              <w:rPr>
                <w:rFonts w:hint="eastAsia"/>
                <w:kern w:val="2"/>
                <w:sz w:val="21"/>
                <w:szCs w:val="21"/>
              </w:rPr>
              <w:t>11</w:t>
            </w:r>
          </w:p>
        </w:tc>
        <w:tc>
          <w:tcPr>
            <w:tcW w:w="8077" w:type="dxa"/>
            <w:tcBorders>
              <w:top w:val="single" w:color="auto" w:sz="4" w:space="0"/>
              <w:left w:val="single" w:color="auto" w:sz="4" w:space="0"/>
              <w:bottom w:val="single" w:color="auto" w:sz="4" w:space="0"/>
              <w:right w:val="single" w:color="auto" w:sz="4" w:space="0"/>
            </w:tcBorders>
            <w:vAlign w:val="center"/>
          </w:tcPr>
          <w:p w14:paraId="59435F23">
            <w:pPr>
              <w:spacing w:line="360" w:lineRule="auto"/>
              <w:rPr>
                <w:kern w:val="2"/>
                <w:sz w:val="21"/>
                <w:szCs w:val="21"/>
              </w:rPr>
            </w:pPr>
            <w:r>
              <w:rPr>
                <w:rFonts w:hint="eastAsia"/>
                <w:kern w:val="2"/>
                <w:sz w:val="21"/>
                <w:szCs w:val="21"/>
              </w:rPr>
              <w:t>中标通知书：在发布结果公告的同时，向中标供应商发中标通知书。</w:t>
            </w:r>
          </w:p>
        </w:tc>
      </w:tr>
      <w:tr w14:paraId="44F95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717495B9">
            <w:pPr>
              <w:snapToGrid w:val="0"/>
              <w:spacing w:line="340" w:lineRule="exact"/>
              <w:jc w:val="center"/>
              <w:rPr>
                <w:kern w:val="2"/>
                <w:sz w:val="21"/>
                <w:szCs w:val="21"/>
              </w:rPr>
            </w:pPr>
            <w:r>
              <w:rPr>
                <w:rFonts w:hint="eastAsia"/>
                <w:kern w:val="2"/>
                <w:sz w:val="21"/>
                <w:szCs w:val="21"/>
              </w:rPr>
              <w:t>12</w:t>
            </w:r>
          </w:p>
        </w:tc>
        <w:tc>
          <w:tcPr>
            <w:tcW w:w="8077" w:type="dxa"/>
            <w:tcBorders>
              <w:top w:val="single" w:color="auto" w:sz="4" w:space="0"/>
              <w:left w:val="single" w:color="auto" w:sz="4" w:space="0"/>
              <w:bottom w:val="single" w:color="auto" w:sz="4" w:space="0"/>
              <w:right w:val="single" w:color="auto" w:sz="4" w:space="0"/>
            </w:tcBorders>
            <w:vAlign w:val="center"/>
          </w:tcPr>
          <w:p w14:paraId="454214DA">
            <w:pPr>
              <w:spacing w:line="360" w:lineRule="auto"/>
              <w:rPr>
                <w:kern w:val="2"/>
                <w:sz w:val="21"/>
                <w:szCs w:val="21"/>
              </w:rPr>
            </w:pPr>
            <w:r>
              <w:rPr>
                <w:rFonts w:hint="eastAsia"/>
                <w:kern w:val="2"/>
                <w:sz w:val="21"/>
                <w:szCs w:val="21"/>
              </w:rPr>
              <w:t>签订合同时间：中标通知书发出后30日内。</w:t>
            </w:r>
          </w:p>
        </w:tc>
      </w:tr>
      <w:tr w14:paraId="5CFD5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1"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0BA992AE">
            <w:pPr>
              <w:snapToGrid w:val="0"/>
              <w:spacing w:line="340" w:lineRule="exact"/>
              <w:jc w:val="center"/>
              <w:rPr>
                <w:kern w:val="2"/>
                <w:sz w:val="21"/>
                <w:szCs w:val="21"/>
              </w:rPr>
            </w:pPr>
            <w:r>
              <w:rPr>
                <w:rFonts w:hint="eastAsia"/>
                <w:kern w:val="2"/>
                <w:sz w:val="21"/>
                <w:szCs w:val="21"/>
              </w:rPr>
              <w:t>13</w:t>
            </w:r>
          </w:p>
        </w:tc>
        <w:tc>
          <w:tcPr>
            <w:tcW w:w="8077" w:type="dxa"/>
            <w:tcBorders>
              <w:top w:val="single" w:color="auto" w:sz="4" w:space="0"/>
              <w:left w:val="single" w:color="auto" w:sz="4" w:space="0"/>
              <w:bottom w:val="single" w:color="auto" w:sz="4" w:space="0"/>
              <w:right w:val="single" w:color="auto" w:sz="4" w:space="0"/>
            </w:tcBorders>
            <w:vAlign w:val="center"/>
          </w:tcPr>
          <w:p w14:paraId="755BA56B">
            <w:pPr>
              <w:spacing w:line="360" w:lineRule="auto"/>
              <w:rPr>
                <w:kern w:val="2"/>
                <w:sz w:val="21"/>
                <w:szCs w:val="21"/>
              </w:rPr>
            </w:pPr>
            <w:r>
              <w:rPr>
                <w:rFonts w:hint="eastAsia"/>
                <w:kern w:val="2"/>
                <w:sz w:val="21"/>
                <w:szCs w:val="21"/>
              </w:rPr>
              <w:t>履约保证金的收取及退还：无。</w:t>
            </w:r>
          </w:p>
        </w:tc>
      </w:tr>
      <w:tr w14:paraId="6B892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316F1189">
            <w:pPr>
              <w:snapToGrid w:val="0"/>
              <w:spacing w:line="340" w:lineRule="exact"/>
              <w:jc w:val="center"/>
              <w:rPr>
                <w:kern w:val="2"/>
                <w:sz w:val="21"/>
                <w:szCs w:val="21"/>
              </w:rPr>
            </w:pPr>
            <w:r>
              <w:rPr>
                <w:rFonts w:hint="eastAsia"/>
                <w:kern w:val="2"/>
                <w:sz w:val="21"/>
                <w:szCs w:val="21"/>
              </w:rPr>
              <w:t>14</w:t>
            </w:r>
          </w:p>
        </w:tc>
        <w:tc>
          <w:tcPr>
            <w:tcW w:w="8077" w:type="dxa"/>
            <w:tcBorders>
              <w:top w:val="single" w:color="auto" w:sz="4" w:space="0"/>
              <w:left w:val="single" w:color="auto" w:sz="4" w:space="0"/>
              <w:bottom w:val="single" w:color="auto" w:sz="4" w:space="0"/>
              <w:right w:val="single" w:color="auto" w:sz="4" w:space="0"/>
            </w:tcBorders>
            <w:vAlign w:val="center"/>
          </w:tcPr>
          <w:p w14:paraId="7CC73838">
            <w:pPr>
              <w:spacing w:line="360" w:lineRule="auto"/>
              <w:rPr>
                <w:kern w:val="2"/>
                <w:sz w:val="21"/>
                <w:szCs w:val="21"/>
              </w:rPr>
            </w:pPr>
            <w:r>
              <w:rPr>
                <w:rFonts w:hint="eastAsia"/>
                <w:kern w:val="2"/>
                <w:sz w:val="21"/>
                <w:szCs w:val="21"/>
              </w:rPr>
              <w:t>工期：合同签订后</w:t>
            </w:r>
            <w:r>
              <w:rPr>
                <w:rFonts w:hint="eastAsia"/>
                <w:kern w:val="2"/>
                <w:sz w:val="21"/>
                <w:szCs w:val="21"/>
                <w:lang w:val="en-US" w:eastAsia="zh-CN"/>
              </w:rPr>
              <w:t>40</w:t>
            </w:r>
            <w:r>
              <w:rPr>
                <w:rFonts w:hint="eastAsia"/>
                <w:kern w:val="2"/>
                <w:sz w:val="21"/>
                <w:szCs w:val="21"/>
              </w:rPr>
              <w:t>日历天内完成安装、调试，进入试运行。</w:t>
            </w:r>
          </w:p>
        </w:tc>
      </w:tr>
      <w:tr w14:paraId="326F7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5CB1793B">
            <w:pPr>
              <w:snapToGrid w:val="0"/>
              <w:spacing w:line="340" w:lineRule="exact"/>
              <w:jc w:val="center"/>
              <w:rPr>
                <w:kern w:val="2"/>
                <w:sz w:val="21"/>
                <w:szCs w:val="21"/>
              </w:rPr>
            </w:pPr>
            <w:r>
              <w:rPr>
                <w:rFonts w:hint="eastAsia"/>
                <w:kern w:val="2"/>
                <w:sz w:val="21"/>
                <w:szCs w:val="21"/>
              </w:rPr>
              <w:t>15</w:t>
            </w:r>
          </w:p>
        </w:tc>
        <w:tc>
          <w:tcPr>
            <w:tcW w:w="8077" w:type="dxa"/>
            <w:tcBorders>
              <w:top w:val="single" w:color="auto" w:sz="4" w:space="0"/>
              <w:left w:val="single" w:color="auto" w:sz="4" w:space="0"/>
              <w:bottom w:val="single" w:color="auto" w:sz="4" w:space="0"/>
              <w:right w:val="single" w:color="auto" w:sz="4" w:space="0"/>
            </w:tcBorders>
            <w:vAlign w:val="center"/>
          </w:tcPr>
          <w:p w14:paraId="30509B3E">
            <w:pPr>
              <w:spacing w:line="360" w:lineRule="auto"/>
              <w:rPr>
                <w:kern w:val="2"/>
                <w:sz w:val="21"/>
                <w:szCs w:val="21"/>
              </w:rPr>
            </w:pPr>
            <w:r>
              <w:rPr>
                <w:rFonts w:hint="eastAsia"/>
                <w:kern w:val="2"/>
                <w:sz w:val="21"/>
                <w:szCs w:val="21"/>
              </w:rPr>
              <w:t>付款方式</w:t>
            </w:r>
            <w:r>
              <w:rPr>
                <w:rFonts w:hint="eastAsia"/>
                <w:color w:val="000000" w:themeColor="text1"/>
                <w:kern w:val="2"/>
                <w:sz w:val="21"/>
                <w:szCs w:val="21"/>
                <w:highlight w:val="none"/>
                <w14:textFill>
                  <w14:solidFill>
                    <w14:schemeClr w14:val="tx1"/>
                  </w14:solidFill>
                </w14:textFill>
              </w:rPr>
              <w:t>：合同签订后7个工作日内支付合同总价的40%，项目验收合格后支付剩余款项。</w:t>
            </w:r>
          </w:p>
        </w:tc>
      </w:tr>
      <w:tr w14:paraId="415EB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5A4D3727">
            <w:pPr>
              <w:snapToGrid w:val="0"/>
              <w:spacing w:line="340" w:lineRule="exact"/>
              <w:jc w:val="center"/>
              <w:rPr>
                <w:kern w:val="2"/>
                <w:sz w:val="21"/>
                <w:szCs w:val="21"/>
              </w:rPr>
            </w:pPr>
            <w:r>
              <w:rPr>
                <w:rFonts w:hint="eastAsia"/>
                <w:kern w:val="2"/>
                <w:sz w:val="21"/>
                <w:szCs w:val="21"/>
              </w:rPr>
              <w:t>16</w:t>
            </w:r>
          </w:p>
        </w:tc>
        <w:tc>
          <w:tcPr>
            <w:tcW w:w="8077" w:type="dxa"/>
            <w:tcBorders>
              <w:top w:val="single" w:color="auto" w:sz="4" w:space="0"/>
              <w:left w:val="single" w:color="auto" w:sz="4" w:space="0"/>
              <w:bottom w:val="single" w:color="auto" w:sz="4" w:space="0"/>
              <w:right w:val="single" w:color="auto" w:sz="4" w:space="0"/>
            </w:tcBorders>
            <w:vAlign w:val="center"/>
          </w:tcPr>
          <w:p w14:paraId="5CBB9CDF">
            <w:pPr>
              <w:snapToGrid w:val="0"/>
              <w:rPr>
                <w:kern w:val="2"/>
                <w:sz w:val="21"/>
                <w:szCs w:val="21"/>
              </w:rPr>
            </w:pPr>
            <w:r>
              <w:rPr>
                <w:rFonts w:hint="eastAsia"/>
                <w:kern w:val="2"/>
                <w:sz w:val="21"/>
                <w:szCs w:val="21"/>
              </w:rPr>
              <w:t>投标文件有效期：60天</w:t>
            </w:r>
          </w:p>
        </w:tc>
      </w:tr>
      <w:tr w14:paraId="5405F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4FA01F79">
            <w:pPr>
              <w:snapToGrid w:val="0"/>
              <w:spacing w:line="340" w:lineRule="exact"/>
              <w:jc w:val="center"/>
              <w:rPr>
                <w:kern w:val="2"/>
                <w:sz w:val="21"/>
                <w:szCs w:val="21"/>
              </w:rPr>
            </w:pPr>
            <w:r>
              <w:rPr>
                <w:rFonts w:hint="eastAsia"/>
                <w:kern w:val="2"/>
                <w:sz w:val="21"/>
                <w:szCs w:val="21"/>
              </w:rPr>
              <w:t>17</w:t>
            </w:r>
          </w:p>
        </w:tc>
        <w:tc>
          <w:tcPr>
            <w:tcW w:w="8077" w:type="dxa"/>
            <w:tcBorders>
              <w:top w:val="single" w:color="auto" w:sz="4" w:space="0"/>
              <w:left w:val="single" w:color="auto" w:sz="4" w:space="0"/>
              <w:bottom w:val="single" w:color="auto" w:sz="4" w:space="0"/>
              <w:right w:val="single" w:color="auto" w:sz="4" w:space="0"/>
            </w:tcBorders>
            <w:vAlign w:val="center"/>
          </w:tcPr>
          <w:p w14:paraId="0C431C6B">
            <w:pPr>
              <w:spacing w:line="360" w:lineRule="auto"/>
              <w:rPr>
                <w:kern w:val="2"/>
                <w:sz w:val="21"/>
                <w:szCs w:val="21"/>
              </w:rPr>
            </w:pPr>
            <w:r>
              <w:rPr>
                <w:rFonts w:hint="eastAsia"/>
                <w:kern w:val="2"/>
                <w:sz w:val="21"/>
                <w:szCs w:val="21"/>
              </w:rPr>
              <w:t>解释：本招标文件的解释权属于采购人。</w:t>
            </w:r>
          </w:p>
        </w:tc>
      </w:tr>
      <w:tr w14:paraId="28564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0387806A">
            <w:pPr>
              <w:snapToGrid w:val="0"/>
              <w:spacing w:line="340" w:lineRule="exact"/>
              <w:jc w:val="center"/>
              <w:rPr>
                <w:kern w:val="2"/>
                <w:sz w:val="21"/>
                <w:szCs w:val="21"/>
              </w:rPr>
            </w:pPr>
            <w:r>
              <w:rPr>
                <w:rFonts w:hint="eastAsia"/>
                <w:kern w:val="2"/>
                <w:sz w:val="21"/>
                <w:szCs w:val="21"/>
              </w:rPr>
              <w:t>18</w:t>
            </w:r>
          </w:p>
        </w:tc>
        <w:tc>
          <w:tcPr>
            <w:tcW w:w="8077" w:type="dxa"/>
            <w:tcBorders>
              <w:top w:val="single" w:color="auto" w:sz="4" w:space="0"/>
              <w:left w:val="single" w:color="auto" w:sz="4" w:space="0"/>
              <w:bottom w:val="single" w:color="auto" w:sz="4" w:space="0"/>
              <w:right w:val="single" w:color="auto" w:sz="4" w:space="0"/>
            </w:tcBorders>
            <w:vAlign w:val="center"/>
          </w:tcPr>
          <w:p w14:paraId="52503BC0">
            <w:pPr>
              <w:spacing w:line="360" w:lineRule="auto"/>
              <w:rPr>
                <w:kern w:val="2"/>
                <w:sz w:val="21"/>
                <w:szCs w:val="21"/>
              </w:rPr>
            </w:pPr>
            <w:r>
              <w:rPr>
                <w:rFonts w:hint="eastAsia"/>
                <w:kern w:val="2"/>
                <w:sz w:val="21"/>
                <w:szCs w:val="21"/>
              </w:rPr>
              <w:t>本次招标代理费为人民币8500元，在领取中标通知书时交纳。招标代理费不在投标报价中单列，由各供应商自行考虑在投标报价中。</w:t>
            </w:r>
          </w:p>
          <w:p w14:paraId="3FFE4761">
            <w:pPr>
              <w:spacing w:line="360" w:lineRule="auto"/>
              <w:rPr>
                <w:kern w:val="2"/>
                <w:sz w:val="21"/>
                <w:szCs w:val="21"/>
              </w:rPr>
            </w:pPr>
            <w:bookmarkStart w:id="24" w:name="_Toc493511770"/>
            <w:r>
              <w:rPr>
                <w:rFonts w:hint="eastAsia"/>
                <w:kern w:val="2"/>
                <w:sz w:val="21"/>
                <w:szCs w:val="21"/>
              </w:rPr>
              <w:t>收款人：</w:t>
            </w:r>
            <w:bookmarkEnd w:id="24"/>
            <w:r>
              <w:rPr>
                <w:rFonts w:hint="eastAsia"/>
                <w:kern w:val="2"/>
                <w:sz w:val="21"/>
                <w:szCs w:val="21"/>
              </w:rPr>
              <w:t>嘉兴市建新工程造价咨询事务所有限公司南北湖分公司</w:t>
            </w:r>
          </w:p>
          <w:p w14:paraId="0A19476E">
            <w:pPr>
              <w:spacing w:line="360" w:lineRule="auto"/>
              <w:rPr>
                <w:kern w:val="2"/>
                <w:sz w:val="21"/>
                <w:szCs w:val="21"/>
              </w:rPr>
            </w:pPr>
            <w:bookmarkStart w:id="25" w:name="_Toc493511771"/>
            <w:r>
              <w:rPr>
                <w:rFonts w:hint="eastAsia"/>
                <w:kern w:val="2"/>
                <w:sz w:val="21"/>
                <w:szCs w:val="21"/>
              </w:rPr>
              <w:t>户名：</w:t>
            </w:r>
            <w:bookmarkEnd w:id="25"/>
            <w:r>
              <w:rPr>
                <w:rFonts w:hint="eastAsia"/>
                <w:kern w:val="2"/>
                <w:sz w:val="21"/>
                <w:szCs w:val="21"/>
              </w:rPr>
              <w:t>嘉兴市建新工程造价咨询事务所有限公司南北湖分公司</w:t>
            </w:r>
          </w:p>
          <w:p w14:paraId="58160E6F">
            <w:pPr>
              <w:spacing w:line="360" w:lineRule="auto"/>
            </w:pPr>
            <w:bookmarkStart w:id="26" w:name="_Toc493511772"/>
            <w:r>
              <w:rPr>
                <w:rFonts w:hint="eastAsia"/>
                <w:kern w:val="2"/>
                <w:sz w:val="21"/>
                <w:szCs w:val="21"/>
              </w:rPr>
              <w:t>开户银行：</w:t>
            </w:r>
            <w:bookmarkEnd w:id="26"/>
            <w:r>
              <w:rPr>
                <w:rFonts w:hint="eastAsia"/>
                <w:kern w:val="2"/>
                <w:sz w:val="21"/>
                <w:szCs w:val="21"/>
              </w:rPr>
              <w:t>浙江泰隆商业银行嘉兴海盐支行，帐号：33090150201000008916</w:t>
            </w:r>
          </w:p>
        </w:tc>
      </w:tr>
    </w:tbl>
    <w:p w14:paraId="57DAD310">
      <w:pPr>
        <w:pStyle w:val="6"/>
      </w:pPr>
    </w:p>
    <w:p w14:paraId="527F4602">
      <w:pPr>
        <w:pStyle w:val="15"/>
        <w:spacing w:line="360" w:lineRule="auto"/>
        <w:jc w:val="center"/>
        <w:rPr>
          <w:rFonts w:hAnsi="宋体"/>
          <w:b/>
        </w:rPr>
      </w:pPr>
      <w:r>
        <w:rPr>
          <w:rFonts w:hint="eastAsia" w:hAnsi="宋体"/>
          <w:b/>
        </w:rPr>
        <w:t>一、总</w:t>
      </w:r>
      <w:r>
        <w:rPr>
          <w:rFonts w:hAnsi="宋体"/>
          <w:b/>
        </w:rPr>
        <w:t xml:space="preserve">  </w:t>
      </w:r>
      <w:r>
        <w:rPr>
          <w:rFonts w:hint="eastAsia" w:hAnsi="宋体"/>
          <w:b/>
        </w:rPr>
        <w:t>则</w:t>
      </w:r>
    </w:p>
    <w:p w14:paraId="4F0BE099">
      <w:pPr>
        <w:snapToGrid w:val="0"/>
        <w:spacing w:line="360" w:lineRule="auto"/>
        <w:ind w:firstLine="413" w:firstLineChars="196"/>
        <w:outlineLvl w:val="1"/>
        <w:rPr>
          <w:b/>
          <w:sz w:val="21"/>
          <w:szCs w:val="21"/>
        </w:rPr>
      </w:pPr>
      <w:r>
        <w:rPr>
          <w:rFonts w:hint="eastAsia"/>
          <w:b/>
          <w:sz w:val="21"/>
          <w:szCs w:val="21"/>
        </w:rPr>
        <w:t>（一）</w:t>
      </w:r>
      <w:r>
        <w:rPr>
          <w:b/>
          <w:sz w:val="21"/>
          <w:szCs w:val="21"/>
        </w:rPr>
        <w:t xml:space="preserve"> </w:t>
      </w:r>
      <w:r>
        <w:rPr>
          <w:rFonts w:hint="eastAsia"/>
          <w:b/>
          <w:sz w:val="21"/>
          <w:szCs w:val="21"/>
        </w:rPr>
        <w:t>适用范围</w:t>
      </w:r>
    </w:p>
    <w:p w14:paraId="283CB753">
      <w:pPr>
        <w:snapToGrid w:val="0"/>
        <w:spacing w:line="360" w:lineRule="auto"/>
        <w:ind w:firstLine="420" w:firstLineChars="200"/>
        <w:rPr>
          <w:sz w:val="21"/>
          <w:szCs w:val="21"/>
        </w:rPr>
      </w:pPr>
      <w:r>
        <w:rPr>
          <w:rFonts w:hint="eastAsia"/>
          <w:sz w:val="21"/>
          <w:szCs w:val="21"/>
        </w:rPr>
        <w:t>本招标文件适用于该项目的招标、投标、评标、定标、验收、合同履约、付款等行为（法律、法规另有规定的，从其规定）。</w:t>
      </w:r>
    </w:p>
    <w:p w14:paraId="7C0CA73C">
      <w:pPr>
        <w:snapToGrid w:val="0"/>
        <w:spacing w:beforeLines="50" w:line="360" w:lineRule="auto"/>
        <w:ind w:firstLine="310" w:firstLineChars="147"/>
        <w:outlineLvl w:val="1"/>
        <w:rPr>
          <w:b/>
          <w:sz w:val="21"/>
          <w:szCs w:val="21"/>
        </w:rPr>
      </w:pPr>
      <w:r>
        <w:rPr>
          <w:rFonts w:hint="eastAsia"/>
          <w:b/>
          <w:sz w:val="21"/>
          <w:szCs w:val="21"/>
        </w:rPr>
        <w:t>（二）定义</w:t>
      </w:r>
    </w:p>
    <w:p w14:paraId="33107F6D">
      <w:pPr>
        <w:snapToGrid w:val="0"/>
        <w:spacing w:line="360" w:lineRule="auto"/>
        <w:ind w:firstLine="420" w:firstLineChars="200"/>
        <w:rPr>
          <w:sz w:val="21"/>
          <w:szCs w:val="21"/>
        </w:rPr>
      </w:pPr>
      <w:r>
        <w:rPr>
          <w:sz w:val="21"/>
          <w:szCs w:val="21"/>
        </w:rPr>
        <w:t>1.</w:t>
      </w:r>
      <w:r>
        <w:rPr>
          <w:rFonts w:hint="eastAsia"/>
          <w:sz w:val="21"/>
          <w:szCs w:val="21"/>
        </w:rPr>
        <w:t>招标采购单位系指组织本次招标的海盐县人民法院（“招标人”）和采购人。</w:t>
      </w:r>
    </w:p>
    <w:p w14:paraId="0C22739F">
      <w:pPr>
        <w:snapToGrid w:val="0"/>
        <w:spacing w:line="360" w:lineRule="auto"/>
        <w:ind w:firstLine="420" w:firstLineChars="200"/>
        <w:rPr>
          <w:sz w:val="21"/>
          <w:szCs w:val="21"/>
        </w:rPr>
      </w:pPr>
      <w:r>
        <w:rPr>
          <w:sz w:val="21"/>
          <w:szCs w:val="21"/>
        </w:rPr>
        <w:t>2.</w:t>
      </w:r>
      <w:r>
        <w:rPr>
          <w:rFonts w:hint="eastAsia"/>
          <w:sz w:val="21"/>
          <w:szCs w:val="21"/>
        </w:rPr>
        <w:t>“投标人”系指向招标方提交投标文件的单位或个人。</w:t>
      </w:r>
    </w:p>
    <w:p w14:paraId="2E84D014">
      <w:pPr>
        <w:snapToGrid w:val="0"/>
        <w:spacing w:line="360" w:lineRule="auto"/>
        <w:ind w:firstLine="420" w:firstLineChars="200"/>
        <w:rPr>
          <w:sz w:val="21"/>
          <w:szCs w:val="21"/>
        </w:rPr>
      </w:pPr>
      <w:r>
        <w:rPr>
          <w:sz w:val="21"/>
          <w:szCs w:val="21"/>
        </w:rPr>
        <w:t>3.</w:t>
      </w:r>
      <w:r>
        <w:rPr>
          <w:rFonts w:hint="eastAsia"/>
          <w:sz w:val="21"/>
          <w:szCs w:val="21"/>
        </w:rPr>
        <w:t>“产品”系指乙方按招标文件规定，须向采购人提供的一切设备、保险、税金、备品备件、工具、手册及其它有关技术资料和材料。</w:t>
      </w:r>
    </w:p>
    <w:p w14:paraId="5B66819C">
      <w:pPr>
        <w:snapToGrid w:val="0"/>
        <w:spacing w:line="360" w:lineRule="auto"/>
        <w:ind w:firstLine="420" w:firstLineChars="200"/>
        <w:rPr>
          <w:sz w:val="21"/>
          <w:szCs w:val="21"/>
        </w:rPr>
      </w:pPr>
      <w:r>
        <w:rPr>
          <w:sz w:val="21"/>
          <w:szCs w:val="21"/>
        </w:rPr>
        <w:t>4.</w:t>
      </w:r>
      <w:r>
        <w:rPr>
          <w:rFonts w:hint="eastAsia"/>
          <w:sz w:val="21"/>
          <w:szCs w:val="21"/>
        </w:rPr>
        <w:t>“服务”系指招标文件规定投标人须承担的服务以及其他类似的义务。</w:t>
      </w:r>
    </w:p>
    <w:p w14:paraId="1820DF16">
      <w:pPr>
        <w:snapToGrid w:val="0"/>
        <w:spacing w:line="360" w:lineRule="auto"/>
        <w:ind w:firstLine="420" w:firstLineChars="200"/>
        <w:rPr>
          <w:sz w:val="21"/>
          <w:szCs w:val="21"/>
        </w:rPr>
      </w:pPr>
      <w:r>
        <w:rPr>
          <w:sz w:val="21"/>
          <w:szCs w:val="21"/>
        </w:rPr>
        <w:t>5.</w:t>
      </w:r>
      <w:r>
        <w:rPr>
          <w:rFonts w:hint="eastAsia"/>
          <w:sz w:val="21"/>
          <w:szCs w:val="21"/>
        </w:rPr>
        <w:t>“项目”系指投标人按招标文件规定向采购人提供的产品和服务。</w:t>
      </w:r>
    </w:p>
    <w:p w14:paraId="51058276">
      <w:pPr>
        <w:snapToGrid w:val="0"/>
        <w:spacing w:line="360" w:lineRule="auto"/>
        <w:ind w:firstLine="420" w:firstLineChars="200"/>
        <w:rPr>
          <w:sz w:val="21"/>
          <w:szCs w:val="21"/>
        </w:rPr>
      </w:pPr>
      <w:r>
        <w:rPr>
          <w:sz w:val="21"/>
          <w:szCs w:val="21"/>
        </w:rPr>
        <w:t>6.</w:t>
      </w:r>
      <w:r>
        <w:rPr>
          <w:rFonts w:hint="eastAsia"/>
          <w:sz w:val="21"/>
          <w:szCs w:val="21"/>
        </w:rPr>
        <w:t>“书面形式”包括信函、传真、电报等。</w:t>
      </w:r>
    </w:p>
    <w:p w14:paraId="2228066F">
      <w:pPr>
        <w:snapToGrid w:val="0"/>
        <w:spacing w:line="360" w:lineRule="auto"/>
        <w:ind w:firstLine="420" w:firstLineChars="200"/>
        <w:rPr>
          <w:sz w:val="21"/>
          <w:szCs w:val="21"/>
        </w:rPr>
      </w:pPr>
      <w:r>
        <w:rPr>
          <w:sz w:val="21"/>
          <w:szCs w:val="21"/>
        </w:rPr>
        <w:t>7.</w:t>
      </w:r>
      <w:r>
        <w:rPr>
          <w:rFonts w:hint="eastAsia"/>
          <w:sz w:val="21"/>
          <w:szCs w:val="21"/>
        </w:rPr>
        <w:t>“▲”系指实质性要求条款。</w:t>
      </w:r>
    </w:p>
    <w:p w14:paraId="0563A548">
      <w:pPr>
        <w:snapToGrid w:val="0"/>
        <w:spacing w:beforeLines="50" w:line="360" w:lineRule="auto"/>
        <w:ind w:firstLine="413" w:firstLineChars="196"/>
        <w:outlineLvl w:val="1"/>
        <w:rPr>
          <w:b/>
          <w:sz w:val="21"/>
          <w:szCs w:val="21"/>
        </w:rPr>
      </w:pPr>
      <w:r>
        <w:rPr>
          <w:rFonts w:hint="eastAsia"/>
          <w:b/>
          <w:sz w:val="21"/>
          <w:szCs w:val="21"/>
        </w:rPr>
        <w:t>（三）招标方式</w:t>
      </w:r>
    </w:p>
    <w:p w14:paraId="3D23F4B9">
      <w:pPr>
        <w:snapToGrid w:val="0"/>
        <w:spacing w:line="360" w:lineRule="auto"/>
        <w:ind w:firstLine="420" w:firstLineChars="200"/>
        <w:rPr>
          <w:sz w:val="21"/>
          <w:szCs w:val="21"/>
        </w:rPr>
      </w:pPr>
      <w:r>
        <w:rPr>
          <w:rFonts w:hint="eastAsia"/>
          <w:sz w:val="21"/>
          <w:szCs w:val="21"/>
        </w:rPr>
        <w:t>本次招标采用竞争性磋商方式进行。</w:t>
      </w:r>
    </w:p>
    <w:p w14:paraId="3CE3B697">
      <w:pPr>
        <w:snapToGrid w:val="0"/>
        <w:spacing w:beforeLines="50" w:line="360" w:lineRule="auto"/>
        <w:ind w:firstLine="413" w:firstLineChars="196"/>
        <w:outlineLvl w:val="1"/>
        <w:rPr>
          <w:b/>
          <w:sz w:val="21"/>
          <w:szCs w:val="21"/>
        </w:rPr>
      </w:pPr>
      <w:r>
        <w:rPr>
          <w:rFonts w:hint="eastAsia"/>
          <w:b/>
          <w:sz w:val="21"/>
          <w:szCs w:val="21"/>
        </w:rPr>
        <w:t>（四）投标委托</w:t>
      </w:r>
    </w:p>
    <w:p w14:paraId="0C5E6A7B">
      <w:pPr>
        <w:pStyle w:val="12"/>
        <w:snapToGrid w:val="0"/>
        <w:spacing w:line="360" w:lineRule="auto"/>
        <w:ind w:firstLine="420" w:firstLineChars="200"/>
        <w:rPr>
          <w:sz w:val="21"/>
          <w:szCs w:val="21"/>
        </w:rPr>
      </w:pPr>
      <w:r>
        <w:rPr>
          <w:rFonts w:hint="eastAsia"/>
          <w:sz w:val="21"/>
          <w:szCs w:val="21"/>
        </w:rPr>
        <w:t>投标人代表须携带有效身份证件。如投标人代表不是法定代表人，须有法定代表人出具的授权委托书（格式详见第六章）。</w:t>
      </w:r>
    </w:p>
    <w:p w14:paraId="5909AF99">
      <w:pPr>
        <w:snapToGrid w:val="0"/>
        <w:spacing w:beforeLines="50" w:line="360" w:lineRule="auto"/>
        <w:ind w:firstLine="413" w:firstLineChars="196"/>
        <w:outlineLvl w:val="1"/>
        <w:rPr>
          <w:b/>
          <w:sz w:val="21"/>
          <w:szCs w:val="21"/>
        </w:rPr>
      </w:pPr>
      <w:r>
        <w:rPr>
          <w:rFonts w:hint="eastAsia"/>
          <w:b/>
          <w:sz w:val="21"/>
          <w:szCs w:val="21"/>
        </w:rPr>
        <w:t>（五）投标费用</w:t>
      </w:r>
    </w:p>
    <w:p w14:paraId="369CF2BD">
      <w:pPr>
        <w:snapToGrid w:val="0"/>
        <w:spacing w:line="360" w:lineRule="auto"/>
        <w:ind w:firstLine="420" w:firstLineChars="200"/>
        <w:rPr>
          <w:sz w:val="21"/>
          <w:szCs w:val="21"/>
        </w:rPr>
      </w:pPr>
      <w:r>
        <w:rPr>
          <w:rFonts w:hint="eastAsia"/>
          <w:sz w:val="21"/>
          <w:szCs w:val="21"/>
        </w:rPr>
        <w:t>不论投标结果如何，投标人均应自行承担所有与投标有关的全部费用（招标文件有相反规定除外）。</w:t>
      </w:r>
    </w:p>
    <w:p w14:paraId="63CB1C95">
      <w:pPr>
        <w:snapToGrid w:val="0"/>
        <w:spacing w:beforeLines="50" w:line="360" w:lineRule="auto"/>
        <w:ind w:firstLine="413" w:firstLineChars="196"/>
        <w:rPr>
          <w:b/>
          <w:sz w:val="21"/>
          <w:szCs w:val="21"/>
        </w:rPr>
      </w:pPr>
      <w:r>
        <w:rPr>
          <w:rFonts w:hint="eastAsia"/>
          <w:b/>
          <w:sz w:val="21"/>
          <w:szCs w:val="21"/>
        </w:rPr>
        <w:t>（六）联合体投标</w:t>
      </w:r>
    </w:p>
    <w:p w14:paraId="6BBE5AC2">
      <w:pPr>
        <w:snapToGrid w:val="0"/>
        <w:spacing w:beforeLines="50" w:line="360" w:lineRule="auto"/>
        <w:ind w:firstLine="411" w:firstLineChars="196"/>
        <w:rPr>
          <w:sz w:val="21"/>
          <w:szCs w:val="21"/>
        </w:rPr>
      </w:pPr>
      <w:r>
        <w:rPr>
          <w:rFonts w:hint="eastAsia"/>
          <w:sz w:val="21"/>
          <w:szCs w:val="21"/>
        </w:rPr>
        <w:t>本项目不允许联合体投标。</w:t>
      </w:r>
    </w:p>
    <w:p w14:paraId="2A1AEA88">
      <w:pPr>
        <w:snapToGrid w:val="0"/>
        <w:spacing w:beforeLines="50" w:line="360" w:lineRule="auto"/>
        <w:ind w:firstLine="413" w:firstLineChars="196"/>
        <w:rPr>
          <w:b/>
          <w:sz w:val="21"/>
          <w:szCs w:val="21"/>
        </w:rPr>
      </w:pPr>
      <w:r>
        <w:rPr>
          <w:rFonts w:hint="eastAsia"/>
          <w:b/>
          <w:sz w:val="21"/>
          <w:szCs w:val="21"/>
        </w:rPr>
        <w:t>（七）转包与分包</w:t>
      </w:r>
    </w:p>
    <w:p w14:paraId="5E4DBD88">
      <w:pPr>
        <w:snapToGrid w:val="0"/>
        <w:spacing w:line="360" w:lineRule="auto"/>
        <w:ind w:firstLine="420" w:firstLineChars="200"/>
        <w:rPr>
          <w:sz w:val="21"/>
          <w:szCs w:val="21"/>
        </w:rPr>
      </w:pPr>
      <w:r>
        <w:rPr>
          <w:sz w:val="21"/>
          <w:szCs w:val="21"/>
        </w:rPr>
        <w:t>1.</w:t>
      </w:r>
      <w:r>
        <w:rPr>
          <w:rFonts w:hint="eastAsia"/>
          <w:sz w:val="21"/>
          <w:szCs w:val="21"/>
        </w:rPr>
        <w:t>本项目不允许转包。</w:t>
      </w:r>
    </w:p>
    <w:p w14:paraId="3E0981D0">
      <w:pPr>
        <w:snapToGrid w:val="0"/>
        <w:spacing w:line="360" w:lineRule="auto"/>
        <w:ind w:firstLine="420" w:firstLineChars="200"/>
        <w:rPr>
          <w:sz w:val="21"/>
          <w:szCs w:val="21"/>
        </w:rPr>
      </w:pPr>
      <w:r>
        <w:rPr>
          <w:sz w:val="21"/>
          <w:szCs w:val="21"/>
        </w:rPr>
        <w:t>2.</w:t>
      </w:r>
      <w:r>
        <w:rPr>
          <w:rFonts w:hint="eastAsia"/>
          <w:sz w:val="21"/>
          <w:szCs w:val="21"/>
        </w:rPr>
        <w:t>本项目不可以分包。</w:t>
      </w:r>
    </w:p>
    <w:p w14:paraId="35902A0F">
      <w:pPr>
        <w:snapToGrid w:val="0"/>
        <w:spacing w:beforeLines="50" w:line="360" w:lineRule="auto"/>
        <w:ind w:firstLine="411" w:firstLineChars="196"/>
        <w:outlineLvl w:val="1"/>
        <w:rPr>
          <w:b/>
          <w:sz w:val="21"/>
          <w:szCs w:val="21"/>
        </w:rPr>
      </w:pPr>
      <w:r>
        <w:rPr>
          <w:rFonts w:hint="eastAsia"/>
          <w:sz w:val="21"/>
          <w:szCs w:val="21"/>
        </w:rPr>
        <w:t>▲</w:t>
      </w:r>
      <w:r>
        <w:rPr>
          <w:rFonts w:hint="eastAsia"/>
          <w:b/>
          <w:sz w:val="21"/>
          <w:szCs w:val="21"/>
        </w:rPr>
        <w:t>（八）特别说明：</w:t>
      </w:r>
    </w:p>
    <w:p w14:paraId="1EBD1DB9">
      <w:pPr>
        <w:snapToGrid w:val="0"/>
        <w:spacing w:line="360" w:lineRule="auto"/>
        <w:ind w:firstLine="420" w:firstLineChars="200"/>
        <w:rPr>
          <w:sz w:val="21"/>
          <w:szCs w:val="21"/>
        </w:rPr>
      </w:pPr>
      <w:r>
        <w:rPr>
          <w:rFonts w:hint="eastAsia"/>
          <w:sz w:val="21"/>
          <w:szCs w:val="21"/>
        </w:rPr>
        <w:t>1.投标人投标所使用的资格、信誉、荣誉、业绩与企业认证必须为本法人所拥有。投标人投标所使用的采购项目实施人员必须为本法人员工（或必须为本法人或控股公司正式员工）。</w:t>
      </w:r>
    </w:p>
    <w:p w14:paraId="3C1227D9">
      <w:pPr>
        <w:snapToGrid w:val="0"/>
        <w:spacing w:line="360" w:lineRule="auto"/>
        <w:ind w:firstLine="420" w:firstLineChars="200"/>
        <w:rPr>
          <w:sz w:val="21"/>
          <w:szCs w:val="21"/>
        </w:rPr>
      </w:pPr>
      <w:r>
        <w:rPr>
          <w:rFonts w:hint="eastAsia"/>
          <w:sz w:val="21"/>
          <w:szCs w:val="21"/>
        </w:rPr>
        <w:t>2.投标人应仔细阅读招标文件的所有内容，按照招标文件的要求提交投标文件，并对所提供的全部资料的真实性承担法律责任。</w:t>
      </w:r>
    </w:p>
    <w:p w14:paraId="31EAFCA3">
      <w:pPr>
        <w:snapToGrid w:val="0"/>
        <w:spacing w:beforeLines="50" w:line="360" w:lineRule="auto"/>
        <w:ind w:firstLine="411" w:firstLineChars="196"/>
        <w:outlineLvl w:val="1"/>
        <w:rPr>
          <w:b/>
          <w:sz w:val="21"/>
          <w:szCs w:val="21"/>
        </w:rPr>
      </w:pPr>
      <w:r>
        <w:rPr>
          <w:sz w:val="21"/>
          <w:szCs w:val="21"/>
        </w:rPr>
        <w:t>3.</w:t>
      </w:r>
      <w:r>
        <w:rPr>
          <w:rFonts w:hint="eastAsia"/>
          <w:sz w:val="21"/>
          <w:szCs w:val="21"/>
        </w:rPr>
        <w:t>投标人在投标活动中提供任何虚假材料</w:t>
      </w:r>
      <w:r>
        <w:rPr>
          <w:sz w:val="21"/>
          <w:szCs w:val="21"/>
        </w:rPr>
        <w:t>,</w:t>
      </w:r>
      <w:r>
        <w:rPr>
          <w:rFonts w:hint="eastAsia"/>
          <w:sz w:val="21"/>
          <w:szCs w:val="21"/>
        </w:rPr>
        <w:t>其投标无效，并报监管部门查处；中标后发现的</w:t>
      </w:r>
      <w:r>
        <w:rPr>
          <w:sz w:val="21"/>
          <w:szCs w:val="21"/>
        </w:rPr>
        <w:t>,</w:t>
      </w:r>
      <w:r>
        <w:rPr>
          <w:rFonts w:hint="eastAsia"/>
          <w:sz w:val="21"/>
          <w:szCs w:val="21"/>
        </w:rPr>
        <w:t>中标人须依照《中华人民共和国消费者权益保护法》第</w:t>
      </w:r>
      <w:r>
        <w:rPr>
          <w:sz w:val="21"/>
          <w:szCs w:val="21"/>
        </w:rPr>
        <w:t>49</w:t>
      </w:r>
      <w:r>
        <w:rPr>
          <w:rFonts w:hint="eastAsia"/>
          <w:sz w:val="21"/>
          <w:szCs w:val="21"/>
        </w:rPr>
        <w:t>条之规定双倍赔偿采购人，且民事赔偿并不免除违法投标人的行政与刑事责任。</w:t>
      </w:r>
    </w:p>
    <w:p w14:paraId="0A6A32DB">
      <w:pPr>
        <w:pStyle w:val="15"/>
        <w:spacing w:line="360" w:lineRule="auto"/>
        <w:ind w:firstLine="413" w:firstLineChars="196"/>
        <w:outlineLvl w:val="1"/>
        <w:rPr>
          <w:rFonts w:hAnsi="宋体"/>
          <w:b/>
          <w:bCs/>
        </w:rPr>
      </w:pPr>
      <w:r>
        <w:rPr>
          <w:rFonts w:hint="eastAsia" w:hAnsi="宋体"/>
          <w:b/>
          <w:bCs/>
        </w:rPr>
        <w:t>（九）质疑和投诉</w:t>
      </w:r>
    </w:p>
    <w:p w14:paraId="65F73929">
      <w:pPr>
        <w:snapToGrid w:val="0"/>
        <w:spacing w:line="360" w:lineRule="auto"/>
        <w:ind w:firstLine="420" w:firstLineChars="200"/>
        <w:rPr>
          <w:sz w:val="21"/>
          <w:szCs w:val="21"/>
        </w:rPr>
      </w:pPr>
      <w:r>
        <w:rPr>
          <w:rFonts w:hint="eastAsia"/>
          <w:sz w:val="21"/>
          <w:szCs w:val="21"/>
        </w:rPr>
        <w:t>1.投标人认为招标文件、招标过程或中标结果使自己的合法权益受到损害的，应当在知道或者应知其权益受到损害之日起七个工作日内，以书面形式向采购人、提出质疑。投标人对招标采购单位的质疑答复不满意或者招标采购单位未在规定时间内作出答复的，可以在答复期满后十五个工作日内向同级采购监管部门投诉。</w:t>
      </w:r>
    </w:p>
    <w:p w14:paraId="206DB267">
      <w:pPr>
        <w:snapToGrid w:val="0"/>
        <w:spacing w:line="360" w:lineRule="auto"/>
        <w:ind w:firstLine="420" w:firstLineChars="200"/>
        <w:rPr>
          <w:sz w:val="21"/>
          <w:szCs w:val="21"/>
        </w:rPr>
      </w:pPr>
      <w:r>
        <w:rPr>
          <w:rFonts w:hint="eastAsia"/>
          <w:sz w:val="21"/>
          <w:szCs w:val="21"/>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1909C516">
      <w:pPr>
        <w:pStyle w:val="15"/>
        <w:spacing w:before="120" w:after="120" w:line="360" w:lineRule="auto"/>
        <w:ind w:firstLine="413" w:firstLineChars="196"/>
        <w:jc w:val="center"/>
        <w:rPr>
          <w:rFonts w:hAnsi="宋体"/>
          <w:b/>
        </w:rPr>
      </w:pPr>
      <w:bookmarkStart w:id="27" w:name="_Toc406402943"/>
      <w:bookmarkStart w:id="28" w:name="_Toc406402987"/>
    </w:p>
    <w:p w14:paraId="44244054">
      <w:pPr>
        <w:pStyle w:val="15"/>
        <w:spacing w:before="120" w:after="120" w:line="360" w:lineRule="auto"/>
        <w:ind w:firstLine="413" w:firstLineChars="196"/>
        <w:jc w:val="center"/>
        <w:outlineLvl w:val="0"/>
        <w:rPr>
          <w:rFonts w:hAnsi="宋体"/>
          <w:b/>
        </w:rPr>
      </w:pPr>
      <w:bookmarkStart w:id="29" w:name="_Toc7556"/>
      <w:bookmarkStart w:id="30" w:name="_Toc11904"/>
      <w:bookmarkStart w:id="31" w:name="_Toc10122"/>
      <w:r>
        <w:rPr>
          <w:rFonts w:hint="eastAsia" w:hAnsi="宋体"/>
          <w:b/>
        </w:rPr>
        <w:t>二、招标文件</w:t>
      </w:r>
      <w:bookmarkEnd w:id="27"/>
      <w:bookmarkEnd w:id="28"/>
      <w:bookmarkEnd w:id="29"/>
      <w:bookmarkEnd w:id="30"/>
      <w:bookmarkEnd w:id="31"/>
    </w:p>
    <w:p w14:paraId="0D77DF1E">
      <w:pPr>
        <w:snapToGrid w:val="0"/>
        <w:spacing w:line="360" w:lineRule="auto"/>
        <w:ind w:firstLine="413" w:firstLineChars="196"/>
        <w:rPr>
          <w:b/>
          <w:sz w:val="21"/>
          <w:szCs w:val="21"/>
        </w:rPr>
      </w:pPr>
      <w:r>
        <w:rPr>
          <w:rFonts w:hint="eastAsia"/>
          <w:b/>
          <w:sz w:val="21"/>
          <w:szCs w:val="21"/>
        </w:rPr>
        <w:t>（一）招标文件的构成。本招标文件由以下部分组成：</w:t>
      </w:r>
    </w:p>
    <w:p w14:paraId="57BC3A75">
      <w:pPr>
        <w:snapToGrid w:val="0"/>
        <w:spacing w:line="360" w:lineRule="auto"/>
        <w:ind w:firstLine="420" w:firstLineChars="200"/>
        <w:rPr>
          <w:sz w:val="21"/>
          <w:szCs w:val="21"/>
        </w:rPr>
      </w:pPr>
      <w:r>
        <w:rPr>
          <w:sz w:val="21"/>
          <w:szCs w:val="21"/>
        </w:rPr>
        <w:t>1.</w:t>
      </w:r>
      <w:r>
        <w:rPr>
          <w:rFonts w:hint="eastAsia"/>
          <w:sz w:val="21"/>
          <w:szCs w:val="21"/>
        </w:rPr>
        <w:t>磋商公告</w:t>
      </w:r>
    </w:p>
    <w:p w14:paraId="7347E30A">
      <w:pPr>
        <w:snapToGrid w:val="0"/>
        <w:spacing w:line="360" w:lineRule="auto"/>
        <w:ind w:firstLine="420" w:firstLineChars="200"/>
        <w:rPr>
          <w:sz w:val="21"/>
          <w:szCs w:val="21"/>
        </w:rPr>
      </w:pPr>
      <w:r>
        <w:rPr>
          <w:sz w:val="21"/>
          <w:szCs w:val="21"/>
        </w:rPr>
        <w:t>2.</w:t>
      </w:r>
      <w:r>
        <w:rPr>
          <w:rFonts w:hint="eastAsia"/>
          <w:sz w:val="21"/>
          <w:szCs w:val="21"/>
        </w:rPr>
        <w:t>磋商项目需求</w:t>
      </w:r>
    </w:p>
    <w:p w14:paraId="667ECE30">
      <w:pPr>
        <w:snapToGrid w:val="0"/>
        <w:spacing w:line="360" w:lineRule="auto"/>
        <w:ind w:firstLine="420" w:firstLineChars="200"/>
        <w:rPr>
          <w:sz w:val="21"/>
          <w:szCs w:val="21"/>
        </w:rPr>
      </w:pPr>
      <w:r>
        <w:rPr>
          <w:sz w:val="21"/>
          <w:szCs w:val="21"/>
        </w:rPr>
        <w:t>3.</w:t>
      </w:r>
      <w:r>
        <w:rPr>
          <w:rFonts w:hint="eastAsia"/>
          <w:sz w:val="21"/>
          <w:szCs w:val="21"/>
        </w:rPr>
        <w:t>供应商须知</w:t>
      </w:r>
    </w:p>
    <w:p w14:paraId="1365BBA5">
      <w:pPr>
        <w:snapToGrid w:val="0"/>
        <w:spacing w:line="360" w:lineRule="auto"/>
        <w:ind w:firstLine="420" w:firstLineChars="200"/>
        <w:rPr>
          <w:sz w:val="21"/>
          <w:szCs w:val="21"/>
        </w:rPr>
      </w:pPr>
      <w:r>
        <w:rPr>
          <w:sz w:val="21"/>
          <w:szCs w:val="21"/>
        </w:rPr>
        <w:t>4.</w:t>
      </w:r>
      <w:r>
        <w:rPr>
          <w:rFonts w:hint="eastAsia"/>
          <w:sz w:val="21"/>
          <w:szCs w:val="21"/>
        </w:rPr>
        <w:t>评标办法及评分标准</w:t>
      </w:r>
    </w:p>
    <w:p w14:paraId="44ED1A62">
      <w:pPr>
        <w:snapToGrid w:val="0"/>
        <w:spacing w:line="360" w:lineRule="auto"/>
        <w:ind w:firstLine="420" w:firstLineChars="200"/>
        <w:rPr>
          <w:sz w:val="21"/>
          <w:szCs w:val="21"/>
        </w:rPr>
      </w:pPr>
      <w:r>
        <w:rPr>
          <w:sz w:val="21"/>
          <w:szCs w:val="21"/>
        </w:rPr>
        <w:t>5.</w:t>
      </w:r>
      <w:r>
        <w:rPr>
          <w:rFonts w:hint="eastAsia"/>
          <w:sz w:val="21"/>
          <w:szCs w:val="21"/>
        </w:rPr>
        <w:t>合同主要条款</w:t>
      </w:r>
    </w:p>
    <w:p w14:paraId="546342B7">
      <w:pPr>
        <w:snapToGrid w:val="0"/>
        <w:spacing w:line="360" w:lineRule="auto"/>
        <w:ind w:firstLine="420" w:firstLineChars="200"/>
        <w:rPr>
          <w:sz w:val="21"/>
          <w:szCs w:val="21"/>
        </w:rPr>
      </w:pPr>
      <w:r>
        <w:rPr>
          <w:sz w:val="21"/>
          <w:szCs w:val="21"/>
        </w:rPr>
        <w:t>6.</w:t>
      </w:r>
      <w:r>
        <w:rPr>
          <w:rFonts w:hint="eastAsia"/>
          <w:sz w:val="21"/>
          <w:szCs w:val="21"/>
        </w:rPr>
        <w:t>投标文件格式</w:t>
      </w:r>
    </w:p>
    <w:p w14:paraId="33355F36">
      <w:pPr>
        <w:snapToGrid w:val="0"/>
        <w:spacing w:line="360" w:lineRule="auto"/>
        <w:ind w:firstLine="420" w:firstLineChars="200"/>
        <w:rPr>
          <w:sz w:val="21"/>
          <w:szCs w:val="21"/>
        </w:rPr>
      </w:pPr>
      <w:r>
        <w:rPr>
          <w:sz w:val="21"/>
          <w:szCs w:val="21"/>
        </w:rPr>
        <w:t>7.</w:t>
      </w:r>
      <w:r>
        <w:rPr>
          <w:rFonts w:hint="eastAsia"/>
          <w:sz w:val="21"/>
          <w:szCs w:val="21"/>
        </w:rPr>
        <w:t>本项目招标文件的澄清、答复、修改、补充的内容</w:t>
      </w:r>
    </w:p>
    <w:p w14:paraId="785A3C69">
      <w:pPr>
        <w:snapToGrid w:val="0"/>
        <w:spacing w:beforeLines="50" w:line="360" w:lineRule="auto"/>
        <w:ind w:firstLine="413" w:firstLineChars="196"/>
        <w:rPr>
          <w:b/>
          <w:sz w:val="21"/>
          <w:szCs w:val="21"/>
        </w:rPr>
      </w:pPr>
      <w:r>
        <w:rPr>
          <w:rFonts w:hint="eastAsia"/>
          <w:b/>
          <w:sz w:val="21"/>
          <w:szCs w:val="21"/>
        </w:rPr>
        <w:t>（二）投标人的风险</w:t>
      </w:r>
    </w:p>
    <w:p w14:paraId="6F0B92FE">
      <w:pPr>
        <w:snapToGrid w:val="0"/>
        <w:spacing w:line="360" w:lineRule="auto"/>
        <w:ind w:firstLine="420" w:firstLineChars="200"/>
        <w:rPr>
          <w:sz w:val="21"/>
          <w:szCs w:val="21"/>
        </w:rPr>
      </w:pPr>
      <w:r>
        <w:rPr>
          <w:rFonts w:hint="eastAsia"/>
          <w:sz w:val="21"/>
          <w:szCs w:val="21"/>
        </w:rPr>
        <w:t>投标人没有按照招标文件要求提供全部资料，或者投标人没有对招标文件在各方面作出实质性响应是投标人的风险，并可能导致其投标为无效标。</w:t>
      </w:r>
    </w:p>
    <w:p w14:paraId="51B9BB81">
      <w:pPr>
        <w:pStyle w:val="5"/>
        <w:widowControl w:val="0"/>
        <w:numPr>
          <w:ilvl w:val="0"/>
          <w:numId w:val="0"/>
        </w:numPr>
        <w:tabs>
          <w:tab w:val="left" w:pos="720"/>
          <w:tab w:val="clear" w:pos="360"/>
        </w:tabs>
        <w:snapToGrid w:val="0"/>
        <w:spacing w:beforeLines="50" w:line="360" w:lineRule="auto"/>
        <w:ind w:left="470" w:leftChars="196"/>
        <w:rPr>
          <w:b/>
          <w:sz w:val="21"/>
          <w:szCs w:val="21"/>
        </w:rPr>
      </w:pPr>
      <w:r>
        <w:rPr>
          <w:rFonts w:hint="eastAsia"/>
          <w:b/>
          <w:sz w:val="21"/>
          <w:szCs w:val="21"/>
        </w:rPr>
        <w:t>（三）招标文件的澄清与修改</w:t>
      </w:r>
      <w:r>
        <w:rPr>
          <w:b/>
          <w:sz w:val="21"/>
          <w:szCs w:val="21"/>
        </w:rPr>
        <w:t xml:space="preserve"> </w:t>
      </w:r>
    </w:p>
    <w:p w14:paraId="46DA2E14">
      <w:pPr>
        <w:spacing w:line="440" w:lineRule="exact"/>
        <w:ind w:firstLine="630" w:firstLineChars="300"/>
        <w:rPr>
          <w:kern w:val="2"/>
          <w:sz w:val="21"/>
          <w:szCs w:val="21"/>
        </w:rPr>
      </w:pPr>
      <w:r>
        <w:rPr>
          <w:rFonts w:hint="eastAsia"/>
          <w:kern w:val="2"/>
          <w:sz w:val="21"/>
          <w:szCs w:val="21"/>
        </w:rPr>
        <w:t>1.供应商应认真阅读本招标文件，发现其中有误或有不合理要求的，供应商必须在投标截止七个工作日前以书面形式要求采购人澄清，否则逾期视为默认。采购人对已发出的招标文件进行必要澄清、答复、修改或补充的，应当在招标文件要求提交投标文件截止时间五日前，在财政部门指定的政府采购信息发布媒体上发布更正公告；不足5日的，采购人或者采购代理机构应当顺延提交投标文件的截止时间。</w:t>
      </w:r>
    </w:p>
    <w:p w14:paraId="6EA8BFD4">
      <w:pPr>
        <w:spacing w:line="440" w:lineRule="exact"/>
        <w:ind w:firstLine="630" w:firstLineChars="300"/>
        <w:rPr>
          <w:kern w:val="2"/>
          <w:sz w:val="21"/>
          <w:szCs w:val="21"/>
        </w:rPr>
      </w:pPr>
      <w:r>
        <w:rPr>
          <w:rFonts w:hint="eastAsia"/>
          <w:kern w:val="2"/>
          <w:sz w:val="21"/>
          <w:szCs w:val="21"/>
        </w:rPr>
        <w:t>2.采购人、采购代理机构必须以书面形式答供应商；除书面答复以外的其他澄清方式及澄清内容均无效。</w:t>
      </w:r>
    </w:p>
    <w:p w14:paraId="5E0F18D2">
      <w:pPr>
        <w:spacing w:line="440" w:lineRule="exact"/>
        <w:ind w:firstLine="630" w:firstLineChars="300"/>
        <w:rPr>
          <w:kern w:val="2"/>
          <w:sz w:val="21"/>
          <w:szCs w:val="21"/>
        </w:rPr>
      </w:pPr>
      <w:r>
        <w:rPr>
          <w:rFonts w:hint="eastAsia"/>
          <w:kern w:val="2"/>
          <w:sz w:val="21"/>
          <w:szCs w:val="21"/>
        </w:rPr>
        <w:t>3.招标文件澄清、答复、修改、补充的内容为招标文件的组成部分。当招标文件与招标文件的答复、澄清、修改、补充通知就同一内容的表述不一致时，以最后发出的书面文件为准。</w:t>
      </w:r>
    </w:p>
    <w:p w14:paraId="55B86519">
      <w:pPr>
        <w:spacing w:line="440" w:lineRule="exact"/>
        <w:ind w:firstLine="630" w:firstLineChars="300"/>
        <w:rPr>
          <w:kern w:val="2"/>
          <w:sz w:val="21"/>
          <w:szCs w:val="21"/>
        </w:rPr>
      </w:pPr>
      <w:r>
        <w:rPr>
          <w:rFonts w:hint="eastAsia"/>
          <w:kern w:val="2"/>
          <w:sz w:val="21"/>
          <w:szCs w:val="21"/>
        </w:rPr>
        <w:t>4.招标文件的澄清、答复、修改或补充都应该通过本采购代理机构以法定形式发布，采购人非通过本采购代理机构，不得擅自澄清、答复、修改或补充招标文件。</w:t>
      </w:r>
    </w:p>
    <w:p w14:paraId="53844FF5">
      <w:pPr>
        <w:pStyle w:val="15"/>
        <w:spacing w:before="120" w:after="120" w:line="360" w:lineRule="auto"/>
        <w:ind w:firstLine="413" w:firstLineChars="196"/>
        <w:jc w:val="center"/>
        <w:rPr>
          <w:rFonts w:hAnsi="宋体"/>
          <w:b/>
        </w:rPr>
      </w:pPr>
    </w:p>
    <w:p w14:paraId="5797968E">
      <w:pPr>
        <w:pStyle w:val="15"/>
        <w:spacing w:before="120" w:after="120" w:line="360" w:lineRule="auto"/>
        <w:ind w:firstLine="413" w:firstLineChars="196"/>
        <w:jc w:val="center"/>
        <w:outlineLvl w:val="1"/>
        <w:rPr>
          <w:rFonts w:hAnsi="宋体"/>
          <w:b/>
        </w:rPr>
      </w:pPr>
      <w:r>
        <w:rPr>
          <w:rFonts w:hint="eastAsia" w:hAnsi="宋体"/>
          <w:b/>
        </w:rPr>
        <w:t>三、投标文件的编制</w:t>
      </w:r>
    </w:p>
    <w:p w14:paraId="58164954">
      <w:pPr>
        <w:pStyle w:val="15"/>
        <w:spacing w:before="120" w:after="120" w:line="360" w:lineRule="auto"/>
        <w:ind w:firstLine="413" w:firstLineChars="196"/>
        <w:outlineLvl w:val="1"/>
        <w:rPr>
          <w:rFonts w:hAnsi="宋体"/>
          <w:b/>
        </w:rPr>
      </w:pPr>
      <w:r>
        <w:rPr>
          <w:rFonts w:hint="eastAsia" w:hAnsi="宋体"/>
          <w:b/>
        </w:rPr>
        <w:t>本项目所涉投标文件格式请详见第六章，未给出的格式请自拟。资信商务及技术文件中不得出现报价，否则投标文件将被视为无效。</w:t>
      </w:r>
    </w:p>
    <w:p w14:paraId="6904AC61">
      <w:pPr>
        <w:snapToGrid w:val="0"/>
        <w:spacing w:line="360" w:lineRule="auto"/>
        <w:ind w:firstLine="413" w:firstLineChars="196"/>
        <w:outlineLvl w:val="0"/>
        <w:rPr>
          <w:b/>
          <w:sz w:val="21"/>
          <w:szCs w:val="21"/>
        </w:rPr>
      </w:pPr>
      <w:bookmarkStart w:id="32" w:name="_Toc406402988"/>
      <w:bookmarkStart w:id="33" w:name="_Toc6975"/>
      <w:bookmarkStart w:id="34" w:name="_Toc24800"/>
      <w:bookmarkStart w:id="35" w:name="_Toc406402944"/>
      <w:bookmarkStart w:id="36" w:name="_Toc6066"/>
      <w:r>
        <w:rPr>
          <w:rFonts w:hint="eastAsia"/>
          <w:b/>
          <w:sz w:val="21"/>
          <w:szCs w:val="21"/>
        </w:rPr>
        <w:t>（一）投标文件的组成</w:t>
      </w:r>
      <w:bookmarkEnd w:id="32"/>
      <w:bookmarkEnd w:id="33"/>
      <w:bookmarkEnd w:id="34"/>
      <w:bookmarkEnd w:id="35"/>
      <w:bookmarkEnd w:id="36"/>
    </w:p>
    <w:p w14:paraId="3AED4888">
      <w:pPr>
        <w:snapToGrid w:val="0"/>
        <w:spacing w:line="360" w:lineRule="auto"/>
        <w:ind w:firstLine="420" w:firstLineChars="200"/>
        <w:rPr>
          <w:sz w:val="21"/>
          <w:szCs w:val="21"/>
        </w:rPr>
      </w:pPr>
      <w:r>
        <w:rPr>
          <w:rFonts w:hint="eastAsia"/>
          <w:sz w:val="21"/>
          <w:szCs w:val="21"/>
        </w:rPr>
        <w:t>投标文件由资格文件、商务技术文件、报价文件三部份组成。</w:t>
      </w:r>
    </w:p>
    <w:p w14:paraId="3C84971A">
      <w:pPr>
        <w:snapToGrid w:val="0"/>
        <w:spacing w:beforeLines="50" w:line="360" w:lineRule="auto"/>
        <w:rPr>
          <w:b/>
          <w:sz w:val="21"/>
          <w:szCs w:val="21"/>
        </w:rPr>
      </w:pPr>
      <w:r>
        <w:rPr>
          <w:b/>
          <w:sz w:val="21"/>
          <w:szCs w:val="21"/>
        </w:rPr>
        <w:t>1.</w:t>
      </w:r>
      <w:r>
        <w:rPr>
          <w:rFonts w:hint="eastAsia"/>
          <w:b/>
          <w:sz w:val="21"/>
          <w:szCs w:val="21"/>
        </w:rPr>
        <w:t>资格文件：</w:t>
      </w:r>
    </w:p>
    <w:p w14:paraId="26B3C1C4">
      <w:pPr>
        <w:tabs>
          <w:tab w:val="left" w:pos="3870"/>
          <w:tab w:val="left" w:pos="4085"/>
        </w:tabs>
        <w:snapToGrid w:val="0"/>
        <w:spacing w:line="440" w:lineRule="exact"/>
        <w:ind w:firstLine="420" w:firstLineChars="200"/>
        <w:rPr>
          <w:sz w:val="21"/>
          <w:szCs w:val="21"/>
        </w:rPr>
      </w:pPr>
      <w:r>
        <w:rPr>
          <w:rFonts w:hint="eastAsia"/>
          <w:sz w:val="21"/>
          <w:szCs w:val="21"/>
        </w:rPr>
        <w:t>（1）投标声明书(格式见附件)；</w:t>
      </w:r>
    </w:p>
    <w:p w14:paraId="481F8B9B">
      <w:pPr>
        <w:tabs>
          <w:tab w:val="left" w:pos="3870"/>
          <w:tab w:val="left" w:pos="4085"/>
        </w:tabs>
        <w:snapToGrid w:val="0"/>
        <w:spacing w:line="440" w:lineRule="exact"/>
        <w:ind w:firstLine="420" w:firstLineChars="200"/>
        <w:rPr>
          <w:sz w:val="21"/>
          <w:szCs w:val="21"/>
        </w:rPr>
      </w:pPr>
      <w:r>
        <w:rPr>
          <w:rFonts w:hint="eastAsia"/>
          <w:sz w:val="21"/>
          <w:szCs w:val="21"/>
        </w:rPr>
        <w:t>（2）法定代表人授权委托书(格式见附件)；</w:t>
      </w:r>
    </w:p>
    <w:p w14:paraId="01110996">
      <w:pPr>
        <w:tabs>
          <w:tab w:val="left" w:pos="3870"/>
          <w:tab w:val="left" w:pos="4085"/>
        </w:tabs>
        <w:snapToGrid w:val="0"/>
        <w:spacing w:line="440" w:lineRule="exact"/>
        <w:ind w:firstLine="420" w:firstLineChars="200"/>
        <w:rPr>
          <w:sz w:val="21"/>
          <w:szCs w:val="21"/>
        </w:rPr>
      </w:pPr>
      <w:r>
        <w:rPr>
          <w:rFonts w:hint="eastAsia"/>
          <w:sz w:val="21"/>
          <w:szCs w:val="21"/>
        </w:rPr>
        <w:t>（3）符合参加政府采购活动应当具备的一般条件的承诺函(格式见附件)；</w:t>
      </w:r>
    </w:p>
    <w:p w14:paraId="68899FFB">
      <w:pPr>
        <w:tabs>
          <w:tab w:val="left" w:pos="3870"/>
          <w:tab w:val="left" w:pos="4085"/>
        </w:tabs>
        <w:snapToGrid w:val="0"/>
        <w:spacing w:line="440" w:lineRule="exact"/>
        <w:ind w:firstLine="420" w:firstLineChars="200"/>
        <w:rPr>
          <w:sz w:val="21"/>
          <w:szCs w:val="21"/>
        </w:rPr>
      </w:pPr>
      <w:r>
        <w:rPr>
          <w:rFonts w:hint="eastAsia"/>
          <w:sz w:val="21"/>
          <w:szCs w:val="21"/>
        </w:rPr>
        <w:t>（4）营业执照等资格证明资料；</w:t>
      </w:r>
    </w:p>
    <w:p w14:paraId="2272E0AE">
      <w:pPr>
        <w:snapToGrid w:val="0"/>
        <w:spacing w:beforeLines="50" w:line="360" w:lineRule="auto"/>
        <w:rPr>
          <w:b/>
          <w:sz w:val="21"/>
          <w:szCs w:val="21"/>
        </w:rPr>
      </w:pPr>
      <w:r>
        <w:rPr>
          <w:b/>
          <w:sz w:val="21"/>
          <w:szCs w:val="21"/>
        </w:rPr>
        <w:t>2</w:t>
      </w:r>
      <w:r>
        <w:rPr>
          <w:rFonts w:hint="eastAsia"/>
          <w:b/>
          <w:sz w:val="21"/>
          <w:szCs w:val="21"/>
        </w:rPr>
        <w:t>、商务技术文件：</w:t>
      </w:r>
    </w:p>
    <w:p w14:paraId="3A17393D">
      <w:pPr>
        <w:tabs>
          <w:tab w:val="left" w:pos="3870"/>
          <w:tab w:val="left" w:pos="4085"/>
        </w:tabs>
        <w:snapToGrid w:val="0"/>
        <w:spacing w:line="440" w:lineRule="exact"/>
        <w:ind w:firstLine="420" w:firstLineChars="200"/>
        <w:rPr>
          <w:sz w:val="21"/>
          <w:szCs w:val="21"/>
        </w:rPr>
      </w:pPr>
      <w:r>
        <w:rPr>
          <w:rFonts w:hint="eastAsia"/>
          <w:sz w:val="21"/>
          <w:szCs w:val="21"/>
        </w:rPr>
        <w:t>（1）投标人情况介绍；</w:t>
      </w:r>
    </w:p>
    <w:p w14:paraId="33BCB536">
      <w:pPr>
        <w:tabs>
          <w:tab w:val="left" w:pos="3870"/>
          <w:tab w:val="left" w:pos="4085"/>
        </w:tabs>
        <w:snapToGrid w:val="0"/>
        <w:spacing w:line="440" w:lineRule="exact"/>
        <w:ind w:firstLine="420" w:firstLineChars="200"/>
        <w:rPr>
          <w:sz w:val="21"/>
          <w:szCs w:val="21"/>
        </w:rPr>
      </w:pPr>
      <w:r>
        <w:rPr>
          <w:rFonts w:hint="eastAsia"/>
          <w:sz w:val="21"/>
          <w:szCs w:val="21"/>
        </w:rPr>
        <w:t>（2）项目业绩；</w:t>
      </w:r>
    </w:p>
    <w:p w14:paraId="1E11F7D7">
      <w:pPr>
        <w:tabs>
          <w:tab w:val="left" w:pos="3870"/>
          <w:tab w:val="left" w:pos="4085"/>
        </w:tabs>
        <w:snapToGrid w:val="0"/>
        <w:spacing w:line="440" w:lineRule="exact"/>
        <w:ind w:firstLine="420" w:firstLineChars="200"/>
        <w:rPr>
          <w:sz w:val="21"/>
          <w:szCs w:val="21"/>
        </w:rPr>
      </w:pPr>
      <w:r>
        <w:rPr>
          <w:rFonts w:hint="eastAsia"/>
          <w:sz w:val="21"/>
          <w:szCs w:val="21"/>
        </w:rPr>
        <w:t>（3）对本项目的总体要求的理解及具体实施方案；</w:t>
      </w:r>
    </w:p>
    <w:p w14:paraId="649C78A6">
      <w:pPr>
        <w:tabs>
          <w:tab w:val="left" w:pos="3870"/>
          <w:tab w:val="left" w:pos="4085"/>
        </w:tabs>
        <w:snapToGrid w:val="0"/>
        <w:spacing w:line="440" w:lineRule="exact"/>
        <w:ind w:firstLine="420" w:firstLineChars="200"/>
        <w:rPr>
          <w:sz w:val="21"/>
          <w:szCs w:val="21"/>
        </w:rPr>
      </w:pPr>
      <w:r>
        <w:rPr>
          <w:rFonts w:hint="eastAsia"/>
          <w:sz w:val="21"/>
          <w:szCs w:val="21"/>
        </w:rPr>
        <w:t>（4）投标产品详细清单（包括所投标产品的品牌（制造厂名称）、规格型号、详细配置、主要技术参数等）；（格式自拟）</w:t>
      </w:r>
    </w:p>
    <w:p w14:paraId="0555815B">
      <w:pPr>
        <w:tabs>
          <w:tab w:val="left" w:pos="3870"/>
          <w:tab w:val="left" w:pos="4085"/>
        </w:tabs>
        <w:snapToGrid w:val="0"/>
        <w:spacing w:line="440" w:lineRule="exact"/>
        <w:ind w:firstLine="420" w:firstLineChars="200"/>
        <w:rPr>
          <w:sz w:val="21"/>
          <w:szCs w:val="21"/>
        </w:rPr>
      </w:pPr>
      <w:r>
        <w:rPr>
          <w:rFonts w:hint="eastAsia"/>
          <w:sz w:val="21"/>
          <w:szCs w:val="21"/>
        </w:rPr>
        <w:t>（5）技术响应表（格式见附件）；</w:t>
      </w:r>
    </w:p>
    <w:p w14:paraId="4D0170C7">
      <w:pPr>
        <w:tabs>
          <w:tab w:val="left" w:pos="3870"/>
          <w:tab w:val="left" w:pos="4085"/>
        </w:tabs>
        <w:snapToGrid w:val="0"/>
        <w:spacing w:line="440" w:lineRule="exact"/>
        <w:ind w:firstLine="420" w:firstLineChars="200"/>
        <w:rPr>
          <w:sz w:val="21"/>
          <w:szCs w:val="21"/>
        </w:rPr>
      </w:pPr>
      <w:r>
        <w:rPr>
          <w:rFonts w:hint="eastAsia"/>
          <w:sz w:val="21"/>
          <w:szCs w:val="21"/>
        </w:rPr>
        <w:t>（6）具有履行合同所必需的专业服务（技术）能力的承诺函（格式见附件）；</w:t>
      </w:r>
    </w:p>
    <w:p w14:paraId="369940A4">
      <w:pPr>
        <w:tabs>
          <w:tab w:val="left" w:pos="3870"/>
          <w:tab w:val="left" w:pos="4085"/>
        </w:tabs>
        <w:snapToGrid w:val="0"/>
        <w:spacing w:line="440" w:lineRule="exact"/>
        <w:ind w:firstLine="420" w:firstLineChars="200"/>
        <w:rPr>
          <w:sz w:val="21"/>
          <w:szCs w:val="21"/>
        </w:rPr>
      </w:pPr>
      <w:r>
        <w:rPr>
          <w:rFonts w:hint="eastAsia"/>
          <w:sz w:val="21"/>
          <w:szCs w:val="21"/>
        </w:rPr>
        <w:t>（7）项目实施人员一览表（格式见附件）；</w:t>
      </w:r>
    </w:p>
    <w:p w14:paraId="348C1DEE">
      <w:pPr>
        <w:tabs>
          <w:tab w:val="left" w:pos="3870"/>
          <w:tab w:val="left" w:pos="4085"/>
        </w:tabs>
        <w:snapToGrid w:val="0"/>
        <w:spacing w:line="440" w:lineRule="exact"/>
        <w:ind w:firstLine="420" w:firstLineChars="200"/>
        <w:rPr>
          <w:sz w:val="21"/>
          <w:szCs w:val="21"/>
        </w:rPr>
      </w:pPr>
      <w:r>
        <w:rPr>
          <w:rFonts w:hint="eastAsia"/>
          <w:sz w:val="21"/>
          <w:szCs w:val="21"/>
        </w:rPr>
        <w:t>（8）技术服务、技术培训、售后服务的内容和措施；</w:t>
      </w:r>
    </w:p>
    <w:p w14:paraId="2BCBA592">
      <w:pPr>
        <w:tabs>
          <w:tab w:val="left" w:pos="3870"/>
          <w:tab w:val="left" w:pos="4085"/>
        </w:tabs>
        <w:snapToGrid w:val="0"/>
        <w:spacing w:line="440" w:lineRule="exact"/>
        <w:ind w:firstLine="420" w:firstLineChars="200"/>
        <w:rPr>
          <w:sz w:val="21"/>
          <w:szCs w:val="21"/>
        </w:rPr>
      </w:pPr>
      <w:r>
        <w:rPr>
          <w:rFonts w:hint="eastAsia"/>
          <w:sz w:val="21"/>
          <w:szCs w:val="21"/>
        </w:rPr>
        <w:t>（9）投标人承诺给予采购人的各种优惠条件；</w:t>
      </w:r>
    </w:p>
    <w:p w14:paraId="102FAFE9">
      <w:pPr>
        <w:tabs>
          <w:tab w:val="left" w:pos="3870"/>
          <w:tab w:val="left" w:pos="4085"/>
        </w:tabs>
        <w:snapToGrid w:val="0"/>
        <w:spacing w:line="440" w:lineRule="exact"/>
        <w:ind w:firstLine="420" w:firstLineChars="200"/>
        <w:rPr>
          <w:sz w:val="21"/>
          <w:szCs w:val="21"/>
        </w:rPr>
      </w:pPr>
      <w:r>
        <w:rPr>
          <w:rFonts w:hint="eastAsia"/>
          <w:sz w:val="21"/>
          <w:szCs w:val="21"/>
        </w:rPr>
        <w:t>（10）投标人需要说明的其他内容（未尽事宜可按评分细则部分制作）。</w:t>
      </w:r>
    </w:p>
    <w:p w14:paraId="684730B1">
      <w:pPr>
        <w:snapToGrid w:val="0"/>
        <w:spacing w:line="440" w:lineRule="exact"/>
        <w:ind w:firstLine="422" w:firstLineChars="200"/>
        <w:rPr>
          <w:b/>
          <w:sz w:val="21"/>
          <w:szCs w:val="21"/>
        </w:rPr>
      </w:pPr>
      <w:r>
        <w:rPr>
          <w:rFonts w:hint="eastAsia"/>
          <w:b/>
          <w:sz w:val="21"/>
          <w:szCs w:val="21"/>
        </w:rPr>
        <w:t>3、报价文件：</w:t>
      </w:r>
    </w:p>
    <w:p w14:paraId="7D844B30">
      <w:pPr>
        <w:tabs>
          <w:tab w:val="left" w:pos="3870"/>
          <w:tab w:val="left" w:pos="4085"/>
        </w:tabs>
        <w:snapToGrid w:val="0"/>
        <w:spacing w:line="440" w:lineRule="exact"/>
        <w:ind w:firstLine="420" w:firstLineChars="200"/>
        <w:rPr>
          <w:sz w:val="21"/>
          <w:szCs w:val="21"/>
        </w:rPr>
      </w:pPr>
      <w:r>
        <w:rPr>
          <w:rFonts w:hint="eastAsia"/>
          <w:sz w:val="21"/>
          <w:szCs w:val="21"/>
        </w:rPr>
        <w:t xml:space="preserve">（1）投标函； </w:t>
      </w:r>
    </w:p>
    <w:p w14:paraId="1F8E2F9E">
      <w:pPr>
        <w:tabs>
          <w:tab w:val="left" w:pos="3870"/>
          <w:tab w:val="left" w:pos="4085"/>
        </w:tabs>
        <w:snapToGrid w:val="0"/>
        <w:spacing w:line="440" w:lineRule="exact"/>
        <w:ind w:firstLine="420" w:firstLineChars="200"/>
        <w:rPr>
          <w:sz w:val="21"/>
          <w:szCs w:val="21"/>
        </w:rPr>
      </w:pPr>
      <w:r>
        <w:rPr>
          <w:rFonts w:hint="eastAsia"/>
          <w:sz w:val="21"/>
          <w:szCs w:val="21"/>
        </w:rPr>
        <w:t>（2）开标一览表；</w:t>
      </w:r>
    </w:p>
    <w:p w14:paraId="4D24FA04">
      <w:pPr>
        <w:tabs>
          <w:tab w:val="left" w:pos="3870"/>
          <w:tab w:val="left" w:pos="4085"/>
        </w:tabs>
        <w:snapToGrid w:val="0"/>
        <w:spacing w:line="440" w:lineRule="exact"/>
        <w:ind w:firstLine="420" w:firstLineChars="200"/>
        <w:rPr>
          <w:sz w:val="21"/>
          <w:szCs w:val="21"/>
        </w:rPr>
      </w:pPr>
      <w:r>
        <w:rPr>
          <w:rFonts w:hint="eastAsia"/>
          <w:sz w:val="21"/>
          <w:szCs w:val="21"/>
        </w:rPr>
        <w:t>（3）投标报价明细表；</w:t>
      </w:r>
    </w:p>
    <w:p w14:paraId="0A23D499">
      <w:pPr>
        <w:tabs>
          <w:tab w:val="left" w:pos="3870"/>
          <w:tab w:val="left" w:pos="4085"/>
        </w:tabs>
        <w:snapToGrid w:val="0"/>
        <w:spacing w:line="440" w:lineRule="exact"/>
        <w:ind w:firstLine="420" w:firstLineChars="200"/>
        <w:rPr>
          <w:sz w:val="21"/>
          <w:szCs w:val="21"/>
        </w:rPr>
      </w:pPr>
      <w:r>
        <w:rPr>
          <w:rFonts w:hint="eastAsia"/>
          <w:sz w:val="21"/>
          <w:szCs w:val="21"/>
        </w:rPr>
        <w:t>（4）中小企业声明函或</w:t>
      </w:r>
      <w:r>
        <w:rPr>
          <w:rFonts w:hint="eastAsia"/>
          <w:color w:val="000000"/>
          <w:sz w:val="21"/>
          <w:szCs w:val="21"/>
        </w:rPr>
        <w:t>残疾人福利性单位声明函或监狱企业声明函</w:t>
      </w:r>
      <w:r>
        <w:rPr>
          <w:rFonts w:hint="eastAsia"/>
          <w:sz w:val="21"/>
          <w:szCs w:val="21"/>
        </w:rPr>
        <w:t>（格式见附件）；</w:t>
      </w:r>
    </w:p>
    <w:p w14:paraId="3C468954">
      <w:pPr>
        <w:pStyle w:val="13"/>
        <w:spacing w:after="0" w:line="440" w:lineRule="exact"/>
        <w:ind w:left="0" w:leftChars="0" w:firstLine="420" w:firstLineChars="200"/>
        <w:rPr>
          <w:sz w:val="21"/>
          <w:szCs w:val="21"/>
        </w:rPr>
      </w:pPr>
      <w:r>
        <w:rPr>
          <w:rFonts w:hint="eastAsia"/>
          <w:sz w:val="21"/>
          <w:szCs w:val="21"/>
        </w:rPr>
        <w:t>（5）供应商针对报价需要说明的其他文件和说明。</w:t>
      </w:r>
    </w:p>
    <w:p w14:paraId="01ECBB77">
      <w:pPr>
        <w:tabs>
          <w:tab w:val="left" w:pos="3870"/>
          <w:tab w:val="left" w:pos="4085"/>
        </w:tabs>
        <w:snapToGrid w:val="0"/>
        <w:spacing w:line="440" w:lineRule="exact"/>
        <w:ind w:firstLine="422" w:firstLineChars="200"/>
        <w:rPr>
          <w:sz w:val="21"/>
          <w:szCs w:val="21"/>
        </w:rPr>
      </w:pPr>
      <w:bookmarkStart w:id="37" w:name="_Toc406402945"/>
      <w:bookmarkStart w:id="38" w:name="_Toc16479"/>
      <w:bookmarkStart w:id="39" w:name="_Toc406402989"/>
      <w:bookmarkStart w:id="40" w:name="_Toc10628"/>
      <w:bookmarkStart w:id="41" w:name="_Toc19298"/>
      <w:r>
        <w:rPr>
          <w:rFonts w:hint="eastAsia"/>
          <w:b/>
          <w:bCs/>
          <w:sz w:val="21"/>
          <w:szCs w:val="21"/>
        </w:rPr>
        <w:t>▲注：法定代表人授权委</w:t>
      </w:r>
    </w:p>
    <w:p w14:paraId="508E34E3">
      <w:pPr>
        <w:snapToGrid w:val="0"/>
        <w:spacing w:beforeLines="50" w:line="360" w:lineRule="auto"/>
        <w:ind w:firstLine="413" w:firstLineChars="196"/>
        <w:outlineLvl w:val="0"/>
        <w:rPr>
          <w:b/>
          <w:bCs/>
          <w:sz w:val="21"/>
          <w:szCs w:val="21"/>
        </w:rPr>
      </w:pPr>
      <w:r>
        <w:rPr>
          <w:rFonts w:hint="eastAsia"/>
          <w:b/>
          <w:bCs/>
          <w:sz w:val="21"/>
          <w:szCs w:val="21"/>
        </w:rPr>
        <w:t>托书、投标声明书、投标函、开标一览表必须有法定代表人或被授权人签字（或签章）并加盖单位公章。</w:t>
      </w:r>
      <w:bookmarkEnd w:id="37"/>
      <w:bookmarkEnd w:id="38"/>
      <w:bookmarkEnd w:id="39"/>
      <w:bookmarkEnd w:id="40"/>
      <w:bookmarkEnd w:id="41"/>
    </w:p>
    <w:p w14:paraId="755DEF0D">
      <w:pPr>
        <w:snapToGrid w:val="0"/>
        <w:spacing w:line="360" w:lineRule="auto"/>
        <w:ind w:firstLine="413" w:firstLineChars="196"/>
        <w:outlineLvl w:val="0"/>
        <w:rPr>
          <w:b/>
          <w:sz w:val="21"/>
          <w:szCs w:val="21"/>
        </w:rPr>
      </w:pPr>
      <w:bookmarkStart w:id="42" w:name="_Toc385854100"/>
      <w:bookmarkStart w:id="43" w:name="_Toc15294"/>
      <w:bookmarkStart w:id="44" w:name="_Toc7197"/>
      <w:bookmarkStart w:id="45" w:name="_Toc406402990"/>
      <w:bookmarkStart w:id="46" w:name="_Toc385854146"/>
      <w:bookmarkStart w:id="47" w:name="_Toc402963084"/>
      <w:bookmarkStart w:id="48" w:name="_Toc29863"/>
      <w:bookmarkStart w:id="49" w:name="_Toc402963117"/>
      <w:bookmarkStart w:id="50" w:name="_Toc406402946"/>
      <w:r>
        <w:rPr>
          <w:rFonts w:hint="eastAsia"/>
          <w:b/>
          <w:sz w:val="21"/>
          <w:szCs w:val="21"/>
        </w:rPr>
        <w:t>（二）投标文件的语言及计量</w:t>
      </w:r>
      <w:bookmarkEnd w:id="42"/>
      <w:bookmarkEnd w:id="43"/>
      <w:bookmarkEnd w:id="44"/>
      <w:bookmarkEnd w:id="45"/>
      <w:bookmarkEnd w:id="46"/>
      <w:bookmarkEnd w:id="47"/>
      <w:bookmarkEnd w:id="48"/>
      <w:bookmarkEnd w:id="49"/>
      <w:bookmarkEnd w:id="50"/>
    </w:p>
    <w:p w14:paraId="4A65CFDB">
      <w:pPr>
        <w:snapToGrid w:val="0"/>
        <w:spacing w:line="360" w:lineRule="auto"/>
        <w:ind w:firstLine="420" w:firstLineChars="200"/>
        <w:rPr>
          <w:sz w:val="21"/>
          <w:szCs w:val="21"/>
        </w:rPr>
      </w:pPr>
      <w:r>
        <w:rPr>
          <w:rFonts w:hint="eastAsia"/>
          <w:sz w:val="21"/>
          <w:szCs w:val="21"/>
        </w:rPr>
        <w:t>1．投标文件以及投标方与招标方就有关投标事宜的所有来往函电，均应以中文汉语书写。除签名、盖章、专用名称等特殊情形外，以中文汉语以外的文字表述的投标文件视同未提供。</w:t>
      </w:r>
    </w:p>
    <w:p w14:paraId="5FD9ECCA">
      <w:pPr>
        <w:snapToGrid w:val="0"/>
        <w:spacing w:line="360" w:lineRule="auto"/>
        <w:ind w:firstLine="420" w:firstLineChars="200"/>
        <w:rPr>
          <w:sz w:val="21"/>
          <w:szCs w:val="21"/>
        </w:rPr>
      </w:pPr>
      <w:r>
        <w:rPr>
          <w:sz w:val="21"/>
          <w:szCs w:val="21"/>
        </w:rPr>
        <w:t>2</w:t>
      </w:r>
      <w:r>
        <w:rPr>
          <w:rFonts w:hint="eastAsia"/>
          <w:sz w:val="21"/>
          <w:szCs w:val="21"/>
        </w:rPr>
        <w:t>．投标计量单位，招标文件已有明确规定的，使用招标文件规定的计量单位；招标文件没有规定的，应采用中华人民共和国法定计量单位（货币单位：人民币元），否则视同未响应。</w:t>
      </w:r>
    </w:p>
    <w:p w14:paraId="5B2C4496">
      <w:pPr>
        <w:snapToGrid w:val="0"/>
        <w:spacing w:beforeLines="50" w:line="360" w:lineRule="auto"/>
        <w:ind w:firstLine="413" w:firstLineChars="196"/>
        <w:outlineLvl w:val="0"/>
        <w:rPr>
          <w:b/>
          <w:sz w:val="21"/>
          <w:szCs w:val="21"/>
        </w:rPr>
      </w:pPr>
      <w:bookmarkStart w:id="51" w:name="_Toc31096"/>
      <w:bookmarkStart w:id="52" w:name="_Toc385854147"/>
      <w:bookmarkStart w:id="53" w:name="_Toc402963085"/>
      <w:bookmarkStart w:id="54" w:name="_Toc385854101"/>
      <w:bookmarkStart w:id="55" w:name="_Toc406402947"/>
      <w:bookmarkStart w:id="56" w:name="_Toc406402991"/>
      <w:bookmarkStart w:id="57" w:name="_Toc402963118"/>
      <w:bookmarkStart w:id="58" w:name="_Toc4278"/>
      <w:bookmarkStart w:id="59" w:name="_Toc17115"/>
      <w:r>
        <w:rPr>
          <w:rFonts w:hint="eastAsia"/>
          <w:b/>
          <w:sz w:val="21"/>
          <w:szCs w:val="21"/>
        </w:rPr>
        <w:t>（三）投标报价</w:t>
      </w:r>
      <w:bookmarkEnd w:id="51"/>
      <w:bookmarkEnd w:id="52"/>
      <w:bookmarkEnd w:id="53"/>
      <w:bookmarkEnd w:id="54"/>
      <w:bookmarkEnd w:id="55"/>
      <w:bookmarkEnd w:id="56"/>
      <w:bookmarkEnd w:id="57"/>
      <w:bookmarkEnd w:id="58"/>
      <w:bookmarkEnd w:id="59"/>
    </w:p>
    <w:p w14:paraId="3183FEEC">
      <w:pPr>
        <w:pStyle w:val="15"/>
        <w:spacing w:line="360" w:lineRule="auto"/>
        <w:ind w:firstLine="420" w:firstLineChars="200"/>
        <w:rPr>
          <w:rFonts w:hAnsi="宋体"/>
        </w:rPr>
      </w:pPr>
      <w:r>
        <w:rPr>
          <w:rFonts w:hAnsi="宋体"/>
        </w:rPr>
        <w:t>1.</w:t>
      </w:r>
      <w:r>
        <w:rPr>
          <w:rFonts w:hint="eastAsia" w:hAnsi="宋体"/>
        </w:rPr>
        <w:t>投标报价应按招标文件中相关附表格式填写。</w:t>
      </w:r>
    </w:p>
    <w:p w14:paraId="59416997">
      <w:pPr>
        <w:pStyle w:val="15"/>
        <w:spacing w:line="360" w:lineRule="auto"/>
        <w:ind w:firstLine="420" w:firstLineChars="200"/>
        <w:rPr>
          <w:rFonts w:ascii="微软雅黑" w:hAnsi="微软雅黑" w:eastAsia="微软雅黑"/>
        </w:rPr>
      </w:pPr>
      <w:r>
        <w:rPr>
          <w:rFonts w:hAnsi="宋体"/>
        </w:rPr>
        <w:t>2.</w:t>
      </w:r>
      <w:r>
        <w:rPr>
          <w:rFonts w:hint="eastAsia" w:hAnsi="宋体"/>
        </w:rPr>
        <w:t>投标报价是履行合同的最终价格，应包括招标文件中所要求的承包服务内的设备费用、人工、运杂、税金、相关服务承诺等各项可能涉及的费用。以及完成合同所需的一切本身和不可或缺的所有工作开支、政策性文件规定及合同包含的所有风险、责任等各项全部费用并承担一切风险责任。</w:t>
      </w:r>
    </w:p>
    <w:p w14:paraId="5C9DA6B7">
      <w:pPr>
        <w:tabs>
          <w:tab w:val="left" w:pos="525"/>
        </w:tabs>
        <w:snapToGrid w:val="0"/>
        <w:spacing w:line="360" w:lineRule="auto"/>
        <w:ind w:firstLine="420" w:firstLineChars="200"/>
        <w:rPr>
          <w:sz w:val="21"/>
          <w:szCs w:val="21"/>
        </w:rPr>
      </w:pPr>
      <w:r>
        <w:rPr>
          <w:rFonts w:hint="eastAsia" w:ascii="微软雅黑" w:hAnsi="微软雅黑" w:eastAsia="微软雅黑"/>
          <w:sz w:val="21"/>
          <w:szCs w:val="21"/>
        </w:rPr>
        <w:t xml:space="preserve"> 3、▲</w:t>
      </w:r>
      <w:r>
        <w:rPr>
          <w:rFonts w:hint="eastAsia" w:ascii="微软雅黑" w:hAnsi="微软雅黑" w:eastAsia="微软雅黑"/>
          <w:b/>
          <w:bCs/>
          <w:sz w:val="21"/>
          <w:szCs w:val="21"/>
        </w:rPr>
        <w:t>在磋商过程中允许再进行最后一次报价，有选择的或有条件的报价将不予接受。</w:t>
      </w:r>
    </w:p>
    <w:p w14:paraId="5915C6CB">
      <w:pPr>
        <w:pStyle w:val="5"/>
        <w:widowControl w:val="0"/>
        <w:tabs>
          <w:tab w:val="left" w:pos="720"/>
        </w:tabs>
        <w:snapToGrid w:val="0"/>
        <w:spacing w:beforeLines="50" w:line="360" w:lineRule="auto"/>
        <w:ind w:left="0" w:firstLine="413" w:firstLineChars="196"/>
        <w:rPr>
          <w:b/>
          <w:sz w:val="21"/>
          <w:szCs w:val="21"/>
        </w:rPr>
      </w:pPr>
      <w:r>
        <w:rPr>
          <w:rFonts w:hint="eastAsia"/>
          <w:b/>
          <w:sz w:val="21"/>
          <w:szCs w:val="21"/>
        </w:rPr>
        <w:t>（四）投标文件的有效期</w:t>
      </w:r>
    </w:p>
    <w:p w14:paraId="0452B281">
      <w:pPr>
        <w:pStyle w:val="5"/>
        <w:widowControl w:val="0"/>
        <w:tabs>
          <w:tab w:val="left" w:pos="720"/>
          <w:tab w:val="left" w:pos="4500"/>
        </w:tabs>
        <w:snapToGrid w:val="0"/>
        <w:spacing w:line="360" w:lineRule="auto"/>
        <w:ind w:left="0" w:firstLine="420" w:firstLineChars="200"/>
        <w:rPr>
          <w:sz w:val="21"/>
          <w:szCs w:val="21"/>
        </w:rPr>
      </w:pPr>
      <w:r>
        <w:rPr>
          <w:sz w:val="21"/>
          <w:szCs w:val="21"/>
        </w:rPr>
        <w:t>1.</w:t>
      </w:r>
      <w:r>
        <w:rPr>
          <w:rFonts w:hint="eastAsia"/>
          <w:sz w:val="21"/>
          <w:szCs w:val="21"/>
        </w:rPr>
        <w:t>自投标截止日起</w:t>
      </w:r>
      <w:r>
        <w:rPr>
          <w:rFonts w:hint="eastAsia"/>
          <w:sz w:val="21"/>
          <w:szCs w:val="21"/>
          <w:u w:val="single"/>
        </w:rPr>
        <w:t>60</w:t>
      </w:r>
      <w:r>
        <w:rPr>
          <w:rFonts w:hint="eastAsia"/>
          <w:sz w:val="21"/>
          <w:szCs w:val="21"/>
        </w:rPr>
        <w:t>天投标文件应保持有效。有效期不足的投标文件将被拒绝。</w:t>
      </w:r>
    </w:p>
    <w:p w14:paraId="1F15669F">
      <w:pPr>
        <w:pStyle w:val="5"/>
        <w:widowControl w:val="0"/>
        <w:tabs>
          <w:tab w:val="left" w:pos="720"/>
        </w:tabs>
        <w:snapToGrid w:val="0"/>
        <w:spacing w:line="360" w:lineRule="auto"/>
        <w:ind w:left="0" w:firstLine="420" w:firstLineChars="200"/>
        <w:rPr>
          <w:sz w:val="21"/>
          <w:szCs w:val="21"/>
        </w:rPr>
      </w:pPr>
      <w:r>
        <w:rPr>
          <w:sz w:val="21"/>
          <w:szCs w:val="21"/>
        </w:rPr>
        <w:t>2.</w:t>
      </w:r>
      <w:r>
        <w:rPr>
          <w:rFonts w:hint="eastAsia"/>
          <w:sz w:val="21"/>
          <w:szCs w:val="21"/>
        </w:rPr>
        <w:t>在特殊情况下，招标人可与投标人协商延长投标书的有效期，这种要求和答复均以书面形式进行。</w:t>
      </w:r>
    </w:p>
    <w:p w14:paraId="02EC6716">
      <w:pPr>
        <w:snapToGrid w:val="0"/>
        <w:spacing w:line="360" w:lineRule="auto"/>
        <w:ind w:firstLine="420" w:firstLineChars="200"/>
        <w:outlineLvl w:val="0"/>
        <w:rPr>
          <w:b/>
          <w:sz w:val="21"/>
          <w:szCs w:val="21"/>
        </w:rPr>
      </w:pPr>
      <w:bookmarkStart w:id="60" w:name="_Toc402963119"/>
      <w:bookmarkStart w:id="61" w:name="_Toc406402992"/>
      <w:bookmarkStart w:id="62" w:name="_Toc385854102"/>
      <w:bookmarkStart w:id="63" w:name="_Toc406402948"/>
      <w:bookmarkStart w:id="64" w:name="_Toc385854148"/>
      <w:bookmarkStart w:id="65" w:name="_Toc402963086"/>
      <w:bookmarkStart w:id="66" w:name="_Toc30701"/>
      <w:bookmarkStart w:id="67" w:name="_Toc8211"/>
      <w:bookmarkStart w:id="68" w:name="_Toc30089"/>
      <w:r>
        <w:rPr>
          <w:sz w:val="21"/>
          <w:szCs w:val="21"/>
        </w:rPr>
        <w:t>3.</w:t>
      </w:r>
      <w:bookmarkEnd w:id="60"/>
      <w:bookmarkEnd w:id="61"/>
      <w:bookmarkEnd w:id="62"/>
      <w:bookmarkEnd w:id="63"/>
      <w:bookmarkEnd w:id="64"/>
      <w:bookmarkEnd w:id="65"/>
      <w:bookmarkStart w:id="69" w:name="_Toc385854149"/>
      <w:bookmarkStart w:id="70" w:name="_Toc406402993"/>
      <w:bookmarkStart w:id="71" w:name="_Toc402963120"/>
      <w:bookmarkStart w:id="72" w:name="_Toc385854103"/>
      <w:bookmarkStart w:id="73" w:name="_Toc406402949"/>
      <w:bookmarkStart w:id="74" w:name="_Toc402963087"/>
      <w:r>
        <w:rPr>
          <w:rFonts w:hint="eastAsia"/>
          <w:sz w:val="21"/>
          <w:szCs w:val="21"/>
        </w:rPr>
        <w:t>中标人的投标文件自开标之日起至合同履行完毕止均应保持有效。</w:t>
      </w:r>
      <w:bookmarkEnd w:id="66"/>
      <w:bookmarkEnd w:id="67"/>
      <w:bookmarkEnd w:id="68"/>
      <w:bookmarkEnd w:id="69"/>
      <w:bookmarkEnd w:id="70"/>
      <w:bookmarkEnd w:id="71"/>
      <w:bookmarkEnd w:id="72"/>
      <w:bookmarkEnd w:id="73"/>
      <w:bookmarkEnd w:id="74"/>
    </w:p>
    <w:p w14:paraId="015002BD">
      <w:pPr>
        <w:snapToGrid w:val="0"/>
        <w:spacing w:beforeLines="50" w:line="360" w:lineRule="auto"/>
        <w:ind w:firstLine="413" w:firstLineChars="196"/>
        <w:outlineLvl w:val="0"/>
        <w:rPr>
          <w:b/>
          <w:sz w:val="21"/>
          <w:szCs w:val="21"/>
        </w:rPr>
      </w:pPr>
      <w:bookmarkStart w:id="75" w:name="_Toc406402950"/>
      <w:bookmarkStart w:id="76" w:name="_Toc385854150"/>
      <w:bookmarkStart w:id="77" w:name="_Toc402963088"/>
      <w:bookmarkStart w:id="78" w:name="_Toc406402994"/>
      <w:bookmarkStart w:id="79" w:name="_Toc402963121"/>
      <w:bookmarkStart w:id="80" w:name="_Toc385854104"/>
      <w:bookmarkStart w:id="81" w:name="_Toc10850"/>
      <w:bookmarkStart w:id="82" w:name="_Toc10317"/>
      <w:bookmarkStart w:id="83" w:name="_Toc13490"/>
      <w:r>
        <w:rPr>
          <w:rFonts w:hint="eastAsia"/>
          <w:b/>
          <w:sz w:val="21"/>
          <w:szCs w:val="21"/>
        </w:rPr>
        <w:t>（五）投标保证金</w:t>
      </w:r>
      <w:bookmarkEnd w:id="75"/>
      <w:bookmarkEnd w:id="76"/>
      <w:bookmarkEnd w:id="77"/>
      <w:bookmarkEnd w:id="78"/>
      <w:bookmarkEnd w:id="79"/>
      <w:bookmarkEnd w:id="80"/>
      <w:r>
        <w:rPr>
          <w:rFonts w:hint="eastAsia"/>
          <w:b/>
          <w:sz w:val="21"/>
          <w:szCs w:val="21"/>
        </w:rPr>
        <w:t>（本项目不适用）</w:t>
      </w:r>
      <w:bookmarkEnd w:id="81"/>
      <w:bookmarkEnd w:id="82"/>
      <w:bookmarkEnd w:id="83"/>
    </w:p>
    <w:p w14:paraId="2653B4D3">
      <w:pPr>
        <w:snapToGrid w:val="0"/>
        <w:spacing w:beforeLines="50" w:line="360" w:lineRule="auto"/>
        <w:ind w:firstLine="413" w:firstLineChars="196"/>
        <w:outlineLvl w:val="0"/>
        <w:rPr>
          <w:b/>
          <w:sz w:val="21"/>
          <w:szCs w:val="21"/>
        </w:rPr>
      </w:pPr>
      <w:bookmarkStart w:id="84" w:name="_Toc385854105"/>
      <w:bookmarkStart w:id="85" w:name="_Toc402963089"/>
      <w:bookmarkStart w:id="86" w:name="_Toc385854151"/>
      <w:bookmarkStart w:id="87" w:name="_Toc406402951"/>
      <w:bookmarkStart w:id="88" w:name="_Toc406402995"/>
      <w:bookmarkStart w:id="89" w:name="_Toc402963122"/>
      <w:bookmarkStart w:id="90" w:name="_Toc8914"/>
      <w:bookmarkStart w:id="91" w:name="_Toc30303"/>
      <w:bookmarkStart w:id="92" w:name="_Toc2548"/>
      <w:r>
        <w:rPr>
          <w:rFonts w:hint="eastAsia"/>
          <w:b/>
          <w:sz w:val="21"/>
          <w:szCs w:val="21"/>
        </w:rPr>
        <w:t>（六）投标文件的</w:t>
      </w:r>
      <w:bookmarkEnd w:id="84"/>
      <w:bookmarkEnd w:id="85"/>
      <w:bookmarkEnd w:id="86"/>
      <w:bookmarkEnd w:id="87"/>
      <w:bookmarkEnd w:id="88"/>
      <w:bookmarkEnd w:id="89"/>
      <w:r>
        <w:rPr>
          <w:rFonts w:hint="eastAsia"/>
          <w:b/>
          <w:sz w:val="21"/>
          <w:szCs w:val="21"/>
        </w:rPr>
        <w:t>编制</w:t>
      </w:r>
      <w:bookmarkEnd w:id="90"/>
      <w:bookmarkEnd w:id="91"/>
      <w:bookmarkEnd w:id="92"/>
    </w:p>
    <w:p w14:paraId="1991E136">
      <w:pPr>
        <w:snapToGrid w:val="0"/>
        <w:spacing w:line="360" w:lineRule="auto"/>
        <w:ind w:firstLine="420" w:firstLineChars="200"/>
        <w:rPr>
          <w:sz w:val="21"/>
          <w:szCs w:val="21"/>
        </w:rPr>
      </w:pPr>
      <w:r>
        <w:rPr>
          <w:sz w:val="21"/>
          <w:szCs w:val="21"/>
        </w:rPr>
        <w:t>1.</w:t>
      </w:r>
      <w:r>
        <w:rPr>
          <w:rFonts w:hint="eastAsia"/>
          <w:sz w:val="21"/>
          <w:szCs w:val="21"/>
        </w:rPr>
        <w:t>投标人应按本招标文件规定的格式和顺序编制、装订投标文件并标注页码，投标文件内容不完整、编排混乱导致投标文件被误读、漏读或者查找不到相关内容的，是投标人的责任。</w:t>
      </w:r>
    </w:p>
    <w:p w14:paraId="33F46FE2">
      <w:pPr>
        <w:snapToGrid w:val="0"/>
        <w:spacing w:line="360" w:lineRule="auto"/>
        <w:ind w:firstLine="420" w:firstLineChars="200"/>
        <w:rPr>
          <w:sz w:val="21"/>
          <w:szCs w:val="21"/>
        </w:rPr>
      </w:pPr>
      <w:r>
        <w:rPr>
          <w:sz w:val="21"/>
          <w:szCs w:val="21"/>
        </w:rPr>
        <w:t xml:space="preserve">2. </w:t>
      </w:r>
      <w:r>
        <w:rPr>
          <w:rFonts w:hint="eastAsia"/>
          <w:sz w:val="21"/>
          <w:szCs w:val="21"/>
        </w:rPr>
        <w:t>投标人应按资格文件、商务技术文件、报价文件的顺序在政采云电子投标客户端上编制投标文件，并上传至政采云系统。</w:t>
      </w:r>
    </w:p>
    <w:p w14:paraId="1233A3B2">
      <w:pPr>
        <w:snapToGrid w:val="0"/>
        <w:spacing w:line="360" w:lineRule="auto"/>
        <w:ind w:firstLine="310" w:firstLineChars="147"/>
        <w:rPr>
          <w:b/>
          <w:sz w:val="21"/>
          <w:szCs w:val="21"/>
        </w:rPr>
      </w:pPr>
      <w:r>
        <w:rPr>
          <w:rFonts w:hint="eastAsia"/>
          <w:b/>
          <w:sz w:val="21"/>
          <w:szCs w:val="21"/>
        </w:rPr>
        <w:t>（七）投标文件的修改和撤回</w:t>
      </w:r>
    </w:p>
    <w:p w14:paraId="525C84B6">
      <w:pPr>
        <w:snapToGrid w:val="0"/>
        <w:spacing w:line="360" w:lineRule="auto"/>
        <w:ind w:firstLine="420"/>
        <w:rPr>
          <w:sz w:val="21"/>
          <w:szCs w:val="21"/>
        </w:rPr>
      </w:pPr>
      <w:r>
        <w:rPr>
          <w:rFonts w:hint="eastAsia"/>
          <w:sz w:val="21"/>
          <w:szCs w:val="21"/>
        </w:rPr>
        <w:t>投标人在投标截止时间之前，可以对已提交的投标文件进行修改或撤回，投标截止时间后，投标人不得撤回、修改投标文件。修改后重新递交的投标文件应当按政采云电子投标客户端重新签章。</w:t>
      </w:r>
    </w:p>
    <w:p w14:paraId="5582E0D7">
      <w:pPr>
        <w:snapToGrid w:val="0"/>
        <w:spacing w:beforeLines="50" w:line="360" w:lineRule="auto"/>
        <w:ind w:firstLine="413" w:firstLineChars="196"/>
        <w:outlineLvl w:val="2"/>
        <w:rPr>
          <w:b/>
          <w:sz w:val="21"/>
          <w:szCs w:val="21"/>
        </w:rPr>
      </w:pPr>
      <w:r>
        <w:rPr>
          <w:rFonts w:hint="eastAsia"/>
          <w:b/>
          <w:sz w:val="21"/>
          <w:szCs w:val="21"/>
        </w:rPr>
        <w:t>（八）投标无效的情形</w:t>
      </w:r>
    </w:p>
    <w:p w14:paraId="0C5F42C8">
      <w:pPr>
        <w:snapToGrid w:val="0"/>
        <w:spacing w:line="360" w:lineRule="auto"/>
        <w:ind w:firstLine="420" w:firstLineChars="200"/>
        <w:rPr>
          <w:bCs/>
          <w:sz w:val="21"/>
          <w:szCs w:val="21"/>
        </w:rPr>
      </w:pPr>
      <w:r>
        <w:rPr>
          <w:rFonts w:hint="eastAsia"/>
          <w:bCs/>
          <w:sz w:val="21"/>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14:paraId="77EDC709">
      <w:pPr>
        <w:pStyle w:val="13"/>
        <w:numPr>
          <w:ilvl w:val="0"/>
          <w:numId w:val="7"/>
        </w:numPr>
        <w:spacing w:after="0" w:line="360" w:lineRule="auto"/>
        <w:ind w:left="0" w:leftChars="0" w:firstLine="422" w:firstLineChars="200"/>
        <w:rPr>
          <w:b/>
          <w:sz w:val="21"/>
          <w:szCs w:val="21"/>
        </w:rPr>
      </w:pPr>
      <w:r>
        <w:rPr>
          <w:rFonts w:hint="eastAsia"/>
          <w:b/>
          <w:sz w:val="21"/>
          <w:szCs w:val="21"/>
        </w:rPr>
        <w:t>电子磋商响应文件解密失败的，且未在规定时间内提交以介质存储的数据电文形式的备份磋商响应文件的；</w:t>
      </w:r>
    </w:p>
    <w:p w14:paraId="57F317F7">
      <w:pPr>
        <w:pStyle w:val="28"/>
        <w:numPr>
          <w:ilvl w:val="0"/>
          <w:numId w:val="7"/>
        </w:numPr>
        <w:spacing w:line="360" w:lineRule="auto"/>
        <w:rPr>
          <w:b/>
          <w:sz w:val="21"/>
          <w:szCs w:val="21"/>
        </w:rPr>
      </w:pPr>
      <w:r>
        <w:rPr>
          <w:rFonts w:hint="eastAsia"/>
          <w:b/>
          <w:sz w:val="21"/>
          <w:szCs w:val="21"/>
        </w:rPr>
        <w:t>没有通过资格审查的，磋商响应文件将被视为无效；</w:t>
      </w:r>
    </w:p>
    <w:p w14:paraId="03FA4B3A">
      <w:pPr>
        <w:snapToGrid w:val="0"/>
        <w:spacing w:line="360" w:lineRule="auto"/>
        <w:ind w:firstLine="413" w:firstLineChars="196"/>
        <w:rPr>
          <w:b/>
          <w:bCs/>
          <w:sz w:val="21"/>
          <w:szCs w:val="21"/>
        </w:rPr>
      </w:pPr>
      <w:r>
        <w:rPr>
          <w:rFonts w:hint="eastAsia"/>
          <w:b/>
          <w:bCs/>
          <w:sz w:val="21"/>
          <w:szCs w:val="21"/>
        </w:rPr>
        <w:t>3</w:t>
      </w:r>
      <w:r>
        <w:rPr>
          <w:b/>
          <w:bCs/>
          <w:sz w:val="21"/>
          <w:szCs w:val="21"/>
        </w:rPr>
        <w:t>.</w:t>
      </w:r>
      <w:r>
        <w:rPr>
          <w:rFonts w:hint="eastAsia"/>
          <w:b/>
          <w:bCs/>
          <w:sz w:val="21"/>
          <w:szCs w:val="21"/>
        </w:rPr>
        <w:t>在符合性审查和商务评审时，如发现下列情形之一的，投标文件将被视为无效：</w:t>
      </w:r>
    </w:p>
    <w:p w14:paraId="2FB9D146">
      <w:pPr>
        <w:snapToGrid w:val="0"/>
        <w:spacing w:line="360" w:lineRule="auto"/>
        <w:ind w:firstLine="409" w:firstLineChars="195"/>
        <w:rPr>
          <w:kern w:val="2"/>
          <w:sz w:val="21"/>
          <w:szCs w:val="21"/>
        </w:rPr>
      </w:pPr>
      <w:r>
        <w:rPr>
          <w:rFonts w:hint="eastAsia"/>
          <w:kern w:val="2"/>
          <w:sz w:val="21"/>
          <w:szCs w:val="21"/>
        </w:rPr>
        <w:t>（1）电子磋商响应文件未按规定要求提供电子签章的；</w:t>
      </w:r>
    </w:p>
    <w:p w14:paraId="0621FC0C">
      <w:pPr>
        <w:pStyle w:val="13"/>
        <w:spacing w:after="0" w:line="360" w:lineRule="auto"/>
        <w:ind w:left="0" w:leftChars="0" w:firstLine="420" w:firstLineChars="200"/>
        <w:rPr>
          <w:sz w:val="21"/>
          <w:szCs w:val="21"/>
        </w:rPr>
      </w:pPr>
      <w:r>
        <w:rPr>
          <w:rFonts w:hint="eastAsia"/>
          <w:sz w:val="21"/>
          <w:szCs w:val="21"/>
        </w:rPr>
        <w:t>（2）在资格商务技术文件中出现报价；</w:t>
      </w:r>
    </w:p>
    <w:p w14:paraId="76135B30">
      <w:pPr>
        <w:widowControl w:val="0"/>
        <w:snapToGrid w:val="0"/>
        <w:spacing w:line="360" w:lineRule="auto"/>
        <w:ind w:firstLine="409" w:firstLineChars="195"/>
        <w:rPr>
          <w:sz w:val="21"/>
          <w:szCs w:val="21"/>
        </w:rPr>
      </w:pPr>
      <w:r>
        <w:rPr>
          <w:rFonts w:hint="eastAsia"/>
          <w:sz w:val="21"/>
          <w:szCs w:val="21"/>
        </w:rPr>
        <w:t>（3）资格证明文件不全的，或者不符合磋商文件标明的资格要求的；</w:t>
      </w:r>
    </w:p>
    <w:p w14:paraId="5AB97682">
      <w:pPr>
        <w:widowControl w:val="0"/>
        <w:snapToGrid w:val="0"/>
        <w:spacing w:line="360" w:lineRule="auto"/>
        <w:ind w:firstLine="409" w:firstLineChars="195"/>
        <w:rPr>
          <w:bCs/>
          <w:sz w:val="21"/>
          <w:szCs w:val="21"/>
        </w:rPr>
      </w:pPr>
      <w:r>
        <w:rPr>
          <w:rFonts w:hint="eastAsia"/>
          <w:sz w:val="21"/>
          <w:szCs w:val="21"/>
        </w:rPr>
        <w:t>（4）响应文件无法定代表人签字（或盖章）,或未</w:t>
      </w:r>
      <w:r>
        <w:rPr>
          <w:rFonts w:hint="eastAsia"/>
          <w:bCs/>
          <w:sz w:val="21"/>
          <w:szCs w:val="21"/>
        </w:rPr>
        <w:t>提供法定代表人授权委托书、磋商声明书或者填写项目不齐全的；</w:t>
      </w:r>
    </w:p>
    <w:p w14:paraId="0CD2F732">
      <w:pPr>
        <w:widowControl w:val="0"/>
        <w:snapToGrid w:val="0"/>
        <w:spacing w:line="360" w:lineRule="auto"/>
        <w:ind w:firstLine="409" w:firstLineChars="195"/>
        <w:rPr>
          <w:sz w:val="21"/>
          <w:szCs w:val="21"/>
        </w:rPr>
      </w:pPr>
      <w:r>
        <w:rPr>
          <w:rFonts w:hint="eastAsia"/>
          <w:sz w:val="21"/>
          <w:szCs w:val="21"/>
        </w:rPr>
        <w:t>（5）供应商代表人未能出具身份证明或与法定代表人授权委托人身份不符的；</w:t>
      </w:r>
    </w:p>
    <w:p w14:paraId="6850F109">
      <w:pPr>
        <w:pStyle w:val="12"/>
        <w:widowControl w:val="0"/>
        <w:snapToGrid w:val="0"/>
        <w:spacing w:line="360" w:lineRule="auto"/>
        <w:ind w:firstLine="409" w:firstLineChars="195"/>
        <w:rPr>
          <w:snapToGrid w:val="0"/>
          <w:sz w:val="21"/>
          <w:szCs w:val="21"/>
        </w:rPr>
      </w:pPr>
      <w:r>
        <w:rPr>
          <w:rFonts w:hint="eastAsia"/>
          <w:sz w:val="21"/>
          <w:szCs w:val="21"/>
        </w:rPr>
        <w:t>（</w:t>
      </w:r>
      <w:r>
        <w:rPr>
          <w:rFonts w:hint="eastAsia"/>
          <w:snapToGrid w:val="0"/>
          <w:sz w:val="21"/>
          <w:szCs w:val="21"/>
        </w:rPr>
        <w:t>6）</w:t>
      </w:r>
      <w:r>
        <w:rPr>
          <w:rFonts w:hint="eastAsia"/>
          <w:sz w:val="21"/>
          <w:szCs w:val="21"/>
        </w:rPr>
        <w:t>响应文件格式不规范、项目不齐全或者内容虚假的；</w:t>
      </w:r>
    </w:p>
    <w:p w14:paraId="4F873248">
      <w:pPr>
        <w:widowControl w:val="0"/>
        <w:snapToGrid w:val="0"/>
        <w:spacing w:line="360" w:lineRule="auto"/>
        <w:ind w:firstLine="409" w:firstLineChars="195"/>
        <w:rPr>
          <w:sz w:val="21"/>
          <w:szCs w:val="21"/>
        </w:rPr>
      </w:pPr>
      <w:r>
        <w:rPr>
          <w:rFonts w:hint="eastAsia"/>
          <w:sz w:val="21"/>
          <w:szCs w:val="21"/>
        </w:rPr>
        <w:t>（7）响应文件实质性内容未使用中文表述、意思表述不明确、前后矛盾或者使用计量单位不符合磋商文件要求的（经磋商小组认定并允许其当场更正的笔误除外）；</w:t>
      </w:r>
    </w:p>
    <w:p w14:paraId="632D104F">
      <w:pPr>
        <w:pStyle w:val="12"/>
        <w:widowControl w:val="0"/>
        <w:snapToGrid w:val="0"/>
        <w:spacing w:line="360" w:lineRule="auto"/>
        <w:ind w:firstLine="411" w:firstLineChars="196"/>
        <w:rPr>
          <w:sz w:val="21"/>
          <w:szCs w:val="21"/>
        </w:rPr>
      </w:pPr>
      <w:r>
        <w:rPr>
          <w:rFonts w:hint="eastAsia"/>
          <w:sz w:val="21"/>
          <w:szCs w:val="21"/>
        </w:rPr>
        <w:t>（</w:t>
      </w:r>
      <w:r>
        <w:rPr>
          <w:rFonts w:hint="eastAsia"/>
          <w:snapToGrid w:val="0"/>
          <w:sz w:val="21"/>
          <w:szCs w:val="21"/>
        </w:rPr>
        <w:t>8）</w:t>
      </w:r>
      <w:r>
        <w:rPr>
          <w:rFonts w:hint="eastAsia"/>
          <w:sz w:val="21"/>
          <w:szCs w:val="21"/>
        </w:rPr>
        <w:t>响应文件有效期、交货时间、质保期等商务条款不能满足磋商文件要求的；</w:t>
      </w:r>
    </w:p>
    <w:p w14:paraId="2684388C">
      <w:pPr>
        <w:pStyle w:val="12"/>
        <w:widowControl w:val="0"/>
        <w:snapToGrid w:val="0"/>
        <w:spacing w:line="360" w:lineRule="auto"/>
        <w:ind w:firstLine="411" w:firstLineChars="196"/>
        <w:rPr>
          <w:sz w:val="21"/>
          <w:szCs w:val="21"/>
        </w:rPr>
      </w:pPr>
      <w:r>
        <w:rPr>
          <w:rFonts w:hint="eastAsia"/>
          <w:sz w:val="21"/>
          <w:szCs w:val="21"/>
        </w:rPr>
        <w:t>（9）未实质性响应磋商文件要求或者响应文件有招标方不能接受的附加条件的；</w:t>
      </w:r>
    </w:p>
    <w:p w14:paraId="4BFDCD64">
      <w:pPr>
        <w:pStyle w:val="12"/>
        <w:widowControl w:val="0"/>
        <w:snapToGrid w:val="0"/>
        <w:spacing w:line="360" w:lineRule="auto"/>
        <w:ind w:firstLine="411" w:firstLineChars="196"/>
        <w:rPr>
          <w:sz w:val="21"/>
          <w:szCs w:val="21"/>
        </w:rPr>
      </w:pPr>
      <w:r>
        <w:rPr>
          <w:rFonts w:hint="eastAsia"/>
          <w:sz w:val="21"/>
          <w:szCs w:val="21"/>
        </w:rPr>
        <w:t>（10）不符合本磋商文件中的实质性要求条款。</w:t>
      </w:r>
    </w:p>
    <w:p w14:paraId="7C4606EC">
      <w:pPr>
        <w:pStyle w:val="12"/>
        <w:snapToGrid w:val="0"/>
        <w:spacing w:line="360" w:lineRule="auto"/>
        <w:ind w:firstLine="413" w:firstLineChars="196"/>
        <w:rPr>
          <w:b/>
          <w:bCs/>
          <w:sz w:val="21"/>
          <w:szCs w:val="21"/>
        </w:rPr>
      </w:pPr>
      <w:r>
        <w:rPr>
          <w:rFonts w:hint="eastAsia"/>
          <w:b/>
          <w:bCs/>
          <w:sz w:val="21"/>
          <w:szCs w:val="21"/>
        </w:rPr>
        <w:t>4</w:t>
      </w:r>
      <w:r>
        <w:rPr>
          <w:b/>
          <w:bCs/>
          <w:sz w:val="21"/>
          <w:szCs w:val="21"/>
        </w:rPr>
        <w:t>.</w:t>
      </w:r>
      <w:r>
        <w:rPr>
          <w:rFonts w:hint="eastAsia"/>
          <w:b/>
          <w:bCs/>
          <w:sz w:val="21"/>
          <w:szCs w:val="21"/>
        </w:rPr>
        <w:t>在技术评审时，如发现下列情形之一的，投标文件将被视为无效：</w:t>
      </w:r>
    </w:p>
    <w:p w14:paraId="100705A0">
      <w:pPr>
        <w:pStyle w:val="12"/>
        <w:snapToGrid w:val="0"/>
        <w:spacing w:line="360" w:lineRule="auto"/>
        <w:ind w:firstLine="411" w:firstLineChars="196"/>
        <w:rPr>
          <w:sz w:val="21"/>
          <w:szCs w:val="21"/>
        </w:rPr>
      </w:pPr>
      <w:r>
        <w:rPr>
          <w:rFonts w:hint="eastAsia"/>
          <w:sz w:val="21"/>
          <w:szCs w:val="21"/>
        </w:rPr>
        <w:t>（</w:t>
      </w:r>
      <w:r>
        <w:rPr>
          <w:sz w:val="21"/>
          <w:szCs w:val="21"/>
        </w:rPr>
        <w:t>1</w:t>
      </w:r>
      <w:r>
        <w:rPr>
          <w:rFonts w:hint="eastAsia"/>
          <w:sz w:val="21"/>
          <w:szCs w:val="21"/>
        </w:rPr>
        <w:t>）未提供或未如实提供投标货物的技术参数，或者投标文件标明的响应或偏离与事实不符或虚假投标的；</w:t>
      </w:r>
    </w:p>
    <w:p w14:paraId="76E54254">
      <w:pPr>
        <w:pStyle w:val="12"/>
        <w:snapToGrid w:val="0"/>
        <w:spacing w:line="360" w:lineRule="auto"/>
        <w:ind w:firstLine="411" w:firstLineChars="196"/>
        <w:rPr>
          <w:sz w:val="21"/>
          <w:szCs w:val="21"/>
        </w:rPr>
      </w:pPr>
      <w:r>
        <w:rPr>
          <w:rFonts w:hint="eastAsia"/>
          <w:sz w:val="21"/>
          <w:szCs w:val="21"/>
        </w:rPr>
        <w:t>（</w:t>
      </w:r>
      <w:r>
        <w:rPr>
          <w:sz w:val="21"/>
          <w:szCs w:val="21"/>
        </w:rPr>
        <w:t>2</w:t>
      </w:r>
      <w:r>
        <w:rPr>
          <w:rFonts w:hint="eastAsia"/>
          <w:sz w:val="21"/>
          <w:szCs w:val="21"/>
        </w:rPr>
        <w:t>）</w:t>
      </w:r>
      <w:r>
        <w:rPr>
          <w:rFonts w:hint="eastAsia"/>
          <w:snapToGrid w:val="0"/>
          <w:sz w:val="21"/>
          <w:szCs w:val="21"/>
        </w:rPr>
        <w:t>明显不符合磋商文件要求的规格型号、质量标准，或者与磋商文件中</w:t>
      </w:r>
      <w:r>
        <w:rPr>
          <w:rFonts w:hint="eastAsia"/>
          <w:sz w:val="21"/>
          <w:szCs w:val="21"/>
        </w:rPr>
        <w:t>主要功能项目发生实质性偏离的；</w:t>
      </w:r>
    </w:p>
    <w:p w14:paraId="6C5BBFBD">
      <w:pPr>
        <w:pStyle w:val="12"/>
        <w:snapToGrid w:val="0"/>
        <w:spacing w:line="360" w:lineRule="auto"/>
        <w:ind w:firstLine="411" w:firstLineChars="196"/>
        <w:rPr>
          <w:sz w:val="21"/>
          <w:szCs w:val="21"/>
        </w:rPr>
      </w:pPr>
      <w:r>
        <w:rPr>
          <w:rFonts w:hint="eastAsia"/>
          <w:sz w:val="21"/>
          <w:szCs w:val="21"/>
        </w:rPr>
        <w:t>（</w:t>
      </w:r>
      <w:r>
        <w:rPr>
          <w:sz w:val="21"/>
          <w:szCs w:val="21"/>
        </w:rPr>
        <w:t>3</w:t>
      </w:r>
      <w:r>
        <w:rPr>
          <w:rFonts w:hint="eastAsia"/>
          <w:sz w:val="21"/>
          <w:szCs w:val="21"/>
        </w:rPr>
        <w:t>）投标技术方案不明确，存在一个或一个以上备选（替代）投标方案的；</w:t>
      </w:r>
    </w:p>
    <w:p w14:paraId="29EDC59E">
      <w:pPr>
        <w:spacing w:line="360" w:lineRule="auto"/>
        <w:ind w:firstLine="420" w:firstLineChars="200"/>
        <w:rPr>
          <w:sz w:val="21"/>
          <w:szCs w:val="21"/>
        </w:rPr>
      </w:pPr>
      <w:r>
        <w:rPr>
          <w:rFonts w:hint="eastAsia"/>
          <w:sz w:val="21"/>
          <w:szCs w:val="21"/>
        </w:rPr>
        <w:t>（4）与其他参加本次磋商的供应商的响应文件（资信商务及技术文件）的文字表述内容相同连续20行以上或者差错相同2处以上的。</w:t>
      </w:r>
    </w:p>
    <w:p w14:paraId="0BFC77AC">
      <w:pPr>
        <w:pStyle w:val="12"/>
        <w:snapToGrid w:val="0"/>
        <w:spacing w:line="360" w:lineRule="auto"/>
        <w:ind w:firstLine="413" w:firstLineChars="196"/>
        <w:rPr>
          <w:b/>
          <w:bCs/>
          <w:sz w:val="21"/>
          <w:szCs w:val="21"/>
        </w:rPr>
      </w:pPr>
      <w:r>
        <w:rPr>
          <w:rFonts w:hint="eastAsia"/>
          <w:b/>
          <w:bCs/>
          <w:sz w:val="21"/>
          <w:szCs w:val="21"/>
        </w:rPr>
        <w:t>5</w:t>
      </w:r>
      <w:r>
        <w:rPr>
          <w:b/>
          <w:bCs/>
          <w:sz w:val="21"/>
          <w:szCs w:val="21"/>
        </w:rPr>
        <w:t>.</w:t>
      </w:r>
      <w:r>
        <w:rPr>
          <w:rFonts w:hint="eastAsia"/>
          <w:b/>
          <w:bCs/>
          <w:sz w:val="21"/>
          <w:szCs w:val="21"/>
        </w:rPr>
        <w:t>在报价评审时，如发现下列情形之一的，投标文件将被视为无效：</w:t>
      </w:r>
    </w:p>
    <w:p w14:paraId="7671C015">
      <w:pPr>
        <w:pStyle w:val="12"/>
        <w:snapToGrid w:val="0"/>
        <w:spacing w:line="360" w:lineRule="auto"/>
        <w:ind w:firstLine="411" w:firstLineChars="196"/>
        <w:rPr>
          <w:sz w:val="21"/>
          <w:szCs w:val="21"/>
        </w:rPr>
      </w:pPr>
      <w:r>
        <w:rPr>
          <w:rFonts w:hint="eastAsia"/>
          <w:sz w:val="21"/>
          <w:szCs w:val="21"/>
        </w:rPr>
        <w:t>（</w:t>
      </w:r>
      <w:r>
        <w:rPr>
          <w:sz w:val="21"/>
          <w:szCs w:val="21"/>
        </w:rPr>
        <w:t>1</w:t>
      </w:r>
      <w:r>
        <w:rPr>
          <w:rFonts w:hint="eastAsia"/>
          <w:sz w:val="21"/>
          <w:szCs w:val="21"/>
        </w:rPr>
        <w:t>）未采用人民币报价或者未按照招标文件标明的币种报价的；</w:t>
      </w:r>
    </w:p>
    <w:p w14:paraId="550FCEBC">
      <w:pPr>
        <w:pStyle w:val="12"/>
        <w:snapToGrid w:val="0"/>
        <w:spacing w:line="360" w:lineRule="auto"/>
        <w:ind w:firstLine="411" w:firstLineChars="196"/>
        <w:rPr>
          <w:rFonts w:asciiTheme="minorEastAsia" w:hAnsiTheme="minorEastAsia" w:eastAsiaTheme="minorEastAsia" w:cstheme="minorEastAsia"/>
          <w:sz w:val="21"/>
          <w:szCs w:val="21"/>
        </w:rPr>
      </w:pPr>
      <w:r>
        <w:rPr>
          <w:rFonts w:hint="eastAsia"/>
          <w:sz w:val="21"/>
          <w:szCs w:val="21"/>
        </w:rPr>
        <w:t>（</w:t>
      </w:r>
      <w:r>
        <w:rPr>
          <w:sz w:val="21"/>
          <w:szCs w:val="21"/>
        </w:rPr>
        <w:t>2</w:t>
      </w:r>
      <w:r>
        <w:rPr>
          <w:rFonts w:hint="eastAsia"/>
          <w:sz w:val="21"/>
          <w:szCs w:val="21"/>
        </w:rPr>
        <w:t>）报</w:t>
      </w:r>
      <w:r>
        <w:rPr>
          <w:rFonts w:hint="eastAsia" w:asciiTheme="minorEastAsia" w:hAnsiTheme="minorEastAsia" w:eastAsiaTheme="minorEastAsia" w:cstheme="minorEastAsia"/>
          <w:sz w:val="21"/>
          <w:szCs w:val="21"/>
        </w:rPr>
        <w:t>价超出最高限价；</w:t>
      </w:r>
    </w:p>
    <w:p w14:paraId="0BAE4789">
      <w:pPr>
        <w:pStyle w:val="12"/>
        <w:snapToGrid w:val="0"/>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（3）投标报价具有选择性，或者开标价格与投标文件承诺的优惠（折扣）价格不一致的。</w:t>
      </w:r>
    </w:p>
    <w:p w14:paraId="3039853A">
      <w:pPr>
        <w:pStyle w:val="12"/>
        <w:snapToGrid w:val="0"/>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（4）磋商报价明细表总额与报价一览表总价不一致，且高于总价5％的；                                                                                       </w:t>
      </w:r>
    </w:p>
    <w:p w14:paraId="66D8F05C">
      <w:pPr>
        <w:pStyle w:val="12"/>
        <w:snapToGrid w:val="0"/>
        <w:spacing w:line="360" w:lineRule="auto"/>
        <w:ind w:firstLine="413" w:firstLineChars="196"/>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6.被拒绝的投标文件为无效。</w:t>
      </w:r>
    </w:p>
    <w:p w14:paraId="1F5649E6">
      <w:pPr>
        <w:pStyle w:val="19"/>
        <w:spacing w:line="360" w:lineRule="auto"/>
        <w:ind w:firstLine="422" w:firstLineChars="20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7.存在带“▲”条款的负偏离的；</w:t>
      </w:r>
    </w:p>
    <w:p w14:paraId="21569103">
      <w:pPr>
        <w:pStyle w:val="19"/>
        <w:spacing w:line="360" w:lineRule="auto"/>
        <w:ind w:firstLine="422" w:firstLineChars="20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8.本磋商文件其他部分已规定为无效响应的情形；</w:t>
      </w:r>
    </w:p>
    <w:p w14:paraId="33311DED">
      <w:pPr>
        <w:pStyle w:val="19"/>
        <w:spacing w:line="360" w:lineRule="auto"/>
        <w:ind w:firstLine="422" w:firstLineChars="20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9.评审专家认定的其他必须按无效响应处理的。</w:t>
      </w:r>
    </w:p>
    <w:p w14:paraId="1BC8F04E">
      <w:pPr>
        <w:adjustRightInd w:val="0"/>
        <w:snapToGrid w:val="0"/>
        <w:spacing w:line="360" w:lineRule="auto"/>
        <w:ind w:firstLine="420" w:firstLineChars="200"/>
        <w:rPr>
          <w:rFonts w:asciiTheme="minorEastAsia" w:hAnsiTheme="minorEastAsia" w:eastAsiaTheme="minorEastAsia" w:cstheme="minorEastAsia"/>
          <w:sz w:val="21"/>
          <w:szCs w:val="21"/>
        </w:rPr>
      </w:pPr>
      <w:bookmarkStart w:id="93" w:name="_Toc497722818"/>
      <w:bookmarkStart w:id="94" w:name="_Toc429468086"/>
      <w:r>
        <w:rPr>
          <w:rFonts w:hint="eastAsia" w:asciiTheme="minorEastAsia" w:hAnsiTheme="minorEastAsia" w:eastAsiaTheme="minorEastAsia" w:cstheme="minorEastAsia"/>
          <w:sz w:val="21"/>
          <w:szCs w:val="21"/>
        </w:rPr>
        <w:t>四、开标</w:t>
      </w:r>
      <w:bookmarkEnd w:id="93"/>
      <w:bookmarkEnd w:id="94"/>
    </w:p>
    <w:p w14:paraId="4AA1AD7E">
      <w:pPr>
        <w:adjustRightInd w:val="0"/>
        <w:snapToGrid w:val="0"/>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1、开标准备</w:t>
      </w:r>
    </w:p>
    <w:p w14:paraId="2BF04FB2">
      <w:pPr>
        <w:adjustRightInd w:val="0"/>
        <w:snapToGrid w:val="0"/>
        <w:spacing w:line="440" w:lineRule="exact"/>
        <w:ind w:firstLine="420" w:firstLineChars="200"/>
        <w:rPr>
          <w:sz w:val="21"/>
          <w:szCs w:val="21"/>
        </w:rPr>
      </w:pPr>
      <w:r>
        <w:rPr>
          <w:rFonts w:hint="eastAsia" w:asciiTheme="minorEastAsia" w:hAnsiTheme="minorEastAsia" w:eastAsiaTheme="minorEastAsia" w:cstheme="minorEastAsia"/>
          <w:sz w:val="21"/>
          <w:szCs w:val="21"/>
        </w:rPr>
        <w:t xml:space="preserve"> 1.1采购代理机构将在规定的时间和地点在线开启磋商响应文件，供应商的法定代表人或其委托代理人应准时在</w:t>
      </w:r>
      <w:r>
        <w:rPr>
          <w:rFonts w:hint="eastAsia"/>
          <w:sz w:val="21"/>
          <w:szCs w:val="21"/>
        </w:rPr>
        <w:t>线参加会议。</w:t>
      </w:r>
    </w:p>
    <w:p w14:paraId="7A5F90A2">
      <w:pPr>
        <w:adjustRightInd w:val="0"/>
        <w:snapToGrid w:val="0"/>
        <w:spacing w:line="440" w:lineRule="exact"/>
        <w:ind w:firstLine="420" w:firstLineChars="200"/>
        <w:rPr>
          <w:sz w:val="21"/>
          <w:szCs w:val="21"/>
        </w:rPr>
      </w:pPr>
      <w:r>
        <w:rPr>
          <w:rFonts w:hint="eastAsia"/>
          <w:sz w:val="21"/>
          <w:szCs w:val="21"/>
        </w:rPr>
        <w:t>1.2在线解密磋商响应文件。</w:t>
      </w:r>
    </w:p>
    <w:p w14:paraId="139CE203">
      <w:pPr>
        <w:adjustRightInd w:val="0"/>
        <w:snapToGrid w:val="0"/>
        <w:spacing w:line="440" w:lineRule="exact"/>
        <w:ind w:firstLine="420" w:firstLineChars="200"/>
        <w:rPr>
          <w:sz w:val="21"/>
          <w:szCs w:val="21"/>
        </w:rPr>
      </w:pPr>
      <w:r>
        <w:rPr>
          <w:rFonts w:hint="eastAsia"/>
          <w:sz w:val="21"/>
          <w:szCs w:val="21"/>
        </w:rPr>
        <w:t>1.3准备工作程序：</w:t>
      </w:r>
    </w:p>
    <w:p w14:paraId="151CCD30">
      <w:pPr>
        <w:adjustRightInd w:val="0"/>
        <w:snapToGrid w:val="0"/>
        <w:spacing w:line="440" w:lineRule="exact"/>
        <w:ind w:firstLine="420" w:firstLineChars="200"/>
        <w:rPr>
          <w:sz w:val="21"/>
          <w:szCs w:val="21"/>
        </w:rPr>
      </w:pPr>
      <w:r>
        <w:rPr>
          <w:rFonts w:hint="eastAsia"/>
          <w:sz w:val="21"/>
          <w:szCs w:val="21"/>
        </w:rPr>
        <w:t>1.3.1开标的准备工作由采购组织机构负责落实；</w:t>
      </w:r>
    </w:p>
    <w:p w14:paraId="7D023457">
      <w:pPr>
        <w:adjustRightInd w:val="0"/>
        <w:snapToGrid w:val="0"/>
        <w:spacing w:line="440" w:lineRule="exact"/>
        <w:ind w:firstLine="420" w:firstLineChars="200"/>
        <w:rPr>
          <w:sz w:val="21"/>
          <w:szCs w:val="21"/>
        </w:rPr>
      </w:pPr>
      <w:r>
        <w:rPr>
          <w:rFonts w:hint="eastAsia"/>
          <w:sz w:val="21"/>
          <w:szCs w:val="21"/>
        </w:rPr>
        <w:t>1.3.2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6304EF67">
      <w:pPr>
        <w:adjustRightInd w:val="0"/>
        <w:snapToGrid w:val="0"/>
        <w:spacing w:line="440" w:lineRule="exact"/>
        <w:ind w:firstLine="420" w:firstLineChars="200"/>
        <w:rPr>
          <w:sz w:val="21"/>
          <w:szCs w:val="21"/>
        </w:rPr>
      </w:pPr>
      <w:bookmarkStart w:id="95" w:name="_Toc429468087"/>
      <w:r>
        <w:rPr>
          <w:rFonts w:hint="eastAsia"/>
          <w:sz w:val="21"/>
          <w:szCs w:val="21"/>
        </w:rPr>
        <w:t xml:space="preserve"> </w:t>
      </w:r>
      <w:bookmarkStart w:id="96" w:name="_Toc497722819"/>
      <w:r>
        <w:rPr>
          <w:rFonts w:hint="eastAsia"/>
          <w:sz w:val="21"/>
          <w:szCs w:val="21"/>
        </w:rPr>
        <w:t>五、评标</w:t>
      </w:r>
      <w:bookmarkEnd w:id="95"/>
      <w:bookmarkEnd w:id="96"/>
    </w:p>
    <w:p w14:paraId="661CF906">
      <w:pPr>
        <w:adjustRightInd w:val="0"/>
        <w:snapToGrid w:val="0"/>
        <w:spacing w:line="440" w:lineRule="exact"/>
        <w:ind w:firstLine="420" w:firstLineChars="200"/>
        <w:rPr>
          <w:sz w:val="21"/>
          <w:szCs w:val="21"/>
        </w:rPr>
      </w:pPr>
      <w:r>
        <w:rPr>
          <w:rFonts w:hint="eastAsia"/>
          <w:sz w:val="21"/>
          <w:szCs w:val="21"/>
        </w:rPr>
        <w:t xml:space="preserve"> 1、评标组织</w:t>
      </w:r>
    </w:p>
    <w:p w14:paraId="75ABEB3A">
      <w:pPr>
        <w:adjustRightInd w:val="0"/>
        <w:snapToGrid w:val="0"/>
        <w:spacing w:line="440" w:lineRule="exact"/>
        <w:ind w:firstLine="420" w:firstLineChars="200"/>
        <w:rPr>
          <w:sz w:val="21"/>
          <w:szCs w:val="21"/>
        </w:rPr>
      </w:pPr>
      <w:r>
        <w:rPr>
          <w:rFonts w:hint="eastAsia"/>
          <w:sz w:val="21"/>
          <w:szCs w:val="21"/>
        </w:rPr>
        <w:t xml:space="preserve"> 1.1、本项目评标委员会由评审专家和采购人代表，共3人及以上单数组成。</w:t>
      </w:r>
    </w:p>
    <w:p w14:paraId="53A84AA7">
      <w:pPr>
        <w:adjustRightInd w:val="0"/>
        <w:snapToGrid w:val="0"/>
        <w:spacing w:line="440" w:lineRule="exact"/>
        <w:ind w:firstLine="420" w:firstLineChars="200"/>
        <w:rPr>
          <w:sz w:val="21"/>
          <w:szCs w:val="21"/>
        </w:rPr>
      </w:pPr>
      <w:r>
        <w:rPr>
          <w:rFonts w:hint="eastAsia"/>
          <w:sz w:val="21"/>
          <w:szCs w:val="21"/>
        </w:rPr>
        <w:t xml:space="preserve"> 2、评标的方式</w:t>
      </w:r>
    </w:p>
    <w:p w14:paraId="6C427706">
      <w:pPr>
        <w:adjustRightInd w:val="0"/>
        <w:snapToGrid w:val="0"/>
        <w:spacing w:line="440" w:lineRule="exact"/>
        <w:ind w:firstLine="420" w:firstLineChars="200"/>
        <w:rPr>
          <w:sz w:val="21"/>
          <w:szCs w:val="21"/>
        </w:rPr>
      </w:pPr>
      <w:r>
        <w:rPr>
          <w:rFonts w:hint="eastAsia"/>
          <w:sz w:val="21"/>
          <w:szCs w:val="21"/>
        </w:rPr>
        <w:t xml:space="preserve"> 2.1、本采购项目采用不公开方式评标，评标的依据为招标文件和投标文件。</w:t>
      </w:r>
    </w:p>
    <w:p w14:paraId="2B9950A6">
      <w:pPr>
        <w:adjustRightInd w:val="0"/>
        <w:snapToGrid w:val="0"/>
        <w:spacing w:line="440" w:lineRule="exact"/>
        <w:ind w:firstLine="420" w:firstLineChars="200"/>
        <w:rPr>
          <w:sz w:val="21"/>
          <w:szCs w:val="21"/>
        </w:rPr>
      </w:pPr>
      <w:r>
        <w:rPr>
          <w:rFonts w:hint="eastAsia"/>
          <w:sz w:val="21"/>
          <w:szCs w:val="21"/>
        </w:rPr>
        <w:t xml:space="preserve"> 3、磋商程序</w:t>
      </w:r>
    </w:p>
    <w:p w14:paraId="540251D7">
      <w:pPr>
        <w:adjustRightInd w:val="0"/>
        <w:snapToGrid w:val="0"/>
        <w:spacing w:line="440" w:lineRule="exact"/>
        <w:ind w:firstLine="630" w:firstLineChars="300"/>
        <w:rPr>
          <w:sz w:val="21"/>
          <w:szCs w:val="21"/>
        </w:rPr>
      </w:pPr>
      <w:r>
        <w:rPr>
          <w:rFonts w:hint="eastAsia"/>
          <w:sz w:val="21"/>
          <w:szCs w:val="21"/>
        </w:rPr>
        <w:t>3.1.磋商流程</w:t>
      </w:r>
    </w:p>
    <w:p w14:paraId="721B3FA2">
      <w:pPr>
        <w:adjustRightInd w:val="0"/>
        <w:snapToGrid w:val="0"/>
        <w:spacing w:line="440" w:lineRule="exact"/>
        <w:ind w:firstLine="420" w:firstLineChars="200"/>
        <w:rPr>
          <w:sz w:val="21"/>
          <w:szCs w:val="21"/>
        </w:rPr>
      </w:pPr>
      <w:r>
        <w:rPr>
          <w:rFonts w:hint="eastAsia"/>
          <w:sz w:val="21"/>
          <w:szCs w:val="21"/>
        </w:rPr>
        <w:t>3.1.1磋商小组讨论、通过磋商工作流程和磋商要点。</w:t>
      </w:r>
    </w:p>
    <w:p w14:paraId="0CBC8F53">
      <w:pPr>
        <w:adjustRightInd w:val="0"/>
        <w:snapToGrid w:val="0"/>
        <w:spacing w:line="440" w:lineRule="exact"/>
        <w:ind w:firstLine="420" w:firstLineChars="200"/>
        <w:rPr>
          <w:sz w:val="21"/>
          <w:szCs w:val="21"/>
        </w:rPr>
      </w:pPr>
      <w:r>
        <w:rPr>
          <w:rFonts w:hint="eastAsia"/>
          <w:sz w:val="21"/>
          <w:szCs w:val="21"/>
        </w:rPr>
        <w:t>3.1.2.主持人宣布磋商的有关事项；</w:t>
      </w:r>
    </w:p>
    <w:p w14:paraId="692E6E6F">
      <w:pPr>
        <w:adjustRightInd w:val="0"/>
        <w:snapToGrid w:val="0"/>
        <w:spacing w:line="440" w:lineRule="exact"/>
        <w:ind w:firstLine="420" w:firstLineChars="200"/>
        <w:rPr>
          <w:sz w:val="21"/>
          <w:szCs w:val="21"/>
        </w:rPr>
      </w:pPr>
      <w:r>
        <w:rPr>
          <w:rFonts w:hint="eastAsia"/>
          <w:sz w:val="21"/>
          <w:szCs w:val="21"/>
        </w:rPr>
        <w:t>3.1.3 采购组织机构将按照招标文件规定的时间通过“政府采购云平台”组织开标、开启投标文件，所有供应商均应当准时在线参加。</w:t>
      </w:r>
    </w:p>
    <w:p w14:paraId="09F320D6">
      <w:pPr>
        <w:adjustRightInd w:val="0"/>
        <w:snapToGrid w:val="0"/>
        <w:spacing w:line="440" w:lineRule="exact"/>
        <w:ind w:firstLine="420" w:firstLineChars="200"/>
        <w:rPr>
          <w:sz w:val="21"/>
          <w:szCs w:val="21"/>
        </w:rPr>
      </w:pPr>
      <w:r>
        <w:rPr>
          <w:rFonts w:hint="eastAsia"/>
          <w:sz w:val="21"/>
          <w:szCs w:val="21"/>
        </w:rPr>
        <w:t>3.2.开标流程（三阶段）</w:t>
      </w:r>
    </w:p>
    <w:p w14:paraId="7CF43C27">
      <w:pPr>
        <w:adjustRightInd w:val="0"/>
        <w:snapToGrid w:val="0"/>
        <w:spacing w:line="440" w:lineRule="exact"/>
        <w:ind w:firstLine="420" w:firstLineChars="200"/>
        <w:rPr>
          <w:sz w:val="21"/>
          <w:szCs w:val="21"/>
        </w:rPr>
      </w:pPr>
      <w:r>
        <w:rPr>
          <w:rFonts w:hint="eastAsia"/>
          <w:sz w:val="21"/>
          <w:szCs w:val="21"/>
        </w:rPr>
        <w:t>3.2.1开标第一阶段</w:t>
      </w:r>
    </w:p>
    <w:p w14:paraId="3FC58441">
      <w:pPr>
        <w:adjustRightInd w:val="0"/>
        <w:snapToGrid w:val="0"/>
        <w:spacing w:line="440" w:lineRule="exact"/>
        <w:ind w:firstLine="420" w:firstLineChars="200"/>
        <w:rPr>
          <w:sz w:val="21"/>
          <w:szCs w:val="21"/>
        </w:rPr>
      </w:pPr>
      <w:r>
        <w:rPr>
          <w:rFonts w:hint="eastAsia"/>
          <w:sz w:val="21"/>
          <w:szCs w:val="21"/>
        </w:rPr>
        <w:t>3.2.1.1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34D751A3">
      <w:pPr>
        <w:adjustRightInd w:val="0"/>
        <w:snapToGrid w:val="0"/>
        <w:spacing w:line="440" w:lineRule="exact"/>
        <w:ind w:firstLine="420" w:firstLineChars="200"/>
        <w:rPr>
          <w:sz w:val="21"/>
          <w:szCs w:val="21"/>
        </w:rPr>
      </w:pPr>
      <w:r>
        <w:rPr>
          <w:rFonts w:hint="eastAsia"/>
          <w:sz w:val="21"/>
          <w:szCs w:val="21"/>
        </w:rPr>
        <w:t>3.2.1.2投标文件解密结束；</w:t>
      </w:r>
    </w:p>
    <w:p w14:paraId="3949B8C1">
      <w:pPr>
        <w:adjustRightInd w:val="0"/>
        <w:snapToGrid w:val="0"/>
        <w:spacing w:line="440" w:lineRule="exact"/>
        <w:ind w:firstLine="420" w:firstLineChars="200"/>
        <w:rPr>
          <w:sz w:val="21"/>
          <w:szCs w:val="21"/>
        </w:rPr>
      </w:pPr>
      <w:r>
        <w:rPr>
          <w:rFonts w:hint="eastAsia"/>
          <w:sz w:val="21"/>
          <w:szCs w:val="21"/>
        </w:rPr>
        <w:t>3.2.1.3开启投标文件，进入资格审查；</w:t>
      </w:r>
    </w:p>
    <w:p w14:paraId="5494B198">
      <w:pPr>
        <w:adjustRightInd w:val="0"/>
        <w:snapToGrid w:val="0"/>
        <w:spacing w:line="440" w:lineRule="exact"/>
        <w:ind w:firstLine="420" w:firstLineChars="200"/>
        <w:rPr>
          <w:sz w:val="21"/>
          <w:szCs w:val="21"/>
        </w:rPr>
      </w:pPr>
      <w:r>
        <w:rPr>
          <w:rFonts w:hint="eastAsia"/>
          <w:sz w:val="21"/>
          <w:szCs w:val="21"/>
        </w:rPr>
        <w:t>3.2.1.4开启资格审查通过的投标供应商的资信商务及技术文件进入符合性审查、资信商务技术评审；</w:t>
      </w:r>
    </w:p>
    <w:p w14:paraId="439DE111">
      <w:pPr>
        <w:adjustRightInd w:val="0"/>
        <w:snapToGrid w:val="0"/>
        <w:spacing w:line="440" w:lineRule="exact"/>
        <w:ind w:firstLine="420" w:firstLineChars="200"/>
        <w:rPr>
          <w:sz w:val="21"/>
          <w:szCs w:val="21"/>
        </w:rPr>
      </w:pPr>
      <w:r>
        <w:rPr>
          <w:rFonts w:hint="eastAsia"/>
          <w:sz w:val="21"/>
          <w:szCs w:val="21"/>
        </w:rPr>
        <w:t>3.2.1.5第一阶段开标结束。</w:t>
      </w:r>
    </w:p>
    <w:p w14:paraId="55FEE963">
      <w:pPr>
        <w:adjustRightInd w:val="0"/>
        <w:snapToGrid w:val="0"/>
        <w:spacing w:line="440" w:lineRule="exact"/>
        <w:ind w:firstLine="420" w:firstLineChars="200"/>
        <w:rPr>
          <w:sz w:val="21"/>
          <w:szCs w:val="21"/>
        </w:rPr>
      </w:pPr>
      <w:r>
        <w:rPr>
          <w:rFonts w:hint="eastAsia"/>
          <w:sz w:val="21"/>
          <w:szCs w:val="21"/>
        </w:rPr>
        <w:t>备注：开标大会的第一阶段结束后，采购人或采购代理机构将对依法对投标供应商的资格进行审查，资格审查结束后进入符合性审查和资信商务技术的评审工作。</w:t>
      </w:r>
    </w:p>
    <w:p w14:paraId="2E0B8EDE">
      <w:pPr>
        <w:adjustRightInd w:val="0"/>
        <w:snapToGrid w:val="0"/>
        <w:spacing w:line="440" w:lineRule="exact"/>
        <w:ind w:firstLine="420" w:firstLineChars="200"/>
        <w:rPr>
          <w:sz w:val="21"/>
          <w:szCs w:val="21"/>
        </w:rPr>
      </w:pPr>
      <w:r>
        <w:rPr>
          <w:rFonts w:hint="eastAsia"/>
          <w:sz w:val="21"/>
          <w:szCs w:val="21"/>
        </w:rPr>
        <w:t>3.2.2开标大会第二阶段</w:t>
      </w:r>
    </w:p>
    <w:p w14:paraId="4417CEF2">
      <w:pPr>
        <w:adjustRightInd w:val="0"/>
        <w:snapToGrid w:val="0"/>
        <w:spacing w:line="440" w:lineRule="exact"/>
        <w:ind w:firstLine="420" w:firstLineChars="200"/>
        <w:rPr>
          <w:sz w:val="21"/>
          <w:szCs w:val="21"/>
        </w:rPr>
      </w:pPr>
      <w:r>
        <w:rPr>
          <w:rFonts w:hint="eastAsia"/>
          <w:sz w:val="21"/>
          <w:szCs w:val="21"/>
        </w:rPr>
        <w:t>3.2.2.1符合性审查、资信商务技术评审结束后，举行开标大会第二阶段会议。</w:t>
      </w:r>
    </w:p>
    <w:p w14:paraId="3533E724">
      <w:pPr>
        <w:adjustRightInd w:val="0"/>
        <w:snapToGrid w:val="0"/>
        <w:spacing w:line="440" w:lineRule="exact"/>
        <w:ind w:firstLine="420" w:firstLineChars="200"/>
        <w:rPr>
          <w:sz w:val="21"/>
          <w:szCs w:val="21"/>
        </w:rPr>
      </w:pPr>
      <w:r>
        <w:rPr>
          <w:rFonts w:hint="eastAsia"/>
          <w:sz w:val="21"/>
          <w:szCs w:val="21"/>
        </w:rPr>
        <w:t>3.2.2.2开启符合性审查、资信商务技术评审有效投标供应商的初次《报价文件》。唱标结束后，由评标委员会对报价的合理性、准确性等进行审查核实。</w:t>
      </w:r>
    </w:p>
    <w:p w14:paraId="11AA3618">
      <w:pPr>
        <w:adjustRightInd w:val="0"/>
        <w:snapToGrid w:val="0"/>
        <w:spacing w:line="440" w:lineRule="exact"/>
        <w:ind w:firstLine="420" w:firstLineChars="200"/>
        <w:rPr>
          <w:sz w:val="21"/>
          <w:szCs w:val="21"/>
        </w:rPr>
      </w:pPr>
      <w:r>
        <w:rPr>
          <w:rFonts w:hint="eastAsia"/>
          <w:sz w:val="21"/>
          <w:szCs w:val="21"/>
        </w:rPr>
        <w:t>3.3开标大会第三阶段（磋商）</w:t>
      </w:r>
    </w:p>
    <w:p w14:paraId="010F4E7F">
      <w:pPr>
        <w:adjustRightInd w:val="0"/>
        <w:snapToGrid w:val="0"/>
        <w:spacing w:line="440" w:lineRule="exact"/>
        <w:ind w:firstLine="420" w:firstLineChars="200"/>
        <w:rPr>
          <w:sz w:val="21"/>
          <w:szCs w:val="21"/>
        </w:rPr>
      </w:pPr>
      <w:r>
        <w:rPr>
          <w:rFonts w:hint="eastAsia"/>
          <w:sz w:val="21"/>
          <w:szCs w:val="21"/>
        </w:rPr>
        <w:t>3.3.1磋商小组通过电话等方式在线与各磋商响应方就公司情况、项目需求、服务内容、售后服务、价格构成、项目实施进度、付款方式等要素分别进行磋商。逐家磋商一次为一个轮次，本磋商轮次为一轮。</w:t>
      </w:r>
    </w:p>
    <w:p w14:paraId="47ECDC3B">
      <w:pPr>
        <w:adjustRightInd w:val="0"/>
        <w:snapToGrid w:val="0"/>
        <w:spacing w:line="440" w:lineRule="exact"/>
        <w:ind w:firstLine="420" w:firstLineChars="200"/>
        <w:rPr>
          <w:sz w:val="21"/>
          <w:szCs w:val="21"/>
        </w:rPr>
      </w:pPr>
      <w:r>
        <w:rPr>
          <w:rFonts w:hint="eastAsia"/>
          <w:sz w:val="21"/>
          <w:szCs w:val="21"/>
        </w:rPr>
        <w:t>3.3.2磋商结束后，主持人宣布本次最终报价的最高限价，并要求各磋商响应方在规定时间内进行最终报价，各磋商响应单位应当在线提交最终报价。在规定时间内（30分钟内）没有提交最终报价的磋商供应商，其磋商响应文件视为无效。</w:t>
      </w:r>
    </w:p>
    <w:p w14:paraId="6C826162">
      <w:pPr>
        <w:adjustRightInd w:val="0"/>
        <w:snapToGrid w:val="0"/>
        <w:spacing w:line="440" w:lineRule="exact"/>
        <w:ind w:firstLine="420" w:firstLineChars="200"/>
        <w:rPr>
          <w:sz w:val="21"/>
          <w:szCs w:val="21"/>
        </w:rPr>
      </w:pPr>
      <w:r>
        <w:rPr>
          <w:rFonts w:hint="eastAsia"/>
          <w:sz w:val="21"/>
          <w:szCs w:val="21"/>
        </w:rPr>
        <w:t>3.3.3主持人宣布磋商最终报价（价格标）评审的有关事项。</w:t>
      </w:r>
    </w:p>
    <w:p w14:paraId="1798CA2C">
      <w:pPr>
        <w:adjustRightInd w:val="0"/>
        <w:snapToGrid w:val="0"/>
        <w:spacing w:line="440" w:lineRule="exact"/>
        <w:ind w:firstLine="420" w:firstLineChars="200"/>
        <w:rPr>
          <w:sz w:val="21"/>
          <w:szCs w:val="21"/>
        </w:rPr>
      </w:pPr>
      <w:r>
        <w:rPr>
          <w:rFonts w:hint="eastAsia"/>
          <w:sz w:val="21"/>
          <w:szCs w:val="21"/>
        </w:rPr>
        <w:t>3.3.4工作人员根据各磋商响应方提交的按规定进入价格标评审的磋商最终报价，并公开宣读最终报价。</w:t>
      </w:r>
    </w:p>
    <w:p w14:paraId="19AF1FF0">
      <w:pPr>
        <w:adjustRightInd w:val="0"/>
        <w:snapToGrid w:val="0"/>
        <w:spacing w:line="440" w:lineRule="exact"/>
        <w:ind w:firstLine="420" w:firstLineChars="200"/>
        <w:rPr>
          <w:sz w:val="21"/>
          <w:szCs w:val="21"/>
        </w:rPr>
      </w:pPr>
      <w:r>
        <w:rPr>
          <w:rFonts w:hint="eastAsia"/>
          <w:sz w:val="21"/>
          <w:szCs w:val="21"/>
        </w:rPr>
        <w:t>磋商小组对最终报价的合理性进行审核，决定是否结束磋商。若报价合理，磋商小组则根据评审方法计算出总得分并推荐成交供应商；</w:t>
      </w:r>
    </w:p>
    <w:p w14:paraId="77F9AA54">
      <w:pPr>
        <w:adjustRightInd w:val="0"/>
        <w:snapToGrid w:val="0"/>
        <w:spacing w:line="440" w:lineRule="exact"/>
        <w:ind w:firstLine="420" w:firstLineChars="200"/>
        <w:rPr>
          <w:sz w:val="21"/>
          <w:szCs w:val="21"/>
        </w:rPr>
      </w:pPr>
      <w:r>
        <w:rPr>
          <w:rFonts w:hint="eastAsia"/>
          <w:sz w:val="21"/>
          <w:szCs w:val="21"/>
        </w:rPr>
        <w:t>3.3.5磋商结束后，主持人公布有效磋商响应方的总得分结果和推荐的成交供应商。</w:t>
      </w:r>
    </w:p>
    <w:p w14:paraId="7D5B5AF8">
      <w:pPr>
        <w:adjustRightInd w:val="0"/>
        <w:snapToGrid w:val="0"/>
        <w:spacing w:line="440" w:lineRule="exact"/>
        <w:ind w:firstLine="420" w:firstLineChars="200"/>
        <w:rPr>
          <w:sz w:val="21"/>
          <w:szCs w:val="21"/>
        </w:rPr>
      </w:pPr>
      <w:r>
        <w:rPr>
          <w:rFonts w:hint="eastAsia"/>
          <w:sz w:val="21"/>
          <w:szCs w:val="21"/>
        </w:rPr>
        <w:t>3.3.6磋商原则：磋商小组必须公平、公正、客观，不带任何倾向性和启发性；不得向外界透露任何与磋商有关的内容；任何单位和个人不得干扰、影响磋商的正常进行；磋商小组及有关工作人员不得私下与磋商响应方接触。</w:t>
      </w:r>
    </w:p>
    <w:p w14:paraId="4848E0FD">
      <w:pPr>
        <w:adjustRightInd w:val="0"/>
        <w:snapToGrid w:val="0"/>
        <w:spacing w:line="440" w:lineRule="exact"/>
        <w:ind w:firstLine="422" w:firstLineChars="200"/>
        <w:rPr>
          <w:b/>
          <w:bCs/>
          <w:sz w:val="21"/>
          <w:szCs w:val="21"/>
        </w:rPr>
      </w:pPr>
      <w:r>
        <w:rPr>
          <w:rFonts w:hint="eastAsia"/>
          <w:b/>
          <w:bCs/>
          <w:sz w:val="21"/>
          <w:szCs w:val="21"/>
        </w:rPr>
        <w:t>特别说明：如遇“政府采购云平台”电子化开标或评审程序调整的，按调整后程序执行。</w:t>
      </w:r>
    </w:p>
    <w:p w14:paraId="79227B47">
      <w:pPr>
        <w:adjustRightInd w:val="0"/>
        <w:snapToGrid w:val="0"/>
        <w:spacing w:line="440" w:lineRule="exact"/>
        <w:ind w:firstLine="420" w:firstLineChars="200"/>
        <w:rPr>
          <w:sz w:val="21"/>
          <w:szCs w:val="21"/>
        </w:rPr>
      </w:pPr>
      <w:bookmarkStart w:id="97" w:name="_Toc332724044"/>
      <w:r>
        <w:rPr>
          <w:rFonts w:hint="eastAsia"/>
          <w:sz w:val="21"/>
          <w:szCs w:val="21"/>
        </w:rPr>
        <w:t>4．磋商供应商不足三家的处理</w:t>
      </w:r>
      <w:bookmarkEnd w:id="97"/>
    </w:p>
    <w:p w14:paraId="168879F8">
      <w:pPr>
        <w:adjustRightInd w:val="0"/>
        <w:snapToGrid w:val="0"/>
        <w:spacing w:line="440" w:lineRule="exact"/>
        <w:ind w:firstLine="420" w:firstLineChars="200"/>
        <w:rPr>
          <w:sz w:val="21"/>
          <w:szCs w:val="21"/>
        </w:rPr>
      </w:pPr>
      <w:r>
        <w:rPr>
          <w:rFonts w:hint="eastAsia"/>
          <w:sz w:val="21"/>
          <w:szCs w:val="21"/>
        </w:rPr>
        <w:t>至磋商报价截止时间，磋商供应商不足3家以及在磋商期间出现符合专业条件的供应商或者对采购文件做出实质性响应的供应商不足3家的，按照《财政部关于政府采购竞争性磋商采购方式管理暂行办法有关问题的补充通知》（财库【2015】124号）办理。</w:t>
      </w:r>
    </w:p>
    <w:p w14:paraId="482CAD62">
      <w:pPr>
        <w:adjustRightInd w:val="0"/>
        <w:snapToGrid w:val="0"/>
        <w:spacing w:line="440" w:lineRule="exact"/>
        <w:ind w:firstLine="420" w:firstLineChars="200"/>
        <w:rPr>
          <w:sz w:val="21"/>
          <w:szCs w:val="21"/>
        </w:rPr>
      </w:pPr>
      <w:bookmarkStart w:id="98" w:name="_Toc437979788"/>
      <w:bookmarkStart w:id="99" w:name="_Toc332724041"/>
      <w:r>
        <w:rPr>
          <w:rFonts w:hint="eastAsia"/>
          <w:sz w:val="21"/>
          <w:szCs w:val="21"/>
        </w:rPr>
        <w:t>5.磋商响应文件的澄清</w:t>
      </w:r>
      <w:bookmarkEnd w:id="98"/>
      <w:bookmarkEnd w:id="99"/>
    </w:p>
    <w:p w14:paraId="517E861D">
      <w:pPr>
        <w:adjustRightInd w:val="0"/>
        <w:snapToGrid w:val="0"/>
        <w:spacing w:line="440" w:lineRule="exact"/>
        <w:ind w:firstLine="420" w:firstLineChars="200"/>
        <w:rPr>
          <w:sz w:val="21"/>
          <w:szCs w:val="21"/>
        </w:rPr>
      </w:pPr>
      <w:r>
        <w:rPr>
          <w:rFonts w:hint="eastAsia"/>
          <w:sz w:val="21"/>
          <w:szCs w:val="21"/>
        </w:rPr>
        <w:t>5.l在磋商期间，磋商小组有权要求磋商供应商对其磋商响应文件含义不明确、同类问题表述不一致或者有明显文字和计算错误的内容进行澄清。磋商供应商应派授权代表和技术人员在线接受磋商小组询标。</w:t>
      </w:r>
    </w:p>
    <w:p w14:paraId="31131BBA">
      <w:pPr>
        <w:adjustRightInd w:val="0"/>
        <w:snapToGrid w:val="0"/>
        <w:spacing w:line="440" w:lineRule="exact"/>
        <w:ind w:firstLine="420" w:firstLineChars="200"/>
        <w:rPr>
          <w:sz w:val="21"/>
          <w:szCs w:val="21"/>
        </w:rPr>
      </w:pPr>
      <w:r>
        <w:rPr>
          <w:rFonts w:hint="eastAsia"/>
          <w:sz w:val="21"/>
          <w:szCs w:val="21"/>
        </w:rPr>
        <w:t>5.2磋商小组认为有必要，可要求磋商供应商对某些问题作出必要的澄清、说明和纠正。供应商的澄清、说明或者补正应当采用系统在线文件问答形式，由其授权的代表签字。供应商的书面澄清材料作为磋商响应文件的补充。</w:t>
      </w:r>
    </w:p>
    <w:p w14:paraId="547A9C4D">
      <w:pPr>
        <w:adjustRightInd w:val="0"/>
        <w:snapToGrid w:val="0"/>
        <w:spacing w:line="440" w:lineRule="exact"/>
        <w:ind w:firstLine="420" w:firstLineChars="200"/>
        <w:rPr>
          <w:sz w:val="21"/>
          <w:szCs w:val="21"/>
        </w:rPr>
      </w:pPr>
      <w:r>
        <w:rPr>
          <w:rFonts w:hint="eastAsia"/>
          <w:sz w:val="21"/>
          <w:szCs w:val="21"/>
        </w:rPr>
        <w:t>5.3磋商供应商不按磋商小组规定的时间作书面澄清，将视为放弃该权利。</w:t>
      </w:r>
    </w:p>
    <w:p w14:paraId="798F229C">
      <w:pPr>
        <w:adjustRightInd w:val="0"/>
        <w:snapToGrid w:val="0"/>
        <w:spacing w:line="440" w:lineRule="exact"/>
        <w:ind w:firstLine="420" w:firstLineChars="200"/>
        <w:rPr>
          <w:sz w:val="21"/>
          <w:szCs w:val="21"/>
        </w:rPr>
      </w:pPr>
      <w:r>
        <w:rPr>
          <w:rFonts w:hint="eastAsia"/>
          <w:sz w:val="21"/>
          <w:szCs w:val="21"/>
        </w:rPr>
        <w:t>5.4并非每个磋商供应商都将被询标。</w:t>
      </w:r>
    </w:p>
    <w:p w14:paraId="0D93D9CE">
      <w:pPr>
        <w:adjustRightInd w:val="0"/>
        <w:snapToGrid w:val="0"/>
        <w:spacing w:line="440" w:lineRule="exact"/>
        <w:ind w:firstLine="420" w:firstLineChars="200"/>
        <w:rPr>
          <w:sz w:val="21"/>
          <w:szCs w:val="21"/>
        </w:rPr>
      </w:pPr>
      <w:bookmarkStart w:id="100" w:name="_Toc437979789"/>
      <w:bookmarkStart w:id="101" w:name="_Toc332724042"/>
      <w:r>
        <w:rPr>
          <w:rFonts w:hint="eastAsia"/>
          <w:sz w:val="21"/>
          <w:szCs w:val="21"/>
        </w:rPr>
        <w:t>6．确定成交供应商</w:t>
      </w:r>
      <w:bookmarkEnd w:id="100"/>
      <w:bookmarkEnd w:id="101"/>
    </w:p>
    <w:p w14:paraId="0D206A80">
      <w:pPr>
        <w:adjustRightInd w:val="0"/>
        <w:snapToGrid w:val="0"/>
        <w:spacing w:line="440" w:lineRule="exact"/>
        <w:ind w:firstLine="420" w:firstLineChars="200"/>
        <w:rPr>
          <w:sz w:val="21"/>
          <w:szCs w:val="21"/>
        </w:rPr>
      </w:pPr>
      <w:r>
        <w:rPr>
          <w:rFonts w:hint="eastAsia"/>
          <w:sz w:val="21"/>
          <w:szCs w:val="21"/>
        </w:rPr>
        <w:t>6.1磋商小组将对通过资格性审查和符合性审查的磋商响应文件进行评价和比较。</w:t>
      </w:r>
    </w:p>
    <w:p w14:paraId="463AAFD1">
      <w:pPr>
        <w:adjustRightInd w:val="0"/>
        <w:snapToGrid w:val="0"/>
        <w:spacing w:line="440" w:lineRule="exact"/>
        <w:ind w:firstLine="420" w:firstLineChars="200"/>
        <w:rPr>
          <w:sz w:val="21"/>
          <w:szCs w:val="21"/>
        </w:rPr>
      </w:pPr>
      <w:r>
        <w:rPr>
          <w:rFonts w:hint="eastAsia"/>
          <w:sz w:val="21"/>
          <w:szCs w:val="21"/>
        </w:rPr>
        <w:t>6.2磋商小组按采购文件的评定成交标准对磋商响应文件进行评审，确定成交候选人。最低报价等任何单项因素的最优不能作为成交的保证。</w:t>
      </w:r>
    </w:p>
    <w:p w14:paraId="63A3FA73">
      <w:pPr>
        <w:adjustRightInd w:val="0"/>
        <w:snapToGrid w:val="0"/>
        <w:spacing w:line="440" w:lineRule="exact"/>
        <w:ind w:firstLine="420" w:firstLineChars="200"/>
        <w:rPr>
          <w:sz w:val="21"/>
          <w:szCs w:val="21"/>
        </w:rPr>
      </w:pPr>
      <w:bookmarkStart w:id="102" w:name="_Toc332724043"/>
      <w:bookmarkStart w:id="103" w:name="_Toc437979790"/>
      <w:r>
        <w:rPr>
          <w:rFonts w:hint="eastAsia"/>
          <w:sz w:val="21"/>
          <w:szCs w:val="21"/>
        </w:rPr>
        <w:t>7．磋商过程保密</w:t>
      </w:r>
      <w:bookmarkEnd w:id="102"/>
      <w:bookmarkEnd w:id="103"/>
    </w:p>
    <w:p w14:paraId="4DB23D2D">
      <w:pPr>
        <w:adjustRightInd w:val="0"/>
        <w:snapToGrid w:val="0"/>
        <w:spacing w:line="440" w:lineRule="exact"/>
        <w:ind w:firstLine="420" w:firstLineChars="200"/>
        <w:rPr>
          <w:sz w:val="21"/>
          <w:szCs w:val="21"/>
        </w:rPr>
      </w:pPr>
      <w:r>
        <w:rPr>
          <w:rFonts w:hint="eastAsia"/>
          <w:sz w:val="21"/>
          <w:szCs w:val="21"/>
        </w:rPr>
        <w:t>7.l在宣布成交结果之前，凡属于审查、澄清、评价、比较磋商响应文件等有关信息，相关当事人均不得泄露给任何磋商供应商或与磋商工作无关的人员。</w:t>
      </w:r>
    </w:p>
    <w:p w14:paraId="534692D8">
      <w:pPr>
        <w:adjustRightInd w:val="0"/>
        <w:snapToGrid w:val="0"/>
        <w:spacing w:line="440" w:lineRule="exact"/>
        <w:ind w:firstLine="420" w:firstLineChars="200"/>
        <w:rPr>
          <w:sz w:val="21"/>
          <w:szCs w:val="21"/>
        </w:rPr>
      </w:pPr>
      <w:r>
        <w:rPr>
          <w:rFonts w:hint="eastAsia"/>
          <w:sz w:val="21"/>
          <w:szCs w:val="21"/>
        </w:rPr>
        <w:t>7.2磋商供应商不得探听上述信息，不得以任何行为影响磋商过程，否则其磋商响应文件将被作为无效磋商响应文件。</w:t>
      </w:r>
    </w:p>
    <w:p w14:paraId="3DABF741">
      <w:pPr>
        <w:adjustRightInd w:val="0"/>
        <w:snapToGrid w:val="0"/>
        <w:spacing w:line="440" w:lineRule="exact"/>
        <w:ind w:firstLine="420" w:firstLineChars="200"/>
        <w:rPr>
          <w:sz w:val="21"/>
          <w:szCs w:val="21"/>
        </w:rPr>
      </w:pPr>
      <w:r>
        <w:rPr>
          <w:rFonts w:hint="eastAsia"/>
          <w:sz w:val="21"/>
          <w:szCs w:val="21"/>
        </w:rPr>
        <w:t>7.3在磋商期间，采购代理机构将有专门人员与磋商供应商进行联络。</w:t>
      </w:r>
    </w:p>
    <w:p w14:paraId="17500634">
      <w:pPr>
        <w:adjustRightInd w:val="0"/>
        <w:snapToGrid w:val="0"/>
        <w:spacing w:line="440" w:lineRule="exact"/>
        <w:ind w:firstLine="420" w:firstLineChars="200"/>
        <w:rPr>
          <w:sz w:val="21"/>
          <w:szCs w:val="21"/>
        </w:rPr>
      </w:pPr>
      <w:r>
        <w:rPr>
          <w:rFonts w:hint="eastAsia"/>
          <w:sz w:val="21"/>
          <w:szCs w:val="21"/>
        </w:rPr>
        <w:t>7.4采购代理机构和磋商小组不向未成交的磋商供应商解释未成交原因，也不对磋商过程中的细节问题进行公布。</w:t>
      </w:r>
    </w:p>
    <w:p w14:paraId="61761FD7">
      <w:pPr>
        <w:adjustRightInd w:val="0"/>
        <w:snapToGrid w:val="0"/>
        <w:spacing w:line="440" w:lineRule="exact"/>
        <w:ind w:firstLine="420" w:firstLineChars="200"/>
        <w:rPr>
          <w:sz w:val="21"/>
          <w:szCs w:val="21"/>
        </w:rPr>
      </w:pPr>
      <w:r>
        <w:rPr>
          <w:rFonts w:hint="eastAsia"/>
          <w:sz w:val="21"/>
          <w:szCs w:val="21"/>
        </w:rPr>
        <w:t xml:space="preserve"> 8、错误修正</w:t>
      </w:r>
    </w:p>
    <w:p w14:paraId="4BD9983D">
      <w:pPr>
        <w:adjustRightInd w:val="0"/>
        <w:snapToGrid w:val="0"/>
        <w:spacing w:line="440" w:lineRule="exact"/>
        <w:ind w:firstLine="420" w:firstLineChars="200"/>
        <w:rPr>
          <w:sz w:val="21"/>
          <w:szCs w:val="21"/>
        </w:rPr>
      </w:pPr>
      <w:r>
        <w:rPr>
          <w:rFonts w:hint="eastAsia"/>
          <w:sz w:val="21"/>
          <w:szCs w:val="21"/>
        </w:rPr>
        <w:t>投标文件如果出现计算或表达上的错误，修正错误的原则如下：</w:t>
      </w:r>
    </w:p>
    <w:p w14:paraId="780A4C35">
      <w:pPr>
        <w:adjustRightInd w:val="0"/>
        <w:snapToGrid w:val="0"/>
        <w:spacing w:line="440" w:lineRule="exact"/>
        <w:ind w:firstLine="420" w:firstLineChars="200"/>
        <w:rPr>
          <w:sz w:val="21"/>
          <w:szCs w:val="21"/>
        </w:rPr>
      </w:pPr>
      <w:r>
        <w:rPr>
          <w:rFonts w:hint="eastAsia"/>
          <w:sz w:val="21"/>
          <w:szCs w:val="21"/>
        </w:rPr>
        <w:t xml:space="preserve"> 8.1、开标时，投标文件中开标报价一览表内容与投标报价表中明细表内容不一致的，以开标报价一览表为准。</w:t>
      </w:r>
    </w:p>
    <w:p w14:paraId="723B66F0">
      <w:pPr>
        <w:adjustRightInd w:val="0"/>
        <w:snapToGrid w:val="0"/>
        <w:spacing w:line="440" w:lineRule="exact"/>
        <w:ind w:firstLine="420" w:firstLineChars="200"/>
        <w:rPr>
          <w:sz w:val="21"/>
          <w:szCs w:val="21"/>
        </w:rPr>
      </w:pPr>
      <w:r>
        <w:rPr>
          <w:rFonts w:hint="eastAsia"/>
          <w:sz w:val="21"/>
          <w:szCs w:val="21"/>
        </w:rPr>
        <w:t xml:space="preserve"> 8.2、投标文件的大写金额和小写金额不一致的，以大写金额为准；</w:t>
      </w:r>
    </w:p>
    <w:p w14:paraId="2ED439ED">
      <w:pPr>
        <w:adjustRightInd w:val="0"/>
        <w:snapToGrid w:val="0"/>
        <w:spacing w:line="440" w:lineRule="exact"/>
        <w:ind w:firstLine="420" w:firstLineChars="200"/>
        <w:rPr>
          <w:sz w:val="21"/>
          <w:szCs w:val="21"/>
        </w:rPr>
      </w:pPr>
      <w:r>
        <w:rPr>
          <w:rFonts w:hint="eastAsia"/>
          <w:sz w:val="21"/>
          <w:szCs w:val="21"/>
        </w:rPr>
        <w:t xml:space="preserve"> 8.3、总价金额与按单价汇总金额不一致的，以单价金额计算结果为准；</w:t>
      </w:r>
    </w:p>
    <w:p w14:paraId="0F573998">
      <w:pPr>
        <w:adjustRightInd w:val="0"/>
        <w:snapToGrid w:val="0"/>
        <w:spacing w:line="440" w:lineRule="exact"/>
        <w:ind w:firstLine="420" w:firstLineChars="200"/>
        <w:rPr>
          <w:sz w:val="21"/>
          <w:szCs w:val="21"/>
        </w:rPr>
      </w:pPr>
      <w:r>
        <w:rPr>
          <w:rFonts w:hint="eastAsia"/>
          <w:sz w:val="21"/>
          <w:szCs w:val="21"/>
        </w:rPr>
        <w:t xml:space="preserve"> 8.4、对不同文字文本投标文件的解释发生异议的，以中文文本为准。</w:t>
      </w:r>
    </w:p>
    <w:p w14:paraId="17696C1D">
      <w:pPr>
        <w:adjustRightInd w:val="0"/>
        <w:snapToGrid w:val="0"/>
        <w:spacing w:line="440" w:lineRule="exact"/>
        <w:ind w:firstLine="420" w:firstLineChars="200"/>
        <w:rPr>
          <w:sz w:val="21"/>
          <w:szCs w:val="21"/>
        </w:rPr>
      </w:pPr>
      <w:r>
        <w:rPr>
          <w:rFonts w:hint="eastAsia"/>
          <w:sz w:val="21"/>
          <w:szCs w:val="21"/>
        </w:rPr>
        <w:t xml:space="preserve"> 8.5、按上述修正错误的原则及方法调整或修正投标文件的投标报价，投标人同意后，调整后的投标报价对投标人起约束作用。</w:t>
      </w:r>
    </w:p>
    <w:p w14:paraId="73A87B6F">
      <w:pPr>
        <w:adjustRightInd w:val="0"/>
        <w:snapToGrid w:val="0"/>
        <w:spacing w:line="440" w:lineRule="exact"/>
        <w:ind w:firstLine="420" w:firstLineChars="200"/>
        <w:rPr>
          <w:sz w:val="21"/>
          <w:szCs w:val="21"/>
        </w:rPr>
      </w:pPr>
      <w:bookmarkStart w:id="104" w:name="_Toc429468088"/>
      <w:bookmarkStart w:id="105" w:name="_Toc497722820"/>
      <w:r>
        <w:rPr>
          <w:rFonts w:hint="eastAsia"/>
          <w:sz w:val="21"/>
          <w:szCs w:val="21"/>
        </w:rPr>
        <w:t>六、定标</w:t>
      </w:r>
      <w:bookmarkEnd w:id="104"/>
      <w:bookmarkEnd w:id="105"/>
    </w:p>
    <w:p w14:paraId="12417D25">
      <w:pPr>
        <w:adjustRightInd w:val="0"/>
        <w:snapToGrid w:val="0"/>
        <w:spacing w:line="440" w:lineRule="exact"/>
        <w:ind w:firstLine="420" w:firstLineChars="200"/>
        <w:rPr>
          <w:sz w:val="21"/>
          <w:szCs w:val="21"/>
        </w:rPr>
      </w:pPr>
      <w:r>
        <w:rPr>
          <w:rFonts w:hint="eastAsia"/>
          <w:sz w:val="21"/>
          <w:szCs w:val="21"/>
        </w:rPr>
        <w:t>1、中标人确定</w:t>
      </w:r>
    </w:p>
    <w:p w14:paraId="28B0A30B">
      <w:pPr>
        <w:adjustRightInd w:val="0"/>
        <w:snapToGrid w:val="0"/>
        <w:spacing w:line="440" w:lineRule="exact"/>
        <w:ind w:firstLine="420" w:firstLineChars="200"/>
        <w:rPr>
          <w:sz w:val="21"/>
          <w:szCs w:val="21"/>
        </w:rPr>
      </w:pPr>
      <w:bookmarkStart w:id="106" w:name="_Toc429468089"/>
      <w:r>
        <w:rPr>
          <w:rFonts w:hint="eastAsia"/>
          <w:sz w:val="21"/>
          <w:szCs w:val="21"/>
        </w:rPr>
        <w:t>1.1、由评标小组推荐预中标单位。</w:t>
      </w:r>
    </w:p>
    <w:p w14:paraId="1E5BE56C">
      <w:pPr>
        <w:adjustRightInd w:val="0"/>
        <w:snapToGrid w:val="0"/>
        <w:spacing w:line="440" w:lineRule="exact"/>
        <w:ind w:firstLine="420" w:firstLineChars="200"/>
        <w:rPr>
          <w:sz w:val="21"/>
          <w:szCs w:val="21"/>
        </w:rPr>
      </w:pPr>
      <w:r>
        <w:rPr>
          <w:rFonts w:hint="eastAsia"/>
          <w:sz w:val="21"/>
          <w:szCs w:val="21"/>
        </w:rPr>
        <w:t>1.2、采购代理机构在评标结束后2个工作日内将评标结果交采购人确认。采购人应在收到后5个工作日内对评标结果进行确认。</w:t>
      </w:r>
    </w:p>
    <w:p w14:paraId="34DC4D3C">
      <w:pPr>
        <w:adjustRightInd w:val="0"/>
        <w:snapToGrid w:val="0"/>
        <w:spacing w:line="440" w:lineRule="exact"/>
        <w:ind w:firstLine="420" w:firstLineChars="200"/>
        <w:rPr>
          <w:sz w:val="21"/>
          <w:szCs w:val="21"/>
        </w:rPr>
      </w:pPr>
      <w:r>
        <w:rPr>
          <w:rFonts w:hint="eastAsia"/>
          <w:sz w:val="21"/>
          <w:szCs w:val="21"/>
        </w:rPr>
        <w:t>1.3、在发布招标公告的网站上对评标结果进行公示1个工作日。</w:t>
      </w:r>
    </w:p>
    <w:p w14:paraId="26F405AE">
      <w:pPr>
        <w:adjustRightInd w:val="0"/>
        <w:snapToGrid w:val="0"/>
        <w:spacing w:line="440" w:lineRule="exact"/>
        <w:ind w:firstLine="420" w:firstLineChars="200"/>
        <w:rPr>
          <w:sz w:val="21"/>
          <w:szCs w:val="21"/>
        </w:rPr>
      </w:pPr>
      <w:bookmarkStart w:id="107" w:name="_Toc497722821"/>
      <w:r>
        <w:rPr>
          <w:rFonts w:hint="eastAsia"/>
          <w:sz w:val="21"/>
          <w:szCs w:val="21"/>
        </w:rPr>
        <w:t>七、合同授予</w:t>
      </w:r>
      <w:bookmarkEnd w:id="106"/>
      <w:bookmarkEnd w:id="107"/>
    </w:p>
    <w:p w14:paraId="527191BF">
      <w:pPr>
        <w:adjustRightInd w:val="0"/>
        <w:snapToGrid w:val="0"/>
        <w:spacing w:line="440" w:lineRule="exact"/>
        <w:ind w:firstLine="420" w:firstLineChars="200"/>
        <w:rPr>
          <w:sz w:val="21"/>
          <w:szCs w:val="21"/>
        </w:rPr>
      </w:pPr>
      <w:r>
        <w:rPr>
          <w:rFonts w:hint="eastAsia"/>
          <w:sz w:val="21"/>
          <w:szCs w:val="21"/>
        </w:rPr>
        <w:t xml:space="preserve"> 1、签订合同</w:t>
      </w:r>
    </w:p>
    <w:p w14:paraId="79530473">
      <w:pPr>
        <w:adjustRightInd w:val="0"/>
        <w:snapToGrid w:val="0"/>
        <w:spacing w:line="440" w:lineRule="exact"/>
        <w:ind w:firstLine="420" w:firstLineChars="200"/>
        <w:rPr>
          <w:sz w:val="21"/>
          <w:szCs w:val="21"/>
        </w:rPr>
      </w:pPr>
      <w:r>
        <w:rPr>
          <w:rFonts w:hint="eastAsia"/>
          <w:sz w:val="21"/>
          <w:szCs w:val="21"/>
        </w:rPr>
        <w:t xml:space="preserve"> 1.1、中标人自接到中标通知书后30天内与采购人签定合同。同时采购代理机构对合同内容进行审查，如发现与采购结果和投标承诺内容不一致的，应予以纠正。</w:t>
      </w:r>
    </w:p>
    <w:p w14:paraId="0941D9E3">
      <w:pPr>
        <w:adjustRightInd w:val="0"/>
        <w:snapToGrid w:val="0"/>
        <w:spacing w:line="440" w:lineRule="exact"/>
        <w:ind w:firstLine="420" w:firstLineChars="200"/>
        <w:rPr>
          <w:sz w:val="21"/>
          <w:szCs w:val="21"/>
        </w:rPr>
      </w:pPr>
      <w:r>
        <w:rPr>
          <w:rFonts w:hint="eastAsia"/>
          <w:sz w:val="21"/>
          <w:szCs w:val="21"/>
        </w:rPr>
        <w:t xml:space="preserve"> 1.2、中标人拖延、拒签合同的,将被取消中标资格。</w:t>
      </w:r>
    </w:p>
    <w:p w14:paraId="60FB7663">
      <w:pPr>
        <w:pStyle w:val="2"/>
        <w:spacing w:before="0" w:after="0" w:line="360" w:lineRule="auto"/>
        <w:jc w:val="center"/>
      </w:pPr>
      <w:bookmarkStart w:id="108" w:name="_Toc14359"/>
      <w:bookmarkStart w:id="109" w:name="_Toc7997"/>
      <w:bookmarkStart w:id="110" w:name="_Toc27309"/>
      <w:r>
        <w:rPr>
          <w:rFonts w:hint="eastAsia"/>
        </w:rPr>
        <w:t>第四章  评标办法及评分标准</w:t>
      </w:r>
      <w:bookmarkEnd w:id="108"/>
      <w:bookmarkEnd w:id="109"/>
      <w:bookmarkEnd w:id="110"/>
    </w:p>
    <w:p w14:paraId="6EFDCC1C">
      <w:pPr>
        <w:widowControl w:val="0"/>
        <w:spacing w:line="400" w:lineRule="exact"/>
        <w:ind w:firstLine="420"/>
        <w:jc w:val="both"/>
        <w:rPr>
          <w:kern w:val="2"/>
          <w:sz w:val="21"/>
          <w:szCs w:val="21"/>
        </w:rPr>
      </w:pPr>
      <w:bookmarkStart w:id="111" w:name="_Toc12937"/>
      <w:bookmarkStart w:id="112" w:name="_Toc6501"/>
      <w:bookmarkStart w:id="113" w:name="_Toc22734"/>
      <w:r>
        <w:rPr>
          <w:rFonts w:hint="eastAsia"/>
          <w:kern w:val="2"/>
          <w:sz w:val="21"/>
          <w:szCs w:val="21"/>
        </w:rPr>
        <w:t>为公正、公平、科学地选择中标人，根据《中华人民共和国政府采购法》等有关法律法规的规定，并结合本项目的实际，按照公正、公平、科学、择优的原则选择中标单位，制定本办法。</w:t>
      </w:r>
    </w:p>
    <w:p w14:paraId="44BE4486">
      <w:pPr>
        <w:widowControl w:val="0"/>
        <w:spacing w:line="400" w:lineRule="exact"/>
        <w:jc w:val="both"/>
        <w:rPr>
          <w:b/>
          <w:kern w:val="2"/>
          <w:sz w:val="21"/>
          <w:szCs w:val="21"/>
        </w:rPr>
      </w:pPr>
      <w:r>
        <w:rPr>
          <w:rFonts w:hint="eastAsia"/>
          <w:b/>
          <w:kern w:val="2"/>
          <w:sz w:val="21"/>
          <w:szCs w:val="21"/>
        </w:rPr>
        <w:t>一、总则</w:t>
      </w:r>
    </w:p>
    <w:p w14:paraId="66FFA19D">
      <w:pPr>
        <w:widowControl w:val="0"/>
        <w:spacing w:line="400" w:lineRule="exact"/>
        <w:ind w:firstLine="420"/>
        <w:jc w:val="both"/>
        <w:rPr>
          <w:kern w:val="2"/>
          <w:sz w:val="21"/>
          <w:szCs w:val="21"/>
        </w:rPr>
      </w:pPr>
      <w:r>
        <w:rPr>
          <w:rFonts w:hint="eastAsia"/>
          <w:kern w:val="2"/>
          <w:sz w:val="21"/>
          <w:szCs w:val="21"/>
        </w:rPr>
        <w:t>本次评标采用综合评分法，满分100分。合格投标人的评标得分为各项目汇总得分，中标候选资格按评标总得分由高到低顺序排列，得分相同的，按投标报价由低到高顺序排列；得分且投标报价相同的，按技术得分由高到低顺序排列；都相同的，按合格投标人电子投标文件上传的先后顺序排列。</w:t>
      </w:r>
      <w:r>
        <w:rPr>
          <w:rFonts w:hint="eastAsia"/>
          <w:b/>
          <w:bCs/>
          <w:kern w:val="2"/>
          <w:sz w:val="21"/>
          <w:szCs w:val="21"/>
        </w:rPr>
        <w:t>总得分第一名的投标人为中标候选人，排名第二的投标人为候补中标候选人，其他投标人中标候选资格依此类推。</w:t>
      </w:r>
    </w:p>
    <w:p w14:paraId="2D5A1B56">
      <w:pPr>
        <w:widowControl w:val="0"/>
        <w:spacing w:line="400" w:lineRule="exact"/>
        <w:ind w:firstLine="420"/>
        <w:jc w:val="both"/>
        <w:rPr>
          <w:kern w:val="2"/>
          <w:sz w:val="21"/>
          <w:szCs w:val="21"/>
        </w:rPr>
      </w:pPr>
      <w:r>
        <w:rPr>
          <w:rFonts w:hint="eastAsia"/>
          <w:kern w:val="2"/>
          <w:sz w:val="21"/>
          <w:szCs w:val="21"/>
        </w:rPr>
        <w:t>投标人评标总得分=商务资信技术分+价格分（评分过程中采用四舍五入法，并保留小数2位）</w:t>
      </w:r>
    </w:p>
    <w:p w14:paraId="54B4F13F">
      <w:pPr>
        <w:widowControl w:val="0"/>
        <w:spacing w:line="400" w:lineRule="exact"/>
        <w:rPr>
          <w:b/>
          <w:kern w:val="2"/>
          <w:sz w:val="21"/>
          <w:szCs w:val="21"/>
        </w:rPr>
      </w:pPr>
      <w:r>
        <w:rPr>
          <w:rFonts w:hint="eastAsia"/>
          <w:b/>
          <w:kern w:val="2"/>
          <w:sz w:val="21"/>
          <w:szCs w:val="21"/>
        </w:rPr>
        <w:t>二、评标内容和标准</w:t>
      </w:r>
    </w:p>
    <w:p w14:paraId="11C7F65E">
      <w:pPr>
        <w:widowControl w:val="0"/>
        <w:spacing w:line="400" w:lineRule="exact"/>
        <w:ind w:firstLine="422" w:firstLineChars="200"/>
        <w:jc w:val="both"/>
        <w:rPr>
          <w:b/>
          <w:kern w:val="2"/>
          <w:sz w:val="28"/>
          <w:szCs w:val="28"/>
        </w:rPr>
      </w:pPr>
      <w:r>
        <w:rPr>
          <w:rFonts w:hint="eastAsia"/>
          <w:b/>
          <w:bCs/>
          <w:kern w:val="2"/>
          <w:sz w:val="21"/>
          <w:szCs w:val="21"/>
        </w:rPr>
        <w:t>（一）</w:t>
      </w:r>
      <w:r>
        <w:rPr>
          <w:rFonts w:hint="eastAsia"/>
          <w:b/>
          <w:kern w:val="2"/>
          <w:sz w:val="21"/>
          <w:szCs w:val="21"/>
        </w:rPr>
        <w:t>商务资信技术分（满分70分）</w:t>
      </w:r>
    </w:p>
    <w:p w14:paraId="4259664B">
      <w:pPr>
        <w:pStyle w:val="26"/>
        <w:widowControl w:val="0"/>
        <w:spacing w:beforeAutospacing="1" w:after="120"/>
        <w:ind w:firstLine="281" w:firstLineChars="100"/>
        <w:jc w:val="center"/>
        <w:rPr>
          <w:b/>
          <w:kern w:val="2"/>
          <w:sz w:val="28"/>
          <w:szCs w:val="28"/>
        </w:rPr>
      </w:pPr>
      <w:r>
        <w:rPr>
          <w:rFonts w:hint="eastAsia"/>
          <w:b/>
          <w:kern w:val="2"/>
          <w:sz w:val="28"/>
          <w:szCs w:val="28"/>
        </w:rPr>
        <w:t>评分标准</w:t>
      </w:r>
    </w:p>
    <w:tbl>
      <w:tblPr>
        <w:tblStyle w:val="29"/>
        <w:tblW w:w="93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0"/>
        <w:gridCol w:w="1337"/>
        <w:gridCol w:w="6400"/>
        <w:gridCol w:w="950"/>
      </w:tblGrid>
      <w:tr w14:paraId="6A04D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14:paraId="6D6616F3">
            <w:pPr>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序号</w:t>
            </w:r>
          </w:p>
        </w:tc>
        <w:tc>
          <w:tcPr>
            <w:tcW w:w="1337" w:type="dxa"/>
            <w:tcBorders>
              <w:top w:val="single" w:color="auto" w:sz="4" w:space="0"/>
              <w:left w:val="single" w:color="auto" w:sz="4" w:space="0"/>
              <w:bottom w:val="single" w:color="auto" w:sz="4" w:space="0"/>
              <w:right w:val="single" w:color="auto" w:sz="4" w:space="0"/>
            </w:tcBorders>
            <w:vAlign w:val="center"/>
          </w:tcPr>
          <w:p w14:paraId="20D67AE8">
            <w:pPr>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评分项目</w:t>
            </w:r>
          </w:p>
        </w:tc>
        <w:tc>
          <w:tcPr>
            <w:tcW w:w="6400" w:type="dxa"/>
            <w:tcBorders>
              <w:top w:val="single" w:color="auto" w:sz="4" w:space="0"/>
              <w:left w:val="single" w:color="auto" w:sz="4" w:space="0"/>
              <w:bottom w:val="single" w:color="auto" w:sz="4" w:space="0"/>
              <w:right w:val="single" w:color="auto" w:sz="4" w:space="0"/>
            </w:tcBorders>
            <w:vAlign w:val="center"/>
          </w:tcPr>
          <w:p w14:paraId="4A2295B8">
            <w:pPr>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评分内容</w:t>
            </w:r>
          </w:p>
        </w:tc>
        <w:tc>
          <w:tcPr>
            <w:tcW w:w="950" w:type="dxa"/>
            <w:tcBorders>
              <w:top w:val="single" w:color="auto" w:sz="4" w:space="0"/>
              <w:left w:val="single" w:color="auto" w:sz="4" w:space="0"/>
              <w:bottom w:val="single" w:color="auto" w:sz="4" w:space="0"/>
              <w:right w:val="single" w:color="auto" w:sz="4" w:space="0"/>
            </w:tcBorders>
            <w:vAlign w:val="center"/>
          </w:tcPr>
          <w:p w14:paraId="25469992">
            <w:pPr>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分值</w:t>
            </w:r>
          </w:p>
        </w:tc>
      </w:tr>
      <w:tr w14:paraId="2C66C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14:paraId="548B1004">
            <w:pPr>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1337" w:type="dxa"/>
            <w:tcBorders>
              <w:top w:val="single" w:color="auto" w:sz="4" w:space="0"/>
              <w:left w:val="single" w:color="auto" w:sz="4" w:space="0"/>
              <w:bottom w:val="single" w:color="auto" w:sz="4" w:space="0"/>
              <w:right w:val="single" w:color="auto" w:sz="4" w:space="0"/>
            </w:tcBorders>
            <w:vAlign w:val="center"/>
          </w:tcPr>
          <w:p w14:paraId="586F76E1">
            <w:pPr>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项目技术解决方案</w:t>
            </w:r>
          </w:p>
        </w:tc>
        <w:tc>
          <w:tcPr>
            <w:tcW w:w="6400" w:type="dxa"/>
            <w:tcBorders>
              <w:top w:val="single" w:color="auto" w:sz="4" w:space="0"/>
              <w:left w:val="single" w:color="auto" w:sz="4" w:space="0"/>
              <w:bottom w:val="single" w:color="auto" w:sz="4" w:space="0"/>
              <w:right w:val="single" w:color="auto" w:sz="4" w:space="0"/>
            </w:tcBorders>
            <w:vAlign w:val="center"/>
          </w:tcPr>
          <w:p w14:paraId="0604E4FE">
            <w:pPr>
              <w:jc w:val="both"/>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根据各投标供应商提供的对本项目的理解情况，结合采购人需求分析出的本项目重点和要点，进行综合评定：</w:t>
            </w:r>
          </w:p>
          <w:p w14:paraId="0D5D9357">
            <w:pPr>
              <w:jc w:val="both"/>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1.了解充分、分析全面、到位、并提出深刻且合理的见解的，得8-12分；</w:t>
            </w:r>
          </w:p>
          <w:p w14:paraId="4310DBDF">
            <w:pPr>
              <w:jc w:val="both"/>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2.了解比较充分、分析比较全面且到位，见解比较合理的，得4-8分；</w:t>
            </w:r>
          </w:p>
          <w:p w14:paraId="047F0FB2">
            <w:pPr>
              <w:jc w:val="both"/>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3.了解不够充分、分析不够全面到位，见解部分合理的，得1-4分；</w:t>
            </w:r>
          </w:p>
          <w:p w14:paraId="11F5FAD5">
            <w:pPr>
              <w:jc w:val="both"/>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4.未提供项目理解或者项目理解不可行或不符合采购需求的不得分。</w:t>
            </w:r>
          </w:p>
        </w:tc>
        <w:tc>
          <w:tcPr>
            <w:tcW w:w="950" w:type="dxa"/>
            <w:tcBorders>
              <w:top w:val="single" w:color="auto" w:sz="4" w:space="0"/>
              <w:left w:val="single" w:color="auto" w:sz="4" w:space="0"/>
              <w:bottom w:val="single" w:color="auto" w:sz="4" w:space="0"/>
              <w:right w:val="single" w:color="auto" w:sz="4" w:space="0"/>
            </w:tcBorders>
            <w:vAlign w:val="center"/>
          </w:tcPr>
          <w:p w14:paraId="0095259E">
            <w:pPr>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0-12</w:t>
            </w:r>
          </w:p>
        </w:tc>
      </w:tr>
      <w:tr w14:paraId="6D10A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50" w:type="dxa"/>
            <w:tcBorders>
              <w:top w:val="single" w:color="auto" w:sz="4" w:space="0"/>
              <w:left w:val="single" w:color="auto" w:sz="4" w:space="0"/>
              <w:right w:val="single" w:color="auto" w:sz="4" w:space="0"/>
            </w:tcBorders>
            <w:vAlign w:val="center"/>
          </w:tcPr>
          <w:p w14:paraId="461FB88C">
            <w:pPr>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1337" w:type="dxa"/>
            <w:tcBorders>
              <w:top w:val="single" w:color="auto" w:sz="4" w:space="0"/>
              <w:left w:val="single" w:color="auto" w:sz="4" w:space="0"/>
              <w:right w:val="single" w:color="auto" w:sz="4" w:space="0"/>
            </w:tcBorders>
            <w:vAlign w:val="center"/>
          </w:tcPr>
          <w:p w14:paraId="0025B3BC">
            <w:pPr>
              <w:jc w:val="center"/>
              <w:textAlignment w:val="center"/>
              <w:rPr>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技术参数及性能</w:t>
            </w:r>
          </w:p>
        </w:tc>
        <w:tc>
          <w:tcPr>
            <w:tcW w:w="6400" w:type="dxa"/>
            <w:tcBorders>
              <w:top w:val="single" w:color="auto" w:sz="4" w:space="0"/>
              <w:left w:val="single" w:color="auto" w:sz="4" w:space="0"/>
              <w:bottom w:val="single" w:color="auto" w:sz="4" w:space="0"/>
              <w:right w:val="single" w:color="auto" w:sz="4" w:space="0"/>
            </w:tcBorders>
            <w:vAlign w:val="center"/>
          </w:tcPr>
          <w:p w14:paraId="3D6C31DC">
            <w:pPr>
              <w:jc w:val="both"/>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根据投标文件所提供产品技术需求响应情况进行评审打分，产品性能指标中标“▲”的为实质性参数，不满足将作无效标处理；全部满足的得</w:t>
            </w:r>
            <w:r>
              <w:rPr>
                <w:rFonts w:hint="eastAsia"/>
                <w:color w:val="000000" w:themeColor="text1"/>
                <w:sz w:val="21"/>
                <w:szCs w:val="21"/>
                <w:lang w:val="en-US" w:eastAsia="zh-CN"/>
                <w14:textFill>
                  <w14:solidFill>
                    <w14:schemeClr w14:val="tx1"/>
                  </w14:solidFill>
                </w14:textFill>
              </w:rPr>
              <w:t>20</w:t>
            </w:r>
            <w:r>
              <w:rPr>
                <w:rFonts w:hint="eastAsia"/>
                <w:color w:val="000000" w:themeColor="text1"/>
                <w:sz w:val="21"/>
                <w:szCs w:val="21"/>
                <w14:textFill>
                  <w14:solidFill>
                    <w14:schemeClr w14:val="tx1"/>
                  </w14:solidFill>
                </w14:textFill>
              </w:rPr>
              <w:t>分，产品性能指标中标“★”的为重点参数，每项参数负偏离或缺漏项的，每项扣1分，最多扣</w:t>
            </w:r>
            <w:r>
              <w:rPr>
                <w:rFonts w:hint="eastAsia"/>
                <w:color w:val="000000" w:themeColor="text1"/>
                <w:sz w:val="21"/>
                <w:szCs w:val="21"/>
                <w:lang w:val="en-US" w:eastAsia="zh-CN"/>
                <w14:textFill>
                  <w14:solidFill>
                    <w14:schemeClr w14:val="tx1"/>
                  </w14:solidFill>
                </w14:textFill>
              </w:rPr>
              <w:t>15</w:t>
            </w:r>
            <w:r>
              <w:rPr>
                <w:rFonts w:hint="eastAsia"/>
                <w:color w:val="000000" w:themeColor="text1"/>
                <w:sz w:val="21"/>
                <w:szCs w:val="21"/>
                <w14:textFill>
                  <w14:solidFill>
                    <w14:schemeClr w14:val="tx1"/>
                  </w14:solidFill>
                </w14:textFill>
              </w:rPr>
              <w:t>分，其它参数负偏离或缺漏项的，每项扣0.5分，扣完为止。（要求提供检测报告或证书、证明的如未提供则算不满足）</w:t>
            </w:r>
          </w:p>
        </w:tc>
        <w:tc>
          <w:tcPr>
            <w:tcW w:w="950" w:type="dxa"/>
            <w:tcBorders>
              <w:top w:val="single" w:color="auto" w:sz="4" w:space="0"/>
              <w:left w:val="single" w:color="auto" w:sz="4" w:space="0"/>
              <w:right w:val="single" w:color="auto" w:sz="4" w:space="0"/>
            </w:tcBorders>
            <w:vAlign w:val="center"/>
          </w:tcPr>
          <w:p w14:paraId="30826A1A">
            <w:pPr>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0-20</w:t>
            </w:r>
          </w:p>
        </w:tc>
      </w:tr>
      <w:tr w14:paraId="5F5DE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14:paraId="18859D54">
            <w:pPr>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c>
          <w:tcPr>
            <w:tcW w:w="1337" w:type="dxa"/>
            <w:tcBorders>
              <w:top w:val="single" w:color="auto" w:sz="4" w:space="0"/>
              <w:left w:val="single" w:color="auto" w:sz="4" w:space="0"/>
              <w:bottom w:val="single" w:color="auto" w:sz="4" w:space="0"/>
              <w:right w:val="single" w:color="auto" w:sz="4" w:space="0"/>
            </w:tcBorders>
            <w:vAlign w:val="center"/>
          </w:tcPr>
          <w:p w14:paraId="05FEA16E">
            <w:pPr>
              <w:jc w:val="center"/>
              <w:textAlignment w:val="center"/>
              <w:rPr>
                <w:color w:val="000000" w:themeColor="text1"/>
                <w:sz w:val="21"/>
                <w:szCs w:val="21"/>
                <w14:textFill>
                  <w14:solidFill>
                    <w14:schemeClr w14:val="tx1"/>
                  </w14:solidFill>
                </w14:textFill>
              </w:rPr>
            </w:pPr>
            <w:r>
              <w:rPr>
                <w:rFonts w:hint="eastAsia"/>
                <w:color w:val="000000"/>
                <w:sz w:val="21"/>
                <w:szCs w:val="21"/>
              </w:rPr>
              <w:t>产品性能整体评价</w:t>
            </w:r>
          </w:p>
        </w:tc>
        <w:tc>
          <w:tcPr>
            <w:tcW w:w="6400" w:type="dxa"/>
            <w:tcBorders>
              <w:top w:val="single" w:color="auto" w:sz="4" w:space="0"/>
              <w:left w:val="single" w:color="auto" w:sz="4" w:space="0"/>
              <w:bottom w:val="single" w:color="auto" w:sz="4" w:space="0"/>
              <w:right w:val="single" w:color="auto" w:sz="4" w:space="0"/>
            </w:tcBorders>
            <w:vAlign w:val="center"/>
          </w:tcPr>
          <w:p w14:paraId="184BFCE3">
            <w:pPr>
              <w:jc w:val="both"/>
              <w:rPr>
                <w:sz w:val="21"/>
                <w:szCs w:val="21"/>
              </w:rPr>
            </w:pPr>
            <w:r>
              <w:rPr>
                <w:rFonts w:hint="eastAsia"/>
                <w:sz w:val="21"/>
                <w:szCs w:val="21"/>
              </w:rPr>
              <w:t>根据供应商</w:t>
            </w:r>
            <w:r>
              <w:rPr>
                <w:rFonts w:hint="eastAsia"/>
                <w:spacing w:val="-6"/>
                <w:sz w:val="21"/>
                <w:szCs w:val="21"/>
              </w:rPr>
              <w:t>提供的项目总体理解中对投标产品的功能、性能等的阐述</w:t>
            </w:r>
            <w:r>
              <w:rPr>
                <w:rFonts w:hint="eastAsia"/>
                <w:sz w:val="21"/>
                <w:szCs w:val="21"/>
              </w:rPr>
              <w:t>是否能体现先进性、成熟性、维护性、在同类产品中是否具有优势等进行打分。</w:t>
            </w:r>
            <w:r>
              <w:rPr>
                <w:rFonts w:hint="eastAsia"/>
                <w:color w:val="000000" w:themeColor="text1"/>
                <w:sz w:val="21"/>
                <w:szCs w:val="21"/>
                <w14:textFill>
                  <w14:solidFill>
                    <w14:schemeClr w14:val="tx1"/>
                  </w14:solidFill>
                </w14:textFill>
              </w:rPr>
              <w:t>（0-3分）</w:t>
            </w:r>
          </w:p>
        </w:tc>
        <w:tc>
          <w:tcPr>
            <w:tcW w:w="950" w:type="dxa"/>
            <w:tcBorders>
              <w:top w:val="single" w:color="auto" w:sz="4" w:space="0"/>
              <w:left w:val="single" w:color="auto" w:sz="4" w:space="0"/>
              <w:bottom w:val="single" w:color="auto" w:sz="4" w:space="0"/>
              <w:right w:val="single" w:color="auto" w:sz="4" w:space="0"/>
            </w:tcBorders>
            <w:vAlign w:val="center"/>
          </w:tcPr>
          <w:p w14:paraId="60DE5665">
            <w:pPr>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0-3</w:t>
            </w:r>
          </w:p>
        </w:tc>
      </w:tr>
      <w:tr w14:paraId="6C97F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14:paraId="7325B8F0">
            <w:pPr>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1337" w:type="dxa"/>
            <w:tcBorders>
              <w:top w:val="single" w:color="auto" w:sz="4" w:space="0"/>
              <w:left w:val="single" w:color="auto" w:sz="4" w:space="0"/>
              <w:bottom w:val="single" w:color="auto" w:sz="4" w:space="0"/>
              <w:right w:val="single" w:color="auto" w:sz="4" w:space="0"/>
            </w:tcBorders>
            <w:vAlign w:val="center"/>
          </w:tcPr>
          <w:p w14:paraId="2D04D743">
            <w:pPr>
              <w:jc w:val="center"/>
              <w:textAlignment w:val="center"/>
              <w:rPr>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组织实施方案</w:t>
            </w:r>
          </w:p>
        </w:tc>
        <w:tc>
          <w:tcPr>
            <w:tcW w:w="6400" w:type="dxa"/>
            <w:tcBorders>
              <w:top w:val="single" w:color="auto" w:sz="4" w:space="0"/>
              <w:left w:val="single" w:color="auto" w:sz="4" w:space="0"/>
              <w:bottom w:val="single" w:color="auto" w:sz="4" w:space="0"/>
              <w:right w:val="single" w:color="auto" w:sz="4" w:space="0"/>
            </w:tcBorders>
            <w:vAlign w:val="center"/>
          </w:tcPr>
          <w:p w14:paraId="7A529B41">
            <w:pPr>
              <w:jc w:val="both"/>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 投标供应商根据招标技术方案要求，提供详细的项目供货方案，方案是否合理、准确、详尽，是否满足业务需求且描述准确，包含但不限于项目进度安排、保障项目进度的相关措施。（0-4分）</w:t>
            </w:r>
          </w:p>
          <w:p w14:paraId="79755A4E">
            <w:pPr>
              <w:jc w:val="both"/>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 投标供应商根据招标技术方案要求，提供详细的项目调试、安装方案，方案是否合理、准确、详尽，是否满足业务需求且描述准确。（0-4分）</w:t>
            </w:r>
          </w:p>
          <w:p w14:paraId="61D006E4">
            <w:pPr>
              <w:jc w:val="both"/>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 投标供应商根据招标技术方案要求，提供详细的项目验收方案，验收方案可行、合理、准确、详尽，且满足实际操作需求。（0-4分）</w:t>
            </w:r>
          </w:p>
          <w:p w14:paraId="364C0A40">
            <w:pPr>
              <w:jc w:val="both"/>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 投标供应商根据招标技术方案要求，提供详细的实施人员配置情况根据其合理性进行评分。（0-6分）</w:t>
            </w:r>
          </w:p>
        </w:tc>
        <w:tc>
          <w:tcPr>
            <w:tcW w:w="950" w:type="dxa"/>
            <w:tcBorders>
              <w:top w:val="single" w:color="auto" w:sz="4" w:space="0"/>
              <w:left w:val="single" w:color="auto" w:sz="4" w:space="0"/>
              <w:bottom w:val="single" w:color="auto" w:sz="4" w:space="0"/>
              <w:right w:val="single" w:color="auto" w:sz="4" w:space="0"/>
            </w:tcBorders>
            <w:vAlign w:val="center"/>
          </w:tcPr>
          <w:p w14:paraId="222C58C7">
            <w:pPr>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0-18</w:t>
            </w:r>
          </w:p>
        </w:tc>
      </w:tr>
      <w:tr w14:paraId="0CF63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14:paraId="502B5CF1">
            <w:pPr>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p>
        </w:tc>
        <w:tc>
          <w:tcPr>
            <w:tcW w:w="1337" w:type="dxa"/>
            <w:tcBorders>
              <w:top w:val="single" w:color="auto" w:sz="4" w:space="0"/>
              <w:left w:val="single" w:color="auto" w:sz="4" w:space="0"/>
              <w:bottom w:val="single" w:color="auto" w:sz="4" w:space="0"/>
              <w:right w:val="single" w:color="auto" w:sz="4" w:space="0"/>
            </w:tcBorders>
            <w:vAlign w:val="center"/>
          </w:tcPr>
          <w:p w14:paraId="4AF273F2">
            <w:pPr>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合理化建议</w:t>
            </w:r>
          </w:p>
        </w:tc>
        <w:tc>
          <w:tcPr>
            <w:tcW w:w="6400" w:type="dxa"/>
            <w:tcBorders>
              <w:top w:val="single" w:color="auto" w:sz="4" w:space="0"/>
              <w:left w:val="single" w:color="auto" w:sz="4" w:space="0"/>
              <w:bottom w:val="single" w:color="auto" w:sz="4" w:space="0"/>
              <w:right w:val="single" w:color="auto" w:sz="4" w:space="0"/>
            </w:tcBorders>
            <w:vAlign w:val="center"/>
          </w:tcPr>
          <w:p w14:paraId="4A7923B2">
            <w:pPr>
              <w:jc w:val="both"/>
              <w:textAlignment w:val="center"/>
              <w:rPr>
                <w:bCs/>
                <w:color w:val="000000" w:themeColor="text1"/>
                <w:sz w:val="21"/>
                <w:szCs w:val="21"/>
                <w14:textFill>
                  <w14:solidFill>
                    <w14:schemeClr w14:val="tx1"/>
                  </w14:solidFill>
                </w14:textFill>
              </w:rPr>
            </w:pPr>
            <w:r>
              <w:rPr>
                <w:rFonts w:hint="eastAsia"/>
                <w:sz w:val="21"/>
                <w:szCs w:val="21"/>
              </w:rPr>
              <w:t>投标供应商对本项目建设需求能提供合理化建议和措施，根据合理性等情况进行打分。</w:t>
            </w:r>
            <w:r>
              <w:rPr>
                <w:rFonts w:hint="eastAsia"/>
                <w:color w:val="000000" w:themeColor="text1"/>
                <w:sz w:val="21"/>
                <w:szCs w:val="21"/>
                <w14:textFill>
                  <w14:solidFill>
                    <w14:schemeClr w14:val="tx1"/>
                  </w14:solidFill>
                </w14:textFill>
              </w:rPr>
              <w:t>（0-2分）</w:t>
            </w:r>
          </w:p>
        </w:tc>
        <w:tc>
          <w:tcPr>
            <w:tcW w:w="950" w:type="dxa"/>
            <w:tcBorders>
              <w:top w:val="single" w:color="auto" w:sz="4" w:space="0"/>
              <w:left w:val="single" w:color="auto" w:sz="4" w:space="0"/>
              <w:bottom w:val="single" w:color="auto" w:sz="4" w:space="0"/>
              <w:right w:val="single" w:color="auto" w:sz="4" w:space="0"/>
            </w:tcBorders>
            <w:vAlign w:val="center"/>
          </w:tcPr>
          <w:p w14:paraId="37876087">
            <w:pPr>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0-2</w:t>
            </w:r>
          </w:p>
        </w:tc>
      </w:tr>
      <w:tr w14:paraId="58049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14:paraId="1FBDC205">
            <w:pPr>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c>
          <w:tcPr>
            <w:tcW w:w="1337" w:type="dxa"/>
            <w:tcBorders>
              <w:top w:val="single" w:color="auto" w:sz="4" w:space="0"/>
              <w:left w:val="single" w:color="auto" w:sz="4" w:space="0"/>
              <w:bottom w:val="single" w:color="auto" w:sz="4" w:space="0"/>
              <w:right w:val="single" w:color="auto" w:sz="4" w:space="0"/>
            </w:tcBorders>
            <w:vAlign w:val="center"/>
          </w:tcPr>
          <w:p w14:paraId="1B57EA13">
            <w:pPr>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售后服务</w:t>
            </w:r>
          </w:p>
        </w:tc>
        <w:tc>
          <w:tcPr>
            <w:tcW w:w="6400" w:type="dxa"/>
            <w:tcBorders>
              <w:top w:val="single" w:color="auto" w:sz="4" w:space="0"/>
              <w:left w:val="single" w:color="auto" w:sz="4" w:space="0"/>
              <w:bottom w:val="single" w:color="auto" w:sz="4" w:space="0"/>
              <w:right w:val="single" w:color="auto" w:sz="4" w:space="0"/>
            </w:tcBorders>
            <w:vAlign w:val="center"/>
          </w:tcPr>
          <w:p w14:paraId="49C736E9">
            <w:pPr>
              <w:jc w:val="both"/>
              <w:textAlignment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1、投标供应商提供原厂商针对本项目的售后服务质量保证函原件，得2分（须提供相关证明材料，未提供不得分）。（0-2分）</w:t>
            </w:r>
          </w:p>
          <w:p w14:paraId="4DF8E367">
            <w:pPr>
              <w:jc w:val="both"/>
              <w:textAlignment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 根据投标供应商针对本项目的售后服务保证措施、售后服务人员的技术水平及现场服务措施、故障解决能力、响应时间等情况打分（0-</w:t>
            </w:r>
            <w:r>
              <w:rPr>
                <w:rFonts w:hint="eastAsia"/>
                <w:color w:val="000000" w:themeColor="text1"/>
                <w:sz w:val="21"/>
                <w:szCs w:val="21"/>
                <w:highlight w:val="none"/>
                <w:lang w:val="en-US" w:eastAsia="zh-CN"/>
                <w14:textFill>
                  <w14:solidFill>
                    <w14:schemeClr w14:val="tx1"/>
                  </w14:solidFill>
                </w14:textFill>
              </w:rPr>
              <w:t>3</w:t>
            </w:r>
            <w:r>
              <w:rPr>
                <w:rFonts w:hint="eastAsia"/>
                <w:color w:val="000000" w:themeColor="text1"/>
                <w:sz w:val="21"/>
                <w:szCs w:val="21"/>
                <w:highlight w:val="none"/>
                <w14:textFill>
                  <w14:solidFill>
                    <w14:schemeClr w14:val="tx1"/>
                  </w14:solidFill>
                </w14:textFill>
              </w:rPr>
              <w:t>分）。</w:t>
            </w:r>
          </w:p>
        </w:tc>
        <w:tc>
          <w:tcPr>
            <w:tcW w:w="950" w:type="dxa"/>
            <w:tcBorders>
              <w:top w:val="single" w:color="auto" w:sz="4" w:space="0"/>
              <w:left w:val="single" w:color="auto" w:sz="4" w:space="0"/>
              <w:bottom w:val="single" w:color="auto" w:sz="4" w:space="0"/>
              <w:right w:val="single" w:color="auto" w:sz="4" w:space="0"/>
            </w:tcBorders>
            <w:vAlign w:val="center"/>
          </w:tcPr>
          <w:p w14:paraId="05275F7E">
            <w:pPr>
              <w:jc w:val="center"/>
              <w:textAlignment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0-5</w:t>
            </w:r>
          </w:p>
        </w:tc>
      </w:tr>
      <w:tr w14:paraId="228F5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14:paraId="462D4871">
            <w:pPr>
              <w:jc w:val="center"/>
              <w:textAlignment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w:t>
            </w:r>
          </w:p>
        </w:tc>
        <w:tc>
          <w:tcPr>
            <w:tcW w:w="1337" w:type="dxa"/>
            <w:tcBorders>
              <w:top w:val="single" w:color="auto" w:sz="4" w:space="0"/>
              <w:left w:val="single" w:color="auto" w:sz="4" w:space="0"/>
              <w:bottom w:val="single" w:color="auto" w:sz="4" w:space="0"/>
              <w:right w:val="single" w:color="auto" w:sz="4" w:space="0"/>
            </w:tcBorders>
            <w:vAlign w:val="center"/>
          </w:tcPr>
          <w:p w14:paraId="04839DFF">
            <w:pPr>
              <w:jc w:val="center"/>
              <w:textAlignment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质保期</w:t>
            </w:r>
          </w:p>
        </w:tc>
        <w:tc>
          <w:tcPr>
            <w:tcW w:w="6400" w:type="dxa"/>
            <w:tcBorders>
              <w:top w:val="single" w:color="auto" w:sz="4" w:space="0"/>
              <w:left w:val="single" w:color="auto" w:sz="4" w:space="0"/>
              <w:bottom w:val="single" w:color="auto" w:sz="4" w:space="0"/>
              <w:right w:val="single" w:color="auto" w:sz="4" w:space="0"/>
            </w:tcBorders>
            <w:vAlign w:val="center"/>
          </w:tcPr>
          <w:p w14:paraId="2B283101">
            <w:pPr>
              <w:jc w:val="both"/>
              <w:textAlignment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在满足采购文件的要求下，每增加一年得一分，最高得2分。</w:t>
            </w:r>
          </w:p>
        </w:tc>
        <w:tc>
          <w:tcPr>
            <w:tcW w:w="950" w:type="dxa"/>
            <w:tcBorders>
              <w:top w:val="single" w:color="auto" w:sz="4" w:space="0"/>
              <w:left w:val="single" w:color="auto" w:sz="4" w:space="0"/>
              <w:bottom w:val="single" w:color="auto" w:sz="4" w:space="0"/>
              <w:right w:val="single" w:color="auto" w:sz="4" w:space="0"/>
            </w:tcBorders>
            <w:vAlign w:val="center"/>
          </w:tcPr>
          <w:p w14:paraId="02BBEFA8">
            <w:pPr>
              <w:jc w:val="center"/>
              <w:textAlignment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0-2</w:t>
            </w:r>
          </w:p>
        </w:tc>
      </w:tr>
      <w:tr w14:paraId="7007B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14:paraId="0C703415">
            <w:pPr>
              <w:jc w:val="center"/>
              <w:textAlignment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c>
          <w:tcPr>
            <w:tcW w:w="1337" w:type="dxa"/>
            <w:tcBorders>
              <w:top w:val="single" w:color="auto" w:sz="4" w:space="0"/>
              <w:left w:val="single" w:color="auto" w:sz="4" w:space="0"/>
              <w:bottom w:val="single" w:color="auto" w:sz="4" w:space="0"/>
              <w:right w:val="single" w:color="auto" w:sz="4" w:space="0"/>
            </w:tcBorders>
            <w:vAlign w:val="center"/>
          </w:tcPr>
          <w:p w14:paraId="1E823581">
            <w:pPr>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培训方案</w:t>
            </w:r>
          </w:p>
        </w:tc>
        <w:tc>
          <w:tcPr>
            <w:tcW w:w="6400" w:type="dxa"/>
            <w:tcBorders>
              <w:top w:val="single" w:color="auto" w:sz="4" w:space="0"/>
              <w:left w:val="single" w:color="auto" w:sz="4" w:space="0"/>
              <w:bottom w:val="single" w:color="auto" w:sz="4" w:space="0"/>
              <w:right w:val="single" w:color="auto" w:sz="4" w:space="0"/>
            </w:tcBorders>
            <w:vAlign w:val="center"/>
          </w:tcPr>
          <w:p w14:paraId="4D1680A8">
            <w:pPr>
              <w:jc w:val="both"/>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投标供应商针对本项目制定全面、详尽、科学的培训计划（培训人员、人数、方式、时间等实质性内容）并按承诺计划实施，根据培训方案的完整性、 周到性等情况进行打分。</w:t>
            </w:r>
            <w:r>
              <w:rPr>
                <w:rFonts w:hint="eastAsia"/>
                <w:color w:val="000000" w:themeColor="text1"/>
                <w:sz w:val="21"/>
                <w:szCs w:val="21"/>
                <w:highlight w:val="none"/>
                <w14:textFill>
                  <w14:solidFill>
                    <w14:schemeClr w14:val="tx1"/>
                  </w14:solidFill>
                </w14:textFill>
              </w:rPr>
              <w:t>（0-</w:t>
            </w:r>
            <w:r>
              <w:rPr>
                <w:rFonts w:hint="eastAsia"/>
                <w:color w:val="000000" w:themeColor="text1"/>
                <w:sz w:val="21"/>
                <w:szCs w:val="21"/>
                <w:highlight w:val="none"/>
                <w:lang w:val="en-US" w:eastAsia="zh-CN"/>
                <w14:textFill>
                  <w14:solidFill>
                    <w14:schemeClr w14:val="tx1"/>
                  </w14:solidFill>
                </w14:textFill>
              </w:rPr>
              <w:t>3</w:t>
            </w:r>
            <w:r>
              <w:rPr>
                <w:rFonts w:hint="eastAsia"/>
                <w:color w:val="000000" w:themeColor="text1"/>
                <w:sz w:val="21"/>
                <w:szCs w:val="21"/>
                <w:highlight w:val="none"/>
                <w14:textFill>
                  <w14:solidFill>
                    <w14:schemeClr w14:val="tx1"/>
                  </w14:solidFill>
                </w14:textFill>
              </w:rPr>
              <w:t>分）</w:t>
            </w:r>
          </w:p>
        </w:tc>
        <w:tc>
          <w:tcPr>
            <w:tcW w:w="950" w:type="dxa"/>
            <w:tcBorders>
              <w:top w:val="single" w:color="auto" w:sz="4" w:space="0"/>
              <w:left w:val="single" w:color="auto" w:sz="4" w:space="0"/>
              <w:bottom w:val="single" w:color="auto" w:sz="4" w:space="0"/>
              <w:right w:val="single" w:color="auto" w:sz="4" w:space="0"/>
            </w:tcBorders>
            <w:vAlign w:val="center"/>
          </w:tcPr>
          <w:p w14:paraId="46371759">
            <w:pPr>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0-3</w:t>
            </w:r>
          </w:p>
        </w:tc>
      </w:tr>
      <w:tr w14:paraId="758C0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14:paraId="4C12FB0B">
            <w:pPr>
              <w:jc w:val="center"/>
              <w:textAlignment w:val="cente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9</w:t>
            </w:r>
          </w:p>
        </w:tc>
        <w:tc>
          <w:tcPr>
            <w:tcW w:w="1337" w:type="dxa"/>
            <w:tcBorders>
              <w:top w:val="single" w:color="auto" w:sz="4" w:space="0"/>
              <w:left w:val="single" w:color="auto" w:sz="4" w:space="0"/>
              <w:bottom w:val="single" w:color="auto" w:sz="4" w:space="0"/>
              <w:right w:val="single" w:color="auto" w:sz="4" w:space="0"/>
            </w:tcBorders>
            <w:vAlign w:val="center"/>
          </w:tcPr>
          <w:p w14:paraId="47EB302F">
            <w:pPr>
              <w:jc w:val="center"/>
              <w:textAlignment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投标供应商或所投产品制造商综合能力体现</w:t>
            </w:r>
          </w:p>
        </w:tc>
        <w:tc>
          <w:tcPr>
            <w:tcW w:w="6400" w:type="dxa"/>
            <w:tcBorders>
              <w:top w:val="single" w:color="auto" w:sz="4" w:space="0"/>
              <w:left w:val="single" w:color="auto" w:sz="4" w:space="0"/>
              <w:bottom w:val="single" w:color="auto" w:sz="4" w:space="0"/>
              <w:right w:val="single" w:color="auto" w:sz="4" w:space="0"/>
            </w:tcBorders>
            <w:vAlign w:val="center"/>
          </w:tcPr>
          <w:p w14:paraId="0E054127">
            <w:pPr>
              <w:jc w:val="both"/>
              <w:textAlignment w:val="cente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根据投标供应商或所投产品制造商企业资质、技术力量、经营状况信誉情况、相关获奖情况等内容，根据投标人提供的证明材料打分。（须提供相关证书复印件并加盖公章，未提供不得分</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（0-2分）</w:t>
            </w:r>
          </w:p>
        </w:tc>
        <w:tc>
          <w:tcPr>
            <w:tcW w:w="950" w:type="dxa"/>
            <w:tcBorders>
              <w:top w:val="single" w:color="auto" w:sz="4" w:space="0"/>
              <w:left w:val="single" w:color="auto" w:sz="4" w:space="0"/>
              <w:bottom w:val="single" w:color="auto" w:sz="4" w:space="0"/>
              <w:right w:val="single" w:color="auto" w:sz="4" w:space="0"/>
            </w:tcBorders>
            <w:vAlign w:val="center"/>
          </w:tcPr>
          <w:p w14:paraId="1D50279F">
            <w:pPr>
              <w:jc w:val="center"/>
              <w:textAlignment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0-2</w:t>
            </w:r>
          </w:p>
        </w:tc>
      </w:tr>
      <w:tr w14:paraId="1B1E4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14:paraId="6D53EB90">
            <w:pPr>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c>
          <w:tcPr>
            <w:tcW w:w="1337" w:type="dxa"/>
            <w:tcBorders>
              <w:top w:val="single" w:color="auto" w:sz="4" w:space="0"/>
              <w:left w:val="single" w:color="auto" w:sz="4" w:space="0"/>
              <w:bottom w:val="single" w:color="auto" w:sz="4" w:space="0"/>
              <w:right w:val="single" w:color="auto" w:sz="4" w:space="0"/>
            </w:tcBorders>
            <w:vAlign w:val="center"/>
          </w:tcPr>
          <w:p w14:paraId="78C29F9D">
            <w:pPr>
              <w:jc w:val="center"/>
              <w:textAlignment w:val="center"/>
              <w:rPr>
                <w:color w:val="000000" w:themeColor="text1"/>
                <w:sz w:val="21"/>
                <w:szCs w:val="21"/>
                <w:highlight w:val="yellow"/>
                <w14:textFill>
                  <w14:solidFill>
                    <w14:schemeClr w14:val="tx1"/>
                  </w14:solidFill>
                </w14:textFill>
              </w:rPr>
            </w:pPr>
            <w:r>
              <w:rPr>
                <w:rFonts w:hint="eastAsia"/>
                <w:color w:val="000000" w:themeColor="text1"/>
                <w:sz w:val="21"/>
                <w:szCs w:val="21"/>
                <w14:textFill>
                  <w14:solidFill>
                    <w14:schemeClr w14:val="tx1"/>
                  </w14:solidFill>
                </w14:textFill>
              </w:rPr>
              <w:t>项目业绩</w:t>
            </w:r>
          </w:p>
        </w:tc>
        <w:tc>
          <w:tcPr>
            <w:tcW w:w="6400" w:type="dxa"/>
            <w:tcBorders>
              <w:top w:val="single" w:color="auto" w:sz="4" w:space="0"/>
              <w:left w:val="single" w:color="auto" w:sz="4" w:space="0"/>
              <w:bottom w:val="single" w:color="auto" w:sz="4" w:space="0"/>
              <w:right w:val="single" w:color="auto" w:sz="4" w:space="0"/>
            </w:tcBorders>
            <w:vAlign w:val="center"/>
          </w:tcPr>
          <w:p w14:paraId="179AEDAB">
            <w:pPr>
              <w:jc w:val="both"/>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投标供应商自2021年7月1日（以合同签订时间为准）以来，具有信息化建设项目业绩，提供1个得1分，最多得3分。（注：业绩需提供含有建设单位公章的合同，验收报告否则不得分。）</w:t>
            </w:r>
          </w:p>
        </w:tc>
        <w:tc>
          <w:tcPr>
            <w:tcW w:w="950" w:type="dxa"/>
            <w:tcBorders>
              <w:top w:val="single" w:color="auto" w:sz="4" w:space="0"/>
              <w:left w:val="single" w:color="auto" w:sz="4" w:space="0"/>
              <w:bottom w:val="single" w:color="auto" w:sz="4" w:space="0"/>
              <w:right w:val="single" w:color="auto" w:sz="4" w:space="0"/>
            </w:tcBorders>
            <w:vAlign w:val="center"/>
          </w:tcPr>
          <w:p w14:paraId="610D1350">
            <w:pPr>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0-3</w:t>
            </w:r>
          </w:p>
        </w:tc>
      </w:tr>
    </w:tbl>
    <w:p w14:paraId="3F0FA008">
      <w:pPr>
        <w:pStyle w:val="26"/>
        <w:widowControl w:val="0"/>
        <w:spacing w:line="420" w:lineRule="exact"/>
        <w:ind w:firstLine="422" w:firstLineChars="200"/>
        <w:jc w:val="both"/>
        <w:rPr>
          <w:b/>
          <w:bCs/>
          <w:kern w:val="2"/>
          <w:sz w:val="21"/>
          <w:szCs w:val="21"/>
        </w:rPr>
      </w:pPr>
      <w:r>
        <w:rPr>
          <w:rFonts w:hint="eastAsia"/>
          <w:b/>
          <w:bCs/>
          <w:kern w:val="2"/>
          <w:sz w:val="21"/>
          <w:szCs w:val="21"/>
        </w:rPr>
        <w:t>注：</w:t>
      </w:r>
      <w:r>
        <w:rPr>
          <w:rFonts w:hint="eastAsia"/>
          <w:b/>
          <w:kern w:val="2"/>
          <w:sz w:val="21"/>
          <w:szCs w:val="21"/>
        </w:rPr>
        <w:t>投标人须将上述评分所需证明资料加盖投标人公章放入投标文件中，未提供不得分。存在弄虚作假的后果自负。若上所涉及内容，附件格式未提供，请自行设计格式。</w:t>
      </w:r>
    </w:p>
    <w:p w14:paraId="3CEFB7E9">
      <w:pPr>
        <w:widowControl w:val="0"/>
        <w:adjustRightInd w:val="0"/>
        <w:snapToGrid w:val="0"/>
        <w:spacing w:line="420" w:lineRule="exact"/>
        <w:ind w:firstLine="422" w:firstLineChars="200"/>
        <w:jc w:val="both"/>
        <w:rPr>
          <w:b/>
          <w:color w:val="00B050"/>
          <w:kern w:val="2"/>
          <w:sz w:val="21"/>
          <w:szCs w:val="21"/>
        </w:rPr>
      </w:pPr>
      <w:r>
        <w:rPr>
          <w:rFonts w:hint="eastAsia"/>
          <w:b/>
          <w:kern w:val="2"/>
          <w:sz w:val="21"/>
          <w:szCs w:val="21"/>
        </w:rPr>
        <w:t>（二）价格分（满分30分）</w:t>
      </w:r>
    </w:p>
    <w:p w14:paraId="685B319C">
      <w:pPr>
        <w:widowControl w:val="0"/>
        <w:adjustRightInd w:val="0"/>
        <w:snapToGrid w:val="0"/>
        <w:spacing w:line="420" w:lineRule="exact"/>
        <w:ind w:firstLine="420" w:firstLineChars="200"/>
        <w:jc w:val="both"/>
        <w:rPr>
          <w:kern w:val="2"/>
          <w:sz w:val="21"/>
          <w:szCs w:val="21"/>
        </w:rPr>
      </w:pPr>
      <w:r>
        <w:rPr>
          <w:rFonts w:hint="eastAsia"/>
          <w:kern w:val="2"/>
          <w:sz w:val="21"/>
          <w:szCs w:val="21"/>
        </w:rPr>
        <w:t>1、投标报价在各阶段评审中未被定为无效响应文件或废标，其投标人的投标报价为有效投标报价。</w:t>
      </w:r>
    </w:p>
    <w:p w14:paraId="2ECA1D1C">
      <w:pPr>
        <w:pStyle w:val="26"/>
        <w:widowControl w:val="0"/>
        <w:spacing w:line="420" w:lineRule="exact"/>
        <w:ind w:firstLine="420" w:firstLineChars="200"/>
        <w:jc w:val="both"/>
        <w:rPr>
          <w:kern w:val="2"/>
          <w:sz w:val="21"/>
          <w:szCs w:val="21"/>
        </w:rPr>
      </w:pPr>
      <w:r>
        <w:rPr>
          <w:rFonts w:hint="eastAsia"/>
          <w:kern w:val="2"/>
          <w:sz w:val="21"/>
          <w:szCs w:val="21"/>
        </w:rPr>
        <w:t>价格分采用低价优先法计算，即满足招标文件要求且投标价格最低的投标报价为评标基准价</w:t>
      </w:r>
      <w:r>
        <w:rPr>
          <w:rFonts w:hint="eastAsia"/>
          <w:sz w:val="21"/>
          <w:szCs w:val="21"/>
        </w:rPr>
        <w:t>，其价格分为满分。</w:t>
      </w:r>
      <w:r>
        <w:rPr>
          <w:rFonts w:hint="eastAsia"/>
          <w:kern w:val="2"/>
          <w:sz w:val="21"/>
          <w:szCs w:val="21"/>
        </w:rPr>
        <w:t>其他投标人的价格分按照下列公式计算：</w:t>
      </w:r>
    </w:p>
    <w:p w14:paraId="4F4782A5">
      <w:pPr>
        <w:adjustRightInd w:val="0"/>
        <w:snapToGrid w:val="0"/>
        <w:spacing w:line="420" w:lineRule="exact"/>
        <w:ind w:firstLine="420" w:firstLineChars="200"/>
        <w:jc w:val="both"/>
        <w:rPr>
          <w:kern w:val="2"/>
          <w:sz w:val="21"/>
          <w:szCs w:val="21"/>
        </w:rPr>
      </w:pPr>
      <w:r>
        <w:rPr>
          <w:rFonts w:hint="eastAsia"/>
          <w:kern w:val="2"/>
          <w:sz w:val="21"/>
          <w:szCs w:val="21"/>
        </w:rPr>
        <w:t>价格分=</w:t>
      </w:r>
      <w:r>
        <w:rPr>
          <w:rFonts w:hint="eastAsia"/>
          <w:color w:val="000000"/>
          <w:sz w:val="21"/>
          <w:szCs w:val="21"/>
        </w:rPr>
        <w:t>（评标基准价/投标报价）×30</w:t>
      </w:r>
      <w:r>
        <w:rPr>
          <w:rFonts w:hint="eastAsia"/>
          <w:color w:val="000000"/>
          <w:kern w:val="2"/>
          <w:sz w:val="21"/>
          <w:szCs w:val="21"/>
        </w:rPr>
        <w:t>%×100</w:t>
      </w:r>
      <w:r>
        <w:rPr>
          <w:rFonts w:hint="eastAsia"/>
          <w:kern w:val="2"/>
          <w:sz w:val="21"/>
          <w:szCs w:val="21"/>
        </w:rPr>
        <w:t>分</w:t>
      </w:r>
    </w:p>
    <w:p w14:paraId="00603A09">
      <w:pPr>
        <w:adjustRightInd w:val="0"/>
        <w:snapToGrid w:val="0"/>
        <w:spacing w:line="360" w:lineRule="auto"/>
        <w:ind w:left="482"/>
        <w:rPr>
          <w:kern w:val="2"/>
          <w:sz w:val="21"/>
          <w:szCs w:val="21"/>
        </w:rPr>
      </w:pPr>
      <w:r>
        <w:rPr>
          <w:rFonts w:hint="eastAsia"/>
          <w:kern w:val="2"/>
          <w:sz w:val="21"/>
          <w:szCs w:val="21"/>
        </w:rPr>
        <w:t>*扶持政策说明：</w:t>
      </w:r>
    </w:p>
    <w:p w14:paraId="5E8F102D">
      <w:pPr>
        <w:adjustRightInd w:val="0"/>
        <w:snapToGrid w:val="0"/>
        <w:spacing w:line="360" w:lineRule="auto"/>
        <w:ind w:firstLine="420" w:firstLineChars="200"/>
        <w:rPr>
          <w:kern w:val="2"/>
          <w:sz w:val="21"/>
          <w:szCs w:val="21"/>
        </w:rPr>
      </w:pPr>
      <w:r>
        <w:rPr>
          <w:rFonts w:hint="eastAsia"/>
          <w:kern w:val="2"/>
          <w:sz w:val="21"/>
          <w:szCs w:val="21"/>
        </w:rPr>
        <w:t>（1）根据《政府采购促进中小企业发展管理办法》（财库（2020）46号）、《浙江省财政厅关于进一步发挥政府采购政策功能全力推动经济稳进提质的通知》（浙财采监（2022）3号）的规定，对符合规定的小微企业（含小型企业），其投标报价扣除20%后参与评审。</w:t>
      </w:r>
    </w:p>
    <w:p w14:paraId="7FD8D58D">
      <w:pPr>
        <w:adjustRightInd w:val="0"/>
        <w:snapToGrid w:val="0"/>
        <w:spacing w:line="360" w:lineRule="auto"/>
        <w:ind w:firstLine="420" w:firstLineChars="200"/>
        <w:rPr>
          <w:kern w:val="2"/>
          <w:sz w:val="21"/>
          <w:szCs w:val="21"/>
        </w:rPr>
      </w:pPr>
      <w:r>
        <w:rPr>
          <w:rFonts w:hint="eastAsia"/>
          <w:kern w:val="2"/>
          <w:sz w:val="21"/>
          <w:szCs w:val="21"/>
        </w:rPr>
        <w:t>（2）根据《关于政府采购支持监狱企业发展有关问题的通知》（财库[2014]68号）的规定，监狱企业视同小型、微型企业，享受预留份额、评审中价格扣除等促进中小企业发展的政府采购政策。</w:t>
      </w:r>
    </w:p>
    <w:p w14:paraId="67BCCF95">
      <w:pPr>
        <w:adjustRightInd w:val="0"/>
        <w:snapToGrid w:val="0"/>
        <w:spacing w:line="360" w:lineRule="auto"/>
        <w:ind w:firstLine="420" w:firstLineChars="200"/>
        <w:rPr>
          <w:kern w:val="2"/>
          <w:sz w:val="21"/>
          <w:szCs w:val="21"/>
        </w:rPr>
      </w:pPr>
      <w:r>
        <w:rPr>
          <w:rFonts w:hint="eastAsia"/>
          <w:kern w:val="2"/>
          <w:sz w:val="21"/>
          <w:szCs w:val="21"/>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2B31497A">
      <w:pPr>
        <w:pStyle w:val="12"/>
        <w:rPr>
          <w:kern w:val="2"/>
          <w:sz w:val="21"/>
          <w:szCs w:val="21"/>
        </w:rPr>
      </w:pPr>
      <w:r>
        <w:rPr>
          <w:rFonts w:hint="eastAsia"/>
          <w:kern w:val="2"/>
          <w:sz w:val="21"/>
          <w:szCs w:val="21"/>
        </w:rPr>
        <w:t>上述（1），（2），（3）政策不重复计算。</w:t>
      </w:r>
    </w:p>
    <w:p w14:paraId="0A416F79">
      <w:pPr>
        <w:pStyle w:val="26"/>
        <w:widowControl w:val="0"/>
        <w:numPr>
          <w:ilvl w:val="0"/>
          <w:numId w:val="8"/>
        </w:numPr>
        <w:spacing w:line="420" w:lineRule="exact"/>
        <w:ind w:firstLine="422" w:firstLineChars="200"/>
        <w:jc w:val="both"/>
        <w:rPr>
          <w:b/>
          <w:bCs/>
          <w:kern w:val="2"/>
          <w:sz w:val="21"/>
          <w:szCs w:val="21"/>
        </w:rPr>
      </w:pPr>
      <w:r>
        <w:rPr>
          <w:rFonts w:hint="eastAsia"/>
          <w:b/>
          <w:bCs/>
          <w:kern w:val="2"/>
          <w:sz w:val="21"/>
          <w:szCs w:val="21"/>
        </w:rPr>
        <w:t>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03F2313">
      <w:pPr>
        <w:pStyle w:val="26"/>
        <w:widowControl w:val="0"/>
        <w:spacing w:line="420" w:lineRule="exact"/>
        <w:jc w:val="both"/>
        <w:rPr>
          <w:b/>
          <w:bCs/>
          <w:kern w:val="2"/>
          <w:sz w:val="21"/>
          <w:szCs w:val="21"/>
        </w:rPr>
      </w:pPr>
    </w:p>
    <w:p w14:paraId="5409B049">
      <w:pPr>
        <w:pStyle w:val="2"/>
        <w:spacing w:before="0" w:after="0" w:line="500" w:lineRule="exact"/>
        <w:jc w:val="center"/>
        <w:rPr>
          <w:sz w:val="36"/>
          <w:szCs w:val="36"/>
        </w:rPr>
      </w:pPr>
      <w:r>
        <w:rPr>
          <w:rFonts w:hint="eastAsia"/>
          <w:sz w:val="36"/>
          <w:szCs w:val="36"/>
        </w:rPr>
        <w:t>第五章  合同主要条款</w:t>
      </w:r>
      <w:bookmarkEnd w:id="111"/>
      <w:bookmarkEnd w:id="112"/>
      <w:bookmarkEnd w:id="113"/>
    </w:p>
    <w:p w14:paraId="4DCA69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0" w:line="360" w:lineRule="auto"/>
        <w:jc w:val="center"/>
        <w:rPr>
          <w:rFonts w:cs="Arial"/>
          <w:b/>
        </w:rPr>
      </w:pPr>
      <w:r>
        <w:rPr>
          <w:rFonts w:hint="eastAsia" w:cs="Arial"/>
          <w:b/>
        </w:rPr>
        <w:t>一、通用必备条款部分</w:t>
      </w:r>
    </w:p>
    <w:p w14:paraId="7CAA0A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1"/>
          <w:szCs w:val="21"/>
        </w:rPr>
      </w:pPr>
      <w:r>
        <w:rPr>
          <w:rFonts w:hint="eastAsia"/>
          <w:sz w:val="21"/>
          <w:szCs w:val="21"/>
        </w:rPr>
        <w:t>合同编号：</w:t>
      </w:r>
    </w:p>
    <w:p w14:paraId="41251D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1"/>
          <w:szCs w:val="21"/>
        </w:rPr>
      </w:pPr>
      <w:r>
        <w:rPr>
          <w:rFonts w:hint="eastAsia"/>
          <w:sz w:val="21"/>
          <w:szCs w:val="21"/>
        </w:rPr>
        <w:t>政府采购计划（预算）确认号</w:t>
      </w:r>
      <w:r>
        <w:rPr>
          <w:rFonts w:hint="eastAsia"/>
          <w:sz w:val="21"/>
          <w:szCs w:val="21"/>
          <w:highlight w:val="none"/>
        </w:rPr>
        <w:t>：盐财采确[2024]</w:t>
      </w:r>
      <w:r>
        <w:rPr>
          <w:rFonts w:hint="eastAsia"/>
          <w:sz w:val="21"/>
          <w:szCs w:val="21"/>
          <w:highlight w:val="none"/>
          <w:lang w:val="en-US" w:eastAsia="zh-CN"/>
        </w:rPr>
        <w:t>1549</w:t>
      </w:r>
      <w:r>
        <w:rPr>
          <w:rFonts w:hint="eastAsia"/>
          <w:sz w:val="21"/>
          <w:szCs w:val="21"/>
          <w:highlight w:val="none"/>
        </w:rPr>
        <w:t xml:space="preserve">号 </w:t>
      </w:r>
    </w:p>
    <w:p w14:paraId="795464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1"/>
          <w:szCs w:val="21"/>
        </w:rPr>
      </w:pPr>
      <w:r>
        <w:rPr>
          <w:rFonts w:hint="eastAsia"/>
          <w:sz w:val="21"/>
          <w:szCs w:val="21"/>
        </w:rPr>
        <w:t>预算金额：</w:t>
      </w:r>
      <w:r>
        <w:rPr>
          <w:rFonts w:hint="eastAsia"/>
          <w:sz w:val="21"/>
          <w:szCs w:val="21"/>
          <w:u w:val="single"/>
        </w:rPr>
        <w:t>60万元</w:t>
      </w:r>
    </w:p>
    <w:p w14:paraId="360687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1"/>
          <w:szCs w:val="21"/>
          <w:u w:val="single"/>
        </w:rPr>
      </w:pPr>
      <w:r>
        <w:rPr>
          <w:rFonts w:hint="eastAsia"/>
          <w:sz w:val="21"/>
          <w:szCs w:val="21"/>
        </w:rPr>
        <w:t>采购人（以下称甲方）：</w:t>
      </w:r>
      <w:r>
        <w:rPr>
          <w:rFonts w:hint="eastAsia"/>
          <w:sz w:val="21"/>
          <w:szCs w:val="21"/>
          <w:u w:val="single"/>
        </w:rPr>
        <w:t>海盐县人民法院</w:t>
      </w:r>
    </w:p>
    <w:p w14:paraId="127875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1"/>
          <w:szCs w:val="21"/>
        </w:rPr>
      </w:pPr>
      <w:r>
        <w:rPr>
          <w:rFonts w:hint="eastAsia"/>
          <w:sz w:val="21"/>
          <w:szCs w:val="21"/>
        </w:rPr>
        <w:t>供应商（以下称乙方）：</w:t>
      </w:r>
    </w:p>
    <w:p w14:paraId="0EE3B4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1"/>
          <w:szCs w:val="21"/>
        </w:rPr>
      </w:pPr>
      <w:r>
        <w:rPr>
          <w:rFonts w:hint="eastAsia"/>
          <w:sz w:val="21"/>
          <w:szCs w:val="21"/>
        </w:rPr>
        <w:t>采购代理机构：</w:t>
      </w:r>
      <w:r>
        <w:rPr>
          <w:rFonts w:hint="eastAsia"/>
          <w:sz w:val="21"/>
          <w:szCs w:val="21"/>
          <w:u w:val="single"/>
        </w:rPr>
        <w:t>嘉兴市建新工程造价咨询事务所有限公司</w:t>
      </w:r>
    </w:p>
    <w:p w14:paraId="3AF06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1"/>
          <w:szCs w:val="21"/>
        </w:rPr>
      </w:pPr>
      <w:r>
        <w:rPr>
          <w:rFonts w:hint="eastAsia"/>
          <w:sz w:val="21"/>
          <w:szCs w:val="21"/>
        </w:rPr>
        <w:t>采购方式：</w:t>
      </w:r>
      <w:r>
        <w:rPr>
          <w:rFonts w:hint="eastAsia"/>
          <w:sz w:val="21"/>
          <w:szCs w:val="21"/>
          <w:u w:val="single"/>
        </w:rPr>
        <w:t>竞争性磋商</w:t>
      </w:r>
    </w:p>
    <w:p w14:paraId="353967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0" w:firstLineChars="200"/>
        <w:rPr>
          <w:sz w:val="21"/>
          <w:szCs w:val="21"/>
        </w:rPr>
      </w:pPr>
      <w:r>
        <w:rPr>
          <w:rFonts w:hint="eastAsia"/>
          <w:sz w:val="21"/>
          <w:szCs w:val="21"/>
        </w:rPr>
        <w:t>根据《中华人民共和国政府采购法》、《中华人民共和国民法典》等法律法规的规定，甲乙双方按照</w:t>
      </w:r>
      <w:r>
        <w:rPr>
          <w:rFonts w:hint="eastAsia"/>
          <w:sz w:val="21"/>
          <w:szCs w:val="21"/>
          <w:u w:val="single"/>
        </w:rPr>
        <w:t>海盐县人民法院智慧警务2.0项目</w:t>
      </w:r>
      <w:r>
        <w:rPr>
          <w:rFonts w:hint="eastAsia"/>
          <w:sz w:val="21"/>
          <w:szCs w:val="21"/>
        </w:rPr>
        <w:t>采购结果签订本合同。</w:t>
      </w:r>
    </w:p>
    <w:p w14:paraId="31D4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2" w:firstLineChars="200"/>
        <w:rPr>
          <w:b/>
          <w:sz w:val="21"/>
          <w:szCs w:val="21"/>
        </w:rPr>
      </w:pPr>
      <w:r>
        <w:rPr>
          <w:rFonts w:hint="eastAsia"/>
          <w:b/>
          <w:sz w:val="21"/>
          <w:szCs w:val="21"/>
        </w:rPr>
        <w:t>第一条 合同组成</w:t>
      </w:r>
    </w:p>
    <w:p w14:paraId="4C3641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0" w:firstLineChars="200"/>
        <w:rPr>
          <w:sz w:val="21"/>
          <w:szCs w:val="21"/>
        </w:rPr>
      </w:pPr>
      <w:r>
        <w:rPr>
          <w:rFonts w:hint="eastAsia"/>
          <w:sz w:val="21"/>
          <w:szCs w:val="21"/>
        </w:rPr>
        <w:t>本次政府采购活动的相关文件为本合同的组成部分，这些文件包括但不限于：</w:t>
      </w:r>
    </w:p>
    <w:p w14:paraId="4B8A9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0" w:firstLineChars="200"/>
        <w:rPr>
          <w:sz w:val="21"/>
          <w:szCs w:val="21"/>
        </w:rPr>
      </w:pPr>
      <w:r>
        <w:rPr>
          <w:rFonts w:hint="eastAsia"/>
          <w:sz w:val="21"/>
          <w:szCs w:val="21"/>
        </w:rPr>
        <w:t>（1）本合同文本；</w:t>
      </w:r>
    </w:p>
    <w:p w14:paraId="6B1813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0" w:firstLineChars="200"/>
        <w:rPr>
          <w:sz w:val="21"/>
          <w:szCs w:val="21"/>
        </w:rPr>
      </w:pPr>
      <w:r>
        <w:rPr>
          <w:rFonts w:hint="eastAsia"/>
          <w:sz w:val="21"/>
          <w:szCs w:val="21"/>
        </w:rPr>
        <w:t>（2）采购文件与采购响应文件；</w:t>
      </w:r>
    </w:p>
    <w:p w14:paraId="71CCF1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0" w:firstLineChars="200"/>
        <w:rPr>
          <w:sz w:val="21"/>
          <w:szCs w:val="21"/>
        </w:rPr>
      </w:pPr>
      <w:r>
        <w:rPr>
          <w:rFonts w:hint="eastAsia"/>
          <w:sz w:val="21"/>
          <w:szCs w:val="21"/>
        </w:rPr>
        <w:t>（3）中标或成交通知书；</w:t>
      </w:r>
    </w:p>
    <w:p w14:paraId="7CC11B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0" w:firstLineChars="200"/>
        <w:rPr>
          <w:sz w:val="21"/>
          <w:szCs w:val="21"/>
        </w:rPr>
      </w:pPr>
      <w:r>
        <w:rPr>
          <w:rFonts w:hint="eastAsia"/>
          <w:sz w:val="21"/>
          <w:szCs w:val="21"/>
        </w:rPr>
        <w:t>组成本合同的所有文件必须为书面形式。政府采购合同备案时，须提供以上（1）、（3）两项，如由社会中介机构代理，须提供代理协议，合同如有变更的，须提供变更协议。</w:t>
      </w:r>
    </w:p>
    <w:p w14:paraId="35A2BC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2" w:firstLineChars="200"/>
        <w:rPr>
          <w:b/>
          <w:sz w:val="21"/>
          <w:szCs w:val="21"/>
        </w:rPr>
      </w:pPr>
      <w:r>
        <w:rPr>
          <w:rFonts w:hint="eastAsia"/>
          <w:b/>
          <w:sz w:val="21"/>
          <w:szCs w:val="21"/>
        </w:rPr>
        <w:t>第二条 合同标的与相关属性</w:t>
      </w:r>
    </w:p>
    <w:p w14:paraId="4C6253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0" w:firstLineChars="200"/>
        <w:rPr>
          <w:sz w:val="21"/>
          <w:szCs w:val="21"/>
        </w:rPr>
      </w:pPr>
      <w:r>
        <w:rPr>
          <w:rFonts w:hint="eastAsia"/>
          <w:sz w:val="21"/>
          <w:szCs w:val="21"/>
        </w:rPr>
        <w:t>1、本次采购的是</w:t>
      </w:r>
      <w:r>
        <w:rPr>
          <w:rFonts w:hint="eastAsia"/>
          <w:sz w:val="21"/>
          <w:szCs w:val="21"/>
          <w:u w:val="single"/>
        </w:rPr>
        <w:t>海盐县人民法院智慧警务2.0项目</w:t>
      </w:r>
      <w:r>
        <w:rPr>
          <w:rFonts w:hint="eastAsia"/>
          <w:sz w:val="21"/>
          <w:szCs w:val="21"/>
        </w:rPr>
        <w:t>。</w:t>
      </w:r>
    </w:p>
    <w:p w14:paraId="651441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0" w:firstLineChars="200"/>
        <w:rPr>
          <w:sz w:val="21"/>
          <w:szCs w:val="21"/>
        </w:rPr>
      </w:pPr>
      <w:r>
        <w:rPr>
          <w:rFonts w:hint="eastAsia"/>
          <w:sz w:val="21"/>
          <w:szCs w:val="21"/>
        </w:rPr>
        <w:t>2、乙方是否属于中小微企业：□是□否</w:t>
      </w:r>
    </w:p>
    <w:p w14:paraId="6A1A35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0" w:firstLineChars="200"/>
        <w:rPr>
          <w:sz w:val="21"/>
          <w:szCs w:val="21"/>
        </w:rPr>
      </w:pPr>
      <w:r>
        <w:rPr>
          <w:rFonts w:hint="eastAsia"/>
          <w:sz w:val="21"/>
          <w:szCs w:val="21"/>
        </w:rPr>
        <w:t>3、本合同项下产品属于（可多选）：□环保产品；□节能产品；□进口产品</w:t>
      </w:r>
    </w:p>
    <w:p w14:paraId="2E18E3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2" w:firstLineChars="200"/>
        <w:rPr>
          <w:b/>
          <w:sz w:val="21"/>
          <w:szCs w:val="21"/>
        </w:rPr>
      </w:pPr>
      <w:r>
        <w:rPr>
          <w:rFonts w:hint="eastAsia"/>
          <w:b/>
          <w:sz w:val="21"/>
          <w:szCs w:val="21"/>
        </w:rPr>
        <w:t>第三条 合同价款</w:t>
      </w:r>
    </w:p>
    <w:p w14:paraId="11CB8B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0" w:firstLineChars="200"/>
        <w:rPr>
          <w:sz w:val="21"/>
          <w:szCs w:val="21"/>
        </w:rPr>
      </w:pPr>
      <w:r>
        <w:rPr>
          <w:rFonts w:hint="eastAsia"/>
          <w:sz w:val="21"/>
          <w:szCs w:val="21"/>
        </w:rPr>
        <w:t>1、本合同项下总价款为（大写）</w:t>
      </w:r>
      <w:r>
        <w:rPr>
          <w:rFonts w:hint="eastAsia"/>
          <w:sz w:val="21"/>
          <w:szCs w:val="21"/>
          <w:u w:val="single"/>
        </w:rPr>
        <w:t xml:space="preserve">              </w:t>
      </w:r>
      <w:r>
        <w:rPr>
          <w:rFonts w:hint="eastAsia"/>
          <w:sz w:val="21"/>
          <w:szCs w:val="21"/>
        </w:rPr>
        <w:t>人民币，分项价款见“价格清单”（如有）”。</w:t>
      </w:r>
    </w:p>
    <w:p w14:paraId="4C5C4C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0" w:firstLineChars="200"/>
        <w:rPr>
          <w:sz w:val="21"/>
          <w:szCs w:val="21"/>
        </w:rPr>
      </w:pPr>
      <w:r>
        <w:rPr>
          <w:rFonts w:hint="eastAsia"/>
          <w:sz w:val="21"/>
          <w:szCs w:val="21"/>
        </w:rPr>
        <w:t>2、本合同总价款含所有税费(货款费、安装调试费、维护费、税金、包装、运输、培训技术服务、售后服务、材料、质保期保障、招标代理服务费等一切费用。)</w:t>
      </w:r>
    </w:p>
    <w:p w14:paraId="1CEB02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0" w:firstLineChars="200"/>
        <w:rPr>
          <w:sz w:val="21"/>
          <w:szCs w:val="21"/>
        </w:rPr>
      </w:pPr>
      <w:r>
        <w:rPr>
          <w:rFonts w:hint="eastAsia"/>
          <w:sz w:val="21"/>
          <w:szCs w:val="21"/>
        </w:rPr>
        <w:t>3、本合同付款方式为以下第</w:t>
      </w:r>
      <w:r>
        <w:rPr>
          <w:rFonts w:hint="eastAsia"/>
          <w:sz w:val="21"/>
          <w:szCs w:val="21"/>
          <w:u w:val="single"/>
        </w:rPr>
        <w:t xml:space="preserve"> （1） </w:t>
      </w:r>
      <w:r>
        <w:rPr>
          <w:rFonts w:hint="eastAsia"/>
          <w:sz w:val="21"/>
          <w:szCs w:val="21"/>
        </w:rPr>
        <w:t>项：</w:t>
      </w:r>
    </w:p>
    <w:p w14:paraId="329FE8E4">
      <w:pPr>
        <w:spacing w:line="480" w:lineRule="auto"/>
        <w:ind w:firstLine="411" w:firstLineChars="196"/>
        <w:rPr>
          <w:sz w:val="21"/>
          <w:szCs w:val="21"/>
        </w:rPr>
      </w:pPr>
      <w:r>
        <w:rPr>
          <w:rFonts w:hint="eastAsia"/>
          <w:sz w:val="21"/>
          <w:szCs w:val="21"/>
        </w:rPr>
        <w:t>（1）本合同项下的采购资金系甲方自行支付，付款程序为</w:t>
      </w:r>
      <w:r>
        <w:rPr>
          <w:rFonts w:hint="eastAsia"/>
          <w:sz w:val="21"/>
          <w:szCs w:val="21"/>
          <w:u w:val="single"/>
        </w:rPr>
        <w:t>合同签订后7个工作日内支付合同总价的40%，项目验收合格后支付剩余款项</w:t>
      </w:r>
      <w:r>
        <w:rPr>
          <w:rFonts w:hint="eastAsia"/>
          <w:sz w:val="21"/>
          <w:szCs w:val="21"/>
        </w:rPr>
        <w:t>；</w:t>
      </w:r>
    </w:p>
    <w:p w14:paraId="22680E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0" w:firstLineChars="200"/>
        <w:rPr>
          <w:sz w:val="21"/>
          <w:szCs w:val="21"/>
        </w:rPr>
      </w:pPr>
      <w:r>
        <w:rPr>
          <w:rFonts w:hint="eastAsia"/>
          <w:sz w:val="21"/>
          <w:szCs w:val="21"/>
        </w:rPr>
        <w:t>（2）本合同项下的采购资金须财政直接支付，付款程序为</w:t>
      </w:r>
      <w:r>
        <w:rPr>
          <w:rFonts w:hint="eastAsia"/>
          <w:sz w:val="21"/>
          <w:szCs w:val="21"/>
          <w:u w:val="single"/>
        </w:rPr>
        <w:t xml:space="preserve">         /           </w:t>
      </w:r>
      <w:r>
        <w:rPr>
          <w:rFonts w:hint="eastAsia"/>
          <w:sz w:val="21"/>
          <w:szCs w:val="21"/>
        </w:rPr>
        <w:t>；</w:t>
      </w:r>
    </w:p>
    <w:p w14:paraId="6E89F3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0" w:firstLineChars="200"/>
        <w:rPr>
          <w:sz w:val="21"/>
          <w:szCs w:val="21"/>
        </w:rPr>
      </w:pPr>
      <w:r>
        <w:rPr>
          <w:rFonts w:hint="eastAsia"/>
          <w:sz w:val="21"/>
          <w:szCs w:val="21"/>
        </w:rPr>
        <w:t>（3）其他方式：</w:t>
      </w:r>
    </w:p>
    <w:p w14:paraId="220E86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0" w:firstLineChars="200"/>
        <w:rPr>
          <w:sz w:val="21"/>
          <w:szCs w:val="21"/>
        </w:rPr>
      </w:pPr>
      <w:r>
        <w:rPr>
          <w:rFonts w:hint="eastAsia"/>
          <w:sz w:val="21"/>
          <w:szCs w:val="21"/>
        </w:rPr>
        <w:t>4、本合同项下的采购资金付款进度按招投标文件规定，未规定时按以下第</w:t>
      </w:r>
      <w:r>
        <w:rPr>
          <w:rFonts w:hint="eastAsia"/>
          <w:sz w:val="21"/>
          <w:szCs w:val="21"/>
          <w:u w:val="single"/>
        </w:rPr>
        <w:t xml:space="preserve">    </w:t>
      </w:r>
      <w:r>
        <w:rPr>
          <w:rFonts w:hint="eastAsia"/>
          <w:sz w:val="21"/>
          <w:szCs w:val="21"/>
        </w:rPr>
        <w:t>项支付：</w:t>
      </w:r>
    </w:p>
    <w:p w14:paraId="16275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0" w:firstLineChars="200"/>
        <w:rPr>
          <w:sz w:val="21"/>
          <w:szCs w:val="21"/>
        </w:rPr>
      </w:pPr>
      <w:r>
        <w:rPr>
          <w:rFonts w:hint="eastAsia"/>
          <w:sz w:val="21"/>
          <w:szCs w:val="21"/>
        </w:rPr>
        <w:t>（1）一次性付款：</w:t>
      </w:r>
    </w:p>
    <w:p w14:paraId="3CB6A6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0" w:firstLineChars="200"/>
        <w:rPr>
          <w:sz w:val="21"/>
          <w:szCs w:val="21"/>
          <w:highlight w:val="none"/>
        </w:rPr>
      </w:pPr>
      <w:r>
        <w:rPr>
          <w:rFonts w:hint="eastAsia"/>
          <w:sz w:val="21"/>
          <w:szCs w:val="21"/>
        </w:rPr>
        <w:t>（2）分期付款：</w:t>
      </w:r>
      <w:r>
        <w:rPr>
          <w:rFonts w:hint="eastAsia"/>
          <w:kern w:val="2"/>
          <w:sz w:val="21"/>
          <w:szCs w:val="21"/>
          <w:highlight w:val="none"/>
        </w:rPr>
        <w:t>合同签订后7个工作日内支付合同总价的 40%，项目验收合格后支付剩余款项。</w:t>
      </w:r>
    </w:p>
    <w:p w14:paraId="67B559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0" w:firstLineChars="200"/>
        <w:rPr>
          <w:sz w:val="21"/>
          <w:szCs w:val="21"/>
        </w:rPr>
      </w:pPr>
      <w:r>
        <w:rPr>
          <w:rFonts w:hint="eastAsia"/>
          <w:sz w:val="21"/>
          <w:szCs w:val="21"/>
        </w:rPr>
        <w:t>若收取了履约保证金，则不应重复设置尾款支付条件。</w:t>
      </w:r>
    </w:p>
    <w:p w14:paraId="1EE72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2" w:firstLineChars="200"/>
        <w:rPr>
          <w:b/>
          <w:sz w:val="21"/>
          <w:szCs w:val="21"/>
        </w:rPr>
      </w:pPr>
      <w:r>
        <w:rPr>
          <w:rFonts w:hint="eastAsia"/>
          <w:b/>
          <w:sz w:val="21"/>
          <w:szCs w:val="21"/>
        </w:rPr>
        <w:t>第四条 履约保证金</w:t>
      </w:r>
    </w:p>
    <w:p w14:paraId="75CD8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0" w:firstLineChars="200"/>
        <w:rPr>
          <w:b/>
          <w:sz w:val="21"/>
          <w:szCs w:val="21"/>
        </w:rPr>
      </w:pPr>
      <w:r>
        <w:rPr>
          <w:rFonts w:hint="eastAsia"/>
          <w:sz w:val="21"/>
          <w:szCs w:val="21"/>
        </w:rPr>
        <w:t>按以下第</w:t>
      </w:r>
      <w:r>
        <w:rPr>
          <w:rFonts w:hint="eastAsia"/>
          <w:sz w:val="21"/>
          <w:szCs w:val="21"/>
          <w:u w:val="single"/>
        </w:rPr>
        <w:t>（2）</w:t>
      </w:r>
      <w:r>
        <w:rPr>
          <w:rFonts w:hint="eastAsia"/>
          <w:sz w:val="21"/>
          <w:szCs w:val="21"/>
        </w:rPr>
        <w:t>项处理：</w:t>
      </w:r>
    </w:p>
    <w:p w14:paraId="53FDB4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0" w:firstLineChars="200"/>
        <w:rPr>
          <w:sz w:val="21"/>
          <w:szCs w:val="21"/>
        </w:rPr>
      </w:pPr>
      <w:r>
        <w:rPr>
          <w:rFonts w:hint="eastAsia"/>
          <w:sz w:val="21"/>
          <w:szCs w:val="21"/>
        </w:rPr>
        <w:t>1、本项目设置履约保证金，乙方应于</w:t>
      </w:r>
      <w:r>
        <w:rPr>
          <w:rFonts w:hint="eastAsia"/>
          <w:sz w:val="21"/>
          <w:szCs w:val="21"/>
          <w:u w:val="single"/>
        </w:rPr>
        <w:t xml:space="preserve">        </w:t>
      </w:r>
      <w:r>
        <w:rPr>
          <w:rFonts w:hint="eastAsia"/>
          <w:sz w:val="21"/>
          <w:szCs w:val="21"/>
        </w:rPr>
        <w:t>（时间）向甲方提交履约保证金</w:t>
      </w:r>
      <w:r>
        <w:rPr>
          <w:rFonts w:hint="eastAsia"/>
          <w:sz w:val="21"/>
          <w:szCs w:val="21"/>
          <w:u w:val="single"/>
        </w:rPr>
        <w:t xml:space="preserve">    </w:t>
      </w:r>
      <w:r>
        <w:rPr>
          <w:rFonts w:hint="eastAsia"/>
          <w:sz w:val="21"/>
          <w:szCs w:val="21"/>
        </w:rPr>
        <w:t>元。履约保证金返的方式：</w:t>
      </w:r>
      <w:r>
        <w:rPr>
          <w:rFonts w:hint="eastAsia"/>
          <w:sz w:val="21"/>
          <w:szCs w:val="21"/>
          <w:u w:val="single"/>
        </w:rPr>
        <w:t xml:space="preserve">          。</w:t>
      </w:r>
    </w:p>
    <w:p w14:paraId="5E1A5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0" w:firstLineChars="200"/>
        <w:rPr>
          <w:b/>
          <w:sz w:val="21"/>
          <w:szCs w:val="21"/>
        </w:rPr>
      </w:pPr>
      <w:r>
        <w:rPr>
          <w:rFonts w:hint="eastAsia"/>
          <w:sz w:val="21"/>
          <w:szCs w:val="21"/>
        </w:rPr>
        <w:t>2、本项目不设置履约保证金</w:t>
      </w:r>
    </w:p>
    <w:p w14:paraId="3A78E7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2" w:firstLineChars="200"/>
        <w:rPr>
          <w:b/>
          <w:sz w:val="21"/>
          <w:szCs w:val="21"/>
        </w:rPr>
      </w:pPr>
      <w:r>
        <w:rPr>
          <w:rFonts w:hint="eastAsia"/>
          <w:b/>
          <w:sz w:val="21"/>
          <w:szCs w:val="21"/>
        </w:rPr>
        <w:t>第五条 合同的变更和终止</w:t>
      </w:r>
    </w:p>
    <w:p w14:paraId="1318F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0" w:firstLineChars="200"/>
        <w:rPr>
          <w:sz w:val="21"/>
          <w:szCs w:val="21"/>
        </w:rPr>
      </w:pPr>
      <w:r>
        <w:rPr>
          <w:rFonts w:hint="eastAsia"/>
          <w:sz w:val="21"/>
          <w:szCs w:val="21"/>
        </w:rPr>
        <w:t>除《政府采购法》第49条、第50条第二款规定的情形外，本合同一经签订，甲乙双方不得擅自终止合同或对合同实质性条款进行变更。确有特殊情况的，须经同级财政部门备案同意。</w:t>
      </w:r>
    </w:p>
    <w:p w14:paraId="03A389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2" w:firstLineChars="200"/>
        <w:rPr>
          <w:b/>
          <w:sz w:val="21"/>
          <w:szCs w:val="21"/>
        </w:rPr>
      </w:pPr>
      <w:r>
        <w:rPr>
          <w:rFonts w:hint="eastAsia"/>
          <w:b/>
          <w:sz w:val="21"/>
          <w:szCs w:val="21"/>
        </w:rPr>
        <w:t>第六条 合同的转让与分包</w:t>
      </w:r>
    </w:p>
    <w:p w14:paraId="3BA1E6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0" w:firstLineChars="200"/>
        <w:rPr>
          <w:sz w:val="21"/>
          <w:szCs w:val="21"/>
        </w:rPr>
      </w:pPr>
      <w:r>
        <w:rPr>
          <w:rFonts w:hint="eastAsia"/>
          <w:sz w:val="21"/>
          <w:szCs w:val="21"/>
        </w:rPr>
        <w:t>乙方不得擅自部分或全部转让其应履行的合同义务。乙方分包的，应经过甲方书面同意。</w:t>
      </w:r>
    </w:p>
    <w:p w14:paraId="0091E7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2" w:firstLineChars="200"/>
        <w:rPr>
          <w:b/>
          <w:sz w:val="21"/>
          <w:szCs w:val="21"/>
        </w:rPr>
      </w:pPr>
      <w:r>
        <w:rPr>
          <w:rFonts w:hint="eastAsia"/>
          <w:b/>
          <w:sz w:val="21"/>
          <w:szCs w:val="21"/>
        </w:rPr>
        <w:t>第七条 争议的解决</w:t>
      </w:r>
    </w:p>
    <w:p w14:paraId="35852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0" w:firstLineChars="200"/>
        <w:rPr>
          <w:sz w:val="21"/>
          <w:szCs w:val="21"/>
        </w:rPr>
      </w:pPr>
      <w:r>
        <w:rPr>
          <w:rFonts w:hint="eastAsia"/>
          <w:sz w:val="21"/>
          <w:szCs w:val="21"/>
        </w:rPr>
        <w:t>1、因履行本合同引起的或与本合同有关的争议，甲、乙双方应首先通过友好协商解决，如果协商不能解决争议，则采取以下第</w:t>
      </w:r>
      <w:r>
        <w:rPr>
          <w:rFonts w:hint="eastAsia"/>
          <w:sz w:val="21"/>
          <w:szCs w:val="21"/>
          <w:u w:val="single"/>
        </w:rPr>
        <w:t>（1）</w:t>
      </w:r>
      <w:r>
        <w:rPr>
          <w:rFonts w:hint="eastAsia"/>
          <w:sz w:val="21"/>
          <w:szCs w:val="21"/>
        </w:rPr>
        <w:t>种方式解决争议：</w:t>
      </w:r>
    </w:p>
    <w:p w14:paraId="53819F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0" w:firstLineChars="200"/>
        <w:rPr>
          <w:sz w:val="21"/>
          <w:szCs w:val="21"/>
        </w:rPr>
      </w:pPr>
      <w:r>
        <w:rPr>
          <w:rFonts w:hint="eastAsia"/>
          <w:sz w:val="21"/>
          <w:szCs w:val="21"/>
        </w:rPr>
        <w:t>（1）向甲方所在地有管辖权的人民法院提起诉讼；</w:t>
      </w:r>
    </w:p>
    <w:p w14:paraId="565A1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0" w:firstLineChars="200"/>
        <w:rPr>
          <w:sz w:val="21"/>
          <w:szCs w:val="21"/>
        </w:rPr>
      </w:pPr>
      <w:r>
        <w:rPr>
          <w:rFonts w:hint="eastAsia"/>
          <w:sz w:val="21"/>
          <w:szCs w:val="21"/>
        </w:rPr>
        <w:t>（2）向</w:t>
      </w:r>
      <w:r>
        <w:rPr>
          <w:rFonts w:hint="eastAsia"/>
          <w:sz w:val="21"/>
          <w:szCs w:val="21"/>
          <w:u w:val="single"/>
        </w:rPr>
        <w:t xml:space="preserve">         </w:t>
      </w:r>
      <w:r>
        <w:rPr>
          <w:rFonts w:hint="eastAsia"/>
          <w:sz w:val="21"/>
          <w:szCs w:val="21"/>
        </w:rPr>
        <w:t>仲裁委员申请仲裁。</w:t>
      </w:r>
    </w:p>
    <w:p w14:paraId="5A2E79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2" w:firstLineChars="200"/>
        <w:rPr>
          <w:b/>
          <w:sz w:val="21"/>
          <w:szCs w:val="21"/>
        </w:rPr>
      </w:pPr>
      <w:r>
        <w:rPr>
          <w:rFonts w:hint="eastAsia"/>
          <w:b/>
          <w:sz w:val="21"/>
          <w:szCs w:val="21"/>
        </w:rPr>
        <w:t>第八条 合同备案及其他</w:t>
      </w:r>
    </w:p>
    <w:p w14:paraId="089176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0" w:firstLineChars="200"/>
        <w:rPr>
          <w:sz w:val="21"/>
          <w:szCs w:val="21"/>
        </w:rPr>
      </w:pPr>
      <w:r>
        <w:rPr>
          <w:rFonts w:hint="eastAsia"/>
          <w:sz w:val="21"/>
          <w:szCs w:val="21"/>
        </w:rPr>
        <w:t>本合同一式</w:t>
      </w:r>
      <w:r>
        <w:rPr>
          <w:rFonts w:hint="eastAsia"/>
          <w:sz w:val="21"/>
          <w:szCs w:val="21"/>
          <w:u w:val="single"/>
        </w:rPr>
        <w:t xml:space="preserve"> 陆 </w:t>
      </w:r>
      <w:r>
        <w:rPr>
          <w:rFonts w:hint="eastAsia"/>
          <w:sz w:val="21"/>
          <w:szCs w:val="21"/>
        </w:rPr>
        <w:t>份，甲乙双方各执</w:t>
      </w:r>
      <w:r>
        <w:rPr>
          <w:rFonts w:hint="eastAsia"/>
          <w:sz w:val="21"/>
          <w:szCs w:val="21"/>
          <w:u w:val="single"/>
        </w:rPr>
        <w:t xml:space="preserve"> 贰 </w:t>
      </w:r>
      <w:r>
        <w:rPr>
          <w:rFonts w:hint="eastAsia"/>
          <w:sz w:val="21"/>
          <w:szCs w:val="21"/>
        </w:rPr>
        <w:t>份，1份报送政府采购监督管理部门备案，1份送嘉兴市建新工程造价咨询事务所有限公司备案。</w:t>
      </w:r>
    </w:p>
    <w:p w14:paraId="0BA541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b/>
          <w:sz w:val="22"/>
          <w:szCs w:val="22"/>
        </w:rPr>
      </w:pPr>
      <w:r>
        <w:rPr>
          <w:rFonts w:hint="eastAsia"/>
          <w:b/>
          <w:sz w:val="22"/>
          <w:szCs w:val="22"/>
        </w:rPr>
        <w:t>二、特殊专用条款部分</w:t>
      </w:r>
    </w:p>
    <w:p w14:paraId="33DA5E02">
      <w:pPr>
        <w:widowControl w:val="0"/>
        <w:spacing w:line="480" w:lineRule="auto"/>
        <w:ind w:firstLine="422" w:firstLineChars="200"/>
        <w:jc w:val="both"/>
        <w:rPr>
          <w:b/>
          <w:kern w:val="2"/>
          <w:sz w:val="21"/>
          <w:szCs w:val="21"/>
        </w:rPr>
      </w:pPr>
      <w:r>
        <w:rPr>
          <w:rFonts w:hint="eastAsia"/>
          <w:b/>
          <w:kern w:val="2"/>
          <w:sz w:val="21"/>
          <w:szCs w:val="21"/>
        </w:rPr>
        <w:t>第一条</w:t>
      </w:r>
      <w:r>
        <w:rPr>
          <w:b/>
          <w:kern w:val="2"/>
          <w:sz w:val="21"/>
          <w:szCs w:val="21"/>
        </w:rPr>
        <w:t>、技术资料</w:t>
      </w:r>
    </w:p>
    <w:p w14:paraId="041E5F44">
      <w:pPr>
        <w:widowControl w:val="0"/>
        <w:spacing w:line="480" w:lineRule="auto"/>
        <w:ind w:firstLine="420" w:firstLineChars="200"/>
        <w:jc w:val="both"/>
        <w:rPr>
          <w:kern w:val="2"/>
          <w:sz w:val="21"/>
          <w:szCs w:val="21"/>
        </w:rPr>
      </w:pPr>
      <w:r>
        <w:rPr>
          <w:rFonts w:hint="eastAsia"/>
          <w:kern w:val="2"/>
          <w:sz w:val="21"/>
          <w:szCs w:val="21"/>
        </w:rPr>
        <w:t>1</w:t>
      </w:r>
      <w:r>
        <w:rPr>
          <w:kern w:val="2"/>
          <w:sz w:val="21"/>
          <w:szCs w:val="21"/>
        </w:rPr>
        <w:t>.1乙方应按采购文件规定的时间向甲方提供使用货物的有关技术资料。</w:t>
      </w:r>
    </w:p>
    <w:p w14:paraId="34B224E9">
      <w:pPr>
        <w:widowControl w:val="0"/>
        <w:spacing w:line="480" w:lineRule="auto"/>
        <w:ind w:firstLine="420" w:firstLineChars="200"/>
        <w:jc w:val="both"/>
        <w:rPr>
          <w:kern w:val="2"/>
          <w:sz w:val="21"/>
          <w:szCs w:val="21"/>
        </w:rPr>
      </w:pPr>
      <w:r>
        <w:rPr>
          <w:rFonts w:hint="eastAsia"/>
          <w:kern w:val="2"/>
          <w:sz w:val="21"/>
          <w:szCs w:val="21"/>
        </w:rPr>
        <w:t>1</w:t>
      </w:r>
      <w:r>
        <w:rPr>
          <w:kern w:val="2"/>
          <w:sz w:val="21"/>
          <w:szCs w:val="21"/>
        </w:rPr>
        <w:t>.2没有甲方事先书面同意，乙方不得将由甲方提供的有关合同或任何合同条文、规格、计划、样品或资料提供给与履行本合同无关的任何其他人。即使向履行本合同有关的人员提供，也应注意保密并限于履行合同的必需范围。</w:t>
      </w:r>
    </w:p>
    <w:p w14:paraId="04E83646">
      <w:pPr>
        <w:widowControl w:val="0"/>
        <w:spacing w:line="480" w:lineRule="auto"/>
        <w:ind w:firstLine="422" w:firstLineChars="200"/>
        <w:jc w:val="both"/>
        <w:rPr>
          <w:b/>
          <w:kern w:val="2"/>
          <w:sz w:val="21"/>
          <w:szCs w:val="21"/>
        </w:rPr>
      </w:pPr>
      <w:r>
        <w:rPr>
          <w:rFonts w:hint="eastAsia"/>
          <w:b/>
          <w:kern w:val="2"/>
          <w:sz w:val="21"/>
          <w:szCs w:val="21"/>
        </w:rPr>
        <w:t>第二条</w:t>
      </w:r>
      <w:r>
        <w:rPr>
          <w:b/>
          <w:kern w:val="2"/>
          <w:sz w:val="21"/>
          <w:szCs w:val="21"/>
        </w:rPr>
        <w:t>、知识产权</w:t>
      </w:r>
    </w:p>
    <w:p w14:paraId="339ADCE0">
      <w:pPr>
        <w:widowControl w:val="0"/>
        <w:spacing w:line="480" w:lineRule="auto"/>
        <w:ind w:firstLine="420" w:firstLineChars="200"/>
        <w:jc w:val="both"/>
        <w:rPr>
          <w:bCs/>
          <w:kern w:val="2"/>
          <w:sz w:val="21"/>
          <w:szCs w:val="21"/>
        </w:rPr>
      </w:pPr>
      <w:r>
        <w:rPr>
          <w:rFonts w:hint="eastAsia"/>
          <w:kern w:val="2"/>
          <w:sz w:val="21"/>
          <w:szCs w:val="21"/>
        </w:rPr>
        <w:t>2</w:t>
      </w:r>
      <w:r>
        <w:rPr>
          <w:kern w:val="2"/>
          <w:sz w:val="21"/>
          <w:szCs w:val="21"/>
        </w:rPr>
        <w:t>.1乙方应保证所提供的货物或其任何一部分均不会侵犯任何第三方的知识产权</w:t>
      </w:r>
      <w:r>
        <w:rPr>
          <w:bCs/>
          <w:kern w:val="2"/>
          <w:sz w:val="21"/>
          <w:szCs w:val="21"/>
        </w:rPr>
        <w:t>。</w:t>
      </w:r>
    </w:p>
    <w:p w14:paraId="425348AB">
      <w:pPr>
        <w:widowControl w:val="0"/>
        <w:spacing w:line="480" w:lineRule="auto"/>
        <w:ind w:firstLine="422" w:firstLineChars="200"/>
        <w:jc w:val="both"/>
        <w:rPr>
          <w:kern w:val="2"/>
          <w:sz w:val="21"/>
          <w:szCs w:val="21"/>
          <w:u w:val="single"/>
        </w:rPr>
      </w:pPr>
      <w:r>
        <w:rPr>
          <w:rFonts w:hint="eastAsia"/>
          <w:b/>
          <w:kern w:val="2"/>
          <w:sz w:val="21"/>
          <w:szCs w:val="21"/>
        </w:rPr>
        <w:t>第三条</w:t>
      </w:r>
      <w:r>
        <w:rPr>
          <w:b/>
          <w:kern w:val="2"/>
          <w:sz w:val="21"/>
          <w:szCs w:val="21"/>
        </w:rPr>
        <w:t>、产权担保</w:t>
      </w:r>
    </w:p>
    <w:p w14:paraId="4B044656">
      <w:pPr>
        <w:widowControl w:val="0"/>
        <w:spacing w:line="480" w:lineRule="auto"/>
        <w:ind w:firstLine="420" w:firstLineChars="200"/>
        <w:jc w:val="both"/>
        <w:rPr>
          <w:kern w:val="2"/>
          <w:sz w:val="21"/>
          <w:szCs w:val="21"/>
          <w:u w:val="single"/>
        </w:rPr>
      </w:pPr>
      <w:r>
        <w:rPr>
          <w:rFonts w:hint="eastAsia"/>
          <w:kern w:val="2"/>
          <w:sz w:val="21"/>
          <w:szCs w:val="21"/>
        </w:rPr>
        <w:t>3</w:t>
      </w:r>
      <w:r>
        <w:rPr>
          <w:kern w:val="2"/>
          <w:sz w:val="21"/>
          <w:szCs w:val="21"/>
        </w:rPr>
        <w:t>.1乙方保证所交付的货物的所有权完全属于乙方且无任何抵押、查封等产权瑕疵。</w:t>
      </w:r>
    </w:p>
    <w:p w14:paraId="2AD3A1C2">
      <w:pPr>
        <w:widowControl w:val="0"/>
        <w:spacing w:line="480" w:lineRule="auto"/>
        <w:ind w:firstLine="422" w:firstLineChars="200"/>
        <w:jc w:val="both"/>
        <w:rPr>
          <w:b/>
          <w:kern w:val="2"/>
          <w:sz w:val="21"/>
          <w:szCs w:val="21"/>
        </w:rPr>
      </w:pPr>
      <w:r>
        <w:rPr>
          <w:rFonts w:hint="eastAsia"/>
          <w:b/>
          <w:kern w:val="2"/>
          <w:sz w:val="21"/>
          <w:szCs w:val="21"/>
        </w:rPr>
        <w:t>第四条</w:t>
      </w:r>
      <w:r>
        <w:rPr>
          <w:b/>
          <w:kern w:val="2"/>
          <w:sz w:val="21"/>
          <w:szCs w:val="21"/>
        </w:rPr>
        <w:t>、</w:t>
      </w:r>
      <w:r>
        <w:rPr>
          <w:rFonts w:hint="eastAsia"/>
          <w:b/>
          <w:kern w:val="2"/>
          <w:sz w:val="21"/>
          <w:szCs w:val="21"/>
        </w:rPr>
        <w:t>转包或分包</w:t>
      </w:r>
    </w:p>
    <w:p w14:paraId="07E6BA83">
      <w:pPr>
        <w:snapToGrid w:val="0"/>
        <w:spacing w:line="480" w:lineRule="auto"/>
        <w:ind w:firstLine="420" w:firstLineChars="200"/>
        <w:rPr>
          <w:sz w:val="21"/>
          <w:szCs w:val="21"/>
        </w:rPr>
      </w:pPr>
      <w:r>
        <w:rPr>
          <w:rFonts w:hint="eastAsia"/>
          <w:sz w:val="21"/>
          <w:szCs w:val="21"/>
        </w:rPr>
        <w:t>4</w:t>
      </w:r>
      <w:r>
        <w:rPr>
          <w:sz w:val="21"/>
          <w:szCs w:val="21"/>
        </w:rPr>
        <w:t>.1</w:t>
      </w:r>
      <w:r>
        <w:rPr>
          <w:rFonts w:hint="eastAsia"/>
          <w:sz w:val="21"/>
          <w:szCs w:val="21"/>
        </w:rPr>
        <w:t>本合同范围的货物，应由乙方直接供应，不得转让他人供应。</w:t>
      </w:r>
    </w:p>
    <w:p w14:paraId="3C89B7A7">
      <w:pPr>
        <w:snapToGrid w:val="0"/>
        <w:spacing w:line="480" w:lineRule="auto"/>
        <w:ind w:firstLine="420" w:firstLineChars="200"/>
        <w:rPr>
          <w:sz w:val="21"/>
          <w:szCs w:val="21"/>
        </w:rPr>
      </w:pPr>
      <w:r>
        <w:rPr>
          <w:rFonts w:hint="eastAsia"/>
          <w:sz w:val="21"/>
          <w:szCs w:val="21"/>
        </w:rPr>
        <w:t>4</w:t>
      </w:r>
      <w:r>
        <w:rPr>
          <w:sz w:val="21"/>
          <w:szCs w:val="21"/>
        </w:rPr>
        <w:t>.2</w:t>
      </w:r>
      <w:r>
        <w:rPr>
          <w:rFonts w:hint="eastAsia"/>
          <w:sz w:val="21"/>
          <w:szCs w:val="21"/>
        </w:rPr>
        <w:t>除非得到甲方的书面同意，乙方不得部分分包给他人供应。甲方有绝对权力阻止分包。</w:t>
      </w:r>
    </w:p>
    <w:p w14:paraId="3D15C500">
      <w:pPr>
        <w:snapToGrid w:val="0"/>
        <w:spacing w:line="480" w:lineRule="auto"/>
        <w:ind w:firstLine="420" w:firstLineChars="200"/>
        <w:rPr>
          <w:sz w:val="21"/>
          <w:szCs w:val="21"/>
        </w:rPr>
      </w:pPr>
      <w:r>
        <w:rPr>
          <w:rFonts w:hint="eastAsia"/>
          <w:sz w:val="21"/>
          <w:szCs w:val="21"/>
        </w:rPr>
        <w:t>4</w:t>
      </w:r>
      <w:r>
        <w:rPr>
          <w:sz w:val="21"/>
          <w:szCs w:val="21"/>
        </w:rPr>
        <w:t>.3</w:t>
      </w:r>
      <w:r>
        <w:rPr>
          <w:rFonts w:hint="eastAsia"/>
          <w:sz w:val="21"/>
          <w:szCs w:val="21"/>
        </w:rPr>
        <w:t>如有转让和未经甲方同意的分包行为，甲方有权给予终止合同。</w:t>
      </w:r>
    </w:p>
    <w:p w14:paraId="0C77200E">
      <w:pPr>
        <w:widowControl w:val="0"/>
        <w:spacing w:line="480" w:lineRule="auto"/>
        <w:ind w:firstLine="422" w:firstLineChars="200"/>
        <w:jc w:val="both"/>
        <w:rPr>
          <w:kern w:val="2"/>
          <w:sz w:val="21"/>
          <w:szCs w:val="21"/>
        </w:rPr>
      </w:pPr>
      <w:r>
        <w:rPr>
          <w:rFonts w:hint="eastAsia"/>
          <w:b/>
          <w:kern w:val="2"/>
          <w:sz w:val="21"/>
          <w:szCs w:val="21"/>
        </w:rPr>
        <w:t>第五条</w:t>
      </w:r>
      <w:r>
        <w:rPr>
          <w:b/>
          <w:kern w:val="2"/>
          <w:sz w:val="21"/>
          <w:szCs w:val="21"/>
        </w:rPr>
        <w:t>、质保期</w:t>
      </w:r>
    </w:p>
    <w:p w14:paraId="39B342CF">
      <w:pPr>
        <w:widowControl w:val="0"/>
        <w:spacing w:line="480" w:lineRule="auto"/>
        <w:ind w:firstLine="420" w:firstLineChars="200"/>
        <w:jc w:val="both"/>
        <w:rPr>
          <w:kern w:val="2"/>
          <w:sz w:val="21"/>
          <w:szCs w:val="21"/>
        </w:rPr>
      </w:pPr>
      <w:r>
        <w:rPr>
          <w:rFonts w:hint="eastAsia"/>
          <w:kern w:val="2"/>
          <w:sz w:val="21"/>
          <w:szCs w:val="21"/>
        </w:rPr>
        <w:t>5</w:t>
      </w:r>
      <w:r>
        <w:rPr>
          <w:kern w:val="2"/>
          <w:sz w:val="21"/>
          <w:szCs w:val="21"/>
        </w:rPr>
        <w:t>.1质保期</w:t>
      </w:r>
      <w:r>
        <w:rPr>
          <w:rFonts w:hint="eastAsia"/>
          <w:kern w:val="2"/>
          <w:sz w:val="21"/>
          <w:szCs w:val="21"/>
          <w:u w:val="single"/>
          <w:lang w:val="en-US" w:eastAsia="zh-CN"/>
        </w:rPr>
        <w:t xml:space="preserve">   </w:t>
      </w:r>
      <w:r>
        <w:rPr>
          <w:rFonts w:hint="eastAsia"/>
          <w:kern w:val="2"/>
          <w:sz w:val="21"/>
          <w:szCs w:val="21"/>
        </w:rPr>
        <w:t>个月</w:t>
      </w:r>
      <w:r>
        <w:rPr>
          <w:kern w:val="2"/>
          <w:sz w:val="21"/>
          <w:szCs w:val="21"/>
        </w:rPr>
        <w:t>。（自</w:t>
      </w:r>
      <w:r>
        <w:rPr>
          <w:rFonts w:hint="eastAsia"/>
          <w:kern w:val="2"/>
          <w:sz w:val="21"/>
          <w:szCs w:val="21"/>
        </w:rPr>
        <w:t>项目</w:t>
      </w:r>
      <w:r>
        <w:rPr>
          <w:kern w:val="2"/>
          <w:sz w:val="21"/>
          <w:szCs w:val="21"/>
        </w:rPr>
        <w:t>验收合格之日起计</w:t>
      </w:r>
      <w:r>
        <w:rPr>
          <w:rFonts w:hint="eastAsia"/>
          <w:kern w:val="2"/>
          <w:sz w:val="21"/>
          <w:szCs w:val="21"/>
        </w:rPr>
        <w:t>，超过质保期的机器设备，终生维修，维修时只收部件成本费</w:t>
      </w:r>
      <w:r>
        <w:rPr>
          <w:kern w:val="2"/>
          <w:sz w:val="21"/>
          <w:szCs w:val="21"/>
        </w:rPr>
        <w:t>）</w:t>
      </w:r>
    </w:p>
    <w:p w14:paraId="3E2F6120">
      <w:pPr>
        <w:widowControl w:val="0"/>
        <w:spacing w:line="480" w:lineRule="auto"/>
        <w:ind w:firstLine="422" w:firstLineChars="200"/>
        <w:jc w:val="both"/>
        <w:rPr>
          <w:b/>
          <w:kern w:val="2"/>
          <w:sz w:val="21"/>
          <w:szCs w:val="21"/>
        </w:rPr>
      </w:pPr>
      <w:r>
        <w:rPr>
          <w:rFonts w:hint="eastAsia"/>
          <w:b/>
          <w:kern w:val="2"/>
          <w:sz w:val="21"/>
          <w:szCs w:val="21"/>
        </w:rPr>
        <w:t>第六条</w:t>
      </w:r>
      <w:r>
        <w:rPr>
          <w:b/>
          <w:kern w:val="2"/>
          <w:sz w:val="21"/>
          <w:szCs w:val="21"/>
        </w:rPr>
        <w:t>、交货期、交货方式及交货地点</w:t>
      </w:r>
    </w:p>
    <w:p w14:paraId="5C17648F">
      <w:pPr>
        <w:widowControl w:val="0"/>
        <w:spacing w:line="480" w:lineRule="auto"/>
        <w:ind w:firstLine="420" w:firstLineChars="200"/>
        <w:jc w:val="both"/>
        <w:rPr>
          <w:bCs/>
          <w:kern w:val="2"/>
          <w:sz w:val="21"/>
          <w:szCs w:val="21"/>
        </w:rPr>
      </w:pPr>
      <w:r>
        <w:rPr>
          <w:rFonts w:hint="eastAsia"/>
          <w:bCs/>
          <w:kern w:val="2"/>
          <w:sz w:val="21"/>
          <w:szCs w:val="21"/>
        </w:rPr>
        <w:t>6</w:t>
      </w:r>
      <w:r>
        <w:rPr>
          <w:bCs/>
          <w:kern w:val="2"/>
          <w:sz w:val="21"/>
          <w:szCs w:val="21"/>
        </w:rPr>
        <w:t xml:space="preserve">.1交货期： </w:t>
      </w:r>
      <w:r>
        <w:rPr>
          <w:rFonts w:hint="eastAsia"/>
          <w:bCs/>
          <w:kern w:val="2"/>
          <w:sz w:val="21"/>
          <w:szCs w:val="21"/>
        </w:rPr>
        <w:t>合同签订后</w:t>
      </w:r>
      <w:r>
        <w:rPr>
          <w:rFonts w:hint="eastAsia"/>
          <w:bCs/>
          <w:kern w:val="2"/>
          <w:sz w:val="21"/>
          <w:szCs w:val="21"/>
          <w:lang w:val="en-US" w:eastAsia="zh-CN"/>
        </w:rPr>
        <w:t>4</w:t>
      </w:r>
      <w:r>
        <w:rPr>
          <w:rFonts w:hint="eastAsia"/>
          <w:bCs/>
          <w:kern w:val="2"/>
          <w:sz w:val="21"/>
          <w:szCs w:val="21"/>
        </w:rPr>
        <w:t>0日历天内完成安装、调试，进入试运行。</w:t>
      </w:r>
    </w:p>
    <w:p w14:paraId="56F9D76F">
      <w:pPr>
        <w:widowControl w:val="0"/>
        <w:spacing w:line="480" w:lineRule="auto"/>
        <w:ind w:firstLine="420" w:firstLineChars="200"/>
        <w:jc w:val="both"/>
        <w:rPr>
          <w:b/>
          <w:kern w:val="2"/>
          <w:sz w:val="21"/>
          <w:szCs w:val="21"/>
        </w:rPr>
      </w:pPr>
      <w:r>
        <w:rPr>
          <w:rFonts w:hint="eastAsia"/>
          <w:bCs/>
          <w:kern w:val="2"/>
          <w:sz w:val="21"/>
          <w:szCs w:val="21"/>
        </w:rPr>
        <w:t>6</w:t>
      </w:r>
      <w:r>
        <w:rPr>
          <w:bCs/>
          <w:kern w:val="2"/>
          <w:sz w:val="21"/>
          <w:szCs w:val="21"/>
        </w:rPr>
        <w:t>.</w:t>
      </w:r>
      <w:r>
        <w:rPr>
          <w:rFonts w:hint="eastAsia"/>
          <w:bCs/>
          <w:kern w:val="2"/>
          <w:sz w:val="21"/>
          <w:szCs w:val="21"/>
        </w:rPr>
        <w:t>2</w:t>
      </w:r>
      <w:r>
        <w:rPr>
          <w:bCs/>
          <w:kern w:val="2"/>
          <w:sz w:val="21"/>
          <w:szCs w:val="21"/>
        </w:rPr>
        <w:t>交货</w:t>
      </w:r>
      <w:r>
        <w:rPr>
          <w:rFonts w:hint="eastAsia"/>
          <w:bCs/>
          <w:kern w:val="2"/>
          <w:sz w:val="21"/>
          <w:szCs w:val="21"/>
        </w:rPr>
        <w:t>及安装</w:t>
      </w:r>
      <w:r>
        <w:rPr>
          <w:bCs/>
          <w:kern w:val="2"/>
          <w:sz w:val="21"/>
          <w:szCs w:val="21"/>
        </w:rPr>
        <w:t xml:space="preserve">地点： </w:t>
      </w:r>
      <w:r>
        <w:rPr>
          <w:rFonts w:hint="eastAsia"/>
          <w:bCs/>
          <w:kern w:val="2"/>
          <w:sz w:val="21"/>
          <w:szCs w:val="21"/>
        </w:rPr>
        <w:t>甲方指定地点。</w:t>
      </w:r>
    </w:p>
    <w:p w14:paraId="6BB7DCD3">
      <w:pPr>
        <w:widowControl w:val="0"/>
        <w:spacing w:line="480" w:lineRule="auto"/>
        <w:ind w:firstLine="422" w:firstLineChars="200"/>
        <w:jc w:val="both"/>
        <w:rPr>
          <w:kern w:val="2"/>
          <w:sz w:val="21"/>
          <w:szCs w:val="21"/>
        </w:rPr>
      </w:pPr>
      <w:r>
        <w:rPr>
          <w:rFonts w:hint="eastAsia"/>
          <w:b/>
          <w:kern w:val="2"/>
          <w:sz w:val="21"/>
          <w:szCs w:val="21"/>
        </w:rPr>
        <w:t>第七条</w:t>
      </w:r>
      <w:r>
        <w:rPr>
          <w:b/>
          <w:kern w:val="2"/>
          <w:sz w:val="21"/>
          <w:szCs w:val="21"/>
        </w:rPr>
        <w:t>、质量保证及售后服务</w:t>
      </w:r>
    </w:p>
    <w:p w14:paraId="0909198A">
      <w:pPr>
        <w:widowControl w:val="0"/>
        <w:spacing w:line="480" w:lineRule="auto"/>
        <w:ind w:firstLine="420" w:firstLineChars="200"/>
        <w:jc w:val="both"/>
        <w:rPr>
          <w:kern w:val="2"/>
          <w:sz w:val="21"/>
          <w:szCs w:val="21"/>
        </w:rPr>
      </w:pPr>
      <w:r>
        <w:rPr>
          <w:rFonts w:hint="eastAsia"/>
          <w:kern w:val="2"/>
          <w:sz w:val="21"/>
          <w:szCs w:val="21"/>
        </w:rPr>
        <w:t>7</w:t>
      </w:r>
      <w:r>
        <w:rPr>
          <w:kern w:val="2"/>
          <w:sz w:val="21"/>
          <w:szCs w:val="21"/>
        </w:rPr>
        <w:t>.1乙方应按采购文件规定的货物性能、技术要求、质量标准向甲方提供未经使用的全新产品</w:t>
      </w:r>
      <w:r>
        <w:rPr>
          <w:rFonts w:hint="eastAsia"/>
          <w:kern w:val="2"/>
          <w:sz w:val="21"/>
          <w:szCs w:val="21"/>
        </w:rPr>
        <w:t>，必须达到采购方相关要求</w:t>
      </w:r>
      <w:r>
        <w:rPr>
          <w:kern w:val="2"/>
          <w:sz w:val="21"/>
          <w:szCs w:val="21"/>
        </w:rPr>
        <w:t>。</w:t>
      </w:r>
    </w:p>
    <w:p w14:paraId="4599BC5D">
      <w:pPr>
        <w:widowControl w:val="0"/>
        <w:spacing w:line="480" w:lineRule="auto"/>
        <w:ind w:firstLine="420" w:firstLineChars="200"/>
        <w:jc w:val="both"/>
        <w:rPr>
          <w:kern w:val="2"/>
          <w:sz w:val="21"/>
          <w:szCs w:val="21"/>
        </w:rPr>
      </w:pPr>
      <w:r>
        <w:rPr>
          <w:rFonts w:hint="eastAsia"/>
          <w:kern w:val="2"/>
          <w:sz w:val="21"/>
          <w:szCs w:val="21"/>
        </w:rPr>
        <w:t>7</w:t>
      </w:r>
      <w:r>
        <w:rPr>
          <w:kern w:val="2"/>
          <w:sz w:val="21"/>
          <w:szCs w:val="21"/>
        </w:rPr>
        <w:t>.2乙方提供的货物在质</w:t>
      </w:r>
      <w:r>
        <w:rPr>
          <w:rFonts w:hint="eastAsia"/>
          <w:kern w:val="2"/>
          <w:sz w:val="21"/>
          <w:szCs w:val="21"/>
        </w:rPr>
        <w:t>保</w:t>
      </w:r>
      <w:r>
        <w:rPr>
          <w:kern w:val="2"/>
          <w:sz w:val="21"/>
          <w:szCs w:val="21"/>
        </w:rPr>
        <w:t>期内因货物本身的质量问题发生故障，乙方应负责免费更换。对达不到技术要求者，根据实际情况，经双方协商，可按以下办法处理：</w:t>
      </w:r>
    </w:p>
    <w:p w14:paraId="52D14FE2">
      <w:pPr>
        <w:widowControl w:val="0"/>
        <w:spacing w:line="480" w:lineRule="auto"/>
        <w:ind w:firstLine="420" w:firstLineChars="200"/>
        <w:jc w:val="both"/>
        <w:rPr>
          <w:kern w:val="2"/>
          <w:sz w:val="21"/>
          <w:szCs w:val="21"/>
        </w:rPr>
      </w:pPr>
      <w:r>
        <w:rPr>
          <w:kern w:val="2"/>
          <w:sz w:val="21"/>
          <w:szCs w:val="21"/>
        </w:rPr>
        <w:t>⑴更换：由乙方承担所发生的全部费用。</w:t>
      </w:r>
    </w:p>
    <w:p w14:paraId="59D01597">
      <w:pPr>
        <w:widowControl w:val="0"/>
        <w:spacing w:line="480" w:lineRule="auto"/>
        <w:ind w:firstLine="420" w:firstLineChars="200"/>
        <w:jc w:val="both"/>
        <w:rPr>
          <w:kern w:val="2"/>
          <w:sz w:val="21"/>
          <w:szCs w:val="21"/>
        </w:rPr>
      </w:pPr>
      <w:r>
        <w:rPr>
          <w:kern w:val="2"/>
          <w:sz w:val="21"/>
          <w:szCs w:val="21"/>
        </w:rPr>
        <w:t>⑵贬值处理：由甲乙双方合议定价。</w:t>
      </w:r>
    </w:p>
    <w:p w14:paraId="7AC49863">
      <w:pPr>
        <w:widowControl w:val="0"/>
        <w:spacing w:line="480" w:lineRule="auto"/>
        <w:ind w:firstLine="420" w:firstLineChars="200"/>
        <w:jc w:val="both"/>
        <w:rPr>
          <w:kern w:val="2"/>
          <w:sz w:val="21"/>
          <w:szCs w:val="21"/>
        </w:rPr>
      </w:pPr>
      <w:r>
        <w:rPr>
          <w:kern w:val="2"/>
          <w:sz w:val="21"/>
          <w:szCs w:val="21"/>
        </w:rPr>
        <w:t>⑶退货处理：乙方应退还甲方支付的合同款，同时应承担该货物的直接费用（运输、保险、检验、货款利息及银行手续费等）。</w:t>
      </w:r>
    </w:p>
    <w:p w14:paraId="38C30555">
      <w:pPr>
        <w:widowControl w:val="0"/>
        <w:spacing w:line="480" w:lineRule="auto"/>
        <w:ind w:firstLine="420" w:firstLineChars="200"/>
        <w:jc w:val="both"/>
        <w:rPr>
          <w:kern w:val="2"/>
          <w:sz w:val="21"/>
          <w:szCs w:val="21"/>
        </w:rPr>
      </w:pPr>
      <w:r>
        <w:rPr>
          <w:rFonts w:hint="eastAsia"/>
          <w:kern w:val="2"/>
          <w:sz w:val="21"/>
          <w:szCs w:val="21"/>
        </w:rPr>
        <w:t>7.3</w:t>
      </w:r>
      <w:r>
        <w:rPr>
          <w:kern w:val="2"/>
          <w:sz w:val="21"/>
          <w:szCs w:val="21"/>
        </w:rPr>
        <w:t>如在使用过程中发生质量问题，乙方在接到甲方通知后在</w:t>
      </w:r>
      <w:r>
        <w:rPr>
          <w:rFonts w:hint="eastAsia"/>
          <w:kern w:val="2"/>
          <w:sz w:val="21"/>
          <w:szCs w:val="21"/>
        </w:rPr>
        <w:t>2</w:t>
      </w:r>
      <w:r>
        <w:rPr>
          <w:kern w:val="2"/>
          <w:sz w:val="21"/>
          <w:szCs w:val="21"/>
        </w:rPr>
        <w:t>小时内到达甲方现场。</w:t>
      </w:r>
      <w:r>
        <w:rPr>
          <w:rFonts w:hint="eastAsia"/>
          <w:kern w:val="2"/>
          <w:sz w:val="21"/>
          <w:szCs w:val="21"/>
        </w:rPr>
        <w:t>若短时间内无法解决故障的，需免费提供备件替换，以确保做到及时响应。</w:t>
      </w:r>
    </w:p>
    <w:p w14:paraId="398191BF">
      <w:pPr>
        <w:widowControl w:val="0"/>
        <w:spacing w:line="480" w:lineRule="auto"/>
        <w:ind w:firstLine="420" w:firstLineChars="200"/>
        <w:jc w:val="both"/>
        <w:rPr>
          <w:kern w:val="2"/>
          <w:sz w:val="21"/>
          <w:szCs w:val="21"/>
        </w:rPr>
      </w:pPr>
      <w:r>
        <w:rPr>
          <w:rFonts w:hint="eastAsia"/>
          <w:kern w:val="2"/>
          <w:sz w:val="21"/>
          <w:szCs w:val="21"/>
        </w:rPr>
        <w:t>7</w:t>
      </w:r>
      <w:r>
        <w:rPr>
          <w:kern w:val="2"/>
          <w:sz w:val="21"/>
          <w:szCs w:val="21"/>
        </w:rPr>
        <w:t>.</w:t>
      </w:r>
      <w:r>
        <w:rPr>
          <w:rFonts w:hint="eastAsia"/>
          <w:kern w:val="2"/>
          <w:sz w:val="21"/>
          <w:szCs w:val="21"/>
        </w:rPr>
        <w:t>4</w:t>
      </w:r>
      <w:r>
        <w:rPr>
          <w:kern w:val="2"/>
          <w:sz w:val="21"/>
          <w:szCs w:val="21"/>
        </w:rPr>
        <w:t>在质保期内，乙方应对货物出现的质量及安全问题负责处理解决并承担一切费用。</w:t>
      </w:r>
    </w:p>
    <w:p w14:paraId="2B172406">
      <w:pPr>
        <w:widowControl w:val="0"/>
        <w:spacing w:line="480" w:lineRule="auto"/>
        <w:ind w:firstLine="420" w:firstLineChars="200"/>
        <w:jc w:val="both"/>
        <w:rPr>
          <w:kern w:val="2"/>
          <w:sz w:val="21"/>
          <w:szCs w:val="21"/>
        </w:rPr>
      </w:pPr>
      <w:r>
        <w:rPr>
          <w:rFonts w:hint="eastAsia"/>
          <w:kern w:val="2"/>
          <w:sz w:val="21"/>
          <w:szCs w:val="21"/>
        </w:rPr>
        <w:t>7</w:t>
      </w:r>
      <w:r>
        <w:rPr>
          <w:kern w:val="2"/>
          <w:sz w:val="21"/>
          <w:szCs w:val="21"/>
        </w:rPr>
        <w:t>.</w:t>
      </w:r>
      <w:r>
        <w:rPr>
          <w:rFonts w:hint="eastAsia"/>
          <w:kern w:val="2"/>
          <w:sz w:val="21"/>
          <w:szCs w:val="21"/>
        </w:rPr>
        <w:t>5</w:t>
      </w:r>
      <w:r>
        <w:rPr>
          <w:kern w:val="2"/>
          <w:sz w:val="21"/>
          <w:szCs w:val="21"/>
        </w:rPr>
        <w:t>上述的货物免费保修期为</w:t>
      </w:r>
      <w:r>
        <w:rPr>
          <w:rFonts w:hint="eastAsia"/>
          <w:kern w:val="2"/>
          <w:sz w:val="21"/>
          <w:szCs w:val="21"/>
          <w:u w:val="single"/>
          <w:lang w:val="en-US" w:eastAsia="zh-CN"/>
        </w:rPr>
        <w:t xml:space="preserve">   </w:t>
      </w:r>
      <w:r>
        <w:rPr>
          <w:rFonts w:hint="eastAsia"/>
          <w:kern w:val="2"/>
          <w:sz w:val="21"/>
          <w:szCs w:val="21"/>
        </w:rPr>
        <w:t>个月</w:t>
      </w:r>
      <w:r>
        <w:rPr>
          <w:kern w:val="2"/>
          <w:sz w:val="21"/>
          <w:szCs w:val="21"/>
        </w:rPr>
        <w:t>，因人为因素出现的故障，不在免费保修范围内。</w:t>
      </w:r>
    </w:p>
    <w:p w14:paraId="3A40CCE6">
      <w:pPr>
        <w:widowControl w:val="0"/>
        <w:spacing w:line="480" w:lineRule="auto"/>
        <w:ind w:firstLine="420" w:firstLineChars="200"/>
        <w:jc w:val="both"/>
        <w:rPr>
          <w:kern w:val="2"/>
          <w:sz w:val="21"/>
          <w:szCs w:val="21"/>
        </w:rPr>
      </w:pPr>
      <w:r>
        <w:rPr>
          <w:rFonts w:hint="eastAsia"/>
          <w:kern w:val="2"/>
          <w:sz w:val="21"/>
          <w:szCs w:val="21"/>
        </w:rPr>
        <w:t>7.6乙方应保证在合同期内对所供产品设备进行非人为因素造成产品质量问题的免费维护，对软件提供免费升级；质保期外发生的损坏，乙方要负责设备的终身维修，只按成本价收取维修费用，并保证设备零配件、易损件的供应。</w:t>
      </w:r>
    </w:p>
    <w:p w14:paraId="2B812DFD">
      <w:pPr>
        <w:widowControl w:val="0"/>
        <w:spacing w:line="480" w:lineRule="auto"/>
        <w:ind w:firstLine="422" w:firstLineChars="200"/>
        <w:jc w:val="both"/>
        <w:rPr>
          <w:b/>
          <w:kern w:val="2"/>
          <w:sz w:val="21"/>
          <w:szCs w:val="21"/>
        </w:rPr>
      </w:pPr>
      <w:r>
        <w:rPr>
          <w:rFonts w:hint="eastAsia"/>
          <w:b/>
          <w:kern w:val="2"/>
          <w:sz w:val="21"/>
          <w:szCs w:val="21"/>
        </w:rPr>
        <w:t>第八条</w:t>
      </w:r>
      <w:r>
        <w:rPr>
          <w:b/>
          <w:kern w:val="2"/>
          <w:sz w:val="21"/>
          <w:szCs w:val="21"/>
        </w:rPr>
        <w:t>、调试和验收</w:t>
      </w:r>
    </w:p>
    <w:p w14:paraId="2F915836">
      <w:pPr>
        <w:widowControl w:val="0"/>
        <w:spacing w:line="480" w:lineRule="auto"/>
        <w:ind w:firstLine="420" w:firstLineChars="200"/>
        <w:jc w:val="both"/>
        <w:rPr>
          <w:kern w:val="2"/>
          <w:sz w:val="21"/>
          <w:szCs w:val="21"/>
        </w:rPr>
      </w:pPr>
      <w:r>
        <w:rPr>
          <w:rFonts w:hint="eastAsia"/>
          <w:kern w:val="2"/>
          <w:sz w:val="21"/>
          <w:szCs w:val="21"/>
        </w:rPr>
        <w:t>8</w:t>
      </w:r>
      <w:r>
        <w:rPr>
          <w:kern w:val="2"/>
          <w:sz w:val="21"/>
          <w:szCs w:val="21"/>
        </w:rPr>
        <w:t>.1甲方对乙方提交的货物依据采购文件上的技术规格要求和国家有关质量标准进行现场初步验收，外观、说明书符合采购文件技术要求的，给予签收，初步验收不合格的不予签收。货到后，甲方需在五个工作日内验收。</w:t>
      </w:r>
    </w:p>
    <w:p w14:paraId="16EF2ED4">
      <w:pPr>
        <w:widowControl w:val="0"/>
        <w:spacing w:line="480" w:lineRule="auto"/>
        <w:ind w:firstLine="420" w:firstLineChars="200"/>
        <w:jc w:val="both"/>
        <w:rPr>
          <w:kern w:val="2"/>
          <w:sz w:val="21"/>
          <w:szCs w:val="21"/>
        </w:rPr>
      </w:pPr>
      <w:r>
        <w:rPr>
          <w:rFonts w:hint="eastAsia"/>
          <w:kern w:val="2"/>
          <w:sz w:val="21"/>
          <w:szCs w:val="21"/>
        </w:rPr>
        <w:t>8</w:t>
      </w:r>
      <w:r>
        <w:rPr>
          <w:kern w:val="2"/>
          <w:sz w:val="21"/>
          <w:szCs w:val="21"/>
        </w:rPr>
        <w:t>.2乙方交货前应对产品作出全面检查和对验收文件进行整理，并列出清单，作为甲方收货验收和使用的技术条件依据，检验的结果应随货物交甲方。</w:t>
      </w:r>
    </w:p>
    <w:p w14:paraId="774B5D80">
      <w:pPr>
        <w:widowControl w:val="0"/>
        <w:spacing w:line="480" w:lineRule="auto"/>
        <w:ind w:firstLine="420" w:firstLineChars="200"/>
        <w:jc w:val="both"/>
        <w:rPr>
          <w:kern w:val="2"/>
          <w:sz w:val="21"/>
          <w:szCs w:val="21"/>
          <w:u w:val="single"/>
        </w:rPr>
      </w:pPr>
      <w:r>
        <w:rPr>
          <w:rFonts w:hint="eastAsia"/>
          <w:kern w:val="2"/>
          <w:sz w:val="21"/>
          <w:szCs w:val="21"/>
        </w:rPr>
        <w:t>8</w:t>
      </w:r>
      <w:r>
        <w:rPr>
          <w:kern w:val="2"/>
          <w:sz w:val="21"/>
          <w:szCs w:val="21"/>
        </w:rPr>
        <w:t>.3甲方对乙方提供的货物在使用前进行调试时，乙方需负责安装并培训甲方的使用操作人员，并协助甲方一起调试，直到符合技术要求，甲方才做最终验收。</w:t>
      </w:r>
    </w:p>
    <w:p w14:paraId="218BA8B8">
      <w:pPr>
        <w:widowControl w:val="0"/>
        <w:spacing w:line="480" w:lineRule="auto"/>
        <w:ind w:firstLine="420" w:firstLineChars="200"/>
        <w:jc w:val="both"/>
        <w:rPr>
          <w:kern w:val="2"/>
          <w:sz w:val="21"/>
          <w:szCs w:val="21"/>
        </w:rPr>
      </w:pPr>
      <w:r>
        <w:rPr>
          <w:rFonts w:hint="eastAsia"/>
          <w:kern w:val="2"/>
          <w:sz w:val="21"/>
          <w:szCs w:val="21"/>
        </w:rPr>
        <w:t>8</w:t>
      </w:r>
      <w:r>
        <w:rPr>
          <w:kern w:val="2"/>
          <w:sz w:val="21"/>
          <w:szCs w:val="21"/>
        </w:rPr>
        <w:t>.</w:t>
      </w:r>
      <w:r>
        <w:rPr>
          <w:rFonts w:hint="eastAsia"/>
          <w:kern w:val="2"/>
          <w:sz w:val="21"/>
          <w:szCs w:val="21"/>
        </w:rPr>
        <w:t>4</w:t>
      </w:r>
      <w:r>
        <w:rPr>
          <w:kern w:val="2"/>
          <w:sz w:val="21"/>
          <w:szCs w:val="21"/>
        </w:rPr>
        <w:t>验收时乙方必须在现场，验收完毕后作出验收结果报告</w:t>
      </w:r>
      <w:r>
        <w:rPr>
          <w:rFonts w:hint="eastAsia"/>
          <w:kern w:val="2"/>
          <w:sz w:val="21"/>
          <w:szCs w:val="21"/>
        </w:rPr>
        <w:t>，</w:t>
      </w:r>
      <w:r>
        <w:rPr>
          <w:kern w:val="2"/>
          <w:sz w:val="21"/>
          <w:szCs w:val="21"/>
        </w:rPr>
        <w:t>验收费用由乙方负责。</w:t>
      </w:r>
    </w:p>
    <w:p w14:paraId="6FFDEB54">
      <w:pPr>
        <w:widowControl w:val="0"/>
        <w:spacing w:line="480" w:lineRule="auto"/>
        <w:ind w:firstLine="422" w:firstLineChars="200"/>
        <w:jc w:val="both"/>
        <w:rPr>
          <w:b/>
          <w:kern w:val="2"/>
          <w:sz w:val="21"/>
          <w:szCs w:val="21"/>
        </w:rPr>
      </w:pPr>
      <w:r>
        <w:rPr>
          <w:rFonts w:hint="eastAsia"/>
          <w:b/>
          <w:kern w:val="2"/>
          <w:sz w:val="21"/>
          <w:szCs w:val="21"/>
        </w:rPr>
        <w:t>第九条</w:t>
      </w:r>
      <w:r>
        <w:rPr>
          <w:b/>
          <w:kern w:val="2"/>
          <w:sz w:val="21"/>
          <w:szCs w:val="21"/>
        </w:rPr>
        <w:t>、货物包装、发运及运输</w:t>
      </w:r>
    </w:p>
    <w:p w14:paraId="73D17122">
      <w:pPr>
        <w:widowControl w:val="0"/>
        <w:spacing w:line="480" w:lineRule="auto"/>
        <w:ind w:firstLine="420" w:firstLineChars="200"/>
        <w:jc w:val="both"/>
        <w:rPr>
          <w:kern w:val="2"/>
          <w:sz w:val="21"/>
          <w:szCs w:val="21"/>
        </w:rPr>
      </w:pPr>
      <w:r>
        <w:rPr>
          <w:rFonts w:hint="eastAsia"/>
          <w:kern w:val="2"/>
          <w:sz w:val="21"/>
          <w:szCs w:val="21"/>
        </w:rPr>
        <w:t>9</w:t>
      </w:r>
      <w:r>
        <w:rPr>
          <w:kern w:val="2"/>
          <w:sz w:val="21"/>
          <w:szCs w:val="21"/>
        </w:rPr>
        <w:t>.1乙方应在货物发运前对其进行满足运输距离、防潮、防震、防锈和防破损装卸等要求包装，以保证货物安全运达甲方指定地点。</w:t>
      </w:r>
    </w:p>
    <w:p w14:paraId="373AE185">
      <w:pPr>
        <w:widowControl w:val="0"/>
        <w:spacing w:line="480" w:lineRule="auto"/>
        <w:ind w:firstLine="420" w:firstLineChars="200"/>
        <w:jc w:val="both"/>
        <w:rPr>
          <w:kern w:val="2"/>
          <w:sz w:val="21"/>
          <w:szCs w:val="21"/>
        </w:rPr>
      </w:pPr>
      <w:r>
        <w:rPr>
          <w:rFonts w:hint="eastAsia"/>
          <w:kern w:val="2"/>
          <w:sz w:val="21"/>
          <w:szCs w:val="21"/>
        </w:rPr>
        <w:t>9</w:t>
      </w:r>
      <w:r>
        <w:rPr>
          <w:kern w:val="2"/>
          <w:sz w:val="21"/>
          <w:szCs w:val="21"/>
        </w:rPr>
        <w:t>.2使用说明书、质量检验证明书、随配附件和工具以及清单一并附于货物内。</w:t>
      </w:r>
    </w:p>
    <w:p w14:paraId="74F995AD">
      <w:pPr>
        <w:widowControl w:val="0"/>
        <w:spacing w:line="480" w:lineRule="auto"/>
        <w:ind w:firstLine="420" w:firstLineChars="200"/>
        <w:jc w:val="both"/>
        <w:rPr>
          <w:kern w:val="2"/>
          <w:sz w:val="21"/>
          <w:szCs w:val="21"/>
        </w:rPr>
      </w:pPr>
      <w:r>
        <w:rPr>
          <w:rFonts w:hint="eastAsia"/>
          <w:kern w:val="2"/>
          <w:sz w:val="21"/>
          <w:szCs w:val="21"/>
        </w:rPr>
        <w:t>9</w:t>
      </w:r>
      <w:r>
        <w:rPr>
          <w:kern w:val="2"/>
          <w:sz w:val="21"/>
          <w:szCs w:val="21"/>
        </w:rPr>
        <w:t>.3乙方在货物发运手续办理完毕后24小时内或货到甲方48小时前通知甲方，以准备接货。</w:t>
      </w:r>
    </w:p>
    <w:p w14:paraId="26F36FA0">
      <w:pPr>
        <w:widowControl w:val="0"/>
        <w:spacing w:line="480" w:lineRule="auto"/>
        <w:ind w:firstLine="420" w:firstLineChars="200"/>
        <w:jc w:val="both"/>
        <w:rPr>
          <w:kern w:val="2"/>
          <w:sz w:val="21"/>
          <w:szCs w:val="21"/>
        </w:rPr>
      </w:pPr>
      <w:r>
        <w:rPr>
          <w:rFonts w:hint="eastAsia"/>
          <w:kern w:val="2"/>
          <w:sz w:val="21"/>
          <w:szCs w:val="21"/>
        </w:rPr>
        <w:t>9</w:t>
      </w:r>
      <w:r>
        <w:rPr>
          <w:kern w:val="2"/>
          <w:sz w:val="21"/>
          <w:szCs w:val="21"/>
        </w:rPr>
        <w:t>.4货物在交付甲方前发生的风险均由乙方负责。</w:t>
      </w:r>
    </w:p>
    <w:p w14:paraId="00D93A6A">
      <w:pPr>
        <w:widowControl w:val="0"/>
        <w:spacing w:line="480" w:lineRule="auto"/>
        <w:ind w:firstLine="420" w:firstLineChars="200"/>
        <w:jc w:val="both"/>
        <w:rPr>
          <w:kern w:val="2"/>
          <w:sz w:val="21"/>
          <w:szCs w:val="21"/>
        </w:rPr>
      </w:pPr>
      <w:r>
        <w:rPr>
          <w:rFonts w:hint="eastAsia"/>
          <w:kern w:val="2"/>
          <w:sz w:val="21"/>
          <w:szCs w:val="21"/>
        </w:rPr>
        <w:t>9</w:t>
      </w:r>
      <w:r>
        <w:rPr>
          <w:kern w:val="2"/>
          <w:sz w:val="21"/>
          <w:szCs w:val="21"/>
        </w:rPr>
        <w:t>.5货物在规定的交付期限内由乙方送达甲方指定的地点视为交付，乙方同时需通知甲方货物已送达。</w:t>
      </w:r>
    </w:p>
    <w:p w14:paraId="356E6D23">
      <w:pPr>
        <w:widowControl w:val="0"/>
        <w:spacing w:line="480" w:lineRule="auto"/>
        <w:ind w:firstLine="422" w:firstLineChars="200"/>
        <w:jc w:val="both"/>
        <w:rPr>
          <w:b/>
          <w:kern w:val="2"/>
          <w:sz w:val="21"/>
          <w:szCs w:val="21"/>
        </w:rPr>
      </w:pPr>
      <w:r>
        <w:rPr>
          <w:rFonts w:hint="eastAsia"/>
          <w:b/>
          <w:kern w:val="2"/>
          <w:sz w:val="21"/>
          <w:szCs w:val="21"/>
        </w:rPr>
        <w:t>第十条</w:t>
      </w:r>
      <w:r>
        <w:rPr>
          <w:b/>
          <w:kern w:val="2"/>
          <w:sz w:val="21"/>
          <w:szCs w:val="21"/>
        </w:rPr>
        <w:t>、违约责任</w:t>
      </w:r>
    </w:p>
    <w:p w14:paraId="3493B6EB">
      <w:pPr>
        <w:widowControl w:val="0"/>
        <w:spacing w:line="480" w:lineRule="auto"/>
        <w:ind w:firstLine="420" w:firstLineChars="200"/>
        <w:jc w:val="both"/>
        <w:rPr>
          <w:kern w:val="2"/>
          <w:sz w:val="21"/>
          <w:szCs w:val="21"/>
        </w:rPr>
      </w:pPr>
      <w:r>
        <w:rPr>
          <w:kern w:val="2"/>
          <w:sz w:val="21"/>
          <w:szCs w:val="21"/>
        </w:rPr>
        <w:t>1</w:t>
      </w:r>
      <w:r>
        <w:rPr>
          <w:rFonts w:hint="eastAsia"/>
          <w:kern w:val="2"/>
          <w:sz w:val="21"/>
          <w:szCs w:val="21"/>
        </w:rPr>
        <w:t>0</w:t>
      </w:r>
      <w:r>
        <w:rPr>
          <w:kern w:val="2"/>
          <w:sz w:val="21"/>
          <w:szCs w:val="21"/>
        </w:rPr>
        <w:t>.1甲方无正当理由拒收货物的，甲方向乙方偿付拒收货款总值的百分之五违约金。</w:t>
      </w:r>
    </w:p>
    <w:p w14:paraId="3DD70893">
      <w:pPr>
        <w:widowControl w:val="0"/>
        <w:spacing w:line="480" w:lineRule="auto"/>
        <w:ind w:firstLine="420" w:firstLineChars="200"/>
        <w:jc w:val="both"/>
        <w:rPr>
          <w:kern w:val="2"/>
          <w:sz w:val="21"/>
          <w:szCs w:val="21"/>
        </w:rPr>
      </w:pPr>
      <w:r>
        <w:rPr>
          <w:kern w:val="2"/>
          <w:sz w:val="21"/>
          <w:szCs w:val="21"/>
        </w:rPr>
        <w:t>1</w:t>
      </w:r>
      <w:r>
        <w:rPr>
          <w:rFonts w:hint="eastAsia"/>
          <w:kern w:val="2"/>
          <w:sz w:val="21"/>
          <w:szCs w:val="21"/>
        </w:rPr>
        <w:t>0</w:t>
      </w:r>
      <w:r>
        <w:rPr>
          <w:kern w:val="2"/>
          <w:sz w:val="21"/>
          <w:szCs w:val="21"/>
        </w:rPr>
        <w:t>.2甲方无故逾期验收和办理货款支付手续的,甲方应按逾期付款总额每日万分之五向乙方支付违约金。</w:t>
      </w:r>
    </w:p>
    <w:p w14:paraId="167B1DFE">
      <w:pPr>
        <w:widowControl w:val="0"/>
        <w:spacing w:line="480" w:lineRule="auto"/>
        <w:ind w:firstLine="420" w:firstLineChars="200"/>
        <w:jc w:val="both"/>
        <w:rPr>
          <w:kern w:val="2"/>
          <w:sz w:val="21"/>
          <w:szCs w:val="21"/>
        </w:rPr>
      </w:pPr>
      <w:r>
        <w:rPr>
          <w:kern w:val="2"/>
          <w:sz w:val="21"/>
          <w:szCs w:val="21"/>
        </w:rPr>
        <w:t>1</w:t>
      </w:r>
      <w:r>
        <w:rPr>
          <w:rFonts w:hint="eastAsia"/>
          <w:kern w:val="2"/>
          <w:sz w:val="21"/>
          <w:szCs w:val="21"/>
        </w:rPr>
        <w:t>0</w:t>
      </w:r>
      <w:r>
        <w:rPr>
          <w:kern w:val="2"/>
          <w:sz w:val="21"/>
          <w:szCs w:val="21"/>
        </w:rPr>
        <w:t>.3乙方逾期交付货物的，乙方应按逾期</w:t>
      </w:r>
      <w:r>
        <w:rPr>
          <w:rFonts w:hint="eastAsia"/>
          <w:kern w:val="2"/>
          <w:sz w:val="21"/>
          <w:szCs w:val="21"/>
        </w:rPr>
        <w:t>合同金额</w:t>
      </w:r>
      <w:r>
        <w:rPr>
          <w:kern w:val="2"/>
          <w:sz w:val="21"/>
          <w:szCs w:val="21"/>
        </w:rPr>
        <w:t>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030D61E2">
      <w:pPr>
        <w:widowControl w:val="0"/>
        <w:spacing w:line="480" w:lineRule="auto"/>
        <w:ind w:firstLine="420" w:firstLineChars="200"/>
        <w:jc w:val="both"/>
        <w:rPr>
          <w:kern w:val="2"/>
          <w:sz w:val="21"/>
          <w:szCs w:val="21"/>
        </w:rPr>
      </w:pPr>
      <w:r>
        <w:rPr>
          <w:kern w:val="2"/>
          <w:sz w:val="21"/>
          <w:szCs w:val="21"/>
        </w:rPr>
        <w:t>1</w:t>
      </w:r>
      <w:r>
        <w:rPr>
          <w:rFonts w:hint="eastAsia"/>
          <w:kern w:val="2"/>
          <w:sz w:val="21"/>
          <w:szCs w:val="21"/>
        </w:rPr>
        <w:t>0</w:t>
      </w:r>
      <w:r>
        <w:rPr>
          <w:kern w:val="2"/>
          <w:sz w:val="21"/>
          <w:szCs w:val="21"/>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7F9A3B25">
      <w:pPr>
        <w:widowControl w:val="0"/>
        <w:spacing w:line="480" w:lineRule="auto"/>
        <w:ind w:firstLine="422" w:firstLineChars="200"/>
        <w:jc w:val="both"/>
        <w:rPr>
          <w:b/>
          <w:kern w:val="2"/>
          <w:sz w:val="21"/>
          <w:szCs w:val="21"/>
        </w:rPr>
      </w:pPr>
      <w:r>
        <w:rPr>
          <w:rFonts w:hint="eastAsia"/>
          <w:b/>
          <w:kern w:val="2"/>
          <w:sz w:val="21"/>
          <w:szCs w:val="21"/>
        </w:rPr>
        <w:t>第十一条</w:t>
      </w:r>
      <w:r>
        <w:rPr>
          <w:b/>
          <w:kern w:val="2"/>
          <w:sz w:val="21"/>
          <w:szCs w:val="21"/>
        </w:rPr>
        <w:t>、不可抗力事件处理</w:t>
      </w:r>
    </w:p>
    <w:p w14:paraId="026DD2F5">
      <w:pPr>
        <w:widowControl w:val="0"/>
        <w:spacing w:line="480" w:lineRule="auto"/>
        <w:ind w:firstLine="420" w:firstLineChars="200"/>
        <w:jc w:val="both"/>
        <w:rPr>
          <w:kern w:val="2"/>
          <w:sz w:val="21"/>
          <w:szCs w:val="21"/>
        </w:rPr>
      </w:pPr>
      <w:r>
        <w:rPr>
          <w:kern w:val="2"/>
          <w:sz w:val="21"/>
          <w:szCs w:val="21"/>
        </w:rPr>
        <w:t>1</w:t>
      </w:r>
      <w:r>
        <w:rPr>
          <w:rFonts w:hint="eastAsia"/>
          <w:kern w:val="2"/>
          <w:sz w:val="21"/>
          <w:szCs w:val="21"/>
        </w:rPr>
        <w:t>1</w:t>
      </w:r>
      <w:r>
        <w:rPr>
          <w:kern w:val="2"/>
          <w:sz w:val="21"/>
          <w:szCs w:val="21"/>
        </w:rPr>
        <w:t>.1在合同有效期内，任何一方因不可抗力事件导致不能履行合同，则合同履行期可延长，其延长期与不可抗力影响期相同。</w:t>
      </w:r>
    </w:p>
    <w:p w14:paraId="5A37FAF4">
      <w:pPr>
        <w:widowControl w:val="0"/>
        <w:spacing w:line="480" w:lineRule="auto"/>
        <w:ind w:firstLine="420" w:firstLineChars="200"/>
        <w:jc w:val="both"/>
        <w:rPr>
          <w:kern w:val="2"/>
          <w:sz w:val="21"/>
          <w:szCs w:val="21"/>
        </w:rPr>
      </w:pPr>
      <w:r>
        <w:rPr>
          <w:kern w:val="2"/>
          <w:sz w:val="21"/>
          <w:szCs w:val="21"/>
        </w:rPr>
        <w:t>1</w:t>
      </w:r>
      <w:r>
        <w:rPr>
          <w:rFonts w:hint="eastAsia"/>
          <w:kern w:val="2"/>
          <w:sz w:val="21"/>
          <w:szCs w:val="21"/>
        </w:rPr>
        <w:t>1</w:t>
      </w:r>
      <w:r>
        <w:rPr>
          <w:kern w:val="2"/>
          <w:sz w:val="21"/>
          <w:szCs w:val="21"/>
        </w:rPr>
        <w:t>.2不可抗力事件发生后，应立即通知对方，并寄送有关权威机构出具的证明。</w:t>
      </w:r>
    </w:p>
    <w:p w14:paraId="0ADE6B7E">
      <w:pPr>
        <w:widowControl w:val="0"/>
        <w:spacing w:line="480" w:lineRule="auto"/>
        <w:ind w:firstLine="420" w:firstLineChars="200"/>
        <w:jc w:val="both"/>
        <w:rPr>
          <w:kern w:val="2"/>
          <w:sz w:val="21"/>
          <w:szCs w:val="21"/>
        </w:rPr>
      </w:pPr>
      <w:r>
        <w:rPr>
          <w:kern w:val="2"/>
          <w:sz w:val="21"/>
          <w:szCs w:val="21"/>
        </w:rPr>
        <w:t>1</w:t>
      </w:r>
      <w:r>
        <w:rPr>
          <w:rFonts w:hint="eastAsia"/>
          <w:kern w:val="2"/>
          <w:sz w:val="21"/>
          <w:szCs w:val="21"/>
        </w:rPr>
        <w:t>1</w:t>
      </w:r>
      <w:r>
        <w:rPr>
          <w:kern w:val="2"/>
          <w:sz w:val="21"/>
          <w:szCs w:val="21"/>
        </w:rPr>
        <w:t>.3不可抗力事件延续120天以上，双方应通过友好协商，确定是否继续履行合同。</w:t>
      </w:r>
    </w:p>
    <w:p w14:paraId="2BBEAC24">
      <w:pPr>
        <w:widowControl w:val="0"/>
        <w:spacing w:line="480" w:lineRule="auto"/>
        <w:ind w:firstLine="422" w:firstLineChars="200"/>
        <w:jc w:val="both"/>
        <w:rPr>
          <w:b/>
          <w:kern w:val="2"/>
          <w:sz w:val="21"/>
          <w:szCs w:val="21"/>
        </w:rPr>
      </w:pPr>
      <w:r>
        <w:rPr>
          <w:rFonts w:hint="eastAsia"/>
          <w:b/>
          <w:kern w:val="2"/>
          <w:sz w:val="21"/>
          <w:szCs w:val="21"/>
        </w:rPr>
        <w:t>第十二条</w:t>
      </w:r>
      <w:r>
        <w:rPr>
          <w:b/>
          <w:kern w:val="2"/>
          <w:sz w:val="21"/>
          <w:szCs w:val="21"/>
        </w:rPr>
        <w:t>、合同生效及其它</w:t>
      </w:r>
    </w:p>
    <w:p w14:paraId="7B9B0F28">
      <w:pPr>
        <w:widowControl w:val="0"/>
        <w:spacing w:line="480" w:lineRule="auto"/>
        <w:ind w:firstLine="420" w:firstLineChars="200"/>
        <w:jc w:val="both"/>
        <w:rPr>
          <w:kern w:val="2"/>
          <w:sz w:val="21"/>
          <w:szCs w:val="21"/>
        </w:rPr>
      </w:pPr>
      <w:r>
        <w:rPr>
          <w:kern w:val="2"/>
          <w:sz w:val="21"/>
          <w:szCs w:val="21"/>
        </w:rPr>
        <w:t>1</w:t>
      </w:r>
      <w:r>
        <w:rPr>
          <w:rFonts w:hint="eastAsia"/>
          <w:kern w:val="2"/>
          <w:sz w:val="21"/>
          <w:szCs w:val="21"/>
        </w:rPr>
        <w:t>2</w:t>
      </w:r>
      <w:r>
        <w:rPr>
          <w:kern w:val="2"/>
          <w:sz w:val="21"/>
          <w:szCs w:val="21"/>
        </w:rPr>
        <w:t>.1合同经双方法定代表人或授权委托代理人签字并加盖单位公章后生效。</w:t>
      </w:r>
    </w:p>
    <w:p w14:paraId="6654E795">
      <w:pPr>
        <w:widowControl w:val="0"/>
        <w:spacing w:line="480" w:lineRule="auto"/>
        <w:ind w:firstLine="420" w:firstLineChars="200"/>
        <w:jc w:val="both"/>
        <w:rPr>
          <w:kern w:val="2"/>
          <w:sz w:val="21"/>
          <w:szCs w:val="21"/>
        </w:rPr>
      </w:pPr>
      <w:r>
        <w:rPr>
          <w:kern w:val="2"/>
          <w:sz w:val="21"/>
          <w:szCs w:val="21"/>
        </w:rPr>
        <w:t>1</w:t>
      </w:r>
      <w:r>
        <w:rPr>
          <w:rFonts w:hint="eastAsia"/>
          <w:kern w:val="2"/>
          <w:sz w:val="21"/>
          <w:szCs w:val="21"/>
        </w:rPr>
        <w:t>2</w:t>
      </w:r>
      <w:r>
        <w:rPr>
          <w:kern w:val="2"/>
          <w:sz w:val="21"/>
          <w:szCs w:val="21"/>
        </w:rPr>
        <w:t>.2合同执行中涉及采购资金和采购内容修改或补充的，须经海盐县财政部门审批，并签书面补充协议报海盐县政府采购监督管理部门备案，方可作为主合同不可分割的一部分。</w:t>
      </w:r>
    </w:p>
    <w:p w14:paraId="0E3D4E04">
      <w:pPr>
        <w:widowControl w:val="0"/>
        <w:spacing w:line="480" w:lineRule="auto"/>
        <w:ind w:firstLine="420" w:firstLineChars="200"/>
        <w:jc w:val="both"/>
        <w:rPr>
          <w:kern w:val="2"/>
          <w:sz w:val="21"/>
          <w:szCs w:val="21"/>
        </w:rPr>
      </w:pPr>
      <w:r>
        <w:rPr>
          <w:kern w:val="2"/>
          <w:sz w:val="21"/>
          <w:szCs w:val="21"/>
        </w:rPr>
        <w:t>1</w:t>
      </w:r>
      <w:r>
        <w:rPr>
          <w:rFonts w:hint="eastAsia"/>
          <w:kern w:val="2"/>
          <w:sz w:val="21"/>
          <w:szCs w:val="21"/>
        </w:rPr>
        <w:t>2</w:t>
      </w:r>
      <w:r>
        <w:rPr>
          <w:kern w:val="2"/>
          <w:sz w:val="21"/>
          <w:szCs w:val="21"/>
        </w:rPr>
        <w:t>.3本合同未尽事宜，遵照《</w:t>
      </w:r>
      <w:r>
        <w:rPr>
          <w:rFonts w:hint="eastAsia"/>
          <w:kern w:val="2"/>
          <w:sz w:val="21"/>
          <w:szCs w:val="21"/>
        </w:rPr>
        <w:t>中华人民共和国民法典</w:t>
      </w:r>
      <w:r>
        <w:rPr>
          <w:kern w:val="2"/>
          <w:sz w:val="21"/>
          <w:szCs w:val="21"/>
        </w:rPr>
        <w:t>》有关条文执行。</w:t>
      </w:r>
    </w:p>
    <w:p w14:paraId="05BC6C90">
      <w:pPr>
        <w:widowControl w:val="0"/>
        <w:spacing w:line="480" w:lineRule="auto"/>
        <w:ind w:firstLine="420" w:firstLineChars="200"/>
        <w:jc w:val="both"/>
        <w:rPr>
          <w:kern w:val="2"/>
          <w:sz w:val="21"/>
          <w:szCs w:val="21"/>
        </w:rPr>
      </w:pPr>
      <w:r>
        <w:rPr>
          <w:kern w:val="2"/>
          <w:sz w:val="21"/>
          <w:szCs w:val="21"/>
        </w:rPr>
        <w:t>1</w:t>
      </w:r>
      <w:r>
        <w:rPr>
          <w:rFonts w:hint="eastAsia"/>
          <w:kern w:val="2"/>
          <w:sz w:val="21"/>
          <w:szCs w:val="21"/>
        </w:rPr>
        <w:t>2</w:t>
      </w:r>
      <w:r>
        <w:rPr>
          <w:kern w:val="2"/>
          <w:sz w:val="21"/>
          <w:szCs w:val="21"/>
        </w:rPr>
        <w:t>.4本合同正本一式</w:t>
      </w:r>
      <w:r>
        <w:rPr>
          <w:rFonts w:hint="eastAsia"/>
          <w:kern w:val="2"/>
          <w:sz w:val="21"/>
          <w:szCs w:val="21"/>
        </w:rPr>
        <w:t>陆</w:t>
      </w:r>
      <w:r>
        <w:rPr>
          <w:kern w:val="2"/>
          <w:sz w:val="21"/>
          <w:szCs w:val="21"/>
        </w:rPr>
        <w:t>份，具有同等法律效力，甲乙双方各执</w:t>
      </w:r>
      <w:r>
        <w:rPr>
          <w:rFonts w:hint="eastAsia"/>
          <w:kern w:val="2"/>
          <w:sz w:val="21"/>
          <w:szCs w:val="21"/>
        </w:rPr>
        <w:t>贰</w:t>
      </w:r>
      <w:r>
        <w:rPr>
          <w:kern w:val="2"/>
          <w:sz w:val="21"/>
          <w:szCs w:val="21"/>
        </w:rPr>
        <w:t>份</w:t>
      </w:r>
      <w:r>
        <w:rPr>
          <w:rFonts w:hint="eastAsia"/>
          <w:kern w:val="2"/>
          <w:sz w:val="21"/>
          <w:szCs w:val="21"/>
        </w:rPr>
        <w:t>，一</w:t>
      </w:r>
      <w:r>
        <w:rPr>
          <w:kern w:val="2"/>
          <w:sz w:val="21"/>
          <w:szCs w:val="21"/>
        </w:rPr>
        <w:t>份交县财政局备案，一份交</w:t>
      </w:r>
      <w:r>
        <w:rPr>
          <w:rFonts w:hint="eastAsia"/>
          <w:kern w:val="2"/>
          <w:sz w:val="21"/>
          <w:szCs w:val="21"/>
        </w:rPr>
        <w:t>嘉兴市建新工程造价咨询事务所有限公司</w:t>
      </w:r>
      <w:r>
        <w:rPr>
          <w:kern w:val="2"/>
          <w:sz w:val="21"/>
          <w:szCs w:val="21"/>
        </w:rPr>
        <w:t>存档。</w:t>
      </w:r>
    </w:p>
    <w:p w14:paraId="6EB5DB96">
      <w:pPr>
        <w:widowControl w:val="0"/>
        <w:snapToGrid w:val="0"/>
        <w:spacing w:line="480" w:lineRule="auto"/>
        <w:jc w:val="both"/>
        <w:rPr>
          <w:kern w:val="2"/>
          <w:sz w:val="21"/>
          <w:szCs w:val="21"/>
        </w:rPr>
      </w:pPr>
    </w:p>
    <w:p w14:paraId="0C54BE1A">
      <w:pPr>
        <w:widowControl w:val="0"/>
        <w:snapToGrid w:val="0"/>
        <w:spacing w:line="480" w:lineRule="auto"/>
        <w:jc w:val="both"/>
        <w:rPr>
          <w:kern w:val="2"/>
          <w:sz w:val="21"/>
          <w:szCs w:val="21"/>
        </w:rPr>
      </w:pPr>
      <w:r>
        <w:rPr>
          <w:kern w:val="2"/>
          <w:sz w:val="21"/>
          <w:szCs w:val="21"/>
        </w:rPr>
        <w:t>甲方</w:t>
      </w:r>
      <w:r>
        <w:rPr>
          <w:rFonts w:hint="eastAsia"/>
          <w:kern w:val="2"/>
          <w:sz w:val="21"/>
          <w:szCs w:val="21"/>
        </w:rPr>
        <w:t>（盖章）</w:t>
      </w:r>
      <w:r>
        <w:rPr>
          <w:kern w:val="2"/>
          <w:sz w:val="21"/>
          <w:szCs w:val="21"/>
        </w:rPr>
        <w:t>：</w:t>
      </w:r>
      <w:r>
        <w:rPr>
          <w:rFonts w:hint="eastAsia"/>
          <w:kern w:val="2"/>
          <w:sz w:val="21"/>
          <w:szCs w:val="21"/>
        </w:rPr>
        <w:t xml:space="preserve">                         </w:t>
      </w:r>
      <w:r>
        <w:rPr>
          <w:kern w:val="2"/>
          <w:sz w:val="21"/>
          <w:szCs w:val="21"/>
        </w:rPr>
        <w:t>乙方</w:t>
      </w:r>
      <w:r>
        <w:rPr>
          <w:rFonts w:hint="eastAsia"/>
          <w:kern w:val="2"/>
          <w:sz w:val="21"/>
          <w:szCs w:val="21"/>
        </w:rPr>
        <w:t>（盖章）</w:t>
      </w:r>
      <w:r>
        <w:rPr>
          <w:kern w:val="2"/>
          <w:sz w:val="21"/>
          <w:szCs w:val="21"/>
        </w:rPr>
        <w:t>：</w:t>
      </w:r>
    </w:p>
    <w:p w14:paraId="7E7464CF">
      <w:pPr>
        <w:widowControl w:val="0"/>
        <w:snapToGrid w:val="0"/>
        <w:spacing w:line="480" w:lineRule="auto"/>
        <w:jc w:val="both"/>
        <w:rPr>
          <w:kern w:val="2"/>
          <w:sz w:val="21"/>
          <w:szCs w:val="21"/>
        </w:rPr>
      </w:pPr>
      <w:r>
        <w:rPr>
          <w:kern w:val="2"/>
          <w:sz w:val="21"/>
          <w:szCs w:val="21"/>
        </w:rPr>
        <w:t>法定代表人</w:t>
      </w:r>
      <w:r>
        <w:rPr>
          <w:rFonts w:hint="eastAsia"/>
          <w:kern w:val="2"/>
          <w:sz w:val="21"/>
          <w:szCs w:val="21"/>
        </w:rPr>
        <w:t>（签字或盖章）</w:t>
      </w:r>
      <w:r>
        <w:rPr>
          <w:kern w:val="2"/>
          <w:sz w:val="21"/>
          <w:szCs w:val="21"/>
        </w:rPr>
        <w:t>：</w:t>
      </w:r>
      <w:r>
        <w:rPr>
          <w:rFonts w:hint="eastAsia"/>
          <w:kern w:val="2"/>
          <w:sz w:val="21"/>
          <w:szCs w:val="21"/>
        </w:rPr>
        <w:t xml:space="preserve">             </w:t>
      </w:r>
      <w:r>
        <w:rPr>
          <w:kern w:val="2"/>
          <w:sz w:val="21"/>
          <w:szCs w:val="21"/>
        </w:rPr>
        <w:t>法定代表人</w:t>
      </w:r>
      <w:r>
        <w:rPr>
          <w:rFonts w:hint="eastAsia"/>
          <w:kern w:val="2"/>
          <w:sz w:val="21"/>
          <w:szCs w:val="21"/>
        </w:rPr>
        <w:t>（签字或盖章）</w:t>
      </w:r>
      <w:r>
        <w:rPr>
          <w:kern w:val="2"/>
          <w:sz w:val="21"/>
          <w:szCs w:val="21"/>
        </w:rPr>
        <w:t>：</w:t>
      </w:r>
    </w:p>
    <w:p w14:paraId="1BB04A94">
      <w:pPr>
        <w:widowControl w:val="0"/>
        <w:snapToGrid w:val="0"/>
        <w:spacing w:line="480" w:lineRule="auto"/>
        <w:jc w:val="both"/>
        <w:rPr>
          <w:kern w:val="2"/>
          <w:sz w:val="21"/>
          <w:szCs w:val="21"/>
        </w:rPr>
      </w:pPr>
      <w:r>
        <w:rPr>
          <w:kern w:val="2"/>
          <w:sz w:val="21"/>
          <w:szCs w:val="21"/>
        </w:rPr>
        <w:t>签订地点：</w:t>
      </w:r>
      <w:r>
        <w:rPr>
          <w:rFonts w:hint="eastAsia"/>
          <w:kern w:val="2"/>
          <w:sz w:val="21"/>
          <w:szCs w:val="21"/>
        </w:rPr>
        <w:t xml:space="preserve">海盐县                      </w:t>
      </w:r>
      <w:r>
        <w:rPr>
          <w:kern w:val="2"/>
          <w:sz w:val="21"/>
          <w:szCs w:val="21"/>
        </w:rPr>
        <w:t>签订日期：</w:t>
      </w:r>
      <w:r>
        <w:rPr>
          <w:rFonts w:hint="eastAsia"/>
          <w:kern w:val="2"/>
          <w:sz w:val="21"/>
          <w:szCs w:val="21"/>
        </w:rPr>
        <w:t>2024</w:t>
      </w:r>
      <w:r>
        <w:rPr>
          <w:kern w:val="2"/>
          <w:sz w:val="21"/>
          <w:szCs w:val="21"/>
        </w:rPr>
        <w:t>年</w:t>
      </w:r>
      <w:r>
        <w:rPr>
          <w:rFonts w:hint="eastAsia"/>
          <w:kern w:val="2"/>
          <w:sz w:val="21"/>
          <w:szCs w:val="21"/>
        </w:rPr>
        <w:t xml:space="preserve">  </w:t>
      </w:r>
      <w:r>
        <w:rPr>
          <w:kern w:val="2"/>
          <w:sz w:val="21"/>
          <w:szCs w:val="21"/>
        </w:rPr>
        <w:t>月</w:t>
      </w:r>
      <w:r>
        <w:rPr>
          <w:rFonts w:hint="eastAsia"/>
          <w:kern w:val="2"/>
          <w:sz w:val="21"/>
          <w:szCs w:val="21"/>
        </w:rPr>
        <w:t xml:space="preserve">  </w:t>
      </w:r>
      <w:r>
        <w:rPr>
          <w:kern w:val="2"/>
          <w:sz w:val="21"/>
          <w:szCs w:val="21"/>
        </w:rPr>
        <w:t>日</w:t>
      </w:r>
    </w:p>
    <w:p w14:paraId="3077942D">
      <w:pPr>
        <w:widowControl w:val="0"/>
        <w:spacing w:line="480" w:lineRule="auto"/>
        <w:rPr>
          <w:rFonts w:hAnsi="Courier New"/>
          <w:kern w:val="2"/>
          <w:sz w:val="21"/>
          <w:szCs w:val="21"/>
        </w:rPr>
      </w:pPr>
      <w:r>
        <w:rPr>
          <w:rFonts w:hint="eastAsia"/>
          <w:b/>
          <w:kern w:val="2"/>
          <w:sz w:val="21"/>
        </w:rPr>
        <w:t>注：本合同作为示范文本，具体以成交供应商与采购人所签定正式合同为准。</w:t>
      </w:r>
    </w:p>
    <w:p w14:paraId="2E962EA3">
      <w:pPr>
        <w:pStyle w:val="28"/>
        <w:rPr>
          <w:rFonts w:hAnsi="Courier New"/>
          <w:color w:val="000000" w:themeColor="text1"/>
          <w:szCs w:val="24"/>
          <w14:textFill>
            <w14:solidFill>
              <w14:schemeClr w14:val="tx1"/>
            </w14:solidFill>
          </w14:textFill>
        </w:rPr>
      </w:pPr>
      <w:r>
        <w:rPr>
          <w:rFonts w:hint="eastAsia"/>
          <w:b/>
          <w:sz w:val="30"/>
          <w:szCs w:val="30"/>
        </w:rPr>
        <w:br w:type="page"/>
      </w:r>
    </w:p>
    <w:p w14:paraId="341D541C">
      <w:pPr>
        <w:spacing w:beforeLines="50" w:afterLines="50" w:line="440" w:lineRule="exact"/>
        <w:jc w:val="center"/>
        <w:rPr>
          <w:b/>
          <w:sz w:val="30"/>
          <w:szCs w:val="30"/>
        </w:rPr>
      </w:pPr>
      <w:r>
        <w:rPr>
          <w:rFonts w:hint="eastAsia"/>
          <w:b/>
          <w:sz w:val="30"/>
          <w:szCs w:val="30"/>
        </w:rPr>
        <w:t>第六章  投标文件格式</w:t>
      </w:r>
    </w:p>
    <w:p w14:paraId="6AD3C388">
      <w:pPr>
        <w:snapToGrid w:val="0"/>
        <w:spacing w:beforeLines="50" w:after="50" w:line="440" w:lineRule="exact"/>
        <w:jc w:val="center"/>
        <w:outlineLvl w:val="1"/>
        <w:rPr>
          <w:b/>
          <w:bCs/>
        </w:rPr>
      </w:pPr>
    </w:p>
    <w:p w14:paraId="5D2E2A3F">
      <w:pPr>
        <w:snapToGrid w:val="0"/>
        <w:spacing w:beforeLines="50" w:after="50" w:line="440" w:lineRule="exact"/>
        <w:jc w:val="center"/>
        <w:outlineLvl w:val="1"/>
      </w:pPr>
      <w:r>
        <w:rPr>
          <w:rFonts w:hint="eastAsia"/>
          <w:b/>
          <w:bCs/>
        </w:rPr>
        <w:t>一、资格文件格式</w:t>
      </w:r>
    </w:p>
    <w:p w14:paraId="6FFF5DF1">
      <w:pPr>
        <w:snapToGrid w:val="0"/>
        <w:spacing w:beforeLines="50" w:after="50" w:line="440" w:lineRule="exact"/>
        <w:rPr>
          <w:sz w:val="21"/>
          <w:szCs w:val="21"/>
        </w:rPr>
      </w:pPr>
      <w:r>
        <w:rPr>
          <w:rFonts w:hint="eastAsia"/>
          <w:sz w:val="21"/>
          <w:szCs w:val="21"/>
        </w:rPr>
        <w:t>资格文件封面格式：</w:t>
      </w:r>
    </w:p>
    <w:p w14:paraId="2024CB5A">
      <w:pPr>
        <w:snapToGrid w:val="0"/>
        <w:spacing w:beforeLines="50" w:after="50" w:line="440" w:lineRule="exact"/>
        <w:rPr>
          <w:b/>
          <w:bCs/>
          <w:sz w:val="21"/>
          <w:szCs w:val="21"/>
        </w:rPr>
      </w:pPr>
      <w:r>
        <w:rPr>
          <w:rFonts w:hint="eastAsia"/>
          <w:sz w:val="21"/>
          <w:szCs w:val="21"/>
        </w:rPr>
        <w:t xml:space="preserve">                                               </w:t>
      </w:r>
    </w:p>
    <w:p w14:paraId="49024303">
      <w:pPr>
        <w:snapToGrid w:val="0"/>
        <w:spacing w:beforeLines="50" w:after="50" w:line="440" w:lineRule="exact"/>
        <w:rPr>
          <w:sz w:val="21"/>
          <w:szCs w:val="21"/>
        </w:rPr>
      </w:pPr>
    </w:p>
    <w:p w14:paraId="371724B0">
      <w:pPr>
        <w:snapToGrid w:val="0"/>
        <w:spacing w:beforeLines="50" w:after="50" w:line="440" w:lineRule="exact"/>
        <w:jc w:val="center"/>
        <w:rPr>
          <w:bCs/>
          <w:sz w:val="21"/>
          <w:szCs w:val="21"/>
        </w:rPr>
      </w:pPr>
    </w:p>
    <w:p w14:paraId="661BFC31">
      <w:pPr>
        <w:snapToGrid w:val="0"/>
        <w:spacing w:beforeLines="50" w:after="50" w:line="440" w:lineRule="exact"/>
        <w:jc w:val="center"/>
        <w:rPr>
          <w:bCs/>
          <w:sz w:val="21"/>
          <w:szCs w:val="21"/>
        </w:rPr>
      </w:pPr>
      <w:r>
        <w:rPr>
          <w:rFonts w:hint="eastAsia"/>
          <w:bCs/>
          <w:sz w:val="21"/>
          <w:szCs w:val="21"/>
        </w:rPr>
        <w:t>资格</w:t>
      </w:r>
      <w:r>
        <w:rPr>
          <w:rFonts w:hint="eastAsia"/>
          <w:sz w:val="21"/>
          <w:szCs w:val="21"/>
        </w:rPr>
        <w:t>文件</w:t>
      </w:r>
    </w:p>
    <w:p w14:paraId="571A90B3">
      <w:pPr>
        <w:snapToGrid w:val="0"/>
        <w:spacing w:beforeLines="50" w:after="50" w:line="440" w:lineRule="exact"/>
        <w:rPr>
          <w:bCs/>
          <w:sz w:val="21"/>
          <w:szCs w:val="21"/>
        </w:rPr>
      </w:pPr>
    </w:p>
    <w:p w14:paraId="47C5B113">
      <w:pPr>
        <w:snapToGrid w:val="0"/>
        <w:spacing w:beforeLines="50" w:after="50" w:line="440" w:lineRule="exact"/>
        <w:ind w:firstLine="934" w:firstLineChars="445"/>
        <w:rPr>
          <w:bCs/>
          <w:sz w:val="21"/>
          <w:szCs w:val="21"/>
        </w:rPr>
      </w:pPr>
      <w:r>
        <w:rPr>
          <w:rFonts w:hint="eastAsia"/>
          <w:bCs/>
          <w:sz w:val="21"/>
          <w:szCs w:val="21"/>
        </w:rPr>
        <w:t>项目名称：</w:t>
      </w:r>
    </w:p>
    <w:p w14:paraId="075D12BB">
      <w:pPr>
        <w:snapToGrid w:val="0"/>
        <w:spacing w:beforeLines="50" w:after="50" w:line="440" w:lineRule="exact"/>
        <w:ind w:firstLine="420" w:firstLineChars="200"/>
        <w:rPr>
          <w:bCs/>
          <w:sz w:val="21"/>
          <w:szCs w:val="21"/>
        </w:rPr>
      </w:pPr>
      <w:r>
        <w:rPr>
          <w:rFonts w:hint="eastAsia"/>
          <w:bCs/>
          <w:sz w:val="21"/>
          <w:szCs w:val="21"/>
        </w:rPr>
        <w:t xml:space="preserve">     项目编号：</w:t>
      </w:r>
    </w:p>
    <w:p w14:paraId="55696C9A">
      <w:pPr>
        <w:snapToGrid w:val="0"/>
        <w:spacing w:beforeLines="50" w:after="50" w:line="440" w:lineRule="exact"/>
        <w:ind w:firstLine="420" w:firstLineChars="200"/>
        <w:rPr>
          <w:bCs/>
          <w:sz w:val="21"/>
          <w:szCs w:val="21"/>
        </w:rPr>
      </w:pPr>
      <w:r>
        <w:rPr>
          <w:rFonts w:hint="eastAsia"/>
          <w:bCs/>
          <w:sz w:val="21"/>
          <w:szCs w:val="21"/>
        </w:rPr>
        <w:t xml:space="preserve">     投标人名称：</w:t>
      </w:r>
    </w:p>
    <w:p w14:paraId="41F03398">
      <w:pPr>
        <w:pStyle w:val="6"/>
        <w:spacing w:before="50" w:after="50" w:line="440" w:lineRule="exact"/>
        <w:ind w:firstLine="873" w:firstLineChars="416"/>
        <w:rPr>
          <w:bCs/>
          <w:szCs w:val="21"/>
        </w:rPr>
      </w:pPr>
      <w:r>
        <w:rPr>
          <w:rFonts w:hint="eastAsia"/>
          <w:bCs/>
          <w:szCs w:val="21"/>
        </w:rPr>
        <w:t>投标人地址：</w:t>
      </w:r>
    </w:p>
    <w:p w14:paraId="228190EB">
      <w:pPr>
        <w:snapToGrid w:val="0"/>
        <w:spacing w:beforeLines="50" w:after="50" w:line="440" w:lineRule="exact"/>
        <w:ind w:firstLine="3570" w:firstLineChars="1700"/>
        <w:rPr>
          <w:sz w:val="21"/>
          <w:szCs w:val="21"/>
        </w:rPr>
      </w:pPr>
    </w:p>
    <w:p w14:paraId="4D68DD1A">
      <w:pPr>
        <w:snapToGrid w:val="0"/>
        <w:spacing w:beforeLines="50" w:after="50" w:line="440" w:lineRule="exact"/>
        <w:ind w:firstLine="645"/>
        <w:jc w:val="center"/>
        <w:rPr>
          <w:b/>
          <w:sz w:val="21"/>
          <w:szCs w:val="21"/>
        </w:rPr>
      </w:pPr>
      <w:r>
        <w:rPr>
          <w:rFonts w:hint="eastAsia"/>
          <w:sz w:val="21"/>
          <w:szCs w:val="21"/>
        </w:rPr>
        <w:t xml:space="preserve">                        年  月  日</w:t>
      </w:r>
    </w:p>
    <w:p w14:paraId="10804147">
      <w:pPr>
        <w:pStyle w:val="26"/>
        <w:spacing w:line="420" w:lineRule="exact"/>
        <w:jc w:val="both"/>
        <w:rPr>
          <w:color w:val="000000"/>
          <w:sz w:val="21"/>
          <w:szCs w:val="21"/>
        </w:rPr>
      </w:pPr>
      <w:bookmarkStart w:id="114" w:name="OLE_LINK9"/>
    </w:p>
    <w:p w14:paraId="1F3F9B4C">
      <w:pPr>
        <w:snapToGrid w:val="0"/>
        <w:spacing w:line="360" w:lineRule="auto"/>
        <w:rPr>
          <w:sz w:val="21"/>
          <w:szCs w:val="21"/>
        </w:rPr>
      </w:pPr>
      <w:r>
        <w:rPr>
          <w:rFonts w:hint="eastAsia"/>
          <w:b/>
        </w:rPr>
        <w:br w:type="page"/>
      </w:r>
      <w:bookmarkEnd w:id="114"/>
      <w:r>
        <w:rPr>
          <w:rFonts w:hint="eastAsia"/>
          <w:b/>
          <w:sz w:val="21"/>
          <w:szCs w:val="21"/>
        </w:rPr>
        <w:t>资格文件、商务技术文件及报价文件目录</w:t>
      </w:r>
      <w:r>
        <w:rPr>
          <w:rFonts w:hint="eastAsia"/>
          <w:b/>
          <w:bCs/>
          <w:sz w:val="21"/>
          <w:szCs w:val="21"/>
        </w:rPr>
        <w:t>（请按照“第三章供应商须知，三、投标文件的编制”的顺序、评分内容自行编制目录）</w:t>
      </w:r>
    </w:p>
    <w:p w14:paraId="15B02685">
      <w:pPr>
        <w:snapToGrid w:val="0"/>
        <w:spacing w:line="360" w:lineRule="auto"/>
        <w:rPr>
          <w:b/>
          <w:bCs/>
          <w:sz w:val="21"/>
          <w:szCs w:val="21"/>
        </w:rPr>
      </w:pPr>
      <w:r>
        <w:rPr>
          <w:rFonts w:hint="eastAsia"/>
          <w:b/>
          <w:bCs/>
          <w:sz w:val="21"/>
          <w:szCs w:val="21"/>
        </w:rPr>
        <w:t>例如：</w:t>
      </w:r>
    </w:p>
    <w:p w14:paraId="441DD92F">
      <w:pPr>
        <w:snapToGrid w:val="0"/>
        <w:spacing w:line="360" w:lineRule="auto"/>
        <w:rPr>
          <w:sz w:val="21"/>
          <w:szCs w:val="21"/>
        </w:rPr>
      </w:pPr>
      <w:r>
        <w:rPr>
          <w:rFonts w:hint="eastAsia"/>
          <w:b/>
          <w:bCs/>
          <w:sz w:val="21"/>
          <w:szCs w:val="21"/>
        </w:rPr>
        <w:t>资格文件：</w:t>
      </w:r>
    </w:p>
    <w:p w14:paraId="75A207EA">
      <w:pPr>
        <w:snapToGrid w:val="0"/>
        <w:spacing w:line="360" w:lineRule="auto"/>
        <w:rPr>
          <w:sz w:val="21"/>
          <w:szCs w:val="21"/>
        </w:rPr>
      </w:pPr>
      <w:r>
        <w:rPr>
          <w:rFonts w:hint="eastAsia"/>
          <w:sz w:val="21"/>
          <w:szCs w:val="21"/>
        </w:rPr>
        <w:t>（1）投标声明书(格式见附件)————————页码</w:t>
      </w:r>
    </w:p>
    <w:p w14:paraId="6930F147">
      <w:pPr>
        <w:snapToGrid w:val="0"/>
        <w:spacing w:line="360" w:lineRule="auto"/>
        <w:rPr>
          <w:sz w:val="21"/>
          <w:szCs w:val="21"/>
        </w:rPr>
      </w:pPr>
      <w:r>
        <w:rPr>
          <w:rFonts w:hint="eastAsia"/>
          <w:sz w:val="21"/>
          <w:szCs w:val="21"/>
        </w:rPr>
        <w:t>（2）法定代表人授权委托书(格式见附件)————————</w:t>
      </w:r>
    </w:p>
    <w:p w14:paraId="3EE6516C">
      <w:pPr>
        <w:snapToGrid w:val="0"/>
        <w:spacing w:line="360" w:lineRule="auto"/>
        <w:rPr>
          <w:b/>
          <w:sz w:val="21"/>
          <w:szCs w:val="21"/>
        </w:rPr>
      </w:pPr>
      <w:r>
        <w:rPr>
          <w:rFonts w:hint="eastAsia"/>
          <w:b/>
          <w:sz w:val="21"/>
          <w:szCs w:val="21"/>
        </w:rPr>
        <w:t>......</w:t>
      </w:r>
    </w:p>
    <w:p w14:paraId="05EE3DDC">
      <w:pPr>
        <w:snapToGrid w:val="0"/>
        <w:spacing w:line="360" w:lineRule="auto"/>
        <w:rPr>
          <w:sz w:val="32"/>
          <w:szCs w:val="32"/>
        </w:rPr>
      </w:pPr>
      <w:bookmarkStart w:id="115" w:name="OLE_LINK11"/>
    </w:p>
    <w:p w14:paraId="218E8BE0">
      <w:pPr>
        <w:spacing w:line="460" w:lineRule="exact"/>
        <w:rPr>
          <w:b/>
        </w:rPr>
      </w:pPr>
      <w:r>
        <w:rPr>
          <w:rFonts w:hint="eastAsia"/>
          <w:b/>
        </w:rPr>
        <w:br w:type="page"/>
      </w:r>
      <w:r>
        <w:rPr>
          <w:rFonts w:hint="eastAsia"/>
          <w:b/>
        </w:rPr>
        <w:t>1、投标声明书格式：</w:t>
      </w:r>
    </w:p>
    <w:bookmarkEnd w:id="115"/>
    <w:p w14:paraId="78C324D0">
      <w:pPr>
        <w:snapToGrid w:val="0"/>
        <w:spacing w:beforeLines="50" w:after="50" w:line="440" w:lineRule="exact"/>
        <w:jc w:val="center"/>
        <w:rPr>
          <w:b/>
          <w:bCs/>
          <w:sz w:val="28"/>
          <w:szCs w:val="28"/>
        </w:rPr>
      </w:pPr>
      <w:bookmarkStart w:id="116" w:name="OLE_LINK12"/>
      <w:r>
        <w:rPr>
          <w:rFonts w:hint="eastAsia"/>
          <w:b/>
          <w:bCs/>
          <w:sz w:val="28"/>
          <w:szCs w:val="28"/>
        </w:rPr>
        <w:t>投标声明书</w:t>
      </w:r>
    </w:p>
    <w:p w14:paraId="147AAFC3">
      <w:pPr>
        <w:snapToGrid w:val="0"/>
        <w:spacing w:beforeLines="50" w:after="50" w:line="440" w:lineRule="exact"/>
        <w:rPr>
          <w:sz w:val="21"/>
          <w:szCs w:val="21"/>
        </w:rPr>
      </w:pPr>
      <w:r>
        <w:rPr>
          <w:rFonts w:hint="eastAsia"/>
          <w:sz w:val="21"/>
          <w:szCs w:val="21"/>
        </w:rPr>
        <w:t>致：</w:t>
      </w:r>
      <w:r>
        <w:rPr>
          <w:rFonts w:hint="eastAsia"/>
          <w:sz w:val="21"/>
          <w:szCs w:val="21"/>
          <w:u w:val="single"/>
        </w:rPr>
        <w:t xml:space="preserve">               </w:t>
      </w:r>
      <w:r>
        <w:rPr>
          <w:rFonts w:hint="eastAsia"/>
          <w:sz w:val="21"/>
          <w:szCs w:val="21"/>
        </w:rPr>
        <w:t>（采购单位名称）：</w:t>
      </w:r>
    </w:p>
    <w:p w14:paraId="60060ECB">
      <w:pPr>
        <w:snapToGrid w:val="0"/>
        <w:spacing w:beforeLines="50" w:after="50" w:line="440" w:lineRule="exact"/>
        <w:ind w:firstLine="420" w:firstLineChars="200"/>
        <w:rPr>
          <w:sz w:val="21"/>
          <w:szCs w:val="21"/>
        </w:rPr>
      </w:pPr>
      <w:r>
        <w:rPr>
          <w:rFonts w:hint="eastAsia"/>
          <w:sz w:val="21"/>
          <w:szCs w:val="21"/>
          <w:u w:val="single"/>
        </w:rPr>
        <w:t xml:space="preserve">                        </w:t>
      </w:r>
      <w:r>
        <w:rPr>
          <w:rFonts w:hint="eastAsia"/>
          <w:sz w:val="21"/>
          <w:szCs w:val="21"/>
        </w:rPr>
        <w:t>（投标人名称）系中华人民共和国合法企业，经营地址</w:t>
      </w:r>
      <w:r>
        <w:rPr>
          <w:rFonts w:hint="eastAsia"/>
          <w:sz w:val="21"/>
          <w:szCs w:val="21"/>
          <w:u w:val="single"/>
        </w:rPr>
        <w:t xml:space="preserve">                               </w:t>
      </w:r>
      <w:r>
        <w:rPr>
          <w:rFonts w:hint="eastAsia"/>
          <w:sz w:val="21"/>
          <w:szCs w:val="21"/>
        </w:rPr>
        <w:t>。</w:t>
      </w:r>
    </w:p>
    <w:p w14:paraId="6D128E88">
      <w:pPr>
        <w:snapToGrid w:val="0"/>
        <w:spacing w:beforeLines="50" w:after="50" w:line="440" w:lineRule="exact"/>
        <w:ind w:firstLine="420" w:firstLineChars="200"/>
        <w:rPr>
          <w:sz w:val="21"/>
          <w:szCs w:val="21"/>
        </w:rPr>
      </w:pPr>
      <w:r>
        <w:rPr>
          <w:rFonts w:hint="eastAsia"/>
          <w:sz w:val="21"/>
          <w:szCs w:val="21"/>
        </w:rPr>
        <w:t>我</w:t>
      </w:r>
      <w:r>
        <w:rPr>
          <w:rFonts w:hint="eastAsia"/>
          <w:sz w:val="21"/>
          <w:szCs w:val="21"/>
          <w:u w:val="single"/>
        </w:rPr>
        <w:t xml:space="preserve">         </w:t>
      </w:r>
      <w:r>
        <w:rPr>
          <w:rFonts w:hint="eastAsia"/>
          <w:sz w:val="21"/>
          <w:szCs w:val="21"/>
        </w:rPr>
        <w:t>（姓名）系</w:t>
      </w:r>
      <w:r>
        <w:rPr>
          <w:rFonts w:hint="eastAsia"/>
          <w:sz w:val="21"/>
          <w:szCs w:val="21"/>
          <w:u w:val="single"/>
        </w:rPr>
        <w:t xml:space="preserve">                  </w:t>
      </w:r>
      <w:r>
        <w:rPr>
          <w:rFonts w:hint="eastAsia"/>
          <w:sz w:val="21"/>
          <w:szCs w:val="21"/>
        </w:rPr>
        <w:t>（投标人名称）的法定代表人，我方愿意参加贵方组织的</w:t>
      </w:r>
      <w:r>
        <w:rPr>
          <w:rFonts w:hint="eastAsia"/>
          <w:sz w:val="21"/>
          <w:szCs w:val="21"/>
          <w:u w:val="single"/>
        </w:rPr>
        <w:t xml:space="preserve">                       </w:t>
      </w:r>
      <w:r>
        <w:rPr>
          <w:rFonts w:hint="eastAsia"/>
          <w:sz w:val="21"/>
          <w:szCs w:val="21"/>
        </w:rPr>
        <w:t>项目的投标，为便于贵方公正、择优地确定</w:t>
      </w:r>
      <w:r>
        <w:rPr>
          <w:rFonts w:hint="eastAsia"/>
          <w:color w:val="000000"/>
          <w:sz w:val="21"/>
          <w:szCs w:val="21"/>
        </w:rPr>
        <w:t>中标人及服务，</w:t>
      </w:r>
      <w:r>
        <w:rPr>
          <w:rFonts w:hint="eastAsia"/>
          <w:sz w:val="21"/>
          <w:szCs w:val="21"/>
        </w:rPr>
        <w:t>我方就本次投标有关事项郑重声明如下：</w:t>
      </w:r>
    </w:p>
    <w:p w14:paraId="559414FD">
      <w:pPr>
        <w:snapToGrid w:val="0"/>
        <w:spacing w:line="440" w:lineRule="exact"/>
        <w:ind w:firstLine="420" w:firstLineChars="200"/>
        <w:rPr>
          <w:sz w:val="21"/>
          <w:szCs w:val="21"/>
        </w:rPr>
      </w:pPr>
      <w:r>
        <w:rPr>
          <w:rFonts w:hint="eastAsia"/>
          <w:sz w:val="21"/>
          <w:szCs w:val="21"/>
        </w:rPr>
        <w:t>1.我方向贵方提交的所有投标文件、资料都是准确的和真实的。</w:t>
      </w:r>
    </w:p>
    <w:p w14:paraId="4B1BA2EA">
      <w:pPr>
        <w:snapToGrid w:val="0"/>
        <w:spacing w:line="440" w:lineRule="exact"/>
        <w:ind w:firstLine="420" w:firstLineChars="200"/>
        <w:rPr>
          <w:sz w:val="21"/>
          <w:szCs w:val="21"/>
        </w:rPr>
      </w:pPr>
      <w:r>
        <w:rPr>
          <w:rFonts w:hint="eastAsia"/>
          <w:sz w:val="21"/>
          <w:szCs w:val="21"/>
        </w:rPr>
        <w:t>2.我方不是采购人的附属机构；在获知本项目投标信息后，与采购人聘请的为此项目提供招标代理公司及其附属机构没有任何联系。</w:t>
      </w:r>
    </w:p>
    <w:p w14:paraId="6FCE3D24">
      <w:pPr>
        <w:snapToGrid w:val="0"/>
        <w:spacing w:line="440" w:lineRule="exact"/>
        <w:ind w:firstLine="420" w:firstLineChars="200"/>
        <w:rPr>
          <w:sz w:val="21"/>
          <w:szCs w:val="21"/>
        </w:rPr>
      </w:pPr>
      <w:r>
        <w:rPr>
          <w:rFonts w:hint="eastAsia"/>
          <w:sz w:val="21"/>
          <w:szCs w:val="21"/>
        </w:rPr>
        <w:t>3.以上事项如有虚假或隐瞒，我方愿意承担一切后果，并不再寻求任何旨在减轻或免除法律责任的辩解。</w:t>
      </w:r>
    </w:p>
    <w:p w14:paraId="61EFED79">
      <w:pPr>
        <w:pStyle w:val="14"/>
        <w:tabs>
          <w:tab w:val="left" w:pos="939"/>
        </w:tabs>
        <w:snapToGrid w:val="0"/>
        <w:spacing w:line="440" w:lineRule="exact"/>
        <w:ind w:left="761" w:leftChars="150" w:hanging="401" w:hangingChars="191"/>
        <w:rPr>
          <w:sz w:val="21"/>
          <w:szCs w:val="21"/>
        </w:rPr>
      </w:pPr>
    </w:p>
    <w:p w14:paraId="11E97E1E">
      <w:pPr>
        <w:pStyle w:val="14"/>
        <w:tabs>
          <w:tab w:val="left" w:pos="939"/>
        </w:tabs>
        <w:snapToGrid w:val="0"/>
        <w:spacing w:line="440" w:lineRule="exact"/>
        <w:ind w:left="761" w:leftChars="150" w:hanging="401" w:hangingChars="191"/>
        <w:rPr>
          <w:sz w:val="21"/>
          <w:szCs w:val="21"/>
        </w:rPr>
      </w:pPr>
      <w:r>
        <w:rPr>
          <w:rFonts w:hint="eastAsia"/>
          <w:sz w:val="21"/>
          <w:szCs w:val="21"/>
        </w:rPr>
        <w:t>附法人身份证正反面：</w:t>
      </w:r>
    </w:p>
    <w:p w14:paraId="503DF154">
      <w:pPr>
        <w:pStyle w:val="14"/>
        <w:tabs>
          <w:tab w:val="left" w:pos="939"/>
        </w:tabs>
        <w:snapToGrid w:val="0"/>
        <w:spacing w:line="440" w:lineRule="exact"/>
        <w:ind w:left="761" w:leftChars="150" w:hanging="401" w:hangingChars="191"/>
        <w:rPr>
          <w:sz w:val="21"/>
          <w:szCs w:val="21"/>
        </w:rPr>
      </w:pPr>
    </w:p>
    <w:p w14:paraId="2895AEC6">
      <w:pPr>
        <w:pStyle w:val="14"/>
        <w:tabs>
          <w:tab w:val="left" w:pos="939"/>
        </w:tabs>
        <w:snapToGrid w:val="0"/>
        <w:spacing w:line="440" w:lineRule="exact"/>
        <w:ind w:left="761" w:leftChars="150" w:hanging="401" w:hangingChars="191"/>
        <w:rPr>
          <w:sz w:val="21"/>
          <w:szCs w:val="21"/>
        </w:rPr>
      </w:pPr>
    </w:p>
    <w:p w14:paraId="743A981D">
      <w:pPr>
        <w:snapToGrid w:val="0"/>
        <w:spacing w:beforeLines="50" w:line="480" w:lineRule="auto"/>
        <w:jc w:val="center"/>
        <w:rPr>
          <w:sz w:val="21"/>
          <w:szCs w:val="21"/>
          <w:u w:val="single"/>
        </w:rPr>
      </w:pPr>
      <w:r>
        <w:rPr>
          <w:rFonts w:hint="eastAsia"/>
          <w:sz w:val="21"/>
          <w:szCs w:val="21"/>
        </w:rPr>
        <w:t xml:space="preserve">                  法定代表人（签字或盖章）：</w:t>
      </w:r>
      <w:r>
        <w:rPr>
          <w:rFonts w:hint="eastAsia"/>
          <w:sz w:val="21"/>
          <w:szCs w:val="21"/>
          <w:u w:val="single"/>
        </w:rPr>
        <w:t xml:space="preserve">             </w:t>
      </w:r>
    </w:p>
    <w:p w14:paraId="22046FE1">
      <w:pPr>
        <w:spacing w:line="480" w:lineRule="auto"/>
        <w:jc w:val="center"/>
        <w:rPr>
          <w:sz w:val="21"/>
          <w:szCs w:val="21"/>
        </w:rPr>
      </w:pPr>
      <w:r>
        <w:rPr>
          <w:rFonts w:hint="eastAsia"/>
          <w:sz w:val="21"/>
          <w:szCs w:val="21"/>
        </w:rPr>
        <w:t xml:space="preserve">    投标人公章：</w:t>
      </w:r>
      <w:r>
        <w:rPr>
          <w:rFonts w:hint="eastAsia"/>
          <w:sz w:val="21"/>
          <w:szCs w:val="21"/>
          <w:u w:val="single"/>
        </w:rPr>
        <w:t xml:space="preserve">               </w:t>
      </w:r>
      <w:r>
        <w:rPr>
          <w:rFonts w:hint="eastAsia"/>
          <w:sz w:val="21"/>
          <w:szCs w:val="21"/>
        </w:rPr>
        <w:t xml:space="preserve">                      </w:t>
      </w:r>
    </w:p>
    <w:p w14:paraId="64CED388">
      <w:pPr>
        <w:spacing w:line="480" w:lineRule="auto"/>
        <w:jc w:val="center"/>
        <w:rPr>
          <w:sz w:val="21"/>
          <w:szCs w:val="21"/>
        </w:rPr>
      </w:pPr>
      <w:r>
        <w:rPr>
          <w:rFonts w:hint="eastAsia"/>
          <w:sz w:val="21"/>
          <w:szCs w:val="21"/>
        </w:rPr>
        <w:t xml:space="preserve">                                                        年    月    日</w:t>
      </w:r>
    </w:p>
    <w:bookmarkEnd w:id="116"/>
    <w:p w14:paraId="1E7B8AD1">
      <w:pPr>
        <w:spacing w:line="360" w:lineRule="auto"/>
        <w:rPr>
          <w:b/>
        </w:rPr>
      </w:pPr>
      <w:r>
        <w:rPr>
          <w:rFonts w:hint="eastAsia"/>
          <w:color w:val="000000"/>
          <w:sz w:val="21"/>
          <w:szCs w:val="21"/>
        </w:rPr>
        <w:br w:type="page"/>
      </w:r>
      <w:bookmarkStart w:id="117" w:name="OLE_LINK15"/>
      <w:r>
        <w:rPr>
          <w:rFonts w:hint="eastAsia"/>
          <w:b/>
          <w:bCs/>
          <w:color w:val="000000"/>
        </w:rPr>
        <w:t>2、</w:t>
      </w:r>
      <w:r>
        <w:rPr>
          <w:rFonts w:hint="eastAsia"/>
          <w:b/>
          <w:bCs/>
        </w:rPr>
        <w:t>法定代表人授权委托书格式：</w:t>
      </w:r>
      <w:bookmarkEnd w:id="117"/>
    </w:p>
    <w:p w14:paraId="5A58A984">
      <w:pPr>
        <w:snapToGrid w:val="0"/>
        <w:spacing w:beforeLines="50" w:after="50" w:line="440" w:lineRule="exact"/>
        <w:jc w:val="center"/>
        <w:rPr>
          <w:b/>
          <w:sz w:val="28"/>
          <w:szCs w:val="28"/>
        </w:rPr>
      </w:pPr>
      <w:r>
        <w:rPr>
          <w:rFonts w:hint="eastAsia"/>
          <w:b/>
          <w:sz w:val="28"/>
          <w:szCs w:val="28"/>
        </w:rPr>
        <w:t>法定代表人授权委托书</w:t>
      </w:r>
    </w:p>
    <w:p w14:paraId="0AD98C18">
      <w:pPr>
        <w:snapToGrid w:val="0"/>
        <w:spacing w:beforeLines="50" w:after="50" w:line="440" w:lineRule="exact"/>
        <w:rPr>
          <w:b/>
          <w:bCs/>
          <w:sz w:val="21"/>
          <w:szCs w:val="21"/>
        </w:rPr>
      </w:pPr>
      <w:r>
        <w:rPr>
          <w:rFonts w:hint="eastAsia"/>
          <w:bCs/>
          <w:sz w:val="21"/>
          <w:szCs w:val="21"/>
        </w:rPr>
        <w:t>致：</w:t>
      </w:r>
      <w:r>
        <w:rPr>
          <w:rFonts w:hint="eastAsia"/>
          <w:bCs/>
          <w:sz w:val="21"/>
          <w:szCs w:val="21"/>
          <w:u w:val="single"/>
        </w:rPr>
        <w:t xml:space="preserve">               </w:t>
      </w:r>
      <w:r>
        <w:rPr>
          <w:rFonts w:hint="eastAsia"/>
          <w:sz w:val="21"/>
          <w:szCs w:val="21"/>
        </w:rPr>
        <w:t>（采购单位名称）：</w:t>
      </w:r>
    </w:p>
    <w:p w14:paraId="3B6EC97F">
      <w:pPr>
        <w:snapToGrid w:val="0"/>
        <w:spacing w:beforeLines="50" w:after="50" w:line="440" w:lineRule="exact"/>
        <w:ind w:firstLine="420" w:firstLineChars="200"/>
        <w:rPr>
          <w:sz w:val="21"/>
          <w:szCs w:val="21"/>
        </w:rPr>
      </w:pPr>
      <w:r>
        <w:rPr>
          <w:rFonts w:hint="eastAsia"/>
          <w:sz w:val="21"/>
          <w:szCs w:val="21"/>
        </w:rPr>
        <w:t>我</w:t>
      </w:r>
      <w:r>
        <w:rPr>
          <w:rFonts w:hint="eastAsia"/>
          <w:sz w:val="21"/>
          <w:szCs w:val="21"/>
          <w:u w:val="single"/>
        </w:rPr>
        <w:t xml:space="preserve">           </w:t>
      </w:r>
      <w:r>
        <w:rPr>
          <w:rFonts w:hint="eastAsia"/>
          <w:sz w:val="21"/>
          <w:szCs w:val="21"/>
        </w:rPr>
        <w:t>（姓名）系</w:t>
      </w:r>
      <w:r>
        <w:rPr>
          <w:rFonts w:hint="eastAsia"/>
          <w:sz w:val="21"/>
          <w:szCs w:val="21"/>
          <w:u w:val="single"/>
        </w:rPr>
        <w:t xml:space="preserve">        </w:t>
      </w:r>
      <w:r>
        <w:rPr>
          <w:rFonts w:hint="eastAsia"/>
          <w:sz w:val="21"/>
          <w:szCs w:val="21"/>
        </w:rPr>
        <w:t>（投标人名称）的法定代表人，现授权委托本单位在职职工</w:t>
      </w:r>
      <w:r>
        <w:rPr>
          <w:rFonts w:hint="eastAsia"/>
          <w:sz w:val="21"/>
          <w:szCs w:val="21"/>
          <w:u w:val="single"/>
        </w:rPr>
        <w:t xml:space="preserve">         </w:t>
      </w:r>
      <w:r>
        <w:rPr>
          <w:rFonts w:hint="eastAsia"/>
          <w:sz w:val="21"/>
          <w:szCs w:val="21"/>
        </w:rPr>
        <w:t>（姓名）以我方的名义参加</w:t>
      </w:r>
      <w:r>
        <w:rPr>
          <w:rFonts w:hint="eastAsia"/>
          <w:sz w:val="21"/>
          <w:szCs w:val="21"/>
          <w:u w:val="single"/>
        </w:rPr>
        <w:t xml:space="preserve">                  </w:t>
      </w:r>
      <w:r>
        <w:rPr>
          <w:rFonts w:hint="eastAsia"/>
          <w:sz w:val="21"/>
          <w:szCs w:val="21"/>
        </w:rPr>
        <w:t>项目的投标活动，并代表我方全权办理针对上述项目的投标、开标、评标、签约等具体事务和签署相关文件。</w:t>
      </w:r>
    </w:p>
    <w:p w14:paraId="00E9EE38">
      <w:pPr>
        <w:snapToGrid w:val="0"/>
        <w:spacing w:beforeLines="50" w:after="50" w:line="440" w:lineRule="exact"/>
        <w:ind w:firstLine="420" w:firstLineChars="200"/>
        <w:rPr>
          <w:sz w:val="21"/>
          <w:szCs w:val="21"/>
        </w:rPr>
      </w:pPr>
      <w:r>
        <w:rPr>
          <w:rFonts w:hint="eastAsia"/>
          <w:sz w:val="21"/>
          <w:szCs w:val="21"/>
        </w:rPr>
        <w:t>我方对被授权人的签名事项负全部责任。</w:t>
      </w:r>
    </w:p>
    <w:p w14:paraId="72875C55">
      <w:pPr>
        <w:snapToGrid w:val="0"/>
        <w:spacing w:beforeLines="50" w:after="50" w:line="440" w:lineRule="exact"/>
        <w:ind w:firstLine="480"/>
        <w:rPr>
          <w:sz w:val="21"/>
          <w:szCs w:val="21"/>
        </w:rPr>
      </w:pPr>
      <w:r>
        <w:rPr>
          <w:rFonts w:hint="eastAsia"/>
          <w:sz w:val="21"/>
          <w:szCs w:val="21"/>
          <w:u w:val="single"/>
        </w:rPr>
        <w:t>在撤销授权的书面通知以前，本授权书一直有效。</w:t>
      </w:r>
      <w:r>
        <w:rPr>
          <w:rFonts w:hint="eastAsia"/>
          <w:sz w:val="21"/>
          <w:szCs w:val="21"/>
        </w:rPr>
        <w:t>被授权人在授权书有效期内签署的所有文件不因授权的撤销而失效。</w:t>
      </w:r>
    </w:p>
    <w:p w14:paraId="51C02B5B">
      <w:pPr>
        <w:snapToGrid w:val="0"/>
        <w:spacing w:beforeLines="50" w:after="50" w:line="440" w:lineRule="exact"/>
        <w:ind w:firstLine="480"/>
        <w:rPr>
          <w:sz w:val="21"/>
          <w:szCs w:val="21"/>
        </w:rPr>
      </w:pPr>
      <w:r>
        <w:rPr>
          <w:rFonts w:hint="eastAsia"/>
          <w:sz w:val="21"/>
          <w:szCs w:val="21"/>
        </w:rPr>
        <w:t>被授权人无转委托权，特此委托。</w:t>
      </w:r>
    </w:p>
    <w:p w14:paraId="60D93805">
      <w:pPr>
        <w:snapToGrid w:val="0"/>
        <w:spacing w:beforeLines="50" w:after="50" w:line="440" w:lineRule="exact"/>
        <w:rPr>
          <w:sz w:val="21"/>
          <w:szCs w:val="21"/>
        </w:rPr>
      </w:pPr>
    </w:p>
    <w:p w14:paraId="3445113B">
      <w:pPr>
        <w:snapToGrid w:val="0"/>
        <w:spacing w:beforeLines="50" w:after="50" w:line="440" w:lineRule="exact"/>
        <w:rPr>
          <w:sz w:val="21"/>
          <w:szCs w:val="21"/>
          <w:u w:val="single"/>
        </w:rPr>
      </w:pPr>
      <w:r>
        <w:rPr>
          <w:rFonts w:hint="eastAsia"/>
          <w:sz w:val="21"/>
          <w:szCs w:val="21"/>
        </w:rPr>
        <w:t>被授权人：</w:t>
      </w:r>
      <w:r>
        <w:rPr>
          <w:rFonts w:hint="eastAsia"/>
          <w:sz w:val="21"/>
          <w:szCs w:val="21"/>
          <w:u w:val="single"/>
        </w:rPr>
        <w:t xml:space="preserve">          </w:t>
      </w:r>
      <w:r>
        <w:rPr>
          <w:rFonts w:hint="eastAsia"/>
          <w:sz w:val="21"/>
          <w:szCs w:val="21"/>
        </w:rPr>
        <w:t xml:space="preserve">                 法定代表人签名或盖章：</w:t>
      </w:r>
      <w:r>
        <w:rPr>
          <w:rFonts w:hint="eastAsia"/>
          <w:sz w:val="21"/>
          <w:szCs w:val="21"/>
          <w:u w:val="single"/>
        </w:rPr>
        <w:t xml:space="preserve">          </w:t>
      </w:r>
    </w:p>
    <w:p w14:paraId="0C912415">
      <w:pPr>
        <w:snapToGrid w:val="0"/>
        <w:spacing w:beforeLines="50" w:after="50" w:line="440" w:lineRule="exact"/>
        <w:ind w:firstLine="420" w:firstLineChars="200"/>
        <w:rPr>
          <w:sz w:val="21"/>
          <w:szCs w:val="21"/>
        </w:rPr>
      </w:pPr>
      <w:r>
        <w:rPr>
          <w:rFonts w:hint="eastAsia"/>
          <w:sz w:val="21"/>
          <w:szCs w:val="21"/>
        </w:rPr>
        <w:t>职务：</w:t>
      </w:r>
      <w:r>
        <w:rPr>
          <w:rFonts w:hint="eastAsia"/>
          <w:sz w:val="21"/>
          <w:szCs w:val="21"/>
          <w:u w:val="single"/>
        </w:rPr>
        <w:t xml:space="preserve">           </w:t>
      </w:r>
      <w:r>
        <w:rPr>
          <w:rFonts w:hint="eastAsia"/>
          <w:sz w:val="21"/>
          <w:szCs w:val="21"/>
        </w:rPr>
        <w:t xml:space="preserve">                                职务：</w:t>
      </w:r>
      <w:r>
        <w:rPr>
          <w:rFonts w:hint="eastAsia"/>
          <w:sz w:val="21"/>
          <w:szCs w:val="21"/>
          <w:u w:val="single"/>
        </w:rPr>
        <w:t xml:space="preserve">           </w:t>
      </w:r>
    </w:p>
    <w:p w14:paraId="070EAE45">
      <w:pPr>
        <w:snapToGrid w:val="0"/>
        <w:spacing w:beforeLines="50" w:after="50" w:line="440" w:lineRule="exact"/>
        <w:rPr>
          <w:sz w:val="21"/>
          <w:szCs w:val="21"/>
        </w:rPr>
      </w:pPr>
      <w:r>
        <w:rPr>
          <w:rFonts w:hint="eastAsia"/>
          <w:sz w:val="21"/>
          <w:szCs w:val="21"/>
        </w:rPr>
        <w:t>被授权人身份证号码：</w:t>
      </w:r>
      <w:r>
        <w:rPr>
          <w:rFonts w:hint="eastAsia"/>
          <w:sz w:val="21"/>
          <w:szCs w:val="21"/>
          <w:u w:val="single"/>
        </w:rPr>
        <w:t xml:space="preserve">                             </w:t>
      </w:r>
    </w:p>
    <w:p w14:paraId="7E95CCC3">
      <w:pPr>
        <w:snapToGrid w:val="0"/>
        <w:spacing w:beforeLines="50" w:after="50" w:line="440" w:lineRule="exact"/>
        <w:rPr>
          <w:sz w:val="21"/>
          <w:szCs w:val="21"/>
        </w:rPr>
      </w:pPr>
      <w:r>
        <w:rPr>
          <w:rFonts w:hint="eastAsia"/>
          <w:sz w:val="21"/>
          <w:szCs w:val="21"/>
        </w:rPr>
        <w:t xml:space="preserve">                                     </w:t>
      </w:r>
    </w:p>
    <w:p w14:paraId="1BCE2D95">
      <w:pPr>
        <w:pStyle w:val="12"/>
        <w:rPr>
          <w:sz w:val="21"/>
          <w:szCs w:val="21"/>
        </w:rPr>
      </w:pPr>
      <w:r>
        <w:rPr>
          <w:rFonts w:hint="eastAsia"/>
          <w:sz w:val="21"/>
          <w:szCs w:val="21"/>
        </w:rPr>
        <w:t>附被授权人身份证正反面：</w:t>
      </w:r>
    </w:p>
    <w:p w14:paraId="319B29FB">
      <w:pPr>
        <w:snapToGrid w:val="0"/>
        <w:spacing w:beforeLines="50" w:after="50" w:line="440" w:lineRule="exact"/>
        <w:jc w:val="center"/>
        <w:rPr>
          <w:sz w:val="21"/>
          <w:szCs w:val="21"/>
        </w:rPr>
      </w:pPr>
      <w:r>
        <w:rPr>
          <w:rFonts w:hint="eastAsia"/>
          <w:sz w:val="21"/>
          <w:szCs w:val="21"/>
        </w:rPr>
        <w:t xml:space="preserve">           </w:t>
      </w:r>
    </w:p>
    <w:p w14:paraId="6264579B">
      <w:pPr>
        <w:snapToGrid w:val="0"/>
        <w:spacing w:beforeLines="50" w:after="50" w:line="440" w:lineRule="exact"/>
        <w:jc w:val="center"/>
        <w:rPr>
          <w:sz w:val="21"/>
          <w:szCs w:val="21"/>
        </w:rPr>
      </w:pPr>
    </w:p>
    <w:p w14:paraId="5BFF2C09">
      <w:pPr>
        <w:snapToGrid w:val="0"/>
        <w:spacing w:beforeLines="50" w:after="50" w:line="440" w:lineRule="exact"/>
        <w:jc w:val="center"/>
        <w:rPr>
          <w:sz w:val="21"/>
          <w:szCs w:val="21"/>
        </w:rPr>
      </w:pPr>
      <w:r>
        <w:rPr>
          <w:rFonts w:hint="eastAsia"/>
          <w:sz w:val="21"/>
          <w:szCs w:val="21"/>
        </w:rPr>
        <w:t>投标人公章：</w:t>
      </w:r>
    </w:p>
    <w:p w14:paraId="2F9C9722">
      <w:pPr>
        <w:snapToGrid w:val="0"/>
        <w:spacing w:beforeLines="50" w:after="50" w:line="440" w:lineRule="exact"/>
        <w:jc w:val="center"/>
        <w:rPr>
          <w:sz w:val="21"/>
          <w:szCs w:val="21"/>
        </w:rPr>
      </w:pPr>
      <w:r>
        <w:rPr>
          <w:rFonts w:hint="eastAsia"/>
          <w:sz w:val="21"/>
          <w:szCs w:val="21"/>
        </w:rPr>
        <w:t xml:space="preserve">                                        年    月    日</w:t>
      </w:r>
    </w:p>
    <w:p w14:paraId="7A533AFD">
      <w:pPr>
        <w:ind w:firstLine="480" w:firstLineChars="200"/>
        <w:rPr>
          <w:b/>
        </w:rPr>
      </w:pPr>
      <w:r>
        <w:rPr>
          <w:rFonts w:hint="eastAsia"/>
        </w:rPr>
        <w:br w:type="page"/>
      </w:r>
      <w:bookmarkStart w:id="118" w:name="OLE_LINK16"/>
      <w:r>
        <w:rPr>
          <w:rFonts w:hint="eastAsia"/>
          <w:b/>
          <w:bCs/>
          <w:color w:val="000000"/>
        </w:rPr>
        <w:t>3、符合参加政府采购活动应当具备的一般条件的承诺函格式</w:t>
      </w:r>
    </w:p>
    <w:p w14:paraId="195F6C41">
      <w:pPr>
        <w:spacing w:line="400" w:lineRule="exact"/>
        <w:jc w:val="center"/>
        <w:rPr>
          <w:rFonts w:ascii="仿宋_GB2312" w:hAnsi="仿宋" w:eastAsia="仿宋_GB2312" w:cs="仿宋_GB2312"/>
          <w:b/>
          <w:sz w:val="32"/>
          <w:szCs w:val="32"/>
        </w:rPr>
      </w:pPr>
    </w:p>
    <w:p w14:paraId="0B7FEB66">
      <w:pPr>
        <w:spacing w:line="400" w:lineRule="exact"/>
        <w:jc w:val="center"/>
        <w:rPr>
          <w:b/>
          <w:sz w:val="28"/>
          <w:szCs w:val="28"/>
        </w:rPr>
      </w:pPr>
      <w:r>
        <w:rPr>
          <w:rFonts w:hint="eastAsia"/>
          <w:b/>
          <w:sz w:val="28"/>
          <w:szCs w:val="28"/>
        </w:rPr>
        <w:t>符合参加政府采购活动应当具备的一般条件的承诺函</w:t>
      </w:r>
    </w:p>
    <w:p w14:paraId="7A822A05">
      <w:pPr>
        <w:spacing w:line="400" w:lineRule="exact"/>
        <w:jc w:val="center"/>
      </w:pPr>
    </w:p>
    <w:p w14:paraId="646DFDCC">
      <w:pPr>
        <w:snapToGrid w:val="0"/>
        <w:spacing w:line="360" w:lineRule="auto"/>
        <w:rPr>
          <w:rFonts w:cs="仿宋_GB2312"/>
          <w:sz w:val="21"/>
          <w:szCs w:val="21"/>
        </w:rPr>
      </w:pPr>
      <w:r>
        <w:rPr>
          <w:rFonts w:hint="eastAsia" w:cs="仿宋_GB2312"/>
          <w:sz w:val="21"/>
          <w:szCs w:val="21"/>
          <w:u w:val="single"/>
        </w:rPr>
        <w:t>（采购人）、（采购代理机构）</w:t>
      </w:r>
      <w:r>
        <w:rPr>
          <w:rFonts w:hint="eastAsia" w:cs="仿宋_GB2312"/>
          <w:sz w:val="21"/>
          <w:szCs w:val="21"/>
        </w:rPr>
        <w:t>：</w:t>
      </w:r>
    </w:p>
    <w:p w14:paraId="5BB84E90">
      <w:pPr>
        <w:snapToGrid w:val="0"/>
        <w:spacing w:line="360" w:lineRule="auto"/>
        <w:ind w:firstLine="420" w:firstLineChars="200"/>
        <w:rPr>
          <w:rFonts w:cs="仿宋_GB2312"/>
          <w:sz w:val="21"/>
          <w:szCs w:val="21"/>
        </w:rPr>
      </w:pPr>
      <w:r>
        <w:rPr>
          <w:rFonts w:hint="eastAsia" w:cs="仿宋_GB2312"/>
          <w:sz w:val="21"/>
          <w:szCs w:val="21"/>
        </w:rPr>
        <w:t>我方参与</w:t>
      </w:r>
      <w:r>
        <w:rPr>
          <w:rFonts w:hint="eastAsia" w:cs="仿宋_GB2312"/>
          <w:sz w:val="21"/>
          <w:szCs w:val="21"/>
          <w:u w:val="single"/>
        </w:rPr>
        <w:t>（项目名称）【招标编号：</w:t>
      </w:r>
      <w:r>
        <w:rPr>
          <w:rFonts w:hint="eastAsia"/>
          <w:sz w:val="21"/>
          <w:szCs w:val="21"/>
          <w:u w:val="single"/>
        </w:rPr>
        <w:t>（采购编号）</w:t>
      </w:r>
      <w:r>
        <w:rPr>
          <w:rFonts w:hint="eastAsia" w:cs="仿宋_GB2312"/>
          <w:sz w:val="21"/>
          <w:szCs w:val="21"/>
          <w:u w:val="single"/>
        </w:rPr>
        <w:t>】</w:t>
      </w:r>
      <w:r>
        <w:rPr>
          <w:rFonts w:hint="eastAsia" w:cs="仿宋_GB2312"/>
          <w:sz w:val="21"/>
          <w:szCs w:val="21"/>
        </w:rPr>
        <w:t>政府采购活动，郑重承诺：</w:t>
      </w:r>
    </w:p>
    <w:p w14:paraId="573935EB">
      <w:pPr>
        <w:snapToGrid w:val="0"/>
        <w:spacing w:line="360" w:lineRule="auto"/>
        <w:ind w:firstLine="315" w:firstLineChars="150"/>
        <w:rPr>
          <w:rFonts w:cs="仿宋_GB2312"/>
          <w:sz w:val="21"/>
          <w:szCs w:val="21"/>
        </w:rPr>
      </w:pPr>
      <w:r>
        <w:rPr>
          <w:rFonts w:hint="eastAsia" w:cs="仿宋_GB2312"/>
          <w:sz w:val="21"/>
          <w:szCs w:val="21"/>
        </w:rPr>
        <w:t>（一）具备《中华人民共和国政府采购法》第二十二条第一款规定的条件：</w:t>
      </w:r>
    </w:p>
    <w:p w14:paraId="76C587E0">
      <w:pPr>
        <w:snapToGrid w:val="0"/>
        <w:spacing w:line="360" w:lineRule="auto"/>
        <w:ind w:firstLine="420" w:firstLineChars="200"/>
        <w:rPr>
          <w:rFonts w:cs="仿宋_GB2312"/>
          <w:sz w:val="21"/>
          <w:szCs w:val="21"/>
        </w:rPr>
      </w:pPr>
      <w:r>
        <w:rPr>
          <w:rFonts w:hint="eastAsia" w:cs="仿宋_GB2312"/>
          <w:sz w:val="21"/>
          <w:szCs w:val="21"/>
        </w:rPr>
        <w:t>1、</w:t>
      </w:r>
      <w:r>
        <w:rPr>
          <w:rFonts w:cs="仿宋_GB2312"/>
          <w:sz w:val="21"/>
          <w:szCs w:val="21"/>
        </w:rPr>
        <w:t>具有独立承担民事责任的能力；</w:t>
      </w:r>
    </w:p>
    <w:p w14:paraId="2B46F9A4">
      <w:pPr>
        <w:snapToGrid w:val="0"/>
        <w:spacing w:line="360" w:lineRule="auto"/>
        <w:ind w:firstLine="420" w:firstLineChars="200"/>
        <w:rPr>
          <w:sz w:val="21"/>
          <w:szCs w:val="21"/>
        </w:rPr>
      </w:pPr>
      <w:r>
        <w:rPr>
          <w:rFonts w:hint="eastAsia"/>
          <w:sz w:val="21"/>
          <w:szCs w:val="21"/>
        </w:rPr>
        <w:t>2、</w:t>
      </w:r>
      <w:r>
        <w:rPr>
          <w:sz w:val="21"/>
          <w:szCs w:val="21"/>
        </w:rPr>
        <w:t xml:space="preserve">具有良好的商业信誉和健全的财务会计制度； </w:t>
      </w:r>
    </w:p>
    <w:p w14:paraId="6D078C68">
      <w:pPr>
        <w:snapToGrid w:val="0"/>
        <w:spacing w:line="360" w:lineRule="auto"/>
        <w:ind w:firstLine="420" w:firstLineChars="200"/>
        <w:rPr>
          <w:sz w:val="21"/>
          <w:szCs w:val="21"/>
        </w:rPr>
      </w:pPr>
      <w:r>
        <w:rPr>
          <w:rFonts w:hint="eastAsia"/>
          <w:sz w:val="21"/>
          <w:szCs w:val="21"/>
        </w:rPr>
        <w:t>3、</w:t>
      </w:r>
      <w:r>
        <w:rPr>
          <w:sz w:val="21"/>
          <w:szCs w:val="21"/>
        </w:rPr>
        <w:t>具有履行合同所必需的设备和专业技术能力；</w:t>
      </w:r>
    </w:p>
    <w:p w14:paraId="2344DD17">
      <w:pPr>
        <w:snapToGrid w:val="0"/>
        <w:spacing w:line="360" w:lineRule="auto"/>
        <w:ind w:firstLine="420" w:firstLineChars="200"/>
        <w:rPr>
          <w:sz w:val="21"/>
          <w:szCs w:val="21"/>
        </w:rPr>
      </w:pPr>
      <w:r>
        <w:rPr>
          <w:rFonts w:hint="eastAsia"/>
          <w:sz w:val="21"/>
          <w:szCs w:val="21"/>
        </w:rPr>
        <w:t>4、</w:t>
      </w:r>
      <w:r>
        <w:rPr>
          <w:sz w:val="21"/>
          <w:szCs w:val="21"/>
        </w:rPr>
        <w:t>有依法缴纳税收和社会保障资金的良好记录；</w:t>
      </w:r>
    </w:p>
    <w:p w14:paraId="319C4FC8">
      <w:pPr>
        <w:snapToGrid w:val="0"/>
        <w:spacing w:line="360" w:lineRule="auto"/>
        <w:ind w:firstLine="420" w:firstLineChars="200"/>
        <w:rPr>
          <w:sz w:val="21"/>
          <w:szCs w:val="21"/>
        </w:rPr>
      </w:pPr>
      <w:r>
        <w:rPr>
          <w:rFonts w:hint="eastAsia"/>
          <w:sz w:val="21"/>
          <w:szCs w:val="21"/>
        </w:rPr>
        <w:t>5、</w:t>
      </w:r>
      <w:r>
        <w:rPr>
          <w:sz w:val="21"/>
          <w:szCs w:val="21"/>
        </w:rPr>
        <w:t>参加政府采购活动前三年内，在经营活动中没有重大违法记录；</w:t>
      </w:r>
    </w:p>
    <w:p w14:paraId="63890C10">
      <w:pPr>
        <w:snapToGrid w:val="0"/>
        <w:spacing w:line="360" w:lineRule="auto"/>
        <w:ind w:firstLine="420" w:firstLineChars="200"/>
        <w:rPr>
          <w:sz w:val="21"/>
          <w:szCs w:val="21"/>
        </w:rPr>
      </w:pPr>
      <w:r>
        <w:rPr>
          <w:rFonts w:hint="eastAsia"/>
          <w:sz w:val="21"/>
          <w:szCs w:val="21"/>
        </w:rPr>
        <w:t>6、</w:t>
      </w:r>
      <w:r>
        <w:rPr>
          <w:sz w:val="21"/>
          <w:szCs w:val="21"/>
        </w:rPr>
        <w:t>具有法律、行政法规规定的其他条件。</w:t>
      </w:r>
    </w:p>
    <w:p w14:paraId="38227923">
      <w:pPr>
        <w:snapToGrid w:val="0"/>
        <w:spacing w:line="360" w:lineRule="auto"/>
        <w:ind w:firstLine="420" w:firstLineChars="200"/>
        <w:rPr>
          <w:sz w:val="21"/>
          <w:szCs w:val="21"/>
        </w:rPr>
      </w:pPr>
      <w:r>
        <w:rPr>
          <w:rFonts w:hint="eastAsia"/>
          <w:sz w:val="21"/>
          <w:szCs w:val="21"/>
        </w:rPr>
        <w:t>（二）未被信用中国（</w:t>
      </w:r>
      <w:r>
        <w:rPr>
          <w:sz w:val="21"/>
          <w:szCs w:val="21"/>
        </w:rPr>
        <w:t>www.creditchina.gov.cn)、中国政府采购网（www.ccgp.gov.cn）列入失信被执行人、重大税收违法案件当事人名单、政府采购严重违法失信行为记录名单。</w:t>
      </w:r>
    </w:p>
    <w:p w14:paraId="258CF443">
      <w:pPr>
        <w:snapToGrid w:val="0"/>
        <w:spacing w:line="360" w:lineRule="auto"/>
        <w:ind w:firstLine="420" w:firstLineChars="200"/>
        <w:rPr>
          <w:sz w:val="21"/>
          <w:szCs w:val="21"/>
        </w:rPr>
      </w:pPr>
      <w:r>
        <w:rPr>
          <w:rFonts w:hint="eastAsia"/>
          <w:sz w:val="21"/>
          <w:szCs w:val="21"/>
        </w:rPr>
        <w:t>（三）不存在以下情况：</w:t>
      </w:r>
    </w:p>
    <w:p w14:paraId="5F11DA9F">
      <w:pPr>
        <w:snapToGrid w:val="0"/>
        <w:spacing w:line="360" w:lineRule="auto"/>
        <w:ind w:firstLine="420" w:firstLineChars="200"/>
        <w:rPr>
          <w:rFonts w:cs="仿宋_GB2312"/>
          <w:sz w:val="21"/>
          <w:szCs w:val="21"/>
        </w:rPr>
      </w:pPr>
      <w:r>
        <w:rPr>
          <w:rFonts w:hint="eastAsia" w:cs="仿宋_GB2312"/>
          <w:sz w:val="21"/>
          <w:szCs w:val="21"/>
        </w:rPr>
        <w:t>1、</w:t>
      </w:r>
      <w:r>
        <w:rPr>
          <w:rFonts w:cs="仿宋_GB2312"/>
          <w:sz w:val="21"/>
          <w:szCs w:val="21"/>
        </w:rPr>
        <w:t>单位负责人为同一人或者存在直接控股、管理关系的不同供应商参加同一合同项下的政府采购活动的；</w:t>
      </w:r>
    </w:p>
    <w:p w14:paraId="1EE6D223">
      <w:pPr>
        <w:snapToGrid w:val="0"/>
        <w:spacing w:line="360" w:lineRule="auto"/>
        <w:ind w:firstLine="420" w:firstLineChars="200"/>
        <w:rPr>
          <w:rFonts w:cs="仿宋_GB2312"/>
          <w:sz w:val="21"/>
          <w:szCs w:val="21"/>
        </w:rPr>
      </w:pPr>
      <w:r>
        <w:rPr>
          <w:rFonts w:hint="eastAsia" w:cs="仿宋_GB2312"/>
          <w:sz w:val="21"/>
          <w:szCs w:val="21"/>
        </w:rPr>
        <w:t>2、</w:t>
      </w:r>
      <w:r>
        <w:rPr>
          <w:rFonts w:cs="仿宋_GB2312"/>
          <w:sz w:val="21"/>
          <w:szCs w:val="21"/>
        </w:rPr>
        <w:t>为采购项目提供整体设计、规范编制或者项目管理、监理、检测等服务后再参加该采购项目的其他采购活动的。</w:t>
      </w:r>
    </w:p>
    <w:p w14:paraId="7B44F6B6">
      <w:pPr>
        <w:snapToGrid w:val="0"/>
        <w:spacing w:line="360" w:lineRule="auto"/>
        <w:ind w:firstLine="420" w:firstLineChars="200"/>
        <w:rPr>
          <w:rFonts w:cs="仿宋_GB2312"/>
          <w:sz w:val="21"/>
          <w:szCs w:val="21"/>
        </w:rPr>
      </w:pPr>
    </w:p>
    <w:p w14:paraId="3CD59F60">
      <w:pPr>
        <w:snapToGrid w:val="0"/>
        <w:spacing w:beforeLines="50" w:after="50" w:line="400" w:lineRule="exact"/>
        <w:ind w:firstLine="3885" w:firstLineChars="1850"/>
        <w:rPr>
          <w:sz w:val="21"/>
          <w:szCs w:val="21"/>
        </w:rPr>
      </w:pPr>
      <w:r>
        <w:rPr>
          <w:rFonts w:hint="eastAsia"/>
          <w:bCs/>
          <w:sz w:val="21"/>
          <w:szCs w:val="21"/>
        </w:rPr>
        <w:t>供应商（盖章）</w:t>
      </w:r>
      <w:r>
        <w:rPr>
          <w:rFonts w:hint="eastAsia"/>
          <w:sz w:val="21"/>
          <w:szCs w:val="21"/>
        </w:rPr>
        <w:t>：</w:t>
      </w:r>
      <w:r>
        <w:rPr>
          <w:sz w:val="21"/>
          <w:szCs w:val="21"/>
          <w:u w:val="single"/>
        </w:rPr>
        <w:t xml:space="preserve">               </w:t>
      </w:r>
      <w:r>
        <w:rPr>
          <w:sz w:val="21"/>
          <w:szCs w:val="21"/>
        </w:rPr>
        <w:t xml:space="preserve">                      </w:t>
      </w:r>
    </w:p>
    <w:p w14:paraId="5D86524B">
      <w:pPr>
        <w:snapToGrid w:val="0"/>
        <w:spacing w:line="360" w:lineRule="auto"/>
        <w:ind w:firstLine="4410" w:firstLineChars="2100"/>
        <w:rPr>
          <w:rFonts w:cs="仿宋_GB2312"/>
          <w:sz w:val="21"/>
          <w:szCs w:val="21"/>
          <w:lang w:val="zh-CN"/>
        </w:rPr>
      </w:pPr>
    </w:p>
    <w:p w14:paraId="6DD73F6A">
      <w:pPr>
        <w:snapToGrid w:val="0"/>
        <w:spacing w:line="360" w:lineRule="auto"/>
        <w:ind w:firstLine="4935" w:firstLineChars="2350"/>
        <w:rPr>
          <w:rFonts w:cs="仿宋_GB2312"/>
          <w:sz w:val="21"/>
          <w:szCs w:val="21"/>
        </w:rPr>
      </w:pPr>
      <w:r>
        <w:rPr>
          <w:rFonts w:hint="eastAsia" w:cs="仿宋_GB2312"/>
          <w:sz w:val="21"/>
          <w:szCs w:val="21"/>
          <w:lang w:val="zh-CN"/>
        </w:rPr>
        <w:t>日期</w:t>
      </w:r>
      <w:r>
        <w:rPr>
          <w:rFonts w:hint="eastAsia" w:cs="仿宋_GB2312"/>
          <w:sz w:val="21"/>
          <w:szCs w:val="21"/>
        </w:rPr>
        <w:t>：</w:t>
      </w:r>
      <w:r>
        <w:rPr>
          <w:rFonts w:cs="仿宋_GB2312"/>
          <w:sz w:val="21"/>
          <w:szCs w:val="21"/>
        </w:rPr>
        <w:t xml:space="preserve">  年  </w:t>
      </w:r>
      <w:r>
        <w:rPr>
          <w:rFonts w:hint="eastAsia" w:cs="仿宋_GB2312"/>
          <w:sz w:val="21"/>
          <w:szCs w:val="21"/>
          <w:lang w:val="zh-CN"/>
        </w:rPr>
        <w:t>月  日</w:t>
      </w:r>
    </w:p>
    <w:p w14:paraId="745125F8">
      <w:pPr>
        <w:pStyle w:val="2"/>
        <w:spacing w:line="360" w:lineRule="auto"/>
        <w:ind w:firstLine="480" w:firstLineChars="200"/>
        <w:jc w:val="right"/>
        <w:rPr>
          <w:b w:val="0"/>
          <w:bCs w:val="0"/>
          <w:kern w:val="0"/>
          <w:sz w:val="24"/>
          <w:szCs w:val="24"/>
        </w:rPr>
      </w:pPr>
      <w:r>
        <w:rPr>
          <w:rFonts w:hint="eastAsia"/>
          <w:b w:val="0"/>
          <w:bCs w:val="0"/>
          <w:kern w:val="0"/>
          <w:sz w:val="24"/>
          <w:szCs w:val="24"/>
        </w:rPr>
        <w:t xml:space="preserve"> </w:t>
      </w:r>
    </w:p>
    <w:p w14:paraId="47194913">
      <w:pPr>
        <w:snapToGrid w:val="0"/>
        <w:spacing w:beforeLines="50" w:after="50" w:line="440" w:lineRule="exact"/>
        <w:rPr>
          <w:b/>
          <w:bCs/>
        </w:rPr>
      </w:pPr>
      <w:r>
        <w:rPr>
          <w:rFonts w:hint="eastAsia"/>
        </w:rPr>
        <w:br w:type="page"/>
      </w:r>
    </w:p>
    <w:p w14:paraId="162C0133">
      <w:pPr>
        <w:numPr>
          <w:ilvl w:val="0"/>
          <w:numId w:val="9"/>
        </w:numPr>
        <w:ind w:firstLine="482" w:firstLineChars="200"/>
        <w:rPr>
          <w:b/>
          <w:bCs/>
          <w:color w:val="000000"/>
        </w:rPr>
      </w:pPr>
      <w:r>
        <w:rPr>
          <w:rFonts w:hint="eastAsia"/>
          <w:b/>
          <w:bCs/>
          <w:color w:val="000000"/>
        </w:rPr>
        <w:t>营业执照等资格证明资料。</w:t>
      </w:r>
    </w:p>
    <w:p w14:paraId="69ABA803">
      <w:pPr>
        <w:pStyle w:val="9"/>
      </w:pPr>
    </w:p>
    <w:p w14:paraId="04DEC702">
      <w:pPr>
        <w:snapToGrid w:val="0"/>
        <w:spacing w:beforeLines="50" w:after="50" w:line="440" w:lineRule="exact"/>
        <w:jc w:val="center"/>
        <w:outlineLvl w:val="1"/>
      </w:pPr>
    </w:p>
    <w:p w14:paraId="117FC0BA">
      <w:pPr>
        <w:pStyle w:val="15"/>
        <w:spacing w:beforeLines="10" w:afterLines="10" w:line="360" w:lineRule="auto"/>
        <w:ind w:firstLine="480" w:firstLineChars="200"/>
        <w:rPr>
          <w:rFonts w:hAnsi="宋体"/>
          <w:sz w:val="24"/>
        </w:rPr>
      </w:pPr>
    </w:p>
    <w:p w14:paraId="24295B57"/>
    <w:p w14:paraId="07361732">
      <w:pPr>
        <w:snapToGrid w:val="0"/>
        <w:spacing w:beforeLines="50" w:after="50" w:line="440" w:lineRule="exact"/>
        <w:jc w:val="center"/>
        <w:outlineLvl w:val="1"/>
      </w:pPr>
    </w:p>
    <w:p w14:paraId="7C77A1A9">
      <w:pPr>
        <w:snapToGrid w:val="0"/>
        <w:spacing w:beforeLines="50" w:after="50" w:line="440" w:lineRule="exact"/>
        <w:jc w:val="center"/>
        <w:outlineLvl w:val="1"/>
      </w:pPr>
    </w:p>
    <w:p w14:paraId="2E92D704">
      <w:pPr>
        <w:snapToGrid w:val="0"/>
        <w:spacing w:beforeLines="50" w:after="50" w:line="440" w:lineRule="exact"/>
        <w:jc w:val="center"/>
        <w:outlineLvl w:val="1"/>
      </w:pPr>
    </w:p>
    <w:p w14:paraId="04D74C73">
      <w:pPr>
        <w:snapToGrid w:val="0"/>
        <w:spacing w:beforeLines="50" w:after="50" w:line="440" w:lineRule="exact"/>
        <w:jc w:val="center"/>
        <w:outlineLvl w:val="1"/>
      </w:pPr>
    </w:p>
    <w:p w14:paraId="19DF04B0">
      <w:pPr>
        <w:snapToGrid w:val="0"/>
        <w:spacing w:beforeLines="50" w:after="50" w:line="440" w:lineRule="exact"/>
        <w:jc w:val="center"/>
        <w:outlineLvl w:val="1"/>
      </w:pPr>
    </w:p>
    <w:p w14:paraId="7F2B0D6E">
      <w:pPr>
        <w:snapToGrid w:val="0"/>
        <w:spacing w:beforeLines="50" w:after="50" w:line="440" w:lineRule="exact"/>
        <w:outlineLvl w:val="1"/>
      </w:pPr>
    </w:p>
    <w:p w14:paraId="0C41022A">
      <w:pPr>
        <w:snapToGrid w:val="0"/>
        <w:spacing w:beforeLines="50" w:after="50" w:line="440" w:lineRule="exact"/>
        <w:jc w:val="center"/>
        <w:outlineLvl w:val="1"/>
        <w:rPr>
          <w:b/>
          <w:bCs/>
        </w:rPr>
      </w:pPr>
      <w:r>
        <w:rPr>
          <w:rFonts w:hint="eastAsia"/>
        </w:rPr>
        <w:br w:type="page"/>
      </w:r>
    </w:p>
    <w:p w14:paraId="30D43CD0">
      <w:pPr>
        <w:snapToGrid w:val="0"/>
        <w:spacing w:beforeLines="50" w:after="50" w:line="440" w:lineRule="exact"/>
        <w:jc w:val="center"/>
        <w:outlineLvl w:val="1"/>
      </w:pPr>
      <w:r>
        <w:rPr>
          <w:rFonts w:hint="eastAsia"/>
          <w:b/>
          <w:bCs/>
        </w:rPr>
        <w:t>二、商务技术文件格式</w:t>
      </w:r>
    </w:p>
    <w:p w14:paraId="73196702">
      <w:pPr>
        <w:snapToGrid w:val="0"/>
        <w:spacing w:beforeLines="50" w:after="50" w:line="440" w:lineRule="exact"/>
        <w:rPr>
          <w:sz w:val="21"/>
          <w:szCs w:val="21"/>
        </w:rPr>
      </w:pPr>
      <w:r>
        <w:rPr>
          <w:rFonts w:hint="eastAsia"/>
          <w:sz w:val="21"/>
          <w:szCs w:val="21"/>
        </w:rPr>
        <w:t>商务技术文件封面格式：</w:t>
      </w:r>
    </w:p>
    <w:p w14:paraId="4C6E74F2">
      <w:pPr>
        <w:snapToGrid w:val="0"/>
        <w:spacing w:beforeLines="50" w:after="50" w:line="440" w:lineRule="exact"/>
        <w:rPr>
          <w:b/>
          <w:bCs/>
          <w:sz w:val="21"/>
          <w:szCs w:val="21"/>
        </w:rPr>
      </w:pPr>
      <w:r>
        <w:rPr>
          <w:rFonts w:hint="eastAsia"/>
          <w:sz w:val="21"/>
          <w:szCs w:val="21"/>
        </w:rPr>
        <w:t xml:space="preserve">                                               </w:t>
      </w:r>
    </w:p>
    <w:p w14:paraId="1ABE1D0A">
      <w:pPr>
        <w:snapToGrid w:val="0"/>
        <w:spacing w:beforeLines="50" w:after="50" w:line="440" w:lineRule="exact"/>
        <w:rPr>
          <w:sz w:val="21"/>
          <w:szCs w:val="21"/>
        </w:rPr>
      </w:pPr>
    </w:p>
    <w:p w14:paraId="7A2A0964">
      <w:pPr>
        <w:snapToGrid w:val="0"/>
        <w:spacing w:beforeLines="50" w:after="50" w:line="440" w:lineRule="exact"/>
        <w:jc w:val="center"/>
        <w:rPr>
          <w:bCs/>
          <w:sz w:val="21"/>
          <w:szCs w:val="21"/>
        </w:rPr>
      </w:pPr>
    </w:p>
    <w:p w14:paraId="52506861">
      <w:pPr>
        <w:snapToGrid w:val="0"/>
        <w:spacing w:beforeLines="50" w:after="50" w:line="440" w:lineRule="exact"/>
        <w:jc w:val="center"/>
        <w:rPr>
          <w:bCs/>
          <w:sz w:val="21"/>
          <w:szCs w:val="21"/>
        </w:rPr>
      </w:pPr>
      <w:r>
        <w:rPr>
          <w:rFonts w:hint="eastAsia"/>
          <w:bCs/>
          <w:sz w:val="21"/>
          <w:szCs w:val="21"/>
        </w:rPr>
        <w:t>商务技术</w:t>
      </w:r>
      <w:r>
        <w:rPr>
          <w:rFonts w:hint="eastAsia"/>
          <w:sz w:val="21"/>
          <w:szCs w:val="21"/>
        </w:rPr>
        <w:t>文件</w:t>
      </w:r>
    </w:p>
    <w:p w14:paraId="48753108">
      <w:pPr>
        <w:snapToGrid w:val="0"/>
        <w:spacing w:beforeLines="50" w:after="50" w:line="440" w:lineRule="exact"/>
        <w:rPr>
          <w:bCs/>
          <w:sz w:val="21"/>
          <w:szCs w:val="21"/>
        </w:rPr>
      </w:pPr>
    </w:p>
    <w:p w14:paraId="0A9B4F78">
      <w:pPr>
        <w:snapToGrid w:val="0"/>
        <w:spacing w:beforeLines="50" w:after="50" w:line="440" w:lineRule="exact"/>
        <w:ind w:firstLine="934" w:firstLineChars="445"/>
        <w:rPr>
          <w:bCs/>
          <w:sz w:val="21"/>
          <w:szCs w:val="21"/>
        </w:rPr>
      </w:pPr>
      <w:r>
        <w:rPr>
          <w:rFonts w:hint="eastAsia"/>
          <w:bCs/>
          <w:sz w:val="21"/>
          <w:szCs w:val="21"/>
        </w:rPr>
        <w:t>项目名称：</w:t>
      </w:r>
    </w:p>
    <w:p w14:paraId="35453ED7">
      <w:pPr>
        <w:snapToGrid w:val="0"/>
        <w:spacing w:beforeLines="50" w:after="50" w:line="440" w:lineRule="exact"/>
        <w:ind w:firstLine="420" w:firstLineChars="200"/>
        <w:rPr>
          <w:bCs/>
          <w:sz w:val="21"/>
          <w:szCs w:val="21"/>
        </w:rPr>
      </w:pPr>
      <w:r>
        <w:rPr>
          <w:rFonts w:hint="eastAsia"/>
          <w:bCs/>
          <w:sz w:val="21"/>
          <w:szCs w:val="21"/>
        </w:rPr>
        <w:t xml:space="preserve">     项目编号：</w:t>
      </w:r>
    </w:p>
    <w:p w14:paraId="4B9B37C1">
      <w:pPr>
        <w:snapToGrid w:val="0"/>
        <w:spacing w:beforeLines="50" w:after="50" w:line="440" w:lineRule="exact"/>
        <w:ind w:firstLine="420" w:firstLineChars="200"/>
        <w:rPr>
          <w:bCs/>
          <w:sz w:val="21"/>
          <w:szCs w:val="21"/>
        </w:rPr>
      </w:pPr>
      <w:r>
        <w:rPr>
          <w:rFonts w:hint="eastAsia"/>
          <w:bCs/>
          <w:sz w:val="21"/>
          <w:szCs w:val="21"/>
        </w:rPr>
        <w:t xml:space="preserve">     投标人名称：</w:t>
      </w:r>
    </w:p>
    <w:p w14:paraId="6E183EB7">
      <w:pPr>
        <w:pStyle w:val="6"/>
        <w:spacing w:before="50" w:after="50" w:line="440" w:lineRule="exact"/>
        <w:ind w:firstLine="873" w:firstLineChars="416"/>
        <w:rPr>
          <w:bCs/>
          <w:szCs w:val="21"/>
        </w:rPr>
      </w:pPr>
      <w:r>
        <w:rPr>
          <w:rFonts w:hint="eastAsia"/>
          <w:bCs/>
          <w:szCs w:val="21"/>
        </w:rPr>
        <w:t>投标人地址：</w:t>
      </w:r>
    </w:p>
    <w:p w14:paraId="58FF76A0">
      <w:pPr>
        <w:snapToGrid w:val="0"/>
        <w:spacing w:beforeLines="50" w:after="50" w:line="440" w:lineRule="exact"/>
        <w:ind w:firstLine="3570" w:firstLineChars="1700"/>
        <w:rPr>
          <w:sz w:val="21"/>
          <w:szCs w:val="21"/>
        </w:rPr>
      </w:pPr>
    </w:p>
    <w:p w14:paraId="37C6A5D0">
      <w:pPr>
        <w:snapToGrid w:val="0"/>
        <w:spacing w:beforeLines="50" w:after="50" w:line="440" w:lineRule="exact"/>
        <w:ind w:firstLine="645"/>
        <w:jc w:val="center"/>
        <w:rPr>
          <w:b/>
          <w:color w:val="0000CC"/>
          <w:sz w:val="21"/>
          <w:szCs w:val="21"/>
        </w:rPr>
      </w:pPr>
      <w:r>
        <w:rPr>
          <w:rFonts w:hint="eastAsia"/>
          <w:sz w:val="21"/>
          <w:szCs w:val="21"/>
        </w:rPr>
        <w:t xml:space="preserve">                        年  月  日</w:t>
      </w:r>
    </w:p>
    <w:p w14:paraId="5FF235D4">
      <w:pPr>
        <w:pStyle w:val="38"/>
        <w:spacing w:line="360" w:lineRule="auto"/>
        <w:jc w:val="right"/>
        <w:rPr>
          <w:rFonts w:hAnsi="宋体" w:eastAsia="宋体"/>
          <w:color w:val="0000CC"/>
          <w:szCs w:val="21"/>
        </w:rPr>
      </w:pPr>
    </w:p>
    <w:p w14:paraId="3445C17F">
      <w:pPr>
        <w:snapToGrid w:val="0"/>
        <w:spacing w:before="50" w:afterLines="50" w:line="440" w:lineRule="exact"/>
        <w:rPr>
          <w:b/>
          <w:bCs/>
        </w:rPr>
      </w:pPr>
      <w:r>
        <w:rPr>
          <w:rFonts w:hint="eastAsia"/>
          <w:szCs w:val="21"/>
        </w:rPr>
        <w:br w:type="page"/>
      </w:r>
      <w:bookmarkEnd w:id="118"/>
      <w:bookmarkStart w:id="119" w:name="OLE_LINK17"/>
      <w:r>
        <w:rPr>
          <w:rFonts w:hint="eastAsia"/>
          <w:b/>
          <w:bCs/>
        </w:rPr>
        <w:t>1、投标人情况介绍</w:t>
      </w:r>
    </w:p>
    <w:p w14:paraId="2EBF0CBD">
      <w:pPr>
        <w:spacing w:before="72"/>
        <w:ind w:left="65" w:right="6"/>
        <w:jc w:val="center"/>
        <w:rPr>
          <w:b/>
          <w:color w:val="000000"/>
          <w:sz w:val="28"/>
          <w:szCs w:val="28"/>
        </w:rPr>
      </w:pPr>
      <w:r>
        <w:rPr>
          <w:rFonts w:hint="eastAsia"/>
          <w:b/>
          <w:color w:val="000000"/>
          <w:sz w:val="28"/>
          <w:szCs w:val="28"/>
        </w:rPr>
        <w:t>投标人基本情况表</w:t>
      </w:r>
    </w:p>
    <w:p w14:paraId="119E5D42">
      <w:pPr>
        <w:pStyle w:val="12"/>
      </w:pPr>
    </w:p>
    <w:tbl>
      <w:tblPr>
        <w:tblStyle w:val="29"/>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279"/>
        <w:gridCol w:w="1640"/>
        <w:gridCol w:w="1920"/>
        <w:gridCol w:w="2756"/>
      </w:tblGrid>
      <w:tr w14:paraId="7A13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restart"/>
            <w:vAlign w:val="center"/>
          </w:tcPr>
          <w:p w14:paraId="055D1AD1">
            <w:pPr>
              <w:rPr>
                <w:color w:val="000000"/>
                <w:sz w:val="21"/>
                <w:szCs w:val="21"/>
              </w:rPr>
            </w:pPr>
          </w:p>
          <w:p w14:paraId="7965C481">
            <w:pPr>
              <w:jc w:val="center"/>
              <w:rPr>
                <w:color w:val="000000"/>
                <w:sz w:val="21"/>
                <w:szCs w:val="21"/>
              </w:rPr>
            </w:pPr>
            <w:r>
              <w:rPr>
                <w:rFonts w:hint="eastAsia"/>
                <w:color w:val="000000"/>
                <w:sz w:val="21"/>
                <w:szCs w:val="21"/>
              </w:rPr>
              <w:t>投</w:t>
            </w:r>
          </w:p>
          <w:p w14:paraId="1671D632">
            <w:pPr>
              <w:jc w:val="center"/>
              <w:rPr>
                <w:color w:val="000000"/>
                <w:sz w:val="21"/>
                <w:szCs w:val="21"/>
              </w:rPr>
            </w:pPr>
          </w:p>
          <w:p w14:paraId="589E75EF">
            <w:pPr>
              <w:jc w:val="center"/>
              <w:rPr>
                <w:color w:val="000000"/>
                <w:sz w:val="21"/>
                <w:szCs w:val="21"/>
              </w:rPr>
            </w:pPr>
            <w:r>
              <w:rPr>
                <w:rFonts w:hint="eastAsia"/>
                <w:color w:val="000000"/>
                <w:sz w:val="21"/>
                <w:szCs w:val="21"/>
              </w:rPr>
              <w:t>标</w:t>
            </w:r>
          </w:p>
          <w:p w14:paraId="320BD9B6">
            <w:pPr>
              <w:jc w:val="center"/>
              <w:rPr>
                <w:color w:val="000000"/>
                <w:sz w:val="21"/>
                <w:szCs w:val="21"/>
              </w:rPr>
            </w:pPr>
          </w:p>
          <w:p w14:paraId="5F0B1498">
            <w:pPr>
              <w:jc w:val="center"/>
              <w:rPr>
                <w:color w:val="000000"/>
                <w:sz w:val="21"/>
                <w:szCs w:val="21"/>
              </w:rPr>
            </w:pPr>
            <w:r>
              <w:rPr>
                <w:rFonts w:hint="eastAsia"/>
                <w:color w:val="000000"/>
                <w:sz w:val="21"/>
                <w:szCs w:val="21"/>
              </w:rPr>
              <w:t>人</w:t>
            </w:r>
          </w:p>
          <w:p w14:paraId="1AA9B9B1">
            <w:pPr>
              <w:jc w:val="center"/>
              <w:rPr>
                <w:color w:val="000000"/>
                <w:sz w:val="21"/>
                <w:szCs w:val="21"/>
              </w:rPr>
            </w:pPr>
          </w:p>
          <w:p w14:paraId="77589964">
            <w:pPr>
              <w:jc w:val="center"/>
              <w:rPr>
                <w:color w:val="000000"/>
                <w:sz w:val="21"/>
                <w:szCs w:val="21"/>
              </w:rPr>
            </w:pPr>
            <w:r>
              <w:rPr>
                <w:rFonts w:hint="eastAsia"/>
                <w:color w:val="000000"/>
                <w:sz w:val="21"/>
                <w:szCs w:val="21"/>
              </w:rPr>
              <w:t>概</w:t>
            </w:r>
          </w:p>
          <w:p w14:paraId="584EFF12">
            <w:pPr>
              <w:jc w:val="center"/>
              <w:rPr>
                <w:color w:val="000000"/>
                <w:sz w:val="21"/>
                <w:szCs w:val="21"/>
              </w:rPr>
            </w:pPr>
          </w:p>
          <w:p w14:paraId="30365B47">
            <w:pPr>
              <w:jc w:val="center"/>
              <w:rPr>
                <w:color w:val="000000"/>
                <w:sz w:val="21"/>
                <w:szCs w:val="21"/>
              </w:rPr>
            </w:pPr>
            <w:r>
              <w:rPr>
                <w:rFonts w:hint="eastAsia"/>
                <w:color w:val="000000"/>
                <w:sz w:val="21"/>
                <w:szCs w:val="21"/>
              </w:rPr>
              <w:t>况</w:t>
            </w:r>
          </w:p>
        </w:tc>
        <w:tc>
          <w:tcPr>
            <w:tcW w:w="2279" w:type="dxa"/>
            <w:vAlign w:val="center"/>
          </w:tcPr>
          <w:p w14:paraId="4977C395">
            <w:pPr>
              <w:jc w:val="center"/>
              <w:rPr>
                <w:color w:val="000000"/>
                <w:sz w:val="21"/>
                <w:szCs w:val="21"/>
              </w:rPr>
            </w:pPr>
            <w:r>
              <w:rPr>
                <w:rFonts w:hint="eastAsia"/>
                <w:color w:val="000000"/>
                <w:sz w:val="21"/>
                <w:szCs w:val="21"/>
              </w:rPr>
              <w:t>公司名称</w:t>
            </w:r>
          </w:p>
        </w:tc>
        <w:tc>
          <w:tcPr>
            <w:tcW w:w="6316" w:type="dxa"/>
            <w:gridSpan w:val="3"/>
            <w:vAlign w:val="center"/>
          </w:tcPr>
          <w:p w14:paraId="75AA149F">
            <w:pPr>
              <w:jc w:val="center"/>
              <w:rPr>
                <w:color w:val="000000"/>
                <w:sz w:val="21"/>
                <w:szCs w:val="21"/>
              </w:rPr>
            </w:pPr>
          </w:p>
        </w:tc>
      </w:tr>
      <w:tr w14:paraId="22C0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vAlign w:val="center"/>
          </w:tcPr>
          <w:p w14:paraId="579E32EC">
            <w:pPr>
              <w:jc w:val="center"/>
              <w:rPr>
                <w:color w:val="000000"/>
                <w:sz w:val="21"/>
                <w:szCs w:val="21"/>
              </w:rPr>
            </w:pPr>
          </w:p>
        </w:tc>
        <w:tc>
          <w:tcPr>
            <w:tcW w:w="2279" w:type="dxa"/>
            <w:vAlign w:val="center"/>
          </w:tcPr>
          <w:p w14:paraId="13DC32F2">
            <w:pPr>
              <w:jc w:val="center"/>
              <w:rPr>
                <w:color w:val="000000"/>
                <w:sz w:val="21"/>
                <w:szCs w:val="21"/>
              </w:rPr>
            </w:pPr>
            <w:r>
              <w:rPr>
                <w:rFonts w:hint="eastAsia"/>
                <w:color w:val="000000"/>
                <w:sz w:val="21"/>
                <w:szCs w:val="21"/>
              </w:rPr>
              <w:t>地址</w:t>
            </w:r>
          </w:p>
        </w:tc>
        <w:tc>
          <w:tcPr>
            <w:tcW w:w="6316" w:type="dxa"/>
            <w:gridSpan w:val="3"/>
            <w:vAlign w:val="center"/>
          </w:tcPr>
          <w:p w14:paraId="190A23EC">
            <w:pPr>
              <w:jc w:val="center"/>
              <w:rPr>
                <w:color w:val="000000"/>
                <w:sz w:val="21"/>
                <w:szCs w:val="21"/>
              </w:rPr>
            </w:pPr>
          </w:p>
        </w:tc>
      </w:tr>
      <w:tr w14:paraId="3FFF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vAlign w:val="center"/>
          </w:tcPr>
          <w:p w14:paraId="75E41AFD">
            <w:pPr>
              <w:jc w:val="center"/>
              <w:rPr>
                <w:color w:val="000000"/>
                <w:sz w:val="21"/>
                <w:szCs w:val="21"/>
              </w:rPr>
            </w:pPr>
          </w:p>
        </w:tc>
        <w:tc>
          <w:tcPr>
            <w:tcW w:w="2279" w:type="dxa"/>
            <w:vAlign w:val="center"/>
          </w:tcPr>
          <w:p w14:paraId="54EC687F">
            <w:pPr>
              <w:jc w:val="center"/>
              <w:rPr>
                <w:color w:val="000000"/>
                <w:sz w:val="21"/>
                <w:szCs w:val="21"/>
              </w:rPr>
            </w:pPr>
            <w:r>
              <w:rPr>
                <w:rFonts w:hint="eastAsia"/>
                <w:color w:val="000000"/>
                <w:sz w:val="21"/>
                <w:szCs w:val="21"/>
              </w:rPr>
              <w:t>经营范围</w:t>
            </w:r>
          </w:p>
        </w:tc>
        <w:tc>
          <w:tcPr>
            <w:tcW w:w="6316" w:type="dxa"/>
            <w:gridSpan w:val="3"/>
            <w:vAlign w:val="center"/>
          </w:tcPr>
          <w:p w14:paraId="392AC5FE">
            <w:pPr>
              <w:jc w:val="center"/>
              <w:rPr>
                <w:color w:val="000000"/>
                <w:sz w:val="21"/>
                <w:szCs w:val="21"/>
              </w:rPr>
            </w:pPr>
          </w:p>
        </w:tc>
      </w:tr>
      <w:tr w14:paraId="23603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vAlign w:val="center"/>
          </w:tcPr>
          <w:p w14:paraId="15898614">
            <w:pPr>
              <w:jc w:val="center"/>
              <w:rPr>
                <w:color w:val="000000"/>
                <w:sz w:val="21"/>
                <w:szCs w:val="21"/>
              </w:rPr>
            </w:pPr>
          </w:p>
        </w:tc>
        <w:tc>
          <w:tcPr>
            <w:tcW w:w="2279" w:type="dxa"/>
            <w:vAlign w:val="center"/>
          </w:tcPr>
          <w:p w14:paraId="5B3C8384">
            <w:pPr>
              <w:jc w:val="center"/>
              <w:rPr>
                <w:color w:val="000000"/>
                <w:sz w:val="21"/>
                <w:szCs w:val="21"/>
              </w:rPr>
            </w:pPr>
            <w:r>
              <w:rPr>
                <w:rFonts w:hint="eastAsia"/>
                <w:color w:val="000000"/>
                <w:sz w:val="21"/>
                <w:szCs w:val="21"/>
              </w:rPr>
              <w:t>统一社会信用代码</w:t>
            </w:r>
          </w:p>
        </w:tc>
        <w:tc>
          <w:tcPr>
            <w:tcW w:w="6316" w:type="dxa"/>
            <w:gridSpan w:val="3"/>
            <w:vAlign w:val="center"/>
          </w:tcPr>
          <w:p w14:paraId="3A1D0E8C">
            <w:pPr>
              <w:jc w:val="center"/>
              <w:rPr>
                <w:color w:val="000000"/>
                <w:sz w:val="21"/>
                <w:szCs w:val="21"/>
              </w:rPr>
            </w:pPr>
          </w:p>
        </w:tc>
      </w:tr>
      <w:tr w14:paraId="4B64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vAlign w:val="center"/>
          </w:tcPr>
          <w:p w14:paraId="371F827C">
            <w:pPr>
              <w:jc w:val="center"/>
              <w:rPr>
                <w:color w:val="000000"/>
                <w:sz w:val="21"/>
                <w:szCs w:val="21"/>
              </w:rPr>
            </w:pPr>
          </w:p>
        </w:tc>
        <w:tc>
          <w:tcPr>
            <w:tcW w:w="2279" w:type="dxa"/>
            <w:vAlign w:val="center"/>
          </w:tcPr>
          <w:p w14:paraId="507FDC70">
            <w:pPr>
              <w:jc w:val="center"/>
              <w:rPr>
                <w:color w:val="000000"/>
                <w:sz w:val="21"/>
                <w:szCs w:val="21"/>
              </w:rPr>
            </w:pPr>
            <w:r>
              <w:rPr>
                <w:rFonts w:hint="eastAsia"/>
                <w:color w:val="000000"/>
                <w:sz w:val="21"/>
                <w:szCs w:val="21"/>
              </w:rPr>
              <w:t>成立时间</w:t>
            </w:r>
          </w:p>
        </w:tc>
        <w:tc>
          <w:tcPr>
            <w:tcW w:w="1640" w:type="dxa"/>
            <w:vAlign w:val="center"/>
          </w:tcPr>
          <w:p w14:paraId="3479FB35">
            <w:pPr>
              <w:jc w:val="center"/>
              <w:rPr>
                <w:color w:val="000000"/>
                <w:sz w:val="21"/>
                <w:szCs w:val="21"/>
              </w:rPr>
            </w:pPr>
          </w:p>
        </w:tc>
        <w:tc>
          <w:tcPr>
            <w:tcW w:w="1920" w:type="dxa"/>
            <w:vAlign w:val="center"/>
          </w:tcPr>
          <w:p w14:paraId="27AA7066">
            <w:pPr>
              <w:jc w:val="center"/>
              <w:rPr>
                <w:color w:val="000000"/>
                <w:sz w:val="21"/>
                <w:szCs w:val="21"/>
              </w:rPr>
            </w:pPr>
            <w:r>
              <w:rPr>
                <w:rFonts w:hint="eastAsia"/>
                <w:color w:val="000000"/>
                <w:sz w:val="21"/>
                <w:szCs w:val="21"/>
              </w:rPr>
              <w:t>经济性质</w:t>
            </w:r>
          </w:p>
        </w:tc>
        <w:tc>
          <w:tcPr>
            <w:tcW w:w="2756" w:type="dxa"/>
            <w:vAlign w:val="center"/>
          </w:tcPr>
          <w:p w14:paraId="6EDA7569">
            <w:pPr>
              <w:jc w:val="center"/>
              <w:rPr>
                <w:color w:val="000000"/>
                <w:sz w:val="21"/>
                <w:szCs w:val="21"/>
              </w:rPr>
            </w:pPr>
          </w:p>
        </w:tc>
      </w:tr>
      <w:tr w14:paraId="51D3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vAlign w:val="center"/>
          </w:tcPr>
          <w:p w14:paraId="7AB54E6C">
            <w:pPr>
              <w:jc w:val="center"/>
              <w:rPr>
                <w:color w:val="000000"/>
                <w:sz w:val="21"/>
                <w:szCs w:val="21"/>
              </w:rPr>
            </w:pPr>
          </w:p>
        </w:tc>
        <w:tc>
          <w:tcPr>
            <w:tcW w:w="2279" w:type="dxa"/>
            <w:vAlign w:val="center"/>
          </w:tcPr>
          <w:p w14:paraId="074C02E8">
            <w:pPr>
              <w:jc w:val="center"/>
              <w:rPr>
                <w:color w:val="000000"/>
                <w:sz w:val="21"/>
                <w:szCs w:val="21"/>
              </w:rPr>
            </w:pPr>
            <w:r>
              <w:rPr>
                <w:rFonts w:hint="eastAsia"/>
                <w:color w:val="000000"/>
                <w:sz w:val="21"/>
                <w:szCs w:val="21"/>
              </w:rPr>
              <w:t>法定代表人</w:t>
            </w:r>
          </w:p>
        </w:tc>
        <w:tc>
          <w:tcPr>
            <w:tcW w:w="1640" w:type="dxa"/>
            <w:vAlign w:val="center"/>
          </w:tcPr>
          <w:p w14:paraId="5C3CAA8D">
            <w:pPr>
              <w:jc w:val="center"/>
              <w:rPr>
                <w:color w:val="000000"/>
                <w:sz w:val="21"/>
                <w:szCs w:val="21"/>
              </w:rPr>
            </w:pPr>
          </w:p>
        </w:tc>
        <w:tc>
          <w:tcPr>
            <w:tcW w:w="1920" w:type="dxa"/>
            <w:vAlign w:val="center"/>
          </w:tcPr>
          <w:p w14:paraId="2E649868">
            <w:pPr>
              <w:jc w:val="center"/>
              <w:rPr>
                <w:color w:val="000000"/>
                <w:sz w:val="21"/>
                <w:szCs w:val="21"/>
              </w:rPr>
            </w:pPr>
            <w:r>
              <w:rPr>
                <w:rFonts w:hint="eastAsia"/>
                <w:color w:val="000000"/>
                <w:sz w:val="21"/>
                <w:szCs w:val="21"/>
              </w:rPr>
              <w:t>联系电话</w:t>
            </w:r>
          </w:p>
        </w:tc>
        <w:tc>
          <w:tcPr>
            <w:tcW w:w="2756" w:type="dxa"/>
            <w:vAlign w:val="center"/>
          </w:tcPr>
          <w:p w14:paraId="24045B75">
            <w:pPr>
              <w:jc w:val="center"/>
              <w:rPr>
                <w:color w:val="000000"/>
                <w:sz w:val="21"/>
                <w:szCs w:val="21"/>
              </w:rPr>
            </w:pPr>
          </w:p>
        </w:tc>
      </w:tr>
      <w:tr w14:paraId="6499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vAlign w:val="center"/>
          </w:tcPr>
          <w:p w14:paraId="2784D599">
            <w:pPr>
              <w:jc w:val="center"/>
              <w:rPr>
                <w:color w:val="000000"/>
                <w:sz w:val="21"/>
                <w:szCs w:val="21"/>
              </w:rPr>
            </w:pPr>
          </w:p>
        </w:tc>
        <w:tc>
          <w:tcPr>
            <w:tcW w:w="2279" w:type="dxa"/>
            <w:vAlign w:val="center"/>
          </w:tcPr>
          <w:p w14:paraId="50D7DB24">
            <w:pPr>
              <w:jc w:val="center"/>
              <w:rPr>
                <w:color w:val="000000"/>
                <w:sz w:val="21"/>
                <w:szCs w:val="21"/>
              </w:rPr>
            </w:pPr>
            <w:r>
              <w:rPr>
                <w:rFonts w:hint="eastAsia"/>
                <w:color w:val="000000"/>
                <w:sz w:val="21"/>
                <w:szCs w:val="21"/>
              </w:rPr>
              <w:t>注册资金</w:t>
            </w:r>
          </w:p>
        </w:tc>
        <w:tc>
          <w:tcPr>
            <w:tcW w:w="1640" w:type="dxa"/>
            <w:vAlign w:val="center"/>
          </w:tcPr>
          <w:p w14:paraId="73E70429">
            <w:pPr>
              <w:jc w:val="center"/>
              <w:rPr>
                <w:color w:val="000000"/>
                <w:sz w:val="21"/>
                <w:szCs w:val="21"/>
              </w:rPr>
            </w:pPr>
          </w:p>
        </w:tc>
        <w:tc>
          <w:tcPr>
            <w:tcW w:w="1920" w:type="dxa"/>
            <w:vAlign w:val="center"/>
          </w:tcPr>
          <w:p w14:paraId="73A822B5">
            <w:pPr>
              <w:jc w:val="center"/>
              <w:rPr>
                <w:color w:val="000000"/>
                <w:sz w:val="21"/>
                <w:szCs w:val="21"/>
              </w:rPr>
            </w:pPr>
            <w:r>
              <w:rPr>
                <w:rFonts w:hint="eastAsia"/>
                <w:color w:val="000000"/>
                <w:sz w:val="21"/>
                <w:szCs w:val="21"/>
              </w:rPr>
              <w:t>技术人员数</w:t>
            </w:r>
          </w:p>
        </w:tc>
        <w:tc>
          <w:tcPr>
            <w:tcW w:w="2756" w:type="dxa"/>
            <w:vAlign w:val="center"/>
          </w:tcPr>
          <w:p w14:paraId="456C0E85">
            <w:pPr>
              <w:jc w:val="center"/>
              <w:rPr>
                <w:color w:val="000000"/>
                <w:sz w:val="21"/>
                <w:szCs w:val="21"/>
              </w:rPr>
            </w:pPr>
          </w:p>
        </w:tc>
      </w:tr>
      <w:tr w14:paraId="1878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vAlign w:val="center"/>
          </w:tcPr>
          <w:p w14:paraId="02549ED9">
            <w:pPr>
              <w:jc w:val="center"/>
              <w:rPr>
                <w:color w:val="000000"/>
                <w:sz w:val="21"/>
                <w:szCs w:val="21"/>
              </w:rPr>
            </w:pPr>
          </w:p>
        </w:tc>
        <w:tc>
          <w:tcPr>
            <w:tcW w:w="2279" w:type="dxa"/>
            <w:vAlign w:val="center"/>
          </w:tcPr>
          <w:p w14:paraId="44BD2B6B">
            <w:pPr>
              <w:jc w:val="center"/>
              <w:rPr>
                <w:color w:val="000000"/>
                <w:sz w:val="21"/>
                <w:szCs w:val="21"/>
              </w:rPr>
            </w:pPr>
            <w:r>
              <w:rPr>
                <w:rFonts w:hint="eastAsia"/>
                <w:color w:val="000000"/>
                <w:sz w:val="21"/>
                <w:szCs w:val="21"/>
              </w:rPr>
              <w:t>资产总额</w:t>
            </w:r>
          </w:p>
        </w:tc>
        <w:tc>
          <w:tcPr>
            <w:tcW w:w="1640" w:type="dxa"/>
            <w:vAlign w:val="center"/>
          </w:tcPr>
          <w:p w14:paraId="4CBA814F">
            <w:pPr>
              <w:jc w:val="center"/>
              <w:rPr>
                <w:color w:val="000000"/>
                <w:sz w:val="21"/>
                <w:szCs w:val="21"/>
              </w:rPr>
            </w:pPr>
          </w:p>
        </w:tc>
        <w:tc>
          <w:tcPr>
            <w:tcW w:w="1920" w:type="dxa"/>
            <w:vAlign w:val="center"/>
          </w:tcPr>
          <w:p w14:paraId="5CCC9969">
            <w:pPr>
              <w:jc w:val="center"/>
              <w:rPr>
                <w:color w:val="000000"/>
                <w:sz w:val="21"/>
                <w:szCs w:val="21"/>
              </w:rPr>
            </w:pPr>
            <w:r>
              <w:rPr>
                <w:rFonts w:hint="eastAsia"/>
                <w:color w:val="000000"/>
                <w:sz w:val="21"/>
                <w:szCs w:val="21"/>
              </w:rPr>
              <w:t>净资产</w:t>
            </w:r>
          </w:p>
        </w:tc>
        <w:tc>
          <w:tcPr>
            <w:tcW w:w="2756" w:type="dxa"/>
            <w:vAlign w:val="center"/>
          </w:tcPr>
          <w:p w14:paraId="2AA1745F">
            <w:pPr>
              <w:jc w:val="center"/>
              <w:rPr>
                <w:color w:val="000000"/>
                <w:sz w:val="21"/>
                <w:szCs w:val="21"/>
              </w:rPr>
            </w:pPr>
          </w:p>
        </w:tc>
      </w:tr>
      <w:tr w14:paraId="44CD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vAlign w:val="center"/>
          </w:tcPr>
          <w:p w14:paraId="553C5F89">
            <w:pPr>
              <w:jc w:val="center"/>
              <w:rPr>
                <w:color w:val="000000"/>
                <w:sz w:val="21"/>
                <w:szCs w:val="21"/>
              </w:rPr>
            </w:pPr>
          </w:p>
        </w:tc>
        <w:tc>
          <w:tcPr>
            <w:tcW w:w="2279" w:type="dxa"/>
            <w:vAlign w:val="center"/>
          </w:tcPr>
          <w:p w14:paraId="03086F25">
            <w:pPr>
              <w:jc w:val="center"/>
              <w:rPr>
                <w:color w:val="000000"/>
                <w:sz w:val="21"/>
                <w:szCs w:val="21"/>
              </w:rPr>
            </w:pPr>
            <w:r>
              <w:rPr>
                <w:rFonts w:hint="eastAsia"/>
                <w:color w:val="000000"/>
                <w:sz w:val="21"/>
                <w:szCs w:val="21"/>
              </w:rPr>
              <w:t>是否依法纳税</w:t>
            </w:r>
          </w:p>
        </w:tc>
        <w:tc>
          <w:tcPr>
            <w:tcW w:w="1640" w:type="dxa"/>
            <w:vAlign w:val="center"/>
          </w:tcPr>
          <w:p w14:paraId="11C85F28">
            <w:pPr>
              <w:jc w:val="center"/>
              <w:rPr>
                <w:color w:val="000000"/>
                <w:sz w:val="21"/>
                <w:szCs w:val="21"/>
              </w:rPr>
            </w:pPr>
          </w:p>
        </w:tc>
        <w:tc>
          <w:tcPr>
            <w:tcW w:w="1920" w:type="dxa"/>
            <w:vAlign w:val="center"/>
          </w:tcPr>
          <w:p w14:paraId="3D9564F1">
            <w:pPr>
              <w:jc w:val="center"/>
              <w:rPr>
                <w:color w:val="000000"/>
                <w:sz w:val="21"/>
                <w:szCs w:val="21"/>
              </w:rPr>
            </w:pPr>
            <w:r>
              <w:rPr>
                <w:rFonts w:hint="eastAsia"/>
                <w:color w:val="000000"/>
                <w:sz w:val="21"/>
                <w:szCs w:val="21"/>
              </w:rPr>
              <w:t>是否参加社保</w:t>
            </w:r>
          </w:p>
        </w:tc>
        <w:tc>
          <w:tcPr>
            <w:tcW w:w="2756" w:type="dxa"/>
            <w:vAlign w:val="center"/>
          </w:tcPr>
          <w:p w14:paraId="2F0C06AA">
            <w:pPr>
              <w:jc w:val="center"/>
              <w:rPr>
                <w:color w:val="000000"/>
                <w:sz w:val="21"/>
                <w:szCs w:val="21"/>
              </w:rPr>
            </w:pPr>
          </w:p>
        </w:tc>
      </w:tr>
      <w:tr w14:paraId="428B3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645" w:type="dxa"/>
            <w:vMerge w:val="continue"/>
            <w:vAlign w:val="center"/>
          </w:tcPr>
          <w:p w14:paraId="3A4DF246">
            <w:pPr>
              <w:jc w:val="center"/>
              <w:rPr>
                <w:color w:val="000000"/>
                <w:sz w:val="21"/>
                <w:szCs w:val="21"/>
              </w:rPr>
            </w:pPr>
          </w:p>
        </w:tc>
        <w:tc>
          <w:tcPr>
            <w:tcW w:w="2279" w:type="dxa"/>
            <w:vAlign w:val="center"/>
          </w:tcPr>
          <w:p w14:paraId="1A003221">
            <w:pPr>
              <w:jc w:val="center"/>
              <w:rPr>
                <w:color w:val="000000"/>
                <w:sz w:val="21"/>
                <w:szCs w:val="21"/>
              </w:rPr>
            </w:pPr>
            <w:r>
              <w:rPr>
                <w:rFonts w:hint="eastAsia"/>
                <w:color w:val="000000"/>
                <w:sz w:val="21"/>
                <w:szCs w:val="21"/>
              </w:rPr>
              <w:t>近三年公司</w:t>
            </w:r>
          </w:p>
          <w:p w14:paraId="37E75840">
            <w:pPr>
              <w:jc w:val="center"/>
              <w:rPr>
                <w:color w:val="000000"/>
                <w:sz w:val="21"/>
                <w:szCs w:val="21"/>
              </w:rPr>
            </w:pPr>
            <w:r>
              <w:rPr>
                <w:rFonts w:hint="eastAsia"/>
                <w:color w:val="000000"/>
                <w:sz w:val="21"/>
                <w:szCs w:val="21"/>
              </w:rPr>
              <w:t>业绩、信誉</w:t>
            </w:r>
          </w:p>
        </w:tc>
        <w:tc>
          <w:tcPr>
            <w:tcW w:w="6316" w:type="dxa"/>
            <w:gridSpan w:val="3"/>
            <w:vAlign w:val="center"/>
          </w:tcPr>
          <w:p w14:paraId="128407FA">
            <w:pPr>
              <w:jc w:val="center"/>
              <w:rPr>
                <w:color w:val="000000"/>
                <w:sz w:val="21"/>
                <w:szCs w:val="21"/>
              </w:rPr>
            </w:pPr>
          </w:p>
          <w:p w14:paraId="26645435">
            <w:pPr>
              <w:rPr>
                <w:color w:val="000000"/>
                <w:sz w:val="21"/>
                <w:szCs w:val="21"/>
              </w:rPr>
            </w:pPr>
          </w:p>
        </w:tc>
      </w:tr>
      <w:tr w14:paraId="6576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645" w:type="dxa"/>
            <w:vMerge w:val="continue"/>
            <w:vAlign w:val="center"/>
          </w:tcPr>
          <w:p w14:paraId="518FB79A">
            <w:pPr>
              <w:jc w:val="center"/>
              <w:rPr>
                <w:color w:val="000000"/>
                <w:sz w:val="21"/>
                <w:szCs w:val="21"/>
              </w:rPr>
            </w:pPr>
          </w:p>
        </w:tc>
        <w:tc>
          <w:tcPr>
            <w:tcW w:w="8595" w:type="dxa"/>
            <w:gridSpan w:val="4"/>
          </w:tcPr>
          <w:p w14:paraId="5F1BFEB2">
            <w:pPr>
              <w:rPr>
                <w:color w:val="000000"/>
                <w:sz w:val="21"/>
                <w:szCs w:val="21"/>
              </w:rPr>
            </w:pPr>
            <w:r>
              <w:rPr>
                <w:rFonts w:hint="eastAsia"/>
                <w:color w:val="000000"/>
                <w:sz w:val="21"/>
                <w:szCs w:val="21"/>
              </w:rPr>
              <w:t>单位优势及特点：</w:t>
            </w:r>
          </w:p>
        </w:tc>
      </w:tr>
    </w:tbl>
    <w:p w14:paraId="0A2FC949">
      <w:pPr>
        <w:pStyle w:val="26"/>
        <w:rPr>
          <w:snapToGrid w:val="0"/>
          <w:color w:val="000000"/>
          <w:sz w:val="21"/>
          <w:szCs w:val="21"/>
        </w:rPr>
      </w:pPr>
      <w:r>
        <w:rPr>
          <w:rFonts w:hint="eastAsia"/>
          <w:snapToGrid w:val="0"/>
          <w:color w:val="000000"/>
          <w:sz w:val="21"/>
          <w:szCs w:val="21"/>
        </w:rPr>
        <w:t>说明：本表后应附有单位简介。</w:t>
      </w:r>
    </w:p>
    <w:p w14:paraId="1B18561B">
      <w:pPr>
        <w:pStyle w:val="2"/>
        <w:rPr>
          <w:sz w:val="21"/>
          <w:szCs w:val="21"/>
        </w:rPr>
      </w:pPr>
    </w:p>
    <w:p w14:paraId="1C62F7B8">
      <w:pPr>
        <w:snapToGrid w:val="0"/>
        <w:spacing w:before="50" w:after="50" w:line="360" w:lineRule="auto"/>
        <w:ind w:firstLine="4410" w:firstLineChars="2100"/>
        <w:rPr>
          <w:spacing w:val="20"/>
          <w:u w:val="single"/>
        </w:rPr>
      </w:pPr>
      <w:r>
        <w:rPr>
          <w:rFonts w:hint="eastAsia"/>
          <w:sz w:val="21"/>
          <w:szCs w:val="21"/>
        </w:rPr>
        <w:t>法定代表人或其委托代理人签字或盖章</w:t>
      </w:r>
      <w:r>
        <w:rPr>
          <w:rFonts w:hint="eastAsia"/>
          <w:spacing w:val="20"/>
          <w:sz w:val="21"/>
          <w:szCs w:val="21"/>
        </w:rPr>
        <w:t>：</w:t>
      </w:r>
      <w:r>
        <w:rPr>
          <w:rFonts w:hint="eastAsia"/>
          <w:spacing w:val="20"/>
          <w:sz w:val="21"/>
          <w:szCs w:val="21"/>
          <w:u w:val="single"/>
        </w:rPr>
        <w:t xml:space="preserve">        </w:t>
      </w:r>
    </w:p>
    <w:p w14:paraId="74378E88">
      <w:pPr>
        <w:pStyle w:val="44"/>
        <w:spacing w:line="360" w:lineRule="auto"/>
        <w:ind w:right="480" w:firstLine="4410" w:firstLineChars="2100"/>
        <w:rPr>
          <w:rFonts w:hAnsi="宋体" w:eastAsia="宋体"/>
          <w:sz w:val="21"/>
          <w:szCs w:val="21"/>
        </w:rPr>
      </w:pPr>
      <w:r>
        <w:rPr>
          <w:rFonts w:hint="eastAsia" w:hAnsi="宋体" w:eastAsia="宋体"/>
          <w:sz w:val="21"/>
          <w:szCs w:val="21"/>
        </w:rPr>
        <w:t>投标人公章：</w:t>
      </w:r>
      <w:r>
        <w:rPr>
          <w:rFonts w:hint="eastAsia" w:hAnsi="宋体"/>
          <w:spacing w:val="20"/>
          <w:sz w:val="21"/>
          <w:szCs w:val="21"/>
          <w:u w:val="single"/>
        </w:rPr>
        <w:t xml:space="preserve">        </w:t>
      </w:r>
      <w:r>
        <w:rPr>
          <w:rFonts w:hint="eastAsia" w:hAnsi="宋体" w:eastAsia="宋体"/>
          <w:sz w:val="21"/>
          <w:szCs w:val="21"/>
        </w:rPr>
        <w:t xml:space="preserve">                          </w:t>
      </w:r>
    </w:p>
    <w:p w14:paraId="7F64F3CA">
      <w:pPr>
        <w:pStyle w:val="44"/>
        <w:spacing w:line="360" w:lineRule="auto"/>
        <w:ind w:right="480"/>
        <w:rPr>
          <w:rFonts w:hAnsi="宋体" w:eastAsia="宋体"/>
          <w:b/>
          <w:color w:val="0000CC"/>
          <w:sz w:val="21"/>
          <w:szCs w:val="21"/>
        </w:rPr>
      </w:pPr>
      <w:r>
        <w:rPr>
          <w:rFonts w:hint="eastAsia" w:hAnsi="宋体" w:eastAsia="宋体"/>
          <w:sz w:val="21"/>
          <w:szCs w:val="21"/>
        </w:rPr>
        <w:t xml:space="preserve">                                                                      年    月    日</w:t>
      </w:r>
    </w:p>
    <w:p w14:paraId="4F740DB4">
      <w:pPr>
        <w:snapToGrid w:val="0"/>
        <w:spacing w:before="50" w:afterLines="50" w:line="440" w:lineRule="exact"/>
      </w:pPr>
      <w:r>
        <w:rPr>
          <w:rFonts w:hint="eastAsia"/>
          <w:b/>
          <w:color w:val="0000CC"/>
          <w:szCs w:val="21"/>
        </w:rPr>
        <w:br w:type="page"/>
      </w:r>
      <w:bookmarkEnd w:id="119"/>
    </w:p>
    <w:p w14:paraId="363FA940">
      <w:pPr>
        <w:pStyle w:val="2"/>
        <w:rPr>
          <w:kern w:val="0"/>
          <w:sz w:val="24"/>
          <w:szCs w:val="24"/>
        </w:rPr>
      </w:pPr>
      <w:r>
        <w:rPr>
          <w:rFonts w:hint="eastAsia"/>
          <w:kern w:val="0"/>
          <w:sz w:val="24"/>
          <w:szCs w:val="24"/>
        </w:rPr>
        <w:t>2、项目业绩格式</w:t>
      </w:r>
    </w:p>
    <w:p w14:paraId="79A2223A">
      <w:pPr>
        <w:pStyle w:val="44"/>
        <w:spacing w:line="360" w:lineRule="auto"/>
        <w:jc w:val="center"/>
        <w:rPr>
          <w:rFonts w:hAnsi="宋体" w:eastAsia="宋体"/>
          <w:b/>
          <w:sz w:val="28"/>
          <w:szCs w:val="28"/>
        </w:rPr>
      </w:pPr>
      <w:r>
        <w:rPr>
          <w:rFonts w:hint="eastAsia" w:hAnsi="宋体" w:eastAsia="宋体"/>
          <w:b/>
          <w:sz w:val="28"/>
          <w:szCs w:val="28"/>
        </w:rPr>
        <w:t>项目业绩一览表</w:t>
      </w:r>
    </w:p>
    <w:p w14:paraId="34E7D888">
      <w:pPr>
        <w:pStyle w:val="44"/>
        <w:spacing w:line="360" w:lineRule="auto"/>
        <w:jc w:val="center"/>
        <w:rPr>
          <w:rFonts w:hAnsi="宋体" w:eastAsia="宋体"/>
          <w:b/>
          <w:sz w:val="28"/>
          <w:szCs w:val="28"/>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095"/>
        <w:gridCol w:w="1800"/>
        <w:gridCol w:w="2100"/>
        <w:gridCol w:w="2090"/>
      </w:tblGrid>
      <w:tr w14:paraId="7A2F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11" w:type="dxa"/>
            <w:vAlign w:val="center"/>
          </w:tcPr>
          <w:p w14:paraId="17CA07AE">
            <w:pPr>
              <w:jc w:val="center"/>
              <w:rPr>
                <w:b/>
                <w:sz w:val="21"/>
                <w:szCs w:val="21"/>
              </w:rPr>
            </w:pPr>
            <w:r>
              <w:rPr>
                <w:rFonts w:hint="eastAsia"/>
                <w:b/>
                <w:sz w:val="21"/>
                <w:szCs w:val="21"/>
              </w:rPr>
              <w:t>序号</w:t>
            </w:r>
          </w:p>
        </w:tc>
        <w:tc>
          <w:tcPr>
            <w:tcW w:w="2095" w:type="dxa"/>
            <w:vAlign w:val="center"/>
          </w:tcPr>
          <w:p w14:paraId="5109BE74">
            <w:pPr>
              <w:jc w:val="center"/>
              <w:rPr>
                <w:b/>
                <w:sz w:val="21"/>
                <w:szCs w:val="21"/>
              </w:rPr>
            </w:pPr>
            <w:r>
              <w:rPr>
                <w:rFonts w:hint="eastAsia"/>
                <w:b/>
                <w:sz w:val="21"/>
                <w:szCs w:val="21"/>
              </w:rPr>
              <w:t>采购项目名称</w:t>
            </w:r>
          </w:p>
        </w:tc>
        <w:tc>
          <w:tcPr>
            <w:tcW w:w="1800" w:type="dxa"/>
            <w:vAlign w:val="center"/>
          </w:tcPr>
          <w:p w14:paraId="24EEA4CA">
            <w:pPr>
              <w:tabs>
                <w:tab w:val="left" w:pos="6252"/>
              </w:tabs>
              <w:spacing w:line="360" w:lineRule="auto"/>
              <w:jc w:val="center"/>
              <w:rPr>
                <w:b/>
                <w:sz w:val="21"/>
                <w:szCs w:val="21"/>
              </w:rPr>
            </w:pPr>
            <w:r>
              <w:rPr>
                <w:rFonts w:hint="eastAsia"/>
                <w:b/>
                <w:sz w:val="21"/>
                <w:szCs w:val="21"/>
              </w:rPr>
              <w:t>项目起止时间</w:t>
            </w:r>
          </w:p>
        </w:tc>
        <w:tc>
          <w:tcPr>
            <w:tcW w:w="2100" w:type="dxa"/>
            <w:vAlign w:val="center"/>
          </w:tcPr>
          <w:p w14:paraId="099C837A">
            <w:pPr>
              <w:tabs>
                <w:tab w:val="left" w:pos="6252"/>
              </w:tabs>
              <w:spacing w:line="360" w:lineRule="auto"/>
              <w:jc w:val="center"/>
              <w:rPr>
                <w:b/>
                <w:sz w:val="21"/>
                <w:szCs w:val="21"/>
              </w:rPr>
            </w:pPr>
            <w:r>
              <w:rPr>
                <w:rFonts w:hint="eastAsia"/>
                <w:b/>
                <w:sz w:val="21"/>
                <w:szCs w:val="21"/>
              </w:rPr>
              <w:t>合同金额（万元）</w:t>
            </w:r>
          </w:p>
        </w:tc>
        <w:tc>
          <w:tcPr>
            <w:tcW w:w="2090" w:type="dxa"/>
            <w:vAlign w:val="center"/>
          </w:tcPr>
          <w:p w14:paraId="782DAFA6">
            <w:pPr>
              <w:tabs>
                <w:tab w:val="left" w:pos="6252"/>
              </w:tabs>
              <w:spacing w:line="360" w:lineRule="auto"/>
              <w:jc w:val="center"/>
              <w:rPr>
                <w:b/>
                <w:sz w:val="21"/>
                <w:szCs w:val="21"/>
              </w:rPr>
            </w:pPr>
            <w:r>
              <w:rPr>
                <w:rFonts w:hint="eastAsia"/>
                <w:b/>
                <w:sz w:val="21"/>
                <w:szCs w:val="21"/>
              </w:rPr>
              <w:t>采购单位联系人及联系电话</w:t>
            </w:r>
          </w:p>
        </w:tc>
      </w:tr>
      <w:tr w14:paraId="6062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11" w:type="dxa"/>
            <w:vAlign w:val="center"/>
          </w:tcPr>
          <w:p w14:paraId="3929851B">
            <w:pPr>
              <w:jc w:val="center"/>
              <w:rPr>
                <w:sz w:val="21"/>
                <w:szCs w:val="21"/>
              </w:rPr>
            </w:pPr>
            <w:r>
              <w:rPr>
                <w:rFonts w:hint="eastAsia"/>
                <w:sz w:val="21"/>
                <w:szCs w:val="21"/>
              </w:rPr>
              <w:t>1</w:t>
            </w:r>
          </w:p>
        </w:tc>
        <w:tc>
          <w:tcPr>
            <w:tcW w:w="2095" w:type="dxa"/>
            <w:vAlign w:val="center"/>
          </w:tcPr>
          <w:p w14:paraId="38940031">
            <w:pPr>
              <w:jc w:val="center"/>
              <w:rPr>
                <w:sz w:val="21"/>
                <w:szCs w:val="21"/>
              </w:rPr>
            </w:pPr>
          </w:p>
        </w:tc>
        <w:tc>
          <w:tcPr>
            <w:tcW w:w="1800" w:type="dxa"/>
          </w:tcPr>
          <w:p w14:paraId="388E7C32">
            <w:pPr>
              <w:jc w:val="center"/>
              <w:rPr>
                <w:sz w:val="21"/>
                <w:szCs w:val="21"/>
              </w:rPr>
            </w:pPr>
          </w:p>
        </w:tc>
        <w:tc>
          <w:tcPr>
            <w:tcW w:w="2100" w:type="dxa"/>
            <w:vAlign w:val="center"/>
          </w:tcPr>
          <w:p w14:paraId="038C9C5F">
            <w:pPr>
              <w:jc w:val="center"/>
              <w:rPr>
                <w:sz w:val="21"/>
                <w:szCs w:val="21"/>
              </w:rPr>
            </w:pPr>
          </w:p>
        </w:tc>
        <w:tc>
          <w:tcPr>
            <w:tcW w:w="2090" w:type="dxa"/>
            <w:vAlign w:val="center"/>
          </w:tcPr>
          <w:p w14:paraId="640C3893">
            <w:pPr>
              <w:jc w:val="center"/>
              <w:rPr>
                <w:sz w:val="21"/>
                <w:szCs w:val="21"/>
              </w:rPr>
            </w:pPr>
          </w:p>
        </w:tc>
      </w:tr>
      <w:tr w14:paraId="6688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11" w:type="dxa"/>
            <w:vAlign w:val="center"/>
          </w:tcPr>
          <w:p w14:paraId="346077F6">
            <w:pPr>
              <w:jc w:val="center"/>
              <w:rPr>
                <w:sz w:val="21"/>
                <w:szCs w:val="21"/>
              </w:rPr>
            </w:pPr>
            <w:r>
              <w:rPr>
                <w:rFonts w:hint="eastAsia"/>
                <w:sz w:val="21"/>
                <w:szCs w:val="21"/>
              </w:rPr>
              <w:t>2</w:t>
            </w:r>
          </w:p>
        </w:tc>
        <w:tc>
          <w:tcPr>
            <w:tcW w:w="2095" w:type="dxa"/>
            <w:vAlign w:val="center"/>
          </w:tcPr>
          <w:p w14:paraId="2A828E87">
            <w:pPr>
              <w:jc w:val="center"/>
              <w:rPr>
                <w:sz w:val="21"/>
                <w:szCs w:val="21"/>
              </w:rPr>
            </w:pPr>
          </w:p>
        </w:tc>
        <w:tc>
          <w:tcPr>
            <w:tcW w:w="1800" w:type="dxa"/>
          </w:tcPr>
          <w:p w14:paraId="659F518F">
            <w:pPr>
              <w:jc w:val="center"/>
              <w:rPr>
                <w:sz w:val="21"/>
                <w:szCs w:val="21"/>
              </w:rPr>
            </w:pPr>
          </w:p>
        </w:tc>
        <w:tc>
          <w:tcPr>
            <w:tcW w:w="2100" w:type="dxa"/>
            <w:vAlign w:val="center"/>
          </w:tcPr>
          <w:p w14:paraId="7571C32F">
            <w:pPr>
              <w:jc w:val="center"/>
              <w:rPr>
                <w:sz w:val="21"/>
                <w:szCs w:val="21"/>
              </w:rPr>
            </w:pPr>
          </w:p>
        </w:tc>
        <w:tc>
          <w:tcPr>
            <w:tcW w:w="2090" w:type="dxa"/>
            <w:vAlign w:val="center"/>
          </w:tcPr>
          <w:p w14:paraId="444AAEC2">
            <w:pPr>
              <w:jc w:val="center"/>
              <w:rPr>
                <w:sz w:val="21"/>
                <w:szCs w:val="21"/>
              </w:rPr>
            </w:pPr>
          </w:p>
        </w:tc>
      </w:tr>
      <w:tr w14:paraId="6584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1" w:type="dxa"/>
            <w:vAlign w:val="center"/>
          </w:tcPr>
          <w:p w14:paraId="53E22B60">
            <w:pPr>
              <w:jc w:val="center"/>
              <w:rPr>
                <w:sz w:val="21"/>
                <w:szCs w:val="21"/>
              </w:rPr>
            </w:pPr>
            <w:r>
              <w:rPr>
                <w:rFonts w:hint="eastAsia"/>
                <w:sz w:val="21"/>
                <w:szCs w:val="21"/>
              </w:rPr>
              <w:t>3</w:t>
            </w:r>
          </w:p>
        </w:tc>
        <w:tc>
          <w:tcPr>
            <w:tcW w:w="2095" w:type="dxa"/>
            <w:vAlign w:val="center"/>
          </w:tcPr>
          <w:p w14:paraId="2E10C9CF">
            <w:pPr>
              <w:jc w:val="center"/>
              <w:rPr>
                <w:sz w:val="21"/>
                <w:szCs w:val="21"/>
              </w:rPr>
            </w:pPr>
          </w:p>
        </w:tc>
        <w:tc>
          <w:tcPr>
            <w:tcW w:w="1800" w:type="dxa"/>
          </w:tcPr>
          <w:p w14:paraId="26E8E971">
            <w:pPr>
              <w:jc w:val="center"/>
              <w:rPr>
                <w:sz w:val="21"/>
                <w:szCs w:val="21"/>
              </w:rPr>
            </w:pPr>
          </w:p>
        </w:tc>
        <w:tc>
          <w:tcPr>
            <w:tcW w:w="2100" w:type="dxa"/>
            <w:vAlign w:val="center"/>
          </w:tcPr>
          <w:p w14:paraId="53BEAEB8">
            <w:pPr>
              <w:jc w:val="center"/>
              <w:rPr>
                <w:sz w:val="21"/>
                <w:szCs w:val="21"/>
              </w:rPr>
            </w:pPr>
          </w:p>
        </w:tc>
        <w:tc>
          <w:tcPr>
            <w:tcW w:w="2090" w:type="dxa"/>
            <w:vAlign w:val="center"/>
          </w:tcPr>
          <w:p w14:paraId="5549AC57">
            <w:pPr>
              <w:jc w:val="center"/>
              <w:rPr>
                <w:sz w:val="21"/>
                <w:szCs w:val="21"/>
              </w:rPr>
            </w:pPr>
          </w:p>
        </w:tc>
      </w:tr>
      <w:tr w14:paraId="19DE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1" w:type="dxa"/>
            <w:vAlign w:val="center"/>
          </w:tcPr>
          <w:p w14:paraId="64F6731A">
            <w:pPr>
              <w:jc w:val="center"/>
              <w:rPr>
                <w:sz w:val="21"/>
                <w:szCs w:val="21"/>
              </w:rPr>
            </w:pPr>
            <w:r>
              <w:rPr>
                <w:rFonts w:hint="eastAsia"/>
                <w:sz w:val="21"/>
                <w:szCs w:val="21"/>
              </w:rPr>
              <w:t>4</w:t>
            </w:r>
          </w:p>
        </w:tc>
        <w:tc>
          <w:tcPr>
            <w:tcW w:w="2095" w:type="dxa"/>
            <w:vAlign w:val="center"/>
          </w:tcPr>
          <w:p w14:paraId="6569837A">
            <w:pPr>
              <w:jc w:val="center"/>
              <w:rPr>
                <w:sz w:val="21"/>
                <w:szCs w:val="21"/>
              </w:rPr>
            </w:pPr>
          </w:p>
        </w:tc>
        <w:tc>
          <w:tcPr>
            <w:tcW w:w="1800" w:type="dxa"/>
          </w:tcPr>
          <w:p w14:paraId="2A1803A9">
            <w:pPr>
              <w:jc w:val="center"/>
              <w:rPr>
                <w:sz w:val="21"/>
                <w:szCs w:val="21"/>
              </w:rPr>
            </w:pPr>
          </w:p>
        </w:tc>
        <w:tc>
          <w:tcPr>
            <w:tcW w:w="2100" w:type="dxa"/>
            <w:vAlign w:val="center"/>
          </w:tcPr>
          <w:p w14:paraId="0A2CE581">
            <w:pPr>
              <w:jc w:val="center"/>
              <w:rPr>
                <w:sz w:val="21"/>
                <w:szCs w:val="21"/>
              </w:rPr>
            </w:pPr>
          </w:p>
        </w:tc>
        <w:tc>
          <w:tcPr>
            <w:tcW w:w="2090" w:type="dxa"/>
            <w:vAlign w:val="center"/>
          </w:tcPr>
          <w:p w14:paraId="375DA061">
            <w:pPr>
              <w:jc w:val="center"/>
              <w:rPr>
                <w:sz w:val="21"/>
                <w:szCs w:val="21"/>
              </w:rPr>
            </w:pPr>
          </w:p>
        </w:tc>
      </w:tr>
      <w:tr w14:paraId="22DB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1" w:type="dxa"/>
            <w:vAlign w:val="center"/>
          </w:tcPr>
          <w:p w14:paraId="6797C0CC">
            <w:pPr>
              <w:jc w:val="center"/>
              <w:rPr>
                <w:sz w:val="21"/>
                <w:szCs w:val="21"/>
              </w:rPr>
            </w:pPr>
            <w:r>
              <w:rPr>
                <w:rFonts w:hint="eastAsia"/>
                <w:sz w:val="21"/>
                <w:szCs w:val="21"/>
              </w:rPr>
              <w:t>……</w:t>
            </w:r>
          </w:p>
        </w:tc>
        <w:tc>
          <w:tcPr>
            <w:tcW w:w="2095" w:type="dxa"/>
            <w:vAlign w:val="center"/>
          </w:tcPr>
          <w:p w14:paraId="62092931">
            <w:pPr>
              <w:jc w:val="center"/>
              <w:rPr>
                <w:sz w:val="21"/>
                <w:szCs w:val="21"/>
              </w:rPr>
            </w:pPr>
          </w:p>
        </w:tc>
        <w:tc>
          <w:tcPr>
            <w:tcW w:w="1800" w:type="dxa"/>
          </w:tcPr>
          <w:p w14:paraId="1F883AEF">
            <w:pPr>
              <w:jc w:val="center"/>
              <w:rPr>
                <w:sz w:val="21"/>
                <w:szCs w:val="21"/>
              </w:rPr>
            </w:pPr>
          </w:p>
        </w:tc>
        <w:tc>
          <w:tcPr>
            <w:tcW w:w="2100" w:type="dxa"/>
            <w:vAlign w:val="center"/>
          </w:tcPr>
          <w:p w14:paraId="4871B942">
            <w:pPr>
              <w:jc w:val="center"/>
              <w:rPr>
                <w:sz w:val="21"/>
                <w:szCs w:val="21"/>
              </w:rPr>
            </w:pPr>
          </w:p>
        </w:tc>
        <w:tc>
          <w:tcPr>
            <w:tcW w:w="2090" w:type="dxa"/>
            <w:vAlign w:val="center"/>
          </w:tcPr>
          <w:p w14:paraId="14BDCB0A">
            <w:pPr>
              <w:jc w:val="center"/>
              <w:rPr>
                <w:sz w:val="21"/>
                <w:szCs w:val="21"/>
              </w:rPr>
            </w:pPr>
          </w:p>
        </w:tc>
      </w:tr>
    </w:tbl>
    <w:p w14:paraId="58C5B72F">
      <w:pPr>
        <w:snapToGrid w:val="0"/>
        <w:spacing w:line="240" w:lineRule="atLeast"/>
        <w:ind w:firstLine="200"/>
        <w:rPr>
          <w:b/>
          <w:sz w:val="21"/>
          <w:szCs w:val="21"/>
        </w:rPr>
      </w:pPr>
      <w:r>
        <w:rPr>
          <w:rFonts w:hint="eastAsia"/>
          <w:b/>
          <w:sz w:val="21"/>
          <w:szCs w:val="21"/>
        </w:rPr>
        <w:t>注：1.此表不提供，视为无业绩。</w:t>
      </w:r>
    </w:p>
    <w:p w14:paraId="6CDE6FD3">
      <w:pPr>
        <w:snapToGrid w:val="0"/>
        <w:spacing w:line="240" w:lineRule="atLeast"/>
        <w:ind w:firstLine="616" w:firstLineChars="292"/>
        <w:rPr>
          <w:b/>
          <w:sz w:val="21"/>
          <w:szCs w:val="21"/>
        </w:rPr>
      </w:pPr>
      <w:r>
        <w:rPr>
          <w:rFonts w:hint="eastAsia"/>
          <w:b/>
          <w:sz w:val="21"/>
          <w:szCs w:val="21"/>
        </w:rPr>
        <w:t>2.此表仅提供了格式，表格不够可自行增加。</w:t>
      </w:r>
    </w:p>
    <w:p w14:paraId="5EDC096B">
      <w:pPr>
        <w:snapToGrid w:val="0"/>
        <w:spacing w:line="240" w:lineRule="atLeast"/>
        <w:ind w:firstLine="613" w:firstLineChars="291"/>
        <w:rPr>
          <w:b/>
          <w:sz w:val="21"/>
          <w:szCs w:val="21"/>
        </w:rPr>
      </w:pPr>
      <w:r>
        <w:rPr>
          <w:rFonts w:hint="eastAsia"/>
          <w:b/>
          <w:sz w:val="21"/>
          <w:szCs w:val="21"/>
        </w:rPr>
        <w:t>3.后附合同等资料。</w:t>
      </w:r>
    </w:p>
    <w:p w14:paraId="69DA6875">
      <w:pPr>
        <w:snapToGrid w:val="0"/>
        <w:spacing w:line="240" w:lineRule="atLeast"/>
        <w:ind w:firstLine="613" w:firstLineChars="291"/>
        <w:rPr>
          <w:b/>
          <w:sz w:val="21"/>
          <w:szCs w:val="21"/>
        </w:rPr>
      </w:pPr>
      <w:r>
        <w:rPr>
          <w:rFonts w:hint="eastAsia"/>
          <w:b/>
          <w:sz w:val="21"/>
          <w:szCs w:val="21"/>
        </w:rPr>
        <w:t>4.如本表格不适合投标人的实际情况，可自行制表填写。</w:t>
      </w:r>
    </w:p>
    <w:p w14:paraId="5AF4EC8B">
      <w:pPr>
        <w:snapToGrid w:val="0"/>
        <w:spacing w:line="240" w:lineRule="atLeast"/>
        <w:ind w:firstLine="613" w:firstLineChars="291"/>
        <w:rPr>
          <w:b/>
          <w:sz w:val="21"/>
          <w:szCs w:val="21"/>
        </w:rPr>
      </w:pPr>
    </w:p>
    <w:p w14:paraId="317F88C2">
      <w:pPr>
        <w:snapToGrid w:val="0"/>
        <w:spacing w:line="240" w:lineRule="atLeast"/>
        <w:ind w:firstLine="613" w:firstLineChars="291"/>
        <w:rPr>
          <w:b/>
          <w:sz w:val="21"/>
          <w:szCs w:val="21"/>
        </w:rPr>
      </w:pPr>
    </w:p>
    <w:p w14:paraId="797F36A5">
      <w:pPr>
        <w:snapToGrid w:val="0"/>
        <w:spacing w:beforeLines="50" w:line="400" w:lineRule="exact"/>
        <w:ind w:firstLine="4575" w:firstLineChars="2179"/>
        <w:rPr>
          <w:sz w:val="21"/>
          <w:szCs w:val="21"/>
          <w:u w:val="single"/>
        </w:rPr>
      </w:pPr>
      <w:r>
        <w:rPr>
          <w:rFonts w:hint="eastAsia"/>
          <w:sz w:val="21"/>
          <w:szCs w:val="21"/>
        </w:rPr>
        <w:t>法定代表人签字或盖章：</w:t>
      </w:r>
      <w:r>
        <w:rPr>
          <w:rFonts w:hint="eastAsia"/>
          <w:sz w:val="21"/>
          <w:szCs w:val="21"/>
          <w:u w:val="single"/>
        </w:rPr>
        <w:t xml:space="preserve">             </w:t>
      </w:r>
    </w:p>
    <w:p w14:paraId="76E1048B">
      <w:pPr>
        <w:snapToGrid w:val="0"/>
        <w:spacing w:beforeLines="50" w:after="50" w:line="400" w:lineRule="exact"/>
        <w:ind w:firstLine="4620" w:firstLineChars="2200"/>
        <w:rPr>
          <w:sz w:val="21"/>
          <w:szCs w:val="21"/>
        </w:rPr>
      </w:pPr>
      <w:r>
        <w:rPr>
          <w:rFonts w:hint="eastAsia"/>
          <w:sz w:val="21"/>
          <w:szCs w:val="21"/>
        </w:rPr>
        <w:t>投标人公章：</w:t>
      </w:r>
      <w:r>
        <w:rPr>
          <w:rFonts w:hint="eastAsia"/>
          <w:sz w:val="21"/>
          <w:szCs w:val="21"/>
          <w:u w:val="single"/>
        </w:rPr>
        <w:t xml:space="preserve">            </w:t>
      </w:r>
    </w:p>
    <w:p w14:paraId="4B2F84D0">
      <w:pPr>
        <w:pStyle w:val="44"/>
        <w:spacing w:line="360" w:lineRule="auto"/>
        <w:ind w:right="480" w:firstLine="4620" w:firstLineChars="2200"/>
        <w:rPr>
          <w:rFonts w:hAnsi="宋体" w:eastAsia="宋体"/>
          <w:sz w:val="21"/>
          <w:szCs w:val="21"/>
        </w:rPr>
      </w:pPr>
    </w:p>
    <w:p w14:paraId="475F80A5">
      <w:pPr>
        <w:pStyle w:val="44"/>
        <w:spacing w:line="360" w:lineRule="auto"/>
        <w:ind w:right="480" w:firstLine="4620" w:firstLineChars="2200"/>
        <w:rPr>
          <w:rFonts w:hAnsi="宋体" w:eastAsia="宋体"/>
          <w:b/>
          <w:bCs/>
          <w:sz w:val="21"/>
          <w:szCs w:val="21"/>
        </w:rPr>
      </w:pPr>
      <w:r>
        <w:rPr>
          <w:rFonts w:hint="eastAsia" w:hAnsi="宋体" w:eastAsia="宋体"/>
          <w:sz w:val="21"/>
          <w:szCs w:val="21"/>
        </w:rPr>
        <w:t>日期：    年    月    日</w:t>
      </w:r>
    </w:p>
    <w:p w14:paraId="0FD7858E">
      <w:pPr>
        <w:rPr>
          <w:szCs w:val="21"/>
        </w:rPr>
      </w:pPr>
      <w:r>
        <w:rPr>
          <w:rFonts w:hint="eastAsia"/>
          <w:sz w:val="21"/>
          <w:szCs w:val="21"/>
        </w:rPr>
        <w:br w:type="page"/>
      </w:r>
      <w:bookmarkStart w:id="120" w:name="OLE_LINK21"/>
      <w:r>
        <w:rPr>
          <w:rFonts w:hint="eastAsia"/>
          <w:b/>
        </w:rPr>
        <w:t>3、对本项目的总体要求的理解及具体实施方案</w:t>
      </w:r>
    </w:p>
    <w:p w14:paraId="4244327E">
      <w:pPr>
        <w:rPr>
          <w:szCs w:val="21"/>
        </w:rPr>
      </w:pPr>
    </w:p>
    <w:p w14:paraId="04012F8F">
      <w:pPr>
        <w:rPr>
          <w:szCs w:val="21"/>
        </w:rPr>
      </w:pPr>
    </w:p>
    <w:p w14:paraId="0A6FC72C">
      <w:pPr>
        <w:rPr>
          <w:szCs w:val="21"/>
        </w:rPr>
      </w:pPr>
    </w:p>
    <w:p w14:paraId="73F16A55">
      <w:pPr>
        <w:rPr>
          <w:szCs w:val="21"/>
        </w:rPr>
      </w:pPr>
    </w:p>
    <w:p w14:paraId="2D6016F0">
      <w:pPr>
        <w:rPr>
          <w:szCs w:val="21"/>
        </w:rPr>
      </w:pPr>
    </w:p>
    <w:p w14:paraId="4088E9DC">
      <w:pPr>
        <w:rPr>
          <w:szCs w:val="21"/>
        </w:rPr>
      </w:pPr>
    </w:p>
    <w:p w14:paraId="6EDD0C8B">
      <w:pPr>
        <w:rPr>
          <w:szCs w:val="21"/>
        </w:rPr>
      </w:pPr>
    </w:p>
    <w:p w14:paraId="07536C5B">
      <w:pPr>
        <w:rPr>
          <w:szCs w:val="21"/>
        </w:rPr>
      </w:pPr>
    </w:p>
    <w:p w14:paraId="7E5BF0E9">
      <w:pPr>
        <w:rPr>
          <w:szCs w:val="21"/>
        </w:rPr>
      </w:pPr>
    </w:p>
    <w:p w14:paraId="530A08F6">
      <w:pPr>
        <w:rPr>
          <w:szCs w:val="21"/>
        </w:rPr>
      </w:pPr>
    </w:p>
    <w:p w14:paraId="7475F4BA">
      <w:pPr>
        <w:spacing w:line="460" w:lineRule="atLeast"/>
        <w:rPr>
          <w:b/>
          <w:bCs/>
        </w:rPr>
      </w:pPr>
      <w:r>
        <w:rPr>
          <w:rFonts w:hint="eastAsia"/>
          <w:szCs w:val="21"/>
        </w:rPr>
        <w:br w:type="page"/>
      </w:r>
      <w:bookmarkEnd w:id="120"/>
      <w:r>
        <w:rPr>
          <w:rFonts w:hint="eastAsia"/>
          <w:b/>
          <w:bCs/>
        </w:rPr>
        <w:t>4、投标产品详细清单（包括所投标产品的品牌（制造厂名称）、规格型号、详细配置、主要技术参数等）（格式自拟）</w:t>
      </w:r>
    </w:p>
    <w:p w14:paraId="23492D55">
      <w:pPr>
        <w:pStyle w:val="2"/>
      </w:pPr>
    </w:p>
    <w:p w14:paraId="6A0A3DBC">
      <w:pPr>
        <w:pStyle w:val="45"/>
        <w:rPr>
          <w:rFonts w:ascii="宋体" w:hAnsi="宋体"/>
        </w:rPr>
      </w:pPr>
    </w:p>
    <w:p w14:paraId="7F0EA965">
      <w:pPr>
        <w:pStyle w:val="45"/>
        <w:rPr>
          <w:rFonts w:ascii="宋体" w:hAnsi="宋体"/>
        </w:rPr>
      </w:pPr>
    </w:p>
    <w:p w14:paraId="5D19A886">
      <w:pPr>
        <w:pStyle w:val="45"/>
        <w:rPr>
          <w:rFonts w:ascii="宋体" w:hAnsi="宋体"/>
        </w:rPr>
      </w:pPr>
    </w:p>
    <w:p w14:paraId="09A43D5F">
      <w:pPr>
        <w:pStyle w:val="45"/>
        <w:rPr>
          <w:rFonts w:ascii="宋体" w:hAnsi="宋体"/>
        </w:rPr>
      </w:pPr>
    </w:p>
    <w:p w14:paraId="5B34D8F5">
      <w:pPr>
        <w:pStyle w:val="45"/>
        <w:rPr>
          <w:rFonts w:ascii="宋体" w:hAnsi="宋体"/>
        </w:rPr>
      </w:pPr>
    </w:p>
    <w:p w14:paraId="609EC668">
      <w:pPr>
        <w:pStyle w:val="45"/>
        <w:rPr>
          <w:rFonts w:ascii="宋体" w:hAnsi="宋体"/>
        </w:rPr>
      </w:pPr>
    </w:p>
    <w:p w14:paraId="5178FAD4">
      <w:pPr>
        <w:pStyle w:val="45"/>
        <w:rPr>
          <w:rFonts w:ascii="宋体" w:hAnsi="宋体"/>
        </w:rPr>
      </w:pPr>
    </w:p>
    <w:p w14:paraId="504CDF0E">
      <w:pPr>
        <w:snapToGrid w:val="0"/>
        <w:spacing w:before="50" w:afterLines="50"/>
        <w:rPr>
          <w:b/>
          <w:bCs/>
        </w:rPr>
      </w:pPr>
      <w:r>
        <w:rPr>
          <w:rFonts w:hint="eastAsia"/>
          <w:b/>
          <w:bCs/>
        </w:rPr>
        <w:br w:type="page"/>
      </w:r>
      <w:r>
        <w:rPr>
          <w:rFonts w:hint="eastAsia"/>
          <w:b/>
          <w:bCs/>
        </w:rPr>
        <w:t>5、技术响应表格式：</w:t>
      </w:r>
    </w:p>
    <w:p w14:paraId="25DABACE">
      <w:pPr>
        <w:snapToGrid w:val="0"/>
        <w:spacing w:before="50" w:afterLines="50"/>
        <w:jc w:val="center"/>
        <w:rPr>
          <w:b/>
          <w:bCs/>
          <w:sz w:val="28"/>
          <w:szCs w:val="28"/>
        </w:rPr>
      </w:pPr>
      <w:r>
        <w:rPr>
          <w:rFonts w:hint="eastAsia"/>
          <w:b/>
          <w:bCs/>
          <w:sz w:val="28"/>
          <w:szCs w:val="28"/>
        </w:rPr>
        <w:t>技术响应表</w:t>
      </w:r>
    </w:p>
    <w:tbl>
      <w:tblPr>
        <w:tblStyle w:val="29"/>
        <w:tblW w:w="49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3075"/>
        <w:gridCol w:w="3996"/>
        <w:gridCol w:w="1734"/>
      </w:tblGrid>
      <w:tr w14:paraId="7A8F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457" w:type="pct"/>
            <w:vAlign w:val="center"/>
          </w:tcPr>
          <w:p w14:paraId="506002A2">
            <w:pPr>
              <w:pStyle w:val="15"/>
              <w:spacing w:beforeLines="50" w:line="360" w:lineRule="auto"/>
              <w:jc w:val="center"/>
              <w:rPr>
                <w:rFonts w:hAnsi="宋体"/>
              </w:rPr>
            </w:pPr>
            <w:r>
              <w:rPr>
                <w:rFonts w:hint="eastAsia" w:hAnsi="宋体"/>
              </w:rPr>
              <w:t>序号</w:t>
            </w:r>
          </w:p>
        </w:tc>
        <w:tc>
          <w:tcPr>
            <w:tcW w:w="1586" w:type="pct"/>
            <w:vAlign w:val="center"/>
          </w:tcPr>
          <w:p w14:paraId="0D25AC9C">
            <w:pPr>
              <w:pStyle w:val="15"/>
              <w:spacing w:beforeLines="50" w:line="240" w:lineRule="exact"/>
              <w:jc w:val="center"/>
              <w:rPr>
                <w:rFonts w:hAnsi="宋体"/>
              </w:rPr>
            </w:pPr>
            <w:r>
              <w:rPr>
                <w:rFonts w:hint="eastAsia" w:hAnsi="宋体"/>
              </w:rPr>
              <w:t>招标文件技术参数需求</w:t>
            </w:r>
          </w:p>
        </w:tc>
        <w:tc>
          <w:tcPr>
            <w:tcW w:w="2061" w:type="pct"/>
            <w:vAlign w:val="center"/>
          </w:tcPr>
          <w:p w14:paraId="6FC778B4">
            <w:pPr>
              <w:spacing w:beforeLines="50" w:line="240" w:lineRule="exact"/>
              <w:jc w:val="center"/>
              <w:rPr>
                <w:sz w:val="21"/>
                <w:szCs w:val="21"/>
              </w:rPr>
            </w:pPr>
            <w:r>
              <w:rPr>
                <w:rFonts w:hint="eastAsia"/>
                <w:sz w:val="21"/>
                <w:szCs w:val="21"/>
              </w:rPr>
              <w:t>投标文件响应</w:t>
            </w:r>
          </w:p>
        </w:tc>
        <w:tc>
          <w:tcPr>
            <w:tcW w:w="894" w:type="pct"/>
            <w:vAlign w:val="center"/>
          </w:tcPr>
          <w:p w14:paraId="6CF2E275">
            <w:pPr>
              <w:spacing w:beforeLines="50" w:line="240" w:lineRule="exact"/>
              <w:jc w:val="center"/>
              <w:rPr>
                <w:sz w:val="21"/>
                <w:szCs w:val="21"/>
              </w:rPr>
            </w:pPr>
            <w:r>
              <w:rPr>
                <w:rFonts w:hint="eastAsia"/>
                <w:sz w:val="21"/>
                <w:szCs w:val="21"/>
              </w:rPr>
              <w:t>偏离情况</w:t>
            </w:r>
          </w:p>
        </w:tc>
      </w:tr>
      <w:tr w14:paraId="0D21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57" w:type="pct"/>
            <w:vAlign w:val="center"/>
          </w:tcPr>
          <w:p w14:paraId="54D04452">
            <w:pPr>
              <w:pStyle w:val="15"/>
              <w:spacing w:beforeLines="50" w:line="360" w:lineRule="auto"/>
              <w:jc w:val="center"/>
              <w:rPr>
                <w:rFonts w:hAnsi="宋体"/>
              </w:rPr>
            </w:pPr>
          </w:p>
        </w:tc>
        <w:tc>
          <w:tcPr>
            <w:tcW w:w="1586" w:type="pct"/>
          </w:tcPr>
          <w:p w14:paraId="66FD620E">
            <w:pPr>
              <w:pStyle w:val="15"/>
              <w:spacing w:beforeLines="50" w:line="360" w:lineRule="auto"/>
              <w:jc w:val="center"/>
              <w:rPr>
                <w:rFonts w:hAnsi="宋体"/>
              </w:rPr>
            </w:pPr>
          </w:p>
        </w:tc>
        <w:tc>
          <w:tcPr>
            <w:tcW w:w="2061" w:type="pct"/>
          </w:tcPr>
          <w:p w14:paraId="49A4B949">
            <w:pPr>
              <w:pStyle w:val="15"/>
              <w:spacing w:beforeLines="50" w:line="360" w:lineRule="auto"/>
              <w:jc w:val="center"/>
              <w:rPr>
                <w:rFonts w:hAnsi="宋体"/>
              </w:rPr>
            </w:pPr>
          </w:p>
        </w:tc>
        <w:tc>
          <w:tcPr>
            <w:tcW w:w="894" w:type="pct"/>
            <w:vAlign w:val="center"/>
          </w:tcPr>
          <w:p w14:paraId="6600E782">
            <w:pPr>
              <w:pStyle w:val="15"/>
              <w:spacing w:beforeLines="50" w:line="360" w:lineRule="auto"/>
              <w:jc w:val="center"/>
              <w:rPr>
                <w:rFonts w:hAnsi="宋体"/>
              </w:rPr>
            </w:pPr>
          </w:p>
        </w:tc>
      </w:tr>
      <w:tr w14:paraId="55ED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57" w:type="pct"/>
            <w:vAlign w:val="center"/>
          </w:tcPr>
          <w:p w14:paraId="350C8ACC">
            <w:pPr>
              <w:pStyle w:val="15"/>
              <w:spacing w:beforeLines="50" w:line="360" w:lineRule="auto"/>
              <w:jc w:val="center"/>
              <w:rPr>
                <w:rFonts w:hAnsi="宋体"/>
              </w:rPr>
            </w:pPr>
          </w:p>
        </w:tc>
        <w:tc>
          <w:tcPr>
            <w:tcW w:w="1586" w:type="pct"/>
          </w:tcPr>
          <w:p w14:paraId="67EB344B">
            <w:pPr>
              <w:pStyle w:val="15"/>
              <w:spacing w:beforeLines="50" w:line="360" w:lineRule="auto"/>
              <w:jc w:val="center"/>
              <w:rPr>
                <w:rFonts w:hAnsi="宋体"/>
              </w:rPr>
            </w:pPr>
          </w:p>
        </w:tc>
        <w:tc>
          <w:tcPr>
            <w:tcW w:w="2061" w:type="pct"/>
          </w:tcPr>
          <w:p w14:paraId="0B07D0A3">
            <w:pPr>
              <w:pStyle w:val="15"/>
              <w:spacing w:beforeLines="50" w:line="360" w:lineRule="auto"/>
              <w:jc w:val="center"/>
              <w:rPr>
                <w:rFonts w:hAnsi="宋体"/>
              </w:rPr>
            </w:pPr>
          </w:p>
        </w:tc>
        <w:tc>
          <w:tcPr>
            <w:tcW w:w="894" w:type="pct"/>
            <w:vAlign w:val="center"/>
          </w:tcPr>
          <w:p w14:paraId="7A354F3F">
            <w:pPr>
              <w:pStyle w:val="15"/>
              <w:spacing w:beforeLines="50" w:line="360" w:lineRule="auto"/>
              <w:jc w:val="center"/>
              <w:rPr>
                <w:rFonts w:hAnsi="宋体"/>
              </w:rPr>
            </w:pPr>
          </w:p>
        </w:tc>
      </w:tr>
      <w:tr w14:paraId="010B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57" w:type="pct"/>
            <w:vAlign w:val="center"/>
          </w:tcPr>
          <w:p w14:paraId="754FEE18">
            <w:pPr>
              <w:pStyle w:val="15"/>
              <w:spacing w:beforeLines="50" w:line="360" w:lineRule="auto"/>
              <w:jc w:val="center"/>
              <w:rPr>
                <w:rFonts w:hAnsi="宋体"/>
              </w:rPr>
            </w:pPr>
          </w:p>
        </w:tc>
        <w:tc>
          <w:tcPr>
            <w:tcW w:w="1586" w:type="pct"/>
          </w:tcPr>
          <w:p w14:paraId="39BD0B53">
            <w:pPr>
              <w:pStyle w:val="15"/>
              <w:spacing w:beforeLines="50" w:line="360" w:lineRule="auto"/>
              <w:jc w:val="center"/>
              <w:rPr>
                <w:rFonts w:hAnsi="宋体"/>
              </w:rPr>
            </w:pPr>
          </w:p>
        </w:tc>
        <w:tc>
          <w:tcPr>
            <w:tcW w:w="2061" w:type="pct"/>
          </w:tcPr>
          <w:p w14:paraId="69A4C4A7">
            <w:pPr>
              <w:pStyle w:val="15"/>
              <w:spacing w:beforeLines="50" w:line="360" w:lineRule="auto"/>
              <w:jc w:val="center"/>
              <w:rPr>
                <w:rFonts w:hAnsi="宋体"/>
              </w:rPr>
            </w:pPr>
          </w:p>
        </w:tc>
        <w:tc>
          <w:tcPr>
            <w:tcW w:w="894" w:type="pct"/>
            <w:vAlign w:val="center"/>
          </w:tcPr>
          <w:p w14:paraId="211B988A">
            <w:pPr>
              <w:pStyle w:val="15"/>
              <w:spacing w:beforeLines="50" w:line="360" w:lineRule="auto"/>
              <w:jc w:val="center"/>
              <w:rPr>
                <w:rFonts w:hAnsi="宋体"/>
              </w:rPr>
            </w:pPr>
          </w:p>
        </w:tc>
      </w:tr>
      <w:tr w14:paraId="3B84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7" w:type="pct"/>
            <w:vAlign w:val="center"/>
          </w:tcPr>
          <w:p w14:paraId="797317FA">
            <w:pPr>
              <w:pStyle w:val="15"/>
              <w:spacing w:beforeLines="50" w:line="360" w:lineRule="auto"/>
              <w:jc w:val="center"/>
              <w:rPr>
                <w:rFonts w:hAnsi="宋体"/>
              </w:rPr>
            </w:pPr>
          </w:p>
        </w:tc>
        <w:tc>
          <w:tcPr>
            <w:tcW w:w="1586" w:type="pct"/>
          </w:tcPr>
          <w:p w14:paraId="58D90FE7">
            <w:pPr>
              <w:pStyle w:val="15"/>
              <w:spacing w:beforeLines="50" w:line="360" w:lineRule="auto"/>
              <w:jc w:val="center"/>
              <w:rPr>
                <w:rFonts w:hAnsi="宋体"/>
              </w:rPr>
            </w:pPr>
          </w:p>
        </w:tc>
        <w:tc>
          <w:tcPr>
            <w:tcW w:w="2061" w:type="pct"/>
          </w:tcPr>
          <w:p w14:paraId="0FC7E884">
            <w:pPr>
              <w:pStyle w:val="15"/>
              <w:spacing w:beforeLines="50" w:line="360" w:lineRule="auto"/>
              <w:jc w:val="center"/>
              <w:rPr>
                <w:rFonts w:hAnsi="宋体"/>
              </w:rPr>
            </w:pPr>
          </w:p>
        </w:tc>
        <w:tc>
          <w:tcPr>
            <w:tcW w:w="894" w:type="pct"/>
            <w:vAlign w:val="center"/>
          </w:tcPr>
          <w:p w14:paraId="305ABA57">
            <w:pPr>
              <w:pStyle w:val="15"/>
              <w:spacing w:beforeLines="50" w:line="360" w:lineRule="auto"/>
              <w:jc w:val="center"/>
              <w:rPr>
                <w:rFonts w:hAnsi="宋体"/>
              </w:rPr>
            </w:pPr>
          </w:p>
        </w:tc>
      </w:tr>
      <w:tr w14:paraId="0A40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57" w:type="pct"/>
            <w:vAlign w:val="center"/>
          </w:tcPr>
          <w:p w14:paraId="2D3EEAED">
            <w:pPr>
              <w:pStyle w:val="15"/>
              <w:spacing w:beforeLines="50" w:line="360" w:lineRule="auto"/>
              <w:jc w:val="center"/>
              <w:rPr>
                <w:rFonts w:hAnsi="宋体"/>
              </w:rPr>
            </w:pPr>
          </w:p>
        </w:tc>
        <w:tc>
          <w:tcPr>
            <w:tcW w:w="1586" w:type="pct"/>
          </w:tcPr>
          <w:p w14:paraId="0887732C">
            <w:pPr>
              <w:pStyle w:val="15"/>
              <w:spacing w:beforeLines="50" w:line="360" w:lineRule="auto"/>
              <w:jc w:val="center"/>
              <w:rPr>
                <w:rFonts w:hAnsi="宋体"/>
              </w:rPr>
            </w:pPr>
          </w:p>
        </w:tc>
        <w:tc>
          <w:tcPr>
            <w:tcW w:w="2061" w:type="pct"/>
          </w:tcPr>
          <w:p w14:paraId="64725C69">
            <w:pPr>
              <w:pStyle w:val="15"/>
              <w:spacing w:beforeLines="50" w:line="360" w:lineRule="auto"/>
              <w:jc w:val="center"/>
              <w:rPr>
                <w:rFonts w:hAnsi="宋体"/>
              </w:rPr>
            </w:pPr>
          </w:p>
        </w:tc>
        <w:tc>
          <w:tcPr>
            <w:tcW w:w="894" w:type="pct"/>
            <w:vAlign w:val="center"/>
          </w:tcPr>
          <w:p w14:paraId="1127B5F3">
            <w:pPr>
              <w:pStyle w:val="15"/>
              <w:spacing w:beforeLines="50" w:line="360" w:lineRule="auto"/>
              <w:jc w:val="center"/>
              <w:rPr>
                <w:rFonts w:hAnsi="宋体"/>
              </w:rPr>
            </w:pPr>
          </w:p>
        </w:tc>
      </w:tr>
      <w:tr w14:paraId="1E25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57" w:type="pct"/>
            <w:vAlign w:val="center"/>
          </w:tcPr>
          <w:p w14:paraId="0CFEC0A9">
            <w:pPr>
              <w:pStyle w:val="15"/>
              <w:spacing w:beforeLines="50" w:line="360" w:lineRule="auto"/>
              <w:jc w:val="center"/>
              <w:rPr>
                <w:rFonts w:hAnsi="宋体"/>
              </w:rPr>
            </w:pPr>
          </w:p>
        </w:tc>
        <w:tc>
          <w:tcPr>
            <w:tcW w:w="1586" w:type="pct"/>
          </w:tcPr>
          <w:p w14:paraId="47220C03">
            <w:pPr>
              <w:pStyle w:val="15"/>
              <w:spacing w:beforeLines="50" w:line="360" w:lineRule="auto"/>
              <w:jc w:val="center"/>
              <w:rPr>
                <w:rFonts w:hAnsi="宋体"/>
              </w:rPr>
            </w:pPr>
          </w:p>
        </w:tc>
        <w:tc>
          <w:tcPr>
            <w:tcW w:w="2061" w:type="pct"/>
          </w:tcPr>
          <w:p w14:paraId="5AD0D4E3">
            <w:pPr>
              <w:pStyle w:val="15"/>
              <w:spacing w:beforeLines="50" w:line="360" w:lineRule="auto"/>
              <w:jc w:val="center"/>
              <w:rPr>
                <w:rFonts w:hAnsi="宋体"/>
              </w:rPr>
            </w:pPr>
          </w:p>
        </w:tc>
        <w:tc>
          <w:tcPr>
            <w:tcW w:w="894" w:type="pct"/>
            <w:vAlign w:val="center"/>
          </w:tcPr>
          <w:p w14:paraId="719C2545">
            <w:pPr>
              <w:pStyle w:val="15"/>
              <w:spacing w:beforeLines="50" w:line="360" w:lineRule="auto"/>
              <w:jc w:val="center"/>
              <w:rPr>
                <w:rFonts w:hAnsi="宋体"/>
              </w:rPr>
            </w:pPr>
          </w:p>
        </w:tc>
      </w:tr>
      <w:tr w14:paraId="5053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57" w:type="pct"/>
            <w:vAlign w:val="center"/>
          </w:tcPr>
          <w:p w14:paraId="66F77079">
            <w:pPr>
              <w:pStyle w:val="15"/>
              <w:spacing w:beforeLines="50" w:line="360" w:lineRule="auto"/>
              <w:jc w:val="center"/>
              <w:rPr>
                <w:rFonts w:hAnsi="宋体"/>
              </w:rPr>
            </w:pPr>
          </w:p>
        </w:tc>
        <w:tc>
          <w:tcPr>
            <w:tcW w:w="1586" w:type="pct"/>
          </w:tcPr>
          <w:p w14:paraId="58E2D90E">
            <w:pPr>
              <w:pStyle w:val="15"/>
              <w:spacing w:beforeLines="50" w:line="360" w:lineRule="auto"/>
              <w:jc w:val="center"/>
              <w:rPr>
                <w:rFonts w:hAnsi="宋体"/>
              </w:rPr>
            </w:pPr>
          </w:p>
        </w:tc>
        <w:tc>
          <w:tcPr>
            <w:tcW w:w="2061" w:type="pct"/>
          </w:tcPr>
          <w:p w14:paraId="2118DD74">
            <w:pPr>
              <w:pStyle w:val="15"/>
              <w:spacing w:beforeLines="50" w:line="360" w:lineRule="auto"/>
              <w:jc w:val="center"/>
              <w:rPr>
                <w:rFonts w:hAnsi="宋体"/>
              </w:rPr>
            </w:pPr>
          </w:p>
        </w:tc>
        <w:tc>
          <w:tcPr>
            <w:tcW w:w="894" w:type="pct"/>
            <w:vAlign w:val="center"/>
          </w:tcPr>
          <w:p w14:paraId="56CDF21E">
            <w:pPr>
              <w:pStyle w:val="15"/>
              <w:spacing w:beforeLines="50" w:line="360" w:lineRule="auto"/>
              <w:jc w:val="center"/>
              <w:rPr>
                <w:rFonts w:hAnsi="宋体"/>
              </w:rPr>
            </w:pPr>
          </w:p>
        </w:tc>
      </w:tr>
      <w:tr w14:paraId="60A79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7" w:type="pct"/>
            <w:vAlign w:val="center"/>
          </w:tcPr>
          <w:p w14:paraId="0F7E2663">
            <w:pPr>
              <w:pStyle w:val="15"/>
              <w:spacing w:beforeLines="50" w:line="360" w:lineRule="auto"/>
              <w:jc w:val="center"/>
              <w:rPr>
                <w:rFonts w:hAnsi="宋体"/>
              </w:rPr>
            </w:pPr>
            <w:r>
              <w:rPr>
                <w:rFonts w:hint="eastAsia" w:hAnsi="宋体"/>
              </w:rPr>
              <w:t>...</w:t>
            </w:r>
          </w:p>
        </w:tc>
        <w:tc>
          <w:tcPr>
            <w:tcW w:w="1586" w:type="pct"/>
          </w:tcPr>
          <w:p w14:paraId="3C6B11A7">
            <w:pPr>
              <w:pStyle w:val="15"/>
              <w:spacing w:beforeLines="50" w:line="360" w:lineRule="auto"/>
              <w:jc w:val="center"/>
              <w:rPr>
                <w:rFonts w:hAnsi="宋体"/>
              </w:rPr>
            </w:pPr>
          </w:p>
        </w:tc>
        <w:tc>
          <w:tcPr>
            <w:tcW w:w="2061" w:type="pct"/>
          </w:tcPr>
          <w:p w14:paraId="7608B8FF">
            <w:pPr>
              <w:pStyle w:val="15"/>
              <w:spacing w:beforeLines="50" w:line="360" w:lineRule="auto"/>
              <w:jc w:val="center"/>
              <w:rPr>
                <w:rFonts w:hAnsi="宋体"/>
              </w:rPr>
            </w:pPr>
          </w:p>
        </w:tc>
        <w:tc>
          <w:tcPr>
            <w:tcW w:w="894" w:type="pct"/>
            <w:vAlign w:val="center"/>
          </w:tcPr>
          <w:p w14:paraId="5F5AB5C9">
            <w:pPr>
              <w:pStyle w:val="15"/>
              <w:spacing w:beforeLines="50" w:line="360" w:lineRule="auto"/>
              <w:jc w:val="center"/>
              <w:rPr>
                <w:rFonts w:hAnsi="宋体"/>
              </w:rPr>
            </w:pPr>
          </w:p>
        </w:tc>
      </w:tr>
    </w:tbl>
    <w:p w14:paraId="330E4A45">
      <w:pPr>
        <w:spacing w:line="360" w:lineRule="auto"/>
        <w:rPr>
          <w:b/>
          <w:bCs/>
          <w:sz w:val="21"/>
          <w:szCs w:val="21"/>
        </w:rPr>
      </w:pPr>
      <w:r>
        <w:rPr>
          <w:rFonts w:hint="eastAsia"/>
          <w:b/>
          <w:bCs/>
          <w:sz w:val="21"/>
          <w:szCs w:val="21"/>
        </w:rPr>
        <w:t>注：1、投标人应根据投标产品的性能指标、对照招标文件要求在“偏离情况”栏注明“正偏离”、“负偏离”或“无偏离”。</w:t>
      </w:r>
    </w:p>
    <w:p w14:paraId="717F656C">
      <w:pPr>
        <w:spacing w:line="360" w:lineRule="auto"/>
        <w:ind w:firstLine="422" w:firstLineChars="200"/>
        <w:rPr>
          <w:b/>
          <w:sz w:val="21"/>
          <w:szCs w:val="21"/>
        </w:rPr>
      </w:pPr>
      <w:r>
        <w:rPr>
          <w:rFonts w:hint="eastAsia"/>
          <w:b/>
          <w:sz w:val="21"/>
          <w:szCs w:val="21"/>
        </w:rPr>
        <w:t>2、表格不够填写可添加。如本表格不适合投标人的实际情况，可自行制表填写。</w:t>
      </w:r>
    </w:p>
    <w:p w14:paraId="32354A10">
      <w:pPr>
        <w:pStyle w:val="8"/>
        <w:rPr>
          <w:sz w:val="21"/>
          <w:szCs w:val="21"/>
        </w:rPr>
      </w:pPr>
    </w:p>
    <w:p w14:paraId="5E155365">
      <w:pPr>
        <w:pStyle w:val="8"/>
        <w:rPr>
          <w:sz w:val="21"/>
          <w:szCs w:val="21"/>
        </w:rPr>
      </w:pPr>
    </w:p>
    <w:p w14:paraId="303C09C4">
      <w:pPr>
        <w:snapToGrid w:val="0"/>
        <w:spacing w:before="50" w:after="50" w:line="360" w:lineRule="auto"/>
        <w:ind w:firstLine="4410" w:firstLineChars="2100"/>
        <w:rPr>
          <w:spacing w:val="20"/>
          <w:sz w:val="21"/>
          <w:szCs w:val="21"/>
          <w:u w:val="single"/>
        </w:rPr>
      </w:pPr>
      <w:r>
        <w:rPr>
          <w:rFonts w:hint="eastAsia"/>
          <w:sz w:val="21"/>
          <w:szCs w:val="21"/>
        </w:rPr>
        <w:t>法定代表人签字或盖章</w:t>
      </w:r>
      <w:r>
        <w:rPr>
          <w:rFonts w:hint="eastAsia"/>
          <w:spacing w:val="20"/>
          <w:sz w:val="21"/>
          <w:szCs w:val="21"/>
        </w:rPr>
        <w:t>：</w:t>
      </w:r>
      <w:r>
        <w:rPr>
          <w:rFonts w:hint="eastAsia"/>
          <w:spacing w:val="20"/>
          <w:sz w:val="21"/>
          <w:szCs w:val="21"/>
          <w:u w:val="single"/>
        </w:rPr>
        <w:t xml:space="preserve">        </w:t>
      </w:r>
    </w:p>
    <w:p w14:paraId="2AB487A0">
      <w:pPr>
        <w:pStyle w:val="44"/>
        <w:spacing w:line="360" w:lineRule="auto"/>
        <w:ind w:right="480" w:firstLine="4410" w:firstLineChars="2100"/>
        <w:rPr>
          <w:rFonts w:hAnsi="宋体" w:eastAsia="宋体"/>
          <w:sz w:val="21"/>
          <w:szCs w:val="21"/>
        </w:rPr>
      </w:pPr>
      <w:r>
        <w:rPr>
          <w:rFonts w:hint="eastAsia" w:hAnsi="宋体" w:eastAsia="宋体"/>
          <w:sz w:val="21"/>
          <w:szCs w:val="21"/>
        </w:rPr>
        <w:t xml:space="preserve">投标人公章： </w:t>
      </w:r>
      <w:r>
        <w:rPr>
          <w:rFonts w:hint="eastAsia" w:hAnsi="宋体"/>
          <w:spacing w:val="20"/>
          <w:sz w:val="21"/>
          <w:szCs w:val="21"/>
          <w:u w:val="single"/>
        </w:rPr>
        <w:t xml:space="preserve">        </w:t>
      </w:r>
      <w:r>
        <w:rPr>
          <w:rFonts w:hint="eastAsia" w:hAnsi="宋体" w:eastAsia="宋体"/>
          <w:sz w:val="21"/>
          <w:szCs w:val="21"/>
        </w:rPr>
        <w:t xml:space="preserve">                             </w:t>
      </w:r>
    </w:p>
    <w:p w14:paraId="168863B2">
      <w:pPr>
        <w:pStyle w:val="44"/>
        <w:spacing w:line="360" w:lineRule="auto"/>
        <w:ind w:right="480"/>
        <w:rPr>
          <w:rFonts w:hAnsi="宋体" w:eastAsia="宋体"/>
          <w:spacing w:val="20"/>
          <w:sz w:val="24"/>
        </w:rPr>
      </w:pPr>
      <w:r>
        <w:rPr>
          <w:rFonts w:hint="eastAsia" w:hAnsi="宋体" w:eastAsia="宋体"/>
          <w:sz w:val="21"/>
          <w:szCs w:val="21"/>
        </w:rPr>
        <w:t xml:space="preserve">                                                             年    月    日</w:t>
      </w:r>
    </w:p>
    <w:p w14:paraId="2103D634">
      <w:pPr>
        <w:snapToGrid w:val="0"/>
        <w:spacing w:line="360" w:lineRule="auto"/>
      </w:pPr>
      <w:r>
        <w:rPr>
          <w:rFonts w:hint="eastAsia"/>
          <w:b/>
          <w:bCs/>
        </w:rPr>
        <w:br w:type="page"/>
      </w:r>
      <w:r>
        <w:rPr>
          <w:rFonts w:hint="eastAsia"/>
          <w:b/>
          <w:bCs/>
        </w:rPr>
        <w:t>6、具有履行合同所必需的专业服务（技术）能力的承诺函格式：</w:t>
      </w:r>
    </w:p>
    <w:p w14:paraId="25E0C4F4">
      <w:pPr>
        <w:adjustRightInd w:val="0"/>
        <w:snapToGrid w:val="0"/>
        <w:spacing w:line="360" w:lineRule="auto"/>
        <w:rPr>
          <w:b/>
          <w:bCs/>
        </w:rPr>
      </w:pPr>
    </w:p>
    <w:p w14:paraId="50CA80FB">
      <w:pPr>
        <w:jc w:val="center"/>
        <w:rPr>
          <w:b/>
          <w:sz w:val="28"/>
          <w:szCs w:val="22"/>
        </w:rPr>
      </w:pPr>
      <w:bookmarkStart w:id="121" w:name="_Toc21481"/>
      <w:r>
        <w:rPr>
          <w:rFonts w:hint="eastAsia"/>
          <w:b/>
          <w:sz w:val="28"/>
          <w:szCs w:val="22"/>
        </w:rPr>
        <w:t>具有履行合同所必需的专业服务（技术）能力的承诺函</w:t>
      </w:r>
      <w:bookmarkEnd w:id="121"/>
    </w:p>
    <w:p w14:paraId="055E5730">
      <w:pPr>
        <w:spacing w:line="360" w:lineRule="auto"/>
      </w:pPr>
    </w:p>
    <w:p w14:paraId="12EA5F1B">
      <w:pPr>
        <w:adjustRightInd w:val="0"/>
        <w:snapToGrid w:val="0"/>
        <w:spacing w:line="360" w:lineRule="auto"/>
        <w:rPr>
          <w:sz w:val="21"/>
          <w:szCs w:val="21"/>
        </w:rPr>
      </w:pPr>
      <w:r>
        <w:rPr>
          <w:rFonts w:hint="eastAsia"/>
          <w:sz w:val="21"/>
          <w:szCs w:val="21"/>
          <w:u w:val="single"/>
        </w:rPr>
        <w:t xml:space="preserve">（采购人）                   </w:t>
      </w:r>
      <w:r>
        <w:rPr>
          <w:rFonts w:hint="eastAsia"/>
          <w:sz w:val="21"/>
          <w:szCs w:val="21"/>
        </w:rPr>
        <w:t>：</w:t>
      </w:r>
    </w:p>
    <w:p w14:paraId="4A537231">
      <w:pPr>
        <w:adjustRightInd w:val="0"/>
        <w:snapToGrid w:val="0"/>
        <w:spacing w:line="360" w:lineRule="auto"/>
        <w:ind w:firstLine="420" w:firstLineChars="200"/>
        <w:rPr>
          <w:sz w:val="21"/>
          <w:szCs w:val="21"/>
        </w:rPr>
      </w:pPr>
      <w:r>
        <w:rPr>
          <w:rFonts w:hint="eastAsia"/>
          <w:sz w:val="21"/>
          <w:szCs w:val="21"/>
        </w:rPr>
        <w:t>我方</w:t>
      </w:r>
      <w:r>
        <w:rPr>
          <w:rFonts w:hint="eastAsia"/>
          <w:sz w:val="21"/>
          <w:szCs w:val="21"/>
          <w:u w:val="single"/>
        </w:rPr>
        <w:t xml:space="preserve"> （供应商）          </w:t>
      </w:r>
      <w:r>
        <w:rPr>
          <w:rFonts w:hint="eastAsia"/>
          <w:sz w:val="21"/>
          <w:szCs w:val="21"/>
        </w:rPr>
        <w:t>承诺具有履行合同所必需的专业服务（技术）能力。如有虚假，采购人可取消我方任何资格（投标/中标/签订合同），我方对此无任何异议。</w:t>
      </w:r>
    </w:p>
    <w:p w14:paraId="755BCFCB">
      <w:pPr>
        <w:adjustRightInd w:val="0"/>
        <w:snapToGrid w:val="0"/>
        <w:spacing w:line="360" w:lineRule="auto"/>
        <w:ind w:firstLine="420" w:firstLineChars="200"/>
        <w:rPr>
          <w:sz w:val="21"/>
          <w:szCs w:val="21"/>
        </w:rPr>
      </w:pPr>
      <w:r>
        <w:rPr>
          <w:rFonts w:hint="eastAsia"/>
          <w:sz w:val="21"/>
          <w:szCs w:val="21"/>
        </w:rPr>
        <w:t>特此承诺！</w:t>
      </w:r>
    </w:p>
    <w:p w14:paraId="6986EF1C">
      <w:pPr>
        <w:adjustRightInd w:val="0"/>
        <w:snapToGrid w:val="0"/>
        <w:spacing w:line="360" w:lineRule="auto"/>
        <w:ind w:firstLine="420" w:firstLineChars="200"/>
        <w:rPr>
          <w:sz w:val="21"/>
          <w:szCs w:val="21"/>
        </w:rPr>
      </w:pPr>
    </w:p>
    <w:p w14:paraId="1D8C727C">
      <w:pPr>
        <w:pStyle w:val="2"/>
        <w:rPr>
          <w:sz w:val="21"/>
          <w:szCs w:val="21"/>
        </w:rPr>
      </w:pPr>
    </w:p>
    <w:p w14:paraId="4D855CF1">
      <w:pPr>
        <w:spacing w:line="360" w:lineRule="auto"/>
        <w:ind w:firstLine="4410" w:firstLineChars="2100"/>
        <w:rPr>
          <w:sz w:val="21"/>
          <w:szCs w:val="21"/>
        </w:rPr>
      </w:pPr>
      <w:r>
        <w:rPr>
          <w:rFonts w:hint="eastAsia"/>
          <w:sz w:val="21"/>
          <w:szCs w:val="21"/>
        </w:rPr>
        <w:t>投标人全称（盖单位公章）：</w:t>
      </w:r>
    </w:p>
    <w:p w14:paraId="297C2708">
      <w:pPr>
        <w:adjustRightInd w:val="0"/>
        <w:snapToGrid w:val="0"/>
        <w:spacing w:line="360" w:lineRule="auto"/>
        <w:ind w:firstLine="4410" w:firstLineChars="2100"/>
        <w:rPr>
          <w:sz w:val="21"/>
          <w:szCs w:val="21"/>
        </w:rPr>
      </w:pPr>
      <w:r>
        <w:rPr>
          <w:rFonts w:hint="eastAsia"/>
          <w:sz w:val="21"/>
          <w:szCs w:val="21"/>
        </w:rPr>
        <w:t>法定代表人或其授权代表（签字或盖章）：</w:t>
      </w:r>
    </w:p>
    <w:p w14:paraId="558D5637">
      <w:pPr>
        <w:spacing w:line="360" w:lineRule="auto"/>
        <w:ind w:firstLine="5250" w:firstLineChars="2500"/>
        <w:rPr>
          <w:sz w:val="21"/>
          <w:szCs w:val="21"/>
        </w:rPr>
      </w:pPr>
      <w:r>
        <w:rPr>
          <w:rFonts w:hint="eastAsia"/>
          <w:sz w:val="21"/>
          <w:szCs w:val="21"/>
        </w:rPr>
        <w:t xml:space="preserve">日期： 年  月  日 </w:t>
      </w:r>
    </w:p>
    <w:p w14:paraId="06131814">
      <w:pPr>
        <w:snapToGrid w:val="0"/>
        <w:spacing w:line="360" w:lineRule="auto"/>
        <w:rPr>
          <w:b/>
          <w:bCs/>
        </w:rPr>
      </w:pPr>
      <w:r>
        <w:rPr>
          <w:rFonts w:hint="eastAsia"/>
          <w:b/>
          <w:bCs/>
          <w:sz w:val="21"/>
          <w:szCs w:val="21"/>
        </w:rPr>
        <w:br w:type="page"/>
      </w:r>
      <w:r>
        <w:rPr>
          <w:rFonts w:hint="eastAsia"/>
          <w:b/>
          <w:bCs/>
        </w:rPr>
        <w:t>7、项目实施人员</w:t>
      </w:r>
    </w:p>
    <w:p w14:paraId="48260AC4">
      <w:pPr>
        <w:pStyle w:val="15"/>
        <w:spacing w:before="120" w:after="120" w:line="360" w:lineRule="auto"/>
        <w:jc w:val="center"/>
        <w:textAlignment w:val="baseline"/>
        <w:rPr>
          <w:rFonts w:hAnsi="宋体"/>
          <w:sz w:val="28"/>
          <w:szCs w:val="28"/>
        </w:rPr>
      </w:pPr>
      <w:r>
        <w:rPr>
          <w:rFonts w:hint="eastAsia" w:hAnsi="宋体"/>
          <w:b/>
          <w:sz w:val="28"/>
          <w:szCs w:val="28"/>
        </w:rPr>
        <w:t>项目实施人员一览表</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0"/>
        <w:gridCol w:w="1129"/>
        <w:gridCol w:w="915"/>
        <w:gridCol w:w="928"/>
        <w:gridCol w:w="1134"/>
        <w:gridCol w:w="1134"/>
        <w:gridCol w:w="976"/>
        <w:gridCol w:w="2011"/>
      </w:tblGrid>
      <w:tr w14:paraId="703E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10F12F14">
            <w:pPr>
              <w:pStyle w:val="17"/>
              <w:jc w:val="center"/>
              <w:rPr>
                <w:sz w:val="21"/>
                <w:szCs w:val="21"/>
              </w:rPr>
            </w:pPr>
            <w:r>
              <w:rPr>
                <w:rFonts w:hint="eastAsia"/>
                <w:sz w:val="21"/>
                <w:szCs w:val="21"/>
              </w:rPr>
              <w:t>序号</w:t>
            </w:r>
          </w:p>
        </w:tc>
        <w:tc>
          <w:tcPr>
            <w:tcW w:w="1129" w:type="dxa"/>
            <w:tcBorders>
              <w:top w:val="single" w:color="auto" w:sz="4" w:space="0"/>
              <w:left w:val="single" w:color="auto" w:sz="4" w:space="0"/>
              <w:bottom w:val="single" w:color="auto" w:sz="4" w:space="0"/>
              <w:right w:val="single" w:color="auto" w:sz="4" w:space="0"/>
            </w:tcBorders>
            <w:vAlign w:val="center"/>
          </w:tcPr>
          <w:p w14:paraId="2E252DDD">
            <w:pPr>
              <w:pStyle w:val="17"/>
              <w:jc w:val="center"/>
              <w:rPr>
                <w:sz w:val="21"/>
                <w:szCs w:val="21"/>
              </w:rPr>
            </w:pPr>
            <w:r>
              <w:rPr>
                <w:rFonts w:hint="eastAsia"/>
                <w:sz w:val="21"/>
                <w:szCs w:val="21"/>
              </w:rPr>
              <w:t>项目组所任职务</w:t>
            </w:r>
          </w:p>
        </w:tc>
        <w:tc>
          <w:tcPr>
            <w:tcW w:w="915" w:type="dxa"/>
            <w:tcBorders>
              <w:top w:val="single" w:color="auto" w:sz="4" w:space="0"/>
              <w:left w:val="single" w:color="auto" w:sz="4" w:space="0"/>
              <w:bottom w:val="single" w:color="auto" w:sz="4" w:space="0"/>
              <w:right w:val="single" w:color="auto" w:sz="4" w:space="0"/>
            </w:tcBorders>
            <w:vAlign w:val="center"/>
          </w:tcPr>
          <w:p w14:paraId="7DDB955A">
            <w:pPr>
              <w:pStyle w:val="17"/>
              <w:jc w:val="center"/>
              <w:rPr>
                <w:sz w:val="21"/>
                <w:szCs w:val="21"/>
              </w:rPr>
            </w:pPr>
            <w:r>
              <w:rPr>
                <w:rFonts w:hint="eastAsia"/>
                <w:sz w:val="21"/>
                <w:szCs w:val="21"/>
              </w:rPr>
              <w:t>姓名</w:t>
            </w:r>
          </w:p>
        </w:tc>
        <w:tc>
          <w:tcPr>
            <w:tcW w:w="928" w:type="dxa"/>
            <w:tcBorders>
              <w:top w:val="single" w:color="auto" w:sz="4" w:space="0"/>
              <w:left w:val="single" w:color="auto" w:sz="4" w:space="0"/>
              <w:bottom w:val="single" w:color="auto" w:sz="4" w:space="0"/>
              <w:right w:val="single" w:color="auto" w:sz="4" w:space="0"/>
            </w:tcBorders>
            <w:vAlign w:val="center"/>
          </w:tcPr>
          <w:p w14:paraId="07C8EE66">
            <w:pPr>
              <w:jc w:val="center"/>
              <w:rPr>
                <w:color w:val="000000"/>
                <w:sz w:val="21"/>
                <w:szCs w:val="21"/>
              </w:rPr>
            </w:pPr>
            <w:r>
              <w:rPr>
                <w:rFonts w:hint="eastAsia"/>
                <w:color w:val="000000"/>
                <w:sz w:val="21"/>
                <w:szCs w:val="21"/>
              </w:rPr>
              <w:t>性别</w:t>
            </w:r>
          </w:p>
        </w:tc>
        <w:tc>
          <w:tcPr>
            <w:tcW w:w="1134" w:type="dxa"/>
            <w:tcBorders>
              <w:top w:val="single" w:color="auto" w:sz="4" w:space="0"/>
              <w:left w:val="single" w:color="auto" w:sz="4" w:space="0"/>
              <w:bottom w:val="single" w:color="auto" w:sz="4" w:space="0"/>
              <w:right w:val="single" w:color="auto" w:sz="4" w:space="0"/>
            </w:tcBorders>
            <w:vAlign w:val="center"/>
          </w:tcPr>
          <w:p w14:paraId="3BF787D8">
            <w:pPr>
              <w:jc w:val="center"/>
              <w:rPr>
                <w:color w:val="000000"/>
                <w:sz w:val="21"/>
                <w:szCs w:val="21"/>
              </w:rPr>
            </w:pPr>
            <w:r>
              <w:rPr>
                <w:rFonts w:hint="eastAsia"/>
                <w:color w:val="000000"/>
                <w:sz w:val="21"/>
                <w:szCs w:val="21"/>
              </w:rPr>
              <w:t>年龄</w:t>
            </w:r>
          </w:p>
        </w:tc>
        <w:tc>
          <w:tcPr>
            <w:tcW w:w="1134" w:type="dxa"/>
            <w:tcBorders>
              <w:top w:val="single" w:color="auto" w:sz="4" w:space="0"/>
              <w:left w:val="single" w:color="auto" w:sz="4" w:space="0"/>
              <w:bottom w:val="single" w:color="auto" w:sz="4" w:space="0"/>
              <w:right w:val="single" w:color="auto" w:sz="4" w:space="0"/>
            </w:tcBorders>
            <w:vAlign w:val="center"/>
          </w:tcPr>
          <w:p w14:paraId="0F8CCA51">
            <w:pPr>
              <w:jc w:val="center"/>
              <w:rPr>
                <w:color w:val="000000"/>
                <w:sz w:val="21"/>
                <w:szCs w:val="21"/>
              </w:rPr>
            </w:pPr>
            <w:r>
              <w:rPr>
                <w:rFonts w:hint="eastAsia"/>
                <w:color w:val="000000"/>
                <w:sz w:val="21"/>
                <w:szCs w:val="21"/>
              </w:rPr>
              <w:t>学 历</w:t>
            </w:r>
          </w:p>
        </w:tc>
        <w:tc>
          <w:tcPr>
            <w:tcW w:w="976" w:type="dxa"/>
            <w:tcBorders>
              <w:top w:val="single" w:color="auto" w:sz="4" w:space="0"/>
              <w:left w:val="single" w:color="auto" w:sz="4" w:space="0"/>
              <w:bottom w:val="single" w:color="auto" w:sz="4" w:space="0"/>
              <w:right w:val="single" w:color="auto" w:sz="4" w:space="0"/>
            </w:tcBorders>
            <w:vAlign w:val="center"/>
          </w:tcPr>
          <w:p w14:paraId="011DB91F">
            <w:pPr>
              <w:jc w:val="center"/>
              <w:rPr>
                <w:color w:val="000000"/>
                <w:sz w:val="21"/>
                <w:szCs w:val="21"/>
              </w:rPr>
            </w:pPr>
            <w:r>
              <w:rPr>
                <w:rFonts w:hint="eastAsia"/>
                <w:color w:val="000000"/>
                <w:sz w:val="21"/>
                <w:szCs w:val="21"/>
              </w:rPr>
              <w:t>专业</w:t>
            </w:r>
          </w:p>
        </w:tc>
        <w:tc>
          <w:tcPr>
            <w:tcW w:w="2011" w:type="dxa"/>
            <w:tcBorders>
              <w:top w:val="single" w:color="auto" w:sz="4" w:space="0"/>
              <w:left w:val="single" w:color="auto" w:sz="4" w:space="0"/>
              <w:bottom w:val="single" w:color="auto" w:sz="4" w:space="0"/>
              <w:right w:val="single" w:color="auto" w:sz="4" w:space="0"/>
            </w:tcBorders>
            <w:vAlign w:val="center"/>
          </w:tcPr>
          <w:p w14:paraId="15832427">
            <w:pPr>
              <w:pStyle w:val="17"/>
              <w:jc w:val="center"/>
              <w:rPr>
                <w:sz w:val="21"/>
                <w:szCs w:val="21"/>
              </w:rPr>
            </w:pPr>
            <w:r>
              <w:rPr>
                <w:rFonts w:hint="eastAsia"/>
                <w:sz w:val="21"/>
                <w:szCs w:val="21"/>
              </w:rPr>
              <w:t>从事本工作时间</w:t>
            </w:r>
          </w:p>
        </w:tc>
      </w:tr>
      <w:tr w14:paraId="4CD42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76534D0E">
            <w:pPr>
              <w:pStyle w:val="17"/>
              <w:jc w:val="center"/>
              <w:rPr>
                <w:sz w:val="21"/>
                <w:szCs w:val="21"/>
              </w:rPr>
            </w:pPr>
            <w:r>
              <w:rPr>
                <w:rFonts w:hint="eastAsia"/>
                <w:sz w:val="21"/>
                <w:szCs w:val="21"/>
              </w:rPr>
              <w:t>1</w:t>
            </w:r>
          </w:p>
        </w:tc>
        <w:tc>
          <w:tcPr>
            <w:tcW w:w="1129" w:type="dxa"/>
            <w:tcBorders>
              <w:top w:val="single" w:color="auto" w:sz="4" w:space="0"/>
              <w:left w:val="single" w:color="auto" w:sz="4" w:space="0"/>
              <w:bottom w:val="single" w:color="auto" w:sz="4" w:space="0"/>
              <w:right w:val="single" w:color="auto" w:sz="4" w:space="0"/>
            </w:tcBorders>
            <w:vAlign w:val="center"/>
          </w:tcPr>
          <w:p w14:paraId="32A4B259">
            <w:pPr>
              <w:pStyle w:val="17"/>
              <w:jc w:val="center"/>
              <w:rPr>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411B0176">
            <w:pPr>
              <w:pStyle w:val="17"/>
              <w:jc w:val="center"/>
              <w:rPr>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431E35BD">
            <w:pPr>
              <w:jc w:val="center"/>
              <w:rPr>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A234B01">
            <w:pPr>
              <w:jc w:val="center"/>
              <w:rPr>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CE4B194">
            <w:pPr>
              <w:jc w:val="center"/>
              <w:rPr>
                <w:color w:val="000000"/>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14:paraId="7E8CEAC0">
            <w:pPr>
              <w:jc w:val="center"/>
              <w:rPr>
                <w:color w:val="000000"/>
                <w:sz w:val="21"/>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4573D2C3">
            <w:pPr>
              <w:pStyle w:val="17"/>
              <w:jc w:val="center"/>
              <w:rPr>
                <w:sz w:val="21"/>
                <w:szCs w:val="21"/>
              </w:rPr>
            </w:pPr>
          </w:p>
        </w:tc>
      </w:tr>
      <w:tr w14:paraId="17A58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25F63F78">
            <w:pPr>
              <w:pStyle w:val="17"/>
              <w:jc w:val="center"/>
              <w:rPr>
                <w:sz w:val="21"/>
                <w:szCs w:val="21"/>
              </w:rPr>
            </w:pPr>
            <w:r>
              <w:rPr>
                <w:rFonts w:hint="eastAsia"/>
                <w:sz w:val="21"/>
                <w:szCs w:val="21"/>
              </w:rPr>
              <w:t>2</w:t>
            </w:r>
          </w:p>
        </w:tc>
        <w:tc>
          <w:tcPr>
            <w:tcW w:w="1129" w:type="dxa"/>
            <w:tcBorders>
              <w:top w:val="single" w:color="auto" w:sz="4" w:space="0"/>
              <w:left w:val="single" w:color="auto" w:sz="4" w:space="0"/>
              <w:bottom w:val="single" w:color="auto" w:sz="4" w:space="0"/>
              <w:right w:val="single" w:color="auto" w:sz="4" w:space="0"/>
            </w:tcBorders>
            <w:vAlign w:val="center"/>
          </w:tcPr>
          <w:p w14:paraId="3DE21527">
            <w:pPr>
              <w:pStyle w:val="17"/>
              <w:jc w:val="center"/>
              <w:rPr>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2B1D20DF">
            <w:pPr>
              <w:pStyle w:val="17"/>
              <w:jc w:val="center"/>
              <w:rPr>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4F234743">
            <w:pPr>
              <w:pStyle w:val="17"/>
              <w:jc w:val="center"/>
              <w:rPr>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98DE66F">
            <w:pPr>
              <w:pStyle w:val="17"/>
              <w:jc w:val="center"/>
              <w:rPr>
                <w:sz w:val="21"/>
                <w:szCs w:val="21"/>
              </w:rPr>
            </w:pPr>
          </w:p>
        </w:tc>
        <w:tc>
          <w:tcPr>
            <w:tcW w:w="1134" w:type="dxa"/>
            <w:tcBorders>
              <w:top w:val="single" w:color="auto" w:sz="4" w:space="0"/>
              <w:left w:val="single" w:color="auto" w:sz="4" w:space="0"/>
              <w:bottom w:val="single" w:color="auto" w:sz="4" w:space="0"/>
              <w:right w:val="single" w:color="auto" w:sz="4" w:space="0"/>
            </w:tcBorders>
          </w:tcPr>
          <w:p w14:paraId="042E45D7">
            <w:pPr>
              <w:pStyle w:val="17"/>
              <w:jc w:val="center"/>
              <w:rPr>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14:paraId="5F24BEDB">
            <w:pPr>
              <w:pStyle w:val="17"/>
              <w:jc w:val="center"/>
              <w:rPr>
                <w:sz w:val="21"/>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220B172C">
            <w:pPr>
              <w:pStyle w:val="17"/>
              <w:jc w:val="center"/>
              <w:rPr>
                <w:sz w:val="21"/>
                <w:szCs w:val="21"/>
              </w:rPr>
            </w:pPr>
          </w:p>
        </w:tc>
      </w:tr>
      <w:tr w14:paraId="11A89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35D8A99F">
            <w:pPr>
              <w:pStyle w:val="17"/>
              <w:jc w:val="center"/>
              <w:rPr>
                <w:sz w:val="21"/>
                <w:szCs w:val="21"/>
              </w:rPr>
            </w:pPr>
            <w:r>
              <w:rPr>
                <w:rFonts w:hint="eastAsia"/>
                <w:sz w:val="21"/>
                <w:szCs w:val="21"/>
              </w:rPr>
              <w:t>3</w:t>
            </w:r>
          </w:p>
        </w:tc>
        <w:tc>
          <w:tcPr>
            <w:tcW w:w="1129" w:type="dxa"/>
            <w:tcBorders>
              <w:top w:val="single" w:color="auto" w:sz="4" w:space="0"/>
              <w:left w:val="single" w:color="auto" w:sz="4" w:space="0"/>
              <w:bottom w:val="single" w:color="auto" w:sz="4" w:space="0"/>
              <w:right w:val="single" w:color="auto" w:sz="4" w:space="0"/>
            </w:tcBorders>
            <w:vAlign w:val="center"/>
          </w:tcPr>
          <w:p w14:paraId="19881DD5">
            <w:pPr>
              <w:pStyle w:val="17"/>
              <w:jc w:val="center"/>
              <w:rPr>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35F87CED">
            <w:pPr>
              <w:pStyle w:val="17"/>
              <w:jc w:val="center"/>
              <w:rPr>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57D0E142">
            <w:pPr>
              <w:pStyle w:val="17"/>
              <w:jc w:val="center"/>
              <w:rPr>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6674F28">
            <w:pPr>
              <w:pStyle w:val="17"/>
              <w:jc w:val="center"/>
              <w:rPr>
                <w:sz w:val="21"/>
                <w:szCs w:val="21"/>
              </w:rPr>
            </w:pPr>
          </w:p>
        </w:tc>
        <w:tc>
          <w:tcPr>
            <w:tcW w:w="1134" w:type="dxa"/>
            <w:tcBorders>
              <w:top w:val="single" w:color="auto" w:sz="4" w:space="0"/>
              <w:left w:val="single" w:color="auto" w:sz="4" w:space="0"/>
              <w:bottom w:val="single" w:color="auto" w:sz="4" w:space="0"/>
              <w:right w:val="single" w:color="auto" w:sz="4" w:space="0"/>
            </w:tcBorders>
          </w:tcPr>
          <w:p w14:paraId="1136D8B5">
            <w:pPr>
              <w:pStyle w:val="17"/>
              <w:jc w:val="center"/>
              <w:rPr>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14:paraId="7C3E034C">
            <w:pPr>
              <w:pStyle w:val="17"/>
              <w:jc w:val="center"/>
              <w:rPr>
                <w:sz w:val="21"/>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0E68C769">
            <w:pPr>
              <w:pStyle w:val="17"/>
              <w:jc w:val="center"/>
              <w:rPr>
                <w:sz w:val="21"/>
                <w:szCs w:val="21"/>
              </w:rPr>
            </w:pPr>
          </w:p>
        </w:tc>
      </w:tr>
      <w:tr w14:paraId="7BF0D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2F8E224D">
            <w:pPr>
              <w:pStyle w:val="17"/>
              <w:jc w:val="center"/>
              <w:rPr>
                <w:sz w:val="21"/>
                <w:szCs w:val="21"/>
              </w:rPr>
            </w:pPr>
            <w:r>
              <w:rPr>
                <w:rFonts w:hint="eastAsia"/>
                <w:sz w:val="21"/>
                <w:szCs w:val="21"/>
              </w:rPr>
              <w:t>4</w:t>
            </w:r>
          </w:p>
        </w:tc>
        <w:tc>
          <w:tcPr>
            <w:tcW w:w="1129" w:type="dxa"/>
            <w:tcBorders>
              <w:top w:val="single" w:color="auto" w:sz="4" w:space="0"/>
              <w:left w:val="single" w:color="auto" w:sz="4" w:space="0"/>
              <w:bottom w:val="single" w:color="auto" w:sz="4" w:space="0"/>
              <w:right w:val="single" w:color="auto" w:sz="4" w:space="0"/>
            </w:tcBorders>
            <w:vAlign w:val="center"/>
          </w:tcPr>
          <w:p w14:paraId="5E21A78A">
            <w:pPr>
              <w:pStyle w:val="17"/>
              <w:jc w:val="center"/>
              <w:rPr>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1C07078F">
            <w:pPr>
              <w:pStyle w:val="17"/>
              <w:jc w:val="center"/>
              <w:rPr>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154CB5F6">
            <w:pPr>
              <w:pStyle w:val="17"/>
              <w:jc w:val="center"/>
              <w:rPr>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1A7E84E">
            <w:pPr>
              <w:pStyle w:val="17"/>
              <w:jc w:val="center"/>
              <w:rPr>
                <w:sz w:val="21"/>
                <w:szCs w:val="21"/>
              </w:rPr>
            </w:pPr>
          </w:p>
        </w:tc>
        <w:tc>
          <w:tcPr>
            <w:tcW w:w="1134" w:type="dxa"/>
            <w:tcBorders>
              <w:top w:val="single" w:color="auto" w:sz="4" w:space="0"/>
              <w:left w:val="single" w:color="auto" w:sz="4" w:space="0"/>
              <w:bottom w:val="single" w:color="auto" w:sz="4" w:space="0"/>
              <w:right w:val="single" w:color="auto" w:sz="4" w:space="0"/>
            </w:tcBorders>
          </w:tcPr>
          <w:p w14:paraId="31DCC590">
            <w:pPr>
              <w:pStyle w:val="17"/>
              <w:jc w:val="center"/>
              <w:rPr>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14:paraId="124D1950">
            <w:pPr>
              <w:pStyle w:val="17"/>
              <w:jc w:val="center"/>
              <w:rPr>
                <w:sz w:val="21"/>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6021823B">
            <w:pPr>
              <w:pStyle w:val="17"/>
              <w:jc w:val="center"/>
              <w:rPr>
                <w:sz w:val="21"/>
                <w:szCs w:val="21"/>
              </w:rPr>
            </w:pPr>
          </w:p>
        </w:tc>
      </w:tr>
      <w:tr w14:paraId="27F29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78875992">
            <w:pPr>
              <w:pStyle w:val="17"/>
              <w:jc w:val="center"/>
              <w:rPr>
                <w:sz w:val="21"/>
                <w:szCs w:val="21"/>
              </w:rPr>
            </w:pPr>
            <w:r>
              <w:rPr>
                <w:rFonts w:hint="eastAsia"/>
                <w:sz w:val="21"/>
                <w:szCs w:val="21"/>
              </w:rPr>
              <w:t>5</w:t>
            </w:r>
          </w:p>
        </w:tc>
        <w:tc>
          <w:tcPr>
            <w:tcW w:w="1129" w:type="dxa"/>
            <w:tcBorders>
              <w:top w:val="single" w:color="auto" w:sz="4" w:space="0"/>
              <w:left w:val="single" w:color="auto" w:sz="4" w:space="0"/>
              <w:bottom w:val="single" w:color="auto" w:sz="4" w:space="0"/>
              <w:right w:val="single" w:color="auto" w:sz="4" w:space="0"/>
            </w:tcBorders>
            <w:vAlign w:val="center"/>
          </w:tcPr>
          <w:p w14:paraId="068D1615">
            <w:pPr>
              <w:pStyle w:val="17"/>
              <w:jc w:val="center"/>
              <w:rPr>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5C40E752">
            <w:pPr>
              <w:pStyle w:val="17"/>
              <w:jc w:val="center"/>
              <w:rPr>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0AC75D1A">
            <w:pPr>
              <w:pStyle w:val="17"/>
              <w:jc w:val="center"/>
              <w:rPr>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A1FA056">
            <w:pPr>
              <w:pStyle w:val="17"/>
              <w:jc w:val="center"/>
              <w:rPr>
                <w:sz w:val="21"/>
                <w:szCs w:val="21"/>
              </w:rPr>
            </w:pPr>
          </w:p>
        </w:tc>
        <w:tc>
          <w:tcPr>
            <w:tcW w:w="1134" w:type="dxa"/>
            <w:tcBorders>
              <w:top w:val="single" w:color="auto" w:sz="4" w:space="0"/>
              <w:left w:val="single" w:color="auto" w:sz="4" w:space="0"/>
              <w:bottom w:val="single" w:color="auto" w:sz="4" w:space="0"/>
              <w:right w:val="single" w:color="auto" w:sz="4" w:space="0"/>
            </w:tcBorders>
          </w:tcPr>
          <w:p w14:paraId="546539B8">
            <w:pPr>
              <w:pStyle w:val="17"/>
              <w:jc w:val="center"/>
              <w:rPr>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14:paraId="35DFB48B">
            <w:pPr>
              <w:pStyle w:val="17"/>
              <w:jc w:val="center"/>
              <w:rPr>
                <w:sz w:val="21"/>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0BF8026F">
            <w:pPr>
              <w:pStyle w:val="17"/>
              <w:jc w:val="center"/>
              <w:rPr>
                <w:sz w:val="21"/>
                <w:szCs w:val="21"/>
              </w:rPr>
            </w:pPr>
          </w:p>
        </w:tc>
      </w:tr>
      <w:tr w14:paraId="28308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186C948D">
            <w:pPr>
              <w:pStyle w:val="17"/>
              <w:jc w:val="center"/>
              <w:rPr>
                <w:sz w:val="21"/>
                <w:szCs w:val="21"/>
              </w:rPr>
            </w:pPr>
            <w:r>
              <w:rPr>
                <w:rFonts w:hint="eastAsia"/>
                <w:sz w:val="21"/>
                <w:szCs w:val="21"/>
              </w:rPr>
              <w:t>6</w:t>
            </w:r>
          </w:p>
        </w:tc>
        <w:tc>
          <w:tcPr>
            <w:tcW w:w="1129" w:type="dxa"/>
            <w:tcBorders>
              <w:top w:val="single" w:color="auto" w:sz="4" w:space="0"/>
              <w:left w:val="single" w:color="auto" w:sz="4" w:space="0"/>
              <w:bottom w:val="single" w:color="auto" w:sz="4" w:space="0"/>
              <w:right w:val="single" w:color="auto" w:sz="4" w:space="0"/>
            </w:tcBorders>
            <w:vAlign w:val="center"/>
          </w:tcPr>
          <w:p w14:paraId="0D0C8881">
            <w:pPr>
              <w:pStyle w:val="17"/>
              <w:jc w:val="center"/>
              <w:rPr>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20F071E0">
            <w:pPr>
              <w:pStyle w:val="17"/>
              <w:jc w:val="center"/>
              <w:rPr>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7E42AEB5">
            <w:pPr>
              <w:pStyle w:val="17"/>
              <w:jc w:val="center"/>
              <w:rPr>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42527A1">
            <w:pPr>
              <w:pStyle w:val="17"/>
              <w:jc w:val="center"/>
              <w:rPr>
                <w:sz w:val="21"/>
                <w:szCs w:val="21"/>
              </w:rPr>
            </w:pPr>
          </w:p>
        </w:tc>
        <w:tc>
          <w:tcPr>
            <w:tcW w:w="1134" w:type="dxa"/>
            <w:tcBorders>
              <w:top w:val="single" w:color="auto" w:sz="4" w:space="0"/>
              <w:left w:val="single" w:color="auto" w:sz="4" w:space="0"/>
              <w:bottom w:val="single" w:color="auto" w:sz="4" w:space="0"/>
              <w:right w:val="single" w:color="auto" w:sz="4" w:space="0"/>
            </w:tcBorders>
          </w:tcPr>
          <w:p w14:paraId="5EA74E3D">
            <w:pPr>
              <w:pStyle w:val="17"/>
              <w:jc w:val="center"/>
              <w:rPr>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14:paraId="10688530">
            <w:pPr>
              <w:pStyle w:val="17"/>
              <w:jc w:val="center"/>
              <w:rPr>
                <w:sz w:val="21"/>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23F1CB40">
            <w:pPr>
              <w:pStyle w:val="17"/>
              <w:jc w:val="center"/>
              <w:rPr>
                <w:sz w:val="21"/>
                <w:szCs w:val="21"/>
              </w:rPr>
            </w:pPr>
          </w:p>
        </w:tc>
      </w:tr>
      <w:tr w14:paraId="0D8BB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7E963C24">
            <w:pPr>
              <w:jc w:val="center"/>
              <w:rPr>
                <w:sz w:val="21"/>
                <w:szCs w:val="21"/>
              </w:rPr>
            </w:pPr>
            <w:r>
              <w:rPr>
                <w:rFonts w:hint="eastAsia"/>
                <w:sz w:val="21"/>
                <w:szCs w:val="21"/>
              </w:rPr>
              <w:t>…</w:t>
            </w:r>
          </w:p>
        </w:tc>
        <w:tc>
          <w:tcPr>
            <w:tcW w:w="1129" w:type="dxa"/>
            <w:tcBorders>
              <w:top w:val="single" w:color="auto" w:sz="4" w:space="0"/>
              <w:left w:val="single" w:color="auto" w:sz="4" w:space="0"/>
              <w:bottom w:val="single" w:color="auto" w:sz="4" w:space="0"/>
              <w:right w:val="single" w:color="auto" w:sz="4" w:space="0"/>
            </w:tcBorders>
            <w:vAlign w:val="center"/>
          </w:tcPr>
          <w:p w14:paraId="292E4A57">
            <w:pPr>
              <w:rPr>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47790787">
            <w:pPr>
              <w:rPr>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470411A3">
            <w:pPr>
              <w:rPr>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463FE6F">
            <w:pPr>
              <w:rPr>
                <w:sz w:val="21"/>
                <w:szCs w:val="21"/>
              </w:rPr>
            </w:pPr>
          </w:p>
        </w:tc>
        <w:tc>
          <w:tcPr>
            <w:tcW w:w="1134" w:type="dxa"/>
            <w:tcBorders>
              <w:top w:val="single" w:color="auto" w:sz="4" w:space="0"/>
              <w:left w:val="single" w:color="auto" w:sz="4" w:space="0"/>
              <w:bottom w:val="single" w:color="auto" w:sz="4" w:space="0"/>
              <w:right w:val="single" w:color="auto" w:sz="4" w:space="0"/>
            </w:tcBorders>
          </w:tcPr>
          <w:p w14:paraId="4F369667">
            <w:pPr>
              <w:rPr>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14:paraId="3F04E8ED">
            <w:pPr>
              <w:rPr>
                <w:sz w:val="21"/>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6EF5C4E3">
            <w:pPr>
              <w:rPr>
                <w:sz w:val="21"/>
                <w:szCs w:val="21"/>
              </w:rPr>
            </w:pPr>
          </w:p>
        </w:tc>
      </w:tr>
    </w:tbl>
    <w:p w14:paraId="017E0060">
      <w:pPr>
        <w:spacing w:line="360" w:lineRule="auto"/>
        <w:ind w:firstLine="422" w:firstLineChars="200"/>
        <w:rPr>
          <w:b/>
          <w:sz w:val="21"/>
          <w:szCs w:val="21"/>
        </w:rPr>
      </w:pPr>
      <w:r>
        <w:rPr>
          <w:rFonts w:hint="eastAsia"/>
          <w:b/>
          <w:sz w:val="21"/>
          <w:szCs w:val="21"/>
        </w:rPr>
        <w:t>注：1、“项目实施人员”指投标单位针对该项目实施所配备的人员。</w:t>
      </w:r>
    </w:p>
    <w:p w14:paraId="1AE5F579">
      <w:pPr>
        <w:numPr>
          <w:ilvl w:val="0"/>
          <w:numId w:val="10"/>
        </w:numPr>
        <w:spacing w:line="360" w:lineRule="auto"/>
        <w:ind w:firstLine="843" w:firstLineChars="400"/>
        <w:rPr>
          <w:b/>
          <w:sz w:val="21"/>
          <w:szCs w:val="21"/>
        </w:rPr>
      </w:pPr>
      <w:r>
        <w:rPr>
          <w:rFonts w:hint="eastAsia"/>
          <w:b/>
          <w:sz w:val="21"/>
          <w:szCs w:val="21"/>
        </w:rPr>
        <w:t>后附各专业人员</w:t>
      </w:r>
      <w:r>
        <w:rPr>
          <w:rFonts w:hint="eastAsia"/>
          <w:b/>
          <w:color w:val="000000"/>
          <w:sz w:val="21"/>
          <w:szCs w:val="21"/>
        </w:rPr>
        <w:t>身份证、相关证书等证明材料</w:t>
      </w:r>
      <w:r>
        <w:rPr>
          <w:rFonts w:hint="eastAsia"/>
          <w:b/>
          <w:sz w:val="21"/>
          <w:szCs w:val="21"/>
        </w:rPr>
        <w:t>复印件（加盖公章）。</w:t>
      </w:r>
    </w:p>
    <w:p w14:paraId="7027FF98">
      <w:pPr>
        <w:spacing w:line="360" w:lineRule="auto"/>
        <w:ind w:firstLine="843" w:firstLineChars="400"/>
        <w:rPr>
          <w:b/>
          <w:sz w:val="21"/>
          <w:szCs w:val="21"/>
        </w:rPr>
      </w:pPr>
      <w:r>
        <w:rPr>
          <w:rFonts w:hint="eastAsia"/>
          <w:b/>
          <w:sz w:val="21"/>
          <w:szCs w:val="21"/>
        </w:rPr>
        <w:t>3、表格不够填写可添加。如本表格不适合投标人的实际情况，可自行制表填写。</w:t>
      </w:r>
    </w:p>
    <w:p w14:paraId="106B575D">
      <w:pPr>
        <w:spacing w:line="360" w:lineRule="auto"/>
        <w:ind w:firstLine="843" w:firstLineChars="400"/>
        <w:rPr>
          <w:b/>
          <w:sz w:val="21"/>
          <w:szCs w:val="21"/>
        </w:rPr>
      </w:pPr>
    </w:p>
    <w:p w14:paraId="535C960B">
      <w:pPr>
        <w:pStyle w:val="2"/>
        <w:rPr>
          <w:sz w:val="21"/>
          <w:szCs w:val="21"/>
        </w:rPr>
      </w:pPr>
    </w:p>
    <w:p w14:paraId="73D4DCBF">
      <w:pPr>
        <w:snapToGrid w:val="0"/>
        <w:spacing w:before="50" w:after="50" w:line="360" w:lineRule="auto"/>
        <w:ind w:firstLine="4830" w:firstLineChars="2300"/>
        <w:rPr>
          <w:spacing w:val="20"/>
          <w:sz w:val="21"/>
          <w:szCs w:val="21"/>
          <w:u w:val="single"/>
        </w:rPr>
      </w:pPr>
      <w:r>
        <w:rPr>
          <w:rFonts w:hint="eastAsia"/>
          <w:sz w:val="21"/>
          <w:szCs w:val="21"/>
        </w:rPr>
        <w:t>被授权人签字（或盖章）</w:t>
      </w:r>
      <w:r>
        <w:rPr>
          <w:rFonts w:hint="eastAsia"/>
          <w:spacing w:val="20"/>
          <w:sz w:val="21"/>
          <w:szCs w:val="21"/>
        </w:rPr>
        <w:t>：</w:t>
      </w:r>
      <w:r>
        <w:rPr>
          <w:rFonts w:hint="eastAsia"/>
          <w:spacing w:val="20"/>
          <w:sz w:val="21"/>
          <w:szCs w:val="21"/>
          <w:u w:val="single"/>
        </w:rPr>
        <w:t xml:space="preserve">        </w:t>
      </w:r>
    </w:p>
    <w:p w14:paraId="0AF4D86F">
      <w:pPr>
        <w:snapToGrid w:val="0"/>
        <w:spacing w:beforeLines="50" w:after="50" w:line="440" w:lineRule="exact"/>
        <w:ind w:firstLine="4830" w:firstLineChars="2300"/>
        <w:rPr>
          <w:sz w:val="21"/>
          <w:szCs w:val="21"/>
        </w:rPr>
      </w:pPr>
      <w:r>
        <w:rPr>
          <w:rFonts w:hint="eastAsia"/>
          <w:sz w:val="21"/>
          <w:szCs w:val="21"/>
        </w:rPr>
        <w:t xml:space="preserve">投标人公章： </w:t>
      </w:r>
      <w:r>
        <w:rPr>
          <w:rFonts w:hint="eastAsia"/>
          <w:spacing w:val="20"/>
          <w:sz w:val="21"/>
          <w:szCs w:val="21"/>
          <w:u w:val="single"/>
        </w:rPr>
        <w:t xml:space="preserve">        </w:t>
      </w:r>
      <w:r>
        <w:rPr>
          <w:rFonts w:hint="eastAsia"/>
          <w:sz w:val="21"/>
          <w:szCs w:val="21"/>
        </w:rPr>
        <w:t xml:space="preserve">                                </w:t>
      </w:r>
    </w:p>
    <w:p w14:paraId="643F229C">
      <w:pPr>
        <w:snapToGrid w:val="0"/>
        <w:spacing w:beforeLines="50" w:after="50" w:line="440" w:lineRule="exact"/>
        <w:ind w:firstLine="5460" w:firstLineChars="2600"/>
      </w:pPr>
      <w:r>
        <w:rPr>
          <w:rFonts w:hint="eastAsia"/>
          <w:sz w:val="21"/>
          <w:szCs w:val="21"/>
        </w:rPr>
        <w:t>年    月    日</w:t>
      </w:r>
    </w:p>
    <w:p w14:paraId="3595BE64">
      <w:pPr>
        <w:pStyle w:val="26"/>
        <w:jc w:val="both"/>
      </w:pPr>
    </w:p>
    <w:p w14:paraId="447C626D">
      <w:pPr>
        <w:pStyle w:val="26"/>
        <w:jc w:val="center"/>
        <w:rPr>
          <w:b/>
          <w:color w:val="000000"/>
        </w:rPr>
      </w:pPr>
      <w:r>
        <w:rPr>
          <w:rFonts w:hint="eastAsia"/>
        </w:rPr>
        <w:br w:type="page"/>
      </w:r>
      <w:bookmarkStart w:id="122" w:name="OLE_LINK20"/>
      <w:r>
        <w:rPr>
          <w:rFonts w:hint="eastAsia"/>
          <w:b/>
          <w:color w:val="000000"/>
          <w:sz w:val="28"/>
          <w:szCs w:val="28"/>
        </w:rPr>
        <w:t>项目负责人简历表</w:t>
      </w:r>
    </w:p>
    <w:p w14:paraId="391ACCA5">
      <w:pPr>
        <w:pStyle w:val="26"/>
        <w:jc w:val="center"/>
        <w:rPr>
          <w:b/>
          <w:snapToGrid w:val="0"/>
          <w:color w:val="000000"/>
        </w:rPr>
      </w:pPr>
    </w:p>
    <w:tbl>
      <w:tblPr>
        <w:tblStyle w:val="29"/>
        <w:tblW w:w="0" w:type="auto"/>
        <w:jc w:val="center"/>
        <w:tblLayout w:type="fixed"/>
        <w:tblCellMar>
          <w:top w:w="57" w:type="dxa"/>
          <w:left w:w="57" w:type="dxa"/>
          <w:bottom w:w="57" w:type="dxa"/>
          <w:right w:w="57" w:type="dxa"/>
        </w:tblCellMar>
      </w:tblPr>
      <w:tblGrid>
        <w:gridCol w:w="2018"/>
        <w:gridCol w:w="205"/>
        <w:gridCol w:w="1951"/>
        <w:gridCol w:w="730"/>
        <w:gridCol w:w="424"/>
        <w:gridCol w:w="296"/>
        <w:gridCol w:w="602"/>
        <w:gridCol w:w="118"/>
        <w:gridCol w:w="180"/>
        <w:gridCol w:w="616"/>
        <w:gridCol w:w="464"/>
        <w:gridCol w:w="150"/>
        <w:gridCol w:w="1298"/>
      </w:tblGrid>
      <w:tr w14:paraId="2880FC8D">
        <w:tblPrEx>
          <w:tblCellMar>
            <w:top w:w="57" w:type="dxa"/>
            <w:left w:w="57" w:type="dxa"/>
            <w:bottom w:w="57" w:type="dxa"/>
            <w:right w:w="57" w:type="dxa"/>
          </w:tblCellMar>
        </w:tblPrEx>
        <w:trPr>
          <w:trHeight w:val="743" w:hRule="atLeast"/>
          <w:jc w:val="center"/>
        </w:trPr>
        <w:tc>
          <w:tcPr>
            <w:tcW w:w="2018" w:type="dxa"/>
            <w:tcBorders>
              <w:top w:val="single" w:color="auto" w:sz="6" w:space="0"/>
              <w:left w:val="single" w:color="auto" w:sz="6" w:space="0"/>
              <w:bottom w:val="single" w:color="auto" w:sz="6" w:space="0"/>
              <w:right w:val="single" w:color="auto" w:sz="6" w:space="0"/>
            </w:tcBorders>
            <w:vAlign w:val="center"/>
          </w:tcPr>
          <w:p w14:paraId="2C401965">
            <w:pPr>
              <w:jc w:val="distribute"/>
              <w:rPr>
                <w:color w:val="000000"/>
                <w:sz w:val="21"/>
                <w:szCs w:val="21"/>
              </w:rPr>
            </w:pPr>
            <w:r>
              <w:rPr>
                <w:rFonts w:hint="eastAsia"/>
                <w:color w:val="000000"/>
                <w:sz w:val="21"/>
                <w:szCs w:val="21"/>
              </w:rPr>
              <w:t>项目负责</w:t>
            </w:r>
          </w:p>
          <w:p w14:paraId="32503151">
            <w:pPr>
              <w:jc w:val="distribute"/>
              <w:rPr>
                <w:color w:val="000000"/>
                <w:sz w:val="21"/>
                <w:szCs w:val="21"/>
              </w:rPr>
            </w:pPr>
            <w:r>
              <w:rPr>
                <w:rFonts w:hint="eastAsia"/>
                <w:color w:val="000000"/>
                <w:sz w:val="21"/>
                <w:szCs w:val="21"/>
              </w:rPr>
              <w:t>人姓名</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4B46BFD4">
            <w:pPr>
              <w:jc w:val="center"/>
              <w:rPr>
                <w:color w:val="000000"/>
                <w:sz w:val="21"/>
                <w:szCs w:val="21"/>
              </w:rPr>
            </w:pPr>
          </w:p>
        </w:tc>
        <w:tc>
          <w:tcPr>
            <w:tcW w:w="730" w:type="dxa"/>
            <w:tcBorders>
              <w:top w:val="single" w:color="auto" w:sz="6" w:space="0"/>
              <w:left w:val="single" w:color="auto" w:sz="6" w:space="0"/>
              <w:bottom w:val="single" w:color="auto" w:sz="6" w:space="0"/>
              <w:right w:val="single" w:color="auto" w:sz="6" w:space="0"/>
            </w:tcBorders>
            <w:vAlign w:val="center"/>
          </w:tcPr>
          <w:p w14:paraId="250E298F">
            <w:pPr>
              <w:jc w:val="center"/>
              <w:rPr>
                <w:color w:val="000000"/>
                <w:sz w:val="21"/>
                <w:szCs w:val="21"/>
              </w:rPr>
            </w:pPr>
            <w:r>
              <w:rPr>
                <w:rFonts w:hint="eastAsia"/>
                <w:color w:val="000000"/>
                <w:sz w:val="21"/>
                <w:szCs w:val="21"/>
              </w:rPr>
              <w:t>性</w:t>
            </w:r>
          </w:p>
          <w:p w14:paraId="647ADE04">
            <w:pPr>
              <w:jc w:val="center"/>
              <w:rPr>
                <w:color w:val="000000"/>
                <w:sz w:val="21"/>
                <w:szCs w:val="21"/>
              </w:rPr>
            </w:pPr>
            <w:r>
              <w:rPr>
                <w:rFonts w:hint="eastAsia"/>
                <w:color w:val="000000"/>
                <w:sz w:val="21"/>
                <w:szCs w:val="21"/>
              </w:rPr>
              <w:t>别</w:t>
            </w:r>
          </w:p>
        </w:tc>
        <w:tc>
          <w:tcPr>
            <w:tcW w:w="720" w:type="dxa"/>
            <w:gridSpan w:val="2"/>
            <w:tcBorders>
              <w:top w:val="single" w:color="auto" w:sz="6" w:space="0"/>
              <w:left w:val="single" w:color="auto" w:sz="6" w:space="0"/>
              <w:bottom w:val="single" w:color="auto" w:sz="6" w:space="0"/>
              <w:right w:val="single" w:color="auto" w:sz="6" w:space="0"/>
            </w:tcBorders>
            <w:vAlign w:val="center"/>
          </w:tcPr>
          <w:p w14:paraId="47A27DE1">
            <w:pPr>
              <w:jc w:val="center"/>
              <w:rPr>
                <w:color w:val="000000"/>
                <w:sz w:val="21"/>
                <w:szCs w:val="21"/>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14:paraId="141ABAB2">
            <w:pPr>
              <w:jc w:val="center"/>
              <w:rPr>
                <w:color w:val="000000"/>
                <w:sz w:val="21"/>
                <w:szCs w:val="21"/>
              </w:rPr>
            </w:pPr>
            <w:r>
              <w:rPr>
                <w:rFonts w:hint="eastAsia"/>
                <w:color w:val="000000"/>
                <w:sz w:val="21"/>
                <w:szCs w:val="21"/>
              </w:rPr>
              <w:t>年</w:t>
            </w:r>
          </w:p>
          <w:p w14:paraId="398DC85B">
            <w:pPr>
              <w:jc w:val="center"/>
              <w:rPr>
                <w:color w:val="000000"/>
                <w:sz w:val="21"/>
                <w:szCs w:val="21"/>
              </w:rPr>
            </w:pPr>
            <w:r>
              <w:rPr>
                <w:rFonts w:hint="eastAsia"/>
                <w:color w:val="000000"/>
                <w:sz w:val="21"/>
                <w:szCs w:val="21"/>
              </w:rPr>
              <w:t>龄</w:t>
            </w:r>
          </w:p>
        </w:tc>
        <w:tc>
          <w:tcPr>
            <w:tcW w:w="796" w:type="dxa"/>
            <w:gridSpan w:val="2"/>
            <w:tcBorders>
              <w:top w:val="single" w:color="auto" w:sz="6" w:space="0"/>
              <w:left w:val="single" w:color="auto" w:sz="6" w:space="0"/>
              <w:bottom w:val="single" w:color="auto" w:sz="6" w:space="0"/>
              <w:right w:val="single" w:color="auto" w:sz="6" w:space="0"/>
            </w:tcBorders>
            <w:vAlign w:val="center"/>
          </w:tcPr>
          <w:p w14:paraId="446A8734">
            <w:pPr>
              <w:jc w:val="center"/>
              <w:rPr>
                <w:color w:val="000000"/>
                <w:sz w:val="21"/>
                <w:szCs w:val="21"/>
              </w:rPr>
            </w:pPr>
          </w:p>
        </w:tc>
        <w:tc>
          <w:tcPr>
            <w:tcW w:w="614" w:type="dxa"/>
            <w:gridSpan w:val="2"/>
            <w:tcBorders>
              <w:top w:val="single" w:color="auto" w:sz="6" w:space="0"/>
              <w:left w:val="single" w:color="auto" w:sz="6" w:space="0"/>
              <w:bottom w:val="single" w:color="auto" w:sz="6" w:space="0"/>
              <w:right w:val="single" w:color="auto" w:sz="6" w:space="0"/>
            </w:tcBorders>
            <w:vAlign w:val="center"/>
          </w:tcPr>
          <w:p w14:paraId="33985C98">
            <w:pPr>
              <w:jc w:val="center"/>
              <w:rPr>
                <w:color w:val="000000"/>
                <w:sz w:val="21"/>
                <w:szCs w:val="21"/>
              </w:rPr>
            </w:pPr>
            <w:r>
              <w:rPr>
                <w:rFonts w:hint="eastAsia"/>
                <w:color w:val="000000"/>
                <w:sz w:val="21"/>
                <w:szCs w:val="21"/>
              </w:rPr>
              <w:t>学</w:t>
            </w:r>
          </w:p>
          <w:p w14:paraId="7667BAC4">
            <w:pPr>
              <w:jc w:val="center"/>
              <w:rPr>
                <w:color w:val="000000"/>
                <w:sz w:val="21"/>
                <w:szCs w:val="21"/>
              </w:rPr>
            </w:pPr>
            <w:r>
              <w:rPr>
                <w:rFonts w:hint="eastAsia"/>
                <w:color w:val="000000"/>
                <w:sz w:val="21"/>
                <w:szCs w:val="21"/>
              </w:rPr>
              <w:t>历</w:t>
            </w:r>
          </w:p>
        </w:tc>
        <w:tc>
          <w:tcPr>
            <w:tcW w:w="1298" w:type="dxa"/>
            <w:tcBorders>
              <w:top w:val="single" w:color="auto" w:sz="6" w:space="0"/>
              <w:left w:val="single" w:color="auto" w:sz="6" w:space="0"/>
              <w:bottom w:val="single" w:color="auto" w:sz="6" w:space="0"/>
              <w:right w:val="single" w:color="auto" w:sz="6" w:space="0"/>
            </w:tcBorders>
            <w:vAlign w:val="center"/>
          </w:tcPr>
          <w:p w14:paraId="66611835">
            <w:pPr>
              <w:jc w:val="center"/>
              <w:rPr>
                <w:color w:val="000000"/>
                <w:sz w:val="21"/>
                <w:szCs w:val="21"/>
              </w:rPr>
            </w:pPr>
          </w:p>
        </w:tc>
      </w:tr>
      <w:tr w14:paraId="53873DC7">
        <w:tblPrEx>
          <w:tblCellMar>
            <w:top w:w="57" w:type="dxa"/>
            <w:left w:w="57" w:type="dxa"/>
            <w:bottom w:w="57" w:type="dxa"/>
            <w:right w:w="57" w:type="dxa"/>
          </w:tblCellMar>
        </w:tblPrEx>
        <w:trPr>
          <w:trHeight w:val="490" w:hRule="atLeast"/>
          <w:jc w:val="center"/>
        </w:trPr>
        <w:tc>
          <w:tcPr>
            <w:tcW w:w="2018" w:type="dxa"/>
            <w:tcBorders>
              <w:top w:val="single" w:color="auto" w:sz="6" w:space="0"/>
              <w:left w:val="single" w:color="auto" w:sz="6" w:space="0"/>
              <w:bottom w:val="single" w:color="auto" w:sz="6" w:space="0"/>
              <w:right w:val="single" w:color="auto" w:sz="6" w:space="0"/>
            </w:tcBorders>
            <w:vAlign w:val="center"/>
          </w:tcPr>
          <w:p w14:paraId="3A343973">
            <w:pPr>
              <w:jc w:val="distribute"/>
              <w:rPr>
                <w:color w:val="000000"/>
                <w:sz w:val="21"/>
                <w:szCs w:val="21"/>
              </w:rPr>
            </w:pPr>
            <w:r>
              <w:rPr>
                <w:rFonts w:hint="eastAsia"/>
                <w:color w:val="000000"/>
                <w:sz w:val="21"/>
                <w:szCs w:val="21"/>
              </w:rPr>
              <w:t>行政职务</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2B106E37">
            <w:pPr>
              <w:jc w:val="center"/>
              <w:rPr>
                <w:color w:val="000000"/>
                <w:sz w:val="21"/>
                <w:szCs w:val="21"/>
              </w:rPr>
            </w:pPr>
          </w:p>
        </w:tc>
        <w:tc>
          <w:tcPr>
            <w:tcW w:w="730" w:type="dxa"/>
            <w:tcBorders>
              <w:top w:val="single" w:color="auto" w:sz="6" w:space="0"/>
              <w:left w:val="single" w:color="auto" w:sz="6" w:space="0"/>
              <w:bottom w:val="single" w:color="auto" w:sz="6" w:space="0"/>
              <w:right w:val="single" w:color="auto" w:sz="6" w:space="0"/>
            </w:tcBorders>
            <w:vAlign w:val="center"/>
          </w:tcPr>
          <w:p w14:paraId="631F32D6">
            <w:pPr>
              <w:jc w:val="center"/>
              <w:rPr>
                <w:color w:val="000000"/>
                <w:sz w:val="21"/>
                <w:szCs w:val="21"/>
              </w:rPr>
            </w:pPr>
            <w:r>
              <w:rPr>
                <w:rFonts w:hint="eastAsia"/>
                <w:color w:val="000000"/>
                <w:sz w:val="21"/>
                <w:szCs w:val="21"/>
              </w:rPr>
              <w:t>专业职称</w:t>
            </w:r>
          </w:p>
        </w:tc>
        <w:tc>
          <w:tcPr>
            <w:tcW w:w="1322" w:type="dxa"/>
            <w:gridSpan w:val="3"/>
            <w:tcBorders>
              <w:top w:val="single" w:color="auto" w:sz="6" w:space="0"/>
              <w:left w:val="single" w:color="auto" w:sz="6" w:space="0"/>
              <w:bottom w:val="single" w:color="auto" w:sz="6" w:space="0"/>
              <w:right w:val="single" w:color="auto" w:sz="6" w:space="0"/>
            </w:tcBorders>
            <w:vAlign w:val="center"/>
          </w:tcPr>
          <w:p w14:paraId="2780D1B0">
            <w:pPr>
              <w:jc w:val="center"/>
              <w:rPr>
                <w:color w:val="000000"/>
                <w:sz w:val="21"/>
                <w:szCs w:val="21"/>
              </w:rPr>
            </w:pPr>
          </w:p>
        </w:tc>
        <w:tc>
          <w:tcPr>
            <w:tcW w:w="1378" w:type="dxa"/>
            <w:gridSpan w:val="4"/>
            <w:tcBorders>
              <w:top w:val="single" w:color="auto" w:sz="6" w:space="0"/>
              <w:left w:val="single" w:color="auto" w:sz="6" w:space="0"/>
              <w:bottom w:val="single" w:color="auto" w:sz="6" w:space="0"/>
              <w:right w:val="single" w:color="auto" w:sz="6" w:space="0"/>
            </w:tcBorders>
            <w:vAlign w:val="center"/>
          </w:tcPr>
          <w:p w14:paraId="23D4F277">
            <w:pPr>
              <w:jc w:val="center"/>
              <w:rPr>
                <w:color w:val="000000"/>
                <w:sz w:val="21"/>
                <w:szCs w:val="21"/>
              </w:rPr>
            </w:pPr>
            <w:r>
              <w:rPr>
                <w:rFonts w:hint="eastAsia"/>
                <w:color w:val="000000"/>
                <w:sz w:val="21"/>
                <w:szCs w:val="21"/>
              </w:rPr>
              <w:t>专业年限</w:t>
            </w:r>
          </w:p>
        </w:tc>
        <w:tc>
          <w:tcPr>
            <w:tcW w:w="1448" w:type="dxa"/>
            <w:gridSpan w:val="2"/>
            <w:tcBorders>
              <w:top w:val="single" w:color="auto" w:sz="6" w:space="0"/>
              <w:left w:val="single" w:color="auto" w:sz="6" w:space="0"/>
              <w:bottom w:val="single" w:color="auto" w:sz="6" w:space="0"/>
              <w:right w:val="single" w:color="auto" w:sz="6" w:space="0"/>
            </w:tcBorders>
            <w:vAlign w:val="center"/>
          </w:tcPr>
          <w:p w14:paraId="4612A17E">
            <w:pPr>
              <w:jc w:val="center"/>
              <w:rPr>
                <w:color w:val="000000"/>
                <w:sz w:val="21"/>
                <w:szCs w:val="21"/>
              </w:rPr>
            </w:pPr>
          </w:p>
        </w:tc>
      </w:tr>
      <w:tr w14:paraId="158DA421">
        <w:tblPrEx>
          <w:tblCellMar>
            <w:top w:w="57" w:type="dxa"/>
            <w:left w:w="57" w:type="dxa"/>
            <w:bottom w:w="57" w:type="dxa"/>
            <w:right w:w="57" w:type="dxa"/>
          </w:tblCellMar>
        </w:tblPrEx>
        <w:trPr>
          <w:cantSplit/>
          <w:trHeight w:val="469" w:hRule="atLeast"/>
          <w:jc w:val="center"/>
        </w:trPr>
        <w:tc>
          <w:tcPr>
            <w:tcW w:w="2018" w:type="dxa"/>
            <w:tcBorders>
              <w:top w:val="single" w:color="auto" w:sz="6" w:space="0"/>
              <w:left w:val="single" w:color="auto" w:sz="6" w:space="0"/>
              <w:bottom w:val="single" w:color="auto" w:sz="6" w:space="0"/>
              <w:right w:val="single" w:color="auto" w:sz="6" w:space="0"/>
            </w:tcBorders>
            <w:vAlign w:val="center"/>
          </w:tcPr>
          <w:p w14:paraId="4985D2A6">
            <w:pPr>
              <w:jc w:val="center"/>
              <w:rPr>
                <w:color w:val="000000"/>
                <w:sz w:val="21"/>
                <w:szCs w:val="21"/>
              </w:rPr>
            </w:pPr>
            <w:r>
              <w:rPr>
                <w:rFonts w:hint="eastAsia"/>
                <w:color w:val="000000"/>
                <w:sz w:val="21"/>
                <w:szCs w:val="21"/>
              </w:rPr>
              <w:t>工 作 单 位</w:t>
            </w:r>
          </w:p>
        </w:tc>
        <w:tc>
          <w:tcPr>
            <w:tcW w:w="4208" w:type="dxa"/>
            <w:gridSpan w:val="6"/>
            <w:tcBorders>
              <w:top w:val="single" w:color="auto" w:sz="6" w:space="0"/>
              <w:left w:val="single" w:color="auto" w:sz="6" w:space="0"/>
              <w:bottom w:val="single" w:color="auto" w:sz="6" w:space="0"/>
              <w:right w:val="single" w:color="auto" w:sz="6" w:space="0"/>
            </w:tcBorders>
            <w:vAlign w:val="center"/>
          </w:tcPr>
          <w:p w14:paraId="431221D7">
            <w:pPr>
              <w:jc w:val="center"/>
              <w:rPr>
                <w:color w:val="000000"/>
                <w:sz w:val="21"/>
                <w:szCs w:val="21"/>
              </w:rPr>
            </w:pPr>
          </w:p>
        </w:tc>
        <w:tc>
          <w:tcPr>
            <w:tcW w:w="1378" w:type="dxa"/>
            <w:gridSpan w:val="4"/>
            <w:tcBorders>
              <w:top w:val="single" w:color="auto" w:sz="6" w:space="0"/>
              <w:left w:val="single" w:color="auto" w:sz="6" w:space="0"/>
              <w:bottom w:val="single" w:color="auto" w:sz="6" w:space="0"/>
              <w:right w:val="single" w:color="auto" w:sz="6" w:space="0"/>
            </w:tcBorders>
            <w:vAlign w:val="center"/>
          </w:tcPr>
          <w:p w14:paraId="0A261456">
            <w:pPr>
              <w:jc w:val="center"/>
              <w:rPr>
                <w:color w:val="000000"/>
                <w:sz w:val="21"/>
                <w:szCs w:val="21"/>
              </w:rPr>
            </w:pPr>
            <w:r>
              <w:rPr>
                <w:rFonts w:hint="eastAsia"/>
                <w:color w:val="000000"/>
                <w:sz w:val="21"/>
                <w:szCs w:val="21"/>
              </w:rPr>
              <w:t>电话</w:t>
            </w:r>
          </w:p>
        </w:tc>
        <w:tc>
          <w:tcPr>
            <w:tcW w:w="1448" w:type="dxa"/>
            <w:gridSpan w:val="2"/>
            <w:tcBorders>
              <w:top w:val="single" w:color="auto" w:sz="6" w:space="0"/>
              <w:left w:val="single" w:color="auto" w:sz="6" w:space="0"/>
              <w:bottom w:val="single" w:color="auto" w:sz="6" w:space="0"/>
              <w:right w:val="single" w:color="auto" w:sz="6" w:space="0"/>
            </w:tcBorders>
            <w:vAlign w:val="center"/>
          </w:tcPr>
          <w:p w14:paraId="7608B0DF">
            <w:pPr>
              <w:jc w:val="center"/>
              <w:rPr>
                <w:color w:val="000000"/>
                <w:sz w:val="21"/>
                <w:szCs w:val="21"/>
              </w:rPr>
            </w:pPr>
          </w:p>
        </w:tc>
      </w:tr>
      <w:tr w14:paraId="3C20937C">
        <w:tblPrEx>
          <w:tblCellMar>
            <w:top w:w="57" w:type="dxa"/>
            <w:left w:w="57" w:type="dxa"/>
            <w:bottom w:w="57" w:type="dxa"/>
            <w:right w:w="57" w:type="dxa"/>
          </w:tblCellMar>
        </w:tblPrEx>
        <w:trPr>
          <w:trHeight w:val="469" w:hRule="atLeast"/>
          <w:jc w:val="center"/>
        </w:trPr>
        <w:tc>
          <w:tcPr>
            <w:tcW w:w="2018" w:type="dxa"/>
            <w:tcBorders>
              <w:top w:val="single" w:color="auto" w:sz="6" w:space="0"/>
              <w:left w:val="single" w:color="auto" w:sz="6" w:space="0"/>
              <w:bottom w:val="single" w:color="auto" w:sz="6" w:space="0"/>
              <w:right w:val="single" w:color="auto" w:sz="6" w:space="0"/>
            </w:tcBorders>
            <w:vAlign w:val="center"/>
          </w:tcPr>
          <w:p w14:paraId="52D02064">
            <w:pPr>
              <w:jc w:val="distribute"/>
              <w:rPr>
                <w:color w:val="000000"/>
                <w:sz w:val="21"/>
                <w:szCs w:val="21"/>
              </w:rPr>
            </w:pPr>
            <w:r>
              <w:rPr>
                <w:rFonts w:hint="eastAsia"/>
                <w:color w:val="000000"/>
                <w:sz w:val="21"/>
                <w:szCs w:val="21"/>
              </w:rPr>
              <w:t>通讯地址</w:t>
            </w:r>
          </w:p>
        </w:tc>
        <w:tc>
          <w:tcPr>
            <w:tcW w:w="4208" w:type="dxa"/>
            <w:gridSpan w:val="6"/>
            <w:tcBorders>
              <w:top w:val="single" w:color="auto" w:sz="6" w:space="0"/>
              <w:left w:val="single" w:color="auto" w:sz="6" w:space="0"/>
              <w:bottom w:val="single" w:color="auto" w:sz="6" w:space="0"/>
              <w:right w:val="single" w:color="auto" w:sz="6" w:space="0"/>
            </w:tcBorders>
            <w:vAlign w:val="center"/>
          </w:tcPr>
          <w:p w14:paraId="7659DE9C">
            <w:pPr>
              <w:jc w:val="center"/>
              <w:rPr>
                <w:color w:val="000000"/>
                <w:sz w:val="21"/>
                <w:szCs w:val="21"/>
              </w:rPr>
            </w:pPr>
          </w:p>
        </w:tc>
        <w:tc>
          <w:tcPr>
            <w:tcW w:w="1378" w:type="dxa"/>
            <w:gridSpan w:val="4"/>
            <w:tcBorders>
              <w:top w:val="single" w:color="auto" w:sz="6" w:space="0"/>
              <w:left w:val="single" w:color="auto" w:sz="6" w:space="0"/>
              <w:bottom w:val="single" w:color="auto" w:sz="6" w:space="0"/>
              <w:right w:val="single" w:color="auto" w:sz="6" w:space="0"/>
            </w:tcBorders>
            <w:vAlign w:val="center"/>
          </w:tcPr>
          <w:p w14:paraId="117C8A1B">
            <w:pPr>
              <w:jc w:val="center"/>
              <w:rPr>
                <w:color w:val="000000"/>
                <w:sz w:val="21"/>
                <w:szCs w:val="21"/>
              </w:rPr>
            </w:pPr>
            <w:r>
              <w:rPr>
                <w:rFonts w:hint="eastAsia"/>
                <w:color w:val="000000"/>
                <w:sz w:val="21"/>
                <w:szCs w:val="21"/>
              </w:rPr>
              <w:t>邮编</w:t>
            </w:r>
          </w:p>
        </w:tc>
        <w:tc>
          <w:tcPr>
            <w:tcW w:w="1448" w:type="dxa"/>
            <w:gridSpan w:val="2"/>
            <w:tcBorders>
              <w:top w:val="single" w:color="auto" w:sz="6" w:space="0"/>
              <w:left w:val="single" w:color="auto" w:sz="6" w:space="0"/>
              <w:bottom w:val="single" w:color="auto" w:sz="6" w:space="0"/>
              <w:right w:val="single" w:color="auto" w:sz="6" w:space="0"/>
            </w:tcBorders>
            <w:vAlign w:val="center"/>
          </w:tcPr>
          <w:p w14:paraId="701C42F3">
            <w:pPr>
              <w:jc w:val="center"/>
              <w:rPr>
                <w:color w:val="000000"/>
                <w:sz w:val="21"/>
                <w:szCs w:val="21"/>
              </w:rPr>
            </w:pPr>
          </w:p>
        </w:tc>
      </w:tr>
      <w:tr w14:paraId="47763518">
        <w:tblPrEx>
          <w:tblCellMar>
            <w:top w:w="57" w:type="dxa"/>
            <w:left w:w="57" w:type="dxa"/>
            <w:bottom w:w="57" w:type="dxa"/>
            <w:right w:w="57" w:type="dxa"/>
          </w:tblCellMar>
        </w:tblPrEx>
        <w:trPr>
          <w:cantSplit/>
          <w:trHeight w:val="551" w:hRule="atLeast"/>
          <w:jc w:val="center"/>
        </w:trPr>
        <w:tc>
          <w:tcPr>
            <w:tcW w:w="9052" w:type="dxa"/>
            <w:gridSpan w:val="13"/>
            <w:tcBorders>
              <w:top w:val="single" w:color="auto" w:sz="6" w:space="0"/>
              <w:left w:val="single" w:color="auto" w:sz="6" w:space="0"/>
              <w:bottom w:val="nil"/>
              <w:right w:val="single" w:color="auto" w:sz="6" w:space="0"/>
            </w:tcBorders>
            <w:vAlign w:val="center"/>
          </w:tcPr>
          <w:p w14:paraId="071D8DDE">
            <w:pPr>
              <w:jc w:val="center"/>
              <w:rPr>
                <w:color w:val="000000"/>
                <w:sz w:val="21"/>
                <w:szCs w:val="21"/>
              </w:rPr>
            </w:pPr>
            <w:r>
              <w:rPr>
                <w:rFonts w:hint="eastAsia"/>
                <w:color w:val="000000"/>
                <w:sz w:val="21"/>
                <w:szCs w:val="21"/>
              </w:rPr>
              <w:t>类似项目工作经验</w:t>
            </w:r>
          </w:p>
        </w:tc>
      </w:tr>
      <w:tr w14:paraId="0C688207">
        <w:tblPrEx>
          <w:tblCellMar>
            <w:top w:w="57" w:type="dxa"/>
            <w:left w:w="57" w:type="dxa"/>
            <w:bottom w:w="57" w:type="dxa"/>
            <w:right w:w="57" w:type="dxa"/>
          </w:tblCellMar>
        </w:tblPrEx>
        <w:trPr>
          <w:cantSplit/>
          <w:trHeight w:val="795" w:hRule="atLeast"/>
          <w:jc w:val="center"/>
        </w:trPr>
        <w:tc>
          <w:tcPr>
            <w:tcW w:w="2223" w:type="dxa"/>
            <w:gridSpan w:val="2"/>
            <w:tcBorders>
              <w:top w:val="single" w:color="auto" w:sz="6" w:space="0"/>
              <w:left w:val="single" w:color="auto" w:sz="6" w:space="0"/>
              <w:bottom w:val="single" w:color="auto" w:sz="6" w:space="0"/>
              <w:right w:val="single" w:color="auto" w:sz="6" w:space="0"/>
            </w:tcBorders>
            <w:vAlign w:val="center"/>
          </w:tcPr>
          <w:p w14:paraId="1E42B311">
            <w:pPr>
              <w:jc w:val="center"/>
              <w:rPr>
                <w:color w:val="000000"/>
                <w:sz w:val="21"/>
                <w:szCs w:val="21"/>
              </w:rPr>
            </w:pPr>
            <w:r>
              <w:rPr>
                <w:rFonts w:hint="eastAsia"/>
                <w:color w:val="000000"/>
                <w:sz w:val="21"/>
                <w:szCs w:val="21"/>
              </w:rPr>
              <w:t>时间</w:t>
            </w:r>
          </w:p>
        </w:tc>
        <w:tc>
          <w:tcPr>
            <w:tcW w:w="3105" w:type="dxa"/>
            <w:gridSpan w:val="3"/>
            <w:tcBorders>
              <w:top w:val="single" w:color="auto" w:sz="6" w:space="0"/>
              <w:left w:val="single" w:color="auto" w:sz="6" w:space="0"/>
              <w:bottom w:val="single" w:color="auto" w:sz="6" w:space="0"/>
              <w:right w:val="single" w:color="auto" w:sz="6" w:space="0"/>
            </w:tcBorders>
            <w:vAlign w:val="center"/>
          </w:tcPr>
          <w:p w14:paraId="33698CE2">
            <w:pPr>
              <w:jc w:val="center"/>
              <w:rPr>
                <w:color w:val="000000"/>
                <w:sz w:val="21"/>
                <w:szCs w:val="21"/>
              </w:rPr>
            </w:pPr>
            <w:r>
              <w:rPr>
                <w:rFonts w:hint="eastAsia"/>
                <w:color w:val="000000"/>
                <w:sz w:val="21"/>
                <w:szCs w:val="21"/>
              </w:rPr>
              <w:t>参加过的类似项目</w:t>
            </w:r>
          </w:p>
        </w:tc>
        <w:tc>
          <w:tcPr>
            <w:tcW w:w="1196" w:type="dxa"/>
            <w:gridSpan w:val="4"/>
            <w:tcBorders>
              <w:top w:val="single" w:color="auto" w:sz="6" w:space="0"/>
              <w:left w:val="single" w:color="auto" w:sz="6" w:space="0"/>
              <w:bottom w:val="single" w:color="auto" w:sz="6" w:space="0"/>
              <w:right w:val="single" w:color="auto" w:sz="6" w:space="0"/>
            </w:tcBorders>
            <w:vAlign w:val="center"/>
          </w:tcPr>
          <w:p w14:paraId="43A6A5EB">
            <w:pPr>
              <w:jc w:val="center"/>
              <w:rPr>
                <w:color w:val="000000"/>
                <w:sz w:val="21"/>
                <w:szCs w:val="21"/>
              </w:rPr>
            </w:pPr>
            <w:r>
              <w:rPr>
                <w:rFonts w:hint="eastAsia"/>
                <w:color w:val="000000"/>
                <w:sz w:val="21"/>
                <w:szCs w:val="21"/>
              </w:rPr>
              <w:t>担任职务</w:t>
            </w:r>
          </w:p>
        </w:tc>
        <w:tc>
          <w:tcPr>
            <w:tcW w:w="2528" w:type="dxa"/>
            <w:gridSpan w:val="4"/>
            <w:tcBorders>
              <w:top w:val="single" w:color="auto" w:sz="6" w:space="0"/>
              <w:left w:val="single" w:color="auto" w:sz="6" w:space="0"/>
              <w:bottom w:val="single" w:color="auto" w:sz="6" w:space="0"/>
              <w:right w:val="single" w:color="auto" w:sz="6" w:space="0"/>
            </w:tcBorders>
            <w:vAlign w:val="center"/>
          </w:tcPr>
          <w:p w14:paraId="11F68F95">
            <w:pPr>
              <w:ind w:firstLine="105" w:firstLineChars="50"/>
              <w:rPr>
                <w:color w:val="000000"/>
                <w:sz w:val="21"/>
                <w:szCs w:val="21"/>
              </w:rPr>
            </w:pPr>
            <w:r>
              <w:rPr>
                <w:rFonts w:hint="eastAsia"/>
                <w:color w:val="000000"/>
                <w:sz w:val="21"/>
                <w:szCs w:val="21"/>
              </w:rPr>
              <w:t>发包人及联系电话</w:t>
            </w:r>
          </w:p>
        </w:tc>
      </w:tr>
      <w:tr w14:paraId="3877228E">
        <w:tblPrEx>
          <w:tblCellMar>
            <w:top w:w="57" w:type="dxa"/>
            <w:left w:w="57" w:type="dxa"/>
            <w:bottom w:w="57" w:type="dxa"/>
            <w:right w:w="57" w:type="dxa"/>
          </w:tblCellMar>
        </w:tblPrEx>
        <w:trPr>
          <w:cantSplit/>
          <w:trHeight w:val="639" w:hRule="atLeast"/>
          <w:jc w:val="center"/>
        </w:trPr>
        <w:tc>
          <w:tcPr>
            <w:tcW w:w="2223" w:type="dxa"/>
            <w:gridSpan w:val="2"/>
            <w:tcBorders>
              <w:top w:val="single" w:color="auto" w:sz="6" w:space="0"/>
              <w:left w:val="single" w:color="auto" w:sz="6" w:space="0"/>
              <w:bottom w:val="single" w:color="auto" w:sz="4" w:space="0"/>
              <w:right w:val="single" w:color="auto" w:sz="6" w:space="0"/>
            </w:tcBorders>
            <w:vAlign w:val="center"/>
          </w:tcPr>
          <w:p w14:paraId="5E54D9E4">
            <w:pPr>
              <w:spacing w:line="900" w:lineRule="auto"/>
              <w:jc w:val="center"/>
              <w:rPr>
                <w:color w:val="000000"/>
                <w:sz w:val="21"/>
                <w:szCs w:val="21"/>
              </w:rPr>
            </w:pPr>
          </w:p>
          <w:p w14:paraId="0CD438CC">
            <w:pPr>
              <w:spacing w:line="900" w:lineRule="auto"/>
              <w:jc w:val="center"/>
              <w:rPr>
                <w:color w:val="000000"/>
                <w:sz w:val="21"/>
                <w:szCs w:val="21"/>
              </w:rPr>
            </w:pPr>
          </w:p>
        </w:tc>
        <w:tc>
          <w:tcPr>
            <w:tcW w:w="3105" w:type="dxa"/>
            <w:gridSpan w:val="3"/>
            <w:tcBorders>
              <w:top w:val="single" w:color="auto" w:sz="6" w:space="0"/>
              <w:left w:val="single" w:color="auto" w:sz="6" w:space="0"/>
              <w:bottom w:val="single" w:color="auto" w:sz="4" w:space="0"/>
              <w:right w:val="single" w:color="auto" w:sz="6" w:space="0"/>
            </w:tcBorders>
            <w:vAlign w:val="center"/>
          </w:tcPr>
          <w:p w14:paraId="49B61341">
            <w:pPr>
              <w:jc w:val="center"/>
              <w:rPr>
                <w:color w:val="000000"/>
                <w:sz w:val="21"/>
                <w:szCs w:val="21"/>
              </w:rPr>
            </w:pPr>
          </w:p>
        </w:tc>
        <w:tc>
          <w:tcPr>
            <w:tcW w:w="1196" w:type="dxa"/>
            <w:gridSpan w:val="4"/>
            <w:tcBorders>
              <w:top w:val="single" w:color="auto" w:sz="6" w:space="0"/>
              <w:left w:val="single" w:color="auto" w:sz="6" w:space="0"/>
              <w:bottom w:val="single" w:color="auto" w:sz="4" w:space="0"/>
              <w:right w:val="single" w:color="auto" w:sz="6" w:space="0"/>
            </w:tcBorders>
            <w:vAlign w:val="center"/>
          </w:tcPr>
          <w:p w14:paraId="09473826">
            <w:pPr>
              <w:jc w:val="center"/>
              <w:rPr>
                <w:color w:val="000000"/>
                <w:sz w:val="21"/>
                <w:szCs w:val="21"/>
              </w:rPr>
            </w:pPr>
          </w:p>
        </w:tc>
        <w:tc>
          <w:tcPr>
            <w:tcW w:w="2528" w:type="dxa"/>
            <w:gridSpan w:val="4"/>
            <w:tcBorders>
              <w:top w:val="single" w:color="auto" w:sz="6" w:space="0"/>
              <w:left w:val="single" w:color="auto" w:sz="6" w:space="0"/>
              <w:bottom w:val="single" w:color="auto" w:sz="6" w:space="0"/>
              <w:right w:val="single" w:color="auto" w:sz="6" w:space="0"/>
            </w:tcBorders>
            <w:vAlign w:val="center"/>
          </w:tcPr>
          <w:p w14:paraId="29828022">
            <w:pPr>
              <w:jc w:val="center"/>
              <w:rPr>
                <w:color w:val="000000"/>
                <w:sz w:val="21"/>
                <w:szCs w:val="21"/>
              </w:rPr>
            </w:pPr>
          </w:p>
        </w:tc>
      </w:tr>
    </w:tbl>
    <w:p w14:paraId="6BF76733">
      <w:pPr>
        <w:spacing w:line="460" w:lineRule="atLeast"/>
        <w:ind w:firstLine="422" w:firstLineChars="200"/>
        <w:rPr>
          <w:b/>
          <w:sz w:val="21"/>
          <w:szCs w:val="21"/>
        </w:rPr>
      </w:pPr>
      <w:r>
        <w:rPr>
          <w:rFonts w:hint="eastAsia"/>
          <w:b/>
          <w:sz w:val="21"/>
          <w:szCs w:val="21"/>
        </w:rPr>
        <w:t>注：后附项目负责人</w:t>
      </w:r>
      <w:r>
        <w:rPr>
          <w:rFonts w:hint="eastAsia"/>
          <w:b/>
          <w:color w:val="000000"/>
          <w:sz w:val="21"/>
          <w:szCs w:val="21"/>
        </w:rPr>
        <w:t>身份证、相关证书、社保等证明材料</w:t>
      </w:r>
      <w:r>
        <w:rPr>
          <w:rFonts w:hint="eastAsia"/>
          <w:b/>
          <w:sz w:val="21"/>
          <w:szCs w:val="21"/>
        </w:rPr>
        <w:t>复印件（加盖公章）。</w:t>
      </w:r>
    </w:p>
    <w:p w14:paraId="0307F8A8">
      <w:pPr>
        <w:spacing w:line="460" w:lineRule="atLeast"/>
        <w:rPr>
          <w:b/>
          <w:sz w:val="21"/>
          <w:szCs w:val="21"/>
        </w:rPr>
      </w:pPr>
    </w:p>
    <w:p w14:paraId="23B8D896">
      <w:pPr>
        <w:pStyle w:val="2"/>
        <w:rPr>
          <w:sz w:val="21"/>
          <w:szCs w:val="21"/>
        </w:rPr>
      </w:pPr>
    </w:p>
    <w:p w14:paraId="0ABD26C7">
      <w:pPr>
        <w:snapToGrid w:val="0"/>
        <w:spacing w:before="50" w:after="50" w:line="360" w:lineRule="auto"/>
        <w:ind w:firstLine="1890" w:firstLineChars="900"/>
        <w:rPr>
          <w:spacing w:val="20"/>
          <w:sz w:val="21"/>
          <w:szCs w:val="21"/>
          <w:u w:val="single"/>
        </w:rPr>
      </w:pPr>
      <w:r>
        <w:rPr>
          <w:rFonts w:hint="eastAsia"/>
          <w:sz w:val="21"/>
          <w:szCs w:val="21"/>
        </w:rPr>
        <w:t>被授权人签字（或盖章）</w:t>
      </w:r>
      <w:r>
        <w:rPr>
          <w:rFonts w:hint="eastAsia"/>
          <w:spacing w:val="20"/>
          <w:sz w:val="21"/>
          <w:szCs w:val="21"/>
        </w:rPr>
        <w:t>：</w:t>
      </w:r>
      <w:r>
        <w:rPr>
          <w:rFonts w:hint="eastAsia"/>
          <w:spacing w:val="20"/>
          <w:sz w:val="21"/>
          <w:szCs w:val="21"/>
          <w:u w:val="single"/>
        </w:rPr>
        <w:t xml:space="preserve">        </w:t>
      </w:r>
    </w:p>
    <w:p w14:paraId="4A4DA9FC">
      <w:pPr>
        <w:spacing w:line="460" w:lineRule="atLeast"/>
        <w:ind w:firstLine="1890" w:firstLineChars="900"/>
        <w:rPr>
          <w:sz w:val="21"/>
          <w:szCs w:val="21"/>
        </w:rPr>
      </w:pPr>
      <w:r>
        <w:rPr>
          <w:rFonts w:hint="eastAsia"/>
          <w:sz w:val="21"/>
          <w:szCs w:val="21"/>
        </w:rPr>
        <w:t xml:space="preserve">投标人公章： </w:t>
      </w:r>
      <w:r>
        <w:rPr>
          <w:rFonts w:hint="eastAsia"/>
          <w:spacing w:val="20"/>
          <w:sz w:val="21"/>
          <w:szCs w:val="21"/>
          <w:u w:val="single"/>
        </w:rPr>
        <w:t xml:space="preserve">        </w:t>
      </w:r>
      <w:r>
        <w:rPr>
          <w:rFonts w:hint="eastAsia"/>
          <w:sz w:val="21"/>
          <w:szCs w:val="21"/>
        </w:rPr>
        <w:t xml:space="preserve">                              </w:t>
      </w:r>
    </w:p>
    <w:p w14:paraId="6455CED0">
      <w:pPr>
        <w:spacing w:line="460" w:lineRule="atLeast"/>
        <w:ind w:firstLine="3990" w:firstLineChars="1900"/>
        <w:rPr>
          <w:b/>
          <w:sz w:val="21"/>
          <w:szCs w:val="21"/>
        </w:rPr>
      </w:pPr>
      <w:r>
        <w:rPr>
          <w:rFonts w:hint="eastAsia"/>
          <w:sz w:val="21"/>
          <w:szCs w:val="21"/>
        </w:rPr>
        <w:t>年    月    日</w:t>
      </w:r>
    </w:p>
    <w:bookmarkEnd w:id="122"/>
    <w:p w14:paraId="709D3FE2">
      <w:pPr>
        <w:snapToGrid w:val="0"/>
        <w:spacing w:beforeLines="50" w:after="50" w:line="440" w:lineRule="exact"/>
        <w:rPr>
          <w:b/>
        </w:rPr>
      </w:pPr>
      <w:r>
        <w:rPr>
          <w:rFonts w:hint="eastAsia"/>
          <w:b/>
        </w:rPr>
        <w:br w:type="page"/>
      </w:r>
      <w:r>
        <w:rPr>
          <w:rFonts w:hint="eastAsia"/>
          <w:b/>
        </w:rPr>
        <w:t>8、技术服务、技术培训、售后服务的内容和措施</w:t>
      </w:r>
    </w:p>
    <w:p w14:paraId="04248706">
      <w:pPr>
        <w:snapToGrid w:val="0"/>
        <w:spacing w:beforeLines="50" w:after="50" w:line="440" w:lineRule="exact"/>
        <w:rPr>
          <w:b/>
        </w:rPr>
      </w:pPr>
    </w:p>
    <w:p w14:paraId="250067F4">
      <w:pPr>
        <w:snapToGrid w:val="0"/>
        <w:spacing w:beforeLines="50" w:after="50" w:line="440" w:lineRule="exact"/>
        <w:rPr>
          <w:b/>
        </w:rPr>
      </w:pPr>
    </w:p>
    <w:p w14:paraId="4CBE3B99">
      <w:pPr>
        <w:pStyle w:val="25"/>
        <w:ind w:left="0" w:leftChars="0"/>
        <w:rPr>
          <w:b/>
          <w:sz w:val="24"/>
        </w:rPr>
      </w:pPr>
    </w:p>
    <w:p w14:paraId="152B9D3A">
      <w:pPr>
        <w:pStyle w:val="25"/>
        <w:ind w:left="0" w:leftChars="0"/>
      </w:pPr>
    </w:p>
    <w:p w14:paraId="5D09216D">
      <w:pPr>
        <w:snapToGrid w:val="0"/>
        <w:spacing w:beforeLines="50" w:after="50" w:line="440" w:lineRule="exact"/>
        <w:rPr>
          <w:b/>
        </w:rPr>
      </w:pPr>
    </w:p>
    <w:p w14:paraId="734A5569">
      <w:pPr>
        <w:snapToGrid w:val="0"/>
        <w:spacing w:beforeLines="50" w:after="50" w:line="440" w:lineRule="exact"/>
        <w:rPr>
          <w:b/>
        </w:rPr>
      </w:pPr>
      <w:r>
        <w:rPr>
          <w:rFonts w:hint="eastAsia"/>
          <w:b/>
        </w:rPr>
        <w:t>9、投标人承诺给予采购人的各种优惠条件</w:t>
      </w:r>
    </w:p>
    <w:p w14:paraId="1F6786FF">
      <w:pPr>
        <w:pStyle w:val="44"/>
        <w:spacing w:line="360" w:lineRule="auto"/>
        <w:ind w:right="480"/>
        <w:rPr>
          <w:rFonts w:hAnsi="宋体" w:eastAsia="宋体"/>
          <w:b/>
          <w:color w:val="0000CC"/>
          <w:szCs w:val="21"/>
        </w:rPr>
      </w:pPr>
    </w:p>
    <w:p w14:paraId="5E53F6DA">
      <w:pPr>
        <w:pStyle w:val="2"/>
      </w:pPr>
    </w:p>
    <w:p w14:paraId="54A5C6B1">
      <w:pPr>
        <w:rPr>
          <w:b/>
        </w:rPr>
      </w:pPr>
    </w:p>
    <w:p w14:paraId="7EC0CC0C">
      <w:pPr>
        <w:pStyle w:val="2"/>
      </w:pPr>
    </w:p>
    <w:p w14:paraId="5D6BC598">
      <w:pPr>
        <w:rPr>
          <w:b/>
        </w:rPr>
      </w:pPr>
    </w:p>
    <w:p w14:paraId="436CB70E">
      <w:pPr>
        <w:pStyle w:val="2"/>
      </w:pPr>
    </w:p>
    <w:p w14:paraId="4366E2B5">
      <w:pPr>
        <w:pStyle w:val="15"/>
        <w:spacing w:beforeLines="10" w:afterLines="10" w:line="360" w:lineRule="auto"/>
        <w:rPr>
          <w:rFonts w:hAnsi="宋体"/>
          <w:sz w:val="24"/>
        </w:rPr>
      </w:pPr>
      <w:r>
        <w:rPr>
          <w:rFonts w:hint="eastAsia" w:hAnsi="宋体"/>
          <w:b/>
          <w:sz w:val="24"/>
        </w:rPr>
        <w:t>10、投标人需要说明的其他内容。（未尽事宜可按评分细则部分制作）</w:t>
      </w:r>
    </w:p>
    <w:p w14:paraId="25AEBEEE">
      <w:pPr>
        <w:spacing w:line="460" w:lineRule="atLeast"/>
        <w:jc w:val="center"/>
      </w:pPr>
      <w:r>
        <w:rPr>
          <w:rFonts w:hint="eastAsia"/>
        </w:rPr>
        <w:br w:type="page"/>
      </w:r>
      <w:r>
        <w:rPr>
          <w:rFonts w:hint="eastAsia"/>
          <w:b/>
        </w:rPr>
        <w:t>三、报价文件格式</w:t>
      </w:r>
    </w:p>
    <w:p w14:paraId="6FFD6C20">
      <w:pPr>
        <w:snapToGrid w:val="0"/>
        <w:spacing w:beforeLines="50" w:after="50" w:line="440" w:lineRule="exact"/>
        <w:rPr>
          <w:sz w:val="21"/>
          <w:szCs w:val="21"/>
        </w:rPr>
      </w:pPr>
    </w:p>
    <w:p w14:paraId="242453A1">
      <w:pPr>
        <w:snapToGrid w:val="0"/>
        <w:spacing w:beforeLines="50" w:after="50" w:line="440" w:lineRule="exact"/>
        <w:rPr>
          <w:sz w:val="21"/>
          <w:szCs w:val="21"/>
        </w:rPr>
      </w:pPr>
      <w:r>
        <w:rPr>
          <w:rFonts w:hint="eastAsia"/>
          <w:sz w:val="21"/>
          <w:szCs w:val="21"/>
        </w:rPr>
        <w:t xml:space="preserve">报价文件封面格式： </w:t>
      </w:r>
    </w:p>
    <w:p w14:paraId="7908296E">
      <w:pPr>
        <w:snapToGrid w:val="0"/>
        <w:spacing w:beforeLines="50" w:after="50" w:line="440" w:lineRule="exact"/>
        <w:rPr>
          <w:b/>
          <w:bCs/>
          <w:sz w:val="21"/>
          <w:szCs w:val="21"/>
        </w:rPr>
      </w:pPr>
      <w:r>
        <w:rPr>
          <w:rFonts w:hint="eastAsia"/>
          <w:sz w:val="21"/>
          <w:szCs w:val="21"/>
        </w:rPr>
        <w:t xml:space="preserve">                                             </w:t>
      </w:r>
    </w:p>
    <w:p w14:paraId="7EEA1603">
      <w:pPr>
        <w:snapToGrid w:val="0"/>
        <w:spacing w:beforeLines="50" w:after="50" w:line="440" w:lineRule="exact"/>
        <w:rPr>
          <w:bCs/>
          <w:sz w:val="21"/>
          <w:szCs w:val="21"/>
        </w:rPr>
      </w:pPr>
    </w:p>
    <w:p w14:paraId="035D6E50">
      <w:pPr>
        <w:snapToGrid w:val="0"/>
        <w:spacing w:beforeLines="50" w:after="50" w:line="440" w:lineRule="exact"/>
        <w:jc w:val="center"/>
        <w:rPr>
          <w:bCs/>
          <w:sz w:val="21"/>
          <w:szCs w:val="21"/>
        </w:rPr>
      </w:pPr>
      <w:r>
        <w:rPr>
          <w:rFonts w:hint="eastAsia"/>
          <w:bCs/>
          <w:sz w:val="21"/>
          <w:szCs w:val="21"/>
        </w:rPr>
        <w:t>报 价 文 件</w:t>
      </w:r>
    </w:p>
    <w:p w14:paraId="7D8D3523">
      <w:pPr>
        <w:snapToGrid w:val="0"/>
        <w:spacing w:beforeLines="50" w:after="50" w:line="440" w:lineRule="exact"/>
        <w:ind w:firstLine="934" w:firstLineChars="445"/>
        <w:rPr>
          <w:bCs/>
          <w:sz w:val="21"/>
          <w:szCs w:val="21"/>
        </w:rPr>
      </w:pPr>
      <w:r>
        <w:rPr>
          <w:rFonts w:hint="eastAsia"/>
          <w:bCs/>
          <w:sz w:val="21"/>
          <w:szCs w:val="21"/>
        </w:rPr>
        <w:t>项目名称：</w:t>
      </w:r>
    </w:p>
    <w:p w14:paraId="0968D905">
      <w:pPr>
        <w:snapToGrid w:val="0"/>
        <w:spacing w:beforeLines="50" w:after="50" w:line="440" w:lineRule="exact"/>
        <w:ind w:firstLine="420" w:firstLineChars="200"/>
        <w:rPr>
          <w:bCs/>
          <w:sz w:val="21"/>
          <w:szCs w:val="21"/>
        </w:rPr>
      </w:pPr>
      <w:r>
        <w:rPr>
          <w:rFonts w:hint="eastAsia"/>
          <w:bCs/>
          <w:sz w:val="21"/>
          <w:szCs w:val="21"/>
        </w:rPr>
        <w:t xml:space="preserve">     项目编号：</w:t>
      </w:r>
    </w:p>
    <w:p w14:paraId="52C1E1AA">
      <w:pPr>
        <w:snapToGrid w:val="0"/>
        <w:spacing w:beforeLines="50" w:after="50" w:line="440" w:lineRule="exact"/>
        <w:ind w:firstLine="420" w:firstLineChars="200"/>
        <w:rPr>
          <w:bCs/>
          <w:sz w:val="21"/>
          <w:szCs w:val="21"/>
        </w:rPr>
      </w:pPr>
      <w:r>
        <w:rPr>
          <w:rFonts w:hint="eastAsia"/>
          <w:bCs/>
          <w:sz w:val="21"/>
          <w:szCs w:val="21"/>
        </w:rPr>
        <w:t xml:space="preserve">    投标人名称：</w:t>
      </w:r>
    </w:p>
    <w:p w14:paraId="04700AD0">
      <w:pPr>
        <w:pStyle w:val="6"/>
        <w:spacing w:before="50" w:after="50" w:line="440" w:lineRule="exact"/>
        <w:ind w:firstLine="873" w:firstLineChars="416"/>
        <w:rPr>
          <w:bCs/>
          <w:szCs w:val="21"/>
        </w:rPr>
      </w:pPr>
      <w:r>
        <w:rPr>
          <w:rFonts w:hint="eastAsia"/>
          <w:bCs/>
          <w:szCs w:val="21"/>
        </w:rPr>
        <w:t>投标人地址：</w:t>
      </w:r>
    </w:p>
    <w:p w14:paraId="1D887FD6">
      <w:pPr>
        <w:snapToGrid w:val="0"/>
        <w:spacing w:beforeLines="50" w:after="50" w:line="440" w:lineRule="exact"/>
        <w:rPr>
          <w:sz w:val="21"/>
          <w:szCs w:val="21"/>
        </w:rPr>
      </w:pPr>
    </w:p>
    <w:p w14:paraId="355B03B2">
      <w:pPr>
        <w:snapToGrid w:val="0"/>
        <w:spacing w:beforeLines="50" w:after="50" w:line="440" w:lineRule="exact"/>
        <w:rPr>
          <w:sz w:val="21"/>
          <w:szCs w:val="21"/>
        </w:rPr>
      </w:pPr>
      <w:r>
        <w:rPr>
          <w:rFonts w:hint="eastAsia"/>
          <w:sz w:val="21"/>
          <w:szCs w:val="21"/>
        </w:rPr>
        <w:t xml:space="preserve">                        年  月  日</w:t>
      </w:r>
    </w:p>
    <w:p w14:paraId="40F79F87">
      <w:pPr>
        <w:snapToGrid w:val="0"/>
        <w:spacing w:beforeLines="50" w:after="50" w:line="440" w:lineRule="exact"/>
        <w:rPr>
          <w:b/>
          <w:sz w:val="32"/>
          <w:szCs w:val="32"/>
        </w:rPr>
      </w:pPr>
      <w:r>
        <w:rPr>
          <w:rFonts w:hint="eastAsia"/>
        </w:rPr>
        <w:br w:type="page"/>
      </w:r>
      <w:r>
        <w:rPr>
          <w:rFonts w:hint="eastAsia"/>
          <w:b/>
          <w:bCs/>
        </w:rPr>
        <w:t>1、投标函格式：</w:t>
      </w:r>
    </w:p>
    <w:p w14:paraId="1A776C83">
      <w:pPr>
        <w:pStyle w:val="15"/>
        <w:spacing w:line="360" w:lineRule="auto"/>
        <w:jc w:val="center"/>
        <w:rPr>
          <w:rFonts w:hAnsi="宋体"/>
          <w:b/>
          <w:bCs/>
          <w:sz w:val="28"/>
          <w:szCs w:val="28"/>
        </w:rPr>
      </w:pPr>
      <w:r>
        <w:rPr>
          <w:rFonts w:hint="eastAsia" w:hAnsi="宋体"/>
          <w:b/>
          <w:bCs/>
          <w:sz w:val="28"/>
          <w:szCs w:val="28"/>
        </w:rPr>
        <w:t>投 标 函</w:t>
      </w:r>
    </w:p>
    <w:p w14:paraId="1FB0452A">
      <w:pPr>
        <w:snapToGrid w:val="0"/>
        <w:spacing w:line="360" w:lineRule="auto"/>
        <w:rPr>
          <w:sz w:val="21"/>
          <w:szCs w:val="21"/>
        </w:rPr>
      </w:pPr>
      <w:r>
        <w:rPr>
          <w:rFonts w:hint="eastAsia"/>
          <w:sz w:val="21"/>
          <w:szCs w:val="21"/>
        </w:rPr>
        <w:t>致：</w:t>
      </w:r>
      <w:r>
        <w:rPr>
          <w:rFonts w:hint="eastAsia"/>
          <w:sz w:val="21"/>
          <w:szCs w:val="21"/>
          <w:u w:val="single"/>
        </w:rPr>
        <w:t xml:space="preserve">                </w:t>
      </w:r>
      <w:r>
        <w:rPr>
          <w:rFonts w:hint="eastAsia"/>
          <w:sz w:val="21"/>
          <w:szCs w:val="21"/>
        </w:rPr>
        <w:t>（采购单位名称）：</w:t>
      </w:r>
    </w:p>
    <w:p w14:paraId="0BBC05C8">
      <w:pPr>
        <w:snapToGrid w:val="0"/>
        <w:spacing w:line="360" w:lineRule="auto"/>
        <w:ind w:firstLine="480"/>
        <w:rPr>
          <w:sz w:val="21"/>
          <w:szCs w:val="21"/>
        </w:rPr>
      </w:pPr>
      <w:r>
        <w:rPr>
          <w:rFonts w:hint="eastAsia"/>
          <w:sz w:val="21"/>
          <w:szCs w:val="21"/>
        </w:rPr>
        <w:t>根据贵方为</w:t>
      </w:r>
      <w:r>
        <w:rPr>
          <w:rFonts w:hint="eastAsia"/>
          <w:sz w:val="21"/>
          <w:szCs w:val="21"/>
          <w:u w:val="single"/>
        </w:rPr>
        <w:t xml:space="preserve">                  </w:t>
      </w:r>
      <w:r>
        <w:rPr>
          <w:rFonts w:hint="eastAsia"/>
          <w:sz w:val="21"/>
          <w:szCs w:val="21"/>
        </w:rPr>
        <w:t>项目的招标公告（项目编号：</w:t>
      </w:r>
      <w:r>
        <w:rPr>
          <w:rFonts w:hint="eastAsia"/>
          <w:sz w:val="21"/>
          <w:szCs w:val="21"/>
          <w:u w:val="single"/>
        </w:rPr>
        <w:t xml:space="preserve">           </w:t>
      </w:r>
      <w:r>
        <w:rPr>
          <w:rFonts w:hint="eastAsia"/>
          <w:sz w:val="21"/>
          <w:szCs w:val="21"/>
        </w:rPr>
        <w:t>），签字代表</w:t>
      </w:r>
      <w:r>
        <w:rPr>
          <w:rFonts w:hint="eastAsia"/>
          <w:sz w:val="21"/>
          <w:szCs w:val="21"/>
          <w:u w:val="single"/>
        </w:rPr>
        <w:t xml:space="preserve">          </w:t>
      </w:r>
      <w:r>
        <w:rPr>
          <w:rFonts w:hint="eastAsia"/>
          <w:sz w:val="21"/>
          <w:szCs w:val="21"/>
        </w:rPr>
        <w:t>（全名）经正式授权并代表投标人</w:t>
      </w:r>
      <w:r>
        <w:rPr>
          <w:rFonts w:hint="eastAsia"/>
          <w:sz w:val="21"/>
          <w:szCs w:val="21"/>
          <w:u w:val="single"/>
        </w:rPr>
        <w:t xml:space="preserve">             </w:t>
      </w:r>
      <w:r>
        <w:rPr>
          <w:rFonts w:hint="eastAsia"/>
          <w:sz w:val="21"/>
          <w:szCs w:val="21"/>
        </w:rPr>
        <w:t>（投标人名称）提交了电子投标文件。</w:t>
      </w:r>
    </w:p>
    <w:p w14:paraId="4C198649">
      <w:pPr>
        <w:snapToGrid w:val="0"/>
        <w:spacing w:line="360" w:lineRule="auto"/>
        <w:ind w:firstLine="420" w:firstLineChars="200"/>
        <w:rPr>
          <w:sz w:val="21"/>
          <w:szCs w:val="21"/>
        </w:rPr>
      </w:pPr>
      <w:r>
        <w:rPr>
          <w:rFonts w:hint="eastAsia"/>
          <w:sz w:val="21"/>
          <w:szCs w:val="21"/>
        </w:rPr>
        <w:t>据此函，签字代表宣布同意如下：</w:t>
      </w:r>
    </w:p>
    <w:p w14:paraId="3700E492">
      <w:pPr>
        <w:pStyle w:val="12"/>
        <w:spacing w:line="360" w:lineRule="auto"/>
        <w:ind w:right="-91" w:firstLine="403" w:firstLineChars="192"/>
        <w:rPr>
          <w:color w:val="000000"/>
          <w:sz w:val="21"/>
          <w:szCs w:val="21"/>
        </w:rPr>
      </w:pPr>
      <w:r>
        <w:rPr>
          <w:rFonts w:hint="eastAsia"/>
          <w:color w:val="000000"/>
          <w:sz w:val="21"/>
          <w:szCs w:val="21"/>
        </w:rPr>
        <w:t>1、我方已详细审查了采购文件的全部内容及其相关补充文件</w:t>
      </w:r>
      <w:r>
        <w:rPr>
          <w:rFonts w:hint="eastAsia"/>
          <w:b/>
          <w:color w:val="000000"/>
          <w:sz w:val="21"/>
          <w:szCs w:val="21"/>
        </w:rPr>
        <w:t>（若有）</w:t>
      </w:r>
      <w:r>
        <w:rPr>
          <w:rFonts w:hint="eastAsia"/>
          <w:color w:val="000000"/>
          <w:sz w:val="21"/>
          <w:szCs w:val="21"/>
        </w:rPr>
        <w:t>，并完全清晰理解全部内容及相关的补充文件</w:t>
      </w:r>
      <w:r>
        <w:rPr>
          <w:rFonts w:hint="eastAsia"/>
          <w:b/>
          <w:color w:val="000000"/>
          <w:sz w:val="21"/>
          <w:szCs w:val="21"/>
        </w:rPr>
        <w:t>（若有）</w:t>
      </w:r>
      <w:r>
        <w:rPr>
          <w:rFonts w:hint="eastAsia"/>
          <w:color w:val="000000"/>
          <w:sz w:val="21"/>
          <w:szCs w:val="21"/>
        </w:rPr>
        <w:t>，不存在任何误解之处，同意放弃提出异议和质疑的权利。</w:t>
      </w:r>
    </w:p>
    <w:p w14:paraId="6A4D768F">
      <w:pPr>
        <w:spacing w:line="360" w:lineRule="auto"/>
        <w:ind w:right="-89" w:firstLine="404" w:firstLineChars="200"/>
        <w:rPr>
          <w:color w:val="000000"/>
          <w:spacing w:val="-4"/>
          <w:sz w:val="21"/>
          <w:szCs w:val="21"/>
        </w:rPr>
      </w:pPr>
      <w:r>
        <w:rPr>
          <w:rFonts w:hint="eastAsia"/>
          <w:color w:val="000000"/>
          <w:spacing w:val="-4"/>
          <w:sz w:val="21"/>
          <w:szCs w:val="21"/>
        </w:rPr>
        <w:t>2、我方遵守《中华人民共和国政府采购法》及相关法律法规的规定。同意采购文件中所提到的无效标条款，并服从有关开标现场的会议纪律。否则，同意被废除投标资格。</w:t>
      </w:r>
    </w:p>
    <w:p w14:paraId="7C978EF5">
      <w:pPr>
        <w:spacing w:line="360" w:lineRule="auto"/>
        <w:ind w:firstLine="404" w:firstLineChars="200"/>
        <w:rPr>
          <w:color w:val="000000"/>
          <w:spacing w:val="-4"/>
          <w:sz w:val="21"/>
          <w:szCs w:val="21"/>
        </w:rPr>
      </w:pPr>
      <w:r>
        <w:rPr>
          <w:rFonts w:hint="eastAsia"/>
          <w:color w:val="000000"/>
          <w:spacing w:val="-4"/>
          <w:sz w:val="21"/>
          <w:szCs w:val="21"/>
        </w:rPr>
        <w:t>3、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74F0A2CB">
      <w:pPr>
        <w:spacing w:line="360" w:lineRule="auto"/>
        <w:ind w:firstLine="404" w:firstLineChars="200"/>
        <w:rPr>
          <w:color w:val="000000"/>
          <w:spacing w:val="-4"/>
          <w:sz w:val="21"/>
          <w:szCs w:val="21"/>
        </w:rPr>
      </w:pPr>
      <w:r>
        <w:rPr>
          <w:rFonts w:hint="eastAsia"/>
          <w:color w:val="000000"/>
          <w:spacing w:val="-4"/>
          <w:sz w:val="21"/>
          <w:szCs w:val="21"/>
        </w:rPr>
        <w:t>4、投标有效期为自开标之日起</w:t>
      </w:r>
      <w:r>
        <w:rPr>
          <w:rFonts w:hint="eastAsia"/>
          <w:color w:val="000000"/>
          <w:spacing w:val="-4"/>
          <w:sz w:val="21"/>
          <w:szCs w:val="21"/>
          <w:u w:val="single"/>
        </w:rPr>
        <w:t>60</w:t>
      </w:r>
      <w:r>
        <w:rPr>
          <w:rFonts w:hint="eastAsia"/>
          <w:color w:val="000000"/>
          <w:spacing w:val="-4"/>
          <w:sz w:val="21"/>
          <w:szCs w:val="21"/>
        </w:rPr>
        <w:t>天内，如在投标有效期内撤回投标，我方同意被废除投标资格。</w:t>
      </w:r>
    </w:p>
    <w:p w14:paraId="3B3E5E6A">
      <w:pPr>
        <w:spacing w:line="360" w:lineRule="auto"/>
        <w:ind w:firstLine="404" w:firstLineChars="200"/>
        <w:rPr>
          <w:sz w:val="21"/>
          <w:szCs w:val="21"/>
        </w:rPr>
      </w:pPr>
      <w:r>
        <w:rPr>
          <w:rFonts w:hint="eastAsia"/>
          <w:color w:val="000000"/>
          <w:spacing w:val="-4"/>
          <w:sz w:val="21"/>
          <w:szCs w:val="21"/>
        </w:rPr>
        <w:t>5、</w:t>
      </w:r>
      <w:r>
        <w:rPr>
          <w:rFonts w:hint="eastAsia"/>
          <w:sz w:val="21"/>
          <w:szCs w:val="21"/>
        </w:rPr>
        <w:t>若我方中标，则直至合同履行完毕为止，本投标文件有效。</w:t>
      </w:r>
    </w:p>
    <w:p w14:paraId="18614FB4">
      <w:pPr>
        <w:snapToGrid w:val="0"/>
        <w:spacing w:line="360" w:lineRule="auto"/>
        <w:ind w:firstLine="420" w:firstLineChars="200"/>
        <w:rPr>
          <w:sz w:val="21"/>
          <w:szCs w:val="21"/>
        </w:rPr>
      </w:pPr>
      <w:r>
        <w:rPr>
          <w:rFonts w:hint="eastAsia"/>
          <w:sz w:val="21"/>
          <w:szCs w:val="21"/>
        </w:rPr>
        <w:t>6、与本投标有关的一切正式往来信函请寄：</w:t>
      </w:r>
    </w:p>
    <w:p w14:paraId="59A8C22F">
      <w:pPr>
        <w:snapToGrid w:val="0"/>
        <w:spacing w:line="440" w:lineRule="exact"/>
        <w:rPr>
          <w:sz w:val="21"/>
          <w:szCs w:val="21"/>
        </w:rPr>
      </w:pPr>
      <w:r>
        <w:rPr>
          <w:rFonts w:hint="eastAsia"/>
          <w:sz w:val="21"/>
          <w:szCs w:val="21"/>
        </w:rPr>
        <w:t>地址：</w:t>
      </w:r>
      <w:r>
        <w:rPr>
          <w:rFonts w:hint="eastAsia"/>
          <w:sz w:val="21"/>
          <w:szCs w:val="21"/>
          <w:u w:val="single"/>
        </w:rPr>
        <w:t xml:space="preserve">                       </w:t>
      </w:r>
      <w:r>
        <w:rPr>
          <w:rFonts w:hint="eastAsia"/>
          <w:sz w:val="21"/>
          <w:szCs w:val="21"/>
        </w:rPr>
        <w:t>邮编：__________   电话：______________</w:t>
      </w:r>
    </w:p>
    <w:p w14:paraId="03D53B73">
      <w:pPr>
        <w:snapToGrid w:val="0"/>
        <w:spacing w:line="440" w:lineRule="exact"/>
        <w:rPr>
          <w:sz w:val="21"/>
          <w:szCs w:val="21"/>
        </w:rPr>
      </w:pPr>
      <w:r>
        <w:rPr>
          <w:rFonts w:hint="eastAsia"/>
          <w:sz w:val="21"/>
          <w:szCs w:val="21"/>
        </w:rPr>
        <w:t>传真：______________投标人代表姓名：___________  职务：</w:t>
      </w:r>
      <w:r>
        <w:rPr>
          <w:rFonts w:hint="eastAsia"/>
          <w:sz w:val="21"/>
          <w:szCs w:val="21"/>
          <w:u w:val="single"/>
        </w:rPr>
        <w:t xml:space="preserve">              </w:t>
      </w:r>
    </w:p>
    <w:p w14:paraId="6FC0ACF8">
      <w:pPr>
        <w:snapToGrid w:val="0"/>
        <w:spacing w:line="440" w:lineRule="exact"/>
        <w:rPr>
          <w:sz w:val="21"/>
          <w:szCs w:val="21"/>
        </w:rPr>
      </w:pPr>
      <w:r>
        <w:rPr>
          <w:rFonts w:hint="eastAsia"/>
          <w:sz w:val="21"/>
          <w:szCs w:val="21"/>
        </w:rPr>
        <w:t>投标人名称(公章):___________________</w:t>
      </w:r>
    </w:p>
    <w:p w14:paraId="2C040744">
      <w:pPr>
        <w:snapToGrid w:val="0"/>
        <w:spacing w:line="440" w:lineRule="exact"/>
        <w:rPr>
          <w:sz w:val="21"/>
          <w:szCs w:val="21"/>
        </w:rPr>
      </w:pPr>
      <w:r>
        <w:rPr>
          <w:rFonts w:hint="eastAsia"/>
          <w:sz w:val="21"/>
          <w:szCs w:val="21"/>
        </w:rPr>
        <w:t>开户银行：</w:t>
      </w:r>
      <w:r>
        <w:rPr>
          <w:rFonts w:hint="eastAsia"/>
          <w:sz w:val="21"/>
          <w:szCs w:val="21"/>
          <w:u w:val="single"/>
        </w:rPr>
        <w:t xml:space="preserve">                      </w:t>
      </w:r>
      <w:r>
        <w:rPr>
          <w:rFonts w:hint="eastAsia"/>
          <w:sz w:val="21"/>
          <w:szCs w:val="21"/>
        </w:rPr>
        <w:t xml:space="preserve">   银行账号：</w:t>
      </w:r>
      <w:r>
        <w:rPr>
          <w:rFonts w:hint="eastAsia"/>
          <w:sz w:val="21"/>
          <w:szCs w:val="21"/>
          <w:u w:val="single"/>
        </w:rPr>
        <w:t xml:space="preserve">                    </w:t>
      </w:r>
      <w:r>
        <w:rPr>
          <w:rFonts w:hint="eastAsia"/>
          <w:sz w:val="21"/>
          <w:szCs w:val="21"/>
        </w:rPr>
        <w:t xml:space="preserve"> </w:t>
      </w:r>
    </w:p>
    <w:p w14:paraId="715DB1DD">
      <w:pPr>
        <w:adjustRightInd w:val="0"/>
        <w:spacing w:line="440" w:lineRule="exact"/>
        <w:rPr>
          <w:sz w:val="21"/>
          <w:szCs w:val="21"/>
        </w:rPr>
      </w:pPr>
      <w:r>
        <w:rPr>
          <w:rFonts w:hint="eastAsia"/>
          <w:sz w:val="21"/>
          <w:szCs w:val="21"/>
        </w:rPr>
        <w:t>法定代表人签字或盖章:___________</w:t>
      </w:r>
    </w:p>
    <w:p w14:paraId="76FC439B">
      <w:pPr>
        <w:adjustRightInd w:val="0"/>
        <w:spacing w:line="440" w:lineRule="exact"/>
        <w:rPr>
          <w:b/>
          <w:sz w:val="21"/>
          <w:szCs w:val="21"/>
        </w:rPr>
      </w:pPr>
      <w:r>
        <w:rPr>
          <w:rFonts w:hint="eastAsia"/>
          <w:sz w:val="21"/>
          <w:szCs w:val="21"/>
        </w:rPr>
        <w:t>日期:_____年___月___日</w:t>
      </w:r>
    </w:p>
    <w:p w14:paraId="70BB0F8F">
      <w:pPr>
        <w:snapToGrid w:val="0"/>
        <w:spacing w:line="360" w:lineRule="auto"/>
        <w:rPr>
          <w:b/>
        </w:rPr>
      </w:pPr>
      <w:r>
        <w:rPr>
          <w:rFonts w:hint="eastAsia"/>
          <w:b/>
        </w:rPr>
        <w:br w:type="page"/>
      </w:r>
      <w:r>
        <w:rPr>
          <w:rFonts w:hint="eastAsia"/>
          <w:b/>
        </w:rPr>
        <w:t>2、开标一览表格式</w:t>
      </w:r>
    </w:p>
    <w:p w14:paraId="5452E060">
      <w:pPr>
        <w:jc w:val="center"/>
        <w:rPr>
          <w:b/>
          <w:sz w:val="28"/>
          <w:szCs w:val="28"/>
        </w:rPr>
      </w:pPr>
      <w:r>
        <w:rPr>
          <w:rFonts w:hint="eastAsia"/>
          <w:b/>
          <w:sz w:val="28"/>
          <w:szCs w:val="28"/>
        </w:rPr>
        <w:t>开标一览表</w:t>
      </w:r>
    </w:p>
    <w:p w14:paraId="27761968">
      <w:pPr>
        <w:spacing w:beforeLines="50" w:line="440" w:lineRule="exact"/>
        <w:rPr>
          <w:b/>
          <w:sz w:val="21"/>
          <w:szCs w:val="21"/>
        </w:rPr>
      </w:pPr>
      <w:r>
        <w:rPr>
          <w:rFonts w:hint="eastAsia"/>
          <w:sz w:val="21"/>
          <w:szCs w:val="21"/>
        </w:rPr>
        <w:t>项目编号：</w:t>
      </w:r>
    </w:p>
    <w:tbl>
      <w:tblPr>
        <w:tblStyle w:val="29"/>
        <w:tblW w:w="0" w:type="auto"/>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1"/>
        <w:gridCol w:w="7406"/>
      </w:tblGrid>
      <w:tr w14:paraId="07475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7" w:hRule="atLeast"/>
        </w:trPr>
        <w:tc>
          <w:tcPr>
            <w:tcW w:w="18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EFEFE"/>
            <w:vAlign w:val="center"/>
          </w:tcPr>
          <w:p w14:paraId="5C42600F">
            <w:pPr>
              <w:adjustRightInd w:val="0"/>
              <w:spacing w:line="440" w:lineRule="exact"/>
              <w:jc w:val="center"/>
              <w:rPr>
                <w:color w:val="000000"/>
                <w:sz w:val="21"/>
                <w:szCs w:val="21"/>
              </w:rPr>
            </w:pPr>
            <w:r>
              <w:rPr>
                <w:rFonts w:hint="eastAsia"/>
                <w:color w:val="000000"/>
                <w:sz w:val="21"/>
                <w:szCs w:val="21"/>
              </w:rPr>
              <w:t>项目名称</w:t>
            </w:r>
          </w:p>
        </w:tc>
        <w:tc>
          <w:tcPr>
            <w:tcW w:w="74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EFEFE"/>
            <w:vAlign w:val="center"/>
          </w:tcPr>
          <w:p w14:paraId="142417AF">
            <w:pPr>
              <w:adjustRightInd w:val="0"/>
              <w:spacing w:line="440" w:lineRule="exact"/>
              <w:jc w:val="center"/>
              <w:rPr>
                <w:color w:val="000000"/>
                <w:sz w:val="21"/>
                <w:szCs w:val="21"/>
              </w:rPr>
            </w:pPr>
          </w:p>
        </w:tc>
      </w:tr>
      <w:tr w14:paraId="6AEFC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2" w:hRule="atLeast"/>
        </w:trPr>
        <w:tc>
          <w:tcPr>
            <w:tcW w:w="18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70DBBB88">
            <w:pPr>
              <w:spacing w:line="440" w:lineRule="atLeast"/>
              <w:jc w:val="center"/>
              <w:rPr>
                <w:color w:val="000000"/>
                <w:sz w:val="21"/>
                <w:szCs w:val="21"/>
              </w:rPr>
            </w:pPr>
            <w:r>
              <w:rPr>
                <w:rFonts w:hint="eastAsia"/>
                <w:color w:val="000000"/>
                <w:sz w:val="21"/>
                <w:szCs w:val="21"/>
              </w:rPr>
              <w:t>总价</w:t>
            </w:r>
          </w:p>
        </w:tc>
        <w:tc>
          <w:tcPr>
            <w:tcW w:w="74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247A3961">
            <w:pPr>
              <w:adjustRightInd w:val="0"/>
              <w:spacing w:line="440" w:lineRule="exact"/>
              <w:ind w:firstLine="210" w:firstLineChars="100"/>
              <w:rPr>
                <w:color w:val="000000"/>
                <w:sz w:val="21"/>
                <w:szCs w:val="21"/>
                <w:u w:val="single"/>
              </w:rPr>
            </w:pPr>
            <w:r>
              <w:rPr>
                <w:rFonts w:hint="eastAsia"/>
                <w:color w:val="000000"/>
                <w:sz w:val="21"/>
                <w:szCs w:val="21"/>
              </w:rPr>
              <w:t>大写（人民币）：</w:t>
            </w:r>
            <w:r>
              <w:rPr>
                <w:rFonts w:hint="eastAsia"/>
                <w:color w:val="000000"/>
                <w:sz w:val="21"/>
                <w:szCs w:val="21"/>
                <w:u w:val="single"/>
              </w:rPr>
              <w:t xml:space="preserve">                  </w:t>
            </w:r>
          </w:p>
          <w:p w14:paraId="485B74C1">
            <w:pPr>
              <w:adjustRightInd w:val="0"/>
              <w:spacing w:line="440" w:lineRule="exact"/>
              <w:ind w:firstLine="210" w:firstLineChars="100"/>
              <w:rPr>
                <w:color w:val="000000"/>
                <w:sz w:val="21"/>
                <w:szCs w:val="21"/>
              </w:rPr>
            </w:pPr>
            <w:r>
              <w:rPr>
                <w:rFonts w:hint="eastAsia"/>
                <w:color w:val="000000"/>
                <w:sz w:val="21"/>
                <w:szCs w:val="21"/>
              </w:rPr>
              <w:t xml:space="preserve">小写：¥ </w:t>
            </w:r>
            <w:r>
              <w:rPr>
                <w:rFonts w:hint="eastAsia"/>
                <w:color w:val="000000"/>
                <w:sz w:val="21"/>
                <w:szCs w:val="21"/>
                <w:u w:val="single"/>
              </w:rPr>
              <w:t xml:space="preserve">                          </w:t>
            </w:r>
          </w:p>
        </w:tc>
      </w:tr>
      <w:tr w14:paraId="0235B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8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EFEFE"/>
            <w:vAlign w:val="center"/>
          </w:tcPr>
          <w:p w14:paraId="16C2C752">
            <w:pPr>
              <w:adjustRightInd w:val="0"/>
              <w:spacing w:line="440" w:lineRule="exact"/>
              <w:jc w:val="center"/>
              <w:rPr>
                <w:color w:val="000000"/>
                <w:sz w:val="21"/>
                <w:szCs w:val="21"/>
              </w:rPr>
            </w:pPr>
            <w:r>
              <w:rPr>
                <w:rFonts w:hint="eastAsia"/>
                <w:color w:val="000000"/>
                <w:sz w:val="21"/>
                <w:szCs w:val="21"/>
              </w:rPr>
              <w:t>备注</w:t>
            </w:r>
          </w:p>
        </w:tc>
        <w:tc>
          <w:tcPr>
            <w:tcW w:w="74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EFEFE"/>
            <w:vAlign w:val="center"/>
          </w:tcPr>
          <w:p w14:paraId="4BAFB37D">
            <w:pPr>
              <w:adjustRightInd w:val="0"/>
              <w:spacing w:line="440" w:lineRule="exact"/>
              <w:ind w:firstLine="210" w:firstLineChars="100"/>
              <w:rPr>
                <w:color w:val="000000"/>
                <w:sz w:val="21"/>
                <w:szCs w:val="21"/>
              </w:rPr>
            </w:pPr>
          </w:p>
        </w:tc>
      </w:tr>
    </w:tbl>
    <w:p w14:paraId="08CF3746">
      <w:pPr>
        <w:adjustRightInd w:val="0"/>
        <w:spacing w:line="440" w:lineRule="exact"/>
        <w:rPr>
          <w:sz w:val="21"/>
          <w:szCs w:val="21"/>
        </w:rPr>
      </w:pPr>
      <w:r>
        <w:rPr>
          <w:rFonts w:hint="eastAsia"/>
          <w:b/>
          <w:bCs/>
          <w:sz w:val="21"/>
          <w:szCs w:val="21"/>
        </w:rPr>
        <w:t>注</w:t>
      </w:r>
      <w:r>
        <w:rPr>
          <w:rFonts w:hint="eastAsia"/>
          <w:sz w:val="21"/>
          <w:szCs w:val="21"/>
        </w:rPr>
        <w:t>：1、按以上表格形式填写。</w:t>
      </w:r>
    </w:p>
    <w:p w14:paraId="64C3CBDE">
      <w:pPr>
        <w:adjustRightInd w:val="0"/>
        <w:spacing w:line="440" w:lineRule="exact"/>
        <w:ind w:firstLine="420" w:firstLineChars="200"/>
        <w:rPr>
          <w:b/>
          <w:bCs/>
          <w:color w:val="000000"/>
          <w:sz w:val="21"/>
          <w:szCs w:val="21"/>
        </w:rPr>
      </w:pPr>
      <w:r>
        <w:rPr>
          <w:rFonts w:hint="eastAsia"/>
          <w:sz w:val="21"/>
          <w:szCs w:val="21"/>
        </w:rPr>
        <w:t>2、本项目以</w:t>
      </w:r>
      <w:r>
        <w:rPr>
          <w:rFonts w:hint="eastAsia"/>
          <w:b/>
          <w:bCs/>
          <w:sz w:val="21"/>
          <w:szCs w:val="21"/>
          <w:u w:val="single"/>
        </w:rPr>
        <w:t>固定总价</w:t>
      </w:r>
      <w:r>
        <w:rPr>
          <w:rFonts w:hint="eastAsia"/>
          <w:sz w:val="21"/>
          <w:szCs w:val="21"/>
        </w:rPr>
        <w:t>方式进行报价和结算，</w:t>
      </w:r>
      <w:r>
        <w:rPr>
          <w:rFonts w:hint="eastAsia"/>
          <w:color w:val="000000"/>
          <w:sz w:val="21"/>
          <w:szCs w:val="21"/>
        </w:rPr>
        <w:t>投标报价</w:t>
      </w:r>
      <w:r>
        <w:rPr>
          <w:rFonts w:hint="eastAsia"/>
          <w:sz w:val="21"/>
          <w:szCs w:val="21"/>
        </w:rPr>
        <w:t>包括货款、标准附件、备品备件、专用工具、包装、运输、装卸、保险、税金、货到就位以及安装、调试、培训、保修等直至设备能正常使用的一切费用。</w:t>
      </w:r>
    </w:p>
    <w:p w14:paraId="6DEDA63A">
      <w:pPr>
        <w:snapToGrid w:val="0"/>
        <w:spacing w:line="440" w:lineRule="exact"/>
        <w:ind w:firstLine="420" w:firstLineChars="200"/>
        <w:rPr>
          <w:sz w:val="21"/>
          <w:szCs w:val="21"/>
        </w:rPr>
      </w:pPr>
      <w:r>
        <w:rPr>
          <w:rFonts w:hint="eastAsia"/>
          <w:sz w:val="21"/>
          <w:szCs w:val="21"/>
        </w:rPr>
        <w:t>3、投标人如果需要对报价、服务或其它内容加以说明，可在备注一栏中填写。</w:t>
      </w:r>
    </w:p>
    <w:p w14:paraId="73B7E9C0">
      <w:pPr>
        <w:spacing w:line="380" w:lineRule="exact"/>
        <w:rPr>
          <w:sz w:val="21"/>
          <w:szCs w:val="21"/>
        </w:rPr>
      </w:pPr>
    </w:p>
    <w:p w14:paraId="0869DC73">
      <w:pPr>
        <w:pStyle w:val="2"/>
        <w:rPr>
          <w:sz w:val="21"/>
          <w:szCs w:val="21"/>
        </w:rPr>
      </w:pPr>
    </w:p>
    <w:p w14:paraId="57DA5063">
      <w:pPr>
        <w:spacing w:line="380" w:lineRule="exact"/>
        <w:rPr>
          <w:sz w:val="21"/>
          <w:szCs w:val="21"/>
        </w:rPr>
      </w:pPr>
      <w:r>
        <w:rPr>
          <w:rFonts w:hint="eastAsia"/>
          <w:sz w:val="21"/>
          <w:szCs w:val="21"/>
        </w:rPr>
        <w:t>投标人全称(加盖公章)：</w:t>
      </w:r>
      <w:r>
        <w:rPr>
          <w:rFonts w:hint="eastAsia"/>
          <w:sz w:val="21"/>
          <w:szCs w:val="21"/>
          <w:u w:val="single"/>
        </w:rPr>
        <w:t xml:space="preserve">              </w:t>
      </w:r>
    </w:p>
    <w:p w14:paraId="030B396A">
      <w:pPr>
        <w:spacing w:line="380" w:lineRule="exact"/>
        <w:rPr>
          <w:sz w:val="21"/>
          <w:szCs w:val="21"/>
          <w:u w:val="single"/>
        </w:rPr>
      </w:pPr>
      <w:r>
        <w:rPr>
          <w:rFonts w:hint="eastAsia"/>
          <w:sz w:val="21"/>
          <w:szCs w:val="21"/>
        </w:rPr>
        <w:t>投标人代表签字：</w:t>
      </w:r>
      <w:r>
        <w:rPr>
          <w:rFonts w:hint="eastAsia"/>
          <w:sz w:val="21"/>
          <w:szCs w:val="21"/>
          <w:u w:val="single"/>
        </w:rPr>
        <w:t xml:space="preserve">                </w:t>
      </w:r>
    </w:p>
    <w:p w14:paraId="04B976A6">
      <w:pPr>
        <w:spacing w:line="380" w:lineRule="exact"/>
        <w:rPr>
          <w:sz w:val="21"/>
          <w:szCs w:val="21"/>
        </w:rPr>
      </w:pPr>
      <w:r>
        <w:rPr>
          <w:rFonts w:hint="eastAsia"/>
          <w:sz w:val="21"/>
          <w:szCs w:val="21"/>
        </w:rPr>
        <w:t>日期：</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14:paraId="75852793">
      <w:pPr>
        <w:pStyle w:val="12"/>
        <w:rPr>
          <w:sz w:val="21"/>
          <w:szCs w:val="21"/>
        </w:rPr>
      </w:pPr>
    </w:p>
    <w:p w14:paraId="5BFDC5BB">
      <w:pPr>
        <w:pStyle w:val="13"/>
        <w:ind w:left="480"/>
      </w:pPr>
    </w:p>
    <w:p w14:paraId="457619AC">
      <w:pPr>
        <w:pStyle w:val="9"/>
      </w:pPr>
    </w:p>
    <w:p w14:paraId="1368A931">
      <w:pPr>
        <w:pStyle w:val="10"/>
        <w:rPr>
          <w:rFonts w:ascii="宋体" w:hAnsi="宋体"/>
          <w:sz w:val="24"/>
        </w:rPr>
      </w:pPr>
    </w:p>
    <w:p w14:paraId="4EE925B0">
      <w:pPr>
        <w:pStyle w:val="11"/>
        <w:rPr>
          <w:rFonts w:ascii="宋体" w:hAnsi="宋体"/>
          <w:sz w:val="24"/>
        </w:rPr>
      </w:pPr>
    </w:p>
    <w:p w14:paraId="7ADDCF05"/>
    <w:p w14:paraId="648FFE93">
      <w:pPr>
        <w:pStyle w:val="9"/>
      </w:pPr>
    </w:p>
    <w:p w14:paraId="51C7866F">
      <w:pPr>
        <w:pStyle w:val="10"/>
        <w:rPr>
          <w:rFonts w:ascii="宋体" w:hAnsi="宋体"/>
          <w:sz w:val="24"/>
        </w:rPr>
      </w:pPr>
    </w:p>
    <w:p w14:paraId="4EC970E3">
      <w:pPr>
        <w:pStyle w:val="11"/>
      </w:pPr>
    </w:p>
    <w:p w14:paraId="2A2D0362">
      <w:pPr>
        <w:pStyle w:val="41"/>
        <w:snapToGrid w:val="0"/>
        <w:ind w:firstLine="0" w:firstLineChars="0"/>
        <w:rPr>
          <w:b/>
        </w:rPr>
      </w:pPr>
      <w:r>
        <w:rPr>
          <w:rFonts w:hint="eastAsia"/>
          <w:b/>
        </w:rPr>
        <w:t>3.投标报价明细表格式</w:t>
      </w:r>
    </w:p>
    <w:p w14:paraId="1BFF7968">
      <w:pPr>
        <w:pStyle w:val="46"/>
        <w:spacing w:after="120"/>
        <w:ind w:firstLine="360"/>
        <w:jc w:val="center"/>
        <w:rPr>
          <w:rFonts w:hAnsi="宋体" w:eastAsia="宋体"/>
          <w:b/>
          <w:sz w:val="28"/>
          <w:szCs w:val="28"/>
        </w:rPr>
      </w:pPr>
      <w:r>
        <w:rPr>
          <w:rFonts w:hint="eastAsia" w:hAnsi="宋体" w:eastAsia="宋体"/>
          <w:b/>
          <w:sz w:val="28"/>
          <w:szCs w:val="28"/>
        </w:rPr>
        <w:t>投标报价明细表</w:t>
      </w:r>
    </w:p>
    <w:p w14:paraId="026C19C0">
      <w:pPr>
        <w:pStyle w:val="46"/>
        <w:spacing w:line="360" w:lineRule="auto"/>
        <w:rPr>
          <w:rFonts w:hAnsi="宋体" w:eastAsia="宋体"/>
          <w:sz w:val="24"/>
          <w:szCs w:val="24"/>
        </w:rPr>
      </w:pPr>
    </w:p>
    <w:p w14:paraId="59A8FBFA">
      <w:pPr>
        <w:pStyle w:val="46"/>
        <w:spacing w:line="360" w:lineRule="auto"/>
        <w:rPr>
          <w:rFonts w:hAnsi="宋体" w:eastAsia="宋体"/>
          <w:sz w:val="21"/>
          <w:szCs w:val="21"/>
          <w:u w:val="single"/>
        </w:rPr>
      </w:pPr>
      <w:r>
        <w:rPr>
          <w:rFonts w:hint="eastAsia" w:hAnsi="宋体" w:eastAsia="宋体"/>
          <w:sz w:val="21"/>
          <w:szCs w:val="21"/>
        </w:rPr>
        <w:t>招标编号：</w:t>
      </w:r>
      <w:r>
        <w:rPr>
          <w:rFonts w:hAnsi="宋体" w:eastAsia="宋体"/>
          <w:sz w:val="21"/>
          <w:szCs w:val="21"/>
          <w:u w:val="single"/>
        </w:rPr>
        <w:t xml:space="preserve"> </w:t>
      </w:r>
      <w:r>
        <w:rPr>
          <w:rFonts w:hint="eastAsia" w:hAnsi="宋体" w:eastAsia="宋体"/>
          <w:sz w:val="21"/>
          <w:szCs w:val="21"/>
          <w:u w:val="single"/>
        </w:rPr>
        <w:t xml:space="preserve">                      </w:t>
      </w:r>
      <w:r>
        <w:rPr>
          <w:rFonts w:hAnsi="宋体" w:eastAsia="宋体"/>
          <w:sz w:val="21"/>
          <w:szCs w:val="21"/>
        </w:rPr>
        <w:t xml:space="preserve">  </w:t>
      </w:r>
      <w:r>
        <w:rPr>
          <w:rFonts w:hint="eastAsia" w:hAnsi="宋体" w:eastAsia="宋体"/>
          <w:sz w:val="21"/>
          <w:szCs w:val="21"/>
        </w:rPr>
        <w:t xml:space="preserve">                金额单位：人民币（元）</w:t>
      </w:r>
    </w:p>
    <w:p w14:paraId="33469D72">
      <w:pPr>
        <w:pStyle w:val="46"/>
        <w:spacing w:line="360" w:lineRule="auto"/>
        <w:rPr>
          <w:rFonts w:hAnsi="宋体" w:eastAsia="宋体"/>
          <w:sz w:val="22"/>
          <w:szCs w:val="22"/>
          <w:u w:val="single"/>
        </w:rPr>
      </w:pPr>
      <w:r>
        <w:rPr>
          <w:rFonts w:hint="eastAsia" w:hAnsi="宋体" w:eastAsia="宋体"/>
          <w:sz w:val="21"/>
          <w:szCs w:val="21"/>
        </w:rPr>
        <w:t>项目名称：</w:t>
      </w:r>
      <w:r>
        <w:rPr>
          <w:rFonts w:hint="eastAsia" w:hAnsi="宋体" w:eastAsia="宋体"/>
          <w:sz w:val="21"/>
          <w:szCs w:val="21"/>
          <w:u w:val="single"/>
        </w:rPr>
        <w:t xml:space="preserve">                        </w:t>
      </w:r>
      <w:r>
        <w:rPr>
          <w:rFonts w:hAnsi="宋体" w:eastAsia="宋体"/>
          <w:sz w:val="21"/>
          <w:szCs w:val="21"/>
        </w:rPr>
        <w:t xml:space="preserve">    </w:t>
      </w:r>
      <w:r>
        <w:rPr>
          <w:rFonts w:hAnsi="宋体" w:eastAsia="宋体"/>
          <w:sz w:val="22"/>
          <w:szCs w:val="22"/>
        </w:rPr>
        <w:t xml:space="preserve">       </w:t>
      </w:r>
      <w:r>
        <w:rPr>
          <w:rFonts w:hint="eastAsia" w:hAnsi="宋体" w:eastAsia="宋体"/>
          <w:sz w:val="22"/>
          <w:szCs w:val="22"/>
        </w:rPr>
        <w:t xml:space="preserve">    </w:t>
      </w:r>
    </w:p>
    <w:tbl>
      <w:tblPr>
        <w:tblStyle w:val="29"/>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3342"/>
        <w:gridCol w:w="804"/>
        <w:gridCol w:w="840"/>
        <w:gridCol w:w="1320"/>
        <w:gridCol w:w="1348"/>
        <w:gridCol w:w="1222"/>
      </w:tblGrid>
      <w:tr w14:paraId="583C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14:paraId="40B6AABB">
            <w:pPr>
              <w:widowControl w:val="0"/>
              <w:spacing w:beforeLines="50" w:afterLines="50"/>
              <w:jc w:val="center"/>
              <w:rPr>
                <w:b/>
                <w:bCs/>
                <w:sz w:val="21"/>
                <w:szCs w:val="21"/>
              </w:rPr>
            </w:pPr>
            <w:r>
              <w:rPr>
                <w:rFonts w:hint="eastAsia"/>
                <w:b/>
                <w:bCs/>
                <w:sz w:val="21"/>
                <w:szCs w:val="21"/>
              </w:rPr>
              <w:t>序号</w:t>
            </w:r>
          </w:p>
        </w:tc>
        <w:tc>
          <w:tcPr>
            <w:tcW w:w="3342" w:type="dxa"/>
            <w:vAlign w:val="center"/>
          </w:tcPr>
          <w:p w14:paraId="31AFF8FB">
            <w:pPr>
              <w:widowControl w:val="0"/>
              <w:spacing w:beforeLines="50" w:afterLines="50"/>
              <w:jc w:val="center"/>
              <w:rPr>
                <w:b/>
                <w:bCs/>
                <w:sz w:val="21"/>
                <w:szCs w:val="21"/>
              </w:rPr>
            </w:pPr>
            <w:r>
              <w:rPr>
                <w:rFonts w:hint="eastAsia"/>
                <w:b/>
                <w:bCs/>
                <w:sz w:val="21"/>
                <w:szCs w:val="21"/>
              </w:rPr>
              <w:t>货物名称</w:t>
            </w:r>
          </w:p>
        </w:tc>
        <w:tc>
          <w:tcPr>
            <w:tcW w:w="804" w:type="dxa"/>
            <w:vAlign w:val="center"/>
          </w:tcPr>
          <w:p w14:paraId="0AB896CC">
            <w:pPr>
              <w:widowControl w:val="0"/>
              <w:spacing w:beforeLines="50" w:afterLines="50"/>
              <w:jc w:val="center"/>
              <w:rPr>
                <w:b/>
                <w:bCs/>
                <w:sz w:val="21"/>
                <w:szCs w:val="21"/>
              </w:rPr>
            </w:pPr>
            <w:r>
              <w:rPr>
                <w:rFonts w:hint="eastAsia"/>
                <w:b/>
                <w:bCs/>
                <w:sz w:val="21"/>
                <w:szCs w:val="21"/>
              </w:rPr>
              <w:t>数量</w:t>
            </w:r>
          </w:p>
        </w:tc>
        <w:tc>
          <w:tcPr>
            <w:tcW w:w="840" w:type="dxa"/>
            <w:vAlign w:val="center"/>
          </w:tcPr>
          <w:p w14:paraId="173234CC">
            <w:pPr>
              <w:widowControl w:val="0"/>
              <w:spacing w:beforeLines="50" w:afterLines="50"/>
              <w:jc w:val="center"/>
              <w:rPr>
                <w:b/>
                <w:bCs/>
                <w:sz w:val="21"/>
                <w:szCs w:val="21"/>
              </w:rPr>
            </w:pPr>
            <w:r>
              <w:rPr>
                <w:rFonts w:hint="eastAsia"/>
                <w:b/>
                <w:bCs/>
                <w:sz w:val="21"/>
                <w:szCs w:val="21"/>
              </w:rPr>
              <w:t>单位</w:t>
            </w:r>
          </w:p>
        </w:tc>
        <w:tc>
          <w:tcPr>
            <w:tcW w:w="1320" w:type="dxa"/>
            <w:vAlign w:val="center"/>
          </w:tcPr>
          <w:p w14:paraId="69BE3A97">
            <w:pPr>
              <w:widowControl w:val="0"/>
              <w:spacing w:beforeLines="50" w:afterLines="50"/>
              <w:jc w:val="center"/>
              <w:rPr>
                <w:b/>
                <w:bCs/>
                <w:sz w:val="21"/>
                <w:szCs w:val="21"/>
              </w:rPr>
            </w:pPr>
            <w:r>
              <w:rPr>
                <w:rFonts w:hint="eastAsia"/>
                <w:b/>
                <w:bCs/>
                <w:sz w:val="21"/>
                <w:szCs w:val="21"/>
              </w:rPr>
              <w:t>单价（元）</w:t>
            </w:r>
          </w:p>
        </w:tc>
        <w:tc>
          <w:tcPr>
            <w:tcW w:w="1348" w:type="dxa"/>
            <w:vAlign w:val="center"/>
          </w:tcPr>
          <w:p w14:paraId="776C4306">
            <w:pPr>
              <w:widowControl w:val="0"/>
              <w:spacing w:beforeLines="50" w:afterLines="50"/>
              <w:jc w:val="center"/>
              <w:rPr>
                <w:b/>
                <w:bCs/>
                <w:sz w:val="21"/>
                <w:szCs w:val="21"/>
              </w:rPr>
            </w:pPr>
            <w:r>
              <w:rPr>
                <w:rFonts w:hint="eastAsia"/>
                <w:b/>
                <w:bCs/>
                <w:sz w:val="21"/>
                <w:szCs w:val="21"/>
              </w:rPr>
              <w:t>合计（元）</w:t>
            </w:r>
          </w:p>
        </w:tc>
        <w:tc>
          <w:tcPr>
            <w:tcW w:w="1222" w:type="dxa"/>
            <w:vAlign w:val="center"/>
          </w:tcPr>
          <w:p w14:paraId="57FA2D87">
            <w:pPr>
              <w:widowControl w:val="0"/>
              <w:spacing w:beforeLines="50" w:afterLines="50"/>
              <w:jc w:val="center"/>
              <w:rPr>
                <w:b/>
                <w:bCs/>
                <w:sz w:val="21"/>
                <w:szCs w:val="21"/>
              </w:rPr>
            </w:pPr>
            <w:r>
              <w:rPr>
                <w:rFonts w:hint="eastAsia"/>
                <w:b/>
                <w:bCs/>
                <w:sz w:val="21"/>
                <w:szCs w:val="21"/>
              </w:rPr>
              <w:t>备注</w:t>
            </w:r>
          </w:p>
        </w:tc>
      </w:tr>
      <w:tr w14:paraId="03AF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tcPr>
          <w:p w14:paraId="0A964EF8">
            <w:pPr>
              <w:rPr>
                <w:sz w:val="21"/>
                <w:szCs w:val="21"/>
              </w:rPr>
            </w:pPr>
            <w:r>
              <w:rPr>
                <w:rFonts w:hint="eastAsia"/>
              </w:rPr>
              <w:t>1</w:t>
            </w:r>
          </w:p>
        </w:tc>
        <w:tc>
          <w:tcPr>
            <w:tcW w:w="3342" w:type="dxa"/>
          </w:tcPr>
          <w:p w14:paraId="379017A4">
            <w:pPr>
              <w:rPr>
                <w:sz w:val="21"/>
                <w:szCs w:val="21"/>
              </w:rPr>
            </w:pPr>
            <w:r>
              <w:rPr>
                <w:rFonts w:hint="eastAsia"/>
              </w:rPr>
              <w:t>人证核验终端</w:t>
            </w:r>
          </w:p>
        </w:tc>
        <w:tc>
          <w:tcPr>
            <w:tcW w:w="804" w:type="dxa"/>
          </w:tcPr>
          <w:p w14:paraId="13D15689">
            <w:pPr>
              <w:rPr>
                <w:sz w:val="21"/>
                <w:szCs w:val="21"/>
              </w:rPr>
            </w:pPr>
            <w:r>
              <w:rPr>
                <w:rFonts w:hint="eastAsia"/>
              </w:rPr>
              <w:t>1</w:t>
            </w:r>
          </w:p>
        </w:tc>
        <w:tc>
          <w:tcPr>
            <w:tcW w:w="840" w:type="dxa"/>
          </w:tcPr>
          <w:p w14:paraId="0ED2A5F1">
            <w:pPr>
              <w:rPr>
                <w:sz w:val="21"/>
                <w:szCs w:val="21"/>
              </w:rPr>
            </w:pPr>
            <w:r>
              <w:rPr>
                <w:rFonts w:hint="eastAsia"/>
              </w:rPr>
              <w:t>台</w:t>
            </w:r>
          </w:p>
        </w:tc>
        <w:tc>
          <w:tcPr>
            <w:tcW w:w="1320" w:type="dxa"/>
            <w:vAlign w:val="center"/>
          </w:tcPr>
          <w:p w14:paraId="2423C230">
            <w:pPr>
              <w:widowControl w:val="0"/>
              <w:spacing w:beforeLines="50" w:afterLines="50"/>
              <w:jc w:val="center"/>
              <w:rPr>
                <w:sz w:val="21"/>
                <w:szCs w:val="21"/>
              </w:rPr>
            </w:pPr>
          </w:p>
        </w:tc>
        <w:tc>
          <w:tcPr>
            <w:tcW w:w="1348" w:type="dxa"/>
            <w:vAlign w:val="center"/>
          </w:tcPr>
          <w:p w14:paraId="53D8C2B8">
            <w:pPr>
              <w:widowControl w:val="0"/>
              <w:spacing w:beforeLines="50" w:afterLines="50"/>
              <w:jc w:val="center"/>
              <w:rPr>
                <w:sz w:val="21"/>
                <w:szCs w:val="21"/>
              </w:rPr>
            </w:pPr>
          </w:p>
        </w:tc>
        <w:tc>
          <w:tcPr>
            <w:tcW w:w="1222" w:type="dxa"/>
            <w:vAlign w:val="center"/>
          </w:tcPr>
          <w:p w14:paraId="0F1AD58F">
            <w:pPr>
              <w:widowControl w:val="0"/>
              <w:spacing w:beforeLines="50" w:afterLines="50"/>
              <w:jc w:val="center"/>
              <w:rPr>
                <w:sz w:val="21"/>
                <w:szCs w:val="21"/>
              </w:rPr>
            </w:pPr>
          </w:p>
        </w:tc>
      </w:tr>
      <w:tr w14:paraId="0EF9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tcPr>
          <w:p w14:paraId="7278B777">
            <w:pPr>
              <w:rPr>
                <w:sz w:val="21"/>
                <w:szCs w:val="21"/>
              </w:rPr>
            </w:pPr>
            <w:r>
              <w:rPr>
                <w:rFonts w:hint="eastAsia"/>
              </w:rPr>
              <w:t>2</w:t>
            </w:r>
          </w:p>
        </w:tc>
        <w:tc>
          <w:tcPr>
            <w:tcW w:w="3342" w:type="dxa"/>
            <w:tcBorders>
              <w:right w:val="single" w:color="auto" w:sz="4" w:space="0"/>
            </w:tcBorders>
          </w:tcPr>
          <w:p w14:paraId="255E00C0">
            <w:pPr>
              <w:tabs>
                <w:tab w:val="left" w:pos="538"/>
              </w:tabs>
              <w:rPr>
                <w:sz w:val="21"/>
                <w:szCs w:val="21"/>
              </w:rPr>
            </w:pPr>
            <w:r>
              <w:rPr>
                <w:rFonts w:hint="eastAsia"/>
                <w:color w:val="000000"/>
              </w:rPr>
              <w:t>高空抛物摄像机</w:t>
            </w:r>
          </w:p>
        </w:tc>
        <w:tc>
          <w:tcPr>
            <w:tcW w:w="804" w:type="dxa"/>
            <w:tcBorders>
              <w:left w:val="single" w:color="auto" w:sz="4" w:space="0"/>
            </w:tcBorders>
          </w:tcPr>
          <w:p w14:paraId="2F0FABDA">
            <w:pPr>
              <w:rPr>
                <w:sz w:val="21"/>
                <w:szCs w:val="21"/>
              </w:rPr>
            </w:pPr>
            <w:r>
              <w:rPr>
                <w:rFonts w:hint="eastAsia"/>
              </w:rPr>
              <w:t>7</w:t>
            </w:r>
          </w:p>
        </w:tc>
        <w:tc>
          <w:tcPr>
            <w:tcW w:w="840" w:type="dxa"/>
            <w:tcBorders>
              <w:right w:val="single" w:color="auto" w:sz="4" w:space="0"/>
            </w:tcBorders>
          </w:tcPr>
          <w:p w14:paraId="4C674C15">
            <w:pPr>
              <w:rPr>
                <w:sz w:val="21"/>
                <w:szCs w:val="21"/>
              </w:rPr>
            </w:pPr>
            <w:r>
              <w:rPr>
                <w:rFonts w:hint="eastAsia"/>
              </w:rPr>
              <w:t>台</w:t>
            </w:r>
          </w:p>
        </w:tc>
        <w:tc>
          <w:tcPr>
            <w:tcW w:w="1320" w:type="dxa"/>
            <w:tcBorders>
              <w:left w:val="single" w:color="auto" w:sz="4" w:space="0"/>
            </w:tcBorders>
            <w:vAlign w:val="center"/>
          </w:tcPr>
          <w:p w14:paraId="1EA0CDDC">
            <w:pPr>
              <w:widowControl w:val="0"/>
              <w:spacing w:beforeLines="50" w:afterLines="50"/>
              <w:jc w:val="center"/>
              <w:rPr>
                <w:sz w:val="21"/>
                <w:szCs w:val="21"/>
              </w:rPr>
            </w:pPr>
          </w:p>
        </w:tc>
        <w:tc>
          <w:tcPr>
            <w:tcW w:w="1348" w:type="dxa"/>
            <w:vAlign w:val="center"/>
          </w:tcPr>
          <w:p w14:paraId="185A803D">
            <w:pPr>
              <w:widowControl w:val="0"/>
              <w:spacing w:beforeLines="50" w:afterLines="50"/>
              <w:jc w:val="center"/>
              <w:rPr>
                <w:sz w:val="21"/>
                <w:szCs w:val="21"/>
              </w:rPr>
            </w:pPr>
          </w:p>
        </w:tc>
        <w:tc>
          <w:tcPr>
            <w:tcW w:w="1222" w:type="dxa"/>
            <w:vAlign w:val="center"/>
          </w:tcPr>
          <w:p w14:paraId="771B8351">
            <w:pPr>
              <w:widowControl w:val="0"/>
              <w:spacing w:beforeLines="50" w:afterLines="50"/>
              <w:jc w:val="center"/>
              <w:rPr>
                <w:sz w:val="21"/>
                <w:szCs w:val="21"/>
              </w:rPr>
            </w:pPr>
          </w:p>
        </w:tc>
      </w:tr>
      <w:tr w14:paraId="40CA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96" w:type="dxa"/>
          </w:tcPr>
          <w:p w14:paraId="52C335DC">
            <w:pPr>
              <w:rPr>
                <w:b/>
                <w:bCs/>
                <w:sz w:val="21"/>
                <w:szCs w:val="21"/>
              </w:rPr>
            </w:pPr>
            <w:r>
              <w:rPr>
                <w:rFonts w:hint="eastAsia"/>
              </w:rPr>
              <w:t>3</w:t>
            </w:r>
          </w:p>
        </w:tc>
        <w:tc>
          <w:tcPr>
            <w:tcW w:w="3342" w:type="dxa"/>
          </w:tcPr>
          <w:p w14:paraId="3E0226A7">
            <w:pPr>
              <w:rPr>
                <w:b/>
                <w:bCs/>
                <w:sz w:val="21"/>
                <w:szCs w:val="21"/>
              </w:rPr>
            </w:pPr>
            <w:r>
              <w:rPr>
                <w:rFonts w:hint="eastAsia"/>
                <w:color w:val="000000"/>
              </w:rPr>
              <w:t>人脸监控筒型摄像机</w:t>
            </w:r>
          </w:p>
        </w:tc>
        <w:tc>
          <w:tcPr>
            <w:tcW w:w="804" w:type="dxa"/>
          </w:tcPr>
          <w:p w14:paraId="01E0A4CF">
            <w:pPr>
              <w:rPr>
                <w:sz w:val="21"/>
                <w:szCs w:val="21"/>
              </w:rPr>
            </w:pPr>
            <w:r>
              <w:rPr>
                <w:rFonts w:hint="eastAsia"/>
              </w:rPr>
              <w:t>20</w:t>
            </w:r>
          </w:p>
        </w:tc>
        <w:tc>
          <w:tcPr>
            <w:tcW w:w="840" w:type="dxa"/>
          </w:tcPr>
          <w:p w14:paraId="63730282">
            <w:pPr>
              <w:rPr>
                <w:sz w:val="21"/>
                <w:szCs w:val="21"/>
              </w:rPr>
            </w:pPr>
            <w:r>
              <w:rPr>
                <w:rFonts w:hint="eastAsia"/>
              </w:rPr>
              <w:t>台</w:t>
            </w:r>
          </w:p>
        </w:tc>
        <w:tc>
          <w:tcPr>
            <w:tcW w:w="1320" w:type="dxa"/>
            <w:vAlign w:val="center"/>
          </w:tcPr>
          <w:p w14:paraId="04D7B086">
            <w:pPr>
              <w:widowControl w:val="0"/>
              <w:spacing w:beforeLines="50" w:afterLines="50"/>
              <w:jc w:val="both"/>
              <w:rPr>
                <w:b/>
                <w:bCs/>
                <w:sz w:val="21"/>
                <w:szCs w:val="21"/>
              </w:rPr>
            </w:pPr>
          </w:p>
        </w:tc>
        <w:tc>
          <w:tcPr>
            <w:tcW w:w="1348" w:type="dxa"/>
            <w:vAlign w:val="center"/>
          </w:tcPr>
          <w:p w14:paraId="1A33C7FA">
            <w:pPr>
              <w:spacing w:line="360" w:lineRule="auto"/>
              <w:jc w:val="center"/>
              <w:rPr>
                <w:b/>
                <w:bCs/>
                <w:sz w:val="21"/>
                <w:szCs w:val="21"/>
              </w:rPr>
            </w:pPr>
          </w:p>
        </w:tc>
        <w:tc>
          <w:tcPr>
            <w:tcW w:w="1222" w:type="dxa"/>
            <w:vAlign w:val="center"/>
          </w:tcPr>
          <w:p w14:paraId="582B7ACD">
            <w:pPr>
              <w:spacing w:line="360" w:lineRule="auto"/>
              <w:jc w:val="center"/>
              <w:rPr>
                <w:b/>
                <w:bCs/>
                <w:sz w:val="21"/>
                <w:szCs w:val="21"/>
              </w:rPr>
            </w:pPr>
          </w:p>
        </w:tc>
      </w:tr>
      <w:tr w14:paraId="38301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96" w:type="dxa"/>
          </w:tcPr>
          <w:p w14:paraId="0C0C4A5F">
            <w:pPr>
              <w:rPr>
                <w:bCs/>
                <w:color w:val="000000"/>
                <w:sz w:val="21"/>
                <w:szCs w:val="21"/>
              </w:rPr>
            </w:pPr>
            <w:r>
              <w:rPr>
                <w:rFonts w:hint="eastAsia"/>
              </w:rPr>
              <w:t>4</w:t>
            </w:r>
          </w:p>
        </w:tc>
        <w:tc>
          <w:tcPr>
            <w:tcW w:w="3342" w:type="dxa"/>
          </w:tcPr>
          <w:p w14:paraId="19478D7F">
            <w:pPr>
              <w:rPr>
                <w:bCs/>
                <w:color w:val="000000"/>
                <w:sz w:val="21"/>
                <w:szCs w:val="21"/>
              </w:rPr>
            </w:pPr>
            <w:r>
              <w:rPr>
                <w:rFonts w:hint="eastAsia"/>
                <w:color w:val="000000"/>
              </w:rPr>
              <w:t>人脸监控半球摄像机</w:t>
            </w:r>
          </w:p>
        </w:tc>
        <w:tc>
          <w:tcPr>
            <w:tcW w:w="804" w:type="dxa"/>
          </w:tcPr>
          <w:p w14:paraId="1E146039">
            <w:pPr>
              <w:rPr>
                <w:sz w:val="21"/>
                <w:szCs w:val="21"/>
              </w:rPr>
            </w:pPr>
            <w:r>
              <w:rPr>
                <w:rFonts w:hint="eastAsia"/>
              </w:rPr>
              <w:t>6</w:t>
            </w:r>
          </w:p>
        </w:tc>
        <w:tc>
          <w:tcPr>
            <w:tcW w:w="840" w:type="dxa"/>
          </w:tcPr>
          <w:p w14:paraId="4D08A39D">
            <w:pPr>
              <w:rPr>
                <w:sz w:val="21"/>
                <w:szCs w:val="21"/>
              </w:rPr>
            </w:pPr>
            <w:r>
              <w:rPr>
                <w:rFonts w:hint="eastAsia"/>
              </w:rPr>
              <w:t>台</w:t>
            </w:r>
          </w:p>
        </w:tc>
        <w:tc>
          <w:tcPr>
            <w:tcW w:w="1320" w:type="dxa"/>
            <w:vAlign w:val="center"/>
          </w:tcPr>
          <w:p w14:paraId="5A1621AD">
            <w:pPr>
              <w:widowControl w:val="0"/>
              <w:spacing w:beforeLines="50" w:afterLines="50"/>
              <w:jc w:val="both"/>
              <w:rPr>
                <w:b/>
                <w:bCs/>
                <w:sz w:val="21"/>
                <w:szCs w:val="21"/>
              </w:rPr>
            </w:pPr>
          </w:p>
        </w:tc>
        <w:tc>
          <w:tcPr>
            <w:tcW w:w="1348" w:type="dxa"/>
            <w:vAlign w:val="center"/>
          </w:tcPr>
          <w:p w14:paraId="176A2799">
            <w:pPr>
              <w:spacing w:line="360" w:lineRule="auto"/>
              <w:jc w:val="center"/>
              <w:rPr>
                <w:b/>
                <w:bCs/>
                <w:sz w:val="21"/>
                <w:szCs w:val="21"/>
              </w:rPr>
            </w:pPr>
          </w:p>
        </w:tc>
        <w:tc>
          <w:tcPr>
            <w:tcW w:w="1222" w:type="dxa"/>
            <w:vAlign w:val="center"/>
          </w:tcPr>
          <w:p w14:paraId="6F5D336B">
            <w:pPr>
              <w:spacing w:line="360" w:lineRule="auto"/>
              <w:jc w:val="center"/>
              <w:rPr>
                <w:b/>
                <w:bCs/>
                <w:sz w:val="21"/>
                <w:szCs w:val="21"/>
              </w:rPr>
            </w:pPr>
          </w:p>
        </w:tc>
      </w:tr>
      <w:tr w14:paraId="1761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96" w:type="dxa"/>
          </w:tcPr>
          <w:p w14:paraId="18627C54">
            <w:pPr>
              <w:rPr>
                <w:bCs/>
                <w:color w:val="000000"/>
                <w:sz w:val="21"/>
                <w:szCs w:val="21"/>
              </w:rPr>
            </w:pPr>
            <w:r>
              <w:rPr>
                <w:rFonts w:hint="eastAsia"/>
              </w:rPr>
              <w:t>5</w:t>
            </w:r>
          </w:p>
        </w:tc>
        <w:tc>
          <w:tcPr>
            <w:tcW w:w="3342" w:type="dxa"/>
          </w:tcPr>
          <w:p w14:paraId="47E6DE2D">
            <w:pPr>
              <w:rPr>
                <w:bCs/>
                <w:color w:val="000000"/>
                <w:sz w:val="21"/>
                <w:szCs w:val="21"/>
              </w:rPr>
            </w:pPr>
            <w:r>
              <w:rPr>
                <w:rFonts w:hint="eastAsia"/>
                <w:color w:val="000000"/>
              </w:rPr>
              <w:t>人脸监控球型摄像机</w:t>
            </w:r>
          </w:p>
        </w:tc>
        <w:tc>
          <w:tcPr>
            <w:tcW w:w="804" w:type="dxa"/>
          </w:tcPr>
          <w:p w14:paraId="518F9157">
            <w:pPr>
              <w:rPr>
                <w:sz w:val="21"/>
                <w:szCs w:val="21"/>
              </w:rPr>
            </w:pPr>
            <w:r>
              <w:rPr>
                <w:rFonts w:hint="eastAsia"/>
              </w:rPr>
              <w:t>3</w:t>
            </w:r>
          </w:p>
        </w:tc>
        <w:tc>
          <w:tcPr>
            <w:tcW w:w="840" w:type="dxa"/>
          </w:tcPr>
          <w:p w14:paraId="0B0F5D4F">
            <w:pPr>
              <w:rPr>
                <w:sz w:val="21"/>
                <w:szCs w:val="21"/>
              </w:rPr>
            </w:pPr>
            <w:r>
              <w:rPr>
                <w:rFonts w:hint="eastAsia"/>
              </w:rPr>
              <w:t>台</w:t>
            </w:r>
          </w:p>
        </w:tc>
        <w:tc>
          <w:tcPr>
            <w:tcW w:w="1320" w:type="dxa"/>
            <w:vAlign w:val="center"/>
          </w:tcPr>
          <w:p w14:paraId="039A8EAF">
            <w:pPr>
              <w:widowControl w:val="0"/>
              <w:spacing w:beforeLines="50" w:afterLines="50"/>
              <w:jc w:val="center"/>
              <w:rPr>
                <w:b/>
                <w:bCs/>
                <w:sz w:val="21"/>
                <w:szCs w:val="21"/>
              </w:rPr>
            </w:pPr>
          </w:p>
        </w:tc>
        <w:tc>
          <w:tcPr>
            <w:tcW w:w="1348" w:type="dxa"/>
            <w:vAlign w:val="center"/>
          </w:tcPr>
          <w:p w14:paraId="799274B4">
            <w:pPr>
              <w:spacing w:line="360" w:lineRule="auto"/>
              <w:jc w:val="center"/>
              <w:rPr>
                <w:b/>
                <w:bCs/>
                <w:sz w:val="21"/>
                <w:szCs w:val="21"/>
              </w:rPr>
            </w:pPr>
          </w:p>
        </w:tc>
        <w:tc>
          <w:tcPr>
            <w:tcW w:w="1222" w:type="dxa"/>
            <w:vAlign w:val="center"/>
          </w:tcPr>
          <w:p w14:paraId="2CAC6997">
            <w:pPr>
              <w:spacing w:line="360" w:lineRule="auto"/>
              <w:jc w:val="center"/>
              <w:rPr>
                <w:b/>
                <w:bCs/>
                <w:sz w:val="21"/>
                <w:szCs w:val="21"/>
              </w:rPr>
            </w:pPr>
          </w:p>
        </w:tc>
      </w:tr>
      <w:tr w14:paraId="70CF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96" w:type="dxa"/>
          </w:tcPr>
          <w:p w14:paraId="4AFD21E2">
            <w:pPr>
              <w:rPr>
                <w:bCs/>
                <w:color w:val="000000"/>
                <w:sz w:val="21"/>
                <w:szCs w:val="21"/>
              </w:rPr>
            </w:pPr>
            <w:r>
              <w:rPr>
                <w:rFonts w:hint="eastAsia"/>
              </w:rPr>
              <w:t>6</w:t>
            </w:r>
          </w:p>
        </w:tc>
        <w:tc>
          <w:tcPr>
            <w:tcW w:w="3342" w:type="dxa"/>
          </w:tcPr>
          <w:p w14:paraId="2FE64E0B">
            <w:pPr>
              <w:rPr>
                <w:bCs/>
                <w:color w:val="000000"/>
                <w:sz w:val="21"/>
                <w:szCs w:val="21"/>
              </w:rPr>
            </w:pPr>
            <w:r>
              <w:rPr>
                <w:rFonts w:hint="eastAsia"/>
              </w:rPr>
              <w:t>红外球型网络摄像机</w:t>
            </w:r>
          </w:p>
        </w:tc>
        <w:tc>
          <w:tcPr>
            <w:tcW w:w="804" w:type="dxa"/>
          </w:tcPr>
          <w:p w14:paraId="54DC081B">
            <w:pPr>
              <w:rPr>
                <w:sz w:val="21"/>
                <w:szCs w:val="21"/>
              </w:rPr>
            </w:pPr>
            <w:r>
              <w:rPr>
                <w:rFonts w:hint="eastAsia"/>
              </w:rPr>
              <w:t>1</w:t>
            </w:r>
          </w:p>
        </w:tc>
        <w:tc>
          <w:tcPr>
            <w:tcW w:w="840" w:type="dxa"/>
          </w:tcPr>
          <w:p w14:paraId="06632A30">
            <w:pPr>
              <w:rPr>
                <w:sz w:val="21"/>
                <w:szCs w:val="21"/>
              </w:rPr>
            </w:pPr>
            <w:r>
              <w:rPr>
                <w:rFonts w:hint="eastAsia"/>
              </w:rPr>
              <w:t>台</w:t>
            </w:r>
          </w:p>
        </w:tc>
        <w:tc>
          <w:tcPr>
            <w:tcW w:w="1320" w:type="dxa"/>
            <w:vAlign w:val="center"/>
          </w:tcPr>
          <w:p w14:paraId="56CF8986">
            <w:pPr>
              <w:widowControl w:val="0"/>
              <w:spacing w:beforeLines="50" w:afterLines="50"/>
              <w:jc w:val="center"/>
              <w:rPr>
                <w:b/>
                <w:bCs/>
                <w:sz w:val="21"/>
                <w:szCs w:val="21"/>
              </w:rPr>
            </w:pPr>
          </w:p>
        </w:tc>
        <w:tc>
          <w:tcPr>
            <w:tcW w:w="1348" w:type="dxa"/>
            <w:vAlign w:val="center"/>
          </w:tcPr>
          <w:p w14:paraId="7543C582">
            <w:pPr>
              <w:spacing w:line="360" w:lineRule="auto"/>
              <w:jc w:val="center"/>
              <w:rPr>
                <w:b/>
                <w:bCs/>
                <w:sz w:val="21"/>
                <w:szCs w:val="21"/>
              </w:rPr>
            </w:pPr>
          </w:p>
        </w:tc>
        <w:tc>
          <w:tcPr>
            <w:tcW w:w="1222" w:type="dxa"/>
            <w:vAlign w:val="center"/>
          </w:tcPr>
          <w:p w14:paraId="6FABC2AA">
            <w:pPr>
              <w:spacing w:line="360" w:lineRule="auto"/>
              <w:jc w:val="center"/>
              <w:rPr>
                <w:b/>
                <w:bCs/>
                <w:sz w:val="21"/>
                <w:szCs w:val="21"/>
              </w:rPr>
            </w:pPr>
          </w:p>
        </w:tc>
      </w:tr>
      <w:tr w14:paraId="6CD3C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96" w:type="dxa"/>
          </w:tcPr>
          <w:p w14:paraId="4E78D761">
            <w:pPr>
              <w:rPr>
                <w:bCs/>
                <w:color w:val="000000"/>
                <w:sz w:val="21"/>
                <w:szCs w:val="21"/>
              </w:rPr>
            </w:pPr>
            <w:r>
              <w:rPr>
                <w:rFonts w:hint="eastAsia"/>
              </w:rPr>
              <w:t>7</w:t>
            </w:r>
          </w:p>
        </w:tc>
        <w:tc>
          <w:tcPr>
            <w:tcW w:w="3342" w:type="dxa"/>
          </w:tcPr>
          <w:p w14:paraId="523B85EF">
            <w:pPr>
              <w:rPr>
                <w:bCs/>
                <w:color w:val="000000"/>
                <w:sz w:val="21"/>
                <w:szCs w:val="21"/>
              </w:rPr>
            </w:pPr>
            <w:r>
              <w:rPr>
                <w:rFonts w:hint="eastAsia"/>
              </w:rPr>
              <w:t>AR球型鹰眼</w:t>
            </w:r>
          </w:p>
        </w:tc>
        <w:tc>
          <w:tcPr>
            <w:tcW w:w="804" w:type="dxa"/>
          </w:tcPr>
          <w:p w14:paraId="6C7188B7">
            <w:pPr>
              <w:rPr>
                <w:sz w:val="21"/>
                <w:szCs w:val="21"/>
              </w:rPr>
            </w:pPr>
            <w:r>
              <w:rPr>
                <w:rFonts w:hint="eastAsia"/>
              </w:rPr>
              <w:t>1</w:t>
            </w:r>
          </w:p>
        </w:tc>
        <w:tc>
          <w:tcPr>
            <w:tcW w:w="840" w:type="dxa"/>
          </w:tcPr>
          <w:p w14:paraId="126A5F93">
            <w:pPr>
              <w:rPr>
                <w:sz w:val="21"/>
                <w:szCs w:val="21"/>
              </w:rPr>
            </w:pPr>
            <w:r>
              <w:rPr>
                <w:rFonts w:hint="eastAsia"/>
              </w:rPr>
              <w:t>台</w:t>
            </w:r>
          </w:p>
        </w:tc>
        <w:tc>
          <w:tcPr>
            <w:tcW w:w="1320" w:type="dxa"/>
            <w:vAlign w:val="center"/>
          </w:tcPr>
          <w:p w14:paraId="140CAF5B">
            <w:pPr>
              <w:widowControl w:val="0"/>
              <w:spacing w:beforeLines="50" w:afterLines="50"/>
              <w:jc w:val="both"/>
              <w:rPr>
                <w:b/>
                <w:bCs/>
                <w:sz w:val="21"/>
                <w:szCs w:val="21"/>
              </w:rPr>
            </w:pPr>
          </w:p>
        </w:tc>
        <w:tc>
          <w:tcPr>
            <w:tcW w:w="1348" w:type="dxa"/>
            <w:vAlign w:val="center"/>
          </w:tcPr>
          <w:p w14:paraId="18348BAC">
            <w:pPr>
              <w:spacing w:line="360" w:lineRule="auto"/>
              <w:jc w:val="center"/>
              <w:rPr>
                <w:b/>
                <w:bCs/>
                <w:sz w:val="21"/>
                <w:szCs w:val="21"/>
              </w:rPr>
            </w:pPr>
          </w:p>
        </w:tc>
        <w:tc>
          <w:tcPr>
            <w:tcW w:w="1222" w:type="dxa"/>
            <w:vAlign w:val="center"/>
          </w:tcPr>
          <w:p w14:paraId="5FC9B7C9">
            <w:pPr>
              <w:spacing w:line="360" w:lineRule="auto"/>
              <w:jc w:val="center"/>
              <w:rPr>
                <w:b/>
                <w:bCs/>
                <w:sz w:val="21"/>
                <w:szCs w:val="21"/>
              </w:rPr>
            </w:pPr>
          </w:p>
        </w:tc>
      </w:tr>
      <w:tr w14:paraId="6FC5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96" w:type="dxa"/>
          </w:tcPr>
          <w:p w14:paraId="08FF2584">
            <w:pPr>
              <w:rPr>
                <w:bCs/>
                <w:color w:val="000000"/>
                <w:sz w:val="21"/>
                <w:szCs w:val="21"/>
              </w:rPr>
            </w:pPr>
            <w:r>
              <w:rPr>
                <w:rFonts w:hint="eastAsia"/>
              </w:rPr>
              <w:t>8</w:t>
            </w:r>
          </w:p>
        </w:tc>
        <w:tc>
          <w:tcPr>
            <w:tcW w:w="3342" w:type="dxa"/>
          </w:tcPr>
          <w:p w14:paraId="0CCD4508">
            <w:pPr>
              <w:rPr>
                <w:bCs/>
                <w:color w:val="000000"/>
                <w:sz w:val="21"/>
                <w:szCs w:val="21"/>
              </w:rPr>
            </w:pPr>
            <w:r>
              <w:rPr>
                <w:rFonts w:hint="eastAsia"/>
              </w:rPr>
              <w:t>筒机支架</w:t>
            </w:r>
          </w:p>
        </w:tc>
        <w:tc>
          <w:tcPr>
            <w:tcW w:w="804" w:type="dxa"/>
          </w:tcPr>
          <w:p w14:paraId="131BD550">
            <w:pPr>
              <w:rPr>
                <w:sz w:val="21"/>
                <w:szCs w:val="21"/>
              </w:rPr>
            </w:pPr>
            <w:r>
              <w:rPr>
                <w:rFonts w:hint="eastAsia"/>
              </w:rPr>
              <w:t>27</w:t>
            </w:r>
          </w:p>
        </w:tc>
        <w:tc>
          <w:tcPr>
            <w:tcW w:w="840" w:type="dxa"/>
          </w:tcPr>
          <w:p w14:paraId="53C71642">
            <w:pPr>
              <w:rPr>
                <w:sz w:val="21"/>
                <w:szCs w:val="21"/>
              </w:rPr>
            </w:pPr>
            <w:r>
              <w:rPr>
                <w:rFonts w:hint="eastAsia"/>
              </w:rPr>
              <w:t>个</w:t>
            </w:r>
          </w:p>
        </w:tc>
        <w:tc>
          <w:tcPr>
            <w:tcW w:w="1320" w:type="dxa"/>
            <w:vAlign w:val="center"/>
          </w:tcPr>
          <w:p w14:paraId="3223D345">
            <w:pPr>
              <w:widowControl w:val="0"/>
              <w:spacing w:beforeLines="50" w:afterLines="50"/>
              <w:jc w:val="both"/>
              <w:rPr>
                <w:b/>
                <w:bCs/>
                <w:sz w:val="21"/>
                <w:szCs w:val="21"/>
              </w:rPr>
            </w:pPr>
          </w:p>
        </w:tc>
        <w:tc>
          <w:tcPr>
            <w:tcW w:w="1348" w:type="dxa"/>
            <w:vAlign w:val="center"/>
          </w:tcPr>
          <w:p w14:paraId="3CA63E96">
            <w:pPr>
              <w:spacing w:line="360" w:lineRule="auto"/>
              <w:jc w:val="center"/>
              <w:rPr>
                <w:b/>
                <w:bCs/>
                <w:sz w:val="21"/>
                <w:szCs w:val="21"/>
              </w:rPr>
            </w:pPr>
          </w:p>
        </w:tc>
        <w:tc>
          <w:tcPr>
            <w:tcW w:w="1222" w:type="dxa"/>
            <w:vAlign w:val="center"/>
          </w:tcPr>
          <w:p w14:paraId="0CE00524">
            <w:pPr>
              <w:spacing w:line="360" w:lineRule="auto"/>
              <w:jc w:val="center"/>
              <w:rPr>
                <w:b/>
                <w:bCs/>
                <w:sz w:val="21"/>
                <w:szCs w:val="21"/>
              </w:rPr>
            </w:pPr>
          </w:p>
        </w:tc>
      </w:tr>
      <w:tr w14:paraId="01A7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96" w:type="dxa"/>
          </w:tcPr>
          <w:p w14:paraId="312C39A0">
            <w:pPr>
              <w:rPr>
                <w:bCs/>
                <w:color w:val="000000"/>
                <w:sz w:val="21"/>
                <w:szCs w:val="21"/>
              </w:rPr>
            </w:pPr>
            <w:r>
              <w:rPr>
                <w:rFonts w:hint="eastAsia"/>
              </w:rPr>
              <w:t>9</w:t>
            </w:r>
          </w:p>
        </w:tc>
        <w:tc>
          <w:tcPr>
            <w:tcW w:w="3342" w:type="dxa"/>
          </w:tcPr>
          <w:p w14:paraId="15315C68">
            <w:pPr>
              <w:rPr>
                <w:bCs/>
                <w:color w:val="000000"/>
                <w:sz w:val="21"/>
                <w:szCs w:val="21"/>
              </w:rPr>
            </w:pPr>
            <w:r>
              <w:rPr>
                <w:rFonts w:hint="eastAsia"/>
              </w:rPr>
              <w:t>球机支架</w:t>
            </w:r>
          </w:p>
        </w:tc>
        <w:tc>
          <w:tcPr>
            <w:tcW w:w="804" w:type="dxa"/>
          </w:tcPr>
          <w:p w14:paraId="01472CE7">
            <w:pPr>
              <w:rPr>
                <w:sz w:val="21"/>
                <w:szCs w:val="21"/>
              </w:rPr>
            </w:pPr>
            <w:r>
              <w:rPr>
                <w:rFonts w:hint="eastAsia"/>
              </w:rPr>
              <w:t>4</w:t>
            </w:r>
          </w:p>
        </w:tc>
        <w:tc>
          <w:tcPr>
            <w:tcW w:w="840" w:type="dxa"/>
          </w:tcPr>
          <w:p w14:paraId="74D3EAD3">
            <w:pPr>
              <w:rPr>
                <w:sz w:val="21"/>
                <w:szCs w:val="21"/>
              </w:rPr>
            </w:pPr>
            <w:r>
              <w:rPr>
                <w:rFonts w:hint="eastAsia"/>
              </w:rPr>
              <w:t>个</w:t>
            </w:r>
          </w:p>
        </w:tc>
        <w:tc>
          <w:tcPr>
            <w:tcW w:w="1320" w:type="dxa"/>
            <w:vAlign w:val="center"/>
          </w:tcPr>
          <w:p w14:paraId="42BD1851">
            <w:pPr>
              <w:widowControl w:val="0"/>
              <w:spacing w:beforeLines="50" w:afterLines="50"/>
              <w:jc w:val="center"/>
              <w:rPr>
                <w:b/>
                <w:bCs/>
                <w:sz w:val="21"/>
                <w:szCs w:val="21"/>
              </w:rPr>
            </w:pPr>
          </w:p>
        </w:tc>
        <w:tc>
          <w:tcPr>
            <w:tcW w:w="1348" w:type="dxa"/>
            <w:vAlign w:val="center"/>
          </w:tcPr>
          <w:p w14:paraId="0675F0E0">
            <w:pPr>
              <w:spacing w:line="360" w:lineRule="auto"/>
              <w:jc w:val="center"/>
              <w:rPr>
                <w:b/>
                <w:bCs/>
                <w:sz w:val="21"/>
                <w:szCs w:val="21"/>
              </w:rPr>
            </w:pPr>
          </w:p>
        </w:tc>
        <w:tc>
          <w:tcPr>
            <w:tcW w:w="1222" w:type="dxa"/>
            <w:vAlign w:val="center"/>
          </w:tcPr>
          <w:p w14:paraId="24ACF8E5">
            <w:pPr>
              <w:spacing w:line="360" w:lineRule="auto"/>
              <w:jc w:val="center"/>
              <w:rPr>
                <w:b/>
                <w:bCs/>
                <w:sz w:val="21"/>
                <w:szCs w:val="21"/>
              </w:rPr>
            </w:pPr>
          </w:p>
        </w:tc>
      </w:tr>
      <w:tr w14:paraId="7ADB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tcPr>
          <w:p w14:paraId="4B354ACE">
            <w:pPr>
              <w:rPr>
                <w:sz w:val="21"/>
                <w:szCs w:val="21"/>
              </w:rPr>
            </w:pPr>
            <w:r>
              <w:rPr>
                <w:rFonts w:hint="eastAsia"/>
              </w:rPr>
              <w:t>10</w:t>
            </w:r>
          </w:p>
        </w:tc>
        <w:tc>
          <w:tcPr>
            <w:tcW w:w="3342" w:type="dxa"/>
          </w:tcPr>
          <w:p w14:paraId="2B58C2F1">
            <w:pPr>
              <w:rPr>
                <w:sz w:val="21"/>
                <w:szCs w:val="21"/>
              </w:rPr>
            </w:pPr>
            <w:r>
              <w:rPr>
                <w:rFonts w:hint="eastAsia"/>
              </w:rPr>
              <w:t>AR球型鹰眼支架</w:t>
            </w:r>
          </w:p>
        </w:tc>
        <w:tc>
          <w:tcPr>
            <w:tcW w:w="804" w:type="dxa"/>
          </w:tcPr>
          <w:p w14:paraId="6C55589D">
            <w:pPr>
              <w:rPr>
                <w:sz w:val="21"/>
                <w:szCs w:val="21"/>
              </w:rPr>
            </w:pPr>
            <w:r>
              <w:rPr>
                <w:rFonts w:hint="eastAsia"/>
              </w:rPr>
              <w:t>1</w:t>
            </w:r>
          </w:p>
        </w:tc>
        <w:tc>
          <w:tcPr>
            <w:tcW w:w="840" w:type="dxa"/>
          </w:tcPr>
          <w:p w14:paraId="3A1FAEF9">
            <w:pPr>
              <w:rPr>
                <w:sz w:val="21"/>
                <w:szCs w:val="21"/>
              </w:rPr>
            </w:pPr>
            <w:r>
              <w:rPr>
                <w:rFonts w:hint="eastAsia"/>
              </w:rPr>
              <w:t>个</w:t>
            </w:r>
          </w:p>
        </w:tc>
        <w:tc>
          <w:tcPr>
            <w:tcW w:w="1320" w:type="dxa"/>
            <w:vAlign w:val="center"/>
          </w:tcPr>
          <w:p w14:paraId="5A71E590">
            <w:pPr>
              <w:widowControl w:val="0"/>
              <w:spacing w:beforeLines="50" w:afterLines="50"/>
              <w:jc w:val="center"/>
              <w:rPr>
                <w:sz w:val="21"/>
                <w:szCs w:val="21"/>
              </w:rPr>
            </w:pPr>
          </w:p>
        </w:tc>
        <w:tc>
          <w:tcPr>
            <w:tcW w:w="1348" w:type="dxa"/>
            <w:vAlign w:val="center"/>
          </w:tcPr>
          <w:p w14:paraId="3FE648D6">
            <w:pPr>
              <w:widowControl w:val="0"/>
              <w:spacing w:beforeLines="50" w:afterLines="50"/>
              <w:jc w:val="center"/>
              <w:rPr>
                <w:sz w:val="21"/>
                <w:szCs w:val="21"/>
              </w:rPr>
            </w:pPr>
          </w:p>
        </w:tc>
        <w:tc>
          <w:tcPr>
            <w:tcW w:w="1222" w:type="dxa"/>
            <w:vAlign w:val="center"/>
          </w:tcPr>
          <w:p w14:paraId="123CAE6C">
            <w:pPr>
              <w:widowControl w:val="0"/>
              <w:spacing w:beforeLines="50" w:afterLines="50"/>
              <w:jc w:val="center"/>
              <w:rPr>
                <w:sz w:val="21"/>
                <w:szCs w:val="21"/>
              </w:rPr>
            </w:pPr>
          </w:p>
        </w:tc>
      </w:tr>
      <w:tr w14:paraId="30C2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tcPr>
          <w:p w14:paraId="4303CC45">
            <w:pPr>
              <w:rPr>
                <w:sz w:val="21"/>
                <w:szCs w:val="21"/>
              </w:rPr>
            </w:pPr>
            <w:r>
              <w:rPr>
                <w:rFonts w:hint="eastAsia"/>
              </w:rPr>
              <w:t>11</w:t>
            </w:r>
          </w:p>
        </w:tc>
        <w:tc>
          <w:tcPr>
            <w:tcW w:w="3342" w:type="dxa"/>
          </w:tcPr>
          <w:p w14:paraId="5F20551F">
            <w:pPr>
              <w:rPr>
                <w:sz w:val="21"/>
                <w:szCs w:val="21"/>
              </w:rPr>
            </w:pPr>
            <w:r>
              <w:rPr>
                <w:rFonts w:hint="eastAsia"/>
              </w:rPr>
              <w:t>信号防雷器</w:t>
            </w:r>
          </w:p>
        </w:tc>
        <w:tc>
          <w:tcPr>
            <w:tcW w:w="804" w:type="dxa"/>
          </w:tcPr>
          <w:p w14:paraId="3C0DDB18">
            <w:pPr>
              <w:rPr>
                <w:sz w:val="21"/>
                <w:szCs w:val="21"/>
              </w:rPr>
            </w:pPr>
            <w:r>
              <w:rPr>
                <w:rFonts w:hint="eastAsia"/>
              </w:rPr>
              <w:t>1</w:t>
            </w:r>
          </w:p>
        </w:tc>
        <w:tc>
          <w:tcPr>
            <w:tcW w:w="840" w:type="dxa"/>
          </w:tcPr>
          <w:p w14:paraId="4B81C20F">
            <w:pPr>
              <w:rPr>
                <w:sz w:val="21"/>
                <w:szCs w:val="21"/>
              </w:rPr>
            </w:pPr>
            <w:r>
              <w:rPr>
                <w:rFonts w:hint="eastAsia"/>
              </w:rPr>
              <w:t>个</w:t>
            </w:r>
          </w:p>
        </w:tc>
        <w:tc>
          <w:tcPr>
            <w:tcW w:w="1320" w:type="dxa"/>
            <w:vAlign w:val="center"/>
          </w:tcPr>
          <w:p w14:paraId="4A1ADDA3">
            <w:pPr>
              <w:widowControl w:val="0"/>
              <w:spacing w:beforeLines="50" w:afterLines="50"/>
              <w:jc w:val="center"/>
              <w:rPr>
                <w:sz w:val="21"/>
                <w:szCs w:val="21"/>
              </w:rPr>
            </w:pPr>
          </w:p>
        </w:tc>
        <w:tc>
          <w:tcPr>
            <w:tcW w:w="1348" w:type="dxa"/>
            <w:vAlign w:val="center"/>
          </w:tcPr>
          <w:p w14:paraId="36BABAF2">
            <w:pPr>
              <w:widowControl w:val="0"/>
              <w:spacing w:beforeLines="50" w:afterLines="50"/>
              <w:jc w:val="center"/>
              <w:rPr>
                <w:sz w:val="21"/>
                <w:szCs w:val="21"/>
              </w:rPr>
            </w:pPr>
          </w:p>
        </w:tc>
        <w:tc>
          <w:tcPr>
            <w:tcW w:w="1222" w:type="dxa"/>
            <w:vAlign w:val="center"/>
          </w:tcPr>
          <w:p w14:paraId="7C34FA46">
            <w:pPr>
              <w:widowControl w:val="0"/>
              <w:spacing w:beforeLines="50" w:afterLines="50"/>
              <w:jc w:val="center"/>
              <w:rPr>
                <w:sz w:val="21"/>
                <w:szCs w:val="21"/>
              </w:rPr>
            </w:pPr>
          </w:p>
        </w:tc>
      </w:tr>
      <w:tr w14:paraId="4E65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tcPr>
          <w:p w14:paraId="1438116F">
            <w:pPr>
              <w:rPr>
                <w:sz w:val="21"/>
                <w:szCs w:val="21"/>
              </w:rPr>
            </w:pPr>
            <w:r>
              <w:rPr>
                <w:rFonts w:hint="eastAsia"/>
              </w:rPr>
              <w:t>12</w:t>
            </w:r>
          </w:p>
        </w:tc>
        <w:tc>
          <w:tcPr>
            <w:tcW w:w="3342" w:type="dxa"/>
          </w:tcPr>
          <w:p w14:paraId="446F4D95">
            <w:pPr>
              <w:rPr>
                <w:sz w:val="21"/>
                <w:szCs w:val="21"/>
              </w:rPr>
            </w:pPr>
            <w:r>
              <w:rPr>
                <w:rFonts w:hint="eastAsia"/>
              </w:rPr>
              <w:t>智脑NVR</w:t>
            </w:r>
          </w:p>
        </w:tc>
        <w:tc>
          <w:tcPr>
            <w:tcW w:w="804" w:type="dxa"/>
          </w:tcPr>
          <w:p w14:paraId="01DF4B5A">
            <w:pPr>
              <w:rPr>
                <w:sz w:val="21"/>
                <w:szCs w:val="21"/>
              </w:rPr>
            </w:pPr>
            <w:r>
              <w:rPr>
                <w:rFonts w:hint="eastAsia"/>
              </w:rPr>
              <w:t>1</w:t>
            </w:r>
          </w:p>
        </w:tc>
        <w:tc>
          <w:tcPr>
            <w:tcW w:w="840" w:type="dxa"/>
          </w:tcPr>
          <w:p w14:paraId="7FA11652">
            <w:pPr>
              <w:rPr>
                <w:sz w:val="21"/>
                <w:szCs w:val="21"/>
              </w:rPr>
            </w:pPr>
            <w:r>
              <w:rPr>
                <w:rFonts w:hint="eastAsia"/>
              </w:rPr>
              <w:t>台</w:t>
            </w:r>
          </w:p>
        </w:tc>
        <w:tc>
          <w:tcPr>
            <w:tcW w:w="1320" w:type="dxa"/>
            <w:vAlign w:val="center"/>
          </w:tcPr>
          <w:p w14:paraId="367235AA">
            <w:pPr>
              <w:widowControl w:val="0"/>
              <w:spacing w:beforeLines="50" w:afterLines="50"/>
              <w:jc w:val="center"/>
              <w:rPr>
                <w:sz w:val="21"/>
                <w:szCs w:val="21"/>
              </w:rPr>
            </w:pPr>
          </w:p>
        </w:tc>
        <w:tc>
          <w:tcPr>
            <w:tcW w:w="1348" w:type="dxa"/>
            <w:vAlign w:val="center"/>
          </w:tcPr>
          <w:p w14:paraId="6FBED456">
            <w:pPr>
              <w:spacing w:line="360" w:lineRule="auto"/>
              <w:jc w:val="center"/>
              <w:rPr>
                <w:sz w:val="21"/>
                <w:szCs w:val="21"/>
              </w:rPr>
            </w:pPr>
          </w:p>
        </w:tc>
        <w:tc>
          <w:tcPr>
            <w:tcW w:w="1222" w:type="dxa"/>
            <w:vAlign w:val="center"/>
          </w:tcPr>
          <w:p w14:paraId="0C5D5B97">
            <w:pPr>
              <w:spacing w:line="360" w:lineRule="auto"/>
              <w:jc w:val="center"/>
              <w:rPr>
                <w:sz w:val="21"/>
                <w:szCs w:val="21"/>
              </w:rPr>
            </w:pPr>
          </w:p>
        </w:tc>
      </w:tr>
      <w:tr w14:paraId="723A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tcPr>
          <w:p w14:paraId="4C33F8A8">
            <w:pPr>
              <w:rPr>
                <w:sz w:val="21"/>
                <w:szCs w:val="21"/>
              </w:rPr>
            </w:pPr>
            <w:r>
              <w:rPr>
                <w:rFonts w:hint="eastAsia"/>
              </w:rPr>
              <w:t>13</w:t>
            </w:r>
          </w:p>
        </w:tc>
        <w:tc>
          <w:tcPr>
            <w:tcW w:w="3342" w:type="dxa"/>
          </w:tcPr>
          <w:p w14:paraId="16F48233">
            <w:pPr>
              <w:rPr>
                <w:sz w:val="21"/>
                <w:szCs w:val="21"/>
              </w:rPr>
            </w:pPr>
            <w:r>
              <w:rPr>
                <w:rFonts w:hint="eastAsia"/>
              </w:rPr>
              <w:t>1路超高清解码器</w:t>
            </w:r>
          </w:p>
        </w:tc>
        <w:tc>
          <w:tcPr>
            <w:tcW w:w="804" w:type="dxa"/>
          </w:tcPr>
          <w:p w14:paraId="58585D41">
            <w:pPr>
              <w:rPr>
                <w:sz w:val="21"/>
                <w:szCs w:val="21"/>
              </w:rPr>
            </w:pPr>
            <w:r>
              <w:rPr>
                <w:rFonts w:hint="eastAsia"/>
              </w:rPr>
              <w:t>2</w:t>
            </w:r>
          </w:p>
        </w:tc>
        <w:tc>
          <w:tcPr>
            <w:tcW w:w="840" w:type="dxa"/>
          </w:tcPr>
          <w:p w14:paraId="71456508">
            <w:pPr>
              <w:rPr>
                <w:sz w:val="21"/>
                <w:szCs w:val="21"/>
              </w:rPr>
            </w:pPr>
            <w:r>
              <w:rPr>
                <w:rFonts w:hint="eastAsia"/>
              </w:rPr>
              <w:t>台</w:t>
            </w:r>
          </w:p>
        </w:tc>
        <w:tc>
          <w:tcPr>
            <w:tcW w:w="1320" w:type="dxa"/>
            <w:vAlign w:val="center"/>
          </w:tcPr>
          <w:p w14:paraId="438F58BD">
            <w:pPr>
              <w:widowControl w:val="0"/>
              <w:spacing w:beforeLines="50" w:afterLines="50"/>
              <w:jc w:val="center"/>
              <w:rPr>
                <w:sz w:val="21"/>
                <w:szCs w:val="21"/>
              </w:rPr>
            </w:pPr>
          </w:p>
        </w:tc>
        <w:tc>
          <w:tcPr>
            <w:tcW w:w="1348" w:type="dxa"/>
            <w:vAlign w:val="center"/>
          </w:tcPr>
          <w:p w14:paraId="087A332B">
            <w:pPr>
              <w:widowControl w:val="0"/>
              <w:spacing w:beforeLines="50" w:afterLines="50"/>
              <w:jc w:val="center"/>
              <w:rPr>
                <w:sz w:val="21"/>
                <w:szCs w:val="21"/>
              </w:rPr>
            </w:pPr>
          </w:p>
        </w:tc>
        <w:tc>
          <w:tcPr>
            <w:tcW w:w="1222" w:type="dxa"/>
            <w:vAlign w:val="center"/>
          </w:tcPr>
          <w:p w14:paraId="27AC3985">
            <w:pPr>
              <w:widowControl w:val="0"/>
              <w:spacing w:beforeLines="50" w:afterLines="50"/>
              <w:jc w:val="center"/>
              <w:rPr>
                <w:sz w:val="21"/>
                <w:szCs w:val="21"/>
              </w:rPr>
            </w:pPr>
          </w:p>
        </w:tc>
      </w:tr>
      <w:tr w14:paraId="6F92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tcPr>
          <w:p w14:paraId="2A14560E">
            <w:pPr>
              <w:rPr>
                <w:sz w:val="21"/>
                <w:szCs w:val="21"/>
              </w:rPr>
            </w:pPr>
            <w:r>
              <w:rPr>
                <w:rFonts w:hint="eastAsia"/>
              </w:rPr>
              <w:t>14</w:t>
            </w:r>
          </w:p>
        </w:tc>
        <w:tc>
          <w:tcPr>
            <w:tcW w:w="3342" w:type="dxa"/>
          </w:tcPr>
          <w:p w14:paraId="41AC85CA">
            <w:pPr>
              <w:rPr>
                <w:sz w:val="21"/>
                <w:szCs w:val="21"/>
              </w:rPr>
            </w:pPr>
            <w:r>
              <w:rPr>
                <w:rFonts w:hint="eastAsia"/>
              </w:rPr>
              <w:t>4路超高清解码器</w:t>
            </w:r>
          </w:p>
        </w:tc>
        <w:tc>
          <w:tcPr>
            <w:tcW w:w="804" w:type="dxa"/>
          </w:tcPr>
          <w:p w14:paraId="642FFF7E">
            <w:pPr>
              <w:rPr>
                <w:sz w:val="21"/>
                <w:szCs w:val="21"/>
              </w:rPr>
            </w:pPr>
            <w:r>
              <w:rPr>
                <w:rFonts w:hint="eastAsia"/>
              </w:rPr>
              <w:t>2</w:t>
            </w:r>
          </w:p>
        </w:tc>
        <w:tc>
          <w:tcPr>
            <w:tcW w:w="840" w:type="dxa"/>
          </w:tcPr>
          <w:p w14:paraId="43515CE7">
            <w:pPr>
              <w:rPr>
                <w:sz w:val="21"/>
                <w:szCs w:val="21"/>
              </w:rPr>
            </w:pPr>
            <w:r>
              <w:rPr>
                <w:rFonts w:hint="eastAsia"/>
              </w:rPr>
              <w:t>台</w:t>
            </w:r>
          </w:p>
        </w:tc>
        <w:tc>
          <w:tcPr>
            <w:tcW w:w="1320" w:type="dxa"/>
            <w:vAlign w:val="center"/>
          </w:tcPr>
          <w:p w14:paraId="1F943701">
            <w:pPr>
              <w:widowControl w:val="0"/>
              <w:spacing w:beforeLines="50" w:afterLines="50"/>
              <w:jc w:val="center"/>
              <w:rPr>
                <w:sz w:val="21"/>
                <w:szCs w:val="21"/>
              </w:rPr>
            </w:pPr>
          </w:p>
        </w:tc>
        <w:tc>
          <w:tcPr>
            <w:tcW w:w="1348" w:type="dxa"/>
            <w:vAlign w:val="center"/>
          </w:tcPr>
          <w:p w14:paraId="520B48D2">
            <w:pPr>
              <w:widowControl w:val="0"/>
              <w:spacing w:beforeLines="50" w:afterLines="50"/>
              <w:jc w:val="center"/>
              <w:rPr>
                <w:sz w:val="21"/>
                <w:szCs w:val="21"/>
              </w:rPr>
            </w:pPr>
          </w:p>
        </w:tc>
        <w:tc>
          <w:tcPr>
            <w:tcW w:w="1222" w:type="dxa"/>
            <w:vAlign w:val="center"/>
          </w:tcPr>
          <w:p w14:paraId="6AE0D2C8">
            <w:pPr>
              <w:widowControl w:val="0"/>
              <w:spacing w:beforeLines="50" w:afterLines="50"/>
              <w:jc w:val="center"/>
              <w:rPr>
                <w:sz w:val="21"/>
                <w:szCs w:val="21"/>
              </w:rPr>
            </w:pPr>
          </w:p>
        </w:tc>
      </w:tr>
      <w:tr w14:paraId="6CB7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96" w:type="dxa"/>
          </w:tcPr>
          <w:p w14:paraId="3D1D5E5C">
            <w:pPr>
              <w:rPr>
                <w:sz w:val="21"/>
                <w:szCs w:val="21"/>
              </w:rPr>
            </w:pPr>
            <w:r>
              <w:rPr>
                <w:rFonts w:hint="eastAsia"/>
              </w:rPr>
              <w:t>15</w:t>
            </w:r>
          </w:p>
        </w:tc>
        <w:tc>
          <w:tcPr>
            <w:tcW w:w="3342" w:type="dxa"/>
          </w:tcPr>
          <w:p w14:paraId="6C9B0AE5">
            <w:pPr>
              <w:rPr>
                <w:sz w:val="21"/>
                <w:szCs w:val="21"/>
              </w:rPr>
            </w:pPr>
            <w:r>
              <w:rPr>
                <w:rFonts w:hint="eastAsia"/>
              </w:rPr>
              <w:t>8英寸人脸门禁一体机</w:t>
            </w:r>
          </w:p>
        </w:tc>
        <w:tc>
          <w:tcPr>
            <w:tcW w:w="804" w:type="dxa"/>
          </w:tcPr>
          <w:p w14:paraId="026235A9">
            <w:pPr>
              <w:rPr>
                <w:sz w:val="21"/>
                <w:szCs w:val="21"/>
              </w:rPr>
            </w:pPr>
            <w:r>
              <w:rPr>
                <w:rFonts w:hint="eastAsia"/>
              </w:rPr>
              <w:t>12</w:t>
            </w:r>
          </w:p>
        </w:tc>
        <w:tc>
          <w:tcPr>
            <w:tcW w:w="840" w:type="dxa"/>
          </w:tcPr>
          <w:p w14:paraId="75EDE125">
            <w:pPr>
              <w:rPr>
                <w:sz w:val="21"/>
                <w:szCs w:val="21"/>
              </w:rPr>
            </w:pPr>
            <w:r>
              <w:rPr>
                <w:rFonts w:hint="eastAsia"/>
              </w:rPr>
              <w:t>台</w:t>
            </w:r>
          </w:p>
        </w:tc>
        <w:tc>
          <w:tcPr>
            <w:tcW w:w="1320" w:type="dxa"/>
            <w:vAlign w:val="center"/>
          </w:tcPr>
          <w:p w14:paraId="156070BD">
            <w:pPr>
              <w:spacing w:line="360" w:lineRule="auto"/>
              <w:jc w:val="center"/>
              <w:rPr>
                <w:sz w:val="21"/>
                <w:szCs w:val="21"/>
              </w:rPr>
            </w:pPr>
          </w:p>
        </w:tc>
        <w:tc>
          <w:tcPr>
            <w:tcW w:w="1348" w:type="dxa"/>
            <w:vAlign w:val="center"/>
          </w:tcPr>
          <w:p w14:paraId="2C2A039E">
            <w:pPr>
              <w:spacing w:line="360" w:lineRule="auto"/>
              <w:jc w:val="center"/>
              <w:rPr>
                <w:sz w:val="21"/>
                <w:szCs w:val="21"/>
              </w:rPr>
            </w:pPr>
          </w:p>
        </w:tc>
        <w:tc>
          <w:tcPr>
            <w:tcW w:w="1222" w:type="dxa"/>
            <w:vAlign w:val="center"/>
          </w:tcPr>
          <w:p w14:paraId="18243048">
            <w:pPr>
              <w:spacing w:line="360" w:lineRule="auto"/>
              <w:jc w:val="center"/>
              <w:rPr>
                <w:sz w:val="21"/>
                <w:szCs w:val="21"/>
              </w:rPr>
            </w:pPr>
          </w:p>
        </w:tc>
      </w:tr>
      <w:tr w14:paraId="59AA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tcPr>
          <w:p w14:paraId="6AB3ED5C">
            <w:pPr>
              <w:rPr>
                <w:sz w:val="21"/>
                <w:szCs w:val="21"/>
              </w:rPr>
            </w:pPr>
            <w:r>
              <w:rPr>
                <w:rFonts w:hint="eastAsia"/>
              </w:rPr>
              <w:t>16</w:t>
            </w:r>
          </w:p>
        </w:tc>
        <w:tc>
          <w:tcPr>
            <w:tcW w:w="3342" w:type="dxa"/>
          </w:tcPr>
          <w:p w14:paraId="65789FBB">
            <w:pPr>
              <w:rPr>
                <w:sz w:val="21"/>
                <w:szCs w:val="21"/>
              </w:rPr>
            </w:pPr>
            <w:r>
              <w:rPr>
                <w:rFonts w:hint="eastAsia"/>
              </w:rPr>
              <w:t>7英寸人脸门禁一体机</w:t>
            </w:r>
          </w:p>
        </w:tc>
        <w:tc>
          <w:tcPr>
            <w:tcW w:w="804" w:type="dxa"/>
          </w:tcPr>
          <w:p w14:paraId="10A3C9E2">
            <w:pPr>
              <w:rPr>
                <w:sz w:val="21"/>
                <w:szCs w:val="21"/>
              </w:rPr>
            </w:pPr>
            <w:r>
              <w:rPr>
                <w:rFonts w:hint="eastAsia"/>
              </w:rPr>
              <w:t>16</w:t>
            </w:r>
          </w:p>
        </w:tc>
        <w:tc>
          <w:tcPr>
            <w:tcW w:w="840" w:type="dxa"/>
          </w:tcPr>
          <w:p w14:paraId="08FC9B1C">
            <w:pPr>
              <w:rPr>
                <w:sz w:val="21"/>
                <w:szCs w:val="21"/>
              </w:rPr>
            </w:pPr>
            <w:r>
              <w:rPr>
                <w:rFonts w:hint="eastAsia"/>
              </w:rPr>
              <w:t>台</w:t>
            </w:r>
          </w:p>
        </w:tc>
        <w:tc>
          <w:tcPr>
            <w:tcW w:w="1320" w:type="dxa"/>
            <w:vAlign w:val="center"/>
          </w:tcPr>
          <w:p w14:paraId="3F39E576">
            <w:pPr>
              <w:spacing w:line="360" w:lineRule="auto"/>
              <w:jc w:val="center"/>
              <w:rPr>
                <w:sz w:val="21"/>
                <w:szCs w:val="21"/>
              </w:rPr>
            </w:pPr>
          </w:p>
        </w:tc>
        <w:tc>
          <w:tcPr>
            <w:tcW w:w="1348" w:type="dxa"/>
            <w:vAlign w:val="center"/>
          </w:tcPr>
          <w:p w14:paraId="788D9509">
            <w:pPr>
              <w:spacing w:line="360" w:lineRule="auto"/>
              <w:jc w:val="center"/>
              <w:rPr>
                <w:sz w:val="21"/>
                <w:szCs w:val="21"/>
              </w:rPr>
            </w:pPr>
          </w:p>
        </w:tc>
        <w:tc>
          <w:tcPr>
            <w:tcW w:w="1222" w:type="dxa"/>
            <w:vAlign w:val="center"/>
          </w:tcPr>
          <w:p w14:paraId="4AEC731C">
            <w:pPr>
              <w:spacing w:line="360" w:lineRule="auto"/>
              <w:jc w:val="center"/>
              <w:rPr>
                <w:sz w:val="21"/>
                <w:szCs w:val="21"/>
              </w:rPr>
            </w:pPr>
          </w:p>
        </w:tc>
      </w:tr>
      <w:tr w14:paraId="097A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tcPr>
          <w:p w14:paraId="4EB4392A">
            <w:pPr>
              <w:rPr>
                <w:sz w:val="21"/>
                <w:szCs w:val="21"/>
              </w:rPr>
            </w:pPr>
            <w:r>
              <w:rPr>
                <w:rFonts w:hint="eastAsia"/>
              </w:rPr>
              <w:t>17</w:t>
            </w:r>
          </w:p>
        </w:tc>
        <w:tc>
          <w:tcPr>
            <w:tcW w:w="3342" w:type="dxa"/>
          </w:tcPr>
          <w:p w14:paraId="0A851631">
            <w:pPr>
              <w:rPr>
                <w:sz w:val="21"/>
                <w:szCs w:val="21"/>
              </w:rPr>
            </w:pPr>
            <w:r>
              <w:rPr>
                <w:rFonts w:hint="eastAsia"/>
              </w:rPr>
              <w:t>门禁楼层交换机</w:t>
            </w:r>
          </w:p>
        </w:tc>
        <w:tc>
          <w:tcPr>
            <w:tcW w:w="804" w:type="dxa"/>
          </w:tcPr>
          <w:p w14:paraId="4782D38E">
            <w:pPr>
              <w:rPr>
                <w:sz w:val="21"/>
                <w:szCs w:val="21"/>
              </w:rPr>
            </w:pPr>
            <w:r>
              <w:rPr>
                <w:rFonts w:hint="eastAsia"/>
              </w:rPr>
              <w:t>2</w:t>
            </w:r>
          </w:p>
        </w:tc>
        <w:tc>
          <w:tcPr>
            <w:tcW w:w="840" w:type="dxa"/>
          </w:tcPr>
          <w:p w14:paraId="7ADDD6AB">
            <w:pPr>
              <w:rPr>
                <w:sz w:val="21"/>
                <w:szCs w:val="21"/>
              </w:rPr>
            </w:pPr>
            <w:r>
              <w:rPr>
                <w:rFonts w:hint="eastAsia"/>
              </w:rPr>
              <w:t>台</w:t>
            </w:r>
          </w:p>
        </w:tc>
        <w:tc>
          <w:tcPr>
            <w:tcW w:w="1320" w:type="dxa"/>
            <w:vAlign w:val="center"/>
          </w:tcPr>
          <w:p w14:paraId="4D3A8795">
            <w:pPr>
              <w:jc w:val="center"/>
              <w:rPr>
                <w:sz w:val="21"/>
                <w:szCs w:val="21"/>
              </w:rPr>
            </w:pPr>
          </w:p>
        </w:tc>
        <w:tc>
          <w:tcPr>
            <w:tcW w:w="1348" w:type="dxa"/>
            <w:vAlign w:val="center"/>
          </w:tcPr>
          <w:p w14:paraId="3E1E68EE">
            <w:pPr>
              <w:spacing w:line="360" w:lineRule="auto"/>
              <w:jc w:val="center"/>
              <w:rPr>
                <w:sz w:val="21"/>
                <w:szCs w:val="21"/>
              </w:rPr>
            </w:pPr>
          </w:p>
        </w:tc>
        <w:tc>
          <w:tcPr>
            <w:tcW w:w="1222" w:type="dxa"/>
            <w:vAlign w:val="center"/>
          </w:tcPr>
          <w:p w14:paraId="37657A9B">
            <w:pPr>
              <w:spacing w:line="360" w:lineRule="auto"/>
              <w:jc w:val="center"/>
              <w:rPr>
                <w:sz w:val="21"/>
                <w:szCs w:val="21"/>
              </w:rPr>
            </w:pPr>
          </w:p>
        </w:tc>
      </w:tr>
      <w:tr w14:paraId="6A81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tcPr>
          <w:p w14:paraId="0EF2C5AB">
            <w:pPr>
              <w:rPr>
                <w:sz w:val="21"/>
                <w:szCs w:val="21"/>
              </w:rPr>
            </w:pPr>
            <w:r>
              <w:rPr>
                <w:rFonts w:hint="eastAsia"/>
              </w:rPr>
              <w:t>18</w:t>
            </w:r>
          </w:p>
        </w:tc>
        <w:tc>
          <w:tcPr>
            <w:tcW w:w="3342" w:type="dxa"/>
          </w:tcPr>
          <w:p w14:paraId="3F6F7B0F">
            <w:pPr>
              <w:rPr>
                <w:sz w:val="21"/>
                <w:szCs w:val="21"/>
              </w:rPr>
            </w:pPr>
            <w:r>
              <w:rPr>
                <w:rFonts w:hint="eastAsia"/>
              </w:rPr>
              <w:t>机架式电源</w:t>
            </w:r>
          </w:p>
        </w:tc>
        <w:tc>
          <w:tcPr>
            <w:tcW w:w="804" w:type="dxa"/>
          </w:tcPr>
          <w:p w14:paraId="7DFB7A31">
            <w:pPr>
              <w:rPr>
                <w:sz w:val="21"/>
                <w:szCs w:val="21"/>
              </w:rPr>
            </w:pPr>
            <w:r>
              <w:rPr>
                <w:rFonts w:hint="eastAsia"/>
              </w:rPr>
              <w:t>2</w:t>
            </w:r>
          </w:p>
        </w:tc>
        <w:tc>
          <w:tcPr>
            <w:tcW w:w="840" w:type="dxa"/>
          </w:tcPr>
          <w:p w14:paraId="550EA183">
            <w:pPr>
              <w:rPr>
                <w:sz w:val="21"/>
                <w:szCs w:val="21"/>
              </w:rPr>
            </w:pPr>
            <w:r>
              <w:rPr>
                <w:rFonts w:hint="eastAsia"/>
              </w:rPr>
              <w:t>台</w:t>
            </w:r>
          </w:p>
        </w:tc>
        <w:tc>
          <w:tcPr>
            <w:tcW w:w="1320" w:type="dxa"/>
            <w:vAlign w:val="center"/>
          </w:tcPr>
          <w:p w14:paraId="42E7DFB6">
            <w:pPr>
              <w:spacing w:line="360" w:lineRule="auto"/>
              <w:jc w:val="center"/>
              <w:rPr>
                <w:color w:val="000000"/>
                <w:sz w:val="21"/>
                <w:szCs w:val="21"/>
              </w:rPr>
            </w:pPr>
          </w:p>
        </w:tc>
        <w:tc>
          <w:tcPr>
            <w:tcW w:w="1348" w:type="dxa"/>
            <w:vAlign w:val="center"/>
          </w:tcPr>
          <w:p w14:paraId="13646BA3">
            <w:pPr>
              <w:spacing w:line="360" w:lineRule="auto"/>
              <w:jc w:val="center"/>
              <w:rPr>
                <w:color w:val="000000"/>
                <w:sz w:val="21"/>
                <w:szCs w:val="21"/>
                <w:shd w:val="clear" w:color="auto" w:fill="FFFFFF"/>
              </w:rPr>
            </w:pPr>
          </w:p>
        </w:tc>
        <w:tc>
          <w:tcPr>
            <w:tcW w:w="1222" w:type="dxa"/>
            <w:vAlign w:val="center"/>
          </w:tcPr>
          <w:p w14:paraId="36639341">
            <w:pPr>
              <w:spacing w:line="360" w:lineRule="auto"/>
              <w:jc w:val="center"/>
              <w:rPr>
                <w:color w:val="000000"/>
                <w:sz w:val="21"/>
                <w:szCs w:val="21"/>
                <w:shd w:val="clear" w:color="auto" w:fill="FFFFFF"/>
              </w:rPr>
            </w:pPr>
          </w:p>
        </w:tc>
      </w:tr>
      <w:tr w14:paraId="0E73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tcPr>
          <w:p w14:paraId="1BD49477">
            <w:pPr>
              <w:rPr>
                <w:sz w:val="21"/>
                <w:szCs w:val="21"/>
              </w:rPr>
            </w:pPr>
            <w:r>
              <w:rPr>
                <w:rFonts w:hint="eastAsia"/>
              </w:rPr>
              <w:t>19</w:t>
            </w:r>
          </w:p>
        </w:tc>
        <w:tc>
          <w:tcPr>
            <w:tcW w:w="3342" w:type="dxa"/>
          </w:tcPr>
          <w:p w14:paraId="79565323">
            <w:pPr>
              <w:rPr>
                <w:sz w:val="21"/>
                <w:szCs w:val="21"/>
              </w:rPr>
            </w:pPr>
            <w:r>
              <w:rPr>
                <w:rFonts w:hint="eastAsia"/>
              </w:rPr>
              <w:t>门禁电源</w:t>
            </w:r>
          </w:p>
        </w:tc>
        <w:tc>
          <w:tcPr>
            <w:tcW w:w="804" w:type="dxa"/>
          </w:tcPr>
          <w:p w14:paraId="0DB8CFD8">
            <w:pPr>
              <w:rPr>
                <w:sz w:val="21"/>
                <w:szCs w:val="21"/>
              </w:rPr>
            </w:pPr>
            <w:r>
              <w:rPr>
                <w:rFonts w:hint="eastAsia"/>
              </w:rPr>
              <w:t>2</w:t>
            </w:r>
          </w:p>
        </w:tc>
        <w:tc>
          <w:tcPr>
            <w:tcW w:w="840" w:type="dxa"/>
          </w:tcPr>
          <w:p w14:paraId="3712FC67">
            <w:pPr>
              <w:rPr>
                <w:sz w:val="21"/>
                <w:szCs w:val="21"/>
              </w:rPr>
            </w:pPr>
            <w:r>
              <w:rPr>
                <w:rFonts w:hint="eastAsia"/>
              </w:rPr>
              <w:t>台</w:t>
            </w:r>
          </w:p>
        </w:tc>
        <w:tc>
          <w:tcPr>
            <w:tcW w:w="1320" w:type="dxa"/>
            <w:vAlign w:val="center"/>
          </w:tcPr>
          <w:p w14:paraId="77D59696">
            <w:pPr>
              <w:spacing w:line="360" w:lineRule="auto"/>
              <w:jc w:val="center"/>
              <w:rPr>
                <w:color w:val="000000"/>
                <w:sz w:val="21"/>
                <w:szCs w:val="21"/>
                <w:shd w:val="clear" w:color="auto" w:fill="FFFFFF"/>
              </w:rPr>
            </w:pPr>
          </w:p>
        </w:tc>
        <w:tc>
          <w:tcPr>
            <w:tcW w:w="1348" w:type="dxa"/>
            <w:vAlign w:val="center"/>
          </w:tcPr>
          <w:p w14:paraId="06EC0577">
            <w:pPr>
              <w:spacing w:line="360" w:lineRule="auto"/>
              <w:jc w:val="center"/>
              <w:rPr>
                <w:color w:val="000000"/>
                <w:sz w:val="21"/>
                <w:szCs w:val="21"/>
                <w:shd w:val="clear" w:color="auto" w:fill="FFFFFF"/>
              </w:rPr>
            </w:pPr>
          </w:p>
        </w:tc>
        <w:tc>
          <w:tcPr>
            <w:tcW w:w="1222" w:type="dxa"/>
            <w:vAlign w:val="center"/>
          </w:tcPr>
          <w:p w14:paraId="52F5BDE4">
            <w:pPr>
              <w:spacing w:line="360" w:lineRule="auto"/>
              <w:jc w:val="center"/>
              <w:rPr>
                <w:color w:val="000000"/>
                <w:sz w:val="21"/>
                <w:szCs w:val="21"/>
                <w:shd w:val="clear" w:color="auto" w:fill="FFFFFF"/>
              </w:rPr>
            </w:pPr>
          </w:p>
        </w:tc>
      </w:tr>
      <w:tr w14:paraId="7E94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tcPr>
          <w:p w14:paraId="7255BBB9">
            <w:pPr>
              <w:rPr>
                <w:sz w:val="21"/>
                <w:szCs w:val="21"/>
              </w:rPr>
            </w:pPr>
            <w:r>
              <w:rPr>
                <w:rFonts w:hint="eastAsia"/>
              </w:rPr>
              <w:t>20</w:t>
            </w:r>
          </w:p>
        </w:tc>
        <w:tc>
          <w:tcPr>
            <w:tcW w:w="3342" w:type="dxa"/>
          </w:tcPr>
          <w:p w14:paraId="699F6309">
            <w:pPr>
              <w:rPr>
                <w:sz w:val="21"/>
                <w:szCs w:val="21"/>
              </w:rPr>
            </w:pPr>
            <w:r>
              <w:rPr>
                <w:rFonts w:hint="eastAsia"/>
              </w:rPr>
              <w:t>梯控主机控制板</w:t>
            </w:r>
          </w:p>
        </w:tc>
        <w:tc>
          <w:tcPr>
            <w:tcW w:w="804" w:type="dxa"/>
          </w:tcPr>
          <w:p w14:paraId="5C2169CA">
            <w:pPr>
              <w:rPr>
                <w:sz w:val="21"/>
                <w:szCs w:val="21"/>
              </w:rPr>
            </w:pPr>
            <w:r>
              <w:rPr>
                <w:rFonts w:hint="eastAsia"/>
              </w:rPr>
              <w:t>2</w:t>
            </w:r>
          </w:p>
        </w:tc>
        <w:tc>
          <w:tcPr>
            <w:tcW w:w="840" w:type="dxa"/>
          </w:tcPr>
          <w:p w14:paraId="3E0D07DE">
            <w:pPr>
              <w:rPr>
                <w:sz w:val="21"/>
                <w:szCs w:val="21"/>
              </w:rPr>
            </w:pPr>
            <w:r>
              <w:rPr>
                <w:rFonts w:hint="eastAsia"/>
              </w:rPr>
              <w:t>块</w:t>
            </w:r>
          </w:p>
        </w:tc>
        <w:tc>
          <w:tcPr>
            <w:tcW w:w="1320" w:type="dxa"/>
            <w:vAlign w:val="center"/>
          </w:tcPr>
          <w:p w14:paraId="79AB8B1B">
            <w:pPr>
              <w:spacing w:line="360" w:lineRule="auto"/>
              <w:jc w:val="center"/>
              <w:rPr>
                <w:sz w:val="21"/>
                <w:szCs w:val="21"/>
              </w:rPr>
            </w:pPr>
          </w:p>
        </w:tc>
        <w:tc>
          <w:tcPr>
            <w:tcW w:w="1348" w:type="dxa"/>
            <w:vAlign w:val="center"/>
          </w:tcPr>
          <w:p w14:paraId="1A717D30">
            <w:pPr>
              <w:spacing w:line="360" w:lineRule="auto"/>
              <w:jc w:val="center"/>
              <w:rPr>
                <w:sz w:val="21"/>
                <w:szCs w:val="21"/>
              </w:rPr>
            </w:pPr>
          </w:p>
        </w:tc>
        <w:tc>
          <w:tcPr>
            <w:tcW w:w="1222" w:type="dxa"/>
            <w:vAlign w:val="center"/>
          </w:tcPr>
          <w:p w14:paraId="2895E593">
            <w:pPr>
              <w:spacing w:line="360" w:lineRule="auto"/>
              <w:jc w:val="center"/>
              <w:rPr>
                <w:sz w:val="21"/>
                <w:szCs w:val="21"/>
              </w:rPr>
            </w:pPr>
          </w:p>
        </w:tc>
      </w:tr>
      <w:tr w14:paraId="2E1D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96" w:type="dxa"/>
          </w:tcPr>
          <w:p w14:paraId="44F6A6F7">
            <w:pPr>
              <w:rPr>
                <w:sz w:val="21"/>
                <w:szCs w:val="21"/>
              </w:rPr>
            </w:pPr>
            <w:r>
              <w:rPr>
                <w:rFonts w:hint="eastAsia"/>
              </w:rPr>
              <w:t>21</w:t>
            </w:r>
          </w:p>
        </w:tc>
        <w:tc>
          <w:tcPr>
            <w:tcW w:w="3342" w:type="dxa"/>
          </w:tcPr>
          <w:p w14:paraId="0E926A87">
            <w:pPr>
              <w:rPr>
                <w:sz w:val="21"/>
                <w:szCs w:val="21"/>
              </w:rPr>
            </w:pPr>
            <w:r>
              <w:rPr>
                <w:rFonts w:hint="eastAsia"/>
              </w:rPr>
              <w:t>电梯无线网桥</w:t>
            </w:r>
          </w:p>
        </w:tc>
        <w:tc>
          <w:tcPr>
            <w:tcW w:w="804" w:type="dxa"/>
          </w:tcPr>
          <w:p w14:paraId="4415F0D9">
            <w:pPr>
              <w:rPr>
                <w:sz w:val="21"/>
                <w:szCs w:val="21"/>
              </w:rPr>
            </w:pPr>
            <w:r>
              <w:rPr>
                <w:rFonts w:hint="eastAsia"/>
              </w:rPr>
              <w:t>2</w:t>
            </w:r>
          </w:p>
        </w:tc>
        <w:tc>
          <w:tcPr>
            <w:tcW w:w="840" w:type="dxa"/>
          </w:tcPr>
          <w:p w14:paraId="1D557681">
            <w:pPr>
              <w:rPr>
                <w:sz w:val="21"/>
                <w:szCs w:val="21"/>
              </w:rPr>
            </w:pPr>
            <w:r>
              <w:rPr>
                <w:rFonts w:hint="eastAsia"/>
              </w:rPr>
              <w:t>套</w:t>
            </w:r>
          </w:p>
        </w:tc>
        <w:tc>
          <w:tcPr>
            <w:tcW w:w="1320" w:type="dxa"/>
            <w:vAlign w:val="center"/>
          </w:tcPr>
          <w:p w14:paraId="410B5B44">
            <w:pPr>
              <w:widowControl w:val="0"/>
              <w:spacing w:beforeLines="50" w:afterLines="50"/>
              <w:jc w:val="center"/>
              <w:rPr>
                <w:sz w:val="21"/>
                <w:szCs w:val="21"/>
              </w:rPr>
            </w:pPr>
          </w:p>
        </w:tc>
        <w:tc>
          <w:tcPr>
            <w:tcW w:w="1348" w:type="dxa"/>
            <w:vAlign w:val="center"/>
          </w:tcPr>
          <w:p w14:paraId="48BA6EF4">
            <w:pPr>
              <w:spacing w:line="360" w:lineRule="auto"/>
              <w:jc w:val="center"/>
              <w:rPr>
                <w:sz w:val="21"/>
                <w:szCs w:val="21"/>
              </w:rPr>
            </w:pPr>
          </w:p>
        </w:tc>
        <w:tc>
          <w:tcPr>
            <w:tcW w:w="1222" w:type="dxa"/>
            <w:vAlign w:val="center"/>
          </w:tcPr>
          <w:p w14:paraId="7BE76749">
            <w:pPr>
              <w:spacing w:line="360" w:lineRule="auto"/>
              <w:jc w:val="center"/>
              <w:rPr>
                <w:sz w:val="21"/>
                <w:szCs w:val="21"/>
              </w:rPr>
            </w:pPr>
          </w:p>
        </w:tc>
      </w:tr>
      <w:tr w14:paraId="23E0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96" w:type="dxa"/>
          </w:tcPr>
          <w:p w14:paraId="444D37F2">
            <w:pPr>
              <w:rPr>
                <w:sz w:val="21"/>
                <w:szCs w:val="21"/>
              </w:rPr>
            </w:pPr>
            <w:r>
              <w:rPr>
                <w:rFonts w:hint="eastAsia"/>
              </w:rPr>
              <w:t>22</w:t>
            </w:r>
          </w:p>
        </w:tc>
        <w:tc>
          <w:tcPr>
            <w:tcW w:w="3342" w:type="dxa"/>
          </w:tcPr>
          <w:p w14:paraId="59EB88F6">
            <w:pPr>
              <w:rPr>
                <w:sz w:val="21"/>
                <w:szCs w:val="21"/>
              </w:rPr>
            </w:pPr>
            <w:r>
              <w:rPr>
                <w:rFonts w:hint="eastAsia"/>
              </w:rPr>
              <w:t>磁力锁</w:t>
            </w:r>
          </w:p>
        </w:tc>
        <w:tc>
          <w:tcPr>
            <w:tcW w:w="804" w:type="dxa"/>
          </w:tcPr>
          <w:p w14:paraId="191BEA28">
            <w:pPr>
              <w:rPr>
                <w:sz w:val="21"/>
                <w:szCs w:val="21"/>
              </w:rPr>
            </w:pPr>
            <w:r>
              <w:rPr>
                <w:rFonts w:hint="eastAsia"/>
              </w:rPr>
              <w:t>10</w:t>
            </w:r>
          </w:p>
        </w:tc>
        <w:tc>
          <w:tcPr>
            <w:tcW w:w="840" w:type="dxa"/>
          </w:tcPr>
          <w:p w14:paraId="4B8CE2D7">
            <w:pPr>
              <w:rPr>
                <w:sz w:val="21"/>
                <w:szCs w:val="21"/>
              </w:rPr>
            </w:pPr>
            <w:r>
              <w:rPr>
                <w:rFonts w:hint="eastAsia"/>
              </w:rPr>
              <w:t>把</w:t>
            </w:r>
          </w:p>
        </w:tc>
        <w:tc>
          <w:tcPr>
            <w:tcW w:w="1320" w:type="dxa"/>
            <w:vAlign w:val="center"/>
          </w:tcPr>
          <w:p w14:paraId="29B01B34">
            <w:pPr>
              <w:widowControl w:val="0"/>
              <w:spacing w:beforeLines="50" w:afterLines="50"/>
              <w:jc w:val="center"/>
              <w:rPr>
                <w:sz w:val="21"/>
                <w:szCs w:val="21"/>
              </w:rPr>
            </w:pPr>
          </w:p>
        </w:tc>
        <w:tc>
          <w:tcPr>
            <w:tcW w:w="1348" w:type="dxa"/>
            <w:vAlign w:val="center"/>
          </w:tcPr>
          <w:p w14:paraId="3C799BD2">
            <w:pPr>
              <w:spacing w:line="360" w:lineRule="auto"/>
              <w:jc w:val="center"/>
              <w:rPr>
                <w:sz w:val="21"/>
                <w:szCs w:val="21"/>
              </w:rPr>
            </w:pPr>
          </w:p>
        </w:tc>
        <w:tc>
          <w:tcPr>
            <w:tcW w:w="1222" w:type="dxa"/>
            <w:vAlign w:val="center"/>
          </w:tcPr>
          <w:p w14:paraId="222DEB0C">
            <w:pPr>
              <w:spacing w:line="360" w:lineRule="auto"/>
              <w:jc w:val="center"/>
              <w:rPr>
                <w:sz w:val="21"/>
                <w:szCs w:val="21"/>
              </w:rPr>
            </w:pPr>
          </w:p>
        </w:tc>
      </w:tr>
      <w:tr w14:paraId="6A7C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96" w:type="dxa"/>
          </w:tcPr>
          <w:p w14:paraId="4F84E2F4">
            <w:pPr>
              <w:rPr>
                <w:bCs/>
                <w:color w:val="000000"/>
                <w:sz w:val="21"/>
                <w:szCs w:val="21"/>
              </w:rPr>
            </w:pPr>
            <w:r>
              <w:rPr>
                <w:rFonts w:hint="eastAsia"/>
              </w:rPr>
              <w:t>23</w:t>
            </w:r>
          </w:p>
        </w:tc>
        <w:tc>
          <w:tcPr>
            <w:tcW w:w="3342" w:type="dxa"/>
          </w:tcPr>
          <w:p w14:paraId="230C4DA9">
            <w:pPr>
              <w:rPr>
                <w:bCs/>
                <w:color w:val="000000"/>
                <w:sz w:val="21"/>
                <w:szCs w:val="21"/>
              </w:rPr>
            </w:pPr>
            <w:r>
              <w:rPr>
                <w:rFonts w:hint="eastAsia"/>
              </w:rPr>
              <w:t>磁力锁支架</w:t>
            </w:r>
          </w:p>
        </w:tc>
        <w:tc>
          <w:tcPr>
            <w:tcW w:w="804" w:type="dxa"/>
          </w:tcPr>
          <w:p w14:paraId="3B04A5F4">
            <w:pPr>
              <w:rPr>
                <w:bCs/>
                <w:color w:val="000000"/>
                <w:sz w:val="21"/>
                <w:szCs w:val="21"/>
              </w:rPr>
            </w:pPr>
            <w:r>
              <w:rPr>
                <w:rFonts w:hint="eastAsia"/>
              </w:rPr>
              <w:t>10</w:t>
            </w:r>
          </w:p>
        </w:tc>
        <w:tc>
          <w:tcPr>
            <w:tcW w:w="840" w:type="dxa"/>
          </w:tcPr>
          <w:p w14:paraId="1A84BDD2">
            <w:pPr>
              <w:rPr>
                <w:bCs/>
                <w:color w:val="000000"/>
                <w:sz w:val="21"/>
                <w:szCs w:val="21"/>
              </w:rPr>
            </w:pPr>
            <w:r>
              <w:rPr>
                <w:rFonts w:hint="eastAsia"/>
              </w:rPr>
              <w:t>套</w:t>
            </w:r>
          </w:p>
        </w:tc>
        <w:tc>
          <w:tcPr>
            <w:tcW w:w="1320" w:type="dxa"/>
            <w:vAlign w:val="center"/>
          </w:tcPr>
          <w:p w14:paraId="63453838">
            <w:pPr>
              <w:widowControl w:val="0"/>
              <w:spacing w:beforeLines="50" w:afterLines="50"/>
              <w:jc w:val="center"/>
              <w:rPr>
                <w:sz w:val="21"/>
                <w:szCs w:val="21"/>
              </w:rPr>
            </w:pPr>
          </w:p>
        </w:tc>
        <w:tc>
          <w:tcPr>
            <w:tcW w:w="1348" w:type="dxa"/>
            <w:vAlign w:val="center"/>
          </w:tcPr>
          <w:p w14:paraId="21194E26">
            <w:pPr>
              <w:spacing w:line="360" w:lineRule="auto"/>
              <w:jc w:val="center"/>
              <w:rPr>
                <w:sz w:val="21"/>
                <w:szCs w:val="21"/>
              </w:rPr>
            </w:pPr>
          </w:p>
        </w:tc>
        <w:tc>
          <w:tcPr>
            <w:tcW w:w="1222" w:type="dxa"/>
            <w:vAlign w:val="center"/>
          </w:tcPr>
          <w:p w14:paraId="7A239C54">
            <w:pPr>
              <w:spacing w:line="360" w:lineRule="auto"/>
              <w:jc w:val="center"/>
              <w:rPr>
                <w:sz w:val="21"/>
                <w:szCs w:val="21"/>
              </w:rPr>
            </w:pPr>
          </w:p>
        </w:tc>
      </w:tr>
      <w:tr w14:paraId="7E98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496" w:type="dxa"/>
          </w:tcPr>
          <w:p w14:paraId="7D3F704F">
            <w:pPr>
              <w:rPr>
                <w:sz w:val="21"/>
                <w:szCs w:val="21"/>
              </w:rPr>
            </w:pPr>
            <w:r>
              <w:rPr>
                <w:rFonts w:hint="eastAsia"/>
              </w:rPr>
              <w:t>24</w:t>
            </w:r>
          </w:p>
        </w:tc>
        <w:tc>
          <w:tcPr>
            <w:tcW w:w="3342" w:type="dxa"/>
          </w:tcPr>
          <w:p w14:paraId="235A2CD8">
            <w:pPr>
              <w:rPr>
                <w:sz w:val="21"/>
                <w:szCs w:val="21"/>
              </w:rPr>
            </w:pPr>
            <w:r>
              <w:rPr>
                <w:rFonts w:hint="eastAsia"/>
              </w:rPr>
              <w:t>开门按钮</w:t>
            </w:r>
          </w:p>
        </w:tc>
        <w:tc>
          <w:tcPr>
            <w:tcW w:w="804" w:type="dxa"/>
          </w:tcPr>
          <w:p w14:paraId="1BC1BF6D">
            <w:pPr>
              <w:rPr>
                <w:sz w:val="21"/>
                <w:szCs w:val="21"/>
              </w:rPr>
            </w:pPr>
            <w:r>
              <w:rPr>
                <w:rFonts w:hint="eastAsia"/>
              </w:rPr>
              <w:t>8</w:t>
            </w:r>
          </w:p>
        </w:tc>
        <w:tc>
          <w:tcPr>
            <w:tcW w:w="840" w:type="dxa"/>
          </w:tcPr>
          <w:p w14:paraId="714D3C26">
            <w:pPr>
              <w:rPr>
                <w:sz w:val="21"/>
                <w:szCs w:val="21"/>
              </w:rPr>
            </w:pPr>
            <w:r>
              <w:rPr>
                <w:rFonts w:hint="eastAsia"/>
              </w:rPr>
              <w:t>个</w:t>
            </w:r>
          </w:p>
        </w:tc>
        <w:tc>
          <w:tcPr>
            <w:tcW w:w="1320" w:type="dxa"/>
            <w:vAlign w:val="center"/>
          </w:tcPr>
          <w:p w14:paraId="04738B28">
            <w:pPr>
              <w:widowControl w:val="0"/>
              <w:spacing w:beforeLines="50" w:afterLines="50"/>
              <w:jc w:val="center"/>
              <w:rPr>
                <w:sz w:val="21"/>
                <w:szCs w:val="21"/>
              </w:rPr>
            </w:pPr>
          </w:p>
        </w:tc>
        <w:tc>
          <w:tcPr>
            <w:tcW w:w="1348" w:type="dxa"/>
            <w:vAlign w:val="center"/>
          </w:tcPr>
          <w:p w14:paraId="310E6D2C">
            <w:pPr>
              <w:spacing w:line="360" w:lineRule="auto"/>
              <w:jc w:val="center"/>
              <w:rPr>
                <w:sz w:val="21"/>
                <w:szCs w:val="21"/>
              </w:rPr>
            </w:pPr>
          </w:p>
        </w:tc>
        <w:tc>
          <w:tcPr>
            <w:tcW w:w="1222" w:type="dxa"/>
            <w:vAlign w:val="center"/>
          </w:tcPr>
          <w:p w14:paraId="7B057020">
            <w:pPr>
              <w:spacing w:line="360" w:lineRule="auto"/>
              <w:jc w:val="center"/>
              <w:rPr>
                <w:sz w:val="21"/>
                <w:szCs w:val="21"/>
              </w:rPr>
            </w:pPr>
          </w:p>
        </w:tc>
      </w:tr>
      <w:tr w14:paraId="3CB6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96" w:type="dxa"/>
          </w:tcPr>
          <w:p w14:paraId="4A368387">
            <w:pPr>
              <w:rPr>
                <w:sz w:val="21"/>
                <w:szCs w:val="21"/>
              </w:rPr>
            </w:pPr>
            <w:r>
              <w:rPr>
                <w:rFonts w:hint="eastAsia"/>
              </w:rPr>
              <w:t>25</w:t>
            </w:r>
          </w:p>
        </w:tc>
        <w:tc>
          <w:tcPr>
            <w:tcW w:w="3342" w:type="dxa"/>
          </w:tcPr>
          <w:p w14:paraId="16F6AA38">
            <w:pPr>
              <w:rPr>
                <w:sz w:val="21"/>
                <w:szCs w:val="21"/>
              </w:rPr>
            </w:pPr>
            <w:r>
              <w:rPr>
                <w:rFonts w:hint="eastAsia"/>
              </w:rPr>
              <w:t>AR高空点位场景数</w:t>
            </w:r>
          </w:p>
        </w:tc>
        <w:tc>
          <w:tcPr>
            <w:tcW w:w="804" w:type="dxa"/>
          </w:tcPr>
          <w:p w14:paraId="14D13033">
            <w:pPr>
              <w:rPr>
                <w:sz w:val="21"/>
                <w:szCs w:val="21"/>
              </w:rPr>
            </w:pPr>
            <w:r>
              <w:rPr>
                <w:rFonts w:hint="eastAsia"/>
              </w:rPr>
              <w:t>1</w:t>
            </w:r>
          </w:p>
        </w:tc>
        <w:tc>
          <w:tcPr>
            <w:tcW w:w="840" w:type="dxa"/>
          </w:tcPr>
          <w:p w14:paraId="3807EE74">
            <w:pPr>
              <w:rPr>
                <w:sz w:val="21"/>
                <w:szCs w:val="21"/>
              </w:rPr>
            </w:pPr>
            <w:r>
              <w:rPr>
                <w:rFonts w:hint="eastAsia"/>
              </w:rPr>
              <w:t>路</w:t>
            </w:r>
          </w:p>
        </w:tc>
        <w:tc>
          <w:tcPr>
            <w:tcW w:w="1320" w:type="dxa"/>
            <w:vAlign w:val="center"/>
          </w:tcPr>
          <w:p w14:paraId="2E782582">
            <w:pPr>
              <w:widowControl w:val="0"/>
              <w:spacing w:beforeLines="50" w:afterLines="50"/>
              <w:jc w:val="center"/>
              <w:rPr>
                <w:sz w:val="21"/>
                <w:szCs w:val="21"/>
              </w:rPr>
            </w:pPr>
          </w:p>
        </w:tc>
        <w:tc>
          <w:tcPr>
            <w:tcW w:w="1348" w:type="dxa"/>
            <w:vAlign w:val="center"/>
          </w:tcPr>
          <w:p w14:paraId="4016DE03">
            <w:pPr>
              <w:spacing w:line="360" w:lineRule="auto"/>
              <w:jc w:val="center"/>
              <w:rPr>
                <w:sz w:val="21"/>
                <w:szCs w:val="21"/>
              </w:rPr>
            </w:pPr>
          </w:p>
        </w:tc>
        <w:tc>
          <w:tcPr>
            <w:tcW w:w="1222" w:type="dxa"/>
            <w:vAlign w:val="center"/>
          </w:tcPr>
          <w:p w14:paraId="2395D757">
            <w:pPr>
              <w:spacing w:line="360" w:lineRule="auto"/>
              <w:jc w:val="center"/>
              <w:rPr>
                <w:sz w:val="21"/>
                <w:szCs w:val="21"/>
              </w:rPr>
            </w:pPr>
          </w:p>
        </w:tc>
      </w:tr>
      <w:tr w14:paraId="7072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96" w:type="dxa"/>
          </w:tcPr>
          <w:p w14:paraId="7D4961CF">
            <w:pPr>
              <w:rPr>
                <w:sz w:val="21"/>
                <w:szCs w:val="21"/>
              </w:rPr>
            </w:pPr>
            <w:r>
              <w:rPr>
                <w:rFonts w:hint="eastAsia"/>
              </w:rPr>
              <w:t>26</w:t>
            </w:r>
          </w:p>
        </w:tc>
        <w:tc>
          <w:tcPr>
            <w:tcW w:w="3342" w:type="dxa"/>
          </w:tcPr>
          <w:p w14:paraId="2837F3FF">
            <w:pPr>
              <w:rPr>
                <w:sz w:val="21"/>
                <w:szCs w:val="21"/>
              </w:rPr>
            </w:pPr>
            <w:r>
              <w:rPr>
                <w:rFonts w:hint="eastAsia"/>
              </w:rPr>
              <w:t>千光模块</w:t>
            </w:r>
          </w:p>
        </w:tc>
        <w:tc>
          <w:tcPr>
            <w:tcW w:w="804" w:type="dxa"/>
          </w:tcPr>
          <w:p w14:paraId="3BC7A46B">
            <w:pPr>
              <w:rPr>
                <w:sz w:val="21"/>
                <w:szCs w:val="21"/>
              </w:rPr>
            </w:pPr>
            <w:r>
              <w:rPr>
                <w:rFonts w:hint="eastAsia"/>
              </w:rPr>
              <w:t>15</w:t>
            </w:r>
          </w:p>
        </w:tc>
        <w:tc>
          <w:tcPr>
            <w:tcW w:w="840" w:type="dxa"/>
          </w:tcPr>
          <w:p w14:paraId="606C11D5">
            <w:pPr>
              <w:rPr>
                <w:sz w:val="21"/>
                <w:szCs w:val="21"/>
              </w:rPr>
            </w:pPr>
            <w:r>
              <w:rPr>
                <w:rFonts w:hint="eastAsia"/>
              </w:rPr>
              <w:t>对</w:t>
            </w:r>
          </w:p>
        </w:tc>
        <w:tc>
          <w:tcPr>
            <w:tcW w:w="1320" w:type="dxa"/>
            <w:vAlign w:val="center"/>
          </w:tcPr>
          <w:p w14:paraId="3518266D">
            <w:pPr>
              <w:widowControl w:val="0"/>
              <w:spacing w:beforeLines="50" w:afterLines="50"/>
              <w:jc w:val="center"/>
              <w:rPr>
                <w:sz w:val="21"/>
                <w:szCs w:val="21"/>
              </w:rPr>
            </w:pPr>
          </w:p>
        </w:tc>
        <w:tc>
          <w:tcPr>
            <w:tcW w:w="1348" w:type="dxa"/>
            <w:vAlign w:val="center"/>
          </w:tcPr>
          <w:p w14:paraId="38349A0B">
            <w:pPr>
              <w:spacing w:line="360" w:lineRule="auto"/>
              <w:jc w:val="center"/>
              <w:rPr>
                <w:sz w:val="21"/>
                <w:szCs w:val="21"/>
              </w:rPr>
            </w:pPr>
          </w:p>
        </w:tc>
        <w:tc>
          <w:tcPr>
            <w:tcW w:w="1222" w:type="dxa"/>
            <w:vAlign w:val="center"/>
          </w:tcPr>
          <w:p w14:paraId="0AC1F83D">
            <w:pPr>
              <w:spacing w:line="360" w:lineRule="auto"/>
              <w:jc w:val="center"/>
              <w:rPr>
                <w:sz w:val="21"/>
                <w:szCs w:val="21"/>
              </w:rPr>
            </w:pPr>
          </w:p>
        </w:tc>
      </w:tr>
      <w:tr w14:paraId="014B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96" w:type="dxa"/>
          </w:tcPr>
          <w:p w14:paraId="7E6A87F6">
            <w:pPr>
              <w:rPr>
                <w:bCs/>
                <w:color w:val="000000"/>
                <w:sz w:val="21"/>
                <w:szCs w:val="21"/>
              </w:rPr>
            </w:pPr>
            <w:r>
              <w:rPr>
                <w:rFonts w:hint="eastAsia"/>
              </w:rPr>
              <w:t>27</w:t>
            </w:r>
          </w:p>
        </w:tc>
        <w:tc>
          <w:tcPr>
            <w:tcW w:w="3342" w:type="dxa"/>
          </w:tcPr>
          <w:p w14:paraId="037E4F7C">
            <w:pPr>
              <w:rPr>
                <w:bCs/>
                <w:color w:val="000000"/>
                <w:sz w:val="21"/>
                <w:szCs w:val="21"/>
              </w:rPr>
            </w:pPr>
            <w:r>
              <w:rPr>
                <w:rFonts w:hint="eastAsia"/>
              </w:rPr>
              <w:t>千兆单模双芯跳线</w:t>
            </w:r>
          </w:p>
        </w:tc>
        <w:tc>
          <w:tcPr>
            <w:tcW w:w="804" w:type="dxa"/>
          </w:tcPr>
          <w:p w14:paraId="6E8DD38A">
            <w:pPr>
              <w:rPr>
                <w:bCs/>
                <w:color w:val="000000"/>
                <w:sz w:val="21"/>
                <w:szCs w:val="21"/>
              </w:rPr>
            </w:pPr>
            <w:r>
              <w:rPr>
                <w:rFonts w:hint="eastAsia"/>
              </w:rPr>
              <w:t>30</w:t>
            </w:r>
          </w:p>
        </w:tc>
        <w:tc>
          <w:tcPr>
            <w:tcW w:w="840" w:type="dxa"/>
          </w:tcPr>
          <w:p w14:paraId="1E1F5FB6">
            <w:pPr>
              <w:rPr>
                <w:bCs/>
                <w:color w:val="000000"/>
                <w:sz w:val="21"/>
                <w:szCs w:val="21"/>
              </w:rPr>
            </w:pPr>
            <w:r>
              <w:rPr>
                <w:rFonts w:hint="eastAsia"/>
              </w:rPr>
              <w:t>条</w:t>
            </w:r>
          </w:p>
        </w:tc>
        <w:tc>
          <w:tcPr>
            <w:tcW w:w="1320" w:type="dxa"/>
            <w:vAlign w:val="center"/>
          </w:tcPr>
          <w:p w14:paraId="57824C83">
            <w:pPr>
              <w:jc w:val="center"/>
              <w:rPr>
                <w:sz w:val="21"/>
                <w:szCs w:val="21"/>
              </w:rPr>
            </w:pPr>
          </w:p>
        </w:tc>
        <w:tc>
          <w:tcPr>
            <w:tcW w:w="1348" w:type="dxa"/>
            <w:vAlign w:val="center"/>
          </w:tcPr>
          <w:p w14:paraId="4806231C">
            <w:pPr>
              <w:spacing w:line="360" w:lineRule="auto"/>
              <w:jc w:val="center"/>
              <w:rPr>
                <w:bCs/>
                <w:color w:val="000000"/>
                <w:sz w:val="21"/>
                <w:szCs w:val="21"/>
              </w:rPr>
            </w:pPr>
          </w:p>
        </w:tc>
        <w:tc>
          <w:tcPr>
            <w:tcW w:w="1222" w:type="dxa"/>
            <w:vAlign w:val="center"/>
          </w:tcPr>
          <w:p w14:paraId="6074EDD2">
            <w:pPr>
              <w:spacing w:line="360" w:lineRule="auto"/>
              <w:jc w:val="center"/>
              <w:rPr>
                <w:bCs/>
                <w:color w:val="000000"/>
                <w:sz w:val="21"/>
                <w:szCs w:val="21"/>
              </w:rPr>
            </w:pPr>
          </w:p>
        </w:tc>
      </w:tr>
      <w:tr w14:paraId="7540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96" w:type="dxa"/>
          </w:tcPr>
          <w:p w14:paraId="306DED2A">
            <w:pPr>
              <w:rPr>
                <w:sz w:val="21"/>
                <w:szCs w:val="21"/>
              </w:rPr>
            </w:pPr>
            <w:r>
              <w:rPr>
                <w:rFonts w:hint="eastAsia"/>
              </w:rPr>
              <w:t>28</w:t>
            </w:r>
          </w:p>
        </w:tc>
        <w:tc>
          <w:tcPr>
            <w:tcW w:w="3342" w:type="dxa"/>
          </w:tcPr>
          <w:p w14:paraId="5CC9A059">
            <w:pPr>
              <w:rPr>
                <w:sz w:val="21"/>
                <w:szCs w:val="21"/>
              </w:rPr>
            </w:pPr>
            <w:r>
              <w:rPr>
                <w:rFonts w:hint="eastAsia"/>
              </w:rPr>
              <w:t>CVR存储（含36块8T硬盘）</w:t>
            </w:r>
          </w:p>
        </w:tc>
        <w:tc>
          <w:tcPr>
            <w:tcW w:w="804" w:type="dxa"/>
          </w:tcPr>
          <w:p w14:paraId="7BA0A495">
            <w:pPr>
              <w:rPr>
                <w:sz w:val="21"/>
                <w:szCs w:val="21"/>
              </w:rPr>
            </w:pPr>
            <w:r>
              <w:rPr>
                <w:rFonts w:hint="eastAsia"/>
              </w:rPr>
              <w:t>1</w:t>
            </w:r>
          </w:p>
        </w:tc>
        <w:tc>
          <w:tcPr>
            <w:tcW w:w="840" w:type="dxa"/>
          </w:tcPr>
          <w:p w14:paraId="08641F1F">
            <w:pPr>
              <w:rPr>
                <w:sz w:val="21"/>
                <w:szCs w:val="21"/>
              </w:rPr>
            </w:pPr>
            <w:r>
              <w:rPr>
                <w:rFonts w:hint="eastAsia"/>
              </w:rPr>
              <w:t>台</w:t>
            </w:r>
          </w:p>
        </w:tc>
        <w:tc>
          <w:tcPr>
            <w:tcW w:w="1320" w:type="dxa"/>
            <w:vAlign w:val="center"/>
          </w:tcPr>
          <w:p w14:paraId="0DF6F9BD">
            <w:pPr>
              <w:widowControl w:val="0"/>
              <w:spacing w:beforeLines="50" w:afterLines="50"/>
              <w:jc w:val="center"/>
              <w:rPr>
                <w:sz w:val="21"/>
                <w:szCs w:val="21"/>
              </w:rPr>
            </w:pPr>
          </w:p>
        </w:tc>
        <w:tc>
          <w:tcPr>
            <w:tcW w:w="1348" w:type="dxa"/>
            <w:vAlign w:val="center"/>
          </w:tcPr>
          <w:p w14:paraId="40D50398">
            <w:pPr>
              <w:spacing w:line="360" w:lineRule="auto"/>
              <w:jc w:val="center"/>
              <w:rPr>
                <w:sz w:val="21"/>
                <w:szCs w:val="21"/>
              </w:rPr>
            </w:pPr>
          </w:p>
        </w:tc>
        <w:tc>
          <w:tcPr>
            <w:tcW w:w="1222" w:type="dxa"/>
            <w:vAlign w:val="center"/>
          </w:tcPr>
          <w:p w14:paraId="5A4B7D7A">
            <w:pPr>
              <w:spacing w:line="360" w:lineRule="auto"/>
              <w:jc w:val="center"/>
              <w:rPr>
                <w:sz w:val="21"/>
                <w:szCs w:val="21"/>
              </w:rPr>
            </w:pPr>
          </w:p>
        </w:tc>
      </w:tr>
      <w:tr w14:paraId="7B21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96" w:type="dxa"/>
          </w:tcPr>
          <w:p w14:paraId="224D88BF">
            <w:pPr>
              <w:rPr>
                <w:sz w:val="21"/>
                <w:szCs w:val="21"/>
              </w:rPr>
            </w:pPr>
            <w:r>
              <w:rPr>
                <w:rFonts w:hint="eastAsia"/>
              </w:rPr>
              <w:t>29</w:t>
            </w:r>
          </w:p>
        </w:tc>
        <w:tc>
          <w:tcPr>
            <w:tcW w:w="3342" w:type="dxa"/>
          </w:tcPr>
          <w:p w14:paraId="41ABC9DD">
            <w:pPr>
              <w:rPr>
                <w:bCs/>
                <w:color w:val="000000"/>
                <w:sz w:val="21"/>
                <w:szCs w:val="21"/>
              </w:rPr>
            </w:pPr>
            <w:r>
              <w:rPr>
                <w:rFonts w:hint="eastAsia"/>
              </w:rPr>
              <w:t>电源线</w:t>
            </w:r>
          </w:p>
        </w:tc>
        <w:tc>
          <w:tcPr>
            <w:tcW w:w="804" w:type="dxa"/>
          </w:tcPr>
          <w:p w14:paraId="65AE504B">
            <w:pPr>
              <w:rPr>
                <w:bCs/>
                <w:color w:val="000000"/>
                <w:sz w:val="21"/>
                <w:szCs w:val="21"/>
              </w:rPr>
            </w:pPr>
            <w:r>
              <w:rPr>
                <w:rFonts w:hint="eastAsia"/>
              </w:rPr>
              <w:t>12</w:t>
            </w:r>
          </w:p>
        </w:tc>
        <w:tc>
          <w:tcPr>
            <w:tcW w:w="840" w:type="dxa"/>
          </w:tcPr>
          <w:p w14:paraId="1D889A0B">
            <w:pPr>
              <w:rPr>
                <w:bCs/>
                <w:color w:val="000000"/>
                <w:sz w:val="21"/>
                <w:szCs w:val="21"/>
              </w:rPr>
            </w:pPr>
            <w:r>
              <w:rPr>
                <w:rFonts w:hint="eastAsia"/>
              </w:rPr>
              <w:t>卷</w:t>
            </w:r>
          </w:p>
        </w:tc>
        <w:tc>
          <w:tcPr>
            <w:tcW w:w="1320" w:type="dxa"/>
            <w:vAlign w:val="center"/>
          </w:tcPr>
          <w:p w14:paraId="738D1659">
            <w:pPr>
              <w:widowControl w:val="0"/>
              <w:spacing w:beforeLines="50" w:afterLines="50"/>
              <w:jc w:val="center"/>
              <w:rPr>
                <w:sz w:val="21"/>
                <w:szCs w:val="21"/>
              </w:rPr>
            </w:pPr>
          </w:p>
        </w:tc>
        <w:tc>
          <w:tcPr>
            <w:tcW w:w="1348" w:type="dxa"/>
            <w:vAlign w:val="center"/>
          </w:tcPr>
          <w:p w14:paraId="30DC3027">
            <w:pPr>
              <w:spacing w:line="360" w:lineRule="auto"/>
              <w:jc w:val="center"/>
              <w:rPr>
                <w:sz w:val="21"/>
                <w:szCs w:val="21"/>
              </w:rPr>
            </w:pPr>
          </w:p>
        </w:tc>
        <w:tc>
          <w:tcPr>
            <w:tcW w:w="1222" w:type="dxa"/>
            <w:vAlign w:val="center"/>
          </w:tcPr>
          <w:p w14:paraId="3A7DA938">
            <w:pPr>
              <w:spacing w:line="360" w:lineRule="auto"/>
              <w:jc w:val="center"/>
              <w:rPr>
                <w:sz w:val="21"/>
                <w:szCs w:val="21"/>
              </w:rPr>
            </w:pPr>
          </w:p>
        </w:tc>
      </w:tr>
      <w:tr w14:paraId="7DB0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96" w:type="dxa"/>
          </w:tcPr>
          <w:p w14:paraId="4F2E5B7D">
            <w:pPr>
              <w:rPr>
                <w:sz w:val="21"/>
                <w:szCs w:val="21"/>
              </w:rPr>
            </w:pPr>
            <w:r>
              <w:rPr>
                <w:rFonts w:hint="eastAsia"/>
              </w:rPr>
              <w:t>30</w:t>
            </w:r>
          </w:p>
        </w:tc>
        <w:tc>
          <w:tcPr>
            <w:tcW w:w="3342" w:type="dxa"/>
          </w:tcPr>
          <w:p w14:paraId="089431BB">
            <w:pPr>
              <w:rPr>
                <w:bCs/>
                <w:color w:val="000000"/>
                <w:sz w:val="21"/>
                <w:szCs w:val="21"/>
              </w:rPr>
            </w:pPr>
            <w:r>
              <w:rPr>
                <w:rFonts w:hint="eastAsia"/>
              </w:rPr>
              <w:t>六类网线</w:t>
            </w:r>
          </w:p>
        </w:tc>
        <w:tc>
          <w:tcPr>
            <w:tcW w:w="804" w:type="dxa"/>
          </w:tcPr>
          <w:p w14:paraId="455ED1B3">
            <w:pPr>
              <w:rPr>
                <w:bCs/>
                <w:color w:val="000000"/>
                <w:sz w:val="21"/>
                <w:szCs w:val="21"/>
              </w:rPr>
            </w:pPr>
            <w:r>
              <w:rPr>
                <w:rFonts w:hint="eastAsia"/>
              </w:rPr>
              <w:t>30</w:t>
            </w:r>
          </w:p>
        </w:tc>
        <w:tc>
          <w:tcPr>
            <w:tcW w:w="840" w:type="dxa"/>
          </w:tcPr>
          <w:p w14:paraId="50CFD54B">
            <w:pPr>
              <w:rPr>
                <w:bCs/>
                <w:color w:val="000000"/>
                <w:sz w:val="21"/>
                <w:szCs w:val="21"/>
              </w:rPr>
            </w:pPr>
            <w:r>
              <w:rPr>
                <w:rFonts w:hint="eastAsia"/>
              </w:rPr>
              <w:t>箱</w:t>
            </w:r>
          </w:p>
        </w:tc>
        <w:tc>
          <w:tcPr>
            <w:tcW w:w="1320" w:type="dxa"/>
            <w:vAlign w:val="center"/>
          </w:tcPr>
          <w:p w14:paraId="6434E7C2">
            <w:pPr>
              <w:widowControl w:val="0"/>
              <w:spacing w:beforeLines="50" w:afterLines="50"/>
              <w:jc w:val="center"/>
              <w:rPr>
                <w:sz w:val="21"/>
                <w:szCs w:val="21"/>
              </w:rPr>
            </w:pPr>
          </w:p>
        </w:tc>
        <w:tc>
          <w:tcPr>
            <w:tcW w:w="1348" w:type="dxa"/>
            <w:vAlign w:val="center"/>
          </w:tcPr>
          <w:p w14:paraId="44020877">
            <w:pPr>
              <w:spacing w:line="360" w:lineRule="auto"/>
              <w:jc w:val="center"/>
              <w:rPr>
                <w:sz w:val="21"/>
                <w:szCs w:val="21"/>
              </w:rPr>
            </w:pPr>
          </w:p>
        </w:tc>
        <w:tc>
          <w:tcPr>
            <w:tcW w:w="1222" w:type="dxa"/>
            <w:vAlign w:val="center"/>
          </w:tcPr>
          <w:p w14:paraId="458B6EA6">
            <w:pPr>
              <w:spacing w:line="360" w:lineRule="auto"/>
              <w:jc w:val="center"/>
              <w:rPr>
                <w:sz w:val="21"/>
                <w:szCs w:val="21"/>
              </w:rPr>
            </w:pPr>
          </w:p>
        </w:tc>
      </w:tr>
      <w:tr w14:paraId="1D73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96" w:type="dxa"/>
          </w:tcPr>
          <w:p w14:paraId="7EC74DEE">
            <w:pPr>
              <w:rPr>
                <w:sz w:val="21"/>
                <w:szCs w:val="21"/>
              </w:rPr>
            </w:pPr>
            <w:r>
              <w:rPr>
                <w:rFonts w:hint="eastAsia"/>
              </w:rPr>
              <w:t>31</w:t>
            </w:r>
          </w:p>
        </w:tc>
        <w:tc>
          <w:tcPr>
            <w:tcW w:w="3342" w:type="dxa"/>
          </w:tcPr>
          <w:p w14:paraId="37A2E44B">
            <w:pPr>
              <w:rPr>
                <w:bCs/>
                <w:color w:val="000000"/>
                <w:sz w:val="21"/>
                <w:szCs w:val="21"/>
              </w:rPr>
            </w:pPr>
            <w:r>
              <w:rPr>
                <w:rFonts w:hint="eastAsia"/>
              </w:rPr>
              <w:t>室外安防电箱</w:t>
            </w:r>
          </w:p>
        </w:tc>
        <w:tc>
          <w:tcPr>
            <w:tcW w:w="804" w:type="dxa"/>
          </w:tcPr>
          <w:p w14:paraId="7474BB39">
            <w:pPr>
              <w:rPr>
                <w:bCs/>
                <w:color w:val="000000"/>
                <w:sz w:val="21"/>
                <w:szCs w:val="21"/>
              </w:rPr>
            </w:pPr>
            <w:r>
              <w:rPr>
                <w:rFonts w:hint="eastAsia"/>
              </w:rPr>
              <w:t>2</w:t>
            </w:r>
          </w:p>
        </w:tc>
        <w:tc>
          <w:tcPr>
            <w:tcW w:w="840" w:type="dxa"/>
          </w:tcPr>
          <w:p w14:paraId="0421A928">
            <w:pPr>
              <w:rPr>
                <w:bCs/>
                <w:color w:val="000000"/>
                <w:sz w:val="21"/>
                <w:szCs w:val="21"/>
              </w:rPr>
            </w:pPr>
            <w:r>
              <w:rPr>
                <w:rFonts w:hint="eastAsia"/>
              </w:rPr>
              <w:t>台</w:t>
            </w:r>
          </w:p>
        </w:tc>
        <w:tc>
          <w:tcPr>
            <w:tcW w:w="1320" w:type="dxa"/>
            <w:vAlign w:val="center"/>
          </w:tcPr>
          <w:p w14:paraId="0C56C377">
            <w:pPr>
              <w:widowControl w:val="0"/>
              <w:spacing w:beforeLines="50" w:afterLines="50"/>
              <w:jc w:val="center"/>
              <w:rPr>
                <w:sz w:val="21"/>
                <w:szCs w:val="21"/>
              </w:rPr>
            </w:pPr>
          </w:p>
        </w:tc>
        <w:tc>
          <w:tcPr>
            <w:tcW w:w="1348" w:type="dxa"/>
            <w:vAlign w:val="center"/>
          </w:tcPr>
          <w:p w14:paraId="57AE442B">
            <w:pPr>
              <w:spacing w:line="360" w:lineRule="auto"/>
              <w:jc w:val="center"/>
              <w:rPr>
                <w:sz w:val="21"/>
                <w:szCs w:val="21"/>
              </w:rPr>
            </w:pPr>
          </w:p>
        </w:tc>
        <w:tc>
          <w:tcPr>
            <w:tcW w:w="1222" w:type="dxa"/>
            <w:vAlign w:val="center"/>
          </w:tcPr>
          <w:p w14:paraId="7765D827">
            <w:pPr>
              <w:spacing w:line="360" w:lineRule="auto"/>
              <w:jc w:val="center"/>
              <w:rPr>
                <w:sz w:val="21"/>
                <w:szCs w:val="21"/>
              </w:rPr>
            </w:pPr>
          </w:p>
        </w:tc>
      </w:tr>
      <w:tr w14:paraId="06CD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96" w:type="dxa"/>
          </w:tcPr>
          <w:p w14:paraId="617372C5">
            <w:pPr>
              <w:rPr>
                <w:sz w:val="21"/>
                <w:szCs w:val="21"/>
              </w:rPr>
            </w:pPr>
            <w:r>
              <w:rPr>
                <w:rFonts w:hint="eastAsia"/>
              </w:rPr>
              <w:t>32</w:t>
            </w:r>
          </w:p>
        </w:tc>
        <w:tc>
          <w:tcPr>
            <w:tcW w:w="3342" w:type="dxa"/>
          </w:tcPr>
          <w:p w14:paraId="2E0858E5">
            <w:pPr>
              <w:rPr>
                <w:bCs/>
                <w:color w:val="000000"/>
                <w:sz w:val="21"/>
                <w:szCs w:val="21"/>
              </w:rPr>
            </w:pPr>
            <w:r>
              <w:rPr>
                <w:rFonts w:hint="eastAsia"/>
              </w:rPr>
              <w:t>1.5米立杆</w:t>
            </w:r>
          </w:p>
        </w:tc>
        <w:tc>
          <w:tcPr>
            <w:tcW w:w="804" w:type="dxa"/>
          </w:tcPr>
          <w:p w14:paraId="5F4129DE">
            <w:pPr>
              <w:rPr>
                <w:bCs/>
                <w:color w:val="000000"/>
                <w:sz w:val="21"/>
                <w:szCs w:val="21"/>
              </w:rPr>
            </w:pPr>
            <w:r>
              <w:rPr>
                <w:rFonts w:hint="eastAsia"/>
              </w:rPr>
              <w:t>2</w:t>
            </w:r>
          </w:p>
        </w:tc>
        <w:tc>
          <w:tcPr>
            <w:tcW w:w="840" w:type="dxa"/>
          </w:tcPr>
          <w:p w14:paraId="4718B97B">
            <w:pPr>
              <w:rPr>
                <w:bCs/>
                <w:color w:val="000000"/>
                <w:sz w:val="21"/>
                <w:szCs w:val="21"/>
              </w:rPr>
            </w:pPr>
            <w:r>
              <w:rPr>
                <w:rFonts w:hint="eastAsia"/>
              </w:rPr>
              <w:t>个</w:t>
            </w:r>
          </w:p>
        </w:tc>
        <w:tc>
          <w:tcPr>
            <w:tcW w:w="1320" w:type="dxa"/>
            <w:vAlign w:val="center"/>
          </w:tcPr>
          <w:p w14:paraId="30F54E1E">
            <w:pPr>
              <w:widowControl w:val="0"/>
              <w:spacing w:beforeLines="50" w:afterLines="50"/>
              <w:jc w:val="center"/>
              <w:rPr>
                <w:sz w:val="21"/>
                <w:szCs w:val="21"/>
              </w:rPr>
            </w:pPr>
          </w:p>
        </w:tc>
        <w:tc>
          <w:tcPr>
            <w:tcW w:w="1348" w:type="dxa"/>
            <w:vAlign w:val="center"/>
          </w:tcPr>
          <w:p w14:paraId="6509BCB1">
            <w:pPr>
              <w:spacing w:line="360" w:lineRule="auto"/>
              <w:jc w:val="center"/>
              <w:rPr>
                <w:sz w:val="21"/>
                <w:szCs w:val="21"/>
              </w:rPr>
            </w:pPr>
          </w:p>
        </w:tc>
        <w:tc>
          <w:tcPr>
            <w:tcW w:w="1222" w:type="dxa"/>
            <w:vAlign w:val="center"/>
          </w:tcPr>
          <w:p w14:paraId="5D4708B0">
            <w:pPr>
              <w:spacing w:line="360" w:lineRule="auto"/>
              <w:jc w:val="center"/>
              <w:rPr>
                <w:sz w:val="21"/>
                <w:szCs w:val="21"/>
              </w:rPr>
            </w:pPr>
          </w:p>
        </w:tc>
      </w:tr>
      <w:tr w14:paraId="53944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96" w:type="dxa"/>
          </w:tcPr>
          <w:p w14:paraId="0DE7CFBF">
            <w:pPr>
              <w:rPr>
                <w:sz w:val="21"/>
                <w:szCs w:val="21"/>
              </w:rPr>
            </w:pPr>
            <w:r>
              <w:rPr>
                <w:rFonts w:hint="eastAsia"/>
              </w:rPr>
              <w:t>33</w:t>
            </w:r>
          </w:p>
        </w:tc>
        <w:tc>
          <w:tcPr>
            <w:tcW w:w="3342" w:type="dxa"/>
          </w:tcPr>
          <w:p w14:paraId="00117F4E">
            <w:pPr>
              <w:rPr>
                <w:bCs/>
                <w:color w:val="000000"/>
                <w:sz w:val="21"/>
                <w:szCs w:val="21"/>
              </w:rPr>
            </w:pPr>
            <w:r>
              <w:rPr>
                <w:rFonts w:hint="eastAsia"/>
              </w:rPr>
              <w:t>3.0米立杆</w:t>
            </w:r>
          </w:p>
        </w:tc>
        <w:tc>
          <w:tcPr>
            <w:tcW w:w="804" w:type="dxa"/>
          </w:tcPr>
          <w:p w14:paraId="034B420E">
            <w:pPr>
              <w:rPr>
                <w:bCs/>
                <w:color w:val="000000"/>
                <w:sz w:val="21"/>
                <w:szCs w:val="21"/>
              </w:rPr>
            </w:pPr>
            <w:r>
              <w:rPr>
                <w:rFonts w:hint="eastAsia"/>
              </w:rPr>
              <w:t>5</w:t>
            </w:r>
          </w:p>
        </w:tc>
        <w:tc>
          <w:tcPr>
            <w:tcW w:w="840" w:type="dxa"/>
          </w:tcPr>
          <w:p w14:paraId="787ACA86">
            <w:pPr>
              <w:rPr>
                <w:bCs/>
                <w:color w:val="000000"/>
                <w:sz w:val="21"/>
                <w:szCs w:val="21"/>
              </w:rPr>
            </w:pPr>
            <w:r>
              <w:rPr>
                <w:rFonts w:hint="eastAsia"/>
              </w:rPr>
              <w:t>个</w:t>
            </w:r>
          </w:p>
        </w:tc>
        <w:tc>
          <w:tcPr>
            <w:tcW w:w="1320" w:type="dxa"/>
            <w:vAlign w:val="center"/>
          </w:tcPr>
          <w:p w14:paraId="15A6A39E">
            <w:pPr>
              <w:widowControl w:val="0"/>
              <w:spacing w:beforeLines="50" w:afterLines="50"/>
              <w:jc w:val="center"/>
              <w:rPr>
                <w:sz w:val="21"/>
                <w:szCs w:val="21"/>
              </w:rPr>
            </w:pPr>
          </w:p>
        </w:tc>
        <w:tc>
          <w:tcPr>
            <w:tcW w:w="1348" w:type="dxa"/>
            <w:vAlign w:val="center"/>
          </w:tcPr>
          <w:p w14:paraId="4BE23250">
            <w:pPr>
              <w:spacing w:line="360" w:lineRule="auto"/>
              <w:jc w:val="center"/>
              <w:rPr>
                <w:sz w:val="21"/>
                <w:szCs w:val="21"/>
              </w:rPr>
            </w:pPr>
          </w:p>
        </w:tc>
        <w:tc>
          <w:tcPr>
            <w:tcW w:w="1222" w:type="dxa"/>
            <w:vAlign w:val="center"/>
          </w:tcPr>
          <w:p w14:paraId="060ADD46">
            <w:pPr>
              <w:spacing w:line="360" w:lineRule="auto"/>
              <w:jc w:val="center"/>
              <w:rPr>
                <w:sz w:val="21"/>
                <w:szCs w:val="21"/>
              </w:rPr>
            </w:pPr>
          </w:p>
        </w:tc>
      </w:tr>
      <w:tr w14:paraId="4DCE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96" w:type="dxa"/>
          </w:tcPr>
          <w:p w14:paraId="4AD926C7">
            <w:pPr>
              <w:rPr>
                <w:sz w:val="21"/>
                <w:szCs w:val="21"/>
              </w:rPr>
            </w:pPr>
            <w:r>
              <w:rPr>
                <w:rFonts w:hint="eastAsia"/>
              </w:rPr>
              <w:t>34</w:t>
            </w:r>
          </w:p>
        </w:tc>
        <w:tc>
          <w:tcPr>
            <w:tcW w:w="3342" w:type="dxa"/>
          </w:tcPr>
          <w:p w14:paraId="0A8F6F35">
            <w:pPr>
              <w:rPr>
                <w:bCs/>
                <w:color w:val="000000"/>
                <w:sz w:val="21"/>
                <w:szCs w:val="21"/>
              </w:rPr>
            </w:pPr>
            <w:r>
              <w:rPr>
                <w:rFonts w:hint="eastAsia"/>
              </w:rPr>
              <w:t>AR鹰眼立杆</w:t>
            </w:r>
          </w:p>
        </w:tc>
        <w:tc>
          <w:tcPr>
            <w:tcW w:w="804" w:type="dxa"/>
          </w:tcPr>
          <w:p w14:paraId="2F10E5D4">
            <w:pPr>
              <w:rPr>
                <w:bCs/>
                <w:color w:val="000000"/>
                <w:sz w:val="21"/>
                <w:szCs w:val="21"/>
              </w:rPr>
            </w:pPr>
            <w:r>
              <w:rPr>
                <w:rFonts w:hint="eastAsia"/>
              </w:rPr>
              <w:t>1</w:t>
            </w:r>
          </w:p>
        </w:tc>
        <w:tc>
          <w:tcPr>
            <w:tcW w:w="840" w:type="dxa"/>
          </w:tcPr>
          <w:p w14:paraId="2B59A430">
            <w:pPr>
              <w:rPr>
                <w:bCs/>
                <w:color w:val="000000"/>
                <w:sz w:val="21"/>
                <w:szCs w:val="21"/>
              </w:rPr>
            </w:pPr>
            <w:r>
              <w:rPr>
                <w:rFonts w:hint="eastAsia"/>
              </w:rPr>
              <w:t>个</w:t>
            </w:r>
          </w:p>
        </w:tc>
        <w:tc>
          <w:tcPr>
            <w:tcW w:w="1320" w:type="dxa"/>
            <w:vAlign w:val="center"/>
          </w:tcPr>
          <w:p w14:paraId="3F5817A5">
            <w:pPr>
              <w:widowControl w:val="0"/>
              <w:spacing w:beforeLines="50" w:afterLines="50"/>
              <w:jc w:val="center"/>
              <w:rPr>
                <w:sz w:val="21"/>
                <w:szCs w:val="21"/>
              </w:rPr>
            </w:pPr>
          </w:p>
        </w:tc>
        <w:tc>
          <w:tcPr>
            <w:tcW w:w="1348" w:type="dxa"/>
            <w:vAlign w:val="center"/>
          </w:tcPr>
          <w:p w14:paraId="63BF8FDB">
            <w:pPr>
              <w:spacing w:line="360" w:lineRule="auto"/>
              <w:jc w:val="center"/>
              <w:rPr>
                <w:sz w:val="21"/>
                <w:szCs w:val="21"/>
              </w:rPr>
            </w:pPr>
          </w:p>
        </w:tc>
        <w:tc>
          <w:tcPr>
            <w:tcW w:w="1222" w:type="dxa"/>
            <w:vAlign w:val="center"/>
          </w:tcPr>
          <w:p w14:paraId="2AE1F9FA">
            <w:pPr>
              <w:spacing w:line="360" w:lineRule="auto"/>
              <w:jc w:val="center"/>
              <w:rPr>
                <w:sz w:val="21"/>
                <w:szCs w:val="21"/>
              </w:rPr>
            </w:pPr>
          </w:p>
        </w:tc>
      </w:tr>
      <w:tr w14:paraId="0EB1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96" w:type="dxa"/>
          </w:tcPr>
          <w:p w14:paraId="560A703C">
            <w:pPr>
              <w:rPr>
                <w:sz w:val="21"/>
                <w:szCs w:val="21"/>
              </w:rPr>
            </w:pPr>
            <w:r>
              <w:rPr>
                <w:rFonts w:hint="eastAsia"/>
              </w:rPr>
              <w:t>35</w:t>
            </w:r>
          </w:p>
        </w:tc>
        <w:tc>
          <w:tcPr>
            <w:tcW w:w="3342" w:type="dxa"/>
          </w:tcPr>
          <w:p w14:paraId="6B2018D4">
            <w:pPr>
              <w:rPr>
                <w:bCs/>
                <w:color w:val="000000"/>
                <w:sz w:val="21"/>
                <w:szCs w:val="21"/>
              </w:rPr>
            </w:pPr>
            <w:r>
              <w:rPr>
                <w:rFonts w:hint="eastAsia"/>
              </w:rPr>
              <w:t>PVC管</w:t>
            </w:r>
          </w:p>
        </w:tc>
        <w:tc>
          <w:tcPr>
            <w:tcW w:w="804" w:type="dxa"/>
          </w:tcPr>
          <w:p w14:paraId="3B3B7E76">
            <w:pPr>
              <w:rPr>
                <w:bCs/>
                <w:color w:val="000000"/>
                <w:sz w:val="21"/>
                <w:szCs w:val="21"/>
              </w:rPr>
            </w:pPr>
            <w:r>
              <w:rPr>
                <w:rFonts w:hint="eastAsia"/>
              </w:rPr>
              <w:t>1</w:t>
            </w:r>
          </w:p>
        </w:tc>
        <w:tc>
          <w:tcPr>
            <w:tcW w:w="840" w:type="dxa"/>
          </w:tcPr>
          <w:p w14:paraId="0EE6C9A9">
            <w:pPr>
              <w:rPr>
                <w:bCs/>
                <w:color w:val="000000"/>
                <w:sz w:val="21"/>
                <w:szCs w:val="21"/>
              </w:rPr>
            </w:pPr>
            <w:r>
              <w:rPr>
                <w:rFonts w:hint="eastAsia"/>
              </w:rPr>
              <w:t>批</w:t>
            </w:r>
          </w:p>
        </w:tc>
        <w:tc>
          <w:tcPr>
            <w:tcW w:w="1320" w:type="dxa"/>
            <w:vAlign w:val="center"/>
          </w:tcPr>
          <w:p w14:paraId="15755C71">
            <w:pPr>
              <w:widowControl w:val="0"/>
              <w:spacing w:beforeLines="50" w:afterLines="50"/>
              <w:jc w:val="center"/>
              <w:rPr>
                <w:sz w:val="21"/>
                <w:szCs w:val="21"/>
              </w:rPr>
            </w:pPr>
          </w:p>
        </w:tc>
        <w:tc>
          <w:tcPr>
            <w:tcW w:w="1348" w:type="dxa"/>
            <w:vAlign w:val="center"/>
          </w:tcPr>
          <w:p w14:paraId="08B8922B">
            <w:pPr>
              <w:spacing w:line="360" w:lineRule="auto"/>
              <w:jc w:val="center"/>
              <w:rPr>
                <w:sz w:val="21"/>
                <w:szCs w:val="21"/>
              </w:rPr>
            </w:pPr>
          </w:p>
        </w:tc>
        <w:tc>
          <w:tcPr>
            <w:tcW w:w="1222" w:type="dxa"/>
            <w:vAlign w:val="center"/>
          </w:tcPr>
          <w:p w14:paraId="5C945AE7">
            <w:pPr>
              <w:spacing w:line="360" w:lineRule="auto"/>
              <w:jc w:val="center"/>
              <w:rPr>
                <w:sz w:val="21"/>
                <w:szCs w:val="21"/>
              </w:rPr>
            </w:pPr>
          </w:p>
        </w:tc>
      </w:tr>
      <w:tr w14:paraId="10EC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96" w:type="dxa"/>
          </w:tcPr>
          <w:p w14:paraId="576E4EA6">
            <w:pPr>
              <w:rPr>
                <w:sz w:val="21"/>
                <w:szCs w:val="21"/>
              </w:rPr>
            </w:pPr>
            <w:r>
              <w:rPr>
                <w:rFonts w:hint="eastAsia"/>
              </w:rPr>
              <w:t>36</w:t>
            </w:r>
          </w:p>
        </w:tc>
        <w:tc>
          <w:tcPr>
            <w:tcW w:w="3342" w:type="dxa"/>
          </w:tcPr>
          <w:p w14:paraId="2D631598">
            <w:pPr>
              <w:rPr>
                <w:bCs/>
                <w:color w:val="000000"/>
                <w:sz w:val="21"/>
                <w:szCs w:val="21"/>
              </w:rPr>
            </w:pPr>
            <w:r>
              <w:rPr>
                <w:rFonts w:hint="eastAsia"/>
              </w:rPr>
              <w:t>安装辅材</w:t>
            </w:r>
          </w:p>
        </w:tc>
        <w:tc>
          <w:tcPr>
            <w:tcW w:w="804" w:type="dxa"/>
          </w:tcPr>
          <w:p w14:paraId="7C195662">
            <w:pPr>
              <w:rPr>
                <w:bCs/>
                <w:color w:val="000000"/>
                <w:sz w:val="21"/>
                <w:szCs w:val="21"/>
              </w:rPr>
            </w:pPr>
            <w:r>
              <w:rPr>
                <w:rFonts w:hint="eastAsia"/>
              </w:rPr>
              <w:t>1</w:t>
            </w:r>
          </w:p>
        </w:tc>
        <w:tc>
          <w:tcPr>
            <w:tcW w:w="840" w:type="dxa"/>
          </w:tcPr>
          <w:p w14:paraId="022B2256">
            <w:pPr>
              <w:rPr>
                <w:bCs/>
                <w:color w:val="000000"/>
                <w:sz w:val="21"/>
                <w:szCs w:val="21"/>
              </w:rPr>
            </w:pPr>
            <w:r>
              <w:rPr>
                <w:rFonts w:hint="eastAsia"/>
              </w:rPr>
              <w:t>批</w:t>
            </w:r>
          </w:p>
        </w:tc>
        <w:tc>
          <w:tcPr>
            <w:tcW w:w="1320" w:type="dxa"/>
            <w:vAlign w:val="center"/>
          </w:tcPr>
          <w:p w14:paraId="4FBBA5F7">
            <w:pPr>
              <w:widowControl w:val="0"/>
              <w:spacing w:beforeLines="50" w:afterLines="50"/>
              <w:jc w:val="center"/>
              <w:rPr>
                <w:sz w:val="21"/>
                <w:szCs w:val="21"/>
              </w:rPr>
            </w:pPr>
          </w:p>
        </w:tc>
        <w:tc>
          <w:tcPr>
            <w:tcW w:w="1348" w:type="dxa"/>
            <w:vAlign w:val="center"/>
          </w:tcPr>
          <w:p w14:paraId="01EA6310">
            <w:pPr>
              <w:spacing w:line="360" w:lineRule="auto"/>
              <w:jc w:val="center"/>
              <w:rPr>
                <w:sz w:val="21"/>
                <w:szCs w:val="21"/>
              </w:rPr>
            </w:pPr>
          </w:p>
        </w:tc>
        <w:tc>
          <w:tcPr>
            <w:tcW w:w="1222" w:type="dxa"/>
            <w:vAlign w:val="center"/>
          </w:tcPr>
          <w:p w14:paraId="30E3755E">
            <w:pPr>
              <w:spacing w:line="360" w:lineRule="auto"/>
              <w:jc w:val="center"/>
              <w:rPr>
                <w:sz w:val="21"/>
                <w:szCs w:val="21"/>
              </w:rPr>
            </w:pPr>
          </w:p>
        </w:tc>
      </w:tr>
      <w:tr w14:paraId="41B0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96" w:type="dxa"/>
          </w:tcPr>
          <w:p w14:paraId="7BB8D733">
            <w:pPr>
              <w:rPr>
                <w:sz w:val="21"/>
                <w:szCs w:val="21"/>
              </w:rPr>
            </w:pPr>
            <w:r>
              <w:rPr>
                <w:rFonts w:hint="eastAsia"/>
              </w:rPr>
              <w:t>37</w:t>
            </w:r>
          </w:p>
        </w:tc>
        <w:tc>
          <w:tcPr>
            <w:tcW w:w="3342" w:type="dxa"/>
          </w:tcPr>
          <w:p w14:paraId="4903F1B4">
            <w:pPr>
              <w:rPr>
                <w:bCs/>
                <w:color w:val="000000"/>
                <w:sz w:val="21"/>
                <w:szCs w:val="21"/>
              </w:rPr>
            </w:pPr>
            <w:r>
              <w:rPr>
                <w:rFonts w:hint="eastAsia"/>
              </w:rPr>
              <w:t>路面开挖沟及恢复</w:t>
            </w:r>
          </w:p>
        </w:tc>
        <w:tc>
          <w:tcPr>
            <w:tcW w:w="804" w:type="dxa"/>
          </w:tcPr>
          <w:p w14:paraId="5F648AB8">
            <w:pPr>
              <w:rPr>
                <w:bCs/>
                <w:color w:val="000000"/>
                <w:sz w:val="21"/>
                <w:szCs w:val="21"/>
              </w:rPr>
            </w:pPr>
            <w:r>
              <w:rPr>
                <w:rFonts w:hint="eastAsia"/>
              </w:rPr>
              <w:t>1</w:t>
            </w:r>
          </w:p>
        </w:tc>
        <w:tc>
          <w:tcPr>
            <w:tcW w:w="840" w:type="dxa"/>
          </w:tcPr>
          <w:p w14:paraId="0FF4342A">
            <w:pPr>
              <w:rPr>
                <w:bCs/>
                <w:color w:val="000000"/>
                <w:sz w:val="21"/>
                <w:szCs w:val="21"/>
              </w:rPr>
            </w:pPr>
            <w:r>
              <w:rPr>
                <w:rFonts w:hint="eastAsia"/>
              </w:rPr>
              <w:t>项</w:t>
            </w:r>
          </w:p>
        </w:tc>
        <w:tc>
          <w:tcPr>
            <w:tcW w:w="1320" w:type="dxa"/>
            <w:vAlign w:val="center"/>
          </w:tcPr>
          <w:p w14:paraId="1C1BC5EA">
            <w:pPr>
              <w:widowControl w:val="0"/>
              <w:spacing w:beforeLines="50" w:afterLines="50"/>
              <w:jc w:val="center"/>
              <w:rPr>
                <w:sz w:val="21"/>
                <w:szCs w:val="21"/>
              </w:rPr>
            </w:pPr>
          </w:p>
        </w:tc>
        <w:tc>
          <w:tcPr>
            <w:tcW w:w="1348" w:type="dxa"/>
            <w:vAlign w:val="center"/>
          </w:tcPr>
          <w:p w14:paraId="4D7E825E">
            <w:pPr>
              <w:spacing w:line="360" w:lineRule="auto"/>
              <w:jc w:val="center"/>
              <w:rPr>
                <w:sz w:val="21"/>
                <w:szCs w:val="21"/>
              </w:rPr>
            </w:pPr>
          </w:p>
        </w:tc>
        <w:tc>
          <w:tcPr>
            <w:tcW w:w="1222" w:type="dxa"/>
            <w:vAlign w:val="center"/>
          </w:tcPr>
          <w:p w14:paraId="341E6EC9">
            <w:pPr>
              <w:spacing w:line="360" w:lineRule="auto"/>
              <w:jc w:val="center"/>
              <w:rPr>
                <w:sz w:val="21"/>
                <w:szCs w:val="21"/>
              </w:rPr>
            </w:pPr>
          </w:p>
        </w:tc>
      </w:tr>
      <w:tr w14:paraId="3792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96" w:type="dxa"/>
          </w:tcPr>
          <w:p w14:paraId="480F016E">
            <w:pPr>
              <w:rPr>
                <w:sz w:val="21"/>
                <w:szCs w:val="21"/>
              </w:rPr>
            </w:pPr>
            <w:r>
              <w:rPr>
                <w:rFonts w:hint="eastAsia"/>
              </w:rPr>
              <w:t>38</w:t>
            </w:r>
          </w:p>
        </w:tc>
        <w:tc>
          <w:tcPr>
            <w:tcW w:w="3342" w:type="dxa"/>
          </w:tcPr>
          <w:p w14:paraId="035FC6D7">
            <w:pPr>
              <w:rPr>
                <w:bCs/>
                <w:color w:val="000000"/>
                <w:sz w:val="21"/>
                <w:szCs w:val="21"/>
              </w:rPr>
            </w:pPr>
            <w:r>
              <w:rPr>
                <w:rFonts w:hint="eastAsia"/>
              </w:rPr>
              <w:t>基础开挖及混凝土浇筑</w:t>
            </w:r>
          </w:p>
        </w:tc>
        <w:tc>
          <w:tcPr>
            <w:tcW w:w="804" w:type="dxa"/>
          </w:tcPr>
          <w:p w14:paraId="3F1E38AF">
            <w:pPr>
              <w:rPr>
                <w:bCs/>
                <w:color w:val="000000"/>
                <w:sz w:val="21"/>
                <w:szCs w:val="21"/>
              </w:rPr>
            </w:pPr>
            <w:r>
              <w:rPr>
                <w:rFonts w:hint="eastAsia"/>
              </w:rPr>
              <w:t>5</w:t>
            </w:r>
          </w:p>
        </w:tc>
        <w:tc>
          <w:tcPr>
            <w:tcW w:w="840" w:type="dxa"/>
          </w:tcPr>
          <w:p w14:paraId="565FBB8E">
            <w:pPr>
              <w:rPr>
                <w:bCs/>
                <w:color w:val="000000"/>
                <w:sz w:val="21"/>
                <w:szCs w:val="21"/>
              </w:rPr>
            </w:pPr>
            <w:r>
              <w:rPr>
                <w:rFonts w:hint="eastAsia"/>
              </w:rPr>
              <w:t>个</w:t>
            </w:r>
          </w:p>
        </w:tc>
        <w:tc>
          <w:tcPr>
            <w:tcW w:w="1320" w:type="dxa"/>
            <w:vAlign w:val="center"/>
          </w:tcPr>
          <w:p w14:paraId="00A37B6D">
            <w:pPr>
              <w:widowControl w:val="0"/>
              <w:spacing w:beforeLines="50" w:afterLines="50"/>
              <w:jc w:val="center"/>
              <w:rPr>
                <w:sz w:val="21"/>
                <w:szCs w:val="21"/>
              </w:rPr>
            </w:pPr>
          </w:p>
        </w:tc>
        <w:tc>
          <w:tcPr>
            <w:tcW w:w="1348" w:type="dxa"/>
            <w:vAlign w:val="center"/>
          </w:tcPr>
          <w:p w14:paraId="3872B5A4">
            <w:pPr>
              <w:spacing w:line="360" w:lineRule="auto"/>
              <w:jc w:val="center"/>
              <w:rPr>
                <w:sz w:val="21"/>
                <w:szCs w:val="21"/>
              </w:rPr>
            </w:pPr>
          </w:p>
        </w:tc>
        <w:tc>
          <w:tcPr>
            <w:tcW w:w="1222" w:type="dxa"/>
            <w:vAlign w:val="center"/>
          </w:tcPr>
          <w:p w14:paraId="6FEA1653">
            <w:pPr>
              <w:spacing w:line="360" w:lineRule="auto"/>
              <w:jc w:val="center"/>
              <w:rPr>
                <w:sz w:val="21"/>
                <w:szCs w:val="21"/>
              </w:rPr>
            </w:pPr>
          </w:p>
        </w:tc>
      </w:tr>
      <w:tr w14:paraId="602A0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96" w:type="dxa"/>
          </w:tcPr>
          <w:p w14:paraId="4B5796E8">
            <w:pPr>
              <w:rPr>
                <w:sz w:val="21"/>
                <w:szCs w:val="21"/>
              </w:rPr>
            </w:pPr>
            <w:r>
              <w:rPr>
                <w:rFonts w:hint="eastAsia"/>
              </w:rPr>
              <w:t>39</w:t>
            </w:r>
          </w:p>
        </w:tc>
        <w:tc>
          <w:tcPr>
            <w:tcW w:w="3342" w:type="dxa"/>
          </w:tcPr>
          <w:p w14:paraId="4580A550">
            <w:pPr>
              <w:rPr>
                <w:bCs/>
                <w:color w:val="000000"/>
                <w:sz w:val="21"/>
                <w:szCs w:val="21"/>
              </w:rPr>
            </w:pPr>
            <w:r>
              <w:rPr>
                <w:rFonts w:hint="eastAsia"/>
              </w:rPr>
              <w:t>警务2.0系统三方对接</w:t>
            </w:r>
          </w:p>
        </w:tc>
        <w:tc>
          <w:tcPr>
            <w:tcW w:w="804" w:type="dxa"/>
          </w:tcPr>
          <w:p w14:paraId="54432F97">
            <w:pPr>
              <w:rPr>
                <w:bCs/>
                <w:color w:val="000000"/>
                <w:sz w:val="21"/>
                <w:szCs w:val="21"/>
              </w:rPr>
            </w:pPr>
            <w:r>
              <w:rPr>
                <w:rFonts w:hint="eastAsia"/>
              </w:rPr>
              <w:t>1</w:t>
            </w:r>
          </w:p>
        </w:tc>
        <w:tc>
          <w:tcPr>
            <w:tcW w:w="840" w:type="dxa"/>
          </w:tcPr>
          <w:p w14:paraId="32818C46">
            <w:pPr>
              <w:rPr>
                <w:bCs/>
                <w:color w:val="000000"/>
                <w:sz w:val="21"/>
                <w:szCs w:val="21"/>
              </w:rPr>
            </w:pPr>
            <w:r>
              <w:rPr>
                <w:rFonts w:hint="eastAsia"/>
              </w:rPr>
              <w:t>项</w:t>
            </w:r>
          </w:p>
        </w:tc>
        <w:tc>
          <w:tcPr>
            <w:tcW w:w="1320" w:type="dxa"/>
            <w:vAlign w:val="center"/>
          </w:tcPr>
          <w:p w14:paraId="1D998588">
            <w:pPr>
              <w:widowControl w:val="0"/>
              <w:spacing w:beforeLines="50" w:afterLines="50"/>
              <w:jc w:val="center"/>
              <w:rPr>
                <w:sz w:val="21"/>
                <w:szCs w:val="21"/>
              </w:rPr>
            </w:pPr>
          </w:p>
        </w:tc>
        <w:tc>
          <w:tcPr>
            <w:tcW w:w="1348" w:type="dxa"/>
            <w:vAlign w:val="center"/>
          </w:tcPr>
          <w:p w14:paraId="0E264D96">
            <w:pPr>
              <w:spacing w:line="360" w:lineRule="auto"/>
              <w:jc w:val="center"/>
              <w:rPr>
                <w:sz w:val="21"/>
                <w:szCs w:val="21"/>
              </w:rPr>
            </w:pPr>
          </w:p>
        </w:tc>
        <w:tc>
          <w:tcPr>
            <w:tcW w:w="1222" w:type="dxa"/>
            <w:vAlign w:val="center"/>
          </w:tcPr>
          <w:p w14:paraId="14F8342A">
            <w:pPr>
              <w:spacing w:line="360" w:lineRule="auto"/>
              <w:jc w:val="center"/>
              <w:rPr>
                <w:sz w:val="21"/>
                <w:szCs w:val="21"/>
              </w:rPr>
            </w:pPr>
          </w:p>
        </w:tc>
      </w:tr>
      <w:tr w14:paraId="6252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96" w:type="dxa"/>
          </w:tcPr>
          <w:p w14:paraId="36352DE2">
            <w:pPr>
              <w:rPr>
                <w:sz w:val="21"/>
                <w:szCs w:val="21"/>
              </w:rPr>
            </w:pPr>
            <w:r>
              <w:rPr>
                <w:rFonts w:hint="eastAsia"/>
              </w:rPr>
              <w:t>40</w:t>
            </w:r>
          </w:p>
        </w:tc>
        <w:tc>
          <w:tcPr>
            <w:tcW w:w="3342" w:type="dxa"/>
          </w:tcPr>
          <w:p w14:paraId="0A19B148">
            <w:pPr>
              <w:rPr>
                <w:bCs/>
                <w:color w:val="000000"/>
                <w:sz w:val="21"/>
                <w:szCs w:val="21"/>
              </w:rPr>
            </w:pPr>
            <w:r>
              <w:rPr>
                <w:rFonts w:hint="eastAsia"/>
                <w:color w:val="000000" w:themeColor="text1"/>
                <w14:textFill>
                  <w14:solidFill>
                    <w14:schemeClr w14:val="tx1"/>
                  </w14:solidFill>
                </w14:textFill>
              </w:rPr>
              <w:t>设备安装及调试</w:t>
            </w:r>
          </w:p>
        </w:tc>
        <w:tc>
          <w:tcPr>
            <w:tcW w:w="804" w:type="dxa"/>
          </w:tcPr>
          <w:p w14:paraId="2D0CFF94">
            <w:pPr>
              <w:rPr>
                <w:bCs/>
                <w:color w:val="000000"/>
                <w:sz w:val="21"/>
                <w:szCs w:val="21"/>
              </w:rPr>
            </w:pPr>
            <w:r>
              <w:rPr>
                <w:rFonts w:hint="eastAsia"/>
              </w:rPr>
              <w:t>1</w:t>
            </w:r>
          </w:p>
        </w:tc>
        <w:tc>
          <w:tcPr>
            <w:tcW w:w="840" w:type="dxa"/>
          </w:tcPr>
          <w:p w14:paraId="6CC14155">
            <w:pPr>
              <w:rPr>
                <w:bCs/>
                <w:color w:val="000000"/>
                <w:sz w:val="21"/>
                <w:szCs w:val="21"/>
              </w:rPr>
            </w:pPr>
            <w:r>
              <w:rPr>
                <w:rFonts w:hint="eastAsia"/>
              </w:rPr>
              <w:t>项</w:t>
            </w:r>
          </w:p>
        </w:tc>
        <w:tc>
          <w:tcPr>
            <w:tcW w:w="1320" w:type="dxa"/>
            <w:vAlign w:val="center"/>
          </w:tcPr>
          <w:p w14:paraId="3470E931">
            <w:pPr>
              <w:widowControl w:val="0"/>
              <w:spacing w:beforeLines="50" w:afterLines="50"/>
              <w:jc w:val="center"/>
              <w:rPr>
                <w:sz w:val="21"/>
                <w:szCs w:val="21"/>
              </w:rPr>
            </w:pPr>
          </w:p>
        </w:tc>
        <w:tc>
          <w:tcPr>
            <w:tcW w:w="1348" w:type="dxa"/>
            <w:vAlign w:val="center"/>
          </w:tcPr>
          <w:p w14:paraId="7DDBCA6E">
            <w:pPr>
              <w:spacing w:line="360" w:lineRule="auto"/>
              <w:jc w:val="center"/>
              <w:rPr>
                <w:sz w:val="21"/>
                <w:szCs w:val="21"/>
              </w:rPr>
            </w:pPr>
          </w:p>
        </w:tc>
        <w:tc>
          <w:tcPr>
            <w:tcW w:w="1222" w:type="dxa"/>
            <w:vAlign w:val="center"/>
          </w:tcPr>
          <w:p w14:paraId="3253141E">
            <w:pPr>
              <w:spacing w:line="360" w:lineRule="auto"/>
              <w:jc w:val="center"/>
              <w:rPr>
                <w:sz w:val="21"/>
                <w:szCs w:val="21"/>
              </w:rPr>
            </w:pPr>
          </w:p>
        </w:tc>
      </w:tr>
      <w:tr w14:paraId="75BA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2" w:type="dxa"/>
            <w:gridSpan w:val="7"/>
            <w:vAlign w:val="center"/>
          </w:tcPr>
          <w:p w14:paraId="6E07D88F">
            <w:pPr>
              <w:widowControl w:val="0"/>
              <w:spacing w:beforeLines="50" w:afterLines="50"/>
              <w:rPr>
                <w:sz w:val="21"/>
                <w:szCs w:val="21"/>
              </w:rPr>
            </w:pPr>
            <w:r>
              <w:rPr>
                <w:rFonts w:hint="eastAsia"/>
                <w:sz w:val="21"/>
                <w:szCs w:val="21"/>
              </w:rPr>
              <w:t>总价合计：</w:t>
            </w:r>
          </w:p>
        </w:tc>
      </w:tr>
    </w:tbl>
    <w:p w14:paraId="28CE149B">
      <w:pPr>
        <w:pStyle w:val="15"/>
        <w:spacing w:before="120" w:line="360" w:lineRule="auto"/>
        <w:rPr>
          <w:rFonts w:hAnsi="宋体"/>
          <w:spacing w:val="20"/>
        </w:rPr>
      </w:pPr>
      <w:r>
        <w:rPr>
          <w:rFonts w:hint="eastAsia" w:hAnsi="宋体"/>
          <w:spacing w:val="20"/>
        </w:rPr>
        <w:t>注：本表格式不得更改，总价合计须与开标一览表投标报价一致。未列入本表的项目视作已考虑在其他投标报价中，以后不作调整。</w:t>
      </w:r>
    </w:p>
    <w:p w14:paraId="67F3E354">
      <w:pPr>
        <w:pStyle w:val="15"/>
        <w:spacing w:before="120" w:line="360" w:lineRule="auto"/>
        <w:rPr>
          <w:rFonts w:hAnsi="宋体"/>
          <w:spacing w:val="20"/>
        </w:rPr>
      </w:pPr>
    </w:p>
    <w:p w14:paraId="1A1C59C6">
      <w:pPr>
        <w:snapToGrid w:val="0"/>
        <w:spacing w:before="50" w:after="50" w:line="360" w:lineRule="auto"/>
        <w:ind w:firstLine="3570" w:firstLineChars="1700"/>
        <w:rPr>
          <w:spacing w:val="20"/>
          <w:sz w:val="21"/>
          <w:szCs w:val="21"/>
          <w:u w:val="single"/>
        </w:rPr>
      </w:pPr>
      <w:r>
        <w:rPr>
          <w:rFonts w:hint="eastAsia"/>
          <w:sz w:val="21"/>
          <w:szCs w:val="21"/>
        </w:rPr>
        <w:t>法定代表人或被授权人签字（或盖章）</w:t>
      </w:r>
      <w:r>
        <w:rPr>
          <w:rFonts w:hint="eastAsia"/>
          <w:spacing w:val="20"/>
          <w:sz w:val="21"/>
          <w:szCs w:val="21"/>
        </w:rPr>
        <w:t>：</w:t>
      </w:r>
      <w:r>
        <w:rPr>
          <w:spacing w:val="20"/>
          <w:sz w:val="21"/>
          <w:szCs w:val="21"/>
          <w:u w:val="single"/>
        </w:rPr>
        <w:t xml:space="preserve">          </w:t>
      </w:r>
    </w:p>
    <w:p w14:paraId="550C7B2C">
      <w:pPr>
        <w:snapToGrid w:val="0"/>
        <w:spacing w:before="50" w:after="50"/>
        <w:ind w:firstLine="5750" w:firstLineChars="2300"/>
        <w:rPr>
          <w:spacing w:val="20"/>
          <w:sz w:val="21"/>
          <w:szCs w:val="21"/>
        </w:rPr>
      </w:pPr>
      <w:r>
        <w:rPr>
          <w:rFonts w:hint="eastAsia"/>
          <w:spacing w:val="20"/>
          <w:sz w:val="21"/>
          <w:szCs w:val="21"/>
        </w:rPr>
        <w:t>供应商公章：</w:t>
      </w:r>
      <w:r>
        <w:rPr>
          <w:spacing w:val="20"/>
          <w:sz w:val="21"/>
          <w:szCs w:val="21"/>
          <w:u w:val="single"/>
        </w:rPr>
        <w:t xml:space="preserve">          </w:t>
      </w:r>
      <w:r>
        <w:rPr>
          <w:spacing w:val="20"/>
          <w:sz w:val="21"/>
          <w:szCs w:val="21"/>
        </w:rPr>
        <w:t xml:space="preserve"> </w:t>
      </w:r>
      <w:r>
        <w:rPr>
          <w:rFonts w:hint="eastAsia"/>
          <w:spacing w:val="20"/>
          <w:sz w:val="21"/>
          <w:szCs w:val="21"/>
        </w:rPr>
        <w:t xml:space="preserve">                  </w:t>
      </w:r>
    </w:p>
    <w:p w14:paraId="3EA88472">
      <w:pPr>
        <w:snapToGrid w:val="0"/>
        <w:spacing w:before="50" w:after="50"/>
        <w:ind w:firstLine="5670" w:firstLineChars="2700"/>
        <w:rPr>
          <w:sz w:val="21"/>
          <w:szCs w:val="21"/>
        </w:rPr>
      </w:pPr>
    </w:p>
    <w:p w14:paraId="582D3B9A">
      <w:pPr>
        <w:snapToGrid w:val="0"/>
        <w:spacing w:before="50" w:after="50"/>
        <w:ind w:firstLine="6090" w:firstLineChars="2900"/>
      </w:pPr>
      <w:r>
        <w:rPr>
          <w:rFonts w:hint="eastAsia"/>
          <w:sz w:val="21"/>
          <w:szCs w:val="21"/>
        </w:rPr>
        <w:t>日期：      年   月    日</w:t>
      </w:r>
    </w:p>
    <w:p w14:paraId="7E2CDD4F">
      <w:pPr>
        <w:pStyle w:val="9"/>
      </w:pPr>
    </w:p>
    <w:p w14:paraId="677AB139">
      <w:pPr>
        <w:pStyle w:val="26"/>
        <w:ind w:firstLine="482" w:firstLineChars="200"/>
        <w:jc w:val="both"/>
        <w:rPr>
          <w:b/>
        </w:rPr>
      </w:pPr>
    </w:p>
    <w:p w14:paraId="5763E33F">
      <w:pPr>
        <w:pStyle w:val="26"/>
        <w:ind w:firstLine="482" w:firstLineChars="200"/>
        <w:jc w:val="both"/>
        <w:rPr>
          <w:b/>
        </w:rPr>
      </w:pPr>
    </w:p>
    <w:p w14:paraId="4C634BAA">
      <w:pPr>
        <w:pStyle w:val="26"/>
        <w:ind w:firstLine="482" w:firstLineChars="200"/>
        <w:jc w:val="both"/>
        <w:rPr>
          <w:b/>
        </w:rPr>
      </w:pPr>
    </w:p>
    <w:p w14:paraId="283EDE73">
      <w:pPr>
        <w:pStyle w:val="26"/>
        <w:ind w:firstLine="482" w:firstLineChars="200"/>
        <w:jc w:val="both"/>
        <w:rPr>
          <w:b/>
        </w:rPr>
      </w:pPr>
    </w:p>
    <w:p w14:paraId="6F828AC6">
      <w:pPr>
        <w:pStyle w:val="26"/>
        <w:ind w:firstLine="482" w:firstLineChars="200"/>
        <w:jc w:val="both"/>
        <w:rPr>
          <w:b/>
        </w:rPr>
      </w:pPr>
    </w:p>
    <w:p w14:paraId="16D8B9B1">
      <w:pPr>
        <w:pStyle w:val="26"/>
        <w:ind w:firstLine="482" w:firstLineChars="200"/>
        <w:jc w:val="both"/>
        <w:rPr>
          <w:b/>
        </w:rPr>
      </w:pPr>
    </w:p>
    <w:p w14:paraId="600C45B5">
      <w:pPr>
        <w:pStyle w:val="26"/>
        <w:ind w:firstLine="482" w:firstLineChars="200"/>
        <w:jc w:val="both"/>
        <w:rPr>
          <w:b/>
        </w:rPr>
      </w:pPr>
    </w:p>
    <w:p w14:paraId="041D5DB8">
      <w:pPr>
        <w:pStyle w:val="26"/>
        <w:ind w:firstLine="482" w:firstLineChars="200"/>
        <w:jc w:val="both"/>
        <w:rPr>
          <w:b/>
        </w:rPr>
      </w:pPr>
    </w:p>
    <w:p w14:paraId="61ED5499">
      <w:pPr>
        <w:pStyle w:val="26"/>
        <w:ind w:firstLine="482" w:firstLineChars="200"/>
        <w:jc w:val="both"/>
        <w:rPr>
          <w:b/>
        </w:rPr>
      </w:pPr>
    </w:p>
    <w:p w14:paraId="09E6567F">
      <w:pPr>
        <w:pStyle w:val="26"/>
        <w:ind w:firstLine="482" w:firstLineChars="200"/>
        <w:jc w:val="both"/>
        <w:rPr>
          <w:b/>
        </w:rPr>
      </w:pPr>
    </w:p>
    <w:p w14:paraId="0EFE0949">
      <w:pPr>
        <w:pStyle w:val="26"/>
        <w:ind w:firstLine="482" w:firstLineChars="200"/>
        <w:jc w:val="both"/>
        <w:rPr>
          <w:b/>
        </w:rPr>
      </w:pPr>
    </w:p>
    <w:p w14:paraId="563245B7">
      <w:pPr>
        <w:pStyle w:val="26"/>
        <w:ind w:firstLine="482" w:firstLineChars="200"/>
        <w:jc w:val="both"/>
        <w:rPr>
          <w:b/>
        </w:rPr>
      </w:pPr>
    </w:p>
    <w:p w14:paraId="15D61120">
      <w:pPr>
        <w:pStyle w:val="26"/>
        <w:ind w:firstLine="482" w:firstLineChars="200"/>
        <w:jc w:val="both"/>
        <w:rPr>
          <w:b/>
        </w:rPr>
      </w:pPr>
    </w:p>
    <w:p w14:paraId="1AA93E36">
      <w:pPr>
        <w:pStyle w:val="26"/>
        <w:ind w:firstLine="482" w:firstLineChars="200"/>
        <w:jc w:val="both"/>
        <w:rPr>
          <w:b/>
        </w:rPr>
      </w:pPr>
    </w:p>
    <w:p w14:paraId="1312E527">
      <w:pPr>
        <w:pStyle w:val="26"/>
        <w:ind w:firstLine="482" w:firstLineChars="200"/>
        <w:jc w:val="both"/>
        <w:rPr>
          <w:b/>
        </w:rPr>
      </w:pPr>
    </w:p>
    <w:p w14:paraId="4E20EED2">
      <w:pPr>
        <w:pStyle w:val="26"/>
        <w:ind w:firstLine="482" w:firstLineChars="200"/>
        <w:jc w:val="both"/>
        <w:rPr>
          <w:b/>
        </w:rPr>
      </w:pPr>
    </w:p>
    <w:p w14:paraId="59314FF0">
      <w:pPr>
        <w:pStyle w:val="26"/>
        <w:ind w:firstLine="482" w:firstLineChars="200"/>
        <w:jc w:val="both"/>
        <w:rPr>
          <w:b/>
        </w:rPr>
      </w:pPr>
    </w:p>
    <w:p w14:paraId="7C3B617D">
      <w:pPr>
        <w:pStyle w:val="26"/>
        <w:ind w:firstLine="482" w:firstLineChars="200"/>
        <w:jc w:val="both"/>
        <w:rPr>
          <w:b/>
        </w:rPr>
      </w:pPr>
    </w:p>
    <w:p w14:paraId="086F34EF">
      <w:pPr>
        <w:pStyle w:val="26"/>
        <w:ind w:firstLine="482" w:firstLineChars="200"/>
        <w:jc w:val="both"/>
        <w:rPr>
          <w:b/>
        </w:rPr>
      </w:pPr>
    </w:p>
    <w:p w14:paraId="52B6325E">
      <w:pPr>
        <w:pStyle w:val="26"/>
        <w:ind w:firstLine="482" w:firstLineChars="200"/>
        <w:jc w:val="both"/>
        <w:rPr>
          <w:b/>
        </w:rPr>
      </w:pPr>
    </w:p>
    <w:p w14:paraId="48A60424">
      <w:pPr>
        <w:pStyle w:val="26"/>
        <w:ind w:firstLine="482" w:firstLineChars="200"/>
        <w:jc w:val="both"/>
        <w:rPr>
          <w:b/>
        </w:rPr>
      </w:pPr>
    </w:p>
    <w:p w14:paraId="4AFAE743">
      <w:pPr>
        <w:pStyle w:val="26"/>
        <w:ind w:firstLine="482" w:firstLineChars="200"/>
        <w:jc w:val="both"/>
        <w:rPr>
          <w:b/>
        </w:rPr>
      </w:pPr>
    </w:p>
    <w:p w14:paraId="40CC728A">
      <w:pPr>
        <w:pStyle w:val="26"/>
        <w:ind w:firstLine="482" w:firstLineChars="200"/>
        <w:jc w:val="both"/>
        <w:rPr>
          <w:b/>
        </w:rPr>
      </w:pPr>
    </w:p>
    <w:p w14:paraId="0875CABF">
      <w:pPr>
        <w:pStyle w:val="26"/>
        <w:ind w:firstLine="482" w:firstLineChars="200"/>
        <w:jc w:val="both"/>
        <w:rPr>
          <w:b/>
        </w:rPr>
      </w:pPr>
    </w:p>
    <w:p w14:paraId="1A888B3C">
      <w:pPr>
        <w:pStyle w:val="26"/>
        <w:ind w:firstLine="482" w:firstLineChars="200"/>
        <w:jc w:val="both"/>
        <w:rPr>
          <w:b/>
        </w:rPr>
      </w:pPr>
      <w:r>
        <w:rPr>
          <w:rFonts w:hint="eastAsia"/>
          <w:b/>
        </w:rPr>
        <w:t>4、中小企业声明函格式</w:t>
      </w:r>
    </w:p>
    <w:p w14:paraId="3C07FDF2">
      <w:pPr>
        <w:pStyle w:val="26"/>
        <w:jc w:val="center"/>
        <w:rPr>
          <w:b/>
          <w:kern w:val="2"/>
          <w:sz w:val="32"/>
          <w:szCs w:val="32"/>
        </w:rPr>
      </w:pPr>
    </w:p>
    <w:p w14:paraId="5F2D3352">
      <w:pPr>
        <w:pStyle w:val="26"/>
        <w:jc w:val="center"/>
        <w:rPr>
          <w:b/>
          <w:kern w:val="2"/>
          <w:sz w:val="28"/>
          <w:szCs w:val="28"/>
        </w:rPr>
      </w:pPr>
      <w:r>
        <w:rPr>
          <w:rFonts w:hint="eastAsia"/>
          <w:b/>
          <w:kern w:val="2"/>
          <w:sz w:val="28"/>
          <w:szCs w:val="28"/>
        </w:rPr>
        <w:t>中小企业声明函（货物）</w:t>
      </w:r>
    </w:p>
    <w:p w14:paraId="13E63A12">
      <w:pPr>
        <w:spacing w:line="360" w:lineRule="auto"/>
        <w:ind w:firstLine="420" w:firstLineChars="200"/>
        <w:rPr>
          <w:sz w:val="21"/>
          <w:szCs w:val="21"/>
        </w:rPr>
      </w:pPr>
    </w:p>
    <w:p w14:paraId="00D220B7">
      <w:pPr>
        <w:spacing w:line="360" w:lineRule="auto"/>
        <w:ind w:firstLine="420" w:firstLineChars="200"/>
        <w:rPr>
          <w:sz w:val="21"/>
          <w:szCs w:val="21"/>
        </w:rPr>
      </w:pPr>
      <w:r>
        <w:rPr>
          <w:rFonts w:hint="eastAsia"/>
          <w:sz w:val="21"/>
          <w:szCs w:val="21"/>
        </w:rPr>
        <w:t>本公司（联合体）郑重声明，根据《政府采购促进中小企业发展管理办法》（财库﹝2020﹞46号）的规定，本公司（联合体）参加</w:t>
      </w:r>
      <w:r>
        <w:rPr>
          <w:rFonts w:hint="eastAsia"/>
          <w:sz w:val="21"/>
          <w:szCs w:val="21"/>
          <w:u w:val="single"/>
        </w:rPr>
        <w:t xml:space="preserve"> （单位名称） </w:t>
      </w:r>
      <w:r>
        <w:rPr>
          <w:rFonts w:hint="eastAsia"/>
          <w:sz w:val="21"/>
          <w:szCs w:val="21"/>
        </w:rPr>
        <w:t>的</w:t>
      </w:r>
      <w:r>
        <w:rPr>
          <w:rFonts w:hint="eastAsia"/>
          <w:sz w:val="21"/>
          <w:szCs w:val="21"/>
          <w:u w:val="single"/>
        </w:rPr>
        <w:t xml:space="preserve">（项目名称） </w:t>
      </w:r>
      <w:r>
        <w:rPr>
          <w:rFonts w:hint="eastAsia"/>
          <w:sz w:val="21"/>
          <w:szCs w:val="21"/>
        </w:rPr>
        <w:t>采购活动，</w:t>
      </w:r>
      <w:r>
        <w:rPr>
          <w:rFonts w:hint="eastAsia"/>
          <w:spacing w:val="-2"/>
          <w:sz w:val="21"/>
          <w:szCs w:val="21"/>
        </w:rPr>
        <w:t>提供的货物全部由符合政策要求的中小企业制造。</w:t>
      </w:r>
      <w:r>
        <w:rPr>
          <w:rFonts w:hint="eastAsia"/>
          <w:sz w:val="21"/>
          <w:szCs w:val="21"/>
        </w:rPr>
        <w:t>相关企业（含联合体中的中小企业、签订分包意向协议的中小企业）的具体情况如下：</w:t>
      </w:r>
    </w:p>
    <w:p w14:paraId="62FBB1F4">
      <w:pPr>
        <w:spacing w:line="360" w:lineRule="auto"/>
        <w:ind w:firstLine="420" w:firstLineChars="200"/>
        <w:rPr>
          <w:sz w:val="21"/>
          <w:szCs w:val="21"/>
        </w:rPr>
      </w:pPr>
      <w:r>
        <w:rPr>
          <w:rFonts w:hint="eastAsia"/>
          <w:sz w:val="21"/>
          <w:szCs w:val="21"/>
        </w:rPr>
        <w:t>1.</w:t>
      </w:r>
      <w:r>
        <w:rPr>
          <w:rFonts w:hint="eastAsia"/>
          <w:sz w:val="21"/>
          <w:szCs w:val="21"/>
          <w:u w:val="single"/>
        </w:rPr>
        <w:t xml:space="preserve"> （标的名称） </w:t>
      </w:r>
      <w:r>
        <w:rPr>
          <w:rFonts w:hint="eastAsia"/>
          <w:sz w:val="21"/>
          <w:szCs w:val="21"/>
        </w:rPr>
        <w:t>，属于</w:t>
      </w:r>
      <w:r>
        <w:rPr>
          <w:rFonts w:hint="eastAsia"/>
          <w:sz w:val="21"/>
          <w:szCs w:val="21"/>
          <w:u w:val="single"/>
        </w:rPr>
        <w:t xml:space="preserve"> （采购文件中明确的所属行业） </w:t>
      </w:r>
      <w:r>
        <w:rPr>
          <w:rFonts w:hint="eastAsia"/>
          <w:spacing w:val="-2"/>
          <w:sz w:val="21"/>
          <w:szCs w:val="21"/>
        </w:rPr>
        <w:t>制造商为</w:t>
      </w:r>
      <w:r>
        <w:rPr>
          <w:rFonts w:hint="eastAsia"/>
          <w:sz w:val="21"/>
          <w:szCs w:val="21"/>
          <w:u w:val="single"/>
        </w:rPr>
        <w:t xml:space="preserve"> （企业名称） </w:t>
      </w:r>
      <w:r>
        <w:rPr>
          <w:rFonts w:hint="eastAsia"/>
          <w:sz w:val="21"/>
          <w:szCs w:val="21"/>
        </w:rPr>
        <w:t>，从业人员</w:t>
      </w:r>
      <w:r>
        <w:rPr>
          <w:rFonts w:hint="eastAsia"/>
          <w:sz w:val="21"/>
          <w:szCs w:val="21"/>
          <w:u w:val="single"/>
        </w:rPr>
        <w:t xml:space="preserve">    </w:t>
      </w:r>
      <w:r>
        <w:rPr>
          <w:rFonts w:hint="eastAsia"/>
          <w:sz w:val="21"/>
          <w:szCs w:val="21"/>
        </w:rPr>
        <w:t>人，营业收入为</w:t>
      </w:r>
      <w:r>
        <w:rPr>
          <w:rFonts w:hint="eastAsia"/>
          <w:sz w:val="21"/>
          <w:szCs w:val="21"/>
          <w:u w:val="single"/>
        </w:rPr>
        <w:t xml:space="preserve">    </w:t>
      </w:r>
      <w:r>
        <w:rPr>
          <w:rFonts w:hint="eastAsia"/>
          <w:sz w:val="21"/>
          <w:szCs w:val="21"/>
        </w:rPr>
        <w:t>万元，资产总额为</w:t>
      </w:r>
      <w:r>
        <w:rPr>
          <w:rFonts w:hint="eastAsia"/>
          <w:sz w:val="21"/>
          <w:szCs w:val="21"/>
          <w:u w:val="single"/>
        </w:rPr>
        <w:t xml:space="preserve">    </w:t>
      </w:r>
      <w:r>
        <w:rPr>
          <w:rFonts w:hint="eastAsia"/>
          <w:sz w:val="21"/>
          <w:szCs w:val="21"/>
        </w:rPr>
        <w:t>万元</w:t>
      </w:r>
      <w:r>
        <w:rPr>
          <w:rFonts w:hint="eastAsia"/>
          <w:sz w:val="21"/>
          <w:szCs w:val="21"/>
          <w:vertAlign w:val="superscript"/>
        </w:rPr>
        <w:t>1</w:t>
      </w:r>
      <w:r>
        <w:rPr>
          <w:rFonts w:hint="eastAsia"/>
          <w:sz w:val="21"/>
          <w:szCs w:val="21"/>
        </w:rPr>
        <w:t>，属于</w:t>
      </w:r>
      <w:r>
        <w:rPr>
          <w:rFonts w:hint="eastAsia"/>
          <w:sz w:val="21"/>
          <w:szCs w:val="21"/>
          <w:u w:val="single"/>
        </w:rPr>
        <w:t>（中型企业、小型企业、微型企业）</w:t>
      </w:r>
      <w:r>
        <w:rPr>
          <w:rFonts w:hint="eastAsia"/>
          <w:sz w:val="21"/>
          <w:szCs w:val="21"/>
        </w:rPr>
        <w:t>；</w:t>
      </w:r>
    </w:p>
    <w:p w14:paraId="1FFA8DA0">
      <w:pPr>
        <w:spacing w:line="360" w:lineRule="auto"/>
        <w:ind w:firstLine="420" w:firstLineChars="200"/>
        <w:rPr>
          <w:sz w:val="21"/>
          <w:szCs w:val="21"/>
        </w:rPr>
      </w:pPr>
      <w:r>
        <w:rPr>
          <w:rFonts w:hint="eastAsia"/>
          <w:sz w:val="21"/>
          <w:szCs w:val="21"/>
        </w:rPr>
        <w:t>2.</w:t>
      </w:r>
      <w:r>
        <w:rPr>
          <w:rFonts w:hint="eastAsia"/>
          <w:sz w:val="21"/>
          <w:szCs w:val="21"/>
          <w:u w:val="single"/>
        </w:rPr>
        <w:t xml:space="preserve"> （标的名称） </w:t>
      </w:r>
      <w:r>
        <w:rPr>
          <w:rFonts w:hint="eastAsia"/>
          <w:sz w:val="21"/>
          <w:szCs w:val="21"/>
        </w:rPr>
        <w:t>，属于</w:t>
      </w:r>
      <w:r>
        <w:rPr>
          <w:rFonts w:hint="eastAsia"/>
          <w:sz w:val="21"/>
          <w:szCs w:val="21"/>
          <w:u w:val="single"/>
        </w:rPr>
        <w:t xml:space="preserve"> （采购文件中明确的所属行业） </w:t>
      </w:r>
      <w:r>
        <w:rPr>
          <w:rFonts w:hint="eastAsia"/>
          <w:spacing w:val="-2"/>
          <w:sz w:val="21"/>
          <w:szCs w:val="21"/>
        </w:rPr>
        <w:t>制造商为</w:t>
      </w:r>
      <w:r>
        <w:rPr>
          <w:rFonts w:hint="eastAsia"/>
          <w:sz w:val="21"/>
          <w:szCs w:val="21"/>
          <w:u w:val="single"/>
        </w:rPr>
        <w:t xml:space="preserve"> （企业名称） </w:t>
      </w:r>
      <w:r>
        <w:rPr>
          <w:rFonts w:hint="eastAsia"/>
          <w:sz w:val="21"/>
          <w:szCs w:val="21"/>
        </w:rPr>
        <w:t>，从业人员</w:t>
      </w:r>
      <w:r>
        <w:rPr>
          <w:rFonts w:hint="eastAsia"/>
          <w:sz w:val="21"/>
          <w:szCs w:val="21"/>
          <w:u w:val="single"/>
        </w:rPr>
        <w:t xml:space="preserve">    </w:t>
      </w:r>
      <w:r>
        <w:rPr>
          <w:rFonts w:hint="eastAsia"/>
          <w:sz w:val="21"/>
          <w:szCs w:val="21"/>
        </w:rPr>
        <w:t>人，营业收入为</w:t>
      </w:r>
      <w:r>
        <w:rPr>
          <w:rFonts w:hint="eastAsia"/>
          <w:sz w:val="21"/>
          <w:szCs w:val="21"/>
          <w:u w:val="single"/>
        </w:rPr>
        <w:t xml:space="preserve">    </w:t>
      </w:r>
      <w:r>
        <w:rPr>
          <w:rFonts w:hint="eastAsia"/>
          <w:sz w:val="21"/>
          <w:szCs w:val="21"/>
        </w:rPr>
        <w:t>万元，资产总额为</w:t>
      </w:r>
      <w:r>
        <w:rPr>
          <w:rFonts w:hint="eastAsia"/>
          <w:sz w:val="21"/>
          <w:szCs w:val="21"/>
          <w:u w:val="single"/>
        </w:rPr>
        <w:t xml:space="preserve">    </w:t>
      </w:r>
      <w:r>
        <w:rPr>
          <w:rFonts w:hint="eastAsia"/>
          <w:sz w:val="21"/>
          <w:szCs w:val="21"/>
        </w:rPr>
        <w:t>万元，属于</w:t>
      </w:r>
      <w:r>
        <w:rPr>
          <w:rFonts w:hint="eastAsia"/>
          <w:sz w:val="21"/>
          <w:szCs w:val="21"/>
          <w:u w:val="single"/>
        </w:rPr>
        <w:t>（中型企业、小型企业、微型企业）</w:t>
      </w:r>
      <w:r>
        <w:rPr>
          <w:rFonts w:hint="eastAsia"/>
          <w:sz w:val="21"/>
          <w:szCs w:val="21"/>
        </w:rPr>
        <w:t>；</w:t>
      </w:r>
    </w:p>
    <w:p w14:paraId="4740933A">
      <w:pPr>
        <w:spacing w:line="360" w:lineRule="auto"/>
        <w:ind w:firstLine="420" w:firstLineChars="200"/>
        <w:rPr>
          <w:sz w:val="21"/>
          <w:szCs w:val="21"/>
        </w:rPr>
      </w:pPr>
      <w:r>
        <w:rPr>
          <w:rFonts w:hint="eastAsia"/>
          <w:sz w:val="21"/>
          <w:szCs w:val="21"/>
        </w:rPr>
        <w:t>……</w:t>
      </w:r>
    </w:p>
    <w:p w14:paraId="6D6C00A6">
      <w:pPr>
        <w:spacing w:line="360" w:lineRule="auto"/>
        <w:ind w:firstLine="420" w:firstLineChars="200"/>
        <w:rPr>
          <w:sz w:val="21"/>
          <w:szCs w:val="21"/>
        </w:rPr>
      </w:pPr>
      <w:r>
        <w:rPr>
          <w:rFonts w:hint="eastAsia"/>
          <w:sz w:val="21"/>
          <w:szCs w:val="21"/>
        </w:rPr>
        <w:t>以上企业，不属于大企业的分支机构，不存在控股股东为大企业的情形，也不存在与大企业的负责人为同一人的情形。</w:t>
      </w:r>
    </w:p>
    <w:p w14:paraId="35C91884">
      <w:pPr>
        <w:spacing w:line="360" w:lineRule="auto"/>
        <w:ind w:firstLine="420" w:firstLineChars="200"/>
        <w:rPr>
          <w:sz w:val="21"/>
          <w:szCs w:val="21"/>
        </w:rPr>
      </w:pPr>
      <w:r>
        <w:rPr>
          <w:rFonts w:hint="eastAsia"/>
          <w:sz w:val="21"/>
          <w:szCs w:val="21"/>
        </w:rPr>
        <w:t>本企业对上述声明内容的真实性负责。如有虚假，将依法承担相应责任。</w:t>
      </w:r>
    </w:p>
    <w:p w14:paraId="5481F835">
      <w:pPr>
        <w:spacing w:line="360" w:lineRule="auto"/>
        <w:ind w:firstLine="420" w:firstLineChars="200"/>
        <w:rPr>
          <w:sz w:val="21"/>
          <w:szCs w:val="21"/>
        </w:rPr>
      </w:pPr>
    </w:p>
    <w:p w14:paraId="34B25835">
      <w:pPr>
        <w:pStyle w:val="2"/>
        <w:rPr>
          <w:sz w:val="21"/>
          <w:szCs w:val="21"/>
        </w:rPr>
      </w:pPr>
    </w:p>
    <w:p w14:paraId="2014F184">
      <w:pPr>
        <w:spacing w:line="360" w:lineRule="auto"/>
        <w:ind w:firstLine="4620" w:firstLineChars="2200"/>
        <w:rPr>
          <w:sz w:val="21"/>
          <w:szCs w:val="21"/>
        </w:rPr>
      </w:pPr>
      <w:r>
        <w:rPr>
          <w:rFonts w:hint="eastAsia"/>
          <w:sz w:val="21"/>
          <w:szCs w:val="21"/>
        </w:rPr>
        <w:t>企业名称（盖章）：</w:t>
      </w:r>
    </w:p>
    <w:p w14:paraId="12DAD350">
      <w:pPr>
        <w:spacing w:line="360" w:lineRule="auto"/>
        <w:ind w:firstLine="5250" w:firstLineChars="2500"/>
        <w:rPr>
          <w:sz w:val="21"/>
          <w:szCs w:val="21"/>
        </w:rPr>
      </w:pPr>
      <w:r>
        <w:rPr>
          <w:rFonts w:hint="eastAsia"/>
          <w:sz w:val="21"/>
          <w:szCs w:val="21"/>
        </w:rPr>
        <w:t>日 期：</w:t>
      </w:r>
    </w:p>
    <w:p w14:paraId="2BFDCD63">
      <w:pPr>
        <w:spacing w:line="360" w:lineRule="auto"/>
        <w:ind w:firstLine="420" w:firstLineChars="200"/>
        <w:rPr>
          <w:sz w:val="21"/>
          <w:szCs w:val="21"/>
        </w:rPr>
      </w:pPr>
      <w:r>
        <w:rPr>
          <w:rFonts w:hint="eastAsia"/>
          <w:sz w:val="21"/>
          <w:szCs w:val="21"/>
        </w:rPr>
        <w:t>说明：</w:t>
      </w:r>
    </w:p>
    <w:p w14:paraId="6257F735">
      <w:pPr>
        <w:spacing w:line="360" w:lineRule="auto"/>
        <w:ind w:firstLine="420" w:firstLineChars="200"/>
        <w:rPr>
          <w:sz w:val="21"/>
          <w:szCs w:val="21"/>
        </w:rPr>
      </w:pPr>
      <w:r>
        <w:rPr>
          <w:rFonts w:hint="eastAsia"/>
          <w:sz w:val="21"/>
          <w:szCs w:val="21"/>
        </w:rPr>
        <w:t>1、从业人员、营业收入、资产总额填报上一年度数据，无上一年度数据的新成立企业可不填报。</w:t>
      </w:r>
    </w:p>
    <w:p w14:paraId="75D3BD48">
      <w:pPr>
        <w:snapToGrid w:val="0"/>
        <w:spacing w:beforeLines="50" w:after="50" w:line="440" w:lineRule="exact"/>
        <w:jc w:val="center"/>
        <w:outlineLvl w:val="1"/>
        <w:rPr>
          <w:b/>
        </w:rPr>
      </w:pPr>
      <w:r>
        <w:rPr>
          <w:rFonts w:hint="eastAsia"/>
          <w:b/>
        </w:rPr>
        <w:br w:type="page"/>
      </w:r>
    </w:p>
    <w:p w14:paraId="0B881F1E">
      <w:pPr>
        <w:pStyle w:val="26"/>
        <w:jc w:val="both"/>
        <w:rPr>
          <w:b/>
        </w:rPr>
      </w:pPr>
      <w:r>
        <w:rPr>
          <w:rFonts w:hint="eastAsia"/>
          <w:b/>
        </w:rPr>
        <w:t>5、残疾人福利性单位声明函格式</w:t>
      </w:r>
    </w:p>
    <w:p w14:paraId="2209E9EE">
      <w:pPr>
        <w:pStyle w:val="15"/>
        <w:spacing w:beforeLines="10" w:afterLines="10" w:line="360" w:lineRule="auto"/>
        <w:jc w:val="center"/>
        <w:rPr>
          <w:rFonts w:hAnsi="宋体"/>
          <w:b/>
          <w:sz w:val="32"/>
          <w:szCs w:val="32"/>
        </w:rPr>
      </w:pPr>
    </w:p>
    <w:p w14:paraId="0A42AA74">
      <w:pPr>
        <w:pStyle w:val="15"/>
        <w:spacing w:beforeLines="10" w:afterLines="10" w:line="360" w:lineRule="auto"/>
        <w:jc w:val="center"/>
        <w:rPr>
          <w:rFonts w:hAnsi="宋体"/>
          <w:b/>
          <w:sz w:val="28"/>
          <w:szCs w:val="28"/>
        </w:rPr>
      </w:pPr>
      <w:r>
        <w:rPr>
          <w:rFonts w:hint="eastAsia" w:hAnsi="宋体"/>
          <w:b/>
          <w:sz w:val="28"/>
          <w:szCs w:val="28"/>
        </w:rPr>
        <w:t>残疾人福利性单位声明函</w:t>
      </w:r>
    </w:p>
    <w:p w14:paraId="41AF5D48">
      <w:pPr>
        <w:pStyle w:val="15"/>
        <w:spacing w:line="480" w:lineRule="auto"/>
        <w:ind w:firstLine="420" w:firstLineChars="200"/>
        <w:rPr>
          <w:rFonts w:hAnsi="宋体"/>
        </w:rPr>
      </w:pPr>
      <w:r>
        <w:rPr>
          <w:rFonts w:hint="eastAsia" w:hAnsi="宋体"/>
        </w:rPr>
        <w:t>本单位郑重声明，根据《财政部 民政部 中国残疾人联合会关于促进残疾人就业政府采购政策的通知》（财库〔2017〕141号）的规定，本单位为符合条件的残疾人福利性单位，且本单位参加</w:t>
      </w:r>
      <w:r>
        <w:rPr>
          <w:rFonts w:hint="eastAsia" w:hAnsi="宋体"/>
          <w:u w:val="single"/>
        </w:rPr>
        <w:t xml:space="preserve">                     </w:t>
      </w:r>
      <w:r>
        <w:rPr>
          <w:rFonts w:hint="eastAsia" w:hAnsi="宋体"/>
        </w:rPr>
        <w:t>单位的</w:t>
      </w:r>
      <w:r>
        <w:rPr>
          <w:rFonts w:hint="eastAsia" w:hAnsi="宋体"/>
          <w:u w:val="single"/>
        </w:rPr>
        <w:t xml:space="preserve">                </w:t>
      </w:r>
      <w:r>
        <w:rPr>
          <w:rFonts w:hint="eastAsia" w:hAnsi="宋体"/>
        </w:rPr>
        <w:t>项目采购活动提供本单位制造的货物（由本单位承担工程、提供服务），或者提供其他残疾人福利性单位制造的货物（不包括使用非残疾人福利性单位注册商标的货物）。</w:t>
      </w:r>
    </w:p>
    <w:p w14:paraId="17849EA8">
      <w:pPr>
        <w:pStyle w:val="15"/>
        <w:spacing w:line="480" w:lineRule="auto"/>
        <w:ind w:firstLine="420" w:firstLineChars="200"/>
        <w:rPr>
          <w:rFonts w:hAnsi="宋体"/>
        </w:rPr>
      </w:pPr>
      <w:r>
        <w:rPr>
          <w:rFonts w:hint="eastAsia" w:hAnsi="宋体"/>
        </w:rPr>
        <w:t>本单位对上述声明的真实性负责。如有虚假，将依法承担相应责任。</w:t>
      </w:r>
    </w:p>
    <w:p w14:paraId="45E8BC67">
      <w:pPr>
        <w:pStyle w:val="15"/>
        <w:spacing w:line="480" w:lineRule="auto"/>
        <w:rPr>
          <w:rFonts w:hAnsi="宋体"/>
        </w:rPr>
      </w:pPr>
    </w:p>
    <w:p w14:paraId="117867E2">
      <w:pPr>
        <w:pStyle w:val="15"/>
        <w:spacing w:line="480" w:lineRule="auto"/>
        <w:rPr>
          <w:rFonts w:hAnsi="宋体"/>
        </w:rPr>
      </w:pPr>
    </w:p>
    <w:p w14:paraId="147E3364">
      <w:pPr>
        <w:pStyle w:val="15"/>
        <w:spacing w:line="480" w:lineRule="auto"/>
        <w:ind w:firstLine="420" w:firstLineChars="200"/>
        <w:rPr>
          <w:rFonts w:hAnsi="宋体"/>
        </w:rPr>
      </w:pPr>
      <w:r>
        <w:rPr>
          <w:rFonts w:hint="eastAsia" w:hAnsi="宋体"/>
        </w:rPr>
        <w:t xml:space="preserve">                                              投标人（盖章）</w:t>
      </w:r>
    </w:p>
    <w:p w14:paraId="68FB5F38">
      <w:pPr>
        <w:pStyle w:val="15"/>
        <w:spacing w:line="480" w:lineRule="auto"/>
        <w:ind w:firstLine="420" w:firstLineChars="200"/>
        <w:rPr>
          <w:rFonts w:hAnsi="宋体"/>
        </w:rPr>
      </w:pPr>
      <w:r>
        <w:rPr>
          <w:rFonts w:hint="eastAsia" w:hAnsi="宋体"/>
        </w:rPr>
        <w:t xml:space="preserve">                                              日期：    年   月   日</w:t>
      </w:r>
    </w:p>
    <w:p w14:paraId="6F17E3F3">
      <w:pPr>
        <w:pStyle w:val="15"/>
        <w:spacing w:beforeLines="10" w:afterLines="10" w:line="360" w:lineRule="auto"/>
        <w:rPr>
          <w:rFonts w:hAnsi="宋体"/>
          <w:b/>
        </w:rPr>
      </w:pPr>
      <w:r>
        <w:rPr>
          <w:rFonts w:hint="eastAsia" w:hAnsi="宋体"/>
          <w:b/>
          <w:sz w:val="24"/>
        </w:rPr>
        <w:br w:type="page"/>
      </w:r>
      <w:r>
        <w:rPr>
          <w:rFonts w:hint="eastAsia" w:hAnsi="宋体"/>
          <w:b/>
          <w:sz w:val="24"/>
        </w:rPr>
        <w:t>6、监狱企业声明函格式</w:t>
      </w:r>
    </w:p>
    <w:p w14:paraId="1B978814">
      <w:pPr>
        <w:pStyle w:val="15"/>
        <w:spacing w:beforeLines="10" w:afterLines="10" w:line="360" w:lineRule="auto"/>
        <w:jc w:val="center"/>
        <w:rPr>
          <w:rFonts w:hAnsi="宋体"/>
          <w:b/>
          <w:sz w:val="32"/>
          <w:szCs w:val="32"/>
        </w:rPr>
      </w:pPr>
    </w:p>
    <w:p w14:paraId="3510673A">
      <w:pPr>
        <w:pStyle w:val="15"/>
        <w:spacing w:beforeLines="10" w:afterLines="10" w:line="360" w:lineRule="auto"/>
        <w:jc w:val="center"/>
        <w:rPr>
          <w:rFonts w:hAnsi="宋体"/>
          <w:b/>
          <w:sz w:val="28"/>
          <w:szCs w:val="28"/>
        </w:rPr>
      </w:pPr>
      <w:r>
        <w:rPr>
          <w:rFonts w:hint="eastAsia" w:hAnsi="宋体"/>
          <w:b/>
          <w:sz w:val="28"/>
          <w:szCs w:val="28"/>
        </w:rPr>
        <w:t>监狱企业声明函</w:t>
      </w:r>
    </w:p>
    <w:p w14:paraId="639DB6AF">
      <w:pPr>
        <w:spacing w:line="480" w:lineRule="auto"/>
        <w:ind w:firstLine="420" w:firstLineChars="200"/>
        <w:rPr>
          <w:sz w:val="21"/>
          <w:szCs w:val="21"/>
        </w:rPr>
      </w:pPr>
      <w:r>
        <w:rPr>
          <w:rFonts w:hint="eastAsia"/>
          <w:sz w:val="21"/>
          <w:szCs w:val="21"/>
        </w:rPr>
        <w:t>本单位郑重声明，根据《关于政府采购支持监狱企业发展有关问题的通知》（财库[2014]68号）的规定，本单位为监狱企业。</w:t>
      </w:r>
    </w:p>
    <w:p w14:paraId="17049FFD">
      <w:pPr>
        <w:spacing w:line="480" w:lineRule="auto"/>
        <w:ind w:firstLine="420" w:firstLineChars="200"/>
        <w:rPr>
          <w:sz w:val="21"/>
          <w:szCs w:val="21"/>
        </w:rPr>
      </w:pPr>
      <w:r>
        <w:rPr>
          <w:rFonts w:hint="eastAsia"/>
          <w:sz w:val="21"/>
          <w:szCs w:val="21"/>
        </w:rPr>
        <w:t>根据上述标准，我单位属于监狱企业的理由为：</w:t>
      </w:r>
      <w:r>
        <w:rPr>
          <w:rFonts w:hint="eastAsia"/>
          <w:sz w:val="21"/>
          <w:szCs w:val="21"/>
          <w:u w:val="single"/>
        </w:rPr>
        <w:t xml:space="preserve">                     </w:t>
      </w:r>
      <w:r>
        <w:rPr>
          <w:rFonts w:hint="eastAsia"/>
          <w:sz w:val="21"/>
          <w:szCs w:val="21"/>
        </w:rPr>
        <w:t>。</w:t>
      </w:r>
    </w:p>
    <w:p w14:paraId="5DDC1D30">
      <w:pPr>
        <w:pStyle w:val="15"/>
        <w:spacing w:beforeLines="10" w:afterLines="10" w:line="480" w:lineRule="auto"/>
        <w:ind w:firstLine="420" w:firstLineChars="200"/>
        <w:rPr>
          <w:rFonts w:hAnsi="宋体"/>
        </w:rPr>
      </w:pPr>
      <w:r>
        <w:rPr>
          <w:rFonts w:hint="eastAsia" w:hAnsi="宋体"/>
        </w:rPr>
        <w:t>本单位参加</w:t>
      </w:r>
      <w:r>
        <w:rPr>
          <w:rFonts w:hint="eastAsia" w:hAnsi="宋体"/>
          <w:u w:val="single"/>
        </w:rPr>
        <w:t xml:space="preserve">（采购人名称）       </w:t>
      </w:r>
      <w:r>
        <w:rPr>
          <w:rFonts w:hint="eastAsia" w:hAnsi="宋体"/>
        </w:rPr>
        <w:t>单位的</w:t>
      </w:r>
      <w:r>
        <w:rPr>
          <w:rFonts w:hint="eastAsia" w:hAnsi="宋体"/>
          <w:u w:val="single"/>
        </w:rPr>
        <w:t xml:space="preserve"> （项目名称）         </w:t>
      </w:r>
      <w:r>
        <w:rPr>
          <w:rFonts w:hint="eastAsia" w:hAnsi="宋体"/>
        </w:rPr>
        <w:t>项目的采购活动，并由本单位为本项目提供货物。</w:t>
      </w:r>
    </w:p>
    <w:p w14:paraId="22F59198">
      <w:pPr>
        <w:pStyle w:val="15"/>
        <w:spacing w:beforeLines="10" w:afterLines="10" w:line="480" w:lineRule="auto"/>
        <w:ind w:firstLine="420" w:firstLineChars="200"/>
        <w:rPr>
          <w:rFonts w:hAnsi="宋体"/>
        </w:rPr>
      </w:pPr>
      <w:r>
        <w:rPr>
          <w:rFonts w:hint="eastAsia" w:hAnsi="宋体"/>
        </w:rPr>
        <w:t>本单位对上述声明的真实性负责。如有虚假，将依法承担相应责任。</w:t>
      </w:r>
    </w:p>
    <w:p w14:paraId="52387442">
      <w:pPr>
        <w:pStyle w:val="15"/>
        <w:spacing w:beforeLines="10" w:afterLines="10" w:line="480" w:lineRule="auto"/>
        <w:rPr>
          <w:rFonts w:hAnsi="宋体"/>
        </w:rPr>
      </w:pPr>
    </w:p>
    <w:p w14:paraId="16201755">
      <w:pPr>
        <w:pStyle w:val="15"/>
        <w:spacing w:beforeLines="10" w:afterLines="10" w:line="480" w:lineRule="auto"/>
        <w:rPr>
          <w:rFonts w:hAnsi="宋体"/>
        </w:rPr>
      </w:pPr>
    </w:p>
    <w:p w14:paraId="0347484D">
      <w:pPr>
        <w:pStyle w:val="15"/>
        <w:spacing w:beforeLines="10" w:afterLines="10" w:line="480" w:lineRule="auto"/>
        <w:ind w:firstLine="420" w:firstLineChars="200"/>
        <w:rPr>
          <w:rFonts w:hAnsi="宋体"/>
        </w:rPr>
      </w:pPr>
      <w:r>
        <w:rPr>
          <w:rFonts w:hint="eastAsia" w:hAnsi="宋体"/>
        </w:rPr>
        <w:t xml:space="preserve">                                              投标人（盖章）</w:t>
      </w:r>
    </w:p>
    <w:p w14:paraId="43CFB043">
      <w:pPr>
        <w:pStyle w:val="15"/>
        <w:spacing w:beforeLines="10" w:afterLines="10" w:line="480" w:lineRule="auto"/>
        <w:ind w:firstLine="420" w:firstLineChars="200"/>
        <w:rPr>
          <w:rFonts w:hAnsi="宋体"/>
        </w:rPr>
      </w:pPr>
      <w:r>
        <w:rPr>
          <w:rFonts w:hint="eastAsia" w:hAnsi="宋体"/>
        </w:rPr>
        <w:t xml:space="preserve">                                              日期：    年   月   日</w:t>
      </w:r>
    </w:p>
    <w:p w14:paraId="42D3E18E">
      <w:pPr>
        <w:spacing w:line="480" w:lineRule="auto"/>
        <w:ind w:firstLine="420" w:firstLineChars="200"/>
        <w:rPr>
          <w:sz w:val="21"/>
          <w:szCs w:val="21"/>
        </w:rPr>
      </w:pPr>
      <w:r>
        <w:rPr>
          <w:rFonts w:hint="eastAsia"/>
          <w:sz w:val="21"/>
          <w:szCs w:val="21"/>
        </w:rPr>
        <w:t>说明：</w:t>
      </w:r>
    </w:p>
    <w:p w14:paraId="72ECA6B7">
      <w:pPr>
        <w:spacing w:line="480" w:lineRule="auto"/>
        <w:ind w:firstLine="420" w:firstLineChars="200"/>
        <w:rPr>
          <w:sz w:val="21"/>
          <w:szCs w:val="21"/>
        </w:rPr>
      </w:pPr>
      <w:r>
        <w:rPr>
          <w:rFonts w:hint="eastAsia"/>
          <w:sz w:val="21"/>
          <w:szCs w:val="21"/>
        </w:rPr>
        <w:t>1、监狱企业参加采购活动时，应当提供由省级以上监狱管理局、戒毒管理局（含新疆生产建设兵团）出具的属于监狱企业的证明文件。</w:t>
      </w:r>
    </w:p>
    <w:p w14:paraId="42814552">
      <w:pPr>
        <w:spacing w:line="480" w:lineRule="auto"/>
        <w:ind w:firstLine="420" w:firstLineChars="200"/>
        <w:rPr>
          <w:sz w:val="21"/>
          <w:szCs w:val="21"/>
        </w:rPr>
      </w:pPr>
      <w:r>
        <w:rPr>
          <w:rFonts w:hint="eastAsia"/>
          <w:sz w:val="21"/>
          <w:szCs w:val="21"/>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59805CC"/>
    <w:p w14:paraId="42DD2B07">
      <w:pPr>
        <w:snapToGrid w:val="0"/>
        <w:spacing w:beforeLines="50" w:after="50" w:line="440" w:lineRule="exact"/>
        <w:jc w:val="center"/>
        <w:outlineLvl w:val="1"/>
        <w:rPr>
          <w:b/>
          <w:bCs/>
        </w:rPr>
      </w:pPr>
    </w:p>
    <w:p w14:paraId="761D438E">
      <w:pPr>
        <w:snapToGrid w:val="0"/>
        <w:spacing w:before="50" w:after="50"/>
        <w:rPr>
          <w:b/>
          <w:bCs/>
        </w:rPr>
      </w:pPr>
    </w:p>
    <w:p w14:paraId="4C941CF7">
      <w:pPr>
        <w:snapToGrid w:val="0"/>
        <w:spacing w:before="50" w:after="50"/>
        <w:rPr>
          <w:b/>
          <w:bCs/>
        </w:rPr>
      </w:pPr>
    </w:p>
    <w:p w14:paraId="614FD641">
      <w:pPr>
        <w:snapToGrid w:val="0"/>
        <w:spacing w:before="50" w:after="50"/>
        <w:rPr>
          <w:b/>
          <w:bCs/>
        </w:rPr>
      </w:pPr>
    </w:p>
    <w:p w14:paraId="371B3CB3">
      <w:pPr>
        <w:snapToGrid w:val="0"/>
        <w:spacing w:before="50" w:after="50"/>
        <w:rPr>
          <w:b/>
          <w:bCs/>
        </w:rPr>
      </w:pPr>
    </w:p>
    <w:p w14:paraId="6EDFC659">
      <w:pPr>
        <w:snapToGrid w:val="0"/>
        <w:spacing w:before="50" w:after="50"/>
        <w:rPr>
          <w:b/>
          <w:bCs/>
        </w:rPr>
      </w:pPr>
    </w:p>
    <w:p w14:paraId="633D8E60">
      <w:pPr>
        <w:snapToGrid w:val="0"/>
        <w:spacing w:before="50" w:after="50"/>
        <w:rPr>
          <w:b/>
          <w:bCs/>
        </w:rPr>
      </w:pPr>
    </w:p>
    <w:p w14:paraId="18A53359">
      <w:pPr>
        <w:snapToGrid w:val="0"/>
        <w:spacing w:before="50" w:after="50"/>
        <w:rPr>
          <w:b/>
          <w:bCs/>
        </w:rPr>
      </w:pPr>
      <w:r>
        <w:rPr>
          <w:rFonts w:hint="eastAsia"/>
          <w:b/>
          <w:bCs/>
        </w:rPr>
        <w:t>7、供应商针对报价需要说明的其他文件和说明。</w:t>
      </w:r>
    </w:p>
    <w:sectPr>
      <w:footerReference r:id="rId5" w:type="default"/>
      <w:pgSz w:w="11906" w:h="16838"/>
      <w:pgMar w:top="1417" w:right="1128" w:bottom="1417" w:left="1179"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创艺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C4EB5">
    <w:pPr>
      <w:pStyle w:val="18"/>
      <w:ind w:right="720" w:firstLine="210" w:firstLineChars="100"/>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EBDE3">
    <w:pPr>
      <w:pStyle w:val="18"/>
      <w:ind w:right="720" w:firstLine="210" w:firstLineChars="10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B444CD">
                          <w:pPr>
                            <w:pStyle w:val="18"/>
                            <w:ind w:right="720" w:firstLine="180" w:firstLineChars="100"/>
                            <w:jc w:val="cente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6B444CD">
                    <w:pPr>
                      <w:pStyle w:val="18"/>
                      <w:ind w:right="720" w:firstLine="180" w:firstLineChars="100"/>
                      <w:jc w:val="cente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086EB">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A32B6"/>
    <w:multiLevelType w:val="singleLevel"/>
    <w:tmpl w:val="B4FA32B6"/>
    <w:lvl w:ilvl="0" w:tentative="0">
      <w:start w:val="1"/>
      <w:numFmt w:val="chineseCounting"/>
      <w:suff w:val="nothing"/>
      <w:lvlText w:val="%1、"/>
      <w:lvlJc w:val="left"/>
      <w:rPr>
        <w:rFonts w:hint="eastAsia"/>
      </w:rPr>
    </w:lvl>
  </w:abstractNum>
  <w:abstractNum w:abstractNumId="1">
    <w:nsid w:val="BC2793E2"/>
    <w:multiLevelType w:val="singleLevel"/>
    <w:tmpl w:val="BC2793E2"/>
    <w:lvl w:ilvl="0" w:tentative="0">
      <w:start w:val="2"/>
      <w:numFmt w:val="decimal"/>
      <w:suff w:val="nothing"/>
      <w:lvlText w:val="%1、"/>
      <w:lvlJc w:val="left"/>
    </w:lvl>
  </w:abstractNum>
  <w:abstractNum w:abstractNumId="2">
    <w:nsid w:val="F4BA90E1"/>
    <w:multiLevelType w:val="singleLevel"/>
    <w:tmpl w:val="F4BA90E1"/>
    <w:lvl w:ilvl="0" w:tentative="0">
      <w:start w:val="1"/>
      <w:numFmt w:val="decimal"/>
      <w:lvlText w:val="%1."/>
      <w:lvlJc w:val="left"/>
      <w:pPr>
        <w:tabs>
          <w:tab w:val="left" w:pos="312"/>
        </w:tabs>
      </w:pPr>
    </w:lvl>
  </w:abstractNum>
  <w:abstractNum w:abstractNumId="3">
    <w:nsid w:val="FB69F588"/>
    <w:multiLevelType w:val="singleLevel"/>
    <w:tmpl w:val="FB69F588"/>
    <w:lvl w:ilvl="0" w:tentative="0">
      <w:start w:val="1"/>
      <w:numFmt w:val="decimal"/>
      <w:lvlText w:val="%1."/>
      <w:lvlJc w:val="left"/>
      <w:pPr>
        <w:tabs>
          <w:tab w:val="left" w:pos="312"/>
        </w:tabs>
      </w:pPr>
    </w:lvl>
  </w:abstractNum>
  <w:abstractNum w:abstractNumId="4">
    <w:nsid w:val="0610429E"/>
    <w:multiLevelType w:val="multilevel"/>
    <w:tmpl w:val="0610429E"/>
    <w:lvl w:ilvl="0" w:tentative="0">
      <w:start w:val="1"/>
      <w:numFmt w:val="decimal"/>
      <w:lvlText w:val="%1."/>
      <w:lvlJc w:val="left"/>
      <w:pPr>
        <w:ind w:left="1122" w:hanging="420"/>
      </w:pPr>
    </w:lvl>
    <w:lvl w:ilvl="1" w:tentative="0">
      <w:start w:val="1"/>
      <w:numFmt w:val="decimal"/>
      <w:lvlText w:val="%2."/>
      <w:lvlJc w:val="left"/>
      <w:pPr>
        <w:ind w:left="1542"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7C677C5"/>
    <w:multiLevelType w:val="multilevel"/>
    <w:tmpl w:val="07C677C5"/>
    <w:lvl w:ilvl="0" w:tentative="0">
      <w:start w:val="1"/>
      <w:numFmt w:val="decimal"/>
      <w:lvlText w:val="%1."/>
      <w:lvlJc w:val="left"/>
      <w:pPr>
        <w:ind w:left="988"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E90FDF1"/>
    <w:multiLevelType w:val="singleLevel"/>
    <w:tmpl w:val="0E90FDF1"/>
    <w:lvl w:ilvl="0" w:tentative="0">
      <w:start w:val="4"/>
      <w:numFmt w:val="decimal"/>
      <w:suff w:val="nothing"/>
      <w:lvlText w:val="%1、"/>
      <w:lvlJc w:val="left"/>
    </w:lvl>
  </w:abstractNum>
  <w:abstractNum w:abstractNumId="7">
    <w:nsid w:val="1F184818"/>
    <w:multiLevelType w:val="singleLevel"/>
    <w:tmpl w:val="1F184818"/>
    <w:lvl w:ilvl="0" w:tentative="0">
      <w:start w:val="2"/>
      <w:numFmt w:val="decimal"/>
      <w:suff w:val="nothing"/>
      <w:lvlText w:val="%1、"/>
      <w:lvlJc w:val="left"/>
    </w:lvl>
  </w:abstractNum>
  <w:abstractNum w:abstractNumId="8">
    <w:nsid w:val="41081B8B"/>
    <w:multiLevelType w:val="multilevel"/>
    <w:tmpl w:val="41081B8B"/>
    <w:lvl w:ilvl="0" w:tentative="0">
      <w:start w:val="1"/>
      <w:numFmt w:val="chineseCountingThousand"/>
      <w:lvlText w:val="%1、"/>
      <w:lvlJc w:val="left"/>
      <w:pPr>
        <w:ind w:left="562" w:hanging="420"/>
      </w:pPr>
    </w:lvl>
    <w:lvl w:ilvl="1" w:tentative="0">
      <w:start w:val="1"/>
      <w:numFmt w:val="decimal"/>
      <w:lvlText w:val="%2."/>
      <w:lvlJc w:val="left"/>
      <w:pPr>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958426E"/>
    <w:multiLevelType w:val="singleLevel"/>
    <w:tmpl w:val="4958426E"/>
    <w:lvl w:ilvl="0" w:tentative="0">
      <w:start w:val="1"/>
      <w:numFmt w:val="decimal"/>
      <w:pStyle w:val="5"/>
      <w:lvlText w:val="%1."/>
      <w:lvlJc w:val="left"/>
      <w:pPr>
        <w:tabs>
          <w:tab w:val="left" w:pos="360"/>
        </w:tabs>
        <w:ind w:left="360" w:hanging="360"/>
      </w:pPr>
    </w:lvl>
  </w:abstractNum>
  <w:num w:numId="1">
    <w:abstractNumId w:val="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2"/>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NTM3MGZhMjJjYzg0NzZiZjY0MGEwN2ZkNjc3MjAifQ=="/>
  </w:docVars>
  <w:rsids>
    <w:rsidRoot w:val="00172A27"/>
    <w:rsid w:val="00013D04"/>
    <w:rsid w:val="0007030E"/>
    <w:rsid w:val="000D0487"/>
    <w:rsid w:val="00172A27"/>
    <w:rsid w:val="001F3D08"/>
    <w:rsid w:val="001F6B7C"/>
    <w:rsid w:val="002363AC"/>
    <w:rsid w:val="002906FC"/>
    <w:rsid w:val="002A163B"/>
    <w:rsid w:val="002C6BE0"/>
    <w:rsid w:val="00330A71"/>
    <w:rsid w:val="003315E2"/>
    <w:rsid w:val="003366AF"/>
    <w:rsid w:val="00397CD3"/>
    <w:rsid w:val="003A74CE"/>
    <w:rsid w:val="0056488D"/>
    <w:rsid w:val="00580FBB"/>
    <w:rsid w:val="00596FC2"/>
    <w:rsid w:val="005F7A02"/>
    <w:rsid w:val="006B1956"/>
    <w:rsid w:val="00781CB0"/>
    <w:rsid w:val="007D6F6C"/>
    <w:rsid w:val="007D7E5D"/>
    <w:rsid w:val="00821A8E"/>
    <w:rsid w:val="008B1942"/>
    <w:rsid w:val="008D330E"/>
    <w:rsid w:val="009436E3"/>
    <w:rsid w:val="00A01E14"/>
    <w:rsid w:val="00A157CA"/>
    <w:rsid w:val="00A24E4D"/>
    <w:rsid w:val="00AC01B0"/>
    <w:rsid w:val="00AC5B5A"/>
    <w:rsid w:val="00B35AD9"/>
    <w:rsid w:val="00B37FB8"/>
    <w:rsid w:val="00B404D1"/>
    <w:rsid w:val="00B96619"/>
    <w:rsid w:val="00BE71F0"/>
    <w:rsid w:val="00CC1515"/>
    <w:rsid w:val="00D17E18"/>
    <w:rsid w:val="00D328C8"/>
    <w:rsid w:val="00DA514A"/>
    <w:rsid w:val="00DE7006"/>
    <w:rsid w:val="00E03B98"/>
    <w:rsid w:val="00E51E16"/>
    <w:rsid w:val="00EC1931"/>
    <w:rsid w:val="00EC7A79"/>
    <w:rsid w:val="00F05E4F"/>
    <w:rsid w:val="00F40EED"/>
    <w:rsid w:val="00F45E98"/>
    <w:rsid w:val="00F92696"/>
    <w:rsid w:val="01401F5A"/>
    <w:rsid w:val="01C51FDC"/>
    <w:rsid w:val="01CC163D"/>
    <w:rsid w:val="01DD2E1B"/>
    <w:rsid w:val="022516E1"/>
    <w:rsid w:val="022C4255"/>
    <w:rsid w:val="024D21D6"/>
    <w:rsid w:val="026C6D7F"/>
    <w:rsid w:val="027726B5"/>
    <w:rsid w:val="02A81568"/>
    <w:rsid w:val="030C59E2"/>
    <w:rsid w:val="03324663"/>
    <w:rsid w:val="03446E61"/>
    <w:rsid w:val="034A60F2"/>
    <w:rsid w:val="037201C5"/>
    <w:rsid w:val="03786F79"/>
    <w:rsid w:val="037D0349"/>
    <w:rsid w:val="03BB2286"/>
    <w:rsid w:val="03E62229"/>
    <w:rsid w:val="048C1117"/>
    <w:rsid w:val="04AB1BEF"/>
    <w:rsid w:val="052A261C"/>
    <w:rsid w:val="0556141C"/>
    <w:rsid w:val="05867727"/>
    <w:rsid w:val="05873DF7"/>
    <w:rsid w:val="05EE0100"/>
    <w:rsid w:val="0601113F"/>
    <w:rsid w:val="0609199F"/>
    <w:rsid w:val="061B2D67"/>
    <w:rsid w:val="06683CA1"/>
    <w:rsid w:val="0676598F"/>
    <w:rsid w:val="06D16737"/>
    <w:rsid w:val="07067825"/>
    <w:rsid w:val="07670C0C"/>
    <w:rsid w:val="07677852"/>
    <w:rsid w:val="07796B10"/>
    <w:rsid w:val="07D93F70"/>
    <w:rsid w:val="081E3877"/>
    <w:rsid w:val="082A0C83"/>
    <w:rsid w:val="08A83E2C"/>
    <w:rsid w:val="08DB7F4F"/>
    <w:rsid w:val="08DF67FF"/>
    <w:rsid w:val="09591064"/>
    <w:rsid w:val="095F01F1"/>
    <w:rsid w:val="0996345C"/>
    <w:rsid w:val="09CB07E5"/>
    <w:rsid w:val="0A0B5495"/>
    <w:rsid w:val="0A2035D9"/>
    <w:rsid w:val="0A2A7D07"/>
    <w:rsid w:val="0A6B21A6"/>
    <w:rsid w:val="0A86096E"/>
    <w:rsid w:val="0B3340F1"/>
    <w:rsid w:val="0B9F7105"/>
    <w:rsid w:val="0BBC0D77"/>
    <w:rsid w:val="0BC76432"/>
    <w:rsid w:val="0C49446D"/>
    <w:rsid w:val="0C7A4434"/>
    <w:rsid w:val="0C7C59A1"/>
    <w:rsid w:val="0C911C2C"/>
    <w:rsid w:val="0CC07A3B"/>
    <w:rsid w:val="0D1F7062"/>
    <w:rsid w:val="0D671862"/>
    <w:rsid w:val="0DAA55BE"/>
    <w:rsid w:val="0DF72CD7"/>
    <w:rsid w:val="0E021AC5"/>
    <w:rsid w:val="0E2A32C0"/>
    <w:rsid w:val="0E6A54A7"/>
    <w:rsid w:val="0E765E5C"/>
    <w:rsid w:val="0E9005A9"/>
    <w:rsid w:val="0EE02692"/>
    <w:rsid w:val="0EEC6C35"/>
    <w:rsid w:val="0EF37479"/>
    <w:rsid w:val="0F1F7BDB"/>
    <w:rsid w:val="0F6803FD"/>
    <w:rsid w:val="0F9B6462"/>
    <w:rsid w:val="0FFC1B47"/>
    <w:rsid w:val="103E0032"/>
    <w:rsid w:val="10605181"/>
    <w:rsid w:val="10844CD8"/>
    <w:rsid w:val="10B21424"/>
    <w:rsid w:val="10DE2FE9"/>
    <w:rsid w:val="10EF7D64"/>
    <w:rsid w:val="111451B1"/>
    <w:rsid w:val="11471970"/>
    <w:rsid w:val="115D0B81"/>
    <w:rsid w:val="11605831"/>
    <w:rsid w:val="11B61DC5"/>
    <w:rsid w:val="121E30D7"/>
    <w:rsid w:val="123A02DA"/>
    <w:rsid w:val="127952CC"/>
    <w:rsid w:val="12FA6FB1"/>
    <w:rsid w:val="133905E0"/>
    <w:rsid w:val="147608B0"/>
    <w:rsid w:val="14C84DB1"/>
    <w:rsid w:val="14DB3574"/>
    <w:rsid w:val="14DE64E6"/>
    <w:rsid w:val="14E6178A"/>
    <w:rsid w:val="1537321C"/>
    <w:rsid w:val="155920FD"/>
    <w:rsid w:val="16455C40"/>
    <w:rsid w:val="16C653CA"/>
    <w:rsid w:val="16D76309"/>
    <w:rsid w:val="16E2516C"/>
    <w:rsid w:val="16F25057"/>
    <w:rsid w:val="16F42392"/>
    <w:rsid w:val="16F5793D"/>
    <w:rsid w:val="17535F3D"/>
    <w:rsid w:val="17562EBA"/>
    <w:rsid w:val="17A70233"/>
    <w:rsid w:val="17E844C7"/>
    <w:rsid w:val="17EB6F84"/>
    <w:rsid w:val="181F3564"/>
    <w:rsid w:val="187C5840"/>
    <w:rsid w:val="189A58E9"/>
    <w:rsid w:val="18B856AB"/>
    <w:rsid w:val="18C748B7"/>
    <w:rsid w:val="19360FEA"/>
    <w:rsid w:val="1941629D"/>
    <w:rsid w:val="19572B95"/>
    <w:rsid w:val="1986413D"/>
    <w:rsid w:val="1A3348FA"/>
    <w:rsid w:val="1A37660E"/>
    <w:rsid w:val="1B8C0E86"/>
    <w:rsid w:val="1B982BB9"/>
    <w:rsid w:val="1BC9751D"/>
    <w:rsid w:val="1BE0158C"/>
    <w:rsid w:val="1C091AAE"/>
    <w:rsid w:val="1C243188"/>
    <w:rsid w:val="1C483765"/>
    <w:rsid w:val="1C4D6906"/>
    <w:rsid w:val="1C6140E7"/>
    <w:rsid w:val="1C637D39"/>
    <w:rsid w:val="1D231150"/>
    <w:rsid w:val="1D2410A0"/>
    <w:rsid w:val="1D5B2886"/>
    <w:rsid w:val="1D64282F"/>
    <w:rsid w:val="1D8B2AC0"/>
    <w:rsid w:val="1D9236E6"/>
    <w:rsid w:val="1D955391"/>
    <w:rsid w:val="1DC30832"/>
    <w:rsid w:val="1DCD23F6"/>
    <w:rsid w:val="1E4A19FC"/>
    <w:rsid w:val="1E8D4FDE"/>
    <w:rsid w:val="1E963876"/>
    <w:rsid w:val="1EC1154C"/>
    <w:rsid w:val="1F7E777C"/>
    <w:rsid w:val="1F813656"/>
    <w:rsid w:val="1F930B34"/>
    <w:rsid w:val="1FA62E3D"/>
    <w:rsid w:val="1FB76F13"/>
    <w:rsid w:val="1FE2030D"/>
    <w:rsid w:val="1FFB1A16"/>
    <w:rsid w:val="200B777F"/>
    <w:rsid w:val="206D263E"/>
    <w:rsid w:val="20770A04"/>
    <w:rsid w:val="20AF0487"/>
    <w:rsid w:val="20FF275E"/>
    <w:rsid w:val="21155FC2"/>
    <w:rsid w:val="2118728B"/>
    <w:rsid w:val="21C77E98"/>
    <w:rsid w:val="224F0432"/>
    <w:rsid w:val="22693AD1"/>
    <w:rsid w:val="228C7F38"/>
    <w:rsid w:val="229E54BE"/>
    <w:rsid w:val="22BF7ECF"/>
    <w:rsid w:val="22C52798"/>
    <w:rsid w:val="22E4473B"/>
    <w:rsid w:val="22F06E95"/>
    <w:rsid w:val="23147045"/>
    <w:rsid w:val="23980130"/>
    <w:rsid w:val="2450560E"/>
    <w:rsid w:val="246D1C5E"/>
    <w:rsid w:val="24702F2C"/>
    <w:rsid w:val="24E329AD"/>
    <w:rsid w:val="25137802"/>
    <w:rsid w:val="258864A1"/>
    <w:rsid w:val="25D6328D"/>
    <w:rsid w:val="25F426E2"/>
    <w:rsid w:val="2717586C"/>
    <w:rsid w:val="2732301F"/>
    <w:rsid w:val="273F29AD"/>
    <w:rsid w:val="274261C9"/>
    <w:rsid w:val="27993956"/>
    <w:rsid w:val="27B157B4"/>
    <w:rsid w:val="27C83868"/>
    <w:rsid w:val="280920ED"/>
    <w:rsid w:val="286A3FE2"/>
    <w:rsid w:val="28B2289C"/>
    <w:rsid w:val="291A7F2D"/>
    <w:rsid w:val="291E16C9"/>
    <w:rsid w:val="298E633C"/>
    <w:rsid w:val="299214FE"/>
    <w:rsid w:val="29A61F90"/>
    <w:rsid w:val="29CC4FA0"/>
    <w:rsid w:val="29E21464"/>
    <w:rsid w:val="2A4931EC"/>
    <w:rsid w:val="2A774FE7"/>
    <w:rsid w:val="2A863867"/>
    <w:rsid w:val="2ABE3AD2"/>
    <w:rsid w:val="2AC4032A"/>
    <w:rsid w:val="2B462B54"/>
    <w:rsid w:val="2B6E0B13"/>
    <w:rsid w:val="2B751D89"/>
    <w:rsid w:val="2B7D1495"/>
    <w:rsid w:val="2B7E34FB"/>
    <w:rsid w:val="2BAE55DD"/>
    <w:rsid w:val="2BB30646"/>
    <w:rsid w:val="2BBA56BD"/>
    <w:rsid w:val="2BD37024"/>
    <w:rsid w:val="2BDC7EFA"/>
    <w:rsid w:val="2BF02F43"/>
    <w:rsid w:val="2C700A8B"/>
    <w:rsid w:val="2C920DBC"/>
    <w:rsid w:val="2CB00D05"/>
    <w:rsid w:val="2CC82C80"/>
    <w:rsid w:val="2D2D5B36"/>
    <w:rsid w:val="2D376058"/>
    <w:rsid w:val="2D450F4D"/>
    <w:rsid w:val="2DA02C33"/>
    <w:rsid w:val="2E3C1AD3"/>
    <w:rsid w:val="2E516BB3"/>
    <w:rsid w:val="2E5C2B5D"/>
    <w:rsid w:val="2E67631B"/>
    <w:rsid w:val="2E80471D"/>
    <w:rsid w:val="2EE56B13"/>
    <w:rsid w:val="2F402789"/>
    <w:rsid w:val="2FB853F0"/>
    <w:rsid w:val="2FE0429F"/>
    <w:rsid w:val="2FEC5962"/>
    <w:rsid w:val="300A1801"/>
    <w:rsid w:val="30292211"/>
    <w:rsid w:val="3035738E"/>
    <w:rsid w:val="3071362F"/>
    <w:rsid w:val="308220A2"/>
    <w:rsid w:val="30C36F47"/>
    <w:rsid w:val="30DE16E9"/>
    <w:rsid w:val="30E17098"/>
    <w:rsid w:val="30E42ED6"/>
    <w:rsid w:val="30E67D26"/>
    <w:rsid w:val="30EA30E0"/>
    <w:rsid w:val="30FB0E76"/>
    <w:rsid w:val="31530BE6"/>
    <w:rsid w:val="315E56C5"/>
    <w:rsid w:val="31762244"/>
    <w:rsid w:val="317F0DCD"/>
    <w:rsid w:val="31DA2820"/>
    <w:rsid w:val="31F66FB0"/>
    <w:rsid w:val="323460BD"/>
    <w:rsid w:val="326460A2"/>
    <w:rsid w:val="32E25F45"/>
    <w:rsid w:val="330E63F2"/>
    <w:rsid w:val="332D2D4E"/>
    <w:rsid w:val="33386758"/>
    <w:rsid w:val="337551A9"/>
    <w:rsid w:val="339B1EF3"/>
    <w:rsid w:val="33A132C4"/>
    <w:rsid w:val="33DD2389"/>
    <w:rsid w:val="348B09E3"/>
    <w:rsid w:val="34C17B32"/>
    <w:rsid w:val="34D81A01"/>
    <w:rsid w:val="34F23A31"/>
    <w:rsid w:val="35266EEF"/>
    <w:rsid w:val="35C673C5"/>
    <w:rsid w:val="35F3033B"/>
    <w:rsid w:val="36076F91"/>
    <w:rsid w:val="361433DA"/>
    <w:rsid w:val="361F1C5D"/>
    <w:rsid w:val="36361FE1"/>
    <w:rsid w:val="365D5F63"/>
    <w:rsid w:val="367F68DC"/>
    <w:rsid w:val="36BA3419"/>
    <w:rsid w:val="36BC4847"/>
    <w:rsid w:val="36C45A01"/>
    <w:rsid w:val="371050F3"/>
    <w:rsid w:val="37826EC1"/>
    <w:rsid w:val="3792702D"/>
    <w:rsid w:val="380761A9"/>
    <w:rsid w:val="381C3D8E"/>
    <w:rsid w:val="38E153D7"/>
    <w:rsid w:val="394D348F"/>
    <w:rsid w:val="397F0BF8"/>
    <w:rsid w:val="399A0EF5"/>
    <w:rsid w:val="39F76A9C"/>
    <w:rsid w:val="3A2119F7"/>
    <w:rsid w:val="3A3C5316"/>
    <w:rsid w:val="3AC90909"/>
    <w:rsid w:val="3ACC4C05"/>
    <w:rsid w:val="3AD96614"/>
    <w:rsid w:val="3B117A4A"/>
    <w:rsid w:val="3B5141E9"/>
    <w:rsid w:val="3B763D9A"/>
    <w:rsid w:val="3BB32307"/>
    <w:rsid w:val="3C271CC5"/>
    <w:rsid w:val="3C3A2FCF"/>
    <w:rsid w:val="3C766753"/>
    <w:rsid w:val="3D344A2F"/>
    <w:rsid w:val="3D446913"/>
    <w:rsid w:val="3D5904CE"/>
    <w:rsid w:val="3D6D29B9"/>
    <w:rsid w:val="3D7E49B4"/>
    <w:rsid w:val="3D8C5F4C"/>
    <w:rsid w:val="3DBE377F"/>
    <w:rsid w:val="3DBE682D"/>
    <w:rsid w:val="3DE75BC8"/>
    <w:rsid w:val="3E410A3E"/>
    <w:rsid w:val="3E502AB3"/>
    <w:rsid w:val="3E615F4C"/>
    <w:rsid w:val="3EBF1682"/>
    <w:rsid w:val="3EE36646"/>
    <w:rsid w:val="3EF249B1"/>
    <w:rsid w:val="3EF72E3E"/>
    <w:rsid w:val="3F5E67DD"/>
    <w:rsid w:val="3FE0432D"/>
    <w:rsid w:val="40763848"/>
    <w:rsid w:val="40C90CF4"/>
    <w:rsid w:val="413926DE"/>
    <w:rsid w:val="4141700D"/>
    <w:rsid w:val="4158004F"/>
    <w:rsid w:val="415F615A"/>
    <w:rsid w:val="419E3DBC"/>
    <w:rsid w:val="41EB2280"/>
    <w:rsid w:val="41FD3C87"/>
    <w:rsid w:val="4231100E"/>
    <w:rsid w:val="43752341"/>
    <w:rsid w:val="4488364C"/>
    <w:rsid w:val="44885DA3"/>
    <w:rsid w:val="44FA4D1D"/>
    <w:rsid w:val="4548595D"/>
    <w:rsid w:val="454D6C13"/>
    <w:rsid w:val="45733720"/>
    <w:rsid w:val="45971D9F"/>
    <w:rsid w:val="45A37BE1"/>
    <w:rsid w:val="45EE76D0"/>
    <w:rsid w:val="46431709"/>
    <w:rsid w:val="46537F71"/>
    <w:rsid w:val="46753896"/>
    <w:rsid w:val="46A70D10"/>
    <w:rsid w:val="46A96624"/>
    <w:rsid w:val="46F30F4A"/>
    <w:rsid w:val="470A14BE"/>
    <w:rsid w:val="47256DA7"/>
    <w:rsid w:val="47B70CD3"/>
    <w:rsid w:val="48416BC7"/>
    <w:rsid w:val="48650597"/>
    <w:rsid w:val="48D32C81"/>
    <w:rsid w:val="49003852"/>
    <w:rsid w:val="491D5D30"/>
    <w:rsid w:val="49503494"/>
    <w:rsid w:val="495A49E4"/>
    <w:rsid w:val="497D77C8"/>
    <w:rsid w:val="49A32653"/>
    <w:rsid w:val="49A91765"/>
    <w:rsid w:val="4A604F15"/>
    <w:rsid w:val="4ADE22E0"/>
    <w:rsid w:val="4B0576DD"/>
    <w:rsid w:val="4B465385"/>
    <w:rsid w:val="4BAB3A42"/>
    <w:rsid w:val="4BB52B12"/>
    <w:rsid w:val="4C0A5299"/>
    <w:rsid w:val="4C3B3D38"/>
    <w:rsid w:val="4C4A48BB"/>
    <w:rsid w:val="4C8C3872"/>
    <w:rsid w:val="4CFA400F"/>
    <w:rsid w:val="4D2C3A27"/>
    <w:rsid w:val="4D5325E2"/>
    <w:rsid w:val="4DA055D8"/>
    <w:rsid w:val="4DB4265B"/>
    <w:rsid w:val="4DB61DAF"/>
    <w:rsid w:val="4DC31516"/>
    <w:rsid w:val="4DE53DEE"/>
    <w:rsid w:val="4E2C5EAF"/>
    <w:rsid w:val="4EAB177A"/>
    <w:rsid w:val="4EF7166A"/>
    <w:rsid w:val="4F320D99"/>
    <w:rsid w:val="4F562C35"/>
    <w:rsid w:val="4FF21911"/>
    <w:rsid w:val="50045267"/>
    <w:rsid w:val="50373EB5"/>
    <w:rsid w:val="50404275"/>
    <w:rsid w:val="505C2BB3"/>
    <w:rsid w:val="507B5786"/>
    <w:rsid w:val="507C2E9B"/>
    <w:rsid w:val="5080293B"/>
    <w:rsid w:val="51015282"/>
    <w:rsid w:val="5170006E"/>
    <w:rsid w:val="51F021AD"/>
    <w:rsid w:val="527632E5"/>
    <w:rsid w:val="52A20AB7"/>
    <w:rsid w:val="52E90DF2"/>
    <w:rsid w:val="52F171C6"/>
    <w:rsid w:val="54097668"/>
    <w:rsid w:val="540E2DBF"/>
    <w:rsid w:val="543E52FC"/>
    <w:rsid w:val="54833FF3"/>
    <w:rsid w:val="54870A26"/>
    <w:rsid w:val="54E310BA"/>
    <w:rsid w:val="54F905FC"/>
    <w:rsid w:val="55726E49"/>
    <w:rsid w:val="5633026B"/>
    <w:rsid w:val="56826DF8"/>
    <w:rsid w:val="56AD3078"/>
    <w:rsid w:val="56BF65F2"/>
    <w:rsid w:val="56E46059"/>
    <w:rsid w:val="56F0508C"/>
    <w:rsid w:val="57011891"/>
    <w:rsid w:val="570606C5"/>
    <w:rsid w:val="57626889"/>
    <w:rsid w:val="577F3630"/>
    <w:rsid w:val="579C61C7"/>
    <w:rsid w:val="57D91291"/>
    <w:rsid w:val="57FF14B8"/>
    <w:rsid w:val="58206612"/>
    <w:rsid w:val="587F6179"/>
    <w:rsid w:val="58BE1E5A"/>
    <w:rsid w:val="58EA545A"/>
    <w:rsid w:val="594B23BF"/>
    <w:rsid w:val="59883613"/>
    <w:rsid w:val="598C5217"/>
    <w:rsid w:val="59914276"/>
    <w:rsid w:val="59B45461"/>
    <w:rsid w:val="59CC4017"/>
    <w:rsid w:val="59EF5C05"/>
    <w:rsid w:val="5A36284C"/>
    <w:rsid w:val="5A8776A2"/>
    <w:rsid w:val="5A922974"/>
    <w:rsid w:val="5AEF4C70"/>
    <w:rsid w:val="5B3D21A4"/>
    <w:rsid w:val="5BB03103"/>
    <w:rsid w:val="5BB06911"/>
    <w:rsid w:val="5BD44026"/>
    <w:rsid w:val="5BEC54E7"/>
    <w:rsid w:val="5BEC6E9C"/>
    <w:rsid w:val="5C7710A7"/>
    <w:rsid w:val="5CDC4372"/>
    <w:rsid w:val="5D2E5129"/>
    <w:rsid w:val="5D40527F"/>
    <w:rsid w:val="5D683F9E"/>
    <w:rsid w:val="5DB7524D"/>
    <w:rsid w:val="5DC20115"/>
    <w:rsid w:val="5DF93896"/>
    <w:rsid w:val="5E297ACB"/>
    <w:rsid w:val="5E9C27F6"/>
    <w:rsid w:val="5ECC3FA2"/>
    <w:rsid w:val="5EEB22B7"/>
    <w:rsid w:val="5F351B75"/>
    <w:rsid w:val="5F493163"/>
    <w:rsid w:val="5F636015"/>
    <w:rsid w:val="5F8B48CF"/>
    <w:rsid w:val="5F980D00"/>
    <w:rsid w:val="5F985861"/>
    <w:rsid w:val="5FBF624B"/>
    <w:rsid w:val="5FC2688E"/>
    <w:rsid w:val="609D3493"/>
    <w:rsid w:val="609F196E"/>
    <w:rsid w:val="60A26100"/>
    <w:rsid w:val="60FA2528"/>
    <w:rsid w:val="616672FB"/>
    <w:rsid w:val="61EA2C17"/>
    <w:rsid w:val="61F25ACE"/>
    <w:rsid w:val="62382FDB"/>
    <w:rsid w:val="62464748"/>
    <w:rsid w:val="6299773E"/>
    <w:rsid w:val="62D504BB"/>
    <w:rsid w:val="63016077"/>
    <w:rsid w:val="63491372"/>
    <w:rsid w:val="639027C8"/>
    <w:rsid w:val="63D02AB2"/>
    <w:rsid w:val="63E23417"/>
    <w:rsid w:val="63E668F0"/>
    <w:rsid w:val="64537447"/>
    <w:rsid w:val="645F77A0"/>
    <w:rsid w:val="646E107E"/>
    <w:rsid w:val="647C0C2E"/>
    <w:rsid w:val="652B15C0"/>
    <w:rsid w:val="65584161"/>
    <w:rsid w:val="65F152D6"/>
    <w:rsid w:val="66257C58"/>
    <w:rsid w:val="6645631B"/>
    <w:rsid w:val="66634C16"/>
    <w:rsid w:val="66731E1E"/>
    <w:rsid w:val="672A73AD"/>
    <w:rsid w:val="682C4884"/>
    <w:rsid w:val="6831030A"/>
    <w:rsid w:val="685635DD"/>
    <w:rsid w:val="686E0D6B"/>
    <w:rsid w:val="68757459"/>
    <w:rsid w:val="691F1D07"/>
    <w:rsid w:val="696007A4"/>
    <w:rsid w:val="697C5A9F"/>
    <w:rsid w:val="699C0552"/>
    <w:rsid w:val="69AD4660"/>
    <w:rsid w:val="6A211646"/>
    <w:rsid w:val="6A482DA0"/>
    <w:rsid w:val="6A5444EB"/>
    <w:rsid w:val="6A7E792E"/>
    <w:rsid w:val="6AFB0096"/>
    <w:rsid w:val="6B411FB5"/>
    <w:rsid w:val="6B824366"/>
    <w:rsid w:val="6BF02AB0"/>
    <w:rsid w:val="6BF55CCF"/>
    <w:rsid w:val="6C267485"/>
    <w:rsid w:val="6C3915C1"/>
    <w:rsid w:val="6CE4695B"/>
    <w:rsid w:val="6D161890"/>
    <w:rsid w:val="6D2E23EC"/>
    <w:rsid w:val="6DB12812"/>
    <w:rsid w:val="6DE20B22"/>
    <w:rsid w:val="6DE85FD7"/>
    <w:rsid w:val="6E8B2C58"/>
    <w:rsid w:val="6EDD7480"/>
    <w:rsid w:val="6F2343AE"/>
    <w:rsid w:val="6F697D88"/>
    <w:rsid w:val="6FBE3493"/>
    <w:rsid w:val="6FF46EB5"/>
    <w:rsid w:val="703A4AA5"/>
    <w:rsid w:val="713F7232"/>
    <w:rsid w:val="71772D3B"/>
    <w:rsid w:val="71B05356"/>
    <w:rsid w:val="72500E77"/>
    <w:rsid w:val="725F4169"/>
    <w:rsid w:val="72894547"/>
    <w:rsid w:val="72B77CAD"/>
    <w:rsid w:val="72F34BE5"/>
    <w:rsid w:val="732D7203"/>
    <w:rsid w:val="73943345"/>
    <w:rsid w:val="73AC59DD"/>
    <w:rsid w:val="73CF52A0"/>
    <w:rsid w:val="7408746B"/>
    <w:rsid w:val="7425150F"/>
    <w:rsid w:val="742D0BE7"/>
    <w:rsid w:val="74472DA8"/>
    <w:rsid w:val="74C4779E"/>
    <w:rsid w:val="74E54AB3"/>
    <w:rsid w:val="75AB7D4F"/>
    <w:rsid w:val="75B42BF5"/>
    <w:rsid w:val="75C86E1A"/>
    <w:rsid w:val="760C450F"/>
    <w:rsid w:val="761E7FDA"/>
    <w:rsid w:val="76404470"/>
    <w:rsid w:val="76646378"/>
    <w:rsid w:val="769B569C"/>
    <w:rsid w:val="769C1F0B"/>
    <w:rsid w:val="76D702D0"/>
    <w:rsid w:val="772022B1"/>
    <w:rsid w:val="77AB0D79"/>
    <w:rsid w:val="78076CCD"/>
    <w:rsid w:val="786935D1"/>
    <w:rsid w:val="78F55738"/>
    <w:rsid w:val="78FE6523"/>
    <w:rsid w:val="79193CF6"/>
    <w:rsid w:val="791F694A"/>
    <w:rsid w:val="792709C0"/>
    <w:rsid w:val="79473236"/>
    <w:rsid w:val="799D0D9C"/>
    <w:rsid w:val="79DC3F60"/>
    <w:rsid w:val="79F617CF"/>
    <w:rsid w:val="79FD670D"/>
    <w:rsid w:val="7A117F0F"/>
    <w:rsid w:val="7A491447"/>
    <w:rsid w:val="7A5A458F"/>
    <w:rsid w:val="7A764B78"/>
    <w:rsid w:val="7AB66B1F"/>
    <w:rsid w:val="7AE91333"/>
    <w:rsid w:val="7AF6444D"/>
    <w:rsid w:val="7B0136B4"/>
    <w:rsid w:val="7B1B1340"/>
    <w:rsid w:val="7B5C38F7"/>
    <w:rsid w:val="7B647318"/>
    <w:rsid w:val="7B8345FE"/>
    <w:rsid w:val="7BFD6B38"/>
    <w:rsid w:val="7C03366A"/>
    <w:rsid w:val="7C116470"/>
    <w:rsid w:val="7C4232D4"/>
    <w:rsid w:val="7C613B24"/>
    <w:rsid w:val="7C9540DD"/>
    <w:rsid w:val="7D783F9E"/>
    <w:rsid w:val="7D9518D2"/>
    <w:rsid w:val="7D99779C"/>
    <w:rsid w:val="7DA253E0"/>
    <w:rsid w:val="7DAD143E"/>
    <w:rsid w:val="7DB07B80"/>
    <w:rsid w:val="7DB82537"/>
    <w:rsid w:val="7DB97C27"/>
    <w:rsid w:val="7DC05620"/>
    <w:rsid w:val="7DCA2DE4"/>
    <w:rsid w:val="7DCE3E7C"/>
    <w:rsid w:val="7DFD9A68"/>
    <w:rsid w:val="7E004EFB"/>
    <w:rsid w:val="7E89794A"/>
    <w:rsid w:val="7EA40CAF"/>
    <w:rsid w:val="7ED13431"/>
    <w:rsid w:val="7F3F01F6"/>
    <w:rsid w:val="7F640354"/>
    <w:rsid w:val="7FAF073E"/>
    <w:rsid w:val="7FE02272"/>
    <w:rsid w:val="7FE3351B"/>
    <w:rsid w:val="7FE94704"/>
    <w:rsid w:val="975EBBB4"/>
    <w:rsid w:val="BBFB65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sz w:val="32"/>
    </w:rPr>
  </w:style>
  <w:style w:type="paragraph" w:styleId="4">
    <w:name w:val="heading 5"/>
    <w:basedOn w:val="1"/>
    <w:next w:val="1"/>
    <w:qFormat/>
    <w:uiPriority w:val="9"/>
    <w:pPr>
      <w:keepNext/>
      <w:keepLines/>
      <w:tabs>
        <w:tab w:val="left" w:pos="1008"/>
      </w:tabs>
      <w:spacing w:before="280" w:after="290" w:line="376" w:lineRule="auto"/>
      <w:ind w:left="1008" w:hanging="1008"/>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List Number"/>
    <w:basedOn w:val="1"/>
    <w:autoRedefine/>
    <w:qFormat/>
    <w:uiPriority w:val="0"/>
    <w:pPr>
      <w:numPr>
        <w:ilvl w:val="0"/>
        <w:numId w:val="1"/>
      </w:numPr>
    </w:pPr>
  </w:style>
  <w:style w:type="paragraph" w:styleId="6">
    <w:name w:val="Normal Indent"/>
    <w:basedOn w:val="1"/>
    <w:autoRedefine/>
    <w:qFormat/>
    <w:uiPriority w:val="0"/>
    <w:pPr>
      <w:ind w:firstLine="420"/>
    </w:pPr>
    <w:rPr>
      <w:sz w:val="21"/>
      <w:szCs w:val="20"/>
    </w:rPr>
  </w:style>
  <w:style w:type="paragraph" w:styleId="7">
    <w:name w:val="annotation text"/>
    <w:basedOn w:val="1"/>
    <w:autoRedefine/>
    <w:qFormat/>
    <w:uiPriority w:val="0"/>
  </w:style>
  <w:style w:type="paragraph" w:styleId="8">
    <w:name w:val="Body Text 3"/>
    <w:basedOn w:val="1"/>
    <w:autoRedefine/>
    <w:qFormat/>
    <w:uiPriority w:val="99"/>
    <w:pPr>
      <w:snapToGrid w:val="0"/>
      <w:spacing w:before="50" w:after="50"/>
    </w:pPr>
    <w:rPr>
      <w:rFonts w:eastAsia="仿宋_GB2312"/>
      <w:b/>
      <w:bCs/>
      <w:szCs w:val="20"/>
    </w:rPr>
  </w:style>
  <w:style w:type="paragraph" w:styleId="9">
    <w:name w:val="Body Text"/>
    <w:basedOn w:val="1"/>
    <w:next w:val="10"/>
    <w:autoRedefine/>
    <w:qFormat/>
    <w:uiPriority w:val="0"/>
    <w:pPr>
      <w:spacing w:after="120"/>
    </w:pPr>
  </w:style>
  <w:style w:type="paragraph" w:styleId="10">
    <w:name w:val="Body Text First Indent"/>
    <w:basedOn w:val="9"/>
    <w:next w:val="11"/>
    <w:autoRedefine/>
    <w:qFormat/>
    <w:uiPriority w:val="0"/>
    <w:pPr>
      <w:ind w:firstLine="420"/>
    </w:pPr>
    <w:rPr>
      <w:rFonts w:ascii="Times New Roman" w:hAnsi="Times New Roman" w:eastAsia="楷体_GB2312"/>
      <w:b/>
      <w:bCs/>
      <w:sz w:val="32"/>
      <w:szCs w:val="20"/>
    </w:rPr>
  </w:style>
  <w:style w:type="paragraph" w:styleId="11">
    <w:name w:val="toc 6"/>
    <w:basedOn w:val="1"/>
    <w:next w:val="1"/>
    <w:autoRedefine/>
    <w:qFormat/>
    <w:uiPriority w:val="0"/>
    <w:pPr>
      <w:ind w:left="1050"/>
    </w:pPr>
    <w:rPr>
      <w:rFonts w:ascii="Calibri" w:hAnsi="Calibri"/>
      <w:sz w:val="18"/>
      <w:szCs w:val="18"/>
    </w:rPr>
  </w:style>
  <w:style w:type="paragraph" w:styleId="12">
    <w:name w:val="Body Text Indent"/>
    <w:basedOn w:val="1"/>
    <w:next w:val="13"/>
    <w:link w:val="39"/>
    <w:autoRedefine/>
    <w:qFormat/>
    <w:uiPriority w:val="0"/>
    <w:pPr>
      <w:tabs>
        <w:tab w:val="left" w:pos="0"/>
        <w:tab w:val="left" w:pos="993"/>
        <w:tab w:val="left" w:pos="1134"/>
      </w:tabs>
      <w:spacing w:line="500" w:lineRule="exact"/>
      <w:ind w:firstLine="567"/>
    </w:pPr>
    <w:rPr>
      <w:szCs w:val="20"/>
    </w:rPr>
  </w:style>
  <w:style w:type="paragraph" w:styleId="13">
    <w:name w:val="Body Text Indent 2"/>
    <w:basedOn w:val="1"/>
    <w:autoRedefine/>
    <w:qFormat/>
    <w:uiPriority w:val="0"/>
    <w:pPr>
      <w:spacing w:after="120" w:line="480" w:lineRule="auto"/>
      <w:ind w:left="420" w:leftChars="200"/>
    </w:pPr>
  </w:style>
  <w:style w:type="paragraph" w:styleId="14">
    <w:name w:val="List 2"/>
    <w:basedOn w:val="1"/>
    <w:autoRedefine/>
    <w:qFormat/>
    <w:uiPriority w:val="0"/>
    <w:pPr>
      <w:ind w:left="100" w:leftChars="200" w:hanging="200" w:hangingChars="200"/>
    </w:pPr>
  </w:style>
  <w:style w:type="paragraph" w:styleId="15">
    <w:name w:val="Plain Text"/>
    <w:basedOn w:val="1"/>
    <w:next w:val="1"/>
    <w:autoRedefine/>
    <w:qFormat/>
    <w:uiPriority w:val="0"/>
    <w:pPr>
      <w:adjustRightInd w:val="0"/>
      <w:snapToGrid w:val="0"/>
    </w:pPr>
    <w:rPr>
      <w:rFonts w:hAnsi="Courier New" w:cs="Courier New"/>
      <w:sz w:val="21"/>
      <w:szCs w:val="21"/>
    </w:rPr>
  </w:style>
  <w:style w:type="paragraph" w:styleId="16">
    <w:name w:val="Date"/>
    <w:basedOn w:val="1"/>
    <w:next w:val="1"/>
    <w:autoRedefine/>
    <w:qFormat/>
    <w:uiPriority w:val="0"/>
    <w:pPr>
      <w:ind w:left="2500" w:leftChars="2500"/>
    </w:pPr>
    <w:rPr>
      <w:rFonts w:ascii="楷体_GB2312" w:eastAsia="楷体_GB2312"/>
      <w:sz w:val="32"/>
      <w:szCs w:val="20"/>
    </w:rPr>
  </w:style>
  <w:style w:type="paragraph" w:styleId="17">
    <w:name w:val="Balloon Text"/>
    <w:basedOn w:val="1"/>
    <w:autoRedefine/>
    <w:qFormat/>
    <w:uiPriority w:val="0"/>
    <w:rPr>
      <w:sz w:val="18"/>
      <w:szCs w:val="18"/>
    </w:rPr>
  </w:style>
  <w:style w:type="paragraph" w:styleId="18">
    <w:name w:val="footer"/>
    <w:basedOn w:val="1"/>
    <w:autoRedefine/>
    <w:qFormat/>
    <w:uiPriority w:val="0"/>
    <w:pPr>
      <w:tabs>
        <w:tab w:val="center" w:pos="4153"/>
        <w:tab w:val="right" w:pos="8306"/>
      </w:tabs>
      <w:snapToGrid w:val="0"/>
    </w:pPr>
    <w:rPr>
      <w:sz w:val="18"/>
      <w:szCs w:val="18"/>
    </w:rPr>
  </w:style>
  <w:style w:type="paragraph" w:styleId="19">
    <w:name w:val="envelope return"/>
    <w:basedOn w:val="1"/>
    <w:autoRedefine/>
    <w:qFormat/>
    <w:uiPriority w:val="0"/>
    <w:pPr>
      <w:snapToGrid w:val="0"/>
    </w:pPr>
    <w:rPr>
      <w:rFonts w:ascii="Arial" w:hAnsi="Arial"/>
    </w:rPr>
  </w:style>
  <w:style w:type="paragraph" w:styleId="2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1">
    <w:name w:val="toc 1"/>
    <w:basedOn w:val="1"/>
    <w:next w:val="1"/>
    <w:autoRedefine/>
    <w:qFormat/>
    <w:uiPriority w:val="0"/>
    <w:pPr>
      <w:spacing w:line="360" w:lineRule="atLeast"/>
    </w:pPr>
    <w:rPr>
      <w:b/>
      <w:sz w:val="22"/>
      <w:szCs w:val="22"/>
    </w:rPr>
  </w:style>
  <w:style w:type="paragraph" w:styleId="22">
    <w:name w:val="List"/>
    <w:basedOn w:val="1"/>
    <w:autoRedefine/>
    <w:qFormat/>
    <w:uiPriority w:val="0"/>
    <w:pPr>
      <w:ind w:left="200" w:hanging="200"/>
    </w:pPr>
    <w:rPr>
      <w:rFonts w:ascii="Calibri" w:hAnsi="Calibri"/>
    </w:rPr>
  </w:style>
  <w:style w:type="paragraph" w:styleId="23">
    <w:name w:val="footnote text"/>
    <w:basedOn w:val="1"/>
    <w:autoRedefine/>
    <w:qFormat/>
    <w:uiPriority w:val="0"/>
    <w:pPr>
      <w:snapToGrid w:val="0"/>
    </w:pPr>
    <w:rPr>
      <w:sz w:val="18"/>
    </w:rPr>
  </w:style>
  <w:style w:type="paragraph" w:styleId="24">
    <w:name w:val="Body Text Indent 3"/>
    <w:basedOn w:val="1"/>
    <w:autoRedefine/>
    <w:qFormat/>
    <w:uiPriority w:val="0"/>
    <w:pPr>
      <w:spacing w:line="500" w:lineRule="exact"/>
      <w:ind w:left="511" w:hanging="511" w:hangingChars="213"/>
    </w:pPr>
  </w:style>
  <w:style w:type="paragraph" w:styleId="25">
    <w:name w:val="toc 2"/>
    <w:basedOn w:val="1"/>
    <w:next w:val="1"/>
    <w:autoRedefine/>
    <w:qFormat/>
    <w:uiPriority w:val="39"/>
    <w:pPr>
      <w:tabs>
        <w:tab w:val="right" w:leader="dot" w:pos="8302"/>
      </w:tabs>
      <w:ind w:left="420" w:leftChars="200"/>
    </w:pPr>
    <w:rPr>
      <w:color w:val="000000"/>
      <w:sz w:val="30"/>
      <w:szCs w:val="30"/>
    </w:rPr>
  </w:style>
  <w:style w:type="paragraph" w:styleId="26">
    <w:name w:val="Normal (Web)"/>
    <w:basedOn w:val="1"/>
    <w:autoRedefine/>
    <w:qFormat/>
    <w:uiPriority w:val="0"/>
  </w:style>
  <w:style w:type="paragraph" w:styleId="27">
    <w:name w:val="Title"/>
    <w:basedOn w:val="1"/>
    <w:next w:val="1"/>
    <w:autoRedefine/>
    <w:qFormat/>
    <w:uiPriority w:val="0"/>
    <w:pPr>
      <w:spacing w:before="240" w:after="60"/>
      <w:jc w:val="center"/>
      <w:outlineLvl w:val="0"/>
    </w:pPr>
    <w:rPr>
      <w:rFonts w:ascii="Cambria" w:hAnsi="Cambria"/>
      <w:b/>
      <w:bCs/>
      <w:sz w:val="32"/>
      <w:szCs w:val="32"/>
    </w:rPr>
  </w:style>
  <w:style w:type="paragraph" w:styleId="28">
    <w:name w:val="Body Text First Indent 2"/>
    <w:basedOn w:val="12"/>
    <w:link w:val="40"/>
    <w:autoRedefine/>
    <w:qFormat/>
    <w:uiPriority w:val="0"/>
    <w:pPr>
      <w:ind w:firstLine="420"/>
    </w:p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Hyperlink"/>
    <w:basedOn w:val="31"/>
    <w:autoRedefine/>
    <w:qFormat/>
    <w:uiPriority w:val="0"/>
    <w:rPr>
      <w:color w:val="0000FF"/>
      <w:u w:val="single"/>
    </w:rPr>
  </w:style>
  <w:style w:type="character" w:styleId="33">
    <w:name w:val="annotation reference"/>
    <w:basedOn w:val="31"/>
    <w:autoRedefine/>
    <w:qFormat/>
    <w:uiPriority w:val="0"/>
    <w:rPr>
      <w:sz w:val="21"/>
      <w:szCs w:val="21"/>
    </w:rPr>
  </w:style>
  <w:style w:type="character" w:styleId="34">
    <w:name w:val="footnote reference"/>
    <w:basedOn w:val="31"/>
    <w:autoRedefine/>
    <w:qFormat/>
    <w:uiPriority w:val="0"/>
    <w:rPr>
      <w:vertAlign w:val="superscript"/>
    </w:rPr>
  </w:style>
  <w:style w:type="paragraph" w:customStyle="1" w:styleId="35">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36">
    <w:name w:val="BodyText1I2"/>
    <w:basedOn w:val="37"/>
    <w:autoRedefine/>
    <w:qFormat/>
    <w:uiPriority w:val="0"/>
    <w:pPr>
      <w:ind w:firstLine="420"/>
    </w:pPr>
    <w:rPr>
      <w:sz w:val="21"/>
    </w:rPr>
  </w:style>
  <w:style w:type="paragraph" w:customStyle="1" w:styleId="37">
    <w:name w:val="BodyTextIndent"/>
    <w:basedOn w:val="1"/>
    <w:next w:val="36"/>
    <w:autoRedefine/>
    <w:qFormat/>
    <w:uiPriority w:val="0"/>
    <w:pPr>
      <w:spacing w:line="360" w:lineRule="auto"/>
      <w:ind w:firstLine="490"/>
    </w:pPr>
  </w:style>
  <w:style w:type="paragraph" w:customStyle="1" w:styleId="38">
    <w:name w:val="纯文本1"/>
    <w:basedOn w:val="1"/>
    <w:autoRedefine/>
    <w:qFormat/>
    <w:uiPriority w:val="99"/>
    <w:pPr>
      <w:adjustRightInd w:val="0"/>
      <w:textAlignment w:val="baseline"/>
    </w:pPr>
    <w:rPr>
      <w:rFonts w:hAnsi="Courier New" w:eastAsia="楷体_GB2312"/>
      <w:sz w:val="26"/>
      <w:szCs w:val="20"/>
    </w:rPr>
  </w:style>
  <w:style w:type="character" w:customStyle="1" w:styleId="39">
    <w:name w:val="正文文本缩进 Char"/>
    <w:basedOn w:val="31"/>
    <w:link w:val="12"/>
    <w:autoRedefine/>
    <w:qFormat/>
    <w:uiPriority w:val="0"/>
    <w:rPr>
      <w:rFonts w:hint="default" w:ascii="Times New Roman" w:hAnsi="Times New Roman" w:eastAsia="宋体" w:cs="Times New Roman"/>
      <w:szCs w:val="24"/>
    </w:rPr>
  </w:style>
  <w:style w:type="character" w:customStyle="1" w:styleId="40">
    <w:name w:val="正文首行缩进 2 Char"/>
    <w:basedOn w:val="39"/>
    <w:link w:val="28"/>
    <w:autoRedefine/>
    <w:qFormat/>
    <w:uiPriority w:val="0"/>
    <w:rPr>
      <w:rFonts w:hint="default" w:ascii="Times New Roman" w:hAnsi="Times New Roman" w:eastAsia="宋体" w:cs="Times New Roman"/>
      <w:szCs w:val="24"/>
    </w:rPr>
  </w:style>
  <w:style w:type="paragraph" w:customStyle="1" w:styleId="41">
    <w:name w:val="列出段落1"/>
    <w:basedOn w:val="1"/>
    <w:autoRedefine/>
    <w:qFormat/>
    <w:uiPriority w:val="99"/>
    <w:pPr>
      <w:ind w:firstLine="420" w:firstLineChars="200"/>
    </w:pPr>
  </w:style>
  <w:style w:type="paragraph" w:customStyle="1" w:styleId="42">
    <w:name w:val="Char"/>
    <w:basedOn w:val="1"/>
    <w:autoRedefine/>
    <w:qFormat/>
    <w:uiPriority w:val="0"/>
    <w:pPr>
      <w:spacing w:after="160" w:line="240" w:lineRule="exact"/>
    </w:pPr>
    <w:rPr>
      <w:rFonts w:ascii="Verdana" w:hAnsi="Verdana" w:eastAsia="楷体_GB2312" w:cs="Times New Roman"/>
      <w:b/>
      <w:i/>
      <w:iCs/>
      <w:color w:val="000000"/>
      <w:sz w:val="20"/>
      <w:szCs w:val="20"/>
      <w:lang w:eastAsia="en-US"/>
    </w:rPr>
  </w:style>
  <w:style w:type="paragraph" w:customStyle="1" w:styleId="43">
    <w:name w:val="正文 A"/>
    <w:autoRedefine/>
    <w:qFormat/>
    <w:uiPriority w:val="0"/>
    <w:pPr>
      <w:widowControl w:val="0"/>
      <w:jc w:val="both"/>
    </w:pPr>
    <w:rPr>
      <w:rFonts w:ascii="Times New Roman" w:hAnsi="Times New Roman" w:eastAsia="宋体" w:cs="宋体"/>
      <w:color w:val="000000"/>
      <w:kern w:val="2"/>
      <w:sz w:val="28"/>
      <w:szCs w:val="28"/>
      <w:u w:color="000000"/>
      <w:lang w:val="en-US" w:eastAsia="zh-CN" w:bidi="ar-SA"/>
    </w:rPr>
  </w:style>
  <w:style w:type="paragraph" w:customStyle="1" w:styleId="44">
    <w:name w:val="纯文本2"/>
    <w:basedOn w:val="1"/>
    <w:autoRedefine/>
    <w:qFormat/>
    <w:uiPriority w:val="0"/>
    <w:pPr>
      <w:adjustRightInd w:val="0"/>
      <w:textAlignment w:val="baseline"/>
    </w:pPr>
    <w:rPr>
      <w:rFonts w:hAnsi="Courier New" w:eastAsia="楷体_GB2312"/>
      <w:sz w:val="26"/>
    </w:rPr>
  </w:style>
  <w:style w:type="paragraph" w:customStyle="1" w:styleId="45">
    <w:name w:val="正"/>
    <w:autoRedefine/>
    <w:qFormat/>
    <w:uiPriority w:val="0"/>
    <w:pPr>
      <w:widowControl w:val="0"/>
      <w:spacing w:line="360" w:lineRule="auto"/>
      <w:ind w:firstLine="480" w:firstLineChars="200"/>
      <w:jc w:val="both"/>
    </w:pPr>
    <w:rPr>
      <w:rFonts w:ascii="Times New Roman" w:hAnsi="Times New Roman" w:eastAsia="宋体" w:cs="宋体"/>
      <w:sz w:val="24"/>
      <w:szCs w:val="24"/>
      <w:lang w:val="en-US" w:eastAsia="zh-CN" w:bidi="ar-SA"/>
    </w:rPr>
  </w:style>
  <w:style w:type="paragraph" w:customStyle="1" w:styleId="46">
    <w:name w:val="纯文本4"/>
    <w:basedOn w:val="1"/>
    <w:autoRedefine/>
    <w:qFormat/>
    <w:uiPriority w:val="0"/>
    <w:pPr>
      <w:adjustRightInd w:val="0"/>
      <w:textAlignment w:val="baseline"/>
    </w:pPr>
    <w:rPr>
      <w:rFonts w:hAnsi="Courier New" w:eastAsia="楷体_GB2312"/>
      <w:sz w:val="26"/>
      <w:szCs w:val="20"/>
    </w:rPr>
  </w:style>
  <w:style w:type="paragraph" w:customStyle="1" w:styleId="47">
    <w:name w:val="列出段落2"/>
    <w:basedOn w:val="1"/>
    <w:autoRedefine/>
    <w:qFormat/>
    <w:uiPriority w:val="34"/>
    <w:pPr>
      <w:ind w:left="850"/>
      <w:jc w:val="both"/>
    </w:pPr>
    <w:rPr>
      <w:rFonts w:ascii="Calibri" w:hAnsi="Calibri" w:cs="Times New Roman"/>
      <w:sz w:val="21"/>
      <w:szCs w:val="21"/>
    </w:rPr>
  </w:style>
  <w:style w:type="paragraph" w:customStyle="1" w:styleId="48">
    <w:name w:val="首行缩进"/>
    <w:basedOn w:val="1"/>
    <w:next w:val="1"/>
    <w:autoRedefine/>
    <w:qFormat/>
    <w:uiPriority w:val="0"/>
    <w:pPr>
      <w:tabs>
        <w:tab w:val="left" w:pos="822"/>
      </w:tabs>
      <w:snapToGrid w:val="0"/>
      <w:spacing w:before="40" w:after="40" w:line="300" w:lineRule="atLeast"/>
      <w:ind w:left="1701"/>
    </w:pPr>
    <w:rPr>
      <w:rFonts w:ascii="Arial" w:hAnsi="Arial"/>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58</Pages>
  <Words>28635</Words>
  <Characters>32304</Characters>
  <Lines>263</Lines>
  <Paragraphs>74</Paragraphs>
  <TotalTime>59</TotalTime>
  <ScaleCrop>false</ScaleCrop>
  <LinksUpToDate>false</LinksUpToDate>
  <CharactersWithSpaces>35032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2022-06-19T11:11:00Z</dcterms:created>
  <dc:creator>小米Shelly</dc:creator>
  <cp:lastModifiedBy>cheewint</cp:lastModifiedBy>
  <cp:lastPrinted>2024-07-15T08:11:00Z</cp:lastPrinted>
  <dcterms:modified xsi:type="dcterms:W3CDTF">2024-07-15T08:38:19Z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14631D46F0E44029BA67A3301A58064F_13</vt:lpwstr>
  </property>
</Properties>
</file>