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7C04D">
      <w:pPr>
        <w:tabs>
          <w:tab w:val="left" w:pos="7977"/>
        </w:tabs>
        <w:spacing w:line="360" w:lineRule="auto"/>
        <w:jc w:val="left"/>
        <w:rPr>
          <w:rFonts w:cs="仿宋_GB2312" w:asciiTheme="minorEastAsia" w:hAnsiTheme="minorEastAsia" w:eastAsiaTheme="minorEastAsia"/>
          <w:b/>
          <w:color w:val="auto"/>
          <w:sz w:val="24"/>
          <w:highlight w:val="none"/>
        </w:rPr>
      </w:pPr>
      <w:bookmarkStart w:id="79" w:name="_GoBack"/>
      <w:bookmarkEnd w:id="79"/>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402750F5">
      <w:pPr>
        <w:spacing w:line="360" w:lineRule="auto"/>
        <w:jc w:val="center"/>
        <w:rPr>
          <w:rFonts w:cs="仿宋_GB2312" w:asciiTheme="minorEastAsia" w:hAnsiTheme="minorEastAsia" w:eastAsiaTheme="minorEastAsia"/>
          <w:b/>
          <w:color w:val="auto"/>
          <w:sz w:val="24"/>
          <w:highlight w:val="none"/>
        </w:rPr>
      </w:pPr>
    </w:p>
    <w:p w14:paraId="30AB47CB">
      <w:pPr>
        <w:adjustRightInd/>
        <w:spacing w:line="360" w:lineRule="auto"/>
        <w:jc w:val="center"/>
        <w:rPr>
          <w:rFonts w:cs="仿宋_GB2312" w:asciiTheme="minorEastAsia" w:hAnsiTheme="minorEastAsia" w:eastAsiaTheme="minorEastAsia"/>
          <w:b/>
          <w:color w:val="auto"/>
          <w:sz w:val="44"/>
          <w:szCs w:val="44"/>
          <w:highlight w:val="none"/>
        </w:rPr>
      </w:pPr>
    </w:p>
    <w:p w14:paraId="1B623B2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4BF9B22F">
      <w:pPr>
        <w:adjustRightInd/>
        <w:spacing w:line="360" w:lineRule="auto"/>
        <w:ind w:left="0" w:leftChars="-95" w:right="-168" w:rightChars="-80" w:hanging="199" w:hangingChars="45"/>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浙江省商务厅俄罗斯国际五金工具展览会</w:t>
      </w:r>
      <w:r>
        <w:rPr>
          <w:rFonts w:hint="eastAsia" w:cs="仿宋_GB2312" w:asciiTheme="minorEastAsia" w:hAnsiTheme="minorEastAsia" w:eastAsiaTheme="minorEastAsia"/>
          <w:b/>
          <w:color w:val="auto"/>
          <w:sz w:val="44"/>
          <w:szCs w:val="44"/>
          <w:highlight w:val="none"/>
        </w:rPr>
        <w:t>项目</w:t>
      </w:r>
    </w:p>
    <w:p w14:paraId="26B9F733">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76DC7FD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D9B55BD">
      <w:pPr>
        <w:snapToGrid w:val="0"/>
        <w:spacing w:line="360" w:lineRule="auto"/>
        <w:jc w:val="center"/>
        <w:rPr>
          <w:rFonts w:cs="仿宋_GB2312" w:asciiTheme="minorEastAsia" w:hAnsiTheme="minorEastAsia" w:eastAsiaTheme="minorEastAsia"/>
          <w:color w:val="auto"/>
          <w:sz w:val="30"/>
          <w:szCs w:val="30"/>
          <w:highlight w:val="none"/>
        </w:rPr>
      </w:pPr>
    </w:p>
    <w:p w14:paraId="3DAFF6B3">
      <w:pPr>
        <w:snapToGrid w:val="0"/>
        <w:spacing w:line="360" w:lineRule="auto"/>
        <w:jc w:val="center"/>
        <w:rPr>
          <w:rFonts w:hint="eastAsia" w:cs="仿宋_GB2312" w:asciiTheme="minorEastAsia" w:hAnsiTheme="minorEastAsia" w:eastAsiaTheme="minorEastAsia"/>
          <w:color w:val="auto"/>
          <w:sz w:val="30"/>
          <w:szCs w:val="30"/>
          <w:highlight w:val="none"/>
        </w:rPr>
      </w:pPr>
    </w:p>
    <w:p w14:paraId="31FBAB4A">
      <w:pPr>
        <w:pStyle w:val="2"/>
        <w:rPr>
          <w:rFonts w:hint="eastAsia"/>
        </w:rPr>
      </w:pPr>
    </w:p>
    <w:p w14:paraId="5D3A11E4">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24636</w:t>
      </w:r>
    </w:p>
    <w:p w14:paraId="22349BD7">
      <w:pPr>
        <w:adjustRightInd/>
        <w:spacing w:line="360" w:lineRule="auto"/>
        <w:rPr>
          <w:rFonts w:cs="仿宋_GB2312" w:asciiTheme="minorEastAsia" w:hAnsiTheme="minorEastAsia" w:eastAsiaTheme="minorEastAsia"/>
          <w:color w:val="auto"/>
          <w:sz w:val="28"/>
          <w:szCs w:val="20"/>
          <w:highlight w:val="none"/>
        </w:rPr>
      </w:pPr>
    </w:p>
    <w:p w14:paraId="440806DB">
      <w:pPr>
        <w:spacing w:line="360" w:lineRule="auto"/>
        <w:jc w:val="center"/>
        <w:rPr>
          <w:rFonts w:cs="仿宋_GB2312" w:asciiTheme="minorEastAsia" w:hAnsiTheme="minorEastAsia" w:eastAsiaTheme="minorEastAsia"/>
          <w:color w:val="auto"/>
          <w:sz w:val="24"/>
          <w:highlight w:val="none"/>
        </w:rPr>
      </w:pPr>
    </w:p>
    <w:p w14:paraId="06650454">
      <w:pPr>
        <w:spacing w:line="360" w:lineRule="auto"/>
        <w:jc w:val="center"/>
        <w:rPr>
          <w:rFonts w:cs="仿宋_GB2312" w:asciiTheme="minorEastAsia" w:hAnsiTheme="minorEastAsia" w:eastAsiaTheme="minorEastAsia"/>
          <w:color w:val="auto"/>
          <w:sz w:val="24"/>
          <w:highlight w:val="none"/>
        </w:rPr>
      </w:pPr>
    </w:p>
    <w:p w14:paraId="444DB0D8">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2FC2FF2">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F198E19">
      <w:pPr>
        <w:spacing w:line="360" w:lineRule="auto"/>
        <w:rPr>
          <w:rFonts w:cs="仿宋_GB2312" w:asciiTheme="minorEastAsia" w:hAnsiTheme="minorEastAsia" w:eastAsiaTheme="minorEastAsia"/>
          <w:b/>
          <w:color w:val="auto"/>
          <w:sz w:val="24"/>
          <w:highlight w:val="none"/>
        </w:rPr>
      </w:pPr>
    </w:p>
    <w:p w14:paraId="0A84BF07">
      <w:pPr>
        <w:snapToGrid w:val="0"/>
        <w:spacing w:line="360" w:lineRule="auto"/>
        <w:jc w:val="center"/>
        <w:rPr>
          <w:rFonts w:cs="仿宋_GB2312" w:asciiTheme="minorEastAsia" w:hAnsiTheme="minorEastAsia" w:eastAsiaTheme="minorEastAsia"/>
          <w:color w:val="auto"/>
          <w:sz w:val="32"/>
          <w:szCs w:val="32"/>
          <w:highlight w:val="none"/>
        </w:rPr>
      </w:pPr>
    </w:p>
    <w:p w14:paraId="1889CADD">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7E1B817F">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303E3825">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月</w:t>
      </w:r>
    </w:p>
    <w:p w14:paraId="5B18BB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ED7427B">
      <w:pPr>
        <w:tabs>
          <w:tab w:val="left" w:pos="2268"/>
        </w:tabs>
        <w:spacing w:line="360" w:lineRule="auto"/>
        <w:jc w:val="center"/>
        <w:rPr>
          <w:rFonts w:cs="仿宋_GB2312" w:asciiTheme="minorEastAsia" w:hAnsiTheme="minorEastAsia" w:eastAsiaTheme="minorEastAsia"/>
          <w:color w:val="auto"/>
          <w:sz w:val="24"/>
          <w:highlight w:val="none"/>
        </w:rPr>
      </w:pPr>
    </w:p>
    <w:p w14:paraId="648B48B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3867232">
      <w:pPr>
        <w:spacing w:line="360" w:lineRule="auto"/>
        <w:rPr>
          <w:rFonts w:cs="仿宋_GB2312" w:asciiTheme="minorEastAsia" w:hAnsiTheme="minorEastAsia" w:eastAsiaTheme="minorEastAsia"/>
          <w:color w:val="auto"/>
          <w:sz w:val="32"/>
          <w:szCs w:val="32"/>
          <w:highlight w:val="none"/>
        </w:rPr>
      </w:pPr>
    </w:p>
    <w:p w14:paraId="0368FD7D">
      <w:pPr>
        <w:spacing w:line="360" w:lineRule="auto"/>
        <w:rPr>
          <w:rFonts w:cs="仿宋_GB2312" w:asciiTheme="minorEastAsia" w:hAnsiTheme="minorEastAsia" w:eastAsiaTheme="minorEastAsia"/>
          <w:color w:val="auto"/>
          <w:sz w:val="32"/>
          <w:szCs w:val="32"/>
          <w:highlight w:val="none"/>
        </w:rPr>
      </w:pPr>
    </w:p>
    <w:p w14:paraId="0D7DDDD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21CA587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27E443E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19AFEF0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31F4D0F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056476D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037DEF2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22ED50B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2FFE8CAB">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4FC3602F">
      <w:pPr>
        <w:spacing w:line="360" w:lineRule="auto"/>
        <w:ind w:firstLine="549" w:firstLineChars="229"/>
        <w:rPr>
          <w:rFonts w:cs="仿宋_GB2312" w:asciiTheme="minorEastAsia" w:hAnsiTheme="minorEastAsia" w:eastAsiaTheme="minorEastAsia"/>
          <w:color w:val="auto"/>
          <w:sz w:val="24"/>
          <w:highlight w:val="none"/>
        </w:rPr>
      </w:pPr>
    </w:p>
    <w:p w14:paraId="50DCF984">
      <w:pPr>
        <w:spacing w:line="360" w:lineRule="auto"/>
        <w:ind w:firstLine="549" w:firstLineChars="229"/>
        <w:rPr>
          <w:rFonts w:cs="仿宋_GB2312" w:asciiTheme="minorEastAsia" w:hAnsiTheme="minorEastAsia" w:eastAsiaTheme="minorEastAsia"/>
          <w:color w:val="auto"/>
          <w:sz w:val="24"/>
          <w:highlight w:val="none"/>
        </w:rPr>
      </w:pPr>
    </w:p>
    <w:p w14:paraId="07C6BFBA">
      <w:pPr>
        <w:spacing w:line="360" w:lineRule="auto"/>
        <w:ind w:firstLine="549" w:firstLineChars="229"/>
        <w:rPr>
          <w:rFonts w:cs="仿宋_GB2312" w:asciiTheme="minorEastAsia" w:hAnsiTheme="minorEastAsia" w:eastAsiaTheme="minorEastAsia"/>
          <w:color w:val="auto"/>
          <w:sz w:val="24"/>
          <w:highlight w:val="none"/>
        </w:rPr>
      </w:pPr>
    </w:p>
    <w:p w14:paraId="758223F8">
      <w:pPr>
        <w:spacing w:line="360" w:lineRule="auto"/>
        <w:ind w:firstLine="549" w:firstLineChars="229"/>
        <w:rPr>
          <w:rFonts w:cs="仿宋_GB2312" w:asciiTheme="minorEastAsia" w:hAnsiTheme="minorEastAsia" w:eastAsiaTheme="minorEastAsia"/>
          <w:color w:val="auto"/>
          <w:sz w:val="24"/>
          <w:highlight w:val="none"/>
        </w:rPr>
      </w:pPr>
    </w:p>
    <w:p w14:paraId="685AFCD0">
      <w:pPr>
        <w:spacing w:line="360" w:lineRule="auto"/>
        <w:ind w:firstLine="549" w:firstLineChars="229"/>
        <w:rPr>
          <w:rFonts w:cs="仿宋_GB2312" w:asciiTheme="minorEastAsia" w:hAnsiTheme="minorEastAsia" w:eastAsiaTheme="minorEastAsia"/>
          <w:color w:val="auto"/>
          <w:sz w:val="24"/>
          <w:highlight w:val="none"/>
        </w:rPr>
      </w:pPr>
    </w:p>
    <w:p w14:paraId="03BC1463">
      <w:pPr>
        <w:spacing w:line="360" w:lineRule="auto"/>
        <w:ind w:firstLine="549" w:firstLineChars="229"/>
        <w:rPr>
          <w:rFonts w:cs="仿宋_GB2312" w:asciiTheme="minorEastAsia" w:hAnsiTheme="minorEastAsia" w:eastAsiaTheme="minorEastAsia"/>
          <w:color w:val="auto"/>
          <w:sz w:val="24"/>
          <w:highlight w:val="none"/>
        </w:rPr>
      </w:pPr>
    </w:p>
    <w:p w14:paraId="08DD6968">
      <w:pPr>
        <w:spacing w:line="360" w:lineRule="auto"/>
        <w:ind w:firstLine="549" w:firstLineChars="229"/>
        <w:rPr>
          <w:rFonts w:cs="仿宋_GB2312" w:asciiTheme="minorEastAsia" w:hAnsiTheme="minorEastAsia" w:eastAsiaTheme="minorEastAsia"/>
          <w:color w:val="auto"/>
          <w:sz w:val="24"/>
          <w:highlight w:val="none"/>
        </w:rPr>
      </w:pPr>
    </w:p>
    <w:p w14:paraId="47FB8C0A">
      <w:pPr>
        <w:spacing w:line="360" w:lineRule="auto"/>
        <w:ind w:firstLine="549" w:firstLineChars="229"/>
        <w:rPr>
          <w:rFonts w:cs="仿宋_GB2312" w:asciiTheme="minorEastAsia" w:hAnsiTheme="minorEastAsia" w:eastAsiaTheme="minorEastAsia"/>
          <w:color w:val="auto"/>
          <w:sz w:val="24"/>
          <w:highlight w:val="none"/>
        </w:rPr>
      </w:pPr>
    </w:p>
    <w:p w14:paraId="07604615">
      <w:pPr>
        <w:spacing w:line="360" w:lineRule="auto"/>
        <w:ind w:firstLine="549" w:firstLineChars="229"/>
        <w:rPr>
          <w:rFonts w:cs="仿宋_GB2312" w:asciiTheme="minorEastAsia" w:hAnsiTheme="minorEastAsia" w:eastAsiaTheme="minorEastAsia"/>
          <w:color w:val="auto"/>
          <w:sz w:val="24"/>
          <w:highlight w:val="none"/>
        </w:rPr>
      </w:pPr>
    </w:p>
    <w:p w14:paraId="0038998C">
      <w:pPr>
        <w:spacing w:line="360" w:lineRule="auto"/>
        <w:ind w:firstLine="549" w:firstLineChars="229"/>
        <w:rPr>
          <w:rFonts w:cs="仿宋_GB2312" w:asciiTheme="minorEastAsia" w:hAnsiTheme="minorEastAsia" w:eastAsiaTheme="minorEastAsia"/>
          <w:color w:val="auto"/>
          <w:sz w:val="24"/>
          <w:highlight w:val="none"/>
        </w:rPr>
      </w:pPr>
    </w:p>
    <w:p w14:paraId="2C94FD17">
      <w:pPr>
        <w:spacing w:line="360" w:lineRule="auto"/>
        <w:ind w:firstLine="549" w:firstLineChars="229"/>
        <w:rPr>
          <w:rFonts w:cs="仿宋_GB2312" w:asciiTheme="minorEastAsia" w:hAnsiTheme="minorEastAsia" w:eastAsiaTheme="minorEastAsia"/>
          <w:color w:val="auto"/>
          <w:sz w:val="24"/>
          <w:highlight w:val="none"/>
        </w:rPr>
      </w:pPr>
    </w:p>
    <w:p w14:paraId="65CE234A">
      <w:pPr>
        <w:spacing w:line="360" w:lineRule="auto"/>
        <w:ind w:firstLine="549" w:firstLineChars="229"/>
        <w:rPr>
          <w:rFonts w:cs="仿宋_GB2312" w:asciiTheme="minorEastAsia" w:hAnsiTheme="minorEastAsia" w:eastAsiaTheme="minorEastAsia"/>
          <w:color w:val="auto"/>
          <w:sz w:val="24"/>
          <w:highlight w:val="none"/>
        </w:rPr>
      </w:pPr>
    </w:p>
    <w:p w14:paraId="3C33B3FC">
      <w:pPr>
        <w:spacing w:line="360" w:lineRule="auto"/>
        <w:rPr>
          <w:rFonts w:cs="仿宋_GB2312" w:asciiTheme="minorEastAsia" w:hAnsiTheme="minorEastAsia" w:eastAsiaTheme="minorEastAsia"/>
          <w:color w:val="auto"/>
          <w:sz w:val="24"/>
          <w:highlight w:val="none"/>
        </w:rPr>
      </w:pPr>
    </w:p>
    <w:p w14:paraId="73CA479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2A7E739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53EEAEDA">
      <w:pPr>
        <w:spacing w:line="360" w:lineRule="auto"/>
        <w:rPr>
          <w:rFonts w:asciiTheme="minorEastAsia" w:hAnsiTheme="minorEastAsia" w:eastAsiaTheme="minorEastAsia"/>
          <w:color w:val="auto"/>
          <w:sz w:val="24"/>
          <w:highlight w:val="none"/>
        </w:rPr>
      </w:pPr>
    </w:p>
    <w:p w14:paraId="5DB22F1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3E819A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浙江省商务厅</w:t>
      </w:r>
      <w:r>
        <w:rPr>
          <w:rFonts w:hint="eastAsia" w:asciiTheme="minorEastAsia" w:hAnsiTheme="minorEastAsia" w:eastAsiaTheme="minorEastAsia"/>
          <w:color w:val="auto"/>
          <w:sz w:val="24"/>
          <w:highlight w:val="none"/>
          <w:u w:val="single"/>
          <w:lang w:eastAsia="zh-CN"/>
        </w:rPr>
        <w:t>俄罗斯国际五金工具展览会</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2024年7月16日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452D303">
      <w:pPr>
        <w:spacing w:line="360" w:lineRule="auto"/>
        <w:rPr>
          <w:rFonts w:asciiTheme="minorEastAsia" w:hAnsiTheme="minorEastAsia" w:eastAsiaTheme="minorEastAsia"/>
          <w:color w:val="auto"/>
          <w:sz w:val="24"/>
          <w:highlight w:val="none"/>
        </w:rPr>
      </w:pPr>
    </w:p>
    <w:p w14:paraId="784A3A5D">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28359012"/>
      <w:bookmarkStart w:id="13" w:name="_Toc35393798"/>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0256CFA2">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24636</w:t>
      </w:r>
    </w:p>
    <w:p w14:paraId="3BD1E415">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浙江省商务厅俄罗斯国际五金工具展览会</w:t>
      </w:r>
      <w:r>
        <w:rPr>
          <w:rFonts w:hint="eastAsia" w:asciiTheme="minorEastAsia" w:hAnsiTheme="minorEastAsia" w:eastAsiaTheme="minorEastAsia"/>
          <w:color w:val="auto"/>
          <w:sz w:val="24"/>
          <w:highlight w:val="none"/>
        </w:rPr>
        <w:t>项目</w:t>
      </w:r>
    </w:p>
    <w:p w14:paraId="415641DA">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7E7C1A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1800000</w:t>
      </w:r>
    </w:p>
    <w:p w14:paraId="1D79F6B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1800000</w:t>
      </w:r>
    </w:p>
    <w:p w14:paraId="11A596A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浙江省商务厅俄罗斯国际五金工具展览会</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浙江省商务厅俄罗斯国际五金工具展览会</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228B872D">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11</w:t>
      </w:r>
      <w:r>
        <w:rPr>
          <w:rFonts w:hint="eastAsia" w:asciiTheme="minorEastAsia" w:hAnsiTheme="minorEastAsia" w:eastAsiaTheme="minorEastAsia"/>
          <w:color w:val="auto"/>
          <w:sz w:val="24"/>
          <w:highlight w:val="none"/>
          <w:u w:val="single"/>
        </w:rPr>
        <w:t>月</w:t>
      </w:r>
    </w:p>
    <w:p w14:paraId="77670AA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99AE762">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28359013"/>
      <w:bookmarkStart w:id="17" w:name="_Toc35393630"/>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14E407F7">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E5E0423">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301FE141">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1F0E004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197075B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0FF7E6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FCA46D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4BC4E8A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5314A1E5">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0157E7">
      <w:pPr>
        <w:spacing w:line="360" w:lineRule="auto"/>
        <w:ind w:firstLine="480" w:firstLineChars="200"/>
        <w:rPr>
          <w:rFonts w:cs="宋体" w:asciiTheme="minorEastAsia" w:hAnsiTheme="minorEastAsia" w:eastAsiaTheme="minorEastAsia"/>
          <w:color w:val="auto"/>
          <w:sz w:val="24"/>
          <w:highlight w:val="none"/>
        </w:rPr>
      </w:pPr>
      <w:bookmarkStart w:id="19" w:name="_Toc28359014"/>
      <w:bookmarkStart w:id="20" w:name="_Toc35393800"/>
      <w:bookmarkStart w:id="21" w:name="_Toc35393631"/>
      <w:bookmarkStart w:id="22" w:name="_Toc2835909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7CEBEB92">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7月16</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4FA646E">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F666646">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396EF80">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8EF01FA">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404D7A09">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2024年7月16日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w:t>
      </w:r>
    </w:p>
    <w:p w14:paraId="0BDE6969">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21219F4E">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35393802"/>
      <w:bookmarkStart w:id="29" w:name="_Toc28359016"/>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686084C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2024年7月16日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w:t>
      </w:r>
    </w:p>
    <w:p w14:paraId="6673D691">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杭州市延安路468号浙江省商务厅会议室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61D1D9EC">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18F346E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6D4EBA5">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432E7CA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60FD9D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175F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35B48C">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192D66BD">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64D1534D">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35393806"/>
      <w:bookmarkStart w:id="43" w:name="_Toc28359096"/>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31C253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5CA50DF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2FDF649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eastAsia="zh-CN"/>
        </w:rPr>
        <w:t>乐宁</w:t>
      </w:r>
      <w:r>
        <w:rPr>
          <w:rFonts w:hint="eastAsia" w:asciiTheme="minorEastAsia" w:hAnsiTheme="minorEastAsia" w:eastAsiaTheme="minorEastAsia"/>
          <w:color w:val="auto"/>
          <w:sz w:val="24"/>
          <w:highlight w:val="none"/>
        </w:rPr>
        <w:t xml:space="preserve">  </w:t>
      </w:r>
    </w:p>
    <w:p w14:paraId="4A6486E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项目联系方式（询问）：0571-</w:t>
      </w:r>
      <w:r>
        <w:rPr>
          <w:rFonts w:hint="eastAsia" w:asciiTheme="minorEastAsia" w:hAnsiTheme="minorEastAsia" w:eastAsiaTheme="minorEastAsia"/>
          <w:color w:val="auto"/>
          <w:sz w:val="24"/>
          <w:highlight w:val="none"/>
          <w:lang w:eastAsia="zh-CN"/>
        </w:rPr>
        <w:t>87051891</w:t>
      </w:r>
    </w:p>
    <w:p w14:paraId="13BF75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质疑联系人：熊朝辉</w:t>
      </w:r>
    </w:p>
    <w:p w14:paraId="6C0615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质疑联系方式：0571-87050884</w:t>
      </w:r>
    </w:p>
    <w:p w14:paraId="7FEC106C">
      <w:pPr>
        <w:pStyle w:val="4"/>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28359097"/>
      <w:bookmarkStart w:id="47" w:name="_Toc3539380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20E1B02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368CE64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0E598014">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r>
        <w:rPr>
          <w:rFonts w:hint="eastAsia" w:asciiTheme="minorEastAsia" w:hAnsiTheme="minorEastAsia" w:eastAsiaTheme="minorEastAsia"/>
          <w:color w:val="auto"/>
          <w:sz w:val="24"/>
          <w:highlight w:val="none"/>
          <w:lang w:eastAsia="zh-CN"/>
        </w:rPr>
        <w:t>、楼国栋、</w:t>
      </w:r>
      <w:r>
        <w:rPr>
          <w:rFonts w:hint="eastAsia" w:asciiTheme="minorEastAsia" w:hAnsiTheme="minorEastAsia" w:eastAsiaTheme="minorEastAsia"/>
          <w:color w:val="auto"/>
          <w:sz w:val="24"/>
          <w:highlight w:val="none"/>
          <w:lang w:val="en-US" w:eastAsia="zh-CN"/>
        </w:rPr>
        <w:t>方正</w:t>
      </w:r>
    </w:p>
    <w:p w14:paraId="72C86C1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36E72A3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4B9D036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54C77AF2">
      <w:pPr>
        <w:spacing w:line="360" w:lineRule="auto"/>
        <w:rPr>
          <w:rFonts w:asciiTheme="minorEastAsia" w:hAnsiTheme="minorEastAsia" w:eastAsiaTheme="minorEastAsia"/>
          <w:b/>
          <w:color w:val="auto"/>
          <w:sz w:val="24"/>
          <w:highlight w:val="none"/>
        </w:rPr>
      </w:pPr>
      <w:bookmarkStart w:id="49" w:name="_Toc35393808"/>
      <w:bookmarkStart w:id="50" w:name="_Toc35393639"/>
      <w:bookmarkStart w:id="51" w:name="_Toc28359021"/>
      <w:bookmarkStart w:id="52" w:name="_Toc2835909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5F43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0CCBE1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26522D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5854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8EBC0CC">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50AC78E8">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0B10FA61">
      <w:pPr>
        <w:pStyle w:val="2"/>
        <w:ind w:firstLine="463" w:firstLineChars="193"/>
        <w:rPr>
          <w:color w:val="auto"/>
          <w:highlight w:val="none"/>
        </w:rPr>
      </w:pPr>
      <w:r>
        <w:rPr>
          <w:rFonts w:hint="eastAsia" w:hAnsi="宋体"/>
          <w:color w:val="auto"/>
          <w:highlight w:val="none"/>
        </w:rPr>
        <w:t>预算金额未达100万元的采购项目，由采购人处理采购争议。</w:t>
      </w:r>
    </w:p>
    <w:p w14:paraId="57BBE2AA">
      <w:pPr>
        <w:pStyle w:val="2"/>
        <w:ind w:firstLine="463" w:firstLineChars="193"/>
        <w:rPr>
          <w:rFonts w:hAnsi="宋体" w:cs="宋体"/>
          <w:color w:val="auto"/>
          <w:highlight w:val="none"/>
        </w:rPr>
      </w:pPr>
    </w:p>
    <w:p w14:paraId="67DECA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14:paraId="22A2F726">
      <w:pPr>
        <w:spacing w:line="360" w:lineRule="auto"/>
        <w:ind w:firstLine="480" w:firstLineChars="200"/>
        <w:rPr>
          <w:rFonts w:asciiTheme="minorEastAsia" w:hAnsiTheme="minorEastAsia" w:eastAsiaTheme="minorEastAsia"/>
          <w:color w:val="auto"/>
          <w:sz w:val="24"/>
          <w:highlight w:val="none"/>
        </w:rPr>
      </w:pPr>
    </w:p>
    <w:p w14:paraId="226FA80F">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5414167">
      <w:pPr>
        <w:pStyle w:val="2"/>
        <w:rPr>
          <w:color w:val="auto"/>
          <w:highlight w:val="none"/>
        </w:rPr>
      </w:pPr>
    </w:p>
    <w:p w14:paraId="357FFC53">
      <w:pPr>
        <w:pStyle w:val="2"/>
        <w:rPr>
          <w:color w:val="auto"/>
          <w:highlight w:val="none"/>
        </w:rPr>
      </w:pPr>
    </w:p>
    <w:p w14:paraId="7D3E3E3F">
      <w:pPr>
        <w:pStyle w:val="2"/>
        <w:rPr>
          <w:color w:val="auto"/>
          <w:highlight w:val="none"/>
        </w:rPr>
      </w:pPr>
    </w:p>
    <w:p w14:paraId="2BCEEA1F">
      <w:pPr>
        <w:pStyle w:val="2"/>
        <w:rPr>
          <w:color w:val="auto"/>
          <w:highlight w:val="none"/>
        </w:rPr>
      </w:pPr>
    </w:p>
    <w:p w14:paraId="287802BC">
      <w:pPr>
        <w:pStyle w:val="2"/>
        <w:rPr>
          <w:color w:val="auto"/>
          <w:highlight w:val="none"/>
        </w:rPr>
      </w:pPr>
    </w:p>
    <w:p w14:paraId="3C6EA207">
      <w:pPr>
        <w:pStyle w:val="2"/>
        <w:rPr>
          <w:color w:val="auto"/>
          <w:highlight w:val="none"/>
        </w:rPr>
      </w:pPr>
    </w:p>
    <w:p w14:paraId="1CF93ACE">
      <w:pPr>
        <w:pStyle w:val="2"/>
        <w:rPr>
          <w:color w:val="auto"/>
          <w:highlight w:val="none"/>
        </w:rPr>
      </w:pPr>
    </w:p>
    <w:p w14:paraId="30E22DB7">
      <w:pPr>
        <w:pStyle w:val="2"/>
        <w:rPr>
          <w:color w:val="auto"/>
          <w:highlight w:val="none"/>
        </w:rPr>
      </w:pPr>
    </w:p>
    <w:p w14:paraId="1EF09BC7">
      <w:pPr>
        <w:pStyle w:val="2"/>
        <w:rPr>
          <w:color w:val="auto"/>
          <w:highlight w:val="none"/>
        </w:rPr>
      </w:pPr>
    </w:p>
    <w:p w14:paraId="3083695E">
      <w:pPr>
        <w:pStyle w:val="2"/>
        <w:rPr>
          <w:color w:val="auto"/>
          <w:highlight w:val="none"/>
        </w:rPr>
      </w:pPr>
    </w:p>
    <w:p w14:paraId="13D4B233">
      <w:pPr>
        <w:pStyle w:val="2"/>
        <w:rPr>
          <w:color w:val="auto"/>
          <w:highlight w:val="none"/>
        </w:rPr>
      </w:pPr>
    </w:p>
    <w:p w14:paraId="33AE2E58">
      <w:pPr>
        <w:pStyle w:val="2"/>
        <w:rPr>
          <w:color w:val="auto"/>
          <w:highlight w:val="none"/>
        </w:rPr>
      </w:pPr>
    </w:p>
    <w:p w14:paraId="05F64F51">
      <w:pPr>
        <w:pStyle w:val="2"/>
        <w:rPr>
          <w:color w:val="auto"/>
          <w:highlight w:val="none"/>
        </w:rPr>
      </w:pPr>
    </w:p>
    <w:p w14:paraId="1DF189BB">
      <w:pPr>
        <w:pStyle w:val="2"/>
        <w:rPr>
          <w:color w:val="auto"/>
          <w:highlight w:val="none"/>
        </w:rPr>
      </w:pPr>
    </w:p>
    <w:p w14:paraId="25EEB2A6">
      <w:pPr>
        <w:pStyle w:val="2"/>
        <w:rPr>
          <w:color w:val="auto"/>
          <w:highlight w:val="none"/>
        </w:rPr>
      </w:pPr>
    </w:p>
    <w:p w14:paraId="31AD2E82">
      <w:pPr>
        <w:pStyle w:val="2"/>
        <w:rPr>
          <w:color w:val="auto"/>
          <w:highlight w:val="none"/>
        </w:rPr>
      </w:pPr>
    </w:p>
    <w:p w14:paraId="252AF4FB">
      <w:pPr>
        <w:pStyle w:val="2"/>
        <w:rPr>
          <w:color w:val="auto"/>
          <w:highlight w:val="none"/>
        </w:rPr>
      </w:pPr>
    </w:p>
    <w:p w14:paraId="7895085E">
      <w:pPr>
        <w:pStyle w:val="2"/>
        <w:rPr>
          <w:color w:val="auto"/>
          <w:highlight w:val="none"/>
        </w:rPr>
      </w:pPr>
    </w:p>
    <w:p w14:paraId="0142CF35">
      <w:pPr>
        <w:pStyle w:val="2"/>
        <w:rPr>
          <w:color w:val="auto"/>
          <w:highlight w:val="none"/>
        </w:rPr>
      </w:pPr>
    </w:p>
    <w:p w14:paraId="4E002D67">
      <w:pPr>
        <w:pStyle w:val="2"/>
        <w:rPr>
          <w:color w:val="auto"/>
          <w:highlight w:val="none"/>
        </w:rPr>
      </w:pPr>
    </w:p>
    <w:p w14:paraId="7D66F75A">
      <w:pPr>
        <w:pStyle w:val="2"/>
        <w:rPr>
          <w:color w:val="auto"/>
          <w:highlight w:val="none"/>
        </w:rPr>
      </w:pPr>
    </w:p>
    <w:p w14:paraId="35E8B5B9">
      <w:pPr>
        <w:pStyle w:val="2"/>
        <w:rPr>
          <w:color w:val="auto"/>
          <w:highlight w:val="none"/>
        </w:rPr>
      </w:pPr>
    </w:p>
    <w:p w14:paraId="185A2BCA">
      <w:pPr>
        <w:pStyle w:val="2"/>
        <w:rPr>
          <w:color w:val="auto"/>
          <w:highlight w:val="none"/>
        </w:rPr>
      </w:pPr>
    </w:p>
    <w:p w14:paraId="15871171">
      <w:pPr>
        <w:pStyle w:val="2"/>
        <w:rPr>
          <w:color w:val="auto"/>
          <w:highlight w:val="none"/>
        </w:rPr>
      </w:pPr>
    </w:p>
    <w:p w14:paraId="3809F820">
      <w:pPr>
        <w:pStyle w:val="2"/>
        <w:rPr>
          <w:color w:val="auto"/>
          <w:highlight w:val="none"/>
        </w:rPr>
      </w:pPr>
    </w:p>
    <w:p w14:paraId="4836FD4A">
      <w:pPr>
        <w:pStyle w:val="2"/>
        <w:rPr>
          <w:color w:val="auto"/>
          <w:highlight w:val="none"/>
        </w:rPr>
      </w:pPr>
    </w:p>
    <w:p w14:paraId="2CE49F93">
      <w:pPr>
        <w:pStyle w:val="2"/>
        <w:rPr>
          <w:rFonts w:cs="仿宋_GB2312" w:asciiTheme="minorEastAsia" w:hAnsiTheme="minorEastAsia" w:eastAsiaTheme="minorEastAsia"/>
          <w:color w:val="auto"/>
          <w:highlight w:val="none"/>
        </w:rPr>
      </w:pPr>
    </w:p>
    <w:p w14:paraId="12E5D06E">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C64860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483D222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E06D2A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EBCE067">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201ABB8D">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74F73294">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59A773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0EF1EC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FBC4F5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C77157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7C7B89E">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0F81699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552762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36DB2C0">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440C74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F742CB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2D869A7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3EAAC7B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5FD56C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D925D3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534773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7893CC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5035D08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CE46B3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94BC1A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816AFA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4052A5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24920E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2CB7E6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5BAB559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6DD27A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831A66E">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06D7E9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8BBB5A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1B6207E">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452B788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173327EC">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A80133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BA0F1B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5041DB0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2151CE43">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4" o:spid="_x0000_s1044" o:spt="202" type="#_x0000_t202" style="position:absolute;left:0pt;margin-left:112.6pt;margin-top:17.9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084F7A4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hint="eastAsia" w:asciiTheme="minorEastAsia" w:hAnsiTheme="minorEastAsia" w:eastAsiaTheme="minorEastAsia"/>
          <w:b/>
          <w:color w:val="auto"/>
          <w:highlight w:val="none"/>
        </w:rPr>
        <w:t>6.竞争性磋商流程图</w:t>
      </w:r>
    </w:p>
    <w:p w14:paraId="14A0E03F">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1" o:spid="_x0000_s1041" o:spt="32" type="#_x0000_t32" style="position:absolute;left:0pt;margin-left:151.9pt;margin-top:17.2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p>
    <w:p w14:paraId="59B53AD2">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w:pict>
          <v:shape id="_x0000_s1042" o:spid="_x0000_s1042" o:spt="202" type="#_x0000_t202" style="position:absolute;left:0pt;margin-left:104.15pt;margin-top:13.95pt;height:22.4pt;width:100.6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3A1CD1CA">
                  <w:pPr>
                    <w:jc w:val="center"/>
                    <w:rPr>
                      <w:rFonts w:asciiTheme="minorEastAsia" w:hAnsiTheme="minorEastAsia" w:eastAsiaTheme="minorEastAsia"/>
                    </w:rPr>
                  </w:pPr>
                  <w:r>
                    <w:rPr>
                      <w:rFonts w:hint="eastAsia" w:asciiTheme="minorEastAsia" w:hAnsiTheme="minorEastAsia" w:eastAsiaTheme="minorEastAsia"/>
                    </w:rPr>
                    <w:t>供应商报名</w:t>
                  </w:r>
                </w:p>
                <w:p w14:paraId="54695066">
                  <w:pPr>
                    <w:rPr>
                      <w:rFonts w:ascii="仿宋_GB2312" w:eastAsia="仿宋_GB2312"/>
                    </w:rPr>
                  </w:pPr>
                  <w:r>
                    <w:rPr>
                      <w:rFonts w:hint="eastAsia" w:ascii="仿宋_GB2312" w:eastAsia="仿宋_GB2312"/>
                    </w:rPr>
                    <w:t>立项</w:t>
                  </w:r>
                </w:p>
                <w:p w14:paraId="2590BB05">
                  <w:pPr>
                    <w:rPr>
                      <w:rFonts w:ascii="仿宋_GB2312" w:eastAsia="仿宋_GB2312"/>
                    </w:rPr>
                  </w:pPr>
                </w:p>
              </w:txbxContent>
            </v:textbox>
          </v:shape>
        </w:pict>
      </w:r>
    </w:p>
    <w:p w14:paraId="14D134B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w:pict>
          <v:shape id="_x0000_s1056" o:spid="_x0000_s1056" o:spt="202" type="#_x0000_t202" style="position:absolute;left:0pt;margin-left:100.05pt;margin-top:43.85pt;height:22.45pt;width:113.6pt;z-index:251682816;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201B3D31">
                  <w:pPr>
                    <w:jc w:val="center"/>
                    <w:rPr>
                      <w:rFonts w:ascii="仿宋_GB2312" w:eastAsia="仿宋_GB2312"/>
                    </w:rPr>
                  </w:pPr>
                  <w:r>
                    <w:rPr>
                      <w:rFonts w:hint="eastAsia" w:asciiTheme="minorEastAsia" w:hAnsiTheme="minorEastAsia" w:eastAsiaTheme="minorEastAsia"/>
                    </w:rPr>
                    <w:t>供应商上传响应文件</w:t>
                  </w:r>
                </w:p>
              </w:txbxContent>
            </v:textbox>
          </v:shape>
        </w:pict>
      </w:r>
      <w:r>
        <w:rPr>
          <w:rFonts w:cs="仿宋_GB2312" w:asciiTheme="minorEastAsia" w:hAnsiTheme="minorEastAsia" w:eastAsiaTheme="minorEastAsia"/>
          <w:b/>
          <w:color w:val="auto"/>
          <w:sz w:val="36"/>
          <w:szCs w:val="20"/>
          <w:highlight w:val="none"/>
        </w:rPr>
        <w:pict>
          <v:shape id="_x0000_s2052" o:spid="_x0000_s2052" o:spt="32" type="#_x0000_t32" style="position:absolute;left:0pt;margin-left:153.85pt;margin-top:21.5pt;height:20.65pt;width:0pt;z-index:25168384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038969BB">
                  <w:pPr>
                    <w:rPr>
                      <w:rFonts w:asciiTheme="minorEastAsia" w:hAnsiTheme="minorEastAsia" w:eastAsiaTheme="minorEastAsia"/>
                    </w:rPr>
                  </w:pPr>
                  <w:r>
                    <w:rPr>
                      <w:rFonts w:hint="eastAsia" w:asciiTheme="minorEastAsia" w:hAnsiTheme="minorEastAsia" w:eastAsiaTheme="minorEastAsia"/>
                    </w:rPr>
                    <w:t>验收</w:t>
                  </w:r>
                </w:p>
                <w:p w14:paraId="7563461D">
                  <w:pPr>
                    <w:rPr>
                      <w:rFonts w:ascii="仿宋_GB2312" w:eastAsia="仿宋_GB2312"/>
                    </w:rPr>
                  </w:pPr>
                  <w:r>
                    <w:rPr>
                      <w:rFonts w:hint="eastAsia" w:ascii="仿宋_GB2312" w:eastAsia="仿宋_GB2312"/>
                    </w:rPr>
                    <w:t>立项</w:t>
                  </w:r>
                </w:p>
                <w:p w14:paraId="7DCF2EAE">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5" o:spid="_x0000_s1055"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54" o:spid="_x0000_s1054"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4F58BF7C">
                  <w:pPr>
                    <w:rPr>
                      <w:rFonts w:asciiTheme="minorEastAsia" w:hAnsiTheme="minorEastAsia" w:eastAsiaTheme="minorEastAsia"/>
                    </w:rPr>
                  </w:pPr>
                  <w:r>
                    <w:rPr>
                      <w:rFonts w:hint="eastAsia" w:asciiTheme="minorEastAsia" w:hAnsiTheme="minorEastAsia" w:eastAsiaTheme="minorEastAsia"/>
                    </w:rPr>
                    <w:t>履约</w:t>
                  </w:r>
                </w:p>
                <w:p w14:paraId="7FCBE83D">
                  <w:pPr>
                    <w:rPr>
                      <w:rFonts w:ascii="仿宋_GB2312" w:eastAsia="仿宋_GB2312"/>
                    </w:rPr>
                  </w:pPr>
                  <w:r>
                    <w:rPr>
                      <w:rFonts w:hint="eastAsia" w:ascii="仿宋_GB2312" w:eastAsia="仿宋_GB2312"/>
                    </w:rPr>
                    <w:t>立项</w:t>
                  </w:r>
                </w:p>
                <w:p w14:paraId="7BDD56DE">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3" o:spid="_x0000_s1053"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24D063BB">
                  <w:pPr>
                    <w:jc w:val="center"/>
                    <w:rPr>
                      <w:rFonts w:asciiTheme="minorEastAsia" w:hAnsiTheme="minorEastAsia" w:eastAsiaTheme="minorEastAsia"/>
                    </w:rPr>
                  </w:pPr>
                  <w:r>
                    <w:rPr>
                      <w:rFonts w:hint="eastAsia" w:asciiTheme="minorEastAsia" w:hAnsiTheme="minorEastAsia" w:eastAsiaTheme="minorEastAsia"/>
                    </w:rPr>
                    <w:t>签订合同</w:t>
                  </w:r>
                </w:p>
                <w:p w14:paraId="61A3F875">
                  <w:pPr>
                    <w:rPr>
                      <w:rFonts w:ascii="仿宋_GB2312" w:eastAsia="仿宋_GB2312"/>
                    </w:rPr>
                  </w:pPr>
                  <w:r>
                    <w:rPr>
                      <w:rFonts w:hint="eastAsia" w:ascii="仿宋_GB2312" w:eastAsia="仿宋_GB2312"/>
                    </w:rPr>
                    <w:t>立项</w:t>
                  </w:r>
                </w:p>
                <w:p w14:paraId="606146BC">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2" o:spid="_x0000_s1052"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1D0F1A98">
                  <w:pPr>
                    <w:rPr>
                      <w:rFonts w:asciiTheme="minorEastAsia" w:hAnsiTheme="minorEastAsia" w:eastAsiaTheme="minorEastAsia"/>
                    </w:rPr>
                  </w:pPr>
                  <w:r>
                    <w:rPr>
                      <w:rFonts w:hint="eastAsia" w:asciiTheme="minorEastAsia" w:hAnsiTheme="minorEastAsia" w:eastAsiaTheme="minorEastAsia"/>
                    </w:rPr>
                    <w:t>成交公告；成交通知书</w:t>
                  </w:r>
                </w:p>
                <w:p w14:paraId="6100CF82">
                  <w:pPr>
                    <w:rPr>
                      <w:rFonts w:ascii="仿宋_GB2312" w:eastAsia="仿宋_GB2312"/>
                    </w:rPr>
                  </w:pPr>
                  <w:r>
                    <w:rPr>
                      <w:rFonts w:hint="eastAsia" w:ascii="仿宋_GB2312" w:eastAsia="仿宋_GB2312"/>
                    </w:rPr>
                    <w:t>立项</w:t>
                  </w:r>
                </w:p>
                <w:p w14:paraId="10055C6C">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1" o:spid="_x0000_s1051"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788EC1D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91A88B">
                  <w:pPr>
                    <w:rPr>
                      <w:rFonts w:ascii="仿宋_GB2312" w:eastAsia="仿宋_GB2312"/>
                    </w:rPr>
                  </w:pPr>
                  <w:r>
                    <w:rPr>
                      <w:rFonts w:hint="eastAsia" w:ascii="仿宋_GB2312" w:eastAsia="仿宋_GB2312"/>
                    </w:rPr>
                    <w:t>立项</w:t>
                  </w:r>
                </w:p>
                <w:p w14:paraId="50C08DDF">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0" o:spid="_x0000_s1050" o:spt="202" type="#_x0000_t202" style="position:absolute;left:0pt;margin-left:110.15pt;margin-top:254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6B89B079">
                  <w:pPr>
                    <w:jc w:val="center"/>
                    <w:rPr>
                      <w:rFonts w:asciiTheme="minorEastAsia" w:hAnsiTheme="minorEastAsia" w:eastAsiaTheme="minorEastAsia"/>
                    </w:rPr>
                  </w:pPr>
                  <w:r>
                    <w:rPr>
                      <w:rFonts w:hint="eastAsia" w:asciiTheme="minorEastAsia" w:hAnsiTheme="minorEastAsia" w:eastAsiaTheme="minorEastAsia"/>
                    </w:rPr>
                    <w:t>评审打分</w:t>
                  </w:r>
                </w:p>
                <w:p w14:paraId="0D8CDE00">
                  <w:pPr>
                    <w:rPr>
                      <w:rFonts w:ascii="仿宋_GB2312" w:eastAsia="仿宋_GB2312"/>
                    </w:rPr>
                  </w:pPr>
                  <w:r>
                    <w:rPr>
                      <w:rFonts w:hint="eastAsia" w:ascii="仿宋_GB2312" w:eastAsia="仿宋_GB2312"/>
                    </w:rPr>
                    <w:t>立项</w:t>
                  </w:r>
                </w:p>
                <w:p w14:paraId="568BE10A">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9" o:spid="_x0000_s1049" o:spt="202" type="#_x0000_t202" style="position:absolute;left:0pt;margin-left:98.2pt;margin-top:212.9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6CE6F10A">
                  <w:pPr>
                    <w:jc w:val="center"/>
                    <w:rPr>
                      <w:rFonts w:asciiTheme="minorEastAsia" w:hAnsiTheme="minorEastAsia" w:eastAsiaTheme="minorEastAsia"/>
                    </w:rPr>
                  </w:pPr>
                  <w:r>
                    <w:rPr>
                      <w:rFonts w:hint="eastAsia" w:asciiTheme="minorEastAsia" w:hAnsiTheme="minorEastAsia" w:eastAsiaTheme="minorEastAsia"/>
                    </w:rPr>
                    <w:t>供应商提交报价</w:t>
                  </w:r>
                </w:p>
                <w:p w14:paraId="1195F76A">
                  <w:pPr>
                    <w:rPr>
                      <w:rFonts w:ascii="仿宋_GB2312" w:eastAsia="仿宋_GB2312"/>
                    </w:rPr>
                  </w:pPr>
                  <w:r>
                    <w:rPr>
                      <w:rFonts w:hint="eastAsia" w:ascii="仿宋_GB2312" w:eastAsia="仿宋_GB2312"/>
                    </w:rPr>
                    <w:t>立项</w:t>
                  </w:r>
                </w:p>
                <w:p w14:paraId="66B44F0B">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8" o:spid="_x0000_s1048"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5D8CD04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color w:val="auto"/>
          <w:sz w:val="36"/>
          <w:szCs w:val="20"/>
          <w:highlight w:val="none"/>
        </w:rPr>
        <w:pict>
          <v:shape id="_x0000_s1047" o:spid="_x0000_s1047"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5BCD9553">
                  <w:pPr>
                    <w:jc w:val="center"/>
                    <w:rPr>
                      <w:rFonts w:asciiTheme="minorEastAsia" w:hAnsiTheme="minorEastAsia" w:eastAsiaTheme="minorEastAsia"/>
                    </w:rPr>
                  </w:pPr>
                  <w:r>
                    <w:rPr>
                      <w:rFonts w:hint="eastAsia" w:asciiTheme="minorEastAsia" w:hAnsiTheme="minorEastAsia" w:eastAsiaTheme="minorEastAsia"/>
                    </w:rPr>
                    <w:t>资格审查</w:t>
                  </w:r>
                </w:p>
                <w:p w14:paraId="0B0D37E6">
                  <w:pPr>
                    <w:jc w:val="center"/>
                    <w:rPr>
                      <w:rFonts w:ascii="仿宋_GB2312" w:eastAsia="仿宋_GB2312"/>
                    </w:rPr>
                  </w:pPr>
                </w:p>
                <w:p w14:paraId="6C1EED15">
                  <w:pPr>
                    <w:rPr>
                      <w:rFonts w:ascii="仿宋_GB2312" w:eastAsia="仿宋_GB2312"/>
                    </w:rPr>
                  </w:pPr>
                  <w:r>
                    <w:rPr>
                      <w:rFonts w:hint="eastAsia" w:ascii="仿宋_GB2312" w:eastAsia="仿宋_GB2312"/>
                    </w:rPr>
                    <w:t>立项</w:t>
                  </w:r>
                </w:p>
                <w:p w14:paraId="0EF4E2CC">
                  <w:pPr>
                    <w:rPr>
                      <w:rFonts w:ascii="仿宋_GB2312" w:eastAsia="仿宋_GB2312"/>
                    </w:rPr>
                  </w:pPr>
                </w:p>
              </w:txbxContent>
            </v:textbox>
          </v:shape>
        </w:pict>
      </w:r>
      <w:r>
        <w:rPr>
          <w:rFonts w:asciiTheme="minorEastAsia" w:hAnsiTheme="minorEastAsia" w:eastAsiaTheme="minorEastAsia"/>
          <w:color w:val="auto"/>
          <w:sz w:val="24"/>
          <w:highlight w:val="none"/>
        </w:rPr>
        <w:pict>
          <v:shape id="_x0000_s1046" o:spid="_x0000_s104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color w:val="auto"/>
          <w:sz w:val="24"/>
          <w:highlight w:val="none"/>
        </w:rPr>
        <w:pict>
          <v:shape id="_x0000_s1045" o:spid="_x0000_s1045"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43" o:spid="_x0000_s1043"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73E11AD2">
                  <w:pPr>
                    <w:jc w:val="center"/>
                    <w:rPr>
                      <w:rFonts w:asciiTheme="minorEastAsia" w:hAnsiTheme="minorEastAsia" w:eastAsiaTheme="minorEastAsia"/>
                    </w:rPr>
                  </w:pPr>
                  <w:r>
                    <w:rPr>
                      <w:rFonts w:hint="eastAsia" w:asciiTheme="minorEastAsia" w:hAnsiTheme="minorEastAsia" w:eastAsiaTheme="minorEastAsia"/>
                    </w:rPr>
                    <w:t>开启响应文件</w:t>
                  </w:r>
                </w:p>
                <w:p w14:paraId="03113C26">
                  <w:pPr>
                    <w:rPr>
                      <w:rFonts w:ascii="仿宋_GB2312" w:eastAsia="仿宋_GB2312"/>
                    </w:rPr>
                  </w:pPr>
                  <w:r>
                    <w:rPr>
                      <w:rFonts w:hint="eastAsia" w:ascii="仿宋_GB2312" w:eastAsia="仿宋_GB2312"/>
                    </w:rPr>
                    <w:t>立项</w:t>
                  </w:r>
                </w:p>
                <w:p w14:paraId="28D2D2AA">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0" o:spid="_x0000_s1040"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9" o:spid="_x0000_s1039"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8" o:spid="_x0000_s1038"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7" o:spid="_x0000_s1037"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6" o:spid="_x0000_s103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5" o:spid="_x0000_s1035"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4" o:spid="_x0000_s1034"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color w:val="auto"/>
          <w:sz w:val="36"/>
          <w:szCs w:val="20"/>
          <w:highlight w:val="none"/>
        </w:rPr>
        <w:br w:type="page"/>
      </w:r>
    </w:p>
    <w:p w14:paraId="2CA4580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7C65E1D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AF14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D66FA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E6730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0318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90FD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614B0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6E282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6D856A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50BF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B4AD8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33B72F">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FA38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浙江省商务厅俄罗斯国际五金工具展览会</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rPr>
              <w:t>行业；</w:t>
            </w:r>
          </w:p>
          <w:p w14:paraId="59DF99FF">
            <w:pPr>
              <w:pStyle w:val="4"/>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1C9BA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EDAFE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3830F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20948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515D396">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4B24C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EE763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92A70C">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9FE9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BD828F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6250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E7EFF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5217C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D7575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ED8B630">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13EA8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513B4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B4953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02E0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63D35B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DAE43E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7E07790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2AD042CE">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EDC59D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35625AF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7A3F82D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65B91B8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EDB7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F508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E2FC40">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EB76CB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442B12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0286F5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1E91880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43DC57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A6843C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08DEDAE1">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B6F2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0B65C6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922D21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81FE0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460E387B">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06C1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01B0D9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AA06A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41358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5203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D2B31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6DE0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64A65">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6BC3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CA064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0C59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C8A9F">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681048A">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E9A773D">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FB37069">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113ACB11">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1B1D4302">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109F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3BA16D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07FEEA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82B20C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03F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FB600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4F962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873ECC4">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086A9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EA7658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C7AEE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62B3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CB60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73D80231">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D9BCE27">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0305E3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671E343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2AEE3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2B6D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C53C57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C745B1C">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14:paraId="1A4B0762">
      <w:pPr>
        <w:snapToGrid w:val="0"/>
        <w:jc w:val="center"/>
        <w:rPr>
          <w:rFonts w:cs="仿宋_GB2312" w:asciiTheme="minorEastAsia" w:hAnsiTheme="minorEastAsia" w:eastAsiaTheme="minorEastAsia"/>
          <w:b/>
          <w:color w:val="auto"/>
          <w:sz w:val="32"/>
          <w:szCs w:val="20"/>
          <w:highlight w:val="none"/>
        </w:rPr>
      </w:pPr>
    </w:p>
    <w:p w14:paraId="79E639B9">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21154A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B9A052E">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BFB0F92">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75F77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B60B0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4BF19A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A1DA1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77D1C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6FAB4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592F4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6FE3BC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76899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CA22708">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499459B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6EFFDED">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E3626CC">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FFF28EF">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854E4ED">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99DBEF5">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85A8714">
      <w:pPr>
        <w:spacing w:line="360" w:lineRule="auto"/>
        <w:jc w:val="center"/>
        <w:rPr>
          <w:rFonts w:cs="仿宋_GB2312" w:asciiTheme="minorEastAsia" w:hAnsiTheme="minorEastAsia" w:eastAsiaTheme="minorEastAsia"/>
          <w:b/>
          <w:color w:val="auto"/>
          <w:sz w:val="24"/>
          <w:highlight w:val="none"/>
        </w:rPr>
      </w:pPr>
    </w:p>
    <w:p w14:paraId="7D2B5B2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AC34734">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5F6581D3">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909A1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288A75D">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B6A4D8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C0219E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0B36D09F">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1FFF52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1AD9C8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5929BE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CF9330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52E3D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97534A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2541448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B17F0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ABEEAE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59E8FE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D31743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58FB833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82E8CC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D97FB2B">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245B7B86">
      <w:pPr>
        <w:spacing w:line="360" w:lineRule="auto"/>
        <w:ind w:firstLine="480" w:firstLineChars="200"/>
        <w:rPr>
          <w:rFonts w:asciiTheme="minorEastAsia" w:hAnsiTheme="minorEastAsia" w:eastAsiaTheme="minorEastAsia"/>
          <w:color w:val="auto"/>
          <w:sz w:val="24"/>
          <w:highlight w:val="none"/>
        </w:rPr>
      </w:pPr>
    </w:p>
    <w:p w14:paraId="7848160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5A71991">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983384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2D0E6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E7A2EB7">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6DC28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A8A0DA9">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EA884C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FBFA267">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9446F6A">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555539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FF9E7F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51CEAAF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2C230E1">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51FE2B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45A9171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C16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1E22CA3">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CEDA31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7D7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CAD5B3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8E4E59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9667B8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CF8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FC41CC7">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0774DFA0">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C6531A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059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8E2C97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5B35273">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7C6981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C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1CDD598">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2D7256C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1EC7434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7AF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3EC80A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AA5F71D">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38623B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7009E9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651705C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33649C28">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0C3869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93E6B6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AB463B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F5FE309">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3E09C5A">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B47840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0691552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D483C5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4B2A75">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ED48BE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53FADD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2385DD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2896493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896C8A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4E672F5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2027B6AF">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E7A0E0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97AB23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82E1EC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DFAC05D">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6F82538">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2D8042F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278EB2D0">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4890B511">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15A1817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12CCB461">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7095AF4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7D6155C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4CA6AD4F">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7B9417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4C529F2">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7EFFA6D6">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54F4121B">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7EACA2BD">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0E56945">
      <w:pPr>
        <w:pStyle w:val="23"/>
        <w:rPr>
          <w:rFonts w:cs="仿宋_GB2312" w:asciiTheme="minorEastAsia" w:hAnsiTheme="minorEastAsia" w:eastAsiaTheme="minorEastAsia"/>
          <w:color w:val="auto"/>
          <w:sz w:val="18"/>
          <w:szCs w:val="18"/>
          <w:highlight w:val="none"/>
          <w:lang w:val="en-US"/>
        </w:rPr>
      </w:pPr>
    </w:p>
    <w:p w14:paraId="67837F8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17237CC">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7BEB99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620C02D">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BA86AD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660176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CFCE1A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97D819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76C84F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E648AF2">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1B1993A1">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08795F1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8C425C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2C3264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08FEEF6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4AEA1F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55E2281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76B6FDA">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227AD13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14FEF3BA">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48E45E17">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5938C17D">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E9D46CE">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1C8F5AE3">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CB4890D">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02A618F5">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535FAA0">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71987C4">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3084E0B6">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2FA4ACB">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E6B02B8">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1B2CD2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2A45132">
      <w:pPr>
        <w:pStyle w:val="392"/>
        <w:spacing w:before="0"/>
        <w:ind w:firstLine="0" w:firstLineChars="0"/>
        <w:rPr>
          <w:rFonts w:cs="仿宋_GB2312" w:asciiTheme="minorEastAsia" w:hAnsiTheme="minorEastAsia" w:eastAsiaTheme="minorEastAsia"/>
          <w:b/>
          <w:color w:val="auto"/>
          <w:szCs w:val="24"/>
          <w:highlight w:val="none"/>
        </w:rPr>
      </w:pPr>
    </w:p>
    <w:p w14:paraId="0C26FE9F">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41908AB">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D7C02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E0B69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3FF9E3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660098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77DB4E9F">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26F729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652EF665">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655CEF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006A5293">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1FBE5FB">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D8DA94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CB29B7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80D5910">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D688CF8">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68A79E8F">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69C9991D">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81C6000">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56E9D8F1">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1D6E49C6">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8666B84">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203ED783">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DF78A7">
      <w:pPr>
        <w:pStyle w:val="33"/>
        <w:spacing w:line="360" w:lineRule="auto"/>
        <w:rPr>
          <w:rFonts w:cs="仿宋_GB2312" w:asciiTheme="minorEastAsia" w:hAnsiTheme="minorEastAsia" w:eastAsiaTheme="minorEastAsia"/>
          <w:b/>
          <w:color w:val="auto"/>
          <w:sz w:val="24"/>
          <w:szCs w:val="24"/>
          <w:highlight w:val="none"/>
        </w:rPr>
      </w:pPr>
    </w:p>
    <w:p w14:paraId="3E38C4A8">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67C74F17">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39851169">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70A06292">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FF4E0C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D3A1D98">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3AC5D38">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672D3FB6">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0637FEB">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4C4F9C2B">
      <w:pPr>
        <w:adjustRightInd/>
        <w:spacing w:line="360" w:lineRule="auto"/>
        <w:jc w:val="center"/>
        <w:outlineLvl w:val="0"/>
        <w:rPr>
          <w:rFonts w:cs="仿宋_GB2312" w:asciiTheme="minorEastAsia" w:hAnsiTheme="minorEastAsia" w:eastAsiaTheme="minorEastAsia"/>
          <w:color w:val="auto"/>
          <w:sz w:val="24"/>
          <w:highlight w:val="none"/>
        </w:rPr>
      </w:pPr>
    </w:p>
    <w:p w14:paraId="3AEFC6B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2A0FFC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92122D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A9CFBC7">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1C4B9CE">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3D83524">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7627ECE">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4484F33D">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1E7B3A08">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3FF7B4C">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D6E08AE">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3D7A56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7AF0EDE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C50A526">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F805157">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C0BAB0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396141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A54B37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18F8F9">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E83F70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33D8BD6">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DAC89ED">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D91256">
      <w:pPr>
        <w:snapToGrid w:val="0"/>
        <w:spacing w:line="360" w:lineRule="auto"/>
        <w:jc w:val="center"/>
        <w:rPr>
          <w:rFonts w:cs="仿宋_GB2312" w:asciiTheme="minorEastAsia" w:hAnsiTheme="minorEastAsia" w:eastAsiaTheme="minorEastAsia"/>
          <w:b/>
          <w:color w:val="auto"/>
          <w:sz w:val="36"/>
          <w:szCs w:val="36"/>
          <w:highlight w:val="none"/>
        </w:rPr>
      </w:pPr>
    </w:p>
    <w:p w14:paraId="44A6AF01">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C488B5C">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F8C255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C39D3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3CDE36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3648A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649210">
      <w:pPr>
        <w:snapToGrid w:val="0"/>
        <w:spacing w:line="360" w:lineRule="auto"/>
        <w:jc w:val="center"/>
        <w:rPr>
          <w:rFonts w:cs="仿宋_GB2312" w:asciiTheme="minorEastAsia" w:hAnsiTheme="minorEastAsia" w:eastAsiaTheme="minorEastAsia"/>
          <w:b/>
          <w:color w:val="auto"/>
          <w:sz w:val="36"/>
          <w:szCs w:val="36"/>
          <w:highlight w:val="none"/>
        </w:rPr>
      </w:pPr>
    </w:p>
    <w:p w14:paraId="4FA6A005">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8F00D0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BD0137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3AA3E8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0CBBA30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DDAC5A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030442F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AE1166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0B7621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536D1CD">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4730295"/>
      <w:bookmarkEnd w:id="55"/>
      <w:bookmarkStart w:id="56" w:name="_Hlt75236011"/>
      <w:bookmarkEnd w:id="56"/>
      <w:bookmarkStart w:id="57" w:name="_Hlt75236101"/>
      <w:bookmarkEnd w:id="57"/>
      <w:bookmarkStart w:id="58" w:name="_Hlt75236290"/>
      <w:bookmarkEnd w:id="58"/>
      <w:bookmarkStart w:id="59" w:name="_Hlt68072990"/>
      <w:bookmarkEnd w:id="59"/>
      <w:bookmarkStart w:id="60" w:name="_Hlt74707468"/>
      <w:bookmarkEnd w:id="60"/>
      <w:bookmarkStart w:id="61" w:name="_Hlt74714665"/>
      <w:bookmarkEnd w:id="61"/>
      <w:bookmarkStart w:id="62" w:name="_Hlt68057669"/>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31E5489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6DC5E0D3">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2A7B22FC">
      <w:pPr>
        <w:pStyle w:val="4"/>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45FC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6A1329E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4C132A9A">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155FA3D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68AA44D2">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60DAA98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0BB0BAE4">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49FFEAA0">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18C7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7A25658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48FD7EC6">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浙江省商务厅俄罗斯国际五金工具展览会</w:t>
            </w:r>
          </w:p>
        </w:tc>
        <w:tc>
          <w:tcPr>
            <w:tcW w:w="553" w:type="dxa"/>
            <w:noWrap/>
            <w:vAlign w:val="center"/>
          </w:tcPr>
          <w:p w14:paraId="1F5FEE4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53102D4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0D9A1125">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180.00</w:t>
            </w:r>
          </w:p>
        </w:tc>
        <w:tc>
          <w:tcPr>
            <w:tcW w:w="2534" w:type="dxa"/>
            <w:noWrap/>
            <w:vAlign w:val="center"/>
          </w:tcPr>
          <w:p w14:paraId="268CFF1F">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473ECFEC">
            <w:pPr>
              <w:widowControl/>
              <w:snapToGrid w:val="0"/>
              <w:spacing w:line="360" w:lineRule="auto"/>
              <w:jc w:val="center"/>
              <w:rPr>
                <w:rFonts w:ascii="宋体" w:hAnsi="宋体" w:cs="宋体"/>
                <w:bCs/>
                <w:color w:val="auto"/>
                <w:kern w:val="0"/>
                <w:szCs w:val="21"/>
                <w:highlight w:val="none"/>
              </w:rPr>
            </w:pPr>
          </w:p>
        </w:tc>
      </w:tr>
    </w:tbl>
    <w:p w14:paraId="108EFC3E">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14:paraId="357AB9F2">
      <w:pPr>
        <w:pStyle w:val="4"/>
        <w:numPr>
          <w:ilvl w:val="255"/>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r>
        <w:rPr>
          <w:rFonts w:ascii="Arial" w:hAnsi="Arial" w:eastAsia="宋体" w:cs="Arial"/>
          <w:color w:val="auto"/>
          <w:sz w:val="24"/>
          <w:szCs w:val="24"/>
          <w:highlight w:val="none"/>
        </w:rPr>
        <w:t>第二部分 采购需求</w:t>
      </w:r>
      <w:bookmarkEnd w:id="66"/>
    </w:p>
    <w:p w14:paraId="4BE98115">
      <w:pPr>
        <w:pStyle w:val="631"/>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一、项目概况</w:t>
      </w:r>
    </w:p>
    <w:p w14:paraId="4A49ACC9">
      <w:pPr>
        <w:pStyle w:val="2"/>
        <w:numPr>
          <w:ilvl w:val="6"/>
          <w:numId w:val="0"/>
        </w:numPr>
        <w:tabs>
          <w:tab w:val="left" w:pos="822"/>
        </w:tabs>
        <w:spacing w:line="360" w:lineRule="auto"/>
        <w:ind w:firstLine="480" w:firstLineChars="200"/>
        <w:jc w:val="left"/>
        <w:rPr>
          <w:rFonts w:hint="eastAsia" w:ascii="宋体" w:hAnsi="宋体" w:eastAsia="宋体" w:cs="宋体"/>
          <w:sz w:val="24"/>
          <w:szCs w:val="24"/>
        </w:rPr>
      </w:pPr>
      <w:r>
        <w:rPr>
          <w:rFonts w:hint="eastAsia"/>
        </w:rPr>
        <w:t>为深入贯彻落实党的二十大报告关于“推进高水平对外开放”的工作精神，以及省委省政府关于稳外贸</w:t>
      </w:r>
      <w:r>
        <w:rPr>
          <w:rFonts w:hint="eastAsia"/>
          <w:lang w:val="en-US" w:eastAsia="zh-CN"/>
        </w:rPr>
        <w:t>的</w:t>
      </w:r>
      <w:r>
        <w:rPr>
          <w:rFonts w:hint="eastAsia"/>
        </w:rPr>
        <w:t>工作部署，积极应对国际市场变化，</w:t>
      </w:r>
      <w:r>
        <w:t>浙江省商务厅将组织我省相关企业参加</w:t>
      </w:r>
      <w:r>
        <w:rPr>
          <w:rFonts w:hint="eastAsia"/>
          <w:lang w:val="en-US" w:eastAsia="zh-CN"/>
        </w:rPr>
        <w:t>俄罗斯国际五金工具展览会</w:t>
      </w:r>
      <w:r>
        <w:t>。</w:t>
      </w:r>
      <w:r>
        <w:rPr>
          <w:rFonts w:hint="eastAsia"/>
          <w:lang w:val="en-US" w:eastAsia="zh-CN"/>
        </w:rPr>
        <w:t>全面推动我省</w:t>
      </w:r>
      <w:r>
        <w:rPr>
          <w:rFonts w:hint="eastAsia"/>
        </w:rPr>
        <w:t>企业</w:t>
      </w:r>
      <w:r>
        <w:rPr>
          <w:rFonts w:hint="eastAsia"/>
          <w:lang w:eastAsia="zh-CN"/>
        </w:rPr>
        <w:t>出国 (境)</w:t>
      </w:r>
      <w:r>
        <w:rPr>
          <w:rFonts w:hint="eastAsia"/>
        </w:rPr>
        <w:t xml:space="preserve">  参展，帮助我省企业拓市场、抢订单</w:t>
      </w:r>
      <w:r>
        <w:rPr>
          <w:rFonts w:hint="eastAsia" w:ascii="宋体" w:hAnsi="宋体" w:eastAsia="宋体" w:cs="宋体"/>
          <w:sz w:val="24"/>
          <w:szCs w:val="24"/>
        </w:rPr>
        <w:t>。</w:t>
      </w:r>
    </w:p>
    <w:p w14:paraId="54EABB69">
      <w:pPr>
        <w:pStyle w:val="631"/>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二、采购内容：</w:t>
      </w:r>
    </w:p>
    <w:p w14:paraId="0D83ED7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6F5CBD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2.根据业主单位要求，视情组织其他相关活动；</w:t>
      </w:r>
    </w:p>
    <w:p w14:paraId="503DA2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3.根据业主单位要求，在规定时间内做好后期总结、评估、清算等其他工作。</w:t>
      </w:r>
    </w:p>
    <w:p w14:paraId="6A9A58A5">
      <w:pPr>
        <w:spacing w:line="360" w:lineRule="auto"/>
        <w:rPr>
          <w:rFonts w:hint="eastAsia" w:ascii="宋体" w:hAnsi="宋体" w:eastAsia="宋体" w:cs="宋体"/>
          <w:sz w:val="24"/>
          <w:szCs w:val="24"/>
        </w:rPr>
      </w:pPr>
      <w:r>
        <w:rPr>
          <w:rFonts w:hint="eastAsia" w:ascii="宋体" w:hAnsi="宋体" w:eastAsia="宋体" w:cs="宋体"/>
          <w:b/>
          <w:bCs/>
          <w:sz w:val="24"/>
          <w:szCs w:val="24"/>
        </w:rPr>
        <w:t>三、组织要求：</w:t>
      </w:r>
    </w:p>
    <w:p w14:paraId="3B6D785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hAnsi="宋体" w:cs="宋体"/>
          <w:sz w:val="24"/>
          <w:szCs w:val="24"/>
          <w:lang w:eastAsia="zh-CN"/>
        </w:rPr>
      </w:pPr>
      <w:r>
        <w:rPr>
          <w:rFonts w:hint="eastAsia" w:hAnsi="宋体" w:cs="宋体"/>
          <w:sz w:val="24"/>
          <w:szCs w:val="24"/>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48ABC6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hAnsi="宋体" w:cs="宋体"/>
          <w:sz w:val="24"/>
          <w:szCs w:val="24"/>
          <w:lang w:eastAsia="zh-CN"/>
        </w:rPr>
        <w:t>2.具备处理突发事件的应急能力，制定出国 (境)安全保障方案、应急预案等：成立应急管理组织机构，保障参展人员的人身与财物安全，确保展会安全举办。</w:t>
      </w:r>
    </w:p>
    <w:p w14:paraId="548FFA47">
      <w:pPr>
        <w:adjustRightInd/>
        <w:spacing w:line="360" w:lineRule="auto"/>
        <w:ind w:firstLine="422" w:firstLineChars="200"/>
        <w:rPr>
          <w:b/>
          <w:bCs/>
          <w:color w:val="auto"/>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w:t>
      </w:r>
      <w:r>
        <w:rPr>
          <w:rFonts w:hint="eastAsia"/>
          <w:b/>
          <w:bCs/>
          <w:color w:val="auto"/>
          <w:highlight w:val="none"/>
        </w:rPr>
        <w:t>商务要求</w:t>
      </w:r>
    </w:p>
    <w:tbl>
      <w:tblPr>
        <w:tblStyle w:val="61"/>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ascii="宋体" w:hAnsi="宋体" w:cs="宋体"/>
                <w:b/>
                <w:bCs/>
                <w:color w:val="auto"/>
                <w:kern w:val="0"/>
                <w:szCs w:val="21"/>
                <w:highlight w:val="none"/>
              </w:rPr>
            </w:pPr>
            <w:r>
              <w:rPr>
                <w:rFonts w:hint="eastAsia" w:cs="宋体" w:asciiTheme="minorEastAsia" w:hAnsiTheme="minorEastAsia" w:eastAsiaTheme="minorEastAsia"/>
                <w:b/>
                <w:bCs/>
                <w:color w:val="000000"/>
                <w:kern w:val="0"/>
                <w:szCs w:val="21"/>
              </w:rPr>
              <w:t>项目工期及地点</w:t>
            </w:r>
          </w:p>
        </w:tc>
        <w:tc>
          <w:tcPr>
            <w:tcW w:w="6825" w:type="dxa"/>
            <w:noWrap/>
            <w:vAlign w:val="center"/>
          </w:tcPr>
          <w:p w14:paraId="6E17ACCD">
            <w:pPr>
              <w:spacing w:line="360" w:lineRule="auto"/>
              <w:rPr>
                <w:rFonts w:hint="eastAsia" w:eastAsia="宋体" w:cs="宋体" w:asciiTheme="minorEastAsia" w:hAnsiTheme="minorEastAsia"/>
                <w:color w:val="000000"/>
                <w:kern w:val="0"/>
                <w:szCs w:val="21"/>
                <w:lang w:eastAsia="zh-CN"/>
              </w:rPr>
            </w:pPr>
            <w:r>
              <w:rPr>
                <w:rFonts w:hint="eastAsia" w:cs="宋体" w:asciiTheme="minorEastAsia" w:hAnsiTheme="minorEastAsia"/>
                <w:color w:val="000000"/>
                <w:kern w:val="0"/>
                <w:szCs w:val="21"/>
              </w:rPr>
              <w:t>时间：202</w:t>
            </w: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年</w:t>
            </w:r>
            <w:r>
              <w:rPr>
                <w:rFonts w:hint="eastAsia" w:cs="宋体" w:asciiTheme="minorEastAsia" w:hAnsiTheme="minorEastAsia"/>
                <w:color w:val="000000"/>
                <w:kern w:val="0"/>
                <w:szCs w:val="21"/>
                <w:lang w:val="en-US" w:eastAsia="zh-CN"/>
              </w:rPr>
              <w:t>11</w:t>
            </w:r>
            <w:r>
              <w:rPr>
                <w:rFonts w:hint="eastAsia" w:cs="宋体" w:asciiTheme="minorEastAsia" w:hAnsiTheme="minorEastAsia"/>
                <w:color w:val="000000"/>
                <w:kern w:val="0"/>
                <w:szCs w:val="21"/>
              </w:rPr>
              <w:t xml:space="preserve">月  </w:t>
            </w:r>
            <w:r>
              <w:rPr>
                <w:rFonts w:hint="eastAsia" w:cs="宋体" w:asciiTheme="minorEastAsia" w:hAnsiTheme="minorEastAsia"/>
                <w:color w:val="000000"/>
                <w:kern w:val="0"/>
                <w:szCs w:val="21"/>
                <w:lang w:val="en-US" w:eastAsia="zh-CN"/>
              </w:rPr>
              <w:t xml:space="preserve"> </w:t>
            </w:r>
          </w:p>
          <w:p w14:paraId="0FB94E37">
            <w:pPr>
              <w:spacing w:line="360" w:lineRule="auto"/>
              <w:rPr>
                <w:rFonts w:hint="eastAsia" w:ascii="宋体" w:hAnsi="宋体" w:eastAsia="宋体" w:cs="宋体"/>
                <w:color w:val="auto"/>
                <w:kern w:val="0"/>
                <w:szCs w:val="21"/>
                <w:highlight w:val="none"/>
                <w:lang w:eastAsia="zh-CN"/>
              </w:rPr>
            </w:pPr>
            <w:r>
              <w:rPr>
                <w:rFonts w:hint="eastAsia" w:cs="宋体" w:asciiTheme="minorEastAsia" w:hAnsiTheme="minorEastAsia"/>
                <w:color w:val="000000"/>
                <w:kern w:val="0"/>
                <w:szCs w:val="21"/>
              </w:rPr>
              <w:t>地点：</w:t>
            </w:r>
            <w:r>
              <w:rPr>
                <w:rFonts w:hint="eastAsia" w:cs="宋体" w:asciiTheme="minorEastAsia" w:hAnsiTheme="minorEastAsia"/>
                <w:color w:val="000000"/>
                <w:kern w:val="0"/>
                <w:szCs w:val="21"/>
                <w:lang w:val="en-US" w:eastAsia="zh-CN"/>
              </w:rPr>
              <w:t>俄罗斯</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color w:val="auto"/>
                <w:highlight w:val="none"/>
              </w:rPr>
            </w:pPr>
            <w:r>
              <w:rPr>
                <w:rFonts w:hint="eastAsia"/>
                <w:b/>
                <w:bCs/>
              </w:rPr>
              <w:t>付款条件</w:t>
            </w:r>
          </w:p>
        </w:tc>
        <w:tc>
          <w:tcPr>
            <w:tcW w:w="6825" w:type="dxa"/>
            <w:noWrap/>
            <w:vAlign w:val="center"/>
          </w:tcPr>
          <w:p w14:paraId="4B1ED63D">
            <w:pPr>
              <w:spacing w:line="360" w:lineRule="auto"/>
              <w:rPr>
                <w:color w:val="auto"/>
                <w:highlight w:val="none"/>
              </w:rPr>
            </w:pPr>
            <w:r>
              <w:rPr>
                <w:rFonts w:hint="eastAsia"/>
              </w:rPr>
              <w:t>付款条件：</w:t>
            </w:r>
            <w:r>
              <w:rPr>
                <w:rFonts w:hint="eastAsia"/>
                <w:lang w:val="en-US" w:eastAsia="zh-CN"/>
              </w:rPr>
              <w:t>先</w:t>
            </w:r>
            <w:r>
              <w:rPr>
                <w:rFonts w:hint="eastAsia"/>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ascii="宋体" w:hAnsi="宋体" w:cs="宋体"/>
                <w:b/>
                <w:bCs/>
                <w:color w:val="auto"/>
                <w:kern w:val="0"/>
                <w:szCs w:val="21"/>
                <w:highlight w:val="none"/>
              </w:rPr>
            </w:pPr>
            <w:r>
              <w:rPr>
                <w:rFonts w:hint="eastAsia" w:cs="宋体" w:asciiTheme="minorEastAsia" w:hAnsiTheme="minorEastAsia" w:eastAsiaTheme="minorEastAsia"/>
                <w:b/>
                <w:bCs/>
                <w:color w:val="000000"/>
                <w:kern w:val="0"/>
                <w:szCs w:val="21"/>
              </w:rPr>
              <w:t>违约责任及争议解决方式</w:t>
            </w:r>
          </w:p>
        </w:tc>
        <w:tc>
          <w:tcPr>
            <w:tcW w:w="6825" w:type="dxa"/>
            <w:noWrap/>
            <w:vAlign w:val="center"/>
          </w:tcPr>
          <w:p w14:paraId="49714F89">
            <w:pPr>
              <w:widowControl/>
              <w:snapToGrid w:val="0"/>
              <w:spacing w:line="360" w:lineRule="auto"/>
              <w:rPr>
                <w:rFonts w:ascii="宋体" w:hAnsi="宋体" w:cs="宋体"/>
                <w:color w:val="auto"/>
                <w:kern w:val="0"/>
                <w:szCs w:val="21"/>
                <w:highlight w:val="none"/>
              </w:rPr>
            </w:pPr>
            <w:r>
              <w:rPr>
                <w:rFonts w:hint="eastAsia" w:cs="宋体" w:asciiTheme="minorEastAsia" w:hAnsiTheme="minorEastAsia" w:eastAsiaTheme="minorEastAsia"/>
                <w:color w:val="000000"/>
                <w:kern w:val="0"/>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jc w:val="center"/>
              <w:rPr>
                <w:rFonts w:ascii="宋体" w:hAnsi="宋体" w:cs="宋体"/>
                <w:b/>
                <w:bCs/>
                <w:color w:val="auto"/>
                <w:kern w:val="0"/>
                <w:szCs w:val="21"/>
                <w:highlight w:val="none"/>
              </w:rPr>
            </w:pPr>
            <w:r>
              <w:rPr>
                <w:rFonts w:hint="eastAsia" w:cs="宋体" w:asciiTheme="minorEastAsia" w:hAnsiTheme="minorEastAsia"/>
                <w:b/>
                <w:bCs/>
                <w:color w:val="auto"/>
                <w:kern w:val="0"/>
                <w:szCs w:val="21"/>
                <w:highlight w:val="none"/>
              </w:rPr>
              <w:t>售后服务</w:t>
            </w:r>
          </w:p>
        </w:tc>
        <w:tc>
          <w:tcPr>
            <w:tcW w:w="6825" w:type="dxa"/>
            <w:noWrap/>
            <w:vAlign w:val="center"/>
          </w:tcPr>
          <w:p w14:paraId="1CFEFA1B">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5E7978A">
      <w:pPr>
        <w:spacing w:before="62" w:line="323" w:lineRule="auto"/>
        <w:ind w:left="8" w:right="99" w:firstLine="412"/>
        <w:jc w:val="left"/>
        <w:rPr>
          <w:rFonts w:ascii="宋体" w:hAnsi="宋体" w:cs="宋体"/>
          <w:color w:val="auto"/>
          <w:sz w:val="24"/>
          <w:highlight w:val="none"/>
        </w:rPr>
      </w:pPr>
    </w:p>
    <w:p w14:paraId="19C9B561">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ACD976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7F534332">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5A29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65807AC4">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3FBB2340">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1EFFE254">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7C3BB41A">
            <w:pPr>
              <w:pStyle w:val="392"/>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220D28E8">
            <w:pPr>
              <w:pStyle w:val="392"/>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磋商文件中评审标准相应的商务技术资料目录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3C9C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1D4D4FE">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184AB2C5">
            <w:pPr>
              <w:pStyle w:val="16"/>
              <w:spacing w:line="240" w:lineRule="auto"/>
              <w:ind w:firstLine="0"/>
              <w:jc w:val="left"/>
              <w:rPr>
                <w:rFonts w:hAnsi="宋体" w:cs="宋体"/>
                <w:color w:val="auto"/>
                <w:sz w:val="21"/>
                <w:szCs w:val="21"/>
              </w:rPr>
            </w:pPr>
            <w:r>
              <w:rPr>
                <w:rFonts w:hint="eastAsia" w:hAnsi="宋体" w:cs="宋体"/>
                <w:color w:val="auto"/>
                <w:sz w:val="21"/>
                <w:szCs w:val="21"/>
              </w:rPr>
              <w:t>1.磋商响应方具有有效的ISO质量管理体系认证、环境管理体系认证，提供相关证书复印件每项得2分，本项最高得4分。</w:t>
            </w:r>
          </w:p>
          <w:p w14:paraId="4A09A332">
            <w:pPr>
              <w:pStyle w:val="1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根据响应文件中提供的有效认证证书进行评分，未提供或不符合以上条件不得分。</w:t>
            </w:r>
          </w:p>
          <w:p w14:paraId="268A9F8F">
            <w:pPr>
              <w:pStyle w:val="16"/>
              <w:spacing w:line="240" w:lineRule="auto"/>
              <w:ind w:firstLine="0"/>
              <w:jc w:val="left"/>
              <w:rPr>
                <w:rFonts w:hAnsi="宋体" w:cs="宋体"/>
                <w:color w:val="auto"/>
                <w:sz w:val="21"/>
                <w:szCs w:val="21"/>
              </w:rPr>
            </w:pPr>
            <w:r>
              <w:rPr>
                <w:rFonts w:hint="eastAsia" w:hAnsi="宋体" w:cs="宋体"/>
                <w:color w:val="auto"/>
                <w:sz w:val="21"/>
                <w:szCs w:val="21"/>
              </w:rPr>
              <w:t>2.供应商具有与采购内容相关的荣誉（2020年1月1日之后颁发的）进行评分，每提供一项荣誉证明得1分，本项最高得3分。</w:t>
            </w:r>
          </w:p>
          <w:p w14:paraId="255974CB">
            <w:pPr>
              <w:pStyle w:val="1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019074C2">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rPr>
              <w:t>7</w:t>
            </w:r>
          </w:p>
        </w:tc>
        <w:tc>
          <w:tcPr>
            <w:tcW w:w="1026" w:type="dxa"/>
            <w:vAlign w:val="center"/>
          </w:tcPr>
          <w:p w14:paraId="70E02EE8">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C9C54BC">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2DDC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ABB869D">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1ABCEA10">
            <w:pPr>
              <w:pStyle w:val="1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2</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77DEC48A">
            <w:pPr>
              <w:pStyle w:val="1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7AF90E49">
            <w:pPr>
              <w:pStyle w:val="1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4A94298D">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39B199CF">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EDE0D42">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145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02B94AC9">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4EB24642">
            <w:pPr>
              <w:pStyle w:val="1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4027461F">
            <w:pPr>
              <w:pStyle w:val="16"/>
              <w:numPr>
                <w:ilvl w:val="0"/>
                <w:numId w:val="8"/>
              </w:numPr>
              <w:spacing w:line="240" w:lineRule="auto"/>
              <w:ind w:firstLine="0"/>
              <w:jc w:val="left"/>
              <w:rPr>
                <w:rFonts w:hint="eastAsia"/>
                <w:color w:val="auto"/>
                <w:sz w:val="21"/>
                <w:szCs w:val="21"/>
              </w:rPr>
            </w:pPr>
            <w:r>
              <w:rPr>
                <w:rFonts w:hint="eastAsia"/>
                <w:color w:val="auto"/>
                <w:sz w:val="21"/>
                <w:szCs w:val="21"/>
              </w:rPr>
              <w:t>方案要求符合展会的目标要求（</w:t>
            </w:r>
            <w:r>
              <w:rPr>
                <w:rFonts w:hint="eastAsia"/>
                <w:color w:val="auto"/>
                <w:sz w:val="21"/>
                <w:szCs w:val="21"/>
                <w:lang w:val="en-US" w:eastAsia="zh-CN"/>
              </w:rPr>
              <w:t>3</w:t>
            </w:r>
            <w:r>
              <w:rPr>
                <w:rFonts w:hint="eastAsia"/>
                <w:color w:val="auto"/>
                <w:sz w:val="21"/>
                <w:szCs w:val="21"/>
              </w:rPr>
              <w:t>分）</w:t>
            </w:r>
          </w:p>
          <w:p w14:paraId="0CC9EF70">
            <w:pPr>
              <w:pStyle w:val="16"/>
              <w:numPr>
                <w:ilvl w:val="0"/>
                <w:numId w:val="8"/>
              </w:numPr>
              <w:spacing w:line="240" w:lineRule="auto"/>
              <w:ind w:firstLine="0"/>
              <w:jc w:val="left"/>
              <w:rPr>
                <w:color w:val="auto"/>
                <w:sz w:val="21"/>
                <w:szCs w:val="21"/>
              </w:rPr>
            </w:pPr>
            <w:r>
              <w:rPr>
                <w:rFonts w:hint="eastAsia"/>
                <w:color w:val="auto"/>
                <w:sz w:val="21"/>
                <w:szCs w:val="21"/>
              </w:rPr>
              <w:t>进度要求（</w:t>
            </w:r>
            <w:r>
              <w:rPr>
                <w:rFonts w:hint="eastAsia"/>
                <w:color w:val="auto"/>
                <w:sz w:val="21"/>
                <w:szCs w:val="21"/>
                <w:lang w:val="en-US" w:eastAsia="zh-CN"/>
              </w:rPr>
              <w:t>3</w:t>
            </w:r>
            <w:r>
              <w:rPr>
                <w:rFonts w:hint="eastAsia"/>
                <w:color w:val="auto"/>
                <w:sz w:val="21"/>
                <w:szCs w:val="21"/>
              </w:rPr>
              <w:t>分）</w:t>
            </w:r>
          </w:p>
          <w:p w14:paraId="16D221CF">
            <w:pPr>
              <w:pStyle w:val="16"/>
              <w:numPr>
                <w:ilvl w:val="0"/>
                <w:numId w:val="8"/>
              </w:numPr>
              <w:spacing w:line="240" w:lineRule="auto"/>
              <w:ind w:firstLine="0"/>
              <w:jc w:val="left"/>
              <w:rPr>
                <w:color w:val="auto"/>
                <w:sz w:val="21"/>
                <w:szCs w:val="21"/>
              </w:rPr>
            </w:pP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3</w:t>
            </w:r>
            <w:r>
              <w:rPr>
                <w:rFonts w:hint="eastAsia"/>
                <w:color w:val="auto"/>
                <w:sz w:val="21"/>
                <w:szCs w:val="21"/>
              </w:rPr>
              <w:t>分）</w:t>
            </w:r>
          </w:p>
          <w:p w14:paraId="6518ECB6">
            <w:pPr>
              <w:pStyle w:val="16"/>
              <w:numPr>
                <w:ilvl w:val="0"/>
                <w:numId w:val="8"/>
              </w:numPr>
              <w:spacing w:line="240" w:lineRule="auto"/>
              <w:ind w:firstLine="0" w:firstLineChars="0"/>
              <w:jc w:val="left"/>
              <w:rPr>
                <w:rFonts w:ascii="宋体" w:hAnsi="宋体" w:cs="宋体"/>
                <w:color w:val="auto"/>
                <w:szCs w:val="21"/>
                <w:highlight w:val="none"/>
              </w:rPr>
            </w:pPr>
            <w:r>
              <w:rPr>
                <w:rFonts w:hint="eastAsia"/>
                <w:color w:val="auto"/>
                <w:sz w:val="21"/>
                <w:szCs w:val="21"/>
              </w:rPr>
              <w:t>科学合理性和可操作性（</w:t>
            </w:r>
            <w:r>
              <w:rPr>
                <w:rFonts w:hint="eastAsia"/>
                <w:color w:val="auto"/>
                <w:sz w:val="21"/>
                <w:szCs w:val="21"/>
                <w:lang w:val="en-US" w:eastAsia="zh-CN"/>
              </w:rPr>
              <w:t>3</w:t>
            </w:r>
            <w:r>
              <w:rPr>
                <w:rFonts w:hint="eastAsia"/>
                <w:color w:val="auto"/>
                <w:sz w:val="21"/>
                <w:szCs w:val="21"/>
              </w:rPr>
              <w:t>分）。</w:t>
            </w:r>
          </w:p>
          <w:p w14:paraId="0055D15B">
            <w:pPr>
              <w:pStyle w:val="16"/>
              <w:numPr>
                <w:ilvl w:val="0"/>
                <w:numId w:val="0"/>
              </w:numPr>
              <w:spacing w:line="240" w:lineRule="auto"/>
              <w:ind w:left="0" w:leftChars="0" w:firstLine="0" w:firstLineChars="0"/>
              <w:jc w:val="left"/>
              <w:rPr>
                <w:rFonts w:ascii="宋体" w:hAnsi="宋体" w:cs="宋体"/>
                <w:color w:val="auto"/>
                <w:szCs w:val="21"/>
                <w:highlight w:val="none"/>
              </w:rPr>
            </w:pPr>
            <w:r>
              <w:rPr>
                <w:rFonts w:hint="eastAsia"/>
                <w:color w:val="auto"/>
                <w:sz w:val="21"/>
                <w:szCs w:val="21"/>
              </w:rPr>
              <w:t>单项打分依据：方案较详尽、内容完整且较合理可行的，得</w:t>
            </w:r>
            <w:r>
              <w:rPr>
                <w:rFonts w:hint="eastAsia"/>
                <w:color w:val="auto"/>
                <w:sz w:val="21"/>
                <w:szCs w:val="21"/>
                <w:lang w:val="en-US" w:eastAsia="zh-CN"/>
              </w:rPr>
              <w:t>3</w:t>
            </w:r>
            <w:r>
              <w:rPr>
                <w:rFonts w:hint="eastAsia"/>
                <w:color w:val="auto"/>
                <w:sz w:val="21"/>
                <w:szCs w:val="21"/>
              </w:rPr>
              <w:t>分；方案基本合理可行的，得</w:t>
            </w:r>
            <w:r>
              <w:rPr>
                <w:rFonts w:hint="eastAsia"/>
                <w:color w:val="auto"/>
                <w:sz w:val="21"/>
                <w:szCs w:val="21"/>
                <w:lang w:val="en-US" w:eastAsia="zh-CN"/>
              </w:rPr>
              <w:t>2</w:t>
            </w:r>
            <w:r>
              <w:rPr>
                <w:rFonts w:hint="eastAsia"/>
                <w:color w:val="auto"/>
                <w:sz w:val="21"/>
                <w:szCs w:val="21"/>
              </w:rPr>
              <w:t>分；略有欠缺的得1分，不符合或未提供的不得分。</w:t>
            </w:r>
          </w:p>
        </w:tc>
        <w:tc>
          <w:tcPr>
            <w:tcW w:w="741" w:type="dxa"/>
            <w:vAlign w:val="center"/>
          </w:tcPr>
          <w:p w14:paraId="03318033">
            <w:pPr>
              <w:jc w:val="center"/>
              <w:rPr>
                <w:rFonts w:hint="eastAsia"/>
              </w:rPr>
            </w:pPr>
          </w:p>
          <w:p w14:paraId="2D691F3D">
            <w:pPr>
              <w:jc w:val="center"/>
              <w:rPr>
                <w:rFonts w:hint="eastAsia"/>
              </w:rPr>
            </w:pPr>
          </w:p>
          <w:p w14:paraId="46D921E3">
            <w:pPr>
              <w:jc w:val="center"/>
              <w:rPr>
                <w:rFonts w:ascii="宋体" w:hAnsi="宋体" w:cs="宋体"/>
                <w:color w:val="auto"/>
                <w:szCs w:val="21"/>
                <w:highlight w:val="none"/>
              </w:rPr>
            </w:pPr>
            <w:r>
              <w:rPr>
                <w:rFonts w:hint="eastAsia"/>
              </w:rPr>
              <w:t>1</w:t>
            </w:r>
            <w:r>
              <w:rPr>
                <w:rFonts w:hint="eastAsia"/>
                <w:lang w:val="en-US" w:eastAsia="zh-CN"/>
              </w:rPr>
              <w:t>2</w:t>
            </w:r>
          </w:p>
        </w:tc>
        <w:tc>
          <w:tcPr>
            <w:tcW w:w="1026" w:type="dxa"/>
            <w:vAlign w:val="center"/>
          </w:tcPr>
          <w:p w14:paraId="0D5778F3">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2C9DC6A">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4B2A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7B6EA8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7FF07A28">
            <w:pPr>
              <w:rPr>
                <w:rFonts w:hint="eastAsia"/>
                <w:color w:val="auto"/>
                <w:highlight w:val="none"/>
              </w:rPr>
            </w:pPr>
            <w:r>
              <w:rPr>
                <w:rFonts w:hint="eastAsia"/>
                <w:color w:val="auto"/>
                <w:highlight w:val="none"/>
              </w:rPr>
              <w:t>提供实施进度计划：</w:t>
            </w:r>
          </w:p>
          <w:p w14:paraId="163AC275">
            <w:pPr>
              <w:rPr>
                <w:rFonts w:ascii="宋体" w:hAnsi="宋体" w:cs="宋体"/>
                <w:color w:val="auto"/>
                <w:szCs w:val="21"/>
                <w:highlight w:val="none"/>
              </w:rPr>
            </w:pPr>
            <w:r>
              <w:rPr>
                <w:rFonts w:hint="eastAsia"/>
                <w:color w:val="auto"/>
                <w:highlight w:val="none"/>
              </w:rPr>
              <w:t>要求针对本项目制定详细的实施计划（5分）。</w:t>
            </w:r>
            <w:r>
              <w:rPr>
                <w:color w:val="auto"/>
                <w:highlight w:val="none"/>
              </w:rPr>
              <w:t>方案较详尽、准确且较合理可行的，得</w:t>
            </w:r>
            <w:r>
              <w:rPr>
                <w:rFonts w:hint="eastAsia"/>
                <w:color w:val="auto"/>
                <w:highlight w:val="none"/>
                <w:lang w:val="en-US" w:eastAsia="zh-CN"/>
              </w:rPr>
              <w:t>5</w:t>
            </w:r>
            <w:r>
              <w:rPr>
                <w:color w:val="auto"/>
                <w:highlight w:val="none"/>
              </w:rPr>
              <w:t>分；方案基本合理可行</w:t>
            </w:r>
            <w:r>
              <w:rPr>
                <w:color w:val="auto"/>
              </w:rPr>
              <w:t>的，得</w:t>
            </w:r>
            <w:r>
              <w:rPr>
                <w:rFonts w:hint="eastAsia"/>
                <w:color w:val="auto"/>
                <w:lang w:val="en-US" w:eastAsia="zh-CN"/>
              </w:rPr>
              <w:t>3</w:t>
            </w:r>
            <w:r>
              <w:rPr>
                <w:color w:val="auto"/>
              </w:rPr>
              <w:t>分；不符合或未提供的不得分。</w:t>
            </w:r>
          </w:p>
        </w:tc>
        <w:tc>
          <w:tcPr>
            <w:tcW w:w="741" w:type="dxa"/>
            <w:vAlign w:val="center"/>
          </w:tcPr>
          <w:p w14:paraId="3945238B">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3D0E6459">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7B2DDAB8">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7CF7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1C35C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664CDC72">
            <w:pPr>
              <w:rPr>
                <w:color w:val="auto"/>
              </w:rPr>
            </w:pPr>
            <w:r>
              <w:rPr>
                <w:rFonts w:hint="eastAsia"/>
                <w:color w:val="auto"/>
              </w:rPr>
              <w:t>承办能力情况：</w:t>
            </w:r>
          </w:p>
          <w:p w14:paraId="0701FE07">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568EC682">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5F2B5C0C">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08121A4B">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F80530E">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0C9E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E6E2513">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229213A2">
            <w:pPr>
              <w:jc w:val="left"/>
              <w:rPr>
                <w:rFonts w:hint="eastAsia"/>
                <w:color w:val="auto"/>
              </w:rPr>
            </w:pPr>
            <w:r>
              <w:rPr>
                <w:rFonts w:hint="eastAsia"/>
                <w:color w:val="auto"/>
              </w:rPr>
              <w:t>支持资源情况：</w:t>
            </w:r>
          </w:p>
          <w:p w14:paraId="385D7D98">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393597AA">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6AEC67D9">
            <w:pPr>
              <w:jc w:val="left"/>
              <w:rPr>
                <w:rFonts w:hint="eastAsia"/>
                <w:color w:val="auto"/>
              </w:rPr>
            </w:pPr>
            <w:r>
              <w:rPr>
                <w:rFonts w:hint="eastAsia"/>
                <w:color w:val="auto"/>
              </w:rPr>
              <w:t>每提供一个项目服务浙江企业的相关证明得2分，最高不超过4分；</w:t>
            </w:r>
          </w:p>
          <w:p w14:paraId="6E6C7466">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6BCD1AA7">
            <w:pPr>
              <w:jc w:val="center"/>
              <w:rPr>
                <w:rFonts w:ascii="宋体" w:hAnsi="宋体" w:cs="宋体"/>
                <w:color w:val="auto"/>
                <w:szCs w:val="21"/>
                <w:highlight w:val="none"/>
              </w:rPr>
            </w:pPr>
            <w:r>
              <w:rPr>
                <w:rFonts w:hint="eastAsia"/>
                <w:lang w:val="en-US" w:eastAsia="zh-CN"/>
              </w:rPr>
              <w:t>9</w:t>
            </w:r>
          </w:p>
        </w:tc>
        <w:tc>
          <w:tcPr>
            <w:tcW w:w="1026" w:type="dxa"/>
            <w:vAlign w:val="center"/>
          </w:tcPr>
          <w:p w14:paraId="30CAB004">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4B5F84FF">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7E06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D97EE0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019BF49C">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097BF3F5">
            <w:pPr>
              <w:numPr>
                <w:ilvl w:val="0"/>
                <w:numId w:val="9"/>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753645C0">
            <w:pPr>
              <w:numPr>
                <w:ilvl w:val="0"/>
                <w:numId w:val="9"/>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4F039451">
            <w:pPr>
              <w:numPr>
                <w:ilvl w:val="0"/>
                <w:numId w:val="9"/>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4AA2158">
            <w:pPr>
              <w:numPr>
                <w:ilvl w:val="0"/>
                <w:numId w:val="9"/>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0774D471">
            <w:p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lang w:val="en-US" w:eastAsia="zh-CN"/>
              </w:rPr>
              <w:t>单项打分依据：</w:t>
            </w:r>
            <w:r>
              <w:rPr>
                <w:rFonts w:hint="eastAsia" w:ascii="宋体" w:hAnsi="宋体" w:eastAsia="宋体" w:cs="宋体"/>
                <w:kern w:val="0"/>
                <w:sz w:val="21"/>
                <w:szCs w:val="21"/>
                <w:lang w:val="zh-CN"/>
              </w:rPr>
              <w:t>方案较详尽、</w:t>
            </w:r>
            <w:r>
              <w:rPr>
                <w:rFonts w:hint="eastAsia" w:ascii="宋体" w:hAnsi="宋体" w:eastAsia="宋体" w:cs="宋体"/>
                <w:kern w:val="0"/>
                <w:sz w:val="21"/>
                <w:szCs w:val="21"/>
                <w:lang w:val="en-US" w:eastAsia="zh-CN"/>
              </w:rPr>
              <w:t>内容完整</w:t>
            </w:r>
            <w:r>
              <w:rPr>
                <w:rFonts w:hint="eastAsia" w:ascii="宋体" w:hAnsi="宋体" w:eastAsia="宋体" w:cs="宋体"/>
                <w:kern w:val="0"/>
                <w:sz w:val="21"/>
                <w:szCs w:val="21"/>
                <w:lang w:val="zh-CN"/>
              </w:rPr>
              <w:t>且较合理可行的，得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zh-CN"/>
              </w:rPr>
              <w:t>分；方案基本合理可行的，得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分；略有欠缺的得1分，不符合或未提供的不得分。</w:t>
            </w:r>
            <w:r>
              <w:rPr>
                <w:rFonts w:hint="eastAsia" w:ascii="宋体" w:hAnsi="宋体" w:eastAsia="宋体" w:cs="宋体"/>
                <w:kern w:val="0"/>
                <w:sz w:val="21"/>
                <w:szCs w:val="21"/>
              </w:rPr>
              <w:t>（注：提供相关保障措施方案）</w:t>
            </w:r>
          </w:p>
        </w:tc>
        <w:tc>
          <w:tcPr>
            <w:tcW w:w="741" w:type="dxa"/>
            <w:vAlign w:val="center"/>
          </w:tcPr>
          <w:p w14:paraId="52302719">
            <w:pPr>
              <w:jc w:val="center"/>
              <w:rPr>
                <w:rFonts w:ascii="宋体" w:hAnsi="宋体" w:cs="宋体"/>
                <w:color w:val="auto"/>
                <w:szCs w:val="21"/>
                <w:highlight w:val="none"/>
              </w:rPr>
            </w:pPr>
            <w:r>
              <w:rPr>
                <w:rFonts w:hint="eastAsia"/>
                <w:lang w:val="en-US" w:eastAsia="zh-CN"/>
              </w:rPr>
              <w:t>16</w:t>
            </w:r>
          </w:p>
        </w:tc>
        <w:tc>
          <w:tcPr>
            <w:tcW w:w="1026" w:type="dxa"/>
            <w:vAlign w:val="center"/>
          </w:tcPr>
          <w:p w14:paraId="6DF3BE3E">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6B2F09F">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33A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583F52F">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0404769D">
            <w:pPr>
              <w:jc w:val="left"/>
              <w:rPr>
                <w:rFonts w:hint="eastAsia" w:ascii="宋体" w:hAnsi="宋体" w:eastAsia="宋体" w:cs="宋体"/>
                <w:color w:val="auto"/>
                <w:sz w:val="21"/>
                <w:szCs w:val="21"/>
              </w:rPr>
            </w:pPr>
            <w:r>
              <w:rPr>
                <w:rFonts w:hint="eastAsia" w:ascii="宋体" w:hAnsi="宋体" w:eastAsia="宋体" w:cs="宋体"/>
                <w:color w:val="auto"/>
                <w:sz w:val="21"/>
                <w:szCs w:val="21"/>
              </w:rPr>
              <w:t>1.项目团队分工合理性（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分）；人员安排合理经验丰富、综合能力较强得5分，人员经验较浅的得3分，略有不足的得1分，未提供或不能满足的不得分。</w:t>
            </w:r>
          </w:p>
          <w:p w14:paraId="28704394">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5E481CE5">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5A78E128">
            <w:pPr>
              <w:jc w:val="center"/>
              <w:rPr>
                <w:color w:val="auto"/>
                <w:szCs w:val="21"/>
                <w:highlight w:val="none"/>
              </w:rPr>
            </w:pPr>
            <w:r>
              <w:rPr>
                <w:rFonts w:hint="eastAsia"/>
                <w:lang w:val="en-US" w:eastAsia="zh-CN"/>
              </w:rPr>
              <w:t>11</w:t>
            </w:r>
          </w:p>
        </w:tc>
        <w:tc>
          <w:tcPr>
            <w:tcW w:w="1026" w:type="dxa"/>
            <w:vAlign w:val="center"/>
          </w:tcPr>
          <w:p w14:paraId="60EC8A45">
            <w:pPr>
              <w:pStyle w:val="392"/>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B3A53F0">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030D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8983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66C79EE5">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3分）</w:t>
            </w:r>
          </w:p>
        </w:tc>
        <w:tc>
          <w:tcPr>
            <w:tcW w:w="741" w:type="dxa"/>
            <w:vAlign w:val="center"/>
          </w:tcPr>
          <w:p w14:paraId="2D1EF4DC">
            <w:pPr>
              <w:jc w:val="center"/>
              <w:rPr>
                <w:rFonts w:ascii="宋体" w:hAnsi="宋体" w:cs="宋体"/>
                <w:color w:val="auto"/>
                <w:szCs w:val="21"/>
                <w:highlight w:val="none"/>
              </w:rPr>
            </w:pPr>
            <w:r>
              <w:rPr>
                <w:rFonts w:hint="eastAsia"/>
                <w:lang w:val="en-US" w:eastAsia="zh-CN"/>
              </w:rPr>
              <w:t>3</w:t>
            </w:r>
          </w:p>
        </w:tc>
        <w:tc>
          <w:tcPr>
            <w:tcW w:w="1026" w:type="dxa"/>
            <w:vAlign w:val="center"/>
          </w:tcPr>
          <w:p w14:paraId="13686F3F">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5105698D">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31F1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2D161">
            <w:pPr>
              <w:pStyle w:val="392"/>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3D9E43A8">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有效最后报价的最低价作为评审基准价，其最低报价为满分；按［最后报价得分=（评审基准价/最后报价）*25］的计算公式计算。</w:t>
            </w:r>
          </w:p>
          <w:p w14:paraId="34A55E48">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5DD4EF4A">
            <w:pPr>
              <w:pStyle w:val="392"/>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51678AD3">
            <w:pPr>
              <w:pStyle w:val="392"/>
              <w:spacing w:before="0"/>
              <w:ind w:firstLine="0" w:firstLineChars="0"/>
              <w:jc w:val="center"/>
              <w:rPr>
                <w:color w:val="auto"/>
                <w:szCs w:val="21"/>
                <w:highlight w:val="none"/>
              </w:rPr>
            </w:pPr>
            <w:r>
              <w:rPr>
                <w:rFonts w:hint="eastAsia" w:cs="仿宋_GB2312" w:asciiTheme="minorEastAsia" w:hAnsiTheme="minorEastAsia" w:eastAsiaTheme="minorEastAsia"/>
                <w:color w:val="auto"/>
                <w:sz w:val="21"/>
                <w:szCs w:val="21"/>
                <w:highlight w:val="none"/>
              </w:rPr>
              <w:t>25</w:t>
            </w:r>
          </w:p>
        </w:tc>
        <w:tc>
          <w:tcPr>
            <w:tcW w:w="1026" w:type="dxa"/>
            <w:vAlign w:val="center"/>
          </w:tcPr>
          <w:p w14:paraId="326C71AF">
            <w:pPr>
              <w:pStyle w:val="392"/>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A960814">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0B158CEE">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D8D0E15">
      <w:pPr>
        <w:adjustRightInd/>
        <w:spacing w:line="360" w:lineRule="auto"/>
        <w:ind w:firstLine="482" w:firstLineChars="200"/>
        <w:rPr>
          <w:rFonts w:cs="Arial" w:asciiTheme="minorEastAsia" w:hAnsiTheme="minorEastAsia" w:eastAsiaTheme="minorEastAsia"/>
          <w:b/>
          <w:color w:val="auto"/>
          <w:kern w:val="0"/>
          <w:sz w:val="24"/>
          <w:highlight w:val="none"/>
        </w:rPr>
      </w:pPr>
    </w:p>
    <w:p w14:paraId="3183DFF8">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43B9180B">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BBA02B5">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BA67E21">
      <w:pPr>
        <w:adjustRightInd/>
        <w:spacing w:line="360" w:lineRule="auto"/>
        <w:rPr>
          <w:rFonts w:cs="Arial" w:asciiTheme="minorEastAsia" w:hAnsiTheme="minorEastAsia" w:eastAsiaTheme="minorEastAsia"/>
          <w:color w:val="auto"/>
          <w:kern w:val="0"/>
          <w:sz w:val="24"/>
          <w:highlight w:val="none"/>
        </w:rPr>
      </w:pPr>
    </w:p>
    <w:p w14:paraId="7AB21F08">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77FFD2F3">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FF6DF2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5B28266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7A20B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82CF8F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57867FB3">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4C7EEB7">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937A26A">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47BF4F4">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86D1B35">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FC29966">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F8D4E1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6DDA10A">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D0949C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B3CD31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44D8D9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9AD212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A48CC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04BE58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FC43A8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148B868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1E7BAB1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9D2B911">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45F0195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2CD315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9240E1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38AB90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0BBE53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928F17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EB3034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71FFB7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89FD027">
      <w:pPr>
        <w:pStyle w:val="392"/>
        <w:spacing w:before="0"/>
        <w:ind w:firstLine="0" w:firstLineChars="0"/>
        <w:rPr>
          <w:rFonts w:asciiTheme="minorEastAsia" w:hAnsiTheme="minorEastAsia" w:eastAsiaTheme="minorEastAsia"/>
          <w:b/>
          <w:color w:val="auto"/>
          <w:highlight w:val="none"/>
        </w:rPr>
      </w:pPr>
    </w:p>
    <w:p w14:paraId="6BF46217">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E4073D5">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64EA7E18">
      <w:pPr>
        <w:pStyle w:val="392"/>
        <w:spacing w:before="0"/>
        <w:ind w:firstLine="0" w:firstLineChars="0"/>
        <w:rPr>
          <w:rFonts w:asciiTheme="minorEastAsia" w:hAnsiTheme="minorEastAsia" w:eastAsiaTheme="minorEastAsia"/>
          <w:b/>
          <w:color w:val="auto"/>
          <w:highlight w:val="none"/>
        </w:rPr>
      </w:pPr>
    </w:p>
    <w:p w14:paraId="46286408">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40689D1">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43E22F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A7E1081">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8452EC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0A6FA6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7D24A7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370288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046624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A0FE9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EB60E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8AAAC7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29B2E36">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7607009">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BF07CC8">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5096C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ED8B5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47771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1F2675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2C670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D951D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F4262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84248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6BE343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A30D6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C9505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2F1C2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7F8552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79D1A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4CDDFA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436A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DD0D9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639C8FB">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83A1BC0">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C6BEFF6">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23F783E">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836C208">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868076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84ECF0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74F84ED">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1DA785D0">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06385C1B">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1BD72408">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F85E3A6">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0200BB85">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57569A3">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0481C85D">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B0D68AD">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81D0E99">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92707B9">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120C92D">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70A264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DCE24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CAE6433">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000E4E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7D0DFBB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94FD09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FC6D30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4BF4711">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1104DC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60535A7E">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196A5C12">
      <w:pPr>
        <w:pStyle w:val="392"/>
        <w:spacing w:before="0"/>
        <w:ind w:firstLine="0" w:firstLineChars="0"/>
        <w:rPr>
          <w:rFonts w:cs="仿宋_GB2312" w:asciiTheme="minorEastAsia" w:hAnsiTheme="minorEastAsia" w:eastAsiaTheme="minorEastAsia"/>
          <w:b/>
          <w:color w:val="auto"/>
          <w:highlight w:val="none"/>
        </w:rPr>
      </w:pPr>
    </w:p>
    <w:p w14:paraId="546887D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A0AF70E">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51BD9F1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7D81727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3A568F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14:paraId="557DB82A">
      <w:pPr>
        <w:spacing w:line="360" w:lineRule="auto"/>
        <w:jc w:val="center"/>
        <w:rPr>
          <w:rFonts w:ascii="宋体" w:hAnsi="宋体"/>
          <w:b/>
          <w:color w:val="auto"/>
          <w:sz w:val="24"/>
          <w:highlight w:val="none"/>
        </w:rPr>
      </w:pPr>
      <w:bookmarkStart w:id="68" w:name="_Toc86217003"/>
      <w:bookmarkStart w:id="69" w:name="第五部分"/>
      <w:r>
        <w:rPr>
          <w:rFonts w:hint="eastAsia" w:ascii="宋体" w:hAnsi="宋体"/>
          <w:b/>
          <w:color w:val="auto"/>
          <w:sz w:val="24"/>
          <w:highlight w:val="none"/>
        </w:rPr>
        <w:t>（最终以双方签字盖章的合同文本为准）</w:t>
      </w:r>
    </w:p>
    <w:p w14:paraId="7FC1766F">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p>
    <w:p w14:paraId="010FED02">
      <w:pPr>
        <w:ind w:firstLine="3132" w:firstLineChars="650"/>
        <w:rPr>
          <w:rFonts w:eastAsia="黑体"/>
          <w:b/>
          <w:color w:val="auto"/>
          <w:sz w:val="48"/>
          <w:highlight w:val="none"/>
        </w:rPr>
      </w:pPr>
    </w:p>
    <w:bookmarkEnd w:id="70"/>
    <w:p w14:paraId="5D178FE8">
      <w:pPr>
        <w:jc w:val="center"/>
        <w:rPr>
          <w:rFonts w:ascii="宋体" w:hAnsi="宋体"/>
          <w:b/>
          <w:color w:val="auto"/>
          <w:sz w:val="48"/>
          <w:highlight w:val="none"/>
        </w:rPr>
      </w:pPr>
      <w:r>
        <w:rPr>
          <w:rFonts w:hint="eastAsia" w:ascii="宋体" w:hAnsi="宋体"/>
          <w:b/>
          <w:color w:val="auto"/>
          <w:sz w:val="48"/>
          <w:highlight w:val="none"/>
        </w:rPr>
        <w:t>服务合同</w:t>
      </w:r>
    </w:p>
    <w:p w14:paraId="4548226E">
      <w:pPr>
        <w:rPr>
          <w:rFonts w:ascii="宋体" w:hAnsi="宋体"/>
          <w:color w:val="auto"/>
          <w:sz w:val="36"/>
          <w:highlight w:val="none"/>
        </w:rPr>
      </w:pPr>
    </w:p>
    <w:p w14:paraId="2B115114">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39EE3A88">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19C931A4">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38A2FD7">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618C08F8">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65C68511">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32C33468">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0B20A1F3">
      <w:pPr>
        <w:jc w:val="center"/>
        <w:rPr>
          <w:rFonts w:ascii="宋体" w:hAnsi="宋体"/>
          <w:color w:val="auto"/>
          <w:sz w:val="36"/>
          <w:highlight w:val="none"/>
        </w:rPr>
      </w:pPr>
    </w:p>
    <w:p w14:paraId="123C2CD2">
      <w:pPr>
        <w:jc w:val="center"/>
        <w:rPr>
          <w:rFonts w:ascii="宋体" w:hAnsi="宋体"/>
          <w:color w:val="auto"/>
          <w:sz w:val="36"/>
          <w:highlight w:val="none"/>
        </w:rPr>
      </w:pPr>
    </w:p>
    <w:p w14:paraId="5A129E56">
      <w:pPr>
        <w:spacing w:line="520" w:lineRule="exact"/>
        <w:ind w:left="279" w:hanging="279" w:hangingChars="133"/>
        <w:jc w:val="center"/>
        <w:rPr>
          <w:rFonts w:ascii="宋体" w:hAnsi="宋体"/>
          <w:color w:val="auto"/>
          <w:highlight w:val="none"/>
        </w:rPr>
      </w:pPr>
    </w:p>
    <w:p w14:paraId="006ED5FB">
      <w:pPr>
        <w:spacing w:line="520" w:lineRule="exact"/>
        <w:ind w:left="279" w:hanging="279" w:hangingChars="133"/>
        <w:jc w:val="center"/>
        <w:rPr>
          <w:rFonts w:ascii="宋体" w:hAnsi="宋体"/>
          <w:color w:val="auto"/>
          <w:highlight w:val="none"/>
        </w:rPr>
      </w:pPr>
    </w:p>
    <w:p w14:paraId="0806D0D3">
      <w:pPr>
        <w:spacing w:line="520" w:lineRule="exact"/>
        <w:ind w:left="279" w:hanging="279" w:hangingChars="133"/>
        <w:jc w:val="center"/>
        <w:rPr>
          <w:rFonts w:ascii="宋体" w:hAnsi="宋体"/>
          <w:color w:val="auto"/>
          <w:highlight w:val="none"/>
        </w:rPr>
      </w:pPr>
    </w:p>
    <w:p w14:paraId="2A667F58">
      <w:pPr>
        <w:spacing w:line="520" w:lineRule="exact"/>
        <w:ind w:left="279" w:hanging="279" w:hangingChars="133"/>
        <w:jc w:val="center"/>
        <w:rPr>
          <w:rFonts w:ascii="宋体" w:hAnsi="宋体"/>
          <w:color w:val="auto"/>
          <w:highlight w:val="none"/>
        </w:rPr>
      </w:pPr>
    </w:p>
    <w:p w14:paraId="44098E21">
      <w:pPr>
        <w:spacing w:line="520" w:lineRule="exact"/>
        <w:ind w:left="279" w:hanging="279" w:hangingChars="133"/>
        <w:jc w:val="center"/>
        <w:rPr>
          <w:rFonts w:ascii="宋体" w:hAnsi="宋体"/>
          <w:color w:val="auto"/>
          <w:highlight w:val="none"/>
        </w:rPr>
      </w:pPr>
    </w:p>
    <w:p w14:paraId="5D3DB690">
      <w:pPr>
        <w:rPr>
          <w:rFonts w:ascii="宋体" w:hAnsi="宋体"/>
          <w:color w:val="auto"/>
          <w:sz w:val="24"/>
          <w:highlight w:val="none"/>
        </w:rPr>
      </w:pPr>
      <w:r>
        <w:rPr>
          <w:rFonts w:hint="eastAsia" w:ascii="宋体" w:hAnsi="宋体"/>
          <w:color w:val="auto"/>
          <w:sz w:val="24"/>
          <w:highlight w:val="none"/>
        </w:rPr>
        <w:br w:type="page"/>
      </w:r>
    </w:p>
    <w:p w14:paraId="15DA59A7">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5DF2438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05D094F0">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3B47ADF4">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277A380F">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5C8EDD32">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5879F0C">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48F3AF18">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0ADE0006">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5D2CE47C">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7D94AFCC">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25A15B8F">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420B6A8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128CBD3B">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14821856">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00D414FC">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65BCAB12">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1DF79545">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0356781F">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6A0D5408">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6FEA3EF8">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D8BD4E">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291B5101">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37CB874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5BAE17C0">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4BED66E6">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3D41186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7A5A07E0">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437E4DE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0441FA6D">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6D1788C1">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C14F726">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53062465">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6139E303">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25309B19">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032EFBC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5573136">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2AC4C0D">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2DC237A5">
      <w:pPr>
        <w:spacing w:line="520" w:lineRule="exact"/>
        <w:rPr>
          <w:rFonts w:ascii="宋体" w:hAnsi="宋体"/>
          <w:color w:val="auto"/>
          <w:sz w:val="24"/>
          <w:highlight w:val="none"/>
        </w:rPr>
      </w:pPr>
    </w:p>
    <w:p w14:paraId="6B3B63B3">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674C6B69">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3076A70F">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5F97B8BD">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197064DC">
      <w:pPr>
        <w:spacing w:line="520" w:lineRule="exact"/>
        <w:rPr>
          <w:rFonts w:ascii="宋体" w:hAnsi="宋体"/>
          <w:color w:val="auto"/>
          <w:sz w:val="24"/>
          <w:highlight w:val="none"/>
        </w:rPr>
      </w:pPr>
      <w:r>
        <w:rPr>
          <w:rFonts w:hint="eastAsia" w:ascii="宋体" w:hAnsi="宋体"/>
          <w:color w:val="auto"/>
          <w:sz w:val="24"/>
          <w:highlight w:val="none"/>
        </w:rPr>
        <w:t xml:space="preserve">电话：　　　　　　　　　      电话： </w:t>
      </w:r>
    </w:p>
    <w:p w14:paraId="3BF73A9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7C71AEB9">
      <w:pPr>
        <w:spacing w:line="520" w:lineRule="exact"/>
        <w:rPr>
          <w:rFonts w:ascii="宋体" w:hAnsi="宋体"/>
          <w:color w:val="auto"/>
          <w:sz w:val="24"/>
          <w:highlight w:val="none"/>
        </w:rPr>
      </w:pPr>
      <w:r>
        <w:rPr>
          <w:rFonts w:hint="eastAsia" w:ascii="宋体" w:hAnsi="宋体"/>
          <w:color w:val="auto"/>
          <w:sz w:val="24"/>
          <w:highlight w:val="none"/>
        </w:rPr>
        <w:t>纳税人识别号：           纳税人识别号：</w:t>
      </w:r>
    </w:p>
    <w:p w14:paraId="1A98E5C2">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0B43856">
      <w:pPr>
        <w:spacing w:line="520" w:lineRule="exact"/>
        <w:rPr>
          <w:rFonts w:ascii="宋体" w:hAnsi="宋体"/>
          <w:color w:val="auto"/>
          <w:sz w:val="24"/>
          <w:highlight w:val="none"/>
        </w:rPr>
      </w:pPr>
      <w:r>
        <w:rPr>
          <w:rFonts w:hint="eastAsia" w:ascii="宋体" w:hAnsi="宋体"/>
          <w:color w:val="auto"/>
          <w:sz w:val="24"/>
          <w:highlight w:val="none"/>
        </w:rPr>
        <w:t>账号：                                   账号：</w:t>
      </w:r>
    </w:p>
    <w:p w14:paraId="76D24920">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7525B47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14:paraId="255B554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9F6E8CC">
      <w:pPr>
        <w:spacing w:line="360" w:lineRule="auto"/>
        <w:ind w:firstLine="480" w:firstLineChars="200"/>
        <w:rPr>
          <w:rFonts w:cs="仿宋_GB2312" w:asciiTheme="minorEastAsia" w:hAnsiTheme="minorEastAsia" w:eastAsiaTheme="minorEastAsia"/>
          <w:color w:val="auto"/>
          <w:sz w:val="24"/>
          <w:highlight w:val="none"/>
        </w:rPr>
      </w:pPr>
    </w:p>
    <w:p w14:paraId="11986F1A">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928CC2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8C4784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31C598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9E98E85">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232E128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0F8F3CA">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965717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7F5583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095462F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34401F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018AD9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5F1D3F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F2521FB">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1493C91">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7AF104A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8D7A98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90CE1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7AD0477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浙江省商务厅俄罗斯国际五金工具展览会</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24636</w:t>
      </w:r>
      <w:r>
        <w:rPr>
          <w:rFonts w:hint="eastAsia" w:cs="仿宋_GB2312" w:asciiTheme="minorEastAsia" w:hAnsiTheme="minorEastAsia" w:eastAsiaTheme="minorEastAsia"/>
          <w:color w:val="auto"/>
          <w:sz w:val="24"/>
          <w:highlight w:val="none"/>
        </w:rPr>
        <w:t>】的有关活动，并对此项目进行响应。为此：</w:t>
      </w:r>
    </w:p>
    <w:p w14:paraId="13659019">
      <w:pPr>
        <w:pStyle w:val="105"/>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4BE5929">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70A4D1E">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2EC442C">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E0F11F5">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DFC1D9D">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FFBDBBF">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9A0759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FF3208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151989A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124DD84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63D8348F">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8D1334A">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31A0C784">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AF5B8B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ABE042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A259836">
      <w:pPr>
        <w:autoSpaceDE w:val="0"/>
        <w:autoSpaceDN w:val="0"/>
        <w:spacing w:line="360" w:lineRule="auto"/>
        <w:rPr>
          <w:rFonts w:cs="仿宋_GB2312" w:asciiTheme="minorEastAsia" w:hAnsiTheme="minorEastAsia" w:eastAsiaTheme="minorEastAsia"/>
          <w:color w:val="auto"/>
          <w:kern w:val="0"/>
          <w:sz w:val="24"/>
          <w:highlight w:val="none"/>
        </w:rPr>
      </w:pPr>
    </w:p>
    <w:p w14:paraId="3964B4DA">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DF6C776">
      <w:pPr>
        <w:spacing w:line="360" w:lineRule="auto"/>
        <w:rPr>
          <w:rFonts w:cs="仿宋_GB2312" w:asciiTheme="minorEastAsia" w:hAnsiTheme="minorEastAsia" w:eastAsiaTheme="minorEastAsia"/>
          <w:color w:val="auto"/>
          <w:sz w:val="24"/>
          <w:highlight w:val="none"/>
        </w:rPr>
      </w:pPr>
    </w:p>
    <w:p w14:paraId="4DDB10A5">
      <w:pPr>
        <w:spacing w:line="360" w:lineRule="auto"/>
        <w:rPr>
          <w:rFonts w:cs="仿宋_GB2312" w:asciiTheme="minorEastAsia" w:hAnsiTheme="minorEastAsia" w:eastAsiaTheme="minorEastAsia"/>
          <w:color w:val="auto"/>
          <w:sz w:val="18"/>
          <w:szCs w:val="18"/>
          <w:highlight w:val="none"/>
        </w:rPr>
      </w:pPr>
    </w:p>
    <w:p w14:paraId="64E38319">
      <w:pPr>
        <w:spacing w:line="360" w:lineRule="auto"/>
        <w:rPr>
          <w:rFonts w:cs="仿宋_GB2312" w:asciiTheme="minorEastAsia" w:hAnsiTheme="minorEastAsia" w:eastAsiaTheme="minorEastAsia"/>
          <w:color w:val="auto"/>
          <w:sz w:val="18"/>
          <w:szCs w:val="18"/>
          <w:highlight w:val="none"/>
        </w:rPr>
      </w:pPr>
    </w:p>
    <w:p w14:paraId="2595DD5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80B8E8E">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00620044">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5B6FC5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2DB43E6">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32409C1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浙江省商务厅俄罗斯国际五金工具展览会</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【项目编号：HCZX-24636】</w:t>
      </w:r>
      <w:r>
        <w:rPr>
          <w:rFonts w:hint="eastAsia" w:cs="宋体" w:asciiTheme="minorEastAsia" w:hAnsiTheme="minorEastAsia" w:eastAsiaTheme="minorEastAsia"/>
          <w:color w:val="auto"/>
          <w:sz w:val="24"/>
          <w:highlight w:val="none"/>
        </w:rPr>
        <w:t>政府采购活动，郑重承诺：</w:t>
      </w:r>
    </w:p>
    <w:p w14:paraId="6BA46EA5">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3CBB23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8C90E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C2BCD2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F007B8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D6218A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3FDDC1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8D6A53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7FF0E93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6293A2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3ABBD0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C37A78D">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03D261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65D0DED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A36BA3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2E99F0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1D4F91E">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1FBB0D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浙江省商务厅俄罗斯国际五金工具展览会</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【项目编号：HCZX-24636】响应</w:t>
      </w:r>
      <w:r>
        <w:rPr>
          <w:rFonts w:hint="eastAsia" w:cs="宋体" w:asciiTheme="minorEastAsia" w:hAnsiTheme="minorEastAsia" w:eastAsiaTheme="minorEastAsia"/>
          <w:color w:val="auto"/>
          <w:kern w:val="0"/>
          <w:sz w:val="24"/>
          <w:highlight w:val="none"/>
          <w:lang w:val="zh-CN"/>
        </w:rPr>
        <w:t xml:space="preserve">。 </w:t>
      </w:r>
    </w:p>
    <w:p w14:paraId="3760C34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7A110F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5E0897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7F1E08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7BA728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0D6416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5548A9E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2AE2CD0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14:paraId="5497780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14:paraId="09BA286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2DD123E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FE54F5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1ABD71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0828B7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3FF1FEB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166C83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B45DC1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32A1C22">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454EAC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0B35541">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3229ACD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DB4B09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44A9FC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D03368F">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6B5DDA58">
      <w:pPr>
        <w:widowControl/>
        <w:spacing w:line="360" w:lineRule="auto"/>
        <w:ind w:firstLine="480"/>
        <w:jc w:val="left"/>
        <w:rPr>
          <w:rFonts w:cs="宋体" w:asciiTheme="minorEastAsia" w:hAnsiTheme="minorEastAsia" w:eastAsiaTheme="minorEastAsia"/>
          <w:color w:val="auto"/>
          <w:sz w:val="24"/>
          <w:highlight w:val="none"/>
        </w:rPr>
      </w:pPr>
    </w:p>
    <w:p w14:paraId="05ABEDF8">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687DAA1">
      <w:pPr>
        <w:snapToGrid w:val="0"/>
        <w:spacing w:before="50" w:after="50" w:line="360" w:lineRule="auto"/>
        <w:jc w:val="center"/>
        <w:rPr>
          <w:rFonts w:cs="宋体" w:asciiTheme="minorEastAsia" w:hAnsiTheme="minorEastAsia" w:eastAsiaTheme="minorEastAsia"/>
          <w:color w:val="auto"/>
          <w:sz w:val="24"/>
          <w:highlight w:val="none"/>
        </w:rPr>
      </w:pPr>
    </w:p>
    <w:p w14:paraId="3AC6461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7CB7770">
      <w:pPr>
        <w:spacing w:line="360" w:lineRule="auto"/>
        <w:jc w:val="center"/>
        <w:rPr>
          <w:rFonts w:cs="仿宋_GB2312" w:asciiTheme="minorEastAsia" w:hAnsiTheme="minorEastAsia" w:eastAsiaTheme="minorEastAsia"/>
          <w:b/>
          <w:color w:val="auto"/>
          <w:sz w:val="32"/>
          <w:szCs w:val="32"/>
          <w:highlight w:val="none"/>
        </w:rPr>
      </w:pPr>
    </w:p>
    <w:p w14:paraId="2274A192">
      <w:pPr>
        <w:spacing w:line="360" w:lineRule="auto"/>
        <w:jc w:val="center"/>
        <w:rPr>
          <w:rFonts w:cs="仿宋_GB2312" w:asciiTheme="minorEastAsia" w:hAnsiTheme="minorEastAsia" w:eastAsiaTheme="minorEastAsia"/>
          <w:b/>
          <w:color w:val="auto"/>
          <w:sz w:val="32"/>
          <w:szCs w:val="32"/>
          <w:highlight w:val="none"/>
        </w:rPr>
      </w:pPr>
    </w:p>
    <w:p w14:paraId="3592E24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D83A2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56AB7EEB">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18EAA1A">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A54797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912D7BB">
      <w:pPr>
        <w:snapToGrid w:val="0"/>
        <w:spacing w:line="360" w:lineRule="auto"/>
        <w:rPr>
          <w:rFonts w:cs="仿宋_GB2312" w:asciiTheme="minorEastAsia" w:hAnsiTheme="minorEastAsia" w:eastAsiaTheme="minorEastAsia"/>
          <w:color w:val="auto"/>
          <w:kern w:val="0"/>
          <w:sz w:val="24"/>
          <w:highlight w:val="none"/>
          <w:lang w:val="zh-CN"/>
        </w:rPr>
      </w:pPr>
    </w:p>
    <w:p w14:paraId="7374ACEB">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B2F051A">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5593B5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69FF56DE">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浙江省商务厅俄罗斯国际五金工具展览会</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24636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974764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2D6850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F0767E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1B174A3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7F464D5">
      <w:pPr>
        <w:snapToGrid w:val="0"/>
        <w:spacing w:line="360" w:lineRule="auto"/>
        <w:rPr>
          <w:rFonts w:cs="仿宋_GB2312" w:asciiTheme="minorEastAsia" w:hAnsiTheme="minorEastAsia" w:eastAsiaTheme="minorEastAsia"/>
          <w:color w:val="auto"/>
          <w:kern w:val="0"/>
          <w:sz w:val="24"/>
          <w:highlight w:val="none"/>
          <w:lang w:val="zh-CN"/>
        </w:rPr>
      </w:pPr>
    </w:p>
    <w:p w14:paraId="428C7C9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FCEC7AD">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341B37C">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83187B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08E7CAF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浙江省商务厅俄罗斯国际五金工具展览会</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【项目编号：HCZX-24636】政府采购响应的一切事项，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719026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5996C2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395E607">
      <w:pPr>
        <w:snapToGrid w:val="0"/>
        <w:spacing w:line="360" w:lineRule="auto"/>
        <w:rPr>
          <w:rFonts w:cs="仿宋_GB2312" w:asciiTheme="minorEastAsia" w:hAnsiTheme="minorEastAsia" w:eastAsiaTheme="minorEastAsia"/>
          <w:color w:val="auto"/>
          <w:kern w:val="0"/>
          <w:sz w:val="24"/>
          <w:highlight w:val="none"/>
          <w:lang w:val="zh-CN"/>
        </w:rPr>
      </w:pPr>
    </w:p>
    <w:p w14:paraId="3FC9D7D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DE28F6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2E5E42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5CD5301">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A8E736C">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BC1532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FAEC8FF">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8B4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1CC7434">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DCB23ED">
            <w:pPr>
              <w:pStyle w:val="618"/>
              <w:spacing w:line="360" w:lineRule="auto"/>
              <w:rPr>
                <w:rFonts w:asciiTheme="minorEastAsia" w:hAnsiTheme="minorEastAsia" w:eastAsiaTheme="minorEastAsia"/>
                <w:bCs/>
                <w:color w:val="auto"/>
                <w:sz w:val="24"/>
                <w:highlight w:val="none"/>
              </w:rPr>
            </w:pPr>
          </w:p>
        </w:tc>
      </w:tr>
    </w:tbl>
    <w:p w14:paraId="011A699B">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5FDF6D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34CCA9F">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801803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0230CBDE">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58024375">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6E38EFD">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46BC92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3A311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浙江省商务厅俄罗斯国际五金工具展览会</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24636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620DE4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E7B81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00278C7">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5692987">
      <w:pPr>
        <w:ind w:firstLine="305"/>
        <w:rPr>
          <w:rFonts w:asciiTheme="minorEastAsia" w:hAnsiTheme="minorEastAsia" w:eastAsiaTheme="minorEastAsia"/>
          <w:color w:val="auto"/>
          <w:highlight w:val="none"/>
        </w:rPr>
      </w:pPr>
    </w:p>
    <w:p w14:paraId="332734B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119F8D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9C396F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0F9732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8213F37">
      <w:pPr>
        <w:snapToGrid w:val="0"/>
        <w:spacing w:line="360" w:lineRule="auto"/>
        <w:ind w:firstLine="576"/>
        <w:rPr>
          <w:rFonts w:cs="宋体" w:asciiTheme="minorEastAsia" w:hAnsiTheme="minorEastAsia" w:eastAsiaTheme="minorEastAsia"/>
          <w:color w:val="auto"/>
          <w:highlight w:val="none"/>
          <w:u w:val="single"/>
        </w:rPr>
      </w:pPr>
    </w:p>
    <w:p w14:paraId="60AEDE1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7719CC2">
      <w:pPr>
        <w:snapToGrid w:val="0"/>
        <w:spacing w:line="360" w:lineRule="auto"/>
        <w:ind w:firstLine="576"/>
        <w:rPr>
          <w:rFonts w:cs="宋体" w:asciiTheme="minorEastAsia" w:hAnsiTheme="minorEastAsia" w:eastAsiaTheme="minorEastAsia"/>
          <w:color w:val="auto"/>
          <w:kern w:val="0"/>
          <w:sz w:val="24"/>
          <w:highlight w:val="none"/>
          <w:lang w:val="zh-CN"/>
        </w:rPr>
      </w:pPr>
    </w:p>
    <w:p w14:paraId="7EB8EB6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F535536">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1EC4F54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D7B7693">
      <w:pPr>
        <w:snapToGrid w:val="0"/>
        <w:spacing w:line="360" w:lineRule="auto"/>
        <w:ind w:firstLine="576"/>
        <w:rPr>
          <w:rFonts w:cs="宋体" w:asciiTheme="minorEastAsia" w:hAnsiTheme="minorEastAsia" w:eastAsiaTheme="minorEastAsia"/>
          <w:color w:val="auto"/>
          <w:kern w:val="0"/>
          <w:sz w:val="24"/>
          <w:highlight w:val="none"/>
          <w:lang w:val="zh-CN"/>
        </w:rPr>
      </w:pPr>
    </w:p>
    <w:p w14:paraId="22DE92E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74F92F20">
      <w:pPr>
        <w:snapToGrid w:val="0"/>
        <w:spacing w:line="360" w:lineRule="auto"/>
        <w:ind w:firstLine="576"/>
        <w:rPr>
          <w:rFonts w:cs="宋体" w:asciiTheme="minorEastAsia" w:hAnsiTheme="minorEastAsia" w:eastAsiaTheme="minorEastAsia"/>
          <w:color w:val="auto"/>
          <w:kern w:val="0"/>
          <w:sz w:val="24"/>
          <w:highlight w:val="none"/>
          <w:lang w:val="zh-CN"/>
        </w:rPr>
      </w:pPr>
    </w:p>
    <w:p w14:paraId="7684FC5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9FCFAC0">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7E8747A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90258C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C1E5EA3">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114B36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435786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5DDC657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03B43F7">
      <w:pPr>
        <w:spacing w:line="360" w:lineRule="auto"/>
        <w:jc w:val="center"/>
        <w:rPr>
          <w:rFonts w:cs="仿宋_GB2312" w:asciiTheme="minorEastAsia" w:hAnsiTheme="minorEastAsia" w:eastAsiaTheme="minorEastAsia"/>
          <w:b/>
          <w:color w:val="auto"/>
          <w:sz w:val="30"/>
          <w:szCs w:val="30"/>
          <w:highlight w:val="none"/>
        </w:rPr>
      </w:pPr>
    </w:p>
    <w:p w14:paraId="646A572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3148CC2">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BCA06D7">
      <w:pPr>
        <w:spacing w:line="360" w:lineRule="auto"/>
        <w:jc w:val="center"/>
        <w:rPr>
          <w:rFonts w:cs="仿宋_GB2312" w:asciiTheme="minorEastAsia" w:hAnsiTheme="minorEastAsia" w:eastAsiaTheme="minorEastAsia"/>
          <w:b/>
          <w:color w:val="auto"/>
          <w:kern w:val="0"/>
          <w:sz w:val="32"/>
          <w:szCs w:val="32"/>
          <w:highlight w:val="none"/>
        </w:rPr>
      </w:pPr>
    </w:p>
    <w:p w14:paraId="3591318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15176411">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522C47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E65CA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664EEC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59AA4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F5B05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F807F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3E5CD2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3A7FCF0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3F1E6F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57E445D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31B56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477F57FA">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25AA74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22E6E2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6734B3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DD1F61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CC1FFB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FE6BB9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D4AF3FC">
            <w:pPr>
              <w:autoSpaceDE w:val="0"/>
              <w:autoSpaceDN w:val="0"/>
              <w:spacing w:line="360" w:lineRule="auto"/>
              <w:rPr>
                <w:rFonts w:cs="仿宋_GB2312" w:asciiTheme="minorEastAsia" w:hAnsiTheme="minorEastAsia" w:eastAsiaTheme="minorEastAsia"/>
                <w:color w:val="auto"/>
                <w:sz w:val="24"/>
                <w:highlight w:val="none"/>
              </w:rPr>
            </w:pPr>
          </w:p>
        </w:tc>
      </w:tr>
      <w:tr w14:paraId="7C53AD5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FC718A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B839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600185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204B60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561A97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6AF77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356702">
            <w:pPr>
              <w:autoSpaceDE w:val="0"/>
              <w:autoSpaceDN w:val="0"/>
              <w:spacing w:line="360" w:lineRule="auto"/>
              <w:rPr>
                <w:rFonts w:cs="仿宋_GB2312" w:asciiTheme="minorEastAsia" w:hAnsiTheme="minorEastAsia" w:eastAsiaTheme="minorEastAsia"/>
                <w:color w:val="auto"/>
                <w:sz w:val="24"/>
                <w:highlight w:val="none"/>
              </w:rPr>
            </w:pPr>
          </w:p>
        </w:tc>
      </w:tr>
      <w:tr w14:paraId="2318B18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0817EA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D93450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A887C9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295778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9A84C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12E354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328AFAF">
            <w:pPr>
              <w:autoSpaceDE w:val="0"/>
              <w:autoSpaceDN w:val="0"/>
              <w:spacing w:line="360" w:lineRule="auto"/>
              <w:rPr>
                <w:rFonts w:cs="仿宋_GB2312" w:asciiTheme="minorEastAsia" w:hAnsiTheme="minorEastAsia" w:eastAsiaTheme="minorEastAsia"/>
                <w:color w:val="auto"/>
                <w:sz w:val="24"/>
                <w:highlight w:val="none"/>
              </w:rPr>
            </w:pPr>
          </w:p>
        </w:tc>
      </w:tr>
      <w:tr w14:paraId="2A4A26A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175B13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5898C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2FEB12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DDF528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7FB725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719D34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2D0E527">
            <w:pPr>
              <w:autoSpaceDE w:val="0"/>
              <w:autoSpaceDN w:val="0"/>
              <w:spacing w:line="360" w:lineRule="auto"/>
              <w:rPr>
                <w:rFonts w:cs="仿宋_GB2312" w:asciiTheme="minorEastAsia" w:hAnsiTheme="minorEastAsia" w:eastAsiaTheme="minorEastAsia"/>
                <w:color w:val="auto"/>
                <w:sz w:val="24"/>
                <w:highlight w:val="none"/>
              </w:rPr>
            </w:pPr>
          </w:p>
        </w:tc>
      </w:tr>
      <w:tr w14:paraId="3704F78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E2A4B0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6FEA2B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C800FC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31457D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C08E49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A3518D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D6D418">
            <w:pPr>
              <w:autoSpaceDE w:val="0"/>
              <w:autoSpaceDN w:val="0"/>
              <w:spacing w:line="360" w:lineRule="auto"/>
              <w:rPr>
                <w:rFonts w:cs="仿宋_GB2312" w:asciiTheme="minorEastAsia" w:hAnsiTheme="minorEastAsia" w:eastAsiaTheme="minorEastAsia"/>
                <w:color w:val="auto"/>
                <w:sz w:val="24"/>
                <w:highlight w:val="none"/>
              </w:rPr>
            </w:pPr>
          </w:p>
        </w:tc>
      </w:tr>
    </w:tbl>
    <w:p w14:paraId="1CCE189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1EEC5BD1">
      <w:pPr>
        <w:autoSpaceDE w:val="0"/>
        <w:autoSpaceDN w:val="0"/>
        <w:spacing w:line="360" w:lineRule="auto"/>
        <w:rPr>
          <w:rFonts w:cs="仿宋_GB2312" w:asciiTheme="minorEastAsia" w:hAnsiTheme="minorEastAsia" w:eastAsiaTheme="minorEastAsia"/>
          <w:color w:val="auto"/>
          <w:sz w:val="24"/>
          <w:highlight w:val="none"/>
        </w:rPr>
      </w:pPr>
    </w:p>
    <w:p w14:paraId="569301DB">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9000D0A">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2AC6CE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30542A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C07F30E">
      <w:pPr>
        <w:spacing w:line="360" w:lineRule="auto"/>
        <w:jc w:val="center"/>
        <w:rPr>
          <w:rFonts w:cs="仿宋_GB2312" w:asciiTheme="minorEastAsia" w:hAnsiTheme="minorEastAsia" w:eastAsiaTheme="minorEastAsia"/>
          <w:b/>
          <w:bCs/>
          <w:color w:val="auto"/>
          <w:sz w:val="32"/>
          <w:szCs w:val="32"/>
          <w:highlight w:val="none"/>
        </w:rPr>
      </w:pPr>
    </w:p>
    <w:p w14:paraId="7C36A86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142F13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E451FF7">
      <w:pPr>
        <w:spacing w:line="360" w:lineRule="auto"/>
        <w:rPr>
          <w:rFonts w:cs="仿宋_GB2312" w:asciiTheme="minorEastAsia" w:hAnsiTheme="minorEastAsia" w:eastAsiaTheme="minorEastAsia"/>
          <w:color w:val="auto"/>
          <w:sz w:val="24"/>
          <w:highlight w:val="none"/>
        </w:rPr>
      </w:pPr>
    </w:p>
    <w:p w14:paraId="58C28BA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31CA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BCAD010">
      <w:pPr>
        <w:spacing w:line="360" w:lineRule="auto"/>
        <w:jc w:val="center"/>
        <w:rPr>
          <w:rFonts w:cs="仿宋_GB2312" w:asciiTheme="minorEastAsia" w:hAnsiTheme="minorEastAsia" w:eastAsiaTheme="minorEastAsia"/>
          <w:b/>
          <w:bCs/>
          <w:color w:val="auto"/>
          <w:sz w:val="32"/>
          <w:szCs w:val="32"/>
          <w:highlight w:val="none"/>
        </w:rPr>
      </w:pPr>
    </w:p>
    <w:p w14:paraId="7A43257E">
      <w:pPr>
        <w:spacing w:line="360" w:lineRule="auto"/>
        <w:jc w:val="center"/>
        <w:rPr>
          <w:rFonts w:cs="仿宋_GB2312" w:asciiTheme="minorEastAsia" w:hAnsiTheme="minorEastAsia" w:eastAsiaTheme="minorEastAsia"/>
          <w:b/>
          <w:bCs/>
          <w:color w:val="auto"/>
          <w:sz w:val="32"/>
          <w:szCs w:val="32"/>
          <w:highlight w:val="none"/>
        </w:rPr>
      </w:pPr>
    </w:p>
    <w:p w14:paraId="405A92ED">
      <w:pPr>
        <w:spacing w:line="360" w:lineRule="auto"/>
        <w:jc w:val="center"/>
        <w:rPr>
          <w:rFonts w:cs="仿宋_GB2312" w:asciiTheme="minorEastAsia" w:hAnsiTheme="minorEastAsia" w:eastAsiaTheme="minorEastAsia"/>
          <w:b/>
          <w:bCs/>
          <w:color w:val="auto"/>
          <w:sz w:val="32"/>
          <w:szCs w:val="32"/>
          <w:highlight w:val="none"/>
        </w:rPr>
      </w:pPr>
    </w:p>
    <w:p w14:paraId="647C50FC">
      <w:pPr>
        <w:spacing w:line="360" w:lineRule="auto"/>
        <w:jc w:val="center"/>
        <w:rPr>
          <w:rFonts w:cs="仿宋_GB2312" w:asciiTheme="minorEastAsia" w:hAnsiTheme="minorEastAsia" w:eastAsiaTheme="minorEastAsia"/>
          <w:b/>
          <w:bCs/>
          <w:color w:val="auto"/>
          <w:sz w:val="32"/>
          <w:szCs w:val="32"/>
          <w:highlight w:val="none"/>
        </w:rPr>
      </w:pPr>
    </w:p>
    <w:p w14:paraId="3EE5EDD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79AD519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212E499">
      <w:pPr>
        <w:spacing w:line="360" w:lineRule="auto"/>
        <w:jc w:val="center"/>
        <w:rPr>
          <w:rFonts w:cs="仿宋_GB2312" w:asciiTheme="minorEastAsia" w:hAnsiTheme="minorEastAsia" w:eastAsiaTheme="minorEastAsia"/>
          <w:color w:val="auto"/>
          <w:sz w:val="24"/>
          <w:highlight w:val="none"/>
        </w:rPr>
      </w:pPr>
    </w:p>
    <w:p w14:paraId="50BA15F1">
      <w:pPr>
        <w:spacing w:line="360" w:lineRule="auto"/>
        <w:rPr>
          <w:rFonts w:cs="仿宋_GB2312" w:asciiTheme="minorEastAsia" w:hAnsiTheme="minorEastAsia" w:eastAsiaTheme="minorEastAsia"/>
          <w:color w:val="auto"/>
          <w:sz w:val="24"/>
          <w:highlight w:val="none"/>
        </w:rPr>
      </w:pPr>
    </w:p>
    <w:p w14:paraId="0035FE6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B9FF07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7303FE7">
      <w:pPr>
        <w:spacing w:line="360" w:lineRule="auto"/>
        <w:jc w:val="center"/>
        <w:rPr>
          <w:rFonts w:cs="仿宋_GB2312" w:asciiTheme="minorEastAsia" w:hAnsiTheme="minorEastAsia" w:eastAsiaTheme="minorEastAsia"/>
          <w:b/>
          <w:bCs/>
          <w:color w:val="auto"/>
          <w:sz w:val="32"/>
          <w:szCs w:val="32"/>
          <w:highlight w:val="none"/>
        </w:rPr>
      </w:pPr>
    </w:p>
    <w:p w14:paraId="6FEC382D">
      <w:pPr>
        <w:spacing w:line="360" w:lineRule="auto"/>
        <w:rPr>
          <w:rFonts w:cs="仿宋_GB2312" w:asciiTheme="minorEastAsia" w:hAnsiTheme="minorEastAsia" w:eastAsiaTheme="minorEastAsia"/>
          <w:b/>
          <w:bCs/>
          <w:color w:val="auto"/>
          <w:kern w:val="0"/>
          <w:sz w:val="24"/>
          <w:highlight w:val="none"/>
        </w:rPr>
      </w:pPr>
    </w:p>
    <w:p w14:paraId="2A47A1FC">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1B0694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59E3A99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9EDF661">
      <w:pPr>
        <w:spacing w:line="360" w:lineRule="auto"/>
        <w:jc w:val="center"/>
        <w:rPr>
          <w:rFonts w:cs="仿宋_GB2312" w:asciiTheme="minorEastAsia" w:hAnsiTheme="minorEastAsia" w:eastAsiaTheme="minorEastAsia"/>
          <w:color w:val="auto"/>
          <w:sz w:val="24"/>
          <w:highlight w:val="none"/>
        </w:rPr>
      </w:pPr>
    </w:p>
    <w:p w14:paraId="5744284E">
      <w:pPr>
        <w:autoSpaceDE w:val="0"/>
        <w:autoSpaceDN w:val="0"/>
        <w:spacing w:line="360" w:lineRule="auto"/>
        <w:rPr>
          <w:rFonts w:cs="仿宋_GB2312" w:asciiTheme="minorEastAsia" w:hAnsiTheme="minorEastAsia" w:eastAsiaTheme="minorEastAsia"/>
          <w:color w:val="auto"/>
          <w:kern w:val="0"/>
          <w:sz w:val="24"/>
          <w:highlight w:val="none"/>
        </w:rPr>
      </w:pPr>
    </w:p>
    <w:p w14:paraId="0039CC8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5031DA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63D8F5C">
      <w:pPr>
        <w:spacing w:line="360" w:lineRule="auto"/>
        <w:jc w:val="center"/>
        <w:rPr>
          <w:rFonts w:cs="仿宋_GB2312" w:asciiTheme="minorEastAsia" w:hAnsiTheme="minorEastAsia" w:eastAsiaTheme="minorEastAsia"/>
          <w:b/>
          <w:bCs/>
          <w:color w:val="auto"/>
          <w:sz w:val="32"/>
          <w:szCs w:val="32"/>
          <w:highlight w:val="none"/>
        </w:rPr>
      </w:pPr>
    </w:p>
    <w:p w14:paraId="752F3FD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5772B4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386E39E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1B43670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EAD4BB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3BA4F5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8D42B9B">
      <w:pPr>
        <w:spacing w:line="360" w:lineRule="auto"/>
        <w:jc w:val="center"/>
        <w:rPr>
          <w:rFonts w:cs="仿宋_GB2312" w:asciiTheme="minorEastAsia" w:hAnsiTheme="minorEastAsia" w:eastAsiaTheme="minorEastAsia"/>
          <w:b/>
          <w:bCs/>
          <w:color w:val="auto"/>
          <w:sz w:val="32"/>
          <w:szCs w:val="32"/>
          <w:highlight w:val="none"/>
        </w:rPr>
      </w:pPr>
    </w:p>
    <w:p w14:paraId="74D7A47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0338805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3679B4B6">
      <w:pPr>
        <w:autoSpaceDE w:val="0"/>
        <w:autoSpaceDN w:val="0"/>
        <w:spacing w:line="360" w:lineRule="auto"/>
        <w:rPr>
          <w:rFonts w:cs="仿宋_GB2312" w:asciiTheme="minorEastAsia" w:hAnsiTheme="minorEastAsia" w:eastAsiaTheme="minorEastAsia"/>
          <w:color w:val="auto"/>
          <w:kern w:val="0"/>
          <w:sz w:val="24"/>
          <w:highlight w:val="none"/>
        </w:rPr>
      </w:pPr>
    </w:p>
    <w:p w14:paraId="70C3417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E57547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074B4C">
      <w:pPr>
        <w:spacing w:line="360" w:lineRule="auto"/>
        <w:jc w:val="center"/>
        <w:rPr>
          <w:rFonts w:cs="仿宋_GB2312" w:asciiTheme="minorEastAsia" w:hAnsiTheme="minorEastAsia" w:eastAsiaTheme="minorEastAsia"/>
          <w:b/>
          <w:bCs/>
          <w:color w:val="auto"/>
          <w:sz w:val="32"/>
          <w:szCs w:val="32"/>
          <w:highlight w:val="none"/>
        </w:rPr>
      </w:pPr>
    </w:p>
    <w:p w14:paraId="588C69DE">
      <w:pPr>
        <w:pStyle w:val="2"/>
        <w:rPr>
          <w:color w:val="auto"/>
          <w:highlight w:val="none"/>
        </w:rPr>
      </w:pPr>
    </w:p>
    <w:p w14:paraId="1817C2AE">
      <w:pPr>
        <w:pStyle w:val="2"/>
        <w:rPr>
          <w:color w:val="auto"/>
          <w:highlight w:val="none"/>
        </w:rPr>
      </w:pPr>
    </w:p>
    <w:p w14:paraId="3F38B02A">
      <w:pPr>
        <w:pStyle w:val="2"/>
        <w:rPr>
          <w:color w:val="auto"/>
          <w:highlight w:val="none"/>
        </w:rPr>
      </w:pPr>
    </w:p>
    <w:p w14:paraId="7DAF4DE5">
      <w:pPr>
        <w:pStyle w:val="2"/>
        <w:rPr>
          <w:color w:val="auto"/>
          <w:highlight w:val="none"/>
        </w:rPr>
      </w:pPr>
    </w:p>
    <w:p w14:paraId="11BDE0CD">
      <w:pPr>
        <w:pStyle w:val="2"/>
        <w:rPr>
          <w:color w:val="auto"/>
          <w:highlight w:val="none"/>
        </w:rPr>
      </w:pPr>
    </w:p>
    <w:p w14:paraId="0F611422">
      <w:pPr>
        <w:pStyle w:val="2"/>
        <w:rPr>
          <w:color w:val="auto"/>
          <w:highlight w:val="none"/>
        </w:rPr>
      </w:pPr>
    </w:p>
    <w:p w14:paraId="65483AF4">
      <w:pPr>
        <w:pStyle w:val="2"/>
        <w:rPr>
          <w:color w:val="auto"/>
          <w:highlight w:val="none"/>
        </w:rPr>
      </w:pPr>
    </w:p>
    <w:p w14:paraId="70EAFB74">
      <w:pPr>
        <w:pStyle w:val="2"/>
        <w:rPr>
          <w:color w:val="auto"/>
          <w:highlight w:val="none"/>
        </w:rPr>
      </w:pPr>
    </w:p>
    <w:p w14:paraId="34B10418">
      <w:pPr>
        <w:pStyle w:val="2"/>
        <w:ind w:firstLine="643"/>
        <w:rPr>
          <w:rFonts w:cs="仿宋_GB2312" w:asciiTheme="minorEastAsia" w:hAnsiTheme="minorEastAsia" w:eastAsiaTheme="minorEastAsia"/>
          <w:b/>
          <w:bCs/>
          <w:color w:val="auto"/>
          <w:sz w:val="32"/>
          <w:szCs w:val="32"/>
          <w:highlight w:val="none"/>
        </w:rPr>
      </w:pPr>
    </w:p>
    <w:p w14:paraId="54F061B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7063EAC0">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C2D52A3">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2FB884E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4A252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247D69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38C23E6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1449870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B1575C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F0D251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1A8B3E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87C8FC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21E14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CB3259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825EB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0A259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FEC5E1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819656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85B20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4CED8B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A5CDD4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5AC0E9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0FB91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3E68A7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B8ECE7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9ACB8B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D34BC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A66E143">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43A45E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F62C0E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F68E2F">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752D8BE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E097BB0">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6269FA16">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0B568A3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596FE66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10A2E05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0F5F986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6BD9AB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4802C5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133F13D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7ACFB90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5CF35EC9">
            <w:pPr>
              <w:autoSpaceDE w:val="0"/>
              <w:autoSpaceDN w:val="0"/>
              <w:spacing w:line="360" w:lineRule="auto"/>
              <w:jc w:val="center"/>
              <w:rPr>
                <w:rFonts w:cs="仿宋_GB2312" w:asciiTheme="minorEastAsia" w:hAnsiTheme="minorEastAsia" w:eastAsiaTheme="minorEastAsia"/>
                <w:color w:val="auto"/>
                <w:sz w:val="24"/>
                <w:highlight w:val="none"/>
              </w:rPr>
            </w:pPr>
          </w:p>
          <w:p w14:paraId="4F453D2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52B3129A">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434F25E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796880C2">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496D3CAE">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5C79C539">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6A43FA26">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49A60FC2">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7D1D2246">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17544309">
            <w:pPr>
              <w:autoSpaceDE w:val="0"/>
              <w:autoSpaceDN w:val="0"/>
              <w:spacing w:line="360" w:lineRule="auto"/>
              <w:rPr>
                <w:rFonts w:cs="仿宋_GB2312" w:asciiTheme="minorEastAsia" w:hAnsiTheme="minorEastAsia" w:eastAsiaTheme="minorEastAsia"/>
                <w:color w:val="auto"/>
                <w:sz w:val="24"/>
                <w:highlight w:val="none"/>
              </w:rPr>
            </w:pPr>
          </w:p>
        </w:tc>
      </w:tr>
      <w:tr w14:paraId="03F2E6AC">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401D231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023CA5AA">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0126CDEC">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2638FF23">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443754AD">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63B0F658">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32E07816">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3E0B0BC9">
            <w:pPr>
              <w:autoSpaceDE w:val="0"/>
              <w:autoSpaceDN w:val="0"/>
              <w:spacing w:line="360" w:lineRule="auto"/>
              <w:rPr>
                <w:rFonts w:cs="仿宋_GB2312" w:asciiTheme="minorEastAsia" w:hAnsiTheme="minorEastAsia" w:eastAsiaTheme="minorEastAsia"/>
                <w:color w:val="auto"/>
                <w:sz w:val="24"/>
                <w:highlight w:val="none"/>
              </w:rPr>
            </w:pPr>
          </w:p>
        </w:tc>
      </w:tr>
      <w:tr w14:paraId="03B1510F">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6C4936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491ACCD4">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377C5FC5">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47DBE5F2">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1B7A634E">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24324CE0">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77D31B8E">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5187E590">
            <w:pPr>
              <w:autoSpaceDE w:val="0"/>
              <w:autoSpaceDN w:val="0"/>
              <w:spacing w:line="360" w:lineRule="auto"/>
              <w:rPr>
                <w:rFonts w:cs="仿宋_GB2312" w:asciiTheme="minorEastAsia" w:hAnsiTheme="minorEastAsia" w:eastAsiaTheme="minorEastAsia"/>
                <w:color w:val="auto"/>
                <w:sz w:val="24"/>
                <w:highlight w:val="none"/>
              </w:rPr>
            </w:pPr>
          </w:p>
        </w:tc>
      </w:tr>
    </w:tbl>
    <w:p w14:paraId="129FDCB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5D80D624">
      <w:pPr>
        <w:spacing w:line="360" w:lineRule="auto"/>
        <w:rPr>
          <w:rFonts w:cs="仿宋_GB2312" w:asciiTheme="minorEastAsia" w:hAnsiTheme="minorEastAsia" w:eastAsiaTheme="minorEastAsia"/>
          <w:b/>
          <w:color w:val="auto"/>
          <w:sz w:val="24"/>
          <w:highlight w:val="none"/>
        </w:rPr>
      </w:pPr>
    </w:p>
    <w:p w14:paraId="4C7F478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3026866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69CB77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B1C1D9D">
      <w:pPr>
        <w:spacing w:line="360" w:lineRule="auto"/>
        <w:rPr>
          <w:rFonts w:cs="仿宋_GB2312" w:asciiTheme="minorEastAsia" w:hAnsiTheme="minorEastAsia" w:eastAsiaTheme="minorEastAsia"/>
          <w:b/>
          <w:bCs/>
          <w:color w:val="auto"/>
          <w:sz w:val="24"/>
          <w:highlight w:val="none"/>
        </w:rPr>
      </w:pPr>
    </w:p>
    <w:p w14:paraId="77843AC5">
      <w:pPr>
        <w:spacing w:line="360" w:lineRule="auto"/>
        <w:jc w:val="center"/>
        <w:rPr>
          <w:rFonts w:cs="仿宋_GB2312" w:asciiTheme="minorEastAsia" w:hAnsiTheme="minorEastAsia" w:eastAsiaTheme="minorEastAsia"/>
          <w:b/>
          <w:bCs/>
          <w:color w:val="auto"/>
          <w:sz w:val="32"/>
          <w:szCs w:val="32"/>
          <w:highlight w:val="none"/>
        </w:rPr>
      </w:pPr>
    </w:p>
    <w:p w14:paraId="168D7812">
      <w:pPr>
        <w:spacing w:line="360" w:lineRule="auto"/>
        <w:jc w:val="center"/>
        <w:rPr>
          <w:rFonts w:cs="仿宋_GB2312" w:asciiTheme="minorEastAsia" w:hAnsiTheme="minorEastAsia" w:eastAsiaTheme="minorEastAsia"/>
          <w:b/>
          <w:bCs/>
          <w:color w:val="auto"/>
          <w:sz w:val="24"/>
          <w:highlight w:val="none"/>
        </w:rPr>
      </w:pPr>
    </w:p>
    <w:p w14:paraId="482689CD">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7DD18DF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29246E0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0B6EEE9">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1735901D">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6432B3B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58A117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71F4709">
      <w:pPr>
        <w:spacing w:line="360" w:lineRule="auto"/>
        <w:jc w:val="center"/>
        <w:rPr>
          <w:rFonts w:cs="仿宋_GB2312" w:asciiTheme="minorEastAsia" w:hAnsiTheme="minorEastAsia" w:eastAsiaTheme="minorEastAsia"/>
          <w:b/>
          <w:bCs/>
          <w:color w:val="auto"/>
          <w:sz w:val="32"/>
          <w:szCs w:val="32"/>
          <w:highlight w:val="none"/>
        </w:rPr>
      </w:pPr>
    </w:p>
    <w:p w14:paraId="036DB077">
      <w:pPr>
        <w:spacing w:line="360" w:lineRule="auto"/>
        <w:jc w:val="center"/>
        <w:rPr>
          <w:rFonts w:cs="仿宋_GB2312" w:asciiTheme="minorEastAsia" w:hAnsiTheme="minorEastAsia" w:eastAsiaTheme="minorEastAsia"/>
          <w:color w:val="auto"/>
          <w:kern w:val="0"/>
          <w:sz w:val="24"/>
          <w:highlight w:val="none"/>
        </w:rPr>
      </w:pPr>
    </w:p>
    <w:p w14:paraId="4B8A8E77">
      <w:pPr>
        <w:spacing w:line="360" w:lineRule="auto"/>
        <w:jc w:val="center"/>
        <w:rPr>
          <w:rFonts w:cs="仿宋_GB2312" w:asciiTheme="minorEastAsia" w:hAnsiTheme="minorEastAsia" w:eastAsiaTheme="minorEastAsia"/>
          <w:color w:val="auto"/>
          <w:kern w:val="0"/>
          <w:sz w:val="24"/>
          <w:highlight w:val="none"/>
        </w:rPr>
      </w:pPr>
    </w:p>
    <w:p w14:paraId="1E42E31D">
      <w:pPr>
        <w:spacing w:line="360" w:lineRule="auto"/>
        <w:jc w:val="center"/>
        <w:rPr>
          <w:rFonts w:cs="仿宋_GB2312" w:asciiTheme="minorEastAsia" w:hAnsiTheme="minorEastAsia" w:eastAsiaTheme="minorEastAsia"/>
          <w:color w:val="auto"/>
          <w:kern w:val="0"/>
          <w:sz w:val="24"/>
          <w:highlight w:val="none"/>
        </w:rPr>
      </w:pPr>
    </w:p>
    <w:p w14:paraId="3E84788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63D6BD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AC67E1D">
      <w:pPr>
        <w:spacing w:line="360" w:lineRule="auto"/>
        <w:rPr>
          <w:rFonts w:cs="仿宋_GB2312" w:asciiTheme="minorEastAsia" w:hAnsiTheme="minorEastAsia" w:eastAsiaTheme="minorEastAsia"/>
          <w:color w:val="auto"/>
          <w:sz w:val="24"/>
          <w:highlight w:val="none"/>
        </w:rPr>
      </w:pPr>
    </w:p>
    <w:p w14:paraId="42928BA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3A1D4D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8A3FC60">
      <w:pPr>
        <w:spacing w:line="360" w:lineRule="auto"/>
        <w:jc w:val="center"/>
        <w:rPr>
          <w:rFonts w:cs="仿宋_GB2312" w:asciiTheme="minorEastAsia" w:hAnsiTheme="minorEastAsia" w:eastAsiaTheme="minorEastAsia"/>
          <w:b/>
          <w:bCs/>
          <w:color w:val="auto"/>
          <w:sz w:val="32"/>
          <w:szCs w:val="32"/>
          <w:highlight w:val="none"/>
        </w:rPr>
      </w:pPr>
    </w:p>
    <w:p w14:paraId="39222791">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3456742">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070F7602">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592DDCC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0DB349C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1B1E8DC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393641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A1CC6C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1F03CD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CBE822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358B74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4676938">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7352CE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A45A53">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344CE2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7B244E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55EF8F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83F27CE">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EC24954">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608941A">
      <w:pPr>
        <w:spacing w:line="360" w:lineRule="auto"/>
        <w:jc w:val="center"/>
        <w:rPr>
          <w:rFonts w:cs="仿宋_GB2312" w:asciiTheme="minorEastAsia" w:hAnsiTheme="minorEastAsia" w:eastAsiaTheme="minorEastAsia"/>
          <w:b/>
          <w:color w:val="auto"/>
          <w:sz w:val="36"/>
          <w:szCs w:val="36"/>
          <w:highlight w:val="none"/>
        </w:rPr>
      </w:pPr>
    </w:p>
    <w:p w14:paraId="0AD9AA4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F253034">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28028FF">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65588747">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0E5BD2F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63EB0867">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浙江省商务厅俄罗斯国际五金工具展览会</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24636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45914017">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7C6A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E812A9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5A3E8BC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286AD0FC">
            <w:pPr>
              <w:spacing w:line="360" w:lineRule="auto"/>
              <w:jc w:val="center"/>
              <w:rPr>
                <w:rFonts w:cs="宋体" w:asciiTheme="minorEastAsia" w:hAnsiTheme="minorEastAsia" w:eastAsiaTheme="minorEastAsia"/>
                <w:b/>
                <w:color w:val="auto"/>
                <w:sz w:val="24"/>
                <w:highlight w:val="none"/>
              </w:rPr>
            </w:pPr>
          </w:p>
          <w:p w14:paraId="136F7CBC">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53FC0F77">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38EA4B2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142E7EB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7D86F24E">
            <w:pPr>
              <w:spacing w:line="360" w:lineRule="auto"/>
              <w:jc w:val="center"/>
              <w:rPr>
                <w:rFonts w:cs="宋体" w:asciiTheme="minorEastAsia" w:hAnsiTheme="minorEastAsia" w:eastAsiaTheme="minorEastAsia"/>
                <w:b/>
                <w:color w:val="auto"/>
                <w:sz w:val="24"/>
                <w:highlight w:val="none"/>
              </w:rPr>
            </w:pPr>
          </w:p>
          <w:p w14:paraId="756DB9C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6ECEE05E">
            <w:pPr>
              <w:spacing w:line="360" w:lineRule="auto"/>
              <w:jc w:val="center"/>
              <w:rPr>
                <w:rFonts w:cs="宋体" w:asciiTheme="minorEastAsia" w:hAnsiTheme="minorEastAsia" w:eastAsiaTheme="minorEastAsia"/>
                <w:b/>
                <w:color w:val="auto"/>
                <w:sz w:val="24"/>
                <w:highlight w:val="none"/>
              </w:rPr>
            </w:pPr>
          </w:p>
          <w:p w14:paraId="2A802E0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767E45D0">
            <w:pPr>
              <w:spacing w:line="360" w:lineRule="auto"/>
              <w:jc w:val="center"/>
              <w:rPr>
                <w:rFonts w:cs="宋体" w:asciiTheme="minorEastAsia" w:hAnsiTheme="minorEastAsia" w:eastAsiaTheme="minorEastAsia"/>
                <w:b/>
                <w:color w:val="auto"/>
                <w:sz w:val="24"/>
                <w:highlight w:val="none"/>
              </w:rPr>
            </w:pPr>
          </w:p>
        </w:tc>
      </w:tr>
      <w:tr w14:paraId="3429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954649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52CBC7D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5B27A5F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16FC51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B9C2D8F">
            <w:pPr>
              <w:spacing w:line="360" w:lineRule="auto"/>
              <w:jc w:val="center"/>
              <w:rPr>
                <w:rFonts w:cs="宋体" w:asciiTheme="minorEastAsia" w:hAnsiTheme="minorEastAsia" w:eastAsiaTheme="minorEastAsia"/>
                <w:color w:val="auto"/>
                <w:sz w:val="24"/>
                <w:highlight w:val="none"/>
              </w:rPr>
            </w:pPr>
          </w:p>
        </w:tc>
        <w:tc>
          <w:tcPr>
            <w:tcW w:w="2127" w:type="dxa"/>
          </w:tcPr>
          <w:p w14:paraId="7ED8743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DD41F1D">
            <w:pPr>
              <w:spacing w:line="360" w:lineRule="auto"/>
              <w:jc w:val="center"/>
              <w:rPr>
                <w:rFonts w:cs="宋体" w:asciiTheme="minorEastAsia" w:hAnsiTheme="minorEastAsia" w:eastAsiaTheme="minorEastAsia"/>
                <w:color w:val="auto"/>
                <w:sz w:val="24"/>
                <w:highlight w:val="none"/>
              </w:rPr>
            </w:pPr>
          </w:p>
        </w:tc>
      </w:tr>
      <w:tr w14:paraId="21AF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786F1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19F4932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414D9F8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0FC4CA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2D8B5CD">
            <w:pPr>
              <w:spacing w:line="360" w:lineRule="auto"/>
              <w:jc w:val="center"/>
              <w:rPr>
                <w:rFonts w:cs="宋体" w:asciiTheme="minorEastAsia" w:hAnsiTheme="minorEastAsia" w:eastAsiaTheme="minorEastAsia"/>
                <w:color w:val="auto"/>
                <w:sz w:val="24"/>
                <w:highlight w:val="none"/>
              </w:rPr>
            </w:pPr>
          </w:p>
        </w:tc>
        <w:tc>
          <w:tcPr>
            <w:tcW w:w="2127" w:type="dxa"/>
          </w:tcPr>
          <w:p w14:paraId="242C291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632C65F">
            <w:pPr>
              <w:spacing w:line="360" w:lineRule="auto"/>
              <w:jc w:val="center"/>
              <w:rPr>
                <w:rFonts w:cs="宋体" w:asciiTheme="minorEastAsia" w:hAnsiTheme="minorEastAsia" w:eastAsiaTheme="minorEastAsia"/>
                <w:color w:val="auto"/>
                <w:sz w:val="24"/>
                <w:highlight w:val="none"/>
              </w:rPr>
            </w:pPr>
          </w:p>
        </w:tc>
      </w:tr>
      <w:tr w14:paraId="0F9A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E0D65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4E089D09">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D5A95F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E25CAD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6B6F4BC">
            <w:pPr>
              <w:spacing w:line="360" w:lineRule="auto"/>
              <w:jc w:val="center"/>
              <w:rPr>
                <w:rFonts w:cs="宋体" w:asciiTheme="minorEastAsia" w:hAnsiTheme="minorEastAsia" w:eastAsiaTheme="minorEastAsia"/>
                <w:color w:val="auto"/>
                <w:sz w:val="24"/>
                <w:highlight w:val="none"/>
              </w:rPr>
            </w:pPr>
          </w:p>
        </w:tc>
        <w:tc>
          <w:tcPr>
            <w:tcW w:w="2127" w:type="dxa"/>
          </w:tcPr>
          <w:p w14:paraId="3F1685A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25DCCAE">
            <w:pPr>
              <w:spacing w:line="360" w:lineRule="auto"/>
              <w:jc w:val="center"/>
              <w:rPr>
                <w:rFonts w:cs="宋体" w:asciiTheme="minorEastAsia" w:hAnsiTheme="minorEastAsia" w:eastAsiaTheme="minorEastAsia"/>
                <w:color w:val="auto"/>
                <w:sz w:val="24"/>
                <w:highlight w:val="none"/>
              </w:rPr>
            </w:pPr>
          </w:p>
        </w:tc>
      </w:tr>
      <w:tr w14:paraId="08E2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34D76C">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7F4C7CBB">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85A407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134E2E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D73844F">
            <w:pPr>
              <w:spacing w:line="360" w:lineRule="auto"/>
              <w:jc w:val="center"/>
              <w:rPr>
                <w:rFonts w:cs="宋体" w:asciiTheme="minorEastAsia" w:hAnsiTheme="minorEastAsia" w:eastAsiaTheme="minorEastAsia"/>
                <w:color w:val="auto"/>
                <w:sz w:val="24"/>
                <w:highlight w:val="none"/>
              </w:rPr>
            </w:pPr>
          </w:p>
        </w:tc>
        <w:tc>
          <w:tcPr>
            <w:tcW w:w="2127" w:type="dxa"/>
          </w:tcPr>
          <w:p w14:paraId="6D95C09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69D0217">
            <w:pPr>
              <w:spacing w:line="360" w:lineRule="auto"/>
              <w:jc w:val="center"/>
              <w:rPr>
                <w:rFonts w:cs="宋体" w:asciiTheme="minorEastAsia" w:hAnsiTheme="minorEastAsia" w:eastAsiaTheme="minorEastAsia"/>
                <w:color w:val="auto"/>
                <w:sz w:val="24"/>
                <w:highlight w:val="none"/>
              </w:rPr>
            </w:pPr>
          </w:p>
        </w:tc>
      </w:tr>
      <w:tr w14:paraId="1721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D68376">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31D713FB">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4E04F59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AAA015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96F58B9">
            <w:pPr>
              <w:spacing w:line="360" w:lineRule="auto"/>
              <w:jc w:val="center"/>
              <w:rPr>
                <w:rFonts w:cs="宋体" w:asciiTheme="minorEastAsia" w:hAnsiTheme="minorEastAsia" w:eastAsiaTheme="minorEastAsia"/>
                <w:color w:val="auto"/>
                <w:sz w:val="24"/>
                <w:highlight w:val="none"/>
              </w:rPr>
            </w:pPr>
          </w:p>
        </w:tc>
        <w:tc>
          <w:tcPr>
            <w:tcW w:w="2127" w:type="dxa"/>
          </w:tcPr>
          <w:p w14:paraId="4D7EB80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590C31E">
            <w:pPr>
              <w:spacing w:line="360" w:lineRule="auto"/>
              <w:jc w:val="center"/>
              <w:rPr>
                <w:rFonts w:cs="宋体" w:asciiTheme="minorEastAsia" w:hAnsiTheme="minorEastAsia" w:eastAsiaTheme="minorEastAsia"/>
                <w:color w:val="auto"/>
                <w:sz w:val="24"/>
                <w:highlight w:val="none"/>
              </w:rPr>
            </w:pPr>
          </w:p>
        </w:tc>
      </w:tr>
      <w:tr w14:paraId="15C7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237F998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5317B9D3">
            <w:pPr>
              <w:spacing w:line="360" w:lineRule="auto"/>
              <w:jc w:val="center"/>
              <w:rPr>
                <w:rFonts w:cs="宋体" w:asciiTheme="minorEastAsia" w:hAnsiTheme="minorEastAsia" w:eastAsiaTheme="minorEastAsia"/>
                <w:color w:val="auto"/>
                <w:sz w:val="24"/>
                <w:highlight w:val="none"/>
              </w:rPr>
            </w:pPr>
          </w:p>
        </w:tc>
      </w:tr>
      <w:tr w14:paraId="0036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26421BC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7BD46361">
            <w:pPr>
              <w:spacing w:line="360" w:lineRule="auto"/>
              <w:jc w:val="center"/>
              <w:rPr>
                <w:rFonts w:cs="宋体" w:asciiTheme="minorEastAsia" w:hAnsiTheme="minorEastAsia" w:eastAsiaTheme="minorEastAsia"/>
                <w:color w:val="auto"/>
                <w:sz w:val="24"/>
                <w:highlight w:val="none"/>
              </w:rPr>
            </w:pPr>
          </w:p>
        </w:tc>
      </w:tr>
    </w:tbl>
    <w:p w14:paraId="1AE8C849">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294E94E">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628C7359">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28EC3F7">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217031A4">
      <w:pPr>
        <w:spacing w:line="360" w:lineRule="auto"/>
        <w:ind w:right="-874" w:rightChars="-416"/>
        <w:rPr>
          <w:rFonts w:cs="仿宋_GB2312" w:asciiTheme="minorEastAsia" w:hAnsiTheme="minorEastAsia" w:eastAsiaTheme="minorEastAsia"/>
          <w:color w:val="auto"/>
          <w:sz w:val="24"/>
          <w:highlight w:val="none"/>
        </w:rPr>
      </w:pPr>
    </w:p>
    <w:p w14:paraId="3A4F7448">
      <w:pPr>
        <w:spacing w:line="360" w:lineRule="auto"/>
        <w:ind w:right="-874" w:rightChars="-416"/>
        <w:rPr>
          <w:rFonts w:cs="仿宋_GB2312" w:asciiTheme="minorEastAsia" w:hAnsiTheme="minorEastAsia" w:eastAsiaTheme="minorEastAsia"/>
          <w:color w:val="auto"/>
          <w:sz w:val="24"/>
          <w:highlight w:val="none"/>
        </w:rPr>
      </w:pPr>
    </w:p>
    <w:p w14:paraId="08446F23">
      <w:pPr>
        <w:spacing w:line="360" w:lineRule="auto"/>
        <w:ind w:right="-874" w:rightChars="-416"/>
        <w:rPr>
          <w:rFonts w:cs="仿宋_GB2312" w:asciiTheme="minorEastAsia" w:hAnsiTheme="minorEastAsia" w:eastAsiaTheme="minorEastAsia"/>
          <w:color w:val="auto"/>
          <w:sz w:val="24"/>
          <w:highlight w:val="none"/>
        </w:rPr>
      </w:pPr>
    </w:p>
    <w:p w14:paraId="0138CEF4">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AF532E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0D5D44D">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B9638A6">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14:paraId="71F4050A">
      <w:pPr>
        <w:widowControl/>
        <w:spacing w:line="360" w:lineRule="auto"/>
        <w:ind w:firstLine="120" w:firstLineChars="50"/>
        <w:jc w:val="left"/>
        <w:rPr>
          <w:rFonts w:cs="宋体" w:asciiTheme="minorEastAsia" w:hAnsiTheme="minorEastAsia" w:eastAsiaTheme="minorEastAsia"/>
          <w:b/>
          <w:color w:val="auto"/>
          <w:sz w:val="24"/>
          <w:highlight w:val="none"/>
        </w:rPr>
      </w:pPr>
    </w:p>
    <w:p w14:paraId="45F6B13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5FB9711E">
      <w:pPr>
        <w:widowControl/>
        <w:adjustRightInd/>
        <w:jc w:val="center"/>
        <w:rPr>
          <w:rFonts w:cs="仿宋_GB2312" w:asciiTheme="minorEastAsia" w:hAnsiTheme="minorEastAsia" w:eastAsiaTheme="minorEastAsia"/>
          <w:color w:val="auto"/>
          <w:sz w:val="24"/>
          <w:highlight w:val="none"/>
        </w:rPr>
      </w:pPr>
    </w:p>
    <w:p w14:paraId="5470E9F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CE35BF0">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2D675C9C">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2E705398">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5365C2B">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2A23FF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6230BD2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47C66F1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1031CC0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236689B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38B373B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5B2C75C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A48A02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51A26C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049D39F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069618D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5DD96744">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518E14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00CCD79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74BAE87D">
      <w:pPr>
        <w:snapToGrid w:val="0"/>
        <w:spacing w:line="360" w:lineRule="auto"/>
        <w:rPr>
          <w:rFonts w:cs="仿宋_GB2312" w:asciiTheme="minorEastAsia" w:hAnsiTheme="minorEastAsia" w:eastAsiaTheme="minorEastAsia"/>
          <w:color w:val="auto"/>
          <w:sz w:val="24"/>
          <w:highlight w:val="none"/>
        </w:rPr>
      </w:pPr>
    </w:p>
    <w:p w14:paraId="548D43B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26A53E46">
      <w:pPr>
        <w:snapToGrid w:val="0"/>
        <w:spacing w:line="360" w:lineRule="auto"/>
        <w:rPr>
          <w:rFonts w:cs="仿宋_GB2312" w:asciiTheme="minorEastAsia" w:hAnsiTheme="minorEastAsia" w:eastAsiaTheme="minorEastAsia"/>
          <w:color w:val="auto"/>
          <w:sz w:val="24"/>
          <w:highlight w:val="none"/>
          <w:u w:val="dotted"/>
        </w:rPr>
      </w:pPr>
    </w:p>
    <w:p w14:paraId="0F6A581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760C7C8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E4E2FA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A74C49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27A3B3DB">
      <w:pPr>
        <w:spacing w:line="360" w:lineRule="auto"/>
        <w:rPr>
          <w:rFonts w:cs="仿宋_GB2312" w:asciiTheme="minorEastAsia" w:hAnsiTheme="minorEastAsia" w:eastAsiaTheme="minorEastAsia"/>
          <w:color w:val="auto"/>
          <w:sz w:val="24"/>
          <w:highlight w:val="none"/>
        </w:rPr>
      </w:pPr>
    </w:p>
    <w:p w14:paraId="4AF0D9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CA79CF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2D249F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12EB70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37420B9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F4C9DC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4546814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F54BD8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692BAF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B59BC5">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C938FE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7CC84E0">
      <w:pPr>
        <w:spacing w:line="360" w:lineRule="auto"/>
        <w:jc w:val="center"/>
        <w:rPr>
          <w:rFonts w:cs="仿宋_GB2312" w:asciiTheme="minorEastAsia" w:hAnsiTheme="minorEastAsia" w:eastAsiaTheme="minorEastAsia"/>
          <w:b/>
          <w:color w:val="auto"/>
          <w:sz w:val="24"/>
          <w:highlight w:val="none"/>
        </w:rPr>
      </w:pPr>
    </w:p>
    <w:p w14:paraId="3F57908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7B4916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669665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6B935AE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9171BE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0F8FA99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62ABF16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2DDB2FF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08EDCDD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064B7EC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196283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05716C3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BF9E63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65B6AC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4CBDC5B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17B6864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742C6DC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EFEE7F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016D3AF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371889D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6B39AE7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0A4D240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2052AF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0F55B5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1C7329C">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387709FD">
      <w:pPr>
        <w:spacing w:line="360" w:lineRule="auto"/>
        <w:rPr>
          <w:rFonts w:cs="仿宋_GB2312" w:asciiTheme="minorEastAsia" w:hAnsiTheme="minorEastAsia" w:eastAsiaTheme="minorEastAsia"/>
          <w:color w:val="auto"/>
          <w:sz w:val="24"/>
          <w:highlight w:val="none"/>
          <w:u w:val="dotted"/>
        </w:rPr>
      </w:pPr>
    </w:p>
    <w:p w14:paraId="09A0355A">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7EA1D38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31292F7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1A2541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0C1F473C">
      <w:pPr>
        <w:spacing w:line="360" w:lineRule="auto"/>
        <w:rPr>
          <w:rFonts w:cs="仿宋_GB2312" w:asciiTheme="minorEastAsia" w:hAnsiTheme="minorEastAsia" w:eastAsiaTheme="minorEastAsia"/>
          <w:color w:val="auto"/>
          <w:sz w:val="24"/>
          <w:highlight w:val="none"/>
          <w:u w:val="dotted"/>
        </w:rPr>
      </w:pPr>
    </w:p>
    <w:p w14:paraId="08A3E11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1A72E686">
      <w:pPr>
        <w:spacing w:line="360" w:lineRule="auto"/>
        <w:rPr>
          <w:rFonts w:cs="仿宋_GB2312" w:asciiTheme="minorEastAsia" w:hAnsiTheme="minorEastAsia" w:eastAsiaTheme="minorEastAsia"/>
          <w:color w:val="auto"/>
          <w:sz w:val="24"/>
          <w:highlight w:val="none"/>
          <w:u w:val="dotted"/>
        </w:rPr>
      </w:pPr>
    </w:p>
    <w:p w14:paraId="67B7D6D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D8E70C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54EA60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B32C48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0EF9476C">
      <w:pPr>
        <w:spacing w:line="360" w:lineRule="auto"/>
        <w:rPr>
          <w:rFonts w:cs="仿宋_GB2312" w:asciiTheme="minorEastAsia" w:hAnsiTheme="minorEastAsia" w:eastAsiaTheme="minorEastAsia"/>
          <w:color w:val="auto"/>
          <w:sz w:val="24"/>
          <w:highlight w:val="none"/>
          <w:u w:val="single"/>
        </w:rPr>
      </w:pPr>
    </w:p>
    <w:p w14:paraId="0C39359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3EC43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4F99BA0">
      <w:pPr>
        <w:spacing w:line="360" w:lineRule="auto"/>
        <w:rPr>
          <w:rFonts w:cs="仿宋_GB2312" w:asciiTheme="minorEastAsia" w:hAnsiTheme="minorEastAsia" w:eastAsiaTheme="minorEastAsia"/>
          <w:b/>
          <w:color w:val="auto"/>
          <w:sz w:val="24"/>
          <w:highlight w:val="none"/>
        </w:rPr>
      </w:pPr>
    </w:p>
    <w:p w14:paraId="05311047">
      <w:pPr>
        <w:spacing w:line="360" w:lineRule="auto"/>
        <w:rPr>
          <w:rFonts w:cs="仿宋_GB2312" w:asciiTheme="minorEastAsia" w:hAnsiTheme="minorEastAsia" w:eastAsiaTheme="minorEastAsia"/>
          <w:b/>
          <w:color w:val="auto"/>
          <w:sz w:val="24"/>
          <w:highlight w:val="none"/>
        </w:rPr>
      </w:pPr>
    </w:p>
    <w:p w14:paraId="0039332C">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AE1FB89">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2A328F96">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C5DF02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44FDC7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B26C14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F3B10B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12859A8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AB2A332">
      <w:pPr>
        <w:rPr>
          <w:rFonts w:cs="仿宋_GB2312" w:asciiTheme="minorEastAsia" w:hAnsiTheme="minorEastAsia" w:eastAsiaTheme="minorEastAsia"/>
          <w:b/>
          <w:color w:val="auto"/>
          <w:sz w:val="24"/>
          <w:highlight w:val="none"/>
        </w:rPr>
      </w:pPr>
    </w:p>
    <w:p w14:paraId="6C58F34B">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18396FE">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9722F95">
      <w:pPr>
        <w:spacing w:line="360" w:lineRule="auto"/>
        <w:rPr>
          <w:rFonts w:asciiTheme="minorEastAsia" w:hAnsiTheme="minorEastAsia" w:eastAsiaTheme="minorEastAsia"/>
          <w:b/>
          <w:color w:val="auto"/>
          <w:spacing w:val="6"/>
          <w:sz w:val="32"/>
          <w:szCs w:val="32"/>
          <w:highlight w:val="none"/>
        </w:rPr>
      </w:pPr>
    </w:p>
    <w:p w14:paraId="4C998AE2">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B5AF392">
      <w:pPr>
        <w:spacing w:line="360" w:lineRule="auto"/>
        <w:rPr>
          <w:rFonts w:asciiTheme="minorEastAsia" w:hAnsiTheme="minorEastAsia" w:eastAsiaTheme="minorEastAsia"/>
          <w:b/>
          <w:color w:val="auto"/>
          <w:spacing w:val="6"/>
          <w:sz w:val="30"/>
          <w:szCs w:val="30"/>
          <w:highlight w:val="none"/>
        </w:rPr>
      </w:pPr>
    </w:p>
    <w:p w14:paraId="70C42D8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浙江省商务厅俄罗斯国际五金工具展览会</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71F6A53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9EA7860">
      <w:pPr>
        <w:spacing w:line="360" w:lineRule="auto"/>
        <w:ind w:firstLine="480" w:firstLineChars="200"/>
        <w:rPr>
          <w:rFonts w:cs="仿宋_GB2312" w:asciiTheme="minorEastAsia" w:hAnsiTheme="minorEastAsia" w:eastAsiaTheme="minorEastAsia"/>
          <w:color w:val="auto"/>
          <w:sz w:val="24"/>
          <w:highlight w:val="none"/>
        </w:rPr>
      </w:pPr>
    </w:p>
    <w:p w14:paraId="74391C73">
      <w:pPr>
        <w:spacing w:line="360" w:lineRule="auto"/>
        <w:ind w:firstLine="480" w:firstLineChars="200"/>
        <w:rPr>
          <w:rFonts w:cs="仿宋_GB2312" w:asciiTheme="minorEastAsia" w:hAnsiTheme="minorEastAsia" w:eastAsiaTheme="minorEastAsia"/>
          <w:color w:val="auto"/>
          <w:sz w:val="24"/>
          <w:highlight w:val="none"/>
        </w:rPr>
      </w:pPr>
    </w:p>
    <w:p w14:paraId="51D598F0">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DD123D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8F939F4">
      <w:pPr>
        <w:spacing w:line="360" w:lineRule="auto"/>
        <w:ind w:firstLine="480" w:firstLineChars="200"/>
        <w:rPr>
          <w:rFonts w:cs="仿宋_GB2312" w:asciiTheme="minorEastAsia" w:hAnsiTheme="minorEastAsia" w:eastAsiaTheme="minorEastAsia"/>
          <w:color w:val="auto"/>
          <w:sz w:val="24"/>
          <w:highlight w:val="none"/>
        </w:rPr>
      </w:pPr>
    </w:p>
    <w:p w14:paraId="77E7E7D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266C826">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03E47129">
      <w:pPr>
        <w:spacing w:line="360" w:lineRule="auto"/>
        <w:jc w:val="center"/>
        <w:rPr>
          <w:rFonts w:cs="宋体" w:asciiTheme="minorEastAsia" w:hAnsiTheme="minorEastAsia" w:eastAsiaTheme="minorEastAsia"/>
          <w:b/>
          <w:color w:val="auto"/>
          <w:sz w:val="32"/>
          <w:szCs w:val="32"/>
          <w:highlight w:val="none"/>
        </w:rPr>
      </w:pPr>
    </w:p>
    <w:p w14:paraId="0FA75EE1">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DC8C203">
      <w:pPr>
        <w:spacing w:line="360" w:lineRule="auto"/>
        <w:jc w:val="center"/>
        <w:rPr>
          <w:rFonts w:cs="宋体" w:asciiTheme="minorEastAsia" w:hAnsiTheme="minorEastAsia" w:eastAsiaTheme="minorEastAsia"/>
          <w:b/>
          <w:color w:val="auto"/>
          <w:sz w:val="32"/>
          <w:szCs w:val="32"/>
          <w:highlight w:val="none"/>
        </w:rPr>
      </w:pPr>
    </w:p>
    <w:p w14:paraId="5F47EA4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浙江省商务厅俄罗斯国际五金工具展览会</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2DCAC34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2447EEB">
      <w:pPr>
        <w:spacing w:line="360" w:lineRule="auto"/>
        <w:ind w:firstLine="480" w:firstLineChars="200"/>
        <w:jc w:val="left"/>
        <w:rPr>
          <w:rFonts w:cs="宋体" w:asciiTheme="minorEastAsia" w:hAnsiTheme="minorEastAsia" w:eastAsiaTheme="minorEastAsia"/>
          <w:color w:val="auto"/>
          <w:sz w:val="24"/>
          <w:highlight w:val="none"/>
        </w:rPr>
      </w:pPr>
    </w:p>
    <w:p w14:paraId="5935BD1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5BEED4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11FB4F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391054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AEF1F09">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5E9636C">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65F2E36D">
      <w:pPr>
        <w:spacing w:line="360" w:lineRule="auto"/>
        <w:ind w:right="420"/>
        <w:rPr>
          <w:rFonts w:cs="宋体" w:asciiTheme="minorEastAsia" w:hAnsiTheme="minorEastAsia" w:eastAsiaTheme="minorEastAsia"/>
          <w:color w:val="auto"/>
          <w:sz w:val="24"/>
          <w:highlight w:val="none"/>
        </w:rPr>
      </w:pPr>
    </w:p>
    <w:p w14:paraId="5D44164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1291C13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8985757">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73918E4">
      <w:pPr>
        <w:spacing w:line="360" w:lineRule="auto"/>
        <w:rPr>
          <w:rFonts w:cs="仿宋_GB2312" w:asciiTheme="minorEastAsia" w:hAnsiTheme="minorEastAsia" w:eastAsiaTheme="minorEastAsia"/>
          <w:b/>
          <w:color w:val="auto"/>
          <w:sz w:val="24"/>
          <w:highlight w:val="none"/>
        </w:rPr>
      </w:pPr>
    </w:p>
    <w:p w14:paraId="5DD17236">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764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9805">
    <w:pPr>
      <w:pStyle w:val="39"/>
      <w:framePr w:wrap="around" w:vAnchor="text" w:hAnchor="margin" w:xAlign="right" w:y="1"/>
      <w:rPr>
        <w:rStyle w:val="65"/>
      </w:rPr>
    </w:pPr>
    <w:r>
      <w:fldChar w:fldCharType="begin"/>
    </w:r>
    <w:r>
      <w:rPr>
        <w:rStyle w:val="65"/>
      </w:rPr>
      <w:instrText xml:space="preserve">PAGE  </w:instrText>
    </w:r>
    <w:r>
      <w:fldChar w:fldCharType="end"/>
    </w:r>
  </w:p>
  <w:p w14:paraId="7FC8F3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A93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C40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EF651">
    <w:pPr>
      <w:pStyle w:val="39"/>
      <w:framePr w:wrap="around" w:vAnchor="text" w:hAnchor="margin" w:xAlign="right" w:y="1"/>
      <w:rPr>
        <w:rStyle w:val="65"/>
      </w:rPr>
    </w:pPr>
    <w:r>
      <w:fldChar w:fldCharType="begin"/>
    </w:r>
    <w:r>
      <w:rPr>
        <w:rStyle w:val="65"/>
      </w:rPr>
      <w:instrText xml:space="preserve">PAGE  </w:instrText>
    </w:r>
    <w:r>
      <w:fldChar w:fldCharType="end"/>
    </w:r>
  </w:p>
  <w:p w14:paraId="2F081094">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FF2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5" w:name="_Toc164085800"/>
    <w:bookmarkStart w:id="76" w:name="_Toc91899912"/>
    <w:bookmarkStart w:id="77" w:name="_Toc131845147"/>
    <w:bookmarkStart w:id="78" w:name="_Toc36110187"/>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9F3F8">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E347">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3384">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3605">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2E8EC"/>
    <w:multiLevelType w:val="singleLevel"/>
    <w:tmpl w:val="CED2E8EC"/>
    <w:lvl w:ilvl="0" w:tentative="0">
      <w:start w:val="1"/>
      <w:numFmt w:val="decimal"/>
      <w:suff w:val="nothing"/>
      <w:lvlText w:val="%1、"/>
      <w:lvlJc w:val="left"/>
      <w:rPr>
        <w:rFonts w:hint="default"/>
        <w:sz w:val="21"/>
        <w:szCs w:val="21"/>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4276A23"/>
    <w:multiLevelType w:val="singleLevel"/>
    <w:tmpl w:val="44276A23"/>
    <w:lvl w:ilvl="0" w:tentative="0">
      <w:start w:val="1"/>
      <w:numFmt w:val="decimal"/>
      <w:suff w:val="nothing"/>
      <w:lvlText w:val="%1、"/>
      <w:lvlJc w:val="left"/>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362291"/>
    <w:rsid w:val="01AD6BD8"/>
    <w:rsid w:val="01C56903"/>
    <w:rsid w:val="01CD7566"/>
    <w:rsid w:val="02155483"/>
    <w:rsid w:val="02731368"/>
    <w:rsid w:val="02880868"/>
    <w:rsid w:val="02DA0C0E"/>
    <w:rsid w:val="03DD35E4"/>
    <w:rsid w:val="03F875A9"/>
    <w:rsid w:val="04025BED"/>
    <w:rsid w:val="05073F4F"/>
    <w:rsid w:val="056B1570"/>
    <w:rsid w:val="05810D93"/>
    <w:rsid w:val="05DC421B"/>
    <w:rsid w:val="065A6178"/>
    <w:rsid w:val="070B4DB8"/>
    <w:rsid w:val="075562B7"/>
    <w:rsid w:val="07716F4D"/>
    <w:rsid w:val="07AF7E3A"/>
    <w:rsid w:val="07CF04F4"/>
    <w:rsid w:val="07F712CB"/>
    <w:rsid w:val="090917CB"/>
    <w:rsid w:val="09103CD5"/>
    <w:rsid w:val="0928674D"/>
    <w:rsid w:val="096B2097"/>
    <w:rsid w:val="09934D3B"/>
    <w:rsid w:val="09E57B43"/>
    <w:rsid w:val="0A5B7E63"/>
    <w:rsid w:val="0C6C713C"/>
    <w:rsid w:val="0C87121B"/>
    <w:rsid w:val="0CCC6D98"/>
    <w:rsid w:val="0D272220"/>
    <w:rsid w:val="0D367196"/>
    <w:rsid w:val="0DBC6E0C"/>
    <w:rsid w:val="0DF702FE"/>
    <w:rsid w:val="0E3F698B"/>
    <w:rsid w:val="0E4D5E4E"/>
    <w:rsid w:val="0EEC433E"/>
    <w:rsid w:val="0F21508F"/>
    <w:rsid w:val="0F816ACD"/>
    <w:rsid w:val="10515202"/>
    <w:rsid w:val="10B047CF"/>
    <w:rsid w:val="10DB407A"/>
    <w:rsid w:val="10E87F18"/>
    <w:rsid w:val="10F7015B"/>
    <w:rsid w:val="10FC16EA"/>
    <w:rsid w:val="118963A1"/>
    <w:rsid w:val="123031AC"/>
    <w:rsid w:val="124E024F"/>
    <w:rsid w:val="127723A9"/>
    <w:rsid w:val="13072A44"/>
    <w:rsid w:val="132D75AA"/>
    <w:rsid w:val="138E124B"/>
    <w:rsid w:val="13906D71"/>
    <w:rsid w:val="13C92E39"/>
    <w:rsid w:val="13F86E0F"/>
    <w:rsid w:val="14065285"/>
    <w:rsid w:val="145044FA"/>
    <w:rsid w:val="14563D81"/>
    <w:rsid w:val="15506787"/>
    <w:rsid w:val="157D2CE9"/>
    <w:rsid w:val="164B6AF4"/>
    <w:rsid w:val="167C35DD"/>
    <w:rsid w:val="16B9639F"/>
    <w:rsid w:val="16C74840"/>
    <w:rsid w:val="17F90C5D"/>
    <w:rsid w:val="189866C8"/>
    <w:rsid w:val="18F948B4"/>
    <w:rsid w:val="19BA6730"/>
    <w:rsid w:val="1A911621"/>
    <w:rsid w:val="1AA255DC"/>
    <w:rsid w:val="1B2A271F"/>
    <w:rsid w:val="1B890139"/>
    <w:rsid w:val="1BA57132"/>
    <w:rsid w:val="1BF12377"/>
    <w:rsid w:val="1C12678D"/>
    <w:rsid w:val="1C342FC6"/>
    <w:rsid w:val="1C4F5CCF"/>
    <w:rsid w:val="1D1B1CA1"/>
    <w:rsid w:val="1D266CE1"/>
    <w:rsid w:val="1D306ECF"/>
    <w:rsid w:val="1D3963AF"/>
    <w:rsid w:val="1E151704"/>
    <w:rsid w:val="1E206DBE"/>
    <w:rsid w:val="1E557950"/>
    <w:rsid w:val="1E605D1B"/>
    <w:rsid w:val="1E714A66"/>
    <w:rsid w:val="1E7D4396"/>
    <w:rsid w:val="1EC370BE"/>
    <w:rsid w:val="1FE868A9"/>
    <w:rsid w:val="20AA51EA"/>
    <w:rsid w:val="20CA13E8"/>
    <w:rsid w:val="20CD4236"/>
    <w:rsid w:val="211E26D6"/>
    <w:rsid w:val="21283D08"/>
    <w:rsid w:val="21423675"/>
    <w:rsid w:val="21DF0EC4"/>
    <w:rsid w:val="224D407F"/>
    <w:rsid w:val="230D1F4D"/>
    <w:rsid w:val="23700025"/>
    <w:rsid w:val="23D700A4"/>
    <w:rsid w:val="23DC1B5F"/>
    <w:rsid w:val="243A0633"/>
    <w:rsid w:val="246300E9"/>
    <w:rsid w:val="24730529"/>
    <w:rsid w:val="24CC0ED1"/>
    <w:rsid w:val="252A72C7"/>
    <w:rsid w:val="25B440B3"/>
    <w:rsid w:val="261750D0"/>
    <w:rsid w:val="261D148E"/>
    <w:rsid w:val="273A1079"/>
    <w:rsid w:val="27C61C7C"/>
    <w:rsid w:val="2A8C1E00"/>
    <w:rsid w:val="2A90591A"/>
    <w:rsid w:val="2AA1365A"/>
    <w:rsid w:val="2AD27817"/>
    <w:rsid w:val="2AE12CF9"/>
    <w:rsid w:val="2B541EBF"/>
    <w:rsid w:val="2C6B7F24"/>
    <w:rsid w:val="2C9F3729"/>
    <w:rsid w:val="2CDA29B3"/>
    <w:rsid w:val="2CFA3B80"/>
    <w:rsid w:val="2DD13DB6"/>
    <w:rsid w:val="2DD15014"/>
    <w:rsid w:val="2E332AA1"/>
    <w:rsid w:val="2E836835"/>
    <w:rsid w:val="2E8C4181"/>
    <w:rsid w:val="2EE61AE3"/>
    <w:rsid w:val="2EFE7976"/>
    <w:rsid w:val="2FA64655"/>
    <w:rsid w:val="2FAF0127"/>
    <w:rsid w:val="2FD25781"/>
    <w:rsid w:val="2FD271D9"/>
    <w:rsid w:val="2FEC137B"/>
    <w:rsid w:val="2FFB511A"/>
    <w:rsid w:val="30913CD1"/>
    <w:rsid w:val="30E3277E"/>
    <w:rsid w:val="318765DF"/>
    <w:rsid w:val="319C6071"/>
    <w:rsid w:val="32431C4B"/>
    <w:rsid w:val="32987720"/>
    <w:rsid w:val="32DB72BE"/>
    <w:rsid w:val="338F52EF"/>
    <w:rsid w:val="339C6C14"/>
    <w:rsid w:val="33D309A5"/>
    <w:rsid w:val="342E63AB"/>
    <w:rsid w:val="345D260B"/>
    <w:rsid w:val="349F4C0E"/>
    <w:rsid w:val="35F42D38"/>
    <w:rsid w:val="363964A4"/>
    <w:rsid w:val="365302AE"/>
    <w:rsid w:val="36AD2EE7"/>
    <w:rsid w:val="37CA2D84"/>
    <w:rsid w:val="37EB7CF5"/>
    <w:rsid w:val="38D86941"/>
    <w:rsid w:val="38ED3A6E"/>
    <w:rsid w:val="390D65DD"/>
    <w:rsid w:val="391B682D"/>
    <w:rsid w:val="39A13F14"/>
    <w:rsid w:val="3ABB2F58"/>
    <w:rsid w:val="3B2F036E"/>
    <w:rsid w:val="3BD66A3C"/>
    <w:rsid w:val="3BDF7FE6"/>
    <w:rsid w:val="3C1A2DCC"/>
    <w:rsid w:val="3C5F759A"/>
    <w:rsid w:val="3CE8111C"/>
    <w:rsid w:val="3D3E2AEA"/>
    <w:rsid w:val="3D5C78D4"/>
    <w:rsid w:val="3DE5219A"/>
    <w:rsid w:val="3E096188"/>
    <w:rsid w:val="3FB13A48"/>
    <w:rsid w:val="3FDF4CAD"/>
    <w:rsid w:val="405536E4"/>
    <w:rsid w:val="41227F1E"/>
    <w:rsid w:val="414F176A"/>
    <w:rsid w:val="416A65A4"/>
    <w:rsid w:val="418C7D6C"/>
    <w:rsid w:val="41AD3C5B"/>
    <w:rsid w:val="426A2ABD"/>
    <w:rsid w:val="42E1381E"/>
    <w:rsid w:val="43486F88"/>
    <w:rsid w:val="438C0A54"/>
    <w:rsid w:val="43E97C54"/>
    <w:rsid w:val="43FB717C"/>
    <w:rsid w:val="441E71D2"/>
    <w:rsid w:val="450127D6"/>
    <w:rsid w:val="451D7473"/>
    <w:rsid w:val="451E447A"/>
    <w:rsid w:val="45345B76"/>
    <w:rsid w:val="4562543D"/>
    <w:rsid w:val="45D466E2"/>
    <w:rsid w:val="467900DF"/>
    <w:rsid w:val="46955E71"/>
    <w:rsid w:val="47307808"/>
    <w:rsid w:val="47643F60"/>
    <w:rsid w:val="478B2DD0"/>
    <w:rsid w:val="47F0329D"/>
    <w:rsid w:val="482C6E88"/>
    <w:rsid w:val="486F747C"/>
    <w:rsid w:val="48940C70"/>
    <w:rsid w:val="49CA4084"/>
    <w:rsid w:val="49F7225D"/>
    <w:rsid w:val="4B083EF1"/>
    <w:rsid w:val="4B11183E"/>
    <w:rsid w:val="4C60482B"/>
    <w:rsid w:val="4CB16E35"/>
    <w:rsid w:val="4CC535CC"/>
    <w:rsid w:val="4D471547"/>
    <w:rsid w:val="4D861CF6"/>
    <w:rsid w:val="4DBB1412"/>
    <w:rsid w:val="4E1857AF"/>
    <w:rsid w:val="4E465C3F"/>
    <w:rsid w:val="4E54216E"/>
    <w:rsid w:val="4E636855"/>
    <w:rsid w:val="4E950123"/>
    <w:rsid w:val="4F8C437A"/>
    <w:rsid w:val="4F8E7901"/>
    <w:rsid w:val="4FAD5FDA"/>
    <w:rsid w:val="4FC27B0F"/>
    <w:rsid w:val="500E459E"/>
    <w:rsid w:val="508F2219"/>
    <w:rsid w:val="516E3547"/>
    <w:rsid w:val="5177465B"/>
    <w:rsid w:val="51A0432A"/>
    <w:rsid w:val="51EC522D"/>
    <w:rsid w:val="527140E5"/>
    <w:rsid w:val="5292508F"/>
    <w:rsid w:val="52A96B6F"/>
    <w:rsid w:val="550764A4"/>
    <w:rsid w:val="551926E0"/>
    <w:rsid w:val="559B4B26"/>
    <w:rsid w:val="55BA31FE"/>
    <w:rsid w:val="56515F3B"/>
    <w:rsid w:val="56AC0370"/>
    <w:rsid w:val="56D025AE"/>
    <w:rsid w:val="572B71CA"/>
    <w:rsid w:val="57462870"/>
    <w:rsid w:val="578B0416"/>
    <w:rsid w:val="57C93BCD"/>
    <w:rsid w:val="58AE4F0C"/>
    <w:rsid w:val="58DE3146"/>
    <w:rsid w:val="597D4943"/>
    <w:rsid w:val="5A143677"/>
    <w:rsid w:val="5A1530F9"/>
    <w:rsid w:val="5A2A7C7B"/>
    <w:rsid w:val="5A613FA5"/>
    <w:rsid w:val="5A647BDD"/>
    <w:rsid w:val="5A754462"/>
    <w:rsid w:val="5ABE39D6"/>
    <w:rsid w:val="5AC62F6A"/>
    <w:rsid w:val="5AF0571F"/>
    <w:rsid w:val="5B413A7A"/>
    <w:rsid w:val="5BED167D"/>
    <w:rsid w:val="5C80234E"/>
    <w:rsid w:val="5CDA1AA5"/>
    <w:rsid w:val="5D177188"/>
    <w:rsid w:val="5DE11544"/>
    <w:rsid w:val="5DF71770"/>
    <w:rsid w:val="5E261785"/>
    <w:rsid w:val="5E6C7060"/>
    <w:rsid w:val="5ED24922"/>
    <w:rsid w:val="5F1119B5"/>
    <w:rsid w:val="5F54082E"/>
    <w:rsid w:val="5FCC5339"/>
    <w:rsid w:val="60087AE1"/>
    <w:rsid w:val="602C1292"/>
    <w:rsid w:val="605972CE"/>
    <w:rsid w:val="60E53485"/>
    <w:rsid w:val="61054A27"/>
    <w:rsid w:val="611D2366"/>
    <w:rsid w:val="62885958"/>
    <w:rsid w:val="62C6396E"/>
    <w:rsid w:val="64193DA0"/>
    <w:rsid w:val="64405216"/>
    <w:rsid w:val="646F3406"/>
    <w:rsid w:val="64AC465A"/>
    <w:rsid w:val="64CE2EAA"/>
    <w:rsid w:val="64D80951"/>
    <w:rsid w:val="65651219"/>
    <w:rsid w:val="65F755BB"/>
    <w:rsid w:val="662E75B1"/>
    <w:rsid w:val="66342C2E"/>
    <w:rsid w:val="663E784C"/>
    <w:rsid w:val="667473F9"/>
    <w:rsid w:val="66F9345B"/>
    <w:rsid w:val="6779459B"/>
    <w:rsid w:val="67B25705"/>
    <w:rsid w:val="685867EC"/>
    <w:rsid w:val="69C51D1A"/>
    <w:rsid w:val="6A9551F6"/>
    <w:rsid w:val="6AA81420"/>
    <w:rsid w:val="6B421874"/>
    <w:rsid w:val="6B454F3D"/>
    <w:rsid w:val="6B7D56F0"/>
    <w:rsid w:val="6BDB3A77"/>
    <w:rsid w:val="6CBF637B"/>
    <w:rsid w:val="6E160D96"/>
    <w:rsid w:val="6E1E0358"/>
    <w:rsid w:val="6E5764B7"/>
    <w:rsid w:val="6E8E12EF"/>
    <w:rsid w:val="6ED6350D"/>
    <w:rsid w:val="6F265009"/>
    <w:rsid w:val="6F413BF1"/>
    <w:rsid w:val="6FE11EBB"/>
    <w:rsid w:val="70076BE8"/>
    <w:rsid w:val="70A12729"/>
    <w:rsid w:val="70DC1E23"/>
    <w:rsid w:val="71335568"/>
    <w:rsid w:val="71840FD7"/>
    <w:rsid w:val="71B539B1"/>
    <w:rsid w:val="71D43752"/>
    <w:rsid w:val="71DA68ED"/>
    <w:rsid w:val="732D6613"/>
    <w:rsid w:val="73DD6243"/>
    <w:rsid w:val="74700981"/>
    <w:rsid w:val="74936C9D"/>
    <w:rsid w:val="749C4185"/>
    <w:rsid w:val="74BD014F"/>
    <w:rsid w:val="74C115AD"/>
    <w:rsid w:val="74FB34B4"/>
    <w:rsid w:val="75AE57FA"/>
    <w:rsid w:val="75CE1F56"/>
    <w:rsid w:val="75DA2C18"/>
    <w:rsid w:val="75FE1CE9"/>
    <w:rsid w:val="766A1C7F"/>
    <w:rsid w:val="76992564"/>
    <w:rsid w:val="77275DC2"/>
    <w:rsid w:val="7735228D"/>
    <w:rsid w:val="775319EF"/>
    <w:rsid w:val="77D15560"/>
    <w:rsid w:val="77E45A61"/>
    <w:rsid w:val="78A33E3D"/>
    <w:rsid w:val="78F32400"/>
    <w:rsid w:val="78FF66E6"/>
    <w:rsid w:val="790F1C77"/>
    <w:rsid w:val="79346574"/>
    <w:rsid w:val="798474FC"/>
    <w:rsid w:val="79A8143C"/>
    <w:rsid w:val="79B9661A"/>
    <w:rsid w:val="7A100266"/>
    <w:rsid w:val="7A37E424"/>
    <w:rsid w:val="7A67303B"/>
    <w:rsid w:val="7A8377B3"/>
    <w:rsid w:val="7AAB1D04"/>
    <w:rsid w:val="7ABA4368"/>
    <w:rsid w:val="7B257FFD"/>
    <w:rsid w:val="7C2B1DA5"/>
    <w:rsid w:val="7C6149D1"/>
    <w:rsid w:val="7CD95DB0"/>
    <w:rsid w:val="7DF4317E"/>
    <w:rsid w:val="7E64308B"/>
    <w:rsid w:val="7EBE700C"/>
    <w:rsid w:val="7F623C3D"/>
    <w:rsid w:val="7F9E0781"/>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5"/>
        <o:r id="V:Rule10" type="connector" idref="#_x0000_s1046"/>
        <o:r id="V:Rule11" type="connector" idref="#_x0000_s1055"/>
        <o:r id="V:Rule1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next w:val="24"/>
    <w:link w:val="510"/>
    <w:autoRedefine/>
    <w:qFormat/>
    <w:uiPriority w:val="0"/>
    <w:pPr>
      <w:autoSpaceDE w:val="0"/>
      <w:autoSpaceDN w:val="0"/>
      <w:spacing w:line="360" w:lineRule="auto"/>
    </w:pPr>
    <w:rPr>
      <w:rFonts w:ascii="宋体"/>
      <w:sz w:val="24"/>
      <w:szCs w:val="21"/>
      <w:lang w:val="zh-CN"/>
    </w:rPr>
  </w:style>
  <w:style w:type="paragraph" w:styleId="24">
    <w:name w:val="toc 4"/>
    <w:basedOn w:val="1"/>
    <w:next w:val="1"/>
    <w:autoRedefine/>
    <w:qFormat/>
    <w:uiPriority w:val="0"/>
    <w:pPr>
      <w:ind w:left="1260" w:leftChars="600"/>
    </w:pPr>
  </w:style>
  <w:style w:type="paragraph" w:styleId="25">
    <w:name w:val="Body Text Indent"/>
    <w:basedOn w:val="1"/>
    <w:link w:val="4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w:basedOn w:val="23"/>
    <w:link w:val="543"/>
    <w:autoRedefine/>
    <w:qFormat/>
    <w:uiPriority w:val="0"/>
    <w:pPr>
      <w:ind w:firstLine="420"/>
    </w:pPr>
    <w:rPr>
      <w:szCs w:val="20"/>
    </w:rPr>
  </w:style>
  <w:style w:type="paragraph" w:styleId="60">
    <w:name w:val="Body Text First Indent 2"/>
    <w:basedOn w:val="25"/>
    <w:link w:val="500"/>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Lines="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autoRedefine/>
    <w:qFormat/>
    <w:uiPriority w:val="0"/>
    <w:pPr>
      <w:snapToGrid w:val="0"/>
      <w:spacing w:line="360" w:lineRule="auto"/>
    </w:pPr>
    <w:rPr>
      <w:rFonts w:ascii="宋体"/>
      <w:b/>
      <w:sz w:val="24"/>
      <w:szCs w:val="20"/>
    </w:rPr>
  </w:style>
  <w:style w:type="paragraph" w:customStyle="1" w:styleId="229">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1"/>
    <w:next w:val="138"/>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3"/>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10"/>
    <w:autoRedefine/>
    <w:qFormat/>
    <w:uiPriority w:val="0"/>
    <w:rPr>
      <w:rFonts w:ascii="Arial" w:hAnsi="Arial" w:eastAsia="黑体"/>
      <w:kern w:val="2"/>
      <w:sz w:val="24"/>
      <w:szCs w:val="24"/>
    </w:rPr>
  </w:style>
  <w:style w:type="character" w:customStyle="1" w:styleId="470">
    <w:name w:val="冯广丽 Char"/>
    <w:link w:val="234"/>
    <w:autoRedefine/>
    <w:qFormat/>
    <w:uiPriority w:val="0"/>
    <w:rPr>
      <w:rFonts w:ascii="宋体" w:hAnsi="宋体"/>
      <w:kern w:val="2"/>
      <w:sz w:val="24"/>
      <w:szCs w:val="22"/>
    </w:rPr>
  </w:style>
  <w:style w:type="character" w:customStyle="1" w:styleId="471">
    <w:name w:val="脚注文本 Char"/>
    <w:link w:val="48"/>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1"/>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9"/>
    <w:autoRedefine/>
    <w:qFormat/>
    <w:uiPriority w:val="0"/>
    <w:rPr>
      <w:b/>
      <w:bCs/>
      <w:kern w:val="2"/>
      <w:sz w:val="24"/>
      <w:szCs w:val="24"/>
    </w:rPr>
  </w:style>
  <w:style w:type="character" w:customStyle="1" w:styleId="480">
    <w:name w:val="称呼 Char"/>
    <w:link w:val="21"/>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5"/>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60"/>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1"/>
    <w:autoRedefine/>
    <w:qFormat/>
    <w:uiPriority w:val="0"/>
    <w:rPr>
      <w:rFonts w:ascii="Arial" w:hAnsi="Arial" w:eastAsia="黑体"/>
      <w:kern w:val="2"/>
      <w:sz w:val="21"/>
      <w:szCs w:val="21"/>
    </w:rPr>
  </w:style>
  <w:style w:type="character" w:customStyle="1" w:styleId="518">
    <w:name w:val="md"/>
    <w:basedOn w:val="63"/>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8"/>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3"/>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9"/>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3"/>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3"/>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6"/>
    <w:autoRedefine/>
    <w:qFormat/>
    <w:uiPriority w:val="0"/>
    <w:rPr>
      <w:rFonts w:ascii="宋体"/>
      <w:kern w:val="2"/>
      <w:sz w:val="24"/>
      <w:szCs w:val="21"/>
      <w:lang w:val="zh-CN"/>
    </w:rPr>
  </w:style>
  <w:style w:type="character" w:customStyle="1" w:styleId="597">
    <w:name w:val="标题 4 Char"/>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8"/>
    <w:autoRedefine/>
    <w:qFormat/>
    <w:uiPriority w:val="0"/>
    <w:rPr>
      <w:rFonts w:ascii="Arial" w:hAnsi="Arial" w:eastAsia="黑体"/>
      <w:b/>
      <w:bCs/>
      <w:kern w:val="2"/>
      <w:sz w:val="24"/>
      <w:szCs w:val="24"/>
    </w:rPr>
  </w:style>
  <w:style w:type="character" w:customStyle="1" w:styleId="61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autoRedefine/>
    <w:qFormat/>
    <w:uiPriority w:val="99"/>
    <w:rPr>
      <w:kern w:val="2"/>
      <w:sz w:val="21"/>
      <w:szCs w:val="24"/>
    </w:rPr>
  </w:style>
  <w:style w:type="character" w:customStyle="1" w:styleId="613">
    <w:name w:val="批注框文本 Char"/>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0">
    <w:name w:val="Table Normal"/>
    <w:autoRedefine/>
    <w:semiHidden/>
    <w:unhideWhenUsed/>
    <w:qFormat/>
    <w:uiPriority w:val="0"/>
    <w:tblPr>
      <w:tblCellMar>
        <w:top w:w="0" w:type="dxa"/>
        <w:left w:w="0" w:type="dxa"/>
        <w:bottom w:w="0" w:type="dxa"/>
        <w:right w:w="0" w:type="dxa"/>
      </w:tblCellMar>
    </w:tblPr>
  </w:style>
  <w:style w:type="paragraph" w:customStyle="1" w:styleId="631">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4"/>
    <customShpInfo spid="_x0000_s1041"/>
    <customShpInfo spid="_x0000_s1042"/>
    <customShpInfo spid="_x0000_s1056"/>
    <customShpInfo spid="_x0000_s2052"/>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3"/>
    <customShpInfo spid="_x0000_s1040"/>
    <customShpInfo spid="_x0000_s1039"/>
    <customShpInfo spid="_x0000_s1038"/>
    <customShpInfo spid="_x0000_s1037"/>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32143</Words>
  <Characters>33444</Characters>
  <Lines>264</Lines>
  <Paragraphs>74</Paragraphs>
  <TotalTime>0</TotalTime>
  <ScaleCrop>false</ScaleCrop>
  <LinksUpToDate>false</LinksUpToDate>
  <CharactersWithSpaces>35579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13779</dc:creator>
  <cp:lastModifiedBy>谢</cp:lastModifiedBy>
  <cp:lastPrinted>2021-10-23T02:37:00Z</cp:lastPrinted>
  <dcterms:modified xsi:type="dcterms:W3CDTF">2024-07-04T15:00:43Z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251978CF81804940AE1864DC2FD8BC33</vt:lpwstr>
  </property>
</Properties>
</file>