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E684">
      <w:pPr>
        <w:pStyle w:val="473"/>
        <w:shd w:val="clear" w:color="auto" w:fill="FFFFFF"/>
        <w:spacing w:line="360" w:lineRule="exact"/>
        <w:jc w:val="right"/>
        <w:rPr>
          <w:rFonts w:hint="eastAsia" w:ascii="仿宋" w:hAnsi="仿宋" w:eastAsia="仿宋" w:cs="仿宋"/>
          <w:color w:val="auto"/>
          <w:sz w:val="18"/>
          <w:szCs w:val="18"/>
          <w:lang w:val="zh-CN"/>
        </w:rPr>
      </w:pPr>
    </w:p>
    <w:p w14:paraId="6FA94B2E">
      <w:pPr>
        <w:rPr>
          <w:rFonts w:hint="eastAsia" w:ascii="仿宋" w:hAnsi="仿宋" w:eastAsia="仿宋" w:cs="仿宋"/>
          <w:color w:val="auto"/>
        </w:rPr>
      </w:pPr>
      <w:r>
        <w:rPr>
          <w:rFonts w:ascii="仿宋" w:hAnsi="仿宋" w:eastAsia="仿宋" w:cs="仿宋"/>
          <w:color w:val="auto"/>
        </w:rPr>
        <w:drawing>
          <wp:inline distT="0" distB="0" distL="0" distR="0">
            <wp:extent cx="2514600" cy="100012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3"/>
                    <a:srcRect/>
                    <a:stretch>
                      <a:fillRect/>
                    </a:stretch>
                  </pic:blipFill>
                  <pic:spPr>
                    <a:xfrm>
                      <a:off x="0" y="0"/>
                      <a:ext cx="2514600" cy="1000125"/>
                    </a:xfrm>
                    <a:prstGeom prst="rect">
                      <a:avLst/>
                    </a:prstGeom>
                    <a:noFill/>
                    <a:ln w="9525" cmpd="sng">
                      <a:noFill/>
                      <a:miter lim="800000"/>
                      <a:headEnd/>
                      <a:tailEnd/>
                    </a:ln>
                  </pic:spPr>
                </pic:pic>
              </a:graphicData>
            </a:graphic>
          </wp:inline>
        </w:drawing>
      </w:r>
    </w:p>
    <w:p w14:paraId="153AB68A">
      <w:pPr>
        <w:rPr>
          <w:rFonts w:hint="eastAsia" w:ascii="仿宋" w:hAnsi="仿宋" w:eastAsia="仿宋" w:cs="仿宋"/>
          <w:color w:val="auto"/>
        </w:rPr>
      </w:pPr>
    </w:p>
    <w:p w14:paraId="0E36ECED">
      <w:pPr>
        <w:rPr>
          <w:rFonts w:hint="eastAsia" w:ascii="仿宋" w:hAnsi="仿宋" w:eastAsia="仿宋" w:cs="仿宋"/>
          <w:color w:val="auto"/>
        </w:rPr>
      </w:pPr>
    </w:p>
    <w:p w14:paraId="14BA41B3">
      <w:pPr>
        <w:rPr>
          <w:rFonts w:hint="eastAsia" w:ascii="仿宋" w:hAnsi="仿宋" w:eastAsia="仿宋" w:cs="仿宋"/>
          <w:color w:val="auto"/>
        </w:rPr>
      </w:pPr>
    </w:p>
    <w:p w14:paraId="2D4AB83F">
      <w:pPr>
        <w:rPr>
          <w:rFonts w:hint="eastAsia" w:ascii="仿宋" w:hAnsi="仿宋" w:eastAsia="仿宋" w:cs="仿宋"/>
          <w:color w:val="auto"/>
        </w:rPr>
      </w:pPr>
    </w:p>
    <w:p w14:paraId="38FED9FD">
      <w:pPr>
        <w:rPr>
          <w:rFonts w:hint="eastAsia" w:ascii="仿宋" w:hAnsi="仿宋" w:eastAsia="仿宋" w:cs="仿宋"/>
          <w:color w:val="auto"/>
        </w:rPr>
      </w:pPr>
    </w:p>
    <w:p w14:paraId="3F5F7C5E">
      <w:pPr>
        <w:rPr>
          <w:rFonts w:hint="eastAsia" w:ascii="仿宋" w:hAnsi="仿宋" w:eastAsia="仿宋" w:cs="仿宋"/>
          <w:color w:val="auto"/>
        </w:rPr>
      </w:pPr>
    </w:p>
    <w:p w14:paraId="4F9A913E">
      <w:pPr>
        <w:rPr>
          <w:rFonts w:hint="eastAsia" w:ascii="仿宋" w:hAnsi="仿宋" w:eastAsia="仿宋" w:cs="仿宋"/>
          <w:color w:val="auto"/>
        </w:rPr>
      </w:pPr>
    </w:p>
    <w:p w14:paraId="727A7D9D">
      <w:pPr>
        <w:rPr>
          <w:rFonts w:hint="eastAsia" w:ascii="仿宋" w:hAnsi="仿宋" w:eastAsia="仿宋" w:cs="仿宋"/>
          <w:color w:val="auto"/>
        </w:rPr>
      </w:pPr>
    </w:p>
    <w:p w14:paraId="7067C5E1">
      <w:pPr>
        <w:jc w:val="center"/>
        <w:rPr>
          <w:rFonts w:hint="eastAsia" w:ascii="仿宋" w:hAnsi="仿宋" w:eastAsia="仿宋" w:cs="仿宋"/>
          <w:color w:val="auto"/>
          <w:sz w:val="120"/>
          <w:szCs w:val="120"/>
        </w:rPr>
      </w:pPr>
      <w:r>
        <w:rPr>
          <w:rFonts w:hint="eastAsia" w:ascii="仿宋" w:hAnsi="仿宋" w:eastAsia="仿宋" w:cs="仿宋"/>
          <w:color w:val="auto"/>
        </w:rPr>
        <w:tab/>
      </w:r>
      <w:r>
        <w:rPr>
          <w:rFonts w:hint="eastAsia" w:ascii="仿宋" w:hAnsi="仿宋" w:eastAsia="仿宋" w:cs="仿宋"/>
          <w:color w:val="auto"/>
          <w:sz w:val="120"/>
          <w:szCs w:val="120"/>
        </w:rPr>
        <w:t>招 标 文 件</w:t>
      </w:r>
    </w:p>
    <w:p w14:paraId="79C0629B">
      <w:pPr>
        <w:pStyle w:val="87"/>
        <w:rPr>
          <w:rFonts w:hint="eastAsia" w:ascii="仿宋" w:hAnsi="仿宋" w:eastAsia="仿宋" w:cs="仿宋"/>
          <w:color w:val="auto"/>
          <w:sz w:val="36"/>
          <w:szCs w:val="36"/>
        </w:rPr>
      </w:pPr>
    </w:p>
    <w:p w14:paraId="6FF1933F">
      <w:pPr>
        <w:pStyle w:val="87"/>
        <w:rPr>
          <w:rFonts w:hint="eastAsia" w:ascii="仿宋" w:hAnsi="仿宋" w:eastAsia="仿宋" w:cs="仿宋"/>
          <w:color w:val="auto"/>
          <w:sz w:val="36"/>
          <w:szCs w:val="36"/>
        </w:rPr>
      </w:pPr>
    </w:p>
    <w:p w14:paraId="5DC73ACF">
      <w:pPr>
        <w:pStyle w:val="87"/>
        <w:rPr>
          <w:rFonts w:hint="eastAsia" w:ascii="仿宋" w:hAnsi="仿宋" w:eastAsia="仿宋" w:cs="仿宋"/>
          <w:color w:val="auto"/>
          <w:sz w:val="36"/>
          <w:szCs w:val="36"/>
        </w:rPr>
      </w:pPr>
    </w:p>
    <w:p w14:paraId="0FA9412E">
      <w:pPr>
        <w:spacing w:line="700" w:lineRule="exact"/>
        <w:ind w:left="2923" w:hanging="1800"/>
        <w:rPr>
          <w:rFonts w:hint="eastAsia" w:ascii="仿宋" w:hAnsi="仿宋" w:eastAsia="仿宋"/>
          <w:color w:val="auto"/>
          <w:spacing w:val="-16"/>
          <w:sz w:val="36"/>
          <w:szCs w:val="36"/>
        </w:rPr>
      </w:pPr>
      <w:r>
        <w:rPr>
          <w:rFonts w:hint="eastAsia" w:ascii="仿宋" w:hAnsi="仿宋" w:eastAsia="仿宋"/>
          <w:color w:val="auto"/>
          <w:sz w:val="36"/>
          <w:szCs w:val="36"/>
        </w:rPr>
        <w:t>项目名称：</w:t>
      </w:r>
      <w:r>
        <w:rPr>
          <w:rFonts w:hint="eastAsia" w:ascii="仿宋" w:hAnsi="仿宋" w:eastAsia="仿宋"/>
          <w:color w:val="auto"/>
          <w:spacing w:val="-16"/>
          <w:sz w:val="36"/>
          <w:szCs w:val="36"/>
        </w:rPr>
        <w:t>新疆维吾尔自治区疾病预防控制中心消感中心试剂耗材及病媒防制药剂采购项目</w:t>
      </w:r>
    </w:p>
    <w:p w14:paraId="30E3BB42">
      <w:pPr>
        <w:spacing w:line="700" w:lineRule="exact"/>
        <w:ind w:left="2923" w:hanging="1800"/>
        <w:rPr>
          <w:rFonts w:hint="eastAsia" w:ascii="仿宋" w:hAnsi="仿宋" w:eastAsia="仿宋"/>
          <w:color w:val="auto"/>
          <w:sz w:val="36"/>
          <w:szCs w:val="36"/>
        </w:rPr>
      </w:pPr>
      <w:r>
        <w:rPr>
          <w:rFonts w:hint="eastAsia" w:ascii="仿宋" w:hAnsi="仿宋" w:eastAsia="仿宋"/>
          <w:color w:val="auto"/>
          <w:sz w:val="36"/>
          <w:szCs w:val="36"/>
        </w:rPr>
        <w:t>项目编号：XZJ253-009-ZK</w:t>
      </w:r>
    </w:p>
    <w:p w14:paraId="3F5157AB">
      <w:pPr>
        <w:spacing w:line="700" w:lineRule="exact"/>
        <w:ind w:left="2923" w:hanging="1800"/>
        <w:rPr>
          <w:rFonts w:ascii="仿宋" w:hAnsi="仿宋" w:eastAsia="仿宋"/>
          <w:color w:val="auto"/>
          <w:spacing w:val="-18"/>
          <w:sz w:val="36"/>
          <w:szCs w:val="36"/>
        </w:rPr>
      </w:pPr>
      <w:r>
        <w:rPr>
          <w:rFonts w:hint="eastAsia" w:ascii="仿宋" w:hAnsi="仿宋" w:eastAsia="仿宋"/>
          <w:color w:val="auto"/>
          <w:sz w:val="36"/>
          <w:szCs w:val="36"/>
        </w:rPr>
        <w:t>招 标 人：</w:t>
      </w:r>
      <w:r>
        <w:rPr>
          <w:rFonts w:hint="eastAsia" w:ascii="仿宋" w:hAnsi="仿宋" w:eastAsia="仿宋"/>
          <w:color w:val="auto"/>
          <w:spacing w:val="-18"/>
          <w:sz w:val="36"/>
          <w:szCs w:val="36"/>
        </w:rPr>
        <w:t>新疆维吾尔自治区疾病预防控制中心</w:t>
      </w:r>
    </w:p>
    <w:p w14:paraId="076A2726">
      <w:pPr>
        <w:spacing w:line="700" w:lineRule="exact"/>
        <w:ind w:left="2923" w:hanging="1800"/>
        <w:rPr>
          <w:rFonts w:ascii="仿宋" w:hAnsi="仿宋" w:eastAsia="仿宋"/>
          <w:color w:val="auto"/>
          <w:sz w:val="36"/>
          <w:szCs w:val="36"/>
        </w:rPr>
      </w:pPr>
      <w:r>
        <w:rPr>
          <w:rFonts w:hint="eastAsia" w:ascii="仿宋" w:hAnsi="仿宋" w:eastAsia="仿宋"/>
          <w:color w:val="auto"/>
          <w:sz w:val="36"/>
          <w:szCs w:val="36"/>
        </w:rPr>
        <w:t>招标代理机构：新疆新之建工程咨询有限公司</w:t>
      </w:r>
    </w:p>
    <w:p w14:paraId="5F06FEBA">
      <w:pPr>
        <w:spacing w:line="560" w:lineRule="exact"/>
        <w:ind w:firstLine="1080"/>
        <w:rPr>
          <w:rFonts w:hint="eastAsia" w:ascii="仿宋" w:hAnsi="仿宋" w:eastAsia="仿宋" w:cs="仿宋"/>
          <w:color w:val="auto"/>
          <w:sz w:val="36"/>
          <w:szCs w:val="36"/>
        </w:rPr>
      </w:pPr>
      <w:r>
        <w:rPr>
          <w:rFonts w:hint="eastAsia" w:ascii="仿宋" w:hAnsi="仿宋" w:eastAsia="仿宋"/>
          <w:color w:val="auto"/>
          <w:sz w:val="36"/>
          <w:szCs w:val="36"/>
        </w:rPr>
        <w:t>日    期：2025年2月</w:t>
      </w:r>
    </w:p>
    <w:p w14:paraId="7502F280">
      <w:pPr>
        <w:shd w:val="clear" w:color="auto" w:fill="FFFFFF"/>
        <w:spacing w:line="360" w:lineRule="exact"/>
        <w:rPr>
          <w:rFonts w:ascii="仿宋" w:hAnsi="仿宋" w:eastAsia="仿宋" w:cs="仿宋"/>
          <w:b/>
          <w:bCs/>
          <w:color w:val="auto"/>
          <w:sz w:val="44"/>
          <w:szCs w:val="44"/>
        </w:rPr>
        <w:sectPr>
          <w:footerReference r:id="rId4" w:type="first"/>
          <w:headerReference r:id="rId3" w:type="default"/>
          <w:pgSz w:w="11906" w:h="16838"/>
          <w:pgMar w:top="1134" w:right="1134" w:bottom="1134" w:left="1134" w:header="703" w:footer="851" w:gutter="0"/>
          <w:cols w:space="720" w:num="1"/>
          <w:docGrid w:linePitch="360" w:charSpace="0"/>
        </w:sectPr>
      </w:pPr>
    </w:p>
    <w:p w14:paraId="0970191F">
      <w:pPr>
        <w:pStyle w:val="293"/>
        <w:ind w:firstLine="210"/>
        <w:rPr>
          <w:rFonts w:hint="eastAsia" w:ascii="仿宋" w:hAnsi="仿宋" w:eastAsia="仿宋" w:cs="仿宋"/>
          <w:color w:val="auto"/>
        </w:rPr>
      </w:pPr>
    </w:p>
    <w:p w14:paraId="165F5C3B">
      <w:pPr>
        <w:shd w:val="clear" w:color="auto" w:fill="FFFFFF"/>
        <w:spacing w:line="360" w:lineRule="exact"/>
        <w:jc w:val="center"/>
        <w:rPr>
          <w:rFonts w:hint="eastAsia" w:ascii="仿宋" w:hAnsi="仿宋" w:eastAsia="仿宋" w:cs="仿宋"/>
          <w:b/>
          <w:bCs/>
          <w:color w:val="auto"/>
          <w:sz w:val="32"/>
          <w:szCs w:val="32"/>
        </w:rPr>
      </w:pPr>
    </w:p>
    <w:p w14:paraId="5010EA18">
      <w:pPr>
        <w:shd w:val="clear" w:color="auto" w:fill="FFFFFF"/>
        <w:spacing w:line="36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14:paraId="228046CC">
      <w:pPr>
        <w:shd w:val="clear" w:color="auto" w:fill="FFFFFF"/>
        <w:spacing w:line="360" w:lineRule="exact"/>
        <w:jc w:val="center"/>
        <w:rPr>
          <w:rFonts w:hint="eastAsia" w:ascii="仿宋" w:hAnsi="仿宋" w:eastAsia="仿宋" w:cs="仿宋"/>
          <w:color w:val="auto"/>
          <w:sz w:val="28"/>
          <w:szCs w:val="28"/>
        </w:rPr>
      </w:pPr>
    </w:p>
    <w:p w14:paraId="7608DE61">
      <w:pPr>
        <w:pStyle w:val="23"/>
        <w:tabs>
          <w:tab w:val="right" w:leader="dot" w:pos="9541"/>
        </w:tabs>
        <w:rPr>
          <w:rFonts w:hint="eastAsia" w:ascii="仿宋" w:hAnsi="仿宋" w:eastAsia="仿宋" w:cs="仿宋"/>
          <w:b/>
          <w:bCs/>
          <w:color w:val="auto"/>
          <w:sz w:val="28"/>
          <w:szCs w:val="28"/>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TOC \o "1-1" \h \z \u </w:instrText>
      </w:r>
      <w:r>
        <w:rPr>
          <w:rFonts w:hint="eastAsia" w:ascii="仿宋" w:hAnsi="仿宋" w:eastAsia="仿宋" w:cs="仿宋"/>
          <w:b/>
          <w:bCs/>
          <w:color w:val="auto"/>
          <w:sz w:val="28"/>
          <w:szCs w:val="28"/>
        </w:rPr>
        <w:fldChar w:fldCharType="separate"/>
      </w:r>
      <w:r>
        <w:rPr>
          <w:color w:val="auto"/>
        </w:rPr>
        <w:fldChar w:fldCharType="begin"/>
      </w:r>
      <w:r>
        <w:rPr>
          <w:color w:val="auto"/>
        </w:rPr>
        <w:instrText xml:space="preserve"> HYPERLINK \l "_Toc3552" </w:instrText>
      </w:r>
      <w:r>
        <w:rPr>
          <w:color w:val="auto"/>
        </w:rPr>
        <w:fldChar w:fldCharType="separate"/>
      </w:r>
      <w:r>
        <w:rPr>
          <w:rFonts w:hint="eastAsia" w:ascii="仿宋" w:hAnsi="仿宋" w:eastAsia="仿宋" w:cs="仿宋"/>
          <w:b/>
          <w:bCs/>
          <w:color w:val="auto"/>
          <w:sz w:val="28"/>
          <w:szCs w:val="28"/>
        </w:rPr>
        <w:t>第一章  招标公告</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PAGEREF _Toc3552 \h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28"/>
        </w:rPr>
        <w:t>2</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rPr>
        <w:fldChar w:fldCharType="end"/>
      </w:r>
    </w:p>
    <w:p w14:paraId="332FFAFA">
      <w:pPr>
        <w:pStyle w:val="23"/>
        <w:tabs>
          <w:tab w:val="right" w:leader="dot" w:pos="9541"/>
        </w:tabs>
        <w:rPr>
          <w:rFonts w:hint="eastAsia" w:ascii="仿宋" w:hAnsi="仿宋" w:eastAsia="仿宋" w:cs="仿宋"/>
          <w:b/>
          <w:bCs/>
          <w:color w:val="auto"/>
          <w:sz w:val="28"/>
          <w:szCs w:val="28"/>
        </w:rPr>
      </w:pPr>
      <w:r>
        <w:rPr>
          <w:color w:val="auto"/>
        </w:rPr>
        <w:fldChar w:fldCharType="begin"/>
      </w:r>
      <w:r>
        <w:rPr>
          <w:color w:val="auto"/>
        </w:rPr>
        <w:instrText xml:space="preserve"> HYPERLINK \l "_Toc20036" </w:instrText>
      </w:r>
      <w:r>
        <w:rPr>
          <w:color w:val="auto"/>
        </w:rPr>
        <w:fldChar w:fldCharType="separate"/>
      </w:r>
      <w:r>
        <w:rPr>
          <w:rFonts w:hint="eastAsia" w:ascii="仿宋" w:hAnsi="仿宋" w:eastAsia="仿宋" w:cs="仿宋"/>
          <w:b/>
          <w:bCs/>
          <w:color w:val="auto"/>
          <w:sz w:val="28"/>
          <w:szCs w:val="28"/>
        </w:rPr>
        <w:t>第二章  投标须知前附表及投标须知</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PAGEREF _Toc20036 \h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28"/>
        </w:rPr>
        <w:t>5</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rPr>
        <w:fldChar w:fldCharType="end"/>
      </w:r>
    </w:p>
    <w:p w14:paraId="24ACAB1B">
      <w:pPr>
        <w:pStyle w:val="23"/>
        <w:tabs>
          <w:tab w:val="right" w:leader="dot" w:pos="9541"/>
        </w:tabs>
        <w:rPr>
          <w:rFonts w:hint="eastAsia" w:ascii="仿宋" w:hAnsi="仿宋" w:eastAsia="仿宋" w:cs="仿宋"/>
          <w:b/>
          <w:bCs/>
          <w:color w:val="auto"/>
          <w:sz w:val="28"/>
          <w:szCs w:val="28"/>
        </w:rPr>
      </w:pPr>
      <w:r>
        <w:rPr>
          <w:color w:val="auto"/>
        </w:rPr>
        <w:fldChar w:fldCharType="begin"/>
      </w:r>
      <w:r>
        <w:rPr>
          <w:color w:val="auto"/>
        </w:rPr>
        <w:instrText xml:space="preserve"> HYPERLINK \l "_Toc17583" </w:instrText>
      </w:r>
      <w:r>
        <w:rPr>
          <w:color w:val="auto"/>
        </w:rPr>
        <w:fldChar w:fldCharType="separate"/>
      </w:r>
      <w:r>
        <w:rPr>
          <w:rFonts w:hint="eastAsia" w:ascii="仿宋" w:hAnsi="仿宋" w:eastAsia="仿宋" w:cs="仿宋"/>
          <w:b/>
          <w:bCs/>
          <w:color w:val="auto"/>
          <w:sz w:val="28"/>
          <w:szCs w:val="28"/>
        </w:rPr>
        <w:t>第三章  合同条款</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PAGEREF _Toc17583 \h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28"/>
        </w:rPr>
        <w:t>35</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rPr>
        <w:fldChar w:fldCharType="end"/>
      </w:r>
    </w:p>
    <w:p w14:paraId="1BC4EDC0">
      <w:pPr>
        <w:pStyle w:val="23"/>
        <w:tabs>
          <w:tab w:val="right" w:leader="dot" w:pos="9541"/>
        </w:tabs>
        <w:rPr>
          <w:rFonts w:hint="eastAsia" w:ascii="仿宋" w:hAnsi="仿宋" w:eastAsia="仿宋" w:cs="仿宋"/>
          <w:b/>
          <w:bCs/>
          <w:color w:val="auto"/>
          <w:sz w:val="28"/>
          <w:szCs w:val="28"/>
        </w:rPr>
      </w:pPr>
      <w:r>
        <w:rPr>
          <w:color w:val="auto"/>
        </w:rPr>
        <w:fldChar w:fldCharType="begin"/>
      </w:r>
      <w:r>
        <w:rPr>
          <w:color w:val="auto"/>
        </w:rPr>
        <w:instrText xml:space="preserve"> HYPERLINK \l "_Toc17497" </w:instrText>
      </w:r>
      <w:r>
        <w:rPr>
          <w:color w:val="auto"/>
        </w:rPr>
        <w:fldChar w:fldCharType="separate"/>
      </w:r>
      <w:r>
        <w:rPr>
          <w:rFonts w:hint="eastAsia" w:ascii="仿宋" w:hAnsi="仿宋" w:eastAsia="仿宋" w:cs="仿宋"/>
          <w:b/>
          <w:bCs/>
          <w:color w:val="auto"/>
          <w:sz w:val="28"/>
          <w:szCs w:val="28"/>
        </w:rPr>
        <w:t>第四章 采购需求</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PAGEREF _Toc17497 \h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28"/>
        </w:rPr>
        <w:t>45</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rPr>
        <w:fldChar w:fldCharType="end"/>
      </w:r>
    </w:p>
    <w:p w14:paraId="6328118B">
      <w:pPr>
        <w:pStyle w:val="23"/>
        <w:tabs>
          <w:tab w:val="right" w:leader="dot" w:pos="9541"/>
        </w:tabs>
        <w:rPr>
          <w:rFonts w:hint="eastAsia" w:ascii="仿宋" w:hAnsi="仿宋" w:eastAsia="仿宋" w:cs="仿宋"/>
          <w:b/>
          <w:bCs/>
          <w:color w:val="auto"/>
          <w:sz w:val="28"/>
          <w:szCs w:val="28"/>
        </w:rPr>
      </w:pPr>
      <w:r>
        <w:rPr>
          <w:color w:val="auto"/>
        </w:rPr>
        <w:fldChar w:fldCharType="begin"/>
      </w:r>
      <w:r>
        <w:rPr>
          <w:color w:val="auto"/>
        </w:rPr>
        <w:instrText xml:space="preserve"> HYPERLINK \l "_Toc16264" </w:instrText>
      </w:r>
      <w:r>
        <w:rPr>
          <w:color w:val="auto"/>
        </w:rPr>
        <w:fldChar w:fldCharType="separate"/>
      </w:r>
      <w:r>
        <w:rPr>
          <w:rFonts w:hint="eastAsia" w:ascii="仿宋" w:hAnsi="仿宋" w:eastAsia="仿宋" w:cs="仿宋"/>
          <w:b/>
          <w:bCs/>
          <w:color w:val="auto"/>
          <w:sz w:val="28"/>
          <w:szCs w:val="28"/>
        </w:rPr>
        <w:t>第五章  投标文件格式</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 PAGEREF _Toc16264 \h </w:instrText>
      </w:r>
      <w:r>
        <w:rPr>
          <w:rFonts w:hint="eastAsia" w:ascii="仿宋" w:hAnsi="仿宋" w:eastAsia="仿宋" w:cs="仿宋"/>
          <w:b/>
          <w:bCs/>
          <w:color w:val="auto"/>
          <w:sz w:val="28"/>
          <w:szCs w:val="28"/>
        </w:rPr>
        <w:fldChar w:fldCharType="separate"/>
      </w:r>
      <w:r>
        <w:rPr>
          <w:rFonts w:hint="eastAsia" w:ascii="仿宋" w:hAnsi="仿宋" w:eastAsia="仿宋" w:cs="仿宋"/>
          <w:b/>
          <w:bCs/>
          <w:color w:val="auto"/>
          <w:sz w:val="28"/>
          <w:szCs w:val="28"/>
        </w:rPr>
        <w:t>65</w:t>
      </w:r>
      <w:r>
        <w:rPr>
          <w:rFonts w:hint="eastAsia" w:ascii="仿宋" w:hAnsi="仿宋" w:eastAsia="仿宋" w:cs="仿宋"/>
          <w:b/>
          <w:bCs/>
          <w:color w:val="auto"/>
          <w:sz w:val="28"/>
          <w:szCs w:val="28"/>
        </w:rPr>
        <w:fldChar w:fldCharType="end"/>
      </w:r>
      <w:r>
        <w:rPr>
          <w:rFonts w:hint="eastAsia" w:ascii="仿宋" w:hAnsi="仿宋" w:eastAsia="仿宋" w:cs="仿宋"/>
          <w:b/>
          <w:bCs/>
          <w:color w:val="auto"/>
          <w:sz w:val="28"/>
          <w:szCs w:val="28"/>
        </w:rPr>
        <w:fldChar w:fldCharType="end"/>
      </w:r>
    </w:p>
    <w:p w14:paraId="0615D6C6">
      <w:pPr>
        <w:shd w:val="clear" w:color="auto" w:fill="FFFFFF"/>
        <w:spacing w:line="3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fldChar w:fldCharType="end"/>
      </w:r>
    </w:p>
    <w:p w14:paraId="79439995">
      <w:pPr>
        <w:shd w:val="clear" w:color="auto" w:fill="FFFFFF"/>
        <w:spacing w:line="360" w:lineRule="exact"/>
        <w:jc w:val="center"/>
        <w:rPr>
          <w:rFonts w:hint="eastAsia" w:ascii="仿宋" w:hAnsi="仿宋" w:eastAsia="仿宋" w:cs="仿宋"/>
          <w:b/>
          <w:bCs/>
          <w:color w:val="auto"/>
          <w:sz w:val="18"/>
          <w:szCs w:val="18"/>
        </w:rPr>
      </w:pPr>
    </w:p>
    <w:p w14:paraId="5AB23522">
      <w:pPr>
        <w:shd w:val="clear" w:color="auto" w:fill="FFFFFF"/>
        <w:spacing w:line="360" w:lineRule="exact"/>
        <w:jc w:val="center"/>
        <w:rPr>
          <w:rFonts w:hint="eastAsia" w:ascii="仿宋" w:hAnsi="仿宋" w:eastAsia="仿宋" w:cs="仿宋"/>
          <w:b/>
          <w:bCs/>
          <w:color w:val="auto"/>
          <w:sz w:val="18"/>
          <w:szCs w:val="18"/>
        </w:rPr>
      </w:pPr>
    </w:p>
    <w:p w14:paraId="234C1C84">
      <w:pPr>
        <w:pStyle w:val="823"/>
        <w:ind w:firstLine="0"/>
        <w:rPr>
          <w:rFonts w:hint="eastAsia"/>
          <w:color w:val="auto"/>
        </w:rPr>
      </w:pPr>
    </w:p>
    <w:p w14:paraId="1EA24EC5">
      <w:pPr>
        <w:pStyle w:val="736"/>
        <w:spacing w:before="157" w:after="157"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bookmarkStart w:id="0" w:name="_Toc3552"/>
      <w:r>
        <w:rPr>
          <w:rFonts w:hint="eastAsia" w:ascii="仿宋" w:hAnsi="仿宋" w:eastAsia="仿宋" w:cs="仿宋"/>
          <w:b/>
          <w:color w:val="auto"/>
          <w:sz w:val="32"/>
          <w:szCs w:val="32"/>
        </w:rPr>
        <w:t>第一章  招标公告</w:t>
      </w:r>
      <w:bookmarkEnd w:id="0"/>
    </w:p>
    <w:p w14:paraId="3E94D3E0">
      <w:pPr>
        <w:pStyle w:val="514"/>
        <w:pBdr>
          <w:top w:val="single" w:color="000000" w:sz="4" w:space="0"/>
          <w:left w:val="single" w:color="000000" w:sz="4" w:space="0"/>
          <w:bottom w:val="single" w:color="000000" w:sz="4" w:space="0"/>
          <w:right w:val="single" w:color="000000" w:sz="4" w:space="0"/>
        </w:pBdr>
        <w:spacing w:line="440" w:lineRule="exact"/>
        <w:jc w:val="left"/>
        <w:rPr>
          <w:rFonts w:hint="eastAsia" w:ascii="仿宋" w:hAnsi="仿宋" w:eastAsia="仿宋" w:cs="仿宋_GB2312"/>
          <w:color w:val="auto"/>
          <w:sz w:val="24"/>
          <w:szCs w:val="24"/>
        </w:rPr>
      </w:pPr>
      <w:r>
        <w:rPr>
          <w:rFonts w:hint="eastAsia" w:ascii="仿宋" w:hAnsi="仿宋" w:eastAsia="仿宋" w:cs="仿宋_GB2312"/>
          <w:color w:val="auto"/>
          <w:sz w:val="24"/>
          <w:szCs w:val="24"/>
        </w:rPr>
        <w:t>项目概况</w:t>
      </w:r>
    </w:p>
    <w:p w14:paraId="7D6D744C">
      <w:pPr>
        <w:pStyle w:val="514"/>
        <w:pBdr>
          <w:top w:val="single" w:color="000000" w:sz="4" w:space="0"/>
          <w:left w:val="single" w:color="000000" w:sz="4" w:space="0"/>
          <w:bottom w:val="single" w:color="000000" w:sz="4" w:space="0"/>
          <w:right w:val="single" w:color="000000" w:sz="4" w:space="0"/>
        </w:pBdr>
        <w:spacing w:line="440" w:lineRule="exact"/>
        <w:jc w:val="left"/>
        <w:rPr>
          <w:rFonts w:hint="eastAsia" w:ascii="仿宋" w:hAnsi="仿宋" w:eastAsia="仿宋" w:cs="仿宋"/>
          <w:b/>
          <w:color w:val="auto"/>
          <w:sz w:val="24"/>
          <w:szCs w:val="24"/>
        </w:rPr>
      </w:pPr>
      <w:r>
        <w:rPr>
          <w:rFonts w:hint="eastAsia" w:ascii="仿宋" w:hAnsi="仿宋" w:eastAsia="仿宋" w:cs="仿宋_GB2312"/>
          <w:color w:val="auto"/>
          <w:sz w:val="24"/>
          <w:szCs w:val="24"/>
        </w:rPr>
        <w:t>新疆维吾尔自治区疾病预防控制中心消感中心试剂耗材及病媒防制药剂采购项目的潜在投标人应在政采云平台（https://www.zcygov.cn/）获取招标文件，并于2025年0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日11时00分（北京时间）前提交投标文件。</w:t>
      </w:r>
    </w:p>
    <w:p w14:paraId="6425A698">
      <w:pPr>
        <w:spacing w:line="312" w:lineRule="auto"/>
        <w:ind w:firstLine="562"/>
        <w:rPr>
          <w:rFonts w:hint="eastAsia" w:ascii="仿宋" w:hAnsi="仿宋" w:eastAsia="仿宋" w:cs="仿宋_GB2312"/>
          <w:b/>
          <w:color w:val="auto"/>
          <w:sz w:val="24"/>
        </w:rPr>
      </w:pPr>
      <w:r>
        <w:rPr>
          <w:rFonts w:hint="eastAsia" w:ascii="仿宋" w:hAnsi="仿宋" w:eastAsia="仿宋" w:cs="仿宋_GB2312"/>
          <w:b/>
          <w:color w:val="auto"/>
          <w:sz w:val="24"/>
        </w:rPr>
        <w:t>一、项目基本情况</w:t>
      </w:r>
    </w:p>
    <w:p w14:paraId="7DCE8255">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项目编号：XZJ253-009-ZK</w:t>
      </w:r>
      <w:r>
        <w:rPr>
          <w:rFonts w:hint="eastAsia" w:ascii="仿宋" w:hAnsi="仿宋" w:eastAsia="仿宋" w:cs="仿宋_GB2312"/>
          <w:color w:val="auto"/>
          <w:sz w:val="24"/>
        </w:rPr>
        <w:tab/>
      </w:r>
    </w:p>
    <w:p w14:paraId="44F9040E">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项目名称：新疆维吾尔自治区疾病预防控制中心消感中心试剂耗材及病媒防制药剂采购项目</w:t>
      </w:r>
    </w:p>
    <w:p w14:paraId="432D4CA5">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采购方式：公开招标</w:t>
      </w:r>
    </w:p>
    <w:p w14:paraId="3DAB4343">
      <w:pPr>
        <w:spacing w:line="312" w:lineRule="auto"/>
        <w:ind w:firstLine="560"/>
        <w:rPr>
          <w:rFonts w:ascii="仿宋" w:hAnsi="仿宋" w:eastAsia="仿宋" w:cs="仿宋_GB2312"/>
          <w:color w:val="auto"/>
          <w:sz w:val="24"/>
        </w:rPr>
      </w:pPr>
      <w:r>
        <w:rPr>
          <w:rFonts w:hint="eastAsia" w:ascii="仿宋" w:hAnsi="仿宋" w:eastAsia="仿宋" w:cs="仿宋_GB2312"/>
          <w:color w:val="auto"/>
          <w:sz w:val="24"/>
        </w:rPr>
        <w:t>预算金额（元）：633860.00</w:t>
      </w:r>
    </w:p>
    <w:p w14:paraId="4E4EA583">
      <w:pPr>
        <w:spacing w:line="312" w:lineRule="auto"/>
        <w:ind w:firstLine="560"/>
        <w:rPr>
          <w:rFonts w:hint="eastAsia" w:ascii="仿宋" w:hAnsi="仿宋" w:eastAsia="仿宋" w:cs="仿宋_GB2312"/>
          <w:color w:val="auto"/>
          <w:spacing w:val="-20"/>
          <w:sz w:val="24"/>
        </w:rPr>
      </w:pPr>
      <w:r>
        <w:rPr>
          <w:rFonts w:hint="eastAsia" w:ascii="仿宋" w:hAnsi="仿宋" w:eastAsia="仿宋" w:cs="仿宋_GB2312"/>
          <w:color w:val="auto"/>
          <w:sz w:val="24"/>
        </w:rPr>
        <w:t>最高限价（元）：633860.00</w:t>
      </w:r>
    </w:p>
    <w:p w14:paraId="7F3FB919">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采购需求：</w:t>
      </w:r>
    </w:p>
    <w:p w14:paraId="59E3576B">
      <w:pPr>
        <w:spacing w:line="312" w:lineRule="auto"/>
        <w:ind w:firstLine="560"/>
        <w:rPr>
          <w:rFonts w:hint="eastAsia" w:ascii="仿宋" w:hAnsi="仿宋" w:eastAsia="仿宋" w:cs="仿宋_GB2312"/>
          <w:color w:val="auto"/>
          <w:sz w:val="24"/>
        </w:rPr>
      </w:pPr>
    </w:p>
    <w:p w14:paraId="46A09C80">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标项一</w:t>
      </w:r>
    </w:p>
    <w:p w14:paraId="71B950C4">
      <w:pPr>
        <w:spacing w:line="312" w:lineRule="auto"/>
        <w:ind w:left="1" w:firstLine="560"/>
        <w:rPr>
          <w:rFonts w:hint="eastAsia" w:ascii="仿宋" w:hAnsi="仿宋" w:eastAsia="仿宋" w:cs="仿宋_GB2312"/>
          <w:color w:val="auto"/>
          <w:sz w:val="24"/>
        </w:rPr>
      </w:pPr>
      <w:r>
        <w:rPr>
          <w:rFonts w:hint="eastAsia" w:ascii="仿宋" w:hAnsi="仿宋" w:eastAsia="仿宋" w:cs="仿宋_GB2312"/>
          <w:color w:val="auto"/>
          <w:sz w:val="24"/>
        </w:rPr>
        <w:t>标项名称：新疆维吾尔自治区疾病预防控制中心消感中心试剂耗材及病媒防制药剂采购项目</w:t>
      </w:r>
    </w:p>
    <w:p w14:paraId="368143A0">
      <w:pPr>
        <w:spacing w:line="312" w:lineRule="auto"/>
        <w:ind w:firstLine="560"/>
        <w:rPr>
          <w:rFonts w:ascii="仿宋" w:hAnsi="仿宋" w:eastAsia="仿宋" w:cs="仿宋_GB2312"/>
          <w:color w:val="auto"/>
          <w:spacing w:val="-20"/>
          <w:sz w:val="24"/>
        </w:rPr>
      </w:pPr>
      <w:r>
        <w:rPr>
          <w:rFonts w:hint="eastAsia" w:ascii="仿宋" w:hAnsi="仿宋" w:eastAsia="仿宋" w:cs="仿宋_GB2312"/>
          <w:color w:val="auto"/>
          <w:sz w:val="24"/>
        </w:rPr>
        <w:t xml:space="preserve">数量：1  </w:t>
      </w:r>
    </w:p>
    <w:p w14:paraId="502D004E">
      <w:pPr>
        <w:spacing w:line="312" w:lineRule="auto"/>
        <w:ind w:firstLine="560"/>
        <w:rPr>
          <w:rFonts w:ascii="仿宋" w:hAnsi="仿宋" w:eastAsia="仿宋" w:cs="仿宋_GB2312"/>
          <w:color w:val="auto"/>
          <w:sz w:val="24"/>
        </w:rPr>
      </w:pPr>
      <w:r>
        <w:rPr>
          <w:rFonts w:hint="eastAsia" w:ascii="仿宋" w:hAnsi="仿宋" w:eastAsia="仿宋" w:cs="仿宋_GB2312"/>
          <w:color w:val="auto"/>
          <w:sz w:val="24"/>
        </w:rPr>
        <w:t>单位：批</w:t>
      </w:r>
    </w:p>
    <w:p w14:paraId="66312EBF">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预算金额（元）：633860.00</w:t>
      </w:r>
    </w:p>
    <w:p w14:paraId="332F04C9">
      <w:pPr>
        <w:spacing w:line="312" w:lineRule="auto"/>
        <w:ind w:firstLine="560"/>
        <w:rPr>
          <w:rFonts w:hint="eastAsia" w:ascii="仿宋" w:hAnsi="仿宋" w:eastAsia="仿宋"/>
          <w:color w:val="auto"/>
          <w:sz w:val="24"/>
        </w:rPr>
      </w:pPr>
      <w:r>
        <w:rPr>
          <w:rFonts w:hint="eastAsia" w:ascii="仿宋" w:hAnsi="仿宋" w:eastAsia="仿宋" w:cs="仿宋_GB2312"/>
          <w:color w:val="auto"/>
          <w:sz w:val="24"/>
        </w:rPr>
        <w:t>简要规格描述或项目基本概况介绍、用途：采购试剂耗材及病媒防制药剂一批。具体要求详见本项目招标文件第四章《采购需求》。</w:t>
      </w:r>
    </w:p>
    <w:p w14:paraId="277DB2B1">
      <w:pPr>
        <w:spacing w:line="312" w:lineRule="auto"/>
        <w:ind w:firstLine="560"/>
        <w:rPr>
          <w:rFonts w:hint="eastAsia" w:ascii="仿宋" w:hAnsi="仿宋" w:eastAsia="仿宋"/>
          <w:color w:val="auto"/>
          <w:sz w:val="24"/>
        </w:rPr>
      </w:pPr>
      <w:r>
        <w:rPr>
          <w:rFonts w:hint="eastAsia" w:ascii="仿宋" w:hAnsi="仿宋" w:eastAsia="仿宋" w:cs="仿宋_GB2312"/>
          <w:color w:val="auto"/>
          <w:sz w:val="24"/>
        </w:rPr>
        <w:t>合同履约期限：自合同签订之日起至质保服务期结束。</w:t>
      </w:r>
    </w:p>
    <w:p w14:paraId="399FDDCE">
      <w:pPr>
        <w:spacing w:line="312"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本项目不接受联合体投标。</w:t>
      </w:r>
    </w:p>
    <w:p w14:paraId="796C8628">
      <w:pPr>
        <w:spacing w:line="312" w:lineRule="auto"/>
        <w:ind w:firstLine="480" w:firstLineChars="200"/>
        <w:rPr>
          <w:rFonts w:hint="eastAsia" w:ascii="仿宋" w:hAnsi="仿宋" w:eastAsia="仿宋" w:cs="仿宋_GB2312"/>
          <w:color w:val="auto"/>
          <w:sz w:val="24"/>
        </w:rPr>
      </w:pPr>
    </w:p>
    <w:p w14:paraId="66988777">
      <w:pPr>
        <w:spacing w:line="312" w:lineRule="auto"/>
        <w:ind w:firstLine="482" w:firstLineChars="200"/>
        <w:rPr>
          <w:rFonts w:hint="eastAsia" w:ascii="仿宋" w:hAnsi="仿宋" w:eastAsia="仿宋" w:cs="仿宋_GB2312"/>
          <w:color w:val="auto"/>
          <w:sz w:val="24"/>
        </w:rPr>
      </w:pPr>
      <w:r>
        <w:rPr>
          <w:rFonts w:hint="eastAsia" w:ascii="仿宋" w:hAnsi="仿宋" w:eastAsia="仿宋" w:cs="仿宋_GB2312"/>
          <w:b/>
          <w:color w:val="auto"/>
          <w:sz w:val="24"/>
        </w:rPr>
        <w:t>二、申请人的资格要求:</w:t>
      </w:r>
    </w:p>
    <w:p w14:paraId="6AA06375">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1.满足《中华人民共和国政府采购法》第二十二条规定；</w:t>
      </w:r>
    </w:p>
    <w:p w14:paraId="3E6A30F2">
      <w:pPr>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2.落实政府采购政策需满足的资格要求：</w:t>
      </w:r>
      <w:r>
        <w:rPr>
          <w:rFonts w:hint="eastAsia" w:ascii="仿宋" w:hAnsi="仿宋" w:eastAsia="仿宋" w:cs="仿宋_GB2312"/>
          <w:b/>
          <w:color w:val="auto"/>
          <w:sz w:val="24"/>
        </w:rPr>
        <w:t>2</w:t>
      </w:r>
      <w:r>
        <w:rPr>
          <w:rFonts w:ascii="仿宋" w:hAnsi="仿宋" w:eastAsia="仿宋" w:cs="仿宋_GB2312"/>
          <w:b/>
          <w:color w:val="auto"/>
          <w:sz w:val="24"/>
        </w:rPr>
        <w:t>.1</w:t>
      </w:r>
      <w:r>
        <w:rPr>
          <w:rFonts w:hint="eastAsia" w:ascii="仿宋" w:hAnsi="仿宋" w:eastAsia="仿宋" w:cs="仿宋_GB2312"/>
          <w:b/>
          <w:color w:val="auto"/>
          <w:sz w:val="24"/>
        </w:rPr>
        <w:t>、本项目专门面向中小企业采购；（即：提供的货物全部由符合政策要求的中小企业制造。</w:t>
      </w:r>
      <w:r>
        <w:rPr>
          <w:rFonts w:hint="eastAsia" w:ascii="仿宋" w:hAnsi="仿宋" w:eastAsia="仿宋" w:cs="仿宋_GB2312"/>
          <w:color w:val="auto"/>
          <w:sz w:val="24"/>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rPr>
        <w:t>）。</w:t>
      </w:r>
    </w:p>
    <w:p w14:paraId="75E42B30">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3.本项目的特定资格要求：</w:t>
      </w:r>
    </w:p>
    <w:p w14:paraId="2FD743C4">
      <w:pPr>
        <w:widowControl/>
        <w:shd w:val="clear" w:color="auto" w:fill="FFFFFF"/>
        <w:spacing w:line="312" w:lineRule="auto"/>
        <w:ind w:firstLine="560"/>
        <w:rPr>
          <w:rFonts w:ascii="仿宋" w:hAnsi="仿宋" w:eastAsia="仿宋" w:cs="仿宋_GB2312"/>
          <w:color w:val="auto"/>
          <w:sz w:val="24"/>
        </w:rPr>
      </w:pPr>
      <w:r>
        <w:rPr>
          <w:rFonts w:hint="eastAsia" w:ascii="仿宋" w:hAnsi="仿宋" w:eastAsia="仿宋" w:cs="仿宋_GB2312"/>
          <w:color w:val="auto"/>
          <w:sz w:val="24"/>
        </w:rPr>
        <w:t>投标人具有医疗器械经营资格；属于医疗器械管理的产品需根据《医疗器械监督管理条例》（国务院令第650号）有关内容办理医疗器械产品注册或备案。所投产品不属于医疗器械的可不提供以上内容。</w:t>
      </w:r>
    </w:p>
    <w:p w14:paraId="2667372D">
      <w:pPr>
        <w:widowControl/>
        <w:shd w:val="clear" w:color="auto" w:fill="FFFFFF"/>
        <w:spacing w:line="312" w:lineRule="auto"/>
        <w:ind w:firstLine="562"/>
        <w:rPr>
          <w:rFonts w:hint="eastAsia" w:ascii="仿宋" w:hAnsi="仿宋" w:eastAsia="仿宋" w:cs="仿宋_GB2312"/>
          <w:b/>
          <w:color w:val="auto"/>
          <w:sz w:val="24"/>
        </w:rPr>
      </w:pPr>
      <w:r>
        <w:rPr>
          <w:rFonts w:hint="eastAsia" w:ascii="仿宋" w:hAnsi="仿宋" w:eastAsia="仿宋" w:cs="仿宋_GB2312"/>
          <w:b/>
          <w:color w:val="auto"/>
          <w:sz w:val="24"/>
        </w:rPr>
        <w:t>三、获取招标文件</w:t>
      </w:r>
    </w:p>
    <w:p w14:paraId="216D240E">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时间：2025年0</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月</w:t>
      </w:r>
      <w:r>
        <w:rPr>
          <w:rFonts w:hint="eastAsia" w:ascii="仿宋" w:hAnsi="仿宋" w:eastAsia="仿宋" w:cs="仿宋_GB2312"/>
          <w:color w:val="auto"/>
          <w:sz w:val="24"/>
          <w:lang w:val="en-US" w:eastAsia="zh-CN"/>
        </w:rPr>
        <w:t>22</w:t>
      </w:r>
      <w:r>
        <w:rPr>
          <w:rFonts w:hint="eastAsia" w:ascii="仿宋" w:hAnsi="仿宋" w:eastAsia="仿宋" w:cs="仿宋_GB2312"/>
          <w:color w:val="auto"/>
          <w:sz w:val="24"/>
        </w:rPr>
        <w:t>日 至 2025年0</w:t>
      </w: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月</w:t>
      </w:r>
      <w:r>
        <w:rPr>
          <w:rFonts w:hint="eastAsia" w:ascii="仿宋" w:hAnsi="仿宋" w:eastAsia="仿宋" w:cs="仿宋_GB2312"/>
          <w:color w:val="auto"/>
          <w:sz w:val="24"/>
          <w:lang w:val="en-US" w:eastAsia="zh-CN"/>
        </w:rPr>
        <w:t>28</w:t>
      </w:r>
      <w:r>
        <w:rPr>
          <w:rFonts w:hint="eastAsia" w:ascii="仿宋" w:hAnsi="仿宋" w:eastAsia="仿宋" w:cs="仿宋_GB2312"/>
          <w:color w:val="auto"/>
          <w:sz w:val="24"/>
        </w:rPr>
        <w:t>日，每天上午 10:00至12:00 ，下午 12:00至</w:t>
      </w:r>
      <w:r>
        <w:rPr>
          <w:rFonts w:ascii="仿宋" w:hAnsi="仿宋" w:eastAsia="仿宋" w:cs="仿宋_GB2312"/>
          <w:color w:val="auto"/>
          <w:sz w:val="24"/>
        </w:rPr>
        <w:t>23</w:t>
      </w:r>
      <w:r>
        <w:rPr>
          <w:rFonts w:hint="eastAsia" w:ascii="仿宋" w:hAnsi="仿宋" w:eastAsia="仿宋" w:cs="仿宋_GB2312"/>
          <w:color w:val="auto"/>
          <w:sz w:val="24"/>
        </w:rPr>
        <w:t>:</w:t>
      </w:r>
      <w:r>
        <w:rPr>
          <w:rFonts w:ascii="仿宋" w:hAnsi="仿宋" w:eastAsia="仿宋" w:cs="仿宋_GB2312"/>
          <w:color w:val="auto"/>
          <w:sz w:val="24"/>
        </w:rPr>
        <w:t>59</w:t>
      </w:r>
      <w:r>
        <w:rPr>
          <w:rFonts w:hint="eastAsia" w:ascii="仿宋" w:hAnsi="仿宋" w:eastAsia="仿宋" w:cs="仿宋_GB2312"/>
          <w:color w:val="auto"/>
          <w:sz w:val="24"/>
        </w:rPr>
        <w:t xml:space="preserve"> （北京时间，法定节假日除外）</w:t>
      </w:r>
    </w:p>
    <w:p w14:paraId="7B571688">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地点：政采云平台（https://www.zcygov.cn/）</w:t>
      </w:r>
    </w:p>
    <w:p w14:paraId="5D8F9406">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方式：供应商登陆政采云平台https://www.zcygov.cn/进入“项目采购”栏目，在获取招标文件菜单中选择所要投标的项目，申请获取招标文件。线下获取无效。</w:t>
      </w:r>
    </w:p>
    <w:p w14:paraId="06F1414E">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售价（元）：0</w:t>
      </w:r>
    </w:p>
    <w:p w14:paraId="2FFA5F5C">
      <w:pPr>
        <w:widowControl/>
        <w:shd w:val="clear" w:color="auto" w:fill="FFFFFF"/>
        <w:spacing w:line="312" w:lineRule="auto"/>
        <w:ind w:firstLine="562"/>
        <w:rPr>
          <w:rFonts w:hint="eastAsia" w:ascii="仿宋" w:hAnsi="仿宋" w:eastAsia="仿宋" w:cs="仿宋_GB2312"/>
          <w:b/>
          <w:bCs/>
          <w:color w:val="auto"/>
          <w:sz w:val="24"/>
        </w:rPr>
      </w:pPr>
      <w:r>
        <w:rPr>
          <w:rFonts w:hint="eastAsia" w:ascii="仿宋" w:hAnsi="仿宋" w:eastAsia="仿宋" w:cs="仿宋_GB2312"/>
          <w:b/>
          <w:bCs/>
          <w:color w:val="auto"/>
          <w:sz w:val="24"/>
        </w:rPr>
        <w:t>四、提交投标文件截止时间、开标时间和地点</w:t>
      </w:r>
    </w:p>
    <w:p w14:paraId="33B3C5FD">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截止时间：</w:t>
      </w:r>
      <w:r>
        <w:rPr>
          <w:rFonts w:hint="eastAsia" w:ascii="仿宋" w:hAnsi="仿宋" w:eastAsia="仿宋" w:cs="仿宋_GB2312"/>
          <w:color w:val="auto"/>
          <w:sz w:val="24"/>
          <w:szCs w:val="24"/>
        </w:rPr>
        <w:t>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w:t>
      </w:r>
      <w:r>
        <w:rPr>
          <w:rFonts w:hint="eastAsia" w:ascii="仿宋" w:hAnsi="仿宋" w:eastAsia="仿宋" w:cs="仿宋_GB2312"/>
          <w:color w:val="auto"/>
          <w:sz w:val="24"/>
        </w:rPr>
        <w:t>11:00（北京时间）</w:t>
      </w:r>
    </w:p>
    <w:p w14:paraId="4D703AC5">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投标地点：政采云平台（https://www.zcygov.cn/），本项目采用不见面开标，加密的电子投标文件在投标截止时间前通过CA在政采云平台上传。</w:t>
      </w:r>
    </w:p>
    <w:p w14:paraId="29EB2FE9">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开标时间：</w:t>
      </w:r>
      <w:r>
        <w:rPr>
          <w:rFonts w:hint="eastAsia" w:ascii="仿宋" w:hAnsi="仿宋" w:eastAsia="仿宋" w:cs="仿宋_GB2312"/>
          <w:color w:val="auto"/>
          <w:sz w:val="24"/>
          <w:szCs w:val="24"/>
        </w:rPr>
        <w:t>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w:t>
      </w:r>
      <w:r>
        <w:rPr>
          <w:rFonts w:hint="eastAsia" w:ascii="仿宋" w:hAnsi="仿宋" w:eastAsia="仿宋" w:cs="仿宋_GB2312"/>
          <w:color w:val="auto"/>
          <w:sz w:val="24"/>
        </w:rPr>
        <w:t>11:00（北京时间）</w:t>
      </w:r>
    </w:p>
    <w:p w14:paraId="49C441E6">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开标地点：政采云平台（https://www.zcygov.cn/）</w:t>
      </w:r>
    </w:p>
    <w:p w14:paraId="0BDFED43">
      <w:pPr>
        <w:widowControl/>
        <w:shd w:val="clear" w:color="auto" w:fill="FFFFFF"/>
        <w:spacing w:line="312" w:lineRule="auto"/>
        <w:ind w:firstLine="562"/>
        <w:rPr>
          <w:rFonts w:hint="eastAsia" w:ascii="仿宋" w:hAnsi="仿宋" w:eastAsia="仿宋" w:cs="仿宋_GB2312"/>
          <w:b/>
          <w:color w:val="auto"/>
          <w:sz w:val="24"/>
        </w:rPr>
      </w:pPr>
      <w:r>
        <w:rPr>
          <w:rFonts w:hint="eastAsia" w:ascii="仿宋" w:hAnsi="仿宋" w:eastAsia="仿宋" w:cs="仿宋_GB2312"/>
          <w:b/>
          <w:color w:val="auto"/>
          <w:sz w:val="24"/>
        </w:rPr>
        <w:t>五、公告期限</w:t>
      </w:r>
    </w:p>
    <w:p w14:paraId="6F5F7B92">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自本公告发布之日起5个工作日。</w:t>
      </w:r>
    </w:p>
    <w:p w14:paraId="78ECCF23">
      <w:pPr>
        <w:widowControl/>
        <w:shd w:val="clear" w:color="auto" w:fill="FFFFFF"/>
        <w:spacing w:line="312" w:lineRule="auto"/>
        <w:ind w:firstLine="562"/>
        <w:rPr>
          <w:rFonts w:hint="eastAsia" w:ascii="仿宋" w:hAnsi="仿宋" w:eastAsia="仿宋" w:cs="仿宋_GB2312"/>
          <w:b/>
          <w:color w:val="auto"/>
          <w:sz w:val="24"/>
        </w:rPr>
      </w:pPr>
      <w:r>
        <w:rPr>
          <w:rFonts w:hint="eastAsia" w:ascii="仿宋" w:hAnsi="仿宋" w:eastAsia="仿宋" w:cs="仿宋_GB2312"/>
          <w:b/>
          <w:color w:val="auto"/>
          <w:sz w:val="24"/>
        </w:rPr>
        <w:t>六、其他补充事宜</w:t>
      </w:r>
    </w:p>
    <w:p w14:paraId="391FECD7">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1、本项目实行网上投标，采用电子投标文件。</w:t>
      </w:r>
    </w:p>
    <w:p w14:paraId="59369543">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9BC0F59">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3、供应商将政采云电子交易客户端下载、安装完成后，可通过账号密码或CA登录客户端进行投标文件的制作。在使用政采云投标客户端时，建议使用WIN7及以上操作系统。</w:t>
      </w:r>
    </w:p>
    <w:p w14:paraId="1DE1DA56">
      <w:pPr>
        <w:widowControl/>
        <w:shd w:val="clear" w:color="auto" w:fill="FFFFFF"/>
        <w:wordWrap w:val="0"/>
        <w:spacing w:line="312" w:lineRule="auto"/>
        <w:ind w:firstLine="561"/>
        <w:rPr>
          <w:rFonts w:hint="eastAsia" w:ascii="仿宋" w:hAnsi="仿宋" w:eastAsia="仿宋" w:cs="仿宋_GB2312"/>
          <w:color w:val="auto"/>
          <w:sz w:val="24"/>
        </w:rPr>
      </w:pPr>
      <w:r>
        <w:rPr>
          <w:rFonts w:hint="eastAsia" w:ascii="仿宋" w:hAnsi="仿宋" w:eastAsia="仿宋" w:cs="仿宋_GB2312"/>
          <w:color w:val="auto"/>
          <w:sz w:val="24"/>
        </w:rPr>
        <w:t>4、其他事项：(1)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(2)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6F169A02">
      <w:pPr>
        <w:widowControl/>
        <w:shd w:val="clear" w:color="auto" w:fill="FFFFFF"/>
        <w:spacing w:line="312" w:lineRule="auto"/>
        <w:ind w:firstLine="562"/>
        <w:rPr>
          <w:rFonts w:hint="eastAsia" w:ascii="仿宋" w:hAnsi="仿宋" w:eastAsia="仿宋" w:cs="仿宋_GB2312"/>
          <w:color w:val="auto"/>
          <w:sz w:val="24"/>
        </w:rPr>
      </w:pPr>
      <w:r>
        <w:rPr>
          <w:rFonts w:hint="eastAsia" w:ascii="仿宋" w:hAnsi="仿宋" w:eastAsia="仿宋" w:cs="仿宋_GB2312"/>
          <w:b/>
          <w:color w:val="auto"/>
          <w:sz w:val="24"/>
        </w:rPr>
        <w:t>七、对本次采购提出询问，请按以下方式联系</w:t>
      </w:r>
    </w:p>
    <w:p w14:paraId="06A8E86D">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1.采购人信息</w:t>
      </w:r>
    </w:p>
    <w:p w14:paraId="08D73B9A">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名 称：新疆维吾尔自治区疾病预防控制中心</w:t>
      </w:r>
    </w:p>
    <w:p w14:paraId="4E32E1AA">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地 址：乌鲁木齐市天山区碱泉一街380号</w:t>
      </w:r>
    </w:p>
    <w:p w14:paraId="64CAEBBA">
      <w:pPr>
        <w:widowControl/>
        <w:shd w:val="clear" w:color="auto" w:fill="FFFFFF"/>
        <w:spacing w:line="312" w:lineRule="auto"/>
        <w:ind w:firstLine="560"/>
        <w:rPr>
          <w:rFonts w:ascii="仿宋" w:hAnsi="仿宋" w:eastAsia="仿宋" w:cs="仿宋_GB2312"/>
          <w:color w:val="auto"/>
          <w:sz w:val="24"/>
        </w:rPr>
      </w:pPr>
      <w:r>
        <w:rPr>
          <w:rFonts w:hint="eastAsia" w:ascii="仿宋" w:hAnsi="仿宋" w:eastAsia="仿宋" w:cs="仿宋_GB2312"/>
          <w:color w:val="auto"/>
          <w:sz w:val="24"/>
        </w:rPr>
        <w:t xml:space="preserve">联系方式：13565836695  </w:t>
      </w:r>
    </w:p>
    <w:p w14:paraId="16633338">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2.采购代理机构信息</w:t>
      </w:r>
    </w:p>
    <w:p w14:paraId="62E6634B">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名 称：新疆新之建工程咨询有限公司</w:t>
      </w:r>
    </w:p>
    <w:p w14:paraId="0EC6E154">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地 址：新疆乌鲁木齐市沙依巴克区克拉玛依西路618号亚欣国际酒店五楼业务三部</w:t>
      </w:r>
    </w:p>
    <w:p w14:paraId="215F3756">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项目联系人：朱金玉、倪敏、陈志通</w:t>
      </w:r>
    </w:p>
    <w:p w14:paraId="5A79DC64">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电话：0991-4519929、8852232</w:t>
      </w:r>
    </w:p>
    <w:p w14:paraId="5EF3D9C5">
      <w:pPr>
        <w:widowControl/>
        <w:shd w:val="clear" w:color="auto" w:fill="FFFFFF"/>
        <w:spacing w:line="312" w:lineRule="auto"/>
        <w:ind w:firstLine="560"/>
        <w:rPr>
          <w:rFonts w:hint="eastAsia" w:ascii="仿宋" w:hAnsi="仿宋" w:eastAsia="仿宋" w:cs="仿宋_GB2312"/>
          <w:color w:val="auto"/>
          <w:sz w:val="24"/>
        </w:rPr>
      </w:pPr>
      <w:r>
        <w:rPr>
          <w:rFonts w:hint="eastAsia" w:ascii="仿宋" w:hAnsi="仿宋" w:eastAsia="仿宋" w:cs="仿宋_GB2312"/>
          <w:color w:val="auto"/>
          <w:sz w:val="24"/>
        </w:rPr>
        <w:t>邮箱：346226091@qq.com</w:t>
      </w:r>
    </w:p>
    <w:p w14:paraId="193F1608">
      <w:pPr>
        <w:pStyle w:val="736"/>
        <w:spacing w:before="157" w:after="157"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br w:type="page" w:clear="all"/>
      </w:r>
      <w:bookmarkStart w:id="1" w:name="_Toc20036"/>
      <w:r>
        <w:rPr>
          <w:rFonts w:hint="eastAsia" w:ascii="仿宋" w:hAnsi="仿宋" w:eastAsia="仿宋" w:cs="仿宋"/>
          <w:b/>
          <w:color w:val="auto"/>
          <w:sz w:val="32"/>
          <w:szCs w:val="32"/>
        </w:rPr>
        <w:t>第二章  投标须知前附表及投标须知</w:t>
      </w:r>
      <w:bookmarkEnd w:id="1"/>
    </w:p>
    <w:p w14:paraId="10389539">
      <w:pPr>
        <w:shd w:val="clear" w:color="auto" w:fill="FFFFFF"/>
        <w:spacing w:line="3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一、投标须知前附表</w:t>
      </w:r>
    </w:p>
    <w:tbl>
      <w:tblPr>
        <w:tblStyle w:val="34"/>
        <w:tblW w:w="10065"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7371"/>
      </w:tblGrid>
      <w:tr w14:paraId="782B54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E1F13A2">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项号</w:t>
            </w:r>
          </w:p>
        </w:tc>
        <w:tc>
          <w:tcPr>
            <w:tcW w:w="1985" w:type="dxa"/>
            <w:vAlign w:val="center"/>
          </w:tcPr>
          <w:p w14:paraId="7FAFEEE3">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内  容</w:t>
            </w:r>
          </w:p>
        </w:tc>
        <w:tc>
          <w:tcPr>
            <w:tcW w:w="7371" w:type="dxa"/>
            <w:vAlign w:val="center"/>
          </w:tcPr>
          <w:p w14:paraId="00887955">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说明及要求</w:t>
            </w:r>
          </w:p>
        </w:tc>
      </w:tr>
      <w:tr w14:paraId="008AFC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6CA10154">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１</w:t>
            </w:r>
          </w:p>
        </w:tc>
        <w:tc>
          <w:tcPr>
            <w:tcW w:w="1985" w:type="dxa"/>
            <w:vAlign w:val="center"/>
          </w:tcPr>
          <w:p w14:paraId="74328633">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项目名称</w:t>
            </w:r>
          </w:p>
        </w:tc>
        <w:tc>
          <w:tcPr>
            <w:tcW w:w="7371" w:type="dxa"/>
            <w:vAlign w:val="center"/>
          </w:tcPr>
          <w:p w14:paraId="31E587E3">
            <w:pPr>
              <w:shd w:val="clear" w:color="auto" w:fill="FFFFFF"/>
              <w:snapToGrid w:val="0"/>
              <w:rPr>
                <w:rFonts w:hint="eastAsia" w:ascii="仿宋" w:hAnsi="仿宋" w:eastAsia="仿宋" w:cs="仿宋_GB2312"/>
                <w:bCs/>
                <w:color w:val="auto"/>
                <w:spacing w:val="-4"/>
                <w:sz w:val="24"/>
              </w:rPr>
            </w:pPr>
            <w:r>
              <w:rPr>
                <w:rFonts w:hint="eastAsia" w:ascii="仿宋" w:hAnsi="仿宋" w:eastAsia="仿宋" w:cs="仿宋_GB2312"/>
                <w:bCs/>
                <w:color w:val="auto"/>
                <w:spacing w:val="-4"/>
                <w:sz w:val="24"/>
              </w:rPr>
              <w:t xml:space="preserve">新疆维吾尔自治区疾病预防控制中心消感中心试剂耗材及病媒防制药剂采购项目 </w:t>
            </w:r>
          </w:p>
        </w:tc>
      </w:tr>
      <w:tr w14:paraId="3CA90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409C4BCC">
            <w:pPr>
              <w:shd w:val="clear" w:color="auto" w:fill="FFFFFF"/>
              <w:snapToGrid w:val="0"/>
              <w:jc w:val="center"/>
              <w:rPr>
                <w:rFonts w:hint="eastAsia" w:ascii="仿宋" w:hAnsi="仿宋" w:eastAsia="仿宋" w:cs="仿宋_GB2312"/>
                <w:color w:val="auto"/>
                <w:sz w:val="24"/>
              </w:rPr>
            </w:pPr>
          </w:p>
        </w:tc>
        <w:tc>
          <w:tcPr>
            <w:tcW w:w="1985" w:type="dxa"/>
            <w:vAlign w:val="center"/>
          </w:tcPr>
          <w:p w14:paraId="5034CEB9">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color w:val="auto"/>
                <w:sz w:val="24"/>
              </w:rPr>
              <w:t>项目编号</w:t>
            </w:r>
          </w:p>
        </w:tc>
        <w:tc>
          <w:tcPr>
            <w:tcW w:w="7371" w:type="dxa"/>
            <w:vAlign w:val="center"/>
          </w:tcPr>
          <w:p w14:paraId="75D3A093">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XZJ253-009-ZK</w:t>
            </w:r>
          </w:p>
        </w:tc>
      </w:tr>
      <w:tr w14:paraId="7F8260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4B9C10F9">
            <w:pPr>
              <w:shd w:val="clear" w:color="auto" w:fill="FFFFFF"/>
              <w:snapToGrid w:val="0"/>
              <w:jc w:val="center"/>
              <w:rPr>
                <w:rFonts w:hint="eastAsia" w:ascii="仿宋" w:hAnsi="仿宋" w:eastAsia="仿宋" w:cs="仿宋_GB2312"/>
                <w:color w:val="auto"/>
                <w:sz w:val="24"/>
              </w:rPr>
            </w:pPr>
          </w:p>
        </w:tc>
        <w:tc>
          <w:tcPr>
            <w:tcW w:w="1985" w:type="dxa"/>
            <w:vAlign w:val="center"/>
          </w:tcPr>
          <w:p w14:paraId="180D001B">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采购人</w:t>
            </w:r>
          </w:p>
        </w:tc>
        <w:tc>
          <w:tcPr>
            <w:tcW w:w="7371" w:type="dxa"/>
            <w:vAlign w:val="center"/>
          </w:tcPr>
          <w:p w14:paraId="6AD276E4">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新疆维吾尔自治区疾病预防控制中心</w:t>
            </w:r>
          </w:p>
        </w:tc>
      </w:tr>
      <w:tr w14:paraId="20868D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A731DC1">
            <w:pPr>
              <w:shd w:val="clear" w:color="auto" w:fill="FFFFFF"/>
              <w:snapToGrid w:val="0"/>
              <w:jc w:val="center"/>
              <w:rPr>
                <w:rFonts w:hint="eastAsia" w:ascii="仿宋" w:hAnsi="仿宋" w:eastAsia="仿宋" w:cs="仿宋_GB2312"/>
                <w:color w:val="auto"/>
                <w:sz w:val="24"/>
              </w:rPr>
            </w:pPr>
          </w:p>
        </w:tc>
        <w:tc>
          <w:tcPr>
            <w:tcW w:w="1985" w:type="dxa"/>
            <w:vAlign w:val="center"/>
          </w:tcPr>
          <w:p w14:paraId="5486FC40">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采购方式</w:t>
            </w:r>
          </w:p>
        </w:tc>
        <w:tc>
          <w:tcPr>
            <w:tcW w:w="7371" w:type="dxa"/>
            <w:vAlign w:val="center"/>
          </w:tcPr>
          <w:p w14:paraId="54AA171F">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公开招标</w:t>
            </w:r>
          </w:p>
        </w:tc>
      </w:tr>
      <w:tr w14:paraId="6570BA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1DA96C5C">
            <w:pPr>
              <w:shd w:val="clear" w:color="auto" w:fill="FFFFFF"/>
              <w:snapToGrid w:val="0"/>
              <w:jc w:val="center"/>
              <w:rPr>
                <w:rFonts w:hint="eastAsia" w:ascii="仿宋" w:hAnsi="仿宋" w:eastAsia="仿宋" w:cs="仿宋_GB2312"/>
                <w:color w:val="auto"/>
                <w:sz w:val="24"/>
              </w:rPr>
            </w:pPr>
          </w:p>
        </w:tc>
        <w:tc>
          <w:tcPr>
            <w:tcW w:w="1985" w:type="dxa"/>
            <w:vAlign w:val="center"/>
          </w:tcPr>
          <w:p w14:paraId="5B9FF70B">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资金来源</w:t>
            </w:r>
          </w:p>
        </w:tc>
        <w:tc>
          <w:tcPr>
            <w:tcW w:w="7371" w:type="dxa"/>
            <w:vAlign w:val="center"/>
          </w:tcPr>
          <w:p w14:paraId="219EF609">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 xml:space="preserve">财政资金 </w:t>
            </w:r>
          </w:p>
        </w:tc>
      </w:tr>
      <w:tr w14:paraId="023FC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5D0CC691">
            <w:pPr>
              <w:shd w:val="clear" w:color="auto" w:fill="FFFFFF"/>
              <w:snapToGrid w:val="0"/>
              <w:jc w:val="center"/>
              <w:rPr>
                <w:rFonts w:hint="eastAsia" w:ascii="仿宋" w:hAnsi="仿宋" w:eastAsia="仿宋" w:cs="仿宋_GB2312"/>
                <w:color w:val="auto"/>
                <w:sz w:val="24"/>
              </w:rPr>
            </w:pPr>
          </w:p>
        </w:tc>
        <w:tc>
          <w:tcPr>
            <w:tcW w:w="1985" w:type="dxa"/>
            <w:vAlign w:val="center"/>
          </w:tcPr>
          <w:p w14:paraId="6036DEAB">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资格审查方式</w:t>
            </w:r>
          </w:p>
        </w:tc>
        <w:tc>
          <w:tcPr>
            <w:tcW w:w="7371" w:type="dxa"/>
            <w:vAlign w:val="center"/>
          </w:tcPr>
          <w:p w14:paraId="35A10C3A">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资格后审</w:t>
            </w:r>
          </w:p>
        </w:tc>
      </w:tr>
      <w:tr w14:paraId="440E7B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5C7B89E4">
            <w:pPr>
              <w:shd w:val="clear" w:color="auto" w:fill="FFFFFF"/>
              <w:snapToGrid w:val="0"/>
              <w:jc w:val="center"/>
              <w:rPr>
                <w:rFonts w:hint="eastAsia" w:ascii="仿宋" w:hAnsi="仿宋" w:eastAsia="仿宋" w:cs="仿宋_GB2312"/>
                <w:color w:val="auto"/>
                <w:sz w:val="24"/>
              </w:rPr>
            </w:pPr>
          </w:p>
        </w:tc>
        <w:tc>
          <w:tcPr>
            <w:tcW w:w="1985" w:type="dxa"/>
            <w:vAlign w:val="center"/>
          </w:tcPr>
          <w:p w14:paraId="1B32C837">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采购内容</w:t>
            </w:r>
          </w:p>
        </w:tc>
        <w:tc>
          <w:tcPr>
            <w:tcW w:w="7371" w:type="dxa"/>
            <w:vAlign w:val="center"/>
          </w:tcPr>
          <w:p w14:paraId="220379AA">
            <w:pPr>
              <w:snapToGrid w:val="0"/>
              <w:rPr>
                <w:rFonts w:ascii="仿宋" w:hAnsi="仿宋" w:eastAsia="仿宋" w:cs="仿宋_GB2312"/>
                <w:bCs/>
                <w:color w:val="auto"/>
                <w:sz w:val="24"/>
              </w:rPr>
            </w:pPr>
            <w:r>
              <w:rPr>
                <w:rFonts w:hint="eastAsia" w:ascii="仿宋" w:hAnsi="仿宋" w:eastAsia="仿宋" w:cs="仿宋_GB2312"/>
                <w:color w:val="auto"/>
                <w:sz w:val="24"/>
              </w:rPr>
              <w:t>采购试剂耗材及病媒防制药剂一批。</w:t>
            </w:r>
          </w:p>
          <w:p w14:paraId="0720AC53">
            <w:pPr>
              <w:snapToGrid w:val="0"/>
              <w:rPr>
                <w:rFonts w:hint="eastAsia" w:ascii="仿宋" w:hAnsi="仿宋" w:eastAsia="仿宋" w:cs="仿宋"/>
                <w:color w:val="auto"/>
                <w:sz w:val="24"/>
              </w:rPr>
            </w:pPr>
            <w:r>
              <w:rPr>
                <w:rFonts w:hint="eastAsia" w:ascii="仿宋" w:hAnsi="仿宋" w:eastAsia="仿宋" w:cs="仿宋_GB2312"/>
                <w:bCs/>
                <w:color w:val="auto"/>
                <w:sz w:val="24"/>
              </w:rPr>
              <w:t>具体要求详见本项目招标文件第四章《采购需求》。</w:t>
            </w:r>
          </w:p>
        </w:tc>
      </w:tr>
      <w:tr w14:paraId="194211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D5AEC5E">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2</w:t>
            </w:r>
          </w:p>
        </w:tc>
        <w:tc>
          <w:tcPr>
            <w:tcW w:w="1985" w:type="dxa"/>
            <w:vAlign w:val="center"/>
          </w:tcPr>
          <w:p w14:paraId="4B940BBD">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预算</w:t>
            </w:r>
            <w:r>
              <w:rPr>
                <w:rFonts w:hint="eastAsia" w:ascii="仿宋" w:hAnsi="仿宋" w:eastAsia="仿宋" w:cs="仿宋_GB2312"/>
                <w:color w:val="auto"/>
                <w:sz w:val="24"/>
              </w:rPr>
              <w:t>及最高限价</w:t>
            </w:r>
          </w:p>
        </w:tc>
        <w:tc>
          <w:tcPr>
            <w:tcW w:w="7371" w:type="dxa"/>
            <w:vAlign w:val="center"/>
          </w:tcPr>
          <w:p w14:paraId="2C043597">
            <w:pPr>
              <w:pStyle w:val="785"/>
              <w:snapToGrid w:val="0"/>
              <w:spacing w:line="240" w:lineRule="auto"/>
              <w:ind w:firstLine="0"/>
              <w:rPr>
                <w:rFonts w:ascii="仿宋" w:hAnsi="仿宋" w:eastAsia="仿宋" w:cs="宋体"/>
                <w:color w:val="auto"/>
                <w:sz w:val="24"/>
                <w:szCs w:val="24"/>
              </w:rPr>
            </w:pPr>
            <w:r>
              <w:rPr>
                <w:rFonts w:hint="eastAsia" w:ascii="仿宋" w:hAnsi="仿宋" w:eastAsia="仿宋" w:cs="仿宋_GB2312"/>
                <w:bCs/>
                <w:color w:val="auto"/>
                <w:sz w:val="24"/>
                <w:szCs w:val="24"/>
              </w:rPr>
              <w:t>预算：</w:t>
            </w:r>
            <w:r>
              <w:rPr>
                <w:rFonts w:hint="eastAsia" w:ascii="仿宋" w:hAnsi="仿宋" w:eastAsia="仿宋" w:cs="仿宋_GB2312"/>
                <w:color w:val="auto"/>
                <w:sz w:val="24"/>
              </w:rPr>
              <w:t>633860.00</w:t>
            </w:r>
            <w:r>
              <w:rPr>
                <w:rFonts w:hint="eastAsia" w:ascii="仿宋" w:hAnsi="仿宋" w:eastAsia="仿宋" w:cs="仿宋_GB2312"/>
                <w:bCs/>
                <w:color w:val="auto"/>
                <w:sz w:val="24"/>
                <w:szCs w:val="24"/>
              </w:rPr>
              <w:t xml:space="preserve">元 </w:t>
            </w:r>
            <w:r>
              <w:rPr>
                <w:rFonts w:ascii="仿宋" w:hAnsi="仿宋" w:eastAsia="仿宋" w:cs="仿宋_GB2312"/>
                <w:bCs/>
                <w:color w:val="auto"/>
                <w:sz w:val="24"/>
                <w:szCs w:val="24"/>
              </w:rPr>
              <w:t xml:space="preserve"> </w:t>
            </w:r>
            <w:r>
              <w:rPr>
                <w:rFonts w:hint="eastAsia" w:ascii="仿宋" w:hAnsi="仿宋" w:eastAsia="仿宋" w:cs="宋体"/>
                <w:color w:val="auto"/>
                <w:sz w:val="24"/>
                <w:szCs w:val="24"/>
              </w:rPr>
              <w:t>最高限价：</w:t>
            </w:r>
            <w:r>
              <w:rPr>
                <w:rFonts w:hint="eastAsia" w:ascii="仿宋" w:hAnsi="仿宋" w:eastAsia="仿宋" w:cs="仿宋_GB2312"/>
                <w:color w:val="auto"/>
                <w:sz w:val="24"/>
              </w:rPr>
              <w:t>633860.00</w:t>
            </w:r>
            <w:r>
              <w:rPr>
                <w:rFonts w:hint="eastAsia" w:ascii="仿宋" w:hAnsi="仿宋" w:eastAsia="仿宋" w:cs="宋体"/>
                <w:color w:val="auto"/>
                <w:sz w:val="24"/>
                <w:szCs w:val="24"/>
              </w:rPr>
              <w:t>元</w:t>
            </w:r>
          </w:p>
          <w:p w14:paraId="640ACB70">
            <w:pPr>
              <w:shd w:val="clear" w:color="auto" w:fill="FFFFFF"/>
              <w:snapToGrid w:val="0"/>
              <w:rPr>
                <w:rFonts w:hint="eastAsia" w:ascii="仿宋" w:hAnsi="仿宋" w:eastAsia="仿宋" w:cs="仿宋_GB2312"/>
                <w:color w:val="auto"/>
                <w:sz w:val="24"/>
              </w:rPr>
            </w:pPr>
            <w:r>
              <w:rPr>
                <w:rFonts w:hint="eastAsia" w:ascii="仿宋" w:hAnsi="仿宋" w:eastAsia="仿宋" w:cs="宋体"/>
                <w:color w:val="auto"/>
                <w:sz w:val="24"/>
              </w:rPr>
              <w:t>供应商的总投标报价均不得超过本</w:t>
            </w:r>
            <w:r>
              <w:rPr>
                <w:rFonts w:hint="eastAsia" w:ascii="仿宋" w:hAnsi="仿宋" w:eastAsia="仿宋" w:cs="宋体"/>
                <w:bCs/>
                <w:color w:val="auto"/>
                <w:sz w:val="24"/>
              </w:rPr>
              <w:t>项目</w:t>
            </w:r>
            <w:r>
              <w:rPr>
                <w:rFonts w:hint="eastAsia" w:ascii="仿宋" w:hAnsi="仿宋" w:eastAsia="仿宋" w:cs="宋体"/>
                <w:color w:val="auto"/>
                <w:sz w:val="24"/>
              </w:rPr>
              <w:t>最高限价</w:t>
            </w:r>
            <w:r>
              <w:rPr>
                <w:rFonts w:hint="eastAsia" w:ascii="仿宋" w:hAnsi="仿宋" w:eastAsia="仿宋" w:cs="宋体"/>
                <w:b/>
                <w:color w:val="auto"/>
                <w:sz w:val="24"/>
              </w:rPr>
              <w:t>，否则，按无效投标处理。</w:t>
            </w:r>
          </w:p>
        </w:tc>
      </w:tr>
      <w:tr w14:paraId="6060DD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2FA5D16">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3</w:t>
            </w:r>
          </w:p>
        </w:tc>
        <w:tc>
          <w:tcPr>
            <w:tcW w:w="1985" w:type="dxa"/>
            <w:vAlign w:val="center"/>
          </w:tcPr>
          <w:p w14:paraId="27C61DF3">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质量标准</w:t>
            </w:r>
          </w:p>
        </w:tc>
        <w:tc>
          <w:tcPr>
            <w:tcW w:w="7371" w:type="dxa"/>
            <w:vAlign w:val="center"/>
          </w:tcPr>
          <w:p w14:paraId="76E796EE">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3.1 合格（通过采购人及有关部门组织的项目验收）</w:t>
            </w:r>
          </w:p>
        </w:tc>
      </w:tr>
      <w:tr w14:paraId="3EEAA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7038313">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4</w:t>
            </w:r>
          </w:p>
        </w:tc>
        <w:tc>
          <w:tcPr>
            <w:tcW w:w="1985" w:type="dxa"/>
            <w:vAlign w:val="center"/>
          </w:tcPr>
          <w:p w14:paraId="4C2E10E9">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供应商资格</w:t>
            </w:r>
          </w:p>
        </w:tc>
        <w:tc>
          <w:tcPr>
            <w:tcW w:w="7371" w:type="dxa"/>
            <w:vAlign w:val="center"/>
          </w:tcPr>
          <w:p w14:paraId="2B1E64DE">
            <w:pPr>
              <w:widowControl/>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4.1满足《中华人民共和国政府采购法》第二十二条规定；</w:t>
            </w:r>
          </w:p>
          <w:p w14:paraId="5F1CFD7A">
            <w:pPr>
              <w:widowControl/>
              <w:shd w:val="clear" w:color="auto" w:fill="FFFFFF"/>
              <w:snapToGrid w:val="0"/>
              <w:rPr>
                <w:rFonts w:hint="eastAsia" w:ascii="仿宋" w:hAnsi="仿宋" w:eastAsia="仿宋" w:cs="仿宋_GB2312"/>
                <w:b/>
                <w:color w:val="auto"/>
                <w:sz w:val="24"/>
              </w:rPr>
            </w:pPr>
            <w:r>
              <w:rPr>
                <w:rFonts w:hint="eastAsia" w:ascii="仿宋" w:hAnsi="仿宋" w:eastAsia="仿宋" w:cs="仿宋_GB2312"/>
                <w:color w:val="auto"/>
                <w:sz w:val="24"/>
              </w:rPr>
              <w:t>4.2落实政府采购政策需满足的资格要求：</w:t>
            </w:r>
            <w:r>
              <w:rPr>
                <w:rFonts w:hint="eastAsia" w:ascii="仿宋" w:hAnsi="仿宋" w:eastAsia="仿宋" w:cs="仿宋_GB2312"/>
                <w:b/>
                <w:bCs/>
                <w:color w:val="auto"/>
                <w:sz w:val="24"/>
              </w:rPr>
              <w:t>本项目</w:t>
            </w:r>
            <w:r>
              <w:rPr>
                <w:rFonts w:hint="eastAsia" w:ascii="仿宋" w:hAnsi="仿宋" w:eastAsia="仿宋" w:cs="仿宋_GB2312"/>
                <w:b/>
                <w:color w:val="auto"/>
                <w:sz w:val="24"/>
              </w:rPr>
              <w:t>专门面向中小企业采购（即：提供的货物全部由符合政策要求的中小企业制造。</w:t>
            </w:r>
            <w:r>
              <w:rPr>
                <w:rFonts w:hint="eastAsia" w:ascii="仿宋" w:hAnsi="仿宋" w:eastAsia="仿宋" w:cs="仿宋_GB2312"/>
                <w:color w:val="auto"/>
                <w:sz w:val="24"/>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rPr>
              <w:t>）。</w:t>
            </w:r>
          </w:p>
          <w:p w14:paraId="01CAEAC8">
            <w:pPr>
              <w:widowControl/>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4.3本项目的特定资格要求：</w:t>
            </w:r>
          </w:p>
          <w:p w14:paraId="0CD6C723">
            <w:pPr>
              <w:widowControl/>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投标人具有医疗器械经营资格；属于医疗器械管理的产品需根据《医疗器械监督管理条例》（国务院令第650号）有关内容办理医疗器械产品注册或备案。所投产品不属于医疗器械的可不提供以上内容。</w:t>
            </w:r>
          </w:p>
          <w:p w14:paraId="32A314A2">
            <w:pPr>
              <w:widowControl/>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4.4</w:t>
            </w:r>
            <w:r>
              <w:rPr>
                <w:rFonts w:hint="eastAsia" w:ascii="仿宋" w:hAnsi="仿宋" w:eastAsia="仿宋" w:cs="宋体"/>
                <w:color w:val="auto"/>
                <w:sz w:val="24"/>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278B13A3">
            <w:pPr>
              <w:widowControl/>
              <w:snapToGrid w:val="0"/>
              <w:rPr>
                <w:rFonts w:hint="eastAsia" w:ascii="仿宋" w:hAnsi="仿宋" w:eastAsia="仿宋" w:cs="仿宋_GB2312"/>
                <w:color w:val="auto"/>
                <w:sz w:val="24"/>
              </w:rPr>
            </w:pPr>
            <w:r>
              <w:rPr>
                <w:rFonts w:hint="eastAsia" w:ascii="仿宋" w:hAnsi="仿宋" w:eastAsia="仿宋" w:cs="仿宋_GB2312"/>
                <w:color w:val="auto"/>
                <w:sz w:val="24"/>
              </w:rPr>
              <w:t>4.5供应商不得存在下列情形之一：</w:t>
            </w:r>
          </w:p>
          <w:p w14:paraId="37B60E09">
            <w:pPr>
              <w:widowControl/>
              <w:snapToGrid w:val="0"/>
              <w:rPr>
                <w:rFonts w:hint="eastAsia" w:ascii="仿宋" w:hAnsi="仿宋" w:eastAsia="仿宋" w:cs="仿宋_GB2312"/>
                <w:color w:val="auto"/>
                <w:sz w:val="24"/>
              </w:rPr>
            </w:pPr>
            <w:r>
              <w:rPr>
                <w:rFonts w:hint="eastAsia" w:ascii="仿宋" w:hAnsi="仿宋" w:eastAsia="仿宋" w:cs="仿宋_GB2312"/>
                <w:color w:val="auto"/>
                <w:sz w:val="24"/>
              </w:rPr>
              <w:t>（l）与采购人、采购代理机构存在隶属关系或者其他利害关系。</w:t>
            </w:r>
          </w:p>
          <w:p w14:paraId="1A18BC00">
            <w:pPr>
              <w:widowControl/>
              <w:snapToGrid w:val="0"/>
              <w:rPr>
                <w:rFonts w:hint="eastAsia" w:ascii="仿宋" w:hAnsi="仿宋" w:eastAsia="仿宋" w:cs="仿宋_GB2312"/>
                <w:color w:val="auto"/>
                <w:sz w:val="24"/>
              </w:rPr>
            </w:pPr>
            <w:r>
              <w:rPr>
                <w:rFonts w:hint="eastAsia" w:ascii="仿宋" w:hAnsi="仿宋" w:eastAsia="仿宋" w:cs="仿宋_GB2312"/>
                <w:color w:val="auto"/>
                <w:sz w:val="24"/>
              </w:rPr>
              <w:t>（2）与其他供应商的法定代表人（或者负责人）为同一人；或者与其他供应商存在直接控股、管理关系的；</w:t>
            </w:r>
          </w:p>
          <w:p w14:paraId="186CB33D">
            <w:pPr>
              <w:widowControl/>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（3）为采购项目提供整体设计、规范编制或者项目管理、监理、检测等服务的供应商,不得再参加该采购项目的其他采购活动。</w:t>
            </w:r>
          </w:p>
          <w:p w14:paraId="53F50598">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4.6本项目不接受联合体投标。</w:t>
            </w:r>
          </w:p>
        </w:tc>
      </w:tr>
      <w:tr w14:paraId="5F981F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B5B621D">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5</w:t>
            </w:r>
          </w:p>
        </w:tc>
        <w:tc>
          <w:tcPr>
            <w:tcW w:w="1985" w:type="dxa"/>
            <w:vAlign w:val="center"/>
          </w:tcPr>
          <w:p w14:paraId="36D63D6D">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投标文件组成</w:t>
            </w:r>
          </w:p>
        </w:tc>
        <w:tc>
          <w:tcPr>
            <w:tcW w:w="7371" w:type="dxa"/>
            <w:vAlign w:val="center"/>
          </w:tcPr>
          <w:p w14:paraId="5D81E13C">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
                <w:bCs/>
                <w:color w:val="auto"/>
                <w:sz w:val="24"/>
              </w:rPr>
              <w:t>详见本招标文件“二、投标须知”第21项要求。</w:t>
            </w:r>
          </w:p>
        </w:tc>
      </w:tr>
      <w:tr w14:paraId="57980F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E5F11F6">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6</w:t>
            </w:r>
          </w:p>
        </w:tc>
        <w:tc>
          <w:tcPr>
            <w:tcW w:w="1985" w:type="dxa"/>
            <w:vAlign w:val="center"/>
          </w:tcPr>
          <w:p w14:paraId="30906992">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投标文件递交截止时间</w:t>
            </w:r>
          </w:p>
        </w:tc>
        <w:tc>
          <w:tcPr>
            <w:tcW w:w="7371" w:type="dxa"/>
            <w:vAlign w:val="center"/>
          </w:tcPr>
          <w:p w14:paraId="4C01D7BD">
            <w:pPr>
              <w:widowControl/>
              <w:shd w:val="clear" w:color="auto" w:fill="FFFFFF"/>
              <w:snapToGrid w:val="0"/>
              <w:jc w:val="left"/>
              <w:rPr>
                <w:rFonts w:hint="eastAsia" w:ascii="仿宋" w:hAnsi="仿宋" w:eastAsia="仿宋" w:cs="仿宋_GB2312"/>
                <w:color w:val="auto"/>
                <w:spacing w:val="-10"/>
                <w:sz w:val="24"/>
              </w:rPr>
            </w:pPr>
            <w:r>
              <w:rPr>
                <w:rFonts w:hint="eastAsia" w:ascii="仿宋" w:hAnsi="仿宋" w:eastAsia="仿宋" w:cs="仿宋_GB2312"/>
                <w:color w:val="auto"/>
                <w:sz w:val="24"/>
                <w:szCs w:val="24"/>
              </w:rPr>
              <w:t>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w:t>
            </w:r>
            <w:r>
              <w:rPr>
                <w:rFonts w:hint="eastAsia" w:ascii="仿宋" w:hAnsi="仿宋" w:eastAsia="仿宋" w:cs="仿宋_GB2312"/>
                <w:color w:val="auto"/>
                <w:spacing w:val="-10"/>
                <w:sz w:val="24"/>
              </w:rPr>
              <w:t>11:00时（北京时间）</w:t>
            </w:r>
          </w:p>
        </w:tc>
      </w:tr>
      <w:tr w14:paraId="47E5E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5D80FBD">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7</w:t>
            </w:r>
          </w:p>
        </w:tc>
        <w:tc>
          <w:tcPr>
            <w:tcW w:w="1985" w:type="dxa"/>
            <w:vAlign w:val="center"/>
          </w:tcPr>
          <w:p w14:paraId="14B89C9B">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投标有效期限</w:t>
            </w:r>
          </w:p>
          <w:p w14:paraId="01D976C8">
            <w:pPr>
              <w:pStyle w:val="293"/>
              <w:snapToGrid w:val="0"/>
              <w:spacing w:after="0"/>
              <w:ind w:firstLine="0"/>
              <w:jc w:val="center"/>
              <w:rPr>
                <w:rFonts w:hint="eastAsia" w:ascii="仿宋" w:hAnsi="仿宋" w:eastAsia="仿宋" w:cs="仿宋_GB2312"/>
                <w:b/>
                <w:color w:val="auto"/>
                <w:sz w:val="24"/>
              </w:rPr>
            </w:pPr>
            <w:r>
              <w:rPr>
                <w:rFonts w:hint="eastAsia" w:ascii="仿宋" w:hAnsi="仿宋" w:eastAsia="仿宋" w:cs="仿宋_GB2312"/>
                <w:b/>
                <w:bCs/>
                <w:color w:val="auto"/>
                <w:sz w:val="24"/>
              </w:rPr>
              <w:t>（实质性条款）</w:t>
            </w:r>
          </w:p>
        </w:tc>
        <w:tc>
          <w:tcPr>
            <w:tcW w:w="7371" w:type="dxa"/>
            <w:vAlign w:val="center"/>
          </w:tcPr>
          <w:p w14:paraId="2FF4FD87">
            <w:pPr>
              <w:widowControl/>
              <w:shd w:val="clear" w:color="auto" w:fill="FFFFFF"/>
              <w:snapToGrid w:val="0"/>
              <w:jc w:val="left"/>
              <w:rPr>
                <w:rFonts w:hint="eastAsia" w:ascii="仿宋" w:hAnsi="仿宋" w:eastAsia="仿宋" w:cs="仿宋_GB2312"/>
                <w:color w:val="auto"/>
                <w:spacing w:val="-10"/>
                <w:sz w:val="24"/>
              </w:rPr>
            </w:pPr>
            <w:r>
              <w:rPr>
                <w:rFonts w:hint="eastAsia" w:ascii="仿宋" w:hAnsi="仿宋" w:eastAsia="仿宋" w:cs="仿宋_GB2312"/>
                <w:color w:val="auto"/>
                <w:spacing w:val="-10"/>
                <w:sz w:val="24"/>
              </w:rPr>
              <w:t>自投标截止之日起90天（日历日）</w:t>
            </w:r>
          </w:p>
        </w:tc>
      </w:tr>
      <w:tr w14:paraId="4CBE50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DEA0AD3">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8</w:t>
            </w:r>
          </w:p>
        </w:tc>
        <w:tc>
          <w:tcPr>
            <w:tcW w:w="1985" w:type="dxa"/>
            <w:vAlign w:val="center"/>
          </w:tcPr>
          <w:p w14:paraId="0A632CFA">
            <w:pPr>
              <w:shd w:val="clear" w:color="auto" w:fill="FFFFFF"/>
              <w:snapToGrid w:val="0"/>
              <w:jc w:val="center"/>
              <w:rPr>
                <w:rFonts w:hint="eastAsia" w:ascii="仿宋" w:hAnsi="仿宋" w:eastAsia="仿宋" w:cs="仿宋_GB2312"/>
                <w:bCs/>
                <w:color w:val="auto"/>
                <w:spacing w:val="-16"/>
                <w:sz w:val="24"/>
              </w:rPr>
            </w:pPr>
            <w:r>
              <w:rPr>
                <w:rFonts w:hint="eastAsia" w:ascii="仿宋" w:hAnsi="仿宋" w:eastAsia="仿宋" w:cs="仿宋_GB2312"/>
                <w:bCs/>
                <w:color w:val="auto"/>
                <w:spacing w:val="-16"/>
                <w:sz w:val="24"/>
              </w:rPr>
              <w:t>投标文件递交地点</w:t>
            </w:r>
          </w:p>
        </w:tc>
        <w:tc>
          <w:tcPr>
            <w:tcW w:w="7371" w:type="dxa"/>
            <w:vAlign w:val="center"/>
          </w:tcPr>
          <w:p w14:paraId="7124EF89">
            <w:pPr>
              <w:widowControl/>
              <w:shd w:val="clear" w:color="auto" w:fill="FFFFFF"/>
              <w:snapToGrid w:val="0"/>
              <w:jc w:val="left"/>
              <w:rPr>
                <w:rFonts w:hint="eastAsia" w:ascii="仿宋" w:hAnsi="仿宋" w:eastAsia="仿宋" w:cs="仿宋_GB2312"/>
                <w:color w:val="auto"/>
                <w:spacing w:val="-10"/>
                <w:sz w:val="24"/>
              </w:rPr>
            </w:pPr>
            <w:r>
              <w:rPr>
                <w:rFonts w:hint="eastAsia" w:ascii="仿宋" w:hAnsi="仿宋" w:eastAsia="仿宋" w:cs="仿宋_GB2312"/>
                <w:color w:val="auto"/>
                <w:spacing w:val="-10"/>
                <w:sz w:val="24"/>
              </w:rPr>
              <w:t>本项目采用不见面开标，加密的电子投标文件须在投标截止时间前通过CA在政采云平台上传。</w:t>
            </w:r>
          </w:p>
          <w:p w14:paraId="192F3FD9">
            <w:pPr>
              <w:widowControl/>
              <w:shd w:val="clear" w:color="auto" w:fill="FFFFFF"/>
              <w:snapToGrid w:val="0"/>
              <w:jc w:val="left"/>
              <w:rPr>
                <w:rFonts w:hint="eastAsia" w:ascii="仿宋" w:hAnsi="仿宋" w:eastAsia="仿宋" w:cs="仿宋_GB2312"/>
                <w:color w:val="auto"/>
                <w:spacing w:val="-10"/>
                <w:sz w:val="24"/>
              </w:rPr>
            </w:pPr>
            <w:r>
              <w:rPr>
                <w:rFonts w:hint="eastAsia" w:ascii="仿宋" w:hAnsi="仿宋" w:eastAsia="仿宋" w:cs="仿宋_GB2312"/>
                <w:color w:val="auto"/>
                <w:spacing w:val="-10"/>
                <w:sz w:val="24"/>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52E6E7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37902F9">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9</w:t>
            </w:r>
          </w:p>
        </w:tc>
        <w:tc>
          <w:tcPr>
            <w:tcW w:w="1985" w:type="dxa"/>
            <w:vAlign w:val="center"/>
          </w:tcPr>
          <w:p w14:paraId="548F3D62">
            <w:pPr>
              <w:shd w:val="clear" w:color="auto" w:fill="FFFFFF"/>
              <w:snapToGrid w:val="0"/>
              <w:jc w:val="center"/>
              <w:rPr>
                <w:rFonts w:hint="eastAsia" w:ascii="仿宋" w:hAnsi="仿宋" w:eastAsia="仿宋" w:cs="仿宋_GB2312"/>
                <w:bCs/>
                <w:color w:val="auto"/>
                <w:spacing w:val="-10"/>
                <w:sz w:val="24"/>
              </w:rPr>
            </w:pPr>
            <w:r>
              <w:rPr>
                <w:rFonts w:hint="eastAsia" w:ascii="仿宋" w:hAnsi="仿宋" w:eastAsia="仿宋" w:cs="仿宋_GB2312"/>
                <w:bCs/>
                <w:color w:val="auto"/>
                <w:spacing w:val="-10"/>
                <w:sz w:val="24"/>
              </w:rPr>
              <w:t>开标时间、开标地点</w:t>
            </w:r>
          </w:p>
        </w:tc>
        <w:tc>
          <w:tcPr>
            <w:tcW w:w="7371" w:type="dxa"/>
            <w:vAlign w:val="center"/>
          </w:tcPr>
          <w:p w14:paraId="46F0A862">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color w:val="auto"/>
                <w:sz w:val="24"/>
              </w:rPr>
              <w:t>开标时间：</w:t>
            </w:r>
            <w:r>
              <w:rPr>
                <w:rFonts w:hint="eastAsia" w:ascii="仿宋" w:hAnsi="仿宋" w:eastAsia="仿宋" w:cs="仿宋_GB2312"/>
                <w:color w:val="auto"/>
                <w:sz w:val="24"/>
                <w:szCs w:val="24"/>
              </w:rPr>
              <w:t>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w:t>
            </w:r>
            <w:r>
              <w:rPr>
                <w:rFonts w:hint="eastAsia" w:ascii="仿宋" w:hAnsi="仿宋" w:eastAsia="仿宋" w:cs="仿宋_GB2312"/>
                <w:color w:val="auto"/>
                <w:spacing w:val="-10"/>
                <w:sz w:val="24"/>
              </w:rPr>
              <w:t>11:00时（北京时间）</w:t>
            </w:r>
          </w:p>
          <w:p w14:paraId="35482AC8">
            <w:pPr>
              <w:shd w:val="clear" w:color="auto" w:fill="FFFFFF"/>
              <w:snapToGrid w:val="0"/>
              <w:rPr>
                <w:rFonts w:hint="eastAsia" w:ascii="仿宋" w:hAnsi="仿宋" w:eastAsia="仿宋" w:cs="仿宋_GB2312"/>
                <w:color w:val="auto"/>
                <w:sz w:val="24"/>
              </w:rPr>
            </w:pPr>
            <w:r>
              <w:rPr>
                <w:rFonts w:hint="eastAsia" w:ascii="仿宋" w:hAnsi="仿宋" w:eastAsia="仿宋" w:cs="仿宋_GB2312"/>
                <w:bCs/>
                <w:color w:val="auto"/>
                <w:sz w:val="24"/>
              </w:rPr>
              <w:t>开标地点：</w:t>
            </w:r>
            <w:r>
              <w:rPr>
                <w:rFonts w:hint="eastAsia" w:ascii="仿宋" w:hAnsi="仿宋" w:eastAsia="仿宋" w:cs="仿宋_GB2312"/>
                <w:color w:val="auto"/>
                <w:sz w:val="24"/>
              </w:rPr>
              <w:t>政采云开标大厅（</w:t>
            </w:r>
            <w:r>
              <w:rPr>
                <w:color w:val="auto"/>
              </w:rPr>
              <w:fldChar w:fldCharType="begin"/>
            </w:r>
            <w:r>
              <w:rPr>
                <w:color w:val="auto"/>
              </w:rPr>
              <w:instrText xml:space="preserve"> HYPERLINK "https://www.zcygov.cn" </w:instrText>
            </w:r>
            <w:r>
              <w:rPr>
                <w:color w:val="auto"/>
              </w:rPr>
              <w:fldChar w:fldCharType="separate"/>
            </w:r>
            <w:r>
              <w:rPr>
                <w:rStyle w:val="303"/>
                <w:rFonts w:hint="eastAsia" w:ascii="仿宋" w:hAnsi="仿宋" w:eastAsia="仿宋" w:cs="仿宋_GB2312"/>
                <w:color w:val="auto"/>
                <w:sz w:val="24"/>
              </w:rPr>
              <w:t>https://www.zcygov.cn</w:t>
            </w:r>
            <w:r>
              <w:rPr>
                <w:rStyle w:val="303"/>
                <w:rFonts w:hint="eastAsia" w:ascii="仿宋" w:hAnsi="仿宋" w:eastAsia="仿宋" w:cs="仿宋_GB2312"/>
                <w:color w:val="auto"/>
                <w:sz w:val="24"/>
              </w:rPr>
              <w:fldChar w:fldCharType="end"/>
            </w:r>
            <w:r>
              <w:rPr>
                <w:rFonts w:hint="eastAsia" w:ascii="仿宋" w:hAnsi="仿宋" w:eastAsia="仿宋" w:cs="仿宋_GB2312"/>
                <w:color w:val="auto"/>
                <w:sz w:val="24"/>
              </w:rPr>
              <w:t>）</w:t>
            </w:r>
          </w:p>
          <w:p w14:paraId="106FEBDC">
            <w:pPr>
              <w:shd w:val="clear" w:color="auto" w:fill="FFFFFF"/>
              <w:snapToGrid w:val="0"/>
              <w:rPr>
                <w:rFonts w:hint="eastAsia" w:ascii="仿宋" w:hAnsi="仿宋" w:eastAsia="仿宋" w:cs="仿宋_GB2312"/>
                <w:b/>
                <w:bCs/>
                <w:color w:val="auto"/>
                <w:sz w:val="24"/>
                <w:u w:val="single"/>
              </w:rPr>
            </w:pPr>
            <w:r>
              <w:rPr>
                <w:rFonts w:hint="eastAsia" w:ascii="仿宋" w:hAnsi="仿宋" w:eastAsia="仿宋" w:cs="仿宋_GB2312"/>
                <w:b/>
                <w:bCs/>
                <w:color w:val="auto"/>
                <w:sz w:val="24"/>
              </w:rPr>
              <w:t>本项目采用</w:t>
            </w:r>
            <w:r>
              <w:rPr>
                <w:rFonts w:hint="eastAsia" w:ascii="仿宋" w:hAnsi="仿宋" w:eastAsia="仿宋" w:cs="仿宋_GB2312"/>
                <w:b/>
                <w:bCs/>
                <w:color w:val="auto"/>
                <w:sz w:val="24"/>
                <w:u w:val="single"/>
              </w:rPr>
              <w:t xml:space="preserve">  不见面开标  </w:t>
            </w:r>
          </w:p>
          <w:p w14:paraId="14F88D0D">
            <w:pPr>
              <w:widowControl/>
              <w:shd w:val="clear" w:color="auto" w:fill="FFFFFF"/>
              <w:snapToGrid w:val="0"/>
              <w:jc w:val="left"/>
              <w:rPr>
                <w:rFonts w:hint="eastAsia" w:ascii="仿宋" w:hAnsi="仿宋" w:eastAsia="仿宋" w:cs="仿宋_GB2312"/>
                <w:bCs/>
                <w:color w:val="auto"/>
                <w:sz w:val="24"/>
              </w:rPr>
            </w:pPr>
            <w:r>
              <w:rPr>
                <w:rFonts w:hint="eastAsia" w:ascii="仿宋" w:hAnsi="仿宋" w:eastAsia="仿宋" w:cs="仿宋_GB2312"/>
                <w:bCs/>
                <w:color w:val="auto"/>
                <w:sz w:val="24"/>
              </w:rPr>
              <w:t>注：（1）供应商远程参与开标，并在规定的时间内完成对投标文件远程解密及报价确认，本项目供应商解密时长：30分钟，因供应商自身原因导致解密或报价确认失败，投标无效。</w:t>
            </w:r>
          </w:p>
          <w:p w14:paraId="029FB09A">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（2）因网上招标系统故障导致所有供应商均解密失败时，由采购人或采购代理机构现场请示项目主管部门处理。</w:t>
            </w:r>
          </w:p>
        </w:tc>
      </w:tr>
      <w:tr w14:paraId="0B5284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2BF95FC">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10</w:t>
            </w:r>
          </w:p>
        </w:tc>
        <w:tc>
          <w:tcPr>
            <w:tcW w:w="1985" w:type="dxa"/>
            <w:vAlign w:val="center"/>
          </w:tcPr>
          <w:p w14:paraId="2D480923">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评标办法</w:t>
            </w:r>
          </w:p>
        </w:tc>
        <w:tc>
          <w:tcPr>
            <w:tcW w:w="7371" w:type="dxa"/>
            <w:vAlign w:val="center"/>
          </w:tcPr>
          <w:p w14:paraId="7CD335FF">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综合评分法</w:t>
            </w:r>
          </w:p>
        </w:tc>
      </w:tr>
      <w:tr w14:paraId="66C78A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52181B5">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11</w:t>
            </w:r>
          </w:p>
        </w:tc>
        <w:tc>
          <w:tcPr>
            <w:tcW w:w="1985" w:type="dxa"/>
            <w:vAlign w:val="center"/>
          </w:tcPr>
          <w:p w14:paraId="6F68A770">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投标保证金</w:t>
            </w:r>
          </w:p>
        </w:tc>
        <w:tc>
          <w:tcPr>
            <w:tcW w:w="7371" w:type="dxa"/>
            <w:vAlign w:val="center"/>
          </w:tcPr>
          <w:p w14:paraId="2BA9B369">
            <w:pPr>
              <w:shd w:val="clear" w:color="auto" w:fill="FFFFFF"/>
              <w:snapToGrid w:val="0"/>
              <w:rPr>
                <w:rFonts w:ascii="仿宋" w:hAnsi="仿宋" w:eastAsia="仿宋" w:cs="仿宋_GB2312"/>
                <w:bCs/>
                <w:color w:val="auto"/>
                <w:sz w:val="24"/>
              </w:rPr>
            </w:pPr>
            <w:r>
              <w:rPr>
                <w:rFonts w:hint="eastAsia" w:ascii="仿宋" w:hAnsi="仿宋" w:eastAsia="仿宋" w:cs="仿宋_GB2312"/>
                <w:bCs/>
                <w:color w:val="auto"/>
                <w:sz w:val="24"/>
              </w:rPr>
              <w:t>投标保证金金额：6309</w:t>
            </w:r>
            <w:r>
              <w:rPr>
                <w:rFonts w:ascii="仿宋" w:hAnsi="仿宋" w:eastAsia="仿宋" w:cs="仿宋_GB2312"/>
                <w:bCs/>
                <w:color w:val="auto"/>
                <w:sz w:val="24"/>
              </w:rPr>
              <w:t>.00</w:t>
            </w:r>
            <w:r>
              <w:rPr>
                <w:rFonts w:hint="eastAsia" w:ascii="仿宋" w:hAnsi="仿宋" w:eastAsia="仿宋" w:cs="仿宋_GB2312"/>
                <w:bCs/>
                <w:color w:val="auto"/>
                <w:sz w:val="24"/>
              </w:rPr>
              <w:t>（陆仟叁佰零玖元整）</w:t>
            </w:r>
          </w:p>
          <w:p w14:paraId="589792CE">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供应商应于</w:t>
            </w:r>
            <w:r>
              <w:rPr>
                <w:rFonts w:hint="eastAsia" w:ascii="仿宋" w:hAnsi="仿宋" w:eastAsia="仿宋" w:cs="仿宋_GB2312"/>
                <w:color w:val="auto"/>
                <w:sz w:val="24"/>
                <w:szCs w:val="24"/>
              </w:rPr>
              <w:t>2025年0</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lang w:val="en-US" w:eastAsia="zh-CN"/>
              </w:rPr>
              <w:t>17</w:t>
            </w:r>
            <w:r>
              <w:rPr>
                <w:rFonts w:hint="eastAsia" w:ascii="仿宋" w:hAnsi="仿宋" w:eastAsia="仿宋" w:cs="仿宋_GB2312"/>
                <w:color w:val="auto"/>
                <w:sz w:val="24"/>
                <w:szCs w:val="24"/>
              </w:rPr>
              <w:t>日</w:t>
            </w:r>
            <w:r>
              <w:rPr>
                <w:rFonts w:hint="eastAsia" w:ascii="仿宋" w:hAnsi="仿宋" w:eastAsia="仿宋" w:cs="仿宋_GB2312"/>
                <w:color w:val="auto"/>
                <w:spacing w:val="-10"/>
                <w:sz w:val="24"/>
              </w:rPr>
              <w:t>11:00时（北京时间）</w:t>
            </w:r>
            <w:r>
              <w:rPr>
                <w:rFonts w:hint="eastAsia" w:ascii="仿宋" w:hAnsi="仿宋" w:eastAsia="仿宋" w:cs="仿宋_GB2312"/>
                <w:bCs/>
                <w:color w:val="auto"/>
                <w:sz w:val="24"/>
              </w:rPr>
              <w:t>前，将投标保证金由供应商账户缴纳至采购代理机构指定账户。投标保证金以非现金形式的电汇或网银支付或电子保函等方式提交。</w:t>
            </w:r>
          </w:p>
          <w:p w14:paraId="71AA764E">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账户名称：新疆新之建工程咨询有限公司</w:t>
            </w:r>
          </w:p>
          <w:p w14:paraId="333C4234">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开户行名称：交通银行乌鲁木齐光明路支行</w:t>
            </w:r>
          </w:p>
          <w:p w14:paraId="754A4641">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账号：651651034013001779607</w:t>
            </w:r>
          </w:p>
          <w:p w14:paraId="7CF09229">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行号：301881000286</w:t>
            </w:r>
          </w:p>
          <w:p w14:paraId="5CD50106">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注：1、如果发现供应商有围标、串标行为，其投标无效，且投标保证金将被没收，不予退还；</w:t>
            </w:r>
          </w:p>
          <w:p w14:paraId="3230BE53">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2、投标保证金未按规定时间缴纳或提交金额不足的，其投标将被否决，供应商应充分考虑资金在途时间；</w:t>
            </w:r>
          </w:p>
          <w:p w14:paraId="6E8096C2">
            <w:pPr>
              <w:shd w:val="clear" w:color="auto" w:fill="FFFFFF"/>
              <w:snapToGrid w:val="0"/>
              <w:rPr>
                <w:rFonts w:ascii="仿宋" w:hAnsi="仿宋" w:eastAsia="仿宋"/>
                <w:bCs/>
                <w:color w:val="auto"/>
                <w:sz w:val="24"/>
              </w:rPr>
            </w:pPr>
            <w:r>
              <w:rPr>
                <w:rFonts w:hint="eastAsia" w:ascii="仿宋" w:hAnsi="仿宋" w:eastAsia="仿宋"/>
                <w:bCs/>
                <w:color w:val="auto"/>
                <w:sz w:val="24"/>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1BBC8A52">
            <w:pPr>
              <w:pStyle w:val="417"/>
              <w:shd w:val="clear" w:color="auto" w:fill="FFFFFF"/>
              <w:snapToGrid w:val="0"/>
              <w:spacing w:line="240" w:lineRule="auto"/>
              <w:ind w:firstLine="0"/>
              <w:rPr>
                <w:rFonts w:hint="eastAsia" w:ascii="仿宋" w:hAnsi="仿宋" w:eastAsia="仿宋" w:cs="仿宋_GB2312"/>
                <w:b/>
                <w:bCs/>
                <w:color w:val="auto"/>
                <w:sz w:val="24"/>
                <w:szCs w:val="24"/>
              </w:rPr>
            </w:pPr>
            <w:r>
              <w:rPr>
                <w:rFonts w:hint="eastAsia" w:ascii="仿宋" w:hAnsi="仿宋" w:eastAsia="仿宋" w:cs="仿宋_GB2312"/>
                <w:b/>
                <w:bCs/>
                <w:color w:val="auto"/>
                <w:sz w:val="24"/>
                <w:szCs w:val="24"/>
              </w:rPr>
              <w:t>4、供应商缴纳投标保证金时，须备注“三部XZJ253-009-ZK”</w:t>
            </w:r>
            <w:r>
              <w:rPr>
                <w:rFonts w:hint="eastAsia" w:ascii="仿宋" w:hAnsi="仿宋" w:eastAsia="仿宋" w:cs="仿宋_GB2312"/>
                <w:bCs/>
                <w:color w:val="auto"/>
                <w:sz w:val="24"/>
                <w:szCs w:val="24"/>
              </w:rPr>
              <w:t>。</w:t>
            </w:r>
          </w:p>
        </w:tc>
      </w:tr>
      <w:tr w14:paraId="7B129E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0A27B1">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12</w:t>
            </w:r>
          </w:p>
        </w:tc>
        <w:tc>
          <w:tcPr>
            <w:tcW w:w="1985" w:type="dxa"/>
            <w:vAlign w:val="center"/>
          </w:tcPr>
          <w:p w14:paraId="6B15FC56">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招标文件售价</w:t>
            </w:r>
          </w:p>
        </w:tc>
        <w:tc>
          <w:tcPr>
            <w:tcW w:w="7371" w:type="dxa"/>
            <w:vAlign w:val="center"/>
          </w:tcPr>
          <w:p w14:paraId="499D902B">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color w:val="auto"/>
                <w:sz w:val="24"/>
              </w:rPr>
              <w:t>政采云平台免费下载</w:t>
            </w:r>
          </w:p>
        </w:tc>
      </w:tr>
      <w:tr w14:paraId="08BFEC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1C73D0C">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13</w:t>
            </w:r>
          </w:p>
        </w:tc>
        <w:tc>
          <w:tcPr>
            <w:tcW w:w="1985" w:type="dxa"/>
            <w:vAlign w:val="center"/>
          </w:tcPr>
          <w:p w14:paraId="3314C42C">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pacing w:val="-16"/>
                <w:sz w:val="24"/>
              </w:rPr>
              <w:t>对招标文件的质疑</w:t>
            </w:r>
          </w:p>
        </w:tc>
        <w:tc>
          <w:tcPr>
            <w:tcW w:w="7371" w:type="dxa"/>
            <w:vAlign w:val="center"/>
          </w:tcPr>
          <w:p w14:paraId="5D58C442">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供应商如需对招标文件内容质疑，须按以下要求提出：</w:t>
            </w:r>
          </w:p>
          <w:p w14:paraId="7B343738">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①接受对招标文件提出质疑的截止时间：供应商应在法定质疑期内一次性提出所有质疑内容。</w:t>
            </w:r>
          </w:p>
          <w:p w14:paraId="38316A90">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②质疑函应以书面形式（按照财政部94号令要求）通知采购代理机构。采购代理机构将在收到质疑函后7个工作日内作出答复，并以书面形式通知质疑供应商和其他有关供应商。</w:t>
            </w:r>
          </w:p>
          <w:p w14:paraId="08B0E5DE">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③联系部门：新疆新之建工程咨询有限公司 业务三部</w:t>
            </w:r>
          </w:p>
          <w:p w14:paraId="13B03265">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④联系电话：</w:t>
            </w:r>
            <w:r>
              <w:rPr>
                <w:rFonts w:hint="eastAsia" w:ascii="仿宋" w:hAnsi="仿宋" w:eastAsia="仿宋" w:cs="仿宋_GB2312"/>
                <w:color w:val="auto"/>
                <w:sz w:val="24"/>
                <w:szCs w:val="24"/>
              </w:rPr>
              <w:t>0991-8852232</w:t>
            </w:r>
          </w:p>
          <w:p w14:paraId="39E14515">
            <w:pPr>
              <w:pStyle w:val="417"/>
              <w:shd w:val="clear" w:color="auto" w:fill="FFFFFF"/>
              <w:snapToGrid w:val="0"/>
              <w:spacing w:line="240" w:lineRule="auto"/>
              <w:ind w:firstLine="0"/>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⑤通讯地址：</w:t>
            </w:r>
            <w:r>
              <w:rPr>
                <w:rFonts w:hint="eastAsia" w:ascii="仿宋" w:hAnsi="仿宋" w:eastAsia="仿宋" w:cs="仿宋_GB2312"/>
                <w:color w:val="auto"/>
                <w:sz w:val="24"/>
                <w:szCs w:val="24"/>
              </w:rPr>
              <w:t>新疆乌鲁木齐市沙依巴克区克拉玛依西路618号亚欣国际酒店五楼 业务三部</w:t>
            </w:r>
          </w:p>
        </w:tc>
      </w:tr>
      <w:tr w14:paraId="256C61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4DF7BEA">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14</w:t>
            </w:r>
          </w:p>
        </w:tc>
        <w:tc>
          <w:tcPr>
            <w:tcW w:w="1985" w:type="dxa"/>
            <w:vAlign w:val="center"/>
          </w:tcPr>
          <w:p w14:paraId="7EEF77AF">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履约保证金</w:t>
            </w:r>
          </w:p>
        </w:tc>
        <w:tc>
          <w:tcPr>
            <w:tcW w:w="7371" w:type="dxa"/>
            <w:vAlign w:val="center"/>
          </w:tcPr>
          <w:p w14:paraId="5CD76394">
            <w:pPr>
              <w:pStyle w:val="417"/>
              <w:shd w:val="clear" w:color="auto" w:fill="FFFFFF"/>
              <w:snapToGrid w:val="0"/>
              <w:spacing w:line="240" w:lineRule="auto"/>
              <w:ind w:firstLine="0"/>
              <w:rPr>
                <w:rFonts w:ascii="仿宋" w:hAnsi="仿宋" w:eastAsia="仿宋" w:cs="仿宋_GB2312"/>
                <w:bCs/>
                <w:color w:val="auto"/>
                <w:sz w:val="24"/>
                <w:szCs w:val="24"/>
              </w:rPr>
            </w:pPr>
            <w:r>
              <w:rPr>
                <w:rFonts w:hint="eastAsia" w:ascii="仿宋" w:hAnsi="仿宋" w:eastAsia="仿宋" w:cs="仿宋_GB2312"/>
                <w:bCs/>
                <w:color w:val="auto"/>
                <w:sz w:val="24"/>
                <w:szCs w:val="24"/>
              </w:rPr>
              <w:t>履约保证金以非现金形式的电汇或网银支付或电子保函等方式提交。</w:t>
            </w:r>
          </w:p>
          <w:p w14:paraId="396352AF">
            <w:pPr>
              <w:pStyle w:val="417"/>
              <w:shd w:val="clear" w:color="auto" w:fill="FFFFFF"/>
              <w:snapToGrid w:val="0"/>
              <w:spacing w:line="240" w:lineRule="auto"/>
              <w:ind w:firstLine="0"/>
              <w:rPr>
                <w:rFonts w:ascii="仿宋" w:hAnsi="仿宋" w:eastAsia="仿宋" w:cs="仿宋_GB2312"/>
                <w:bCs/>
                <w:color w:val="auto"/>
                <w:sz w:val="24"/>
                <w:szCs w:val="24"/>
              </w:rPr>
            </w:pPr>
            <w:r>
              <w:rPr>
                <w:rFonts w:hint="eastAsia" w:ascii="仿宋" w:hAnsi="仿宋" w:eastAsia="仿宋" w:cs="仿宋_GB2312"/>
                <w:bCs/>
                <w:color w:val="auto"/>
                <w:sz w:val="24"/>
                <w:szCs w:val="24"/>
              </w:rPr>
              <w:t>交纳时间：中标供应商在签订合同之日起7日内，须向采购人提交履约保证金。</w:t>
            </w:r>
          </w:p>
          <w:p w14:paraId="71194226">
            <w:pPr>
              <w:pStyle w:val="417"/>
              <w:shd w:val="clear" w:color="auto" w:fill="FFFFFF"/>
              <w:snapToGrid w:val="0"/>
              <w:spacing w:line="240" w:lineRule="auto"/>
              <w:ind w:firstLine="0"/>
              <w:rPr>
                <w:rFonts w:ascii="仿宋" w:hAnsi="仿宋" w:eastAsia="仿宋" w:cs="仿宋_GB2312"/>
                <w:bCs/>
                <w:color w:val="auto"/>
                <w:sz w:val="24"/>
                <w:szCs w:val="24"/>
              </w:rPr>
            </w:pPr>
            <w:r>
              <w:rPr>
                <w:rFonts w:hint="eastAsia" w:ascii="仿宋" w:hAnsi="仿宋" w:eastAsia="仿宋" w:cs="仿宋_GB2312"/>
                <w:bCs/>
                <w:color w:val="auto"/>
                <w:sz w:val="24"/>
                <w:szCs w:val="24"/>
              </w:rPr>
              <w:t>交纳金额：项目合同总金额的10%。</w:t>
            </w:r>
          </w:p>
          <w:p w14:paraId="451C4ACD">
            <w:pPr>
              <w:pStyle w:val="417"/>
              <w:shd w:val="clear" w:color="auto" w:fill="FFFFFF"/>
              <w:snapToGrid w:val="0"/>
              <w:spacing w:line="240" w:lineRule="auto"/>
              <w:ind w:firstLine="0"/>
              <w:rPr>
                <w:rFonts w:hint="eastAsia" w:ascii="仿宋" w:hAnsi="仿宋" w:eastAsia="仿宋" w:cs="仿宋_GB2312"/>
                <w:color w:val="auto"/>
                <w:sz w:val="24"/>
                <w:szCs w:val="24"/>
              </w:rPr>
            </w:pPr>
            <w:r>
              <w:rPr>
                <w:rFonts w:hint="eastAsia" w:ascii="仿宋" w:hAnsi="仿宋" w:eastAsia="仿宋" w:cs="仿宋_GB2312"/>
                <w:bCs/>
                <w:color w:val="auto"/>
                <w:sz w:val="24"/>
                <w:szCs w:val="24"/>
              </w:rPr>
              <w:t>缴纳方式及退还方式及时间，</w:t>
            </w:r>
            <w:r>
              <w:rPr>
                <w:rFonts w:hint="eastAsia" w:ascii="仿宋" w:hAnsi="仿宋" w:eastAsia="仿宋" w:cs="仿宋_GB2312"/>
                <w:color w:val="auto"/>
                <w:sz w:val="24"/>
                <w:szCs w:val="24"/>
              </w:rPr>
              <w:t>以和甲方单位签订合同为主。</w:t>
            </w:r>
          </w:p>
        </w:tc>
      </w:tr>
      <w:tr w14:paraId="66271C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2CA046F2">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15</w:t>
            </w:r>
          </w:p>
        </w:tc>
        <w:tc>
          <w:tcPr>
            <w:tcW w:w="1985" w:type="dxa"/>
            <w:vAlign w:val="center"/>
          </w:tcPr>
          <w:p w14:paraId="7905D5B1">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交货期</w:t>
            </w:r>
          </w:p>
          <w:p w14:paraId="4837216B">
            <w:pPr>
              <w:pStyle w:val="293"/>
              <w:snapToGrid w:val="0"/>
              <w:spacing w:after="0"/>
              <w:ind w:firstLine="0"/>
              <w:jc w:val="center"/>
              <w:rPr>
                <w:rFonts w:hint="eastAsia" w:ascii="仿宋" w:hAnsi="仿宋" w:eastAsia="仿宋" w:cs="仿宋_GB2312"/>
                <w:b/>
                <w:color w:val="auto"/>
                <w:sz w:val="24"/>
              </w:rPr>
            </w:pPr>
            <w:r>
              <w:rPr>
                <w:rFonts w:hint="eastAsia" w:ascii="仿宋" w:hAnsi="仿宋" w:eastAsia="仿宋" w:cs="仿宋_GB2312"/>
                <w:b/>
                <w:bCs/>
                <w:color w:val="auto"/>
                <w:sz w:val="24"/>
              </w:rPr>
              <w:t>（实质性条款）</w:t>
            </w:r>
          </w:p>
        </w:tc>
        <w:tc>
          <w:tcPr>
            <w:tcW w:w="7371" w:type="dxa"/>
            <w:vAlign w:val="center"/>
          </w:tcPr>
          <w:p w14:paraId="768D0E22">
            <w:pPr>
              <w:snapToGrid w:val="0"/>
              <w:rPr>
                <w:rFonts w:hint="eastAsia" w:ascii="仿宋" w:hAnsi="仿宋" w:eastAsia="仿宋" w:cs="仿宋_GB2312"/>
                <w:color w:val="auto"/>
                <w:spacing w:val="-10"/>
                <w:sz w:val="24"/>
                <w:highlight w:val="yellow"/>
              </w:rPr>
            </w:pPr>
            <w:r>
              <w:rPr>
                <w:rFonts w:hint="eastAsia" w:ascii="仿宋" w:hAnsi="仿宋" w:eastAsia="仿宋" w:cs="仿宋_GB2312"/>
                <w:color w:val="auto"/>
                <w:spacing w:val="-10"/>
                <w:sz w:val="24"/>
              </w:rPr>
              <w:t>按需配送，自接到甲方通知</w:t>
            </w:r>
            <w:r>
              <w:rPr>
                <w:rFonts w:ascii="仿宋" w:hAnsi="仿宋" w:eastAsia="仿宋" w:cs="仿宋_GB2312"/>
                <w:color w:val="auto"/>
                <w:spacing w:val="-10"/>
                <w:sz w:val="24"/>
              </w:rPr>
              <w:t>30</w:t>
            </w:r>
            <w:r>
              <w:rPr>
                <w:rFonts w:hint="eastAsia" w:ascii="仿宋" w:hAnsi="仿宋" w:eastAsia="仿宋" w:cs="仿宋_GB2312"/>
                <w:color w:val="auto"/>
                <w:spacing w:val="-10"/>
                <w:sz w:val="24"/>
              </w:rPr>
              <w:t>日内供货。</w:t>
            </w:r>
          </w:p>
        </w:tc>
      </w:tr>
      <w:tr w14:paraId="0C16C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1B80E589">
            <w:pPr>
              <w:shd w:val="clear" w:color="auto" w:fill="FFFFFF"/>
              <w:snapToGrid w:val="0"/>
              <w:jc w:val="center"/>
              <w:rPr>
                <w:rFonts w:hint="eastAsia" w:ascii="仿宋" w:hAnsi="仿宋" w:eastAsia="仿宋" w:cs="仿宋_GB2312"/>
                <w:color w:val="auto"/>
                <w:sz w:val="24"/>
              </w:rPr>
            </w:pPr>
          </w:p>
        </w:tc>
        <w:tc>
          <w:tcPr>
            <w:tcW w:w="1985" w:type="dxa"/>
            <w:vAlign w:val="center"/>
          </w:tcPr>
          <w:p w14:paraId="07FB1BB1">
            <w:pPr>
              <w:pStyle w:val="417"/>
              <w:shd w:val="clear" w:color="auto" w:fill="FFFFFF"/>
              <w:snapToGrid w:val="0"/>
              <w:spacing w:line="240" w:lineRule="auto"/>
              <w:ind w:firstLine="0"/>
              <w:jc w:val="center"/>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交货地点</w:t>
            </w:r>
          </w:p>
          <w:p w14:paraId="5E472D02">
            <w:pPr>
              <w:pStyle w:val="417"/>
              <w:shd w:val="clear" w:color="auto" w:fill="FFFFFF"/>
              <w:snapToGrid w:val="0"/>
              <w:spacing w:line="240" w:lineRule="auto"/>
              <w:ind w:firstLine="0"/>
              <w:jc w:val="center"/>
              <w:rPr>
                <w:rFonts w:hint="eastAsia" w:ascii="仿宋" w:hAnsi="仿宋" w:eastAsia="仿宋" w:cs="仿宋_GB2312"/>
                <w:bCs/>
                <w:color w:val="auto"/>
                <w:sz w:val="24"/>
                <w:szCs w:val="24"/>
              </w:rPr>
            </w:pPr>
            <w:r>
              <w:rPr>
                <w:rFonts w:hint="eastAsia" w:ascii="仿宋" w:hAnsi="仿宋" w:eastAsia="仿宋" w:cs="仿宋_GB2312"/>
                <w:b/>
                <w:bCs/>
                <w:color w:val="auto"/>
                <w:sz w:val="24"/>
                <w:szCs w:val="24"/>
              </w:rPr>
              <w:t>（实质性条款）</w:t>
            </w:r>
          </w:p>
        </w:tc>
        <w:tc>
          <w:tcPr>
            <w:tcW w:w="7371" w:type="dxa"/>
            <w:vAlign w:val="center"/>
          </w:tcPr>
          <w:p w14:paraId="4FDF8E24">
            <w:pPr>
              <w:pStyle w:val="417"/>
              <w:shd w:val="clear" w:color="auto" w:fill="FFFFFF"/>
              <w:snapToGrid w:val="0"/>
              <w:spacing w:line="240" w:lineRule="auto"/>
              <w:ind w:firstLine="0"/>
              <w:rPr>
                <w:rFonts w:hint="eastAsia" w:ascii="仿宋" w:hAnsi="仿宋" w:eastAsia="仿宋" w:cs="仿宋_GB2312"/>
                <w:bCs/>
                <w:color w:val="auto"/>
                <w:sz w:val="24"/>
                <w:szCs w:val="24"/>
                <w:highlight w:val="yellow"/>
              </w:rPr>
            </w:pPr>
            <w:r>
              <w:rPr>
                <w:rFonts w:hint="eastAsia" w:ascii="仿宋" w:hAnsi="仿宋" w:eastAsia="仿宋" w:cs="仿宋_GB2312"/>
                <w:color w:val="auto"/>
                <w:spacing w:val="-10"/>
                <w:sz w:val="24"/>
                <w:szCs w:val="24"/>
              </w:rPr>
              <w:t>供货单位按要求配送至</w:t>
            </w:r>
            <w:r>
              <w:rPr>
                <w:rFonts w:hint="eastAsia" w:ascii="仿宋" w:hAnsi="仿宋" w:eastAsia="仿宋" w:cs="仿宋_GB2312"/>
                <w:color w:val="auto"/>
                <w:sz w:val="24"/>
              </w:rPr>
              <w:t>自治区疾控中心指定地点</w:t>
            </w:r>
            <w:r>
              <w:rPr>
                <w:rFonts w:hint="eastAsia" w:ascii="仿宋" w:hAnsi="仿宋" w:eastAsia="仿宋" w:cs="仿宋_GB2312"/>
                <w:color w:val="auto"/>
                <w:spacing w:val="-10"/>
                <w:sz w:val="24"/>
                <w:szCs w:val="24"/>
              </w:rPr>
              <w:t>。</w:t>
            </w:r>
          </w:p>
        </w:tc>
      </w:tr>
      <w:tr w14:paraId="61D11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3611CD8">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16</w:t>
            </w:r>
          </w:p>
        </w:tc>
        <w:tc>
          <w:tcPr>
            <w:tcW w:w="1985" w:type="dxa"/>
            <w:vAlign w:val="center"/>
          </w:tcPr>
          <w:p w14:paraId="609ADC0C">
            <w:pPr>
              <w:pStyle w:val="417"/>
              <w:shd w:val="clear" w:color="auto" w:fill="FFFFFF"/>
              <w:snapToGrid w:val="0"/>
              <w:spacing w:line="240" w:lineRule="auto"/>
              <w:ind w:firstLine="0"/>
              <w:jc w:val="center"/>
              <w:rPr>
                <w:rFonts w:hint="eastAsia" w:ascii="仿宋" w:hAnsi="仿宋" w:eastAsia="仿宋" w:cs="仿宋_GB2312"/>
                <w:bCs/>
                <w:color w:val="auto"/>
                <w:sz w:val="24"/>
                <w:szCs w:val="24"/>
              </w:rPr>
            </w:pPr>
            <w:r>
              <w:rPr>
                <w:rFonts w:hint="eastAsia" w:ascii="仿宋" w:hAnsi="仿宋" w:eastAsia="仿宋" w:cs="仿宋_GB2312"/>
                <w:bCs/>
                <w:color w:val="auto"/>
                <w:sz w:val="24"/>
                <w:szCs w:val="24"/>
              </w:rPr>
              <w:t>付款方式</w:t>
            </w:r>
          </w:p>
          <w:p w14:paraId="43D41270">
            <w:pPr>
              <w:pStyle w:val="417"/>
              <w:shd w:val="clear" w:color="auto" w:fill="FFFFFF"/>
              <w:snapToGrid w:val="0"/>
              <w:spacing w:line="240" w:lineRule="auto"/>
              <w:ind w:firstLine="0"/>
              <w:jc w:val="center"/>
              <w:rPr>
                <w:rFonts w:hint="eastAsia" w:ascii="仿宋" w:hAnsi="仿宋" w:eastAsia="仿宋" w:cs="仿宋_GB2312"/>
                <w:bCs/>
                <w:color w:val="auto"/>
                <w:sz w:val="24"/>
                <w:szCs w:val="24"/>
              </w:rPr>
            </w:pPr>
            <w:r>
              <w:rPr>
                <w:rFonts w:hint="eastAsia" w:ascii="仿宋" w:hAnsi="仿宋" w:eastAsia="仿宋" w:cs="仿宋_GB2312"/>
                <w:b/>
                <w:bCs/>
                <w:color w:val="auto"/>
                <w:sz w:val="24"/>
                <w:szCs w:val="24"/>
              </w:rPr>
              <w:t>（实质性条款）</w:t>
            </w:r>
          </w:p>
        </w:tc>
        <w:tc>
          <w:tcPr>
            <w:tcW w:w="7371" w:type="dxa"/>
            <w:vAlign w:val="center"/>
          </w:tcPr>
          <w:p w14:paraId="70078C45">
            <w:pPr>
              <w:pStyle w:val="417"/>
              <w:shd w:val="clear" w:color="auto" w:fill="FFFFFF"/>
              <w:spacing w:line="264" w:lineRule="auto"/>
              <w:ind w:firstLine="0"/>
              <w:rPr>
                <w:rFonts w:hint="eastAsia" w:ascii="仿宋" w:hAnsi="仿宋" w:eastAsia="仿宋" w:cs="仿宋_GB2312"/>
                <w:color w:val="auto"/>
                <w:sz w:val="24"/>
                <w:szCs w:val="24"/>
              </w:rPr>
            </w:pPr>
            <w:r>
              <w:rPr>
                <w:rFonts w:hint="eastAsia" w:ascii="仿宋" w:hAnsi="仿宋" w:eastAsia="仿宋" w:cs="仿宋_GB2312"/>
                <w:color w:val="auto"/>
                <w:sz w:val="24"/>
                <w:szCs w:val="24"/>
              </w:rPr>
              <w:t>最终付款方式以和甲方单位签订合同为主。</w:t>
            </w:r>
          </w:p>
          <w:p w14:paraId="431B6CC7">
            <w:pPr>
              <w:pStyle w:val="417"/>
              <w:snapToGrid w:val="0"/>
              <w:spacing w:line="240" w:lineRule="auto"/>
              <w:ind w:firstLine="0"/>
              <w:rPr>
                <w:rFonts w:hint="eastAsia" w:ascii="仿宋" w:hAnsi="仿宋" w:eastAsia="仿宋" w:cs="仿宋_GB2312"/>
                <w:color w:val="auto"/>
                <w:sz w:val="24"/>
                <w:szCs w:val="24"/>
                <w:highlight w:val="yellow"/>
              </w:rPr>
            </w:pPr>
            <w:r>
              <w:rPr>
                <w:rFonts w:hint="eastAsia" w:ascii="仿宋" w:hAnsi="仿宋" w:eastAsia="仿宋" w:cs="仿宋_GB2312"/>
                <w:color w:val="auto"/>
                <w:sz w:val="24"/>
                <w:szCs w:val="24"/>
              </w:rPr>
              <w:t>付款币种:本次招标所述的项目资金均以人民币支付。</w:t>
            </w:r>
          </w:p>
        </w:tc>
      </w:tr>
      <w:tr w14:paraId="0A169D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0A2BD12">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17</w:t>
            </w:r>
          </w:p>
        </w:tc>
        <w:tc>
          <w:tcPr>
            <w:tcW w:w="1985" w:type="dxa"/>
            <w:vAlign w:val="center"/>
          </w:tcPr>
          <w:p w14:paraId="41A88126">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质保期</w:t>
            </w:r>
          </w:p>
          <w:p w14:paraId="0CFA133F">
            <w:pPr>
              <w:pStyle w:val="293"/>
              <w:snapToGrid w:val="0"/>
              <w:spacing w:after="0"/>
              <w:ind w:firstLine="0"/>
              <w:jc w:val="center"/>
              <w:rPr>
                <w:rFonts w:hint="eastAsia" w:ascii="仿宋" w:hAnsi="仿宋" w:eastAsia="仿宋" w:cs="仿宋_GB2312"/>
                <w:color w:val="auto"/>
                <w:sz w:val="24"/>
              </w:rPr>
            </w:pPr>
            <w:r>
              <w:rPr>
                <w:rFonts w:hint="eastAsia" w:ascii="仿宋" w:hAnsi="仿宋" w:eastAsia="仿宋" w:cs="仿宋_GB2312"/>
                <w:b/>
                <w:bCs/>
                <w:color w:val="auto"/>
                <w:sz w:val="24"/>
              </w:rPr>
              <w:t>（实质性条款）</w:t>
            </w:r>
          </w:p>
        </w:tc>
        <w:tc>
          <w:tcPr>
            <w:tcW w:w="7371" w:type="dxa"/>
            <w:vAlign w:val="center"/>
          </w:tcPr>
          <w:p w14:paraId="73830748">
            <w:pPr>
              <w:pStyle w:val="287"/>
              <w:snapToGrid w:val="0"/>
              <w:rPr>
                <w:rFonts w:hint="eastAsia" w:ascii="仿宋" w:hAnsi="仿宋" w:eastAsia="仿宋" w:cs="仿宋_GB2312"/>
                <w:color w:val="auto"/>
                <w:highlight w:val="yellow"/>
              </w:rPr>
            </w:pPr>
            <w:r>
              <w:rPr>
                <w:rFonts w:hint="eastAsia" w:ascii="仿宋" w:hAnsi="仿宋" w:eastAsia="仿宋"/>
                <w:color w:val="auto"/>
                <w:szCs w:val="22"/>
              </w:rPr>
              <w:t>质保期2年（自货物终验通过之日起计算），供货产品质保期剩余期限不得低于该产品限定质保期的四分之三。</w:t>
            </w:r>
          </w:p>
        </w:tc>
      </w:tr>
      <w:tr w14:paraId="743A21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36A6DA6">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18</w:t>
            </w:r>
          </w:p>
        </w:tc>
        <w:tc>
          <w:tcPr>
            <w:tcW w:w="1985" w:type="dxa"/>
            <w:vAlign w:val="center"/>
          </w:tcPr>
          <w:p w14:paraId="1D6DC657">
            <w:pPr>
              <w:shd w:val="clear" w:color="auto" w:fill="FFFFFF"/>
              <w:snapToGrid w:val="0"/>
              <w:jc w:val="center"/>
              <w:rPr>
                <w:rFonts w:hint="eastAsia" w:ascii="仿宋" w:hAnsi="仿宋" w:eastAsia="仿宋" w:cs="仿宋_GB2312"/>
                <w:bCs/>
                <w:color w:val="auto"/>
                <w:sz w:val="24"/>
              </w:rPr>
            </w:pPr>
            <w:r>
              <w:rPr>
                <w:rFonts w:hint="eastAsia" w:ascii="仿宋" w:hAnsi="仿宋" w:eastAsia="仿宋" w:cs="仿宋_GB2312"/>
                <w:color w:val="auto"/>
                <w:sz w:val="24"/>
              </w:rPr>
              <w:t>政府采购政策</w:t>
            </w:r>
          </w:p>
        </w:tc>
        <w:tc>
          <w:tcPr>
            <w:tcW w:w="7371" w:type="dxa"/>
            <w:vAlign w:val="center"/>
          </w:tcPr>
          <w:p w14:paraId="4384ADC4">
            <w:pPr>
              <w:shd w:val="clear" w:color="auto" w:fill="FFFFFF"/>
              <w:snapToGrid w:val="0"/>
              <w:rPr>
                <w:rFonts w:hint="eastAsia" w:ascii="仿宋" w:hAnsi="仿宋" w:eastAsia="仿宋" w:cs="仿宋_GB2312"/>
                <w:b/>
                <w:color w:val="auto"/>
                <w:sz w:val="24"/>
              </w:rPr>
            </w:pPr>
            <w:r>
              <w:rPr>
                <w:rFonts w:hint="eastAsia" w:ascii="仿宋" w:hAnsi="仿宋" w:eastAsia="仿宋" w:cs="仿宋_GB2312"/>
                <w:b/>
                <w:color w:val="auto"/>
                <w:sz w:val="24"/>
              </w:rPr>
              <w:t>18.1、中小企业政府采购政策</w:t>
            </w:r>
          </w:p>
          <w:p w14:paraId="5E3336EF">
            <w:pPr>
              <w:shd w:val="clear" w:color="auto" w:fill="FFFFFF"/>
              <w:snapToGrid w:val="0"/>
              <w:rPr>
                <w:rFonts w:ascii="仿宋" w:hAnsi="仿宋" w:eastAsia="仿宋" w:cs="宋体"/>
                <w:b/>
                <w:bCs/>
                <w:color w:val="auto"/>
                <w:sz w:val="24"/>
              </w:rPr>
            </w:pPr>
            <w:r>
              <w:rPr>
                <w:rFonts w:hint="eastAsia" w:ascii="仿宋" w:hAnsi="仿宋" w:eastAsia="仿宋" w:cs="仿宋_GB2312"/>
                <w:b/>
                <w:color w:val="auto"/>
                <w:sz w:val="24"/>
              </w:rPr>
              <w:t>18.1.1、</w:t>
            </w:r>
            <w:r>
              <w:rPr>
                <w:rFonts w:hint="eastAsia" w:ascii="仿宋" w:hAnsi="仿宋" w:eastAsia="仿宋" w:cs="宋体"/>
                <w:b/>
                <w:bCs/>
                <w:color w:val="auto"/>
                <w:sz w:val="24"/>
              </w:rPr>
              <w:t>本项目专门面向中小企业采购。</w:t>
            </w:r>
            <w:r>
              <w:rPr>
                <w:rFonts w:hint="eastAsia" w:ascii="仿宋" w:hAnsi="仿宋" w:eastAsia="仿宋" w:cs="宋体"/>
                <w:bCs/>
                <w:color w:val="auto"/>
                <w:sz w:val="24"/>
              </w:rPr>
              <w:t>各供应商须提供《中小企业声明函》，在《中小企业声明函》中，</w:t>
            </w:r>
            <w:r>
              <w:rPr>
                <w:rFonts w:hint="eastAsia" w:ascii="仿宋" w:hAnsi="仿宋" w:eastAsia="仿宋" w:cs="宋体"/>
                <w:b/>
                <w:bCs/>
                <w:color w:val="auto"/>
                <w:sz w:val="24"/>
              </w:rPr>
              <w:t>供应商应声明其所投所有品目（本项目招标文件第四章《采购需求》，采购的全部品目）的制造商为中小微企业，不得有缺漏项，否则视为无效投标。</w:t>
            </w:r>
          </w:p>
          <w:p w14:paraId="16EE68AC">
            <w:pPr>
              <w:shd w:val="clear" w:color="auto" w:fill="FFFFFF"/>
              <w:snapToGrid w:val="0"/>
              <w:rPr>
                <w:rFonts w:hint="eastAsia" w:ascii="仿宋" w:hAnsi="仿宋" w:eastAsia="仿宋" w:cs="仿宋_GB2312"/>
                <w:b/>
                <w:color w:val="auto"/>
                <w:sz w:val="24"/>
              </w:rPr>
            </w:pPr>
            <w:r>
              <w:rPr>
                <w:rFonts w:hint="eastAsia" w:ascii="仿宋" w:hAnsi="仿宋" w:eastAsia="仿宋" w:cs="仿宋_GB2312"/>
                <w:b/>
                <w:color w:val="auto"/>
                <w:sz w:val="24"/>
              </w:rPr>
              <w:t>18.1.2、</w:t>
            </w:r>
            <w:r>
              <w:rPr>
                <w:rFonts w:hint="eastAsia" w:ascii="仿宋" w:hAnsi="仿宋" w:eastAsia="仿宋" w:cs="仿宋_GB2312"/>
                <w:color w:val="auto"/>
                <w:sz w:val="24"/>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_GB2312"/>
                <w:b/>
                <w:color w:val="auto"/>
                <w:sz w:val="24"/>
              </w:rPr>
              <w:t>。</w:t>
            </w:r>
          </w:p>
          <w:p w14:paraId="1804F8E4">
            <w:pPr>
              <w:widowControl/>
              <w:adjustRightInd w:val="0"/>
              <w:snapToGrid w:val="0"/>
              <w:rPr>
                <w:rFonts w:hint="eastAsia" w:ascii="仿宋" w:hAnsi="仿宋" w:eastAsia="仿宋" w:cs="宋体"/>
                <w:color w:val="auto"/>
              </w:rPr>
            </w:pPr>
          </w:p>
          <w:p w14:paraId="79192479">
            <w:pPr>
              <w:widowControl/>
              <w:adjustRightInd w:val="0"/>
              <w:snapToGrid w:val="0"/>
              <w:rPr>
                <w:rFonts w:hint="eastAsia" w:ascii="仿宋" w:hAnsi="仿宋" w:eastAsia="仿宋" w:cs="宋体"/>
                <w:color w:val="auto"/>
              </w:rPr>
            </w:pPr>
          </w:p>
          <w:p w14:paraId="55AD6002">
            <w:pPr>
              <w:widowControl/>
              <w:adjustRightInd w:val="0"/>
              <w:snapToGrid w:val="0"/>
              <w:rPr>
                <w:rFonts w:ascii="仿宋" w:hAnsi="仿宋" w:eastAsia="仿宋"/>
                <w:color w:val="auto"/>
              </w:rPr>
            </w:pPr>
            <w:r>
              <w:rPr>
                <w:rFonts w:hint="eastAsia" w:ascii="仿宋" w:hAnsi="仿宋" w:eastAsia="仿宋" w:cs="宋体"/>
                <w:color w:val="auto"/>
              </w:rPr>
              <w:t xml:space="preserve">本项目采购标的对应的中小企业划分标准所属行业： </w:t>
            </w:r>
          </w:p>
          <w:tbl>
            <w:tblPr>
              <w:tblStyle w:val="35"/>
              <w:tblW w:w="6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78"/>
              <w:gridCol w:w="2752"/>
            </w:tblGrid>
            <w:tr w14:paraId="531A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52E82738">
                  <w:pPr>
                    <w:widowControl/>
                    <w:adjustRightInd w:val="0"/>
                    <w:snapToGrid w:val="0"/>
                    <w:jc w:val="center"/>
                    <w:rPr>
                      <w:rFonts w:ascii="仿宋" w:hAnsi="仿宋" w:eastAsia="仿宋" w:cs="宋体"/>
                      <w:color w:val="auto"/>
                      <w:sz w:val="20"/>
                    </w:rPr>
                  </w:pPr>
                  <w:r>
                    <w:rPr>
                      <w:rFonts w:hint="eastAsia" w:ascii="仿宋" w:hAnsi="仿宋" w:eastAsia="仿宋" w:cs="宋体"/>
                      <w:color w:val="auto"/>
                      <w:sz w:val="20"/>
                    </w:rPr>
                    <w:t>标项</w:t>
                  </w:r>
                </w:p>
              </w:tc>
              <w:tc>
                <w:tcPr>
                  <w:tcW w:w="2278" w:type="dxa"/>
                  <w:vAlign w:val="center"/>
                </w:tcPr>
                <w:p w14:paraId="3F6CB54F">
                  <w:pPr>
                    <w:widowControl/>
                    <w:adjustRightInd w:val="0"/>
                    <w:snapToGrid w:val="0"/>
                    <w:jc w:val="center"/>
                    <w:rPr>
                      <w:rFonts w:ascii="仿宋" w:hAnsi="仿宋" w:eastAsia="仿宋" w:cs="宋体"/>
                      <w:color w:val="auto"/>
                      <w:sz w:val="20"/>
                    </w:rPr>
                  </w:pPr>
                  <w:r>
                    <w:rPr>
                      <w:rFonts w:hint="eastAsia" w:ascii="仿宋" w:hAnsi="仿宋" w:eastAsia="仿宋" w:cs="宋体"/>
                      <w:color w:val="auto"/>
                      <w:sz w:val="20"/>
                    </w:rPr>
                    <w:t>标的名称</w:t>
                  </w:r>
                </w:p>
              </w:tc>
              <w:tc>
                <w:tcPr>
                  <w:tcW w:w="2752" w:type="dxa"/>
                  <w:vAlign w:val="center"/>
                </w:tcPr>
                <w:p w14:paraId="5A8C1A27">
                  <w:pPr>
                    <w:widowControl/>
                    <w:adjustRightInd w:val="0"/>
                    <w:snapToGrid w:val="0"/>
                    <w:jc w:val="center"/>
                    <w:rPr>
                      <w:rFonts w:ascii="仿宋" w:hAnsi="仿宋" w:eastAsia="仿宋" w:cs="宋体"/>
                      <w:color w:val="auto"/>
                      <w:sz w:val="20"/>
                    </w:rPr>
                  </w:pPr>
                  <w:r>
                    <w:rPr>
                      <w:rFonts w:hint="eastAsia" w:ascii="仿宋" w:hAnsi="仿宋" w:eastAsia="仿宋" w:cs="宋体"/>
                      <w:color w:val="auto"/>
                      <w:sz w:val="20"/>
                    </w:rPr>
                    <w:t>中小企业划分标准所属行业</w:t>
                  </w:r>
                </w:p>
              </w:tc>
            </w:tr>
            <w:tr w14:paraId="1A8D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4015BDC">
                  <w:pPr>
                    <w:widowControl/>
                    <w:adjustRightInd w:val="0"/>
                    <w:snapToGrid w:val="0"/>
                    <w:jc w:val="center"/>
                    <w:rPr>
                      <w:rFonts w:hint="eastAsia" w:ascii="仿宋" w:hAnsi="仿宋" w:eastAsia="仿宋" w:cs="宋体"/>
                      <w:color w:val="auto"/>
                      <w:sz w:val="20"/>
                    </w:rPr>
                  </w:pPr>
                  <w:r>
                    <w:rPr>
                      <w:rFonts w:hint="eastAsia" w:ascii="仿宋" w:hAnsi="仿宋" w:eastAsia="仿宋" w:cs="宋体"/>
                      <w:color w:val="auto"/>
                      <w:sz w:val="20"/>
                    </w:rPr>
                    <w:t>标项1</w:t>
                  </w:r>
                </w:p>
              </w:tc>
              <w:tc>
                <w:tcPr>
                  <w:tcW w:w="2278" w:type="dxa"/>
                  <w:vAlign w:val="center"/>
                </w:tcPr>
                <w:p w14:paraId="14EF29F7">
                  <w:pPr>
                    <w:widowControl/>
                    <w:adjustRightInd w:val="0"/>
                    <w:snapToGrid w:val="0"/>
                    <w:jc w:val="center"/>
                    <w:rPr>
                      <w:rFonts w:hint="eastAsia" w:ascii="仿宋" w:hAnsi="仿宋" w:eastAsia="仿宋" w:cs="宋体"/>
                      <w:color w:val="auto"/>
                      <w:sz w:val="20"/>
                    </w:rPr>
                  </w:pPr>
                  <w:r>
                    <w:rPr>
                      <w:rFonts w:hint="eastAsia" w:ascii="仿宋" w:hAnsi="仿宋" w:eastAsia="仿宋"/>
                      <w:b/>
                      <w:color w:val="auto"/>
                      <w:sz w:val="20"/>
                    </w:rPr>
                    <w:t>详见本招标文件第四章《采购需求》</w:t>
                  </w:r>
                </w:p>
              </w:tc>
              <w:tc>
                <w:tcPr>
                  <w:tcW w:w="2752" w:type="dxa"/>
                  <w:vAlign w:val="center"/>
                </w:tcPr>
                <w:p w14:paraId="53673486">
                  <w:pPr>
                    <w:widowControl/>
                    <w:adjustRightInd w:val="0"/>
                    <w:snapToGrid w:val="0"/>
                    <w:jc w:val="center"/>
                    <w:rPr>
                      <w:rFonts w:hint="eastAsia" w:ascii="仿宋" w:hAnsi="仿宋" w:eastAsia="仿宋" w:cs="宋体"/>
                      <w:color w:val="auto"/>
                      <w:sz w:val="20"/>
                    </w:rPr>
                  </w:pPr>
                  <w:r>
                    <w:rPr>
                      <w:rFonts w:hint="eastAsia" w:ascii="仿宋" w:hAnsi="仿宋" w:eastAsia="仿宋"/>
                      <w:b/>
                      <w:color w:val="auto"/>
                      <w:sz w:val="20"/>
                    </w:rPr>
                    <w:t>详见本招标文件第四章《采购需求》</w:t>
                  </w:r>
                </w:p>
              </w:tc>
            </w:tr>
          </w:tbl>
          <w:p w14:paraId="2B6949AB">
            <w:pPr>
              <w:shd w:val="clear" w:color="auto" w:fill="FFFFFF"/>
              <w:snapToGrid w:val="0"/>
              <w:rPr>
                <w:rFonts w:hint="eastAsia" w:ascii="仿宋" w:hAnsi="仿宋" w:eastAsia="仿宋" w:cs="仿宋_GB2312"/>
                <w:b/>
                <w:color w:val="auto"/>
                <w:sz w:val="24"/>
              </w:rPr>
            </w:pPr>
          </w:p>
          <w:p w14:paraId="16782D91">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F231AD">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139DE6">
            <w:pPr>
              <w:shd w:val="clear" w:color="auto" w:fill="FFFFFF"/>
              <w:snapToGrid w:val="0"/>
              <w:rPr>
                <w:rFonts w:hint="eastAsia" w:ascii="仿宋" w:hAnsi="仿宋" w:eastAsia="仿宋" w:cs="仿宋_GB2312"/>
                <w:bCs/>
                <w:color w:val="auto"/>
                <w:sz w:val="24"/>
              </w:rPr>
            </w:pPr>
            <w:r>
              <w:rPr>
                <w:rFonts w:hint="eastAsia" w:ascii="仿宋" w:hAnsi="仿宋" w:eastAsia="仿宋" w:cs="仿宋_GB2312"/>
                <w:bCs/>
                <w:color w:val="auto"/>
                <w:sz w:val="24"/>
              </w:rPr>
              <w:t>（3）依据本办法规定享受扶持政策获得政府采购合同的，小微企业不得将合同分包给大中型企业，中型企业不得将合同分包给大型企业。</w:t>
            </w:r>
          </w:p>
          <w:p w14:paraId="1D961EBA">
            <w:pPr>
              <w:shd w:val="clear" w:color="auto" w:fill="FFFFFF"/>
              <w:snapToGrid w:val="0"/>
              <w:rPr>
                <w:rFonts w:hint="eastAsia" w:ascii="仿宋" w:hAnsi="仿宋" w:eastAsia="仿宋" w:cs="仿宋_GB2312"/>
                <w:b/>
                <w:color w:val="auto"/>
                <w:sz w:val="24"/>
              </w:rPr>
            </w:pPr>
            <w:r>
              <w:rPr>
                <w:rFonts w:hint="eastAsia" w:ascii="仿宋" w:hAnsi="仿宋" w:eastAsia="仿宋" w:cs="仿宋_GB2312"/>
                <w:bCs/>
                <w:color w:val="auto"/>
                <w:sz w:val="24"/>
              </w:rPr>
              <w:t>（4）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EDAE86">
            <w:pPr>
              <w:shd w:val="clear" w:color="auto" w:fill="FFFFFF"/>
              <w:snapToGrid w:val="0"/>
              <w:rPr>
                <w:rFonts w:hint="eastAsia" w:ascii="仿宋" w:hAnsi="仿宋" w:eastAsia="仿宋" w:cs="仿宋_GB2312"/>
                <w:color w:val="auto"/>
                <w:sz w:val="24"/>
              </w:rPr>
            </w:pPr>
            <w:r>
              <w:rPr>
                <w:rFonts w:hint="eastAsia" w:ascii="仿宋" w:hAnsi="仿宋" w:eastAsia="仿宋" w:cs="仿宋_GB2312"/>
                <w:b/>
                <w:color w:val="auto"/>
                <w:sz w:val="24"/>
              </w:rPr>
              <w:t>18.2</w:t>
            </w:r>
            <w:r>
              <w:rPr>
                <w:rFonts w:hint="eastAsia" w:ascii="仿宋" w:hAnsi="仿宋" w:eastAsia="仿宋" w:cs="仿宋_GB2312"/>
                <w:color w:val="auto"/>
                <w:sz w:val="24"/>
              </w:rPr>
              <w:t>节能、环境标志产品评审优惠内容及加分幅度（如涉及）：</w:t>
            </w:r>
          </w:p>
          <w:p w14:paraId="0FD7609C">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严格执行《财政部 发展改革委 生态环境部 市场监管总局关于调整优化节能产品、环境标志产品政府采购执行机制的通知》（财库〔2019〕9 号）。</w:t>
            </w:r>
          </w:p>
          <w:p w14:paraId="025486E3">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（1）本次采购产品属于政府强制采购产品类别的，须按照要求提供依据国家确定的认证机构出具的、处于有效期之内的节能产品认证证书，</w:t>
            </w:r>
            <w:r>
              <w:rPr>
                <w:rFonts w:hint="eastAsia" w:ascii="仿宋" w:hAnsi="仿宋" w:eastAsia="仿宋" w:cs="仿宋_GB2312"/>
                <w:b/>
                <w:color w:val="auto"/>
                <w:sz w:val="24"/>
              </w:rPr>
              <w:t>否则投标无效</w:t>
            </w:r>
            <w:r>
              <w:rPr>
                <w:rFonts w:hint="eastAsia" w:ascii="仿宋" w:hAnsi="仿宋" w:eastAsia="仿宋" w:cs="仿宋_GB2312"/>
                <w:color w:val="auto"/>
                <w:sz w:val="24"/>
              </w:rPr>
              <w:t>。</w:t>
            </w:r>
          </w:p>
          <w:p w14:paraId="2D8630C9">
            <w:pPr>
              <w:shd w:val="clear" w:color="auto" w:fill="FFFFFF"/>
              <w:snapToGrid w:val="0"/>
              <w:rPr>
                <w:rFonts w:hint="eastAsia" w:ascii="仿宋" w:hAnsi="仿宋" w:eastAsia="仿宋" w:cs="仿宋_GB2312"/>
                <w:color w:val="auto"/>
                <w:sz w:val="24"/>
              </w:rPr>
            </w:pPr>
            <w:r>
              <w:rPr>
                <w:rFonts w:hint="eastAsia" w:ascii="仿宋" w:hAnsi="仿宋" w:eastAsia="仿宋" w:cs="仿宋_GB2312"/>
                <w:color w:val="auto"/>
                <w:sz w:val="24"/>
              </w:rPr>
              <w:t>（2）属于政府优先采购产品类别的，须按照要求提供依据国家确定的认证机构出具的、处于有效期之内的节能产品或环境标志产品认证证书，否则不予认定。</w:t>
            </w:r>
          </w:p>
        </w:tc>
      </w:tr>
      <w:tr w14:paraId="30EC21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E486EAD">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19</w:t>
            </w:r>
          </w:p>
        </w:tc>
        <w:tc>
          <w:tcPr>
            <w:tcW w:w="1985" w:type="dxa"/>
            <w:vAlign w:val="center"/>
          </w:tcPr>
          <w:p w14:paraId="49F58AD1">
            <w:pPr>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其他说明</w:t>
            </w:r>
          </w:p>
        </w:tc>
        <w:tc>
          <w:tcPr>
            <w:tcW w:w="7371" w:type="dxa"/>
            <w:vAlign w:val="center"/>
          </w:tcPr>
          <w:p w14:paraId="46B7BA01">
            <w:pPr>
              <w:snapToGrid w:val="0"/>
              <w:rPr>
                <w:rFonts w:hint="eastAsia" w:ascii="仿宋" w:hAnsi="仿宋" w:eastAsia="仿宋" w:cs="仿宋_GB2312"/>
                <w:b/>
                <w:color w:val="auto"/>
                <w:sz w:val="24"/>
              </w:rPr>
            </w:pPr>
            <w:r>
              <w:rPr>
                <w:rFonts w:hint="eastAsia" w:ascii="仿宋" w:hAnsi="仿宋" w:eastAsia="仿宋" w:cs="仿宋_GB2312"/>
                <w:color w:val="auto"/>
                <w:sz w:val="24"/>
              </w:rPr>
              <w:t>19.1</w:t>
            </w:r>
            <w:r>
              <w:rPr>
                <w:rFonts w:hint="eastAsia" w:ascii="仿宋" w:hAnsi="仿宋" w:eastAsia="仿宋" w:cs="仿宋_GB2312"/>
                <w:b/>
                <w:color w:val="auto"/>
                <w:sz w:val="24"/>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6F8D25DE">
            <w:pPr>
              <w:snapToGrid w:val="0"/>
              <w:rPr>
                <w:rFonts w:hint="eastAsia" w:ascii="仿宋" w:hAnsi="仿宋" w:eastAsia="仿宋" w:cs="仿宋_GB2312"/>
                <w:color w:val="auto"/>
                <w:sz w:val="24"/>
              </w:rPr>
            </w:pPr>
            <w:r>
              <w:rPr>
                <w:rFonts w:hint="eastAsia" w:ascii="仿宋" w:hAnsi="仿宋" w:eastAsia="仿宋" w:cs="仿宋_GB2312"/>
                <w:color w:val="auto"/>
                <w:sz w:val="24"/>
              </w:rPr>
              <w:t>19.2非单一产品采购项目，采购人应当根据采购项目技术构成、产品价格比重等合理确定核心产品，并在招标文件中载明。多家供应商提供的核心产品品牌相同的，按前款规定处理。</w:t>
            </w:r>
          </w:p>
        </w:tc>
      </w:tr>
      <w:tr w14:paraId="6FB216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9A2849F">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20</w:t>
            </w:r>
          </w:p>
        </w:tc>
        <w:tc>
          <w:tcPr>
            <w:tcW w:w="1985" w:type="dxa"/>
            <w:vAlign w:val="center"/>
          </w:tcPr>
          <w:p w14:paraId="06CBB4A8">
            <w:pPr>
              <w:shd w:val="clear" w:color="auto" w:fill="FFFFFF"/>
              <w:snapToGrid w:val="0"/>
              <w:jc w:val="center"/>
              <w:rPr>
                <w:rFonts w:hint="eastAsia" w:ascii="仿宋" w:hAnsi="仿宋" w:eastAsia="仿宋" w:cs="仿宋_GB2312"/>
                <w:color w:val="auto"/>
                <w:spacing w:val="-16"/>
                <w:sz w:val="24"/>
              </w:rPr>
            </w:pPr>
            <w:r>
              <w:rPr>
                <w:rFonts w:hint="eastAsia" w:ascii="仿宋" w:hAnsi="仿宋" w:eastAsia="仿宋" w:cs="仿宋_GB2312"/>
                <w:color w:val="auto"/>
                <w:spacing w:val="-16"/>
                <w:sz w:val="24"/>
              </w:rPr>
              <w:t>招标代理服务费</w:t>
            </w:r>
          </w:p>
        </w:tc>
        <w:tc>
          <w:tcPr>
            <w:tcW w:w="7371" w:type="dxa"/>
            <w:vAlign w:val="center"/>
          </w:tcPr>
          <w:p w14:paraId="72DB66DF">
            <w:pPr>
              <w:pStyle w:val="513"/>
              <w:snapToGrid w:val="0"/>
              <w:rPr>
                <w:rFonts w:hint="eastAsia" w:ascii="仿宋" w:hAnsi="仿宋" w:eastAsia="仿宋" w:cs="仿宋_GB2312"/>
                <w:color w:val="auto"/>
                <w:sz w:val="24"/>
                <w:szCs w:val="24"/>
              </w:rPr>
            </w:pPr>
            <w:r>
              <w:rPr>
                <w:rFonts w:hint="eastAsia" w:ascii="仿宋" w:hAnsi="仿宋" w:eastAsia="仿宋" w:cs="仿宋_GB2312"/>
                <w:color w:val="auto"/>
                <w:sz w:val="24"/>
                <w:szCs w:val="24"/>
              </w:rPr>
              <w:t>交纳时间：</w:t>
            </w:r>
            <w:bookmarkStart w:id="2" w:name="EB38aee35c8bb7443381a66f9cccb3a2a3"/>
            <w:bookmarkEnd w:id="2"/>
            <w:r>
              <w:rPr>
                <w:rFonts w:hint="eastAsia" w:ascii="仿宋" w:hAnsi="仿宋" w:eastAsia="仿宋" w:cs="仿宋_GB2312"/>
                <w:color w:val="auto"/>
                <w:sz w:val="24"/>
                <w:szCs w:val="24"/>
              </w:rPr>
              <w:t>中标单位在《中标通知书》核发前一次性交纳。</w:t>
            </w:r>
          </w:p>
          <w:p w14:paraId="7DC41413">
            <w:pPr>
              <w:pStyle w:val="513"/>
              <w:snapToGrid w:val="0"/>
              <w:rPr>
                <w:rFonts w:hint="eastAsia" w:ascii="仿宋" w:hAnsi="仿宋" w:eastAsia="仿宋" w:cs="仿宋_GB2312"/>
                <w:color w:val="auto"/>
                <w:sz w:val="24"/>
                <w:szCs w:val="24"/>
              </w:rPr>
            </w:pPr>
            <w:r>
              <w:rPr>
                <w:rFonts w:hint="eastAsia" w:ascii="仿宋" w:hAnsi="仿宋" w:eastAsia="仿宋" w:cs="仿宋_GB2312"/>
                <w:color w:val="auto"/>
                <w:sz w:val="24"/>
                <w:szCs w:val="24"/>
              </w:rPr>
              <w:t>交纳金额：</w:t>
            </w:r>
            <w:bookmarkStart w:id="3" w:name="EB2141701fe45e43ecb43361d4713eb39b"/>
            <w:bookmarkEnd w:id="3"/>
            <w:r>
              <w:rPr>
                <w:rFonts w:hint="eastAsia" w:ascii="仿宋" w:hAnsi="仿宋" w:eastAsia="仿宋" w:cs="仿宋_GB2312"/>
                <w:color w:val="auto"/>
                <w:sz w:val="24"/>
                <w:szCs w:val="24"/>
              </w:rPr>
              <w:t>参考国家计委《招标代理服务收费管理暂行办法》的通知（计价格【2002】1980号）规定及国家发展改革委办公厅发改办价格［2003］857号规定,按中标价的下浮20%计取代理服务费。</w:t>
            </w:r>
          </w:p>
          <w:p w14:paraId="0322654F">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账户名称：新疆新之建工程咨询有限公司</w:t>
            </w:r>
          </w:p>
          <w:p w14:paraId="787D387C">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开户行名称：交通银行乌鲁木齐光明路支行</w:t>
            </w:r>
          </w:p>
          <w:p w14:paraId="15182511">
            <w:pPr>
              <w:pStyle w:val="785"/>
              <w:adjustRightInd w:val="0"/>
              <w:snapToGrid w:val="0"/>
              <w:spacing w:line="240" w:lineRule="auto"/>
              <w:ind w:left="24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账号：651651034013001779607</w:t>
            </w:r>
          </w:p>
          <w:p w14:paraId="2B5D7DE6">
            <w:pPr>
              <w:snapToGrid w:val="0"/>
              <w:rPr>
                <w:rFonts w:hint="eastAsia" w:ascii="仿宋" w:hAnsi="仿宋" w:eastAsia="仿宋" w:cs="仿宋_GB2312"/>
                <w:color w:val="auto"/>
                <w:sz w:val="24"/>
              </w:rPr>
            </w:pPr>
            <w:r>
              <w:rPr>
                <w:rFonts w:hint="eastAsia" w:ascii="仿宋" w:hAnsi="仿宋" w:eastAsia="仿宋" w:cs="仿宋"/>
                <w:color w:val="auto"/>
                <w:sz w:val="24"/>
              </w:rPr>
              <w:t>行号：301881000286</w:t>
            </w:r>
          </w:p>
        </w:tc>
      </w:tr>
      <w:tr w14:paraId="1ABC6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A682C2">
            <w:pPr>
              <w:shd w:val="clear" w:color="auto" w:fill="FFFFFF"/>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21</w:t>
            </w:r>
          </w:p>
        </w:tc>
        <w:tc>
          <w:tcPr>
            <w:tcW w:w="1985" w:type="dxa"/>
            <w:vAlign w:val="center"/>
          </w:tcPr>
          <w:p w14:paraId="5C604215">
            <w:pPr>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其他说明</w:t>
            </w:r>
          </w:p>
        </w:tc>
        <w:tc>
          <w:tcPr>
            <w:tcW w:w="7371" w:type="dxa"/>
            <w:vAlign w:val="center"/>
          </w:tcPr>
          <w:p w14:paraId="2BE81156">
            <w:pPr>
              <w:snapToGrid w:val="0"/>
              <w:rPr>
                <w:rFonts w:hint="eastAsia" w:ascii="仿宋" w:hAnsi="仿宋" w:eastAsia="仿宋" w:cs="仿宋_GB2312"/>
                <w:color w:val="auto"/>
                <w:sz w:val="24"/>
              </w:rPr>
            </w:pPr>
            <w:r>
              <w:rPr>
                <w:rFonts w:hint="eastAsia" w:ascii="仿宋" w:hAnsi="仿宋" w:eastAsia="仿宋" w:cs="宋体"/>
                <w:color w:val="auto"/>
                <w:sz w:val="24"/>
              </w:rPr>
              <w:t>在评标过程直至签订合同前的任何时间，如经证实发现供应商提供虚假投标资料(包括技术支持资料)或信息骗取中标的，或者未按本招标文件</w:t>
            </w:r>
            <w:r>
              <w:rPr>
                <w:rFonts w:hint="eastAsia" w:ascii="仿宋" w:hAnsi="仿宋" w:eastAsia="仿宋" w:cs="仿宋_GB2312"/>
                <w:color w:val="auto"/>
                <w:sz w:val="24"/>
              </w:rPr>
              <w:t>要求提交履约保证金的（如有要求），将取消其中标资格，没收其投标保证金，并报主管部门备案。</w:t>
            </w:r>
          </w:p>
        </w:tc>
      </w:tr>
    </w:tbl>
    <w:p w14:paraId="68442EC2">
      <w:pPr>
        <w:widowControl/>
        <w:snapToGrid w:val="0"/>
        <w:spacing w:line="312" w:lineRule="auto"/>
        <w:jc w:val="center"/>
        <w:rPr>
          <w:rFonts w:ascii="仿宋" w:hAnsi="仿宋" w:eastAsia="仿宋" w:cs="仿宋"/>
          <w:b/>
          <w:bCs/>
          <w:color w:val="auto"/>
          <w:sz w:val="28"/>
          <w:szCs w:val="28"/>
        </w:rPr>
      </w:pPr>
    </w:p>
    <w:p w14:paraId="25FFD1DC">
      <w:pPr>
        <w:widowControl/>
        <w:snapToGrid w:val="0"/>
        <w:spacing w:line="312" w:lineRule="auto"/>
        <w:jc w:val="center"/>
        <w:rPr>
          <w:rFonts w:hint="eastAsia" w:ascii="仿宋" w:hAnsi="仿宋" w:eastAsia="仿宋" w:cs="仿宋"/>
          <w:b/>
          <w:bCs/>
          <w:color w:val="auto"/>
          <w:sz w:val="28"/>
          <w:szCs w:val="28"/>
        </w:rPr>
      </w:pPr>
      <w:r>
        <w:rPr>
          <w:rFonts w:ascii="仿宋" w:hAnsi="仿宋" w:eastAsia="仿宋" w:cs="仿宋"/>
          <w:b/>
          <w:bCs/>
          <w:color w:val="auto"/>
          <w:sz w:val="28"/>
          <w:szCs w:val="28"/>
        </w:rPr>
        <w:br w:type="page"/>
      </w:r>
      <w:r>
        <w:rPr>
          <w:rFonts w:hint="eastAsia" w:ascii="仿宋" w:hAnsi="仿宋" w:eastAsia="仿宋" w:cs="仿宋"/>
          <w:b/>
          <w:bCs/>
          <w:color w:val="auto"/>
          <w:sz w:val="28"/>
          <w:szCs w:val="28"/>
        </w:rPr>
        <w:t>二、投标须知</w:t>
      </w:r>
    </w:p>
    <w:p w14:paraId="21E9F67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（一）总则</w:t>
      </w:r>
    </w:p>
    <w:p w14:paraId="73990857">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 项目说明</w:t>
      </w:r>
    </w:p>
    <w:p w14:paraId="6183D42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1.1 本项目概况详见投标须知前附表（以下简称“前附表”）第1项所述。</w:t>
      </w:r>
    </w:p>
    <w:p w14:paraId="2080DB52">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1.2本招标项目已经批准，已具备招标条件，现对该项目组织进行公开招标。</w:t>
      </w:r>
    </w:p>
    <w:p w14:paraId="01E548E2">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1.3本招标项目供应商的资格审查采取资格后审方式。本次招标不接受联合体投标、不接受备选方案。</w:t>
      </w:r>
    </w:p>
    <w:p w14:paraId="1F20225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 资格后审包括下列的内容</w:t>
      </w:r>
    </w:p>
    <w:p w14:paraId="2F60484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1.4.1 供应商应满足“前附表”第4项规定的资格要求 ；</w:t>
      </w:r>
    </w:p>
    <w:p w14:paraId="539E83C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1.4.2招标文件有要求供应商法定代表人或其授权代表签字或盖章和加盖供应商公章要求的，供应商须按招标文件要求签署；</w:t>
      </w:r>
    </w:p>
    <w:p w14:paraId="6F7C64D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1.4.3交货期符合招标文件要求；</w:t>
      </w:r>
    </w:p>
    <w:p w14:paraId="222A847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1.4.4交货地点符合招标文件规定；</w:t>
      </w:r>
    </w:p>
    <w:p w14:paraId="3747560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1.4.5投标内容、数量、质量、服务等满足招标文件要求；</w:t>
      </w:r>
    </w:p>
    <w:p w14:paraId="7DF7B2C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1.4.6符合招标文件中规定的其他实质性要求；</w:t>
      </w:r>
    </w:p>
    <w:p w14:paraId="6BBE7C0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1.4.7无法律、法规和规章禁止的其他情况。</w:t>
      </w:r>
    </w:p>
    <w:p w14:paraId="562FC70C">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 招标范围</w:t>
      </w:r>
    </w:p>
    <w:p w14:paraId="34BDD50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2.1本招标项目招标范围已通过“前附表”第1项采购内容所述，指本项目招标文件中范围内所要求的所有工作内容。</w:t>
      </w:r>
    </w:p>
    <w:p w14:paraId="329572BD">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 适用法律及约束力</w:t>
      </w:r>
    </w:p>
    <w:p w14:paraId="48DF99E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 本次招标及由本次招标产生的合同受中华人民共和国的相关法律、法规制约和保护。供应商一旦购买了招标文件并参加本项目，即被认为接受了招标文件中的所有条件和规定。</w:t>
      </w:r>
    </w:p>
    <w:p w14:paraId="4801413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3.2供应商应保证，在中华人民共和国境内使用投标成果、服务或其任何一部分时，不会产生因第三方提出侵犯其专利权或其它知识产权而引起的法律和经济纠纷。</w:t>
      </w:r>
    </w:p>
    <w:p w14:paraId="71D45963">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 招标项目实施要求</w:t>
      </w:r>
    </w:p>
    <w:p w14:paraId="6BDD6CC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4.1质量标准已通过“前附表”第3项所述。</w:t>
      </w:r>
    </w:p>
    <w:p w14:paraId="1FD4B9A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4.2 供应商与采购人签订合同后，按照招标文件及合同相关的要求编制现场服务计划。</w:t>
      </w:r>
    </w:p>
    <w:p w14:paraId="3CF16D85">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5. 交货期及交货地点</w:t>
      </w:r>
    </w:p>
    <w:p w14:paraId="31EAA4C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5.1 交货期已通过“前附表”第15项所述，是指完成本项目采购内容及配套服务工作、验收合格并移交采购人的时间；交货地点已通过“前附表”第15项所述。</w:t>
      </w:r>
    </w:p>
    <w:p w14:paraId="0D2825B9">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6. 资金来源</w:t>
      </w:r>
    </w:p>
    <w:p w14:paraId="1888FCE0">
      <w:pPr>
        <w:shd w:val="clear" w:color="auto" w:fill="FFFFFF"/>
        <w:snapToGrid w:val="0"/>
        <w:spacing w:line="312" w:lineRule="auto"/>
        <w:ind w:firstLine="560"/>
        <w:rPr>
          <w:rFonts w:hint="eastAsia" w:ascii="仿宋" w:hAnsi="仿宋" w:eastAsia="仿宋" w:cs="仿宋_GB2312"/>
          <w:b/>
          <w:bCs/>
          <w:color w:val="auto"/>
          <w:sz w:val="28"/>
          <w:szCs w:val="28"/>
        </w:rPr>
      </w:pPr>
      <w:r>
        <w:rPr>
          <w:rFonts w:hint="eastAsia" w:ascii="仿宋" w:hAnsi="仿宋" w:eastAsia="仿宋" w:cs="仿宋_GB2312"/>
          <w:bCs/>
          <w:color w:val="auto"/>
          <w:sz w:val="28"/>
          <w:szCs w:val="28"/>
        </w:rPr>
        <w:t>6.1</w:t>
      </w:r>
      <w:r>
        <w:rPr>
          <w:rFonts w:hint="eastAsia" w:ascii="仿宋" w:hAnsi="仿宋" w:eastAsia="仿宋" w:cs="仿宋_GB2312"/>
          <w:color w:val="auto"/>
          <w:sz w:val="28"/>
          <w:szCs w:val="28"/>
        </w:rPr>
        <w:t>采购单位的资金通过“前附表”第 1 项所述的方式获得，并将部分资金用于本项目合同下的合格支付。</w:t>
      </w:r>
    </w:p>
    <w:p w14:paraId="2FDF21E8">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7. 供应商资格要求</w:t>
      </w:r>
    </w:p>
    <w:p w14:paraId="715CC6B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供应商资格要求须满足“前附表”第4项要求。</w:t>
      </w:r>
    </w:p>
    <w:p w14:paraId="114BBA0D">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 xml:space="preserve">8. </w:t>
      </w:r>
      <w:r>
        <w:rPr>
          <w:rFonts w:hint="eastAsia" w:ascii="仿宋" w:hAnsi="仿宋" w:eastAsia="仿宋" w:cs="仿宋_GB2312"/>
          <w:b/>
          <w:bCs/>
          <w:color w:val="auto"/>
          <w:sz w:val="28"/>
          <w:szCs w:val="28"/>
        </w:rPr>
        <w:t>投标费用</w:t>
      </w:r>
    </w:p>
    <w:p w14:paraId="6202C1E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供应商应承担其编制投标文件与递交投标文件所涉及的一切费用，不论投标结果如何，采购人或采购代理机构均无义务和责任承担这些费用。</w:t>
      </w:r>
    </w:p>
    <w:p w14:paraId="31C00BD4">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9. 授权委托</w:t>
      </w:r>
    </w:p>
    <w:p w14:paraId="40C50EDC">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9.1 供应商代表为法定代表人的，须持有法定代表人资格证明书和法定代表人身份证；供应商代表不是供应商的法定代表人的，须持有法定代表人授权委托书和授权代表人的本人身份证。</w:t>
      </w:r>
    </w:p>
    <w:p w14:paraId="2A6D805F">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10. 联合体投标</w:t>
      </w:r>
    </w:p>
    <w:p w14:paraId="2C985C44">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10.1投标须知前附表中接受联合体投标的，供应商可以联合体形式投标，否则联合体投标视为无效投标；接受联合体投标的，除应符合本章第7</w:t>
      </w:r>
      <w:r>
        <w:rPr>
          <w:rFonts w:hint="eastAsia" w:ascii="仿宋" w:hAnsi="仿宋" w:eastAsia="仿宋" w:cs="仿宋_GB2312"/>
          <w:bCs/>
          <w:color w:val="auto"/>
          <w:sz w:val="28"/>
          <w:szCs w:val="28"/>
          <w:lang w:val="zh-CN"/>
        </w:rPr>
        <w:t>款</w:t>
      </w:r>
      <w:r>
        <w:rPr>
          <w:rFonts w:hint="eastAsia" w:ascii="仿宋" w:hAnsi="仿宋" w:eastAsia="仿宋" w:cs="仿宋_GB2312"/>
          <w:bCs/>
          <w:color w:val="auto"/>
          <w:sz w:val="28"/>
          <w:szCs w:val="28"/>
        </w:rPr>
        <w:t xml:space="preserve">规定外，还应遵守以下规定： </w:t>
      </w:r>
    </w:p>
    <w:p w14:paraId="2F7D5645">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（l）联合体各方应按招标文件提供的格式签订</w:t>
      </w:r>
      <w:r>
        <w:rPr>
          <w:rFonts w:hint="eastAsia" w:ascii="仿宋" w:hAnsi="仿宋" w:eastAsia="仿宋" w:cs="仿宋_GB2312"/>
          <w:bCs/>
          <w:color w:val="auto"/>
          <w:sz w:val="28"/>
          <w:szCs w:val="28"/>
          <w:u w:val="single"/>
        </w:rPr>
        <w:t>联合体协议</w:t>
      </w:r>
      <w:r>
        <w:rPr>
          <w:rFonts w:hint="eastAsia" w:ascii="仿宋" w:hAnsi="仿宋" w:eastAsia="仿宋" w:cs="仿宋_GB2312"/>
          <w:bCs/>
          <w:color w:val="auto"/>
          <w:sz w:val="28"/>
          <w:szCs w:val="28"/>
        </w:rPr>
        <w:t>，明确联合体牵头人和各方的权利义务、合同工作量比例；</w:t>
      </w:r>
    </w:p>
    <w:p w14:paraId="6141D275">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（2）联合体各方签订联合体协议书后，不得再单独参加或者与其他供应商组成新的联合体参加同一项目的采购活动。</w:t>
      </w:r>
    </w:p>
    <w:p w14:paraId="7BE44851">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11.信用信息查询</w:t>
      </w:r>
    </w:p>
    <w:p w14:paraId="3E28BDE0">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303"/>
          <w:rFonts w:hint="eastAsia" w:ascii="仿宋" w:hAnsi="仿宋" w:eastAsia="仿宋" w:cs="仿宋_GB2312"/>
          <w:bCs/>
          <w:color w:val="auto"/>
          <w:sz w:val="28"/>
          <w:szCs w:val="28"/>
        </w:rPr>
        <w:t>www.ccgp.gov.cn</w:t>
      </w:r>
      <w:r>
        <w:rPr>
          <w:rStyle w:val="303"/>
          <w:rFonts w:hint="eastAsia" w:ascii="仿宋" w:hAnsi="仿宋" w:eastAsia="仿宋" w:cs="仿宋_GB2312"/>
          <w:bCs/>
          <w:color w:val="auto"/>
          <w:sz w:val="28"/>
          <w:szCs w:val="28"/>
        </w:rPr>
        <w:fldChar w:fldCharType="end"/>
      </w:r>
      <w:r>
        <w:rPr>
          <w:rFonts w:hint="eastAsia" w:ascii="仿宋" w:hAnsi="仿宋" w:eastAsia="仿宋" w:cs="仿宋_GB2312"/>
          <w:bCs/>
          <w:color w:val="auto"/>
          <w:sz w:val="28"/>
          <w:szCs w:val="28"/>
        </w:rPr>
        <w:t>）。</w:t>
      </w:r>
    </w:p>
    <w:p w14:paraId="05AE4B36">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046E91E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bCs/>
          <w:color w:val="auto"/>
          <w:sz w:val="28"/>
          <w:szCs w:val="28"/>
        </w:rPr>
        <w:t>11.3</w:t>
      </w:r>
      <w:r>
        <w:rPr>
          <w:rFonts w:hint="eastAsia" w:ascii="仿宋" w:hAnsi="仿宋" w:eastAsia="仿宋" w:cs="仿宋_GB2312"/>
          <w:color w:val="auto"/>
          <w:sz w:val="28"/>
          <w:szCs w:val="28"/>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549E09C3">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color w:val="auto"/>
          <w:sz w:val="28"/>
          <w:szCs w:val="28"/>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10A1A43">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（二）招标文件</w:t>
      </w:r>
    </w:p>
    <w:p w14:paraId="7AFD1891">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12. 招标文件的组成</w:t>
      </w:r>
    </w:p>
    <w:p w14:paraId="1B823B3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12.1 招标文件包括下列内容</w:t>
      </w:r>
    </w:p>
    <w:p w14:paraId="41D8053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第一章 招标公告</w:t>
      </w:r>
    </w:p>
    <w:p w14:paraId="36641F0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第二章 投标须知前附表及投标须知</w:t>
      </w:r>
    </w:p>
    <w:p w14:paraId="7B4C667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第三章 合同条款</w:t>
      </w:r>
    </w:p>
    <w:p w14:paraId="393346E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第四章 采购需求</w:t>
      </w:r>
    </w:p>
    <w:p w14:paraId="37EDD7B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第五章 投标文件格式</w:t>
      </w:r>
    </w:p>
    <w:p w14:paraId="6E675879">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12.2</w:t>
      </w:r>
      <w:r>
        <w:rPr>
          <w:rFonts w:hint="eastAsia" w:ascii="仿宋" w:hAnsi="仿宋" w:eastAsia="仿宋" w:cs="仿宋_GB2312"/>
          <w:b/>
          <w:bCs/>
          <w:color w:val="auto"/>
          <w:sz w:val="28"/>
          <w:szCs w:val="28"/>
          <w:lang w:val="zh-CN"/>
        </w:rPr>
        <w:t>招标的最小单位是标项。招标文件未分标项的，供应商须对全部招标内容投标，不得部分投标；招标文件分标项的，供应商应当以标项为单位编制并提交投标文件。</w:t>
      </w:r>
    </w:p>
    <w:p w14:paraId="70AF14D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lang w:val="zh-CN"/>
        </w:rPr>
        <w:t>12.3 招标文件如果要求供应商提交备选投标方案的，供应商可以提交备选方案；否则，备选方案将被拒绝。</w:t>
      </w:r>
    </w:p>
    <w:p w14:paraId="275966E7">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12.4 招标文件由本文件及由采购人按招标文件有关规定发出的招标文件补充构成。</w:t>
      </w:r>
    </w:p>
    <w:p w14:paraId="2DF3682D">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12.5 招标文件的澄清、修改、招标答疑会纪要等书面材料在本招标项目中均称招标文件补充。</w:t>
      </w:r>
    </w:p>
    <w:p w14:paraId="0A712325">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4B879A95">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61DAE3D7">
      <w:pPr>
        <w:shd w:val="clear" w:color="auto" w:fill="FFFFFF"/>
        <w:snapToGrid w:val="0"/>
        <w:spacing w:line="312" w:lineRule="auto"/>
        <w:ind w:firstLine="562"/>
        <w:rPr>
          <w:rFonts w:hint="eastAsia" w:ascii="仿宋" w:hAnsi="仿宋" w:eastAsia="仿宋" w:cs="仿宋_GB2312"/>
          <w:b/>
          <w:color w:val="auto"/>
          <w:sz w:val="28"/>
          <w:szCs w:val="28"/>
          <w:lang w:val="zh-CN"/>
        </w:rPr>
      </w:pPr>
      <w:r>
        <w:rPr>
          <w:rFonts w:hint="eastAsia" w:ascii="仿宋" w:hAnsi="仿宋" w:eastAsia="仿宋" w:cs="仿宋_GB2312"/>
          <w:b/>
          <w:color w:val="auto"/>
          <w:sz w:val="28"/>
          <w:szCs w:val="28"/>
          <w:lang w:val="zh-CN"/>
        </w:rPr>
        <w:t>13. 招标文件的获取</w:t>
      </w:r>
    </w:p>
    <w:p w14:paraId="05BF429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13.1招标文件的提供期限自开始发出之日起不得少于五个工作日，具体期限见招标公告。</w:t>
      </w:r>
    </w:p>
    <w:p w14:paraId="5536FE76">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13.2凡符合资格要求并有意参加投标的供应商,均可在</w:t>
      </w:r>
      <w:r>
        <w:rPr>
          <w:rFonts w:hint="eastAsia" w:ascii="仿宋" w:hAnsi="仿宋" w:eastAsia="仿宋" w:cs="仿宋_GB2312"/>
          <w:color w:val="auto"/>
          <w:sz w:val="28"/>
          <w:szCs w:val="28"/>
        </w:rPr>
        <w:t>本项目公告发布平台免费获取招标文件。</w:t>
      </w:r>
    </w:p>
    <w:p w14:paraId="7007EB81">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14. 招标文件的澄清或修改</w:t>
      </w:r>
    </w:p>
    <w:p w14:paraId="3B969B62">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0F2714CD">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14.1.1供应商的姓名或者名称、地址、邮编、联系人及联系电话；</w:t>
      </w:r>
    </w:p>
    <w:p w14:paraId="74CCA70A">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14.1.2质疑项目的名称、编号；</w:t>
      </w:r>
    </w:p>
    <w:p w14:paraId="012D3031">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14.1.3具体、明确的质疑事项和与质疑事项相关的请求；</w:t>
      </w:r>
    </w:p>
    <w:p w14:paraId="7052A993">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14.1.4事实依据；</w:t>
      </w:r>
    </w:p>
    <w:p w14:paraId="525D4C36">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14.1.5必要的法律依据；</w:t>
      </w:r>
    </w:p>
    <w:p w14:paraId="6ADBA397">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14.1.6提出质疑的日期。</w:t>
      </w:r>
    </w:p>
    <w:p w14:paraId="197299C3">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供应商为自然人的，应当由本人签字；供应商为法人或者其他组织的，应当由法定代表人、主要负责人，或者其授权代表签字或者盖章，并加盖投标单位公章。</w:t>
      </w:r>
    </w:p>
    <w:p w14:paraId="355133B4">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63D4010F">
      <w:pPr>
        <w:shd w:val="clear" w:color="auto" w:fill="FFFFFF"/>
        <w:snapToGrid w:val="0"/>
        <w:spacing w:line="312" w:lineRule="auto"/>
        <w:ind w:firstLine="560"/>
        <w:rPr>
          <w:rFonts w:hint="eastAsia" w:ascii="仿宋" w:hAnsi="仿宋" w:eastAsia="仿宋" w:cs="仿宋_GB2312"/>
          <w:color w:val="auto"/>
          <w:sz w:val="28"/>
          <w:szCs w:val="28"/>
          <w:lang w:val="zh-CN"/>
        </w:rPr>
      </w:pPr>
      <w:r>
        <w:rPr>
          <w:rFonts w:hint="eastAsia" w:ascii="仿宋" w:hAnsi="仿宋" w:eastAsia="仿宋" w:cs="仿宋_GB2312"/>
          <w:color w:val="auto"/>
          <w:sz w:val="28"/>
          <w:szCs w:val="28"/>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42AC2014">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15. 投标报价</w:t>
      </w:r>
    </w:p>
    <w:p w14:paraId="108D125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15.1 本招标项目使用的货币为</w:t>
      </w:r>
      <w:r>
        <w:rPr>
          <w:rFonts w:hint="eastAsia" w:ascii="仿宋" w:hAnsi="仿宋" w:eastAsia="仿宋" w:cs="仿宋_GB2312"/>
          <w:color w:val="auto"/>
          <w:sz w:val="28"/>
          <w:szCs w:val="28"/>
          <w:u w:val="single"/>
        </w:rPr>
        <w:t xml:space="preserve"> 人民币 </w:t>
      </w:r>
      <w:r>
        <w:rPr>
          <w:rFonts w:hint="eastAsia" w:ascii="仿宋" w:hAnsi="仿宋" w:eastAsia="仿宋" w:cs="仿宋_GB2312"/>
          <w:color w:val="auto"/>
          <w:sz w:val="28"/>
          <w:szCs w:val="28"/>
        </w:rPr>
        <w:t>，实施时亦以</w:t>
      </w:r>
      <w:r>
        <w:rPr>
          <w:rFonts w:hint="eastAsia" w:ascii="仿宋" w:hAnsi="仿宋" w:eastAsia="仿宋" w:cs="仿宋_GB2312"/>
          <w:color w:val="auto"/>
          <w:sz w:val="28"/>
          <w:szCs w:val="28"/>
          <w:u w:val="single"/>
        </w:rPr>
        <w:t xml:space="preserve"> 人民币 </w:t>
      </w:r>
      <w:r>
        <w:rPr>
          <w:rFonts w:hint="eastAsia" w:ascii="仿宋" w:hAnsi="仿宋" w:eastAsia="仿宋" w:cs="仿宋_GB2312"/>
          <w:color w:val="auto"/>
          <w:sz w:val="28"/>
          <w:szCs w:val="28"/>
        </w:rPr>
        <w:t>支付。</w:t>
      </w:r>
    </w:p>
    <w:p w14:paraId="2112A5B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15.2 投标报价为本招标文件所确定的招标范围内的全部工作内容的价格体现。任何有选择的报价将不予接受（除非采购人另有约定），否则，在评标时将视为投标无效。</w:t>
      </w:r>
    </w:p>
    <w:p w14:paraId="4D35BC6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145C2E1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15.4供应商应按本文件给定的格式填报《开标一览表》及《分项报价明细表》，《开标一览表》中价格填报处不应有空白，如无费用可填报“/”。</w:t>
      </w:r>
    </w:p>
    <w:p w14:paraId="5D3B526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15.5供应商对投标报价若有说明应在《开标一览表》显著处注明，只有开标时唱出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59133902">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15.6对于有配件、耗材、选件和特殊工具的货物，还应填报投标货物配件、耗材、选件表和备件及特殊工具清单，注明品牌、型号、产地、功能、单价等内容，如招标文件未提供相关格式的，应由投标人自行设计编写。</w:t>
      </w:r>
    </w:p>
    <w:p w14:paraId="14F1390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6C8ED36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15.8投标文件报价出现前后不一致的，除招标文件另有规定外，按照下列规定修正：</w:t>
      </w:r>
    </w:p>
    <w:p w14:paraId="0B76DEA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（一）投标文件中《开标一览表》内容与投标文件中相应内容不一致的，以《开标一览表》为准；</w:t>
      </w:r>
    </w:p>
    <w:p w14:paraId="2B4895A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（二）大写金额和小写金额不一致的，以大写金额为准；</w:t>
      </w:r>
    </w:p>
    <w:p w14:paraId="7DF0BA2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（三）单价金额小数点或者百分比有明显错位的，以《开标一览表》的总价为准，并修改单价；</w:t>
      </w:r>
    </w:p>
    <w:p w14:paraId="3EAF3E3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（四）总价金额与按单价汇总金额不一致的，以单价金额计算结果为准。</w:t>
      </w:r>
    </w:p>
    <w:p w14:paraId="77C697E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同时出现两种以上不一致的，按照前款规定的顺序修正。</w:t>
      </w:r>
    </w:p>
    <w:p w14:paraId="5C68DA0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5381C4E6">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16.投标保证金</w:t>
      </w:r>
    </w:p>
    <w:p w14:paraId="3DAE190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6CE766F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16.2 供应商应提交投标保证金，并作为其投标的一部分。招标文件《前附表》规定交纳</w:t>
      </w:r>
      <w:r>
        <w:rPr>
          <w:rFonts w:hint="eastAsia" w:ascii="仿宋" w:hAnsi="仿宋" w:eastAsia="仿宋" w:cs="仿宋_GB2312"/>
          <w:bCs/>
          <w:color w:val="auto"/>
          <w:sz w:val="28"/>
          <w:szCs w:val="28"/>
        </w:rPr>
        <w:t>投标保证金的</w:t>
      </w:r>
      <w:r>
        <w:rPr>
          <w:rFonts w:hint="eastAsia" w:ascii="仿宋" w:hAnsi="仿宋" w:eastAsia="仿宋" w:cs="仿宋_GB2312"/>
          <w:color w:val="auto"/>
          <w:sz w:val="28"/>
          <w:szCs w:val="28"/>
        </w:rPr>
        <w:t>，</w:t>
      </w:r>
      <w:r>
        <w:rPr>
          <w:rFonts w:hint="eastAsia" w:ascii="仿宋" w:hAnsi="仿宋" w:eastAsia="仿宋" w:cs="仿宋_GB2312"/>
          <w:bCs/>
          <w:color w:val="auto"/>
          <w:sz w:val="28"/>
          <w:szCs w:val="28"/>
        </w:rPr>
        <w:t>供应商应按招标文件</w:t>
      </w:r>
      <w:r>
        <w:rPr>
          <w:rFonts w:hint="eastAsia" w:ascii="仿宋" w:hAnsi="仿宋" w:eastAsia="仿宋" w:cs="仿宋_GB2312"/>
          <w:color w:val="auto"/>
          <w:sz w:val="28"/>
          <w:szCs w:val="28"/>
        </w:rPr>
        <w:t>《前附表》规定的要求</w:t>
      </w:r>
      <w:r>
        <w:rPr>
          <w:rFonts w:hint="eastAsia" w:ascii="仿宋" w:hAnsi="仿宋" w:eastAsia="仿宋" w:cs="仿宋_GB2312"/>
          <w:bCs/>
          <w:color w:val="auto"/>
          <w:sz w:val="28"/>
          <w:szCs w:val="28"/>
        </w:rPr>
        <w:t>提交保证金</w:t>
      </w:r>
      <w:r>
        <w:rPr>
          <w:rFonts w:hint="eastAsia" w:ascii="仿宋" w:hAnsi="仿宋" w:eastAsia="仿宋" w:cs="仿宋_GB2312"/>
          <w:color w:val="auto"/>
          <w:sz w:val="28"/>
          <w:szCs w:val="28"/>
        </w:rPr>
        <w:t>，</w:t>
      </w:r>
      <w:r>
        <w:rPr>
          <w:rFonts w:hint="eastAsia" w:ascii="仿宋" w:hAnsi="仿宋" w:eastAsia="仿宋" w:cs="仿宋_GB2312"/>
          <w:bCs/>
          <w:color w:val="auto"/>
          <w:sz w:val="28"/>
          <w:szCs w:val="28"/>
        </w:rPr>
        <w:t>投标保证金有效期应与</w:t>
      </w:r>
      <w:r>
        <w:rPr>
          <w:rFonts w:hint="eastAsia" w:ascii="仿宋" w:hAnsi="仿宋" w:eastAsia="仿宋" w:cs="仿宋_GB2312"/>
          <w:color w:val="auto"/>
          <w:sz w:val="28"/>
          <w:szCs w:val="28"/>
        </w:rPr>
        <w:t>招标文件规定</w:t>
      </w:r>
      <w:r>
        <w:rPr>
          <w:rFonts w:hint="eastAsia" w:ascii="仿宋" w:hAnsi="仿宋" w:eastAsia="仿宋" w:cs="仿宋_GB2312"/>
          <w:bCs/>
          <w:color w:val="auto"/>
          <w:sz w:val="28"/>
          <w:szCs w:val="28"/>
        </w:rPr>
        <w:t>的投标有效期一致。</w:t>
      </w:r>
      <w:r>
        <w:rPr>
          <w:rFonts w:hint="eastAsia" w:ascii="仿宋" w:hAnsi="仿宋" w:eastAsia="仿宋" w:cs="仿宋_GB2312"/>
          <w:b/>
          <w:bCs/>
          <w:color w:val="auto"/>
          <w:sz w:val="28"/>
          <w:szCs w:val="28"/>
        </w:rPr>
        <w:t>供应商</w:t>
      </w:r>
      <w:r>
        <w:rPr>
          <w:rFonts w:hint="eastAsia" w:ascii="仿宋" w:hAnsi="仿宋" w:eastAsia="仿宋" w:cs="仿宋_GB2312"/>
          <w:b/>
          <w:color w:val="auto"/>
          <w:sz w:val="28"/>
          <w:szCs w:val="28"/>
        </w:rPr>
        <w:t>未按照招标文件《前附表》要求提交投标保证金的，投标无效。</w:t>
      </w:r>
    </w:p>
    <w:p w14:paraId="3F01190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16.3招标文件接受联合体投标的，可以由联合体中的一方或者共同提交投标保证金。以一方名义提交投标保证金的，对联合体各方均具有约束力。</w:t>
      </w:r>
    </w:p>
    <w:p w14:paraId="0DC69456">
      <w:pPr>
        <w:shd w:val="clear" w:color="auto" w:fill="FFFFFF"/>
        <w:snapToGrid w:val="0"/>
        <w:spacing w:line="312" w:lineRule="auto"/>
        <w:ind w:firstLine="560"/>
        <w:rPr>
          <w:rFonts w:hint="eastAsia" w:ascii="仿宋" w:hAnsi="仿宋" w:eastAsia="仿宋" w:cs="仿宋_GB2312"/>
          <w:b/>
          <w:color w:val="auto"/>
          <w:sz w:val="28"/>
          <w:szCs w:val="28"/>
        </w:rPr>
      </w:pPr>
      <w:r>
        <w:rPr>
          <w:rFonts w:hint="eastAsia" w:ascii="仿宋" w:hAnsi="仿宋" w:eastAsia="仿宋" w:cs="仿宋_GB2312"/>
          <w:color w:val="auto"/>
          <w:sz w:val="28"/>
          <w:szCs w:val="28"/>
        </w:rPr>
        <w:t>16.4 未中标人的投标保证金，将在中标通知书发出5个工作日内退还。因违反规定被没收的投标保证金不予退回。</w:t>
      </w:r>
    </w:p>
    <w:p w14:paraId="1C6D2D9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16.5 中标人的投标保证金自采购合同签订之日起5个工作日内退还。</w:t>
      </w:r>
    </w:p>
    <w:p w14:paraId="3C52DC4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16.6 </w:t>
      </w:r>
      <w:r>
        <w:rPr>
          <w:rFonts w:hint="eastAsia" w:ascii="仿宋" w:hAnsi="仿宋" w:eastAsia="仿宋" w:cs="仿宋_GB2312"/>
          <w:b/>
          <w:color w:val="auto"/>
          <w:sz w:val="28"/>
          <w:szCs w:val="28"/>
        </w:rPr>
        <w:t>下列任何情况发生时，投标保证金将被没收：</w:t>
      </w:r>
    </w:p>
    <w:p w14:paraId="7270187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16.6.1 供应商在规定的投标有效期内撤回其投标；</w:t>
      </w:r>
    </w:p>
    <w:p w14:paraId="2495633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16.6.2 中标人无正当理由拒绝按规定与采购人签订合同或未能在规定期限内签署合同的或未按招标文件要求提交履约保证金的。</w:t>
      </w:r>
    </w:p>
    <w:p w14:paraId="18A85E2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16.7 </w:t>
      </w:r>
      <w:r>
        <w:rPr>
          <w:rFonts w:hint="eastAsia" w:ascii="仿宋" w:hAnsi="仿宋" w:eastAsia="仿宋" w:cs="仿宋_GB2312"/>
          <w:b/>
          <w:color w:val="auto"/>
          <w:sz w:val="28"/>
          <w:szCs w:val="28"/>
        </w:rPr>
        <w:t>供应商须提供以下资料：</w:t>
      </w:r>
    </w:p>
    <w:p w14:paraId="6A095B73">
      <w:pPr>
        <w:shd w:val="clear" w:color="auto" w:fill="FFFFFF"/>
        <w:snapToGrid w:val="0"/>
        <w:spacing w:line="312" w:lineRule="auto"/>
        <w:ind w:firstLine="562"/>
        <w:jc w:val="left"/>
        <w:rPr>
          <w:rFonts w:hint="eastAsia" w:ascii="仿宋" w:hAnsi="仿宋" w:eastAsia="仿宋" w:cs="仿宋_GB2312"/>
          <w:color w:val="auto"/>
          <w:sz w:val="28"/>
          <w:szCs w:val="28"/>
        </w:rPr>
      </w:pPr>
      <w:r>
        <w:rPr>
          <w:rFonts w:hint="eastAsia" w:ascii="仿宋" w:hAnsi="仿宋" w:eastAsia="仿宋" w:cs="仿宋_GB2312"/>
          <w:b/>
          <w:color w:val="auto"/>
          <w:sz w:val="28"/>
          <w:szCs w:val="28"/>
        </w:rPr>
        <w:t>16.7.1中标方须提供与采购人签订的已加盖中标方公章的合同全本复印件或扫描件一份（代理机构存档备查）。</w:t>
      </w:r>
    </w:p>
    <w:p w14:paraId="6B8EBF8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16.7.2特殊说明：中标人须自项目验收合格后5个工作日内，将经采购人签章确认的《验收书》复印件1份加盖中标人公章提交至采购代理机构。</w:t>
      </w:r>
    </w:p>
    <w:p w14:paraId="6A7468AF">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17. 招标答疑会和现场踏勘</w:t>
      </w:r>
    </w:p>
    <w:p w14:paraId="5FA3382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17.1本项目不组织招标答疑会。</w:t>
      </w:r>
    </w:p>
    <w:p w14:paraId="5ADE30D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6224F4AD">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18. 投标有效期</w:t>
      </w:r>
    </w:p>
    <w:p w14:paraId="09B1316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18.1 投标有效期见本须知前附表所规定的期限，在此期限内，凡符合本招标文件要求的投标文件均保持有效。</w:t>
      </w:r>
      <w:r>
        <w:rPr>
          <w:rFonts w:hint="eastAsia" w:ascii="仿宋" w:hAnsi="仿宋" w:eastAsia="仿宋" w:cs="仿宋_GB2312"/>
          <w:b/>
          <w:color w:val="auto"/>
          <w:sz w:val="28"/>
          <w:szCs w:val="28"/>
        </w:rPr>
        <w:t>投标有效期不足的，投标无效。</w:t>
      </w:r>
    </w:p>
    <w:p w14:paraId="4C621D25">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color w:val="auto"/>
          <w:sz w:val="28"/>
          <w:szCs w:val="28"/>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4EFE61C1">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（三） 投标文件的编制</w:t>
      </w:r>
    </w:p>
    <w:p w14:paraId="32BB1A42">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19. 投标文件编制要求</w:t>
      </w:r>
    </w:p>
    <w:p w14:paraId="490B0A64">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19.1供应商提交的投标文件及供应商与采购代理机构就有关投标的所有来往函电均使用中文。</w:t>
      </w:r>
    </w:p>
    <w:p w14:paraId="080C2D9E">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20. 投标文件编制的依据</w:t>
      </w:r>
    </w:p>
    <w:p w14:paraId="681F64E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20.1 采购人提供的采购需求及有关资料；</w:t>
      </w:r>
    </w:p>
    <w:p w14:paraId="65C78F3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20.2 本招标文件及招标文件的修改或者澄清；</w:t>
      </w:r>
    </w:p>
    <w:p w14:paraId="0D45B7D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20.3 相关的法律、法规和规定。</w:t>
      </w:r>
    </w:p>
    <w:p w14:paraId="5F8E7DB3">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color w:val="auto"/>
          <w:sz w:val="28"/>
          <w:szCs w:val="28"/>
        </w:rPr>
        <w:t>21. 投标文件的组成：</w:t>
      </w:r>
      <w:r>
        <w:rPr>
          <w:rFonts w:hint="eastAsia" w:ascii="仿宋" w:hAnsi="仿宋" w:eastAsia="仿宋" w:cs="仿宋_GB2312"/>
          <w:color w:val="auto"/>
          <w:sz w:val="28"/>
          <w:szCs w:val="28"/>
        </w:rPr>
        <w:t>资格响应文件、商务响应文件、技术响应文件、报价响应文件</w:t>
      </w:r>
      <w:r>
        <w:rPr>
          <w:rFonts w:hint="eastAsia" w:ascii="仿宋" w:hAnsi="仿宋" w:eastAsia="仿宋" w:cs="仿宋_GB2312"/>
          <w:bCs/>
          <w:color w:val="auto"/>
          <w:sz w:val="28"/>
          <w:szCs w:val="28"/>
        </w:rPr>
        <w:t>。</w:t>
      </w:r>
    </w:p>
    <w:p w14:paraId="27761BE7">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21.1资格响应文件组成</w:t>
      </w:r>
    </w:p>
    <w:p w14:paraId="2E277862">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（1）供应商在国家或地方有关登记管理机关登记注册的有效证明材料复印件（如营业执照或事业单位法人证书或自然人身份证明等），原件的扫描件；</w:t>
      </w:r>
    </w:p>
    <w:p w14:paraId="17356213">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（2）法定代表人资格证明书和法定代表人身份证或者法定代表人授权委托书及被授权人身份证明，均为原件的扫描件；</w:t>
      </w:r>
    </w:p>
    <w:p w14:paraId="65778130">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（3）有效的中小企业声明函，原件的扫描件；</w:t>
      </w:r>
    </w:p>
    <w:p w14:paraId="1327429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投标人具有医疗器械经营资格；属于医疗器械管理的产品需根据《医疗器械监督管理条例》（国务院令第650号）有关内容办理医疗器械产品注册或备案，均为原件的扫描件。所投产品不属于医疗器械的可不提供以上内容。</w:t>
      </w:r>
    </w:p>
    <w:p w14:paraId="30ACFF6A">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（5）供应商开标前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个月内任一个月的依法缴纳税收和缴纳社会保障资金证明资料，复印件加盖公章；</w:t>
      </w:r>
    </w:p>
    <w:p w14:paraId="0F1FC7B3">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①缴纳税收资料：提供税务机构出具的开标前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个月内任一个月的依法缴纳税收等证明材料（成立不满三个月的企业，应提供依法缴纳税收承诺书；依法免税的企业，应提供相关证明文件）。</w:t>
      </w:r>
    </w:p>
    <w:p w14:paraId="08CC3D79">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②缴纳社会保障资金资料：提供开标前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5B6B36AF">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6）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2B9EE205">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（7）供应商具有履行合同所必需的设备和专业技术能力的书面声明,原件的扫描件</w:t>
      </w:r>
    </w:p>
    <w:p w14:paraId="339C763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（8）供应商参加本次政府采购活动前3年内在经营活动中没有重大违法记录的书面声明，原件的扫描件；</w:t>
      </w:r>
    </w:p>
    <w:p w14:paraId="08521632">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（9）投标保证金缴纳凭证（打印件或复印件或电子保函相关证明资料）；</w:t>
      </w:r>
    </w:p>
    <w:p w14:paraId="13403B66">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（10）信用查询记录未出现《投标须知前附表》第4.4项所述违法或失信情形；</w:t>
      </w:r>
    </w:p>
    <w:p w14:paraId="033919A0">
      <w:pPr>
        <w:shd w:val="clear" w:color="auto" w:fill="FFFFFF"/>
        <w:snapToGrid w:val="0"/>
        <w:spacing w:line="312" w:lineRule="auto"/>
        <w:ind w:firstLine="560"/>
        <w:rPr>
          <w:rFonts w:hint="eastAsia" w:ascii="仿宋" w:hAnsi="仿宋" w:eastAsia="仿宋"/>
          <w:color w:val="auto"/>
        </w:rPr>
      </w:pPr>
      <w:r>
        <w:rPr>
          <w:rFonts w:hint="eastAsia" w:ascii="仿宋" w:hAnsi="仿宋" w:eastAsia="仿宋" w:cs="仿宋_GB2312"/>
          <w:bCs/>
          <w:color w:val="auto"/>
          <w:sz w:val="28"/>
          <w:szCs w:val="28"/>
        </w:rPr>
        <w:t>（11）供应商认为有必要提供的其他资料。</w:t>
      </w:r>
    </w:p>
    <w:p w14:paraId="6CECCFBB">
      <w:pPr>
        <w:shd w:val="clear" w:color="auto" w:fill="FFFFFF"/>
        <w:snapToGrid w:val="0"/>
        <w:spacing w:line="312" w:lineRule="auto"/>
        <w:ind w:firstLine="562"/>
        <w:rPr>
          <w:rFonts w:hint="eastAsia" w:ascii="仿宋" w:hAnsi="仿宋" w:eastAsia="仿宋" w:cs="仿宋_GB2312"/>
          <w:b/>
          <w:bCs/>
          <w:color w:val="auto"/>
          <w:sz w:val="28"/>
          <w:szCs w:val="28"/>
        </w:rPr>
      </w:pPr>
      <w:bookmarkStart w:id="4" w:name="_Hlk519798821"/>
      <w:bookmarkStart w:id="5" w:name="_Hlk519799218"/>
      <w:r>
        <w:rPr>
          <w:rFonts w:hint="eastAsia" w:ascii="仿宋" w:hAnsi="仿宋" w:eastAsia="仿宋" w:cs="仿宋_GB2312"/>
          <w:b/>
          <w:bCs/>
          <w:color w:val="auto"/>
          <w:sz w:val="28"/>
          <w:szCs w:val="28"/>
        </w:rPr>
        <w:t>21.2商务响应文件组成：</w:t>
      </w:r>
    </w:p>
    <w:p w14:paraId="0D0E6D0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（1）投标承诺书；</w:t>
      </w:r>
    </w:p>
    <w:p w14:paraId="64B1A158">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（2）商务及合同条款偏离表（须至少包括对本文件《投标须知前附表》提出的“投标有效期”、“交货期”、“交货地点”、“质保期”、“付款方式”五项实质性商务内容</w:t>
      </w:r>
      <w:r>
        <w:rPr>
          <w:rFonts w:hint="eastAsia" w:ascii="仿宋" w:hAnsi="仿宋" w:eastAsia="仿宋" w:cs="仿宋_GB2312"/>
          <w:b/>
          <w:bCs/>
          <w:color w:val="auto"/>
          <w:sz w:val="28"/>
          <w:szCs w:val="28"/>
        </w:rPr>
        <w:t>及第四章《采购需求》中“三、商务要求”的全部内容逐条列明响应内容及是否偏离等情况</w:t>
      </w:r>
      <w:r>
        <w:rPr>
          <w:rFonts w:hint="eastAsia" w:ascii="仿宋" w:hAnsi="仿宋" w:eastAsia="仿宋" w:cs="仿宋_GB2312"/>
          <w:b/>
          <w:color w:val="auto"/>
          <w:sz w:val="28"/>
          <w:szCs w:val="28"/>
        </w:rPr>
        <w:t>，否则，投标无效）；</w:t>
      </w:r>
    </w:p>
    <w:p w14:paraId="3ED2581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（3）售后服务承诺书；</w:t>
      </w:r>
    </w:p>
    <w:p w14:paraId="38998343">
      <w:pPr>
        <w:shd w:val="clear" w:color="auto" w:fill="FFFFFF"/>
        <w:snapToGrid w:val="0"/>
        <w:spacing w:line="312" w:lineRule="auto"/>
        <w:ind w:firstLine="560"/>
        <w:rPr>
          <w:rFonts w:ascii="仿宋" w:hAnsi="仿宋" w:eastAsia="仿宋" w:cs="仿宋_GB2312"/>
          <w:b/>
          <w:color w:val="auto"/>
          <w:sz w:val="28"/>
          <w:szCs w:val="28"/>
        </w:rPr>
      </w:pPr>
      <w:r>
        <w:rPr>
          <w:rFonts w:hint="eastAsia" w:ascii="仿宋" w:hAnsi="仿宋" w:eastAsia="仿宋" w:cs="仿宋_GB2312"/>
          <w:bCs/>
          <w:color w:val="auto"/>
          <w:sz w:val="28"/>
          <w:szCs w:val="28"/>
        </w:rPr>
        <w:t>（4）供应商近三年（2022年2月1日至今）同类产品的销售业绩，</w:t>
      </w:r>
      <w:r>
        <w:rPr>
          <w:rFonts w:hint="eastAsia" w:ascii="仿宋" w:hAnsi="仿宋" w:eastAsia="仿宋" w:cs="仿宋_GB2312"/>
          <w:color w:val="auto"/>
          <w:sz w:val="28"/>
          <w:szCs w:val="28"/>
        </w:rPr>
        <w:t>提供有效业绩证明资料中标通知书</w:t>
      </w:r>
      <w:r>
        <w:rPr>
          <w:rFonts w:hint="eastAsia" w:ascii="仿宋" w:hAnsi="仿宋" w:eastAsia="仿宋" w:cs="仿宋_GB2312"/>
          <w:color w:val="auto"/>
          <w:sz w:val="28"/>
          <w:szCs w:val="28"/>
          <w:lang w:val="en-US" w:eastAsia="zh-CN"/>
        </w:rPr>
        <w:t>及</w:t>
      </w:r>
      <w:r>
        <w:rPr>
          <w:rFonts w:hint="eastAsia" w:ascii="仿宋" w:hAnsi="仿宋" w:eastAsia="仿宋" w:cs="仿宋_GB2312"/>
          <w:color w:val="auto"/>
          <w:sz w:val="28"/>
          <w:szCs w:val="28"/>
        </w:rPr>
        <w:t>合同（均为扫描件）。</w:t>
      </w:r>
    </w:p>
    <w:p w14:paraId="0D54F5E3">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（5）供应商认为有必要提供的其他资料。</w:t>
      </w:r>
    </w:p>
    <w:bookmarkEnd w:id="4"/>
    <w:bookmarkEnd w:id="5"/>
    <w:p w14:paraId="7C9964F8">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 xml:space="preserve">21.3技术响应文件组成： </w:t>
      </w:r>
    </w:p>
    <w:p w14:paraId="589E4960">
      <w:pPr>
        <w:shd w:val="clear" w:color="auto" w:fill="FFFFFF"/>
        <w:snapToGrid w:val="0"/>
        <w:spacing w:line="312" w:lineRule="auto"/>
        <w:ind w:firstLine="562"/>
        <w:rPr>
          <w:rFonts w:hint="eastAsia" w:ascii="仿宋" w:hAnsi="仿宋" w:eastAsia="仿宋" w:cs="仿宋_GB2312"/>
          <w:b/>
          <w:color w:val="auto"/>
          <w:sz w:val="28"/>
          <w:szCs w:val="28"/>
        </w:rPr>
      </w:pPr>
      <w:bookmarkStart w:id="6" w:name="_Hlk519798213"/>
      <w:r>
        <w:rPr>
          <w:rFonts w:hint="eastAsia" w:ascii="仿宋" w:hAnsi="仿宋" w:eastAsia="仿宋" w:cs="仿宋_GB2312"/>
          <w:b/>
          <w:color w:val="auto"/>
          <w:sz w:val="28"/>
          <w:szCs w:val="28"/>
        </w:rPr>
        <w:t>（1）技术条款偏离表。供应商提供的《技术服务条款偏离表》须对照第四章《采购需求》中“二、技术参数”的所有条款逐条列明响应内容及是否偏离等情况；</w:t>
      </w:r>
    </w:p>
    <w:p w14:paraId="6DC9CD17">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 xml:space="preserve">（2）供应商所投产品应提供具有检测资质的检验检测部门出具的真实有效的检验检测报告（反映主要技术参数内容的部分，扫描件）和对外公开发行的印刷版彩页作为技术支持资料； </w:t>
      </w:r>
    </w:p>
    <w:p w14:paraId="20E0E39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（3）项目实施能力、保障措施及实施计划等；</w:t>
      </w:r>
    </w:p>
    <w:p w14:paraId="38909239">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（4）配送方案；</w:t>
      </w:r>
    </w:p>
    <w:p w14:paraId="4A9F8997">
      <w:pPr>
        <w:shd w:val="clear" w:color="auto" w:fill="FFFFFF"/>
        <w:snapToGrid w:val="0"/>
        <w:spacing w:line="312" w:lineRule="auto"/>
        <w:ind w:firstLine="562"/>
        <w:rPr>
          <w:rFonts w:hint="eastAsia" w:ascii="仿宋" w:hAnsi="仿宋" w:eastAsia="仿宋" w:cs="仿宋_GB2312"/>
          <w:b/>
          <w:i/>
          <w:iCs/>
          <w:color w:val="auto"/>
          <w:sz w:val="28"/>
          <w:szCs w:val="28"/>
        </w:rPr>
      </w:pPr>
      <w:r>
        <w:rPr>
          <w:rFonts w:hint="eastAsia" w:ascii="仿宋" w:hAnsi="仿宋" w:eastAsia="仿宋" w:cs="仿宋_GB2312"/>
          <w:b/>
          <w:color w:val="auto"/>
          <w:sz w:val="28"/>
          <w:szCs w:val="28"/>
        </w:rPr>
        <w:t>（5）质量保证承诺；</w:t>
      </w:r>
    </w:p>
    <w:p w14:paraId="3CF03A81">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（6）项目实施进度计划；</w:t>
      </w:r>
    </w:p>
    <w:p w14:paraId="62355FF6">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（7）供应商认为有必要提供的其他技术资料。</w:t>
      </w:r>
    </w:p>
    <w:bookmarkEnd w:id="6"/>
    <w:p w14:paraId="13F7AEA7">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21.4报价响应文件组成：</w:t>
      </w:r>
      <w:r>
        <w:rPr>
          <w:rFonts w:hint="eastAsia" w:ascii="仿宋" w:hAnsi="仿宋" w:eastAsia="仿宋" w:cs="仿宋_GB2312"/>
          <w:b/>
          <w:bCs/>
          <w:color w:val="auto"/>
          <w:sz w:val="28"/>
          <w:szCs w:val="28"/>
        </w:rPr>
        <w:tab/>
      </w:r>
    </w:p>
    <w:p w14:paraId="7601C61E">
      <w:pPr>
        <w:shd w:val="clear" w:color="auto" w:fill="FFFFFF"/>
        <w:snapToGrid w:val="0"/>
        <w:spacing w:line="312" w:lineRule="auto"/>
        <w:ind w:firstLine="562"/>
        <w:rPr>
          <w:rFonts w:hint="eastAsia" w:ascii="仿宋" w:hAnsi="仿宋" w:eastAsia="仿宋" w:cs="仿宋_GB2312"/>
          <w:b/>
          <w:color w:val="auto"/>
          <w:sz w:val="28"/>
          <w:szCs w:val="28"/>
        </w:rPr>
      </w:pPr>
      <w:bookmarkStart w:id="7" w:name="_Hlk519798401"/>
      <w:r>
        <w:rPr>
          <w:rFonts w:hint="eastAsia" w:ascii="仿宋" w:hAnsi="仿宋" w:eastAsia="仿宋" w:cs="仿宋_GB2312"/>
          <w:b/>
          <w:color w:val="auto"/>
          <w:sz w:val="28"/>
          <w:szCs w:val="28"/>
        </w:rPr>
        <w:t>（1）开标一览表；</w:t>
      </w:r>
    </w:p>
    <w:p w14:paraId="4008E02D">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（2）分项报价明细表；</w:t>
      </w:r>
    </w:p>
    <w:p w14:paraId="49EB780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bCs/>
          <w:color w:val="auto"/>
          <w:sz w:val="28"/>
          <w:szCs w:val="28"/>
        </w:rPr>
        <w:t>（3）报价需要的其他资料。</w:t>
      </w:r>
    </w:p>
    <w:bookmarkEnd w:id="7"/>
    <w:p w14:paraId="0510E851">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22. 投标文件的编制及格式</w:t>
      </w:r>
    </w:p>
    <w:p w14:paraId="7711362B">
      <w:pPr>
        <w:shd w:val="clear" w:color="auto" w:fill="FFFFFF"/>
        <w:snapToGrid w:val="0"/>
        <w:spacing w:line="312" w:lineRule="auto"/>
        <w:ind w:firstLine="562"/>
        <w:rPr>
          <w:rFonts w:hint="eastAsia" w:ascii="仿宋" w:hAnsi="仿宋" w:eastAsia="仿宋" w:cs="仿宋_GB2312"/>
          <w:color w:val="auto"/>
          <w:sz w:val="28"/>
          <w:szCs w:val="28"/>
        </w:rPr>
      </w:pPr>
      <w:r>
        <w:rPr>
          <w:rFonts w:hint="eastAsia" w:ascii="仿宋" w:hAnsi="仿宋" w:eastAsia="仿宋" w:cs="仿宋_GB2312"/>
          <w:b/>
          <w:color w:val="auto"/>
          <w:sz w:val="28"/>
          <w:szCs w:val="28"/>
        </w:rPr>
        <w:t>22.1 供应商提供的投标文件应按照本须知第21条规定的内容编制，其中，第21.1（1）—（10）、第21.2（1）—（3）、第21.3（1）—（6）、第21.4（1）—（2）为必备项，供应商在投标文件中必须提供有关材料，如果缺项，或不符合要求，将导致投标废标。</w:t>
      </w:r>
    </w:p>
    <w:p w14:paraId="22E8906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22.2供应商提供的投标文件应当使用招标文件所提供投标文件格式（表格可按照同样格式扩展），并保证所提供的资料的真实性。未提供格式的，供应商可自行编制。</w:t>
      </w:r>
    </w:p>
    <w:p w14:paraId="4160D2D8">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22.3投标文件严禁涂改或行间插字和增删，除非这些修改是根据采购人的指示进行的，或者是供应商造成的必须修改的错误，必要的修改处必须有供应商法人代表或其授权代表人签字并加盖供应商公章，</w:t>
      </w:r>
      <w:r>
        <w:rPr>
          <w:rFonts w:hint="eastAsia" w:ascii="仿宋" w:hAnsi="仿宋" w:eastAsia="仿宋" w:cs="仿宋_GB2312"/>
          <w:b/>
          <w:color w:val="auto"/>
          <w:sz w:val="28"/>
          <w:szCs w:val="28"/>
        </w:rPr>
        <w:t>否则，投标无效。</w:t>
      </w:r>
    </w:p>
    <w:p w14:paraId="5E0323D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22.4</w:t>
      </w:r>
      <w:r>
        <w:rPr>
          <w:rFonts w:hint="eastAsia" w:ascii="仿宋" w:hAnsi="仿宋" w:eastAsia="仿宋" w:cs="仿宋_GB2312"/>
          <w:bCs/>
          <w:color w:val="auto"/>
          <w:sz w:val="28"/>
          <w:szCs w:val="28"/>
        </w:rPr>
        <w:t>供应商应当按照招标文件的要求编制投标文件。投标文件应当对招标文件提出的要求和条件作出明确响应。</w:t>
      </w:r>
    </w:p>
    <w:p w14:paraId="6C70CB80">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23. 投标文件的份数和签署</w:t>
      </w:r>
    </w:p>
    <w:p w14:paraId="1D6E29B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23.1 供应商应当按照本须知前附表第5项规定的份数提交投标文件。</w:t>
      </w:r>
    </w:p>
    <w:p w14:paraId="73F7D6E8">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23.2 投标文件签署要求均应符合招标文件相关规定。</w:t>
      </w:r>
    </w:p>
    <w:p w14:paraId="3477FCF3">
      <w:pPr>
        <w:shd w:val="clear" w:color="auto" w:fill="FFFFFF"/>
        <w:snapToGrid w:val="0"/>
        <w:spacing w:line="312" w:lineRule="auto"/>
        <w:ind w:firstLine="560"/>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rPr>
        <w:t>23.3投标文件未按照上述规定编制，符合性审查将不予以通过。</w:t>
      </w:r>
    </w:p>
    <w:p w14:paraId="338DDB61">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（四） 投标文件的递交</w:t>
      </w:r>
    </w:p>
    <w:p w14:paraId="0FB5B849">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24.电子版投标文件</w:t>
      </w:r>
    </w:p>
    <w:p w14:paraId="698E3A6E">
      <w:pPr>
        <w:shd w:val="clear" w:color="auto" w:fill="FFFFFF"/>
        <w:snapToGrid w:val="0"/>
        <w:spacing w:line="312" w:lineRule="auto"/>
        <w:ind w:firstLine="562"/>
        <w:rPr>
          <w:rFonts w:hint="eastAsia" w:ascii="仿宋" w:hAnsi="仿宋" w:eastAsia="仿宋" w:cs="仿宋_GB2312"/>
          <w:b/>
          <w:bCs/>
          <w:color w:val="auto"/>
          <w:sz w:val="28"/>
          <w:szCs w:val="28"/>
        </w:rPr>
      </w:pPr>
      <w:r>
        <w:rPr>
          <w:rFonts w:hint="eastAsia" w:ascii="仿宋" w:hAnsi="仿宋" w:eastAsia="仿宋" w:cs="仿宋_GB2312"/>
          <w:b/>
          <w:color w:val="auto"/>
          <w:sz w:val="28"/>
          <w:szCs w:val="28"/>
        </w:rPr>
        <w:t>24.1供应商</w:t>
      </w:r>
      <w:r>
        <w:rPr>
          <w:rFonts w:hint="eastAsia" w:ascii="仿宋" w:hAnsi="仿宋" w:eastAsia="仿宋" w:cs="仿宋_GB2312"/>
          <w:b/>
          <w:bCs/>
          <w:color w:val="auto"/>
          <w:sz w:val="28"/>
          <w:szCs w:val="28"/>
        </w:rPr>
        <w:t>须在投标截止时间前通过CA在政采云平台上传加密的电子投标文件；</w:t>
      </w:r>
      <w:r>
        <w:rPr>
          <w:rFonts w:hint="eastAsia" w:ascii="仿宋" w:hAnsi="仿宋" w:eastAsia="仿宋" w:cs="仿宋_GB2312"/>
          <w:b/>
          <w:color w:val="auto"/>
          <w:sz w:val="28"/>
          <w:szCs w:val="28"/>
        </w:rPr>
        <w:t>投标截止时间以政采云平台显示的时间为准，逾期系统将自动关闭，</w:t>
      </w:r>
      <w:r>
        <w:rPr>
          <w:rFonts w:hint="eastAsia" w:ascii="仿宋" w:hAnsi="仿宋" w:eastAsia="仿宋" w:cs="仿宋_GB2312"/>
          <w:b/>
          <w:bCs/>
          <w:color w:val="auto"/>
          <w:sz w:val="28"/>
          <w:szCs w:val="28"/>
        </w:rPr>
        <w:t>逾期上传的或者未成功上传到平台的投标文件，投标无效。</w:t>
      </w:r>
    </w:p>
    <w:p w14:paraId="2E1EE6F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25. 投标文件的提交</w:t>
      </w:r>
    </w:p>
    <w:p w14:paraId="2F189BEC">
      <w:pPr>
        <w:shd w:val="clear" w:color="auto" w:fill="FFFFFF"/>
        <w:snapToGrid w:val="0"/>
        <w:spacing w:line="312" w:lineRule="auto"/>
        <w:ind w:firstLine="560"/>
        <w:rPr>
          <w:rFonts w:hint="eastAsia" w:ascii="仿宋" w:hAnsi="仿宋" w:eastAsia="仿宋" w:cs="仿宋_GB2312"/>
          <w:b/>
          <w:color w:val="auto"/>
          <w:sz w:val="28"/>
          <w:szCs w:val="28"/>
        </w:rPr>
      </w:pPr>
      <w:r>
        <w:rPr>
          <w:rFonts w:hint="eastAsia" w:ascii="仿宋" w:hAnsi="仿宋" w:eastAsia="仿宋" w:cs="仿宋_GB2312"/>
          <w:color w:val="auto"/>
          <w:sz w:val="28"/>
          <w:szCs w:val="28"/>
        </w:rPr>
        <w:t>供应商应当按照本投标须知前附表所规定的地点，于投标截止时间前上传加密的电子投标文件。纸质版投标文件按照本投标须知前附表相关规定提交。</w:t>
      </w:r>
    </w:p>
    <w:p w14:paraId="7459DDE4">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26.</w:t>
      </w:r>
      <w:r>
        <w:rPr>
          <w:rFonts w:hint="eastAsia" w:ascii="仿宋" w:hAnsi="仿宋" w:eastAsia="仿宋" w:cs="仿宋_GB2312"/>
          <w:b/>
          <w:bCs/>
          <w:color w:val="auto"/>
          <w:sz w:val="28"/>
          <w:szCs w:val="28"/>
        </w:rPr>
        <w:t>加密的电子投标文件</w:t>
      </w:r>
      <w:r>
        <w:rPr>
          <w:rFonts w:hint="eastAsia" w:ascii="仿宋" w:hAnsi="仿宋" w:eastAsia="仿宋" w:cs="仿宋_GB2312"/>
          <w:b/>
          <w:color w:val="auto"/>
          <w:sz w:val="28"/>
          <w:szCs w:val="28"/>
        </w:rPr>
        <w:t>提交的截止时间</w:t>
      </w:r>
    </w:p>
    <w:p w14:paraId="00236C4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26.1 投标文件提交的截止时间详见本投标须知前附表规定。</w:t>
      </w:r>
    </w:p>
    <w:p w14:paraId="0A6AF49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26.2 采购人可按本招标文件第</w:t>
      </w:r>
      <w:r>
        <w:rPr>
          <w:rFonts w:ascii="仿宋" w:hAnsi="仿宋" w:eastAsia="仿宋" w:cs="仿宋_GB2312"/>
          <w:color w:val="auto"/>
          <w:sz w:val="28"/>
          <w:szCs w:val="28"/>
        </w:rPr>
        <w:t>6</w:t>
      </w:r>
      <w:r>
        <w:rPr>
          <w:rFonts w:hint="eastAsia" w:ascii="仿宋" w:hAnsi="仿宋" w:eastAsia="仿宋" w:cs="仿宋_GB2312"/>
          <w:color w:val="auto"/>
          <w:sz w:val="28"/>
          <w:szCs w:val="28"/>
        </w:rPr>
        <w:t>条规定以修改补充通知的方式，酌情延长提交投标书的截止时间。在上述情况下，采购人与供应商在原投标截止时间前的全部权力和义务，将适用于延长后新的投标截止时间。</w:t>
      </w:r>
    </w:p>
    <w:p w14:paraId="571F710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26.3 至投标文件递交截止时间，收到的投标文件少于3个的，不得开标。评标过程中有效供应商少于3个的，应终止评标，由采购人依法重新组织招标。</w:t>
      </w:r>
    </w:p>
    <w:p w14:paraId="3893B8E6">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27. 迟交的</w:t>
      </w:r>
      <w:r>
        <w:rPr>
          <w:rFonts w:hint="eastAsia" w:ascii="仿宋" w:hAnsi="仿宋" w:eastAsia="仿宋" w:cs="仿宋_GB2312"/>
          <w:b/>
          <w:bCs/>
          <w:color w:val="auto"/>
          <w:sz w:val="28"/>
          <w:szCs w:val="28"/>
        </w:rPr>
        <w:t>加密的电子投标文件</w:t>
      </w:r>
    </w:p>
    <w:p w14:paraId="7BBD8C8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供应商在本投标须知前附表规定的投标截止时间以后提交的投标文件将被拒绝并退回。</w:t>
      </w:r>
    </w:p>
    <w:p w14:paraId="5E1FF356">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 xml:space="preserve">28. </w:t>
      </w:r>
      <w:r>
        <w:rPr>
          <w:rFonts w:hint="eastAsia" w:ascii="仿宋" w:hAnsi="仿宋" w:eastAsia="仿宋" w:cs="仿宋_GB2312"/>
          <w:b/>
          <w:bCs/>
          <w:color w:val="auto"/>
          <w:sz w:val="28"/>
          <w:szCs w:val="28"/>
        </w:rPr>
        <w:t>加密的电子投标文件</w:t>
      </w:r>
      <w:r>
        <w:rPr>
          <w:rFonts w:hint="eastAsia" w:ascii="仿宋" w:hAnsi="仿宋" w:eastAsia="仿宋" w:cs="仿宋_GB2312"/>
          <w:b/>
          <w:color w:val="auto"/>
          <w:sz w:val="28"/>
          <w:szCs w:val="28"/>
        </w:rPr>
        <w:t>的补充、修改与撤回</w:t>
      </w:r>
    </w:p>
    <w:p w14:paraId="2F1B3A6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28.1 供应商在投标须知前附表规定的投标截止时间之前，可以补充、修改或撤回已提交的投标文件。</w:t>
      </w:r>
    </w:p>
    <w:p w14:paraId="4D6F6C2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28.2 在投标截止时间之后，供应商不得补充、修改投标文件。</w:t>
      </w:r>
    </w:p>
    <w:p w14:paraId="374B5947">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（五） 开标</w:t>
      </w:r>
    </w:p>
    <w:p w14:paraId="3A29C4B7">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29. 开标</w:t>
      </w:r>
    </w:p>
    <w:p w14:paraId="1270487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29.1本项目采用不见面开标方式，招标会将于投标须知前附表规定的时间和地点召开，</w:t>
      </w:r>
      <w:r>
        <w:rPr>
          <w:rFonts w:hint="eastAsia" w:ascii="仿宋" w:hAnsi="仿宋" w:eastAsia="仿宋" w:cs="仿宋_GB2312"/>
          <w:bCs/>
          <w:color w:val="auto"/>
          <w:sz w:val="28"/>
          <w:szCs w:val="28"/>
        </w:rPr>
        <w:t>供应商无需到达开标现场，仅需在任意地点通过政采云平台完成开标签到、远程解密、报价确认等交互环节。</w:t>
      </w:r>
      <w:r>
        <w:rPr>
          <w:rFonts w:hint="eastAsia" w:ascii="仿宋" w:hAnsi="仿宋" w:eastAsia="仿宋" w:cs="仿宋_GB2312"/>
          <w:color w:val="auto"/>
          <w:sz w:val="28"/>
          <w:szCs w:val="28"/>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_GB2312"/>
          <w:b/>
          <w:color w:val="auto"/>
          <w:sz w:val="28"/>
          <w:szCs w:val="28"/>
        </w:rPr>
        <w:t>投标截止时间前不得开启投标文件。</w:t>
      </w:r>
    </w:p>
    <w:p w14:paraId="2CD1AB8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 开标程序</w:t>
      </w:r>
    </w:p>
    <w:p w14:paraId="0709325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29.2.1供应商不足3个的，不得开标。</w:t>
      </w:r>
    </w:p>
    <w:p w14:paraId="49DAE94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29.2.2 开标由采购人或采购代理机构主持；</w:t>
      </w:r>
    </w:p>
    <w:p w14:paraId="654F8A3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29.2.3 宣读开标纪律，介绍采购人代表、监督人员；</w:t>
      </w:r>
    </w:p>
    <w:p w14:paraId="4B3ABD1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29.2.4 供应商解密，解密时长30分钟；</w:t>
      </w:r>
    </w:p>
    <w:p w14:paraId="485C66D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14:paraId="6185C58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29.2.6唱标结束后由采购人代表对供应商进行资格审查；资格审查不合格的，投标无效；</w:t>
      </w:r>
    </w:p>
    <w:p w14:paraId="679B187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29.2.7 按本文件第 28 条已提交了可接受的撤回通知的投标文件及无效投标文件将不予开启。</w:t>
      </w:r>
    </w:p>
    <w:p w14:paraId="26340FA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29.3 公开招标数额标准以上的采购项目，投标截止后供应商不足3家或者通过资格审查或符合性审查的供应商不足3家的，除采购任务取消情形外，可按照以下方式处理：</w:t>
      </w:r>
    </w:p>
    <w:p w14:paraId="66520AC1">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（一）招标文件存在不合理条款或者招标程序不符合规定的，采购人、采购代理机构改正后依法重新招标；</w:t>
      </w:r>
    </w:p>
    <w:p w14:paraId="321ED6B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（二）招标文件没有不合理条款、招标程序符合规定，需要采用其他采购方式采购的，采购人应当依法报财政部门批准。</w:t>
      </w:r>
    </w:p>
    <w:p w14:paraId="6DD7FD0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058656F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29.5采购人或采购代理机构应对开标过程进行记录，由相关工作人员签字确认后随招标文件一并存档。</w:t>
      </w:r>
    </w:p>
    <w:p w14:paraId="26851BF7">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30. 资格审查</w:t>
      </w:r>
    </w:p>
    <w:p w14:paraId="0F1796F8">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30.1开标结束后，采购人按照本须知21.1条资格响应文件要求的（1）-（10）项内容对各供应商进行资格审查，同时由招标代理机构按照《投标须知前附表》第4.4项要求对所有供应商进行信用记录查询，并将查询结果书面记录资料提交采购人。供应商资格审查不合格的，其投标无效。</w:t>
      </w:r>
    </w:p>
    <w:p w14:paraId="5ED756C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30.2合格供应商不足三家的，不进行评标。</w:t>
      </w:r>
    </w:p>
    <w:p w14:paraId="13DA79D3">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（六） 评标</w:t>
      </w:r>
    </w:p>
    <w:p w14:paraId="3AD0799C">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31. 评标委员会与评标</w:t>
      </w:r>
    </w:p>
    <w:p w14:paraId="7548D08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31.1 评标工作由采购人依法组建的评标委员会负责。评标委员会的名单在评标结果公告前应当保密。</w:t>
      </w:r>
    </w:p>
    <w:p w14:paraId="5D6F0E3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31.2 本项目评标委员会由</w:t>
      </w:r>
      <w:r>
        <w:rPr>
          <w:rFonts w:hint="eastAsia" w:ascii="仿宋" w:hAnsi="仿宋" w:eastAsia="仿宋" w:cs="仿宋_GB2312"/>
          <w:color w:val="auto"/>
          <w:sz w:val="28"/>
          <w:szCs w:val="28"/>
          <w:u w:val="single"/>
        </w:rPr>
        <w:t xml:space="preserve"> </w:t>
      </w:r>
      <w:r>
        <w:rPr>
          <w:rFonts w:ascii="仿宋" w:hAnsi="仿宋" w:eastAsia="仿宋" w:cs="仿宋_GB2312"/>
          <w:color w:val="auto"/>
          <w:sz w:val="28"/>
          <w:szCs w:val="28"/>
          <w:u w:val="single"/>
        </w:rPr>
        <w:t>5</w:t>
      </w:r>
      <w:r>
        <w:rPr>
          <w:rFonts w:hint="eastAsia" w:ascii="仿宋" w:hAnsi="仿宋" w:eastAsia="仿宋" w:cs="仿宋_GB2312"/>
          <w:color w:val="auto"/>
          <w:sz w:val="28"/>
          <w:szCs w:val="28"/>
        </w:rPr>
        <w:t>人组成，其中：新疆政府采购网政采云平台专家库中随机抽取相关专业专家</w:t>
      </w:r>
      <w:r>
        <w:rPr>
          <w:rFonts w:hint="eastAsia" w:ascii="仿宋" w:hAnsi="仿宋" w:eastAsia="仿宋" w:cs="仿宋_GB2312"/>
          <w:color w:val="auto"/>
          <w:sz w:val="28"/>
          <w:szCs w:val="28"/>
          <w:u w:val="single"/>
        </w:rPr>
        <w:t xml:space="preserve"> </w:t>
      </w:r>
      <w:r>
        <w:rPr>
          <w:rFonts w:ascii="仿宋" w:hAnsi="仿宋" w:eastAsia="仿宋" w:cs="仿宋_GB2312"/>
          <w:color w:val="auto"/>
          <w:sz w:val="28"/>
          <w:szCs w:val="28"/>
          <w:u w:val="single"/>
        </w:rPr>
        <w:t>4</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人,采购人代表</w:t>
      </w:r>
      <w:r>
        <w:rPr>
          <w:rFonts w:hint="eastAsia" w:ascii="仿宋" w:hAnsi="仿宋" w:eastAsia="仿宋" w:cs="仿宋_GB2312"/>
          <w:color w:val="auto"/>
          <w:sz w:val="28"/>
          <w:szCs w:val="28"/>
          <w:u w:val="single"/>
        </w:rPr>
        <w:t xml:space="preserve"> </w:t>
      </w:r>
      <w:r>
        <w:rPr>
          <w:rFonts w:ascii="仿宋" w:hAnsi="仿宋" w:eastAsia="仿宋" w:cs="仿宋_GB2312"/>
          <w:color w:val="auto"/>
          <w:sz w:val="28"/>
          <w:szCs w:val="28"/>
          <w:u w:val="single"/>
        </w:rPr>
        <w:t>1</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人。</w:t>
      </w:r>
    </w:p>
    <w:p w14:paraId="41105FD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31.3 开标结束后，开始评标，评标采用保密方式进行。</w:t>
      </w:r>
    </w:p>
    <w:p w14:paraId="432A1F7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31.4 评标委员会组长由评标委员会成员推举产生，并与评标委员会其他成员有同等的权利和义务。采购人代表不得担任评标委员会组长。</w:t>
      </w:r>
    </w:p>
    <w:p w14:paraId="1315B05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31.5 评标委员会成员应当客观、公正地履行职责，遵守职业道德，对所提出的评审意见承担个人责任。</w:t>
      </w:r>
    </w:p>
    <w:p w14:paraId="388B5E76">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31.6 评标委员会根据招标文件确定的评比标准和方法，对投标文件进行系统地评审和比较。招标文件中没有规定的标准和方法不得作为评标的依据。</w:t>
      </w:r>
    </w:p>
    <w:p w14:paraId="141D5683">
      <w:pPr>
        <w:shd w:val="clear" w:color="auto" w:fill="FFFFFF"/>
        <w:snapToGrid w:val="0"/>
        <w:spacing w:line="312" w:lineRule="auto"/>
        <w:ind w:firstLine="560"/>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rPr>
        <w:t>31.7在评标过程中，评标委员会发现有证据表明供应商以他人的名义投标、串通投标、以行贿手段谋取中标或者以其他弄虚作假方式投标的，该供应商的投标作无效标处理。并在评标报告中说明。</w:t>
      </w:r>
    </w:p>
    <w:p w14:paraId="0F3D564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32. 投标文件的澄清</w:t>
      </w:r>
    </w:p>
    <w:p w14:paraId="35E513E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6842A7D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32.2 供应商未按照要求对投标文件进行澄清、说明或者补正的，评标委员会可以否决其投标。</w:t>
      </w:r>
    </w:p>
    <w:p w14:paraId="083976F0">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33. 投标文件的评审、比较</w:t>
      </w:r>
    </w:p>
    <w:p w14:paraId="510366F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33.1 投标文件符合性审查</w:t>
      </w:r>
    </w:p>
    <w:p w14:paraId="13DBE96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33.1.1评标委员会应当对通过资格审查的供应商的投标文件进行符合性审查，以确定其是否满足招标文件的实质性要求。通过符合性审查的供应商的投标文件进入详细评审。</w:t>
      </w:r>
    </w:p>
    <w:p w14:paraId="271EE4B2">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 投标文件的详细评审</w:t>
      </w:r>
    </w:p>
    <w:p w14:paraId="70256E3E">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33.2.1</w:t>
      </w:r>
      <w:r>
        <w:rPr>
          <w:rFonts w:hint="eastAsia" w:ascii="仿宋" w:hAnsi="仿宋" w:eastAsia="仿宋" w:cs="仿宋_GB2312"/>
          <w:bCs/>
          <w:color w:val="auto"/>
          <w:sz w:val="28"/>
          <w:szCs w:val="28"/>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由高到低顺序排列一至三名供应商将成为中标候选人。</w:t>
      </w:r>
    </w:p>
    <w:p w14:paraId="5F4797B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33.2.2 评审中，评标委员会可以对投标文件中含义不明确、同类问题表述不一致或者有明显文字和计算错误的内容，在规定的时限内要求供应商作出必要的澄清、说明或者补正。</w:t>
      </w:r>
    </w:p>
    <w:p w14:paraId="4076F7D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5F3B503F">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13B9578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2149183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2F575AFD">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33.2.7评标结果汇总完成后，除下列情形外，任何人不得修改评标结果：</w:t>
      </w:r>
    </w:p>
    <w:p w14:paraId="3968576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（一）分值汇总计算错误的；</w:t>
      </w:r>
    </w:p>
    <w:p w14:paraId="111546D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（二）分项评分超出评分标准范围的；</w:t>
      </w:r>
    </w:p>
    <w:p w14:paraId="70D89B9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（三）评标委员会成员对客观评审因素评分不一致的；</w:t>
      </w:r>
    </w:p>
    <w:p w14:paraId="5BE65F15">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（四）经评标委员会认定评分畸高、畸低的。</w:t>
      </w:r>
    </w:p>
    <w:p w14:paraId="52ED4E98">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EF4CB10">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color w:val="auto"/>
          <w:sz w:val="28"/>
          <w:szCs w:val="28"/>
        </w:rPr>
        <w:t>33.2.8 评标委员会依据投标须知前附表规定的评标方法，对供应商的投标文件进行评审和比较，</w:t>
      </w:r>
      <w:r>
        <w:rPr>
          <w:rFonts w:hint="eastAsia" w:ascii="仿宋" w:hAnsi="仿宋" w:eastAsia="仿宋" w:cs="仿宋_GB2312"/>
          <w:bCs/>
          <w:color w:val="auto"/>
          <w:sz w:val="28"/>
          <w:szCs w:val="28"/>
        </w:rPr>
        <w:t>供应商最终得分等于商务部分、技术部分、报价部分得分之和。评标委员会确定供应商最终得分向采购人提出书面报告，并推荐合格的中标候选人。</w:t>
      </w:r>
    </w:p>
    <w:p w14:paraId="1FDE13C1">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34. 评标的办法和标准</w:t>
      </w:r>
    </w:p>
    <w:p w14:paraId="4F71B078">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34.1 本招标项目评标办法为：</w:t>
      </w:r>
      <w:r>
        <w:rPr>
          <w:rFonts w:hint="eastAsia" w:ascii="仿宋" w:hAnsi="仿宋" w:eastAsia="仿宋" w:cs="仿宋_GB2312"/>
          <w:b/>
          <w:color w:val="auto"/>
          <w:sz w:val="28"/>
          <w:szCs w:val="28"/>
        </w:rPr>
        <w:t>综合评分法</w:t>
      </w:r>
    </w:p>
    <w:p w14:paraId="46CB91DC">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34.2 审查</w:t>
      </w:r>
    </w:p>
    <w:p w14:paraId="1BB0D28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34.2.1 资格审查</w:t>
      </w:r>
    </w:p>
    <w:p w14:paraId="483C2E76">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34.2.2 投标文件符合性审查</w:t>
      </w:r>
    </w:p>
    <w:p w14:paraId="3FDDF398">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34.2.3 投标文件详细评审</w:t>
      </w:r>
    </w:p>
    <w:p w14:paraId="7119AA77">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（1）投标报价评审</w:t>
      </w:r>
    </w:p>
    <w:p w14:paraId="561B552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（2）投标文件商务部分、技术部分评审</w:t>
      </w:r>
    </w:p>
    <w:p w14:paraId="33C8D33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34.3 评标的具体评审办法和标准</w:t>
      </w:r>
    </w:p>
    <w:p w14:paraId="33B1EB20">
      <w:pPr>
        <w:shd w:val="clear" w:color="auto" w:fill="FFFFFF"/>
        <w:tabs>
          <w:tab w:val="left" w:pos="3045"/>
        </w:tabs>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 xml:space="preserve">34.3.1资格审查  </w:t>
      </w:r>
    </w:p>
    <w:tbl>
      <w:tblPr>
        <w:tblStyle w:val="34"/>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14:paraId="77A6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trPr>
        <w:tc>
          <w:tcPr>
            <w:tcW w:w="851" w:type="dxa"/>
            <w:tcBorders>
              <w:bottom w:val="single" w:color="000000" w:sz="4" w:space="0"/>
            </w:tcBorders>
            <w:vAlign w:val="center"/>
          </w:tcPr>
          <w:p w14:paraId="5BCB8D34">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项目</w:t>
            </w:r>
          </w:p>
        </w:tc>
        <w:tc>
          <w:tcPr>
            <w:tcW w:w="4819" w:type="dxa"/>
            <w:gridSpan w:val="2"/>
            <w:tcBorders>
              <w:bottom w:val="single" w:color="000000" w:sz="4" w:space="0"/>
            </w:tcBorders>
            <w:vAlign w:val="center"/>
          </w:tcPr>
          <w:p w14:paraId="1180CEBD">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评  审  内  容</w:t>
            </w:r>
          </w:p>
        </w:tc>
        <w:tc>
          <w:tcPr>
            <w:tcW w:w="1134" w:type="dxa"/>
            <w:tcBorders>
              <w:bottom w:val="single" w:color="000000" w:sz="4" w:space="0"/>
            </w:tcBorders>
            <w:vAlign w:val="center"/>
          </w:tcPr>
          <w:p w14:paraId="4F17F08A">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供应商1</w:t>
            </w:r>
          </w:p>
        </w:tc>
        <w:tc>
          <w:tcPr>
            <w:tcW w:w="1134" w:type="dxa"/>
            <w:tcBorders>
              <w:bottom w:val="single" w:color="000000" w:sz="4" w:space="0"/>
            </w:tcBorders>
            <w:vAlign w:val="center"/>
          </w:tcPr>
          <w:p w14:paraId="1260EDB7">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供应商2</w:t>
            </w:r>
          </w:p>
        </w:tc>
        <w:tc>
          <w:tcPr>
            <w:tcW w:w="1134" w:type="dxa"/>
            <w:tcBorders>
              <w:bottom w:val="single" w:color="000000" w:sz="4" w:space="0"/>
            </w:tcBorders>
            <w:vAlign w:val="center"/>
          </w:tcPr>
          <w:p w14:paraId="17C1DECE">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供应商3</w:t>
            </w:r>
          </w:p>
        </w:tc>
        <w:tc>
          <w:tcPr>
            <w:tcW w:w="709" w:type="dxa"/>
            <w:tcBorders>
              <w:bottom w:val="single" w:color="000000" w:sz="4" w:space="0"/>
            </w:tcBorders>
            <w:vAlign w:val="center"/>
          </w:tcPr>
          <w:p w14:paraId="0C9F4B15">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供应商N</w:t>
            </w:r>
          </w:p>
        </w:tc>
      </w:tr>
      <w:tr w14:paraId="46C8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trPr>
        <w:tc>
          <w:tcPr>
            <w:tcW w:w="851" w:type="dxa"/>
            <w:vMerge w:val="restart"/>
            <w:vAlign w:val="center"/>
          </w:tcPr>
          <w:p w14:paraId="25A14DDE">
            <w:pPr>
              <w:shd w:val="clear" w:color="auto" w:fill="FFFFFF"/>
              <w:spacing w:line="360" w:lineRule="exact"/>
              <w:jc w:val="center"/>
              <w:rPr>
                <w:rFonts w:hint="eastAsia" w:ascii="仿宋" w:hAnsi="仿宋" w:eastAsia="仿宋" w:cs="仿宋_GB2312"/>
                <w:b/>
                <w:color w:val="auto"/>
                <w:sz w:val="28"/>
                <w:szCs w:val="28"/>
              </w:rPr>
            </w:pPr>
          </w:p>
          <w:p w14:paraId="285C9DEC">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资</w:t>
            </w:r>
          </w:p>
          <w:p w14:paraId="2F7C9EE8">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格</w:t>
            </w:r>
          </w:p>
          <w:p w14:paraId="7DDB7179">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审</w:t>
            </w:r>
          </w:p>
          <w:p w14:paraId="35BA13E9">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查</w:t>
            </w:r>
          </w:p>
          <w:p w14:paraId="47F7544A">
            <w:pPr>
              <w:shd w:val="clear" w:color="auto" w:fill="FFFFFF"/>
              <w:spacing w:line="36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表</w:t>
            </w:r>
          </w:p>
          <w:p w14:paraId="61C84E7C">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4C5AB5C1">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p>
        </w:tc>
        <w:tc>
          <w:tcPr>
            <w:tcW w:w="4252" w:type="dxa"/>
            <w:vAlign w:val="center"/>
          </w:tcPr>
          <w:p w14:paraId="789DB9DC">
            <w:pPr>
              <w:shd w:val="clear" w:color="auto" w:fill="FFFFFF"/>
              <w:spacing w:line="320" w:lineRule="exact"/>
              <w:rPr>
                <w:rFonts w:hint="eastAsia" w:ascii="仿宋" w:hAnsi="仿宋" w:eastAsia="仿宋" w:cs="仿宋_GB2312"/>
                <w:color w:val="auto"/>
                <w:sz w:val="28"/>
                <w:szCs w:val="28"/>
              </w:rPr>
            </w:pPr>
            <w:r>
              <w:rPr>
                <w:rFonts w:hint="eastAsia" w:ascii="仿宋" w:hAnsi="仿宋" w:eastAsia="仿宋" w:cs="仿宋_GB2312"/>
                <w:bCs/>
                <w:color w:val="auto"/>
                <w:sz w:val="28"/>
                <w:szCs w:val="28"/>
              </w:rPr>
              <w:t>供应商在国家或地方有关登记管理机关登记注册的有效证明材料复印件（如营业执照或事业单位法人证书或自然人身份证明等），扫描件</w:t>
            </w:r>
            <w:r>
              <w:rPr>
                <w:rFonts w:hint="eastAsia" w:ascii="仿宋" w:hAnsi="仿宋" w:eastAsia="仿宋" w:cs="仿宋_GB2312"/>
                <w:color w:val="auto"/>
                <w:sz w:val="28"/>
                <w:szCs w:val="28"/>
              </w:rPr>
              <w:t xml:space="preserve"> </w:t>
            </w:r>
          </w:p>
        </w:tc>
        <w:tc>
          <w:tcPr>
            <w:tcW w:w="1134" w:type="dxa"/>
            <w:vAlign w:val="center"/>
          </w:tcPr>
          <w:p w14:paraId="5D46D76E">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5C9BAFE3">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5768043">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22BF146C">
            <w:pPr>
              <w:shd w:val="clear" w:color="auto" w:fill="FFFFFF"/>
              <w:spacing w:line="360" w:lineRule="exact"/>
              <w:rPr>
                <w:rFonts w:hint="eastAsia" w:ascii="仿宋" w:hAnsi="仿宋" w:eastAsia="仿宋" w:cs="仿宋_GB2312"/>
                <w:color w:val="auto"/>
                <w:sz w:val="28"/>
                <w:szCs w:val="28"/>
              </w:rPr>
            </w:pPr>
          </w:p>
        </w:tc>
      </w:tr>
      <w:tr w14:paraId="7B10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3" w:hRule="atLeast"/>
        </w:trPr>
        <w:tc>
          <w:tcPr>
            <w:tcW w:w="851" w:type="dxa"/>
            <w:vMerge w:val="continue"/>
            <w:vAlign w:val="center"/>
          </w:tcPr>
          <w:p w14:paraId="7EB28279">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4A5F3A98">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p>
        </w:tc>
        <w:tc>
          <w:tcPr>
            <w:tcW w:w="4252" w:type="dxa"/>
            <w:vAlign w:val="center"/>
          </w:tcPr>
          <w:p w14:paraId="44859500">
            <w:pPr>
              <w:shd w:val="clear" w:color="auto" w:fill="FFFFFF"/>
              <w:spacing w:line="320" w:lineRule="exact"/>
              <w:rPr>
                <w:rFonts w:hint="eastAsia" w:ascii="仿宋" w:hAnsi="仿宋" w:eastAsia="仿宋" w:cs="仿宋_GB2312"/>
                <w:color w:val="auto"/>
                <w:sz w:val="28"/>
                <w:szCs w:val="28"/>
              </w:rPr>
            </w:pPr>
            <w:r>
              <w:rPr>
                <w:rFonts w:hint="eastAsia" w:ascii="仿宋" w:hAnsi="仿宋" w:eastAsia="仿宋" w:cs="仿宋_GB2312"/>
                <w:bCs/>
                <w:color w:val="auto"/>
                <w:sz w:val="28"/>
                <w:szCs w:val="28"/>
              </w:rPr>
              <w:t>法定代表人资格证明书和法定代表人身份证或者法定代表人授权委托书及被授权人身份证明，均为原件的扫描件</w:t>
            </w:r>
          </w:p>
        </w:tc>
        <w:tc>
          <w:tcPr>
            <w:tcW w:w="1134" w:type="dxa"/>
            <w:vAlign w:val="center"/>
          </w:tcPr>
          <w:p w14:paraId="4F2C32B9">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7BEE9025">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447212F5">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2EBA9B22">
            <w:pPr>
              <w:shd w:val="clear" w:color="auto" w:fill="FFFFFF"/>
              <w:spacing w:line="360" w:lineRule="exact"/>
              <w:rPr>
                <w:rFonts w:hint="eastAsia" w:ascii="仿宋" w:hAnsi="仿宋" w:eastAsia="仿宋" w:cs="仿宋_GB2312"/>
                <w:color w:val="auto"/>
                <w:sz w:val="28"/>
                <w:szCs w:val="28"/>
              </w:rPr>
            </w:pPr>
          </w:p>
        </w:tc>
      </w:tr>
      <w:tr w14:paraId="2167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851" w:type="dxa"/>
            <w:vMerge w:val="continue"/>
            <w:vAlign w:val="center"/>
          </w:tcPr>
          <w:p w14:paraId="3E6C121C">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3408D75C">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3</w:t>
            </w:r>
          </w:p>
        </w:tc>
        <w:tc>
          <w:tcPr>
            <w:tcW w:w="4252" w:type="dxa"/>
            <w:vAlign w:val="center"/>
          </w:tcPr>
          <w:p w14:paraId="13ACE03D">
            <w:pPr>
              <w:shd w:val="clear" w:color="auto" w:fill="FFFFFF"/>
              <w:spacing w:line="32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有效的中小企业声明函，原件的扫描件</w:t>
            </w:r>
          </w:p>
        </w:tc>
        <w:tc>
          <w:tcPr>
            <w:tcW w:w="1134" w:type="dxa"/>
            <w:vAlign w:val="center"/>
          </w:tcPr>
          <w:p w14:paraId="6CF60BD6">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5714ACD">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77D50F9">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7660BBE6">
            <w:pPr>
              <w:shd w:val="clear" w:color="auto" w:fill="FFFFFF"/>
              <w:spacing w:line="360" w:lineRule="exact"/>
              <w:rPr>
                <w:rFonts w:hint="eastAsia" w:ascii="仿宋" w:hAnsi="仿宋" w:eastAsia="仿宋" w:cs="仿宋_GB2312"/>
                <w:color w:val="auto"/>
                <w:sz w:val="28"/>
                <w:szCs w:val="28"/>
              </w:rPr>
            </w:pPr>
          </w:p>
        </w:tc>
      </w:tr>
      <w:tr w14:paraId="7549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3" w:hRule="atLeast"/>
        </w:trPr>
        <w:tc>
          <w:tcPr>
            <w:tcW w:w="851" w:type="dxa"/>
            <w:vMerge w:val="continue"/>
            <w:vAlign w:val="center"/>
          </w:tcPr>
          <w:p w14:paraId="02AC307D">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23DC17E2">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4</w:t>
            </w:r>
          </w:p>
        </w:tc>
        <w:tc>
          <w:tcPr>
            <w:tcW w:w="4252" w:type="dxa"/>
            <w:vAlign w:val="center"/>
          </w:tcPr>
          <w:p w14:paraId="0B094931">
            <w:pPr>
              <w:shd w:val="clear" w:color="auto" w:fill="FFFFFF"/>
              <w:spacing w:line="32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投标人具有医疗器械经营资格；属于医疗器械管理的产品需根据《医疗器械监督管理条例》（国务院令第650号）有关内容办理医疗器械产品注册或备案，均为原件的扫描件。所投产品不属于医疗器械的可不提供以上内容。</w:t>
            </w:r>
          </w:p>
        </w:tc>
        <w:tc>
          <w:tcPr>
            <w:tcW w:w="1134" w:type="dxa"/>
            <w:vAlign w:val="center"/>
          </w:tcPr>
          <w:p w14:paraId="65DBBE33">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619B4657">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B9E5E20">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4EA4628A">
            <w:pPr>
              <w:shd w:val="clear" w:color="auto" w:fill="FFFFFF"/>
              <w:spacing w:line="360" w:lineRule="exact"/>
              <w:rPr>
                <w:rFonts w:hint="eastAsia" w:ascii="仿宋" w:hAnsi="仿宋" w:eastAsia="仿宋" w:cs="仿宋_GB2312"/>
                <w:color w:val="auto"/>
                <w:sz w:val="28"/>
                <w:szCs w:val="28"/>
              </w:rPr>
            </w:pPr>
          </w:p>
        </w:tc>
      </w:tr>
      <w:tr w14:paraId="26CD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6" w:hRule="atLeast"/>
        </w:trPr>
        <w:tc>
          <w:tcPr>
            <w:tcW w:w="851" w:type="dxa"/>
            <w:vMerge w:val="continue"/>
            <w:vAlign w:val="center"/>
          </w:tcPr>
          <w:p w14:paraId="51A4B418">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59C4DB94">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5</w:t>
            </w:r>
          </w:p>
        </w:tc>
        <w:tc>
          <w:tcPr>
            <w:tcW w:w="4252" w:type="dxa"/>
            <w:vAlign w:val="center"/>
          </w:tcPr>
          <w:p w14:paraId="2BE0B142">
            <w:pPr>
              <w:shd w:val="clear" w:color="auto" w:fill="FFFFFF"/>
              <w:spacing w:line="320" w:lineRule="exact"/>
              <w:rPr>
                <w:rFonts w:hint="eastAsia" w:ascii="仿宋" w:hAnsi="仿宋" w:eastAsia="仿宋" w:cs="仿宋_GB2312"/>
                <w:color w:val="auto"/>
                <w:sz w:val="28"/>
                <w:szCs w:val="28"/>
              </w:rPr>
            </w:pPr>
            <w:r>
              <w:rPr>
                <w:rFonts w:hint="eastAsia" w:ascii="仿宋" w:hAnsi="仿宋" w:eastAsia="仿宋" w:cs="仿宋_GB2312"/>
                <w:bCs/>
                <w:color w:val="auto"/>
                <w:sz w:val="28"/>
                <w:szCs w:val="28"/>
              </w:rPr>
              <w:t>供应商开标前6个月内任一个月的依法缴纳税收和缴纳社会保障资金证明资料，复印件加盖公章</w:t>
            </w:r>
          </w:p>
        </w:tc>
        <w:tc>
          <w:tcPr>
            <w:tcW w:w="1134" w:type="dxa"/>
            <w:vAlign w:val="center"/>
          </w:tcPr>
          <w:p w14:paraId="41CE9A89">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6362F2D6">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3D60C6AB">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4713A1EC">
            <w:pPr>
              <w:shd w:val="clear" w:color="auto" w:fill="FFFFFF"/>
              <w:spacing w:line="360" w:lineRule="exact"/>
              <w:rPr>
                <w:rFonts w:hint="eastAsia" w:ascii="仿宋" w:hAnsi="仿宋" w:eastAsia="仿宋" w:cs="仿宋_GB2312"/>
                <w:color w:val="auto"/>
                <w:sz w:val="28"/>
                <w:szCs w:val="28"/>
              </w:rPr>
            </w:pPr>
          </w:p>
        </w:tc>
      </w:tr>
      <w:tr w14:paraId="7B384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2" w:hRule="atLeast"/>
        </w:trPr>
        <w:tc>
          <w:tcPr>
            <w:tcW w:w="851" w:type="dxa"/>
            <w:vMerge w:val="continue"/>
            <w:vAlign w:val="center"/>
          </w:tcPr>
          <w:p w14:paraId="3211C257">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306048DC">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6</w:t>
            </w:r>
          </w:p>
        </w:tc>
        <w:tc>
          <w:tcPr>
            <w:tcW w:w="4252" w:type="dxa"/>
            <w:vAlign w:val="center"/>
          </w:tcPr>
          <w:p w14:paraId="6117DE71">
            <w:pPr>
              <w:shd w:val="clear" w:color="auto" w:fill="FFFFFF"/>
              <w:spacing w:line="320" w:lineRule="exact"/>
              <w:rPr>
                <w:rFonts w:hint="eastAsia" w:ascii="仿宋" w:hAnsi="仿宋" w:eastAsia="仿宋" w:cs="仿宋_GB2312"/>
                <w:color w:val="auto"/>
                <w:sz w:val="28"/>
                <w:szCs w:val="28"/>
              </w:rPr>
            </w:pPr>
            <w:r>
              <w:rPr>
                <w:rFonts w:hint="eastAsia" w:ascii="仿宋" w:hAnsi="仿宋" w:eastAsia="仿宋" w:cs="仿宋_GB2312"/>
                <w:bCs/>
                <w:color w:val="auto"/>
                <w:sz w:val="28"/>
                <w:szCs w:val="28"/>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复印件加盖公章</w:t>
            </w:r>
          </w:p>
        </w:tc>
        <w:tc>
          <w:tcPr>
            <w:tcW w:w="1134" w:type="dxa"/>
            <w:vAlign w:val="center"/>
          </w:tcPr>
          <w:p w14:paraId="018AA9D6">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367134E9">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583CBB0">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5CA8B841">
            <w:pPr>
              <w:shd w:val="clear" w:color="auto" w:fill="FFFFFF"/>
              <w:spacing w:line="360" w:lineRule="exact"/>
              <w:rPr>
                <w:rFonts w:hint="eastAsia" w:ascii="仿宋" w:hAnsi="仿宋" w:eastAsia="仿宋" w:cs="仿宋_GB2312"/>
                <w:color w:val="auto"/>
                <w:sz w:val="28"/>
                <w:szCs w:val="28"/>
              </w:rPr>
            </w:pPr>
          </w:p>
        </w:tc>
      </w:tr>
      <w:tr w14:paraId="3CE6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2" w:hRule="atLeast"/>
        </w:trPr>
        <w:tc>
          <w:tcPr>
            <w:tcW w:w="851" w:type="dxa"/>
            <w:vMerge w:val="continue"/>
            <w:vAlign w:val="center"/>
          </w:tcPr>
          <w:p w14:paraId="15DBB05F">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2152E23A">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7</w:t>
            </w:r>
          </w:p>
        </w:tc>
        <w:tc>
          <w:tcPr>
            <w:tcW w:w="4252" w:type="dxa"/>
            <w:vAlign w:val="center"/>
          </w:tcPr>
          <w:p w14:paraId="7F4AE09A">
            <w:pPr>
              <w:shd w:val="clear" w:color="auto" w:fill="FFFFFF"/>
              <w:spacing w:line="32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供应商具有履行合同所必需的设备和专业技术能力的书面声明,原件的扫描件</w:t>
            </w:r>
          </w:p>
        </w:tc>
        <w:tc>
          <w:tcPr>
            <w:tcW w:w="1134" w:type="dxa"/>
            <w:vAlign w:val="center"/>
          </w:tcPr>
          <w:p w14:paraId="08F70EAB">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16F645B3">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65168C5B">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37A5F3CA">
            <w:pPr>
              <w:shd w:val="clear" w:color="auto" w:fill="FFFFFF"/>
              <w:spacing w:line="360" w:lineRule="exact"/>
              <w:rPr>
                <w:rFonts w:hint="eastAsia" w:ascii="仿宋" w:hAnsi="仿宋" w:eastAsia="仿宋" w:cs="仿宋_GB2312"/>
                <w:color w:val="auto"/>
                <w:sz w:val="28"/>
                <w:szCs w:val="28"/>
              </w:rPr>
            </w:pPr>
          </w:p>
        </w:tc>
      </w:tr>
      <w:tr w14:paraId="5846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atLeast"/>
        </w:trPr>
        <w:tc>
          <w:tcPr>
            <w:tcW w:w="851" w:type="dxa"/>
            <w:vMerge w:val="continue"/>
            <w:vAlign w:val="center"/>
          </w:tcPr>
          <w:p w14:paraId="2FA81AB6">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7C109E70">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8</w:t>
            </w:r>
          </w:p>
        </w:tc>
        <w:tc>
          <w:tcPr>
            <w:tcW w:w="4252" w:type="dxa"/>
            <w:vAlign w:val="center"/>
          </w:tcPr>
          <w:p w14:paraId="4751AEB7">
            <w:pPr>
              <w:shd w:val="clear" w:color="auto" w:fill="FFFFFF"/>
              <w:spacing w:line="320" w:lineRule="exact"/>
              <w:rPr>
                <w:rFonts w:hint="eastAsia" w:ascii="仿宋" w:hAnsi="仿宋" w:eastAsia="仿宋" w:cs="仿宋_GB2312"/>
                <w:color w:val="auto"/>
                <w:sz w:val="28"/>
                <w:szCs w:val="28"/>
              </w:rPr>
            </w:pPr>
            <w:r>
              <w:rPr>
                <w:rFonts w:hint="eastAsia" w:ascii="仿宋" w:hAnsi="仿宋" w:eastAsia="仿宋" w:cs="仿宋_GB2312"/>
                <w:bCs/>
                <w:color w:val="auto"/>
                <w:sz w:val="28"/>
                <w:szCs w:val="28"/>
              </w:rPr>
              <w:t>供应商参加本次政府采购活动前3年内在经营活动中没有重大违法记录的书面声明，原件的扫描件</w:t>
            </w:r>
          </w:p>
        </w:tc>
        <w:tc>
          <w:tcPr>
            <w:tcW w:w="1134" w:type="dxa"/>
            <w:vAlign w:val="center"/>
          </w:tcPr>
          <w:p w14:paraId="55E96A49">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7272FE5A">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5C0277E8">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56E12763">
            <w:pPr>
              <w:shd w:val="clear" w:color="auto" w:fill="FFFFFF"/>
              <w:spacing w:line="360" w:lineRule="exact"/>
              <w:rPr>
                <w:rFonts w:hint="eastAsia" w:ascii="仿宋" w:hAnsi="仿宋" w:eastAsia="仿宋" w:cs="仿宋_GB2312"/>
                <w:color w:val="auto"/>
                <w:sz w:val="28"/>
                <w:szCs w:val="28"/>
              </w:rPr>
            </w:pPr>
          </w:p>
        </w:tc>
      </w:tr>
      <w:tr w14:paraId="21A7B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trPr>
        <w:tc>
          <w:tcPr>
            <w:tcW w:w="851" w:type="dxa"/>
            <w:vMerge w:val="continue"/>
            <w:vAlign w:val="center"/>
          </w:tcPr>
          <w:p w14:paraId="23599D6E">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4C02AE59">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9</w:t>
            </w:r>
          </w:p>
        </w:tc>
        <w:tc>
          <w:tcPr>
            <w:tcW w:w="4252" w:type="dxa"/>
            <w:vAlign w:val="center"/>
          </w:tcPr>
          <w:p w14:paraId="2BA9817A">
            <w:pPr>
              <w:shd w:val="clear" w:color="auto" w:fill="FFFFFF"/>
              <w:spacing w:line="32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投标保证金缴纳凭证（打印件或复印件或电子保函相关证明资料）</w:t>
            </w:r>
          </w:p>
        </w:tc>
        <w:tc>
          <w:tcPr>
            <w:tcW w:w="1134" w:type="dxa"/>
            <w:vAlign w:val="center"/>
          </w:tcPr>
          <w:p w14:paraId="23E7EFDD">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2DEB0986">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1E6AEEC1">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69262AA5">
            <w:pPr>
              <w:shd w:val="clear" w:color="auto" w:fill="FFFFFF"/>
              <w:spacing w:line="360" w:lineRule="exact"/>
              <w:rPr>
                <w:rFonts w:hint="eastAsia" w:ascii="仿宋" w:hAnsi="仿宋" w:eastAsia="仿宋" w:cs="仿宋_GB2312"/>
                <w:color w:val="auto"/>
                <w:sz w:val="28"/>
                <w:szCs w:val="28"/>
              </w:rPr>
            </w:pPr>
          </w:p>
        </w:tc>
      </w:tr>
      <w:tr w14:paraId="77BE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trPr>
        <w:tc>
          <w:tcPr>
            <w:tcW w:w="851" w:type="dxa"/>
            <w:vMerge w:val="continue"/>
            <w:vAlign w:val="center"/>
          </w:tcPr>
          <w:p w14:paraId="32432EF2">
            <w:pPr>
              <w:shd w:val="clear" w:color="auto" w:fill="FFFFFF"/>
              <w:spacing w:line="360" w:lineRule="exact"/>
              <w:jc w:val="center"/>
              <w:rPr>
                <w:rFonts w:hint="eastAsia" w:ascii="仿宋" w:hAnsi="仿宋" w:eastAsia="仿宋" w:cs="仿宋_GB2312"/>
                <w:color w:val="auto"/>
                <w:sz w:val="28"/>
                <w:szCs w:val="28"/>
              </w:rPr>
            </w:pPr>
          </w:p>
        </w:tc>
        <w:tc>
          <w:tcPr>
            <w:tcW w:w="567" w:type="dxa"/>
            <w:vAlign w:val="center"/>
          </w:tcPr>
          <w:p w14:paraId="2BF2E1DC">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10</w:t>
            </w:r>
          </w:p>
        </w:tc>
        <w:tc>
          <w:tcPr>
            <w:tcW w:w="4252" w:type="dxa"/>
            <w:vAlign w:val="center"/>
          </w:tcPr>
          <w:p w14:paraId="03C282FA">
            <w:pPr>
              <w:shd w:val="clear" w:color="auto" w:fill="FFFFFF"/>
              <w:spacing w:line="32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信用查询记录未出现《投标须知前附表》第4.4项所述违法或失信情形</w:t>
            </w:r>
          </w:p>
        </w:tc>
        <w:tc>
          <w:tcPr>
            <w:tcW w:w="1134" w:type="dxa"/>
            <w:vAlign w:val="center"/>
          </w:tcPr>
          <w:p w14:paraId="308421B4">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08F056D5">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1617B6EB">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61962CC1">
            <w:pPr>
              <w:shd w:val="clear" w:color="auto" w:fill="FFFFFF"/>
              <w:spacing w:line="360" w:lineRule="exact"/>
              <w:rPr>
                <w:rFonts w:hint="eastAsia" w:ascii="仿宋" w:hAnsi="仿宋" w:eastAsia="仿宋" w:cs="仿宋_GB2312"/>
                <w:color w:val="auto"/>
                <w:sz w:val="28"/>
                <w:szCs w:val="28"/>
              </w:rPr>
            </w:pPr>
          </w:p>
        </w:tc>
      </w:tr>
      <w:tr w14:paraId="314E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trPr>
        <w:tc>
          <w:tcPr>
            <w:tcW w:w="5670" w:type="dxa"/>
            <w:gridSpan w:val="3"/>
            <w:vAlign w:val="center"/>
          </w:tcPr>
          <w:p w14:paraId="6672D74F">
            <w:pPr>
              <w:shd w:val="clear" w:color="auto" w:fill="FFFFFF"/>
              <w:spacing w:line="36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结论</w:t>
            </w:r>
          </w:p>
        </w:tc>
        <w:tc>
          <w:tcPr>
            <w:tcW w:w="1134" w:type="dxa"/>
            <w:vAlign w:val="center"/>
          </w:tcPr>
          <w:p w14:paraId="767372FD">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61F8A159">
            <w:pPr>
              <w:shd w:val="clear" w:color="auto" w:fill="FFFFFF"/>
              <w:spacing w:line="360" w:lineRule="exact"/>
              <w:rPr>
                <w:rFonts w:hint="eastAsia" w:ascii="仿宋" w:hAnsi="仿宋" w:eastAsia="仿宋" w:cs="仿宋_GB2312"/>
                <w:color w:val="auto"/>
                <w:sz w:val="28"/>
                <w:szCs w:val="28"/>
              </w:rPr>
            </w:pPr>
          </w:p>
        </w:tc>
        <w:tc>
          <w:tcPr>
            <w:tcW w:w="1134" w:type="dxa"/>
            <w:vAlign w:val="center"/>
          </w:tcPr>
          <w:p w14:paraId="34C2D198">
            <w:pPr>
              <w:shd w:val="clear" w:color="auto" w:fill="FFFFFF"/>
              <w:spacing w:line="360" w:lineRule="exact"/>
              <w:rPr>
                <w:rFonts w:hint="eastAsia" w:ascii="仿宋" w:hAnsi="仿宋" w:eastAsia="仿宋" w:cs="仿宋_GB2312"/>
                <w:color w:val="auto"/>
                <w:sz w:val="28"/>
                <w:szCs w:val="28"/>
              </w:rPr>
            </w:pPr>
          </w:p>
        </w:tc>
        <w:tc>
          <w:tcPr>
            <w:tcW w:w="709" w:type="dxa"/>
            <w:vAlign w:val="center"/>
          </w:tcPr>
          <w:p w14:paraId="229697B6">
            <w:pPr>
              <w:shd w:val="clear" w:color="auto" w:fill="FFFFFF"/>
              <w:spacing w:line="360" w:lineRule="exact"/>
              <w:rPr>
                <w:rFonts w:hint="eastAsia" w:ascii="仿宋" w:hAnsi="仿宋" w:eastAsia="仿宋" w:cs="仿宋_GB2312"/>
                <w:color w:val="auto"/>
                <w:sz w:val="28"/>
                <w:szCs w:val="28"/>
              </w:rPr>
            </w:pPr>
          </w:p>
        </w:tc>
      </w:tr>
      <w:tr w14:paraId="5355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9" w:hRule="atLeast"/>
        </w:trPr>
        <w:tc>
          <w:tcPr>
            <w:tcW w:w="9781" w:type="dxa"/>
            <w:gridSpan w:val="7"/>
            <w:vAlign w:val="center"/>
          </w:tcPr>
          <w:p w14:paraId="51EEE26A">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
                <w:color w:val="auto"/>
                <w:sz w:val="28"/>
                <w:szCs w:val="28"/>
              </w:rPr>
              <w:t>采购人代表签名：</w:t>
            </w:r>
            <w:r>
              <w:rPr>
                <w:rFonts w:hint="eastAsia" w:ascii="仿宋" w:hAnsi="仿宋" w:eastAsia="仿宋" w:cs="仿宋_GB2312"/>
                <w:bCs/>
                <w:color w:val="auto"/>
                <w:sz w:val="28"/>
                <w:szCs w:val="28"/>
              </w:rPr>
              <w:t xml:space="preserve"> </w:t>
            </w:r>
          </w:p>
          <w:p w14:paraId="513D4CBF">
            <w:pPr>
              <w:shd w:val="clear" w:color="auto" w:fill="FFFFFF"/>
              <w:spacing w:line="360" w:lineRule="exact"/>
              <w:rPr>
                <w:rFonts w:hint="eastAsia" w:ascii="仿宋" w:hAnsi="仿宋" w:eastAsia="仿宋" w:cs="仿宋_GB2312"/>
                <w:color w:val="auto"/>
                <w:sz w:val="28"/>
                <w:szCs w:val="28"/>
              </w:rPr>
            </w:pPr>
            <w:r>
              <w:rPr>
                <w:rFonts w:hint="eastAsia" w:ascii="仿宋" w:hAnsi="仿宋" w:eastAsia="仿宋" w:cs="仿宋_GB2312"/>
                <w:b/>
                <w:color w:val="auto"/>
                <w:sz w:val="28"/>
                <w:szCs w:val="28"/>
              </w:rPr>
              <w:t xml:space="preserve">                                                     年    月    日</w:t>
            </w:r>
          </w:p>
        </w:tc>
      </w:tr>
      <w:tr w14:paraId="5C87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3" w:hRule="atLeast"/>
        </w:trPr>
        <w:tc>
          <w:tcPr>
            <w:tcW w:w="9781" w:type="dxa"/>
            <w:gridSpan w:val="7"/>
            <w:vAlign w:val="center"/>
          </w:tcPr>
          <w:p w14:paraId="45FB69BD">
            <w:pPr>
              <w:shd w:val="clear" w:color="auto" w:fill="FFFFFF"/>
              <w:spacing w:line="360" w:lineRule="exact"/>
              <w:rPr>
                <w:rFonts w:hint="eastAsia" w:ascii="仿宋" w:hAnsi="仿宋" w:eastAsia="仿宋" w:cs="仿宋_GB2312"/>
                <w:b/>
                <w:color w:val="auto"/>
                <w:sz w:val="28"/>
                <w:szCs w:val="28"/>
              </w:rPr>
            </w:pPr>
            <w:r>
              <w:rPr>
                <w:rFonts w:hint="eastAsia" w:ascii="仿宋" w:hAnsi="仿宋" w:eastAsia="仿宋" w:cs="仿宋_GB2312"/>
                <w:color w:val="auto"/>
                <w:sz w:val="28"/>
                <w:szCs w:val="28"/>
              </w:rPr>
              <w:t>备注：上述每一项审查，供应商通过的，以“√”标记；否则，以“×”标记。如果供应商有一项未通过上述审查，其结论请注明“不合格”，全部通过的，其结论请注明“合格”。资格审查不合格的供应商，投标无效。</w:t>
            </w:r>
          </w:p>
        </w:tc>
      </w:tr>
    </w:tbl>
    <w:p w14:paraId="5D87B1E1">
      <w:pPr>
        <w:shd w:val="clear" w:color="auto" w:fill="FFFFFF"/>
        <w:tabs>
          <w:tab w:val="left" w:pos="3045"/>
        </w:tabs>
        <w:spacing w:line="360" w:lineRule="exact"/>
        <w:rPr>
          <w:rFonts w:hint="eastAsia" w:ascii="仿宋" w:hAnsi="仿宋" w:eastAsia="仿宋" w:cs="仿宋_GB2312"/>
          <w:b/>
          <w:color w:val="auto"/>
          <w:sz w:val="28"/>
          <w:szCs w:val="28"/>
        </w:rPr>
      </w:pPr>
    </w:p>
    <w:p w14:paraId="770BD192">
      <w:pPr>
        <w:shd w:val="clear" w:color="auto" w:fill="FFFFFF"/>
        <w:tabs>
          <w:tab w:val="left" w:pos="3045"/>
        </w:tabs>
        <w:spacing w:before="157" w:after="157" w:line="360" w:lineRule="exact"/>
        <w:rPr>
          <w:rFonts w:hint="eastAsia" w:ascii="仿宋" w:hAnsi="仿宋" w:eastAsia="仿宋" w:cs="仿宋_GB2312"/>
          <w:b/>
          <w:color w:val="auto"/>
          <w:sz w:val="28"/>
          <w:szCs w:val="28"/>
        </w:rPr>
      </w:pPr>
      <w:r>
        <w:rPr>
          <w:rFonts w:hint="eastAsia" w:ascii="仿宋" w:hAnsi="仿宋" w:eastAsia="仿宋" w:cs="仿宋_GB2312"/>
          <w:b/>
          <w:color w:val="auto"/>
          <w:sz w:val="28"/>
          <w:szCs w:val="28"/>
        </w:rPr>
        <w:t xml:space="preserve">34.3.2符合性审查  </w:t>
      </w:r>
    </w:p>
    <w:tbl>
      <w:tblPr>
        <w:tblStyle w:val="34"/>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3544"/>
        <w:gridCol w:w="1166"/>
        <w:gridCol w:w="1243"/>
        <w:gridCol w:w="1276"/>
        <w:gridCol w:w="1134"/>
      </w:tblGrid>
      <w:tr w14:paraId="2282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tcBorders>
              <w:bottom w:val="single" w:color="000000" w:sz="4" w:space="0"/>
            </w:tcBorders>
            <w:vAlign w:val="center"/>
          </w:tcPr>
          <w:p w14:paraId="1BEF653C">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项目</w:t>
            </w:r>
          </w:p>
        </w:tc>
        <w:tc>
          <w:tcPr>
            <w:tcW w:w="4111" w:type="dxa"/>
            <w:gridSpan w:val="2"/>
            <w:tcBorders>
              <w:bottom w:val="single" w:color="000000" w:sz="4" w:space="0"/>
            </w:tcBorders>
            <w:vAlign w:val="center"/>
          </w:tcPr>
          <w:p w14:paraId="59876BB4">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评  审  内  容</w:t>
            </w:r>
          </w:p>
        </w:tc>
        <w:tc>
          <w:tcPr>
            <w:tcW w:w="1166" w:type="dxa"/>
            <w:tcBorders>
              <w:bottom w:val="single" w:color="000000" w:sz="4" w:space="0"/>
            </w:tcBorders>
            <w:vAlign w:val="center"/>
          </w:tcPr>
          <w:p w14:paraId="69A6CAEE">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供应商1</w:t>
            </w:r>
          </w:p>
        </w:tc>
        <w:tc>
          <w:tcPr>
            <w:tcW w:w="1243" w:type="dxa"/>
            <w:tcBorders>
              <w:bottom w:val="single" w:color="000000" w:sz="4" w:space="0"/>
            </w:tcBorders>
            <w:vAlign w:val="center"/>
          </w:tcPr>
          <w:p w14:paraId="713B93A9">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供应商2</w:t>
            </w:r>
          </w:p>
        </w:tc>
        <w:tc>
          <w:tcPr>
            <w:tcW w:w="1276" w:type="dxa"/>
            <w:tcBorders>
              <w:bottom w:val="single" w:color="000000" w:sz="4" w:space="0"/>
            </w:tcBorders>
            <w:vAlign w:val="center"/>
          </w:tcPr>
          <w:p w14:paraId="2339CE72">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供应商3</w:t>
            </w:r>
          </w:p>
        </w:tc>
        <w:tc>
          <w:tcPr>
            <w:tcW w:w="1134" w:type="dxa"/>
            <w:tcBorders>
              <w:bottom w:val="single" w:color="000000" w:sz="4" w:space="0"/>
            </w:tcBorders>
            <w:vAlign w:val="center"/>
          </w:tcPr>
          <w:p w14:paraId="5BB65F8A">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供应商N</w:t>
            </w:r>
          </w:p>
        </w:tc>
      </w:tr>
      <w:tr w14:paraId="3CB00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restart"/>
            <w:vAlign w:val="center"/>
          </w:tcPr>
          <w:p w14:paraId="2744FDA8">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符</w:t>
            </w:r>
          </w:p>
          <w:p w14:paraId="12F864B5">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合</w:t>
            </w:r>
          </w:p>
          <w:p w14:paraId="1CABEC75">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性</w:t>
            </w:r>
          </w:p>
          <w:p w14:paraId="026116D3">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审</w:t>
            </w:r>
          </w:p>
          <w:p w14:paraId="2B6ED41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查</w:t>
            </w:r>
          </w:p>
          <w:p w14:paraId="0AB84A2C">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表</w:t>
            </w:r>
          </w:p>
          <w:p w14:paraId="740155D3">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597BEBA5">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p>
        </w:tc>
        <w:tc>
          <w:tcPr>
            <w:tcW w:w="3544" w:type="dxa"/>
            <w:vAlign w:val="center"/>
          </w:tcPr>
          <w:p w14:paraId="784E931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投标文件组成完整，主要内容按招标文件规定的内容、格式填写装订</w:t>
            </w:r>
          </w:p>
        </w:tc>
        <w:tc>
          <w:tcPr>
            <w:tcW w:w="1166" w:type="dxa"/>
            <w:vAlign w:val="center"/>
          </w:tcPr>
          <w:p w14:paraId="23A0D22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325B2BA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779B573E">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6B7936C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0C2C9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5F85941D">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31D16C89">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p>
        </w:tc>
        <w:tc>
          <w:tcPr>
            <w:tcW w:w="3544" w:type="dxa"/>
            <w:vAlign w:val="center"/>
          </w:tcPr>
          <w:p w14:paraId="2A5C23E0">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供应商本项目的投标总报价未超过本项目最高限价</w:t>
            </w:r>
          </w:p>
        </w:tc>
        <w:tc>
          <w:tcPr>
            <w:tcW w:w="1166" w:type="dxa"/>
            <w:vAlign w:val="center"/>
          </w:tcPr>
          <w:p w14:paraId="43DF6B9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2E6E592D">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09BF853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3AC3840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72992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383E9F6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69155748">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3</w:t>
            </w:r>
          </w:p>
        </w:tc>
        <w:tc>
          <w:tcPr>
            <w:tcW w:w="3544" w:type="dxa"/>
            <w:vAlign w:val="center"/>
          </w:tcPr>
          <w:p w14:paraId="717B3F0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供应商未出现对同一货物做出两个以上报价且未明确效力的</w:t>
            </w:r>
          </w:p>
        </w:tc>
        <w:tc>
          <w:tcPr>
            <w:tcW w:w="1166" w:type="dxa"/>
            <w:vAlign w:val="center"/>
          </w:tcPr>
          <w:p w14:paraId="375DE2D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621ED99F">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731ED95C">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5904C371">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0C453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4F71D91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261BD409">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4</w:t>
            </w:r>
          </w:p>
        </w:tc>
        <w:tc>
          <w:tcPr>
            <w:tcW w:w="3544" w:type="dxa"/>
            <w:vAlign w:val="center"/>
          </w:tcPr>
          <w:p w14:paraId="37244F12">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投标文件载明的</w:t>
            </w:r>
            <w:r>
              <w:rPr>
                <w:rFonts w:hint="eastAsia" w:ascii="仿宋" w:hAnsi="仿宋" w:eastAsia="仿宋" w:cs="仿宋_GB2312"/>
                <w:bCs/>
                <w:color w:val="auto"/>
                <w:sz w:val="28"/>
                <w:szCs w:val="28"/>
              </w:rPr>
              <w:t>“交货期”、“交货地点”、“质保期”、“付款方式”、“投标有效期”</w:t>
            </w:r>
            <w:r>
              <w:rPr>
                <w:rFonts w:hint="eastAsia" w:ascii="仿宋" w:hAnsi="仿宋" w:eastAsia="仿宋" w:cs="仿宋_GB2312"/>
                <w:color w:val="auto"/>
                <w:sz w:val="28"/>
                <w:szCs w:val="28"/>
              </w:rPr>
              <w:t>符合招标文件要求</w:t>
            </w:r>
          </w:p>
        </w:tc>
        <w:tc>
          <w:tcPr>
            <w:tcW w:w="1166" w:type="dxa"/>
            <w:vAlign w:val="center"/>
          </w:tcPr>
          <w:p w14:paraId="120719A1">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32FB4EF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4EC5C43D">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4516A59D">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2B2A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711B2BA5">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2A6A8A8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5</w:t>
            </w:r>
          </w:p>
        </w:tc>
        <w:tc>
          <w:tcPr>
            <w:tcW w:w="3544" w:type="dxa"/>
            <w:vAlign w:val="center"/>
          </w:tcPr>
          <w:p w14:paraId="09EDF642">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投标保证金的缴纳主体与供应商一致；且按照招标文件要求的金额、方式提供</w:t>
            </w:r>
          </w:p>
        </w:tc>
        <w:tc>
          <w:tcPr>
            <w:tcW w:w="1166" w:type="dxa"/>
            <w:vAlign w:val="center"/>
          </w:tcPr>
          <w:p w14:paraId="53BC457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74527CEC">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26D5CC64">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156C3130">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527D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7A6E894D">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11C88C9D">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6</w:t>
            </w:r>
          </w:p>
        </w:tc>
        <w:tc>
          <w:tcPr>
            <w:tcW w:w="3544" w:type="dxa"/>
            <w:vAlign w:val="center"/>
          </w:tcPr>
          <w:p w14:paraId="30E5705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投标文件符合招标文件第二章第21项要求的商务、技术、报价部分提供必备项内容</w:t>
            </w:r>
          </w:p>
        </w:tc>
        <w:tc>
          <w:tcPr>
            <w:tcW w:w="1166" w:type="dxa"/>
            <w:vAlign w:val="center"/>
          </w:tcPr>
          <w:p w14:paraId="2BD0DFC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755D19F3">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757FA18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6CDBA84D">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3C5C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3F4C0BC7">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731D011B">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7</w:t>
            </w:r>
          </w:p>
        </w:tc>
        <w:tc>
          <w:tcPr>
            <w:tcW w:w="3544" w:type="dxa"/>
            <w:vAlign w:val="center"/>
          </w:tcPr>
          <w:p w14:paraId="590D6CA8">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投标承诺书按招标文件规定格式、内容完整提供，且按招标文件要求签字、盖章</w:t>
            </w:r>
          </w:p>
        </w:tc>
        <w:tc>
          <w:tcPr>
            <w:tcW w:w="1166" w:type="dxa"/>
            <w:vAlign w:val="center"/>
          </w:tcPr>
          <w:p w14:paraId="34A83358">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3A61071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5D1A171F">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72ED7891">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5B4B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4FDA65B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1A05F404">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8</w:t>
            </w:r>
          </w:p>
        </w:tc>
        <w:tc>
          <w:tcPr>
            <w:tcW w:w="3544" w:type="dxa"/>
            <w:vAlign w:val="center"/>
          </w:tcPr>
          <w:p w14:paraId="6C3BDBF1">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法定代表人资格证明书、法定代表人授权委托书按招标文件规定格式完整提供，并按招标文件要求签字、盖章</w:t>
            </w:r>
          </w:p>
        </w:tc>
        <w:tc>
          <w:tcPr>
            <w:tcW w:w="1166" w:type="dxa"/>
            <w:vAlign w:val="center"/>
          </w:tcPr>
          <w:p w14:paraId="6BD20D58">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5C292F69">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2977B30C">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6143760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27ED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3E22B6DE">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25AFF483">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9</w:t>
            </w:r>
          </w:p>
        </w:tc>
        <w:tc>
          <w:tcPr>
            <w:tcW w:w="3544" w:type="dxa"/>
            <w:vAlign w:val="center"/>
          </w:tcPr>
          <w:p w14:paraId="5A7A022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投标文件未附有采购人不能接受的条件</w:t>
            </w:r>
          </w:p>
        </w:tc>
        <w:tc>
          <w:tcPr>
            <w:tcW w:w="1166" w:type="dxa"/>
            <w:vAlign w:val="center"/>
          </w:tcPr>
          <w:p w14:paraId="6CDA32C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42A96653">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082E95C9">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24975D6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1A2F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1C1D70A9">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p>
        </w:tc>
        <w:tc>
          <w:tcPr>
            <w:tcW w:w="567" w:type="dxa"/>
            <w:vAlign w:val="center"/>
          </w:tcPr>
          <w:p w14:paraId="584CD06F">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10</w:t>
            </w:r>
          </w:p>
        </w:tc>
        <w:tc>
          <w:tcPr>
            <w:tcW w:w="3544" w:type="dxa"/>
            <w:vAlign w:val="center"/>
          </w:tcPr>
          <w:p w14:paraId="7F268E9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符合法律、法规和招标文件中规定的实质性要求</w:t>
            </w:r>
          </w:p>
        </w:tc>
        <w:tc>
          <w:tcPr>
            <w:tcW w:w="1166" w:type="dxa"/>
            <w:vAlign w:val="center"/>
          </w:tcPr>
          <w:p w14:paraId="0A6D7C48">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1954E47A">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26B2E8B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785EA4FC">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76345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4962" w:type="dxa"/>
            <w:gridSpan w:val="3"/>
            <w:vAlign w:val="center"/>
          </w:tcPr>
          <w:p w14:paraId="03E9A6CA">
            <w:pPr>
              <w:keepNext w:val="0"/>
              <w:keepLines w:val="0"/>
              <w:pageBreakBefore w:val="0"/>
              <w:widowControl w:val="0"/>
              <w:shd w:val="clear" w:color="auto" w:fill="FFFFFF"/>
              <w:kinsoku/>
              <w:wordWrap/>
              <w:overflowPunct/>
              <w:topLinePunct w:val="0"/>
              <w:autoSpaceDE/>
              <w:autoSpaceDN/>
              <w:bidi w:val="0"/>
              <w:adjustRightInd w:val="0"/>
              <w:snapToGrid w:val="0"/>
              <w:jc w:val="right"/>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结论</w:t>
            </w:r>
          </w:p>
        </w:tc>
        <w:tc>
          <w:tcPr>
            <w:tcW w:w="1166" w:type="dxa"/>
            <w:vAlign w:val="center"/>
          </w:tcPr>
          <w:p w14:paraId="41DFBAC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43" w:type="dxa"/>
            <w:vAlign w:val="center"/>
          </w:tcPr>
          <w:p w14:paraId="3A587CF4">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276" w:type="dxa"/>
            <w:vAlign w:val="center"/>
          </w:tcPr>
          <w:p w14:paraId="0A8C4A2B">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c>
          <w:tcPr>
            <w:tcW w:w="1134" w:type="dxa"/>
            <w:vAlign w:val="center"/>
          </w:tcPr>
          <w:p w14:paraId="6679E82D">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p>
        </w:tc>
      </w:tr>
      <w:tr w14:paraId="09C78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781" w:type="dxa"/>
            <w:gridSpan w:val="7"/>
            <w:vAlign w:val="center"/>
          </w:tcPr>
          <w:p w14:paraId="7E33A938">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b/>
                <w:color w:val="auto"/>
                <w:sz w:val="28"/>
                <w:szCs w:val="28"/>
              </w:rPr>
            </w:pPr>
            <w:r>
              <w:rPr>
                <w:rFonts w:hint="eastAsia" w:ascii="仿宋" w:hAnsi="仿宋" w:eastAsia="仿宋" w:cs="仿宋_GB2312"/>
                <w:b/>
                <w:color w:val="auto"/>
                <w:sz w:val="28"/>
                <w:szCs w:val="28"/>
              </w:rPr>
              <w:t>评标委员会成员签名：</w:t>
            </w:r>
          </w:p>
          <w:p w14:paraId="61F7FAC9">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color w:val="auto"/>
                <w:sz w:val="28"/>
                <w:szCs w:val="28"/>
              </w:rPr>
            </w:pPr>
            <w:r>
              <w:rPr>
                <w:rFonts w:hint="eastAsia" w:ascii="仿宋" w:hAnsi="仿宋" w:eastAsia="仿宋" w:cs="仿宋_GB2312"/>
                <w:b/>
                <w:color w:val="auto"/>
                <w:sz w:val="28"/>
                <w:szCs w:val="28"/>
              </w:rPr>
              <w:t xml:space="preserve">                                                     年    月    日</w:t>
            </w:r>
          </w:p>
        </w:tc>
      </w:tr>
      <w:tr w14:paraId="3D74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781" w:type="dxa"/>
            <w:gridSpan w:val="7"/>
            <w:vAlign w:val="center"/>
          </w:tcPr>
          <w:p w14:paraId="67162ACF">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hint="eastAsia" w:ascii="仿宋" w:hAnsi="仿宋" w:eastAsia="仿宋" w:cs="仿宋_GB2312"/>
                <w:b/>
                <w:color w:val="auto"/>
                <w:sz w:val="28"/>
                <w:szCs w:val="28"/>
              </w:rPr>
            </w:pPr>
            <w:r>
              <w:rPr>
                <w:rFonts w:hint="eastAsia" w:ascii="仿宋" w:hAnsi="仿宋" w:eastAsia="仿宋" w:cs="仿宋_GB2312"/>
                <w:color w:val="auto"/>
                <w:sz w:val="28"/>
                <w:szCs w:val="28"/>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4288FFB9">
      <w:pPr>
        <w:shd w:val="clear" w:color="auto" w:fill="FFFFFF"/>
        <w:spacing w:line="360" w:lineRule="exact"/>
        <w:rPr>
          <w:rFonts w:hint="eastAsia" w:ascii="仿宋" w:hAnsi="仿宋" w:eastAsia="仿宋" w:cs="仿宋_GB2312"/>
          <w:b/>
          <w:color w:val="auto"/>
          <w:sz w:val="28"/>
          <w:szCs w:val="28"/>
        </w:rPr>
      </w:pPr>
    </w:p>
    <w:p w14:paraId="2014295D">
      <w:pPr>
        <w:shd w:val="clear" w:color="auto" w:fill="FFFFFF"/>
        <w:spacing w:line="440" w:lineRule="exact"/>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34.3.3详细评审</w:t>
      </w:r>
    </w:p>
    <w:p w14:paraId="494B0AC2">
      <w:pPr>
        <w:pStyle w:val="499"/>
        <w:shd w:val="clear" w:color="auto" w:fill="FFFFFF"/>
        <w:spacing w:line="440" w:lineRule="exact"/>
        <w:ind w:firstLine="560"/>
        <w:jc w:val="both"/>
        <w:rPr>
          <w:rFonts w:ascii="仿宋" w:hAnsi="仿宋" w:eastAsia="仿宋" w:cs="仿宋_GB2312"/>
          <w:b/>
          <w:color w:val="auto"/>
          <w:sz w:val="28"/>
          <w:szCs w:val="28"/>
          <w:shd w:val="clear" w:color="auto" w:fill="00B0F0"/>
        </w:rPr>
      </w:pPr>
      <w:r>
        <w:rPr>
          <w:rFonts w:hint="eastAsia" w:ascii="仿宋" w:hAnsi="仿宋" w:eastAsia="仿宋" w:cs="仿宋_GB2312"/>
          <w:color w:val="auto"/>
          <w:sz w:val="28"/>
          <w:szCs w:val="28"/>
        </w:rPr>
        <w:t>符合性评审合格的供应商方可进入详细评审阶段。详细评审分为投标文件商务、技术部分评审和投标报价评审。其中，报价部分30分，商务部分</w:t>
      </w:r>
      <w:r>
        <w:rPr>
          <w:rFonts w:ascii="仿宋" w:hAnsi="仿宋" w:eastAsia="仿宋" w:cs="仿宋_GB2312"/>
          <w:color w:val="auto"/>
          <w:sz w:val="28"/>
          <w:szCs w:val="28"/>
        </w:rPr>
        <w:t>20</w:t>
      </w:r>
      <w:r>
        <w:rPr>
          <w:rFonts w:hint="eastAsia" w:ascii="仿宋" w:hAnsi="仿宋" w:eastAsia="仿宋" w:cs="仿宋_GB2312"/>
          <w:color w:val="auto"/>
          <w:sz w:val="28"/>
          <w:szCs w:val="28"/>
        </w:rPr>
        <w:t>分，技术部分5</w:t>
      </w:r>
      <w:r>
        <w:rPr>
          <w:rFonts w:ascii="仿宋" w:hAnsi="仿宋" w:eastAsia="仿宋" w:cs="仿宋_GB2312"/>
          <w:color w:val="auto"/>
          <w:sz w:val="28"/>
          <w:szCs w:val="28"/>
        </w:rPr>
        <w:t>0</w:t>
      </w:r>
      <w:r>
        <w:rPr>
          <w:rFonts w:hint="eastAsia" w:ascii="仿宋" w:hAnsi="仿宋" w:eastAsia="仿宋" w:cs="仿宋_GB2312"/>
          <w:color w:val="auto"/>
          <w:sz w:val="28"/>
          <w:szCs w:val="28"/>
        </w:rPr>
        <w:t>分，合计满分100分。</w:t>
      </w:r>
    </w:p>
    <w:p w14:paraId="52AC8190">
      <w:pPr>
        <w:shd w:val="clear" w:color="auto" w:fill="FFFFFF"/>
        <w:spacing w:line="440" w:lineRule="exact"/>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34.3.4具体评审内容及标准</w:t>
      </w:r>
    </w:p>
    <w:p w14:paraId="23BFDC3B">
      <w:pPr>
        <w:pStyle w:val="499"/>
        <w:shd w:val="clear" w:color="auto" w:fill="FFFFFF"/>
        <w:spacing w:line="44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t>报价评审</w:t>
      </w:r>
    </w:p>
    <w:tbl>
      <w:tblPr>
        <w:tblStyle w:val="34"/>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157"/>
        <w:gridCol w:w="6469"/>
      </w:tblGrid>
      <w:tr w14:paraId="017F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jc w:val="center"/>
        </w:trPr>
        <w:tc>
          <w:tcPr>
            <w:tcW w:w="2235" w:type="dxa"/>
          </w:tcPr>
          <w:p w14:paraId="1320D996">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ascii="仿宋" w:hAnsi="仿宋" w:eastAsia="仿宋" w:cs="仿宋_GB2312"/>
                <w:color w:val="auto"/>
              </w:rPr>
            </w:pPr>
            <w:r>
              <w:rPr>
                <w:rFonts w:hint="eastAsia" w:ascii="仿宋" w:hAnsi="仿宋" w:eastAsia="仿宋" w:cs="仿宋_GB2312"/>
                <w:color w:val="auto"/>
                <w:sz w:val="28"/>
                <w:szCs w:val="28"/>
              </w:rPr>
              <w:t>评审因素</w:t>
            </w:r>
          </w:p>
        </w:tc>
        <w:tc>
          <w:tcPr>
            <w:tcW w:w="1157" w:type="dxa"/>
            <w:vAlign w:val="center"/>
          </w:tcPr>
          <w:p w14:paraId="3DCA5E04">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ascii="仿宋" w:hAnsi="仿宋" w:eastAsia="仿宋" w:cs="仿宋_GB2312"/>
                <w:color w:val="auto"/>
              </w:rPr>
            </w:pPr>
            <w:r>
              <w:rPr>
                <w:rFonts w:hint="eastAsia" w:ascii="仿宋" w:hAnsi="仿宋" w:eastAsia="仿宋" w:cs="仿宋_GB2312"/>
                <w:color w:val="auto"/>
                <w:sz w:val="28"/>
                <w:szCs w:val="28"/>
              </w:rPr>
              <w:t>分值</w:t>
            </w:r>
          </w:p>
        </w:tc>
        <w:tc>
          <w:tcPr>
            <w:tcW w:w="6469" w:type="dxa"/>
            <w:vAlign w:val="center"/>
          </w:tcPr>
          <w:p w14:paraId="28D0BAE7">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ascii="仿宋" w:hAnsi="仿宋" w:eastAsia="仿宋" w:cs="仿宋_GB2312"/>
                <w:color w:val="auto"/>
              </w:rPr>
            </w:pPr>
            <w:r>
              <w:rPr>
                <w:rFonts w:hint="eastAsia" w:ascii="仿宋" w:hAnsi="仿宋" w:eastAsia="仿宋" w:cs="仿宋_GB2312"/>
                <w:color w:val="auto"/>
                <w:sz w:val="28"/>
                <w:szCs w:val="28"/>
              </w:rPr>
              <w:t>评分标准</w:t>
            </w:r>
          </w:p>
        </w:tc>
      </w:tr>
      <w:tr w14:paraId="0EFB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jc w:val="center"/>
        </w:trPr>
        <w:tc>
          <w:tcPr>
            <w:tcW w:w="2235" w:type="dxa"/>
            <w:vAlign w:val="center"/>
          </w:tcPr>
          <w:p w14:paraId="38B4B531">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ascii="仿宋" w:hAnsi="仿宋" w:eastAsia="仿宋" w:cs="仿宋_GB2312"/>
                <w:color w:val="auto"/>
              </w:rPr>
            </w:pPr>
            <w:r>
              <w:rPr>
                <w:rFonts w:hint="eastAsia" w:ascii="仿宋" w:hAnsi="仿宋" w:eastAsia="仿宋" w:cs="仿宋_GB2312"/>
                <w:color w:val="auto"/>
                <w:sz w:val="28"/>
                <w:szCs w:val="28"/>
              </w:rPr>
              <w:t>价格部分（</w:t>
            </w:r>
            <w:r>
              <w:rPr>
                <w:rFonts w:hint="eastAsia" w:ascii="仿宋" w:hAnsi="仿宋" w:eastAsia="仿宋" w:cs="仿宋_GB2312"/>
                <w:color w:val="auto"/>
                <w:sz w:val="28"/>
                <w:szCs w:val="28"/>
                <w:lang w:val="zh-CN"/>
              </w:rPr>
              <w:t>30</w:t>
            </w:r>
            <w:r>
              <w:rPr>
                <w:rFonts w:hint="eastAsia" w:ascii="仿宋" w:hAnsi="仿宋" w:eastAsia="仿宋" w:cs="仿宋_GB2312"/>
                <w:color w:val="auto"/>
                <w:sz w:val="28"/>
                <w:szCs w:val="28"/>
              </w:rPr>
              <w:t>分）</w:t>
            </w:r>
          </w:p>
        </w:tc>
        <w:tc>
          <w:tcPr>
            <w:tcW w:w="1157" w:type="dxa"/>
            <w:vAlign w:val="center"/>
          </w:tcPr>
          <w:p w14:paraId="49BC7F8F">
            <w:pPr>
              <w:keepNext w:val="0"/>
              <w:keepLines w:val="0"/>
              <w:pageBreakBefore w:val="0"/>
              <w:widowControl w:val="0"/>
              <w:shd w:val="clear" w:color="auto" w:fill="FFFFFF"/>
              <w:kinsoku/>
              <w:wordWrap/>
              <w:overflowPunct/>
              <w:topLinePunct w:val="0"/>
              <w:autoSpaceDE/>
              <w:autoSpaceDN/>
              <w:bidi w:val="0"/>
              <w:adjustRightInd w:val="0"/>
              <w:snapToGrid w:val="0"/>
              <w:jc w:val="center"/>
              <w:textAlignment w:val="auto"/>
              <w:rPr>
                <w:rFonts w:ascii="仿宋" w:hAnsi="仿宋" w:eastAsia="仿宋" w:cs="仿宋_GB2312"/>
                <w:color w:val="auto"/>
              </w:rPr>
            </w:pPr>
            <w:r>
              <w:rPr>
                <w:rFonts w:hint="eastAsia" w:ascii="仿宋" w:hAnsi="仿宋" w:eastAsia="仿宋" w:cs="仿宋_GB2312"/>
                <w:color w:val="auto"/>
                <w:sz w:val="28"/>
                <w:szCs w:val="28"/>
                <w:lang w:val="zh-CN"/>
              </w:rPr>
              <w:t>30</w:t>
            </w:r>
            <w:r>
              <w:rPr>
                <w:rFonts w:hint="eastAsia" w:ascii="仿宋" w:hAnsi="仿宋" w:eastAsia="仿宋" w:cs="仿宋_GB2312"/>
                <w:color w:val="auto"/>
                <w:sz w:val="28"/>
                <w:szCs w:val="28"/>
              </w:rPr>
              <w:t>分</w:t>
            </w:r>
          </w:p>
        </w:tc>
        <w:tc>
          <w:tcPr>
            <w:tcW w:w="6469" w:type="dxa"/>
            <w:vAlign w:val="center"/>
          </w:tcPr>
          <w:p w14:paraId="632A4B95">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color w:val="auto"/>
              </w:rPr>
            </w:pPr>
            <w:r>
              <w:rPr>
                <w:rFonts w:hint="eastAsia" w:ascii="仿宋" w:hAnsi="仿宋" w:eastAsia="仿宋" w:cs="仿宋_GB2312"/>
                <w:color w:val="auto"/>
                <w:sz w:val="28"/>
                <w:szCs w:val="28"/>
              </w:rPr>
              <w:t>评标基准价 =所有有效投标报价的最低值，有效投标报价等于基准值的得满分，投标报价得分=（评标基准价/投标报价）×</w:t>
            </w:r>
            <w:r>
              <w:rPr>
                <w:rFonts w:hint="eastAsia" w:ascii="仿宋" w:hAnsi="仿宋" w:eastAsia="仿宋" w:cs="仿宋_GB2312"/>
                <w:color w:val="auto"/>
                <w:sz w:val="28"/>
                <w:szCs w:val="28"/>
                <w:lang w:val="zh-CN"/>
              </w:rPr>
              <w:t>3</w:t>
            </w:r>
            <w:r>
              <w:rPr>
                <w:rFonts w:hint="eastAsia" w:ascii="仿宋" w:hAnsi="仿宋" w:eastAsia="仿宋" w:cs="仿宋_GB2312"/>
                <w:color w:val="auto"/>
                <w:sz w:val="28"/>
                <w:szCs w:val="28"/>
              </w:rPr>
              <w:t>0%×100。有效投标报价为通过初步审查的供应商报价（小数点保留两位）</w:t>
            </w:r>
          </w:p>
          <w:p w14:paraId="16AF68B7">
            <w:pPr>
              <w:keepNext w:val="0"/>
              <w:keepLines w:val="0"/>
              <w:pageBreakBefore w:val="0"/>
              <w:widowControl w:val="0"/>
              <w:shd w:val="clear" w:color="auto" w:fill="FFFFFF"/>
              <w:kinsoku/>
              <w:wordWrap/>
              <w:overflowPunct/>
              <w:topLinePunct w:val="0"/>
              <w:autoSpaceDE/>
              <w:autoSpaceDN/>
              <w:bidi w:val="0"/>
              <w:adjustRightInd w:val="0"/>
              <w:snapToGrid w:val="0"/>
              <w:textAlignment w:val="auto"/>
              <w:rPr>
                <w:rFonts w:ascii="仿宋" w:hAnsi="仿宋" w:eastAsia="仿宋" w:cs="仿宋_GB2312"/>
                <w:color w:val="auto"/>
              </w:rPr>
            </w:pPr>
            <w:r>
              <w:rPr>
                <w:rFonts w:hint="eastAsia" w:ascii="仿宋" w:hAnsi="仿宋" w:eastAsia="仿宋" w:cs="仿宋_GB2312"/>
                <w:color w:val="auto"/>
                <w:sz w:val="28"/>
                <w:szCs w:val="28"/>
              </w:rPr>
              <w:t>注：对小微企业价格优惠计算方法按本须知“前附表”18.2项执行。</w:t>
            </w:r>
          </w:p>
        </w:tc>
      </w:tr>
    </w:tbl>
    <w:p w14:paraId="40E4C785">
      <w:pPr>
        <w:shd w:val="clear" w:color="auto" w:fill="FFFFFF"/>
        <w:spacing w:line="440" w:lineRule="exact"/>
        <w:jc w:val="center"/>
        <w:rPr>
          <w:rFonts w:hint="eastAsia" w:ascii="仿宋" w:hAnsi="仿宋" w:eastAsia="仿宋" w:cs="仿宋_GB2312"/>
          <w:b/>
          <w:color w:val="auto"/>
          <w:sz w:val="28"/>
          <w:szCs w:val="28"/>
        </w:rPr>
      </w:pPr>
      <w:r>
        <w:rPr>
          <w:rFonts w:hint="eastAsia" w:ascii="仿宋" w:hAnsi="仿宋" w:eastAsia="仿宋" w:cs="仿宋_GB2312"/>
          <w:b/>
          <w:color w:val="auto"/>
          <w:sz w:val="28"/>
          <w:szCs w:val="28"/>
        </w:rPr>
        <w:br w:type="page"/>
      </w:r>
      <w:r>
        <w:rPr>
          <w:rFonts w:hint="eastAsia" w:ascii="仿宋" w:hAnsi="仿宋" w:eastAsia="仿宋" w:cs="仿宋_GB2312"/>
          <w:b/>
          <w:color w:val="auto"/>
          <w:sz w:val="28"/>
          <w:szCs w:val="28"/>
        </w:rPr>
        <w:t>商务技术评审</w:t>
      </w:r>
    </w:p>
    <w:tbl>
      <w:tblPr>
        <w:tblStyle w:val="34"/>
        <w:tblW w:w="992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418"/>
        <w:gridCol w:w="752"/>
        <w:gridCol w:w="6477"/>
      </w:tblGrid>
      <w:tr w14:paraId="512AC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tcMar>
              <w:top w:w="15" w:type="dxa"/>
              <w:left w:w="15" w:type="dxa"/>
              <w:bottom w:w="0" w:type="dxa"/>
              <w:right w:w="15" w:type="dxa"/>
            </w:tcMar>
            <w:vAlign w:val="center"/>
          </w:tcPr>
          <w:p w14:paraId="2BF1BC29">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评审因素</w:t>
            </w:r>
          </w:p>
        </w:tc>
        <w:tc>
          <w:tcPr>
            <w:tcW w:w="1418" w:type="dxa"/>
            <w:tcMar>
              <w:top w:w="15" w:type="dxa"/>
              <w:left w:w="15" w:type="dxa"/>
              <w:bottom w:w="0" w:type="dxa"/>
              <w:right w:w="15" w:type="dxa"/>
            </w:tcMar>
            <w:vAlign w:val="center"/>
          </w:tcPr>
          <w:p w14:paraId="3B10195B">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评审内容</w:t>
            </w:r>
          </w:p>
        </w:tc>
        <w:tc>
          <w:tcPr>
            <w:tcW w:w="752" w:type="dxa"/>
            <w:tcMar>
              <w:top w:w="15" w:type="dxa"/>
              <w:left w:w="15" w:type="dxa"/>
              <w:bottom w:w="0" w:type="dxa"/>
              <w:right w:w="15" w:type="dxa"/>
            </w:tcMar>
            <w:vAlign w:val="center"/>
          </w:tcPr>
          <w:p w14:paraId="0731E5C2">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满分</w:t>
            </w:r>
          </w:p>
        </w:tc>
        <w:tc>
          <w:tcPr>
            <w:tcW w:w="6477" w:type="dxa"/>
            <w:tcMar>
              <w:top w:w="15" w:type="dxa"/>
              <w:left w:w="15" w:type="dxa"/>
              <w:bottom w:w="0" w:type="dxa"/>
              <w:right w:w="15" w:type="dxa"/>
            </w:tcMar>
            <w:vAlign w:val="center"/>
          </w:tcPr>
          <w:p w14:paraId="5143290A">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评分标准</w:t>
            </w:r>
          </w:p>
        </w:tc>
      </w:tr>
      <w:tr w14:paraId="74F9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62E3F965">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商务部分（</w:t>
            </w:r>
            <w:r>
              <w:rPr>
                <w:rFonts w:hint="eastAsia" w:ascii="仿宋" w:hAnsi="仿宋" w:eastAsia="仿宋" w:cs="仿宋_GB2312"/>
                <w:color w:val="auto"/>
                <w:sz w:val="24"/>
                <w:lang w:val="zh-CN"/>
              </w:rPr>
              <w:t>20</w:t>
            </w:r>
            <w:r>
              <w:rPr>
                <w:rFonts w:hint="eastAsia" w:ascii="仿宋" w:hAnsi="仿宋" w:eastAsia="仿宋" w:cs="仿宋_GB2312"/>
                <w:color w:val="auto"/>
                <w:sz w:val="24"/>
              </w:rPr>
              <w:t>分）</w:t>
            </w:r>
          </w:p>
        </w:tc>
        <w:tc>
          <w:tcPr>
            <w:tcW w:w="1418" w:type="dxa"/>
            <w:noWrap/>
            <w:tcMar>
              <w:top w:w="15" w:type="dxa"/>
              <w:left w:w="15" w:type="dxa"/>
              <w:bottom w:w="0" w:type="dxa"/>
              <w:right w:w="15" w:type="dxa"/>
            </w:tcMar>
            <w:vAlign w:val="center"/>
          </w:tcPr>
          <w:p w14:paraId="5A66034B">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售后服务</w:t>
            </w:r>
          </w:p>
        </w:tc>
        <w:tc>
          <w:tcPr>
            <w:tcW w:w="752" w:type="dxa"/>
            <w:tcMar>
              <w:top w:w="15" w:type="dxa"/>
              <w:left w:w="15" w:type="dxa"/>
              <w:bottom w:w="0" w:type="dxa"/>
              <w:right w:w="15" w:type="dxa"/>
            </w:tcMar>
            <w:vAlign w:val="center"/>
          </w:tcPr>
          <w:p w14:paraId="13D1BF52">
            <w:pPr>
              <w:pStyle w:val="440"/>
              <w:adjustRightInd w:val="0"/>
              <w:snapToGrid w:val="0"/>
              <w:spacing w:line="240" w:lineRule="auto"/>
              <w:ind w:firstLine="0"/>
              <w:jc w:val="center"/>
              <w:rPr>
                <w:rFonts w:ascii="仿宋" w:hAnsi="仿宋" w:eastAsia="仿宋" w:cs="仿宋_GB2312"/>
                <w:color w:val="auto"/>
                <w:szCs w:val="24"/>
              </w:rPr>
            </w:pPr>
            <w:r>
              <w:rPr>
                <w:rFonts w:hint="eastAsia" w:ascii="仿宋" w:hAnsi="仿宋" w:eastAsia="仿宋" w:cs="仿宋_GB2312"/>
                <w:color w:val="auto"/>
                <w:szCs w:val="24"/>
              </w:rPr>
              <w:t>1</w:t>
            </w:r>
            <w:r>
              <w:rPr>
                <w:rFonts w:hint="eastAsia" w:ascii="仿宋" w:hAnsi="仿宋" w:eastAsia="仿宋" w:cs="仿宋_GB2312"/>
                <w:color w:val="auto"/>
                <w:szCs w:val="24"/>
                <w:lang w:val="zh-CN"/>
              </w:rPr>
              <w:t>2</w:t>
            </w:r>
          </w:p>
        </w:tc>
        <w:tc>
          <w:tcPr>
            <w:tcW w:w="6477" w:type="dxa"/>
            <w:tcMar>
              <w:top w:w="15" w:type="dxa"/>
              <w:left w:w="15" w:type="dxa"/>
              <w:bottom w:w="0" w:type="dxa"/>
              <w:right w:w="15" w:type="dxa"/>
            </w:tcMar>
            <w:vAlign w:val="center"/>
          </w:tcPr>
          <w:p w14:paraId="2F5DC85F">
            <w:pPr>
              <w:widowControl/>
              <w:adjustRightInd w:val="0"/>
              <w:snapToGrid w:val="0"/>
              <w:rPr>
                <w:rFonts w:hint="eastAsia" w:ascii="仿宋" w:hAnsi="仿宋" w:eastAsia="仿宋"/>
                <w:b/>
                <w:color w:val="auto"/>
                <w:sz w:val="24"/>
              </w:rPr>
            </w:pPr>
            <w:r>
              <w:rPr>
                <w:rFonts w:hint="eastAsia" w:ascii="仿宋" w:hAnsi="仿宋" w:eastAsia="仿宋" w:cs="仿宋_GB2312"/>
                <w:color w:val="auto"/>
                <w:sz w:val="24"/>
              </w:rPr>
              <w:t>1）提供详尽完备的售后服务方案（</w:t>
            </w:r>
            <w:r>
              <w:rPr>
                <w:rFonts w:hint="eastAsia" w:ascii="仿宋" w:hAnsi="仿宋" w:eastAsia="仿宋" w:cs="仿宋"/>
                <w:color w:val="auto"/>
                <w:sz w:val="24"/>
              </w:rPr>
              <w:t>1、服务方案承诺；2、响应时间；3、服务流程（包括故障处理、上门维护、紧急维护、电话回访维护等）；</w:t>
            </w:r>
            <w:r>
              <w:rPr>
                <w:rFonts w:hint="eastAsia" w:ascii="仿宋" w:hAnsi="仿宋" w:eastAsia="仿宋" w:cs="仿宋_GB2312"/>
                <w:color w:val="auto"/>
                <w:sz w:val="24"/>
              </w:rPr>
              <w:t>4、售后服务记录（包括服务报告或质量考核评估或满意度调查或电话回访记录））：经评标委员会评审，以上内容均能满足采购需求且进行详细说明的得满分7分，每有一条方案内容未进行详细说明或者内容不完备的扣1分，扣至0分为止。未提供上述方案的本项内容不得分。</w:t>
            </w:r>
          </w:p>
          <w:p w14:paraId="65BCE2D1">
            <w:pPr>
              <w:widowControl/>
              <w:adjustRightInd w:val="0"/>
              <w:snapToGrid w:val="0"/>
              <w:rPr>
                <w:rFonts w:ascii="仿宋" w:hAnsi="仿宋" w:eastAsia="仿宋"/>
                <w:color w:val="auto"/>
                <w:sz w:val="24"/>
              </w:rPr>
            </w:pPr>
            <w:r>
              <w:rPr>
                <w:rFonts w:hint="eastAsia" w:ascii="仿宋" w:hAnsi="仿宋" w:eastAsia="仿宋" w:cs="仿宋_GB2312"/>
                <w:color w:val="auto"/>
                <w:sz w:val="24"/>
              </w:rPr>
              <w:t>2）提供详尽完备的履约验收方案（含具体验收流程和履约保障措施）：经评标委员会评审，以上内容均能满足采购需求且进行详细说明的得满分3分，每有一条方案内容未进行详细说明或者内容不完备的扣1.5分，扣至0分为止。未提供上述方案的本项内容不得分。</w:t>
            </w:r>
          </w:p>
          <w:p w14:paraId="0AE62A22">
            <w:pPr>
              <w:widowControl/>
              <w:adjustRightInd w:val="0"/>
              <w:snapToGrid w:val="0"/>
              <w:rPr>
                <w:rFonts w:ascii="仿宋" w:hAnsi="仿宋" w:eastAsia="仿宋" w:cs="仿宋_GB2312"/>
                <w:color w:val="auto"/>
                <w:sz w:val="24"/>
              </w:rPr>
            </w:pPr>
            <w:r>
              <w:rPr>
                <w:rFonts w:hint="eastAsia" w:ascii="仿宋" w:hAnsi="仿宋" w:eastAsia="仿宋" w:cs="仿宋_GB2312"/>
                <w:color w:val="auto"/>
                <w:sz w:val="24"/>
              </w:rPr>
              <w:t>3）疆内设有售后服务点的得</w:t>
            </w:r>
            <w:r>
              <w:rPr>
                <w:rFonts w:hint="eastAsia" w:ascii="仿宋" w:hAnsi="仿宋" w:eastAsia="仿宋" w:cs="仿宋_GB2312"/>
                <w:color w:val="auto"/>
                <w:sz w:val="24"/>
                <w:lang w:val="zh-CN"/>
              </w:rPr>
              <w:t>2</w:t>
            </w:r>
            <w:r>
              <w:rPr>
                <w:rFonts w:hint="eastAsia" w:ascii="仿宋" w:hAnsi="仿宋" w:eastAsia="仿宋" w:cs="仿宋_GB2312"/>
                <w:color w:val="auto"/>
                <w:sz w:val="24"/>
              </w:rPr>
              <w:t>分，供应商须提供有效证明文件（服务网点或租房合同等，复印件加盖公章），未提供证明材料的或证明材料不全的均不得分。</w:t>
            </w:r>
          </w:p>
          <w:p w14:paraId="1AC9D706">
            <w:pPr>
              <w:widowControl/>
              <w:adjustRightInd w:val="0"/>
              <w:snapToGrid w:val="0"/>
              <w:rPr>
                <w:rFonts w:hint="eastAsia" w:ascii="仿宋" w:hAnsi="仿宋" w:eastAsia="仿宋" w:cs="仿宋_GB2312"/>
                <w:color w:val="auto"/>
                <w:sz w:val="24"/>
              </w:rPr>
            </w:pPr>
            <w:r>
              <w:rPr>
                <w:rFonts w:hint="eastAsia" w:ascii="仿宋" w:hAnsi="仿宋" w:eastAsia="仿宋" w:cs="仿宋_GB2312"/>
                <w:b/>
                <w:color w:val="auto"/>
                <w:sz w:val="24"/>
              </w:rPr>
              <w:t>注：</w:t>
            </w:r>
            <w:r>
              <w:rPr>
                <w:rFonts w:hint="eastAsia" w:ascii="仿宋" w:hAnsi="仿宋" w:eastAsia="仿宋" w:cs="仿宋_GB2312"/>
                <w:color w:val="auto"/>
                <w:sz w:val="24"/>
              </w:rPr>
              <w:t>内容不完备是指存在不适用该项目实际情况的情形、凭空编造、内容前后不一致、前后逻辑错误、涉及的规范及标准错误、地点区域错误、内容缺失、不符合采购需求的任意一项。</w:t>
            </w:r>
          </w:p>
        </w:tc>
      </w:tr>
      <w:tr w14:paraId="186DB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35BEDA50">
            <w:pPr>
              <w:adjustRightInd w:val="0"/>
              <w:snapToGrid w:val="0"/>
              <w:jc w:val="center"/>
              <w:rPr>
                <w:rFonts w:ascii="仿宋" w:hAnsi="仿宋" w:eastAsia="仿宋" w:cs="仿宋_GB2312"/>
                <w:color w:val="auto"/>
                <w:sz w:val="24"/>
              </w:rPr>
            </w:pPr>
          </w:p>
        </w:tc>
        <w:tc>
          <w:tcPr>
            <w:tcW w:w="1418" w:type="dxa"/>
            <w:tcMar>
              <w:top w:w="15" w:type="dxa"/>
              <w:left w:w="15" w:type="dxa"/>
              <w:bottom w:w="0" w:type="dxa"/>
              <w:right w:w="15" w:type="dxa"/>
            </w:tcMar>
            <w:vAlign w:val="center"/>
          </w:tcPr>
          <w:p w14:paraId="7B2F756D">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业绩</w:t>
            </w:r>
          </w:p>
        </w:tc>
        <w:tc>
          <w:tcPr>
            <w:tcW w:w="752" w:type="dxa"/>
            <w:tcMar>
              <w:top w:w="15" w:type="dxa"/>
              <w:left w:w="15" w:type="dxa"/>
              <w:bottom w:w="0" w:type="dxa"/>
              <w:right w:w="15" w:type="dxa"/>
            </w:tcMar>
            <w:vAlign w:val="center"/>
          </w:tcPr>
          <w:p w14:paraId="2CE619D0">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lang w:val="zh-CN"/>
              </w:rPr>
              <w:t>6</w:t>
            </w:r>
          </w:p>
        </w:tc>
        <w:tc>
          <w:tcPr>
            <w:tcW w:w="6477" w:type="dxa"/>
            <w:tcMar>
              <w:top w:w="15" w:type="dxa"/>
              <w:left w:w="15" w:type="dxa"/>
              <w:bottom w:w="0" w:type="dxa"/>
              <w:right w:w="15" w:type="dxa"/>
            </w:tcMar>
            <w:vAlign w:val="center"/>
          </w:tcPr>
          <w:p w14:paraId="3428F000">
            <w:pPr>
              <w:widowControl/>
              <w:adjustRightInd w:val="0"/>
              <w:snapToGrid w:val="0"/>
              <w:jc w:val="left"/>
              <w:rPr>
                <w:rFonts w:hint="eastAsia" w:ascii="仿宋" w:hAnsi="仿宋" w:eastAsia="仿宋" w:cs="仿宋_GB2312"/>
                <w:color w:val="auto"/>
                <w:sz w:val="24"/>
              </w:rPr>
            </w:pPr>
            <w:r>
              <w:rPr>
                <w:rFonts w:hint="eastAsia" w:ascii="仿宋" w:hAnsi="仿宋" w:eastAsia="仿宋" w:cs="仿宋_GB2312"/>
                <w:bCs/>
                <w:color w:val="auto"/>
                <w:sz w:val="24"/>
              </w:rPr>
              <w:t>供应商近三年（2022年2月1日至今）同类产品销售业绩，</w:t>
            </w:r>
            <w:r>
              <w:rPr>
                <w:rFonts w:hint="eastAsia" w:ascii="仿宋" w:hAnsi="仿宋" w:eastAsia="仿宋" w:cs="仿宋_GB2312"/>
                <w:color w:val="auto"/>
                <w:sz w:val="24"/>
              </w:rPr>
              <w:t>提供有效业绩证明资料中标通知书及合同，均为原件扫描件，</w:t>
            </w:r>
            <w:r>
              <w:rPr>
                <w:rFonts w:hint="eastAsia" w:ascii="仿宋" w:hAnsi="仿宋" w:eastAsia="仿宋"/>
                <w:bCs/>
                <w:snapToGrid w:val="0"/>
                <w:color w:val="auto"/>
                <w:sz w:val="24"/>
              </w:rPr>
              <w:t>应清晰反映项目名称、产品名称、型号、日期、盖章信息等</w:t>
            </w:r>
            <w:r>
              <w:rPr>
                <w:rFonts w:hint="eastAsia" w:ascii="仿宋" w:hAnsi="仿宋" w:eastAsia="仿宋" w:cs="宋体"/>
                <w:snapToGrid w:val="0"/>
                <w:color w:val="auto"/>
                <w:sz w:val="24"/>
              </w:rPr>
              <w:t>，</w:t>
            </w:r>
            <w:r>
              <w:rPr>
                <w:rFonts w:hint="eastAsia" w:ascii="仿宋" w:hAnsi="仿宋" w:eastAsia="仿宋" w:cs="仿宋_GB2312"/>
                <w:color w:val="auto"/>
                <w:sz w:val="24"/>
              </w:rPr>
              <w:t>上述内容为同一项目的为一份有效业绩，不重复得分。每一个有效业绩加1</w:t>
            </w:r>
            <w:r>
              <w:rPr>
                <w:rFonts w:hint="eastAsia" w:ascii="仿宋" w:hAnsi="仿宋" w:eastAsia="仿宋" w:cs="仿宋_GB2312"/>
                <w:color w:val="auto"/>
                <w:sz w:val="24"/>
                <w:lang w:val="zh-CN"/>
              </w:rPr>
              <w:t>.5</w:t>
            </w:r>
            <w:r>
              <w:rPr>
                <w:rFonts w:hint="eastAsia" w:ascii="仿宋" w:hAnsi="仿宋" w:eastAsia="仿宋" w:cs="仿宋_GB2312"/>
                <w:color w:val="auto"/>
                <w:sz w:val="24"/>
              </w:rPr>
              <w:t>分，最高</w:t>
            </w:r>
            <w:r>
              <w:rPr>
                <w:rFonts w:hint="eastAsia" w:ascii="仿宋" w:hAnsi="仿宋" w:eastAsia="仿宋" w:cs="仿宋_GB2312"/>
                <w:color w:val="auto"/>
                <w:sz w:val="24"/>
                <w:lang w:val="zh-CN"/>
              </w:rPr>
              <w:t>6</w:t>
            </w:r>
            <w:r>
              <w:rPr>
                <w:rFonts w:hint="eastAsia" w:ascii="仿宋" w:hAnsi="仿宋" w:eastAsia="仿宋" w:cs="仿宋_GB2312"/>
                <w:color w:val="auto"/>
                <w:sz w:val="24"/>
              </w:rPr>
              <w:t>分。未按要求提供证明资料的不计分。</w:t>
            </w:r>
          </w:p>
        </w:tc>
      </w:tr>
      <w:tr w14:paraId="7D4E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67489CC">
            <w:pPr>
              <w:adjustRightInd w:val="0"/>
              <w:snapToGrid w:val="0"/>
              <w:jc w:val="center"/>
              <w:rPr>
                <w:rFonts w:ascii="仿宋" w:hAnsi="仿宋" w:eastAsia="仿宋" w:cs="仿宋_GB2312"/>
                <w:color w:val="auto"/>
                <w:sz w:val="24"/>
              </w:rPr>
            </w:pPr>
          </w:p>
        </w:tc>
        <w:tc>
          <w:tcPr>
            <w:tcW w:w="1418" w:type="dxa"/>
            <w:tcMar>
              <w:top w:w="15" w:type="dxa"/>
              <w:left w:w="15" w:type="dxa"/>
              <w:bottom w:w="0" w:type="dxa"/>
              <w:right w:w="15" w:type="dxa"/>
            </w:tcMar>
            <w:vAlign w:val="center"/>
          </w:tcPr>
          <w:p w14:paraId="29AF1F55">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政府采购节能环保政策优惠功能评分</w:t>
            </w:r>
          </w:p>
        </w:tc>
        <w:tc>
          <w:tcPr>
            <w:tcW w:w="752" w:type="dxa"/>
            <w:tcMar>
              <w:top w:w="15" w:type="dxa"/>
              <w:left w:w="15" w:type="dxa"/>
              <w:bottom w:w="0" w:type="dxa"/>
              <w:right w:w="15" w:type="dxa"/>
            </w:tcMar>
            <w:vAlign w:val="center"/>
          </w:tcPr>
          <w:p w14:paraId="3EC01DB0">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lang w:val="zh-CN"/>
              </w:rPr>
              <w:t>2</w:t>
            </w:r>
          </w:p>
        </w:tc>
        <w:tc>
          <w:tcPr>
            <w:tcW w:w="6477" w:type="dxa"/>
            <w:tcMar>
              <w:top w:w="15" w:type="dxa"/>
              <w:left w:w="15" w:type="dxa"/>
              <w:bottom w:w="0" w:type="dxa"/>
              <w:right w:w="15" w:type="dxa"/>
            </w:tcMar>
            <w:vAlign w:val="center"/>
          </w:tcPr>
          <w:p w14:paraId="1A1530BD">
            <w:pPr>
              <w:widowControl/>
              <w:adjustRightInd w:val="0"/>
              <w:snapToGrid w:val="0"/>
              <w:jc w:val="left"/>
              <w:rPr>
                <w:rFonts w:ascii="仿宋" w:hAnsi="仿宋" w:eastAsia="仿宋" w:cs="仿宋_GB2312"/>
                <w:color w:val="auto"/>
                <w:sz w:val="24"/>
              </w:rPr>
            </w:pPr>
            <w:r>
              <w:rPr>
                <w:rFonts w:hint="eastAsia" w:ascii="仿宋" w:hAnsi="仿宋" w:eastAsia="仿宋" w:cs="仿宋_GB2312"/>
                <w:color w:val="auto"/>
                <w:sz w:val="24"/>
              </w:rPr>
              <w:t>供应商所投货物如属于政府优先采购产品类别，须按照《财政部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或环境标志产品认证证书，每项加</w:t>
            </w:r>
            <w:r>
              <w:rPr>
                <w:rFonts w:hint="eastAsia" w:ascii="仿宋" w:hAnsi="仿宋" w:eastAsia="仿宋" w:cs="仿宋_GB2312"/>
                <w:color w:val="auto"/>
                <w:sz w:val="24"/>
                <w:lang w:val="zh-CN"/>
              </w:rPr>
              <w:t>1</w:t>
            </w:r>
            <w:r>
              <w:rPr>
                <w:rFonts w:hint="eastAsia" w:ascii="仿宋" w:hAnsi="仿宋" w:eastAsia="仿宋" w:cs="仿宋_GB2312"/>
                <w:color w:val="auto"/>
                <w:sz w:val="24"/>
              </w:rPr>
              <w:t>分，最高</w:t>
            </w:r>
            <w:r>
              <w:rPr>
                <w:rFonts w:hint="eastAsia" w:ascii="仿宋" w:hAnsi="仿宋" w:eastAsia="仿宋" w:cs="仿宋_GB2312"/>
                <w:color w:val="auto"/>
                <w:sz w:val="24"/>
                <w:lang w:val="zh-CN"/>
              </w:rPr>
              <w:t>2</w:t>
            </w:r>
            <w:r>
              <w:rPr>
                <w:rFonts w:hint="eastAsia" w:ascii="仿宋" w:hAnsi="仿宋" w:eastAsia="仿宋" w:cs="仿宋_GB2312"/>
                <w:color w:val="auto"/>
                <w:sz w:val="24"/>
              </w:rPr>
              <w:t>分。</w:t>
            </w:r>
          </w:p>
        </w:tc>
      </w:tr>
      <w:tr w14:paraId="6892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78A3B6D4">
            <w:pPr>
              <w:widowControl/>
              <w:adjustRightInd w:val="0"/>
              <w:snapToGrid w:val="0"/>
              <w:rPr>
                <w:rFonts w:ascii="仿宋" w:hAnsi="仿宋" w:eastAsia="仿宋" w:cs="仿宋_GB2312"/>
                <w:color w:val="auto"/>
                <w:sz w:val="24"/>
              </w:rPr>
            </w:pPr>
            <w:r>
              <w:rPr>
                <w:rFonts w:hint="eastAsia" w:ascii="仿宋" w:hAnsi="仿宋" w:eastAsia="仿宋" w:cs="仿宋_GB2312"/>
                <w:color w:val="auto"/>
                <w:sz w:val="24"/>
              </w:rPr>
              <w:t>技术部分（</w:t>
            </w:r>
            <w:r>
              <w:rPr>
                <w:rFonts w:hint="eastAsia" w:ascii="仿宋" w:hAnsi="仿宋" w:eastAsia="仿宋" w:cs="仿宋_GB2312"/>
                <w:color w:val="auto"/>
                <w:sz w:val="24"/>
                <w:lang w:val="zh-CN"/>
              </w:rPr>
              <w:t>50</w:t>
            </w:r>
            <w:r>
              <w:rPr>
                <w:rFonts w:hint="eastAsia" w:ascii="仿宋" w:hAnsi="仿宋" w:eastAsia="仿宋" w:cs="仿宋_GB2312"/>
                <w:color w:val="auto"/>
                <w:sz w:val="24"/>
              </w:rPr>
              <w:t>分）</w:t>
            </w:r>
          </w:p>
        </w:tc>
        <w:tc>
          <w:tcPr>
            <w:tcW w:w="1418" w:type="dxa"/>
            <w:tcMar>
              <w:top w:w="15" w:type="dxa"/>
              <w:left w:w="15" w:type="dxa"/>
              <w:bottom w:w="0" w:type="dxa"/>
              <w:right w:w="15" w:type="dxa"/>
            </w:tcMar>
            <w:vAlign w:val="center"/>
          </w:tcPr>
          <w:p w14:paraId="557E615E">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技术参数响应</w:t>
            </w:r>
          </w:p>
        </w:tc>
        <w:tc>
          <w:tcPr>
            <w:tcW w:w="752" w:type="dxa"/>
            <w:tcMar>
              <w:top w:w="15" w:type="dxa"/>
              <w:left w:w="15" w:type="dxa"/>
              <w:bottom w:w="0" w:type="dxa"/>
              <w:right w:w="15" w:type="dxa"/>
            </w:tcMar>
            <w:vAlign w:val="center"/>
          </w:tcPr>
          <w:p w14:paraId="4CD4ECA4">
            <w:pPr>
              <w:pStyle w:val="440"/>
              <w:adjustRightInd w:val="0"/>
              <w:snapToGrid w:val="0"/>
              <w:spacing w:line="240" w:lineRule="auto"/>
              <w:ind w:firstLine="0"/>
              <w:jc w:val="center"/>
              <w:rPr>
                <w:rFonts w:ascii="仿宋" w:hAnsi="仿宋" w:eastAsia="仿宋" w:cs="仿宋_GB2312"/>
                <w:color w:val="auto"/>
                <w:szCs w:val="24"/>
              </w:rPr>
            </w:pPr>
            <w:r>
              <w:rPr>
                <w:rFonts w:hint="eastAsia" w:ascii="仿宋" w:hAnsi="仿宋" w:eastAsia="仿宋" w:cs="仿宋_GB2312"/>
                <w:color w:val="auto"/>
                <w:szCs w:val="24"/>
              </w:rPr>
              <w:t>40</w:t>
            </w:r>
          </w:p>
        </w:tc>
        <w:tc>
          <w:tcPr>
            <w:tcW w:w="6477" w:type="dxa"/>
            <w:tcMar>
              <w:top w:w="15" w:type="dxa"/>
              <w:left w:w="15" w:type="dxa"/>
              <w:bottom w:w="0" w:type="dxa"/>
              <w:right w:w="15" w:type="dxa"/>
            </w:tcMar>
            <w:vAlign w:val="center"/>
          </w:tcPr>
          <w:p w14:paraId="7BD1AFFE">
            <w:pPr>
              <w:pStyle w:val="17"/>
              <w:adjustRightInd w:val="0"/>
              <w:snapToGrid w:val="0"/>
              <w:rPr>
                <w:rFonts w:hint="eastAsia" w:ascii="仿宋" w:hAnsi="仿宋" w:eastAsia="仿宋" w:cs="Courier New"/>
                <w:color w:val="auto"/>
                <w:sz w:val="24"/>
                <w:szCs w:val="24"/>
              </w:rPr>
            </w:pPr>
            <w:r>
              <w:rPr>
                <w:rFonts w:hint="eastAsia" w:ascii="仿宋" w:hAnsi="仿宋" w:eastAsia="仿宋" w:cs="Courier New"/>
                <w:color w:val="auto"/>
                <w:sz w:val="24"/>
                <w:szCs w:val="24"/>
              </w:rPr>
              <w:t>供应商须对照第四章《采购需求》中</w:t>
            </w:r>
            <w:r>
              <w:rPr>
                <w:rFonts w:hint="eastAsia" w:ascii="仿宋" w:hAnsi="仿宋" w:eastAsia="仿宋" w:cs="Courier New"/>
                <w:b/>
                <w:color w:val="auto"/>
                <w:sz w:val="24"/>
                <w:szCs w:val="24"/>
              </w:rPr>
              <w:t>“二、技术参数”</w:t>
            </w:r>
            <w:r>
              <w:rPr>
                <w:rFonts w:hint="eastAsia" w:ascii="仿宋" w:hAnsi="仿宋" w:eastAsia="仿宋" w:cs="Courier New"/>
                <w:color w:val="auto"/>
                <w:sz w:val="24"/>
                <w:szCs w:val="24"/>
              </w:rPr>
              <w:t>的全部内容逐条在《技术偏离表》中列明响应内容及是否偏离等情况，要求提供相关证明资料，须在“备注”栏说明证明资料在《投标文件》的具体位置或页码，未按照要求提供，将导致投标无效：</w:t>
            </w:r>
          </w:p>
          <w:p w14:paraId="4FDF58D5">
            <w:pPr>
              <w:pStyle w:val="98"/>
              <w:adjustRightInd w:val="0"/>
              <w:snapToGrid w:val="0"/>
              <w:rPr>
                <w:rFonts w:hint="eastAsia" w:ascii="仿宋" w:hAnsi="仿宋" w:eastAsia="仿宋" w:cs="Courier New"/>
                <w:color w:val="auto"/>
                <w:sz w:val="24"/>
                <w:szCs w:val="24"/>
              </w:rPr>
            </w:pPr>
            <w:r>
              <w:rPr>
                <w:rFonts w:hint="eastAsia" w:ascii="仿宋" w:hAnsi="仿宋" w:eastAsia="仿宋" w:cs="Courier New"/>
                <w:color w:val="auto"/>
                <w:sz w:val="24"/>
                <w:szCs w:val="24"/>
              </w:rPr>
              <w:t>对所有技术参数条款每出现一条负偏离，扣0.5分，扣至0分为止，该项总分40分。</w:t>
            </w:r>
          </w:p>
          <w:p w14:paraId="56D022BC">
            <w:pPr>
              <w:pStyle w:val="17"/>
              <w:adjustRightInd w:val="0"/>
              <w:snapToGrid w:val="0"/>
              <w:rPr>
                <w:rFonts w:ascii="仿宋" w:hAnsi="仿宋" w:eastAsia="仿宋" w:cs="Courier New"/>
                <w:color w:val="auto"/>
                <w:sz w:val="24"/>
                <w:szCs w:val="24"/>
              </w:rPr>
            </w:pPr>
            <w:r>
              <w:rPr>
                <w:rFonts w:hint="eastAsia" w:ascii="仿宋" w:hAnsi="仿宋" w:eastAsia="仿宋" w:cs="Courier New"/>
                <w:color w:val="auto"/>
                <w:sz w:val="24"/>
                <w:szCs w:val="24"/>
              </w:rPr>
              <w:t>注：</w:t>
            </w:r>
            <w:r>
              <w:rPr>
                <w:rFonts w:ascii="仿宋" w:hAnsi="仿宋" w:eastAsia="仿宋" w:cs="Courier New"/>
                <w:color w:val="auto"/>
                <w:sz w:val="24"/>
                <w:szCs w:val="24"/>
              </w:rPr>
              <w:t>1.投标人须对本采购文件技术要求进行点对点应答，必须根据本采购文件的要求,结合所投产品的实际参数值，进行逐条逐项答复、说明和解释。</w:t>
            </w:r>
          </w:p>
          <w:p w14:paraId="57D7D119">
            <w:pPr>
              <w:widowControl/>
              <w:adjustRightInd w:val="0"/>
              <w:snapToGrid w:val="0"/>
              <w:rPr>
                <w:rFonts w:ascii="仿宋" w:hAnsi="仿宋" w:eastAsia="仿宋" w:cs="仿宋_GB2312"/>
                <w:color w:val="auto"/>
                <w:sz w:val="24"/>
              </w:rPr>
            </w:pPr>
            <w:r>
              <w:rPr>
                <w:rFonts w:ascii="仿宋" w:hAnsi="仿宋" w:eastAsia="仿宋" w:cs="Courier New"/>
                <w:color w:val="auto"/>
                <w:sz w:val="24"/>
              </w:rPr>
              <w:t>2.技术参数中要求提供相关证明材料，包含但不限于（产品彩页（加盖厂家公章）、功能截图（加盖厂家公章）、证书、查询链接、技术白皮书、检测报告等）未提供或不符合要求的，视为不响应技术参数。</w:t>
            </w:r>
          </w:p>
        </w:tc>
      </w:tr>
      <w:tr w14:paraId="5AEDE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5273E535">
            <w:pPr>
              <w:widowControl/>
              <w:adjustRightInd w:val="0"/>
              <w:snapToGrid w:val="0"/>
              <w:rPr>
                <w:rFonts w:hint="eastAsia" w:ascii="仿宋" w:hAnsi="仿宋" w:eastAsia="仿宋" w:cs="仿宋_GB2312"/>
                <w:color w:val="auto"/>
                <w:sz w:val="24"/>
              </w:rPr>
            </w:pPr>
          </w:p>
        </w:tc>
        <w:tc>
          <w:tcPr>
            <w:tcW w:w="1418" w:type="dxa"/>
            <w:tcMar>
              <w:top w:w="15" w:type="dxa"/>
              <w:left w:w="15" w:type="dxa"/>
              <w:bottom w:w="0" w:type="dxa"/>
              <w:right w:w="15" w:type="dxa"/>
            </w:tcMar>
            <w:vAlign w:val="center"/>
          </w:tcPr>
          <w:p w14:paraId="396985D1">
            <w:pPr>
              <w:widowControl/>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项目实施能力、保障措施及实施计划等</w:t>
            </w:r>
          </w:p>
        </w:tc>
        <w:tc>
          <w:tcPr>
            <w:tcW w:w="752" w:type="dxa"/>
            <w:tcMar>
              <w:top w:w="15" w:type="dxa"/>
              <w:left w:w="15" w:type="dxa"/>
              <w:bottom w:w="0" w:type="dxa"/>
              <w:right w:w="15" w:type="dxa"/>
            </w:tcMar>
            <w:vAlign w:val="center"/>
          </w:tcPr>
          <w:p w14:paraId="224467F4">
            <w:pPr>
              <w:pStyle w:val="440"/>
              <w:adjustRightInd w:val="0"/>
              <w:snapToGrid w:val="0"/>
              <w:spacing w:line="240" w:lineRule="auto"/>
              <w:ind w:firstLine="0"/>
              <w:jc w:val="center"/>
              <w:rPr>
                <w:rFonts w:ascii="仿宋" w:hAnsi="仿宋" w:eastAsia="仿宋" w:cs="仿宋_GB2312"/>
                <w:color w:val="auto"/>
                <w:szCs w:val="24"/>
              </w:rPr>
            </w:pPr>
            <w:r>
              <w:rPr>
                <w:rFonts w:hint="eastAsia" w:ascii="仿宋" w:hAnsi="仿宋" w:eastAsia="仿宋" w:cs="仿宋_GB2312"/>
                <w:color w:val="auto"/>
                <w:szCs w:val="24"/>
              </w:rPr>
              <w:t>3</w:t>
            </w:r>
          </w:p>
        </w:tc>
        <w:tc>
          <w:tcPr>
            <w:tcW w:w="6477" w:type="dxa"/>
            <w:tcMar>
              <w:top w:w="15" w:type="dxa"/>
              <w:left w:w="15" w:type="dxa"/>
              <w:bottom w:w="0" w:type="dxa"/>
              <w:right w:w="15" w:type="dxa"/>
            </w:tcMar>
            <w:vAlign w:val="center"/>
          </w:tcPr>
          <w:p w14:paraId="7FB8CF1F">
            <w:pPr>
              <w:widowControl/>
              <w:adjustRightInd w:val="0"/>
              <w:snapToGrid w:val="0"/>
              <w:rPr>
                <w:rFonts w:ascii="仿宋" w:hAnsi="仿宋" w:eastAsia="仿宋" w:cs="仿宋_GB2312"/>
                <w:color w:val="auto"/>
                <w:sz w:val="24"/>
              </w:rPr>
            </w:pPr>
            <w:r>
              <w:rPr>
                <w:rFonts w:hint="eastAsia" w:ascii="仿宋" w:hAnsi="仿宋" w:eastAsia="仿宋" w:cs="仿宋_GB2312"/>
                <w:color w:val="auto"/>
                <w:sz w:val="24"/>
              </w:rPr>
              <w:t>根据投标人提供的项目实施能力、保障措施及实施计划等方案进行打分，内容包括：1、交货期保证措施；2、备品备件库；3、巡检维保服务方案等；以上内容均能满足采购需求且进行详细说明的得满分3分，每有一条方案内容未进行详细说明或者内容不完备的扣</w:t>
            </w:r>
            <w:r>
              <w:rPr>
                <w:rFonts w:hint="eastAsia" w:ascii="仿宋" w:hAnsi="仿宋" w:eastAsia="仿宋" w:cs="仿宋_GB2312"/>
                <w:color w:val="auto"/>
                <w:sz w:val="24"/>
                <w:lang w:val="zh-CN"/>
              </w:rPr>
              <w:t>1</w:t>
            </w:r>
            <w:r>
              <w:rPr>
                <w:rFonts w:hint="eastAsia" w:ascii="仿宋" w:hAnsi="仿宋" w:eastAsia="仿宋" w:cs="仿宋_GB2312"/>
                <w:color w:val="auto"/>
                <w:sz w:val="24"/>
              </w:rPr>
              <w:t>分，扣至0分为止。未提供上述方案的本项内容不得分。</w:t>
            </w:r>
          </w:p>
          <w:p w14:paraId="4CF8B44D">
            <w:pPr>
              <w:widowControl/>
              <w:adjustRightInd w:val="0"/>
              <w:snapToGrid w:val="0"/>
              <w:rPr>
                <w:rFonts w:hint="eastAsia" w:ascii="仿宋" w:hAnsi="仿宋" w:eastAsia="仿宋" w:cs="仿宋_GB2312"/>
                <w:b/>
                <w:bCs/>
                <w:color w:val="auto"/>
                <w:sz w:val="24"/>
              </w:rPr>
            </w:pPr>
            <w:r>
              <w:rPr>
                <w:rFonts w:hint="eastAsia" w:ascii="仿宋" w:hAnsi="仿宋" w:eastAsia="仿宋" w:cs="仿宋_GB2312"/>
                <w:b/>
                <w:color w:val="auto"/>
                <w:sz w:val="24"/>
              </w:rPr>
              <w:t>注：</w:t>
            </w:r>
            <w:r>
              <w:rPr>
                <w:rFonts w:hint="eastAsia" w:ascii="仿宋" w:hAnsi="仿宋" w:eastAsia="仿宋" w:cs="仿宋_GB2312"/>
                <w:color w:val="auto"/>
                <w:sz w:val="24"/>
              </w:rPr>
              <w:t>内容不完备是指存在不适用该项目实际情况的情形、凭空编造、内容前后不一致、前后逻辑错误、涉及的规范及标准错误、地点区域错误、内容缺失、不符合采购需求的任意一项。</w:t>
            </w:r>
          </w:p>
        </w:tc>
      </w:tr>
      <w:tr w14:paraId="760B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E2656BB">
            <w:pPr>
              <w:widowControl/>
              <w:adjustRightInd w:val="0"/>
              <w:snapToGrid w:val="0"/>
              <w:rPr>
                <w:rFonts w:hint="eastAsia" w:ascii="仿宋" w:hAnsi="仿宋" w:eastAsia="仿宋" w:cs="仿宋_GB2312"/>
                <w:color w:val="auto"/>
                <w:sz w:val="24"/>
              </w:rPr>
            </w:pPr>
          </w:p>
        </w:tc>
        <w:tc>
          <w:tcPr>
            <w:tcW w:w="1418" w:type="dxa"/>
            <w:tcMar>
              <w:top w:w="15" w:type="dxa"/>
              <w:left w:w="15" w:type="dxa"/>
              <w:bottom w:w="0" w:type="dxa"/>
              <w:right w:w="15" w:type="dxa"/>
            </w:tcMar>
            <w:vAlign w:val="center"/>
          </w:tcPr>
          <w:p w14:paraId="3B0CABBC">
            <w:pPr>
              <w:widowControl/>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配送方案</w:t>
            </w:r>
          </w:p>
        </w:tc>
        <w:tc>
          <w:tcPr>
            <w:tcW w:w="752" w:type="dxa"/>
            <w:tcMar>
              <w:top w:w="15" w:type="dxa"/>
              <w:left w:w="15" w:type="dxa"/>
              <w:bottom w:w="0" w:type="dxa"/>
              <w:right w:w="15" w:type="dxa"/>
            </w:tcMar>
            <w:vAlign w:val="center"/>
          </w:tcPr>
          <w:p w14:paraId="355CA9FC">
            <w:pPr>
              <w:pStyle w:val="440"/>
              <w:adjustRightInd w:val="0"/>
              <w:snapToGrid w:val="0"/>
              <w:spacing w:line="240" w:lineRule="auto"/>
              <w:ind w:firstLine="0"/>
              <w:jc w:val="center"/>
              <w:rPr>
                <w:rFonts w:ascii="仿宋" w:hAnsi="仿宋" w:eastAsia="仿宋" w:cs="仿宋_GB2312"/>
                <w:color w:val="auto"/>
                <w:szCs w:val="24"/>
              </w:rPr>
            </w:pPr>
            <w:r>
              <w:rPr>
                <w:rFonts w:hint="eastAsia" w:ascii="仿宋" w:hAnsi="仿宋" w:eastAsia="仿宋" w:cs="仿宋_GB2312"/>
                <w:color w:val="auto"/>
                <w:szCs w:val="24"/>
              </w:rPr>
              <w:t>4</w:t>
            </w:r>
          </w:p>
        </w:tc>
        <w:tc>
          <w:tcPr>
            <w:tcW w:w="6477" w:type="dxa"/>
            <w:tcMar>
              <w:top w:w="15" w:type="dxa"/>
              <w:left w:w="15" w:type="dxa"/>
              <w:bottom w:w="0" w:type="dxa"/>
              <w:right w:w="15" w:type="dxa"/>
            </w:tcMar>
            <w:vAlign w:val="center"/>
          </w:tcPr>
          <w:p w14:paraId="63DCB941">
            <w:pPr>
              <w:widowControl/>
              <w:adjustRightInd w:val="0"/>
              <w:snapToGrid w:val="0"/>
              <w:rPr>
                <w:rFonts w:hint="eastAsia" w:ascii="仿宋" w:hAnsi="仿宋" w:eastAsia="仿宋" w:cs="仿宋_GB2312"/>
                <w:bCs/>
                <w:color w:val="auto"/>
                <w:sz w:val="24"/>
              </w:rPr>
            </w:pPr>
            <w:r>
              <w:rPr>
                <w:rFonts w:hint="eastAsia" w:ascii="仿宋" w:hAnsi="仿宋" w:eastAsia="仿宋" w:cs="仿宋_GB2312"/>
                <w:color w:val="auto"/>
                <w:sz w:val="24"/>
              </w:rPr>
              <w:t>供应商针对本项目提出的的配送方案，</w:t>
            </w:r>
            <w:r>
              <w:rPr>
                <w:rFonts w:hint="eastAsia" w:ascii="仿宋" w:hAnsi="仿宋" w:eastAsia="仿宋" w:cs="仿宋_GB2312"/>
                <w:bCs/>
                <w:color w:val="auto"/>
                <w:sz w:val="24"/>
              </w:rPr>
              <w:t>包括但不限于以下内容：①配送机构设置；②配送服务计划；③配送按时性；④配送流程的可追溯性。</w:t>
            </w:r>
          </w:p>
          <w:p w14:paraId="6F36EDE7">
            <w:pPr>
              <w:widowControl/>
              <w:adjustRightInd w:val="0"/>
              <w:snapToGrid w:val="0"/>
              <w:rPr>
                <w:rFonts w:ascii="仿宋" w:hAnsi="仿宋" w:eastAsia="仿宋" w:cs="仿宋_GB2312"/>
                <w:color w:val="auto"/>
                <w:sz w:val="24"/>
              </w:rPr>
            </w:pPr>
            <w:r>
              <w:rPr>
                <w:rFonts w:hint="eastAsia" w:ascii="仿宋" w:hAnsi="仿宋" w:eastAsia="仿宋" w:cs="仿宋_GB2312"/>
                <w:color w:val="auto"/>
                <w:sz w:val="24"/>
              </w:rPr>
              <w:t>以上内容均能满足采购需求且进行详细说明的得满分4分，每有一条方案内容未进行详细说明或者内容不完备的扣1分，扣至0分为止。未提供上述方案的本项内容不得分。</w:t>
            </w:r>
          </w:p>
          <w:p w14:paraId="1D7E0968">
            <w:pPr>
              <w:widowControl/>
              <w:adjustRightInd w:val="0"/>
              <w:snapToGrid w:val="0"/>
              <w:rPr>
                <w:rFonts w:hint="eastAsia" w:ascii="仿宋" w:hAnsi="仿宋" w:eastAsia="仿宋" w:cs="仿宋_GB2312"/>
                <w:color w:val="auto"/>
                <w:sz w:val="24"/>
              </w:rPr>
            </w:pPr>
            <w:r>
              <w:rPr>
                <w:rFonts w:hint="eastAsia" w:ascii="仿宋" w:hAnsi="仿宋" w:eastAsia="仿宋" w:cs="仿宋_GB2312"/>
                <w:b/>
                <w:color w:val="auto"/>
                <w:sz w:val="24"/>
              </w:rPr>
              <w:t>注：</w:t>
            </w:r>
            <w:r>
              <w:rPr>
                <w:rFonts w:hint="eastAsia" w:ascii="仿宋" w:hAnsi="仿宋" w:eastAsia="仿宋" w:cs="仿宋_GB2312"/>
                <w:color w:val="auto"/>
                <w:sz w:val="24"/>
              </w:rPr>
              <w:t>内容不完备是指存在不适用该项目实际情况的情形、凭空编造、内容前后不一致、前后逻辑错误、涉及的规范及标准错误、地点区域错误、内容缺失、不符合采购需求的任意一项。</w:t>
            </w:r>
          </w:p>
        </w:tc>
      </w:tr>
      <w:tr w14:paraId="5A16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520E2795">
            <w:pPr>
              <w:widowControl/>
              <w:adjustRightInd w:val="0"/>
              <w:snapToGrid w:val="0"/>
              <w:rPr>
                <w:rFonts w:hint="eastAsia" w:ascii="仿宋" w:hAnsi="仿宋" w:eastAsia="仿宋" w:cs="仿宋_GB2312"/>
                <w:color w:val="auto"/>
                <w:sz w:val="24"/>
              </w:rPr>
            </w:pPr>
          </w:p>
        </w:tc>
        <w:tc>
          <w:tcPr>
            <w:tcW w:w="1418" w:type="dxa"/>
            <w:tcMar>
              <w:top w:w="15" w:type="dxa"/>
              <w:left w:w="15" w:type="dxa"/>
              <w:bottom w:w="0" w:type="dxa"/>
              <w:right w:w="15" w:type="dxa"/>
            </w:tcMar>
            <w:vAlign w:val="center"/>
          </w:tcPr>
          <w:p w14:paraId="0BBB1468">
            <w:pPr>
              <w:widowControl/>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质量保证承诺</w:t>
            </w:r>
          </w:p>
        </w:tc>
        <w:tc>
          <w:tcPr>
            <w:tcW w:w="752" w:type="dxa"/>
            <w:tcMar>
              <w:top w:w="15" w:type="dxa"/>
              <w:left w:w="15" w:type="dxa"/>
              <w:bottom w:w="0" w:type="dxa"/>
              <w:right w:w="15" w:type="dxa"/>
            </w:tcMar>
            <w:vAlign w:val="center"/>
          </w:tcPr>
          <w:p w14:paraId="5AABDB70">
            <w:pPr>
              <w:pStyle w:val="440"/>
              <w:adjustRightInd w:val="0"/>
              <w:snapToGrid w:val="0"/>
              <w:spacing w:line="240" w:lineRule="auto"/>
              <w:ind w:firstLine="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477" w:type="dxa"/>
            <w:tcMar>
              <w:top w:w="15" w:type="dxa"/>
              <w:left w:w="15" w:type="dxa"/>
              <w:bottom w:w="0" w:type="dxa"/>
              <w:right w:w="15" w:type="dxa"/>
            </w:tcMar>
            <w:vAlign w:val="center"/>
          </w:tcPr>
          <w:p w14:paraId="1E01428D">
            <w:pPr>
              <w:widowControl/>
              <w:adjustRightInd w:val="0"/>
              <w:snapToGrid w:val="0"/>
              <w:rPr>
                <w:rFonts w:hint="eastAsia" w:ascii="仿宋" w:hAnsi="仿宋" w:eastAsia="仿宋" w:cs="仿宋_GB2312"/>
                <w:color w:val="auto"/>
                <w:sz w:val="24"/>
              </w:rPr>
            </w:pPr>
            <w:r>
              <w:rPr>
                <w:rFonts w:hint="eastAsia" w:ascii="仿宋" w:hAnsi="仿宋" w:eastAsia="仿宋" w:cs="仿宋_GB2312"/>
                <w:color w:val="auto"/>
                <w:sz w:val="24"/>
              </w:rPr>
              <w:t>供应商提供针对本项目提出的质量保证承诺，承诺所投试剂质量必须符合国家及行业标准要求，严禁伪劣、假冒、无证不合格试剂，得1分。未提供质量保证承诺或内容不完整的不得分。</w:t>
            </w:r>
          </w:p>
        </w:tc>
      </w:tr>
      <w:tr w14:paraId="14824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3B59BC85">
            <w:pPr>
              <w:widowControl/>
              <w:adjustRightInd w:val="0"/>
              <w:snapToGrid w:val="0"/>
              <w:rPr>
                <w:rFonts w:hint="eastAsia" w:ascii="仿宋" w:hAnsi="仿宋" w:eastAsia="仿宋" w:cs="仿宋_GB2312"/>
                <w:color w:val="auto"/>
                <w:sz w:val="24"/>
              </w:rPr>
            </w:pPr>
          </w:p>
        </w:tc>
        <w:tc>
          <w:tcPr>
            <w:tcW w:w="1418" w:type="dxa"/>
            <w:tcMar>
              <w:top w:w="15" w:type="dxa"/>
              <w:left w:w="15" w:type="dxa"/>
              <w:bottom w:w="0" w:type="dxa"/>
              <w:right w:w="15" w:type="dxa"/>
            </w:tcMar>
            <w:vAlign w:val="center"/>
          </w:tcPr>
          <w:p w14:paraId="51872E56">
            <w:pPr>
              <w:widowControl/>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项目实施进度计划</w:t>
            </w:r>
          </w:p>
        </w:tc>
        <w:tc>
          <w:tcPr>
            <w:tcW w:w="752" w:type="dxa"/>
            <w:tcMar>
              <w:top w:w="15" w:type="dxa"/>
              <w:left w:w="15" w:type="dxa"/>
              <w:bottom w:w="0" w:type="dxa"/>
              <w:right w:w="15" w:type="dxa"/>
            </w:tcMar>
            <w:vAlign w:val="center"/>
          </w:tcPr>
          <w:p w14:paraId="4255F0A5">
            <w:pPr>
              <w:pStyle w:val="440"/>
              <w:adjustRightInd w:val="0"/>
              <w:snapToGrid w:val="0"/>
              <w:spacing w:line="240" w:lineRule="auto"/>
              <w:ind w:firstLine="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477" w:type="dxa"/>
            <w:tcMar>
              <w:top w:w="15" w:type="dxa"/>
              <w:left w:w="15" w:type="dxa"/>
              <w:bottom w:w="0" w:type="dxa"/>
              <w:right w:w="15" w:type="dxa"/>
            </w:tcMar>
            <w:vAlign w:val="center"/>
          </w:tcPr>
          <w:p w14:paraId="478EDCC7">
            <w:pPr>
              <w:widowControl/>
              <w:adjustRightInd w:val="0"/>
              <w:snapToGrid w:val="0"/>
              <w:rPr>
                <w:rFonts w:ascii="仿宋" w:hAnsi="仿宋" w:eastAsia="仿宋" w:cs="仿宋_GB2312"/>
                <w:color w:val="auto"/>
                <w:sz w:val="24"/>
              </w:rPr>
            </w:pPr>
            <w:r>
              <w:rPr>
                <w:rFonts w:hint="eastAsia" w:ascii="仿宋" w:hAnsi="仿宋" w:eastAsia="仿宋" w:cs="仿宋_GB2312"/>
                <w:color w:val="auto"/>
                <w:sz w:val="24"/>
              </w:rPr>
              <w:t>项目实施进度计划安排完整合理、计划详实、符合客观情况、阶段分明、满足项目需求能够保证正常交付的，得2分，在此标准内，每出现一处内容不完备的扣0.5分，扣完为止。</w:t>
            </w:r>
          </w:p>
          <w:p w14:paraId="49527B1D">
            <w:pPr>
              <w:widowControl/>
              <w:adjustRightInd w:val="0"/>
              <w:snapToGrid w:val="0"/>
              <w:rPr>
                <w:rFonts w:hint="eastAsia" w:ascii="仿宋" w:hAnsi="仿宋" w:eastAsia="仿宋" w:cs="仿宋_GB2312"/>
                <w:color w:val="auto"/>
                <w:sz w:val="24"/>
              </w:rPr>
            </w:pPr>
            <w:r>
              <w:rPr>
                <w:rFonts w:hint="eastAsia" w:ascii="仿宋" w:hAnsi="仿宋" w:eastAsia="仿宋" w:cs="仿宋_GB2312"/>
                <w:b/>
                <w:color w:val="auto"/>
                <w:sz w:val="24"/>
              </w:rPr>
              <w:t>注：</w:t>
            </w:r>
            <w:r>
              <w:rPr>
                <w:rFonts w:hint="eastAsia" w:ascii="仿宋" w:hAnsi="仿宋" w:eastAsia="仿宋" w:cs="仿宋_GB2312"/>
                <w:color w:val="auto"/>
                <w:sz w:val="24"/>
              </w:rPr>
              <w:t>内容不完备是指存在不适用该项目实际情况的情形、凭空编造、内容前后不一致、前后逻辑错误、涉及的规范及标准错误、地点区域错误、内容缺失、不符合采购需求的任意一项。</w:t>
            </w:r>
          </w:p>
        </w:tc>
      </w:tr>
    </w:tbl>
    <w:p w14:paraId="4F85795B">
      <w:pPr>
        <w:shd w:val="clear" w:color="auto" w:fill="FFFFFF"/>
        <w:snapToGrid w:val="0"/>
        <w:spacing w:line="312" w:lineRule="auto"/>
        <w:ind w:firstLine="562"/>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35. 定标原则</w:t>
      </w:r>
    </w:p>
    <w:p w14:paraId="5CA88646">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35.1 评标委员会依据投标须知前附表规定的评标方法和标准，按照供应商综合得分排序确定出前三名作为中标候选人推荐给采购人。</w:t>
      </w:r>
    </w:p>
    <w:p w14:paraId="53C64DE6">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35.2采购代理机构应当在评标结束后2个工作日内将评标报告送采购人。</w:t>
      </w:r>
      <w:r>
        <w:rPr>
          <w:rFonts w:hint="eastAsia" w:ascii="仿宋" w:hAnsi="仿宋" w:eastAsia="仿宋" w:cs="仿宋_GB2312"/>
          <w:bCs/>
          <w:color w:val="auto"/>
          <w:sz w:val="28"/>
          <w:szCs w:val="28"/>
        </w:rPr>
        <w:t>采购人应当自收到评标报告之日起５个工作日内，在评标报告确定的中标候选人名单中按顺序确定中标人。</w:t>
      </w:r>
    </w:p>
    <w:p w14:paraId="20DB6AD9">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36. 评标过程的保密</w:t>
      </w:r>
    </w:p>
    <w:p w14:paraId="2A507526">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36.1凡属于对投标文件的审查、澄清、评价和比较有关的资料、中标候选人的推荐情况以及与评标有关的其他任何情况，评标委员会成员和与评标活动有关的工作人员不得对任何单位和个人透露。</w:t>
      </w:r>
    </w:p>
    <w:p w14:paraId="7677D291">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36.2 在投标文件的评审和比较、中标候选人推荐以及授予合同的过程中，供应商向采购人或者评标委员会施加影响的任何行为，都将会导致其投标被拒绝。</w:t>
      </w:r>
    </w:p>
    <w:p w14:paraId="786559D2">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36.3 中标人确定后，采购人不对未中标人就评标过程以及未能中标原因做出任何解释。未中标人不得向评标委员会组成人员或者其他有关人员索问评标过程的情况和材料。</w:t>
      </w:r>
    </w:p>
    <w:p w14:paraId="3FF7BD11">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（七） 授予合同</w:t>
      </w:r>
    </w:p>
    <w:p w14:paraId="1841F9B6">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37. 确定中标人</w:t>
      </w:r>
    </w:p>
    <w:p w14:paraId="694D5F82">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37.1 中标的标准</w:t>
      </w:r>
    </w:p>
    <w:p w14:paraId="50506E64">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37.1.1投标文件满足招标文件全部实质性要求；</w:t>
      </w:r>
    </w:p>
    <w:p w14:paraId="6B8B9E2A">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37.1.2 具有良好的履行合同的能力和条件；</w:t>
      </w:r>
    </w:p>
    <w:p w14:paraId="5360FC01">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37.1.3 能够最大限度满足招标文件的各项要求；</w:t>
      </w:r>
    </w:p>
    <w:p w14:paraId="775E5105">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37.2 采购人将确定资格合格的中标候选人为中标人。</w:t>
      </w:r>
    </w:p>
    <w:p w14:paraId="67DD91BD">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38. 授予合同的准则</w:t>
      </w:r>
    </w:p>
    <w:p w14:paraId="50DD8D15">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38.1 采购人将把合同授予经确认的中标人。</w:t>
      </w:r>
    </w:p>
    <w:p w14:paraId="42C52839">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39. 中标通知</w:t>
      </w:r>
    </w:p>
    <w:p w14:paraId="5A11BB97">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39.1采购人依据评标委员会推荐的中标候选人排序确定排名第一的中标候选人为中标人后，将对中标结果公示1工作日，同时向中标人发出中标通知书。</w:t>
      </w:r>
    </w:p>
    <w:p w14:paraId="1F21BFD5">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347C67FC">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39.3 中标通知书对采购人和中标人具有法律约束力。中标通知书发出后，采购人不得违法改变中标结果，中标人无正当理由不得放弃中标。 </w:t>
      </w:r>
    </w:p>
    <w:p w14:paraId="51DC3404">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40. 合同的签订</w:t>
      </w:r>
    </w:p>
    <w:p w14:paraId="278E8872">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40.1采购人应当自中标通知书发出之日起30日内，按照招标文件和中标人投标文件的规定，与中标人签订政府采购合同。所签订的合同不得对招标文件确定的事项和中标人投标文件作实质性修改。</w:t>
      </w:r>
    </w:p>
    <w:p w14:paraId="4A277369">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40.2 招标文件要求中标人提交履约保证金或者其他形式履约担保的，中标人应当提交；拒绝提交的，视为放弃中标项目，且投标保证金将被没收。</w:t>
      </w:r>
    </w:p>
    <w:p w14:paraId="40B28514">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40.3 招标文件和中标人的投标文件均是该书面合同的附件。</w:t>
      </w:r>
    </w:p>
    <w:p w14:paraId="2FBC6D55">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40.4 中标人因不可抗力或自身原因不能履行采购合同的，采购人可以与排位在中标人之后第一位的中标候选人签订采购合同，以此类推，或采购人重新组织招标。</w:t>
      </w:r>
    </w:p>
    <w:p w14:paraId="38A3865A">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40.5 政府采购合同自签订之日起2个工作日内，采购人应当在网上发布合同公告。</w:t>
      </w:r>
    </w:p>
    <w:p w14:paraId="24130403">
      <w:pPr>
        <w:shd w:val="clear" w:color="auto" w:fill="FFFFFF"/>
        <w:snapToGrid w:val="0"/>
        <w:spacing w:line="312" w:lineRule="auto"/>
        <w:ind w:firstLine="551"/>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41.质疑与投诉</w:t>
      </w:r>
    </w:p>
    <w:p w14:paraId="507DCBEB">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s="仿宋_GB2312"/>
          <w:color w:val="auto"/>
          <w:sz w:val="28"/>
          <w:szCs w:val="28"/>
        </w:rPr>
        <w:t>4</w:t>
      </w:r>
      <w:r>
        <w:rPr>
          <w:rFonts w:hint="eastAsia" w:ascii="仿宋" w:hAnsi="仿宋" w:eastAsia="仿宋" w:cs="仿宋_GB2312"/>
          <w:color w:val="auto"/>
          <w:sz w:val="28"/>
          <w:szCs w:val="28"/>
        </w:rPr>
        <w:t>项规定。供应商须在法定质疑期内一次性提出针对同一采购程序环节的质疑。</w:t>
      </w:r>
    </w:p>
    <w:p w14:paraId="18F51FE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41.2、质疑函内容</w:t>
      </w:r>
    </w:p>
    <w:p w14:paraId="59F8C4CB">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（1）供应商的姓名或者名称、地址、邮编、联系人及联系电话；</w:t>
      </w:r>
    </w:p>
    <w:p w14:paraId="09241EA1">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（2）质疑项目的名称、编号；</w:t>
      </w:r>
    </w:p>
    <w:p w14:paraId="407A0E40">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（3）具体、明确的质疑事项和与质疑事项相关的请求；</w:t>
      </w:r>
    </w:p>
    <w:p w14:paraId="5BB7DD51">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（4）事实依据；</w:t>
      </w:r>
    </w:p>
    <w:p w14:paraId="055F592C">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（5）必要的法律依据；</w:t>
      </w:r>
    </w:p>
    <w:p w14:paraId="2AF17455">
      <w:pPr>
        <w:shd w:val="clear" w:color="auto" w:fill="FFFFFF"/>
        <w:snapToGrid w:val="0"/>
        <w:spacing w:line="312" w:lineRule="auto"/>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（6）提出质疑的日期。</w:t>
      </w:r>
    </w:p>
    <w:p w14:paraId="386DA1B3">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lang w:val="zh-CN"/>
        </w:rPr>
        <w:t>供应商为自然人的，应当由本人签字；供应商为法人或者其他组织的，应当由法定代表人、主要负责人，或者其授权代表签字或者盖章，并加盖投标单位公章。</w:t>
      </w:r>
    </w:p>
    <w:p w14:paraId="304D5310">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41.3、采购人在收到供应商的书面质疑函后七个工作日内作出答复，并以书面形式通知质疑供应商和其他有关供应商，但答复的内容不涉及商业秘密。</w:t>
      </w:r>
    </w:p>
    <w:p w14:paraId="0C50BFE9">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6B4D99B9">
      <w:pPr>
        <w:shd w:val="clear" w:color="auto" w:fill="FFFFFF"/>
        <w:snapToGrid w:val="0"/>
        <w:spacing w:line="312" w:lineRule="auto"/>
        <w:ind w:firstLine="568"/>
        <w:rPr>
          <w:rFonts w:hint="eastAsia" w:ascii="仿宋" w:hAnsi="仿宋" w:eastAsia="仿宋" w:cs="仿宋_GB2312"/>
          <w:b/>
          <w:color w:val="auto"/>
          <w:sz w:val="28"/>
          <w:szCs w:val="28"/>
        </w:rPr>
      </w:pPr>
      <w:r>
        <w:rPr>
          <w:rFonts w:hint="eastAsia" w:ascii="仿宋" w:hAnsi="仿宋" w:eastAsia="仿宋" w:cs="仿宋_GB2312"/>
          <w:b/>
          <w:color w:val="auto"/>
          <w:sz w:val="28"/>
          <w:szCs w:val="28"/>
        </w:rPr>
        <w:t>42. 履约担保</w:t>
      </w:r>
    </w:p>
    <w:p w14:paraId="67A4DE7E">
      <w:pPr>
        <w:shd w:val="clear" w:color="auto" w:fill="FFFFFF"/>
        <w:snapToGrid w:val="0"/>
        <w:spacing w:line="312" w:lineRule="auto"/>
        <w:ind w:firstLine="514"/>
        <w:rPr>
          <w:rFonts w:hint="eastAsia" w:ascii="仿宋" w:hAnsi="仿宋" w:eastAsia="仿宋" w:cs="仿宋_GB2312"/>
          <w:color w:val="auto"/>
          <w:spacing w:val="-4"/>
          <w:sz w:val="28"/>
          <w:szCs w:val="28"/>
        </w:rPr>
      </w:pPr>
      <w:r>
        <w:rPr>
          <w:rFonts w:hint="eastAsia" w:ascii="仿宋" w:hAnsi="仿宋" w:eastAsia="仿宋" w:cs="仿宋_GB2312"/>
          <w:color w:val="auto"/>
          <w:spacing w:val="-4"/>
          <w:sz w:val="28"/>
          <w:szCs w:val="28"/>
        </w:rPr>
        <w:t>42.1 中标人须在与采购人签署合同前按招标文件有关要求提交履约担保。中标人应按照下列规定的方式和金额向采购人提交履约担保。</w:t>
      </w:r>
    </w:p>
    <w:p w14:paraId="2A57DD3F">
      <w:pPr>
        <w:shd w:val="clear" w:color="auto" w:fill="FFFFFF"/>
        <w:snapToGrid w:val="0"/>
        <w:spacing w:line="312" w:lineRule="auto"/>
        <w:ind w:firstLine="529"/>
        <w:rPr>
          <w:rFonts w:hint="eastAsia" w:ascii="仿宋" w:hAnsi="仿宋" w:eastAsia="仿宋" w:cs="仿宋_GB2312"/>
          <w:color w:val="auto"/>
          <w:sz w:val="28"/>
          <w:szCs w:val="28"/>
        </w:rPr>
      </w:pPr>
      <w:r>
        <w:rPr>
          <w:rFonts w:hint="eastAsia" w:ascii="仿宋" w:hAnsi="仿宋" w:eastAsia="仿宋" w:cs="仿宋_GB2312"/>
          <w:color w:val="auto"/>
          <w:sz w:val="28"/>
          <w:szCs w:val="28"/>
        </w:rPr>
        <w:t>42.1.1 履约担保采用下列</w:t>
      </w:r>
      <w:r>
        <w:rPr>
          <w:rFonts w:hint="eastAsia" w:ascii="仿宋" w:hAnsi="仿宋" w:eastAsia="仿宋" w:cs="仿宋_GB2312"/>
          <w:color w:val="auto"/>
          <w:sz w:val="28"/>
          <w:szCs w:val="28"/>
          <w:u w:val="single"/>
        </w:rPr>
        <w:t xml:space="preserve">  /  </w:t>
      </w:r>
      <w:r>
        <w:rPr>
          <w:rFonts w:hint="eastAsia" w:ascii="仿宋" w:hAnsi="仿宋" w:eastAsia="仿宋" w:cs="仿宋_GB2312"/>
          <w:color w:val="auto"/>
          <w:sz w:val="28"/>
          <w:szCs w:val="28"/>
        </w:rPr>
        <w:t>方式</w:t>
      </w:r>
    </w:p>
    <w:p w14:paraId="2E1800B6">
      <w:pPr>
        <w:shd w:val="clear" w:color="auto" w:fill="FFFFFF"/>
        <w:snapToGrid w:val="0"/>
        <w:spacing w:line="312" w:lineRule="auto"/>
        <w:ind w:firstLine="560"/>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rPr>
        <w:t>（1）、履约保证金担保方式：</w:t>
      </w:r>
      <w:r>
        <w:rPr>
          <w:rFonts w:hint="eastAsia" w:ascii="仿宋" w:hAnsi="仿宋" w:eastAsia="仿宋" w:cs="仿宋_GB2312"/>
          <w:color w:val="auto"/>
          <w:sz w:val="28"/>
          <w:szCs w:val="28"/>
          <w:u w:val="single"/>
        </w:rPr>
        <w:t xml:space="preserve"> / </w:t>
      </w:r>
    </w:p>
    <w:p w14:paraId="784A729A">
      <w:pPr>
        <w:shd w:val="clear" w:color="auto" w:fill="FFFFFF"/>
        <w:snapToGrid w:val="0"/>
        <w:spacing w:line="312"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1） 银行汇票；2） 支票；3）银行转账；4）担保公司担保；5）采购人与供应商协商确定的其他担保方式。</w:t>
      </w:r>
    </w:p>
    <w:p w14:paraId="240D33B7">
      <w:pPr>
        <w:shd w:val="clear" w:color="auto" w:fill="FFFFFF"/>
        <w:snapToGrid w:val="0"/>
        <w:spacing w:line="312" w:lineRule="auto"/>
        <w:ind w:firstLine="566"/>
        <w:rPr>
          <w:rFonts w:hint="eastAsia" w:ascii="仿宋" w:hAnsi="仿宋" w:eastAsia="仿宋" w:cs="仿宋_GB2312"/>
          <w:b/>
          <w:color w:val="auto"/>
          <w:sz w:val="28"/>
          <w:szCs w:val="28"/>
          <w:u w:val="single"/>
        </w:rPr>
      </w:pPr>
      <w:r>
        <w:rPr>
          <w:rFonts w:hint="eastAsia" w:ascii="仿宋" w:hAnsi="仿宋" w:eastAsia="仿宋" w:cs="仿宋_GB2312"/>
          <w:color w:val="auto"/>
          <w:sz w:val="28"/>
          <w:szCs w:val="28"/>
        </w:rPr>
        <w:t>42.1.2 履约保证金：见投标须知前附表第14条。</w:t>
      </w:r>
    </w:p>
    <w:p w14:paraId="31C0E706">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color w:val="auto"/>
          <w:sz w:val="28"/>
          <w:szCs w:val="28"/>
        </w:rPr>
        <w:t>42.2 如中标人不能按照投标须知第40条的规定执行，采购人将视为中标人放弃中标项目；已经订立合同的，采购人有充分理由解除合同，给采购人造成损失的，放弃中标项目的中标人应当赔偿。</w:t>
      </w:r>
    </w:p>
    <w:p w14:paraId="70FEA749">
      <w:pPr>
        <w:shd w:val="clear" w:color="auto" w:fill="FFFFFF"/>
        <w:snapToGrid w:val="0"/>
        <w:spacing w:line="312" w:lineRule="auto"/>
        <w:ind w:firstLine="568"/>
        <w:rPr>
          <w:rFonts w:hint="eastAsia" w:ascii="仿宋" w:hAnsi="仿宋" w:eastAsia="仿宋" w:cs="仿宋_GB2312"/>
          <w:b/>
          <w:bCs/>
          <w:color w:val="auto"/>
          <w:sz w:val="28"/>
          <w:szCs w:val="28"/>
        </w:rPr>
      </w:pPr>
      <w:bookmarkStart w:id="8" w:name="_Toc228180139"/>
      <w:r>
        <w:rPr>
          <w:rFonts w:hint="eastAsia" w:ascii="仿宋" w:hAnsi="仿宋" w:eastAsia="仿宋" w:cs="仿宋_GB2312"/>
          <w:b/>
          <w:color w:val="auto"/>
          <w:sz w:val="28"/>
          <w:szCs w:val="28"/>
        </w:rPr>
        <w:t>43.</w:t>
      </w:r>
      <w:bookmarkEnd w:id="8"/>
      <w:r>
        <w:rPr>
          <w:rFonts w:hint="eastAsia" w:ascii="仿宋" w:hAnsi="仿宋" w:eastAsia="仿宋" w:cs="仿宋_GB2312"/>
          <w:b/>
          <w:bCs/>
          <w:color w:val="auto"/>
          <w:sz w:val="28"/>
          <w:szCs w:val="28"/>
        </w:rPr>
        <w:t>招标代理服务费</w:t>
      </w:r>
    </w:p>
    <w:p w14:paraId="511321E7">
      <w:pPr>
        <w:shd w:val="clear" w:color="auto" w:fill="FFFFFF"/>
        <w:snapToGrid w:val="0"/>
        <w:spacing w:line="312" w:lineRule="auto"/>
        <w:ind w:firstLine="566"/>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43.1 中标人应按本招标文件的规定，在领取中标通知书时向采购代理机构一次性支付中标服务费。采购代理机构也可直接从中标人的投标保证金内扣除。</w:t>
      </w:r>
    </w:p>
    <w:p w14:paraId="0E2AFEA5">
      <w:pPr>
        <w:shd w:val="clear" w:color="auto" w:fill="FFFFFF"/>
        <w:snapToGrid w:val="0"/>
        <w:spacing w:line="312" w:lineRule="auto"/>
        <w:ind w:firstLine="566"/>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43.2 中标服务费的计算基数是中标人投标报价的总金额（即中标通知书中载明的中标金额）。</w:t>
      </w:r>
    </w:p>
    <w:p w14:paraId="47962618">
      <w:pPr>
        <w:shd w:val="clear" w:color="auto" w:fill="FFFFFF"/>
        <w:snapToGrid w:val="0"/>
        <w:spacing w:line="312" w:lineRule="auto"/>
        <w:ind w:firstLine="566"/>
        <w:rPr>
          <w:rFonts w:hint="eastAsia" w:ascii="仿宋" w:hAnsi="仿宋" w:eastAsia="仿宋" w:cs="仿宋_GB2312"/>
          <w:color w:val="auto"/>
          <w:sz w:val="28"/>
          <w:szCs w:val="28"/>
        </w:rPr>
      </w:pPr>
      <w:r>
        <w:rPr>
          <w:rFonts w:hint="eastAsia" w:ascii="仿宋" w:hAnsi="仿宋" w:eastAsia="仿宋" w:cs="仿宋_GB2312"/>
          <w:bCs/>
          <w:color w:val="auto"/>
          <w:sz w:val="28"/>
          <w:szCs w:val="28"/>
        </w:rPr>
        <w:t>43.3具体收取比例详见《前附表》。</w:t>
      </w:r>
    </w:p>
    <w:p w14:paraId="4E57B529">
      <w:pPr>
        <w:shd w:val="clear" w:color="auto" w:fill="FFFFFF"/>
        <w:snapToGrid w:val="0"/>
        <w:spacing w:line="312" w:lineRule="auto"/>
        <w:ind w:firstLine="568"/>
        <w:rPr>
          <w:rFonts w:hint="eastAsia" w:ascii="仿宋" w:hAnsi="仿宋" w:eastAsia="仿宋" w:cs="仿宋_GB2312"/>
          <w:bCs/>
          <w:color w:val="auto"/>
          <w:sz w:val="28"/>
          <w:szCs w:val="28"/>
        </w:rPr>
      </w:pPr>
      <w:r>
        <w:rPr>
          <w:rFonts w:hint="eastAsia" w:ascii="仿宋" w:hAnsi="仿宋" w:eastAsia="仿宋" w:cs="仿宋_GB2312"/>
          <w:b/>
          <w:color w:val="auto"/>
          <w:sz w:val="28"/>
          <w:szCs w:val="28"/>
        </w:rPr>
        <w:t>44. 其他</w:t>
      </w:r>
    </w:p>
    <w:p w14:paraId="56B0D9BD">
      <w:pPr>
        <w:shd w:val="clear" w:color="auto" w:fill="FFFFFF"/>
        <w:snapToGrid w:val="0"/>
        <w:spacing w:line="312" w:lineRule="auto"/>
        <w:ind w:firstLine="566"/>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本招标文件是根据《中华人民共和国政府采购法》及其实施条例（658号令）及《政府采购货物和服务招标投标管理办法》（87号令）规定编制的，解释权属新疆新之建工程咨询有限公司。</w:t>
      </w:r>
    </w:p>
    <w:p w14:paraId="0E0E2300">
      <w:pPr>
        <w:pStyle w:val="736"/>
        <w:spacing w:before="157" w:after="157" w:line="360" w:lineRule="auto"/>
        <w:jc w:val="center"/>
        <w:outlineLvl w:val="0"/>
        <w:rPr>
          <w:rFonts w:hint="eastAsia" w:ascii="仿宋" w:hAnsi="仿宋" w:eastAsia="仿宋" w:cs="仿宋"/>
          <w:b/>
          <w:color w:val="auto"/>
          <w:sz w:val="32"/>
          <w:szCs w:val="32"/>
        </w:rPr>
      </w:pPr>
      <w:r>
        <w:rPr>
          <w:rFonts w:hint="eastAsia" w:ascii="仿宋" w:hAnsi="仿宋" w:eastAsia="仿宋" w:cs="仿宋_GB2312"/>
          <w:color w:val="auto"/>
          <w:sz w:val="28"/>
          <w:szCs w:val="28"/>
        </w:rPr>
        <w:br w:type="page" w:clear="all"/>
      </w:r>
      <w:bookmarkStart w:id="9" w:name="_Hlk519787567"/>
      <w:bookmarkStart w:id="10" w:name="_Toc17583"/>
      <w:bookmarkStart w:id="11" w:name="_Toc48469746"/>
      <w:r>
        <w:rPr>
          <w:rFonts w:hint="eastAsia" w:ascii="仿宋" w:hAnsi="仿宋" w:eastAsia="仿宋" w:cs="仿宋"/>
          <w:b/>
          <w:color w:val="auto"/>
          <w:sz w:val="32"/>
          <w:szCs w:val="32"/>
        </w:rPr>
        <w:t>第三章  合同</w:t>
      </w:r>
      <w:bookmarkEnd w:id="9"/>
      <w:r>
        <w:rPr>
          <w:rFonts w:hint="eastAsia" w:ascii="仿宋" w:hAnsi="仿宋" w:eastAsia="仿宋" w:cs="仿宋"/>
          <w:b/>
          <w:color w:val="auto"/>
          <w:sz w:val="32"/>
          <w:szCs w:val="32"/>
        </w:rPr>
        <w:t>条款</w:t>
      </w:r>
      <w:bookmarkEnd w:id="10"/>
      <w:bookmarkEnd w:id="11"/>
    </w:p>
    <w:p w14:paraId="3D240714">
      <w:pPr>
        <w:adjustRightInd w:val="0"/>
        <w:snapToGrid w:val="0"/>
        <w:spacing w:line="440" w:lineRule="exact"/>
        <w:jc w:val="center"/>
        <w:rPr>
          <w:rFonts w:ascii="仿宋" w:hAnsi="仿宋" w:eastAsia="仿宋"/>
          <w:color w:val="auto"/>
          <w:sz w:val="44"/>
          <w:szCs w:val="44"/>
        </w:rPr>
      </w:pPr>
    </w:p>
    <w:p w14:paraId="25F2890E">
      <w:pPr>
        <w:adjustRightInd w:val="0"/>
        <w:snapToGrid w:val="0"/>
        <w:spacing w:line="440" w:lineRule="exact"/>
        <w:jc w:val="center"/>
        <w:rPr>
          <w:rFonts w:ascii="仿宋" w:hAnsi="仿宋" w:eastAsia="仿宋"/>
          <w:color w:val="auto"/>
          <w:sz w:val="44"/>
          <w:szCs w:val="44"/>
        </w:rPr>
      </w:pPr>
    </w:p>
    <w:p w14:paraId="331D7926">
      <w:pPr>
        <w:adjustRightInd w:val="0"/>
        <w:snapToGrid w:val="0"/>
        <w:spacing w:line="44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新疆维吾尔自治区疾病预防控制中心</w:t>
      </w:r>
    </w:p>
    <w:p w14:paraId="02AE0C64">
      <w:pPr>
        <w:tabs>
          <w:tab w:val="center" w:pos="4536"/>
          <w:tab w:val="left" w:pos="7560"/>
        </w:tabs>
        <w:adjustRightInd w:val="0"/>
        <w:snapToGrid w:val="0"/>
        <w:spacing w:line="440" w:lineRule="exact"/>
        <w:jc w:val="left"/>
        <w:rPr>
          <w:rFonts w:hint="eastAsia" w:ascii="仿宋" w:hAnsi="仿宋" w:eastAsia="仿宋" w:cs="仿宋"/>
          <w:color w:val="auto"/>
          <w:sz w:val="30"/>
          <w:szCs w:val="30"/>
        </w:rPr>
      </w:pPr>
      <w:r>
        <w:rPr>
          <w:rFonts w:hint="eastAsia" w:ascii="仿宋" w:hAnsi="仿宋" w:eastAsia="仿宋" w:cs="仿宋"/>
          <w:color w:val="auto"/>
          <w:w w:val="110"/>
          <w:sz w:val="44"/>
          <w:szCs w:val="44"/>
        </w:rPr>
        <w:tab/>
      </w:r>
      <w:r>
        <w:rPr>
          <w:rFonts w:hint="eastAsia" w:ascii="仿宋" w:hAnsi="仿宋" w:eastAsia="仿宋" w:cs="仿宋"/>
          <w:color w:val="auto"/>
          <w:w w:val="110"/>
          <w:sz w:val="44"/>
          <w:szCs w:val="44"/>
        </w:rPr>
        <w:t xml:space="preserve">采 购 </w:t>
      </w:r>
      <w:r>
        <w:rPr>
          <w:rFonts w:hint="eastAsia" w:ascii="仿宋" w:hAnsi="仿宋" w:eastAsia="仿宋" w:cs="仿宋"/>
          <w:color w:val="auto"/>
          <w:sz w:val="44"/>
          <w:szCs w:val="44"/>
        </w:rPr>
        <w:t>合 同（货物类）</w:t>
      </w:r>
      <w:r>
        <w:rPr>
          <w:rFonts w:hint="eastAsia" w:ascii="仿宋" w:hAnsi="仿宋" w:eastAsia="仿宋" w:cs="仿宋"/>
          <w:color w:val="auto"/>
          <w:sz w:val="30"/>
          <w:szCs w:val="30"/>
        </w:rPr>
        <w:tab/>
      </w:r>
    </w:p>
    <w:p w14:paraId="79183901">
      <w:pPr>
        <w:adjustRightInd w:val="0"/>
        <w:snapToGrid w:val="0"/>
        <w:spacing w:line="440" w:lineRule="exact"/>
        <w:ind w:firstLine="1050" w:firstLineChars="500"/>
        <w:rPr>
          <w:rFonts w:hint="eastAsia" w:ascii="仿宋" w:hAnsi="仿宋" w:eastAsia="仿宋" w:cs="仿宋"/>
          <w:color w:val="auto"/>
          <w:szCs w:val="21"/>
        </w:rPr>
      </w:pPr>
    </w:p>
    <w:p w14:paraId="2365C3A7">
      <w:pPr>
        <w:adjustRightInd w:val="0"/>
        <w:snapToGrid w:val="0"/>
        <w:spacing w:line="440" w:lineRule="exact"/>
        <w:ind w:firstLine="1500" w:firstLineChars="500"/>
        <w:rPr>
          <w:rFonts w:hint="eastAsia" w:ascii="仿宋" w:hAnsi="仿宋" w:eastAsia="仿宋" w:cs="仿宋"/>
          <w:color w:val="auto"/>
          <w:sz w:val="30"/>
          <w:szCs w:val="30"/>
        </w:rPr>
      </w:pPr>
      <w:r>
        <w:rPr>
          <w:rFonts w:hint="eastAsia" w:ascii="仿宋" w:hAnsi="仿宋" w:eastAsia="仿宋" w:cs="仿宋"/>
          <w:color w:val="auto"/>
          <w:sz w:val="30"/>
          <w:szCs w:val="30"/>
        </w:rPr>
        <w:t>项目编号：</w:t>
      </w:r>
    </w:p>
    <w:p w14:paraId="521B3D8F">
      <w:pPr>
        <w:adjustRightInd w:val="0"/>
        <w:snapToGrid w:val="0"/>
        <w:spacing w:line="440" w:lineRule="exact"/>
        <w:ind w:firstLine="1500" w:firstLineChars="500"/>
        <w:rPr>
          <w:rFonts w:hint="eastAsia" w:ascii="仿宋" w:hAnsi="仿宋" w:eastAsia="仿宋" w:cs="仿宋"/>
          <w:color w:val="auto"/>
          <w:sz w:val="30"/>
          <w:szCs w:val="30"/>
        </w:rPr>
      </w:pPr>
    </w:p>
    <w:p w14:paraId="375F354A">
      <w:pPr>
        <w:adjustRightInd w:val="0"/>
        <w:snapToGrid w:val="0"/>
        <w:spacing w:line="44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      年度）</w:t>
      </w:r>
    </w:p>
    <w:p w14:paraId="0C14C9CF">
      <w:pPr>
        <w:widowControl/>
        <w:adjustRightInd w:val="0"/>
        <w:snapToGrid w:val="0"/>
        <w:spacing w:line="440" w:lineRule="exact"/>
        <w:jc w:val="center"/>
        <w:rPr>
          <w:rFonts w:hint="eastAsia" w:ascii="仿宋" w:hAnsi="仿宋" w:eastAsia="仿宋" w:cs="仿宋"/>
          <w:color w:val="auto"/>
          <w:szCs w:val="21"/>
        </w:rPr>
      </w:pPr>
      <w:r>
        <w:rPr>
          <w:rFonts w:hint="eastAsia" w:ascii="仿宋" w:hAnsi="仿宋" w:eastAsia="仿宋" w:cs="仿宋"/>
          <w:color w:val="auto"/>
          <w:szCs w:val="21"/>
        </w:rPr>
        <w:t xml:space="preserve">      </w:t>
      </w:r>
    </w:p>
    <w:p w14:paraId="75B051E7">
      <w:pPr>
        <w:adjustRightInd w:val="0"/>
        <w:snapToGrid w:val="0"/>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          </w:t>
      </w:r>
    </w:p>
    <w:p w14:paraId="11F873BE">
      <w:pPr>
        <w:adjustRightInd w:val="0"/>
        <w:snapToGrid w:val="0"/>
        <w:spacing w:line="440" w:lineRule="exact"/>
        <w:rPr>
          <w:rFonts w:hint="eastAsia" w:ascii="仿宋" w:hAnsi="仿宋" w:eastAsia="仿宋" w:cs="仿宋"/>
          <w:color w:val="auto"/>
          <w:szCs w:val="21"/>
        </w:rPr>
      </w:pPr>
    </w:p>
    <w:p w14:paraId="34F7EECC">
      <w:pPr>
        <w:adjustRightInd w:val="0"/>
        <w:snapToGrid w:val="0"/>
        <w:spacing w:line="440" w:lineRule="exact"/>
        <w:rPr>
          <w:rFonts w:hint="eastAsia" w:ascii="仿宋" w:hAnsi="仿宋" w:eastAsia="仿宋" w:cs="仿宋"/>
          <w:color w:val="auto"/>
          <w:szCs w:val="21"/>
        </w:rPr>
      </w:pPr>
    </w:p>
    <w:p w14:paraId="59D1DA0E">
      <w:pPr>
        <w:adjustRightInd w:val="0"/>
        <w:snapToGrid w:val="0"/>
        <w:spacing w:line="440" w:lineRule="exact"/>
        <w:ind w:firstLine="966" w:firstLineChars="345"/>
        <w:rPr>
          <w:rFonts w:hint="eastAsia" w:ascii="仿宋" w:hAnsi="仿宋" w:eastAsia="仿宋" w:cs="仿宋"/>
          <w:color w:val="auto"/>
          <w:sz w:val="28"/>
          <w:szCs w:val="28"/>
        </w:rPr>
      </w:pPr>
      <w:r>
        <w:rPr>
          <w:rFonts w:hint="eastAsia" w:ascii="仿宋" w:hAnsi="仿宋" w:eastAsia="仿宋" w:cs="仿宋"/>
          <w:color w:val="auto"/>
          <w:sz w:val="28"/>
          <w:szCs w:val="28"/>
        </w:rPr>
        <w:t>甲  方：新疆维吾尔自治区疾病预防控制中心</w:t>
      </w:r>
    </w:p>
    <w:p w14:paraId="10E4C54B">
      <w:pPr>
        <w:adjustRightInd w:val="0"/>
        <w:snapToGrid w:val="0"/>
        <w:spacing w:line="440" w:lineRule="exact"/>
        <w:ind w:firstLine="966" w:firstLineChars="345"/>
        <w:rPr>
          <w:rFonts w:hint="eastAsia" w:ascii="仿宋" w:hAnsi="仿宋" w:eastAsia="仿宋" w:cs="仿宋"/>
          <w:color w:val="auto"/>
          <w:sz w:val="28"/>
          <w:szCs w:val="28"/>
        </w:rPr>
      </w:pPr>
      <w:r>
        <w:rPr>
          <w:rFonts w:hint="eastAsia" w:ascii="仿宋" w:hAnsi="仿宋" w:eastAsia="仿宋" w:cs="仿宋"/>
          <w:color w:val="auto"/>
          <w:sz w:val="28"/>
          <w:szCs w:val="28"/>
        </w:rPr>
        <w:t xml:space="preserve">乙  方： </w:t>
      </w:r>
    </w:p>
    <w:p w14:paraId="3811576A">
      <w:pPr>
        <w:adjustRightInd w:val="0"/>
        <w:snapToGrid w:val="0"/>
        <w:spacing w:line="440" w:lineRule="exact"/>
        <w:jc w:val="center"/>
        <w:rPr>
          <w:rFonts w:hint="eastAsia" w:ascii="仿宋" w:hAnsi="仿宋" w:eastAsia="仿宋" w:cs="仿宋"/>
          <w:color w:val="auto"/>
          <w:sz w:val="28"/>
          <w:szCs w:val="28"/>
        </w:rPr>
      </w:pPr>
    </w:p>
    <w:p w14:paraId="42D891ED">
      <w:pPr>
        <w:adjustRightInd w:val="0"/>
        <w:snapToGrid w:val="0"/>
        <w:spacing w:line="440" w:lineRule="exact"/>
        <w:jc w:val="center"/>
        <w:rPr>
          <w:rFonts w:hint="eastAsia" w:ascii="仿宋" w:hAnsi="仿宋" w:eastAsia="仿宋" w:cs="仿宋"/>
          <w:color w:val="auto"/>
          <w:szCs w:val="21"/>
        </w:rPr>
      </w:pPr>
    </w:p>
    <w:p w14:paraId="7157E581">
      <w:pPr>
        <w:adjustRightInd w:val="0"/>
        <w:snapToGrid w:val="0"/>
        <w:spacing w:line="440" w:lineRule="exact"/>
        <w:jc w:val="center"/>
        <w:rPr>
          <w:rFonts w:hint="eastAsia" w:ascii="仿宋" w:hAnsi="仿宋" w:eastAsia="仿宋" w:cs="仿宋"/>
          <w:color w:val="auto"/>
          <w:szCs w:val="21"/>
        </w:rPr>
      </w:pPr>
    </w:p>
    <w:p w14:paraId="32E604BD">
      <w:pPr>
        <w:adjustRightInd w:val="0"/>
        <w:snapToGrid w:val="0"/>
        <w:spacing w:line="440" w:lineRule="exact"/>
        <w:jc w:val="center"/>
        <w:rPr>
          <w:rFonts w:hint="eastAsia" w:ascii="仿宋" w:hAnsi="仿宋" w:eastAsia="仿宋" w:cs="仿宋"/>
          <w:color w:val="auto"/>
          <w:szCs w:val="21"/>
        </w:rPr>
      </w:pPr>
    </w:p>
    <w:p w14:paraId="6630F6CC">
      <w:pPr>
        <w:adjustRightInd w:val="0"/>
        <w:snapToGrid w:val="0"/>
        <w:spacing w:line="440" w:lineRule="exact"/>
        <w:jc w:val="center"/>
        <w:rPr>
          <w:rFonts w:hint="eastAsia" w:ascii="仿宋" w:hAnsi="仿宋" w:eastAsia="仿宋" w:cs="仿宋"/>
          <w:color w:val="auto"/>
          <w:szCs w:val="21"/>
        </w:rPr>
      </w:pPr>
    </w:p>
    <w:p w14:paraId="1EF134FB">
      <w:pPr>
        <w:adjustRightInd w:val="0"/>
        <w:snapToGrid w:val="0"/>
        <w:spacing w:line="440" w:lineRule="exact"/>
        <w:jc w:val="center"/>
        <w:rPr>
          <w:rFonts w:hint="eastAsia" w:ascii="仿宋" w:hAnsi="仿宋" w:eastAsia="仿宋" w:cs="仿宋"/>
          <w:color w:val="auto"/>
          <w:szCs w:val="21"/>
        </w:rPr>
      </w:pPr>
    </w:p>
    <w:p w14:paraId="27E2CD56">
      <w:pPr>
        <w:adjustRightInd w:val="0"/>
        <w:snapToGrid w:val="0"/>
        <w:spacing w:line="440" w:lineRule="exact"/>
        <w:jc w:val="center"/>
        <w:rPr>
          <w:rFonts w:hint="eastAsia" w:ascii="仿宋" w:hAnsi="仿宋" w:eastAsia="仿宋" w:cs="仿宋"/>
          <w:color w:val="auto"/>
          <w:szCs w:val="21"/>
        </w:rPr>
      </w:pPr>
    </w:p>
    <w:p w14:paraId="30C4CABC">
      <w:pPr>
        <w:adjustRightInd w:val="0"/>
        <w:snapToGrid w:val="0"/>
        <w:spacing w:line="440" w:lineRule="exact"/>
        <w:jc w:val="center"/>
        <w:rPr>
          <w:rFonts w:hint="eastAsia" w:ascii="仿宋" w:hAnsi="仿宋" w:eastAsia="仿宋" w:cs="仿宋"/>
          <w:color w:val="auto"/>
          <w:szCs w:val="21"/>
        </w:rPr>
      </w:pPr>
    </w:p>
    <w:p w14:paraId="5E80874B">
      <w:pPr>
        <w:adjustRightInd w:val="0"/>
        <w:snapToGrid w:val="0"/>
        <w:spacing w:line="440" w:lineRule="exact"/>
        <w:ind w:firstLine="1120" w:firstLineChars="400"/>
        <w:rPr>
          <w:rFonts w:hint="eastAsia" w:ascii="仿宋" w:hAnsi="仿宋" w:eastAsia="仿宋" w:cs="仿宋"/>
          <w:color w:val="auto"/>
          <w:sz w:val="28"/>
          <w:szCs w:val="28"/>
        </w:rPr>
      </w:pPr>
    </w:p>
    <w:p w14:paraId="0C4FC67B">
      <w:pPr>
        <w:adjustRightInd w:val="0"/>
        <w:snapToGrid w:val="0"/>
        <w:spacing w:line="440" w:lineRule="exact"/>
        <w:ind w:firstLine="1120" w:firstLineChars="400"/>
        <w:rPr>
          <w:rFonts w:hint="eastAsia" w:ascii="仿宋" w:hAnsi="仿宋" w:eastAsia="仿宋" w:cs="仿宋"/>
          <w:color w:val="auto"/>
          <w:sz w:val="28"/>
          <w:szCs w:val="28"/>
        </w:rPr>
      </w:pPr>
    </w:p>
    <w:p w14:paraId="49384179">
      <w:pPr>
        <w:adjustRightInd w:val="0"/>
        <w:snapToGrid w:val="0"/>
        <w:spacing w:line="440" w:lineRule="exact"/>
        <w:ind w:firstLine="1120" w:firstLineChars="400"/>
        <w:rPr>
          <w:rFonts w:hint="eastAsia" w:ascii="仿宋" w:hAnsi="仿宋" w:eastAsia="仿宋" w:cs="仿宋"/>
          <w:color w:val="auto"/>
          <w:sz w:val="28"/>
          <w:szCs w:val="28"/>
        </w:rPr>
      </w:pPr>
    </w:p>
    <w:p w14:paraId="5ECD607B">
      <w:pPr>
        <w:adjustRightInd w:val="0"/>
        <w:snapToGrid w:val="0"/>
        <w:spacing w:line="440" w:lineRule="exact"/>
        <w:ind w:firstLine="1120" w:firstLineChars="400"/>
        <w:rPr>
          <w:rFonts w:hint="eastAsia" w:ascii="仿宋" w:hAnsi="仿宋" w:eastAsia="仿宋" w:cs="仿宋"/>
          <w:color w:val="auto"/>
          <w:sz w:val="28"/>
          <w:szCs w:val="28"/>
        </w:rPr>
      </w:pPr>
    </w:p>
    <w:p w14:paraId="751700DD">
      <w:pPr>
        <w:adjustRightInd w:val="0"/>
        <w:snapToGrid w:val="0"/>
        <w:spacing w:line="440" w:lineRule="exact"/>
        <w:ind w:firstLine="1120" w:firstLineChars="400"/>
        <w:rPr>
          <w:rFonts w:hint="eastAsia" w:ascii="仿宋" w:hAnsi="仿宋" w:eastAsia="仿宋" w:cs="仿宋"/>
          <w:color w:val="auto"/>
          <w:sz w:val="28"/>
          <w:szCs w:val="28"/>
        </w:rPr>
      </w:pPr>
    </w:p>
    <w:p w14:paraId="4540E1B2">
      <w:pPr>
        <w:adjustRightInd w:val="0"/>
        <w:snapToGrid w:val="0"/>
        <w:spacing w:line="440" w:lineRule="exact"/>
        <w:ind w:firstLine="1120" w:firstLineChars="400"/>
        <w:rPr>
          <w:rFonts w:hint="eastAsia" w:ascii="仿宋" w:hAnsi="仿宋" w:eastAsia="仿宋" w:cs="仿宋"/>
          <w:color w:val="auto"/>
          <w:sz w:val="28"/>
          <w:szCs w:val="28"/>
        </w:rPr>
      </w:pPr>
    </w:p>
    <w:p w14:paraId="3C08B1BE">
      <w:pPr>
        <w:adjustRightInd w:val="0"/>
        <w:snapToGrid w:val="0"/>
        <w:spacing w:line="44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 xml:space="preserve">合同签订地点：                             </w:t>
      </w:r>
    </w:p>
    <w:p w14:paraId="0B15D61F">
      <w:pPr>
        <w:adjustRightInd w:val="0"/>
        <w:snapToGrid w:val="0"/>
        <w:spacing w:line="440" w:lineRule="exact"/>
        <w:jc w:val="center"/>
        <w:rPr>
          <w:rFonts w:hint="eastAsia" w:ascii="仿宋" w:hAnsi="仿宋" w:eastAsia="仿宋" w:cs="仿宋"/>
          <w:color w:val="auto"/>
          <w:sz w:val="28"/>
          <w:szCs w:val="28"/>
        </w:rPr>
      </w:pPr>
    </w:p>
    <w:p w14:paraId="15B2474B">
      <w:pPr>
        <w:adjustRightInd w:val="0"/>
        <w:snapToGrid w:val="0"/>
        <w:spacing w:line="440" w:lineRule="exact"/>
        <w:jc w:val="center"/>
        <w:rPr>
          <w:rFonts w:hint="eastAsia" w:ascii="仿宋" w:hAnsi="仿宋" w:eastAsia="仿宋" w:cs="仿宋"/>
          <w:color w:val="auto"/>
          <w:szCs w:val="21"/>
        </w:rPr>
      </w:pPr>
    </w:p>
    <w:p w14:paraId="45FD1143">
      <w:pPr>
        <w:adjustRightInd w:val="0"/>
        <w:snapToGrid w:val="0"/>
        <w:spacing w:line="440" w:lineRule="exact"/>
        <w:jc w:val="center"/>
        <w:rPr>
          <w:rFonts w:hint="eastAsia" w:ascii="仿宋" w:hAnsi="仿宋" w:eastAsia="仿宋" w:cs="仿宋"/>
          <w:color w:val="auto"/>
          <w:szCs w:val="21"/>
        </w:rPr>
      </w:pPr>
    </w:p>
    <w:p w14:paraId="2E54ADCF">
      <w:pPr>
        <w:adjustRightInd w:val="0"/>
        <w:snapToGrid w:val="0"/>
        <w:spacing w:line="5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采 购 （专 用） 合 同</w:t>
      </w:r>
    </w:p>
    <w:p w14:paraId="4966290C">
      <w:pPr>
        <w:adjustRightInd w:val="0"/>
        <w:snapToGrid w:val="0"/>
        <w:spacing w:line="312" w:lineRule="auto"/>
        <w:rPr>
          <w:rFonts w:hint="eastAsia" w:ascii="仿宋" w:hAnsi="仿宋" w:eastAsia="仿宋" w:cs="仿宋"/>
          <w:color w:val="auto"/>
          <w:szCs w:val="21"/>
        </w:rPr>
      </w:pPr>
      <w:r>
        <w:rPr>
          <w:rFonts w:hint="eastAsia" w:ascii="仿宋" w:hAnsi="仿宋" w:eastAsia="仿宋" w:cs="仿宋"/>
          <w:color w:val="auto"/>
          <w:szCs w:val="21"/>
        </w:rPr>
        <w:t>甲方：新疆维吾尔自治区疾病预防控制中心</w:t>
      </w:r>
    </w:p>
    <w:p w14:paraId="31035B76">
      <w:pPr>
        <w:adjustRightInd w:val="0"/>
        <w:snapToGrid w:val="0"/>
        <w:spacing w:line="312" w:lineRule="auto"/>
        <w:rPr>
          <w:rFonts w:hint="eastAsia" w:ascii="仿宋" w:hAnsi="仿宋" w:eastAsia="仿宋" w:cs="仿宋"/>
          <w:color w:val="auto"/>
          <w:szCs w:val="21"/>
        </w:rPr>
      </w:pPr>
      <w:r>
        <w:rPr>
          <w:rFonts w:hint="eastAsia" w:ascii="仿宋" w:hAnsi="仿宋" w:eastAsia="仿宋" w:cs="仿宋"/>
          <w:color w:val="auto"/>
          <w:szCs w:val="21"/>
        </w:rPr>
        <w:t xml:space="preserve">乙方：                                </w:t>
      </w:r>
    </w:p>
    <w:p w14:paraId="1B9D4243">
      <w:pPr>
        <w:widowControl/>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新疆维吾尔自治区疾病预防控制中心（以下简称甲方）经</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组织的招标采购，选定</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以下简称乙方</w:t>
      </w:r>
      <w:r>
        <w:rPr>
          <w:rFonts w:hint="eastAsia" w:ascii="仿宋" w:hAnsi="仿宋" w:eastAsia="仿宋" w:cs="仿宋"/>
          <w:color w:val="auto"/>
          <w:sz w:val="24"/>
          <w:u w:val="single"/>
        </w:rPr>
        <w:t>）</w:t>
      </w:r>
      <w:r>
        <w:rPr>
          <w:rFonts w:hint="eastAsia" w:ascii="仿宋" w:hAnsi="仿宋" w:eastAsia="仿宋" w:cs="仿宋"/>
          <w:color w:val="auto"/>
          <w:sz w:val="24"/>
        </w:rPr>
        <w:t>：为提供</w:t>
      </w:r>
      <w:r>
        <w:rPr>
          <w:rFonts w:hint="eastAsia" w:ascii="仿宋" w:hAnsi="仿宋" w:eastAsia="仿宋" w:cs="仿宋"/>
          <w:color w:val="auto"/>
          <w:sz w:val="24"/>
          <w:u w:val="single"/>
        </w:rPr>
        <w:t xml:space="preserve">                     </w:t>
      </w:r>
      <w:r>
        <w:rPr>
          <w:rFonts w:hint="eastAsia" w:ascii="仿宋" w:hAnsi="仿宋" w:eastAsia="仿宋" w:cs="仿宋"/>
          <w:color w:val="auto"/>
          <w:sz w:val="24"/>
        </w:rPr>
        <w:t>产品的</w:t>
      </w:r>
      <w:r>
        <w:rPr>
          <w:rFonts w:hint="eastAsia" w:ascii="仿宋" w:hAnsi="仿宋" w:eastAsia="仿宋" w:cs="仿宋"/>
          <w:color w:val="auto"/>
          <w:sz w:val="24"/>
          <w:u w:val="single"/>
        </w:rPr>
        <w:t>中标单位</w:t>
      </w:r>
      <w:r>
        <w:rPr>
          <w:rFonts w:hint="eastAsia" w:ascii="仿宋" w:hAnsi="仿宋" w:eastAsia="仿宋" w:cs="仿宋"/>
          <w:color w:val="auto"/>
          <w:sz w:val="24"/>
        </w:rPr>
        <w:t>。依据《中华人民共和国民法典》、《中华人民共和国政府采购法》及相关法律、法规，经甲、乙双方共同协商，按下述条款签署本合同。</w:t>
      </w:r>
    </w:p>
    <w:p w14:paraId="6E8ABE47">
      <w:pPr>
        <w:widowControl/>
        <w:adjustRightInd w:val="0"/>
        <w:snapToGrid w:val="0"/>
        <w:spacing w:line="312" w:lineRule="auto"/>
        <w:rPr>
          <w:rFonts w:hint="eastAsia" w:ascii="仿宋" w:hAnsi="仿宋" w:eastAsia="仿宋" w:cs="仿宋"/>
          <w:b/>
          <w:bCs/>
          <w:color w:val="auto"/>
          <w:szCs w:val="21"/>
        </w:rPr>
      </w:pPr>
      <w:r>
        <w:rPr>
          <w:rFonts w:hint="eastAsia" w:ascii="仿宋" w:hAnsi="仿宋" w:eastAsia="仿宋" w:cs="仿宋"/>
          <w:b/>
          <w:bCs/>
          <w:color w:val="auto"/>
          <w:szCs w:val="21"/>
        </w:rPr>
        <w:t xml:space="preserve">一、合同标的、规格、数量、单价 </w:t>
      </w:r>
    </w:p>
    <w:tbl>
      <w:tblPr>
        <w:tblStyle w:val="34"/>
        <w:tblW w:w="10838" w:type="dxa"/>
        <w:jc w:val="center"/>
        <w:tblLayout w:type="autofit"/>
        <w:tblCellMar>
          <w:top w:w="0" w:type="dxa"/>
          <w:left w:w="108" w:type="dxa"/>
          <w:bottom w:w="0" w:type="dxa"/>
          <w:right w:w="108" w:type="dxa"/>
        </w:tblCellMar>
      </w:tblPr>
      <w:tblGrid>
        <w:gridCol w:w="1084"/>
        <w:gridCol w:w="1084"/>
        <w:gridCol w:w="1084"/>
        <w:gridCol w:w="1012"/>
        <w:gridCol w:w="1369"/>
        <w:gridCol w:w="869"/>
        <w:gridCol w:w="1084"/>
        <w:gridCol w:w="1084"/>
        <w:gridCol w:w="1084"/>
        <w:gridCol w:w="1084"/>
      </w:tblGrid>
      <w:tr w14:paraId="3996BA61">
        <w:tblPrEx>
          <w:tblCellMar>
            <w:top w:w="0" w:type="dxa"/>
            <w:left w:w="108" w:type="dxa"/>
            <w:bottom w:w="0" w:type="dxa"/>
            <w:right w:w="108" w:type="dxa"/>
          </w:tblCellMar>
        </w:tblPrEx>
        <w:trPr>
          <w:trHeight w:val="997"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14:paraId="5403987B">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1084" w:type="dxa"/>
            <w:tcBorders>
              <w:top w:val="single" w:color="000000" w:sz="4" w:space="0"/>
              <w:left w:val="single" w:color="000000" w:sz="4" w:space="0"/>
              <w:bottom w:val="single" w:color="000000" w:sz="4" w:space="0"/>
              <w:right w:val="single" w:color="000000" w:sz="4" w:space="0"/>
            </w:tcBorders>
            <w:vAlign w:val="center"/>
          </w:tcPr>
          <w:p w14:paraId="4811FB17">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名称（通用名）</w:t>
            </w:r>
          </w:p>
        </w:tc>
        <w:tc>
          <w:tcPr>
            <w:tcW w:w="1084" w:type="dxa"/>
            <w:tcBorders>
              <w:top w:val="single" w:color="000000" w:sz="4" w:space="0"/>
              <w:left w:val="single" w:color="000000" w:sz="4" w:space="0"/>
              <w:bottom w:val="single" w:color="000000" w:sz="4" w:space="0"/>
              <w:right w:val="single" w:color="000000" w:sz="4" w:space="0"/>
            </w:tcBorders>
            <w:vAlign w:val="center"/>
          </w:tcPr>
          <w:p w14:paraId="7A625C15">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国产/进口</w:t>
            </w:r>
          </w:p>
        </w:tc>
        <w:tc>
          <w:tcPr>
            <w:tcW w:w="1012" w:type="dxa"/>
            <w:tcBorders>
              <w:top w:val="single" w:color="000000" w:sz="4" w:space="0"/>
              <w:left w:val="single" w:color="000000" w:sz="4" w:space="0"/>
              <w:bottom w:val="single" w:color="000000" w:sz="4" w:space="0"/>
              <w:right w:val="single" w:color="000000" w:sz="4" w:space="0"/>
            </w:tcBorders>
            <w:vAlign w:val="center"/>
          </w:tcPr>
          <w:p w14:paraId="4E496834">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品名型号</w:t>
            </w:r>
          </w:p>
        </w:tc>
        <w:tc>
          <w:tcPr>
            <w:tcW w:w="1369" w:type="dxa"/>
            <w:tcBorders>
              <w:top w:val="single" w:color="000000" w:sz="4" w:space="0"/>
              <w:left w:val="single" w:color="000000" w:sz="4" w:space="0"/>
              <w:bottom w:val="single" w:color="000000" w:sz="4" w:space="0"/>
              <w:right w:val="single" w:color="000000" w:sz="4" w:space="0"/>
            </w:tcBorders>
            <w:vAlign w:val="center"/>
          </w:tcPr>
          <w:p w14:paraId="4FD9A7D3">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技术参数</w:t>
            </w:r>
          </w:p>
        </w:tc>
        <w:tc>
          <w:tcPr>
            <w:tcW w:w="869" w:type="dxa"/>
            <w:tcBorders>
              <w:top w:val="single" w:color="000000" w:sz="4" w:space="0"/>
              <w:left w:val="single" w:color="000000" w:sz="4" w:space="0"/>
              <w:bottom w:val="single" w:color="000000" w:sz="4" w:space="0"/>
              <w:right w:val="single" w:color="000000" w:sz="4" w:space="0"/>
            </w:tcBorders>
            <w:vAlign w:val="center"/>
          </w:tcPr>
          <w:p w14:paraId="17013322">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084" w:type="dxa"/>
            <w:tcBorders>
              <w:top w:val="single" w:color="000000" w:sz="4" w:space="0"/>
              <w:left w:val="single" w:color="000000" w:sz="4" w:space="0"/>
              <w:bottom w:val="single" w:color="000000" w:sz="4" w:space="0"/>
              <w:right w:val="single" w:color="000000" w:sz="4" w:space="0"/>
            </w:tcBorders>
            <w:vAlign w:val="center"/>
          </w:tcPr>
          <w:p w14:paraId="7C92A9E6">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投标方报价单价（元/支）</w:t>
            </w:r>
          </w:p>
        </w:tc>
        <w:tc>
          <w:tcPr>
            <w:tcW w:w="1084" w:type="dxa"/>
            <w:tcBorders>
              <w:top w:val="single" w:color="000000" w:sz="4" w:space="0"/>
              <w:left w:val="single" w:color="000000" w:sz="4" w:space="0"/>
              <w:bottom w:val="single" w:color="000000" w:sz="4" w:space="0"/>
              <w:right w:val="single" w:color="000000" w:sz="4" w:space="0"/>
            </w:tcBorders>
            <w:vAlign w:val="center"/>
          </w:tcPr>
          <w:p w14:paraId="03E67936">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合同总价</w:t>
            </w:r>
          </w:p>
        </w:tc>
        <w:tc>
          <w:tcPr>
            <w:tcW w:w="1084" w:type="dxa"/>
            <w:tcBorders>
              <w:top w:val="single" w:color="000000" w:sz="4" w:space="0"/>
              <w:left w:val="single" w:color="000000" w:sz="4" w:space="0"/>
              <w:bottom w:val="single" w:color="000000" w:sz="4" w:space="0"/>
              <w:right w:val="single" w:color="000000" w:sz="4" w:space="0"/>
            </w:tcBorders>
            <w:vAlign w:val="center"/>
          </w:tcPr>
          <w:p w14:paraId="20506DCF">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金额大写</w:t>
            </w:r>
          </w:p>
        </w:tc>
        <w:tc>
          <w:tcPr>
            <w:tcW w:w="1084" w:type="dxa"/>
            <w:tcBorders>
              <w:top w:val="single" w:color="000000" w:sz="4" w:space="0"/>
              <w:left w:val="single" w:color="000000" w:sz="4" w:space="0"/>
              <w:bottom w:val="single" w:color="000000" w:sz="4" w:space="0"/>
              <w:right w:val="single" w:color="000000" w:sz="4" w:space="0"/>
            </w:tcBorders>
            <w:vAlign w:val="center"/>
          </w:tcPr>
          <w:p w14:paraId="15DEC039">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收货人及电话</w:t>
            </w:r>
          </w:p>
        </w:tc>
      </w:tr>
      <w:tr w14:paraId="587A363F">
        <w:tblPrEx>
          <w:tblCellMar>
            <w:top w:w="0" w:type="dxa"/>
            <w:left w:w="108" w:type="dxa"/>
            <w:bottom w:w="0" w:type="dxa"/>
            <w:right w:w="108" w:type="dxa"/>
          </w:tblCellMar>
        </w:tblPrEx>
        <w:trPr>
          <w:trHeight w:val="548"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14:paraId="5666C771">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1F320885">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4A9545E">
            <w:pPr>
              <w:jc w:val="center"/>
              <w:rPr>
                <w:rFonts w:hint="eastAsia" w:ascii="仿宋" w:hAnsi="仿宋" w:eastAsia="仿宋" w:cs="仿宋"/>
                <w:color w:val="auto"/>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6FAD3581">
            <w:pPr>
              <w:jc w:val="center"/>
              <w:rPr>
                <w:rFonts w:hint="eastAsia" w:ascii="仿宋" w:hAnsi="仿宋" w:eastAsia="仿宋" w:cs="仿宋"/>
                <w:color w:val="auto"/>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0250B09">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详见附件1</w:t>
            </w:r>
          </w:p>
        </w:tc>
        <w:tc>
          <w:tcPr>
            <w:tcW w:w="869" w:type="dxa"/>
            <w:tcBorders>
              <w:top w:val="single" w:color="000000" w:sz="4" w:space="0"/>
              <w:left w:val="single" w:color="000000" w:sz="4" w:space="0"/>
              <w:bottom w:val="single" w:color="000000" w:sz="4" w:space="0"/>
              <w:right w:val="single" w:color="000000" w:sz="4" w:space="0"/>
            </w:tcBorders>
            <w:vAlign w:val="center"/>
          </w:tcPr>
          <w:p w14:paraId="6F159BA8">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C560D4E">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DBAAE7F">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9B97BED">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B15F7F5">
            <w:pPr>
              <w:jc w:val="center"/>
              <w:rPr>
                <w:rFonts w:hint="eastAsia" w:ascii="仿宋" w:hAnsi="仿宋" w:eastAsia="仿宋" w:cs="仿宋"/>
                <w:color w:val="auto"/>
                <w:sz w:val="24"/>
              </w:rPr>
            </w:pPr>
          </w:p>
        </w:tc>
      </w:tr>
      <w:tr w14:paraId="318B5851">
        <w:tblPrEx>
          <w:tblCellMar>
            <w:top w:w="0" w:type="dxa"/>
            <w:left w:w="108" w:type="dxa"/>
            <w:bottom w:w="0" w:type="dxa"/>
            <w:right w:w="108" w:type="dxa"/>
          </w:tblCellMar>
        </w:tblPrEx>
        <w:trPr>
          <w:trHeight w:val="575" w:hRule="atLeast"/>
          <w:jc w:val="center"/>
        </w:trPr>
        <w:tc>
          <w:tcPr>
            <w:tcW w:w="1084" w:type="dxa"/>
            <w:tcBorders>
              <w:top w:val="single" w:color="000000" w:sz="4" w:space="0"/>
              <w:left w:val="single" w:color="000000" w:sz="4" w:space="0"/>
              <w:bottom w:val="single" w:color="000000" w:sz="4" w:space="0"/>
              <w:right w:val="single" w:color="000000" w:sz="4" w:space="0"/>
            </w:tcBorders>
            <w:vAlign w:val="center"/>
          </w:tcPr>
          <w:p w14:paraId="3D1B486B">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47E5AA8">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B23331E">
            <w:pPr>
              <w:jc w:val="center"/>
              <w:rPr>
                <w:rFonts w:hint="eastAsia" w:ascii="仿宋" w:hAnsi="仿宋" w:eastAsia="仿宋" w:cs="仿宋"/>
                <w:color w:val="auto"/>
                <w:sz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0B922EAD">
            <w:pPr>
              <w:jc w:val="center"/>
              <w:rPr>
                <w:rFonts w:hint="eastAsia" w:ascii="仿宋" w:hAnsi="仿宋" w:eastAsia="仿宋" w:cs="仿宋"/>
                <w:color w:val="auto"/>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C35ABA">
            <w:pPr>
              <w:jc w:val="center"/>
              <w:rPr>
                <w:rFonts w:hint="eastAsia" w:ascii="仿宋" w:hAnsi="仿宋" w:eastAsia="仿宋" w:cs="仿宋"/>
                <w:color w:val="auto"/>
                <w:sz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2C9CA4CA">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FB83BDD">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14E1477">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A096E9C">
            <w:pPr>
              <w:jc w:val="center"/>
              <w:rPr>
                <w:rFonts w:hint="eastAsia" w:ascii="仿宋" w:hAnsi="仿宋" w:eastAsia="仿宋" w:cs="仿宋"/>
                <w:color w:val="auto"/>
                <w:sz w:val="24"/>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42FD45B">
            <w:pPr>
              <w:jc w:val="center"/>
              <w:rPr>
                <w:rFonts w:hint="eastAsia" w:ascii="仿宋" w:hAnsi="仿宋" w:eastAsia="仿宋" w:cs="仿宋"/>
                <w:color w:val="auto"/>
                <w:sz w:val="24"/>
              </w:rPr>
            </w:pPr>
          </w:p>
        </w:tc>
      </w:tr>
      <w:tr w14:paraId="07FE9FC8">
        <w:tblPrEx>
          <w:tblCellMar>
            <w:top w:w="0" w:type="dxa"/>
            <w:left w:w="108" w:type="dxa"/>
            <w:bottom w:w="0" w:type="dxa"/>
            <w:right w:w="108" w:type="dxa"/>
          </w:tblCellMar>
        </w:tblPrEx>
        <w:trPr>
          <w:trHeight w:val="693" w:hRule="atLeast"/>
          <w:jc w:val="center"/>
        </w:trPr>
        <w:tc>
          <w:tcPr>
            <w:tcW w:w="2168" w:type="dxa"/>
            <w:gridSpan w:val="2"/>
            <w:tcBorders>
              <w:top w:val="single" w:color="000000" w:sz="4" w:space="0"/>
              <w:left w:val="single" w:color="000000" w:sz="4" w:space="0"/>
              <w:bottom w:val="single" w:color="000000" w:sz="4" w:space="0"/>
              <w:right w:val="single" w:color="000000" w:sz="4" w:space="0"/>
            </w:tcBorders>
            <w:vAlign w:val="center"/>
          </w:tcPr>
          <w:p w14:paraId="5E280C19">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合同总价</w:t>
            </w:r>
          </w:p>
        </w:tc>
        <w:tc>
          <w:tcPr>
            <w:tcW w:w="8670" w:type="dxa"/>
            <w:gridSpan w:val="8"/>
            <w:tcBorders>
              <w:top w:val="single" w:color="000000" w:sz="4" w:space="0"/>
              <w:left w:val="single" w:color="000000" w:sz="4" w:space="0"/>
              <w:bottom w:val="single" w:color="000000" w:sz="4" w:space="0"/>
              <w:right w:val="single" w:color="000000" w:sz="4" w:space="0"/>
            </w:tcBorders>
            <w:vAlign w:val="center"/>
          </w:tcPr>
          <w:p w14:paraId="25DB5919">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人民币大写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（小写￥      元）</w:t>
            </w:r>
          </w:p>
        </w:tc>
      </w:tr>
    </w:tbl>
    <w:p w14:paraId="1EAB1A3A">
      <w:pPr>
        <w:adjustRightInd w:val="0"/>
        <w:snapToGrid w:val="0"/>
        <w:spacing w:line="312" w:lineRule="auto"/>
        <w:rPr>
          <w:rFonts w:hint="eastAsia" w:ascii="仿宋" w:hAnsi="仿宋" w:eastAsia="仿宋" w:cs="仿宋"/>
          <w:color w:val="auto"/>
          <w:spacing w:val="-20"/>
          <w:sz w:val="24"/>
        </w:rPr>
      </w:pPr>
      <w:r>
        <w:rPr>
          <w:rFonts w:hint="eastAsia" w:ascii="仿宋" w:hAnsi="仿宋" w:eastAsia="仿宋" w:cs="仿宋"/>
          <w:color w:val="auto"/>
          <w:spacing w:val="-20"/>
          <w:sz w:val="24"/>
        </w:rPr>
        <w:t>说      明：</w:t>
      </w:r>
    </w:p>
    <w:p w14:paraId="4615D6CA">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 合同总价包含到达交货地点的运杂费、技术服务（相关技术指导）、安装费、运输费、保险费、培训及其他各项费用。</w:t>
      </w:r>
    </w:p>
    <w:p w14:paraId="7FDF3CA2">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（二）合同总价包括乙方销售本合同产品，国家根据现行税法向乙方征收的与履行合同有关的一切税费。</w:t>
      </w:r>
    </w:p>
    <w:p w14:paraId="1C6FF1E8">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 合同总价一次包死，不受市场价格变化的影响，并作为结算的唯一依据。</w:t>
      </w:r>
    </w:p>
    <w:p w14:paraId="73E42C81">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二、产品质量要求</w:t>
      </w:r>
    </w:p>
    <w:p w14:paraId="77C66340">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（一） 国家标准：</w:t>
      </w:r>
      <w:r>
        <w:rPr>
          <w:rFonts w:hint="eastAsia" w:ascii="仿宋" w:hAnsi="仿宋" w:eastAsia="仿宋" w:cs="仿宋"/>
          <w:color w:val="auto"/>
          <w:sz w:val="24"/>
          <w:u w:val="single"/>
        </w:rPr>
        <w:t xml:space="preserve">  符合国家标准          </w:t>
      </w:r>
    </w:p>
    <w:p w14:paraId="5D303333">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（二）行业标准：</w:t>
      </w:r>
      <w:r>
        <w:rPr>
          <w:rFonts w:hint="eastAsia" w:ascii="仿宋" w:hAnsi="仿宋" w:eastAsia="仿宋" w:cs="仿宋"/>
          <w:color w:val="auto"/>
          <w:sz w:val="24"/>
          <w:u w:val="single"/>
        </w:rPr>
        <w:t xml:space="preserve">    符合行业标准         </w:t>
      </w:r>
      <w:r>
        <w:rPr>
          <w:rFonts w:hint="eastAsia" w:ascii="仿宋" w:hAnsi="仿宋" w:eastAsia="仿宋" w:cs="仿宋"/>
          <w:color w:val="auto"/>
          <w:sz w:val="24"/>
        </w:rPr>
        <w:t xml:space="preserve">                             </w:t>
      </w:r>
    </w:p>
    <w:p w14:paraId="7C971837">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（三） 样品标准：</w:t>
      </w:r>
      <w:r>
        <w:rPr>
          <w:rFonts w:hint="eastAsia" w:ascii="仿宋" w:hAnsi="仿宋" w:eastAsia="仿宋" w:cs="仿宋"/>
          <w:color w:val="auto"/>
          <w:sz w:val="24"/>
          <w:u w:val="single"/>
        </w:rPr>
        <w:t xml:space="preserve"> /  </w:t>
      </w:r>
    </w:p>
    <w:p w14:paraId="44615128">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color w:val="auto"/>
          <w:sz w:val="24"/>
          <w:u w:val="single"/>
        </w:rPr>
        <w:t>7</w:t>
      </w:r>
      <w:r>
        <w:rPr>
          <w:rFonts w:hint="eastAsia" w:ascii="仿宋" w:hAnsi="仿宋" w:eastAsia="仿宋" w:cs="仿宋"/>
          <w:color w:val="auto"/>
          <w:sz w:val="24"/>
        </w:rPr>
        <w:t>天内，免费负责更换新的产品。对造成的损失甲方保留索赔的权利。</w:t>
      </w:r>
    </w:p>
    <w:p w14:paraId="7823C848">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（五）因乙方产品发生知识产权纠纷、质量问题导致的产品被监管部门没收、罚款或召回及因第三方主张民事权利等造成的甲方经济损失和相关费用均由乙方承担。</w:t>
      </w:r>
    </w:p>
    <w:p w14:paraId="7083C518">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三、包装方式及包装品处理</w:t>
      </w:r>
    </w:p>
    <w:p w14:paraId="29B453EF">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（一）包装方式：</w:t>
      </w:r>
      <w:r>
        <w:rPr>
          <w:rFonts w:hint="eastAsia" w:ascii="仿宋" w:hAnsi="仿宋" w:eastAsia="仿宋" w:cs="仿宋"/>
          <w:color w:val="auto"/>
          <w:sz w:val="24"/>
          <w:u w:val="single"/>
        </w:rPr>
        <w:t xml:space="preserve">     纸箱/木箱/泡沫                      </w:t>
      </w:r>
    </w:p>
    <w:p w14:paraId="0A8A6B98">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（二）包装品处理：</w:t>
      </w:r>
      <w:r>
        <w:rPr>
          <w:rFonts w:hint="eastAsia" w:ascii="仿宋" w:hAnsi="仿宋" w:eastAsia="仿宋" w:cs="仿宋"/>
          <w:color w:val="auto"/>
          <w:sz w:val="24"/>
          <w:u w:val="single"/>
        </w:rPr>
        <w:t xml:space="preserve">   由甲方指定处理                      </w:t>
      </w:r>
    </w:p>
    <w:p w14:paraId="744B10FD">
      <w:pPr>
        <w:numPr>
          <w:ilvl w:val="0"/>
          <w:numId w:val="11"/>
        </w:num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交货方式</w:t>
      </w:r>
    </w:p>
    <w:p w14:paraId="0B7B3859">
      <w:pPr>
        <w:numPr>
          <w:ilvl w:val="0"/>
          <w:numId w:val="12"/>
        </w:num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交货期限：</w:t>
      </w:r>
      <w:r>
        <w:rPr>
          <w:rFonts w:hint="eastAsia" w:ascii="仿宋" w:hAnsi="仿宋" w:eastAsia="仿宋" w:cs="仿宋"/>
          <w:color w:val="auto"/>
          <w:sz w:val="24"/>
          <w:u w:val="single"/>
        </w:rPr>
        <w:t xml:space="preserve">    物资自合同签订之日起   日完成交货.</w:t>
      </w:r>
    </w:p>
    <w:p w14:paraId="06C07090">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 xml:space="preserve">（二）交货地点： </w:t>
      </w:r>
      <w:r>
        <w:rPr>
          <w:rFonts w:hint="eastAsia" w:ascii="仿宋" w:hAnsi="仿宋" w:eastAsia="仿宋" w:cs="仿宋"/>
          <w:color w:val="auto"/>
          <w:sz w:val="24"/>
          <w:u w:val="single"/>
        </w:rPr>
        <w:t xml:space="preserve">  甲方指定地点。 </w:t>
      </w:r>
    </w:p>
    <w:p w14:paraId="19BEA88E">
      <w:pPr>
        <w:adjustRightInd w:val="0"/>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（三）运输方式：</w:t>
      </w:r>
      <w:r>
        <w:rPr>
          <w:rFonts w:hint="eastAsia" w:ascii="仿宋" w:hAnsi="仿宋" w:eastAsia="仿宋" w:cs="仿宋"/>
          <w:color w:val="auto"/>
          <w:sz w:val="24"/>
          <w:u w:val="single"/>
        </w:rPr>
        <w:t xml:space="preserve">  乙方负责运输到甲方指定地点     </w:t>
      </w:r>
    </w:p>
    <w:p w14:paraId="6B85EF2D">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425D22F6">
      <w:pPr>
        <w:pStyle w:val="13"/>
        <w:adjustRightInd w:val="0"/>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19AEA0FB">
      <w:pPr>
        <w:numPr>
          <w:ilvl w:val="0"/>
          <w:numId w:val="11"/>
        </w:num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验收</w:t>
      </w:r>
    </w:p>
    <w:p w14:paraId="2CF45979">
      <w:pPr>
        <w:numPr>
          <w:ilvl w:val="0"/>
          <w:numId w:val="13"/>
        </w:numPr>
        <w:adjustRightInd w:val="0"/>
        <w:snapToGrid w:val="0"/>
        <w:spacing w:line="312" w:lineRule="auto"/>
        <w:rPr>
          <w:rFonts w:hint="eastAsia" w:ascii="仿宋" w:hAnsi="仿宋" w:eastAsia="仿宋" w:cs="仿宋"/>
          <w:color w:val="auto"/>
          <w:sz w:val="24"/>
          <w:u w:val="single"/>
        </w:rPr>
      </w:pPr>
      <w:r>
        <w:rPr>
          <w:rFonts w:hint="eastAsia" w:ascii="仿宋" w:hAnsi="仿宋" w:eastAsia="仿宋" w:cs="仿宋"/>
          <w:color w:val="auto"/>
          <w:sz w:val="24"/>
        </w:rPr>
        <w:t>验收时间：</w:t>
      </w:r>
      <w:r>
        <w:rPr>
          <w:rFonts w:hint="eastAsia" w:ascii="仿宋" w:hAnsi="仿宋" w:eastAsia="仿宋" w:cs="仿宋"/>
          <w:color w:val="auto"/>
          <w:sz w:val="24"/>
          <w:u w:val="single"/>
        </w:rPr>
        <w:t xml:space="preserve"> 货到现场验收 。   </w:t>
      </w:r>
    </w:p>
    <w:p w14:paraId="4A0416EC">
      <w:pPr>
        <w:numPr>
          <w:ilvl w:val="0"/>
          <w:numId w:val="13"/>
        </w:numPr>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验收方式：</w:t>
      </w:r>
    </w:p>
    <w:p w14:paraId="2DAE090D">
      <w:pPr>
        <w:adjustRightInd w:val="0"/>
        <w:snapToGrid w:val="0"/>
        <w:spacing w:line="312"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验收按照下列要求验收，如一项不合格，视同产品不合格：</w:t>
      </w:r>
    </w:p>
    <w:p w14:paraId="1E9B85CC">
      <w:pPr>
        <w:adjustRightInd w:val="0"/>
        <w:snapToGrid w:val="0"/>
        <w:spacing w:line="312" w:lineRule="auto"/>
        <w:ind w:firstLine="736" w:firstLineChars="307"/>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⑴</w:t>
      </w:r>
      <w:r>
        <w:rPr>
          <w:rFonts w:hint="eastAsia" w:ascii="仿宋" w:hAnsi="仿宋" w:eastAsia="仿宋" w:cs="仿宋"/>
          <w:color w:val="auto"/>
          <w:sz w:val="24"/>
        </w:rPr>
        <w:fldChar w:fldCharType="end"/>
      </w:r>
      <w:r>
        <w:rPr>
          <w:rFonts w:hint="eastAsia" w:ascii="仿宋" w:hAnsi="仿宋" w:eastAsia="仿宋" w:cs="仿宋"/>
          <w:color w:val="auto"/>
          <w:sz w:val="24"/>
        </w:rPr>
        <w:t>资料验收：供方交货时应按合同规定的要求，提供相关的技术资料。</w:t>
      </w:r>
    </w:p>
    <w:p w14:paraId="464EAA6D">
      <w:pPr>
        <w:adjustRightInd w:val="0"/>
        <w:snapToGrid w:val="0"/>
        <w:spacing w:line="312" w:lineRule="auto"/>
        <w:ind w:left="210" w:leftChars="100" w:firstLine="496" w:firstLineChars="207"/>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⑵</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实物验收：包括产品名称、数量、规格和包装等外观形态。质保期剩余期限不得低于该产品限定质保期的 </w:t>
      </w:r>
      <w:r>
        <w:rPr>
          <w:rFonts w:hint="eastAsia" w:ascii="仿宋" w:hAnsi="仿宋" w:eastAsia="仿宋" w:cs="仿宋"/>
          <w:color w:val="auto"/>
          <w:sz w:val="24"/>
          <w:u w:val="single"/>
        </w:rPr>
        <w:t xml:space="preserve">（   个月） </w:t>
      </w:r>
      <w:r>
        <w:rPr>
          <w:rFonts w:hint="eastAsia" w:ascii="仿宋" w:hAnsi="仿宋" w:eastAsia="仿宋" w:cs="仿宋"/>
          <w:color w:val="auto"/>
          <w:sz w:val="24"/>
        </w:rPr>
        <w:t>。</w:t>
      </w:r>
    </w:p>
    <w:p w14:paraId="6E3F166C">
      <w:pPr>
        <w:adjustRightInd w:val="0"/>
        <w:snapToGrid w:val="0"/>
        <w:spacing w:line="312" w:lineRule="auto"/>
        <w:ind w:firstLine="736" w:firstLineChars="307"/>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3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⑶</w:t>
      </w:r>
      <w:r>
        <w:rPr>
          <w:rFonts w:hint="eastAsia" w:ascii="仿宋" w:hAnsi="仿宋" w:eastAsia="仿宋" w:cs="仿宋"/>
          <w:color w:val="auto"/>
          <w:sz w:val="24"/>
        </w:rPr>
        <w:fldChar w:fldCharType="end"/>
      </w:r>
      <w:r>
        <w:rPr>
          <w:rFonts w:hint="eastAsia" w:ascii="仿宋" w:hAnsi="仿宋" w:eastAsia="仿宋" w:cs="仿宋"/>
          <w:color w:val="auto"/>
          <w:sz w:val="24"/>
        </w:rPr>
        <w:t>产品质量抽检复核。</w:t>
      </w:r>
    </w:p>
    <w:p w14:paraId="6CD7ADBC">
      <w:pPr>
        <w:adjustRightInd w:val="0"/>
        <w:snapToGrid w:val="0"/>
        <w:spacing w:line="312"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(4)验收人员可以包括使用部门人员、财务部门人员、乙方人员、代理机构。</w:t>
      </w:r>
    </w:p>
    <w:p w14:paraId="232265BB">
      <w:pPr>
        <w:adjustRightInd w:val="0"/>
        <w:snapToGrid w:val="0"/>
        <w:spacing w:line="312"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5）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4AE3A42B">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（三）安装验收：</w:t>
      </w:r>
    </w:p>
    <w:p w14:paraId="2DE1A65C">
      <w:pPr>
        <w:adjustRightInd w:val="0"/>
        <w:snapToGrid w:val="0"/>
        <w:spacing w:line="312"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产品如需安装验收，自设备正常运转</w:t>
      </w:r>
      <w:r>
        <w:rPr>
          <w:rFonts w:hint="eastAsia" w:ascii="仿宋" w:hAnsi="仿宋" w:eastAsia="仿宋" w:cs="仿宋"/>
          <w:color w:val="auto"/>
          <w:sz w:val="24"/>
          <w:u w:val="single"/>
        </w:rPr>
        <w:t xml:space="preserve"> 7 </w:t>
      </w:r>
      <w:r>
        <w:rPr>
          <w:rFonts w:hint="eastAsia" w:ascii="仿宋" w:hAnsi="仿宋" w:eastAsia="仿宋" w:cs="仿宋"/>
          <w:color w:val="auto"/>
          <w:sz w:val="24"/>
        </w:rPr>
        <w:t>天后，视为验收合格。</w:t>
      </w:r>
    </w:p>
    <w:p w14:paraId="307D222A">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5C5EC899">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（五）质量争议：对产品质量发生争议由</w:t>
      </w:r>
      <w:r>
        <w:rPr>
          <w:rFonts w:hint="eastAsia" w:ascii="仿宋" w:hAnsi="仿宋" w:eastAsia="仿宋" w:cs="仿宋"/>
          <w:color w:val="auto"/>
          <w:sz w:val="24"/>
          <w:u w:val="single"/>
        </w:rPr>
        <w:t xml:space="preserve"> 具有检验资质的第三方 </w:t>
      </w:r>
      <w:r>
        <w:rPr>
          <w:rFonts w:hint="eastAsia" w:ascii="仿宋" w:hAnsi="仿宋" w:eastAsia="仿宋" w:cs="仿宋"/>
          <w:color w:val="auto"/>
          <w:sz w:val="24"/>
        </w:rPr>
        <w:t>检验机构进行检验，检验费由</w:t>
      </w:r>
      <w:r>
        <w:rPr>
          <w:rFonts w:hint="eastAsia" w:ascii="仿宋" w:hAnsi="仿宋" w:eastAsia="仿宋" w:cs="仿宋"/>
          <w:color w:val="auto"/>
          <w:sz w:val="24"/>
          <w:u w:val="single"/>
        </w:rPr>
        <w:t>乙方</w:t>
      </w:r>
      <w:r>
        <w:rPr>
          <w:rFonts w:hint="eastAsia" w:ascii="仿宋" w:hAnsi="仿宋" w:eastAsia="仿宋" w:cs="仿宋"/>
          <w:color w:val="auto"/>
          <w:sz w:val="24"/>
        </w:rPr>
        <w:t xml:space="preserve">承担。  </w:t>
      </w:r>
    </w:p>
    <w:p w14:paraId="20C3DAFA">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（六）乙方接到甲方对产品质量提出异议的通知后，3天内负责处理并通知甲方处理情况，否则即视为默认甲方提出的异议和处理意见。</w:t>
      </w:r>
    </w:p>
    <w:p w14:paraId="07C5F0BC">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（七）甲方因使用、保管、保养不善等造成产品质量下降的，不得提出异议。 </w:t>
      </w:r>
    </w:p>
    <w:p w14:paraId="702B1E5E">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（八）货物符合合同约定的技术规范要求和验收标准的，甲方签署验收合格证明 。                    </w:t>
      </w:r>
    </w:p>
    <w:p w14:paraId="0A3BD0E7">
      <w:pPr>
        <w:adjustRightInd w:val="0"/>
        <w:snapToGrid w:val="0"/>
        <w:spacing w:line="312" w:lineRule="auto"/>
        <w:ind w:left="420"/>
        <w:outlineLvl w:val="0"/>
        <w:rPr>
          <w:rFonts w:hint="eastAsia" w:ascii="仿宋" w:hAnsi="仿宋" w:eastAsia="仿宋" w:cs="仿宋"/>
          <w:b/>
          <w:bCs/>
          <w:color w:val="auto"/>
          <w:sz w:val="24"/>
        </w:rPr>
      </w:pPr>
      <w:r>
        <w:rPr>
          <w:rFonts w:hint="eastAsia" w:ascii="仿宋" w:hAnsi="仿宋" w:eastAsia="仿宋" w:cs="仿宋"/>
          <w:b/>
          <w:bCs/>
          <w:color w:val="auto"/>
          <w:sz w:val="24"/>
        </w:rPr>
        <w:t>六、款项支付</w:t>
      </w:r>
    </w:p>
    <w:p w14:paraId="5035591B">
      <w:pPr>
        <w:adjustRightInd w:val="0"/>
        <w:snapToGrid w:val="0"/>
        <w:spacing w:line="312" w:lineRule="auto"/>
        <w:ind w:left="105" w:firstLine="360" w:firstLineChars="150"/>
        <w:rPr>
          <w:rFonts w:hint="eastAsia" w:ascii="仿宋" w:hAnsi="仿宋" w:eastAsia="仿宋" w:cs="仿宋"/>
          <w:color w:val="auto"/>
          <w:sz w:val="24"/>
        </w:rPr>
      </w:pPr>
      <w:r>
        <w:rPr>
          <w:rFonts w:hint="eastAsia" w:ascii="仿宋" w:hAnsi="仿宋" w:eastAsia="仿宋" w:cs="仿宋"/>
          <w:color w:val="auto"/>
          <w:sz w:val="24"/>
        </w:rPr>
        <w:t>合同总价包含到达交货地点的运杂费、技术服务（相关技术指导）、运输费、保险费、培训、税费及其他各项费用(本合同按以下</w:t>
      </w:r>
      <w:r>
        <w:rPr>
          <w:rFonts w:hint="eastAsia" w:ascii="仿宋" w:hAnsi="仿宋" w:eastAsia="仿宋" w:cs="仿宋"/>
          <w:color w:val="auto"/>
          <w:sz w:val="24"/>
          <w:u w:val="single"/>
        </w:rPr>
        <w:t xml:space="preserve"> (  )和（5） 条款执行</w:t>
      </w:r>
      <w:r>
        <w:rPr>
          <w:rFonts w:hint="eastAsia" w:ascii="仿宋" w:hAnsi="仿宋" w:eastAsia="仿宋" w:cs="仿宋"/>
          <w:color w:val="auto"/>
          <w:sz w:val="24"/>
        </w:rPr>
        <w:t>)。</w:t>
      </w:r>
    </w:p>
    <w:p w14:paraId="327C7410">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（1）双方约定，试剂及耗材产品合同签订后，乙方向甲方交纳10%履约金</w:t>
      </w:r>
      <w:r>
        <w:rPr>
          <w:rFonts w:hint="eastAsia" w:ascii="仿宋" w:hAnsi="仿宋" w:eastAsia="仿宋" w:cs="仿宋"/>
          <w:color w:val="auto"/>
          <w:sz w:val="24"/>
          <w:u w:val="single"/>
        </w:rPr>
        <w:t xml:space="preserve">        元</w:t>
      </w:r>
      <w:r>
        <w:rPr>
          <w:rFonts w:hint="eastAsia" w:ascii="仿宋" w:hAnsi="仿宋" w:eastAsia="仿宋" w:cs="仿宋"/>
          <w:color w:val="auto"/>
          <w:sz w:val="24"/>
        </w:rPr>
        <w:t xml:space="preserve">或向甲方提供合同总额10% </w:t>
      </w:r>
      <w:r>
        <w:rPr>
          <w:rFonts w:hint="eastAsia" w:ascii="仿宋" w:hAnsi="仿宋" w:eastAsia="仿宋" w:cs="仿宋"/>
          <w:color w:val="auto"/>
          <w:sz w:val="24"/>
          <w:u w:val="single"/>
        </w:rPr>
        <w:t xml:space="preserve">        </w:t>
      </w:r>
      <w:r>
        <w:rPr>
          <w:rFonts w:hint="eastAsia" w:ascii="仿宋" w:hAnsi="仿宋" w:eastAsia="仿宋" w:cs="仿宋"/>
          <w:color w:val="auto"/>
          <w:sz w:val="24"/>
        </w:rPr>
        <w:t>元的银行保函（若保函预到期时本合同还未履行完毕，乙方须在保函到期前一个月内向甲方提供新的银行保函或对原保函进行延期，否则乙方须向甲方支付合同总额20%的违约金），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313B6405">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（2）乙方按照甲方需求分批次供货，待货物验收合格后，乙方按甲方要求开具发票付款。甲方需于</w:t>
      </w:r>
      <w:r>
        <w:rPr>
          <w:rFonts w:hint="eastAsia" w:ascii="仿宋" w:hAnsi="仿宋" w:eastAsia="仿宋" w:cs="仿宋"/>
          <w:color w:val="auto"/>
          <w:sz w:val="24"/>
          <w:u w:val="single"/>
        </w:rPr>
        <w:t xml:space="preserve"> /  </w:t>
      </w:r>
      <w:r>
        <w:rPr>
          <w:rFonts w:hint="eastAsia" w:ascii="仿宋" w:hAnsi="仿宋" w:eastAsia="仿宋" w:cs="仿宋"/>
          <w:color w:val="auto"/>
          <w:sz w:val="24"/>
        </w:rPr>
        <w:t xml:space="preserve">工作日付清全款。  </w:t>
      </w:r>
    </w:p>
    <w:p w14:paraId="3B2ABEB6">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（3）双方约定，合同签订后，乙方按照甲方需求一次性供货，所有货物验收合格后，乙方向甲方开具合同全额发票，甲方收到发票后向乙方支付100%货款</w:t>
      </w:r>
      <w:r>
        <w:rPr>
          <w:rFonts w:hint="eastAsia" w:ascii="仿宋" w:hAnsi="仿宋" w:eastAsia="仿宋" w:cs="仿宋"/>
          <w:color w:val="auto"/>
          <w:sz w:val="24"/>
          <w:u w:val="single"/>
        </w:rPr>
        <w:t xml:space="preserve">       元</w:t>
      </w:r>
      <w:r>
        <w:rPr>
          <w:rFonts w:hint="eastAsia" w:ascii="仿宋" w:hAnsi="仿宋" w:eastAsia="仿宋" w:cs="仿宋"/>
          <w:color w:val="auto"/>
          <w:sz w:val="24"/>
        </w:rPr>
        <w:t>。</w:t>
      </w:r>
    </w:p>
    <w:p w14:paraId="3A699F72">
      <w:pPr>
        <w:adjustRightInd w:val="0"/>
        <w:snapToGrid w:val="0"/>
        <w:spacing w:line="312"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(4）双方约定,设备产品合同签订后，乙方向甲方交纳10%履约金</w:t>
      </w:r>
      <w:r>
        <w:rPr>
          <w:rFonts w:hint="eastAsia" w:ascii="仿宋" w:hAnsi="仿宋" w:eastAsia="仿宋" w:cs="仿宋"/>
          <w:color w:val="auto"/>
          <w:sz w:val="24"/>
          <w:u w:val="single"/>
        </w:rPr>
        <w:t xml:space="preserve">           元</w:t>
      </w:r>
      <w:r>
        <w:rPr>
          <w:rFonts w:hint="eastAsia" w:ascii="仿宋" w:hAnsi="仿宋" w:eastAsia="仿宋" w:cs="仿宋"/>
          <w:color w:val="auto"/>
          <w:sz w:val="24"/>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color w:val="auto"/>
          <w:sz w:val="24"/>
          <w:u w:val="single"/>
        </w:rPr>
        <w:t xml:space="preserve">   /   元</w:t>
      </w:r>
      <w:r>
        <w:rPr>
          <w:rFonts w:hint="eastAsia" w:ascii="仿宋" w:hAnsi="仿宋" w:eastAsia="仿宋" w:cs="仿宋"/>
          <w:color w:val="auto"/>
          <w:sz w:val="24"/>
        </w:rPr>
        <w:t xml:space="preserve"> ，于</w:t>
      </w:r>
      <w:r>
        <w:rPr>
          <w:rFonts w:hint="eastAsia" w:ascii="仿宋" w:hAnsi="仿宋" w:eastAsia="仿宋" w:cs="仿宋"/>
          <w:color w:val="auto"/>
          <w:sz w:val="24"/>
          <w:u w:val="single"/>
        </w:rPr>
        <w:t xml:space="preserve"> /   </w:t>
      </w:r>
      <w:r>
        <w:rPr>
          <w:rFonts w:hint="eastAsia" w:ascii="仿宋" w:hAnsi="仿宋" w:eastAsia="仿宋" w:cs="仿宋"/>
          <w:color w:val="auto"/>
          <w:sz w:val="24"/>
        </w:rPr>
        <w:t>工作日返回。</w:t>
      </w:r>
    </w:p>
    <w:p w14:paraId="078D0828">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（5）付款要求：甲方财务凭下列单据支付货款（按甲乙各方的义务提交）：</w:t>
      </w:r>
    </w:p>
    <w:p w14:paraId="35BACDEE">
      <w:pPr>
        <w:widowControl/>
        <w:shd w:val="clear" w:color="auto" w:fill="FFFFFF"/>
        <w:adjustRightInd w:val="0"/>
        <w:snapToGrid w:val="0"/>
        <w:spacing w:line="312" w:lineRule="auto"/>
        <w:jc w:val="left"/>
        <w:rPr>
          <w:rFonts w:hint="eastAsia" w:ascii="仿宋" w:hAnsi="仿宋" w:eastAsia="仿宋" w:cs="仿宋"/>
          <w:color w:val="auto"/>
          <w:sz w:val="24"/>
        </w:rPr>
      </w:pPr>
      <w:r>
        <w:rPr>
          <w:rFonts w:hint="eastAsia" w:ascii="仿宋" w:hAnsi="仿宋" w:eastAsia="仿宋" w:cs="仿宋"/>
          <w:color w:val="auto"/>
          <w:sz w:val="24"/>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7D06BE46">
      <w:pPr>
        <w:widowControl/>
        <w:shd w:val="clear" w:color="auto" w:fill="FFFFFF"/>
        <w:adjustRightInd w:val="0"/>
        <w:snapToGrid w:val="0"/>
        <w:spacing w:line="312" w:lineRule="auto"/>
        <w:jc w:val="left"/>
        <w:rPr>
          <w:rFonts w:hint="eastAsia" w:ascii="仿宋" w:hAnsi="仿宋" w:eastAsia="仿宋" w:cs="仿宋"/>
          <w:color w:val="auto"/>
          <w:sz w:val="24"/>
        </w:rPr>
      </w:pPr>
      <w:r>
        <w:rPr>
          <w:rFonts w:hint="eastAsia" w:ascii="仿宋" w:hAnsi="仿宋" w:eastAsia="仿宋" w:cs="仿宋"/>
          <w:color w:val="auto"/>
          <w:sz w:val="24"/>
        </w:rPr>
        <w:t xml:space="preserve">   （三）付款信息:</w:t>
      </w:r>
    </w:p>
    <w:p w14:paraId="5177168D">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甲方：                                          乙方：</w:t>
      </w:r>
    </w:p>
    <w:p w14:paraId="3E065AE1">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税号：1265000074224934XX                        税号：           </w:t>
      </w:r>
    </w:p>
    <w:p w14:paraId="1E01191A">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 户 行：招商银行乌鲁木齐新华北路支行          开 户 行：</w:t>
      </w:r>
    </w:p>
    <w:p w14:paraId="63E2AF57">
      <w:pPr>
        <w:widowControl/>
        <w:shd w:val="clear" w:color="auto" w:fill="FFFFFF"/>
        <w:adjustRightInd w:val="0"/>
        <w:snapToGrid w:val="0"/>
        <w:spacing w:line="312"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开户行号：308881029026                          开户行号：</w:t>
      </w:r>
    </w:p>
    <w:p w14:paraId="05D66D86">
      <w:pPr>
        <w:widowControl/>
        <w:shd w:val="clear" w:color="auto" w:fill="FFFFFF"/>
        <w:adjustRightInd w:val="0"/>
        <w:snapToGrid w:val="0"/>
        <w:spacing w:line="312"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帐   号: 991902334910906                        帐   号：   </w:t>
      </w:r>
    </w:p>
    <w:p w14:paraId="5D957C6D">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七、延期交货与核定损失额</w:t>
      </w:r>
    </w:p>
    <w:p w14:paraId="0DC0FC3B">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color w:val="auto"/>
          <w:sz w:val="24"/>
          <w:u w:val="single"/>
        </w:rPr>
        <w:t xml:space="preserve"> 0.1 %</w:t>
      </w:r>
      <w:r>
        <w:rPr>
          <w:rFonts w:hint="eastAsia" w:ascii="仿宋" w:hAnsi="仿宋" w:eastAsia="仿宋" w:cs="仿宋"/>
          <w:color w:val="auto"/>
          <w:sz w:val="24"/>
        </w:rPr>
        <w:t xml:space="preserve">。如果乙方 </w:t>
      </w:r>
      <w:r>
        <w:rPr>
          <w:rFonts w:hint="eastAsia" w:ascii="仿宋" w:hAnsi="仿宋" w:eastAsia="仿宋" w:cs="仿宋"/>
          <w:color w:val="auto"/>
          <w:sz w:val="24"/>
          <w:u w:val="single"/>
        </w:rPr>
        <w:t>7</w:t>
      </w:r>
      <w:r>
        <w:rPr>
          <w:rFonts w:hint="eastAsia" w:ascii="仿宋" w:hAnsi="仿宋" w:eastAsia="仿宋" w:cs="仿宋"/>
          <w:color w:val="auto"/>
          <w:sz w:val="24"/>
        </w:rPr>
        <w:t>天后仍不能交货，甲方有权因乙方违约解除合同，而乙方仍有义务支付上述迟交核定损失金额。</w:t>
      </w:r>
    </w:p>
    <w:p w14:paraId="6155E594">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八、保密</w:t>
      </w:r>
    </w:p>
    <w:p w14:paraId="3AAD86F1">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双方保证对从另一方取得且无法自公开渠道获得的商业秘密（技术信息、经济信息及其他商业秘密）予以保密。未经对方同意不得向任何第三方泄露该商业秘密。</w:t>
      </w:r>
    </w:p>
    <w:p w14:paraId="1590B42E">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九、保修与售后服务</w:t>
      </w:r>
    </w:p>
    <w:p w14:paraId="1EEEBBA9">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（一）、质保期为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年， 自产品最终验收合格之日起至质保期届满且经甲方确认无任何质量问题时止。在质保期内因产品质量造成产品不能正常使用，影响不能正常工作时间从质保期扣除。</w:t>
      </w:r>
    </w:p>
    <w:p w14:paraId="53A85DB2">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（二）、接到甲方通知，乙方应在</w:t>
      </w:r>
      <w:r>
        <w:rPr>
          <w:rFonts w:hint="eastAsia" w:ascii="仿宋" w:hAnsi="仿宋" w:eastAsia="仿宋" w:cs="仿宋"/>
          <w:color w:val="auto"/>
          <w:sz w:val="24"/>
          <w:u w:val="single"/>
        </w:rPr>
        <w:t xml:space="preserve"> 12 </w:t>
      </w:r>
      <w:r>
        <w:rPr>
          <w:rFonts w:hint="eastAsia" w:ascii="仿宋" w:hAnsi="仿宋" w:eastAsia="仿宋" w:cs="仿宋"/>
          <w:color w:val="auto"/>
          <w:sz w:val="24"/>
        </w:rPr>
        <w:t>小时内派遣相关人员到达现场</w:t>
      </w:r>
      <w:r>
        <w:rPr>
          <w:rFonts w:hint="eastAsia" w:ascii="仿宋" w:hAnsi="仿宋" w:eastAsia="仿宋" w:cs="仿宋"/>
          <w:color w:val="auto"/>
          <w:sz w:val="24"/>
          <w:u w:val="single"/>
        </w:rPr>
        <w:t xml:space="preserve">， 24 </w:t>
      </w:r>
      <w:r>
        <w:rPr>
          <w:rFonts w:hint="eastAsia" w:ascii="仿宋" w:hAnsi="仿宋" w:eastAsia="仿宋" w:cs="仿宋"/>
          <w:color w:val="auto"/>
          <w:sz w:val="24"/>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color w:val="auto"/>
          <w:sz w:val="24"/>
          <w:u w:val="single"/>
        </w:rPr>
        <w:t xml:space="preserve"> 3 </w:t>
      </w:r>
      <w:r>
        <w:rPr>
          <w:rFonts w:hint="eastAsia" w:ascii="仿宋" w:hAnsi="仿宋" w:eastAsia="仿宋" w:cs="仿宋"/>
          <w:color w:val="auto"/>
          <w:sz w:val="24"/>
        </w:rPr>
        <w:t>次维修后仍不能稳定、可靠运行的，甲方有权要求乙方免费更换。</w:t>
      </w:r>
      <w:r>
        <w:rPr>
          <w:rStyle w:val="948"/>
          <w:rFonts w:hint="eastAsia" w:ascii="仿宋" w:hAnsi="仿宋" w:eastAsia="仿宋" w:cs="仿宋"/>
          <w:color w:val="auto"/>
          <w:sz w:val="24"/>
        </w:rPr>
        <w:t>返修或更换部件后的产品保修期应重新计算。</w:t>
      </w:r>
    </w:p>
    <w:p w14:paraId="6DC45F65">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（三）、在质保期内，乙方应对产品出现的质量及安全问题负责处理解决并承担一切费用。</w:t>
      </w:r>
    </w:p>
    <w:p w14:paraId="1D00110D">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（四）、质保期届满后，乙方对本合同项下产品提供终身维修服务，且维修时只收取所需维修部件的成本费              </w:t>
      </w:r>
    </w:p>
    <w:p w14:paraId="54D80469">
      <w:pPr>
        <w:adjustRightInd w:val="0"/>
        <w:snapToGrid w:val="0"/>
        <w:spacing w:line="312" w:lineRule="auto"/>
        <w:ind w:firstLine="354" w:firstLineChars="147"/>
        <w:rPr>
          <w:rFonts w:hint="eastAsia" w:ascii="仿宋" w:hAnsi="仿宋" w:eastAsia="仿宋" w:cs="仿宋"/>
          <w:b/>
          <w:bCs/>
          <w:color w:val="auto"/>
          <w:sz w:val="24"/>
        </w:rPr>
      </w:pPr>
      <w:r>
        <w:rPr>
          <w:rFonts w:hint="eastAsia" w:ascii="仿宋" w:hAnsi="仿宋" w:eastAsia="仿宋" w:cs="仿宋"/>
          <w:b/>
          <w:bCs/>
          <w:color w:val="auto"/>
          <w:sz w:val="24"/>
        </w:rPr>
        <w:t>十、不可抗力</w:t>
      </w:r>
    </w:p>
    <w:p w14:paraId="23983BC9">
      <w:pPr>
        <w:adjustRightInd w:val="0"/>
        <w:snapToGrid w:val="0"/>
        <w:spacing w:line="312" w:lineRule="auto"/>
        <w:ind w:firstLine="472" w:firstLineChars="197"/>
        <w:rPr>
          <w:rFonts w:hint="eastAsia" w:ascii="仿宋" w:hAnsi="仿宋" w:eastAsia="仿宋" w:cs="仿宋"/>
          <w:color w:val="auto"/>
          <w:sz w:val="24"/>
        </w:rPr>
      </w:pPr>
      <w:r>
        <w:rPr>
          <w:rFonts w:hint="eastAsia" w:ascii="仿宋" w:hAnsi="仿宋" w:eastAsia="仿宋" w:cs="仿宋"/>
          <w:color w:val="auto"/>
          <w:sz w:val="24"/>
        </w:rPr>
        <w:t>本合同所称不可抗力是指不能预见、不能克服、不能避免并对另一方造成重大影响的客观事件。包括但不限于自然灾害如洪水、地震、火灾和风暴等以及社会事件如战争、动乱、政府行为等。</w:t>
      </w:r>
    </w:p>
    <w:p w14:paraId="282E72EA">
      <w:pPr>
        <w:adjustRightInd w:val="0"/>
        <w:snapToGrid w:val="0"/>
        <w:spacing w:line="312" w:lineRule="auto"/>
        <w:ind w:firstLine="472" w:firstLineChars="197"/>
        <w:rPr>
          <w:rFonts w:hint="eastAsia" w:ascii="仿宋" w:hAnsi="仿宋" w:eastAsia="仿宋" w:cs="仿宋"/>
          <w:color w:val="auto"/>
          <w:sz w:val="24"/>
        </w:rPr>
      </w:pPr>
      <w:r>
        <w:rPr>
          <w:rFonts w:hint="eastAsia" w:ascii="仿宋" w:hAnsi="仿宋" w:eastAsia="仿宋" w:cs="仿宋"/>
          <w:color w:val="auto"/>
          <w:sz w:val="24"/>
        </w:rPr>
        <w:t>如遇不可抗力事件的一方导致合同无法履行时，应立即将事故情况书面告知另一方，并在</w:t>
      </w:r>
      <w:r>
        <w:rPr>
          <w:rFonts w:hint="eastAsia" w:ascii="仿宋" w:hAnsi="仿宋" w:eastAsia="仿宋" w:cs="仿宋"/>
          <w:color w:val="auto"/>
          <w:sz w:val="24"/>
          <w:u w:val="single"/>
        </w:rPr>
        <w:t>3</w:t>
      </w:r>
      <w:r>
        <w:rPr>
          <w:rFonts w:hint="eastAsia" w:ascii="仿宋" w:hAnsi="仿宋" w:eastAsia="仿宋" w:cs="仿宋"/>
          <w:color w:val="auto"/>
          <w:sz w:val="24"/>
        </w:rPr>
        <w:t>天内，提供事故详情。</w:t>
      </w:r>
    </w:p>
    <w:p w14:paraId="775DB904">
      <w:pPr>
        <w:adjustRightInd w:val="0"/>
        <w:snapToGrid w:val="0"/>
        <w:spacing w:line="312" w:lineRule="auto"/>
        <w:ind w:firstLine="354" w:firstLineChars="147"/>
        <w:rPr>
          <w:rFonts w:hint="eastAsia" w:ascii="仿宋" w:hAnsi="仿宋" w:eastAsia="仿宋" w:cs="仿宋"/>
          <w:b/>
          <w:bCs/>
          <w:color w:val="auto"/>
          <w:sz w:val="24"/>
        </w:rPr>
      </w:pPr>
      <w:r>
        <w:rPr>
          <w:rFonts w:hint="eastAsia" w:ascii="仿宋" w:hAnsi="仿宋" w:eastAsia="仿宋" w:cs="仿宋"/>
          <w:b/>
          <w:bCs/>
          <w:color w:val="auto"/>
          <w:sz w:val="24"/>
        </w:rPr>
        <w:t>十一、违约责任</w:t>
      </w:r>
    </w:p>
    <w:p w14:paraId="6735E9F9">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（一）、在补救违约而采取的任何其他措施未能实现的情况下，即在乙方收到甲方发出的违约整改通知后</w:t>
      </w:r>
      <w:r>
        <w:rPr>
          <w:rFonts w:hint="eastAsia" w:ascii="仿宋" w:hAnsi="仿宋" w:eastAsia="仿宋" w:cs="仿宋"/>
          <w:color w:val="auto"/>
          <w:sz w:val="24"/>
          <w:u w:val="single"/>
        </w:rPr>
        <w:t xml:space="preserve"> 3</w:t>
      </w:r>
      <w:r>
        <w:rPr>
          <w:rFonts w:hint="eastAsia" w:ascii="仿宋" w:hAnsi="仿宋" w:eastAsia="仿宋" w:cs="仿宋"/>
          <w:color w:val="auto"/>
          <w:sz w:val="24"/>
        </w:rPr>
        <w:t>天内(或经甲方书面确认的更长时间内)仍未纠正其下述任何一种违约行为，甲方可向乙方发出书面解除通知，解除全部或部分合同条款：</w:t>
      </w:r>
    </w:p>
    <w:p w14:paraId="621BF41A">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(1)如果乙方未能在合同规定的期限内或甲方准许的任何延期内交付部分或全部产品。</w:t>
      </w:r>
    </w:p>
    <w:p w14:paraId="2F2A2873">
      <w:pPr>
        <w:adjustRightInd w:val="0"/>
        <w:snapToGrid w:val="0"/>
        <w:spacing w:line="312"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 xml:space="preserve">   (2)乙方未能履行合同项下的其它义务。</w:t>
      </w:r>
    </w:p>
    <w:p w14:paraId="1A167DB4">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（二）、因乙方违约致使甲方解除合同时，乙方除退还甲方已付全部货款及资金占用费外，应无条件承担合同总价30%的违约金。</w:t>
      </w:r>
    </w:p>
    <w:p w14:paraId="30808C04">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（三）、严禁乙方转让合同，若乙方违约，则甲方有权解除合同，乙方承担合同总价30%的违约金。</w:t>
      </w:r>
    </w:p>
    <w:p w14:paraId="3129B226">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（四）、任何一方违约应承担守约方因主张权利而支付的所有费用，包含且不限于误工费、差旅费、住宿费、交通费、律师费等。</w:t>
      </w:r>
    </w:p>
    <w:p w14:paraId="29DF61E8">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十二、其它事项</w:t>
      </w:r>
    </w:p>
    <w:p w14:paraId="4870C372">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（一）、招投标文件均作为合同不可分割的部分。解释顺序为招标文件、投标文件、合同、合同附件。</w:t>
      </w:r>
    </w:p>
    <w:p w14:paraId="763B68C1">
      <w:pPr>
        <w:adjustRightInd w:val="0"/>
        <w:snapToGrid w:val="0"/>
        <w:spacing w:line="312" w:lineRule="auto"/>
        <w:ind w:left="359" w:leftChars="171" w:firstLine="120" w:firstLineChars="50"/>
        <w:rPr>
          <w:rFonts w:hint="eastAsia" w:ascii="仿宋" w:hAnsi="仿宋" w:eastAsia="仿宋" w:cs="仿宋"/>
          <w:color w:val="auto"/>
          <w:sz w:val="24"/>
        </w:rPr>
      </w:pPr>
      <w:r>
        <w:rPr>
          <w:rFonts w:hint="eastAsia" w:ascii="仿宋" w:hAnsi="仿宋" w:eastAsia="仿宋" w:cs="仿宋"/>
          <w:color w:val="auto"/>
          <w:sz w:val="24"/>
        </w:rPr>
        <w:t>（二）、合同未尽事宜，由甲、乙双方协商，作为合同的补充与原合同具有同等法律效力。</w:t>
      </w:r>
    </w:p>
    <w:p w14:paraId="7F31215C">
      <w:pPr>
        <w:adjustRightInd w:val="0"/>
        <w:snapToGrid w:val="0"/>
        <w:spacing w:line="312" w:lineRule="auto"/>
        <w:ind w:left="359" w:leftChars="171" w:firstLine="120" w:firstLineChars="50"/>
        <w:rPr>
          <w:rFonts w:hint="eastAsia" w:ascii="仿宋" w:hAnsi="仿宋" w:eastAsia="仿宋" w:cs="仿宋"/>
          <w:color w:val="auto"/>
          <w:sz w:val="24"/>
        </w:rPr>
      </w:pPr>
      <w:r>
        <w:rPr>
          <w:rFonts w:hint="eastAsia" w:ascii="仿宋" w:hAnsi="仿宋" w:eastAsia="仿宋" w:cs="仿宋"/>
          <w:color w:val="auto"/>
          <w:sz w:val="24"/>
        </w:rPr>
        <w:t>（三）、双方如对履行合同发生争执，应友好协商解决，如协商不成，任何一方均可向甲方所在地法</w:t>
      </w:r>
    </w:p>
    <w:p w14:paraId="3F741FFC">
      <w:pPr>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院提起诉讼。</w:t>
      </w:r>
    </w:p>
    <w:p w14:paraId="77C57A78">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十三、 通知和送达</w:t>
      </w:r>
    </w:p>
    <w:p w14:paraId="67E6BA8C">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甲、乙双方因履行本合同而相互发出或者提供的所有通知、文件、材料等均以本合同所列明的地址、电子邮箱、传真送达。一方迁址或者变更邮箱、传真电话的，应当五日内书面通知对方。</w:t>
      </w:r>
    </w:p>
    <w:p w14:paraId="26245A98">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以当面交付文件方式送达的，交付之时视为送达；以电子邮件方式送达的，发出电子邮件时视为送达；以传真方式送达的，发出传真时视为送达；以邮寄方式送达的，邮件交邮当日视为送达。</w:t>
      </w:r>
    </w:p>
    <w:p w14:paraId="3EBAF4E2">
      <w:pPr>
        <w:adjustRightInd w:val="0"/>
        <w:snapToGrid w:val="0"/>
        <w:spacing w:line="312"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十四、本合同签订时间、地点、履行期限</w:t>
      </w:r>
    </w:p>
    <w:p w14:paraId="51B86F0E">
      <w:pPr>
        <w:adjustRightInd w:val="0"/>
        <w:snapToGrid w:val="0"/>
        <w:spacing w:line="312" w:lineRule="auto"/>
        <w:rPr>
          <w:rFonts w:hint="eastAsia" w:ascii="仿宋" w:hAnsi="仿宋" w:eastAsia="仿宋" w:cs="仿宋"/>
          <w:color w:val="auto"/>
          <w:sz w:val="24"/>
          <w:u w:val="single"/>
        </w:rPr>
      </w:pPr>
      <w:r>
        <w:rPr>
          <w:rFonts w:hint="eastAsia" w:ascii="仿宋" w:hAnsi="仿宋" w:eastAsia="仿宋" w:cs="仿宋"/>
          <w:color w:val="auto"/>
          <w:sz w:val="24"/>
        </w:rPr>
        <w:t xml:space="preserve">   （一）签订时间：</w:t>
      </w:r>
      <w:r>
        <w:rPr>
          <w:rFonts w:hint="eastAsia" w:ascii="仿宋" w:hAnsi="仿宋" w:eastAsia="仿宋" w:cs="仿宋"/>
          <w:color w:val="auto"/>
          <w:sz w:val="24"/>
          <w:u w:val="single"/>
        </w:rPr>
        <w:t xml:space="preserve">   202  年    月    日      </w:t>
      </w:r>
    </w:p>
    <w:p w14:paraId="2D85556D">
      <w:pPr>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 xml:space="preserve">   （二）签订地点：甲方所在地。</w:t>
      </w:r>
    </w:p>
    <w:p w14:paraId="615468E2">
      <w:pPr>
        <w:adjustRightInd w:val="0"/>
        <w:snapToGrid w:val="0"/>
        <w:spacing w:line="312" w:lineRule="auto"/>
        <w:ind w:left="420" w:leftChars="200"/>
        <w:rPr>
          <w:rFonts w:hint="eastAsia" w:ascii="仿宋" w:hAnsi="仿宋" w:eastAsia="仿宋" w:cs="仿宋"/>
          <w:color w:val="auto"/>
          <w:sz w:val="24"/>
        </w:rPr>
      </w:pPr>
      <w:r>
        <w:rPr>
          <w:rFonts w:hint="eastAsia" w:ascii="仿宋" w:hAnsi="仿宋" w:eastAsia="仿宋" w:cs="仿宋"/>
          <w:b/>
          <w:bCs/>
          <w:color w:val="auto"/>
          <w:sz w:val="24"/>
        </w:rPr>
        <w:t>十五、合同签订及生效</w:t>
      </w:r>
      <w:r>
        <w:rPr>
          <w:rFonts w:hint="eastAsia" w:ascii="仿宋" w:hAnsi="仿宋" w:eastAsia="仿宋" w:cs="仿宋"/>
          <w:color w:val="auto"/>
          <w:sz w:val="24"/>
        </w:rPr>
        <w:br w:type="textWrapping"/>
      </w:r>
      <w:r>
        <w:rPr>
          <w:rFonts w:hint="eastAsia" w:ascii="仿宋" w:hAnsi="仿宋" w:eastAsia="仿宋" w:cs="仿宋"/>
          <w:color w:val="auto"/>
          <w:sz w:val="24"/>
        </w:rPr>
        <w:t>本合同共   页，一式四份，甲方执叁份、乙方执壹份，双方签字并盖章后生效。</w:t>
      </w:r>
    </w:p>
    <w:p w14:paraId="31E0258D">
      <w:pPr>
        <w:adjustRightInd w:val="0"/>
        <w:snapToGrid w:val="0"/>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（以下无正文）</w:t>
      </w:r>
    </w:p>
    <w:p w14:paraId="51A84CB6">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    方                                     乙    方</w:t>
      </w:r>
    </w:p>
    <w:p w14:paraId="0D636621">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单位名称：                      （盖章）      单位名称：              （盖章）</w:t>
      </w:r>
    </w:p>
    <w:p w14:paraId="6D17B622">
      <w:pPr>
        <w:adjustRightInd w:val="0"/>
        <w:snapToGrid w:val="0"/>
        <w:spacing w:line="312" w:lineRule="auto"/>
        <w:ind w:left="-15" w:leftChars="-7" w:right="-506" w:rightChars="-241" w:firstLine="480" w:firstLineChars="200"/>
        <w:rPr>
          <w:rFonts w:hint="eastAsia" w:ascii="仿宋" w:hAnsi="仿宋" w:eastAsia="仿宋" w:cs="仿宋"/>
          <w:color w:val="auto"/>
          <w:sz w:val="24"/>
        </w:rPr>
      </w:pPr>
      <w:r>
        <w:rPr>
          <w:rFonts w:hint="eastAsia" w:ascii="仿宋" w:hAnsi="仿宋" w:eastAsia="仿宋" w:cs="仿宋"/>
          <w:color w:val="auto"/>
          <w:sz w:val="24"/>
        </w:rPr>
        <w:t>地    址： 乌市碱泉一街380号                地  址：</w:t>
      </w:r>
    </w:p>
    <w:p w14:paraId="7C5E8CD7">
      <w:pPr>
        <w:adjustRightInd w:val="0"/>
        <w:snapToGrid w:val="0"/>
        <w:spacing w:line="312" w:lineRule="auto"/>
        <w:ind w:right="-506" w:rightChars="-241"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法定代表人（签字）： </w:t>
      </w:r>
    </w:p>
    <w:p w14:paraId="37388B2E">
      <w:pPr>
        <w:adjustRightInd w:val="0"/>
        <w:snapToGrid w:val="0"/>
        <w:spacing w:line="312" w:lineRule="auto"/>
        <w:ind w:right="-506" w:rightChars="-241" w:firstLine="480" w:firstLineChars="200"/>
        <w:rPr>
          <w:rFonts w:hint="eastAsia" w:ascii="仿宋" w:hAnsi="仿宋" w:eastAsia="仿宋" w:cs="仿宋"/>
          <w:color w:val="auto"/>
          <w:sz w:val="24"/>
        </w:rPr>
      </w:pPr>
      <w:r>
        <w:rPr>
          <w:rFonts w:hint="eastAsia" w:ascii="仿宋" w:hAnsi="仿宋" w:eastAsia="仿宋" w:cs="仿宋"/>
          <w:color w:val="auto"/>
          <w:sz w:val="24"/>
        </w:rPr>
        <w:t>代 理 人：                                   代 理 人（签字）：</w:t>
      </w:r>
    </w:p>
    <w:p w14:paraId="21E44413">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联系电话：0991-2623010                       联系电话：            </w:t>
      </w:r>
    </w:p>
    <w:p w14:paraId="2D2534ED">
      <w:pPr>
        <w:adjustRightInd w:val="0"/>
        <w:snapToGrid w:val="0"/>
        <w:spacing w:line="312" w:lineRule="auto"/>
        <w:ind w:left="-359" w:leftChars="-171" w:right="-506" w:rightChars="-241" w:firstLine="6960" w:firstLineChars="2900"/>
        <w:rPr>
          <w:rFonts w:hint="eastAsia" w:ascii="仿宋" w:hAnsi="仿宋" w:eastAsia="仿宋" w:cs="仿宋"/>
          <w:color w:val="auto"/>
          <w:sz w:val="24"/>
        </w:rPr>
      </w:pPr>
    </w:p>
    <w:p w14:paraId="3B71AE62">
      <w:pPr>
        <w:rPr>
          <w:rFonts w:hint="eastAsia" w:ascii="仿宋" w:hAnsi="仿宋" w:eastAsia="仿宋" w:cs="仿宋"/>
          <w:b/>
          <w:bCs/>
          <w:color w:val="auto"/>
          <w:sz w:val="24"/>
        </w:rPr>
      </w:pPr>
      <w:r>
        <w:rPr>
          <w:rFonts w:hint="eastAsia" w:ascii="仿宋" w:hAnsi="仿宋" w:eastAsia="仿宋" w:cs="仿宋"/>
          <w:b/>
          <w:bCs/>
          <w:color w:val="auto"/>
          <w:sz w:val="24"/>
        </w:rPr>
        <w:br w:type="page"/>
      </w:r>
    </w:p>
    <w:p w14:paraId="7430E547">
      <w:pPr>
        <w:adjustRightInd w:val="0"/>
        <w:snapToGrid w:val="0"/>
        <w:spacing w:line="312" w:lineRule="auto"/>
        <w:rPr>
          <w:rFonts w:hint="eastAsia" w:ascii="仿宋" w:hAnsi="仿宋" w:eastAsia="仿宋" w:cs="仿宋"/>
          <w:b/>
          <w:bCs/>
          <w:color w:val="auto"/>
          <w:sz w:val="24"/>
        </w:rPr>
      </w:pPr>
      <w:r>
        <w:rPr>
          <w:rFonts w:hint="eastAsia" w:ascii="仿宋" w:hAnsi="仿宋" w:eastAsia="仿宋" w:cs="仿宋"/>
          <w:b/>
          <w:bCs/>
          <w:color w:val="auto"/>
          <w:sz w:val="24"/>
        </w:rPr>
        <w:t>附件1：</w:t>
      </w:r>
    </w:p>
    <w:p w14:paraId="180C23F0">
      <w:pPr>
        <w:adjustRightInd w:val="0"/>
        <w:snapToGrid w:val="0"/>
        <w:spacing w:line="312" w:lineRule="auto"/>
        <w:ind w:right="-506" w:rightChars="-241"/>
        <w:jc w:val="left"/>
        <w:rPr>
          <w:rFonts w:hint="eastAsia" w:ascii="仿宋" w:hAnsi="仿宋" w:eastAsia="仿宋" w:cs="仿宋"/>
          <w:b/>
          <w:color w:val="auto"/>
          <w:sz w:val="24"/>
        </w:rPr>
      </w:pPr>
      <w:bookmarkStart w:id="24" w:name="_GoBack"/>
      <w:bookmarkEnd w:id="24"/>
    </w:p>
    <w:p w14:paraId="49DBBBDD">
      <w:pPr>
        <w:adjustRightInd w:val="0"/>
        <w:snapToGrid w:val="0"/>
        <w:spacing w:line="312" w:lineRule="auto"/>
        <w:jc w:val="center"/>
        <w:rPr>
          <w:rFonts w:hint="eastAsia" w:ascii="仿宋" w:hAnsi="仿宋" w:eastAsia="仿宋" w:cs="仿宋"/>
          <w:bCs/>
          <w:color w:val="auto"/>
          <w:sz w:val="24"/>
        </w:rPr>
      </w:pPr>
      <w:r>
        <w:rPr>
          <w:rFonts w:hint="eastAsia" w:ascii="仿宋" w:hAnsi="仿宋" w:eastAsia="仿宋" w:cs="仿宋"/>
          <w:bCs/>
          <w:color w:val="auto"/>
          <w:sz w:val="24"/>
        </w:rPr>
        <w:t>自治区疾控中心采购廉洁合同</w:t>
      </w:r>
    </w:p>
    <w:p w14:paraId="12371EB4">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t>项目名称：</w:t>
      </w:r>
    </w:p>
    <w:p w14:paraId="0A6C9AF7">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t>项目金额：</w:t>
      </w:r>
    </w:p>
    <w:p w14:paraId="0BF5F3BE">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为了加强廉政建设，进一步物资采购，技术服务和基建工程等工作的管理，预防违法违纪行为等问题的发生，维护各方主体的合法权益，督促从业人员敬业守法，保证中心各项活动健康有序开展，经甲、乙双方协商，同意签订本合同，并共同遵守：</w:t>
      </w:r>
    </w:p>
    <w:p w14:paraId="0F95DB4A">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第一条 中心和供应商双方的业务活动应坚持公开、公正、诚信的原则，自觉遵守国家的法律法规和行业的规章制度，依法采购和经销，保证服务质优价廉、安全有效。</w:t>
      </w:r>
    </w:p>
    <w:p w14:paraId="7FFD8547">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第二条 严格执行国家政策，不得弄虚作假、虚高定价、徇私舞弊，不得损害国家和集体利益，不得违反物资采购、工程建设、医药购销等相关管理规章制度。</w:t>
      </w:r>
    </w:p>
    <w:p w14:paraId="6872F0E3">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第三条 各方主体从业人员要做到各负其责、敬业守法、秉公办事，互相配合支持，不推诿扯皮，不设卡刁难，杜绝暗箱操作，禁止不正当竞争。</w:t>
      </w:r>
    </w:p>
    <w:p w14:paraId="35AB8ADA">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第四条 坚决制止任何形式的商业贿赂和其他腐败行为。甲方严禁接受乙方以任何名义、形式给予的回扣，不得将接受捐赠资助与采购挂钩。甲方工作人员不得利用任何途径和方式，私自为乙方提供物资用量、底价等信息，或为乙方投标提供便利。乙方不得以任何不正当方式进行经营活动，不得到中心科室私下向中心职工进行任何形式的促销活动，不得以各种名义给中心职工促销费、礼金、回扣、提成、贵重礼品或其它不正当利益。乙方不得以回扣、宴请、提供旅游、超标准支付食宿费用等方式影响甲方工作人员采购或使用物资的选择权。</w:t>
      </w:r>
    </w:p>
    <w:p w14:paraId="081DAB7D">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第五条 乙方指定作为销售代表洽谈业务。销售代表必须在工作时间到甲方指定地点联系商谈，不得到各科室推销产品，不得借故到甲方相关领导、部门负责人及相关工作人员家中访谈并提供任何好处费。</w:t>
      </w:r>
    </w:p>
    <w:p w14:paraId="52FAA9F4">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第六条 认真履行合同，诚信服务，严把产品质量关，杜绝假冒伪劣产品进入中心，做好产品的售前、售中、售后服务工作。由产品质量问题造成的事故一切责任由乙方承担，乙方不得违反有关规定合同外采购、违价采购或从非规定渠道采购。</w:t>
      </w:r>
    </w:p>
    <w:p w14:paraId="08415762">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第七条 各主体从业人员如发现双方工作人员有违法违纪等不廉洁行为应及时向监督部门报告。</w:t>
      </w:r>
    </w:p>
    <w:p w14:paraId="69EA0510">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第八条 本合同作为中心采购合同的重要组成部分，与采购合同一并执行，具有同等的法律效力，本合约自双方签订后生效，双方应共同遵守和履行合约规定，对违反上述规定者，将依据有关规定给予严肃处理，终止合同或暂停其产品在中心内的销售和使用，触犯法律的，移交司法机关处理。</w:t>
      </w:r>
    </w:p>
    <w:p w14:paraId="18332131">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第九条 本合同与采购合同份数一致，甲方监督部门留存一份。</w:t>
      </w:r>
    </w:p>
    <w:p w14:paraId="53E9E0A9">
      <w:pPr>
        <w:pStyle w:val="658"/>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601"/>
        <w:textAlignment w:val="auto"/>
        <w:rPr>
          <w:rFonts w:hint="eastAsia" w:ascii="仿宋" w:hAnsi="仿宋" w:eastAsia="仿宋" w:cs="仿宋"/>
          <w:color w:val="auto"/>
        </w:rPr>
      </w:pPr>
      <w:r>
        <w:rPr>
          <w:rFonts w:hint="eastAsia" w:ascii="仿宋" w:hAnsi="仿宋" w:eastAsia="仿宋" w:cs="仿宋"/>
          <w:color w:val="auto"/>
        </w:rPr>
        <w:t>第十条 本合同共计十条。</w:t>
      </w:r>
    </w:p>
    <w:p w14:paraId="0E43BC22">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 w:val="24"/>
        </w:rPr>
      </w:pPr>
    </w:p>
    <w:p w14:paraId="5A918C2D">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仿宋" w:hAnsi="仿宋" w:eastAsia="仿宋" w:cs="仿宋"/>
          <w:color w:val="auto"/>
          <w:sz w:val="24"/>
        </w:rPr>
      </w:pPr>
    </w:p>
    <w:p w14:paraId="01CBF3DC">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仿宋" w:hAnsi="仿宋" w:eastAsia="仿宋" w:cs="仿宋"/>
          <w:color w:val="auto"/>
          <w:sz w:val="24"/>
        </w:rPr>
      </w:pPr>
      <w:r>
        <w:rPr>
          <w:rFonts w:hint="eastAsia" w:ascii="仿宋" w:hAnsi="仿宋" w:eastAsia="仿宋" w:cs="仿宋"/>
          <w:color w:val="auto"/>
          <w:sz w:val="24"/>
        </w:rPr>
        <w:t>甲方：                                             乙方（盖  章）：</w:t>
      </w:r>
    </w:p>
    <w:p w14:paraId="2C6727C5">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rPr>
        <w:t>申请部门负责人：                                  法定代表人（负责人）：</w:t>
      </w:r>
    </w:p>
    <w:p w14:paraId="20D72F96">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rPr>
        <w:t>采购部门负责人：                                  经办人签名：</w:t>
      </w:r>
    </w:p>
    <w:p w14:paraId="60C3CF80">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监督部门签章：                  </w:t>
      </w:r>
    </w:p>
    <w:p w14:paraId="54A43253">
      <w:pPr>
        <w:keepNext w:val="0"/>
        <w:keepLines w:val="0"/>
        <w:pageBreakBefore w:val="0"/>
        <w:kinsoku/>
        <w:wordWrap/>
        <w:overflowPunct/>
        <w:topLinePunct w:val="0"/>
        <w:autoSpaceDE/>
        <w:autoSpaceDN/>
        <w:bidi w:val="0"/>
        <w:adjustRightInd w:val="0"/>
        <w:snapToGrid w:val="0"/>
        <w:spacing w:line="312" w:lineRule="auto"/>
        <w:ind w:firstLine="720" w:firstLineChars="300"/>
        <w:textAlignment w:val="auto"/>
        <w:rPr>
          <w:rFonts w:hint="eastAsia" w:ascii="仿宋" w:hAnsi="仿宋" w:eastAsia="仿宋" w:cs="仿宋"/>
          <w:color w:val="auto"/>
          <w:sz w:val="24"/>
        </w:rPr>
      </w:pPr>
    </w:p>
    <w:p w14:paraId="07AB8614">
      <w:pPr>
        <w:adjustRightInd w:val="0"/>
        <w:snapToGrid w:val="0"/>
        <w:spacing w:line="312"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年   月   日                                  年   月   日</w:t>
      </w:r>
    </w:p>
    <w:p w14:paraId="5305477A">
      <w:pPr>
        <w:adjustRightInd w:val="0"/>
        <w:snapToGrid w:val="0"/>
        <w:spacing w:line="312" w:lineRule="auto"/>
        <w:rPr>
          <w:rFonts w:hint="eastAsia" w:ascii="仿宋" w:hAnsi="仿宋" w:eastAsia="仿宋" w:cs="仿宋"/>
          <w:b/>
          <w:bCs/>
          <w:color w:val="auto"/>
          <w:sz w:val="24"/>
        </w:rPr>
      </w:pPr>
    </w:p>
    <w:p w14:paraId="33E9D13C">
      <w:pPr>
        <w:adjustRightInd w:val="0"/>
        <w:snapToGrid w:val="0"/>
        <w:spacing w:line="312" w:lineRule="auto"/>
        <w:rPr>
          <w:rFonts w:hint="eastAsia" w:ascii="仿宋" w:hAnsi="仿宋" w:eastAsia="仿宋" w:cs="仿宋"/>
          <w:b/>
          <w:bCs/>
          <w:color w:val="auto"/>
          <w:sz w:val="24"/>
        </w:rPr>
      </w:pPr>
    </w:p>
    <w:p w14:paraId="4697734E">
      <w:pPr>
        <w:adjustRightInd w:val="0"/>
        <w:snapToGrid w:val="0"/>
        <w:spacing w:line="312" w:lineRule="auto"/>
        <w:rPr>
          <w:rFonts w:hint="eastAsia" w:ascii="仿宋" w:hAnsi="仿宋" w:eastAsia="仿宋" w:cs="仿宋"/>
          <w:b/>
          <w:bCs/>
          <w:color w:val="auto"/>
          <w:sz w:val="24"/>
        </w:rPr>
      </w:pPr>
    </w:p>
    <w:p w14:paraId="5A2B288B">
      <w:pPr>
        <w:adjustRightInd w:val="0"/>
        <w:snapToGrid w:val="0"/>
        <w:spacing w:line="312" w:lineRule="auto"/>
        <w:rPr>
          <w:rFonts w:hint="eastAsia" w:ascii="仿宋" w:hAnsi="仿宋" w:eastAsia="仿宋" w:cs="仿宋"/>
          <w:b/>
          <w:bCs/>
          <w:color w:val="auto"/>
          <w:sz w:val="24"/>
        </w:rPr>
      </w:pPr>
    </w:p>
    <w:p w14:paraId="25FA3120">
      <w:pPr>
        <w:adjustRightInd w:val="0"/>
        <w:snapToGrid w:val="0"/>
        <w:spacing w:line="312" w:lineRule="auto"/>
        <w:rPr>
          <w:rFonts w:hint="eastAsia" w:ascii="仿宋" w:hAnsi="仿宋" w:eastAsia="仿宋" w:cs="仿宋"/>
          <w:b/>
          <w:bCs/>
          <w:color w:val="auto"/>
          <w:sz w:val="24"/>
        </w:rPr>
      </w:pPr>
    </w:p>
    <w:p w14:paraId="5681E5CD">
      <w:pPr>
        <w:adjustRightInd w:val="0"/>
        <w:snapToGrid w:val="0"/>
        <w:spacing w:line="312" w:lineRule="auto"/>
        <w:rPr>
          <w:rFonts w:hint="eastAsia" w:ascii="仿宋" w:hAnsi="仿宋" w:eastAsia="仿宋" w:cs="仿宋"/>
          <w:bCs/>
          <w:color w:val="auto"/>
          <w:sz w:val="24"/>
        </w:rPr>
      </w:pPr>
    </w:p>
    <w:p w14:paraId="438B5CDF">
      <w:pPr>
        <w:adjustRightInd w:val="0"/>
        <w:snapToGrid w:val="0"/>
        <w:spacing w:line="312" w:lineRule="auto"/>
        <w:rPr>
          <w:rFonts w:hint="eastAsia" w:ascii="仿宋" w:hAnsi="仿宋" w:eastAsia="仿宋" w:cs="仿宋"/>
          <w:bCs/>
          <w:color w:val="auto"/>
          <w:sz w:val="24"/>
        </w:rPr>
      </w:pPr>
    </w:p>
    <w:p w14:paraId="16E283CB">
      <w:pPr>
        <w:adjustRightInd w:val="0"/>
        <w:snapToGrid w:val="0"/>
        <w:spacing w:line="312" w:lineRule="auto"/>
        <w:rPr>
          <w:rFonts w:hint="eastAsia" w:ascii="仿宋" w:hAnsi="仿宋" w:eastAsia="仿宋" w:cs="仿宋"/>
          <w:bCs/>
          <w:color w:val="auto"/>
          <w:sz w:val="24"/>
        </w:rPr>
      </w:pPr>
    </w:p>
    <w:p w14:paraId="2E0E50A9">
      <w:pPr>
        <w:adjustRightInd w:val="0"/>
        <w:snapToGrid w:val="0"/>
        <w:spacing w:line="312" w:lineRule="auto"/>
        <w:rPr>
          <w:rFonts w:hint="eastAsia" w:ascii="仿宋" w:hAnsi="仿宋" w:eastAsia="仿宋" w:cs="仿宋"/>
          <w:b/>
          <w:color w:val="auto"/>
          <w:sz w:val="24"/>
        </w:rPr>
      </w:pPr>
    </w:p>
    <w:p w14:paraId="7F142F58">
      <w:pPr>
        <w:adjustRightInd w:val="0"/>
        <w:snapToGrid w:val="0"/>
        <w:spacing w:line="312" w:lineRule="auto"/>
        <w:rPr>
          <w:rFonts w:hint="eastAsia" w:ascii="仿宋" w:hAnsi="仿宋" w:eastAsia="仿宋" w:cs="仿宋"/>
          <w:b/>
          <w:bCs/>
          <w:color w:val="auto"/>
          <w:sz w:val="24"/>
        </w:rPr>
      </w:pPr>
    </w:p>
    <w:p w14:paraId="355A128A">
      <w:pPr>
        <w:adjustRightInd w:val="0"/>
        <w:snapToGrid w:val="0"/>
        <w:spacing w:line="312" w:lineRule="auto"/>
        <w:rPr>
          <w:rFonts w:hint="eastAsia" w:ascii="仿宋" w:hAnsi="仿宋" w:eastAsia="仿宋" w:cs="仿宋"/>
          <w:b/>
          <w:bCs/>
          <w:color w:val="auto"/>
          <w:sz w:val="24"/>
        </w:rPr>
      </w:pPr>
    </w:p>
    <w:p w14:paraId="28AAFB16">
      <w:pPr>
        <w:adjustRightInd w:val="0"/>
        <w:snapToGrid w:val="0"/>
        <w:spacing w:line="312" w:lineRule="auto"/>
        <w:rPr>
          <w:rFonts w:hint="eastAsia" w:ascii="仿宋" w:hAnsi="仿宋" w:eastAsia="仿宋" w:cs="仿宋"/>
          <w:b/>
          <w:bCs/>
          <w:color w:val="auto"/>
          <w:sz w:val="24"/>
        </w:rPr>
      </w:pPr>
    </w:p>
    <w:p w14:paraId="0E8CF30C">
      <w:pPr>
        <w:adjustRightInd w:val="0"/>
        <w:snapToGrid w:val="0"/>
        <w:spacing w:line="312" w:lineRule="auto"/>
        <w:rPr>
          <w:rFonts w:hint="eastAsia" w:ascii="仿宋" w:hAnsi="仿宋" w:eastAsia="仿宋" w:cs="仿宋"/>
          <w:b/>
          <w:bCs/>
          <w:color w:val="auto"/>
          <w:sz w:val="24"/>
        </w:rPr>
      </w:pPr>
    </w:p>
    <w:p w14:paraId="08125C56">
      <w:pPr>
        <w:adjustRightInd w:val="0"/>
        <w:snapToGrid w:val="0"/>
        <w:spacing w:line="312" w:lineRule="auto"/>
        <w:rPr>
          <w:rFonts w:hint="eastAsia" w:ascii="仿宋" w:hAnsi="仿宋" w:eastAsia="仿宋" w:cs="仿宋"/>
          <w:b/>
          <w:bCs/>
          <w:color w:val="auto"/>
          <w:sz w:val="24"/>
        </w:rPr>
      </w:pPr>
    </w:p>
    <w:p w14:paraId="4E2D3759">
      <w:pPr>
        <w:adjustRightInd w:val="0"/>
        <w:snapToGrid w:val="0"/>
        <w:spacing w:line="312" w:lineRule="auto"/>
        <w:rPr>
          <w:rFonts w:hint="eastAsia" w:ascii="仿宋" w:hAnsi="仿宋" w:eastAsia="仿宋" w:cs="仿宋"/>
          <w:b/>
          <w:bCs/>
          <w:color w:val="auto"/>
          <w:sz w:val="24"/>
        </w:rPr>
      </w:pPr>
    </w:p>
    <w:p w14:paraId="211732F7">
      <w:pPr>
        <w:adjustRightInd w:val="0"/>
        <w:snapToGrid w:val="0"/>
        <w:spacing w:line="312" w:lineRule="auto"/>
        <w:rPr>
          <w:rFonts w:hint="eastAsia" w:ascii="仿宋" w:hAnsi="仿宋" w:eastAsia="仿宋" w:cs="仿宋"/>
          <w:b/>
          <w:bCs/>
          <w:color w:val="auto"/>
          <w:sz w:val="24"/>
        </w:rPr>
      </w:pPr>
    </w:p>
    <w:p w14:paraId="312F0C9C">
      <w:pPr>
        <w:adjustRightInd w:val="0"/>
        <w:snapToGrid w:val="0"/>
        <w:spacing w:line="312" w:lineRule="auto"/>
        <w:rPr>
          <w:rFonts w:hint="eastAsia" w:ascii="仿宋" w:hAnsi="仿宋" w:eastAsia="仿宋" w:cs="仿宋"/>
          <w:b/>
          <w:bCs/>
          <w:color w:val="auto"/>
          <w:sz w:val="24"/>
        </w:rPr>
      </w:pPr>
    </w:p>
    <w:p w14:paraId="5F9CFA19">
      <w:pPr>
        <w:adjustRightInd w:val="0"/>
        <w:snapToGrid w:val="0"/>
        <w:spacing w:line="312" w:lineRule="auto"/>
        <w:rPr>
          <w:rFonts w:hint="eastAsia" w:ascii="仿宋" w:hAnsi="仿宋" w:eastAsia="仿宋" w:cs="仿宋"/>
          <w:b/>
          <w:bCs/>
          <w:color w:val="auto"/>
          <w:sz w:val="24"/>
        </w:rPr>
      </w:pPr>
    </w:p>
    <w:p w14:paraId="5282FBE8">
      <w:pPr>
        <w:adjustRightInd w:val="0"/>
        <w:snapToGrid w:val="0"/>
        <w:spacing w:line="312" w:lineRule="auto"/>
        <w:rPr>
          <w:rFonts w:hint="eastAsia" w:ascii="仿宋" w:hAnsi="仿宋" w:eastAsia="仿宋" w:cs="仿宋"/>
          <w:b/>
          <w:bCs/>
          <w:color w:val="auto"/>
          <w:sz w:val="24"/>
        </w:rPr>
      </w:pPr>
    </w:p>
    <w:p w14:paraId="45874B16">
      <w:pPr>
        <w:adjustRightInd w:val="0"/>
        <w:snapToGrid w:val="0"/>
        <w:spacing w:line="312" w:lineRule="auto"/>
        <w:rPr>
          <w:rFonts w:hint="eastAsia" w:ascii="仿宋" w:hAnsi="仿宋" w:eastAsia="仿宋" w:cs="仿宋"/>
          <w:b/>
          <w:bCs/>
          <w:color w:val="auto"/>
          <w:sz w:val="24"/>
        </w:rPr>
      </w:pPr>
    </w:p>
    <w:p w14:paraId="65415179">
      <w:pPr>
        <w:adjustRightInd w:val="0"/>
        <w:snapToGrid w:val="0"/>
        <w:spacing w:line="312" w:lineRule="auto"/>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rPr>
        <w:t>附件2：技术参数和售后服务</w:t>
      </w:r>
    </w:p>
    <w:p w14:paraId="53D3B1D5">
      <w:pPr>
        <w:adjustRightInd w:val="0"/>
        <w:snapToGrid w:val="0"/>
        <w:spacing w:line="312" w:lineRule="auto"/>
        <w:outlineLvl w:val="0"/>
        <w:rPr>
          <w:rFonts w:hint="eastAsia" w:ascii="仿宋" w:hAnsi="仿宋" w:eastAsia="仿宋" w:cs="仿宋"/>
          <w:color w:val="auto"/>
          <w:sz w:val="24"/>
        </w:rPr>
      </w:pPr>
      <w:r>
        <w:rPr>
          <w:rFonts w:hint="eastAsia" w:ascii="仿宋" w:hAnsi="仿宋" w:eastAsia="仿宋" w:cs="仿宋"/>
          <w:color w:val="auto"/>
          <w:sz w:val="24"/>
        </w:rPr>
        <w:t>一、乙方承诺</w:t>
      </w:r>
    </w:p>
    <w:p w14:paraId="4490F2AB">
      <w:pPr>
        <w:adjustRightInd w:val="0"/>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鉴于国家</w:t>
      </w:r>
      <w:r>
        <w:rPr>
          <w:rFonts w:hint="eastAsia" w:ascii="仿宋" w:hAnsi="仿宋" w:eastAsia="仿宋" w:cs="仿宋"/>
          <w:bCs/>
          <w:color w:val="auto"/>
          <w:sz w:val="24"/>
        </w:rPr>
        <w:t>、</w:t>
      </w:r>
      <w:r>
        <w:rPr>
          <w:rFonts w:hint="eastAsia" w:ascii="仿宋" w:hAnsi="仿宋" w:eastAsia="仿宋" w:cs="仿宋"/>
          <w:color w:val="auto"/>
          <w:sz w:val="24"/>
        </w:rPr>
        <w:t>自治区、行业对</w:t>
      </w:r>
      <w:r>
        <w:rPr>
          <w:rFonts w:hint="eastAsia" w:ascii="仿宋" w:hAnsi="仿宋" w:eastAsia="仿宋" w:cs="仿宋"/>
          <w:color w:val="auto"/>
          <w:sz w:val="24"/>
          <w:u w:val="single"/>
        </w:rPr>
        <w:t xml:space="preserve">                   </w:t>
      </w:r>
      <w:r>
        <w:rPr>
          <w:rFonts w:hint="eastAsia" w:ascii="仿宋" w:hAnsi="仿宋" w:eastAsia="仿宋" w:cs="仿宋"/>
          <w:color w:val="auto"/>
          <w:sz w:val="24"/>
        </w:rPr>
        <w:t>产</w:t>
      </w:r>
      <w:r>
        <w:rPr>
          <w:rFonts w:hint="eastAsia" w:ascii="仿宋" w:hAnsi="仿宋" w:eastAsia="仿宋" w:cs="仿宋"/>
          <w:color w:val="auto"/>
          <w:sz w:val="24"/>
          <w:u w:val="single"/>
        </w:rPr>
        <w:t>品</w:t>
      </w:r>
      <w:r>
        <w:rPr>
          <w:rFonts w:hint="eastAsia" w:ascii="仿宋" w:hAnsi="仿宋" w:eastAsia="仿宋" w:cs="仿宋"/>
          <w:color w:val="auto"/>
          <w:sz w:val="24"/>
        </w:rPr>
        <w:t>的要求，乙方承诺按照要求标准组织供货，按时运到甲方指定的交货地点并确保所中标的产品各项指标符合招标技术要求；同时乙方根据产品的使用特性做好售后服务。</w:t>
      </w:r>
    </w:p>
    <w:p w14:paraId="7D0ED52C">
      <w:pPr>
        <w:adjustRightInd w:val="0"/>
        <w:snapToGrid w:val="0"/>
        <w:spacing w:line="312" w:lineRule="auto"/>
        <w:ind w:firstLine="480" w:firstLineChars="200"/>
        <w:rPr>
          <w:rFonts w:hint="eastAsia" w:ascii="仿宋" w:hAnsi="仿宋" w:eastAsia="仿宋" w:cs="仿宋"/>
          <w:color w:val="auto"/>
          <w:sz w:val="24"/>
        </w:rPr>
      </w:pPr>
    </w:p>
    <w:p w14:paraId="5A3F931E">
      <w:pPr>
        <w:adjustRightInd w:val="0"/>
        <w:snapToGrid w:val="0"/>
        <w:spacing w:line="312" w:lineRule="auto"/>
        <w:ind w:firstLine="480" w:firstLineChars="200"/>
        <w:rPr>
          <w:rFonts w:hint="eastAsia" w:ascii="仿宋" w:hAnsi="仿宋" w:eastAsia="仿宋" w:cs="仿宋"/>
          <w:color w:val="auto"/>
          <w:sz w:val="24"/>
        </w:rPr>
      </w:pPr>
    </w:p>
    <w:p w14:paraId="357FCD07">
      <w:pPr>
        <w:adjustRightInd w:val="0"/>
        <w:snapToGrid w:val="0"/>
        <w:spacing w:line="312" w:lineRule="auto"/>
        <w:ind w:firstLine="480" w:firstLineChars="200"/>
        <w:rPr>
          <w:rFonts w:hint="eastAsia" w:ascii="仿宋" w:hAnsi="仿宋" w:eastAsia="仿宋" w:cs="仿宋"/>
          <w:color w:val="auto"/>
          <w:sz w:val="24"/>
        </w:rPr>
      </w:pPr>
    </w:p>
    <w:p w14:paraId="20DA81E1">
      <w:pPr>
        <w:adjustRightInd w:val="0"/>
        <w:snapToGrid w:val="0"/>
        <w:spacing w:line="312" w:lineRule="auto"/>
        <w:ind w:firstLine="480" w:firstLineChars="200"/>
        <w:rPr>
          <w:rFonts w:hint="eastAsia" w:ascii="仿宋" w:hAnsi="仿宋" w:eastAsia="仿宋" w:cs="仿宋"/>
          <w:color w:val="auto"/>
          <w:sz w:val="24"/>
        </w:rPr>
      </w:pPr>
    </w:p>
    <w:p w14:paraId="77214605">
      <w:pPr>
        <w:adjustRightInd w:val="0"/>
        <w:snapToGrid w:val="0"/>
        <w:spacing w:line="312" w:lineRule="auto"/>
        <w:ind w:firstLine="480" w:firstLineChars="200"/>
        <w:rPr>
          <w:rFonts w:hint="eastAsia" w:ascii="仿宋" w:hAnsi="仿宋" w:eastAsia="仿宋" w:cs="仿宋"/>
          <w:color w:val="auto"/>
          <w:sz w:val="24"/>
        </w:rPr>
      </w:pPr>
    </w:p>
    <w:p w14:paraId="4D2E7C75">
      <w:pPr>
        <w:numPr>
          <w:ilvl w:val="0"/>
          <w:numId w:val="14"/>
        </w:numPr>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详细技术参数（不仅限于投标文件中的技术参数和图片）</w:t>
      </w:r>
    </w:p>
    <w:p w14:paraId="6EF37012">
      <w:pPr>
        <w:adjustRightInd w:val="0"/>
        <w:snapToGrid w:val="0"/>
        <w:spacing w:line="312" w:lineRule="auto"/>
        <w:rPr>
          <w:rFonts w:hint="eastAsia" w:ascii="仿宋" w:hAnsi="仿宋" w:eastAsia="仿宋" w:cs="仿宋"/>
          <w:color w:val="auto"/>
          <w:sz w:val="24"/>
        </w:rPr>
      </w:pPr>
    </w:p>
    <w:p w14:paraId="6354AC8B">
      <w:pPr>
        <w:adjustRightInd w:val="0"/>
        <w:snapToGrid w:val="0"/>
        <w:spacing w:line="312" w:lineRule="auto"/>
        <w:rPr>
          <w:rFonts w:hint="eastAsia" w:ascii="仿宋" w:hAnsi="仿宋" w:eastAsia="仿宋" w:cs="仿宋"/>
          <w:color w:val="auto"/>
          <w:sz w:val="24"/>
        </w:rPr>
      </w:pPr>
    </w:p>
    <w:p w14:paraId="4D66EEDD">
      <w:pPr>
        <w:adjustRightInd w:val="0"/>
        <w:snapToGrid w:val="0"/>
        <w:spacing w:line="312" w:lineRule="auto"/>
        <w:rPr>
          <w:rFonts w:hint="eastAsia" w:ascii="仿宋" w:hAnsi="仿宋" w:eastAsia="仿宋" w:cs="仿宋"/>
          <w:color w:val="auto"/>
          <w:sz w:val="24"/>
        </w:rPr>
      </w:pPr>
    </w:p>
    <w:p w14:paraId="51E28826">
      <w:pPr>
        <w:adjustRightInd w:val="0"/>
        <w:snapToGrid w:val="0"/>
        <w:spacing w:line="312" w:lineRule="auto"/>
        <w:rPr>
          <w:rFonts w:hint="eastAsia" w:ascii="仿宋" w:hAnsi="仿宋" w:eastAsia="仿宋" w:cs="仿宋"/>
          <w:color w:val="auto"/>
          <w:sz w:val="24"/>
        </w:rPr>
      </w:pPr>
    </w:p>
    <w:p w14:paraId="5E47DE5A">
      <w:pPr>
        <w:adjustRightInd w:val="0"/>
        <w:snapToGrid w:val="0"/>
        <w:spacing w:line="312" w:lineRule="auto"/>
        <w:rPr>
          <w:rFonts w:hint="eastAsia" w:ascii="仿宋" w:hAnsi="仿宋" w:eastAsia="仿宋" w:cs="仿宋"/>
          <w:color w:val="auto"/>
          <w:sz w:val="24"/>
        </w:rPr>
      </w:pPr>
    </w:p>
    <w:p w14:paraId="0291F226">
      <w:pPr>
        <w:adjustRightInd w:val="0"/>
        <w:snapToGrid w:val="0"/>
        <w:spacing w:line="312" w:lineRule="auto"/>
        <w:rPr>
          <w:rFonts w:hint="eastAsia" w:ascii="仿宋" w:hAnsi="仿宋" w:eastAsia="仿宋" w:cs="仿宋"/>
          <w:color w:val="auto"/>
          <w:sz w:val="24"/>
        </w:rPr>
      </w:pPr>
    </w:p>
    <w:p w14:paraId="61EBE458">
      <w:pPr>
        <w:numPr>
          <w:ilvl w:val="0"/>
          <w:numId w:val="14"/>
        </w:numPr>
        <w:adjustRightInd w:val="0"/>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售后服务（不仅限于投标文件中的售后服务）</w:t>
      </w:r>
    </w:p>
    <w:p w14:paraId="63EEDD52">
      <w:pPr>
        <w:widowControl/>
        <w:adjustRightInd w:val="0"/>
        <w:snapToGrid w:val="0"/>
        <w:spacing w:after="150" w:line="440" w:lineRule="exact"/>
        <w:jc w:val="left"/>
        <w:rPr>
          <w:rFonts w:ascii="仿宋" w:hAnsi="仿宋" w:eastAsia="仿宋"/>
          <w:b/>
          <w:bCs/>
          <w:color w:val="auto"/>
          <w:szCs w:val="21"/>
        </w:rPr>
      </w:pPr>
    </w:p>
    <w:p w14:paraId="4B9E1006">
      <w:pPr>
        <w:adjustRightInd w:val="0"/>
        <w:snapToGrid w:val="0"/>
        <w:spacing w:line="440" w:lineRule="exact"/>
        <w:rPr>
          <w:rFonts w:hint="eastAsia" w:ascii="仿宋" w:hAnsi="仿宋" w:eastAsia="仿宋"/>
          <w:color w:val="auto"/>
          <w:sz w:val="24"/>
        </w:rPr>
      </w:pPr>
    </w:p>
    <w:p w14:paraId="3BC603C6">
      <w:pPr>
        <w:widowControl/>
        <w:adjustRightInd w:val="0"/>
        <w:snapToGrid w:val="0"/>
        <w:spacing w:after="150" w:line="440" w:lineRule="exact"/>
        <w:jc w:val="left"/>
        <w:rPr>
          <w:rFonts w:ascii="仿宋" w:hAnsi="仿宋" w:eastAsia="仿宋" w:cs="Helvetica"/>
          <w:color w:val="auto"/>
          <w:sz w:val="24"/>
        </w:rPr>
      </w:pPr>
    </w:p>
    <w:p w14:paraId="60293891">
      <w:pPr>
        <w:widowControl/>
        <w:adjustRightInd w:val="0"/>
        <w:snapToGrid w:val="0"/>
        <w:spacing w:after="150" w:line="440" w:lineRule="exact"/>
        <w:jc w:val="left"/>
        <w:rPr>
          <w:rFonts w:ascii="仿宋" w:hAnsi="仿宋" w:eastAsia="仿宋" w:cs="Helvetica"/>
          <w:color w:val="auto"/>
          <w:sz w:val="24"/>
        </w:rPr>
      </w:pPr>
    </w:p>
    <w:p w14:paraId="763E28C7">
      <w:pPr>
        <w:widowControl/>
        <w:adjustRightInd w:val="0"/>
        <w:snapToGrid w:val="0"/>
        <w:spacing w:after="150" w:line="440" w:lineRule="exact"/>
        <w:jc w:val="left"/>
        <w:rPr>
          <w:rFonts w:ascii="仿宋" w:hAnsi="仿宋" w:eastAsia="仿宋" w:cs="Helvetica"/>
          <w:color w:val="auto"/>
          <w:sz w:val="24"/>
        </w:rPr>
      </w:pPr>
    </w:p>
    <w:p w14:paraId="6AF34095">
      <w:pPr>
        <w:widowControl/>
        <w:adjustRightInd w:val="0"/>
        <w:snapToGrid w:val="0"/>
        <w:spacing w:after="150" w:line="440" w:lineRule="exact"/>
        <w:jc w:val="left"/>
        <w:rPr>
          <w:rFonts w:ascii="仿宋" w:hAnsi="仿宋" w:eastAsia="仿宋" w:cs="Helvetica"/>
          <w:color w:val="auto"/>
          <w:sz w:val="24"/>
        </w:rPr>
      </w:pPr>
    </w:p>
    <w:p w14:paraId="6C6AD937">
      <w:pPr>
        <w:widowControl/>
        <w:adjustRightInd w:val="0"/>
        <w:snapToGrid w:val="0"/>
        <w:spacing w:after="150" w:line="440" w:lineRule="exact"/>
        <w:jc w:val="left"/>
        <w:rPr>
          <w:rFonts w:ascii="仿宋" w:hAnsi="仿宋" w:eastAsia="仿宋" w:cs="Helvetica"/>
          <w:color w:val="auto"/>
          <w:sz w:val="24"/>
        </w:rPr>
      </w:pPr>
    </w:p>
    <w:p w14:paraId="42825B87">
      <w:pPr>
        <w:adjustRightInd w:val="0"/>
        <w:snapToGrid w:val="0"/>
        <w:spacing w:line="440" w:lineRule="exact"/>
        <w:rPr>
          <w:rFonts w:hint="eastAsia" w:ascii="仿宋" w:hAnsi="仿宋" w:eastAsia="仿宋" w:cs="Arial"/>
          <w:color w:val="auto"/>
          <w:szCs w:val="21"/>
        </w:rPr>
        <w:sectPr>
          <w:headerReference r:id="rId6" w:type="first"/>
          <w:headerReference r:id="rId5"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14:paraId="7575013E">
      <w:pPr>
        <w:spacing w:line="440" w:lineRule="exact"/>
        <w:rPr>
          <w:rFonts w:hint="eastAsia" w:ascii="仿宋" w:hAnsi="仿宋" w:eastAsia="仿宋" w:cs="仿宋"/>
          <w:bCs/>
          <w:color w:val="auto"/>
          <w:szCs w:val="21"/>
        </w:rPr>
      </w:pPr>
      <w:r>
        <w:rPr>
          <w:rFonts w:hint="eastAsia" w:ascii="仿宋" w:hAnsi="仿宋" w:eastAsia="仿宋"/>
          <w:bCs/>
          <w:color w:val="auto"/>
          <w:szCs w:val="21"/>
        </w:rPr>
        <w:t xml:space="preserve"> </w:t>
      </w:r>
      <w:r>
        <w:rPr>
          <w:rFonts w:hint="eastAsia" w:ascii="仿宋" w:hAnsi="仿宋" w:eastAsia="仿宋" w:cs="仿宋"/>
          <w:bCs/>
          <w:color w:val="auto"/>
          <w:szCs w:val="21"/>
        </w:rPr>
        <w:t xml:space="preserve"> </w:t>
      </w:r>
      <w:r>
        <w:rPr>
          <w:rFonts w:hint="eastAsia" w:ascii="仿宋" w:hAnsi="仿宋" w:eastAsia="仿宋" w:cs="仿宋"/>
          <w:b/>
          <w:color w:val="auto"/>
          <w:szCs w:val="21"/>
        </w:rPr>
        <w:t>附件3：</w:t>
      </w:r>
    </w:p>
    <w:p w14:paraId="673528A4">
      <w:pPr>
        <w:spacing w:line="440" w:lineRule="exact"/>
        <w:rPr>
          <w:rFonts w:hint="eastAsia" w:ascii="仿宋" w:hAnsi="仿宋" w:eastAsia="仿宋" w:cs="仿宋"/>
          <w:b/>
          <w:bCs/>
          <w:color w:val="auto"/>
          <w:szCs w:val="21"/>
        </w:rPr>
      </w:pPr>
      <w:r>
        <w:rPr>
          <w:rFonts w:hint="eastAsia" w:ascii="仿宋" w:hAnsi="仿宋" w:eastAsia="仿宋" w:cs="仿宋"/>
          <w:bCs/>
          <w:color w:val="auto"/>
          <w:szCs w:val="21"/>
        </w:rPr>
        <w:t xml:space="preserve"> </w:t>
      </w:r>
      <w:r>
        <w:rPr>
          <w:rFonts w:hint="eastAsia" w:ascii="仿宋" w:hAnsi="仿宋" w:eastAsia="仿宋" w:cs="仿宋"/>
          <w:b/>
          <w:bCs/>
          <w:color w:val="auto"/>
          <w:szCs w:val="21"/>
        </w:rPr>
        <w:t xml:space="preserve">JL/CX06-3                                 </w:t>
      </w:r>
      <w:r>
        <w:rPr>
          <w:rFonts w:hint="eastAsia" w:ascii="仿宋" w:hAnsi="仿宋" w:eastAsia="仿宋" w:cs="仿宋"/>
          <w:b/>
          <w:color w:val="auto"/>
          <w:sz w:val="24"/>
        </w:rPr>
        <w:t xml:space="preserve"> </w:t>
      </w:r>
      <w:r>
        <w:rPr>
          <w:rFonts w:hint="eastAsia" w:ascii="仿宋" w:hAnsi="仿宋" w:eastAsia="仿宋" w:cs="仿宋"/>
          <w:b/>
          <w:color w:val="auto"/>
          <w:spacing w:val="26"/>
          <w:sz w:val="30"/>
          <w:szCs w:val="30"/>
        </w:rPr>
        <w:t>新疆维吾尔自治区疾病预防控制中心</w:t>
      </w:r>
    </w:p>
    <w:p w14:paraId="52F969A4">
      <w:pPr>
        <w:spacing w:line="4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供 应 商 评 价 表</w:t>
      </w:r>
    </w:p>
    <w:tbl>
      <w:tblPr>
        <w:tblStyle w:val="34"/>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7B350843">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388BBB12">
            <w:pPr>
              <w:widowControl/>
              <w:spacing w:line="440" w:lineRule="exact"/>
              <w:ind w:firstLine="480"/>
              <w:jc w:val="center"/>
              <w:rPr>
                <w:rFonts w:hint="eastAsia" w:ascii="仿宋" w:hAnsi="仿宋" w:eastAsia="仿宋" w:cs="仿宋"/>
                <w:bCs/>
                <w:color w:val="auto"/>
                <w:sz w:val="24"/>
              </w:rPr>
            </w:pPr>
            <w:r>
              <w:rPr>
                <w:rFonts w:hint="eastAsia" w:ascii="仿宋" w:hAnsi="仿宋" w:eastAsia="仿宋" w:cs="仿宋"/>
                <w:bCs/>
                <w:color w:val="auto"/>
                <w:sz w:val="24"/>
              </w:rPr>
              <w:t>中标单位名称</w:t>
            </w:r>
            <w:r>
              <w:rPr>
                <w:rFonts w:hint="eastAsia" w:ascii="仿宋" w:hAnsi="仿宋" w:eastAsia="仿宋" w:cs="仿宋"/>
                <w:bCs/>
                <w:color w:val="auto"/>
                <w:sz w:val="24"/>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17934A3B">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 xml:space="preserve"> </w:t>
            </w:r>
          </w:p>
        </w:tc>
        <w:tc>
          <w:tcPr>
            <w:tcW w:w="2410" w:type="dxa"/>
            <w:gridSpan w:val="2"/>
            <w:tcBorders>
              <w:top w:val="single" w:color="auto" w:sz="4" w:space="0"/>
              <w:left w:val="nil"/>
              <w:bottom w:val="single" w:color="auto" w:sz="4" w:space="0"/>
              <w:right w:val="single" w:color="auto" w:sz="4" w:space="0"/>
            </w:tcBorders>
            <w:vAlign w:val="center"/>
          </w:tcPr>
          <w:p w14:paraId="45C746C0">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中标单位联系人</w:t>
            </w:r>
          </w:p>
          <w:p w14:paraId="5095818D">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及电话</w:t>
            </w:r>
          </w:p>
        </w:tc>
        <w:tc>
          <w:tcPr>
            <w:tcW w:w="4682" w:type="dxa"/>
            <w:gridSpan w:val="3"/>
            <w:tcBorders>
              <w:top w:val="single" w:color="auto" w:sz="4" w:space="0"/>
              <w:left w:val="nil"/>
              <w:bottom w:val="single" w:color="auto" w:sz="4" w:space="0"/>
              <w:right w:val="single" w:color="auto" w:sz="4" w:space="0"/>
            </w:tcBorders>
            <w:vAlign w:val="center"/>
          </w:tcPr>
          <w:p w14:paraId="0C149663">
            <w:pPr>
              <w:widowControl/>
              <w:spacing w:line="440" w:lineRule="exact"/>
              <w:jc w:val="center"/>
              <w:rPr>
                <w:rFonts w:hint="eastAsia" w:ascii="仿宋" w:hAnsi="仿宋" w:eastAsia="仿宋" w:cs="仿宋"/>
                <w:bCs/>
                <w:color w:val="auto"/>
                <w:sz w:val="24"/>
              </w:rPr>
            </w:pPr>
          </w:p>
        </w:tc>
      </w:tr>
      <w:tr w14:paraId="7DAB924A">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30991236">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ab/>
            </w:r>
            <w:r>
              <w:rPr>
                <w:rFonts w:hint="eastAsia" w:ascii="仿宋" w:hAnsi="仿宋" w:eastAsia="仿宋" w:cs="仿宋"/>
                <w:bCs/>
                <w:color w:val="auto"/>
                <w:sz w:val="24"/>
              </w:rPr>
              <w:t>中标金额　</w:t>
            </w:r>
          </w:p>
        </w:tc>
        <w:tc>
          <w:tcPr>
            <w:tcW w:w="4536" w:type="dxa"/>
            <w:gridSpan w:val="4"/>
            <w:tcBorders>
              <w:top w:val="single" w:color="auto" w:sz="4" w:space="0"/>
              <w:left w:val="nil"/>
              <w:bottom w:val="single" w:color="auto" w:sz="4" w:space="0"/>
              <w:right w:val="single" w:color="auto" w:sz="4" w:space="0"/>
            </w:tcBorders>
            <w:vAlign w:val="center"/>
          </w:tcPr>
          <w:p w14:paraId="199263E5">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 xml:space="preserve"> </w:t>
            </w:r>
          </w:p>
        </w:tc>
        <w:tc>
          <w:tcPr>
            <w:tcW w:w="2410" w:type="dxa"/>
            <w:gridSpan w:val="2"/>
            <w:tcBorders>
              <w:top w:val="single" w:color="auto" w:sz="4" w:space="0"/>
              <w:left w:val="nil"/>
              <w:bottom w:val="single" w:color="auto" w:sz="4" w:space="0"/>
              <w:right w:val="single" w:color="auto" w:sz="4" w:space="0"/>
            </w:tcBorders>
            <w:vAlign w:val="center"/>
          </w:tcPr>
          <w:p w14:paraId="7502866A">
            <w:pPr>
              <w:widowControl/>
              <w:spacing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合  同  号</w:t>
            </w:r>
          </w:p>
        </w:tc>
        <w:tc>
          <w:tcPr>
            <w:tcW w:w="4697" w:type="dxa"/>
            <w:gridSpan w:val="4"/>
            <w:tcBorders>
              <w:top w:val="single" w:color="auto" w:sz="4" w:space="0"/>
              <w:left w:val="nil"/>
              <w:bottom w:val="single" w:color="auto" w:sz="4" w:space="0"/>
              <w:right w:val="single" w:color="auto" w:sz="4" w:space="0"/>
            </w:tcBorders>
            <w:vAlign w:val="center"/>
          </w:tcPr>
          <w:p w14:paraId="4B683911">
            <w:pPr>
              <w:widowControl/>
              <w:spacing w:line="440" w:lineRule="exact"/>
              <w:jc w:val="center"/>
              <w:rPr>
                <w:rFonts w:hint="eastAsia" w:ascii="仿宋" w:hAnsi="仿宋" w:eastAsia="仿宋" w:cs="仿宋"/>
                <w:bCs/>
                <w:color w:val="auto"/>
                <w:sz w:val="24"/>
              </w:rPr>
            </w:pPr>
          </w:p>
        </w:tc>
      </w:tr>
      <w:tr w14:paraId="10021BB4">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14:paraId="1563B59C">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申请/使用科室</w:t>
            </w:r>
          </w:p>
        </w:tc>
        <w:tc>
          <w:tcPr>
            <w:tcW w:w="1047" w:type="dxa"/>
            <w:tcBorders>
              <w:top w:val="nil"/>
              <w:left w:val="nil"/>
              <w:bottom w:val="single" w:color="auto" w:sz="4" w:space="0"/>
              <w:right w:val="single" w:color="auto" w:sz="4" w:space="0"/>
            </w:tcBorders>
            <w:vAlign w:val="center"/>
          </w:tcPr>
          <w:p w14:paraId="780D565C">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供应货物名称</w:t>
            </w:r>
          </w:p>
        </w:tc>
        <w:tc>
          <w:tcPr>
            <w:tcW w:w="850" w:type="dxa"/>
            <w:tcBorders>
              <w:top w:val="nil"/>
              <w:left w:val="nil"/>
              <w:bottom w:val="single" w:color="auto" w:sz="4" w:space="0"/>
              <w:right w:val="single" w:color="auto" w:sz="4" w:space="0"/>
            </w:tcBorders>
            <w:vAlign w:val="center"/>
          </w:tcPr>
          <w:p w14:paraId="2380D8DA">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数量</w:t>
            </w:r>
          </w:p>
        </w:tc>
        <w:tc>
          <w:tcPr>
            <w:tcW w:w="1276" w:type="dxa"/>
            <w:tcBorders>
              <w:top w:val="nil"/>
              <w:left w:val="nil"/>
              <w:bottom w:val="single" w:color="auto" w:sz="4" w:space="0"/>
              <w:right w:val="single" w:color="auto" w:sz="4" w:space="0"/>
            </w:tcBorders>
            <w:vAlign w:val="center"/>
          </w:tcPr>
          <w:p w14:paraId="594C0F82">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合同签</w:t>
            </w:r>
          </w:p>
          <w:p w14:paraId="17A1231B">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订时间</w:t>
            </w:r>
          </w:p>
        </w:tc>
        <w:tc>
          <w:tcPr>
            <w:tcW w:w="850" w:type="dxa"/>
            <w:tcBorders>
              <w:top w:val="nil"/>
              <w:left w:val="nil"/>
              <w:bottom w:val="single" w:color="auto" w:sz="4" w:space="0"/>
              <w:right w:val="single" w:color="auto" w:sz="4" w:space="0"/>
            </w:tcBorders>
            <w:vAlign w:val="center"/>
          </w:tcPr>
          <w:p w14:paraId="2A9FA7CC">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到 货 时 间</w:t>
            </w:r>
          </w:p>
        </w:tc>
        <w:tc>
          <w:tcPr>
            <w:tcW w:w="993" w:type="dxa"/>
            <w:tcBorders>
              <w:top w:val="nil"/>
              <w:left w:val="nil"/>
              <w:bottom w:val="single" w:color="auto" w:sz="4" w:space="0"/>
              <w:right w:val="single" w:color="auto" w:sz="4" w:space="0"/>
            </w:tcBorders>
            <w:vAlign w:val="center"/>
          </w:tcPr>
          <w:p w14:paraId="7ED98CAB">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供货是否及时</w:t>
            </w:r>
          </w:p>
        </w:tc>
        <w:tc>
          <w:tcPr>
            <w:tcW w:w="1417" w:type="dxa"/>
            <w:tcBorders>
              <w:top w:val="nil"/>
              <w:left w:val="nil"/>
              <w:bottom w:val="single" w:color="auto" w:sz="4" w:space="0"/>
              <w:right w:val="single" w:color="auto" w:sz="4" w:space="0"/>
            </w:tcBorders>
            <w:vAlign w:val="center"/>
          </w:tcPr>
          <w:p w14:paraId="3980FE05">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14:paraId="3BA43BC7">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是否与合同/协议内容一致</w:t>
            </w:r>
          </w:p>
        </w:tc>
        <w:tc>
          <w:tcPr>
            <w:tcW w:w="1134" w:type="dxa"/>
            <w:tcBorders>
              <w:top w:val="nil"/>
              <w:left w:val="nil"/>
              <w:bottom w:val="single" w:color="auto" w:sz="4" w:space="0"/>
              <w:right w:val="single" w:color="auto" w:sz="4" w:space="0"/>
            </w:tcBorders>
            <w:vAlign w:val="center"/>
          </w:tcPr>
          <w:p w14:paraId="7D454A65">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培训时间</w:t>
            </w:r>
          </w:p>
        </w:tc>
        <w:tc>
          <w:tcPr>
            <w:tcW w:w="1559" w:type="dxa"/>
            <w:tcBorders>
              <w:top w:val="nil"/>
              <w:left w:val="nil"/>
              <w:bottom w:val="single" w:color="auto" w:sz="4" w:space="0"/>
              <w:right w:val="single" w:color="auto" w:sz="4" w:space="0"/>
            </w:tcBorders>
            <w:vAlign w:val="center"/>
          </w:tcPr>
          <w:p w14:paraId="1E4D6DB0">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售后服务（是否按照合同条款完成售后服务</w:t>
            </w:r>
          </w:p>
        </w:tc>
        <w:tc>
          <w:tcPr>
            <w:tcW w:w="1487" w:type="dxa"/>
            <w:tcBorders>
              <w:top w:val="nil"/>
              <w:left w:val="nil"/>
              <w:bottom w:val="single" w:color="auto" w:sz="4" w:space="0"/>
              <w:right w:val="single" w:color="auto" w:sz="4" w:space="0"/>
            </w:tcBorders>
            <w:vAlign w:val="center"/>
          </w:tcPr>
          <w:p w14:paraId="5B8DB75E">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服务态度</w:t>
            </w:r>
          </w:p>
          <w:p w14:paraId="45CE5ED3">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（优、良、中、差）</w:t>
            </w:r>
          </w:p>
        </w:tc>
        <w:tc>
          <w:tcPr>
            <w:tcW w:w="1651" w:type="dxa"/>
            <w:gridSpan w:val="2"/>
            <w:tcBorders>
              <w:top w:val="single" w:color="auto" w:sz="4" w:space="0"/>
              <w:left w:val="nil"/>
              <w:bottom w:val="nil"/>
              <w:right w:val="single" w:color="auto" w:sz="4" w:space="0"/>
            </w:tcBorders>
            <w:vAlign w:val="center"/>
          </w:tcPr>
          <w:p w14:paraId="237A395E">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供货质量</w:t>
            </w:r>
          </w:p>
          <w:p w14:paraId="667AC2CD">
            <w:pPr>
              <w:widowControl/>
              <w:spacing w:line="440" w:lineRule="exact"/>
              <w:jc w:val="center"/>
              <w:rPr>
                <w:rFonts w:hint="eastAsia" w:ascii="仿宋" w:hAnsi="仿宋" w:eastAsia="仿宋" w:cs="仿宋"/>
                <w:bCs/>
                <w:color w:val="auto"/>
                <w:szCs w:val="21"/>
              </w:rPr>
            </w:pPr>
            <w:r>
              <w:rPr>
                <w:rFonts w:hint="eastAsia" w:ascii="仿宋" w:hAnsi="仿宋" w:eastAsia="仿宋" w:cs="仿宋"/>
                <w:bCs/>
                <w:color w:val="auto"/>
                <w:szCs w:val="21"/>
              </w:rPr>
              <w:t>（优、良、中、差）</w:t>
            </w:r>
          </w:p>
        </w:tc>
      </w:tr>
      <w:tr w14:paraId="6F6BE1C0">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vAlign w:val="center"/>
          </w:tcPr>
          <w:p w14:paraId="0CA2AD7C">
            <w:pPr>
              <w:widowControl/>
              <w:spacing w:line="440" w:lineRule="exact"/>
              <w:jc w:val="center"/>
              <w:rPr>
                <w:rFonts w:hint="eastAsia" w:ascii="仿宋" w:hAnsi="仿宋" w:eastAsia="仿宋" w:cs="仿宋"/>
                <w:bCs/>
                <w:color w:val="auto"/>
                <w:sz w:val="20"/>
                <w:szCs w:val="20"/>
              </w:rPr>
            </w:pPr>
          </w:p>
        </w:tc>
        <w:tc>
          <w:tcPr>
            <w:tcW w:w="1047" w:type="dxa"/>
            <w:tcBorders>
              <w:top w:val="nil"/>
              <w:left w:val="nil"/>
              <w:bottom w:val="single" w:color="auto" w:sz="4" w:space="0"/>
              <w:right w:val="single" w:color="auto" w:sz="4" w:space="0"/>
            </w:tcBorders>
            <w:vAlign w:val="center"/>
          </w:tcPr>
          <w:p w14:paraId="1ED1C9C8">
            <w:pPr>
              <w:widowControl/>
              <w:spacing w:line="440" w:lineRule="exact"/>
              <w:jc w:val="center"/>
              <w:rPr>
                <w:rFonts w:hint="eastAsia" w:ascii="仿宋" w:hAnsi="仿宋" w:eastAsia="仿宋" w:cs="仿宋"/>
                <w:bCs/>
                <w:color w:val="auto"/>
                <w:sz w:val="20"/>
                <w:szCs w:val="20"/>
              </w:rPr>
            </w:pPr>
          </w:p>
        </w:tc>
        <w:tc>
          <w:tcPr>
            <w:tcW w:w="850" w:type="dxa"/>
            <w:tcBorders>
              <w:top w:val="nil"/>
              <w:left w:val="nil"/>
              <w:bottom w:val="single" w:color="auto" w:sz="4" w:space="0"/>
              <w:right w:val="single" w:color="auto" w:sz="4" w:space="0"/>
            </w:tcBorders>
            <w:vAlign w:val="center"/>
          </w:tcPr>
          <w:p w14:paraId="36DF26DB">
            <w:pPr>
              <w:widowControl/>
              <w:spacing w:line="440" w:lineRule="exact"/>
              <w:jc w:val="center"/>
              <w:rPr>
                <w:rFonts w:hint="eastAsia" w:ascii="仿宋" w:hAnsi="仿宋" w:eastAsia="仿宋" w:cs="仿宋"/>
                <w:bCs/>
                <w:color w:val="auto"/>
                <w:sz w:val="20"/>
                <w:szCs w:val="20"/>
              </w:rPr>
            </w:pPr>
          </w:p>
        </w:tc>
        <w:tc>
          <w:tcPr>
            <w:tcW w:w="1276" w:type="dxa"/>
            <w:tcBorders>
              <w:top w:val="nil"/>
              <w:left w:val="nil"/>
              <w:bottom w:val="single" w:color="auto" w:sz="4" w:space="0"/>
              <w:right w:val="single" w:color="auto" w:sz="4" w:space="0"/>
            </w:tcBorders>
            <w:vAlign w:val="center"/>
          </w:tcPr>
          <w:p w14:paraId="066D8BC6">
            <w:pPr>
              <w:widowControl/>
              <w:spacing w:line="440" w:lineRule="exact"/>
              <w:jc w:val="center"/>
              <w:rPr>
                <w:rFonts w:hint="eastAsia" w:ascii="仿宋" w:hAnsi="仿宋" w:eastAsia="仿宋" w:cs="仿宋"/>
                <w:bCs/>
                <w:color w:val="auto"/>
                <w:sz w:val="20"/>
                <w:szCs w:val="20"/>
              </w:rPr>
            </w:pPr>
          </w:p>
        </w:tc>
        <w:tc>
          <w:tcPr>
            <w:tcW w:w="850" w:type="dxa"/>
            <w:tcBorders>
              <w:top w:val="nil"/>
              <w:left w:val="nil"/>
              <w:bottom w:val="single" w:color="auto" w:sz="4" w:space="0"/>
              <w:right w:val="single" w:color="auto" w:sz="4" w:space="0"/>
            </w:tcBorders>
            <w:vAlign w:val="center"/>
          </w:tcPr>
          <w:p w14:paraId="40223869">
            <w:pPr>
              <w:widowControl/>
              <w:spacing w:line="440" w:lineRule="exact"/>
              <w:jc w:val="center"/>
              <w:rPr>
                <w:rFonts w:hint="eastAsia" w:ascii="仿宋" w:hAnsi="仿宋" w:eastAsia="仿宋" w:cs="仿宋"/>
                <w:bCs/>
                <w:color w:val="auto"/>
                <w:sz w:val="20"/>
                <w:szCs w:val="20"/>
              </w:rPr>
            </w:pPr>
          </w:p>
        </w:tc>
        <w:tc>
          <w:tcPr>
            <w:tcW w:w="993" w:type="dxa"/>
            <w:tcBorders>
              <w:top w:val="nil"/>
              <w:left w:val="nil"/>
              <w:bottom w:val="single" w:color="auto" w:sz="4" w:space="0"/>
              <w:right w:val="single" w:color="auto" w:sz="4" w:space="0"/>
            </w:tcBorders>
            <w:vAlign w:val="center"/>
          </w:tcPr>
          <w:p w14:paraId="73CD4726">
            <w:pPr>
              <w:widowControl/>
              <w:spacing w:line="440" w:lineRule="exact"/>
              <w:jc w:val="center"/>
              <w:rPr>
                <w:rFonts w:hint="eastAsia" w:ascii="仿宋" w:hAnsi="仿宋" w:eastAsia="仿宋" w:cs="仿宋"/>
                <w:bCs/>
                <w:color w:val="auto"/>
                <w:sz w:val="20"/>
                <w:szCs w:val="20"/>
              </w:rPr>
            </w:pPr>
          </w:p>
        </w:tc>
        <w:tc>
          <w:tcPr>
            <w:tcW w:w="1417" w:type="dxa"/>
            <w:tcBorders>
              <w:top w:val="nil"/>
              <w:left w:val="nil"/>
              <w:bottom w:val="single" w:color="auto" w:sz="4" w:space="0"/>
              <w:right w:val="single" w:color="auto" w:sz="4" w:space="0"/>
            </w:tcBorders>
            <w:vAlign w:val="center"/>
          </w:tcPr>
          <w:p w14:paraId="7A4F1F26">
            <w:pPr>
              <w:widowControl/>
              <w:spacing w:line="440" w:lineRule="exact"/>
              <w:jc w:val="center"/>
              <w:rPr>
                <w:rFonts w:hint="eastAsia" w:ascii="仿宋" w:hAnsi="仿宋" w:eastAsia="仿宋" w:cs="仿宋"/>
                <w:bCs/>
                <w:color w:val="auto"/>
                <w:sz w:val="20"/>
                <w:szCs w:val="20"/>
              </w:rPr>
            </w:pPr>
          </w:p>
        </w:tc>
        <w:tc>
          <w:tcPr>
            <w:tcW w:w="1276" w:type="dxa"/>
            <w:tcBorders>
              <w:top w:val="nil"/>
              <w:left w:val="nil"/>
              <w:bottom w:val="single" w:color="auto" w:sz="4" w:space="0"/>
              <w:right w:val="single" w:color="auto" w:sz="4" w:space="0"/>
            </w:tcBorders>
            <w:vAlign w:val="center"/>
          </w:tcPr>
          <w:p w14:paraId="24D0AFDB">
            <w:pPr>
              <w:widowControl/>
              <w:spacing w:line="440" w:lineRule="exact"/>
              <w:jc w:val="center"/>
              <w:rPr>
                <w:rFonts w:hint="eastAsia" w:ascii="仿宋" w:hAnsi="仿宋" w:eastAsia="仿宋" w:cs="仿宋"/>
                <w:bCs/>
                <w:color w:val="auto"/>
                <w:sz w:val="20"/>
                <w:szCs w:val="20"/>
              </w:rPr>
            </w:pPr>
          </w:p>
        </w:tc>
        <w:tc>
          <w:tcPr>
            <w:tcW w:w="1134" w:type="dxa"/>
            <w:tcBorders>
              <w:top w:val="nil"/>
              <w:left w:val="nil"/>
              <w:bottom w:val="single" w:color="auto" w:sz="4" w:space="0"/>
              <w:right w:val="single" w:color="auto" w:sz="4" w:space="0"/>
            </w:tcBorders>
            <w:vAlign w:val="center"/>
          </w:tcPr>
          <w:p w14:paraId="71F03EB1">
            <w:pPr>
              <w:widowControl/>
              <w:spacing w:line="440" w:lineRule="exact"/>
              <w:jc w:val="center"/>
              <w:rPr>
                <w:rFonts w:hint="eastAsia" w:ascii="仿宋" w:hAnsi="仿宋" w:eastAsia="仿宋" w:cs="仿宋"/>
                <w:bCs/>
                <w:color w:val="auto"/>
                <w:sz w:val="20"/>
                <w:szCs w:val="20"/>
              </w:rPr>
            </w:pPr>
            <w:r>
              <w:rPr>
                <w:rFonts w:hint="eastAsia" w:ascii="仿宋" w:hAnsi="仿宋" w:eastAsia="仿宋" w:cs="仿宋"/>
                <w:bCs/>
                <w:color w:val="auto"/>
                <w:sz w:val="20"/>
                <w:szCs w:val="20"/>
              </w:rPr>
              <w:t>　</w:t>
            </w:r>
          </w:p>
        </w:tc>
        <w:tc>
          <w:tcPr>
            <w:tcW w:w="1559" w:type="dxa"/>
            <w:tcBorders>
              <w:top w:val="nil"/>
              <w:left w:val="nil"/>
              <w:bottom w:val="single" w:color="auto" w:sz="4" w:space="0"/>
              <w:right w:val="single" w:color="auto" w:sz="4" w:space="0"/>
            </w:tcBorders>
            <w:vAlign w:val="center"/>
          </w:tcPr>
          <w:p w14:paraId="66104E9B">
            <w:pPr>
              <w:widowControl/>
              <w:spacing w:line="440" w:lineRule="exact"/>
              <w:jc w:val="center"/>
              <w:rPr>
                <w:rFonts w:hint="eastAsia" w:ascii="仿宋" w:hAnsi="仿宋" w:eastAsia="仿宋" w:cs="仿宋"/>
                <w:bCs/>
                <w:color w:val="auto"/>
                <w:sz w:val="20"/>
                <w:szCs w:val="20"/>
              </w:rPr>
            </w:pPr>
          </w:p>
        </w:tc>
        <w:tc>
          <w:tcPr>
            <w:tcW w:w="1487" w:type="dxa"/>
            <w:tcBorders>
              <w:top w:val="nil"/>
              <w:left w:val="nil"/>
              <w:bottom w:val="single" w:color="auto" w:sz="4" w:space="0"/>
              <w:right w:val="single" w:color="auto" w:sz="4" w:space="0"/>
            </w:tcBorders>
            <w:vAlign w:val="center"/>
          </w:tcPr>
          <w:p w14:paraId="14193DB6">
            <w:pPr>
              <w:widowControl/>
              <w:spacing w:line="440" w:lineRule="exact"/>
              <w:jc w:val="center"/>
              <w:rPr>
                <w:rFonts w:hint="eastAsia" w:ascii="仿宋" w:hAnsi="仿宋" w:eastAsia="仿宋" w:cs="仿宋"/>
                <w:bCs/>
                <w:color w:val="auto"/>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6E73A8D3">
            <w:pPr>
              <w:widowControl/>
              <w:spacing w:line="440" w:lineRule="exact"/>
              <w:jc w:val="center"/>
              <w:rPr>
                <w:rFonts w:hint="eastAsia" w:ascii="仿宋" w:hAnsi="仿宋" w:eastAsia="仿宋" w:cs="仿宋"/>
                <w:bCs/>
                <w:color w:val="auto"/>
                <w:sz w:val="20"/>
                <w:szCs w:val="20"/>
              </w:rPr>
            </w:pPr>
          </w:p>
        </w:tc>
      </w:tr>
      <w:tr w14:paraId="35931574">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05D351C0">
            <w:pPr>
              <w:widowControl/>
              <w:spacing w:line="440" w:lineRule="exact"/>
              <w:jc w:val="center"/>
              <w:rPr>
                <w:rFonts w:hint="eastAsia" w:ascii="仿宋" w:hAnsi="仿宋" w:eastAsia="仿宋" w:cs="仿宋"/>
                <w:bCs/>
                <w:color w:val="auto"/>
                <w:sz w:val="20"/>
                <w:szCs w:val="20"/>
              </w:rPr>
            </w:pPr>
          </w:p>
        </w:tc>
        <w:tc>
          <w:tcPr>
            <w:tcW w:w="1047" w:type="dxa"/>
            <w:tcBorders>
              <w:top w:val="single" w:color="auto" w:sz="4" w:space="0"/>
              <w:left w:val="nil"/>
              <w:bottom w:val="single" w:color="auto" w:sz="4" w:space="0"/>
              <w:right w:val="single" w:color="auto" w:sz="4" w:space="0"/>
            </w:tcBorders>
            <w:vAlign w:val="center"/>
          </w:tcPr>
          <w:p w14:paraId="1B2CFA80">
            <w:pPr>
              <w:widowControl/>
              <w:spacing w:line="440" w:lineRule="exact"/>
              <w:jc w:val="center"/>
              <w:rPr>
                <w:rFonts w:hint="eastAsia" w:ascii="仿宋" w:hAnsi="仿宋" w:eastAsia="仿宋" w:cs="仿宋"/>
                <w:bCs/>
                <w:color w:val="auto"/>
                <w:sz w:val="20"/>
                <w:szCs w:val="20"/>
              </w:rPr>
            </w:pPr>
          </w:p>
        </w:tc>
        <w:tc>
          <w:tcPr>
            <w:tcW w:w="850" w:type="dxa"/>
            <w:tcBorders>
              <w:top w:val="single" w:color="auto" w:sz="4" w:space="0"/>
              <w:left w:val="nil"/>
              <w:bottom w:val="single" w:color="auto" w:sz="4" w:space="0"/>
              <w:right w:val="single" w:color="auto" w:sz="4" w:space="0"/>
            </w:tcBorders>
            <w:vAlign w:val="center"/>
          </w:tcPr>
          <w:p w14:paraId="6C776DBC">
            <w:pPr>
              <w:widowControl/>
              <w:spacing w:line="440" w:lineRule="exact"/>
              <w:jc w:val="center"/>
              <w:rPr>
                <w:rFonts w:hint="eastAsia" w:ascii="仿宋" w:hAnsi="仿宋" w:eastAsia="仿宋" w:cs="仿宋"/>
                <w:bCs/>
                <w:color w:val="auto"/>
                <w:sz w:val="20"/>
                <w:szCs w:val="20"/>
              </w:rPr>
            </w:pPr>
          </w:p>
        </w:tc>
        <w:tc>
          <w:tcPr>
            <w:tcW w:w="1276" w:type="dxa"/>
            <w:tcBorders>
              <w:top w:val="single" w:color="auto" w:sz="4" w:space="0"/>
              <w:left w:val="nil"/>
              <w:bottom w:val="single" w:color="auto" w:sz="4" w:space="0"/>
              <w:right w:val="single" w:color="auto" w:sz="4" w:space="0"/>
            </w:tcBorders>
            <w:vAlign w:val="center"/>
          </w:tcPr>
          <w:p w14:paraId="7B0D1CA3">
            <w:pPr>
              <w:widowControl/>
              <w:spacing w:line="440" w:lineRule="exact"/>
              <w:jc w:val="center"/>
              <w:rPr>
                <w:rFonts w:hint="eastAsia" w:ascii="仿宋" w:hAnsi="仿宋" w:eastAsia="仿宋" w:cs="仿宋"/>
                <w:bCs/>
                <w:color w:val="auto"/>
                <w:sz w:val="20"/>
                <w:szCs w:val="20"/>
              </w:rPr>
            </w:pPr>
          </w:p>
        </w:tc>
        <w:tc>
          <w:tcPr>
            <w:tcW w:w="850" w:type="dxa"/>
            <w:tcBorders>
              <w:top w:val="single" w:color="auto" w:sz="4" w:space="0"/>
              <w:left w:val="nil"/>
              <w:bottom w:val="single" w:color="auto" w:sz="4" w:space="0"/>
              <w:right w:val="single" w:color="auto" w:sz="4" w:space="0"/>
            </w:tcBorders>
            <w:vAlign w:val="center"/>
          </w:tcPr>
          <w:p w14:paraId="6270B5BA">
            <w:pPr>
              <w:widowControl/>
              <w:spacing w:line="440" w:lineRule="exact"/>
              <w:jc w:val="center"/>
              <w:rPr>
                <w:rFonts w:hint="eastAsia" w:ascii="仿宋" w:hAnsi="仿宋" w:eastAsia="仿宋" w:cs="仿宋"/>
                <w:bCs/>
                <w:color w:val="auto"/>
                <w:sz w:val="20"/>
                <w:szCs w:val="20"/>
              </w:rPr>
            </w:pPr>
          </w:p>
        </w:tc>
        <w:tc>
          <w:tcPr>
            <w:tcW w:w="993" w:type="dxa"/>
            <w:tcBorders>
              <w:top w:val="single" w:color="auto" w:sz="4" w:space="0"/>
              <w:left w:val="nil"/>
              <w:bottom w:val="single" w:color="auto" w:sz="4" w:space="0"/>
              <w:right w:val="single" w:color="auto" w:sz="4" w:space="0"/>
            </w:tcBorders>
            <w:vAlign w:val="center"/>
          </w:tcPr>
          <w:p w14:paraId="188E0B91">
            <w:pPr>
              <w:widowControl/>
              <w:spacing w:line="440" w:lineRule="exact"/>
              <w:jc w:val="center"/>
              <w:rPr>
                <w:rFonts w:hint="eastAsia" w:ascii="仿宋" w:hAnsi="仿宋" w:eastAsia="仿宋" w:cs="仿宋"/>
                <w:bCs/>
                <w:color w:val="auto"/>
                <w:sz w:val="20"/>
                <w:szCs w:val="20"/>
              </w:rPr>
            </w:pPr>
          </w:p>
        </w:tc>
        <w:tc>
          <w:tcPr>
            <w:tcW w:w="1417" w:type="dxa"/>
            <w:tcBorders>
              <w:top w:val="single" w:color="auto" w:sz="4" w:space="0"/>
              <w:left w:val="nil"/>
              <w:bottom w:val="single" w:color="auto" w:sz="4" w:space="0"/>
              <w:right w:val="single" w:color="auto" w:sz="4" w:space="0"/>
            </w:tcBorders>
            <w:vAlign w:val="center"/>
          </w:tcPr>
          <w:p w14:paraId="66EF1891">
            <w:pPr>
              <w:widowControl/>
              <w:spacing w:line="440" w:lineRule="exact"/>
              <w:jc w:val="center"/>
              <w:rPr>
                <w:rFonts w:hint="eastAsia" w:ascii="仿宋" w:hAnsi="仿宋" w:eastAsia="仿宋" w:cs="仿宋"/>
                <w:bCs/>
                <w:color w:val="auto"/>
                <w:sz w:val="20"/>
                <w:szCs w:val="20"/>
              </w:rPr>
            </w:pPr>
          </w:p>
        </w:tc>
        <w:tc>
          <w:tcPr>
            <w:tcW w:w="1276" w:type="dxa"/>
            <w:tcBorders>
              <w:top w:val="single" w:color="auto" w:sz="4" w:space="0"/>
              <w:left w:val="nil"/>
              <w:bottom w:val="single" w:color="auto" w:sz="4" w:space="0"/>
              <w:right w:val="single" w:color="auto" w:sz="4" w:space="0"/>
            </w:tcBorders>
            <w:vAlign w:val="center"/>
          </w:tcPr>
          <w:p w14:paraId="6B75FA9D">
            <w:pPr>
              <w:widowControl/>
              <w:spacing w:line="440" w:lineRule="exact"/>
              <w:jc w:val="center"/>
              <w:rPr>
                <w:rFonts w:hint="eastAsia" w:ascii="仿宋" w:hAnsi="仿宋" w:eastAsia="仿宋" w:cs="仿宋"/>
                <w:bCs/>
                <w:color w:val="auto"/>
                <w:sz w:val="20"/>
                <w:szCs w:val="20"/>
              </w:rPr>
            </w:pPr>
          </w:p>
        </w:tc>
        <w:tc>
          <w:tcPr>
            <w:tcW w:w="1134" w:type="dxa"/>
            <w:tcBorders>
              <w:top w:val="single" w:color="auto" w:sz="4" w:space="0"/>
              <w:left w:val="nil"/>
              <w:bottom w:val="single" w:color="auto" w:sz="4" w:space="0"/>
              <w:right w:val="single" w:color="auto" w:sz="4" w:space="0"/>
            </w:tcBorders>
            <w:vAlign w:val="center"/>
          </w:tcPr>
          <w:p w14:paraId="6D1E9BDF">
            <w:pPr>
              <w:widowControl/>
              <w:spacing w:line="440" w:lineRule="exact"/>
              <w:jc w:val="center"/>
              <w:rPr>
                <w:rFonts w:hint="eastAsia" w:ascii="仿宋" w:hAnsi="仿宋" w:eastAsia="仿宋" w:cs="仿宋"/>
                <w:bCs/>
                <w:color w:val="auto"/>
                <w:sz w:val="20"/>
                <w:szCs w:val="20"/>
              </w:rPr>
            </w:pPr>
          </w:p>
        </w:tc>
        <w:tc>
          <w:tcPr>
            <w:tcW w:w="1559" w:type="dxa"/>
            <w:tcBorders>
              <w:top w:val="single" w:color="auto" w:sz="4" w:space="0"/>
              <w:left w:val="nil"/>
              <w:bottom w:val="single" w:color="auto" w:sz="4" w:space="0"/>
              <w:right w:val="single" w:color="auto" w:sz="4" w:space="0"/>
            </w:tcBorders>
            <w:vAlign w:val="center"/>
          </w:tcPr>
          <w:p w14:paraId="373E0098">
            <w:pPr>
              <w:widowControl/>
              <w:spacing w:line="440" w:lineRule="exact"/>
              <w:jc w:val="center"/>
              <w:rPr>
                <w:rFonts w:hint="eastAsia" w:ascii="仿宋" w:hAnsi="仿宋" w:eastAsia="仿宋" w:cs="仿宋"/>
                <w:bCs/>
                <w:color w:val="auto"/>
                <w:sz w:val="20"/>
                <w:szCs w:val="20"/>
              </w:rPr>
            </w:pPr>
          </w:p>
        </w:tc>
        <w:tc>
          <w:tcPr>
            <w:tcW w:w="1487" w:type="dxa"/>
            <w:tcBorders>
              <w:top w:val="single" w:color="auto" w:sz="4" w:space="0"/>
              <w:left w:val="nil"/>
              <w:bottom w:val="single" w:color="auto" w:sz="4" w:space="0"/>
              <w:right w:val="single" w:color="auto" w:sz="4" w:space="0"/>
            </w:tcBorders>
            <w:vAlign w:val="center"/>
          </w:tcPr>
          <w:p w14:paraId="06AA2F49">
            <w:pPr>
              <w:widowControl/>
              <w:spacing w:line="440" w:lineRule="exact"/>
              <w:jc w:val="center"/>
              <w:rPr>
                <w:rFonts w:hint="eastAsia" w:ascii="仿宋" w:hAnsi="仿宋" w:eastAsia="仿宋" w:cs="仿宋"/>
                <w:bCs/>
                <w:color w:val="auto"/>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5525642A">
            <w:pPr>
              <w:widowControl/>
              <w:spacing w:line="440" w:lineRule="exact"/>
              <w:jc w:val="center"/>
              <w:rPr>
                <w:rFonts w:hint="eastAsia" w:ascii="仿宋" w:hAnsi="仿宋" w:eastAsia="仿宋" w:cs="仿宋"/>
                <w:bCs/>
                <w:color w:val="auto"/>
                <w:sz w:val="20"/>
                <w:szCs w:val="20"/>
              </w:rPr>
            </w:pPr>
          </w:p>
        </w:tc>
      </w:tr>
      <w:tr w14:paraId="1489809D">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7AD44726">
            <w:pPr>
              <w:widowControl/>
              <w:spacing w:line="440" w:lineRule="exact"/>
              <w:jc w:val="center"/>
              <w:rPr>
                <w:rFonts w:hint="eastAsia" w:ascii="仿宋" w:hAnsi="仿宋" w:eastAsia="仿宋" w:cs="仿宋"/>
                <w:bCs/>
                <w:color w:val="auto"/>
                <w:sz w:val="20"/>
                <w:szCs w:val="20"/>
              </w:rPr>
            </w:pPr>
          </w:p>
        </w:tc>
        <w:tc>
          <w:tcPr>
            <w:tcW w:w="1047" w:type="dxa"/>
            <w:tcBorders>
              <w:top w:val="single" w:color="auto" w:sz="4" w:space="0"/>
              <w:left w:val="nil"/>
              <w:bottom w:val="single" w:color="auto" w:sz="4" w:space="0"/>
              <w:right w:val="single" w:color="auto" w:sz="4" w:space="0"/>
            </w:tcBorders>
            <w:vAlign w:val="center"/>
          </w:tcPr>
          <w:p w14:paraId="5442BB61">
            <w:pPr>
              <w:widowControl/>
              <w:spacing w:line="440" w:lineRule="exact"/>
              <w:jc w:val="center"/>
              <w:rPr>
                <w:rFonts w:hint="eastAsia" w:ascii="仿宋" w:hAnsi="仿宋" w:eastAsia="仿宋" w:cs="仿宋"/>
                <w:bCs/>
                <w:color w:val="auto"/>
                <w:sz w:val="20"/>
                <w:szCs w:val="20"/>
              </w:rPr>
            </w:pPr>
          </w:p>
        </w:tc>
        <w:tc>
          <w:tcPr>
            <w:tcW w:w="850" w:type="dxa"/>
            <w:tcBorders>
              <w:top w:val="single" w:color="auto" w:sz="4" w:space="0"/>
              <w:left w:val="nil"/>
              <w:bottom w:val="single" w:color="auto" w:sz="4" w:space="0"/>
              <w:right w:val="single" w:color="auto" w:sz="4" w:space="0"/>
            </w:tcBorders>
            <w:vAlign w:val="center"/>
          </w:tcPr>
          <w:p w14:paraId="28229DFC">
            <w:pPr>
              <w:widowControl/>
              <w:spacing w:line="440" w:lineRule="exact"/>
              <w:jc w:val="center"/>
              <w:rPr>
                <w:rFonts w:hint="eastAsia" w:ascii="仿宋" w:hAnsi="仿宋" w:eastAsia="仿宋" w:cs="仿宋"/>
                <w:bCs/>
                <w:color w:val="auto"/>
                <w:sz w:val="20"/>
                <w:szCs w:val="20"/>
              </w:rPr>
            </w:pPr>
          </w:p>
        </w:tc>
        <w:tc>
          <w:tcPr>
            <w:tcW w:w="1276" w:type="dxa"/>
            <w:tcBorders>
              <w:top w:val="single" w:color="auto" w:sz="4" w:space="0"/>
              <w:left w:val="nil"/>
              <w:bottom w:val="single" w:color="auto" w:sz="4" w:space="0"/>
              <w:right w:val="single" w:color="auto" w:sz="4" w:space="0"/>
            </w:tcBorders>
            <w:vAlign w:val="center"/>
          </w:tcPr>
          <w:p w14:paraId="0A969BCC">
            <w:pPr>
              <w:widowControl/>
              <w:spacing w:line="440" w:lineRule="exact"/>
              <w:jc w:val="center"/>
              <w:rPr>
                <w:rFonts w:hint="eastAsia" w:ascii="仿宋" w:hAnsi="仿宋" w:eastAsia="仿宋" w:cs="仿宋"/>
                <w:bCs/>
                <w:color w:val="auto"/>
                <w:sz w:val="20"/>
                <w:szCs w:val="20"/>
              </w:rPr>
            </w:pPr>
          </w:p>
        </w:tc>
        <w:tc>
          <w:tcPr>
            <w:tcW w:w="850" w:type="dxa"/>
            <w:tcBorders>
              <w:top w:val="single" w:color="auto" w:sz="4" w:space="0"/>
              <w:left w:val="nil"/>
              <w:bottom w:val="single" w:color="auto" w:sz="4" w:space="0"/>
              <w:right w:val="single" w:color="auto" w:sz="4" w:space="0"/>
            </w:tcBorders>
            <w:vAlign w:val="center"/>
          </w:tcPr>
          <w:p w14:paraId="7D5A847C">
            <w:pPr>
              <w:widowControl/>
              <w:spacing w:line="440" w:lineRule="exact"/>
              <w:jc w:val="center"/>
              <w:rPr>
                <w:rFonts w:hint="eastAsia" w:ascii="仿宋" w:hAnsi="仿宋" w:eastAsia="仿宋" w:cs="仿宋"/>
                <w:bCs/>
                <w:color w:val="auto"/>
                <w:sz w:val="20"/>
                <w:szCs w:val="20"/>
              </w:rPr>
            </w:pPr>
          </w:p>
        </w:tc>
        <w:tc>
          <w:tcPr>
            <w:tcW w:w="993" w:type="dxa"/>
            <w:tcBorders>
              <w:top w:val="single" w:color="auto" w:sz="4" w:space="0"/>
              <w:left w:val="nil"/>
              <w:bottom w:val="single" w:color="auto" w:sz="4" w:space="0"/>
              <w:right w:val="single" w:color="auto" w:sz="4" w:space="0"/>
            </w:tcBorders>
            <w:vAlign w:val="center"/>
          </w:tcPr>
          <w:p w14:paraId="20EBC2FA">
            <w:pPr>
              <w:widowControl/>
              <w:spacing w:line="440" w:lineRule="exact"/>
              <w:jc w:val="center"/>
              <w:rPr>
                <w:rFonts w:hint="eastAsia" w:ascii="仿宋" w:hAnsi="仿宋" w:eastAsia="仿宋" w:cs="仿宋"/>
                <w:bCs/>
                <w:color w:val="auto"/>
                <w:sz w:val="20"/>
                <w:szCs w:val="20"/>
              </w:rPr>
            </w:pPr>
          </w:p>
        </w:tc>
        <w:tc>
          <w:tcPr>
            <w:tcW w:w="1417" w:type="dxa"/>
            <w:tcBorders>
              <w:top w:val="single" w:color="auto" w:sz="4" w:space="0"/>
              <w:left w:val="nil"/>
              <w:bottom w:val="single" w:color="auto" w:sz="4" w:space="0"/>
              <w:right w:val="single" w:color="auto" w:sz="4" w:space="0"/>
            </w:tcBorders>
            <w:vAlign w:val="center"/>
          </w:tcPr>
          <w:p w14:paraId="52296354">
            <w:pPr>
              <w:widowControl/>
              <w:spacing w:line="440" w:lineRule="exact"/>
              <w:jc w:val="center"/>
              <w:rPr>
                <w:rFonts w:hint="eastAsia" w:ascii="仿宋" w:hAnsi="仿宋" w:eastAsia="仿宋" w:cs="仿宋"/>
                <w:bCs/>
                <w:color w:val="auto"/>
                <w:sz w:val="20"/>
                <w:szCs w:val="20"/>
              </w:rPr>
            </w:pPr>
          </w:p>
        </w:tc>
        <w:tc>
          <w:tcPr>
            <w:tcW w:w="1276" w:type="dxa"/>
            <w:tcBorders>
              <w:top w:val="single" w:color="auto" w:sz="4" w:space="0"/>
              <w:left w:val="nil"/>
              <w:bottom w:val="single" w:color="auto" w:sz="4" w:space="0"/>
              <w:right w:val="single" w:color="auto" w:sz="4" w:space="0"/>
            </w:tcBorders>
            <w:vAlign w:val="center"/>
          </w:tcPr>
          <w:p w14:paraId="377B0DCC">
            <w:pPr>
              <w:widowControl/>
              <w:spacing w:line="440" w:lineRule="exact"/>
              <w:jc w:val="center"/>
              <w:rPr>
                <w:rFonts w:hint="eastAsia" w:ascii="仿宋" w:hAnsi="仿宋" w:eastAsia="仿宋" w:cs="仿宋"/>
                <w:bCs/>
                <w:color w:val="auto"/>
                <w:sz w:val="20"/>
                <w:szCs w:val="20"/>
              </w:rPr>
            </w:pPr>
          </w:p>
        </w:tc>
        <w:tc>
          <w:tcPr>
            <w:tcW w:w="1134" w:type="dxa"/>
            <w:tcBorders>
              <w:top w:val="single" w:color="auto" w:sz="4" w:space="0"/>
              <w:left w:val="nil"/>
              <w:bottom w:val="single" w:color="auto" w:sz="4" w:space="0"/>
              <w:right w:val="single" w:color="auto" w:sz="4" w:space="0"/>
            </w:tcBorders>
            <w:vAlign w:val="center"/>
          </w:tcPr>
          <w:p w14:paraId="141A746C">
            <w:pPr>
              <w:widowControl/>
              <w:spacing w:line="440" w:lineRule="exact"/>
              <w:jc w:val="center"/>
              <w:rPr>
                <w:rFonts w:hint="eastAsia" w:ascii="仿宋" w:hAnsi="仿宋" w:eastAsia="仿宋" w:cs="仿宋"/>
                <w:bCs/>
                <w:color w:val="auto"/>
                <w:sz w:val="20"/>
                <w:szCs w:val="20"/>
              </w:rPr>
            </w:pPr>
          </w:p>
        </w:tc>
        <w:tc>
          <w:tcPr>
            <w:tcW w:w="1559" w:type="dxa"/>
            <w:tcBorders>
              <w:top w:val="single" w:color="auto" w:sz="4" w:space="0"/>
              <w:left w:val="nil"/>
              <w:bottom w:val="single" w:color="auto" w:sz="4" w:space="0"/>
              <w:right w:val="single" w:color="auto" w:sz="4" w:space="0"/>
            </w:tcBorders>
            <w:vAlign w:val="center"/>
          </w:tcPr>
          <w:p w14:paraId="69C1C3FA">
            <w:pPr>
              <w:widowControl/>
              <w:spacing w:line="440" w:lineRule="exact"/>
              <w:jc w:val="center"/>
              <w:rPr>
                <w:rFonts w:hint="eastAsia" w:ascii="仿宋" w:hAnsi="仿宋" w:eastAsia="仿宋" w:cs="仿宋"/>
                <w:bCs/>
                <w:color w:val="auto"/>
                <w:sz w:val="20"/>
                <w:szCs w:val="20"/>
              </w:rPr>
            </w:pPr>
          </w:p>
        </w:tc>
        <w:tc>
          <w:tcPr>
            <w:tcW w:w="1487" w:type="dxa"/>
            <w:tcBorders>
              <w:top w:val="single" w:color="auto" w:sz="4" w:space="0"/>
              <w:left w:val="nil"/>
              <w:bottom w:val="single" w:color="auto" w:sz="4" w:space="0"/>
              <w:right w:val="single" w:color="auto" w:sz="4" w:space="0"/>
            </w:tcBorders>
            <w:vAlign w:val="center"/>
          </w:tcPr>
          <w:p w14:paraId="1E6AED99">
            <w:pPr>
              <w:widowControl/>
              <w:spacing w:line="440" w:lineRule="exact"/>
              <w:jc w:val="center"/>
              <w:rPr>
                <w:rFonts w:hint="eastAsia" w:ascii="仿宋" w:hAnsi="仿宋" w:eastAsia="仿宋" w:cs="仿宋"/>
                <w:bCs/>
                <w:color w:val="auto"/>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23BDE679">
            <w:pPr>
              <w:widowControl/>
              <w:spacing w:line="440" w:lineRule="exact"/>
              <w:jc w:val="center"/>
              <w:rPr>
                <w:rFonts w:hint="eastAsia" w:ascii="仿宋" w:hAnsi="仿宋" w:eastAsia="仿宋" w:cs="仿宋"/>
                <w:bCs/>
                <w:color w:val="auto"/>
                <w:sz w:val="20"/>
                <w:szCs w:val="20"/>
              </w:rPr>
            </w:pPr>
          </w:p>
        </w:tc>
      </w:tr>
      <w:tr w14:paraId="109B2E1B">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tcPr>
          <w:p w14:paraId="595C3356">
            <w:pPr>
              <w:widowControl/>
              <w:spacing w:line="440" w:lineRule="exact"/>
              <w:rPr>
                <w:rFonts w:hint="eastAsia" w:ascii="仿宋" w:hAnsi="仿宋" w:eastAsia="仿宋" w:cs="仿宋"/>
                <w:bCs/>
                <w:color w:val="auto"/>
                <w:sz w:val="20"/>
                <w:szCs w:val="20"/>
              </w:rPr>
            </w:pPr>
            <w:r>
              <w:rPr>
                <w:rFonts w:hint="eastAsia" w:ascii="仿宋" w:hAnsi="仿宋" w:eastAsia="仿宋" w:cs="仿宋"/>
                <w:bCs/>
                <w:color w:val="auto"/>
                <w:szCs w:val="21"/>
              </w:rPr>
              <w:t>科室意见</w:t>
            </w:r>
            <w:r>
              <w:rPr>
                <w:rFonts w:hint="eastAsia" w:ascii="仿宋" w:hAnsi="仿宋" w:eastAsia="仿宋" w:cs="仿宋"/>
                <w:bCs/>
                <w:color w:val="auto"/>
                <w:sz w:val="20"/>
                <w:szCs w:val="20"/>
              </w:rPr>
              <w:t>：</w:t>
            </w:r>
          </w:p>
          <w:p w14:paraId="784A7BD1">
            <w:pPr>
              <w:widowControl/>
              <w:spacing w:line="440" w:lineRule="exact"/>
              <w:rPr>
                <w:rFonts w:hint="eastAsia" w:ascii="仿宋" w:hAnsi="仿宋" w:eastAsia="仿宋" w:cs="仿宋"/>
                <w:bCs/>
                <w:color w:val="auto"/>
                <w:sz w:val="20"/>
                <w:szCs w:val="20"/>
              </w:rPr>
            </w:pPr>
            <w:r>
              <w:rPr>
                <w:rFonts w:hint="eastAsia" w:ascii="仿宋" w:hAnsi="仿宋" w:eastAsia="仿宋" w:cs="仿宋"/>
                <w:bCs/>
                <w:color w:val="auto"/>
                <w:sz w:val="20"/>
                <w:szCs w:val="20"/>
              </w:rPr>
              <w:t xml:space="preserve">                                     </w:t>
            </w:r>
          </w:p>
          <w:p w14:paraId="6A445315">
            <w:pPr>
              <w:widowControl/>
              <w:spacing w:line="440" w:lineRule="exact"/>
              <w:rPr>
                <w:rFonts w:hint="eastAsia" w:ascii="仿宋" w:hAnsi="仿宋" w:eastAsia="仿宋" w:cs="仿宋"/>
                <w:bCs/>
                <w:color w:val="auto"/>
                <w:sz w:val="20"/>
                <w:szCs w:val="20"/>
              </w:rPr>
            </w:pPr>
            <w:r>
              <w:rPr>
                <w:rFonts w:hint="eastAsia" w:ascii="仿宋" w:hAnsi="仿宋" w:eastAsia="仿宋" w:cs="仿宋"/>
                <w:bCs/>
                <w:color w:val="auto"/>
                <w:szCs w:val="21"/>
              </w:rPr>
              <w:t xml:space="preserve">是否同意支付货款：                        </w:t>
            </w:r>
            <w:r>
              <w:rPr>
                <w:rFonts w:hint="eastAsia" w:ascii="仿宋" w:hAnsi="仿宋" w:eastAsia="仿宋" w:cs="仿宋"/>
                <w:bCs/>
                <w:color w:val="auto"/>
                <w:sz w:val="20"/>
                <w:szCs w:val="20"/>
              </w:rPr>
              <w:t xml:space="preserve">    经办人：                            科室主任：                日期                               </w:t>
            </w:r>
          </w:p>
        </w:tc>
      </w:tr>
    </w:tbl>
    <w:p w14:paraId="0B355724">
      <w:pPr>
        <w:widowControl/>
        <w:adjustRightInd w:val="0"/>
        <w:snapToGrid w:val="0"/>
        <w:spacing w:after="150" w:line="440" w:lineRule="exact"/>
        <w:jc w:val="left"/>
        <w:rPr>
          <w:rFonts w:hint="eastAsia" w:ascii="仿宋" w:hAnsi="仿宋" w:eastAsia="仿宋" w:cs="仿宋"/>
          <w:color w:val="auto"/>
        </w:rPr>
      </w:pPr>
      <w:r>
        <w:rPr>
          <w:rFonts w:hint="eastAsia" w:ascii="仿宋" w:hAnsi="仿宋" w:eastAsia="仿宋" w:cs="仿宋"/>
          <w:color w:val="auto"/>
        </w:rPr>
        <w:t>备注：请使用科室认真负责填写该表1、</w:t>
      </w:r>
      <w:r>
        <w:rPr>
          <w:rFonts w:hint="eastAsia" w:ascii="仿宋" w:hAnsi="仿宋" w:eastAsia="仿宋" w:cs="仿宋"/>
          <w:bCs/>
          <w:color w:val="auto"/>
          <w:sz w:val="20"/>
          <w:szCs w:val="20"/>
        </w:rPr>
        <w:t>培训时间：</w:t>
      </w:r>
      <w:r>
        <w:rPr>
          <w:rFonts w:hint="eastAsia" w:ascii="仿宋" w:hAnsi="仿宋" w:eastAsia="仿宋" w:cs="仿宋"/>
          <w:color w:val="auto"/>
        </w:rPr>
        <w:t>合同中如有培训项目，请注明具体培训时间及次数；2、本表作为支付质量保证金的证明资料，同时作为供应商评价记录。</w:t>
      </w:r>
    </w:p>
    <w:p w14:paraId="012D6006">
      <w:pPr>
        <w:spacing w:line="440" w:lineRule="exact"/>
        <w:rPr>
          <w:rFonts w:ascii="仿宋" w:hAnsi="仿宋" w:eastAsia="仿宋"/>
          <w:color w:val="auto"/>
          <w:szCs w:val="21"/>
        </w:rPr>
        <w:sectPr>
          <w:headerReference r:id="rId9" w:type="default"/>
          <w:footerReference r:id="rId10" w:type="default"/>
          <w:pgSz w:w="16838" w:h="11906" w:orient="landscape"/>
          <w:pgMar w:top="1134" w:right="1134" w:bottom="1134" w:left="1134" w:header="703" w:footer="851" w:gutter="0"/>
          <w:cols w:space="720" w:num="1"/>
          <w:docGrid w:linePitch="360" w:charSpace="0"/>
        </w:sectPr>
      </w:pPr>
    </w:p>
    <w:p w14:paraId="7DE48522">
      <w:pPr>
        <w:pStyle w:val="736"/>
        <w:numPr>
          <w:ilvl w:val="0"/>
          <w:numId w:val="15"/>
        </w:numPr>
        <w:spacing w:after="157" w:line="0" w:lineRule="atLeast"/>
        <w:jc w:val="center"/>
        <w:outlineLvl w:val="0"/>
        <w:rPr>
          <w:rFonts w:hint="eastAsia" w:ascii="仿宋" w:hAnsi="仿宋" w:eastAsia="仿宋" w:cs="仿宋"/>
          <w:b/>
          <w:color w:val="auto"/>
          <w:sz w:val="32"/>
          <w:szCs w:val="32"/>
        </w:rPr>
      </w:pPr>
      <w:bookmarkStart w:id="12" w:name="_Hlk519793124"/>
      <w:r>
        <w:rPr>
          <w:rFonts w:hint="eastAsia" w:ascii="仿宋" w:hAnsi="仿宋" w:eastAsia="仿宋" w:cs="仿宋"/>
          <w:b/>
          <w:color w:val="auto"/>
          <w:sz w:val="32"/>
          <w:szCs w:val="32"/>
        </w:rPr>
        <w:t xml:space="preserve"> </w:t>
      </w:r>
      <w:bookmarkStart w:id="13" w:name="_Toc17497"/>
      <w:r>
        <w:rPr>
          <w:rFonts w:hint="eastAsia" w:ascii="仿宋" w:hAnsi="仿宋" w:eastAsia="仿宋" w:cs="仿宋"/>
          <w:b/>
          <w:color w:val="auto"/>
          <w:sz w:val="32"/>
          <w:szCs w:val="32"/>
        </w:rPr>
        <w:t>采购需求</w:t>
      </w:r>
      <w:bookmarkEnd w:id="13"/>
    </w:p>
    <w:p w14:paraId="1FF478F5">
      <w:pPr>
        <w:pStyle w:val="438"/>
        <w:adjustRightInd w:val="0"/>
        <w:snapToGrid w:val="0"/>
        <w:spacing w:beforeLines="50" w:afterLines="50"/>
        <w:jc w:val="center"/>
        <w:rPr>
          <w:rFonts w:hint="eastAsia" w:ascii="仿宋" w:hAnsi="仿宋" w:eastAsia="仿宋"/>
          <w:b/>
          <w:color w:val="auto"/>
          <w:sz w:val="28"/>
          <w:szCs w:val="20"/>
        </w:rPr>
      </w:pPr>
      <w:r>
        <w:rPr>
          <w:rFonts w:hint="eastAsia" w:ascii="仿宋" w:hAnsi="仿宋" w:eastAsia="仿宋"/>
          <w:b/>
          <w:color w:val="auto"/>
          <w:sz w:val="28"/>
          <w:szCs w:val="20"/>
        </w:rPr>
        <w:t>一、采购需求一览表</w:t>
      </w:r>
    </w:p>
    <w:tbl>
      <w:tblPr>
        <w:tblStyle w:val="34"/>
        <w:tblW w:w="9506" w:type="dxa"/>
        <w:jc w:val="center"/>
        <w:tblLayout w:type="autofit"/>
        <w:tblCellMar>
          <w:top w:w="0" w:type="dxa"/>
          <w:left w:w="108" w:type="dxa"/>
          <w:bottom w:w="0" w:type="dxa"/>
          <w:right w:w="108" w:type="dxa"/>
        </w:tblCellMar>
      </w:tblPr>
      <w:tblGrid>
        <w:gridCol w:w="893"/>
        <w:gridCol w:w="3616"/>
        <w:gridCol w:w="1250"/>
        <w:gridCol w:w="1008"/>
        <w:gridCol w:w="2739"/>
      </w:tblGrid>
      <w:tr w14:paraId="4A010E81">
        <w:tblPrEx>
          <w:tblCellMar>
            <w:top w:w="0" w:type="dxa"/>
            <w:left w:w="108" w:type="dxa"/>
            <w:bottom w:w="0" w:type="dxa"/>
            <w:right w:w="108" w:type="dxa"/>
          </w:tblCellMar>
        </w:tblPrEx>
        <w:trPr>
          <w:tblHeade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91B5189">
            <w:pPr>
              <w:widowControl/>
              <w:jc w:val="center"/>
              <w:textAlignment w:val="center"/>
              <w:rPr>
                <w:rFonts w:ascii="仿宋" w:hAnsi="仿宋" w:eastAsia="仿宋" w:cs="仿宋"/>
                <w:color w:val="auto"/>
                <w:sz w:val="20"/>
                <w:szCs w:val="20"/>
                <w:u w:val="none"/>
              </w:rPr>
            </w:pPr>
            <w:r>
              <w:rPr>
                <w:rFonts w:hint="eastAsia" w:ascii="仿宋" w:hAnsi="仿宋" w:eastAsia="仿宋" w:cs="仿宋"/>
                <w:color w:val="auto"/>
                <w:sz w:val="20"/>
                <w:szCs w:val="20"/>
                <w:u w:val="none"/>
              </w:rPr>
              <w:t>序号</w:t>
            </w:r>
          </w:p>
        </w:tc>
        <w:tc>
          <w:tcPr>
            <w:tcW w:w="3616" w:type="dxa"/>
            <w:tcBorders>
              <w:top w:val="single" w:color="000000" w:sz="4" w:space="0"/>
              <w:left w:val="single" w:color="000000" w:sz="4" w:space="0"/>
              <w:bottom w:val="single" w:color="000000" w:sz="4" w:space="0"/>
              <w:right w:val="single" w:color="000000" w:sz="4" w:space="0"/>
            </w:tcBorders>
            <w:vAlign w:val="center"/>
          </w:tcPr>
          <w:p w14:paraId="5B96BA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采购标的</w:t>
            </w:r>
          </w:p>
        </w:tc>
        <w:tc>
          <w:tcPr>
            <w:tcW w:w="1250" w:type="dxa"/>
            <w:tcBorders>
              <w:top w:val="single" w:color="000000" w:sz="4" w:space="0"/>
              <w:left w:val="single" w:color="000000" w:sz="4" w:space="0"/>
              <w:bottom w:val="single" w:color="000000" w:sz="4" w:space="0"/>
              <w:right w:val="single" w:color="000000" w:sz="4" w:space="0"/>
            </w:tcBorders>
            <w:vAlign w:val="center"/>
          </w:tcPr>
          <w:p w14:paraId="55E9B64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数量</w:t>
            </w:r>
          </w:p>
        </w:tc>
        <w:tc>
          <w:tcPr>
            <w:tcW w:w="1008" w:type="dxa"/>
            <w:tcBorders>
              <w:top w:val="single" w:color="000000" w:sz="4" w:space="0"/>
              <w:left w:val="single" w:color="000000" w:sz="4" w:space="0"/>
              <w:bottom w:val="single" w:color="000000" w:sz="4" w:space="0"/>
              <w:right w:val="single" w:color="000000" w:sz="4" w:space="0"/>
            </w:tcBorders>
            <w:vAlign w:val="center"/>
          </w:tcPr>
          <w:p w14:paraId="340FD10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单位</w:t>
            </w:r>
          </w:p>
        </w:tc>
        <w:tc>
          <w:tcPr>
            <w:tcW w:w="2739" w:type="dxa"/>
            <w:tcBorders>
              <w:top w:val="single" w:color="000000" w:sz="4" w:space="0"/>
              <w:left w:val="single" w:color="000000" w:sz="4" w:space="0"/>
              <w:bottom w:val="single" w:color="000000" w:sz="4" w:space="0"/>
              <w:right w:val="single" w:color="000000" w:sz="4" w:space="0"/>
            </w:tcBorders>
            <w:vAlign w:val="center"/>
          </w:tcPr>
          <w:p w14:paraId="6F39BFC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所属行业</w:t>
            </w:r>
          </w:p>
        </w:tc>
      </w:tr>
      <w:tr w14:paraId="5FE9315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CA2C9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3616" w:type="dxa"/>
            <w:tcBorders>
              <w:top w:val="single" w:color="000000" w:sz="4" w:space="0"/>
              <w:left w:val="single" w:color="000000" w:sz="4" w:space="0"/>
              <w:bottom w:val="single" w:color="000000" w:sz="4" w:space="0"/>
              <w:right w:val="single" w:color="000000" w:sz="4" w:space="0"/>
            </w:tcBorders>
            <w:vAlign w:val="center"/>
          </w:tcPr>
          <w:p w14:paraId="6576F89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Viral RNA Mini kit</w:t>
            </w:r>
          </w:p>
        </w:tc>
        <w:tc>
          <w:tcPr>
            <w:tcW w:w="1250" w:type="dxa"/>
            <w:tcBorders>
              <w:top w:val="single" w:color="000000" w:sz="4" w:space="0"/>
              <w:left w:val="single" w:color="000000" w:sz="4" w:space="0"/>
              <w:bottom w:val="single" w:color="000000" w:sz="4" w:space="0"/>
              <w:right w:val="single" w:color="000000" w:sz="4" w:space="0"/>
            </w:tcBorders>
            <w:vAlign w:val="center"/>
          </w:tcPr>
          <w:p w14:paraId="131732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E7DF9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722DA2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663918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9817CA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3616" w:type="dxa"/>
            <w:tcBorders>
              <w:top w:val="single" w:color="000000" w:sz="4" w:space="0"/>
              <w:left w:val="single" w:color="000000" w:sz="4" w:space="0"/>
              <w:bottom w:val="single" w:color="000000" w:sz="4" w:space="0"/>
              <w:right w:val="single" w:color="000000" w:sz="4" w:space="0"/>
            </w:tcBorders>
            <w:vAlign w:val="center"/>
          </w:tcPr>
          <w:p w14:paraId="34FFB10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Direct RNA MiniPrep</w:t>
            </w:r>
          </w:p>
        </w:tc>
        <w:tc>
          <w:tcPr>
            <w:tcW w:w="1250" w:type="dxa"/>
            <w:tcBorders>
              <w:top w:val="single" w:color="000000" w:sz="4" w:space="0"/>
              <w:left w:val="single" w:color="000000" w:sz="4" w:space="0"/>
              <w:bottom w:val="single" w:color="000000" w:sz="4" w:space="0"/>
              <w:right w:val="single" w:color="000000" w:sz="4" w:space="0"/>
            </w:tcBorders>
            <w:vAlign w:val="center"/>
          </w:tcPr>
          <w:p w14:paraId="768C38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1A391B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668135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0F47F5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F082F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3616" w:type="dxa"/>
            <w:tcBorders>
              <w:top w:val="single" w:color="000000" w:sz="4" w:space="0"/>
              <w:left w:val="single" w:color="000000" w:sz="4" w:space="0"/>
              <w:bottom w:val="single" w:color="000000" w:sz="4" w:space="0"/>
              <w:right w:val="single" w:color="000000" w:sz="4" w:space="0"/>
            </w:tcBorders>
            <w:vAlign w:val="center"/>
          </w:tcPr>
          <w:p w14:paraId="3EBB7B2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Lipo3000（细胞转染）</w:t>
            </w:r>
          </w:p>
        </w:tc>
        <w:tc>
          <w:tcPr>
            <w:tcW w:w="1250" w:type="dxa"/>
            <w:tcBorders>
              <w:top w:val="single" w:color="000000" w:sz="4" w:space="0"/>
              <w:left w:val="single" w:color="000000" w:sz="4" w:space="0"/>
              <w:bottom w:val="single" w:color="000000" w:sz="4" w:space="0"/>
              <w:right w:val="single" w:color="000000" w:sz="4" w:space="0"/>
            </w:tcBorders>
            <w:vAlign w:val="center"/>
          </w:tcPr>
          <w:p w14:paraId="77A1EC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C6FF0B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753F93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08B9FC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B009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3616" w:type="dxa"/>
            <w:tcBorders>
              <w:top w:val="single" w:color="000000" w:sz="4" w:space="0"/>
              <w:left w:val="single" w:color="000000" w:sz="4" w:space="0"/>
              <w:bottom w:val="single" w:color="000000" w:sz="4" w:space="0"/>
              <w:right w:val="single" w:color="000000" w:sz="4" w:space="0"/>
            </w:tcBorders>
            <w:vAlign w:val="center"/>
          </w:tcPr>
          <w:p w14:paraId="5E8A19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 GoScript Reverse Transcription System</w:t>
            </w:r>
          </w:p>
        </w:tc>
        <w:tc>
          <w:tcPr>
            <w:tcW w:w="1250" w:type="dxa"/>
            <w:tcBorders>
              <w:top w:val="single" w:color="000000" w:sz="4" w:space="0"/>
              <w:left w:val="single" w:color="000000" w:sz="4" w:space="0"/>
              <w:bottom w:val="single" w:color="000000" w:sz="4" w:space="0"/>
              <w:right w:val="single" w:color="000000" w:sz="4" w:space="0"/>
            </w:tcBorders>
            <w:vAlign w:val="center"/>
          </w:tcPr>
          <w:p w14:paraId="5C5F08F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w:t>
            </w:r>
          </w:p>
        </w:tc>
        <w:tc>
          <w:tcPr>
            <w:tcW w:w="1008" w:type="dxa"/>
            <w:tcBorders>
              <w:top w:val="single" w:color="000000" w:sz="4" w:space="0"/>
              <w:left w:val="single" w:color="000000" w:sz="4" w:space="0"/>
              <w:bottom w:val="single" w:color="000000" w:sz="4" w:space="0"/>
              <w:right w:val="single" w:color="000000" w:sz="4" w:space="0"/>
            </w:tcBorders>
            <w:vAlign w:val="center"/>
          </w:tcPr>
          <w:p w14:paraId="17AA0B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137D13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EBF630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DD490F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3616" w:type="dxa"/>
            <w:tcBorders>
              <w:top w:val="single" w:color="000000" w:sz="4" w:space="0"/>
              <w:left w:val="single" w:color="000000" w:sz="4" w:space="0"/>
              <w:bottom w:val="single" w:color="000000" w:sz="4" w:space="0"/>
              <w:right w:val="single" w:color="000000" w:sz="4" w:space="0"/>
            </w:tcBorders>
            <w:vAlign w:val="center"/>
          </w:tcPr>
          <w:p w14:paraId="2AEA803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One Step SYBR</w:t>
            </w:r>
            <w:r>
              <w:rPr>
                <w:rFonts w:hint="eastAsia" w:ascii="宋体" w:hAnsi="宋体" w:cs="宋体"/>
                <w:color w:val="auto"/>
                <w:sz w:val="20"/>
                <w:szCs w:val="20"/>
                <w:u w:val="none"/>
              </w:rPr>
              <w:t>®</w:t>
            </w:r>
            <w:r>
              <w:rPr>
                <w:rFonts w:hint="eastAsia" w:ascii="仿宋" w:hAnsi="仿宋" w:eastAsia="仿宋" w:cs="仿宋"/>
                <w:color w:val="auto"/>
                <w:sz w:val="20"/>
                <w:szCs w:val="20"/>
                <w:u w:val="none"/>
              </w:rPr>
              <w:t xml:space="preserve"> PrimeScript</w:t>
            </w:r>
            <w:r>
              <w:rPr>
                <w:rFonts w:hint="eastAsia" w:ascii="宋体" w:hAnsi="宋体" w:cs="宋体"/>
                <w:color w:val="auto"/>
                <w:sz w:val="20"/>
                <w:szCs w:val="20"/>
                <w:u w:val="none"/>
              </w:rPr>
              <w:t>™</w:t>
            </w:r>
            <w:r>
              <w:rPr>
                <w:rFonts w:hint="eastAsia" w:ascii="仿宋" w:hAnsi="仿宋" w:eastAsia="仿宋" w:cs="仿宋"/>
                <w:color w:val="auto"/>
                <w:sz w:val="20"/>
                <w:szCs w:val="20"/>
                <w:u w:val="none"/>
              </w:rPr>
              <w:t xml:space="preserve"> PLUS RT-PCR Kit (Perfect Real Time)</w:t>
            </w:r>
          </w:p>
        </w:tc>
        <w:tc>
          <w:tcPr>
            <w:tcW w:w="1250" w:type="dxa"/>
            <w:tcBorders>
              <w:top w:val="single" w:color="000000" w:sz="4" w:space="0"/>
              <w:left w:val="single" w:color="000000" w:sz="4" w:space="0"/>
              <w:bottom w:val="single" w:color="000000" w:sz="4" w:space="0"/>
              <w:right w:val="single" w:color="000000" w:sz="4" w:space="0"/>
            </w:tcBorders>
            <w:vAlign w:val="center"/>
          </w:tcPr>
          <w:p w14:paraId="15CF32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390DB3E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F57CA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446210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8B28A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w:t>
            </w:r>
          </w:p>
        </w:tc>
        <w:tc>
          <w:tcPr>
            <w:tcW w:w="3616" w:type="dxa"/>
            <w:tcBorders>
              <w:top w:val="single" w:color="000000" w:sz="4" w:space="0"/>
              <w:left w:val="single" w:color="000000" w:sz="4" w:space="0"/>
              <w:bottom w:val="single" w:color="000000" w:sz="4" w:space="0"/>
              <w:right w:val="single" w:color="000000" w:sz="4" w:space="0"/>
            </w:tcBorders>
            <w:vAlign w:val="center"/>
          </w:tcPr>
          <w:p w14:paraId="202284B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金牌Mix(green)</w:t>
            </w:r>
          </w:p>
        </w:tc>
        <w:tc>
          <w:tcPr>
            <w:tcW w:w="1250" w:type="dxa"/>
            <w:tcBorders>
              <w:top w:val="single" w:color="000000" w:sz="4" w:space="0"/>
              <w:left w:val="single" w:color="000000" w:sz="4" w:space="0"/>
              <w:bottom w:val="single" w:color="000000" w:sz="4" w:space="0"/>
              <w:right w:val="single" w:color="000000" w:sz="4" w:space="0"/>
            </w:tcBorders>
            <w:vAlign w:val="center"/>
          </w:tcPr>
          <w:p w14:paraId="0E807F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4B3427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44D069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BBD36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C0160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w:t>
            </w:r>
          </w:p>
        </w:tc>
        <w:tc>
          <w:tcPr>
            <w:tcW w:w="3616" w:type="dxa"/>
            <w:tcBorders>
              <w:top w:val="single" w:color="000000" w:sz="4" w:space="0"/>
              <w:left w:val="single" w:color="000000" w:sz="4" w:space="0"/>
              <w:bottom w:val="single" w:color="000000" w:sz="4" w:space="0"/>
              <w:right w:val="single" w:color="000000" w:sz="4" w:space="0"/>
            </w:tcBorders>
            <w:vAlign w:val="center"/>
          </w:tcPr>
          <w:p w14:paraId="289C0CC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E.coli DH5α Competent Cells</w:t>
            </w:r>
          </w:p>
        </w:tc>
        <w:tc>
          <w:tcPr>
            <w:tcW w:w="1250" w:type="dxa"/>
            <w:tcBorders>
              <w:top w:val="single" w:color="000000" w:sz="4" w:space="0"/>
              <w:left w:val="single" w:color="000000" w:sz="4" w:space="0"/>
              <w:bottom w:val="single" w:color="000000" w:sz="4" w:space="0"/>
              <w:right w:val="single" w:color="000000" w:sz="4" w:space="0"/>
            </w:tcBorders>
            <w:vAlign w:val="center"/>
          </w:tcPr>
          <w:p w14:paraId="0B3FCE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51E4C2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400FE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6803E9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E331E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w:t>
            </w:r>
          </w:p>
        </w:tc>
        <w:tc>
          <w:tcPr>
            <w:tcW w:w="3616" w:type="dxa"/>
            <w:tcBorders>
              <w:top w:val="single" w:color="000000" w:sz="4" w:space="0"/>
              <w:left w:val="single" w:color="000000" w:sz="4" w:space="0"/>
              <w:bottom w:val="single" w:color="000000" w:sz="4" w:space="0"/>
              <w:right w:val="single" w:color="000000" w:sz="4" w:space="0"/>
            </w:tcBorders>
            <w:vAlign w:val="center"/>
          </w:tcPr>
          <w:p w14:paraId="1BD5EF3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T4 DNA连接酶</w:t>
            </w:r>
          </w:p>
        </w:tc>
        <w:tc>
          <w:tcPr>
            <w:tcW w:w="1250" w:type="dxa"/>
            <w:tcBorders>
              <w:top w:val="single" w:color="000000" w:sz="4" w:space="0"/>
              <w:left w:val="single" w:color="000000" w:sz="4" w:space="0"/>
              <w:bottom w:val="single" w:color="000000" w:sz="4" w:space="0"/>
              <w:right w:val="single" w:color="000000" w:sz="4" w:space="0"/>
            </w:tcBorders>
            <w:vAlign w:val="center"/>
          </w:tcPr>
          <w:p w14:paraId="0CCA34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6877F6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4D1E7D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BF7C74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6F9B6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w:t>
            </w:r>
          </w:p>
        </w:tc>
        <w:tc>
          <w:tcPr>
            <w:tcW w:w="3616" w:type="dxa"/>
            <w:tcBorders>
              <w:top w:val="single" w:color="000000" w:sz="4" w:space="0"/>
              <w:left w:val="single" w:color="000000" w:sz="4" w:space="0"/>
              <w:bottom w:val="single" w:color="000000" w:sz="4" w:space="0"/>
              <w:right w:val="single" w:color="000000" w:sz="4" w:space="0"/>
            </w:tcBorders>
            <w:vAlign w:val="center"/>
          </w:tcPr>
          <w:p w14:paraId="531EA6E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琼脂糖</w:t>
            </w:r>
          </w:p>
        </w:tc>
        <w:tc>
          <w:tcPr>
            <w:tcW w:w="1250" w:type="dxa"/>
            <w:tcBorders>
              <w:top w:val="single" w:color="000000" w:sz="4" w:space="0"/>
              <w:left w:val="single" w:color="000000" w:sz="4" w:space="0"/>
              <w:bottom w:val="single" w:color="000000" w:sz="4" w:space="0"/>
              <w:right w:val="single" w:color="000000" w:sz="4" w:space="0"/>
            </w:tcBorders>
            <w:vAlign w:val="center"/>
          </w:tcPr>
          <w:p w14:paraId="0E5DE21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71E328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47F1BF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AEDD5D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DD981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3616" w:type="dxa"/>
            <w:tcBorders>
              <w:top w:val="single" w:color="000000" w:sz="4" w:space="0"/>
              <w:left w:val="single" w:color="000000" w:sz="4" w:space="0"/>
              <w:bottom w:val="single" w:color="000000" w:sz="4" w:space="0"/>
              <w:right w:val="single" w:color="000000" w:sz="4" w:space="0"/>
            </w:tcBorders>
            <w:vAlign w:val="center"/>
          </w:tcPr>
          <w:p w14:paraId="622B695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蛋白Marker</w:t>
            </w:r>
          </w:p>
        </w:tc>
        <w:tc>
          <w:tcPr>
            <w:tcW w:w="1250" w:type="dxa"/>
            <w:tcBorders>
              <w:top w:val="single" w:color="000000" w:sz="4" w:space="0"/>
              <w:left w:val="single" w:color="000000" w:sz="4" w:space="0"/>
              <w:bottom w:val="single" w:color="000000" w:sz="4" w:space="0"/>
              <w:right w:val="single" w:color="000000" w:sz="4" w:space="0"/>
            </w:tcBorders>
            <w:vAlign w:val="center"/>
          </w:tcPr>
          <w:p w14:paraId="255302D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E11C8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321A4C6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6E970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61A12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w:t>
            </w:r>
          </w:p>
        </w:tc>
        <w:tc>
          <w:tcPr>
            <w:tcW w:w="3616" w:type="dxa"/>
            <w:tcBorders>
              <w:top w:val="single" w:color="000000" w:sz="4" w:space="0"/>
              <w:left w:val="single" w:color="000000" w:sz="4" w:space="0"/>
              <w:bottom w:val="single" w:color="000000" w:sz="4" w:space="0"/>
              <w:right w:val="single" w:color="000000" w:sz="4" w:space="0"/>
            </w:tcBorders>
            <w:vAlign w:val="center"/>
          </w:tcPr>
          <w:p w14:paraId="006BB88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DNA marker  DL1000、2000、5000、15000</w:t>
            </w:r>
          </w:p>
        </w:tc>
        <w:tc>
          <w:tcPr>
            <w:tcW w:w="1250" w:type="dxa"/>
            <w:tcBorders>
              <w:top w:val="single" w:color="000000" w:sz="4" w:space="0"/>
              <w:left w:val="single" w:color="000000" w:sz="4" w:space="0"/>
              <w:bottom w:val="single" w:color="000000" w:sz="4" w:space="0"/>
              <w:right w:val="single" w:color="000000" w:sz="4" w:space="0"/>
            </w:tcBorders>
            <w:vAlign w:val="center"/>
          </w:tcPr>
          <w:p w14:paraId="53C436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09CDFC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181674F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D520C5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A0CC3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w:t>
            </w:r>
          </w:p>
        </w:tc>
        <w:tc>
          <w:tcPr>
            <w:tcW w:w="3616" w:type="dxa"/>
            <w:tcBorders>
              <w:top w:val="single" w:color="000000" w:sz="4" w:space="0"/>
              <w:left w:val="single" w:color="000000" w:sz="4" w:space="0"/>
              <w:bottom w:val="single" w:color="000000" w:sz="4" w:space="0"/>
              <w:right w:val="single" w:color="000000" w:sz="4" w:space="0"/>
            </w:tcBorders>
            <w:vAlign w:val="center"/>
          </w:tcPr>
          <w:p w14:paraId="1ADE5D8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异戊醇</w:t>
            </w:r>
          </w:p>
        </w:tc>
        <w:tc>
          <w:tcPr>
            <w:tcW w:w="1250" w:type="dxa"/>
            <w:tcBorders>
              <w:top w:val="single" w:color="000000" w:sz="4" w:space="0"/>
              <w:left w:val="single" w:color="000000" w:sz="4" w:space="0"/>
              <w:bottom w:val="single" w:color="000000" w:sz="4" w:space="0"/>
              <w:right w:val="single" w:color="000000" w:sz="4" w:space="0"/>
            </w:tcBorders>
            <w:vAlign w:val="center"/>
          </w:tcPr>
          <w:p w14:paraId="4922502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37DC3B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396013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3EBD50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59F0D4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w:t>
            </w:r>
          </w:p>
        </w:tc>
        <w:tc>
          <w:tcPr>
            <w:tcW w:w="3616" w:type="dxa"/>
            <w:tcBorders>
              <w:top w:val="single" w:color="000000" w:sz="4" w:space="0"/>
              <w:left w:val="single" w:color="000000" w:sz="4" w:space="0"/>
              <w:bottom w:val="single" w:color="000000" w:sz="4" w:space="0"/>
              <w:right w:val="single" w:color="000000" w:sz="4" w:space="0"/>
            </w:tcBorders>
            <w:vAlign w:val="center"/>
          </w:tcPr>
          <w:p w14:paraId="31FA74C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二甲亚砜 (DMSO)</w:t>
            </w:r>
          </w:p>
        </w:tc>
        <w:tc>
          <w:tcPr>
            <w:tcW w:w="1250" w:type="dxa"/>
            <w:tcBorders>
              <w:top w:val="single" w:color="000000" w:sz="4" w:space="0"/>
              <w:left w:val="single" w:color="000000" w:sz="4" w:space="0"/>
              <w:bottom w:val="single" w:color="000000" w:sz="4" w:space="0"/>
              <w:right w:val="single" w:color="000000" w:sz="4" w:space="0"/>
            </w:tcBorders>
            <w:vAlign w:val="center"/>
          </w:tcPr>
          <w:p w14:paraId="7F6627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98CA1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F92F6E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AB01C2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77ABD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w:t>
            </w:r>
          </w:p>
        </w:tc>
        <w:tc>
          <w:tcPr>
            <w:tcW w:w="3616" w:type="dxa"/>
            <w:tcBorders>
              <w:top w:val="single" w:color="000000" w:sz="4" w:space="0"/>
              <w:left w:val="single" w:color="000000" w:sz="4" w:space="0"/>
              <w:bottom w:val="single" w:color="000000" w:sz="4" w:space="0"/>
              <w:right w:val="single" w:color="000000" w:sz="4" w:space="0"/>
            </w:tcBorders>
            <w:vAlign w:val="center"/>
          </w:tcPr>
          <w:p w14:paraId="5BF105F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普通胎牛血清</w:t>
            </w:r>
          </w:p>
        </w:tc>
        <w:tc>
          <w:tcPr>
            <w:tcW w:w="1250" w:type="dxa"/>
            <w:tcBorders>
              <w:top w:val="single" w:color="000000" w:sz="4" w:space="0"/>
              <w:left w:val="single" w:color="000000" w:sz="4" w:space="0"/>
              <w:bottom w:val="single" w:color="000000" w:sz="4" w:space="0"/>
              <w:right w:val="single" w:color="000000" w:sz="4" w:space="0"/>
            </w:tcBorders>
            <w:vAlign w:val="center"/>
          </w:tcPr>
          <w:p w14:paraId="5428DE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966EE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66FB3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4F81F9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DE6869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w:t>
            </w:r>
          </w:p>
        </w:tc>
        <w:tc>
          <w:tcPr>
            <w:tcW w:w="3616" w:type="dxa"/>
            <w:tcBorders>
              <w:top w:val="single" w:color="000000" w:sz="4" w:space="0"/>
              <w:left w:val="single" w:color="000000" w:sz="4" w:space="0"/>
              <w:bottom w:val="single" w:color="000000" w:sz="4" w:space="0"/>
              <w:right w:val="single" w:color="000000" w:sz="4" w:space="0"/>
            </w:tcBorders>
            <w:vAlign w:val="center"/>
          </w:tcPr>
          <w:p w14:paraId="39D136B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澳洲胎牛血清</w:t>
            </w:r>
          </w:p>
        </w:tc>
        <w:tc>
          <w:tcPr>
            <w:tcW w:w="1250" w:type="dxa"/>
            <w:tcBorders>
              <w:top w:val="single" w:color="000000" w:sz="4" w:space="0"/>
              <w:left w:val="single" w:color="000000" w:sz="4" w:space="0"/>
              <w:bottom w:val="single" w:color="000000" w:sz="4" w:space="0"/>
              <w:right w:val="single" w:color="000000" w:sz="4" w:space="0"/>
            </w:tcBorders>
            <w:vAlign w:val="center"/>
          </w:tcPr>
          <w:p w14:paraId="326AA2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3FDB9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88828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9377B5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3A927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w:t>
            </w:r>
          </w:p>
        </w:tc>
        <w:tc>
          <w:tcPr>
            <w:tcW w:w="3616" w:type="dxa"/>
            <w:tcBorders>
              <w:top w:val="single" w:color="000000" w:sz="4" w:space="0"/>
              <w:left w:val="single" w:color="000000" w:sz="4" w:space="0"/>
              <w:bottom w:val="single" w:color="000000" w:sz="4" w:space="0"/>
              <w:right w:val="single" w:color="000000" w:sz="4" w:space="0"/>
            </w:tcBorders>
            <w:vAlign w:val="center"/>
          </w:tcPr>
          <w:p w14:paraId="0241944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DMEM培养基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10E140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14167F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FA42C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9A04E9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998435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w:t>
            </w:r>
          </w:p>
        </w:tc>
        <w:tc>
          <w:tcPr>
            <w:tcW w:w="3616" w:type="dxa"/>
            <w:tcBorders>
              <w:top w:val="single" w:color="000000" w:sz="4" w:space="0"/>
              <w:left w:val="single" w:color="000000" w:sz="4" w:space="0"/>
              <w:bottom w:val="single" w:color="000000" w:sz="4" w:space="0"/>
              <w:right w:val="single" w:color="000000" w:sz="4" w:space="0"/>
            </w:tcBorders>
            <w:vAlign w:val="center"/>
          </w:tcPr>
          <w:p w14:paraId="23D834D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1640培养基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044C75E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3B52A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D266BF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63ABEB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21A90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w:t>
            </w:r>
          </w:p>
        </w:tc>
        <w:tc>
          <w:tcPr>
            <w:tcW w:w="3616" w:type="dxa"/>
            <w:tcBorders>
              <w:top w:val="single" w:color="000000" w:sz="4" w:space="0"/>
              <w:left w:val="single" w:color="000000" w:sz="4" w:space="0"/>
              <w:bottom w:val="single" w:color="000000" w:sz="4" w:space="0"/>
              <w:right w:val="single" w:color="000000" w:sz="4" w:space="0"/>
            </w:tcBorders>
            <w:vAlign w:val="center"/>
          </w:tcPr>
          <w:p w14:paraId="245B2B1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Schneider's Drosophila Medium 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59A2D42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CEB23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B6FA8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8DDE63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5FC60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w:t>
            </w:r>
          </w:p>
        </w:tc>
        <w:tc>
          <w:tcPr>
            <w:tcW w:w="3616" w:type="dxa"/>
            <w:tcBorders>
              <w:top w:val="single" w:color="000000" w:sz="4" w:space="0"/>
              <w:left w:val="single" w:color="000000" w:sz="4" w:space="0"/>
              <w:bottom w:val="single" w:color="000000" w:sz="4" w:space="0"/>
              <w:right w:val="single" w:color="000000" w:sz="4" w:space="0"/>
            </w:tcBorders>
            <w:vAlign w:val="center"/>
          </w:tcPr>
          <w:p w14:paraId="011AE55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PBS</w:t>
            </w:r>
          </w:p>
        </w:tc>
        <w:tc>
          <w:tcPr>
            <w:tcW w:w="1250" w:type="dxa"/>
            <w:tcBorders>
              <w:top w:val="single" w:color="000000" w:sz="4" w:space="0"/>
              <w:left w:val="single" w:color="000000" w:sz="4" w:space="0"/>
              <w:bottom w:val="single" w:color="000000" w:sz="4" w:space="0"/>
              <w:right w:val="single" w:color="000000" w:sz="4" w:space="0"/>
            </w:tcBorders>
            <w:vAlign w:val="center"/>
          </w:tcPr>
          <w:p w14:paraId="1F3C14A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57A962F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1B4FF8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517F52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064AB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3616" w:type="dxa"/>
            <w:tcBorders>
              <w:top w:val="single" w:color="000000" w:sz="4" w:space="0"/>
              <w:left w:val="single" w:color="000000" w:sz="4" w:space="0"/>
              <w:bottom w:val="single" w:color="000000" w:sz="4" w:space="0"/>
              <w:right w:val="single" w:color="000000" w:sz="4" w:space="0"/>
            </w:tcBorders>
            <w:vAlign w:val="center"/>
          </w:tcPr>
          <w:p w14:paraId="021AD08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胰蛋白酶-EDTA(0.25%)</w:t>
            </w:r>
          </w:p>
        </w:tc>
        <w:tc>
          <w:tcPr>
            <w:tcW w:w="1250" w:type="dxa"/>
            <w:tcBorders>
              <w:top w:val="single" w:color="000000" w:sz="4" w:space="0"/>
              <w:left w:val="single" w:color="000000" w:sz="4" w:space="0"/>
              <w:bottom w:val="single" w:color="000000" w:sz="4" w:space="0"/>
              <w:right w:val="single" w:color="000000" w:sz="4" w:space="0"/>
            </w:tcBorders>
            <w:vAlign w:val="center"/>
          </w:tcPr>
          <w:p w14:paraId="0CBE82D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087F837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E1943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A1BB8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D8944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w:t>
            </w:r>
          </w:p>
        </w:tc>
        <w:tc>
          <w:tcPr>
            <w:tcW w:w="3616" w:type="dxa"/>
            <w:tcBorders>
              <w:top w:val="single" w:color="000000" w:sz="4" w:space="0"/>
              <w:left w:val="single" w:color="000000" w:sz="4" w:space="0"/>
              <w:bottom w:val="single" w:color="000000" w:sz="4" w:space="0"/>
              <w:right w:val="single" w:color="000000" w:sz="4" w:space="0"/>
            </w:tcBorders>
            <w:vAlign w:val="center"/>
          </w:tcPr>
          <w:p w14:paraId="0A7A4A6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氨苄青霉素</w:t>
            </w:r>
          </w:p>
        </w:tc>
        <w:tc>
          <w:tcPr>
            <w:tcW w:w="1250" w:type="dxa"/>
            <w:tcBorders>
              <w:top w:val="single" w:color="000000" w:sz="4" w:space="0"/>
              <w:left w:val="single" w:color="000000" w:sz="4" w:space="0"/>
              <w:bottom w:val="single" w:color="000000" w:sz="4" w:space="0"/>
              <w:right w:val="single" w:color="000000" w:sz="4" w:space="0"/>
            </w:tcBorders>
            <w:vAlign w:val="center"/>
          </w:tcPr>
          <w:p w14:paraId="6108A9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712D4B1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426BD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170DDE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8980D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w:t>
            </w:r>
          </w:p>
        </w:tc>
        <w:tc>
          <w:tcPr>
            <w:tcW w:w="3616" w:type="dxa"/>
            <w:tcBorders>
              <w:top w:val="single" w:color="000000" w:sz="4" w:space="0"/>
              <w:left w:val="single" w:color="000000" w:sz="4" w:space="0"/>
              <w:bottom w:val="single" w:color="000000" w:sz="4" w:space="0"/>
              <w:right w:val="single" w:color="000000" w:sz="4" w:space="0"/>
            </w:tcBorders>
            <w:vAlign w:val="center"/>
          </w:tcPr>
          <w:p w14:paraId="38E0969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卡那霉素</w:t>
            </w:r>
          </w:p>
        </w:tc>
        <w:tc>
          <w:tcPr>
            <w:tcW w:w="1250" w:type="dxa"/>
            <w:tcBorders>
              <w:top w:val="single" w:color="000000" w:sz="4" w:space="0"/>
              <w:left w:val="single" w:color="000000" w:sz="4" w:space="0"/>
              <w:bottom w:val="single" w:color="000000" w:sz="4" w:space="0"/>
              <w:right w:val="single" w:color="000000" w:sz="4" w:space="0"/>
            </w:tcBorders>
            <w:vAlign w:val="center"/>
          </w:tcPr>
          <w:p w14:paraId="672F2D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6DFE32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36114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2AD4F7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5606F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w:t>
            </w:r>
          </w:p>
        </w:tc>
        <w:tc>
          <w:tcPr>
            <w:tcW w:w="3616" w:type="dxa"/>
            <w:tcBorders>
              <w:top w:val="single" w:color="000000" w:sz="4" w:space="0"/>
              <w:left w:val="single" w:color="000000" w:sz="4" w:space="0"/>
              <w:bottom w:val="single" w:color="000000" w:sz="4" w:space="0"/>
              <w:right w:val="single" w:color="000000" w:sz="4" w:space="0"/>
            </w:tcBorders>
            <w:vAlign w:val="center"/>
          </w:tcPr>
          <w:p w14:paraId="5957D5F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HisPur 镍-NTA树脂</w:t>
            </w:r>
          </w:p>
        </w:tc>
        <w:tc>
          <w:tcPr>
            <w:tcW w:w="1250" w:type="dxa"/>
            <w:tcBorders>
              <w:top w:val="single" w:color="000000" w:sz="4" w:space="0"/>
              <w:left w:val="single" w:color="000000" w:sz="4" w:space="0"/>
              <w:bottom w:val="single" w:color="000000" w:sz="4" w:space="0"/>
              <w:right w:val="single" w:color="000000" w:sz="4" w:space="0"/>
            </w:tcBorders>
            <w:vAlign w:val="center"/>
          </w:tcPr>
          <w:p w14:paraId="2EDAC1C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06DE5D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E0A0E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E0AE29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B38BA8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w:t>
            </w:r>
          </w:p>
        </w:tc>
        <w:tc>
          <w:tcPr>
            <w:tcW w:w="3616" w:type="dxa"/>
            <w:tcBorders>
              <w:top w:val="single" w:color="000000" w:sz="4" w:space="0"/>
              <w:left w:val="single" w:color="000000" w:sz="4" w:space="0"/>
              <w:bottom w:val="single" w:color="000000" w:sz="4" w:space="0"/>
              <w:right w:val="single" w:color="000000" w:sz="4" w:space="0"/>
            </w:tcBorders>
            <w:vAlign w:val="center"/>
          </w:tcPr>
          <w:p w14:paraId="3DE243C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咪唑Imidazole</w:t>
            </w:r>
          </w:p>
        </w:tc>
        <w:tc>
          <w:tcPr>
            <w:tcW w:w="1250" w:type="dxa"/>
            <w:tcBorders>
              <w:top w:val="single" w:color="000000" w:sz="4" w:space="0"/>
              <w:left w:val="single" w:color="000000" w:sz="4" w:space="0"/>
              <w:bottom w:val="single" w:color="000000" w:sz="4" w:space="0"/>
              <w:right w:val="single" w:color="000000" w:sz="4" w:space="0"/>
            </w:tcBorders>
            <w:vAlign w:val="center"/>
          </w:tcPr>
          <w:p w14:paraId="5C64B9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2E51B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E50FF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BB9290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A481CF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w:t>
            </w:r>
          </w:p>
        </w:tc>
        <w:tc>
          <w:tcPr>
            <w:tcW w:w="3616" w:type="dxa"/>
            <w:tcBorders>
              <w:top w:val="single" w:color="000000" w:sz="4" w:space="0"/>
              <w:left w:val="single" w:color="000000" w:sz="4" w:space="0"/>
              <w:bottom w:val="single" w:color="000000" w:sz="4" w:space="0"/>
              <w:right w:val="single" w:color="000000" w:sz="4" w:space="0"/>
            </w:tcBorders>
            <w:vAlign w:val="center"/>
          </w:tcPr>
          <w:p w14:paraId="7D5AAC7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HRP标记的His Tag标签抗体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39183AE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10FE7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0DA7E5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342F3C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3BC1C5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w:t>
            </w:r>
          </w:p>
        </w:tc>
        <w:tc>
          <w:tcPr>
            <w:tcW w:w="3616" w:type="dxa"/>
            <w:tcBorders>
              <w:top w:val="single" w:color="000000" w:sz="4" w:space="0"/>
              <w:left w:val="single" w:color="000000" w:sz="4" w:space="0"/>
              <w:bottom w:val="single" w:color="000000" w:sz="4" w:space="0"/>
              <w:right w:val="single" w:color="000000" w:sz="4" w:space="0"/>
            </w:tcBorders>
            <w:vAlign w:val="center"/>
          </w:tcPr>
          <w:p w14:paraId="038F039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羊抗兔IgG，HRP标记Goat anti-rabbit IgG HRP</w:t>
            </w:r>
          </w:p>
        </w:tc>
        <w:tc>
          <w:tcPr>
            <w:tcW w:w="1250" w:type="dxa"/>
            <w:tcBorders>
              <w:top w:val="single" w:color="000000" w:sz="4" w:space="0"/>
              <w:left w:val="single" w:color="000000" w:sz="4" w:space="0"/>
              <w:bottom w:val="single" w:color="000000" w:sz="4" w:space="0"/>
              <w:right w:val="single" w:color="000000" w:sz="4" w:space="0"/>
            </w:tcBorders>
            <w:vAlign w:val="center"/>
          </w:tcPr>
          <w:p w14:paraId="636D6D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7C7A17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6B37005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292F14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13000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w:t>
            </w:r>
          </w:p>
        </w:tc>
        <w:tc>
          <w:tcPr>
            <w:tcW w:w="3616" w:type="dxa"/>
            <w:tcBorders>
              <w:top w:val="single" w:color="000000" w:sz="4" w:space="0"/>
              <w:left w:val="single" w:color="000000" w:sz="4" w:space="0"/>
              <w:bottom w:val="single" w:color="000000" w:sz="4" w:space="0"/>
              <w:right w:val="single" w:color="000000" w:sz="4" w:space="0"/>
            </w:tcBorders>
            <w:vAlign w:val="center"/>
          </w:tcPr>
          <w:p w14:paraId="6AD2955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羊抗鼠IgG，HRP标记Goat anti-mouse IgG HRP</w:t>
            </w:r>
          </w:p>
        </w:tc>
        <w:tc>
          <w:tcPr>
            <w:tcW w:w="1250" w:type="dxa"/>
            <w:tcBorders>
              <w:top w:val="single" w:color="000000" w:sz="4" w:space="0"/>
              <w:left w:val="single" w:color="000000" w:sz="4" w:space="0"/>
              <w:bottom w:val="single" w:color="000000" w:sz="4" w:space="0"/>
              <w:right w:val="single" w:color="000000" w:sz="4" w:space="0"/>
            </w:tcBorders>
            <w:vAlign w:val="center"/>
          </w:tcPr>
          <w:p w14:paraId="6D18C25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158B5D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487D236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F03ECE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BD88A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w:t>
            </w:r>
          </w:p>
        </w:tc>
        <w:tc>
          <w:tcPr>
            <w:tcW w:w="3616" w:type="dxa"/>
            <w:tcBorders>
              <w:top w:val="single" w:color="000000" w:sz="4" w:space="0"/>
              <w:left w:val="single" w:color="000000" w:sz="4" w:space="0"/>
              <w:bottom w:val="single" w:color="000000" w:sz="4" w:space="0"/>
              <w:right w:val="single" w:color="000000" w:sz="4" w:space="0"/>
            </w:tcBorders>
            <w:vAlign w:val="center"/>
          </w:tcPr>
          <w:p w14:paraId="5E093CD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亲和层析柱空柱 BS-AC-012</w:t>
            </w:r>
          </w:p>
        </w:tc>
        <w:tc>
          <w:tcPr>
            <w:tcW w:w="1250" w:type="dxa"/>
            <w:tcBorders>
              <w:top w:val="single" w:color="000000" w:sz="4" w:space="0"/>
              <w:left w:val="single" w:color="000000" w:sz="4" w:space="0"/>
              <w:bottom w:val="single" w:color="000000" w:sz="4" w:space="0"/>
              <w:right w:val="single" w:color="000000" w:sz="4" w:space="0"/>
            </w:tcBorders>
            <w:vAlign w:val="center"/>
          </w:tcPr>
          <w:p w14:paraId="6070820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548407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6D160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F59BFA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F1191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w:t>
            </w:r>
          </w:p>
        </w:tc>
        <w:tc>
          <w:tcPr>
            <w:tcW w:w="3616" w:type="dxa"/>
            <w:tcBorders>
              <w:top w:val="single" w:color="000000" w:sz="4" w:space="0"/>
              <w:left w:val="single" w:color="000000" w:sz="4" w:space="0"/>
              <w:bottom w:val="single" w:color="000000" w:sz="4" w:space="0"/>
              <w:right w:val="single" w:color="000000" w:sz="4" w:space="0"/>
            </w:tcBorders>
            <w:vAlign w:val="center"/>
          </w:tcPr>
          <w:p w14:paraId="5A78C96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One-Step PAGE Gel Fast  Preparation Kit (12%)</w:t>
            </w:r>
          </w:p>
        </w:tc>
        <w:tc>
          <w:tcPr>
            <w:tcW w:w="1250" w:type="dxa"/>
            <w:tcBorders>
              <w:top w:val="single" w:color="000000" w:sz="4" w:space="0"/>
              <w:left w:val="single" w:color="000000" w:sz="4" w:space="0"/>
              <w:bottom w:val="single" w:color="000000" w:sz="4" w:space="0"/>
              <w:right w:val="single" w:color="000000" w:sz="4" w:space="0"/>
            </w:tcBorders>
            <w:vAlign w:val="center"/>
          </w:tcPr>
          <w:p w14:paraId="1A78FB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45DFB9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EDB4B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2DFF5F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5E82A1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w:t>
            </w:r>
          </w:p>
        </w:tc>
        <w:tc>
          <w:tcPr>
            <w:tcW w:w="3616" w:type="dxa"/>
            <w:tcBorders>
              <w:top w:val="single" w:color="000000" w:sz="4" w:space="0"/>
              <w:left w:val="single" w:color="000000" w:sz="4" w:space="0"/>
              <w:bottom w:val="single" w:color="000000" w:sz="4" w:space="0"/>
              <w:right w:val="single" w:color="000000" w:sz="4" w:space="0"/>
            </w:tcBorders>
            <w:vAlign w:val="center"/>
          </w:tcPr>
          <w:p w14:paraId="607EF68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Pierce 二甲亚砜 (DMSO)</w:t>
            </w:r>
          </w:p>
        </w:tc>
        <w:tc>
          <w:tcPr>
            <w:tcW w:w="1250" w:type="dxa"/>
            <w:tcBorders>
              <w:top w:val="single" w:color="000000" w:sz="4" w:space="0"/>
              <w:left w:val="single" w:color="000000" w:sz="4" w:space="0"/>
              <w:bottom w:val="single" w:color="000000" w:sz="4" w:space="0"/>
              <w:right w:val="single" w:color="000000" w:sz="4" w:space="0"/>
            </w:tcBorders>
            <w:vAlign w:val="center"/>
          </w:tcPr>
          <w:p w14:paraId="3A7278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B0952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43973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AEED86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A63C1A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w:t>
            </w:r>
          </w:p>
        </w:tc>
        <w:tc>
          <w:tcPr>
            <w:tcW w:w="3616" w:type="dxa"/>
            <w:tcBorders>
              <w:top w:val="single" w:color="000000" w:sz="4" w:space="0"/>
              <w:left w:val="single" w:color="000000" w:sz="4" w:space="0"/>
              <w:bottom w:val="single" w:color="000000" w:sz="4" w:space="0"/>
              <w:right w:val="single" w:color="000000" w:sz="4" w:space="0"/>
            </w:tcBorders>
            <w:vAlign w:val="center"/>
          </w:tcPr>
          <w:p w14:paraId="1D26950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SafeRed核酸染料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4DFA8F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1657AD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管</w:t>
            </w:r>
          </w:p>
        </w:tc>
        <w:tc>
          <w:tcPr>
            <w:tcW w:w="2739" w:type="dxa"/>
            <w:tcBorders>
              <w:top w:val="single" w:color="000000" w:sz="4" w:space="0"/>
              <w:left w:val="single" w:color="000000" w:sz="4" w:space="0"/>
              <w:bottom w:val="single" w:color="000000" w:sz="4" w:space="0"/>
              <w:right w:val="single" w:color="000000" w:sz="4" w:space="0"/>
            </w:tcBorders>
            <w:vAlign w:val="center"/>
          </w:tcPr>
          <w:p w14:paraId="4088AE8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B2C13F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3F626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w:t>
            </w:r>
          </w:p>
        </w:tc>
        <w:tc>
          <w:tcPr>
            <w:tcW w:w="3616" w:type="dxa"/>
            <w:tcBorders>
              <w:top w:val="single" w:color="000000" w:sz="4" w:space="0"/>
              <w:left w:val="single" w:color="000000" w:sz="4" w:space="0"/>
              <w:bottom w:val="single" w:color="000000" w:sz="4" w:space="0"/>
              <w:right w:val="single" w:color="000000" w:sz="4" w:space="0"/>
            </w:tcBorders>
            <w:vAlign w:val="center"/>
          </w:tcPr>
          <w:p w14:paraId="3DF0D04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尿素</w:t>
            </w:r>
          </w:p>
        </w:tc>
        <w:tc>
          <w:tcPr>
            <w:tcW w:w="1250" w:type="dxa"/>
            <w:tcBorders>
              <w:top w:val="single" w:color="000000" w:sz="4" w:space="0"/>
              <w:left w:val="single" w:color="000000" w:sz="4" w:space="0"/>
              <w:bottom w:val="single" w:color="000000" w:sz="4" w:space="0"/>
              <w:right w:val="single" w:color="000000" w:sz="4" w:space="0"/>
            </w:tcBorders>
            <w:vAlign w:val="center"/>
          </w:tcPr>
          <w:p w14:paraId="23D1BA8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334430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9BDE7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A9E7D4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DAF5CB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w:t>
            </w:r>
          </w:p>
        </w:tc>
        <w:tc>
          <w:tcPr>
            <w:tcW w:w="3616" w:type="dxa"/>
            <w:tcBorders>
              <w:top w:val="single" w:color="000000" w:sz="4" w:space="0"/>
              <w:left w:val="single" w:color="000000" w:sz="4" w:space="0"/>
              <w:bottom w:val="single" w:color="000000" w:sz="4" w:space="0"/>
              <w:right w:val="single" w:color="000000" w:sz="4" w:space="0"/>
            </w:tcBorders>
            <w:vAlign w:val="center"/>
          </w:tcPr>
          <w:p w14:paraId="64436DB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免疫印迹膜PVDF膜</w:t>
            </w:r>
          </w:p>
        </w:tc>
        <w:tc>
          <w:tcPr>
            <w:tcW w:w="1250" w:type="dxa"/>
            <w:tcBorders>
              <w:top w:val="single" w:color="000000" w:sz="4" w:space="0"/>
              <w:left w:val="single" w:color="000000" w:sz="4" w:space="0"/>
              <w:bottom w:val="single" w:color="000000" w:sz="4" w:space="0"/>
              <w:right w:val="single" w:color="000000" w:sz="4" w:space="0"/>
            </w:tcBorders>
            <w:vAlign w:val="center"/>
          </w:tcPr>
          <w:p w14:paraId="11F4598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7F3E3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卷</w:t>
            </w:r>
          </w:p>
        </w:tc>
        <w:tc>
          <w:tcPr>
            <w:tcW w:w="2739" w:type="dxa"/>
            <w:tcBorders>
              <w:top w:val="single" w:color="000000" w:sz="4" w:space="0"/>
              <w:left w:val="single" w:color="000000" w:sz="4" w:space="0"/>
              <w:bottom w:val="single" w:color="000000" w:sz="4" w:space="0"/>
              <w:right w:val="single" w:color="000000" w:sz="4" w:space="0"/>
            </w:tcBorders>
            <w:vAlign w:val="center"/>
          </w:tcPr>
          <w:p w14:paraId="15818AA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E37A26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810491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w:t>
            </w:r>
          </w:p>
        </w:tc>
        <w:tc>
          <w:tcPr>
            <w:tcW w:w="3616" w:type="dxa"/>
            <w:tcBorders>
              <w:top w:val="single" w:color="000000" w:sz="4" w:space="0"/>
              <w:left w:val="single" w:color="000000" w:sz="4" w:space="0"/>
              <w:bottom w:val="single" w:color="000000" w:sz="4" w:space="0"/>
              <w:right w:val="single" w:color="000000" w:sz="4" w:space="0"/>
            </w:tcBorders>
            <w:vAlign w:val="center"/>
          </w:tcPr>
          <w:p w14:paraId="4B700C9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10X电转移缓冲液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C43554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421C9B8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22856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6D6D3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604CB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w:t>
            </w:r>
          </w:p>
        </w:tc>
        <w:tc>
          <w:tcPr>
            <w:tcW w:w="3616" w:type="dxa"/>
            <w:tcBorders>
              <w:top w:val="single" w:color="000000" w:sz="4" w:space="0"/>
              <w:left w:val="single" w:color="000000" w:sz="4" w:space="0"/>
              <w:bottom w:val="single" w:color="000000" w:sz="4" w:space="0"/>
              <w:right w:val="single" w:color="000000" w:sz="4" w:space="0"/>
            </w:tcBorders>
            <w:vAlign w:val="center"/>
          </w:tcPr>
          <w:p w14:paraId="3A1FD72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GMEM培养基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381026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4A7A6DA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18F07B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BD5D7C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BF94C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36</w:t>
            </w:r>
          </w:p>
        </w:tc>
        <w:tc>
          <w:tcPr>
            <w:tcW w:w="3616" w:type="dxa"/>
            <w:tcBorders>
              <w:top w:val="single" w:color="000000" w:sz="4" w:space="0"/>
              <w:left w:val="single" w:color="000000" w:sz="4" w:space="0"/>
              <w:bottom w:val="single" w:color="000000" w:sz="4" w:space="0"/>
              <w:right w:val="single" w:color="000000" w:sz="4" w:space="0"/>
            </w:tcBorders>
            <w:vAlign w:val="center"/>
          </w:tcPr>
          <w:p w14:paraId="67C8D62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Geneticin 选择性抗生素（G418 硫酸盐），粉末</w:t>
            </w:r>
          </w:p>
        </w:tc>
        <w:tc>
          <w:tcPr>
            <w:tcW w:w="1250" w:type="dxa"/>
            <w:tcBorders>
              <w:top w:val="single" w:color="000000" w:sz="4" w:space="0"/>
              <w:left w:val="single" w:color="000000" w:sz="4" w:space="0"/>
              <w:bottom w:val="single" w:color="000000" w:sz="4" w:space="0"/>
              <w:right w:val="single" w:color="000000" w:sz="4" w:space="0"/>
            </w:tcBorders>
            <w:vAlign w:val="center"/>
          </w:tcPr>
          <w:p w14:paraId="604997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19F5B3B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4EAE4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07F4D7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63EA8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37</w:t>
            </w:r>
          </w:p>
        </w:tc>
        <w:tc>
          <w:tcPr>
            <w:tcW w:w="3616" w:type="dxa"/>
            <w:tcBorders>
              <w:top w:val="single" w:color="000000" w:sz="4" w:space="0"/>
              <w:left w:val="single" w:color="000000" w:sz="4" w:space="0"/>
              <w:bottom w:val="single" w:color="000000" w:sz="4" w:space="0"/>
              <w:right w:val="single" w:color="000000" w:sz="4" w:space="0"/>
            </w:tcBorders>
            <w:vAlign w:val="center"/>
          </w:tcPr>
          <w:p w14:paraId="180CACB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E.Z.N.A. Plasmid Mini Kit </w:t>
            </w:r>
          </w:p>
        </w:tc>
        <w:tc>
          <w:tcPr>
            <w:tcW w:w="1250" w:type="dxa"/>
            <w:tcBorders>
              <w:top w:val="single" w:color="000000" w:sz="4" w:space="0"/>
              <w:left w:val="single" w:color="000000" w:sz="4" w:space="0"/>
              <w:bottom w:val="single" w:color="000000" w:sz="4" w:space="0"/>
              <w:right w:val="single" w:color="000000" w:sz="4" w:space="0"/>
            </w:tcBorders>
            <w:vAlign w:val="center"/>
          </w:tcPr>
          <w:p w14:paraId="49B9AB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05BC16B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60E6A9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7FFB80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D5C6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38</w:t>
            </w:r>
          </w:p>
        </w:tc>
        <w:tc>
          <w:tcPr>
            <w:tcW w:w="3616" w:type="dxa"/>
            <w:tcBorders>
              <w:top w:val="single" w:color="000000" w:sz="4" w:space="0"/>
              <w:left w:val="single" w:color="000000" w:sz="4" w:space="0"/>
              <w:bottom w:val="single" w:color="000000" w:sz="4" w:space="0"/>
              <w:right w:val="single" w:color="000000" w:sz="4" w:space="0"/>
            </w:tcBorders>
            <w:vAlign w:val="center"/>
          </w:tcPr>
          <w:p w14:paraId="58138B8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硼酸</w:t>
            </w:r>
          </w:p>
        </w:tc>
        <w:tc>
          <w:tcPr>
            <w:tcW w:w="1250" w:type="dxa"/>
            <w:tcBorders>
              <w:top w:val="single" w:color="000000" w:sz="4" w:space="0"/>
              <w:left w:val="single" w:color="000000" w:sz="4" w:space="0"/>
              <w:bottom w:val="single" w:color="000000" w:sz="4" w:space="0"/>
              <w:right w:val="single" w:color="000000" w:sz="4" w:space="0"/>
            </w:tcBorders>
            <w:vAlign w:val="center"/>
          </w:tcPr>
          <w:p w14:paraId="4769F99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76296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91203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66CDE7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528478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39</w:t>
            </w:r>
          </w:p>
        </w:tc>
        <w:tc>
          <w:tcPr>
            <w:tcW w:w="3616" w:type="dxa"/>
            <w:tcBorders>
              <w:top w:val="single" w:color="000000" w:sz="4" w:space="0"/>
              <w:left w:val="single" w:color="000000" w:sz="4" w:space="0"/>
              <w:bottom w:val="single" w:color="000000" w:sz="4" w:space="0"/>
              <w:right w:val="single" w:color="000000" w:sz="4" w:space="0"/>
            </w:tcBorders>
            <w:vAlign w:val="center"/>
          </w:tcPr>
          <w:p w14:paraId="639670F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无水醋酸钠</w:t>
            </w:r>
          </w:p>
        </w:tc>
        <w:tc>
          <w:tcPr>
            <w:tcW w:w="1250" w:type="dxa"/>
            <w:tcBorders>
              <w:top w:val="single" w:color="000000" w:sz="4" w:space="0"/>
              <w:left w:val="single" w:color="000000" w:sz="4" w:space="0"/>
              <w:bottom w:val="single" w:color="000000" w:sz="4" w:space="0"/>
              <w:right w:val="single" w:color="000000" w:sz="4" w:space="0"/>
            </w:tcBorders>
            <w:vAlign w:val="center"/>
          </w:tcPr>
          <w:p w14:paraId="23A8D8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54895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A60A3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3DE1E0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7A713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40</w:t>
            </w:r>
          </w:p>
        </w:tc>
        <w:tc>
          <w:tcPr>
            <w:tcW w:w="3616" w:type="dxa"/>
            <w:tcBorders>
              <w:top w:val="single" w:color="000000" w:sz="4" w:space="0"/>
              <w:left w:val="single" w:color="000000" w:sz="4" w:space="0"/>
              <w:bottom w:val="single" w:color="000000" w:sz="4" w:space="0"/>
              <w:right w:val="single" w:color="000000" w:sz="4" w:space="0"/>
            </w:tcBorders>
            <w:vAlign w:val="center"/>
          </w:tcPr>
          <w:p w14:paraId="69C1CCE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小鼠14个生化位点标准品试剂盒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0509905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98D00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CAB6D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AFBF4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47158F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41</w:t>
            </w:r>
          </w:p>
        </w:tc>
        <w:tc>
          <w:tcPr>
            <w:tcW w:w="3616" w:type="dxa"/>
            <w:tcBorders>
              <w:top w:val="single" w:color="000000" w:sz="4" w:space="0"/>
              <w:left w:val="single" w:color="000000" w:sz="4" w:space="0"/>
              <w:bottom w:val="single" w:color="000000" w:sz="4" w:space="0"/>
              <w:right w:val="single" w:color="000000" w:sz="4" w:space="0"/>
            </w:tcBorders>
            <w:vAlign w:val="center"/>
          </w:tcPr>
          <w:p w14:paraId="5CB51ED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RNA Later</w:t>
            </w:r>
          </w:p>
        </w:tc>
        <w:tc>
          <w:tcPr>
            <w:tcW w:w="1250" w:type="dxa"/>
            <w:tcBorders>
              <w:top w:val="single" w:color="000000" w:sz="4" w:space="0"/>
              <w:left w:val="single" w:color="000000" w:sz="4" w:space="0"/>
              <w:bottom w:val="single" w:color="000000" w:sz="4" w:space="0"/>
              <w:right w:val="single" w:color="000000" w:sz="4" w:space="0"/>
            </w:tcBorders>
            <w:vAlign w:val="center"/>
          </w:tcPr>
          <w:p w14:paraId="03B2FE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429AF8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46E33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26A30A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BBAAB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42</w:t>
            </w:r>
          </w:p>
        </w:tc>
        <w:tc>
          <w:tcPr>
            <w:tcW w:w="3616" w:type="dxa"/>
            <w:tcBorders>
              <w:top w:val="single" w:color="000000" w:sz="4" w:space="0"/>
              <w:left w:val="single" w:color="000000" w:sz="4" w:space="0"/>
              <w:bottom w:val="single" w:color="000000" w:sz="4" w:space="0"/>
              <w:right w:val="single" w:color="000000" w:sz="4" w:space="0"/>
            </w:tcBorders>
            <w:vAlign w:val="center"/>
          </w:tcPr>
          <w:p w14:paraId="7024A75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Hank’s液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3CBEDF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351394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2E54A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B5E7BC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8A7BF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43</w:t>
            </w:r>
          </w:p>
        </w:tc>
        <w:tc>
          <w:tcPr>
            <w:tcW w:w="3616" w:type="dxa"/>
            <w:tcBorders>
              <w:top w:val="single" w:color="000000" w:sz="4" w:space="0"/>
              <w:left w:val="single" w:color="000000" w:sz="4" w:space="0"/>
              <w:bottom w:val="single" w:color="000000" w:sz="4" w:space="0"/>
              <w:right w:val="single" w:color="000000" w:sz="4" w:space="0"/>
            </w:tcBorders>
            <w:vAlign w:val="center"/>
          </w:tcPr>
          <w:p w14:paraId="2DC0A90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PBS缓冲液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456DA8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00AE88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000F3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F23453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34F6C4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44</w:t>
            </w:r>
          </w:p>
        </w:tc>
        <w:tc>
          <w:tcPr>
            <w:tcW w:w="3616" w:type="dxa"/>
            <w:tcBorders>
              <w:top w:val="single" w:color="000000" w:sz="4" w:space="0"/>
              <w:left w:val="single" w:color="000000" w:sz="4" w:space="0"/>
              <w:bottom w:val="single" w:color="000000" w:sz="4" w:space="0"/>
              <w:right w:val="single" w:color="000000" w:sz="4" w:space="0"/>
            </w:tcBorders>
            <w:vAlign w:val="center"/>
          </w:tcPr>
          <w:p w14:paraId="6CC8BFD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cDNA合成试剂PrimeScript</w:t>
            </w:r>
            <w:r>
              <w:rPr>
                <w:rFonts w:hint="eastAsia" w:ascii="宋体" w:hAnsi="宋体" w:cs="宋体"/>
                <w:color w:val="auto"/>
                <w:sz w:val="20"/>
                <w:szCs w:val="20"/>
                <w:u w:val="none"/>
              </w:rPr>
              <w:t>™</w:t>
            </w:r>
            <w:r>
              <w:rPr>
                <w:rFonts w:hint="eastAsia" w:ascii="仿宋" w:hAnsi="仿宋" w:eastAsia="仿宋" w:cs="仿宋"/>
                <w:color w:val="auto"/>
                <w:sz w:val="20"/>
                <w:szCs w:val="20"/>
                <w:u w:val="none"/>
              </w:rPr>
              <w:t xml:space="preserve"> IV 1st strand cDNA Synthesis Mix</w:t>
            </w:r>
          </w:p>
        </w:tc>
        <w:tc>
          <w:tcPr>
            <w:tcW w:w="1250" w:type="dxa"/>
            <w:tcBorders>
              <w:top w:val="single" w:color="000000" w:sz="4" w:space="0"/>
              <w:left w:val="single" w:color="000000" w:sz="4" w:space="0"/>
              <w:bottom w:val="single" w:color="000000" w:sz="4" w:space="0"/>
              <w:right w:val="single" w:color="000000" w:sz="4" w:space="0"/>
            </w:tcBorders>
            <w:vAlign w:val="center"/>
          </w:tcPr>
          <w:p w14:paraId="4169556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6A9606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CB6460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249340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01AA7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45</w:t>
            </w:r>
          </w:p>
        </w:tc>
        <w:tc>
          <w:tcPr>
            <w:tcW w:w="3616" w:type="dxa"/>
            <w:tcBorders>
              <w:top w:val="single" w:color="000000" w:sz="4" w:space="0"/>
              <w:left w:val="single" w:color="000000" w:sz="4" w:space="0"/>
              <w:bottom w:val="single" w:color="000000" w:sz="4" w:space="0"/>
              <w:right w:val="single" w:color="000000" w:sz="4" w:space="0"/>
            </w:tcBorders>
            <w:vAlign w:val="center"/>
          </w:tcPr>
          <w:p w14:paraId="547AB9E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 × KeyPo SE Master Mix(Dye Plus)</w:t>
            </w:r>
          </w:p>
        </w:tc>
        <w:tc>
          <w:tcPr>
            <w:tcW w:w="1250" w:type="dxa"/>
            <w:tcBorders>
              <w:top w:val="single" w:color="000000" w:sz="4" w:space="0"/>
              <w:left w:val="single" w:color="000000" w:sz="4" w:space="0"/>
              <w:bottom w:val="single" w:color="000000" w:sz="4" w:space="0"/>
              <w:right w:val="single" w:color="000000" w:sz="4" w:space="0"/>
            </w:tcBorders>
            <w:vAlign w:val="center"/>
          </w:tcPr>
          <w:p w14:paraId="6629D0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485EF4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40CD9C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AFFE3F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CE3BFD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46</w:t>
            </w:r>
          </w:p>
        </w:tc>
        <w:tc>
          <w:tcPr>
            <w:tcW w:w="3616" w:type="dxa"/>
            <w:tcBorders>
              <w:top w:val="single" w:color="000000" w:sz="4" w:space="0"/>
              <w:left w:val="single" w:color="000000" w:sz="4" w:space="0"/>
              <w:bottom w:val="single" w:color="000000" w:sz="4" w:space="0"/>
              <w:right w:val="single" w:color="000000" w:sz="4" w:space="0"/>
            </w:tcBorders>
            <w:vAlign w:val="center"/>
          </w:tcPr>
          <w:p w14:paraId="2F7640B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pcr 核酸染料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2725F91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A657A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295D08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CCC1C5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92BD2D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47</w:t>
            </w:r>
          </w:p>
        </w:tc>
        <w:tc>
          <w:tcPr>
            <w:tcW w:w="3616" w:type="dxa"/>
            <w:tcBorders>
              <w:top w:val="single" w:color="000000" w:sz="4" w:space="0"/>
              <w:left w:val="single" w:color="000000" w:sz="4" w:space="0"/>
              <w:bottom w:val="single" w:color="000000" w:sz="4" w:space="0"/>
              <w:right w:val="single" w:color="000000" w:sz="4" w:space="0"/>
            </w:tcBorders>
            <w:vAlign w:val="center"/>
          </w:tcPr>
          <w:p w14:paraId="22DF6C9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Platinum</w:t>
            </w:r>
            <w:r>
              <w:rPr>
                <w:rFonts w:hint="eastAsia" w:ascii="宋体" w:hAnsi="宋体" w:cs="宋体"/>
                <w:color w:val="auto"/>
                <w:sz w:val="20"/>
                <w:szCs w:val="20"/>
                <w:u w:val="none"/>
              </w:rPr>
              <w:t>™</w:t>
            </w:r>
            <w:r>
              <w:rPr>
                <w:rFonts w:hint="eastAsia" w:ascii="仿宋" w:hAnsi="仿宋" w:eastAsia="仿宋" w:cs="仿宋"/>
                <w:color w:val="auto"/>
                <w:sz w:val="20"/>
                <w:szCs w:val="20"/>
                <w:u w:val="none"/>
              </w:rPr>
              <w:t xml:space="preserve"> SuperFi II Green PCR 预混液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00E790D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4CD5D6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3559FF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713B0C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F945F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48</w:t>
            </w:r>
          </w:p>
        </w:tc>
        <w:tc>
          <w:tcPr>
            <w:tcW w:w="3616" w:type="dxa"/>
            <w:tcBorders>
              <w:top w:val="single" w:color="000000" w:sz="4" w:space="0"/>
              <w:left w:val="single" w:color="000000" w:sz="4" w:space="0"/>
              <w:bottom w:val="single" w:color="000000" w:sz="4" w:space="0"/>
              <w:right w:val="single" w:color="000000" w:sz="4" w:space="0"/>
            </w:tcBorders>
            <w:vAlign w:val="center"/>
          </w:tcPr>
          <w:p w14:paraId="1A50CB5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DNA/RNA核酸提取试剂盒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3BF5BD9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04F138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83FDD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5BB19B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23DA0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49</w:t>
            </w:r>
          </w:p>
        </w:tc>
        <w:tc>
          <w:tcPr>
            <w:tcW w:w="3616" w:type="dxa"/>
            <w:tcBorders>
              <w:top w:val="single" w:color="000000" w:sz="4" w:space="0"/>
              <w:left w:val="single" w:color="000000" w:sz="4" w:space="0"/>
              <w:bottom w:val="single" w:color="000000" w:sz="4" w:space="0"/>
              <w:right w:val="single" w:color="000000" w:sz="4" w:space="0"/>
            </w:tcBorders>
            <w:vAlign w:val="center"/>
          </w:tcPr>
          <w:p w14:paraId="0F2E59F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DNA/RNA核酸提取试剂盒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4424FBD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16E6AFB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8CEF8E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6B5E06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2E058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3616" w:type="dxa"/>
            <w:tcBorders>
              <w:top w:val="single" w:color="000000" w:sz="4" w:space="0"/>
              <w:left w:val="single" w:color="000000" w:sz="4" w:space="0"/>
              <w:bottom w:val="single" w:color="000000" w:sz="4" w:space="0"/>
              <w:right w:val="single" w:color="000000" w:sz="4" w:space="0"/>
            </w:tcBorders>
            <w:vAlign w:val="center"/>
          </w:tcPr>
          <w:p w14:paraId="00F0E89E">
            <w:pPr>
              <w:widowControl/>
              <w:jc w:val="left"/>
              <w:textAlignment w:val="center"/>
              <w:rPr>
                <w:rFonts w:ascii="仿宋" w:hAnsi="仿宋" w:eastAsia="仿宋" w:cs="仿宋"/>
                <w:color w:val="auto"/>
                <w:sz w:val="20"/>
                <w:szCs w:val="20"/>
                <w:u w:val="none"/>
              </w:rPr>
            </w:pPr>
            <w:r>
              <w:rPr>
                <w:rFonts w:hint="eastAsia" w:ascii="仿宋" w:hAnsi="仿宋" w:eastAsia="仿宋" w:cs="仿宋"/>
                <w:b/>
                <w:bCs/>
                <w:color w:val="auto"/>
                <w:sz w:val="20"/>
                <w:szCs w:val="20"/>
                <w:u w:val="none"/>
              </w:rPr>
              <w:t>小鼠组织直接PCR试剂盒（核心产品）</w:t>
            </w:r>
          </w:p>
        </w:tc>
        <w:tc>
          <w:tcPr>
            <w:tcW w:w="1250" w:type="dxa"/>
            <w:tcBorders>
              <w:top w:val="single" w:color="000000" w:sz="4" w:space="0"/>
              <w:left w:val="single" w:color="000000" w:sz="4" w:space="0"/>
              <w:bottom w:val="single" w:color="000000" w:sz="4" w:space="0"/>
              <w:right w:val="single" w:color="000000" w:sz="4" w:space="0"/>
            </w:tcBorders>
            <w:vAlign w:val="center"/>
          </w:tcPr>
          <w:p w14:paraId="0DE6863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A2DFC5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A8BEB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314D05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B7C60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51</w:t>
            </w:r>
          </w:p>
        </w:tc>
        <w:tc>
          <w:tcPr>
            <w:tcW w:w="3616" w:type="dxa"/>
            <w:tcBorders>
              <w:top w:val="single" w:color="000000" w:sz="4" w:space="0"/>
              <w:left w:val="single" w:color="000000" w:sz="4" w:space="0"/>
              <w:bottom w:val="single" w:color="000000" w:sz="4" w:space="0"/>
              <w:right w:val="single" w:color="000000" w:sz="4" w:space="0"/>
            </w:tcBorders>
            <w:vAlign w:val="center"/>
          </w:tcPr>
          <w:p w14:paraId="3578D6D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基因组DNA提取试剂DNAiso Reagent</w:t>
            </w:r>
          </w:p>
        </w:tc>
        <w:tc>
          <w:tcPr>
            <w:tcW w:w="1250" w:type="dxa"/>
            <w:tcBorders>
              <w:top w:val="single" w:color="000000" w:sz="4" w:space="0"/>
              <w:left w:val="single" w:color="000000" w:sz="4" w:space="0"/>
              <w:bottom w:val="single" w:color="000000" w:sz="4" w:space="0"/>
              <w:right w:val="single" w:color="000000" w:sz="4" w:space="0"/>
            </w:tcBorders>
            <w:vAlign w:val="center"/>
          </w:tcPr>
          <w:p w14:paraId="04A36C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510ED8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D2A5D9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BF7299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9335B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52</w:t>
            </w:r>
          </w:p>
        </w:tc>
        <w:tc>
          <w:tcPr>
            <w:tcW w:w="3616" w:type="dxa"/>
            <w:tcBorders>
              <w:top w:val="single" w:color="000000" w:sz="4" w:space="0"/>
              <w:left w:val="single" w:color="000000" w:sz="4" w:space="0"/>
              <w:bottom w:val="single" w:color="000000" w:sz="4" w:space="0"/>
              <w:right w:val="single" w:color="000000" w:sz="4" w:space="0"/>
            </w:tcBorders>
            <w:vAlign w:val="center"/>
          </w:tcPr>
          <w:p w14:paraId="4FF7FED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无需氯仿的RNA提取试剂RNAiso Easy</w:t>
            </w:r>
          </w:p>
        </w:tc>
        <w:tc>
          <w:tcPr>
            <w:tcW w:w="1250" w:type="dxa"/>
            <w:tcBorders>
              <w:top w:val="single" w:color="000000" w:sz="4" w:space="0"/>
              <w:left w:val="single" w:color="000000" w:sz="4" w:space="0"/>
              <w:bottom w:val="single" w:color="000000" w:sz="4" w:space="0"/>
              <w:right w:val="single" w:color="000000" w:sz="4" w:space="0"/>
            </w:tcBorders>
            <w:vAlign w:val="center"/>
          </w:tcPr>
          <w:p w14:paraId="418305B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4136F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1BFB7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C46097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160E48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53</w:t>
            </w:r>
          </w:p>
        </w:tc>
        <w:tc>
          <w:tcPr>
            <w:tcW w:w="3616" w:type="dxa"/>
            <w:tcBorders>
              <w:top w:val="single" w:color="000000" w:sz="4" w:space="0"/>
              <w:left w:val="single" w:color="000000" w:sz="4" w:space="0"/>
              <w:bottom w:val="single" w:color="000000" w:sz="4" w:space="0"/>
              <w:right w:val="single" w:color="000000" w:sz="4" w:space="0"/>
            </w:tcBorders>
            <w:vAlign w:val="center"/>
          </w:tcPr>
          <w:p w14:paraId="36768F1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ddH2O</w:t>
            </w:r>
          </w:p>
        </w:tc>
        <w:tc>
          <w:tcPr>
            <w:tcW w:w="1250" w:type="dxa"/>
            <w:tcBorders>
              <w:top w:val="single" w:color="000000" w:sz="4" w:space="0"/>
              <w:left w:val="single" w:color="000000" w:sz="4" w:space="0"/>
              <w:bottom w:val="single" w:color="000000" w:sz="4" w:space="0"/>
              <w:right w:val="single" w:color="000000" w:sz="4" w:space="0"/>
            </w:tcBorders>
            <w:vAlign w:val="center"/>
          </w:tcPr>
          <w:p w14:paraId="120BB30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B672D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3B1ED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3F1AE4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1A6A67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54</w:t>
            </w:r>
          </w:p>
        </w:tc>
        <w:tc>
          <w:tcPr>
            <w:tcW w:w="3616" w:type="dxa"/>
            <w:tcBorders>
              <w:top w:val="single" w:color="000000" w:sz="4" w:space="0"/>
              <w:left w:val="single" w:color="000000" w:sz="4" w:space="0"/>
              <w:bottom w:val="single" w:color="000000" w:sz="4" w:space="0"/>
              <w:right w:val="single" w:color="000000" w:sz="4" w:space="0"/>
            </w:tcBorders>
            <w:vAlign w:val="center"/>
          </w:tcPr>
          <w:p w14:paraId="138A208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ddH2O</w:t>
            </w:r>
          </w:p>
        </w:tc>
        <w:tc>
          <w:tcPr>
            <w:tcW w:w="1250" w:type="dxa"/>
            <w:tcBorders>
              <w:top w:val="single" w:color="000000" w:sz="4" w:space="0"/>
              <w:left w:val="single" w:color="000000" w:sz="4" w:space="0"/>
              <w:bottom w:val="single" w:color="000000" w:sz="4" w:space="0"/>
              <w:right w:val="single" w:color="000000" w:sz="4" w:space="0"/>
            </w:tcBorders>
            <w:vAlign w:val="center"/>
          </w:tcPr>
          <w:p w14:paraId="3445A3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77F942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766F96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D0F76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23E14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55</w:t>
            </w:r>
          </w:p>
        </w:tc>
        <w:tc>
          <w:tcPr>
            <w:tcW w:w="3616" w:type="dxa"/>
            <w:tcBorders>
              <w:top w:val="single" w:color="000000" w:sz="4" w:space="0"/>
              <w:left w:val="single" w:color="000000" w:sz="4" w:space="0"/>
              <w:bottom w:val="single" w:color="000000" w:sz="4" w:space="0"/>
              <w:right w:val="single" w:color="000000" w:sz="4" w:space="0"/>
            </w:tcBorders>
            <w:vAlign w:val="center"/>
          </w:tcPr>
          <w:p w14:paraId="4D249EF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胆硫乳琼脂（DHL）</w:t>
            </w:r>
          </w:p>
        </w:tc>
        <w:tc>
          <w:tcPr>
            <w:tcW w:w="1250" w:type="dxa"/>
            <w:tcBorders>
              <w:top w:val="single" w:color="000000" w:sz="4" w:space="0"/>
              <w:left w:val="single" w:color="000000" w:sz="4" w:space="0"/>
              <w:bottom w:val="single" w:color="000000" w:sz="4" w:space="0"/>
              <w:right w:val="single" w:color="000000" w:sz="4" w:space="0"/>
            </w:tcBorders>
            <w:vAlign w:val="center"/>
          </w:tcPr>
          <w:p w14:paraId="24674C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E832D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6A169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9160C8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EA563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56</w:t>
            </w:r>
          </w:p>
        </w:tc>
        <w:tc>
          <w:tcPr>
            <w:tcW w:w="3616" w:type="dxa"/>
            <w:tcBorders>
              <w:top w:val="single" w:color="000000" w:sz="4" w:space="0"/>
              <w:left w:val="single" w:color="000000" w:sz="4" w:space="0"/>
              <w:bottom w:val="single" w:color="000000" w:sz="4" w:space="0"/>
              <w:right w:val="single" w:color="000000" w:sz="4" w:space="0"/>
            </w:tcBorders>
            <w:vAlign w:val="center"/>
          </w:tcPr>
          <w:p w14:paraId="075E53D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三糖铁琼脂（TSI）</w:t>
            </w:r>
          </w:p>
        </w:tc>
        <w:tc>
          <w:tcPr>
            <w:tcW w:w="1250" w:type="dxa"/>
            <w:tcBorders>
              <w:top w:val="single" w:color="000000" w:sz="4" w:space="0"/>
              <w:left w:val="single" w:color="000000" w:sz="4" w:space="0"/>
              <w:bottom w:val="single" w:color="000000" w:sz="4" w:space="0"/>
              <w:right w:val="single" w:color="000000" w:sz="4" w:space="0"/>
            </w:tcBorders>
            <w:vAlign w:val="center"/>
          </w:tcPr>
          <w:p w14:paraId="5B1426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88F4A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1A65D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E02365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D0B9D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57</w:t>
            </w:r>
          </w:p>
        </w:tc>
        <w:tc>
          <w:tcPr>
            <w:tcW w:w="3616" w:type="dxa"/>
            <w:tcBorders>
              <w:top w:val="single" w:color="000000" w:sz="4" w:space="0"/>
              <w:left w:val="single" w:color="000000" w:sz="4" w:space="0"/>
              <w:bottom w:val="single" w:color="000000" w:sz="4" w:space="0"/>
              <w:right w:val="single" w:color="000000" w:sz="4" w:space="0"/>
            </w:tcBorders>
            <w:vAlign w:val="center"/>
          </w:tcPr>
          <w:p w14:paraId="7A9F368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硫化氢生化管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692998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6CB049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8EEB5F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0E05FA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9A812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58</w:t>
            </w:r>
          </w:p>
        </w:tc>
        <w:tc>
          <w:tcPr>
            <w:tcW w:w="3616" w:type="dxa"/>
            <w:tcBorders>
              <w:top w:val="single" w:color="000000" w:sz="4" w:space="0"/>
              <w:left w:val="single" w:color="000000" w:sz="4" w:space="0"/>
              <w:bottom w:val="single" w:color="000000" w:sz="4" w:space="0"/>
              <w:right w:val="single" w:color="000000" w:sz="4" w:space="0"/>
            </w:tcBorders>
            <w:vAlign w:val="center"/>
          </w:tcPr>
          <w:p w14:paraId="38266CA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Kovacs氏靛基质试剂盒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7A2ADF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6D99D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29CEA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BDC79E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4FC8E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59</w:t>
            </w:r>
          </w:p>
        </w:tc>
        <w:tc>
          <w:tcPr>
            <w:tcW w:w="3616" w:type="dxa"/>
            <w:tcBorders>
              <w:top w:val="single" w:color="000000" w:sz="4" w:space="0"/>
              <w:left w:val="single" w:color="000000" w:sz="4" w:space="0"/>
              <w:bottom w:val="single" w:color="000000" w:sz="4" w:space="0"/>
              <w:right w:val="single" w:color="000000" w:sz="4" w:space="0"/>
            </w:tcBorders>
            <w:vAlign w:val="center"/>
          </w:tcPr>
          <w:p w14:paraId="33850B1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蛋白胨水（色氨酸肉汤）</w:t>
            </w:r>
          </w:p>
        </w:tc>
        <w:tc>
          <w:tcPr>
            <w:tcW w:w="1250" w:type="dxa"/>
            <w:tcBorders>
              <w:top w:val="single" w:color="000000" w:sz="4" w:space="0"/>
              <w:left w:val="single" w:color="000000" w:sz="4" w:space="0"/>
              <w:bottom w:val="single" w:color="000000" w:sz="4" w:space="0"/>
              <w:right w:val="single" w:color="000000" w:sz="4" w:space="0"/>
            </w:tcBorders>
            <w:vAlign w:val="center"/>
          </w:tcPr>
          <w:p w14:paraId="456BED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10098E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78AAE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1CA35A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0E9080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60</w:t>
            </w:r>
          </w:p>
        </w:tc>
        <w:tc>
          <w:tcPr>
            <w:tcW w:w="3616" w:type="dxa"/>
            <w:tcBorders>
              <w:top w:val="single" w:color="000000" w:sz="4" w:space="0"/>
              <w:left w:val="single" w:color="000000" w:sz="4" w:space="0"/>
              <w:bottom w:val="single" w:color="000000" w:sz="4" w:space="0"/>
              <w:right w:val="single" w:color="000000" w:sz="4" w:space="0"/>
            </w:tcBorders>
            <w:vAlign w:val="center"/>
          </w:tcPr>
          <w:p w14:paraId="6A44764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尿素酶</w:t>
            </w:r>
          </w:p>
        </w:tc>
        <w:tc>
          <w:tcPr>
            <w:tcW w:w="1250" w:type="dxa"/>
            <w:tcBorders>
              <w:top w:val="single" w:color="000000" w:sz="4" w:space="0"/>
              <w:left w:val="single" w:color="000000" w:sz="4" w:space="0"/>
              <w:bottom w:val="single" w:color="000000" w:sz="4" w:space="0"/>
              <w:right w:val="single" w:color="000000" w:sz="4" w:space="0"/>
            </w:tcBorders>
            <w:vAlign w:val="center"/>
          </w:tcPr>
          <w:p w14:paraId="0DADA5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A03FC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B9BBB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9F5ED8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F5F9D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61</w:t>
            </w:r>
          </w:p>
        </w:tc>
        <w:tc>
          <w:tcPr>
            <w:tcW w:w="3616" w:type="dxa"/>
            <w:tcBorders>
              <w:top w:val="single" w:color="000000" w:sz="4" w:space="0"/>
              <w:left w:val="single" w:color="000000" w:sz="4" w:space="0"/>
              <w:bottom w:val="single" w:color="000000" w:sz="4" w:space="0"/>
              <w:right w:val="single" w:color="000000" w:sz="4" w:space="0"/>
            </w:tcBorders>
            <w:vAlign w:val="center"/>
          </w:tcPr>
          <w:p w14:paraId="30E2C5B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氰化钾实验生化管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A4854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4A2DB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44214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2DDF7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4E7AA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62</w:t>
            </w:r>
          </w:p>
        </w:tc>
        <w:tc>
          <w:tcPr>
            <w:tcW w:w="3616" w:type="dxa"/>
            <w:tcBorders>
              <w:top w:val="single" w:color="000000" w:sz="4" w:space="0"/>
              <w:left w:val="single" w:color="000000" w:sz="4" w:space="0"/>
              <w:bottom w:val="single" w:color="000000" w:sz="4" w:space="0"/>
              <w:right w:val="single" w:color="000000" w:sz="4" w:space="0"/>
            </w:tcBorders>
            <w:vAlign w:val="center"/>
          </w:tcPr>
          <w:p w14:paraId="515D680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赖氨酸脱羧酶肉汤</w:t>
            </w:r>
          </w:p>
        </w:tc>
        <w:tc>
          <w:tcPr>
            <w:tcW w:w="1250" w:type="dxa"/>
            <w:tcBorders>
              <w:top w:val="single" w:color="000000" w:sz="4" w:space="0"/>
              <w:left w:val="single" w:color="000000" w:sz="4" w:space="0"/>
              <w:bottom w:val="single" w:color="000000" w:sz="4" w:space="0"/>
              <w:right w:val="single" w:color="000000" w:sz="4" w:space="0"/>
            </w:tcBorders>
            <w:vAlign w:val="center"/>
          </w:tcPr>
          <w:p w14:paraId="489C28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B59F9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9F07F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857B63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09C26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63</w:t>
            </w:r>
          </w:p>
        </w:tc>
        <w:tc>
          <w:tcPr>
            <w:tcW w:w="3616" w:type="dxa"/>
            <w:tcBorders>
              <w:top w:val="single" w:color="000000" w:sz="4" w:space="0"/>
              <w:left w:val="single" w:color="000000" w:sz="4" w:space="0"/>
              <w:bottom w:val="single" w:color="000000" w:sz="4" w:space="0"/>
              <w:right w:val="single" w:color="000000" w:sz="4" w:space="0"/>
            </w:tcBorders>
            <w:vAlign w:val="center"/>
          </w:tcPr>
          <w:p w14:paraId="6028DD0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血平皿（9cm）</w:t>
            </w:r>
          </w:p>
        </w:tc>
        <w:tc>
          <w:tcPr>
            <w:tcW w:w="1250" w:type="dxa"/>
            <w:tcBorders>
              <w:top w:val="single" w:color="000000" w:sz="4" w:space="0"/>
              <w:left w:val="single" w:color="000000" w:sz="4" w:space="0"/>
              <w:bottom w:val="single" w:color="000000" w:sz="4" w:space="0"/>
              <w:right w:val="single" w:color="000000" w:sz="4" w:space="0"/>
            </w:tcBorders>
            <w:vAlign w:val="center"/>
          </w:tcPr>
          <w:p w14:paraId="1356A15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w:t>
            </w:r>
          </w:p>
        </w:tc>
        <w:tc>
          <w:tcPr>
            <w:tcW w:w="1008" w:type="dxa"/>
            <w:tcBorders>
              <w:top w:val="single" w:color="000000" w:sz="4" w:space="0"/>
              <w:left w:val="single" w:color="000000" w:sz="4" w:space="0"/>
              <w:bottom w:val="single" w:color="000000" w:sz="4" w:space="0"/>
              <w:right w:val="single" w:color="000000" w:sz="4" w:space="0"/>
            </w:tcBorders>
            <w:vAlign w:val="center"/>
          </w:tcPr>
          <w:p w14:paraId="093D035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2070A7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46F2A2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339CC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64</w:t>
            </w:r>
          </w:p>
        </w:tc>
        <w:tc>
          <w:tcPr>
            <w:tcW w:w="3616" w:type="dxa"/>
            <w:tcBorders>
              <w:top w:val="single" w:color="000000" w:sz="4" w:space="0"/>
              <w:left w:val="single" w:color="000000" w:sz="4" w:space="0"/>
              <w:bottom w:val="single" w:color="000000" w:sz="4" w:space="0"/>
              <w:right w:val="single" w:color="000000" w:sz="4" w:space="0"/>
            </w:tcBorders>
            <w:vAlign w:val="center"/>
          </w:tcPr>
          <w:p w14:paraId="7C5F245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甘露醇发酵管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6BF430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84B7F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B28B59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11D2E1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6B1B02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65</w:t>
            </w:r>
          </w:p>
        </w:tc>
        <w:tc>
          <w:tcPr>
            <w:tcW w:w="3616" w:type="dxa"/>
            <w:tcBorders>
              <w:top w:val="single" w:color="000000" w:sz="4" w:space="0"/>
              <w:left w:val="single" w:color="000000" w:sz="4" w:space="0"/>
              <w:bottom w:val="single" w:color="000000" w:sz="4" w:space="0"/>
              <w:right w:val="single" w:color="000000" w:sz="4" w:space="0"/>
            </w:tcBorders>
            <w:vAlign w:val="center"/>
          </w:tcPr>
          <w:p w14:paraId="3AC683E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NAC琼脂培养基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384FD0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BBB90C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0DD179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B5A1EE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63968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66</w:t>
            </w:r>
          </w:p>
        </w:tc>
        <w:tc>
          <w:tcPr>
            <w:tcW w:w="3616" w:type="dxa"/>
            <w:tcBorders>
              <w:top w:val="single" w:color="000000" w:sz="4" w:space="0"/>
              <w:left w:val="single" w:color="000000" w:sz="4" w:space="0"/>
              <w:bottom w:val="single" w:color="000000" w:sz="4" w:space="0"/>
              <w:right w:val="single" w:color="000000" w:sz="4" w:space="0"/>
            </w:tcBorders>
            <w:vAlign w:val="center"/>
          </w:tcPr>
          <w:p w14:paraId="0657BEB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氧化酶试纸片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410D85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1A4C44B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369E4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293820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AD6A37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67</w:t>
            </w:r>
          </w:p>
        </w:tc>
        <w:tc>
          <w:tcPr>
            <w:tcW w:w="3616" w:type="dxa"/>
            <w:tcBorders>
              <w:top w:val="single" w:color="000000" w:sz="4" w:space="0"/>
              <w:left w:val="single" w:color="000000" w:sz="4" w:space="0"/>
              <w:bottom w:val="single" w:color="000000" w:sz="4" w:space="0"/>
              <w:right w:val="single" w:color="000000" w:sz="4" w:space="0"/>
            </w:tcBorders>
            <w:vAlign w:val="center"/>
          </w:tcPr>
          <w:p w14:paraId="5E2C2BE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葡萄糖</w:t>
            </w:r>
          </w:p>
        </w:tc>
        <w:tc>
          <w:tcPr>
            <w:tcW w:w="1250" w:type="dxa"/>
            <w:tcBorders>
              <w:top w:val="single" w:color="000000" w:sz="4" w:space="0"/>
              <w:left w:val="single" w:color="000000" w:sz="4" w:space="0"/>
              <w:bottom w:val="single" w:color="000000" w:sz="4" w:space="0"/>
              <w:right w:val="single" w:color="000000" w:sz="4" w:space="0"/>
            </w:tcBorders>
            <w:vAlign w:val="center"/>
          </w:tcPr>
          <w:p w14:paraId="570F861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F0FF8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0F54F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537DDB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B7A73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68</w:t>
            </w:r>
          </w:p>
        </w:tc>
        <w:tc>
          <w:tcPr>
            <w:tcW w:w="3616" w:type="dxa"/>
            <w:tcBorders>
              <w:top w:val="single" w:color="000000" w:sz="4" w:space="0"/>
              <w:left w:val="single" w:color="000000" w:sz="4" w:space="0"/>
              <w:bottom w:val="single" w:color="000000" w:sz="4" w:space="0"/>
              <w:right w:val="single" w:color="000000" w:sz="4" w:space="0"/>
            </w:tcBorders>
            <w:vAlign w:val="center"/>
          </w:tcPr>
          <w:p w14:paraId="4E611B1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麦芽糖</w:t>
            </w:r>
          </w:p>
        </w:tc>
        <w:tc>
          <w:tcPr>
            <w:tcW w:w="1250" w:type="dxa"/>
            <w:tcBorders>
              <w:top w:val="single" w:color="000000" w:sz="4" w:space="0"/>
              <w:left w:val="single" w:color="000000" w:sz="4" w:space="0"/>
              <w:bottom w:val="single" w:color="000000" w:sz="4" w:space="0"/>
              <w:right w:val="single" w:color="000000" w:sz="4" w:space="0"/>
            </w:tcBorders>
            <w:vAlign w:val="center"/>
          </w:tcPr>
          <w:p w14:paraId="342B0D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26BF6A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88A67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0E6D80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5CFE05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69</w:t>
            </w:r>
          </w:p>
        </w:tc>
        <w:tc>
          <w:tcPr>
            <w:tcW w:w="3616" w:type="dxa"/>
            <w:tcBorders>
              <w:top w:val="single" w:color="000000" w:sz="4" w:space="0"/>
              <w:left w:val="single" w:color="000000" w:sz="4" w:space="0"/>
              <w:bottom w:val="single" w:color="000000" w:sz="4" w:space="0"/>
              <w:right w:val="single" w:color="000000" w:sz="4" w:space="0"/>
            </w:tcBorders>
            <w:vAlign w:val="center"/>
          </w:tcPr>
          <w:p w14:paraId="4E788F1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木糖生化管（含血清）</w:t>
            </w:r>
          </w:p>
        </w:tc>
        <w:tc>
          <w:tcPr>
            <w:tcW w:w="1250" w:type="dxa"/>
            <w:tcBorders>
              <w:top w:val="single" w:color="000000" w:sz="4" w:space="0"/>
              <w:left w:val="single" w:color="000000" w:sz="4" w:space="0"/>
              <w:bottom w:val="single" w:color="000000" w:sz="4" w:space="0"/>
              <w:right w:val="single" w:color="000000" w:sz="4" w:space="0"/>
            </w:tcBorders>
            <w:vAlign w:val="center"/>
          </w:tcPr>
          <w:p w14:paraId="50FFEB2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82BA5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A433C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7F21E3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F5F17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70</w:t>
            </w:r>
          </w:p>
        </w:tc>
        <w:tc>
          <w:tcPr>
            <w:tcW w:w="3616" w:type="dxa"/>
            <w:tcBorders>
              <w:top w:val="single" w:color="000000" w:sz="4" w:space="0"/>
              <w:left w:val="single" w:color="000000" w:sz="4" w:space="0"/>
              <w:bottom w:val="single" w:color="000000" w:sz="4" w:space="0"/>
              <w:right w:val="single" w:color="000000" w:sz="4" w:space="0"/>
            </w:tcBorders>
            <w:vAlign w:val="center"/>
          </w:tcPr>
          <w:p w14:paraId="6D74F75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蔗糖发酵管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1DD0C5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58831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EF209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59CD45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2B722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71</w:t>
            </w:r>
          </w:p>
        </w:tc>
        <w:tc>
          <w:tcPr>
            <w:tcW w:w="3616" w:type="dxa"/>
            <w:tcBorders>
              <w:top w:val="single" w:color="000000" w:sz="4" w:space="0"/>
              <w:left w:val="single" w:color="000000" w:sz="4" w:space="0"/>
              <w:bottom w:val="single" w:color="000000" w:sz="4" w:space="0"/>
              <w:right w:val="single" w:color="000000" w:sz="4" w:space="0"/>
            </w:tcBorders>
            <w:vAlign w:val="center"/>
          </w:tcPr>
          <w:p w14:paraId="638E01A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Korser氏枸橼酸盐肉汤</w:t>
            </w:r>
          </w:p>
        </w:tc>
        <w:tc>
          <w:tcPr>
            <w:tcW w:w="1250" w:type="dxa"/>
            <w:tcBorders>
              <w:top w:val="single" w:color="000000" w:sz="4" w:space="0"/>
              <w:left w:val="single" w:color="000000" w:sz="4" w:space="0"/>
              <w:bottom w:val="single" w:color="000000" w:sz="4" w:space="0"/>
              <w:right w:val="single" w:color="000000" w:sz="4" w:space="0"/>
            </w:tcBorders>
            <w:vAlign w:val="center"/>
          </w:tcPr>
          <w:p w14:paraId="1F8188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7CF75F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931D27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742D36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C8ACA4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72</w:t>
            </w:r>
          </w:p>
        </w:tc>
        <w:tc>
          <w:tcPr>
            <w:tcW w:w="3616" w:type="dxa"/>
            <w:tcBorders>
              <w:top w:val="single" w:color="000000" w:sz="4" w:space="0"/>
              <w:left w:val="single" w:color="000000" w:sz="4" w:space="0"/>
              <w:bottom w:val="single" w:color="000000" w:sz="4" w:space="0"/>
              <w:right w:val="single" w:color="000000" w:sz="4" w:space="0"/>
            </w:tcBorders>
            <w:vAlign w:val="center"/>
          </w:tcPr>
          <w:p w14:paraId="0F4A1BB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硝酸盐（产气）</w:t>
            </w:r>
          </w:p>
        </w:tc>
        <w:tc>
          <w:tcPr>
            <w:tcW w:w="1250" w:type="dxa"/>
            <w:tcBorders>
              <w:top w:val="single" w:color="000000" w:sz="4" w:space="0"/>
              <w:left w:val="single" w:color="000000" w:sz="4" w:space="0"/>
              <w:bottom w:val="single" w:color="000000" w:sz="4" w:space="0"/>
              <w:right w:val="single" w:color="000000" w:sz="4" w:space="0"/>
            </w:tcBorders>
            <w:vAlign w:val="center"/>
          </w:tcPr>
          <w:p w14:paraId="0AF2E98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D302A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58BD78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9535DD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5F915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73</w:t>
            </w:r>
          </w:p>
        </w:tc>
        <w:tc>
          <w:tcPr>
            <w:tcW w:w="3616" w:type="dxa"/>
            <w:tcBorders>
              <w:top w:val="single" w:color="000000" w:sz="4" w:space="0"/>
              <w:left w:val="single" w:color="000000" w:sz="4" w:space="0"/>
              <w:bottom w:val="single" w:color="000000" w:sz="4" w:space="0"/>
              <w:right w:val="single" w:color="000000" w:sz="4" w:space="0"/>
            </w:tcBorders>
            <w:vAlign w:val="center"/>
          </w:tcPr>
          <w:p w14:paraId="36FF960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SIM生化管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4D2549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4FFC6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FCEFA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81A5D3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EC505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74</w:t>
            </w:r>
          </w:p>
        </w:tc>
        <w:tc>
          <w:tcPr>
            <w:tcW w:w="3616" w:type="dxa"/>
            <w:tcBorders>
              <w:top w:val="single" w:color="000000" w:sz="4" w:space="0"/>
              <w:left w:val="single" w:color="000000" w:sz="4" w:space="0"/>
              <w:bottom w:val="single" w:color="000000" w:sz="4" w:space="0"/>
              <w:right w:val="single" w:color="000000" w:sz="4" w:space="0"/>
            </w:tcBorders>
            <w:vAlign w:val="center"/>
          </w:tcPr>
          <w:p w14:paraId="1541033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氨基酸脱羧酶对照</w:t>
            </w:r>
          </w:p>
        </w:tc>
        <w:tc>
          <w:tcPr>
            <w:tcW w:w="1250" w:type="dxa"/>
            <w:tcBorders>
              <w:top w:val="single" w:color="000000" w:sz="4" w:space="0"/>
              <w:left w:val="single" w:color="000000" w:sz="4" w:space="0"/>
              <w:bottom w:val="single" w:color="000000" w:sz="4" w:space="0"/>
              <w:right w:val="single" w:color="000000" w:sz="4" w:space="0"/>
            </w:tcBorders>
            <w:vAlign w:val="center"/>
          </w:tcPr>
          <w:p w14:paraId="5AB4DF9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EB329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9612EB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C5191B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B4168E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75</w:t>
            </w:r>
          </w:p>
        </w:tc>
        <w:tc>
          <w:tcPr>
            <w:tcW w:w="3616" w:type="dxa"/>
            <w:tcBorders>
              <w:top w:val="single" w:color="000000" w:sz="4" w:space="0"/>
              <w:left w:val="single" w:color="000000" w:sz="4" w:space="0"/>
              <w:bottom w:val="single" w:color="000000" w:sz="4" w:space="0"/>
              <w:right w:val="single" w:color="000000" w:sz="4" w:space="0"/>
            </w:tcBorders>
            <w:vAlign w:val="center"/>
          </w:tcPr>
          <w:p w14:paraId="44A56E0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氰化钾实验用对照生化管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423DF8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A0DB8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7B62E6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3ED145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34B5DB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76</w:t>
            </w:r>
          </w:p>
        </w:tc>
        <w:tc>
          <w:tcPr>
            <w:tcW w:w="3616" w:type="dxa"/>
            <w:tcBorders>
              <w:top w:val="single" w:color="000000" w:sz="4" w:space="0"/>
              <w:left w:val="single" w:color="000000" w:sz="4" w:space="0"/>
              <w:bottom w:val="single" w:color="000000" w:sz="4" w:space="0"/>
              <w:right w:val="single" w:color="000000" w:sz="4" w:space="0"/>
            </w:tcBorders>
            <w:vAlign w:val="center"/>
          </w:tcPr>
          <w:p w14:paraId="0CB032A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硝酸盐还原试剂盒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0B3E03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F03F0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8C330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B6F5A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F4B754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77</w:t>
            </w:r>
          </w:p>
        </w:tc>
        <w:tc>
          <w:tcPr>
            <w:tcW w:w="3616" w:type="dxa"/>
            <w:tcBorders>
              <w:top w:val="single" w:color="000000" w:sz="4" w:space="0"/>
              <w:left w:val="single" w:color="000000" w:sz="4" w:space="0"/>
              <w:bottom w:val="single" w:color="000000" w:sz="4" w:space="0"/>
              <w:right w:val="single" w:color="000000" w:sz="4" w:space="0"/>
            </w:tcBorders>
            <w:vAlign w:val="center"/>
          </w:tcPr>
          <w:p w14:paraId="1A067C8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半固体琼脂</w:t>
            </w:r>
          </w:p>
        </w:tc>
        <w:tc>
          <w:tcPr>
            <w:tcW w:w="1250" w:type="dxa"/>
            <w:tcBorders>
              <w:top w:val="single" w:color="000000" w:sz="4" w:space="0"/>
              <w:left w:val="single" w:color="000000" w:sz="4" w:space="0"/>
              <w:bottom w:val="single" w:color="000000" w:sz="4" w:space="0"/>
              <w:right w:val="single" w:color="000000" w:sz="4" w:space="0"/>
            </w:tcBorders>
            <w:vAlign w:val="center"/>
          </w:tcPr>
          <w:p w14:paraId="524C11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1C6D1C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B6BC1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985332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1EA84F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78</w:t>
            </w:r>
          </w:p>
        </w:tc>
        <w:tc>
          <w:tcPr>
            <w:tcW w:w="3616" w:type="dxa"/>
            <w:tcBorders>
              <w:top w:val="single" w:color="000000" w:sz="4" w:space="0"/>
              <w:left w:val="single" w:color="000000" w:sz="4" w:space="0"/>
              <w:bottom w:val="single" w:color="000000" w:sz="4" w:space="0"/>
              <w:right w:val="single" w:color="000000" w:sz="4" w:space="0"/>
            </w:tcBorders>
            <w:vAlign w:val="center"/>
          </w:tcPr>
          <w:p w14:paraId="3C8D8765">
            <w:pPr>
              <w:widowControl/>
              <w:jc w:val="left"/>
              <w:textAlignment w:val="center"/>
              <w:rPr>
                <w:rFonts w:hint="eastAsia" w:ascii="仿宋" w:hAnsi="仿宋" w:eastAsia="仿宋" w:cs="仿宋"/>
                <w:color w:val="auto"/>
                <w:sz w:val="20"/>
                <w:szCs w:val="20"/>
                <w:u w:val="none"/>
              </w:rPr>
            </w:pPr>
            <w:r>
              <w:rPr>
                <w:color w:val="auto"/>
                <w:u w:val="none"/>
              </w:rPr>
              <w:fldChar w:fldCharType="begin"/>
            </w:r>
            <w:r>
              <w:rPr>
                <w:color w:val="auto"/>
                <w:u w:val="none"/>
              </w:rPr>
              <w:instrText xml:space="preserve"> HYPERLINK "http://www.hopebiol.com/asphtml/product562.htm" \o "http://www.hopebiol.com/asphtml/product562.htm" </w:instrText>
            </w:r>
            <w:r>
              <w:rPr>
                <w:color w:val="auto"/>
                <w:u w:val="none"/>
              </w:rPr>
              <w:fldChar w:fldCharType="separate"/>
            </w:r>
            <w:r>
              <w:rPr>
                <w:rStyle w:val="39"/>
                <w:rFonts w:hint="eastAsia" w:ascii="仿宋" w:hAnsi="仿宋" w:eastAsia="仿宋" w:cs="仿宋"/>
                <w:color w:val="auto"/>
                <w:sz w:val="20"/>
                <w:szCs w:val="20"/>
                <w:u w:val="none"/>
              </w:rPr>
              <w:t>乳糖发酵管</w:t>
            </w:r>
            <w:r>
              <w:rPr>
                <w:rStyle w:val="39"/>
                <w:rFonts w:hint="eastAsia" w:ascii="仿宋" w:hAnsi="仿宋" w:eastAsia="仿宋" w:cs="仿宋"/>
                <w:color w:val="auto"/>
                <w:sz w:val="20"/>
                <w:szCs w:val="20"/>
                <w:u w:val="none"/>
              </w:rPr>
              <w:fldChar w:fldCharType="end"/>
            </w:r>
          </w:p>
        </w:tc>
        <w:tc>
          <w:tcPr>
            <w:tcW w:w="1250" w:type="dxa"/>
            <w:tcBorders>
              <w:top w:val="single" w:color="000000" w:sz="4" w:space="0"/>
              <w:left w:val="single" w:color="000000" w:sz="4" w:space="0"/>
              <w:bottom w:val="single" w:color="000000" w:sz="4" w:space="0"/>
              <w:right w:val="single" w:color="000000" w:sz="4" w:space="0"/>
            </w:tcBorders>
            <w:vAlign w:val="center"/>
          </w:tcPr>
          <w:p w14:paraId="614433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FD4E31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13F95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FCA32E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593CE0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79</w:t>
            </w:r>
          </w:p>
        </w:tc>
        <w:tc>
          <w:tcPr>
            <w:tcW w:w="3616" w:type="dxa"/>
            <w:tcBorders>
              <w:top w:val="single" w:color="000000" w:sz="4" w:space="0"/>
              <w:left w:val="single" w:color="000000" w:sz="4" w:space="0"/>
              <w:bottom w:val="single" w:color="000000" w:sz="4" w:space="0"/>
              <w:right w:val="single" w:color="000000" w:sz="4" w:space="0"/>
            </w:tcBorders>
            <w:vAlign w:val="center"/>
          </w:tcPr>
          <w:p w14:paraId="6FF4B2A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甘露糖（乳酸菌）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078534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37077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29C12B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708356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B92D1C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80</w:t>
            </w:r>
          </w:p>
        </w:tc>
        <w:tc>
          <w:tcPr>
            <w:tcW w:w="3616" w:type="dxa"/>
            <w:tcBorders>
              <w:top w:val="single" w:color="000000" w:sz="4" w:space="0"/>
              <w:left w:val="single" w:color="000000" w:sz="4" w:space="0"/>
              <w:bottom w:val="single" w:color="000000" w:sz="4" w:space="0"/>
              <w:right w:val="single" w:color="000000" w:sz="4" w:space="0"/>
            </w:tcBorders>
            <w:vAlign w:val="center"/>
          </w:tcPr>
          <w:p w14:paraId="71C4B622">
            <w:pPr>
              <w:widowControl/>
              <w:jc w:val="left"/>
              <w:textAlignment w:val="center"/>
              <w:rPr>
                <w:rFonts w:hint="eastAsia" w:ascii="仿宋" w:hAnsi="仿宋" w:eastAsia="仿宋" w:cs="仿宋"/>
                <w:color w:val="auto"/>
                <w:sz w:val="20"/>
                <w:szCs w:val="20"/>
                <w:u w:val="none"/>
              </w:rPr>
            </w:pPr>
            <w:r>
              <w:rPr>
                <w:color w:val="auto"/>
                <w:u w:val="none"/>
              </w:rPr>
              <w:fldChar w:fldCharType="begin"/>
            </w:r>
            <w:r>
              <w:rPr>
                <w:color w:val="auto"/>
                <w:u w:val="none"/>
              </w:rPr>
              <w:instrText xml:space="preserve"> HYPERLINK "http://www.hopebiol.com/asphtml/product3018.htm" \o "http://www.hopebiol.com/asphtml/product3018.htm" </w:instrText>
            </w:r>
            <w:r>
              <w:rPr>
                <w:color w:val="auto"/>
                <w:u w:val="none"/>
              </w:rPr>
              <w:fldChar w:fldCharType="separate"/>
            </w:r>
            <w:r>
              <w:rPr>
                <w:rStyle w:val="39"/>
                <w:rFonts w:hint="eastAsia" w:ascii="仿宋" w:hAnsi="仿宋" w:eastAsia="仿宋" w:cs="仿宋"/>
                <w:color w:val="auto"/>
                <w:sz w:val="20"/>
                <w:szCs w:val="20"/>
                <w:u w:val="none"/>
              </w:rPr>
              <w:t>明胶生化管</w:t>
            </w:r>
            <w:r>
              <w:rPr>
                <w:rStyle w:val="39"/>
                <w:rFonts w:hint="eastAsia" w:ascii="仿宋" w:hAnsi="仿宋" w:eastAsia="仿宋" w:cs="仿宋"/>
                <w:color w:val="auto"/>
                <w:sz w:val="20"/>
                <w:szCs w:val="20"/>
                <w:u w:val="none"/>
              </w:rPr>
              <w:fldChar w:fldCharType="end"/>
            </w:r>
          </w:p>
        </w:tc>
        <w:tc>
          <w:tcPr>
            <w:tcW w:w="1250" w:type="dxa"/>
            <w:tcBorders>
              <w:top w:val="single" w:color="000000" w:sz="4" w:space="0"/>
              <w:left w:val="single" w:color="000000" w:sz="4" w:space="0"/>
              <w:bottom w:val="single" w:color="000000" w:sz="4" w:space="0"/>
              <w:right w:val="single" w:color="000000" w:sz="4" w:space="0"/>
            </w:tcBorders>
            <w:vAlign w:val="center"/>
          </w:tcPr>
          <w:p w14:paraId="09C144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E173CA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7FF5B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6442C6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62F93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81</w:t>
            </w:r>
          </w:p>
        </w:tc>
        <w:tc>
          <w:tcPr>
            <w:tcW w:w="3616" w:type="dxa"/>
            <w:tcBorders>
              <w:top w:val="single" w:color="000000" w:sz="4" w:space="0"/>
              <w:left w:val="single" w:color="000000" w:sz="4" w:space="0"/>
              <w:bottom w:val="single" w:color="000000" w:sz="4" w:space="0"/>
              <w:right w:val="single" w:color="000000" w:sz="4" w:space="0"/>
            </w:tcBorders>
            <w:vAlign w:val="center"/>
          </w:tcPr>
          <w:p w14:paraId="4D42854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革兰氏染色液试剂盒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1B14B5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179D6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49148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6334B1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F4C15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82</w:t>
            </w:r>
          </w:p>
        </w:tc>
        <w:tc>
          <w:tcPr>
            <w:tcW w:w="3616" w:type="dxa"/>
            <w:tcBorders>
              <w:top w:val="single" w:color="000000" w:sz="4" w:space="0"/>
              <w:left w:val="single" w:color="000000" w:sz="4" w:space="0"/>
              <w:bottom w:val="single" w:color="000000" w:sz="4" w:space="0"/>
              <w:right w:val="single" w:color="000000" w:sz="4" w:space="0"/>
            </w:tcBorders>
            <w:vAlign w:val="center"/>
          </w:tcPr>
          <w:p w14:paraId="64245F3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动力－吲哚－尿素培养基基础</w:t>
            </w:r>
          </w:p>
        </w:tc>
        <w:tc>
          <w:tcPr>
            <w:tcW w:w="1250" w:type="dxa"/>
            <w:tcBorders>
              <w:top w:val="single" w:color="000000" w:sz="4" w:space="0"/>
              <w:left w:val="single" w:color="000000" w:sz="4" w:space="0"/>
              <w:bottom w:val="single" w:color="000000" w:sz="4" w:space="0"/>
              <w:right w:val="single" w:color="000000" w:sz="4" w:space="0"/>
            </w:tcBorders>
            <w:vAlign w:val="center"/>
          </w:tcPr>
          <w:p w14:paraId="58DB0EC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43D171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CB1928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F91176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E3BC0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83</w:t>
            </w:r>
          </w:p>
        </w:tc>
        <w:tc>
          <w:tcPr>
            <w:tcW w:w="3616" w:type="dxa"/>
            <w:tcBorders>
              <w:top w:val="single" w:color="000000" w:sz="4" w:space="0"/>
              <w:left w:val="single" w:color="000000" w:sz="4" w:space="0"/>
              <w:bottom w:val="single" w:color="000000" w:sz="4" w:space="0"/>
              <w:right w:val="single" w:color="000000" w:sz="4" w:space="0"/>
            </w:tcBorders>
            <w:vAlign w:val="center"/>
          </w:tcPr>
          <w:p w14:paraId="13A9F5E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3%过氧化氢酶试剂</w:t>
            </w:r>
          </w:p>
        </w:tc>
        <w:tc>
          <w:tcPr>
            <w:tcW w:w="1250" w:type="dxa"/>
            <w:tcBorders>
              <w:top w:val="single" w:color="000000" w:sz="4" w:space="0"/>
              <w:left w:val="single" w:color="000000" w:sz="4" w:space="0"/>
              <w:bottom w:val="single" w:color="000000" w:sz="4" w:space="0"/>
              <w:right w:val="single" w:color="000000" w:sz="4" w:space="0"/>
            </w:tcBorders>
            <w:vAlign w:val="center"/>
          </w:tcPr>
          <w:p w14:paraId="313729C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DCB25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D56CB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4E4156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F4BDB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84</w:t>
            </w:r>
          </w:p>
        </w:tc>
        <w:tc>
          <w:tcPr>
            <w:tcW w:w="3616" w:type="dxa"/>
            <w:tcBorders>
              <w:top w:val="single" w:color="000000" w:sz="4" w:space="0"/>
              <w:left w:val="single" w:color="000000" w:sz="4" w:space="0"/>
              <w:bottom w:val="single" w:color="000000" w:sz="4" w:space="0"/>
              <w:right w:val="single" w:color="000000" w:sz="4" w:space="0"/>
            </w:tcBorders>
            <w:vAlign w:val="center"/>
          </w:tcPr>
          <w:p w14:paraId="12C4AE12">
            <w:pPr>
              <w:widowControl/>
              <w:jc w:val="left"/>
              <w:textAlignment w:val="center"/>
              <w:rPr>
                <w:rFonts w:hint="eastAsia" w:ascii="仿宋" w:hAnsi="仿宋" w:eastAsia="仿宋" w:cs="仿宋"/>
                <w:color w:val="auto"/>
                <w:sz w:val="20"/>
                <w:szCs w:val="20"/>
                <w:u w:val="none"/>
              </w:rPr>
            </w:pPr>
            <w:r>
              <w:rPr>
                <w:color w:val="auto"/>
                <w:u w:val="none"/>
              </w:rPr>
              <w:fldChar w:fldCharType="begin"/>
            </w:r>
            <w:r>
              <w:rPr>
                <w:color w:val="auto"/>
                <w:u w:val="none"/>
              </w:rPr>
              <w:instrText xml:space="preserve"> HYPERLINK "https://www.hopebiol.com/asphtml/product377.htm" \o "https://www.hopebiol.com/asphtml/product377.htm" </w:instrText>
            </w:r>
            <w:r>
              <w:rPr>
                <w:color w:val="auto"/>
                <w:u w:val="none"/>
              </w:rPr>
              <w:fldChar w:fldCharType="separate"/>
            </w:r>
            <w:r>
              <w:rPr>
                <w:rStyle w:val="39"/>
                <w:rFonts w:hint="eastAsia" w:ascii="仿宋" w:hAnsi="仿宋" w:eastAsia="仿宋" w:cs="仿宋"/>
                <w:color w:val="auto"/>
                <w:sz w:val="20"/>
                <w:szCs w:val="20"/>
                <w:u w:val="none"/>
              </w:rPr>
              <w:t>V-P试剂盒</w:t>
            </w:r>
            <w:r>
              <w:rPr>
                <w:rStyle w:val="39"/>
                <w:rFonts w:hint="eastAsia" w:ascii="仿宋" w:hAnsi="仿宋" w:eastAsia="仿宋" w:cs="仿宋"/>
                <w:color w:val="auto"/>
                <w:sz w:val="20"/>
                <w:szCs w:val="20"/>
                <w:u w:val="none"/>
              </w:rPr>
              <w:fldChar w:fldCharType="end"/>
            </w:r>
          </w:p>
        </w:tc>
        <w:tc>
          <w:tcPr>
            <w:tcW w:w="1250" w:type="dxa"/>
            <w:tcBorders>
              <w:top w:val="single" w:color="000000" w:sz="4" w:space="0"/>
              <w:left w:val="single" w:color="000000" w:sz="4" w:space="0"/>
              <w:bottom w:val="single" w:color="000000" w:sz="4" w:space="0"/>
              <w:right w:val="single" w:color="000000" w:sz="4" w:space="0"/>
            </w:tcBorders>
            <w:vAlign w:val="center"/>
          </w:tcPr>
          <w:p w14:paraId="6109C17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4E6018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96903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E893BC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CC301B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85</w:t>
            </w:r>
          </w:p>
        </w:tc>
        <w:tc>
          <w:tcPr>
            <w:tcW w:w="3616" w:type="dxa"/>
            <w:tcBorders>
              <w:top w:val="single" w:color="000000" w:sz="4" w:space="0"/>
              <w:left w:val="single" w:color="000000" w:sz="4" w:space="0"/>
              <w:bottom w:val="single" w:color="000000" w:sz="4" w:space="0"/>
              <w:right w:val="single" w:color="000000" w:sz="4" w:space="0"/>
            </w:tcBorders>
            <w:vAlign w:val="center"/>
          </w:tcPr>
          <w:p w14:paraId="30CB557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西蒙氏枸橼酸盐琼脂</w:t>
            </w:r>
          </w:p>
        </w:tc>
        <w:tc>
          <w:tcPr>
            <w:tcW w:w="1250" w:type="dxa"/>
            <w:tcBorders>
              <w:top w:val="single" w:color="000000" w:sz="4" w:space="0"/>
              <w:left w:val="single" w:color="000000" w:sz="4" w:space="0"/>
              <w:bottom w:val="single" w:color="000000" w:sz="4" w:space="0"/>
              <w:right w:val="single" w:color="000000" w:sz="4" w:space="0"/>
            </w:tcBorders>
            <w:vAlign w:val="center"/>
          </w:tcPr>
          <w:p w14:paraId="39E4CB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14069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4810E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5B2E8A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18C0F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86</w:t>
            </w:r>
          </w:p>
        </w:tc>
        <w:tc>
          <w:tcPr>
            <w:tcW w:w="3616" w:type="dxa"/>
            <w:tcBorders>
              <w:top w:val="single" w:color="000000" w:sz="4" w:space="0"/>
              <w:left w:val="single" w:color="000000" w:sz="4" w:space="0"/>
              <w:bottom w:val="single" w:color="000000" w:sz="4" w:space="0"/>
              <w:right w:val="single" w:color="000000" w:sz="4" w:space="0"/>
            </w:tcBorders>
            <w:vAlign w:val="center"/>
          </w:tcPr>
          <w:p w14:paraId="49C0A46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丙二酸钠培养基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79DAA8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9EE6A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29605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4D3C2A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80CA3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87</w:t>
            </w:r>
          </w:p>
        </w:tc>
        <w:tc>
          <w:tcPr>
            <w:tcW w:w="3616" w:type="dxa"/>
            <w:tcBorders>
              <w:top w:val="single" w:color="000000" w:sz="4" w:space="0"/>
              <w:left w:val="single" w:color="000000" w:sz="4" w:space="0"/>
              <w:bottom w:val="single" w:color="000000" w:sz="4" w:space="0"/>
              <w:right w:val="single" w:color="000000" w:sz="4" w:space="0"/>
            </w:tcBorders>
            <w:vAlign w:val="center"/>
          </w:tcPr>
          <w:p w14:paraId="44E81555">
            <w:pPr>
              <w:widowControl/>
              <w:jc w:val="left"/>
              <w:textAlignment w:val="center"/>
              <w:rPr>
                <w:rFonts w:hint="eastAsia" w:ascii="仿宋" w:hAnsi="仿宋" w:eastAsia="仿宋" w:cs="仿宋"/>
                <w:color w:val="auto"/>
                <w:sz w:val="20"/>
                <w:szCs w:val="20"/>
                <w:u w:val="none"/>
              </w:rPr>
            </w:pPr>
            <w:r>
              <w:rPr>
                <w:color w:val="auto"/>
                <w:u w:val="none"/>
              </w:rPr>
              <w:fldChar w:fldCharType="begin"/>
            </w:r>
            <w:r>
              <w:rPr>
                <w:color w:val="auto"/>
                <w:u w:val="none"/>
              </w:rPr>
              <w:instrText xml:space="preserve"> HYPERLINK "https://www.hopebiol.com/asphtml/product556.htm" \o "https://www.hopebiol.com/asphtml/product556.htm" </w:instrText>
            </w:r>
            <w:r>
              <w:rPr>
                <w:color w:val="auto"/>
                <w:u w:val="none"/>
              </w:rPr>
              <w:fldChar w:fldCharType="separate"/>
            </w:r>
            <w:r>
              <w:rPr>
                <w:rStyle w:val="39"/>
                <w:rFonts w:hint="eastAsia" w:ascii="仿宋" w:hAnsi="仿宋" w:eastAsia="仿宋" w:cs="仿宋"/>
                <w:color w:val="auto"/>
                <w:sz w:val="20"/>
                <w:szCs w:val="20"/>
                <w:u w:val="none"/>
              </w:rPr>
              <w:t>氨基酸脱羧酶对照</w:t>
            </w:r>
            <w:r>
              <w:rPr>
                <w:rStyle w:val="39"/>
                <w:rFonts w:hint="eastAsia" w:ascii="仿宋" w:hAnsi="仿宋" w:eastAsia="仿宋" w:cs="仿宋"/>
                <w:color w:val="auto"/>
                <w:sz w:val="20"/>
                <w:szCs w:val="20"/>
                <w:u w:val="none"/>
              </w:rPr>
              <w:fldChar w:fldCharType="end"/>
            </w:r>
          </w:p>
        </w:tc>
        <w:tc>
          <w:tcPr>
            <w:tcW w:w="1250" w:type="dxa"/>
            <w:tcBorders>
              <w:top w:val="single" w:color="000000" w:sz="4" w:space="0"/>
              <w:left w:val="single" w:color="000000" w:sz="4" w:space="0"/>
              <w:bottom w:val="single" w:color="000000" w:sz="4" w:space="0"/>
              <w:right w:val="single" w:color="000000" w:sz="4" w:space="0"/>
            </w:tcBorders>
            <w:vAlign w:val="center"/>
          </w:tcPr>
          <w:p w14:paraId="79DE9A6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8036CA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30CA4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DA1445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6709B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88</w:t>
            </w:r>
          </w:p>
        </w:tc>
        <w:tc>
          <w:tcPr>
            <w:tcW w:w="3616" w:type="dxa"/>
            <w:tcBorders>
              <w:top w:val="single" w:color="000000" w:sz="4" w:space="0"/>
              <w:left w:val="single" w:color="000000" w:sz="4" w:space="0"/>
              <w:bottom w:val="single" w:color="000000" w:sz="4" w:space="0"/>
              <w:right w:val="single" w:color="000000" w:sz="4" w:space="0"/>
            </w:tcBorders>
            <w:vAlign w:val="center"/>
          </w:tcPr>
          <w:p w14:paraId="77F89F2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大鼠汉坦酶联免疫抗体检测试剂盒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05871C8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FC31D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C1E0AF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F73E6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CDC53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89</w:t>
            </w:r>
          </w:p>
        </w:tc>
        <w:tc>
          <w:tcPr>
            <w:tcW w:w="3616" w:type="dxa"/>
            <w:tcBorders>
              <w:top w:val="single" w:color="000000" w:sz="4" w:space="0"/>
              <w:left w:val="single" w:color="000000" w:sz="4" w:space="0"/>
              <w:bottom w:val="single" w:color="000000" w:sz="4" w:space="0"/>
              <w:right w:val="single" w:color="000000" w:sz="4" w:space="0"/>
            </w:tcBorders>
            <w:vAlign w:val="center"/>
          </w:tcPr>
          <w:p w14:paraId="3649229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小鼠汉坦酶联免疫抗体检测试剂盒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02ADDF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BF946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31C7A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FF0DE6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5E5FD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90</w:t>
            </w:r>
          </w:p>
        </w:tc>
        <w:tc>
          <w:tcPr>
            <w:tcW w:w="3616" w:type="dxa"/>
            <w:tcBorders>
              <w:top w:val="single" w:color="000000" w:sz="4" w:space="0"/>
              <w:left w:val="single" w:color="000000" w:sz="4" w:space="0"/>
              <w:bottom w:val="single" w:color="000000" w:sz="4" w:space="0"/>
              <w:right w:val="single" w:color="000000" w:sz="4" w:space="0"/>
            </w:tcBorders>
            <w:vAlign w:val="center"/>
          </w:tcPr>
          <w:p w14:paraId="24885DD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小鼠鼠痘病毒酶联免疫抗体检测试剂盒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2CE93FB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B6D4E9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1BFE1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794C01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E81E8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91</w:t>
            </w:r>
          </w:p>
        </w:tc>
        <w:tc>
          <w:tcPr>
            <w:tcW w:w="3616" w:type="dxa"/>
            <w:tcBorders>
              <w:top w:val="single" w:color="000000" w:sz="4" w:space="0"/>
              <w:left w:val="single" w:color="000000" w:sz="4" w:space="0"/>
              <w:bottom w:val="single" w:color="000000" w:sz="4" w:space="0"/>
              <w:right w:val="single" w:color="000000" w:sz="4" w:space="0"/>
            </w:tcBorders>
            <w:vAlign w:val="center"/>
          </w:tcPr>
          <w:p w14:paraId="0DEA96A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小鼠肝炎病毒酶联免疫抗体检测试剂盒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37FEC0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6288C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433ED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452CF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898F18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92</w:t>
            </w:r>
          </w:p>
        </w:tc>
        <w:tc>
          <w:tcPr>
            <w:tcW w:w="3616" w:type="dxa"/>
            <w:tcBorders>
              <w:top w:val="single" w:color="000000" w:sz="4" w:space="0"/>
              <w:left w:val="single" w:color="000000" w:sz="4" w:space="0"/>
              <w:bottom w:val="single" w:color="000000" w:sz="4" w:space="0"/>
              <w:right w:val="single" w:color="000000" w:sz="4" w:space="0"/>
            </w:tcBorders>
            <w:vAlign w:val="center"/>
          </w:tcPr>
          <w:p w14:paraId="4847B55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大鼠呼肠孤病毒Ⅲ型酶联免疫抗体检测试剂盒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2637782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730C6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07504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9BA9F3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E5C442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93</w:t>
            </w:r>
          </w:p>
        </w:tc>
        <w:tc>
          <w:tcPr>
            <w:tcW w:w="3616" w:type="dxa"/>
            <w:tcBorders>
              <w:top w:val="single" w:color="000000" w:sz="4" w:space="0"/>
              <w:left w:val="single" w:color="000000" w:sz="4" w:space="0"/>
              <w:bottom w:val="single" w:color="000000" w:sz="4" w:space="0"/>
              <w:right w:val="single" w:color="000000" w:sz="4" w:space="0"/>
            </w:tcBorders>
            <w:vAlign w:val="center"/>
          </w:tcPr>
          <w:p w14:paraId="03AC548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小鼠呼肠孤病毒Ⅲ型酶联免疫抗体检测试剂盒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1DCFFBC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E8E07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2F2D1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A15414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0E323C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94</w:t>
            </w:r>
          </w:p>
        </w:tc>
        <w:tc>
          <w:tcPr>
            <w:tcW w:w="3616" w:type="dxa"/>
            <w:tcBorders>
              <w:top w:val="single" w:color="000000" w:sz="4" w:space="0"/>
              <w:left w:val="single" w:color="000000" w:sz="4" w:space="0"/>
              <w:bottom w:val="single" w:color="000000" w:sz="4" w:space="0"/>
              <w:right w:val="single" w:color="000000" w:sz="4" w:space="0"/>
            </w:tcBorders>
            <w:vAlign w:val="center"/>
          </w:tcPr>
          <w:p w14:paraId="322672A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小鼠肺炎病毒酶联免疫抗体检测试剂盒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5D4D89A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9744E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69E91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CC9D79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4CBC7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95</w:t>
            </w:r>
          </w:p>
        </w:tc>
        <w:tc>
          <w:tcPr>
            <w:tcW w:w="3616" w:type="dxa"/>
            <w:tcBorders>
              <w:top w:val="single" w:color="000000" w:sz="4" w:space="0"/>
              <w:left w:val="single" w:color="000000" w:sz="4" w:space="0"/>
              <w:bottom w:val="single" w:color="000000" w:sz="4" w:space="0"/>
              <w:right w:val="single" w:color="000000" w:sz="4" w:space="0"/>
            </w:tcBorders>
            <w:vAlign w:val="center"/>
          </w:tcPr>
          <w:p w14:paraId="3526E88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大鼠肺炎（PVM）酶联免疫抗体检测试剂盒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1A8BD23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BC09D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AC139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7FF28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596AA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96</w:t>
            </w:r>
          </w:p>
        </w:tc>
        <w:tc>
          <w:tcPr>
            <w:tcW w:w="3616" w:type="dxa"/>
            <w:tcBorders>
              <w:top w:val="single" w:color="000000" w:sz="4" w:space="0"/>
              <w:left w:val="single" w:color="000000" w:sz="4" w:space="0"/>
              <w:bottom w:val="single" w:color="000000" w:sz="4" w:space="0"/>
              <w:right w:val="single" w:color="000000" w:sz="4" w:space="0"/>
            </w:tcBorders>
            <w:vAlign w:val="center"/>
          </w:tcPr>
          <w:p w14:paraId="11C00B5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小鼠微小病毒酶联免疫抗体检测试剂盒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15E419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B8086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B611D4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DC80F3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AFC020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97</w:t>
            </w:r>
          </w:p>
        </w:tc>
        <w:tc>
          <w:tcPr>
            <w:tcW w:w="3616" w:type="dxa"/>
            <w:tcBorders>
              <w:top w:val="single" w:color="000000" w:sz="4" w:space="0"/>
              <w:left w:val="single" w:color="000000" w:sz="4" w:space="0"/>
              <w:bottom w:val="single" w:color="000000" w:sz="4" w:space="0"/>
              <w:right w:val="single" w:color="000000" w:sz="4" w:space="0"/>
            </w:tcBorders>
            <w:vAlign w:val="center"/>
          </w:tcPr>
          <w:p w14:paraId="7D67ABE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大鼠细小病毒RV/H-1株酶联免疫抗体检测试剂盒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30F2A1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3216B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DDCE17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2BD6F2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6CC59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98</w:t>
            </w:r>
          </w:p>
        </w:tc>
        <w:tc>
          <w:tcPr>
            <w:tcW w:w="3616" w:type="dxa"/>
            <w:tcBorders>
              <w:top w:val="single" w:color="000000" w:sz="4" w:space="0"/>
              <w:left w:val="single" w:color="000000" w:sz="4" w:space="0"/>
              <w:bottom w:val="single" w:color="000000" w:sz="4" w:space="0"/>
              <w:right w:val="single" w:color="000000" w:sz="4" w:space="0"/>
            </w:tcBorders>
            <w:vAlign w:val="center"/>
          </w:tcPr>
          <w:p w14:paraId="52DCDC6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大鼠冠状病毒/涎泪腺炎病毒(RCV/SDAV)酶联免疫抗体检测试剂盒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24BECE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AD43F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D816B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F6686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C815D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99</w:t>
            </w:r>
          </w:p>
        </w:tc>
        <w:tc>
          <w:tcPr>
            <w:tcW w:w="3616" w:type="dxa"/>
            <w:tcBorders>
              <w:top w:val="single" w:color="000000" w:sz="4" w:space="0"/>
              <w:left w:val="single" w:color="000000" w:sz="4" w:space="0"/>
              <w:bottom w:val="single" w:color="000000" w:sz="4" w:space="0"/>
              <w:right w:val="single" w:color="000000" w:sz="4" w:space="0"/>
            </w:tcBorders>
            <w:vAlign w:val="center"/>
          </w:tcPr>
          <w:p w14:paraId="6F1456A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小鼠淋巴细胞性脉络丛脑膜炎病毒酶联免疫抗体检测试剂盒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6EEA76A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B3B782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9F682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B7EBB1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2D37B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3616" w:type="dxa"/>
            <w:tcBorders>
              <w:top w:val="single" w:color="000000" w:sz="4" w:space="0"/>
              <w:left w:val="single" w:color="000000" w:sz="4" w:space="0"/>
              <w:bottom w:val="single" w:color="000000" w:sz="4" w:space="0"/>
              <w:right w:val="single" w:color="000000" w:sz="4" w:space="0"/>
            </w:tcBorders>
            <w:vAlign w:val="center"/>
          </w:tcPr>
          <w:p w14:paraId="071BF4D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小鼠仙台病毒酶联免疫抗体检测试剂盒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5268545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C9704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7288D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C38ACB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109A9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101</w:t>
            </w:r>
          </w:p>
        </w:tc>
        <w:tc>
          <w:tcPr>
            <w:tcW w:w="3616" w:type="dxa"/>
            <w:tcBorders>
              <w:top w:val="single" w:color="000000" w:sz="4" w:space="0"/>
              <w:left w:val="single" w:color="000000" w:sz="4" w:space="0"/>
              <w:bottom w:val="single" w:color="000000" w:sz="4" w:space="0"/>
              <w:right w:val="single" w:color="000000" w:sz="4" w:space="0"/>
            </w:tcBorders>
            <w:vAlign w:val="center"/>
          </w:tcPr>
          <w:p w14:paraId="4D2FF44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大鼠仙台病毒酶联免疫抗体检测试剂盒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6E59CC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86201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94A48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532D95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CFE1FB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102</w:t>
            </w:r>
          </w:p>
        </w:tc>
        <w:tc>
          <w:tcPr>
            <w:tcW w:w="3616" w:type="dxa"/>
            <w:tcBorders>
              <w:top w:val="single" w:color="000000" w:sz="4" w:space="0"/>
              <w:left w:val="single" w:color="000000" w:sz="4" w:space="0"/>
              <w:bottom w:val="single" w:color="000000" w:sz="4" w:space="0"/>
              <w:right w:val="single" w:color="000000" w:sz="4" w:space="0"/>
            </w:tcBorders>
            <w:vAlign w:val="center"/>
          </w:tcPr>
          <w:p w14:paraId="6EE980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普利生凝血活酶时间测定  TT</w:t>
            </w:r>
          </w:p>
        </w:tc>
        <w:tc>
          <w:tcPr>
            <w:tcW w:w="1250" w:type="dxa"/>
            <w:tcBorders>
              <w:top w:val="single" w:color="000000" w:sz="4" w:space="0"/>
              <w:left w:val="single" w:color="000000" w:sz="4" w:space="0"/>
              <w:bottom w:val="single" w:color="000000" w:sz="4" w:space="0"/>
              <w:right w:val="single" w:color="000000" w:sz="4" w:space="0"/>
            </w:tcBorders>
            <w:vAlign w:val="center"/>
          </w:tcPr>
          <w:p w14:paraId="6C2E15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CD148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02B2D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D46014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16E2EB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103</w:t>
            </w:r>
          </w:p>
        </w:tc>
        <w:tc>
          <w:tcPr>
            <w:tcW w:w="3616" w:type="dxa"/>
            <w:tcBorders>
              <w:top w:val="single" w:color="000000" w:sz="4" w:space="0"/>
              <w:left w:val="single" w:color="000000" w:sz="4" w:space="0"/>
              <w:bottom w:val="single" w:color="000000" w:sz="4" w:space="0"/>
              <w:right w:val="single" w:color="000000" w:sz="4" w:space="0"/>
            </w:tcBorders>
            <w:vAlign w:val="center"/>
          </w:tcPr>
          <w:p w14:paraId="3092751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纤维蛋白原测定   FIB</w:t>
            </w:r>
          </w:p>
        </w:tc>
        <w:tc>
          <w:tcPr>
            <w:tcW w:w="1250" w:type="dxa"/>
            <w:tcBorders>
              <w:top w:val="single" w:color="000000" w:sz="4" w:space="0"/>
              <w:left w:val="single" w:color="000000" w:sz="4" w:space="0"/>
              <w:bottom w:val="single" w:color="000000" w:sz="4" w:space="0"/>
              <w:right w:val="single" w:color="000000" w:sz="4" w:space="0"/>
            </w:tcBorders>
            <w:vAlign w:val="center"/>
          </w:tcPr>
          <w:p w14:paraId="6D81ADF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8D2AC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E9F366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8B182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3AB3B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104</w:t>
            </w:r>
          </w:p>
        </w:tc>
        <w:tc>
          <w:tcPr>
            <w:tcW w:w="3616" w:type="dxa"/>
            <w:tcBorders>
              <w:top w:val="single" w:color="000000" w:sz="4" w:space="0"/>
              <w:left w:val="single" w:color="000000" w:sz="4" w:space="0"/>
              <w:bottom w:val="single" w:color="000000" w:sz="4" w:space="0"/>
              <w:right w:val="single" w:color="000000" w:sz="4" w:space="0"/>
            </w:tcBorders>
            <w:vAlign w:val="center"/>
          </w:tcPr>
          <w:p w14:paraId="3E88A80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活化部分凝血活酶时间 APTT</w:t>
            </w:r>
          </w:p>
        </w:tc>
        <w:tc>
          <w:tcPr>
            <w:tcW w:w="1250" w:type="dxa"/>
            <w:tcBorders>
              <w:top w:val="single" w:color="000000" w:sz="4" w:space="0"/>
              <w:left w:val="single" w:color="000000" w:sz="4" w:space="0"/>
              <w:bottom w:val="single" w:color="000000" w:sz="4" w:space="0"/>
              <w:right w:val="single" w:color="000000" w:sz="4" w:space="0"/>
            </w:tcBorders>
            <w:vAlign w:val="center"/>
          </w:tcPr>
          <w:p w14:paraId="40838E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E46B1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93F70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41D24C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29B59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105</w:t>
            </w:r>
          </w:p>
        </w:tc>
        <w:tc>
          <w:tcPr>
            <w:tcW w:w="3616" w:type="dxa"/>
            <w:tcBorders>
              <w:top w:val="single" w:color="000000" w:sz="4" w:space="0"/>
              <w:left w:val="single" w:color="000000" w:sz="4" w:space="0"/>
              <w:bottom w:val="single" w:color="000000" w:sz="4" w:space="0"/>
              <w:right w:val="single" w:color="000000" w:sz="4" w:space="0"/>
            </w:tcBorders>
            <w:vAlign w:val="center"/>
          </w:tcPr>
          <w:p w14:paraId="5EFCFF1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凝血酶原时间  PT</w:t>
            </w:r>
          </w:p>
        </w:tc>
        <w:tc>
          <w:tcPr>
            <w:tcW w:w="1250" w:type="dxa"/>
            <w:tcBorders>
              <w:top w:val="single" w:color="000000" w:sz="4" w:space="0"/>
              <w:left w:val="single" w:color="000000" w:sz="4" w:space="0"/>
              <w:bottom w:val="single" w:color="000000" w:sz="4" w:space="0"/>
              <w:right w:val="single" w:color="000000" w:sz="4" w:space="0"/>
            </w:tcBorders>
            <w:vAlign w:val="center"/>
          </w:tcPr>
          <w:p w14:paraId="7A9268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0E2DA2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D9A92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6D4134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3E2810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106</w:t>
            </w:r>
          </w:p>
        </w:tc>
        <w:tc>
          <w:tcPr>
            <w:tcW w:w="3616" w:type="dxa"/>
            <w:tcBorders>
              <w:top w:val="single" w:color="000000" w:sz="4" w:space="0"/>
              <w:left w:val="single" w:color="000000" w:sz="4" w:space="0"/>
              <w:bottom w:val="single" w:color="000000" w:sz="4" w:space="0"/>
              <w:right w:val="single" w:color="000000" w:sz="4" w:space="0"/>
            </w:tcBorders>
            <w:vAlign w:val="center"/>
          </w:tcPr>
          <w:p w14:paraId="7CEB90A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血凝洗针液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360614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F680E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AC06D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2B59F8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44C8E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107</w:t>
            </w:r>
          </w:p>
        </w:tc>
        <w:tc>
          <w:tcPr>
            <w:tcW w:w="3616" w:type="dxa"/>
            <w:tcBorders>
              <w:top w:val="single" w:color="000000" w:sz="4" w:space="0"/>
              <w:left w:val="single" w:color="000000" w:sz="4" w:space="0"/>
              <w:bottom w:val="single" w:color="000000" w:sz="4" w:space="0"/>
              <w:right w:val="single" w:color="000000" w:sz="4" w:space="0"/>
            </w:tcBorders>
            <w:vAlign w:val="center"/>
          </w:tcPr>
          <w:p w14:paraId="68BF7AB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血凝机外清洗液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7ED634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83528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桶</w:t>
            </w:r>
          </w:p>
        </w:tc>
        <w:tc>
          <w:tcPr>
            <w:tcW w:w="2739" w:type="dxa"/>
            <w:tcBorders>
              <w:top w:val="single" w:color="000000" w:sz="4" w:space="0"/>
              <w:left w:val="single" w:color="000000" w:sz="4" w:space="0"/>
              <w:bottom w:val="single" w:color="000000" w:sz="4" w:space="0"/>
              <w:right w:val="single" w:color="000000" w:sz="4" w:space="0"/>
            </w:tcBorders>
            <w:vAlign w:val="center"/>
          </w:tcPr>
          <w:p w14:paraId="5E1A76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682195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87BA9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108</w:t>
            </w:r>
          </w:p>
        </w:tc>
        <w:tc>
          <w:tcPr>
            <w:tcW w:w="3616" w:type="dxa"/>
            <w:tcBorders>
              <w:top w:val="single" w:color="000000" w:sz="4" w:space="0"/>
              <w:left w:val="single" w:color="000000" w:sz="4" w:space="0"/>
              <w:bottom w:val="single" w:color="000000" w:sz="4" w:space="0"/>
              <w:right w:val="single" w:color="000000" w:sz="4" w:space="0"/>
            </w:tcBorders>
            <w:vAlign w:val="center"/>
          </w:tcPr>
          <w:p w14:paraId="6F40547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血凝质控正常值</w:t>
            </w:r>
          </w:p>
        </w:tc>
        <w:tc>
          <w:tcPr>
            <w:tcW w:w="1250" w:type="dxa"/>
            <w:tcBorders>
              <w:top w:val="single" w:color="000000" w:sz="4" w:space="0"/>
              <w:left w:val="single" w:color="000000" w:sz="4" w:space="0"/>
              <w:bottom w:val="single" w:color="000000" w:sz="4" w:space="0"/>
              <w:right w:val="single" w:color="000000" w:sz="4" w:space="0"/>
            </w:tcBorders>
            <w:vAlign w:val="center"/>
          </w:tcPr>
          <w:p w14:paraId="7C7F6A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C1AC5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B0DAA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D58315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55CF9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109</w:t>
            </w:r>
          </w:p>
        </w:tc>
        <w:tc>
          <w:tcPr>
            <w:tcW w:w="3616" w:type="dxa"/>
            <w:tcBorders>
              <w:top w:val="single" w:color="000000" w:sz="4" w:space="0"/>
              <w:left w:val="single" w:color="000000" w:sz="4" w:space="0"/>
              <w:bottom w:val="single" w:color="000000" w:sz="4" w:space="0"/>
              <w:right w:val="single" w:color="000000" w:sz="4" w:space="0"/>
            </w:tcBorders>
            <w:vAlign w:val="center"/>
          </w:tcPr>
          <w:p w14:paraId="35C3940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血凝质控异常值</w:t>
            </w:r>
          </w:p>
        </w:tc>
        <w:tc>
          <w:tcPr>
            <w:tcW w:w="1250" w:type="dxa"/>
            <w:tcBorders>
              <w:top w:val="single" w:color="000000" w:sz="4" w:space="0"/>
              <w:left w:val="single" w:color="000000" w:sz="4" w:space="0"/>
              <w:bottom w:val="single" w:color="000000" w:sz="4" w:space="0"/>
              <w:right w:val="single" w:color="000000" w:sz="4" w:space="0"/>
            </w:tcBorders>
            <w:vAlign w:val="center"/>
          </w:tcPr>
          <w:p w14:paraId="1C20C07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7EAEFF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8E063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F62F06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9161E5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110</w:t>
            </w:r>
          </w:p>
        </w:tc>
        <w:tc>
          <w:tcPr>
            <w:tcW w:w="3616" w:type="dxa"/>
            <w:tcBorders>
              <w:top w:val="single" w:color="000000" w:sz="4" w:space="0"/>
              <w:left w:val="single" w:color="000000" w:sz="4" w:space="0"/>
              <w:bottom w:val="single" w:color="000000" w:sz="4" w:space="0"/>
              <w:right w:val="single" w:color="000000" w:sz="4" w:space="0"/>
            </w:tcBorders>
            <w:vAlign w:val="center"/>
          </w:tcPr>
          <w:p w14:paraId="1026813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电解质分析仪专用配套试剂（A液）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01F6CD4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34FA3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060DF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415F18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8D9D4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111</w:t>
            </w:r>
          </w:p>
        </w:tc>
        <w:tc>
          <w:tcPr>
            <w:tcW w:w="3616" w:type="dxa"/>
            <w:tcBorders>
              <w:top w:val="single" w:color="000000" w:sz="4" w:space="0"/>
              <w:left w:val="single" w:color="000000" w:sz="4" w:space="0"/>
              <w:bottom w:val="single" w:color="000000" w:sz="4" w:space="0"/>
              <w:right w:val="single" w:color="000000" w:sz="4" w:space="0"/>
            </w:tcBorders>
            <w:vAlign w:val="center"/>
          </w:tcPr>
          <w:p w14:paraId="1B86CFE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电解质分析仪专用配套试剂（B液）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59DDCF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E747B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1206B4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70BF07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C50E7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112</w:t>
            </w:r>
          </w:p>
        </w:tc>
        <w:tc>
          <w:tcPr>
            <w:tcW w:w="3616" w:type="dxa"/>
            <w:tcBorders>
              <w:top w:val="single" w:color="000000" w:sz="4" w:space="0"/>
              <w:left w:val="single" w:color="000000" w:sz="4" w:space="0"/>
              <w:bottom w:val="single" w:color="000000" w:sz="4" w:space="0"/>
              <w:right w:val="single" w:color="000000" w:sz="4" w:space="0"/>
            </w:tcBorders>
            <w:vAlign w:val="center"/>
          </w:tcPr>
          <w:p w14:paraId="5CCE47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普通电极内充液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73AD30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2591E0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7D79B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B4B557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0F2894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113</w:t>
            </w:r>
          </w:p>
        </w:tc>
        <w:tc>
          <w:tcPr>
            <w:tcW w:w="3616" w:type="dxa"/>
            <w:tcBorders>
              <w:top w:val="single" w:color="000000" w:sz="4" w:space="0"/>
              <w:left w:val="single" w:color="000000" w:sz="4" w:space="0"/>
              <w:bottom w:val="single" w:color="000000" w:sz="4" w:space="0"/>
              <w:right w:val="single" w:color="000000" w:sz="4" w:space="0"/>
            </w:tcBorders>
            <w:vAlign w:val="center"/>
          </w:tcPr>
          <w:p w14:paraId="73DFFED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参比液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0D60BF4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4DA2CC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144431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0D85AC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8A869F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114</w:t>
            </w:r>
          </w:p>
        </w:tc>
        <w:tc>
          <w:tcPr>
            <w:tcW w:w="3616" w:type="dxa"/>
            <w:tcBorders>
              <w:top w:val="single" w:color="000000" w:sz="4" w:space="0"/>
              <w:left w:val="single" w:color="000000" w:sz="4" w:space="0"/>
              <w:bottom w:val="single" w:color="000000" w:sz="4" w:space="0"/>
              <w:right w:val="single" w:color="000000" w:sz="4" w:space="0"/>
            </w:tcBorders>
            <w:vAlign w:val="center"/>
          </w:tcPr>
          <w:p w14:paraId="38A8503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D活化液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9C9B0B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A9D70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B6B77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EB70B7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9172B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115</w:t>
            </w:r>
          </w:p>
        </w:tc>
        <w:tc>
          <w:tcPr>
            <w:tcW w:w="3616" w:type="dxa"/>
            <w:tcBorders>
              <w:top w:val="single" w:color="000000" w:sz="4" w:space="0"/>
              <w:left w:val="single" w:color="000000" w:sz="4" w:space="0"/>
              <w:bottom w:val="single" w:color="000000" w:sz="4" w:space="0"/>
              <w:right w:val="single" w:color="000000" w:sz="4" w:space="0"/>
            </w:tcBorders>
            <w:vAlign w:val="center"/>
          </w:tcPr>
          <w:p w14:paraId="0A568C2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电解质分析仪检质控品</w:t>
            </w:r>
          </w:p>
        </w:tc>
        <w:tc>
          <w:tcPr>
            <w:tcW w:w="1250" w:type="dxa"/>
            <w:tcBorders>
              <w:top w:val="single" w:color="000000" w:sz="4" w:space="0"/>
              <w:left w:val="single" w:color="000000" w:sz="4" w:space="0"/>
              <w:bottom w:val="single" w:color="000000" w:sz="4" w:space="0"/>
              <w:right w:val="single" w:color="000000" w:sz="4" w:space="0"/>
            </w:tcBorders>
            <w:vAlign w:val="center"/>
          </w:tcPr>
          <w:p w14:paraId="5EE69F2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9ADA1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1372F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6E5564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180923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116</w:t>
            </w:r>
          </w:p>
        </w:tc>
        <w:tc>
          <w:tcPr>
            <w:tcW w:w="3616" w:type="dxa"/>
            <w:tcBorders>
              <w:top w:val="single" w:color="000000" w:sz="4" w:space="0"/>
              <w:left w:val="single" w:color="000000" w:sz="4" w:space="0"/>
              <w:bottom w:val="single" w:color="000000" w:sz="4" w:space="0"/>
              <w:right w:val="single" w:color="000000" w:sz="4" w:space="0"/>
            </w:tcBorders>
            <w:vAlign w:val="center"/>
          </w:tcPr>
          <w:p w14:paraId="7F2DECD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尿十一项试纸条</w:t>
            </w:r>
          </w:p>
        </w:tc>
        <w:tc>
          <w:tcPr>
            <w:tcW w:w="1250" w:type="dxa"/>
            <w:tcBorders>
              <w:top w:val="single" w:color="000000" w:sz="4" w:space="0"/>
              <w:left w:val="single" w:color="000000" w:sz="4" w:space="0"/>
              <w:bottom w:val="single" w:color="000000" w:sz="4" w:space="0"/>
              <w:right w:val="single" w:color="000000" w:sz="4" w:space="0"/>
            </w:tcBorders>
            <w:vAlign w:val="center"/>
          </w:tcPr>
          <w:p w14:paraId="0FAB543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72352A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DCD54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95CEB6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2DD88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117</w:t>
            </w:r>
          </w:p>
        </w:tc>
        <w:tc>
          <w:tcPr>
            <w:tcW w:w="3616" w:type="dxa"/>
            <w:tcBorders>
              <w:top w:val="single" w:color="000000" w:sz="4" w:space="0"/>
              <w:left w:val="single" w:color="000000" w:sz="4" w:space="0"/>
              <w:bottom w:val="single" w:color="000000" w:sz="4" w:space="0"/>
              <w:right w:val="single" w:color="000000" w:sz="4" w:space="0"/>
            </w:tcBorders>
            <w:vAlign w:val="center"/>
          </w:tcPr>
          <w:p w14:paraId="013DC03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尿液检测仪UA-600标准品试纸条</w:t>
            </w:r>
          </w:p>
        </w:tc>
        <w:tc>
          <w:tcPr>
            <w:tcW w:w="1250" w:type="dxa"/>
            <w:tcBorders>
              <w:top w:val="single" w:color="000000" w:sz="4" w:space="0"/>
              <w:left w:val="single" w:color="000000" w:sz="4" w:space="0"/>
              <w:bottom w:val="single" w:color="000000" w:sz="4" w:space="0"/>
              <w:right w:val="single" w:color="000000" w:sz="4" w:space="0"/>
            </w:tcBorders>
            <w:vAlign w:val="center"/>
          </w:tcPr>
          <w:p w14:paraId="675DE2B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7B9BEE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24A65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406AD6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975850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118</w:t>
            </w:r>
          </w:p>
        </w:tc>
        <w:tc>
          <w:tcPr>
            <w:tcW w:w="3616" w:type="dxa"/>
            <w:tcBorders>
              <w:top w:val="single" w:color="000000" w:sz="4" w:space="0"/>
              <w:left w:val="single" w:color="000000" w:sz="4" w:space="0"/>
              <w:bottom w:val="single" w:color="000000" w:sz="4" w:space="0"/>
              <w:right w:val="single" w:color="000000" w:sz="4" w:space="0"/>
            </w:tcBorders>
            <w:vAlign w:val="center"/>
          </w:tcPr>
          <w:p w14:paraId="218115B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组织固定液（10%中性福尔马林溶液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5586CB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7F92DC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7FA6E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AD92E5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2F81E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119</w:t>
            </w:r>
          </w:p>
        </w:tc>
        <w:tc>
          <w:tcPr>
            <w:tcW w:w="3616" w:type="dxa"/>
            <w:tcBorders>
              <w:top w:val="single" w:color="000000" w:sz="4" w:space="0"/>
              <w:left w:val="single" w:color="000000" w:sz="4" w:space="0"/>
              <w:bottom w:val="single" w:color="000000" w:sz="4" w:space="0"/>
              <w:right w:val="single" w:color="000000" w:sz="4" w:space="0"/>
            </w:tcBorders>
            <w:vAlign w:val="center"/>
          </w:tcPr>
          <w:p w14:paraId="3920354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苏木素染液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0A4F5B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B311A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E1ECF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ABFF2F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2E1FD0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120</w:t>
            </w:r>
          </w:p>
        </w:tc>
        <w:tc>
          <w:tcPr>
            <w:tcW w:w="3616" w:type="dxa"/>
            <w:tcBorders>
              <w:top w:val="single" w:color="000000" w:sz="4" w:space="0"/>
              <w:left w:val="single" w:color="000000" w:sz="4" w:space="0"/>
              <w:bottom w:val="single" w:color="000000" w:sz="4" w:space="0"/>
              <w:right w:val="single" w:color="000000" w:sz="4" w:space="0"/>
            </w:tcBorders>
            <w:vAlign w:val="center"/>
          </w:tcPr>
          <w:p w14:paraId="6C3A310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伊红染液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6D80CD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6DA74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80C87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94F7A0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8FAB3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121</w:t>
            </w:r>
          </w:p>
        </w:tc>
        <w:tc>
          <w:tcPr>
            <w:tcW w:w="3616" w:type="dxa"/>
            <w:tcBorders>
              <w:top w:val="single" w:color="000000" w:sz="4" w:space="0"/>
              <w:left w:val="single" w:color="000000" w:sz="4" w:space="0"/>
              <w:bottom w:val="single" w:color="000000" w:sz="4" w:space="0"/>
              <w:right w:val="single" w:color="000000" w:sz="4" w:space="0"/>
            </w:tcBorders>
            <w:vAlign w:val="center"/>
          </w:tcPr>
          <w:p w14:paraId="071BECC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缓冲液（分化液）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6B495D4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D97D4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4B039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1D2D32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29214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122</w:t>
            </w:r>
          </w:p>
        </w:tc>
        <w:tc>
          <w:tcPr>
            <w:tcW w:w="3616" w:type="dxa"/>
            <w:tcBorders>
              <w:top w:val="single" w:color="000000" w:sz="4" w:space="0"/>
              <w:left w:val="single" w:color="000000" w:sz="4" w:space="0"/>
              <w:bottom w:val="single" w:color="000000" w:sz="4" w:space="0"/>
              <w:right w:val="single" w:color="000000" w:sz="4" w:space="0"/>
            </w:tcBorders>
            <w:vAlign w:val="center"/>
          </w:tcPr>
          <w:p w14:paraId="260D947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封片胶（中性树胶）</w:t>
            </w:r>
          </w:p>
        </w:tc>
        <w:tc>
          <w:tcPr>
            <w:tcW w:w="1250" w:type="dxa"/>
            <w:tcBorders>
              <w:top w:val="single" w:color="000000" w:sz="4" w:space="0"/>
              <w:left w:val="single" w:color="000000" w:sz="4" w:space="0"/>
              <w:bottom w:val="single" w:color="000000" w:sz="4" w:space="0"/>
              <w:right w:val="single" w:color="000000" w:sz="4" w:space="0"/>
            </w:tcBorders>
            <w:vAlign w:val="center"/>
          </w:tcPr>
          <w:p w14:paraId="311EC0D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214EF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E17FA5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EEF925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6F0BA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123</w:t>
            </w:r>
          </w:p>
        </w:tc>
        <w:tc>
          <w:tcPr>
            <w:tcW w:w="3616" w:type="dxa"/>
            <w:tcBorders>
              <w:top w:val="single" w:color="000000" w:sz="4" w:space="0"/>
              <w:left w:val="single" w:color="000000" w:sz="4" w:space="0"/>
              <w:bottom w:val="single" w:color="000000" w:sz="4" w:space="0"/>
              <w:right w:val="single" w:color="000000" w:sz="4" w:space="0"/>
            </w:tcBorders>
            <w:vAlign w:val="center"/>
          </w:tcPr>
          <w:p w14:paraId="3EF8D83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返蓝染色液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7843B42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0CF94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38893D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B9761B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D6E4D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124</w:t>
            </w:r>
          </w:p>
        </w:tc>
        <w:tc>
          <w:tcPr>
            <w:tcW w:w="3616" w:type="dxa"/>
            <w:tcBorders>
              <w:top w:val="single" w:color="000000" w:sz="4" w:space="0"/>
              <w:left w:val="single" w:color="000000" w:sz="4" w:space="0"/>
              <w:bottom w:val="single" w:color="000000" w:sz="4" w:space="0"/>
              <w:right w:val="single" w:color="000000" w:sz="4" w:space="0"/>
            </w:tcBorders>
            <w:vAlign w:val="center"/>
          </w:tcPr>
          <w:p w14:paraId="3EE90EA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舒泰-50</w:t>
            </w:r>
          </w:p>
        </w:tc>
        <w:tc>
          <w:tcPr>
            <w:tcW w:w="1250" w:type="dxa"/>
            <w:tcBorders>
              <w:top w:val="single" w:color="000000" w:sz="4" w:space="0"/>
              <w:left w:val="single" w:color="000000" w:sz="4" w:space="0"/>
              <w:bottom w:val="single" w:color="000000" w:sz="4" w:space="0"/>
              <w:right w:val="single" w:color="000000" w:sz="4" w:space="0"/>
            </w:tcBorders>
            <w:vAlign w:val="center"/>
          </w:tcPr>
          <w:p w14:paraId="73EF0D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D60951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4F119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CA3226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1DA45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125</w:t>
            </w:r>
          </w:p>
        </w:tc>
        <w:tc>
          <w:tcPr>
            <w:tcW w:w="3616" w:type="dxa"/>
            <w:tcBorders>
              <w:top w:val="single" w:color="000000" w:sz="4" w:space="0"/>
              <w:left w:val="single" w:color="000000" w:sz="4" w:space="0"/>
              <w:bottom w:val="single" w:color="000000" w:sz="4" w:space="0"/>
              <w:right w:val="single" w:color="000000" w:sz="4" w:space="0"/>
            </w:tcBorders>
            <w:vAlign w:val="center"/>
          </w:tcPr>
          <w:p w14:paraId="7456189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大小鼠维持饲料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369B58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1D75E3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4A760D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D670B8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42FEA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126</w:t>
            </w:r>
          </w:p>
        </w:tc>
        <w:tc>
          <w:tcPr>
            <w:tcW w:w="3616" w:type="dxa"/>
            <w:tcBorders>
              <w:top w:val="single" w:color="000000" w:sz="4" w:space="0"/>
              <w:left w:val="single" w:color="000000" w:sz="4" w:space="0"/>
              <w:bottom w:val="single" w:color="000000" w:sz="4" w:space="0"/>
              <w:right w:val="single" w:color="000000" w:sz="4" w:space="0"/>
            </w:tcBorders>
            <w:vAlign w:val="center"/>
          </w:tcPr>
          <w:p w14:paraId="19D92D5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大小鼠繁殖饲料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114A70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0235ED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509E94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C9A169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BFFA95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127</w:t>
            </w:r>
          </w:p>
        </w:tc>
        <w:tc>
          <w:tcPr>
            <w:tcW w:w="3616" w:type="dxa"/>
            <w:tcBorders>
              <w:top w:val="single" w:color="000000" w:sz="4" w:space="0"/>
              <w:left w:val="single" w:color="000000" w:sz="4" w:space="0"/>
              <w:bottom w:val="single" w:color="000000" w:sz="4" w:space="0"/>
              <w:right w:val="single" w:color="000000" w:sz="4" w:space="0"/>
            </w:tcBorders>
            <w:vAlign w:val="center"/>
          </w:tcPr>
          <w:p w14:paraId="7C024B7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兔维持饲料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3C8389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4000A91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2BD390A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D2B4FD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F4B57F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128</w:t>
            </w:r>
          </w:p>
        </w:tc>
        <w:tc>
          <w:tcPr>
            <w:tcW w:w="3616" w:type="dxa"/>
            <w:tcBorders>
              <w:top w:val="single" w:color="000000" w:sz="4" w:space="0"/>
              <w:left w:val="single" w:color="000000" w:sz="4" w:space="0"/>
              <w:bottom w:val="single" w:color="000000" w:sz="4" w:space="0"/>
              <w:right w:val="single" w:color="000000" w:sz="4" w:space="0"/>
            </w:tcBorders>
            <w:vAlign w:val="center"/>
          </w:tcPr>
          <w:p w14:paraId="628B5A2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豚鼠生长繁殖饲料</w:t>
            </w:r>
          </w:p>
        </w:tc>
        <w:tc>
          <w:tcPr>
            <w:tcW w:w="1250" w:type="dxa"/>
            <w:tcBorders>
              <w:top w:val="single" w:color="000000" w:sz="4" w:space="0"/>
              <w:left w:val="single" w:color="000000" w:sz="4" w:space="0"/>
              <w:bottom w:val="single" w:color="000000" w:sz="4" w:space="0"/>
              <w:right w:val="single" w:color="000000" w:sz="4" w:space="0"/>
            </w:tcBorders>
            <w:vAlign w:val="center"/>
          </w:tcPr>
          <w:p w14:paraId="47D89F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0DB203D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257F63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D4D22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9F53F6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129</w:t>
            </w:r>
          </w:p>
        </w:tc>
        <w:tc>
          <w:tcPr>
            <w:tcW w:w="3616" w:type="dxa"/>
            <w:tcBorders>
              <w:top w:val="single" w:color="000000" w:sz="4" w:space="0"/>
              <w:left w:val="single" w:color="000000" w:sz="4" w:space="0"/>
              <w:bottom w:val="single" w:color="000000" w:sz="4" w:space="0"/>
              <w:right w:val="single" w:color="000000" w:sz="4" w:space="0"/>
            </w:tcBorders>
            <w:vAlign w:val="center"/>
          </w:tcPr>
          <w:p w14:paraId="79CD884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革兰氏阴性菌鉴定卡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4EF5E49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E01B5F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ACD57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75CC67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6CC44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130</w:t>
            </w:r>
          </w:p>
        </w:tc>
        <w:tc>
          <w:tcPr>
            <w:tcW w:w="3616" w:type="dxa"/>
            <w:tcBorders>
              <w:top w:val="single" w:color="000000" w:sz="4" w:space="0"/>
              <w:left w:val="single" w:color="000000" w:sz="4" w:space="0"/>
              <w:bottom w:val="single" w:color="000000" w:sz="4" w:space="0"/>
              <w:right w:val="single" w:color="000000" w:sz="4" w:space="0"/>
            </w:tcBorders>
            <w:vAlign w:val="center"/>
          </w:tcPr>
          <w:p w14:paraId="6006B82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革兰氏阳性细菌鉴定卡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3B821CE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A1DC56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71393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E766C4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B62225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131</w:t>
            </w:r>
          </w:p>
        </w:tc>
        <w:tc>
          <w:tcPr>
            <w:tcW w:w="3616" w:type="dxa"/>
            <w:tcBorders>
              <w:top w:val="single" w:color="000000" w:sz="4" w:space="0"/>
              <w:left w:val="single" w:color="000000" w:sz="4" w:space="0"/>
              <w:bottom w:val="single" w:color="000000" w:sz="4" w:space="0"/>
              <w:right w:val="single" w:color="000000" w:sz="4" w:space="0"/>
            </w:tcBorders>
            <w:vAlign w:val="center"/>
          </w:tcPr>
          <w:p w14:paraId="121BF65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一次性灭菌采样管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C815F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6A0F0A8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2699D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36382D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DEC0F3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132</w:t>
            </w:r>
          </w:p>
        </w:tc>
        <w:tc>
          <w:tcPr>
            <w:tcW w:w="3616" w:type="dxa"/>
            <w:tcBorders>
              <w:top w:val="single" w:color="000000" w:sz="4" w:space="0"/>
              <w:left w:val="single" w:color="000000" w:sz="4" w:space="0"/>
              <w:bottom w:val="single" w:color="000000" w:sz="4" w:space="0"/>
              <w:right w:val="single" w:color="000000" w:sz="4" w:space="0"/>
            </w:tcBorders>
            <w:vAlign w:val="center"/>
          </w:tcPr>
          <w:p w14:paraId="31B30B2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营养琼脂（NA）</w:t>
            </w:r>
          </w:p>
        </w:tc>
        <w:tc>
          <w:tcPr>
            <w:tcW w:w="1250" w:type="dxa"/>
            <w:tcBorders>
              <w:top w:val="single" w:color="000000" w:sz="4" w:space="0"/>
              <w:left w:val="single" w:color="000000" w:sz="4" w:space="0"/>
              <w:bottom w:val="single" w:color="000000" w:sz="4" w:space="0"/>
              <w:right w:val="single" w:color="000000" w:sz="4" w:space="0"/>
            </w:tcBorders>
            <w:vAlign w:val="center"/>
          </w:tcPr>
          <w:p w14:paraId="3C3EBDB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51F22C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E07FC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46A611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B554C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133</w:t>
            </w:r>
          </w:p>
        </w:tc>
        <w:tc>
          <w:tcPr>
            <w:tcW w:w="3616" w:type="dxa"/>
            <w:tcBorders>
              <w:top w:val="single" w:color="000000" w:sz="4" w:space="0"/>
              <w:left w:val="single" w:color="000000" w:sz="4" w:space="0"/>
              <w:bottom w:val="single" w:color="000000" w:sz="4" w:space="0"/>
              <w:right w:val="single" w:color="000000" w:sz="4" w:space="0"/>
            </w:tcBorders>
            <w:vAlign w:val="center"/>
          </w:tcPr>
          <w:p w14:paraId="7A910FC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沙氏琼脂培养基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09EC025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479309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EF85C1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9DCC3F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10CD6D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134</w:t>
            </w:r>
          </w:p>
        </w:tc>
        <w:tc>
          <w:tcPr>
            <w:tcW w:w="3616" w:type="dxa"/>
            <w:tcBorders>
              <w:top w:val="single" w:color="000000" w:sz="4" w:space="0"/>
              <w:left w:val="single" w:color="000000" w:sz="4" w:space="0"/>
              <w:bottom w:val="single" w:color="000000" w:sz="4" w:space="0"/>
              <w:right w:val="single" w:color="000000" w:sz="4" w:space="0"/>
            </w:tcBorders>
            <w:vAlign w:val="center"/>
          </w:tcPr>
          <w:p w14:paraId="1E367E4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 乳糖胆盐发酵培养基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4E8ED0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90E5F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CB291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EE582E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8BF640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135</w:t>
            </w:r>
          </w:p>
        </w:tc>
        <w:tc>
          <w:tcPr>
            <w:tcW w:w="3616" w:type="dxa"/>
            <w:tcBorders>
              <w:top w:val="single" w:color="000000" w:sz="4" w:space="0"/>
              <w:left w:val="single" w:color="000000" w:sz="4" w:space="0"/>
              <w:bottom w:val="single" w:color="000000" w:sz="4" w:space="0"/>
              <w:right w:val="single" w:color="000000" w:sz="4" w:space="0"/>
            </w:tcBorders>
            <w:vAlign w:val="center"/>
          </w:tcPr>
          <w:p w14:paraId="61EFB4F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伊红美蓝琼脂平板（EMB）</w:t>
            </w:r>
          </w:p>
        </w:tc>
        <w:tc>
          <w:tcPr>
            <w:tcW w:w="1250" w:type="dxa"/>
            <w:tcBorders>
              <w:top w:val="single" w:color="000000" w:sz="4" w:space="0"/>
              <w:left w:val="single" w:color="000000" w:sz="4" w:space="0"/>
              <w:bottom w:val="single" w:color="000000" w:sz="4" w:space="0"/>
              <w:right w:val="single" w:color="000000" w:sz="4" w:space="0"/>
            </w:tcBorders>
            <w:vAlign w:val="center"/>
          </w:tcPr>
          <w:p w14:paraId="50FA8E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1743D7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298BC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A900C0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C771D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136</w:t>
            </w:r>
          </w:p>
        </w:tc>
        <w:tc>
          <w:tcPr>
            <w:tcW w:w="3616" w:type="dxa"/>
            <w:tcBorders>
              <w:top w:val="single" w:color="000000" w:sz="4" w:space="0"/>
              <w:left w:val="single" w:color="000000" w:sz="4" w:space="0"/>
              <w:bottom w:val="single" w:color="000000" w:sz="4" w:space="0"/>
              <w:right w:val="single" w:color="000000" w:sz="4" w:space="0"/>
            </w:tcBorders>
            <w:vAlign w:val="center"/>
          </w:tcPr>
          <w:p w14:paraId="6047F138">
            <w:pPr>
              <w:widowControl/>
              <w:jc w:val="left"/>
              <w:textAlignment w:val="center"/>
              <w:rPr>
                <w:rFonts w:hint="eastAsia" w:ascii="仿宋" w:hAnsi="仿宋" w:eastAsia="仿宋" w:cs="仿宋"/>
                <w:color w:val="auto"/>
                <w:sz w:val="20"/>
                <w:szCs w:val="20"/>
                <w:u w:val="none"/>
              </w:rPr>
            </w:pPr>
            <w:r>
              <w:rPr>
                <w:color w:val="auto"/>
                <w:u w:val="none"/>
              </w:rPr>
              <w:fldChar w:fldCharType="begin"/>
            </w:r>
            <w:r>
              <w:rPr>
                <w:color w:val="auto"/>
                <w:u w:val="none"/>
              </w:rPr>
              <w:instrText xml:space="preserve"> HYPERLINK "https://www.hopebiol.com/asphtml/product278.htm" \o "https://www.hopebiol.com/asphtml/product278.htm" </w:instrText>
            </w:r>
            <w:r>
              <w:rPr>
                <w:color w:val="auto"/>
                <w:u w:val="none"/>
              </w:rPr>
              <w:fldChar w:fldCharType="separate"/>
            </w:r>
            <w:r>
              <w:rPr>
                <w:rStyle w:val="39"/>
                <w:rFonts w:hint="eastAsia" w:ascii="仿宋" w:hAnsi="仿宋" w:eastAsia="仿宋" w:cs="仿宋"/>
                <w:color w:val="auto"/>
                <w:sz w:val="20"/>
                <w:szCs w:val="20"/>
                <w:u w:val="none"/>
              </w:rPr>
              <w:t>SCDLP液体培养基</w:t>
            </w:r>
            <w:r>
              <w:rPr>
                <w:rStyle w:val="39"/>
                <w:rFonts w:hint="eastAsia" w:ascii="仿宋" w:hAnsi="仿宋" w:eastAsia="仿宋" w:cs="仿宋"/>
                <w:color w:val="auto"/>
                <w:sz w:val="20"/>
                <w:szCs w:val="20"/>
                <w:u w:val="none"/>
              </w:rPr>
              <w:fldChar w:fldCharType="end"/>
            </w:r>
          </w:p>
        </w:tc>
        <w:tc>
          <w:tcPr>
            <w:tcW w:w="1250" w:type="dxa"/>
            <w:tcBorders>
              <w:top w:val="single" w:color="000000" w:sz="4" w:space="0"/>
              <w:left w:val="single" w:color="000000" w:sz="4" w:space="0"/>
              <w:bottom w:val="single" w:color="000000" w:sz="4" w:space="0"/>
              <w:right w:val="single" w:color="000000" w:sz="4" w:space="0"/>
            </w:tcBorders>
            <w:vAlign w:val="center"/>
          </w:tcPr>
          <w:p w14:paraId="4AC68A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03CBB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5958F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FDDCB4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6BE80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137</w:t>
            </w:r>
          </w:p>
        </w:tc>
        <w:tc>
          <w:tcPr>
            <w:tcW w:w="3616" w:type="dxa"/>
            <w:tcBorders>
              <w:top w:val="single" w:color="000000" w:sz="4" w:space="0"/>
              <w:left w:val="single" w:color="000000" w:sz="4" w:space="0"/>
              <w:bottom w:val="single" w:color="000000" w:sz="4" w:space="0"/>
              <w:right w:val="single" w:color="000000" w:sz="4" w:space="0"/>
            </w:tcBorders>
            <w:vAlign w:val="center"/>
          </w:tcPr>
          <w:p w14:paraId="42C0862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十六烷三甲基溴化铵平板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7CCE716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16B2DE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69C946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03A1E2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46F89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138</w:t>
            </w:r>
          </w:p>
        </w:tc>
        <w:tc>
          <w:tcPr>
            <w:tcW w:w="3616" w:type="dxa"/>
            <w:tcBorders>
              <w:top w:val="single" w:color="000000" w:sz="4" w:space="0"/>
              <w:left w:val="single" w:color="000000" w:sz="4" w:space="0"/>
              <w:bottom w:val="single" w:color="000000" w:sz="4" w:space="0"/>
              <w:right w:val="single" w:color="000000" w:sz="4" w:space="0"/>
            </w:tcBorders>
            <w:vAlign w:val="center"/>
          </w:tcPr>
          <w:p w14:paraId="4039F7C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绿脓菌素测定培养基管（PDP）</w:t>
            </w:r>
          </w:p>
        </w:tc>
        <w:tc>
          <w:tcPr>
            <w:tcW w:w="1250" w:type="dxa"/>
            <w:tcBorders>
              <w:top w:val="single" w:color="000000" w:sz="4" w:space="0"/>
              <w:left w:val="single" w:color="000000" w:sz="4" w:space="0"/>
              <w:bottom w:val="single" w:color="000000" w:sz="4" w:space="0"/>
              <w:right w:val="single" w:color="000000" w:sz="4" w:space="0"/>
            </w:tcBorders>
            <w:vAlign w:val="center"/>
          </w:tcPr>
          <w:p w14:paraId="7B0CBF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501C4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041BE7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7B06DE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5B71B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139</w:t>
            </w:r>
          </w:p>
        </w:tc>
        <w:tc>
          <w:tcPr>
            <w:tcW w:w="3616" w:type="dxa"/>
            <w:tcBorders>
              <w:top w:val="single" w:color="000000" w:sz="4" w:space="0"/>
              <w:left w:val="single" w:color="000000" w:sz="4" w:space="0"/>
              <w:bottom w:val="single" w:color="000000" w:sz="4" w:space="0"/>
              <w:right w:val="single" w:color="000000" w:sz="4" w:space="0"/>
            </w:tcBorders>
            <w:vAlign w:val="center"/>
          </w:tcPr>
          <w:p w14:paraId="68A485F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盐酸</w:t>
            </w:r>
          </w:p>
        </w:tc>
        <w:tc>
          <w:tcPr>
            <w:tcW w:w="1250" w:type="dxa"/>
            <w:tcBorders>
              <w:top w:val="single" w:color="000000" w:sz="4" w:space="0"/>
              <w:left w:val="single" w:color="000000" w:sz="4" w:space="0"/>
              <w:bottom w:val="single" w:color="000000" w:sz="4" w:space="0"/>
              <w:right w:val="single" w:color="000000" w:sz="4" w:space="0"/>
            </w:tcBorders>
            <w:vAlign w:val="center"/>
          </w:tcPr>
          <w:p w14:paraId="2CEC643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1EAA8B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FFC10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192A61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3766F1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140</w:t>
            </w:r>
          </w:p>
        </w:tc>
        <w:tc>
          <w:tcPr>
            <w:tcW w:w="3616" w:type="dxa"/>
            <w:tcBorders>
              <w:top w:val="single" w:color="000000" w:sz="4" w:space="0"/>
              <w:left w:val="single" w:color="000000" w:sz="4" w:space="0"/>
              <w:bottom w:val="single" w:color="000000" w:sz="4" w:space="0"/>
              <w:right w:val="single" w:color="000000" w:sz="4" w:space="0"/>
            </w:tcBorders>
            <w:vAlign w:val="center"/>
          </w:tcPr>
          <w:p w14:paraId="2821948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硝酸盐胨水培养基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2805A6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1F318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A7A30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800E94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968FD3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141</w:t>
            </w:r>
          </w:p>
        </w:tc>
        <w:tc>
          <w:tcPr>
            <w:tcW w:w="3616" w:type="dxa"/>
            <w:tcBorders>
              <w:top w:val="single" w:color="000000" w:sz="4" w:space="0"/>
              <w:left w:val="single" w:color="000000" w:sz="4" w:space="0"/>
              <w:bottom w:val="single" w:color="000000" w:sz="4" w:space="0"/>
              <w:right w:val="single" w:color="000000" w:sz="4" w:space="0"/>
            </w:tcBorders>
            <w:vAlign w:val="center"/>
          </w:tcPr>
          <w:p w14:paraId="17F9162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明胶培养基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40FF8E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33FFF3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9C7A4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93B7B5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C1AA5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142</w:t>
            </w:r>
          </w:p>
        </w:tc>
        <w:tc>
          <w:tcPr>
            <w:tcW w:w="3616" w:type="dxa"/>
            <w:tcBorders>
              <w:top w:val="single" w:color="000000" w:sz="4" w:space="0"/>
              <w:left w:val="single" w:color="000000" w:sz="4" w:space="0"/>
              <w:bottom w:val="single" w:color="000000" w:sz="4" w:space="0"/>
              <w:right w:val="single" w:color="000000" w:sz="4" w:space="0"/>
            </w:tcBorders>
            <w:vAlign w:val="center"/>
          </w:tcPr>
          <w:p w14:paraId="72E03BD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铜绿假单胞菌生化鉴定盒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359167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03F858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套</w:t>
            </w:r>
          </w:p>
        </w:tc>
        <w:tc>
          <w:tcPr>
            <w:tcW w:w="2739" w:type="dxa"/>
            <w:tcBorders>
              <w:top w:val="single" w:color="000000" w:sz="4" w:space="0"/>
              <w:left w:val="single" w:color="000000" w:sz="4" w:space="0"/>
              <w:bottom w:val="single" w:color="000000" w:sz="4" w:space="0"/>
              <w:right w:val="single" w:color="000000" w:sz="4" w:space="0"/>
            </w:tcBorders>
            <w:vAlign w:val="center"/>
          </w:tcPr>
          <w:p w14:paraId="37984C1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8FD952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D48CD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143</w:t>
            </w:r>
          </w:p>
        </w:tc>
        <w:tc>
          <w:tcPr>
            <w:tcW w:w="3616" w:type="dxa"/>
            <w:tcBorders>
              <w:top w:val="single" w:color="000000" w:sz="4" w:space="0"/>
              <w:left w:val="single" w:color="000000" w:sz="4" w:space="0"/>
              <w:bottom w:val="single" w:color="000000" w:sz="4" w:space="0"/>
              <w:right w:val="single" w:color="000000" w:sz="4" w:space="0"/>
            </w:tcBorders>
            <w:vAlign w:val="center"/>
          </w:tcPr>
          <w:p w14:paraId="000EFBD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Baird-Parker琼脂基础</w:t>
            </w:r>
          </w:p>
        </w:tc>
        <w:tc>
          <w:tcPr>
            <w:tcW w:w="1250" w:type="dxa"/>
            <w:tcBorders>
              <w:top w:val="single" w:color="000000" w:sz="4" w:space="0"/>
              <w:left w:val="single" w:color="000000" w:sz="4" w:space="0"/>
              <w:bottom w:val="single" w:color="000000" w:sz="4" w:space="0"/>
              <w:right w:val="single" w:color="000000" w:sz="4" w:space="0"/>
            </w:tcBorders>
            <w:vAlign w:val="center"/>
          </w:tcPr>
          <w:p w14:paraId="2EA8EC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38744A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853E29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98B325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750432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144</w:t>
            </w:r>
          </w:p>
        </w:tc>
        <w:tc>
          <w:tcPr>
            <w:tcW w:w="3616" w:type="dxa"/>
            <w:tcBorders>
              <w:top w:val="single" w:color="000000" w:sz="4" w:space="0"/>
              <w:left w:val="single" w:color="000000" w:sz="4" w:space="0"/>
              <w:bottom w:val="single" w:color="000000" w:sz="4" w:space="0"/>
              <w:right w:val="single" w:color="000000" w:sz="4" w:space="0"/>
            </w:tcBorders>
            <w:vAlign w:val="center"/>
          </w:tcPr>
          <w:p w14:paraId="5911032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亚碲酸钾卵黄增菌液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E81F0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4B90C26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52710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A0E073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E64A1E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145</w:t>
            </w:r>
          </w:p>
        </w:tc>
        <w:tc>
          <w:tcPr>
            <w:tcW w:w="3616" w:type="dxa"/>
            <w:tcBorders>
              <w:top w:val="single" w:color="000000" w:sz="4" w:space="0"/>
              <w:left w:val="single" w:color="000000" w:sz="4" w:space="0"/>
              <w:bottom w:val="single" w:color="000000" w:sz="4" w:space="0"/>
              <w:right w:val="single" w:color="000000" w:sz="4" w:space="0"/>
            </w:tcBorders>
            <w:vAlign w:val="center"/>
          </w:tcPr>
          <w:p w14:paraId="1F6C468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冻干兔血浆</w:t>
            </w:r>
          </w:p>
        </w:tc>
        <w:tc>
          <w:tcPr>
            <w:tcW w:w="1250" w:type="dxa"/>
            <w:tcBorders>
              <w:top w:val="single" w:color="000000" w:sz="4" w:space="0"/>
              <w:left w:val="single" w:color="000000" w:sz="4" w:space="0"/>
              <w:bottom w:val="single" w:color="000000" w:sz="4" w:space="0"/>
              <w:right w:val="single" w:color="000000" w:sz="4" w:space="0"/>
            </w:tcBorders>
            <w:vAlign w:val="center"/>
          </w:tcPr>
          <w:p w14:paraId="406A0E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07815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0127B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915A2B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E1CD5F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146</w:t>
            </w:r>
          </w:p>
        </w:tc>
        <w:tc>
          <w:tcPr>
            <w:tcW w:w="3616" w:type="dxa"/>
            <w:tcBorders>
              <w:top w:val="single" w:color="000000" w:sz="4" w:space="0"/>
              <w:left w:val="single" w:color="000000" w:sz="4" w:space="0"/>
              <w:bottom w:val="single" w:color="000000" w:sz="4" w:space="0"/>
              <w:right w:val="single" w:color="000000" w:sz="4" w:space="0"/>
            </w:tcBorders>
            <w:vAlign w:val="center"/>
          </w:tcPr>
          <w:p w14:paraId="55C9EF1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脑心浸液肉汤培养基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50BB265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957B65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4F820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5A53A5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11714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147</w:t>
            </w:r>
          </w:p>
        </w:tc>
        <w:tc>
          <w:tcPr>
            <w:tcW w:w="3616" w:type="dxa"/>
            <w:tcBorders>
              <w:top w:val="single" w:color="000000" w:sz="4" w:space="0"/>
              <w:left w:val="single" w:color="000000" w:sz="4" w:space="0"/>
              <w:bottom w:val="single" w:color="000000" w:sz="4" w:space="0"/>
              <w:right w:val="single" w:color="000000" w:sz="4" w:space="0"/>
            </w:tcBorders>
            <w:vAlign w:val="center"/>
          </w:tcPr>
          <w:p w14:paraId="150205B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金黄色葡萄球菌鉴定卡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2277F5A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2BCA61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54BCD4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595DDD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031B80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148</w:t>
            </w:r>
          </w:p>
        </w:tc>
        <w:tc>
          <w:tcPr>
            <w:tcW w:w="3616" w:type="dxa"/>
            <w:tcBorders>
              <w:top w:val="single" w:color="000000" w:sz="4" w:space="0"/>
              <w:left w:val="single" w:color="000000" w:sz="4" w:space="0"/>
              <w:bottom w:val="single" w:color="000000" w:sz="4" w:space="0"/>
              <w:right w:val="single" w:color="000000" w:sz="4" w:space="0"/>
            </w:tcBorders>
            <w:vAlign w:val="center"/>
          </w:tcPr>
          <w:p w14:paraId="37EBCF6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金黄色葡萄球菌生化鉴定管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24558B4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2DDBE2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A5723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F54DE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FB3C7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149</w:t>
            </w:r>
          </w:p>
        </w:tc>
        <w:tc>
          <w:tcPr>
            <w:tcW w:w="3616" w:type="dxa"/>
            <w:tcBorders>
              <w:top w:val="single" w:color="000000" w:sz="4" w:space="0"/>
              <w:left w:val="single" w:color="000000" w:sz="4" w:space="0"/>
              <w:bottom w:val="single" w:color="000000" w:sz="4" w:space="0"/>
              <w:right w:val="single" w:color="000000" w:sz="4" w:space="0"/>
            </w:tcBorders>
            <w:vAlign w:val="center"/>
          </w:tcPr>
          <w:p w14:paraId="1FC284C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葡萄糖肉汤培养基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3BCA915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2D7369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18E33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C5EBC7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8E1BD2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150</w:t>
            </w:r>
          </w:p>
        </w:tc>
        <w:tc>
          <w:tcPr>
            <w:tcW w:w="3616" w:type="dxa"/>
            <w:tcBorders>
              <w:top w:val="single" w:color="000000" w:sz="4" w:space="0"/>
              <w:left w:val="single" w:color="000000" w:sz="4" w:space="0"/>
              <w:bottom w:val="single" w:color="000000" w:sz="4" w:space="0"/>
              <w:right w:val="single" w:color="000000" w:sz="4" w:space="0"/>
            </w:tcBorders>
            <w:vAlign w:val="center"/>
          </w:tcPr>
          <w:p w14:paraId="1DD8E4F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冻干草酸钾兔血浆</w:t>
            </w:r>
          </w:p>
        </w:tc>
        <w:tc>
          <w:tcPr>
            <w:tcW w:w="1250" w:type="dxa"/>
            <w:tcBorders>
              <w:top w:val="single" w:color="000000" w:sz="4" w:space="0"/>
              <w:left w:val="single" w:color="000000" w:sz="4" w:space="0"/>
              <w:bottom w:val="single" w:color="000000" w:sz="4" w:space="0"/>
              <w:right w:val="single" w:color="000000" w:sz="4" w:space="0"/>
            </w:tcBorders>
            <w:vAlign w:val="center"/>
          </w:tcPr>
          <w:p w14:paraId="35C164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BB950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68D20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5DFF10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38A0A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151</w:t>
            </w:r>
          </w:p>
        </w:tc>
        <w:tc>
          <w:tcPr>
            <w:tcW w:w="3616" w:type="dxa"/>
            <w:tcBorders>
              <w:top w:val="single" w:color="000000" w:sz="4" w:space="0"/>
              <w:left w:val="single" w:color="000000" w:sz="4" w:space="0"/>
              <w:bottom w:val="single" w:color="000000" w:sz="4" w:space="0"/>
              <w:right w:val="single" w:color="000000" w:sz="4" w:space="0"/>
            </w:tcBorders>
            <w:vAlign w:val="center"/>
          </w:tcPr>
          <w:p w14:paraId="4078E92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0.25%氯化钙溶液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6D1A12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7844E1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FF189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C0E01C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E5EAE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152</w:t>
            </w:r>
          </w:p>
        </w:tc>
        <w:tc>
          <w:tcPr>
            <w:tcW w:w="3616" w:type="dxa"/>
            <w:tcBorders>
              <w:top w:val="single" w:color="000000" w:sz="4" w:space="0"/>
              <w:left w:val="single" w:color="000000" w:sz="4" w:space="0"/>
              <w:bottom w:val="single" w:color="000000" w:sz="4" w:space="0"/>
              <w:right w:val="single" w:color="000000" w:sz="4" w:space="0"/>
            </w:tcBorders>
            <w:vAlign w:val="center"/>
          </w:tcPr>
          <w:p w14:paraId="23E7C93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杆菌肽药敏纸片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1B660BD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D4634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D6A8E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0CB497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2B499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153</w:t>
            </w:r>
          </w:p>
        </w:tc>
        <w:tc>
          <w:tcPr>
            <w:tcW w:w="3616" w:type="dxa"/>
            <w:tcBorders>
              <w:top w:val="single" w:color="000000" w:sz="4" w:space="0"/>
              <w:left w:val="single" w:color="000000" w:sz="4" w:space="0"/>
              <w:bottom w:val="single" w:color="000000" w:sz="4" w:space="0"/>
              <w:right w:val="single" w:color="000000" w:sz="4" w:space="0"/>
            </w:tcBorders>
            <w:vAlign w:val="center"/>
          </w:tcPr>
          <w:p w14:paraId="2713CD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沙堡弱琼脂培养基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53F405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9974E5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763E53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5BCAE7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6C3F5F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154</w:t>
            </w:r>
          </w:p>
        </w:tc>
        <w:tc>
          <w:tcPr>
            <w:tcW w:w="3616" w:type="dxa"/>
            <w:tcBorders>
              <w:top w:val="single" w:color="000000" w:sz="4" w:space="0"/>
              <w:left w:val="single" w:color="000000" w:sz="4" w:space="0"/>
              <w:bottom w:val="single" w:color="000000" w:sz="4" w:space="0"/>
              <w:right w:val="single" w:color="000000" w:sz="4" w:space="0"/>
            </w:tcBorders>
            <w:vAlign w:val="center"/>
          </w:tcPr>
          <w:p w14:paraId="5E2B5D7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磷酸盐缓冲液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7A7B239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3CA5AE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F2E11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F32523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464305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155</w:t>
            </w:r>
          </w:p>
        </w:tc>
        <w:tc>
          <w:tcPr>
            <w:tcW w:w="3616" w:type="dxa"/>
            <w:tcBorders>
              <w:top w:val="single" w:color="000000" w:sz="4" w:space="0"/>
              <w:left w:val="single" w:color="000000" w:sz="4" w:space="0"/>
              <w:bottom w:val="single" w:color="000000" w:sz="4" w:space="0"/>
              <w:right w:val="single" w:color="000000" w:sz="4" w:space="0"/>
            </w:tcBorders>
            <w:vAlign w:val="center"/>
          </w:tcPr>
          <w:p w14:paraId="4DBE8DB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样本稀释液管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2643EA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1CE7BA9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ED196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FDB3FD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07E5EA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156</w:t>
            </w:r>
          </w:p>
        </w:tc>
        <w:tc>
          <w:tcPr>
            <w:tcW w:w="3616" w:type="dxa"/>
            <w:tcBorders>
              <w:top w:val="single" w:color="000000" w:sz="4" w:space="0"/>
              <w:left w:val="single" w:color="000000" w:sz="4" w:space="0"/>
              <w:bottom w:val="single" w:color="000000" w:sz="4" w:space="0"/>
              <w:right w:val="single" w:color="000000" w:sz="4" w:space="0"/>
            </w:tcBorders>
            <w:vAlign w:val="center"/>
          </w:tcPr>
          <w:p w14:paraId="7E5BB5F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注射用生理盐水</w:t>
            </w:r>
          </w:p>
        </w:tc>
        <w:tc>
          <w:tcPr>
            <w:tcW w:w="1250" w:type="dxa"/>
            <w:tcBorders>
              <w:top w:val="single" w:color="000000" w:sz="4" w:space="0"/>
              <w:left w:val="single" w:color="000000" w:sz="4" w:space="0"/>
              <w:bottom w:val="single" w:color="000000" w:sz="4" w:space="0"/>
              <w:right w:val="single" w:color="000000" w:sz="4" w:space="0"/>
            </w:tcBorders>
            <w:vAlign w:val="center"/>
          </w:tcPr>
          <w:p w14:paraId="533E626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B05FE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866FA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CEE049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10E48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157</w:t>
            </w:r>
          </w:p>
        </w:tc>
        <w:tc>
          <w:tcPr>
            <w:tcW w:w="3616" w:type="dxa"/>
            <w:tcBorders>
              <w:top w:val="single" w:color="000000" w:sz="4" w:space="0"/>
              <w:left w:val="single" w:color="000000" w:sz="4" w:space="0"/>
              <w:bottom w:val="single" w:color="000000" w:sz="4" w:space="0"/>
              <w:right w:val="single" w:color="000000" w:sz="4" w:space="0"/>
            </w:tcBorders>
            <w:vAlign w:val="center"/>
          </w:tcPr>
          <w:p w14:paraId="749B734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GVPC培养基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1F9962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59E6A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410D26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156A6A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4AF09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158</w:t>
            </w:r>
          </w:p>
        </w:tc>
        <w:tc>
          <w:tcPr>
            <w:tcW w:w="3616" w:type="dxa"/>
            <w:tcBorders>
              <w:top w:val="single" w:color="000000" w:sz="4" w:space="0"/>
              <w:left w:val="single" w:color="000000" w:sz="4" w:space="0"/>
              <w:bottom w:val="single" w:color="000000" w:sz="4" w:space="0"/>
              <w:right w:val="single" w:color="000000" w:sz="4" w:space="0"/>
            </w:tcBorders>
            <w:vAlign w:val="center"/>
          </w:tcPr>
          <w:p w14:paraId="70BFA35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BCYE琼脂平板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7F890E1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42F3741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5C96F3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13AAD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EA40D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159</w:t>
            </w:r>
          </w:p>
        </w:tc>
        <w:tc>
          <w:tcPr>
            <w:tcW w:w="3616" w:type="dxa"/>
            <w:tcBorders>
              <w:top w:val="single" w:color="000000" w:sz="4" w:space="0"/>
              <w:left w:val="single" w:color="000000" w:sz="4" w:space="0"/>
              <w:bottom w:val="single" w:color="000000" w:sz="4" w:space="0"/>
              <w:right w:val="single" w:color="000000" w:sz="4" w:space="0"/>
            </w:tcBorders>
            <w:vAlign w:val="center"/>
          </w:tcPr>
          <w:p w14:paraId="3B33096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BCYE（不含L-半胱氨酸盐酸盐）平板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6E1F10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0AFB69F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23EFC9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709EC9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A17322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160</w:t>
            </w:r>
          </w:p>
        </w:tc>
        <w:tc>
          <w:tcPr>
            <w:tcW w:w="3616" w:type="dxa"/>
            <w:tcBorders>
              <w:top w:val="single" w:color="000000" w:sz="4" w:space="0"/>
              <w:left w:val="single" w:color="000000" w:sz="4" w:space="0"/>
              <w:bottom w:val="single" w:color="000000" w:sz="4" w:space="0"/>
              <w:right w:val="single" w:color="000000" w:sz="4" w:space="0"/>
            </w:tcBorders>
            <w:vAlign w:val="center"/>
          </w:tcPr>
          <w:p w14:paraId="5576C88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马尿酸盐生化反应管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5BB36F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EE2CD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D879C1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259FED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2B085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161</w:t>
            </w:r>
          </w:p>
        </w:tc>
        <w:tc>
          <w:tcPr>
            <w:tcW w:w="3616" w:type="dxa"/>
            <w:tcBorders>
              <w:top w:val="single" w:color="000000" w:sz="4" w:space="0"/>
              <w:left w:val="single" w:color="000000" w:sz="4" w:space="0"/>
              <w:bottom w:val="single" w:color="000000" w:sz="4" w:space="0"/>
              <w:right w:val="single" w:color="000000" w:sz="4" w:space="0"/>
            </w:tcBorders>
            <w:vAlign w:val="center"/>
          </w:tcPr>
          <w:p w14:paraId="4AA32D1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军团菌分型血清试剂盒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1FA90B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D30EB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套</w:t>
            </w:r>
          </w:p>
        </w:tc>
        <w:tc>
          <w:tcPr>
            <w:tcW w:w="2739" w:type="dxa"/>
            <w:tcBorders>
              <w:top w:val="single" w:color="000000" w:sz="4" w:space="0"/>
              <w:left w:val="single" w:color="000000" w:sz="4" w:space="0"/>
              <w:bottom w:val="single" w:color="000000" w:sz="4" w:space="0"/>
              <w:right w:val="single" w:color="000000" w:sz="4" w:space="0"/>
            </w:tcBorders>
            <w:vAlign w:val="center"/>
          </w:tcPr>
          <w:p w14:paraId="524823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A468B2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18957E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162</w:t>
            </w:r>
          </w:p>
        </w:tc>
        <w:tc>
          <w:tcPr>
            <w:tcW w:w="3616" w:type="dxa"/>
            <w:tcBorders>
              <w:top w:val="single" w:color="000000" w:sz="4" w:space="0"/>
              <w:left w:val="single" w:color="000000" w:sz="4" w:space="0"/>
              <w:bottom w:val="single" w:color="000000" w:sz="4" w:space="0"/>
              <w:right w:val="single" w:color="000000" w:sz="4" w:space="0"/>
            </w:tcBorders>
            <w:vAlign w:val="center"/>
          </w:tcPr>
          <w:p w14:paraId="1901CE1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枯草杆菌黑色变种芽孢菌片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79B8D9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DBAF88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18C2CC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383DB8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DB155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163</w:t>
            </w:r>
          </w:p>
        </w:tc>
        <w:tc>
          <w:tcPr>
            <w:tcW w:w="3616" w:type="dxa"/>
            <w:tcBorders>
              <w:top w:val="single" w:color="000000" w:sz="4" w:space="0"/>
              <w:left w:val="single" w:color="000000" w:sz="4" w:space="0"/>
              <w:bottom w:val="single" w:color="000000" w:sz="4" w:space="0"/>
              <w:right w:val="single" w:color="000000" w:sz="4" w:space="0"/>
            </w:tcBorders>
            <w:vAlign w:val="center"/>
          </w:tcPr>
          <w:p w14:paraId="5C41488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D/E中和肉汤</w:t>
            </w:r>
          </w:p>
        </w:tc>
        <w:tc>
          <w:tcPr>
            <w:tcW w:w="1250" w:type="dxa"/>
            <w:tcBorders>
              <w:top w:val="single" w:color="000000" w:sz="4" w:space="0"/>
              <w:left w:val="single" w:color="000000" w:sz="4" w:space="0"/>
              <w:bottom w:val="single" w:color="000000" w:sz="4" w:space="0"/>
              <w:right w:val="single" w:color="000000" w:sz="4" w:space="0"/>
            </w:tcBorders>
            <w:vAlign w:val="center"/>
          </w:tcPr>
          <w:p w14:paraId="495E0DD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4DBB5AD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19462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7D78AF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E579E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164</w:t>
            </w:r>
          </w:p>
        </w:tc>
        <w:tc>
          <w:tcPr>
            <w:tcW w:w="3616" w:type="dxa"/>
            <w:tcBorders>
              <w:top w:val="single" w:color="000000" w:sz="4" w:space="0"/>
              <w:left w:val="single" w:color="000000" w:sz="4" w:space="0"/>
              <w:bottom w:val="single" w:color="000000" w:sz="4" w:space="0"/>
              <w:right w:val="single" w:color="000000" w:sz="4" w:space="0"/>
            </w:tcBorders>
            <w:vAlign w:val="center"/>
          </w:tcPr>
          <w:p w14:paraId="6F518EE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胰蛋白胨大豆琼脂培养基(TSA) </w:t>
            </w:r>
          </w:p>
        </w:tc>
        <w:tc>
          <w:tcPr>
            <w:tcW w:w="1250" w:type="dxa"/>
            <w:tcBorders>
              <w:top w:val="single" w:color="000000" w:sz="4" w:space="0"/>
              <w:left w:val="single" w:color="000000" w:sz="4" w:space="0"/>
              <w:bottom w:val="single" w:color="000000" w:sz="4" w:space="0"/>
              <w:right w:val="single" w:color="000000" w:sz="4" w:space="0"/>
            </w:tcBorders>
            <w:vAlign w:val="center"/>
          </w:tcPr>
          <w:p w14:paraId="30A805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AD2CC7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12B74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A77C98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255AE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165</w:t>
            </w:r>
          </w:p>
        </w:tc>
        <w:tc>
          <w:tcPr>
            <w:tcW w:w="3616" w:type="dxa"/>
            <w:tcBorders>
              <w:top w:val="single" w:color="000000" w:sz="4" w:space="0"/>
              <w:left w:val="single" w:color="000000" w:sz="4" w:space="0"/>
              <w:bottom w:val="single" w:color="000000" w:sz="4" w:space="0"/>
              <w:right w:val="single" w:color="000000" w:sz="4" w:space="0"/>
            </w:tcBorders>
            <w:vAlign w:val="center"/>
          </w:tcPr>
          <w:p w14:paraId="2573877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胰蛋白胨大豆肉汤培养基(TSB) </w:t>
            </w:r>
          </w:p>
        </w:tc>
        <w:tc>
          <w:tcPr>
            <w:tcW w:w="1250" w:type="dxa"/>
            <w:tcBorders>
              <w:top w:val="single" w:color="000000" w:sz="4" w:space="0"/>
              <w:left w:val="single" w:color="000000" w:sz="4" w:space="0"/>
              <w:bottom w:val="single" w:color="000000" w:sz="4" w:space="0"/>
              <w:right w:val="single" w:color="000000" w:sz="4" w:space="0"/>
            </w:tcBorders>
            <w:vAlign w:val="center"/>
          </w:tcPr>
          <w:p w14:paraId="146D4A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F6A35F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06B886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CB91E2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8BBE89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166</w:t>
            </w:r>
          </w:p>
        </w:tc>
        <w:tc>
          <w:tcPr>
            <w:tcW w:w="3616" w:type="dxa"/>
            <w:tcBorders>
              <w:top w:val="single" w:color="000000" w:sz="4" w:space="0"/>
              <w:left w:val="single" w:color="000000" w:sz="4" w:space="0"/>
              <w:bottom w:val="single" w:color="000000" w:sz="4" w:space="0"/>
              <w:right w:val="single" w:color="000000" w:sz="4" w:space="0"/>
            </w:tcBorders>
            <w:vAlign w:val="center"/>
          </w:tcPr>
          <w:p w14:paraId="29D3061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胰蛋白胨生理盐水溶液（TPS）</w:t>
            </w:r>
          </w:p>
        </w:tc>
        <w:tc>
          <w:tcPr>
            <w:tcW w:w="1250" w:type="dxa"/>
            <w:tcBorders>
              <w:top w:val="single" w:color="000000" w:sz="4" w:space="0"/>
              <w:left w:val="single" w:color="000000" w:sz="4" w:space="0"/>
              <w:bottom w:val="single" w:color="000000" w:sz="4" w:space="0"/>
              <w:right w:val="single" w:color="000000" w:sz="4" w:space="0"/>
            </w:tcBorders>
            <w:vAlign w:val="center"/>
          </w:tcPr>
          <w:p w14:paraId="1741DCF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5B7606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62A8C8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1A6D8A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6310C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167</w:t>
            </w:r>
          </w:p>
        </w:tc>
        <w:tc>
          <w:tcPr>
            <w:tcW w:w="3616" w:type="dxa"/>
            <w:tcBorders>
              <w:top w:val="single" w:color="000000" w:sz="4" w:space="0"/>
              <w:left w:val="single" w:color="000000" w:sz="4" w:space="0"/>
              <w:bottom w:val="single" w:color="000000" w:sz="4" w:space="0"/>
              <w:right w:val="single" w:color="000000" w:sz="4" w:space="0"/>
            </w:tcBorders>
            <w:vAlign w:val="center"/>
          </w:tcPr>
          <w:p w14:paraId="6FEC84B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氯化钙</w:t>
            </w:r>
          </w:p>
        </w:tc>
        <w:tc>
          <w:tcPr>
            <w:tcW w:w="1250" w:type="dxa"/>
            <w:tcBorders>
              <w:top w:val="single" w:color="000000" w:sz="4" w:space="0"/>
              <w:left w:val="single" w:color="000000" w:sz="4" w:space="0"/>
              <w:bottom w:val="single" w:color="000000" w:sz="4" w:space="0"/>
              <w:right w:val="single" w:color="000000" w:sz="4" w:space="0"/>
            </w:tcBorders>
            <w:vAlign w:val="center"/>
          </w:tcPr>
          <w:p w14:paraId="0BB267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03DF0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90DE4A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3C27C5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4382D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168</w:t>
            </w:r>
          </w:p>
        </w:tc>
        <w:tc>
          <w:tcPr>
            <w:tcW w:w="3616" w:type="dxa"/>
            <w:tcBorders>
              <w:top w:val="single" w:color="000000" w:sz="4" w:space="0"/>
              <w:left w:val="single" w:color="000000" w:sz="4" w:space="0"/>
              <w:bottom w:val="single" w:color="000000" w:sz="4" w:space="0"/>
              <w:right w:val="single" w:color="000000" w:sz="4" w:space="0"/>
            </w:tcBorders>
            <w:vAlign w:val="center"/>
          </w:tcPr>
          <w:p w14:paraId="4E2ABD2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氯化镁</w:t>
            </w:r>
          </w:p>
        </w:tc>
        <w:tc>
          <w:tcPr>
            <w:tcW w:w="1250" w:type="dxa"/>
            <w:tcBorders>
              <w:top w:val="single" w:color="000000" w:sz="4" w:space="0"/>
              <w:left w:val="single" w:color="000000" w:sz="4" w:space="0"/>
              <w:bottom w:val="single" w:color="000000" w:sz="4" w:space="0"/>
              <w:right w:val="single" w:color="000000" w:sz="4" w:space="0"/>
            </w:tcBorders>
            <w:vAlign w:val="center"/>
          </w:tcPr>
          <w:p w14:paraId="7E988DB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E781D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7FF5D2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5E97AF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55B3A4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169</w:t>
            </w:r>
          </w:p>
        </w:tc>
        <w:tc>
          <w:tcPr>
            <w:tcW w:w="3616" w:type="dxa"/>
            <w:tcBorders>
              <w:top w:val="single" w:color="000000" w:sz="4" w:space="0"/>
              <w:left w:val="single" w:color="000000" w:sz="4" w:space="0"/>
              <w:bottom w:val="single" w:color="000000" w:sz="4" w:space="0"/>
              <w:right w:val="single" w:color="000000" w:sz="4" w:space="0"/>
            </w:tcBorders>
            <w:vAlign w:val="center"/>
          </w:tcPr>
          <w:p w14:paraId="3DD0E01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牛血清白蛋白</w:t>
            </w:r>
          </w:p>
        </w:tc>
        <w:tc>
          <w:tcPr>
            <w:tcW w:w="1250" w:type="dxa"/>
            <w:tcBorders>
              <w:top w:val="single" w:color="000000" w:sz="4" w:space="0"/>
              <w:left w:val="single" w:color="000000" w:sz="4" w:space="0"/>
              <w:bottom w:val="single" w:color="000000" w:sz="4" w:space="0"/>
              <w:right w:val="single" w:color="000000" w:sz="4" w:space="0"/>
            </w:tcBorders>
            <w:vAlign w:val="center"/>
          </w:tcPr>
          <w:p w14:paraId="384539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202F81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管</w:t>
            </w:r>
          </w:p>
        </w:tc>
        <w:tc>
          <w:tcPr>
            <w:tcW w:w="2739" w:type="dxa"/>
            <w:tcBorders>
              <w:top w:val="single" w:color="000000" w:sz="4" w:space="0"/>
              <w:left w:val="single" w:color="000000" w:sz="4" w:space="0"/>
              <w:bottom w:val="single" w:color="000000" w:sz="4" w:space="0"/>
              <w:right w:val="single" w:color="000000" w:sz="4" w:space="0"/>
            </w:tcBorders>
            <w:vAlign w:val="center"/>
          </w:tcPr>
          <w:p w14:paraId="6C638E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81E314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B5980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170</w:t>
            </w:r>
          </w:p>
        </w:tc>
        <w:tc>
          <w:tcPr>
            <w:tcW w:w="3616" w:type="dxa"/>
            <w:tcBorders>
              <w:top w:val="single" w:color="000000" w:sz="4" w:space="0"/>
              <w:left w:val="single" w:color="000000" w:sz="4" w:space="0"/>
              <w:bottom w:val="single" w:color="000000" w:sz="4" w:space="0"/>
              <w:right w:val="single" w:color="000000" w:sz="4" w:space="0"/>
            </w:tcBorders>
            <w:vAlign w:val="center"/>
          </w:tcPr>
          <w:p w14:paraId="1324C0D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盐酸</w:t>
            </w:r>
          </w:p>
        </w:tc>
        <w:tc>
          <w:tcPr>
            <w:tcW w:w="1250" w:type="dxa"/>
            <w:tcBorders>
              <w:top w:val="single" w:color="000000" w:sz="4" w:space="0"/>
              <w:left w:val="single" w:color="000000" w:sz="4" w:space="0"/>
              <w:bottom w:val="single" w:color="000000" w:sz="4" w:space="0"/>
              <w:right w:val="single" w:color="000000" w:sz="4" w:space="0"/>
            </w:tcBorders>
            <w:vAlign w:val="center"/>
          </w:tcPr>
          <w:p w14:paraId="2B3A961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54D964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6D197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4AA47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1BB4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171</w:t>
            </w:r>
          </w:p>
        </w:tc>
        <w:tc>
          <w:tcPr>
            <w:tcW w:w="3616" w:type="dxa"/>
            <w:tcBorders>
              <w:top w:val="single" w:color="000000" w:sz="4" w:space="0"/>
              <w:left w:val="single" w:color="000000" w:sz="4" w:space="0"/>
              <w:bottom w:val="single" w:color="000000" w:sz="4" w:space="0"/>
              <w:right w:val="single" w:color="000000" w:sz="4" w:space="0"/>
            </w:tcBorders>
            <w:vAlign w:val="center"/>
          </w:tcPr>
          <w:p w14:paraId="70E21F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氢氧化钠</w:t>
            </w:r>
          </w:p>
        </w:tc>
        <w:tc>
          <w:tcPr>
            <w:tcW w:w="1250" w:type="dxa"/>
            <w:tcBorders>
              <w:top w:val="single" w:color="000000" w:sz="4" w:space="0"/>
              <w:left w:val="single" w:color="000000" w:sz="4" w:space="0"/>
              <w:bottom w:val="single" w:color="000000" w:sz="4" w:space="0"/>
              <w:right w:val="single" w:color="000000" w:sz="4" w:space="0"/>
            </w:tcBorders>
            <w:vAlign w:val="center"/>
          </w:tcPr>
          <w:p w14:paraId="320074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2C32FF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CC91E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75A85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BB3C1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172</w:t>
            </w:r>
          </w:p>
        </w:tc>
        <w:tc>
          <w:tcPr>
            <w:tcW w:w="3616" w:type="dxa"/>
            <w:tcBorders>
              <w:top w:val="single" w:color="000000" w:sz="4" w:space="0"/>
              <w:left w:val="single" w:color="000000" w:sz="4" w:space="0"/>
              <w:bottom w:val="single" w:color="000000" w:sz="4" w:space="0"/>
              <w:right w:val="single" w:color="000000" w:sz="4" w:space="0"/>
            </w:tcBorders>
            <w:vAlign w:val="center"/>
          </w:tcPr>
          <w:p w14:paraId="50F0D99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胰蛋白胨生理盐水溶液（TPS）</w:t>
            </w:r>
          </w:p>
        </w:tc>
        <w:tc>
          <w:tcPr>
            <w:tcW w:w="1250" w:type="dxa"/>
            <w:tcBorders>
              <w:top w:val="single" w:color="000000" w:sz="4" w:space="0"/>
              <w:left w:val="single" w:color="000000" w:sz="4" w:space="0"/>
              <w:bottom w:val="single" w:color="000000" w:sz="4" w:space="0"/>
              <w:right w:val="single" w:color="000000" w:sz="4" w:space="0"/>
            </w:tcBorders>
            <w:vAlign w:val="center"/>
          </w:tcPr>
          <w:p w14:paraId="5E5DDC8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704B4D3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38912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D9E85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654E0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173</w:t>
            </w:r>
          </w:p>
        </w:tc>
        <w:tc>
          <w:tcPr>
            <w:tcW w:w="3616" w:type="dxa"/>
            <w:tcBorders>
              <w:top w:val="single" w:color="000000" w:sz="4" w:space="0"/>
              <w:left w:val="single" w:color="000000" w:sz="4" w:space="0"/>
              <w:bottom w:val="single" w:color="000000" w:sz="4" w:space="0"/>
              <w:right w:val="single" w:color="000000" w:sz="4" w:space="0"/>
            </w:tcBorders>
            <w:vAlign w:val="center"/>
          </w:tcPr>
          <w:p w14:paraId="70F842A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沙堡琼脂培养基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6816F23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39421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E965C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3105A7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DD1DA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174</w:t>
            </w:r>
          </w:p>
        </w:tc>
        <w:tc>
          <w:tcPr>
            <w:tcW w:w="3616" w:type="dxa"/>
            <w:tcBorders>
              <w:top w:val="single" w:color="000000" w:sz="4" w:space="0"/>
              <w:left w:val="single" w:color="000000" w:sz="4" w:space="0"/>
              <w:bottom w:val="single" w:color="000000" w:sz="4" w:space="0"/>
              <w:right w:val="single" w:color="000000" w:sz="4" w:space="0"/>
            </w:tcBorders>
            <w:vAlign w:val="center"/>
          </w:tcPr>
          <w:p w14:paraId="73F8F07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硫酸标准溶液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649162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3D8DFE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357D7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79D113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9D118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175</w:t>
            </w:r>
          </w:p>
        </w:tc>
        <w:tc>
          <w:tcPr>
            <w:tcW w:w="3616" w:type="dxa"/>
            <w:tcBorders>
              <w:top w:val="single" w:color="000000" w:sz="4" w:space="0"/>
              <w:left w:val="single" w:color="000000" w:sz="4" w:space="0"/>
              <w:bottom w:val="single" w:color="000000" w:sz="4" w:space="0"/>
              <w:right w:val="single" w:color="000000" w:sz="4" w:space="0"/>
            </w:tcBorders>
            <w:vAlign w:val="center"/>
          </w:tcPr>
          <w:p w14:paraId="42930C1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碘化钾</w:t>
            </w:r>
          </w:p>
        </w:tc>
        <w:tc>
          <w:tcPr>
            <w:tcW w:w="1250" w:type="dxa"/>
            <w:tcBorders>
              <w:top w:val="single" w:color="000000" w:sz="4" w:space="0"/>
              <w:left w:val="single" w:color="000000" w:sz="4" w:space="0"/>
              <w:bottom w:val="single" w:color="000000" w:sz="4" w:space="0"/>
              <w:right w:val="single" w:color="000000" w:sz="4" w:space="0"/>
            </w:tcBorders>
            <w:vAlign w:val="center"/>
          </w:tcPr>
          <w:p w14:paraId="4CA8EDF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492964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D15B6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642E81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C0449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176</w:t>
            </w:r>
          </w:p>
        </w:tc>
        <w:tc>
          <w:tcPr>
            <w:tcW w:w="3616" w:type="dxa"/>
            <w:tcBorders>
              <w:top w:val="single" w:color="000000" w:sz="4" w:space="0"/>
              <w:left w:val="single" w:color="000000" w:sz="4" w:space="0"/>
              <w:bottom w:val="single" w:color="000000" w:sz="4" w:space="0"/>
              <w:right w:val="single" w:color="000000" w:sz="4" w:space="0"/>
            </w:tcBorders>
            <w:vAlign w:val="center"/>
          </w:tcPr>
          <w:p w14:paraId="468DDA7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可溶性淀粉</w:t>
            </w:r>
          </w:p>
        </w:tc>
        <w:tc>
          <w:tcPr>
            <w:tcW w:w="1250" w:type="dxa"/>
            <w:tcBorders>
              <w:top w:val="single" w:color="000000" w:sz="4" w:space="0"/>
              <w:left w:val="single" w:color="000000" w:sz="4" w:space="0"/>
              <w:bottom w:val="single" w:color="000000" w:sz="4" w:space="0"/>
              <w:right w:val="single" w:color="000000" w:sz="4" w:space="0"/>
            </w:tcBorders>
            <w:vAlign w:val="center"/>
          </w:tcPr>
          <w:p w14:paraId="290661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EE8EB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9019D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218064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FECAB8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177</w:t>
            </w:r>
          </w:p>
        </w:tc>
        <w:tc>
          <w:tcPr>
            <w:tcW w:w="3616" w:type="dxa"/>
            <w:tcBorders>
              <w:top w:val="single" w:color="000000" w:sz="4" w:space="0"/>
              <w:left w:val="single" w:color="000000" w:sz="4" w:space="0"/>
              <w:bottom w:val="single" w:color="000000" w:sz="4" w:space="0"/>
              <w:right w:val="single" w:color="000000" w:sz="4" w:space="0"/>
            </w:tcBorders>
            <w:vAlign w:val="center"/>
          </w:tcPr>
          <w:p w14:paraId="6C73607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0.1mol/L硫代硫酸钠滴定液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93735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1D01D94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F3F2D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806345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C5EB56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178</w:t>
            </w:r>
          </w:p>
        </w:tc>
        <w:tc>
          <w:tcPr>
            <w:tcW w:w="3616" w:type="dxa"/>
            <w:tcBorders>
              <w:top w:val="single" w:color="000000" w:sz="4" w:space="0"/>
              <w:left w:val="single" w:color="000000" w:sz="4" w:space="0"/>
              <w:bottom w:val="single" w:color="000000" w:sz="4" w:space="0"/>
              <w:right w:val="single" w:color="000000" w:sz="4" w:space="0"/>
            </w:tcBorders>
            <w:vAlign w:val="center"/>
          </w:tcPr>
          <w:p w14:paraId="17858D8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高锰酸钾滴定液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63C4B8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653D7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6C89E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B44632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86C4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179</w:t>
            </w:r>
          </w:p>
        </w:tc>
        <w:tc>
          <w:tcPr>
            <w:tcW w:w="3616" w:type="dxa"/>
            <w:tcBorders>
              <w:top w:val="single" w:color="000000" w:sz="4" w:space="0"/>
              <w:left w:val="single" w:color="000000" w:sz="4" w:space="0"/>
              <w:bottom w:val="single" w:color="000000" w:sz="4" w:space="0"/>
              <w:right w:val="single" w:color="000000" w:sz="4" w:space="0"/>
            </w:tcBorders>
            <w:vAlign w:val="center"/>
          </w:tcPr>
          <w:p w14:paraId="2F983AF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硫酸锰</w:t>
            </w:r>
          </w:p>
        </w:tc>
        <w:tc>
          <w:tcPr>
            <w:tcW w:w="1250" w:type="dxa"/>
            <w:tcBorders>
              <w:top w:val="single" w:color="000000" w:sz="4" w:space="0"/>
              <w:left w:val="single" w:color="000000" w:sz="4" w:space="0"/>
              <w:bottom w:val="single" w:color="000000" w:sz="4" w:space="0"/>
              <w:right w:val="single" w:color="000000" w:sz="4" w:space="0"/>
            </w:tcBorders>
            <w:vAlign w:val="center"/>
          </w:tcPr>
          <w:p w14:paraId="650AE2A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7C55B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FB847B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26A0DF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D7942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180</w:t>
            </w:r>
          </w:p>
        </w:tc>
        <w:tc>
          <w:tcPr>
            <w:tcW w:w="3616" w:type="dxa"/>
            <w:tcBorders>
              <w:top w:val="single" w:color="000000" w:sz="4" w:space="0"/>
              <w:left w:val="single" w:color="000000" w:sz="4" w:space="0"/>
              <w:bottom w:val="single" w:color="000000" w:sz="4" w:space="0"/>
              <w:right w:val="single" w:color="000000" w:sz="4" w:space="0"/>
            </w:tcBorders>
            <w:vAlign w:val="center"/>
          </w:tcPr>
          <w:p w14:paraId="333003A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钼酸铵</w:t>
            </w:r>
          </w:p>
        </w:tc>
        <w:tc>
          <w:tcPr>
            <w:tcW w:w="1250" w:type="dxa"/>
            <w:tcBorders>
              <w:top w:val="single" w:color="000000" w:sz="4" w:space="0"/>
              <w:left w:val="single" w:color="000000" w:sz="4" w:space="0"/>
              <w:bottom w:val="single" w:color="000000" w:sz="4" w:space="0"/>
              <w:right w:val="single" w:color="000000" w:sz="4" w:space="0"/>
            </w:tcBorders>
            <w:vAlign w:val="center"/>
          </w:tcPr>
          <w:p w14:paraId="271A8F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089FA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D44FC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EE9B14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BB5AF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181</w:t>
            </w:r>
          </w:p>
        </w:tc>
        <w:tc>
          <w:tcPr>
            <w:tcW w:w="3616" w:type="dxa"/>
            <w:tcBorders>
              <w:top w:val="single" w:color="000000" w:sz="4" w:space="0"/>
              <w:left w:val="single" w:color="000000" w:sz="4" w:space="0"/>
              <w:bottom w:val="single" w:color="000000" w:sz="4" w:space="0"/>
              <w:right w:val="single" w:color="000000" w:sz="4" w:space="0"/>
            </w:tcBorders>
            <w:vAlign w:val="center"/>
          </w:tcPr>
          <w:p w14:paraId="535D459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硫代硫酸钠滴定液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44C50E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CDD8F4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AD677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1ADD0B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79FA00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182</w:t>
            </w:r>
          </w:p>
        </w:tc>
        <w:tc>
          <w:tcPr>
            <w:tcW w:w="3616" w:type="dxa"/>
            <w:tcBorders>
              <w:top w:val="single" w:color="000000" w:sz="4" w:space="0"/>
              <w:left w:val="single" w:color="000000" w:sz="4" w:space="0"/>
              <w:bottom w:val="single" w:color="000000" w:sz="4" w:space="0"/>
              <w:right w:val="single" w:color="000000" w:sz="4" w:space="0"/>
            </w:tcBorders>
            <w:vAlign w:val="center"/>
          </w:tcPr>
          <w:p w14:paraId="448166D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高锰酸钾滴定液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5AD78B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77CB1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202ED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A61109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641F86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183</w:t>
            </w:r>
          </w:p>
        </w:tc>
        <w:tc>
          <w:tcPr>
            <w:tcW w:w="3616" w:type="dxa"/>
            <w:tcBorders>
              <w:top w:val="single" w:color="000000" w:sz="4" w:space="0"/>
              <w:left w:val="single" w:color="000000" w:sz="4" w:space="0"/>
              <w:bottom w:val="single" w:color="000000" w:sz="4" w:space="0"/>
              <w:right w:val="single" w:color="000000" w:sz="4" w:space="0"/>
            </w:tcBorders>
            <w:vAlign w:val="center"/>
          </w:tcPr>
          <w:p w14:paraId="79B2552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无氯二次蒸馏水</w:t>
            </w:r>
          </w:p>
        </w:tc>
        <w:tc>
          <w:tcPr>
            <w:tcW w:w="1250" w:type="dxa"/>
            <w:tcBorders>
              <w:top w:val="single" w:color="000000" w:sz="4" w:space="0"/>
              <w:left w:val="single" w:color="000000" w:sz="4" w:space="0"/>
              <w:bottom w:val="single" w:color="000000" w:sz="4" w:space="0"/>
              <w:right w:val="single" w:color="000000" w:sz="4" w:space="0"/>
            </w:tcBorders>
            <w:vAlign w:val="center"/>
          </w:tcPr>
          <w:p w14:paraId="29D22F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9A719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FE59B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03906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B8415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184</w:t>
            </w:r>
          </w:p>
        </w:tc>
        <w:tc>
          <w:tcPr>
            <w:tcW w:w="3616" w:type="dxa"/>
            <w:tcBorders>
              <w:top w:val="single" w:color="000000" w:sz="4" w:space="0"/>
              <w:left w:val="single" w:color="000000" w:sz="4" w:space="0"/>
              <w:bottom w:val="single" w:color="000000" w:sz="4" w:space="0"/>
              <w:right w:val="single" w:color="000000" w:sz="4" w:space="0"/>
            </w:tcBorders>
            <w:vAlign w:val="center"/>
          </w:tcPr>
          <w:p w14:paraId="12BF7FE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盐酸溶液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428C87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59F2C7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780AC6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EDA71D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4E6312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185</w:t>
            </w:r>
          </w:p>
        </w:tc>
        <w:tc>
          <w:tcPr>
            <w:tcW w:w="3616" w:type="dxa"/>
            <w:tcBorders>
              <w:top w:val="single" w:color="000000" w:sz="4" w:space="0"/>
              <w:left w:val="single" w:color="000000" w:sz="4" w:space="0"/>
              <w:bottom w:val="single" w:color="000000" w:sz="4" w:space="0"/>
              <w:right w:val="single" w:color="000000" w:sz="4" w:space="0"/>
            </w:tcBorders>
            <w:vAlign w:val="center"/>
          </w:tcPr>
          <w:p w14:paraId="738D95C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饱和磷酸氢二钠溶液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706680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2F88D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DCFD5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F87A69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AD5DA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186</w:t>
            </w:r>
          </w:p>
        </w:tc>
        <w:tc>
          <w:tcPr>
            <w:tcW w:w="3616" w:type="dxa"/>
            <w:tcBorders>
              <w:top w:val="single" w:color="000000" w:sz="4" w:space="0"/>
              <w:left w:val="single" w:color="000000" w:sz="4" w:space="0"/>
              <w:bottom w:val="single" w:color="000000" w:sz="4" w:space="0"/>
              <w:right w:val="single" w:color="000000" w:sz="4" w:space="0"/>
            </w:tcBorders>
            <w:vAlign w:val="center"/>
          </w:tcPr>
          <w:p w14:paraId="4A7655C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无水KH</w:t>
            </w:r>
            <w:r>
              <w:rPr>
                <w:rFonts w:ascii="Cambria Math" w:hAnsi="Cambria Math" w:eastAsia="仿宋" w:cs="Cambria Math"/>
                <w:color w:val="auto"/>
                <w:sz w:val="20"/>
                <w:szCs w:val="20"/>
                <w:u w:val="none"/>
              </w:rPr>
              <w:t>₂</w:t>
            </w:r>
            <w:r>
              <w:rPr>
                <w:rFonts w:hint="eastAsia" w:ascii="仿宋" w:hAnsi="仿宋" w:eastAsia="仿宋" w:cs="仿宋"/>
                <w:color w:val="auto"/>
                <w:sz w:val="20"/>
                <w:szCs w:val="20"/>
                <w:u w:val="none"/>
              </w:rPr>
              <w:t>PO</w:t>
            </w:r>
            <w:r>
              <w:rPr>
                <w:rFonts w:ascii="Cambria Math" w:hAnsi="Cambria Math" w:eastAsia="仿宋" w:cs="Cambria Math"/>
                <w:color w:val="auto"/>
                <w:sz w:val="20"/>
                <w:szCs w:val="20"/>
                <w:u w:val="none"/>
              </w:rPr>
              <w:t>₄</w:t>
            </w:r>
          </w:p>
        </w:tc>
        <w:tc>
          <w:tcPr>
            <w:tcW w:w="1250" w:type="dxa"/>
            <w:tcBorders>
              <w:top w:val="single" w:color="000000" w:sz="4" w:space="0"/>
              <w:left w:val="single" w:color="000000" w:sz="4" w:space="0"/>
              <w:bottom w:val="single" w:color="000000" w:sz="4" w:space="0"/>
              <w:right w:val="single" w:color="000000" w:sz="4" w:space="0"/>
            </w:tcBorders>
            <w:vAlign w:val="center"/>
          </w:tcPr>
          <w:p w14:paraId="6050BD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612DD7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76621E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F3568D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CD11F8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187</w:t>
            </w:r>
          </w:p>
        </w:tc>
        <w:tc>
          <w:tcPr>
            <w:tcW w:w="3616" w:type="dxa"/>
            <w:tcBorders>
              <w:top w:val="single" w:color="000000" w:sz="4" w:space="0"/>
              <w:left w:val="single" w:color="000000" w:sz="4" w:space="0"/>
              <w:bottom w:val="single" w:color="000000" w:sz="4" w:space="0"/>
              <w:right w:val="single" w:color="000000" w:sz="4" w:space="0"/>
            </w:tcBorders>
            <w:vAlign w:val="center"/>
          </w:tcPr>
          <w:p w14:paraId="454473D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Na</w:t>
            </w:r>
            <w:r>
              <w:rPr>
                <w:rFonts w:ascii="Cambria Math" w:hAnsi="Cambria Math" w:eastAsia="仿宋" w:cs="Cambria Math"/>
                <w:color w:val="auto"/>
                <w:sz w:val="20"/>
                <w:szCs w:val="20"/>
                <w:u w:val="none"/>
              </w:rPr>
              <w:t>₂</w:t>
            </w:r>
            <w:r>
              <w:rPr>
                <w:rFonts w:hint="eastAsia" w:ascii="仿宋" w:hAnsi="仿宋" w:eastAsia="仿宋" w:cs="仿宋"/>
                <w:color w:val="auto"/>
                <w:sz w:val="20"/>
                <w:szCs w:val="20"/>
                <w:u w:val="none"/>
              </w:rPr>
              <w:t>HPO</w:t>
            </w:r>
            <w:r>
              <w:rPr>
                <w:rFonts w:ascii="Cambria Math" w:hAnsi="Cambria Math" w:eastAsia="仿宋" w:cs="Cambria Math"/>
                <w:color w:val="auto"/>
                <w:sz w:val="20"/>
                <w:szCs w:val="20"/>
                <w:u w:val="none"/>
              </w:rPr>
              <w:t>₄</w:t>
            </w:r>
            <w:r>
              <w:rPr>
                <w:rFonts w:hint="eastAsia" w:ascii="仿宋" w:hAnsi="仿宋" w:eastAsia="仿宋" w:cs="仿宋"/>
                <w:color w:val="auto"/>
                <w:sz w:val="20"/>
                <w:szCs w:val="20"/>
                <w:u w:val="none"/>
              </w:rPr>
              <w:t>·12H</w:t>
            </w:r>
            <w:r>
              <w:rPr>
                <w:rFonts w:ascii="Cambria Math" w:hAnsi="Cambria Math" w:eastAsia="仿宋" w:cs="Cambria Math"/>
                <w:color w:val="auto"/>
                <w:sz w:val="20"/>
                <w:szCs w:val="20"/>
                <w:u w:val="none"/>
              </w:rPr>
              <w:t>₂</w:t>
            </w:r>
            <w:r>
              <w:rPr>
                <w:rFonts w:hint="eastAsia" w:ascii="仿宋" w:hAnsi="仿宋" w:eastAsia="仿宋" w:cs="仿宋"/>
                <w:color w:val="auto"/>
                <w:sz w:val="20"/>
                <w:szCs w:val="20"/>
                <w:u w:val="none"/>
              </w:rPr>
              <w:t>O</w:t>
            </w:r>
          </w:p>
        </w:tc>
        <w:tc>
          <w:tcPr>
            <w:tcW w:w="1250" w:type="dxa"/>
            <w:tcBorders>
              <w:top w:val="single" w:color="000000" w:sz="4" w:space="0"/>
              <w:left w:val="single" w:color="000000" w:sz="4" w:space="0"/>
              <w:bottom w:val="single" w:color="000000" w:sz="4" w:space="0"/>
              <w:right w:val="single" w:color="000000" w:sz="4" w:space="0"/>
            </w:tcBorders>
            <w:vAlign w:val="center"/>
          </w:tcPr>
          <w:p w14:paraId="25396A8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6733A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89A4D6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FC0EFC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A13FC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188</w:t>
            </w:r>
          </w:p>
        </w:tc>
        <w:tc>
          <w:tcPr>
            <w:tcW w:w="3616" w:type="dxa"/>
            <w:tcBorders>
              <w:top w:val="single" w:color="000000" w:sz="4" w:space="0"/>
              <w:left w:val="single" w:color="000000" w:sz="4" w:space="0"/>
              <w:bottom w:val="single" w:color="000000" w:sz="4" w:space="0"/>
              <w:right w:val="single" w:color="000000" w:sz="4" w:space="0"/>
            </w:tcBorders>
            <w:vAlign w:val="center"/>
          </w:tcPr>
          <w:p w14:paraId="0B6F3C7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溴化钾</w:t>
            </w:r>
          </w:p>
        </w:tc>
        <w:tc>
          <w:tcPr>
            <w:tcW w:w="1250" w:type="dxa"/>
            <w:tcBorders>
              <w:top w:val="single" w:color="000000" w:sz="4" w:space="0"/>
              <w:left w:val="single" w:color="000000" w:sz="4" w:space="0"/>
              <w:bottom w:val="single" w:color="000000" w:sz="4" w:space="0"/>
              <w:right w:val="single" w:color="000000" w:sz="4" w:space="0"/>
            </w:tcBorders>
            <w:vAlign w:val="center"/>
          </w:tcPr>
          <w:p w14:paraId="467B37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60D24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70C60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C267CB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4567C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189</w:t>
            </w:r>
          </w:p>
        </w:tc>
        <w:tc>
          <w:tcPr>
            <w:tcW w:w="3616" w:type="dxa"/>
            <w:tcBorders>
              <w:top w:val="single" w:color="000000" w:sz="4" w:space="0"/>
              <w:left w:val="single" w:color="000000" w:sz="4" w:space="0"/>
              <w:bottom w:val="single" w:color="000000" w:sz="4" w:space="0"/>
              <w:right w:val="single" w:color="000000" w:sz="4" w:space="0"/>
            </w:tcBorders>
            <w:vAlign w:val="center"/>
          </w:tcPr>
          <w:p w14:paraId="01F6CB0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硫酸滴定液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51F9C72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4B94F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33D3E9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A81EE4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C19A7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190</w:t>
            </w:r>
          </w:p>
        </w:tc>
        <w:tc>
          <w:tcPr>
            <w:tcW w:w="3616" w:type="dxa"/>
            <w:tcBorders>
              <w:top w:val="single" w:color="000000" w:sz="4" w:space="0"/>
              <w:left w:val="single" w:color="000000" w:sz="4" w:space="0"/>
              <w:bottom w:val="single" w:color="000000" w:sz="4" w:space="0"/>
              <w:right w:val="single" w:color="000000" w:sz="4" w:space="0"/>
            </w:tcBorders>
            <w:vAlign w:val="center"/>
          </w:tcPr>
          <w:p w14:paraId="6963B92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pH4.00标准溶液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254AA3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6FABC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599D5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F8878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B36239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191</w:t>
            </w:r>
          </w:p>
        </w:tc>
        <w:tc>
          <w:tcPr>
            <w:tcW w:w="3616" w:type="dxa"/>
            <w:tcBorders>
              <w:top w:val="single" w:color="000000" w:sz="4" w:space="0"/>
              <w:left w:val="single" w:color="000000" w:sz="4" w:space="0"/>
              <w:bottom w:val="single" w:color="000000" w:sz="4" w:space="0"/>
              <w:right w:val="single" w:color="000000" w:sz="4" w:space="0"/>
            </w:tcBorders>
            <w:vAlign w:val="center"/>
          </w:tcPr>
          <w:p w14:paraId="57E8FA0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pH6.88标准溶液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3F96B7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B3237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5F89D03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E6123E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92355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192</w:t>
            </w:r>
          </w:p>
        </w:tc>
        <w:tc>
          <w:tcPr>
            <w:tcW w:w="3616" w:type="dxa"/>
            <w:tcBorders>
              <w:top w:val="single" w:color="000000" w:sz="4" w:space="0"/>
              <w:left w:val="single" w:color="000000" w:sz="4" w:space="0"/>
              <w:bottom w:val="single" w:color="000000" w:sz="4" w:space="0"/>
              <w:right w:val="single" w:color="000000" w:sz="4" w:space="0"/>
            </w:tcBorders>
            <w:vAlign w:val="center"/>
          </w:tcPr>
          <w:p w14:paraId="7AE5D58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pH9.23标准溶液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C7C55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3DE67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2BCF24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AAA6B8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BAFBC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193</w:t>
            </w:r>
          </w:p>
        </w:tc>
        <w:tc>
          <w:tcPr>
            <w:tcW w:w="3616" w:type="dxa"/>
            <w:tcBorders>
              <w:top w:val="single" w:color="000000" w:sz="4" w:space="0"/>
              <w:left w:val="single" w:color="000000" w:sz="4" w:space="0"/>
              <w:bottom w:val="single" w:color="000000" w:sz="4" w:space="0"/>
              <w:right w:val="single" w:color="000000" w:sz="4" w:space="0"/>
            </w:tcBorders>
            <w:vAlign w:val="center"/>
          </w:tcPr>
          <w:p w14:paraId="300048A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精密pH试纸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265158B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0195B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5EB096C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D3B613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D3ACE9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194</w:t>
            </w:r>
          </w:p>
        </w:tc>
        <w:tc>
          <w:tcPr>
            <w:tcW w:w="3616" w:type="dxa"/>
            <w:tcBorders>
              <w:top w:val="single" w:color="000000" w:sz="4" w:space="0"/>
              <w:left w:val="single" w:color="000000" w:sz="4" w:space="0"/>
              <w:bottom w:val="single" w:color="000000" w:sz="4" w:space="0"/>
              <w:right w:val="single" w:color="000000" w:sz="4" w:space="0"/>
            </w:tcBorders>
            <w:vAlign w:val="center"/>
          </w:tcPr>
          <w:p w14:paraId="156773F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精密pH试纸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4D8DEEA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F9D837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E3540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FE1E02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A0F20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195</w:t>
            </w:r>
          </w:p>
        </w:tc>
        <w:tc>
          <w:tcPr>
            <w:tcW w:w="3616" w:type="dxa"/>
            <w:tcBorders>
              <w:top w:val="single" w:color="000000" w:sz="4" w:space="0"/>
              <w:left w:val="single" w:color="000000" w:sz="4" w:space="0"/>
              <w:bottom w:val="single" w:color="000000" w:sz="4" w:space="0"/>
              <w:right w:val="single" w:color="000000" w:sz="4" w:space="0"/>
            </w:tcBorders>
            <w:vAlign w:val="center"/>
          </w:tcPr>
          <w:p w14:paraId="0B52CCB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广泛PH试纸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7D6D19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EB2872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6D92C2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558665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69B70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196</w:t>
            </w:r>
          </w:p>
        </w:tc>
        <w:tc>
          <w:tcPr>
            <w:tcW w:w="3616" w:type="dxa"/>
            <w:tcBorders>
              <w:top w:val="single" w:color="000000" w:sz="4" w:space="0"/>
              <w:left w:val="single" w:color="000000" w:sz="4" w:space="0"/>
              <w:bottom w:val="single" w:color="000000" w:sz="4" w:space="0"/>
              <w:right w:val="single" w:color="000000" w:sz="4" w:space="0"/>
            </w:tcBorders>
            <w:vAlign w:val="center"/>
          </w:tcPr>
          <w:p w14:paraId="4ACCB64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柠檬酸铵</w:t>
            </w:r>
          </w:p>
        </w:tc>
        <w:tc>
          <w:tcPr>
            <w:tcW w:w="1250" w:type="dxa"/>
            <w:tcBorders>
              <w:top w:val="single" w:color="000000" w:sz="4" w:space="0"/>
              <w:left w:val="single" w:color="000000" w:sz="4" w:space="0"/>
              <w:bottom w:val="single" w:color="000000" w:sz="4" w:space="0"/>
              <w:right w:val="single" w:color="000000" w:sz="4" w:space="0"/>
            </w:tcBorders>
            <w:vAlign w:val="center"/>
          </w:tcPr>
          <w:p w14:paraId="138D4DD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690698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ADB3E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E70077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79B71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197</w:t>
            </w:r>
          </w:p>
        </w:tc>
        <w:tc>
          <w:tcPr>
            <w:tcW w:w="3616" w:type="dxa"/>
            <w:tcBorders>
              <w:top w:val="single" w:color="000000" w:sz="4" w:space="0"/>
              <w:left w:val="single" w:color="000000" w:sz="4" w:space="0"/>
              <w:bottom w:val="single" w:color="000000" w:sz="4" w:space="0"/>
              <w:right w:val="single" w:color="000000" w:sz="4" w:space="0"/>
            </w:tcBorders>
            <w:vAlign w:val="center"/>
          </w:tcPr>
          <w:p w14:paraId="40F9E06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麦芽浸膏琼脂（MEA）</w:t>
            </w:r>
          </w:p>
        </w:tc>
        <w:tc>
          <w:tcPr>
            <w:tcW w:w="1250" w:type="dxa"/>
            <w:tcBorders>
              <w:top w:val="single" w:color="000000" w:sz="4" w:space="0"/>
              <w:left w:val="single" w:color="000000" w:sz="4" w:space="0"/>
              <w:bottom w:val="single" w:color="000000" w:sz="4" w:space="0"/>
              <w:right w:val="single" w:color="000000" w:sz="4" w:space="0"/>
            </w:tcBorders>
            <w:vAlign w:val="center"/>
          </w:tcPr>
          <w:p w14:paraId="420EAD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25D95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E7387A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FA857F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5EC44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198</w:t>
            </w:r>
          </w:p>
        </w:tc>
        <w:tc>
          <w:tcPr>
            <w:tcW w:w="3616" w:type="dxa"/>
            <w:tcBorders>
              <w:top w:val="single" w:color="000000" w:sz="4" w:space="0"/>
              <w:left w:val="single" w:color="000000" w:sz="4" w:space="0"/>
              <w:bottom w:val="single" w:color="000000" w:sz="4" w:space="0"/>
              <w:right w:val="single" w:color="000000" w:sz="4" w:space="0"/>
            </w:tcBorders>
            <w:vAlign w:val="center"/>
          </w:tcPr>
          <w:p w14:paraId="02BB50E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氯化镁</w:t>
            </w:r>
          </w:p>
        </w:tc>
        <w:tc>
          <w:tcPr>
            <w:tcW w:w="1250" w:type="dxa"/>
            <w:tcBorders>
              <w:top w:val="single" w:color="000000" w:sz="4" w:space="0"/>
              <w:left w:val="single" w:color="000000" w:sz="4" w:space="0"/>
              <w:bottom w:val="single" w:color="000000" w:sz="4" w:space="0"/>
              <w:right w:val="single" w:color="000000" w:sz="4" w:space="0"/>
            </w:tcBorders>
            <w:vAlign w:val="center"/>
          </w:tcPr>
          <w:p w14:paraId="4BBD44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8A1FBD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065C0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A9D929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DF335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199</w:t>
            </w:r>
          </w:p>
        </w:tc>
        <w:tc>
          <w:tcPr>
            <w:tcW w:w="3616" w:type="dxa"/>
            <w:tcBorders>
              <w:top w:val="single" w:color="000000" w:sz="4" w:space="0"/>
              <w:left w:val="single" w:color="000000" w:sz="4" w:space="0"/>
              <w:bottom w:val="single" w:color="000000" w:sz="4" w:space="0"/>
              <w:right w:val="single" w:color="000000" w:sz="4" w:space="0"/>
            </w:tcBorders>
            <w:vAlign w:val="center"/>
          </w:tcPr>
          <w:p w14:paraId="7544BF9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氯化钙</w:t>
            </w:r>
          </w:p>
        </w:tc>
        <w:tc>
          <w:tcPr>
            <w:tcW w:w="1250" w:type="dxa"/>
            <w:tcBorders>
              <w:top w:val="single" w:color="000000" w:sz="4" w:space="0"/>
              <w:left w:val="single" w:color="000000" w:sz="4" w:space="0"/>
              <w:bottom w:val="single" w:color="000000" w:sz="4" w:space="0"/>
              <w:right w:val="single" w:color="000000" w:sz="4" w:space="0"/>
            </w:tcBorders>
            <w:vAlign w:val="center"/>
          </w:tcPr>
          <w:p w14:paraId="2253A79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3003BA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8C5C13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07C4E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7B65E0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3616" w:type="dxa"/>
            <w:tcBorders>
              <w:top w:val="single" w:color="000000" w:sz="4" w:space="0"/>
              <w:left w:val="single" w:color="000000" w:sz="4" w:space="0"/>
              <w:bottom w:val="single" w:color="000000" w:sz="4" w:space="0"/>
              <w:right w:val="single" w:color="000000" w:sz="4" w:space="0"/>
            </w:tcBorders>
            <w:vAlign w:val="center"/>
          </w:tcPr>
          <w:p w14:paraId="5DA5290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玻璃珠</w:t>
            </w:r>
          </w:p>
        </w:tc>
        <w:tc>
          <w:tcPr>
            <w:tcW w:w="1250" w:type="dxa"/>
            <w:tcBorders>
              <w:top w:val="single" w:color="000000" w:sz="4" w:space="0"/>
              <w:left w:val="single" w:color="000000" w:sz="4" w:space="0"/>
              <w:bottom w:val="single" w:color="000000" w:sz="4" w:space="0"/>
              <w:right w:val="single" w:color="000000" w:sz="4" w:space="0"/>
            </w:tcBorders>
            <w:vAlign w:val="center"/>
          </w:tcPr>
          <w:p w14:paraId="67D18D1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694F1A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7D7B35A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44375D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373D2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201</w:t>
            </w:r>
          </w:p>
        </w:tc>
        <w:tc>
          <w:tcPr>
            <w:tcW w:w="3616" w:type="dxa"/>
            <w:tcBorders>
              <w:top w:val="single" w:color="000000" w:sz="4" w:space="0"/>
              <w:left w:val="single" w:color="000000" w:sz="4" w:space="0"/>
              <w:bottom w:val="single" w:color="000000" w:sz="4" w:space="0"/>
              <w:right w:val="single" w:color="000000" w:sz="4" w:space="0"/>
            </w:tcBorders>
            <w:vAlign w:val="center"/>
          </w:tcPr>
          <w:p w14:paraId="3F11338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吐温80</w:t>
            </w:r>
          </w:p>
        </w:tc>
        <w:tc>
          <w:tcPr>
            <w:tcW w:w="1250" w:type="dxa"/>
            <w:tcBorders>
              <w:top w:val="single" w:color="000000" w:sz="4" w:space="0"/>
              <w:left w:val="single" w:color="000000" w:sz="4" w:space="0"/>
              <w:bottom w:val="single" w:color="000000" w:sz="4" w:space="0"/>
              <w:right w:val="single" w:color="000000" w:sz="4" w:space="0"/>
            </w:tcBorders>
            <w:vAlign w:val="center"/>
          </w:tcPr>
          <w:p w14:paraId="1F5037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E0146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C157B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A6BDCA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B3EE0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202</w:t>
            </w:r>
          </w:p>
        </w:tc>
        <w:tc>
          <w:tcPr>
            <w:tcW w:w="3616" w:type="dxa"/>
            <w:tcBorders>
              <w:top w:val="single" w:color="000000" w:sz="4" w:space="0"/>
              <w:left w:val="single" w:color="000000" w:sz="4" w:space="0"/>
              <w:bottom w:val="single" w:color="000000" w:sz="4" w:space="0"/>
              <w:right w:val="single" w:color="000000" w:sz="4" w:space="0"/>
            </w:tcBorders>
            <w:vAlign w:val="center"/>
          </w:tcPr>
          <w:p w14:paraId="729D46F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紫外线强度照射指示卡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6ABA32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5F90D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33170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35C75A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D3638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203</w:t>
            </w:r>
          </w:p>
        </w:tc>
        <w:tc>
          <w:tcPr>
            <w:tcW w:w="3616" w:type="dxa"/>
            <w:tcBorders>
              <w:top w:val="single" w:color="000000" w:sz="4" w:space="0"/>
              <w:left w:val="single" w:color="000000" w:sz="4" w:space="0"/>
              <w:bottom w:val="single" w:color="000000" w:sz="4" w:space="0"/>
              <w:right w:val="single" w:color="000000" w:sz="4" w:space="0"/>
            </w:tcBorders>
            <w:vAlign w:val="center"/>
          </w:tcPr>
          <w:p w14:paraId="4F6EB48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过氧化氢浓度检测试纸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1FB4449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F0E8C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051756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842B6C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44F1D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204</w:t>
            </w:r>
          </w:p>
        </w:tc>
        <w:tc>
          <w:tcPr>
            <w:tcW w:w="3616" w:type="dxa"/>
            <w:tcBorders>
              <w:top w:val="single" w:color="000000" w:sz="4" w:space="0"/>
              <w:left w:val="single" w:color="000000" w:sz="4" w:space="0"/>
              <w:bottom w:val="single" w:color="000000" w:sz="4" w:space="0"/>
              <w:right w:val="single" w:color="000000" w:sz="4" w:space="0"/>
            </w:tcBorders>
            <w:vAlign w:val="center"/>
          </w:tcPr>
          <w:p w14:paraId="18162CF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戊二醛浓度指示卡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0D1707E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4566A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0EA71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D61443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2A5B6E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205</w:t>
            </w:r>
          </w:p>
        </w:tc>
        <w:tc>
          <w:tcPr>
            <w:tcW w:w="3616" w:type="dxa"/>
            <w:tcBorders>
              <w:top w:val="single" w:color="000000" w:sz="4" w:space="0"/>
              <w:left w:val="single" w:color="000000" w:sz="4" w:space="0"/>
              <w:bottom w:val="single" w:color="000000" w:sz="4" w:space="0"/>
              <w:right w:val="single" w:color="000000" w:sz="4" w:space="0"/>
            </w:tcBorders>
            <w:vAlign w:val="center"/>
          </w:tcPr>
          <w:p w14:paraId="56ECD6B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过氧乙酸浓度检测试纸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013F069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63357C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06348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860D33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DC399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206</w:t>
            </w:r>
          </w:p>
        </w:tc>
        <w:tc>
          <w:tcPr>
            <w:tcW w:w="3616" w:type="dxa"/>
            <w:tcBorders>
              <w:top w:val="single" w:color="000000" w:sz="4" w:space="0"/>
              <w:left w:val="single" w:color="000000" w:sz="4" w:space="0"/>
              <w:bottom w:val="single" w:color="000000" w:sz="4" w:space="0"/>
              <w:right w:val="single" w:color="000000" w:sz="4" w:space="0"/>
            </w:tcBorders>
            <w:vAlign w:val="center"/>
          </w:tcPr>
          <w:p w14:paraId="5BEA7EF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二氧化氯浓度检测试纸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56DBF1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B2FB69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8AEBA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10B00D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B97936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207</w:t>
            </w:r>
          </w:p>
        </w:tc>
        <w:tc>
          <w:tcPr>
            <w:tcW w:w="3616" w:type="dxa"/>
            <w:tcBorders>
              <w:top w:val="single" w:color="000000" w:sz="4" w:space="0"/>
              <w:left w:val="single" w:color="000000" w:sz="4" w:space="0"/>
              <w:bottom w:val="single" w:color="000000" w:sz="4" w:space="0"/>
              <w:right w:val="single" w:color="000000" w:sz="4" w:space="0"/>
            </w:tcBorders>
            <w:vAlign w:val="center"/>
          </w:tcPr>
          <w:p w14:paraId="7436419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含氯浓度测试浓度检测试纸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72A315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49319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65130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59C60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4D8E1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208</w:t>
            </w:r>
          </w:p>
        </w:tc>
        <w:tc>
          <w:tcPr>
            <w:tcW w:w="3616" w:type="dxa"/>
            <w:tcBorders>
              <w:top w:val="single" w:color="000000" w:sz="4" w:space="0"/>
              <w:left w:val="single" w:color="000000" w:sz="4" w:space="0"/>
              <w:bottom w:val="single" w:color="000000" w:sz="4" w:space="0"/>
              <w:right w:val="single" w:color="000000" w:sz="4" w:space="0"/>
            </w:tcBorders>
            <w:vAlign w:val="center"/>
          </w:tcPr>
          <w:p w14:paraId="463792D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季铵盐浓度检测试纸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5DE3C3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678605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E683D7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C3C80D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65C24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209</w:t>
            </w:r>
          </w:p>
        </w:tc>
        <w:tc>
          <w:tcPr>
            <w:tcW w:w="3616" w:type="dxa"/>
            <w:tcBorders>
              <w:top w:val="single" w:color="000000" w:sz="4" w:space="0"/>
              <w:left w:val="single" w:color="000000" w:sz="4" w:space="0"/>
              <w:bottom w:val="single" w:color="000000" w:sz="4" w:space="0"/>
              <w:right w:val="single" w:color="000000" w:sz="4" w:space="0"/>
            </w:tcBorders>
            <w:vAlign w:val="center"/>
          </w:tcPr>
          <w:p w14:paraId="0862C00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复方中和增菌培养基管(50ml)</w:t>
            </w:r>
          </w:p>
        </w:tc>
        <w:tc>
          <w:tcPr>
            <w:tcW w:w="1250" w:type="dxa"/>
            <w:tcBorders>
              <w:top w:val="single" w:color="000000" w:sz="4" w:space="0"/>
              <w:left w:val="single" w:color="000000" w:sz="4" w:space="0"/>
              <w:bottom w:val="single" w:color="000000" w:sz="4" w:space="0"/>
              <w:right w:val="single" w:color="000000" w:sz="4" w:space="0"/>
            </w:tcBorders>
            <w:vAlign w:val="center"/>
          </w:tcPr>
          <w:p w14:paraId="05138D9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146354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61FE76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DAC533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7E64EB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210</w:t>
            </w:r>
          </w:p>
        </w:tc>
        <w:tc>
          <w:tcPr>
            <w:tcW w:w="3616" w:type="dxa"/>
            <w:tcBorders>
              <w:top w:val="single" w:color="000000" w:sz="4" w:space="0"/>
              <w:left w:val="single" w:color="000000" w:sz="4" w:space="0"/>
              <w:bottom w:val="single" w:color="000000" w:sz="4" w:space="0"/>
              <w:right w:val="single" w:color="000000" w:sz="4" w:space="0"/>
            </w:tcBorders>
            <w:vAlign w:val="center"/>
          </w:tcPr>
          <w:p w14:paraId="737CE1E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乳糖胆盐发酵管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62EFF4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625CB5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1711DA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3B327C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C77889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211</w:t>
            </w:r>
          </w:p>
        </w:tc>
        <w:tc>
          <w:tcPr>
            <w:tcW w:w="3616" w:type="dxa"/>
            <w:tcBorders>
              <w:top w:val="single" w:color="000000" w:sz="4" w:space="0"/>
              <w:left w:val="single" w:color="000000" w:sz="4" w:space="0"/>
              <w:bottom w:val="single" w:color="000000" w:sz="4" w:space="0"/>
              <w:right w:val="single" w:color="000000" w:sz="4" w:space="0"/>
            </w:tcBorders>
            <w:vAlign w:val="center"/>
          </w:tcPr>
          <w:p w14:paraId="5C51E14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乳糖胆盐发酵管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3237766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2A958D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112B58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895661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12A50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212</w:t>
            </w:r>
          </w:p>
        </w:tc>
        <w:tc>
          <w:tcPr>
            <w:tcW w:w="3616" w:type="dxa"/>
            <w:tcBorders>
              <w:top w:val="single" w:color="000000" w:sz="4" w:space="0"/>
              <w:left w:val="single" w:color="000000" w:sz="4" w:space="0"/>
              <w:bottom w:val="single" w:color="000000" w:sz="4" w:space="0"/>
              <w:right w:val="single" w:color="000000" w:sz="4" w:space="0"/>
            </w:tcBorders>
            <w:vAlign w:val="center"/>
          </w:tcPr>
          <w:p w14:paraId="5EEB622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乳糖胆盐发酵培养基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35AF58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0726564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434B74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EDB795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734CA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213</w:t>
            </w:r>
          </w:p>
        </w:tc>
        <w:tc>
          <w:tcPr>
            <w:tcW w:w="3616" w:type="dxa"/>
            <w:tcBorders>
              <w:top w:val="single" w:color="000000" w:sz="4" w:space="0"/>
              <w:left w:val="single" w:color="000000" w:sz="4" w:space="0"/>
              <w:bottom w:val="single" w:color="000000" w:sz="4" w:space="0"/>
              <w:right w:val="single" w:color="000000" w:sz="4" w:space="0"/>
            </w:tcBorders>
            <w:vAlign w:val="center"/>
          </w:tcPr>
          <w:p w14:paraId="25926E8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压力蒸汽灭菌标准生物测试包</w:t>
            </w:r>
          </w:p>
        </w:tc>
        <w:tc>
          <w:tcPr>
            <w:tcW w:w="1250" w:type="dxa"/>
            <w:tcBorders>
              <w:top w:val="single" w:color="000000" w:sz="4" w:space="0"/>
              <w:left w:val="single" w:color="000000" w:sz="4" w:space="0"/>
              <w:bottom w:val="single" w:color="000000" w:sz="4" w:space="0"/>
              <w:right w:val="single" w:color="000000" w:sz="4" w:space="0"/>
            </w:tcBorders>
            <w:vAlign w:val="center"/>
          </w:tcPr>
          <w:p w14:paraId="4DBFF7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A600E5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20EB58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19203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D143A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214</w:t>
            </w:r>
          </w:p>
        </w:tc>
        <w:tc>
          <w:tcPr>
            <w:tcW w:w="3616" w:type="dxa"/>
            <w:tcBorders>
              <w:top w:val="single" w:color="000000" w:sz="4" w:space="0"/>
              <w:left w:val="single" w:color="000000" w:sz="4" w:space="0"/>
              <w:bottom w:val="single" w:color="000000" w:sz="4" w:space="0"/>
              <w:right w:val="single" w:color="000000" w:sz="4" w:space="0"/>
            </w:tcBorders>
            <w:vAlign w:val="center"/>
          </w:tcPr>
          <w:p w14:paraId="7535E2A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压力蒸汽灭菌化学指示卡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6E2C7E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674854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168F023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6CB4D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FC393B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215</w:t>
            </w:r>
          </w:p>
        </w:tc>
        <w:tc>
          <w:tcPr>
            <w:tcW w:w="3616" w:type="dxa"/>
            <w:tcBorders>
              <w:top w:val="single" w:color="000000" w:sz="4" w:space="0"/>
              <w:left w:val="single" w:color="000000" w:sz="4" w:space="0"/>
              <w:bottom w:val="single" w:color="000000" w:sz="4" w:space="0"/>
              <w:right w:val="single" w:color="000000" w:sz="4" w:space="0"/>
            </w:tcBorders>
            <w:vAlign w:val="center"/>
          </w:tcPr>
          <w:p w14:paraId="50C35FF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压力蒸汽灭菌化学指示卡</w:t>
            </w:r>
          </w:p>
        </w:tc>
        <w:tc>
          <w:tcPr>
            <w:tcW w:w="1250" w:type="dxa"/>
            <w:tcBorders>
              <w:top w:val="single" w:color="000000" w:sz="4" w:space="0"/>
              <w:left w:val="single" w:color="000000" w:sz="4" w:space="0"/>
              <w:bottom w:val="single" w:color="000000" w:sz="4" w:space="0"/>
              <w:right w:val="single" w:color="000000" w:sz="4" w:space="0"/>
            </w:tcBorders>
            <w:vAlign w:val="center"/>
          </w:tcPr>
          <w:p w14:paraId="55E71A0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143777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A97A9C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743766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226AB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216</w:t>
            </w:r>
          </w:p>
        </w:tc>
        <w:tc>
          <w:tcPr>
            <w:tcW w:w="3616" w:type="dxa"/>
            <w:tcBorders>
              <w:top w:val="single" w:color="000000" w:sz="4" w:space="0"/>
              <w:left w:val="single" w:color="000000" w:sz="4" w:space="0"/>
              <w:bottom w:val="single" w:color="000000" w:sz="4" w:space="0"/>
              <w:right w:val="single" w:color="000000" w:sz="4" w:space="0"/>
            </w:tcBorders>
            <w:vAlign w:val="center"/>
          </w:tcPr>
          <w:p w14:paraId="41F49A9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压力蒸汽灭菌化学指示胶带</w:t>
            </w:r>
          </w:p>
        </w:tc>
        <w:tc>
          <w:tcPr>
            <w:tcW w:w="1250" w:type="dxa"/>
            <w:tcBorders>
              <w:top w:val="single" w:color="000000" w:sz="4" w:space="0"/>
              <w:left w:val="single" w:color="000000" w:sz="4" w:space="0"/>
              <w:bottom w:val="single" w:color="000000" w:sz="4" w:space="0"/>
              <w:right w:val="single" w:color="000000" w:sz="4" w:space="0"/>
            </w:tcBorders>
            <w:vAlign w:val="center"/>
          </w:tcPr>
          <w:p w14:paraId="314D754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57BD34C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卷</w:t>
            </w:r>
          </w:p>
        </w:tc>
        <w:tc>
          <w:tcPr>
            <w:tcW w:w="2739" w:type="dxa"/>
            <w:tcBorders>
              <w:top w:val="single" w:color="000000" w:sz="4" w:space="0"/>
              <w:left w:val="single" w:color="000000" w:sz="4" w:space="0"/>
              <w:bottom w:val="single" w:color="000000" w:sz="4" w:space="0"/>
              <w:right w:val="single" w:color="000000" w:sz="4" w:space="0"/>
            </w:tcBorders>
            <w:vAlign w:val="center"/>
          </w:tcPr>
          <w:p w14:paraId="00FAF8B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92FA6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B4718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217</w:t>
            </w:r>
          </w:p>
        </w:tc>
        <w:tc>
          <w:tcPr>
            <w:tcW w:w="3616" w:type="dxa"/>
            <w:tcBorders>
              <w:top w:val="single" w:color="000000" w:sz="4" w:space="0"/>
              <w:left w:val="single" w:color="000000" w:sz="4" w:space="0"/>
              <w:bottom w:val="single" w:color="000000" w:sz="4" w:space="0"/>
              <w:right w:val="single" w:color="000000" w:sz="4" w:space="0"/>
            </w:tcBorders>
            <w:vAlign w:val="center"/>
          </w:tcPr>
          <w:p w14:paraId="0174C5D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过氧化氢低温等离子体灭菌生物指示剂</w:t>
            </w:r>
          </w:p>
        </w:tc>
        <w:tc>
          <w:tcPr>
            <w:tcW w:w="1250" w:type="dxa"/>
            <w:tcBorders>
              <w:top w:val="single" w:color="000000" w:sz="4" w:space="0"/>
              <w:left w:val="single" w:color="000000" w:sz="4" w:space="0"/>
              <w:bottom w:val="single" w:color="000000" w:sz="4" w:space="0"/>
              <w:right w:val="single" w:color="000000" w:sz="4" w:space="0"/>
            </w:tcBorders>
            <w:vAlign w:val="center"/>
          </w:tcPr>
          <w:p w14:paraId="7C6C9F2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5EF340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B5DD6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A3EEA4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A5681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218</w:t>
            </w:r>
          </w:p>
        </w:tc>
        <w:tc>
          <w:tcPr>
            <w:tcW w:w="3616" w:type="dxa"/>
            <w:tcBorders>
              <w:top w:val="single" w:color="000000" w:sz="4" w:space="0"/>
              <w:left w:val="single" w:color="000000" w:sz="4" w:space="0"/>
              <w:bottom w:val="single" w:color="000000" w:sz="4" w:space="0"/>
              <w:right w:val="single" w:color="000000" w:sz="4" w:space="0"/>
            </w:tcBorders>
            <w:vAlign w:val="center"/>
          </w:tcPr>
          <w:p w14:paraId="5CB5D0E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干热灭菌生物指示剂</w:t>
            </w:r>
          </w:p>
        </w:tc>
        <w:tc>
          <w:tcPr>
            <w:tcW w:w="1250" w:type="dxa"/>
            <w:tcBorders>
              <w:top w:val="single" w:color="000000" w:sz="4" w:space="0"/>
              <w:left w:val="single" w:color="000000" w:sz="4" w:space="0"/>
              <w:bottom w:val="single" w:color="000000" w:sz="4" w:space="0"/>
              <w:right w:val="single" w:color="000000" w:sz="4" w:space="0"/>
            </w:tcBorders>
            <w:vAlign w:val="center"/>
          </w:tcPr>
          <w:p w14:paraId="2A62F75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325CD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326CE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1DFAC1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099610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219</w:t>
            </w:r>
          </w:p>
        </w:tc>
        <w:tc>
          <w:tcPr>
            <w:tcW w:w="3616" w:type="dxa"/>
            <w:tcBorders>
              <w:top w:val="single" w:color="000000" w:sz="4" w:space="0"/>
              <w:left w:val="single" w:color="000000" w:sz="4" w:space="0"/>
              <w:bottom w:val="single" w:color="000000" w:sz="4" w:space="0"/>
              <w:right w:val="single" w:color="000000" w:sz="4" w:space="0"/>
            </w:tcBorders>
            <w:vAlign w:val="center"/>
          </w:tcPr>
          <w:p w14:paraId="26D03EF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普通奶粉</w:t>
            </w:r>
          </w:p>
        </w:tc>
        <w:tc>
          <w:tcPr>
            <w:tcW w:w="1250" w:type="dxa"/>
            <w:tcBorders>
              <w:top w:val="single" w:color="000000" w:sz="4" w:space="0"/>
              <w:left w:val="single" w:color="000000" w:sz="4" w:space="0"/>
              <w:bottom w:val="single" w:color="000000" w:sz="4" w:space="0"/>
              <w:right w:val="single" w:color="000000" w:sz="4" w:space="0"/>
            </w:tcBorders>
            <w:vAlign w:val="center"/>
          </w:tcPr>
          <w:p w14:paraId="6C7B95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3F23B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袋</w:t>
            </w:r>
          </w:p>
        </w:tc>
        <w:tc>
          <w:tcPr>
            <w:tcW w:w="2739" w:type="dxa"/>
            <w:tcBorders>
              <w:top w:val="single" w:color="000000" w:sz="4" w:space="0"/>
              <w:left w:val="single" w:color="000000" w:sz="4" w:space="0"/>
              <w:bottom w:val="single" w:color="000000" w:sz="4" w:space="0"/>
              <w:right w:val="single" w:color="000000" w:sz="4" w:space="0"/>
            </w:tcBorders>
            <w:vAlign w:val="center"/>
          </w:tcPr>
          <w:p w14:paraId="2E5124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4C29C2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18F722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220</w:t>
            </w:r>
          </w:p>
        </w:tc>
        <w:tc>
          <w:tcPr>
            <w:tcW w:w="3616" w:type="dxa"/>
            <w:tcBorders>
              <w:top w:val="single" w:color="000000" w:sz="4" w:space="0"/>
              <w:left w:val="single" w:color="000000" w:sz="4" w:space="0"/>
              <w:bottom w:val="single" w:color="000000" w:sz="4" w:space="0"/>
              <w:right w:val="single" w:color="000000" w:sz="4" w:space="0"/>
            </w:tcBorders>
            <w:vAlign w:val="center"/>
          </w:tcPr>
          <w:p w14:paraId="6C50960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5%石炭酸溶液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480F24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CBB5C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EEE8BD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2BCECA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8DE45B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221</w:t>
            </w:r>
          </w:p>
        </w:tc>
        <w:tc>
          <w:tcPr>
            <w:tcW w:w="3616" w:type="dxa"/>
            <w:tcBorders>
              <w:top w:val="single" w:color="000000" w:sz="4" w:space="0"/>
              <w:left w:val="single" w:color="000000" w:sz="4" w:space="0"/>
              <w:bottom w:val="single" w:color="000000" w:sz="4" w:space="0"/>
              <w:right w:val="single" w:color="000000" w:sz="4" w:space="0"/>
            </w:tcBorders>
            <w:vAlign w:val="center"/>
          </w:tcPr>
          <w:p w14:paraId="1A0F7ED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5%孔雀绿水溶液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3A04E8C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A6604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79D5AE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C85C6B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E110D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222</w:t>
            </w:r>
          </w:p>
        </w:tc>
        <w:tc>
          <w:tcPr>
            <w:tcW w:w="3616" w:type="dxa"/>
            <w:tcBorders>
              <w:top w:val="single" w:color="000000" w:sz="4" w:space="0"/>
              <w:left w:val="single" w:color="000000" w:sz="4" w:space="0"/>
              <w:bottom w:val="single" w:color="000000" w:sz="4" w:space="0"/>
              <w:right w:val="single" w:color="000000" w:sz="4" w:space="0"/>
            </w:tcBorders>
            <w:vAlign w:val="center"/>
          </w:tcPr>
          <w:p w14:paraId="18F0414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0.5%沙黄水溶液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10CC28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C57EB8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656537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B11781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9F9984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223</w:t>
            </w:r>
          </w:p>
        </w:tc>
        <w:tc>
          <w:tcPr>
            <w:tcW w:w="3616" w:type="dxa"/>
            <w:tcBorders>
              <w:top w:val="single" w:color="000000" w:sz="4" w:space="0"/>
              <w:left w:val="single" w:color="000000" w:sz="4" w:space="0"/>
              <w:bottom w:val="single" w:color="000000" w:sz="4" w:space="0"/>
              <w:right w:val="single" w:color="000000" w:sz="4" w:space="0"/>
            </w:tcBorders>
            <w:vAlign w:val="center"/>
          </w:tcPr>
          <w:p w14:paraId="51DE326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嗜肺军团菌菌种</w:t>
            </w:r>
          </w:p>
        </w:tc>
        <w:tc>
          <w:tcPr>
            <w:tcW w:w="1250" w:type="dxa"/>
            <w:tcBorders>
              <w:top w:val="single" w:color="000000" w:sz="4" w:space="0"/>
              <w:left w:val="single" w:color="000000" w:sz="4" w:space="0"/>
              <w:bottom w:val="single" w:color="000000" w:sz="4" w:space="0"/>
              <w:right w:val="single" w:color="000000" w:sz="4" w:space="0"/>
            </w:tcBorders>
            <w:vAlign w:val="center"/>
          </w:tcPr>
          <w:p w14:paraId="61EE730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74DF95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7CE35C9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ADD58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35161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224</w:t>
            </w:r>
          </w:p>
        </w:tc>
        <w:tc>
          <w:tcPr>
            <w:tcW w:w="3616" w:type="dxa"/>
            <w:tcBorders>
              <w:top w:val="single" w:color="000000" w:sz="4" w:space="0"/>
              <w:left w:val="single" w:color="000000" w:sz="4" w:space="0"/>
              <w:bottom w:val="single" w:color="000000" w:sz="4" w:space="0"/>
              <w:right w:val="single" w:color="000000" w:sz="4" w:space="0"/>
            </w:tcBorders>
            <w:vAlign w:val="center"/>
          </w:tcPr>
          <w:p w14:paraId="45F33A7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金黄色葡萄球菌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628C35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D1A41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3C8475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3F73BD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78478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225</w:t>
            </w:r>
          </w:p>
        </w:tc>
        <w:tc>
          <w:tcPr>
            <w:tcW w:w="3616" w:type="dxa"/>
            <w:tcBorders>
              <w:top w:val="single" w:color="000000" w:sz="4" w:space="0"/>
              <w:left w:val="single" w:color="000000" w:sz="4" w:space="0"/>
              <w:bottom w:val="single" w:color="000000" w:sz="4" w:space="0"/>
              <w:right w:val="single" w:color="000000" w:sz="4" w:space="0"/>
            </w:tcBorders>
            <w:vAlign w:val="center"/>
          </w:tcPr>
          <w:p w14:paraId="2D67D12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铜绿假单胞菌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703A642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825366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3539C9E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B403E0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69A0DE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226</w:t>
            </w:r>
          </w:p>
        </w:tc>
        <w:tc>
          <w:tcPr>
            <w:tcW w:w="3616" w:type="dxa"/>
            <w:tcBorders>
              <w:top w:val="single" w:color="000000" w:sz="4" w:space="0"/>
              <w:left w:val="single" w:color="000000" w:sz="4" w:space="0"/>
              <w:bottom w:val="single" w:color="000000" w:sz="4" w:space="0"/>
              <w:right w:val="single" w:color="000000" w:sz="4" w:space="0"/>
            </w:tcBorders>
            <w:vAlign w:val="center"/>
          </w:tcPr>
          <w:p w14:paraId="4C688E4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大肠杆菌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5F014FC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BFE88F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60F763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5B544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5EE348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227</w:t>
            </w:r>
          </w:p>
        </w:tc>
        <w:tc>
          <w:tcPr>
            <w:tcW w:w="3616" w:type="dxa"/>
            <w:tcBorders>
              <w:top w:val="single" w:color="000000" w:sz="4" w:space="0"/>
              <w:left w:val="single" w:color="000000" w:sz="4" w:space="0"/>
              <w:bottom w:val="single" w:color="000000" w:sz="4" w:space="0"/>
              <w:right w:val="single" w:color="000000" w:sz="4" w:space="0"/>
            </w:tcBorders>
            <w:vAlign w:val="center"/>
          </w:tcPr>
          <w:p w14:paraId="4239863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枯草杆菌黑色变种芽孢</w:t>
            </w:r>
          </w:p>
        </w:tc>
        <w:tc>
          <w:tcPr>
            <w:tcW w:w="1250" w:type="dxa"/>
            <w:tcBorders>
              <w:top w:val="single" w:color="000000" w:sz="4" w:space="0"/>
              <w:left w:val="single" w:color="000000" w:sz="4" w:space="0"/>
              <w:bottom w:val="single" w:color="000000" w:sz="4" w:space="0"/>
              <w:right w:val="single" w:color="000000" w:sz="4" w:space="0"/>
            </w:tcBorders>
            <w:vAlign w:val="center"/>
          </w:tcPr>
          <w:p w14:paraId="43A218F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74807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1EEBE5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CB7A8C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A31DC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228</w:t>
            </w:r>
          </w:p>
        </w:tc>
        <w:tc>
          <w:tcPr>
            <w:tcW w:w="3616" w:type="dxa"/>
            <w:tcBorders>
              <w:top w:val="single" w:color="000000" w:sz="4" w:space="0"/>
              <w:left w:val="single" w:color="000000" w:sz="4" w:space="0"/>
              <w:bottom w:val="single" w:color="000000" w:sz="4" w:space="0"/>
              <w:right w:val="single" w:color="000000" w:sz="4" w:space="0"/>
            </w:tcBorders>
            <w:vAlign w:val="center"/>
          </w:tcPr>
          <w:p w14:paraId="0797136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龟分枝杆菌脓肿亚种</w:t>
            </w:r>
          </w:p>
        </w:tc>
        <w:tc>
          <w:tcPr>
            <w:tcW w:w="1250" w:type="dxa"/>
            <w:tcBorders>
              <w:top w:val="single" w:color="000000" w:sz="4" w:space="0"/>
              <w:left w:val="single" w:color="000000" w:sz="4" w:space="0"/>
              <w:bottom w:val="single" w:color="000000" w:sz="4" w:space="0"/>
              <w:right w:val="single" w:color="000000" w:sz="4" w:space="0"/>
            </w:tcBorders>
            <w:vAlign w:val="center"/>
          </w:tcPr>
          <w:p w14:paraId="4E1F280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BF0D00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6D72BB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5938D8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E0CF9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229</w:t>
            </w:r>
          </w:p>
        </w:tc>
        <w:tc>
          <w:tcPr>
            <w:tcW w:w="3616" w:type="dxa"/>
            <w:tcBorders>
              <w:top w:val="single" w:color="000000" w:sz="4" w:space="0"/>
              <w:left w:val="single" w:color="000000" w:sz="4" w:space="0"/>
              <w:bottom w:val="single" w:color="000000" w:sz="4" w:space="0"/>
              <w:right w:val="single" w:color="000000" w:sz="4" w:space="0"/>
            </w:tcBorders>
            <w:vAlign w:val="center"/>
          </w:tcPr>
          <w:p w14:paraId="4618714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白色葡萄球菌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3A6011F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1666B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3E2D9C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E26C2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B7AA8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230</w:t>
            </w:r>
          </w:p>
        </w:tc>
        <w:tc>
          <w:tcPr>
            <w:tcW w:w="3616" w:type="dxa"/>
            <w:tcBorders>
              <w:top w:val="single" w:color="000000" w:sz="4" w:space="0"/>
              <w:left w:val="single" w:color="000000" w:sz="4" w:space="0"/>
              <w:bottom w:val="single" w:color="000000" w:sz="4" w:space="0"/>
              <w:right w:val="single" w:color="000000" w:sz="4" w:space="0"/>
            </w:tcBorders>
            <w:vAlign w:val="center"/>
          </w:tcPr>
          <w:p w14:paraId="0D0ECAD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白色念珠菌</w:t>
            </w:r>
          </w:p>
        </w:tc>
        <w:tc>
          <w:tcPr>
            <w:tcW w:w="1250" w:type="dxa"/>
            <w:tcBorders>
              <w:top w:val="single" w:color="000000" w:sz="4" w:space="0"/>
              <w:left w:val="single" w:color="000000" w:sz="4" w:space="0"/>
              <w:bottom w:val="single" w:color="000000" w:sz="4" w:space="0"/>
              <w:right w:val="single" w:color="000000" w:sz="4" w:space="0"/>
            </w:tcBorders>
            <w:vAlign w:val="center"/>
          </w:tcPr>
          <w:p w14:paraId="572C2D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D7E44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099B66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2691D6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104FF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231</w:t>
            </w:r>
          </w:p>
        </w:tc>
        <w:tc>
          <w:tcPr>
            <w:tcW w:w="3616" w:type="dxa"/>
            <w:tcBorders>
              <w:top w:val="single" w:color="000000" w:sz="4" w:space="0"/>
              <w:left w:val="single" w:color="000000" w:sz="4" w:space="0"/>
              <w:bottom w:val="single" w:color="000000" w:sz="4" w:space="0"/>
              <w:right w:val="single" w:color="000000" w:sz="4" w:space="0"/>
            </w:tcBorders>
            <w:vAlign w:val="center"/>
          </w:tcPr>
          <w:p w14:paraId="169F597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细菌保存培养基(半固体)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3690C3C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AC320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46D941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27CCC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63EE46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232</w:t>
            </w:r>
          </w:p>
        </w:tc>
        <w:tc>
          <w:tcPr>
            <w:tcW w:w="3616" w:type="dxa"/>
            <w:tcBorders>
              <w:top w:val="single" w:color="000000" w:sz="4" w:space="0"/>
              <w:left w:val="single" w:color="000000" w:sz="4" w:space="0"/>
              <w:bottom w:val="single" w:color="000000" w:sz="4" w:space="0"/>
              <w:right w:val="single" w:color="000000" w:sz="4" w:space="0"/>
            </w:tcBorders>
            <w:vAlign w:val="center"/>
          </w:tcPr>
          <w:p w14:paraId="3D0A2D2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芽孢杆菌培养基</w:t>
            </w:r>
          </w:p>
        </w:tc>
        <w:tc>
          <w:tcPr>
            <w:tcW w:w="1250" w:type="dxa"/>
            <w:tcBorders>
              <w:top w:val="single" w:color="000000" w:sz="4" w:space="0"/>
              <w:left w:val="single" w:color="000000" w:sz="4" w:space="0"/>
              <w:bottom w:val="single" w:color="000000" w:sz="4" w:space="0"/>
              <w:right w:val="single" w:color="000000" w:sz="4" w:space="0"/>
            </w:tcBorders>
            <w:vAlign w:val="center"/>
          </w:tcPr>
          <w:p w14:paraId="773A79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72DB3D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B8465F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E59682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C495B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233</w:t>
            </w:r>
          </w:p>
        </w:tc>
        <w:tc>
          <w:tcPr>
            <w:tcW w:w="3616" w:type="dxa"/>
            <w:tcBorders>
              <w:top w:val="single" w:color="000000" w:sz="4" w:space="0"/>
              <w:left w:val="single" w:color="000000" w:sz="4" w:space="0"/>
              <w:bottom w:val="single" w:color="000000" w:sz="4" w:space="0"/>
              <w:right w:val="single" w:color="000000" w:sz="4" w:space="0"/>
            </w:tcBorders>
            <w:vAlign w:val="center"/>
          </w:tcPr>
          <w:p w14:paraId="5895E19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大功达*8%高效氯氰菊酯可湿粉</w:t>
            </w:r>
          </w:p>
        </w:tc>
        <w:tc>
          <w:tcPr>
            <w:tcW w:w="1250" w:type="dxa"/>
            <w:tcBorders>
              <w:top w:val="single" w:color="000000" w:sz="4" w:space="0"/>
              <w:left w:val="single" w:color="000000" w:sz="4" w:space="0"/>
              <w:bottom w:val="single" w:color="000000" w:sz="4" w:space="0"/>
              <w:right w:val="single" w:color="000000" w:sz="4" w:space="0"/>
            </w:tcBorders>
            <w:vAlign w:val="center"/>
          </w:tcPr>
          <w:p w14:paraId="4663852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7BCE3BE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420F61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4AA3FA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C6537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234</w:t>
            </w:r>
          </w:p>
        </w:tc>
        <w:tc>
          <w:tcPr>
            <w:tcW w:w="3616" w:type="dxa"/>
            <w:tcBorders>
              <w:top w:val="single" w:color="000000" w:sz="4" w:space="0"/>
              <w:left w:val="single" w:color="000000" w:sz="4" w:space="0"/>
              <w:bottom w:val="single" w:color="000000" w:sz="4" w:space="0"/>
              <w:right w:val="single" w:color="000000" w:sz="4" w:space="0"/>
            </w:tcBorders>
            <w:vAlign w:val="center"/>
          </w:tcPr>
          <w:p w14:paraId="0B83212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卫豹*15%避蚊胺驱避剂</w:t>
            </w:r>
          </w:p>
        </w:tc>
        <w:tc>
          <w:tcPr>
            <w:tcW w:w="1250" w:type="dxa"/>
            <w:tcBorders>
              <w:top w:val="single" w:color="000000" w:sz="4" w:space="0"/>
              <w:left w:val="single" w:color="000000" w:sz="4" w:space="0"/>
              <w:bottom w:val="single" w:color="000000" w:sz="4" w:space="0"/>
              <w:right w:val="single" w:color="000000" w:sz="4" w:space="0"/>
            </w:tcBorders>
            <w:vAlign w:val="center"/>
          </w:tcPr>
          <w:p w14:paraId="59A728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1A5FDDB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BAFA30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FD99CA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024C4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235</w:t>
            </w:r>
          </w:p>
        </w:tc>
        <w:tc>
          <w:tcPr>
            <w:tcW w:w="3616" w:type="dxa"/>
            <w:tcBorders>
              <w:top w:val="single" w:color="000000" w:sz="4" w:space="0"/>
              <w:left w:val="single" w:color="000000" w:sz="4" w:space="0"/>
              <w:bottom w:val="single" w:color="000000" w:sz="4" w:space="0"/>
              <w:right w:val="single" w:color="000000" w:sz="4" w:space="0"/>
            </w:tcBorders>
            <w:vAlign w:val="center"/>
          </w:tcPr>
          <w:p w14:paraId="4FC71B3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蓝锟*2.15%蚍虫磷胶饵（针剂）</w:t>
            </w:r>
          </w:p>
        </w:tc>
        <w:tc>
          <w:tcPr>
            <w:tcW w:w="1250" w:type="dxa"/>
            <w:tcBorders>
              <w:top w:val="single" w:color="000000" w:sz="4" w:space="0"/>
              <w:left w:val="single" w:color="000000" w:sz="4" w:space="0"/>
              <w:bottom w:val="single" w:color="000000" w:sz="4" w:space="0"/>
              <w:right w:val="single" w:color="000000" w:sz="4" w:space="0"/>
            </w:tcBorders>
            <w:vAlign w:val="center"/>
          </w:tcPr>
          <w:p w14:paraId="7CBF1D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1DE16CB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支</w:t>
            </w:r>
          </w:p>
        </w:tc>
        <w:tc>
          <w:tcPr>
            <w:tcW w:w="2739" w:type="dxa"/>
            <w:tcBorders>
              <w:top w:val="single" w:color="000000" w:sz="4" w:space="0"/>
              <w:left w:val="single" w:color="000000" w:sz="4" w:space="0"/>
              <w:bottom w:val="single" w:color="000000" w:sz="4" w:space="0"/>
              <w:right w:val="single" w:color="000000" w:sz="4" w:space="0"/>
            </w:tcBorders>
            <w:vAlign w:val="center"/>
          </w:tcPr>
          <w:p w14:paraId="2883F44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39B105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508878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236</w:t>
            </w:r>
          </w:p>
        </w:tc>
        <w:tc>
          <w:tcPr>
            <w:tcW w:w="3616" w:type="dxa"/>
            <w:tcBorders>
              <w:top w:val="single" w:color="000000" w:sz="4" w:space="0"/>
              <w:left w:val="single" w:color="000000" w:sz="4" w:space="0"/>
              <w:bottom w:val="single" w:color="000000" w:sz="4" w:space="0"/>
              <w:right w:val="single" w:color="000000" w:sz="4" w:space="0"/>
            </w:tcBorders>
            <w:vAlign w:val="center"/>
          </w:tcPr>
          <w:p w14:paraId="14E576C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蓝锟*2.15%吡虫磷胶饵（方便贴）</w:t>
            </w:r>
          </w:p>
        </w:tc>
        <w:tc>
          <w:tcPr>
            <w:tcW w:w="1250" w:type="dxa"/>
            <w:tcBorders>
              <w:top w:val="single" w:color="000000" w:sz="4" w:space="0"/>
              <w:left w:val="single" w:color="000000" w:sz="4" w:space="0"/>
              <w:bottom w:val="single" w:color="000000" w:sz="4" w:space="0"/>
              <w:right w:val="single" w:color="000000" w:sz="4" w:space="0"/>
            </w:tcBorders>
            <w:vAlign w:val="center"/>
          </w:tcPr>
          <w:p w14:paraId="3A7ABD8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6D2161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C4F7E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142094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DCA8F1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237</w:t>
            </w:r>
          </w:p>
        </w:tc>
        <w:tc>
          <w:tcPr>
            <w:tcW w:w="3616" w:type="dxa"/>
            <w:tcBorders>
              <w:top w:val="single" w:color="000000" w:sz="4" w:space="0"/>
              <w:left w:val="single" w:color="000000" w:sz="4" w:space="0"/>
              <w:bottom w:val="single" w:color="000000" w:sz="4" w:space="0"/>
              <w:right w:val="single" w:color="000000" w:sz="4" w:space="0"/>
            </w:tcBorders>
            <w:vAlign w:val="center"/>
          </w:tcPr>
          <w:p w14:paraId="6C7EB55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粘蝇彩带</w:t>
            </w:r>
          </w:p>
        </w:tc>
        <w:tc>
          <w:tcPr>
            <w:tcW w:w="1250" w:type="dxa"/>
            <w:tcBorders>
              <w:top w:val="single" w:color="000000" w:sz="4" w:space="0"/>
              <w:left w:val="single" w:color="000000" w:sz="4" w:space="0"/>
              <w:bottom w:val="single" w:color="000000" w:sz="4" w:space="0"/>
              <w:right w:val="single" w:color="000000" w:sz="4" w:space="0"/>
            </w:tcBorders>
            <w:vAlign w:val="center"/>
          </w:tcPr>
          <w:p w14:paraId="5101DB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36126A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件</w:t>
            </w:r>
          </w:p>
        </w:tc>
        <w:tc>
          <w:tcPr>
            <w:tcW w:w="2739" w:type="dxa"/>
            <w:tcBorders>
              <w:top w:val="single" w:color="000000" w:sz="4" w:space="0"/>
              <w:left w:val="single" w:color="000000" w:sz="4" w:space="0"/>
              <w:bottom w:val="single" w:color="000000" w:sz="4" w:space="0"/>
              <w:right w:val="single" w:color="000000" w:sz="4" w:space="0"/>
            </w:tcBorders>
            <w:vAlign w:val="center"/>
          </w:tcPr>
          <w:p w14:paraId="1CBD492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0068B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FD6E4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238</w:t>
            </w:r>
          </w:p>
        </w:tc>
        <w:tc>
          <w:tcPr>
            <w:tcW w:w="3616" w:type="dxa"/>
            <w:tcBorders>
              <w:top w:val="single" w:color="000000" w:sz="4" w:space="0"/>
              <w:left w:val="single" w:color="000000" w:sz="4" w:space="0"/>
              <w:bottom w:val="single" w:color="000000" w:sz="4" w:space="0"/>
              <w:right w:val="single" w:color="000000" w:sz="4" w:space="0"/>
            </w:tcBorders>
            <w:vAlign w:val="center"/>
          </w:tcPr>
          <w:p w14:paraId="5FCD316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利器盒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321BD1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w:t>
            </w:r>
          </w:p>
        </w:tc>
        <w:tc>
          <w:tcPr>
            <w:tcW w:w="1008" w:type="dxa"/>
            <w:tcBorders>
              <w:top w:val="single" w:color="000000" w:sz="4" w:space="0"/>
              <w:left w:val="single" w:color="000000" w:sz="4" w:space="0"/>
              <w:bottom w:val="single" w:color="000000" w:sz="4" w:space="0"/>
              <w:right w:val="single" w:color="000000" w:sz="4" w:space="0"/>
            </w:tcBorders>
            <w:vAlign w:val="center"/>
          </w:tcPr>
          <w:p w14:paraId="3121602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64E897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480E43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8D150A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239</w:t>
            </w:r>
          </w:p>
        </w:tc>
        <w:tc>
          <w:tcPr>
            <w:tcW w:w="3616" w:type="dxa"/>
            <w:tcBorders>
              <w:top w:val="single" w:color="000000" w:sz="4" w:space="0"/>
              <w:left w:val="single" w:color="000000" w:sz="4" w:space="0"/>
              <w:bottom w:val="single" w:color="000000" w:sz="4" w:space="0"/>
              <w:right w:val="single" w:color="000000" w:sz="4" w:space="0"/>
            </w:tcBorders>
            <w:vAlign w:val="center"/>
          </w:tcPr>
          <w:p w14:paraId="7D72168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利器盒</w:t>
            </w:r>
          </w:p>
        </w:tc>
        <w:tc>
          <w:tcPr>
            <w:tcW w:w="1250" w:type="dxa"/>
            <w:tcBorders>
              <w:top w:val="single" w:color="000000" w:sz="4" w:space="0"/>
              <w:left w:val="single" w:color="000000" w:sz="4" w:space="0"/>
              <w:bottom w:val="single" w:color="000000" w:sz="4" w:space="0"/>
              <w:right w:val="single" w:color="000000" w:sz="4" w:space="0"/>
            </w:tcBorders>
            <w:vAlign w:val="center"/>
          </w:tcPr>
          <w:p w14:paraId="4D45182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w:t>
            </w:r>
          </w:p>
        </w:tc>
        <w:tc>
          <w:tcPr>
            <w:tcW w:w="1008" w:type="dxa"/>
            <w:tcBorders>
              <w:top w:val="single" w:color="000000" w:sz="4" w:space="0"/>
              <w:left w:val="single" w:color="000000" w:sz="4" w:space="0"/>
              <w:bottom w:val="single" w:color="000000" w:sz="4" w:space="0"/>
              <w:right w:val="single" w:color="000000" w:sz="4" w:space="0"/>
            </w:tcBorders>
            <w:vAlign w:val="center"/>
          </w:tcPr>
          <w:p w14:paraId="65F9ABE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4A955C2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491EF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7535E3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240</w:t>
            </w:r>
          </w:p>
        </w:tc>
        <w:tc>
          <w:tcPr>
            <w:tcW w:w="3616" w:type="dxa"/>
            <w:tcBorders>
              <w:top w:val="single" w:color="000000" w:sz="4" w:space="0"/>
              <w:left w:val="single" w:color="000000" w:sz="4" w:space="0"/>
              <w:bottom w:val="single" w:color="000000" w:sz="4" w:space="0"/>
              <w:right w:val="single" w:color="000000" w:sz="4" w:space="0"/>
            </w:tcBorders>
            <w:vAlign w:val="center"/>
          </w:tcPr>
          <w:p w14:paraId="529CA1B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2ml冻存管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1D64A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24840F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1A36E8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1F2454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7FABD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241</w:t>
            </w:r>
          </w:p>
        </w:tc>
        <w:tc>
          <w:tcPr>
            <w:tcW w:w="3616" w:type="dxa"/>
            <w:tcBorders>
              <w:top w:val="single" w:color="000000" w:sz="4" w:space="0"/>
              <w:left w:val="single" w:color="000000" w:sz="4" w:space="0"/>
              <w:bottom w:val="single" w:color="000000" w:sz="4" w:space="0"/>
              <w:right w:val="single" w:color="000000" w:sz="4" w:space="0"/>
            </w:tcBorders>
            <w:vAlign w:val="center"/>
          </w:tcPr>
          <w:p w14:paraId="0D1B090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离心管1.5ml普通</w:t>
            </w:r>
          </w:p>
        </w:tc>
        <w:tc>
          <w:tcPr>
            <w:tcW w:w="1250" w:type="dxa"/>
            <w:tcBorders>
              <w:top w:val="single" w:color="000000" w:sz="4" w:space="0"/>
              <w:left w:val="single" w:color="000000" w:sz="4" w:space="0"/>
              <w:bottom w:val="single" w:color="000000" w:sz="4" w:space="0"/>
              <w:right w:val="single" w:color="000000" w:sz="4" w:space="0"/>
            </w:tcBorders>
            <w:vAlign w:val="center"/>
          </w:tcPr>
          <w:p w14:paraId="14FEF70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0632AD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70B48D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2D1043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FD054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242</w:t>
            </w:r>
          </w:p>
        </w:tc>
        <w:tc>
          <w:tcPr>
            <w:tcW w:w="3616" w:type="dxa"/>
            <w:tcBorders>
              <w:top w:val="single" w:color="000000" w:sz="4" w:space="0"/>
              <w:left w:val="single" w:color="000000" w:sz="4" w:space="0"/>
              <w:bottom w:val="single" w:color="000000" w:sz="4" w:space="0"/>
              <w:right w:val="single" w:color="000000" w:sz="4" w:space="0"/>
            </w:tcBorders>
            <w:vAlign w:val="center"/>
          </w:tcPr>
          <w:p w14:paraId="14FC3B6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离心管1.5ml</w:t>
            </w:r>
          </w:p>
        </w:tc>
        <w:tc>
          <w:tcPr>
            <w:tcW w:w="1250" w:type="dxa"/>
            <w:tcBorders>
              <w:top w:val="single" w:color="000000" w:sz="4" w:space="0"/>
              <w:left w:val="single" w:color="000000" w:sz="4" w:space="0"/>
              <w:bottom w:val="single" w:color="000000" w:sz="4" w:space="0"/>
              <w:right w:val="single" w:color="000000" w:sz="4" w:space="0"/>
            </w:tcBorders>
            <w:vAlign w:val="center"/>
          </w:tcPr>
          <w:p w14:paraId="1CA1706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65455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22A80D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17B90E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08CA3D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243</w:t>
            </w:r>
          </w:p>
        </w:tc>
        <w:tc>
          <w:tcPr>
            <w:tcW w:w="3616" w:type="dxa"/>
            <w:tcBorders>
              <w:top w:val="single" w:color="000000" w:sz="4" w:space="0"/>
              <w:left w:val="single" w:color="000000" w:sz="4" w:space="0"/>
              <w:bottom w:val="single" w:color="000000" w:sz="4" w:space="0"/>
              <w:right w:val="single" w:color="000000" w:sz="4" w:space="0"/>
            </w:tcBorders>
            <w:vAlign w:val="center"/>
          </w:tcPr>
          <w:p w14:paraId="0A580A4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离心管15ml</w:t>
            </w:r>
          </w:p>
        </w:tc>
        <w:tc>
          <w:tcPr>
            <w:tcW w:w="1250" w:type="dxa"/>
            <w:tcBorders>
              <w:top w:val="single" w:color="000000" w:sz="4" w:space="0"/>
              <w:left w:val="single" w:color="000000" w:sz="4" w:space="0"/>
              <w:bottom w:val="single" w:color="000000" w:sz="4" w:space="0"/>
              <w:right w:val="single" w:color="000000" w:sz="4" w:space="0"/>
            </w:tcBorders>
            <w:vAlign w:val="center"/>
          </w:tcPr>
          <w:p w14:paraId="25A8A29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53DA5D1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3D409C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3BEB2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189EB2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244</w:t>
            </w:r>
          </w:p>
        </w:tc>
        <w:tc>
          <w:tcPr>
            <w:tcW w:w="3616" w:type="dxa"/>
            <w:tcBorders>
              <w:top w:val="single" w:color="000000" w:sz="4" w:space="0"/>
              <w:left w:val="single" w:color="000000" w:sz="4" w:space="0"/>
              <w:bottom w:val="single" w:color="000000" w:sz="4" w:space="0"/>
              <w:right w:val="single" w:color="000000" w:sz="4" w:space="0"/>
            </w:tcBorders>
            <w:vAlign w:val="center"/>
          </w:tcPr>
          <w:p w14:paraId="47FFBD5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离心管50ml</w:t>
            </w:r>
          </w:p>
        </w:tc>
        <w:tc>
          <w:tcPr>
            <w:tcW w:w="1250" w:type="dxa"/>
            <w:tcBorders>
              <w:top w:val="single" w:color="000000" w:sz="4" w:space="0"/>
              <w:left w:val="single" w:color="000000" w:sz="4" w:space="0"/>
              <w:bottom w:val="single" w:color="000000" w:sz="4" w:space="0"/>
              <w:right w:val="single" w:color="000000" w:sz="4" w:space="0"/>
            </w:tcBorders>
            <w:vAlign w:val="center"/>
          </w:tcPr>
          <w:p w14:paraId="554829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6EE27F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E33E7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A3B3DD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C7F53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245</w:t>
            </w:r>
          </w:p>
        </w:tc>
        <w:tc>
          <w:tcPr>
            <w:tcW w:w="3616" w:type="dxa"/>
            <w:tcBorders>
              <w:top w:val="single" w:color="000000" w:sz="4" w:space="0"/>
              <w:left w:val="single" w:color="000000" w:sz="4" w:space="0"/>
              <w:bottom w:val="single" w:color="000000" w:sz="4" w:space="0"/>
              <w:right w:val="single" w:color="000000" w:sz="4" w:space="0"/>
            </w:tcBorders>
            <w:vAlign w:val="center"/>
          </w:tcPr>
          <w:p w14:paraId="3ECB3B6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 5ml移液管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23F3A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3AB120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0FF535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B19474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B9B1C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246</w:t>
            </w:r>
          </w:p>
        </w:tc>
        <w:tc>
          <w:tcPr>
            <w:tcW w:w="3616" w:type="dxa"/>
            <w:tcBorders>
              <w:top w:val="single" w:color="000000" w:sz="4" w:space="0"/>
              <w:left w:val="single" w:color="000000" w:sz="4" w:space="0"/>
              <w:bottom w:val="single" w:color="000000" w:sz="4" w:space="0"/>
              <w:right w:val="single" w:color="000000" w:sz="4" w:space="0"/>
            </w:tcBorders>
            <w:vAlign w:val="center"/>
          </w:tcPr>
          <w:p w14:paraId="739CC24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10ml移液管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478A26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470061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58CF9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051FF4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D27B7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247</w:t>
            </w:r>
          </w:p>
        </w:tc>
        <w:tc>
          <w:tcPr>
            <w:tcW w:w="3616" w:type="dxa"/>
            <w:tcBorders>
              <w:top w:val="single" w:color="000000" w:sz="4" w:space="0"/>
              <w:left w:val="single" w:color="000000" w:sz="4" w:space="0"/>
              <w:bottom w:val="single" w:color="000000" w:sz="4" w:space="0"/>
              <w:right w:val="single" w:color="000000" w:sz="4" w:space="0"/>
            </w:tcBorders>
            <w:vAlign w:val="center"/>
          </w:tcPr>
          <w:p w14:paraId="7B4B4F9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细胞培养瓶（T25）</w:t>
            </w:r>
          </w:p>
        </w:tc>
        <w:tc>
          <w:tcPr>
            <w:tcW w:w="1250" w:type="dxa"/>
            <w:tcBorders>
              <w:top w:val="single" w:color="000000" w:sz="4" w:space="0"/>
              <w:left w:val="single" w:color="000000" w:sz="4" w:space="0"/>
              <w:bottom w:val="single" w:color="000000" w:sz="4" w:space="0"/>
              <w:right w:val="single" w:color="000000" w:sz="4" w:space="0"/>
            </w:tcBorders>
            <w:vAlign w:val="center"/>
          </w:tcPr>
          <w:p w14:paraId="12941A1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105284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A6FC4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B0BBAE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F7CE7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248</w:t>
            </w:r>
          </w:p>
        </w:tc>
        <w:tc>
          <w:tcPr>
            <w:tcW w:w="3616" w:type="dxa"/>
            <w:tcBorders>
              <w:top w:val="single" w:color="000000" w:sz="4" w:space="0"/>
              <w:left w:val="single" w:color="000000" w:sz="4" w:space="0"/>
              <w:bottom w:val="single" w:color="000000" w:sz="4" w:space="0"/>
              <w:right w:val="single" w:color="000000" w:sz="4" w:space="0"/>
            </w:tcBorders>
            <w:vAlign w:val="center"/>
          </w:tcPr>
          <w:p w14:paraId="30CFDA6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细胞培养瓶（T75）</w:t>
            </w:r>
          </w:p>
        </w:tc>
        <w:tc>
          <w:tcPr>
            <w:tcW w:w="1250" w:type="dxa"/>
            <w:tcBorders>
              <w:top w:val="single" w:color="000000" w:sz="4" w:space="0"/>
              <w:left w:val="single" w:color="000000" w:sz="4" w:space="0"/>
              <w:bottom w:val="single" w:color="000000" w:sz="4" w:space="0"/>
              <w:right w:val="single" w:color="000000" w:sz="4" w:space="0"/>
            </w:tcBorders>
            <w:vAlign w:val="center"/>
          </w:tcPr>
          <w:p w14:paraId="3B921F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02BAEA6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794900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5B127D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A1C96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249</w:t>
            </w:r>
          </w:p>
        </w:tc>
        <w:tc>
          <w:tcPr>
            <w:tcW w:w="3616" w:type="dxa"/>
            <w:tcBorders>
              <w:top w:val="single" w:color="000000" w:sz="4" w:space="0"/>
              <w:left w:val="single" w:color="000000" w:sz="4" w:space="0"/>
              <w:bottom w:val="single" w:color="000000" w:sz="4" w:space="0"/>
              <w:right w:val="single" w:color="000000" w:sz="4" w:space="0"/>
            </w:tcBorders>
            <w:vAlign w:val="center"/>
          </w:tcPr>
          <w:p w14:paraId="475CA5D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96孔细胞板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6D378D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C1E98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6696A1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EFAD64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034F7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250</w:t>
            </w:r>
          </w:p>
        </w:tc>
        <w:tc>
          <w:tcPr>
            <w:tcW w:w="3616" w:type="dxa"/>
            <w:tcBorders>
              <w:top w:val="single" w:color="000000" w:sz="4" w:space="0"/>
              <w:left w:val="single" w:color="000000" w:sz="4" w:space="0"/>
              <w:bottom w:val="single" w:color="000000" w:sz="4" w:space="0"/>
              <w:right w:val="single" w:color="000000" w:sz="4" w:space="0"/>
            </w:tcBorders>
            <w:vAlign w:val="center"/>
          </w:tcPr>
          <w:p w14:paraId="4A5F21F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12孔细胞板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3A64E75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B0517E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3F0A99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63BC3E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9C606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251</w:t>
            </w:r>
          </w:p>
        </w:tc>
        <w:tc>
          <w:tcPr>
            <w:tcW w:w="3616" w:type="dxa"/>
            <w:tcBorders>
              <w:top w:val="single" w:color="000000" w:sz="4" w:space="0"/>
              <w:left w:val="single" w:color="000000" w:sz="4" w:space="0"/>
              <w:bottom w:val="single" w:color="000000" w:sz="4" w:space="0"/>
              <w:right w:val="single" w:color="000000" w:sz="4" w:space="0"/>
            </w:tcBorders>
            <w:vAlign w:val="center"/>
          </w:tcPr>
          <w:p w14:paraId="0B1F8F1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6孔细胞板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13087F8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00C05A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07569C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85BAE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27C86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252</w:t>
            </w:r>
          </w:p>
        </w:tc>
        <w:tc>
          <w:tcPr>
            <w:tcW w:w="3616" w:type="dxa"/>
            <w:tcBorders>
              <w:top w:val="single" w:color="000000" w:sz="4" w:space="0"/>
              <w:left w:val="single" w:color="000000" w:sz="4" w:space="0"/>
              <w:bottom w:val="single" w:color="000000" w:sz="4" w:space="0"/>
              <w:right w:val="single" w:color="000000" w:sz="4" w:space="0"/>
            </w:tcBorders>
            <w:vAlign w:val="center"/>
          </w:tcPr>
          <w:p w14:paraId="6088C8D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无菌带滤芯吸头10</w:t>
            </w:r>
            <w:r>
              <w:rPr>
                <w:rFonts w:hint="eastAsia" w:ascii="宋体" w:hAnsi="宋体" w:cs="宋体"/>
                <w:color w:val="auto"/>
                <w:sz w:val="20"/>
                <w:szCs w:val="20"/>
                <w:u w:val="none"/>
              </w:rPr>
              <w:t>µ</w:t>
            </w:r>
            <w:r>
              <w:rPr>
                <w:rFonts w:hint="eastAsia" w:ascii="仿宋" w:hAnsi="仿宋" w:eastAsia="仿宋" w:cs="仿宋"/>
                <w:color w:val="auto"/>
                <w:sz w:val="20"/>
                <w:szCs w:val="20"/>
                <w:u w:val="none"/>
              </w:rPr>
              <w:t>L</w:t>
            </w:r>
          </w:p>
        </w:tc>
        <w:tc>
          <w:tcPr>
            <w:tcW w:w="1250" w:type="dxa"/>
            <w:tcBorders>
              <w:top w:val="single" w:color="000000" w:sz="4" w:space="0"/>
              <w:left w:val="single" w:color="000000" w:sz="4" w:space="0"/>
              <w:bottom w:val="single" w:color="000000" w:sz="4" w:space="0"/>
              <w:right w:val="single" w:color="000000" w:sz="4" w:space="0"/>
            </w:tcBorders>
            <w:vAlign w:val="center"/>
          </w:tcPr>
          <w:p w14:paraId="5FE53DD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0D071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162755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972987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91A3B8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253</w:t>
            </w:r>
          </w:p>
        </w:tc>
        <w:tc>
          <w:tcPr>
            <w:tcW w:w="3616" w:type="dxa"/>
            <w:tcBorders>
              <w:top w:val="single" w:color="000000" w:sz="4" w:space="0"/>
              <w:left w:val="single" w:color="000000" w:sz="4" w:space="0"/>
              <w:bottom w:val="single" w:color="000000" w:sz="4" w:space="0"/>
              <w:right w:val="single" w:color="000000" w:sz="4" w:space="0"/>
            </w:tcBorders>
            <w:vAlign w:val="center"/>
          </w:tcPr>
          <w:p w14:paraId="153A6A5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无菌带滤芯吸头200</w:t>
            </w:r>
            <w:r>
              <w:rPr>
                <w:rFonts w:hint="eastAsia" w:ascii="宋体" w:hAnsi="宋体" w:cs="宋体"/>
                <w:color w:val="auto"/>
                <w:sz w:val="20"/>
                <w:szCs w:val="20"/>
                <w:u w:val="none"/>
              </w:rPr>
              <w:t>µ</w:t>
            </w:r>
            <w:r>
              <w:rPr>
                <w:rFonts w:hint="eastAsia" w:ascii="仿宋" w:hAnsi="仿宋" w:eastAsia="仿宋" w:cs="仿宋"/>
                <w:color w:val="auto"/>
                <w:sz w:val="20"/>
                <w:szCs w:val="20"/>
                <w:u w:val="none"/>
              </w:rPr>
              <w:t>L</w:t>
            </w:r>
          </w:p>
        </w:tc>
        <w:tc>
          <w:tcPr>
            <w:tcW w:w="1250" w:type="dxa"/>
            <w:tcBorders>
              <w:top w:val="single" w:color="000000" w:sz="4" w:space="0"/>
              <w:left w:val="single" w:color="000000" w:sz="4" w:space="0"/>
              <w:bottom w:val="single" w:color="000000" w:sz="4" w:space="0"/>
              <w:right w:val="single" w:color="000000" w:sz="4" w:space="0"/>
            </w:tcBorders>
            <w:vAlign w:val="center"/>
          </w:tcPr>
          <w:p w14:paraId="28E3CD2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18F40E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68C73F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59EC8B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4E4B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254</w:t>
            </w:r>
          </w:p>
        </w:tc>
        <w:tc>
          <w:tcPr>
            <w:tcW w:w="3616" w:type="dxa"/>
            <w:tcBorders>
              <w:top w:val="single" w:color="000000" w:sz="4" w:space="0"/>
              <w:left w:val="single" w:color="000000" w:sz="4" w:space="0"/>
              <w:bottom w:val="single" w:color="000000" w:sz="4" w:space="0"/>
              <w:right w:val="single" w:color="000000" w:sz="4" w:space="0"/>
            </w:tcBorders>
            <w:vAlign w:val="center"/>
          </w:tcPr>
          <w:p w14:paraId="7116D07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无菌带滤芯吸头1000</w:t>
            </w:r>
            <w:r>
              <w:rPr>
                <w:rFonts w:hint="eastAsia" w:ascii="宋体" w:hAnsi="宋体" w:cs="宋体"/>
                <w:color w:val="auto"/>
                <w:sz w:val="20"/>
                <w:szCs w:val="20"/>
                <w:u w:val="none"/>
              </w:rPr>
              <w:t>µ</w:t>
            </w:r>
            <w:r>
              <w:rPr>
                <w:rFonts w:hint="eastAsia" w:ascii="仿宋" w:hAnsi="仿宋" w:eastAsia="仿宋" w:cs="仿宋"/>
                <w:color w:val="auto"/>
                <w:sz w:val="20"/>
                <w:szCs w:val="20"/>
                <w:u w:val="none"/>
              </w:rPr>
              <w:t>l</w:t>
            </w:r>
          </w:p>
        </w:tc>
        <w:tc>
          <w:tcPr>
            <w:tcW w:w="1250" w:type="dxa"/>
            <w:tcBorders>
              <w:top w:val="single" w:color="000000" w:sz="4" w:space="0"/>
              <w:left w:val="single" w:color="000000" w:sz="4" w:space="0"/>
              <w:bottom w:val="single" w:color="000000" w:sz="4" w:space="0"/>
              <w:right w:val="single" w:color="000000" w:sz="4" w:space="0"/>
            </w:tcBorders>
            <w:vAlign w:val="center"/>
          </w:tcPr>
          <w:p w14:paraId="03E0C43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DDE05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12D526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E124CA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BAF82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255</w:t>
            </w:r>
          </w:p>
        </w:tc>
        <w:tc>
          <w:tcPr>
            <w:tcW w:w="3616" w:type="dxa"/>
            <w:tcBorders>
              <w:top w:val="single" w:color="000000" w:sz="4" w:space="0"/>
              <w:left w:val="single" w:color="000000" w:sz="4" w:space="0"/>
              <w:bottom w:val="single" w:color="000000" w:sz="4" w:space="0"/>
              <w:right w:val="single" w:color="000000" w:sz="4" w:space="0"/>
            </w:tcBorders>
            <w:vAlign w:val="center"/>
          </w:tcPr>
          <w:p w14:paraId="6C03DD1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1ml注射器</w:t>
            </w:r>
          </w:p>
        </w:tc>
        <w:tc>
          <w:tcPr>
            <w:tcW w:w="1250" w:type="dxa"/>
            <w:tcBorders>
              <w:top w:val="single" w:color="000000" w:sz="4" w:space="0"/>
              <w:left w:val="single" w:color="000000" w:sz="4" w:space="0"/>
              <w:bottom w:val="single" w:color="000000" w:sz="4" w:space="0"/>
              <w:right w:val="single" w:color="000000" w:sz="4" w:space="0"/>
            </w:tcBorders>
            <w:vAlign w:val="center"/>
          </w:tcPr>
          <w:p w14:paraId="0C1BDB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24849B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604ED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CC7653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54EEB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256</w:t>
            </w:r>
          </w:p>
        </w:tc>
        <w:tc>
          <w:tcPr>
            <w:tcW w:w="3616" w:type="dxa"/>
            <w:tcBorders>
              <w:top w:val="single" w:color="000000" w:sz="4" w:space="0"/>
              <w:left w:val="single" w:color="000000" w:sz="4" w:space="0"/>
              <w:bottom w:val="single" w:color="000000" w:sz="4" w:space="0"/>
              <w:right w:val="single" w:color="000000" w:sz="4" w:space="0"/>
            </w:tcBorders>
            <w:vAlign w:val="center"/>
          </w:tcPr>
          <w:p w14:paraId="33C5818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滤器</w:t>
            </w:r>
          </w:p>
        </w:tc>
        <w:tc>
          <w:tcPr>
            <w:tcW w:w="1250" w:type="dxa"/>
            <w:tcBorders>
              <w:top w:val="single" w:color="000000" w:sz="4" w:space="0"/>
              <w:left w:val="single" w:color="000000" w:sz="4" w:space="0"/>
              <w:bottom w:val="single" w:color="000000" w:sz="4" w:space="0"/>
              <w:right w:val="single" w:color="000000" w:sz="4" w:space="0"/>
            </w:tcBorders>
            <w:vAlign w:val="center"/>
          </w:tcPr>
          <w:p w14:paraId="3429AB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5A69E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D9844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7C2708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355688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257</w:t>
            </w:r>
          </w:p>
        </w:tc>
        <w:tc>
          <w:tcPr>
            <w:tcW w:w="3616" w:type="dxa"/>
            <w:tcBorders>
              <w:top w:val="single" w:color="000000" w:sz="4" w:space="0"/>
              <w:left w:val="single" w:color="000000" w:sz="4" w:space="0"/>
              <w:bottom w:val="single" w:color="000000" w:sz="4" w:space="0"/>
              <w:right w:val="single" w:color="000000" w:sz="4" w:space="0"/>
            </w:tcBorders>
            <w:vAlign w:val="center"/>
          </w:tcPr>
          <w:p w14:paraId="01F4366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滤器</w:t>
            </w:r>
          </w:p>
        </w:tc>
        <w:tc>
          <w:tcPr>
            <w:tcW w:w="1250" w:type="dxa"/>
            <w:tcBorders>
              <w:top w:val="single" w:color="000000" w:sz="4" w:space="0"/>
              <w:left w:val="single" w:color="000000" w:sz="4" w:space="0"/>
              <w:bottom w:val="single" w:color="000000" w:sz="4" w:space="0"/>
              <w:right w:val="single" w:color="000000" w:sz="4" w:space="0"/>
            </w:tcBorders>
            <w:vAlign w:val="center"/>
          </w:tcPr>
          <w:p w14:paraId="20B38F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5719FA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892DA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DA182B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BF3B9F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258</w:t>
            </w:r>
          </w:p>
        </w:tc>
        <w:tc>
          <w:tcPr>
            <w:tcW w:w="3616" w:type="dxa"/>
            <w:tcBorders>
              <w:top w:val="single" w:color="000000" w:sz="4" w:space="0"/>
              <w:left w:val="single" w:color="000000" w:sz="4" w:space="0"/>
              <w:bottom w:val="single" w:color="000000" w:sz="4" w:space="0"/>
              <w:right w:val="single" w:color="000000" w:sz="4" w:space="0"/>
            </w:tcBorders>
            <w:vAlign w:val="center"/>
          </w:tcPr>
          <w:p w14:paraId="24AB081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耐高温透气封口膜</w:t>
            </w:r>
          </w:p>
        </w:tc>
        <w:tc>
          <w:tcPr>
            <w:tcW w:w="1250" w:type="dxa"/>
            <w:tcBorders>
              <w:top w:val="single" w:color="000000" w:sz="4" w:space="0"/>
              <w:left w:val="single" w:color="000000" w:sz="4" w:space="0"/>
              <w:bottom w:val="single" w:color="000000" w:sz="4" w:space="0"/>
              <w:right w:val="single" w:color="000000" w:sz="4" w:space="0"/>
            </w:tcBorders>
            <w:vAlign w:val="center"/>
          </w:tcPr>
          <w:p w14:paraId="7B29E9B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C1E965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955815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83143C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24981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259</w:t>
            </w:r>
          </w:p>
        </w:tc>
        <w:tc>
          <w:tcPr>
            <w:tcW w:w="3616" w:type="dxa"/>
            <w:tcBorders>
              <w:top w:val="single" w:color="000000" w:sz="4" w:space="0"/>
              <w:left w:val="single" w:color="000000" w:sz="4" w:space="0"/>
              <w:bottom w:val="single" w:color="000000" w:sz="4" w:space="0"/>
              <w:right w:val="single" w:color="000000" w:sz="4" w:space="0"/>
            </w:tcBorders>
            <w:vAlign w:val="center"/>
          </w:tcPr>
          <w:p w14:paraId="48F1175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耐高温透气封口膜</w:t>
            </w:r>
          </w:p>
        </w:tc>
        <w:tc>
          <w:tcPr>
            <w:tcW w:w="1250" w:type="dxa"/>
            <w:tcBorders>
              <w:top w:val="single" w:color="000000" w:sz="4" w:space="0"/>
              <w:left w:val="single" w:color="000000" w:sz="4" w:space="0"/>
              <w:bottom w:val="single" w:color="000000" w:sz="4" w:space="0"/>
              <w:right w:val="single" w:color="000000" w:sz="4" w:space="0"/>
            </w:tcBorders>
            <w:vAlign w:val="center"/>
          </w:tcPr>
          <w:p w14:paraId="7D42FAF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BCDE69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9258F0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87CB22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FF098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260</w:t>
            </w:r>
          </w:p>
        </w:tc>
        <w:tc>
          <w:tcPr>
            <w:tcW w:w="3616" w:type="dxa"/>
            <w:tcBorders>
              <w:top w:val="single" w:color="000000" w:sz="4" w:space="0"/>
              <w:left w:val="single" w:color="000000" w:sz="4" w:space="0"/>
              <w:bottom w:val="single" w:color="000000" w:sz="4" w:space="0"/>
              <w:right w:val="single" w:color="000000" w:sz="4" w:space="0"/>
            </w:tcBorders>
            <w:vAlign w:val="center"/>
          </w:tcPr>
          <w:p w14:paraId="0771CA1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可高温高压灭菌袋</w:t>
            </w:r>
          </w:p>
        </w:tc>
        <w:tc>
          <w:tcPr>
            <w:tcW w:w="1250" w:type="dxa"/>
            <w:tcBorders>
              <w:top w:val="single" w:color="000000" w:sz="4" w:space="0"/>
              <w:left w:val="single" w:color="000000" w:sz="4" w:space="0"/>
              <w:bottom w:val="single" w:color="000000" w:sz="4" w:space="0"/>
              <w:right w:val="single" w:color="000000" w:sz="4" w:space="0"/>
            </w:tcBorders>
            <w:vAlign w:val="center"/>
          </w:tcPr>
          <w:p w14:paraId="1CC746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387FBA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袋</w:t>
            </w:r>
          </w:p>
        </w:tc>
        <w:tc>
          <w:tcPr>
            <w:tcW w:w="2739" w:type="dxa"/>
            <w:tcBorders>
              <w:top w:val="single" w:color="000000" w:sz="4" w:space="0"/>
              <w:left w:val="single" w:color="000000" w:sz="4" w:space="0"/>
              <w:bottom w:val="single" w:color="000000" w:sz="4" w:space="0"/>
              <w:right w:val="single" w:color="000000" w:sz="4" w:space="0"/>
            </w:tcBorders>
            <w:vAlign w:val="center"/>
          </w:tcPr>
          <w:p w14:paraId="49C4F9F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6AB9AF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426EE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261</w:t>
            </w:r>
          </w:p>
        </w:tc>
        <w:tc>
          <w:tcPr>
            <w:tcW w:w="3616" w:type="dxa"/>
            <w:tcBorders>
              <w:top w:val="single" w:color="000000" w:sz="4" w:space="0"/>
              <w:left w:val="single" w:color="000000" w:sz="4" w:space="0"/>
              <w:bottom w:val="single" w:color="000000" w:sz="4" w:space="0"/>
              <w:right w:val="single" w:color="000000" w:sz="4" w:space="0"/>
            </w:tcBorders>
            <w:vAlign w:val="center"/>
          </w:tcPr>
          <w:p w14:paraId="598785E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96孔酶标板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06BB7A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20D7E1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2AC952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52BB0C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A801C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262</w:t>
            </w:r>
          </w:p>
        </w:tc>
        <w:tc>
          <w:tcPr>
            <w:tcW w:w="3616" w:type="dxa"/>
            <w:tcBorders>
              <w:top w:val="single" w:color="000000" w:sz="4" w:space="0"/>
              <w:left w:val="single" w:color="000000" w:sz="4" w:space="0"/>
              <w:bottom w:val="single" w:color="000000" w:sz="4" w:space="0"/>
              <w:right w:val="single" w:color="000000" w:sz="4" w:space="0"/>
            </w:tcBorders>
            <w:vAlign w:val="center"/>
          </w:tcPr>
          <w:p w14:paraId="6FB8BF5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醋酸纤维素硬膜</w:t>
            </w:r>
          </w:p>
        </w:tc>
        <w:tc>
          <w:tcPr>
            <w:tcW w:w="1250" w:type="dxa"/>
            <w:tcBorders>
              <w:top w:val="single" w:color="000000" w:sz="4" w:space="0"/>
              <w:left w:val="single" w:color="000000" w:sz="4" w:space="0"/>
              <w:bottom w:val="single" w:color="000000" w:sz="4" w:space="0"/>
              <w:right w:val="single" w:color="000000" w:sz="4" w:space="0"/>
            </w:tcBorders>
            <w:vAlign w:val="center"/>
          </w:tcPr>
          <w:p w14:paraId="318615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FB8BE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72CE6FE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CDB50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3CB070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263</w:t>
            </w:r>
          </w:p>
        </w:tc>
        <w:tc>
          <w:tcPr>
            <w:tcW w:w="3616" w:type="dxa"/>
            <w:tcBorders>
              <w:top w:val="single" w:color="000000" w:sz="4" w:space="0"/>
              <w:left w:val="single" w:color="000000" w:sz="4" w:space="0"/>
              <w:bottom w:val="single" w:color="000000" w:sz="4" w:space="0"/>
              <w:right w:val="single" w:color="000000" w:sz="4" w:space="0"/>
            </w:tcBorders>
            <w:vAlign w:val="center"/>
          </w:tcPr>
          <w:p w14:paraId="6A1E344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研磨管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58796F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FE4EE1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袋</w:t>
            </w:r>
          </w:p>
        </w:tc>
        <w:tc>
          <w:tcPr>
            <w:tcW w:w="2739" w:type="dxa"/>
            <w:tcBorders>
              <w:top w:val="single" w:color="000000" w:sz="4" w:space="0"/>
              <w:left w:val="single" w:color="000000" w:sz="4" w:space="0"/>
              <w:bottom w:val="single" w:color="000000" w:sz="4" w:space="0"/>
              <w:right w:val="single" w:color="000000" w:sz="4" w:space="0"/>
            </w:tcBorders>
            <w:vAlign w:val="center"/>
          </w:tcPr>
          <w:p w14:paraId="3FB108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28E2B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A91E6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264</w:t>
            </w:r>
          </w:p>
        </w:tc>
        <w:tc>
          <w:tcPr>
            <w:tcW w:w="3616" w:type="dxa"/>
            <w:tcBorders>
              <w:top w:val="single" w:color="000000" w:sz="4" w:space="0"/>
              <w:left w:val="single" w:color="000000" w:sz="4" w:space="0"/>
              <w:bottom w:val="single" w:color="000000" w:sz="4" w:space="0"/>
              <w:right w:val="single" w:color="000000" w:sz="4" w:space="0"/>
            </w:tcBorders>
            <w:vAlign w:val="center"/>
          </w:tcPr>
          <w:p w14:paraId="18733FA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研磨管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154C25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5D4D33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袋</w:t>
            </w:r>
          </w:p>
        </w:tc>
        <w:tc>
          <w:tcPr>
            <w:tcW w:w="2739" w:type="dxa"/>
            <w:tcBorders>
              <w:top w:val="single" w:color="000000" w:sz="4" w:space="0"/>
              <w:left w:val="single" w:color="000000" w:sz="4" w:space="0"/>
              <w:bottom w:val="single" w:color="000000" w:sz="4" w:space="0"/>
              <w:right w:val="single" w:color="000000" w:sz="4" w:space="0"/>
            </w:tcBorders>
            <w:vAlign w:val="center"/>
          </w:tcPr>
          <w:p w14:paraId="2C17A8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13AB00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51F24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265</w:t>
            </w:r>
          </w:p>
        </w:tc>
        <w:tc>
          <w:tcPr>
            <w:tcW w:w="3616" w:type="dxa"/>
            <w:tcBorders>
              <w:top w:val="single" w:color="000000" w:sz="4" w:space="0"/>
              <w:left w:val="single" w:color="000000" w:sz="4" w:space="0"/>
              <w:bottom w:val="single" w:color="000000" w:sz="4" w:space="0"/>
              <w:right w:val="single" w:color="000000" w:sz="4" w:space="0"/>
            </w:tcBorders>
            <w:vAlign w:val="center"/>
          </w:tcPr>
          <w:p w14:paraId="3037326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无菌无酶枪头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0A16C2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513D2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87C9FE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1E1ACF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2D49D3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266</w:t>
            </w:r>
          </w:p>
        </w:tc>
        <w:tc>
          <w:tcPr>
            <w:tcW w:w="3616" w:type="dxa"/>
            <w:tcBorders>
              <w:top w:val="single" w:color="000000" w:sz="4" w:space="0"/>
              <w:left w:val="single" w:color="000000" w:sz="4" w:space="0"/>
              <w:bottom w:val="single" w:color="000000" w:sz="4" w:space="0"/>
              <w:right w:val="single" w:color="000000" w:sz="4" w:space="0"/>
            </w:tcBorders>
            <w:vAlign w:val="center"/>
          </w:tcPr>
          <w:p w14:paraId="5395754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无菌无酶枪头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7D45DA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500A3A4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1FA261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C3E9FA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69D0C5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267</w:t>
            </w:r>
          </w:p>
        </w:tc>
        <w:tc>
          <w:tcPr>
            <w:tcW w:w="3616" w:type="dxa"/>
            <w:tcBorders>
              <w:top w:val="single" w:color="000000" w:sz="4" w:space="0"/>
              <w:left w:val="single" w:color="000000" w:sz="4" w:space="0"/>
              <w:bottom w:val="single" w:color="000000" w:sz="4" w:space="0"/>
              <w:right w:val="single" w:color="000000" w:sz="4" w:space="0"/>
            </w:tcBorders>
            <w:vAlign w:val="center"/>
          </w:tcPr>
          <w:p w14:paraId="4914D2B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无菌无酶枪头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1294173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3666089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296574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6449F1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AC926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268</w:t>
            </w:r>
          </w:p>
        </w:tc>
        <w:tc>
          <w:tcPr>
            <w:tcW w:w="3616" w:type="dxa"/>
            <w:tcBorders>
              <w:top w:val="single" w:color="000000" w:sz="4" w:space="0"/>
              <w:left w:val="single" w:color="000000" w:sz="4" w:space="0"/>
              <w:bottom w:val="single" w:color="000000" w:sz="4" w:space="0"/>
              <w:right w:val="single" w:color="000000" w:sz="4" w:space="0"/>
            </w:tcBorders>
            <w:vAlign w:val="center"/>
          </w:tcPr>
          <w:p w14:paraId="40508EE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无菌无RNA酶的枪头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686CD59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0576B10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2B77E1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A7DB6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6D6F5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269</w:t>
            </w:r>
          </w:p>
        </w:tc>
        <w:tc>
          <w:tcPr>
            <w:tcW w:w="3616" w:type="dxa"/>
            <w:tcBorders>
              <w:top w:val="single" w:color="000000" w:sz="4" w:space="0"/>
              <w:left w:val="single" w:color="000000" w:sz="4" w:space="0"/>
              <w:bottom w:val="single" w:color="000000" w:sz="4" w:space="0"/>
              <w:right w:val="single" w:color="000000" w:sz="4" w:space="0"/>
            </w:tcBorders>
            <w:vAlign w:val="center"/>
          </w:tcPr>
          <w:p w14:paraId="521D15A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无菌无RNA酶的枪头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159168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3E5918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78240C1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07B347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E79E5F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270</w:t>
            </w:r>
          </w:p>
        </w:tc>
        <w:tc>
          <w:tcPr>
            <w:tcW w:w="3616" w:type="dxa"/>
            <w:tcBorders>
              <w:top w:val="single" w:color="000000" w:sz="4" w:space="0"/>
              <w:left w:val="single" w:color="000000" w:sz="4" w:space="0"/>
              <w:bottom w:val="single" w:color="000000" w:sz="4" w:space="0"/>
              <w:right w:val="single" w:color="000000" w:sz="4" w:space="0"/>
            </w:tcBorders>
            <w:vAlign w:val="center"/>
          </w:tcPr>
          <w:p w14:paraId="687419D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无菌无RNA酶的枪头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48B4BA3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211FB55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013EAA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D29456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26ABB0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271</w:t>
            </w:r>
          </w:p>
        </w:tc>
        <w:tc>
          <w:tcPr>
            <w:tcW w:w="3616" w:type="dxa"/>
            <w:tcBorders>
              <w:top w:val="single" w:color="000000" w:sz="4" w:space="0"/>
              <w:left w:val="single" w:color="000000" w:sz="4" w:space="0"/>
              <w:bottom w:val="single" w:color="000000" w:sz="4" w:space="0"/>
              <w:right w:val="single" w:color="000000" w:sz="4" w:space="0"/>
            </w:tcBorders>
            <w:vAlign w:val="center"/>
          </w:tcPr>
          <w:p w14:paraId="22B8DE8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4A9E979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57889E0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7C7A58C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827853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1F54E7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272</w:t>
            </w:r>
          </w:p>
        </w:tc>
        <w:tc>
          <w:tcPr>
            <w:tcW w:w="3616" w:type="dxa"/>
            <w:tcBorders>
              <w:top w:val="single" w:color="000000" w:sz="4" w:space="0"/>
              <w:left w:val="single" w:color="000000" w:sz="4" w:space="0"/>
              <w:bottom w:val="single" w:color="000000" w:sz="4" w:space="0"/>
              <w:right w:val="single" w:color="000000" w:sz="4" w:space="0"/>
            </w:tcBorders>
            <w:vAlign w:val="center"/>
          </w:tcPr>
          <w:p w14:paraId="1A4B75F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49981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6</w:t>
            </w:r>
          </w:p>
        </w:tc>
        <w:tc>
          <w:tcPr>
            <w:tcW w:w="1008" w:type="dxa"/>
            <w:tcBorders>
              <w:top w:val="single" w:color="000000" w:sz="4" w:space="0"/>
              <w:left w:val="single" w:color="000000" w:sz="4" w:space="0"/>
              <w:bottom w:val="single" w:color="000000" w:sz="4" w:space="0"/>
              <w:right w:val="single" w:color="000000" w:sz="4" w:space="0"/>
            </w:tcBorders>
            <w:vAlign w:val="center"/>
          </w:tcPr>
          <w:p w14:paraId="77B33A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2C076D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19083A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3F6521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273</w:t>
            </w:r>
          </w:p>
        </w:tc>
        <w:tc>
          <w:tcPr>
            <w:tcW w:w="3616" w:type="dxa"/>
            <w:tcBorders>
              <w:top w:val="single" w:color="000000" w:sz="4" w:space="0"/>
              <w:left w:val="single" w:color="000000" w:sz="4" w:space="0"/>
              <w:bottom w:val="single" w:color="000000" w:sz="4" w:space="0"/>
              <w:right w:val="single" w:color="000000" w:sz="4" w:space="0"/>
            </w:tcBorders>
            <w:vAlign w:val="center"/>
          </w:tcPr>
          <w:p w14:paraId="2C851F6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5EF7241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3D486F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00C1580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C4FB64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66AE2C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274</w:t>
            </w:r>
          </w:p>
        </w:tc>
        <w:tc>
          <w:tcPr>
            <w:tcW w:w="3616" w:type="dxa"/>
            <w:tcBorders>
              <w:top w:val="single" w:color="000000" w:sz="4" w:space="0"/>
              <w:left w:val="single" w:color="000000" w:sz="4" w:space="0"/>
              <w:bottom w:val="single" w:color="000000" w:sz="4" w:space="0"/>
              <w:right w:val="single" w:color="000000" w:sz="4" w:space="0"/>
            </w:tcBorders>
            <w:vAlign w:val="center"/>
          </w:tcPr>
          <w:p w14:paraId="2E25AD4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无菌无RNA酶离心管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32614C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7F0871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445DD2F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D0B096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5FAE36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275</w:t>
            </w:r>
          </w:p>
        </w:tc>
        <w:tc>
          <w:tcPr>
            <w:tcW w:w="3616" w:type="dxa"/>
            <w:tcBorders>
              <w:top w:val="single" w:color="000000" w:sz="4" w:space="0"/>
              <w:left w:val="single" w:color="000000" w:sz="4" w:space="0"/>
              <w:bottom w:val="single" w:color="000000" w:sz="4" w:space="0"/>
              <w:right w:val="single" w:color="000000" w:sz="4" w:space="0"/>
            </w:tcBorders>
            <w:vAlign w:val="center"/>
          </w:tcPr>
          <w:p w14:paraId="027CDC2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无RNA酶八联管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65F06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6E9EA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6D782E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77C969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71F737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276</w:t>
            </w:r>
          </w:p>
        </w:tc>
        <w:tc>
          <w:tcPr>
            <w:tcW w:w="3616" w:type="dxa"/>
            <w:tcBorders>
              <w:top w:val="single" w:color="000000" w:sz="4" w:space="0"/>
              <w:left w:val="single" w:color="000000" w:sz="4" w:space="0"/>
              <w:bottom w:val="single" w:color="000000" w:sz="4" w:space="0"/>
              <w:right w:val="single" w:color="000000" w:sz="4" w:space="0"/>
            </w:tcBorders>
            <w:vAlign w:val="center"/>
          </w:tcPr>
          <w:p w14:paraId="454357D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自封袋</w:t>
            </w:r>
          </w:p>
        </w:tc>
        <w:tc>
          <w:tcPr>
            <w:tcW w:w="1250" w:type="dxa"/>
            <w:tcBorders>
              <w:top w:val="single" w:color="000000" w:sz="4" w:space="0"/>
              <w:left w:val="single" w:color="000000" w:sz="4" w:space="0"/>
              <w:bottom w:val="single" w:color="000000" w:sz="4" w:space="0"/>
              <w:right w:val="single" w:color="000000" w:sz="4" w:space="0"/>
            </w:tcBorders>
            <w:vAlign w:val="center"/>
          </w:tcPr>
          <w:p w14:paraId="6988A8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1FA4D3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4B0774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3FC959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C4E286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277</w:t>
            </w:r>
          </w:p>
        </w:tc>
        <w:tc>
          <w:tcPr>
            <w:tcW w:w="3616" w:type="dxa"/>
            <w:tcBorders>
              <w:top w:val="single" w:color="000000" w:sz="4" w:space="0"/>
              <w:left w:val="single" w:color="000000" w:sz="4" w:space="0"/>
              <w:bottom w:val="single" w:color="000000" w:sz="4" w:space="0"/>
              <w:right w:val="single" w:color="000000" w:sz="4" w:space="0"/>
            </w:tcBorders>
            <w:vAlign w:val="center"/>
          </w:tcPr>
          <w:p w14:paraId="601394C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自封袋</w:t>
            </w:r>
          </w:p>
        </w:tc>
        <w:tc>
          <w:tcPr>
            <w:tcW w:w="1250" w:type="dxa"/>
            <w:tcBorders>
              <w:top w:val="single" w:color="000000" w:sz="4" w:space="0"/>
              <w:left w:val="single" w:color="000000" w:sz="4" w:space="0"/>
              <w:bottom w:val="single" w:color="000000" w:sz="4" w:space="0"/>
              <w:right w:val="single" w:color="000000" w:sz="4" w:space="0"/>
            </w:tcBorders>
            <w:vAlign w:val="center"/>
          </w:tcPr>
          <w:p w14:paraId="39FC6C5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B4DD4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0E58B12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31CE6E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D664F0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278</w:t>
            </w:r>
          </w:p>
        </w:tc>
        <w:tc>
          <w:tcPr>
            <w:tcW w:w="3616" w:type="dxa"/>
            <w:tcBorders>
              <w:top w:val="single" w:color="000000" w:sz="4" w:space="0"/>
              <w:left w:val="single" w:color="000000" w:sz="4" w:space="0"/>
              <w:bottom w:val="single" w:color="000000" w:sz="4" w:space="0"/>
              <w:right w:val="single" w:color="000000" w:sz="4" w:space="0"/>
            </w:tcBorders>
            <w:vAlign w:val="center"/>
          </w:tcPr>
          <w:p w14:paraId="363E910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自封袋</w:t>
            </w:r>
          </w:p>
        </w:tc>
        <w:tc>
          <w:tcPr>
            <w:tcW w:w="1250" w:type="dxa"/>
            <w:tcBorders>
              <w:top w:val="single" w:color="000000" w:sz="4" w:space="0"/>
              <w:left w:val="single" w:color="000000" w:sz="4" w:space="0"/>
              <w:bottom w:val="single" w:color="000000" w:sz="4" w:space="0"/>
              <w:right w:val="single" w:color="000000" w:sz="4" w:space="0"/>
            </w:tcBorders>
            <w:vAlign w:val="center"/>
          </w:tcPr>
          <w:p w14:paraId="5FEEF3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5576BD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808D7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3A556E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C4DFA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279</w:t>
            </w:r>
          </w:p>
        </w:tc>
        <w:tc>
          <w:tcPr>
            <w:tcW w:w="3616" w:type="dxa"/>
            <w:tcBorders>
              <w:top w:val="single" w:color="000000" w:sz="4" w:space="0"/>
              <w:left w:val="single" w:color="000000" w:sz="4" w:space="0"/>
              <w:bottom w:val="single" w:color="000000" w:sz="4" w:space="0"/>
              <w:right w:val="single" w:color="000000" w:sz="4" w:space="0"/>
            </w:tcBorders>
            <w:vAlign w:val="center"/>
          </w:tcPr>
          <w:p w14:paraId="3EB3DB6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全自动血凝测试杯</w:t>
            </w:r>
          </w:p>
        </w:tc>
        <w:tc>
          <w:tcPr>
            <w:tcW w:w="1250" w:type="dxa"/>
            <w:tcBorders>
              <w:top w:val="single" w:color="000000" w:sz="4" w:space="0"/>
              <w:left w:val="single" w:color="000000" w:sz="4" w:space="0"/>
              <w:bottom w:val="single" w:color="000000" w:sz="4" w:space="0"/>
              <w:right w:val="single" w:color="000000" w:sz="4" w:space="0"/>
            </w:tcBorders>
            <w:vAlign w:val="center"/>
          </w:tcPr>
          <w:p w14:paraId="3BCE560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7A277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盘</w:t>
            </w:r>
          </w:p>
        </w:tc>
        <w:tc>
          <w:tcPr>
            <w:tcW w:w="2739" w:type="dxa"/>
            <w:tcBorders>
              <w:top w:val="single" w:color="000000" w:sz="4" w:space="0"/>
              <w:left w:val="single" w:color="000000" w:sz="4" w:space="0"/>
              <w:bottom w:val="single" w:color="000000" w:sz="4" w:space="0"/>
              <w:right w:val="single" w:color="000000" w:sz="4" w:space="0"/>
            </w:tcBorders>
            <w:vAlign w:val="center"/>
          </w:tcPr>
          <w:p w14:paraId="2E0FA5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049984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3AA835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280</w:t>
            </w:r>
          </w:p>
        </w:tc>
        <w:tc>
          <w:tcPr>
            <w:tcW w:w="3616" w:type="dxa"/>
            <w:tcBorders>
              <w:top w:val="single" w:color="000000" w:sz="4" w:space="0"/>
              <w:left w:val="single" w:color="000000" w:sz="4" w:space="0"/>
              <w:bottom w:val="single" w:color="000000" w:sz="4" w:space="0"/>
              <w:right w:val="single" w:color="000000" w:sz="4" w:space="0"/>
            </w:tcBorders>
            <w:vAlign w:val="center"/>
          </w:tcPr>
          <w:p w14:paraId="0F9E1C6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泵管（血凝仪）</w:t>
            </w:r>
          </w:p>
        </w:tc>
        <w:tc>
          <w:tcPr>
            <w:tcW w:w="1250" w:type="dxa"/>
            <w:tcBorders>
              <w:top w:val="single" w:color="000000" w:sz="4" w:space="0"/>
              <w:left w:val="single" w:color="000000" w:sz="4" w:space="0"/>
              <w:bottom w:val="single" w:color="000000" w:sz="4" w:space="0"/>
              <w:right w:val="single" w:color="000000" w:sz="4" w:space="0"/>
            </w:tcBorders>
            <w:vAlign w:val="center"/>
          </w:tcPr>
          <w:p w14:paraId="2A0D31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558C64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根</w:t>
            </w:r>
          </w:p>
        </w:tc>
        <w:tc>
          <w:tcPr>
            <w:tcW w:w="2739" w:type="dxa"/>
            <w:tcBorders>
              <w:top w:val="single" w:color="000000" w:sz="4" w:space="0"/>
              <w:left w:val="single" w:color="000000" w:sz="4" w:space="0"/>
              <w:bottom w:val="single" w:color="000000" w:sz="4" w:space="0"/>
              <w:right w:val="single" w:color="000000" w:sz="4" w:space="0"/>
            </w:tcBorders>
            <w:vAlign w:val="center"/>
          </w:tcPr>
          <w:p w14:paraId="4EED6B4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4368D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16233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281</w:t>
            </w:r>
          </w:p>
        </w:tc>
        <w:tc>
          <w:tcPr>
            <w:tcW w:w="3616" w:type="dxa"/>
            <w:tcBorders>
              <w:top w:val="single" w:color="000000" w:sz="4" w:space="0"/>
              <w:left w:val="single" w:color="000000" w:sz="4" w:space="0"/>
              <w:bottom w:val="single" w:color="000000" w:sz="4" w:space="0"/>
              <w:right w:val="single" w:color="000000" w:sz="4" w:space="0"/>
            </w:tcBorders>
            <w:vAlign w:val="center"/>
          </w:tcPr>
          <w:p w14:paraId="125E5ED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希莱恒电解质分析仪专用配套电极（一套6个：K,Na,Ca,pH,Cl,Ref）</w:t>
            </w:r>
          </w:p>
        </w:tc>
        <w:tc>
          <w:tcPr>
            <w:tcW w:w="1250" w:type="dxa"/>
            <w:tcBorders>
              <w:top w:val="single" w:color="000000" w:sz="4" w:space="0"/>
              <w:left w:val="single" w:color="000000" w:sz="4" w:space="0"/>
              <w:bottom w:val="single" w:color="000000" w:sz="4" w:space="0"/>
              <w:right w:val="single" w:color="000000" w:sz="4" w:space="0"/>
            </w:tcBorders>
            <w:vAlign w:val="center"/>
          </w:tcPr>
          <w:p w14:paraId="1C3940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B68D4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1套（6个）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1173C6A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FB2426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5F738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282</w:t>
            </w:r>
          </w:p>
        </w:tc>
        <w:tc>
          <w:tcPr>
            <w:tcW w:w="3616" w:type="dxa"/>
            <w:tcBorders>
              <w:top w:val="single" w:color="000000" w:sz="4" w:space="0"/>
              <w:left w:val="single" w:color="000000" w:sz="4" w:space="0"/>
              <w:bottom w:val="single" w:color="000000" w:sz="4" w:space="0"/>
              <w:right w:val="single" w:color="000000" w:sz="4" w:space="0"/>
            </w:tcBorders>
            <w:vAlign w:val="center"/>
          </w:tcPr>
          <w:p w14:paraId="562FA8D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一次性刀片（切片机用）</w:t>
            </w:r>
          </w:p>
        </w:tc>
        <w:tc>
          <w:tcPr>
            <w:tcW w:w="1250" w:type="dxa"/>
            <w:tcBorders>
              <w:top w:val="single" w:color="000000" w:sz="4" w:space="0"/>
              <w:left w:val="single" w:color="000000" w:sz="4" w:space="0"/>
              <w:bottom w:val="single" w:color="000000" w:sz="4" w:space="0"/>
              <w:right w:val="single" w:color="000000" w:sz="4" w:space="0"/>
            </w:tcBorders>
            <w:vAlign w:val="center"/>
          </w:tcPr>
          <w:p w14:paraId="7008A0B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744276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8A3A5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604134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80A2C3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283</w:t>
            </w:r>
          </w:p>
        </w:tc>
        <w:tc>
          <w:tcPr>
            <w:tcW w:w="3616" w:type="dxa"/>
            <w:tcBorders>
              <w:top w:val="single" w:color="000000" w:sz="4" w:space="0"/>
              <w:left w:val="single" w:color="000000" w:sz="4" w:space="0"/>
              <w:bottom w:val="single" w:color="000000" w:sz="4" w:space="0"/>
              <w:right w:val="single" w:color="000000" w:sz="4" w:space="0"/>
            </w:tcBorders>
            <w:vAlign w:val="center"/>
          </w:tcPr>
          <w:p w14:paraId="3250B077">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载玻片（高清洁病理级）</w:t>
            </w:r>
          </w:p>
        </w:tc>
        <w:tc>
          <w:tcPr>
            <w:tcW w:w="1250" w:type="dxa"/>
            <w:tcBorders>
              <w:top w:val="single" w:color="000000" w:sz="4" w:space="0"/>
              <w:left w:val="single" w:color="000000" w:sz="4" w:space="0"/>
              <w:bottom w:val="single" w:color="000000" w:sz="4" w:space="0"/>
              <w:right w:val="single" w:color="000000" w:sz="4" w:space="0"/>
            </w:tcBorders>
            <w:vAlign w:val="center"/>
          </w:tcPr>
          <w:p w14:paraId="5E775B2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7F591B4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35E0E5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299D5B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67E8DC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284</w:t>
            </w:r>
          </w:p>
        </w:tc>
        <w:tc>
          <w:tcPr>
            <w:tcW w:w="3616" w:type="dxa"/>
            <w:tcBorders>
              <w:top w:val="single" w:color="000000" w:sz="4" w:space="0"/>
              <w:left w:val="single" w:color="000000" w:sz="4" w:space="0"/>
              <w:bottom w:val="single" w:color="000000" w:sz="4" w:space="0"/>
              <w:right w:val="single" w:color="000000" w:sz="4" w:space="0"/>
            </w:tcBorders>
            <w:vAlign w:val="center"/>
          </w:tcPr>
          <w:p w14:paraId="03DF8C7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塑料切片盒 </w:t>
            </w:r>
          </w:p>
        </w:tc>
        <w:tc>
          <w:tcPr>
            <w:tcW w:w="1250" w:type="dxa"/>
            <w:tcBorders>
              <w:top w:val="single" w:color="000000" w:sz="4" w:space="0"/>
              <w:left w:val="single" w:color="000000" w:sz="4" w:space="0"/>
              <w:bottom w:val="single" w:color="000000" w:sz="4" w:space="0"/>
              <w:right w:val="single" w:color="000000" w:sz="4" w:space="0"/>
            </w:tcBorders>
            <w:vAlign w:val="center"/>
          </w:tcPr>
          <w:p w14:paraId="4A40A6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730653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9CAF5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9A14C7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558A8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285</w:t>
            </w:r>
          </w:p>
        </w:tc>
        <w:tc>
          <w:tcPr>
            <w:tcW w:w="3616" w:type="dxa"/>
            <w:tcBorders>
              <w:top w:val="single" w:color="000000" w:sz="4" w:space="0"/>
              <w:left w:val="single" w:color="000000" w:sz="4" w:space="0"/>
              <w:bottom w:val="single" w:color="000000" w:sz="4" w:space="0"/>
              <w:right w:val="single" w:color="000000" w:sz="4" w:space="0"/>
            </w:tcBorders>
            <w:vAlign w:val="center"/>
          </w:tcPr>
          <w:p w14:paraId="2A9AC11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免洗盖玻片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477CBB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652FBF0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E7657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8CDB9F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413685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286</w:t>
            </w:r>
          </w:p>
        </w:tc>
        <w:tc>
          <w:tcPr>
            <w:tcW w:w="3616" w:type="dxa"/>
            <w:tcBorders>
              <w:top w:val="single" w:color="000000" w:sz="4" w:space="0"/>
              <w:left w:val="single" w:color="000000" w:sz="4" w:space="0"/>
              <w:bottom w:val="single" w:color="000000" w:sz="4" w:space="0"/>
              <w:right w:val="single" w:color="000000" w:sz="4" w:space="0"/>
            </w:tcBorders>
            <w:vAlign w:val="center"/>
          </w:tcPr>
          <w:p w14:paraId="3BC22DA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免洗盖玻片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765D0FB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w:t>
            </w:r>
          </w:p>
        </w:tc>
        <w:tc>
          <w:tcPr>
            <w:tcW w:w="1008" w:type="dxa"/>
            <w:tcBorders>
              <w:top w:val="single" w:color="000000" w:sz="4" w:space="0"/>
              <w:left w:val="single" w:color="000000" w:sz="4" w:space="0"/>
              <w:bottom w:val="single" w:color="000000" w:sz="4" w:space="0"/>
              <w:right w:val="single" w:color="000000" w:sz="4" w:space="0"/>
            </w:tcBorders>
            <w:vAlign w:val="center"/>
          </w:tcPr>
          <w:p w14:paraId="45272C9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CAB6EE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D38B5D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E7E3B2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287</w:t>
            </w:r>
          </w:p>
        </w:tc>
        <w:tc>
          <w:tcPr>
            <w:tcW w:w="3616" w:type="dxa"/>
            <w:tcBorders>
              <w:top w:val="single" w:color="000000" w:sz="4" w:space="0"/>
              <w:left w:val="single" w:color="000000" w:sz="4" w:space="0"/>
              <w:bottom w:val="single" w:color="000000" w:sz="4" w:space="0"/>
              <w:right w:val="single" w:color="000000" w:sz="4" w:space="0"/>
            </w:tcBorders>
            <w:vAlign w:val="center"/>
          </w:tcPr>
          <w:p w14:paraId="08CB4D2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免洗盖玻片      </w:t>
            </w:r>
          </w:p>
        </w:tc>
        <w:tc>
          <w:tcPr>
            <w:tcW w:w="1250" w:type="dxa"/>
            <w:tcBorders>
              <w:top w:val="single" w:color="000000" w:sz="4" w:space="0"/>
              <w:left w:val="single" w:color="000000" w:sz="4" w:space="0"/>
              <w:bottom w:val="single" w:color="000000" w:sz="4" w:space="0"/>
              <w:right w:val="single" w:color="000000" w:sz="4" w:space="0"/>
            </w:tcBorders>
            <w:vAlign w:val="center"/>
          </w:tcPr>
          <w:p w14:paraId="41D8C58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88952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2D86EC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D686B14">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D1D07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288</w:t>
            </w:r>
          </w:p>
        </w:tc>
        <w:tc>
          <w:tcPr>
            <w:tcW w:w="3616" w:type="dxa"/>
            <w:tcBorders>
              <w:top w:val="single" w:color="000000" w:sz="4" w:space="0"/>
              <w:left w:val="single" w:color="000000" w:sz="4" w:space="0"/>
              <w:bottom w:val="single" w:color="000000" w:sz="4" w:space="0"/>
              <w:right w:val="single" w:color="000000" w:sz="4" w:space="0"/>
            </w:tcBorders>
            <w:vAlign w:val="center"/>
          </w:tcPr>
          <w:p w14:paraId="7E2E87D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手术缝合针</w:t>
            </w:r>
          </w:p>
        </w:tc>
        <w:tc>
          <w:tcPr>
            <w:tcW w:w="1250" w:type="dxa"/>
            <w:tcBorders>
              <w:top w:val="single" w:color="000000" w:sz="4" w:space="0"/>
              <w:left w:val="single" w:color="000000" w:sz="4" w:space="0"/>
              <w:bottom w:val="single" w:color="000000" w:sz="4" w:space="0"/>
              <w:right w:val="single" w:color="000000" w:sz="4" w:space="0"/>
            </w:tcBorders>
            <w:vAlign w:val="center"/>
          </w:tcPr>
          <w:p w14:paraId="4D79FF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12E2D08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只</w:t>
            </w:r>
          </w:p>
        </w:tc>
        <w:tc>
          <w:tcPr>
            <w:tcW w:w="2739" w:type="dxa"/>
            <w:tcBorders>
              <w:top w:val="single" w:color="000000" w:sz="4" w:space="0"/>
              <w:left w:val="single" w:color="000000" w:sz="4" w:space="0"/>
              <w:bottom w:val="single" w:color="000000" w:sz="4" w:space="0"/>
              <w:right w:val="single" w:color="000000" w:sz="4" w:space="0"/>
            </w:tcBorders>
            <w:vAlign w:val="center"/>
          </w:tcPr>
          <w:p w14:paraId="2D86280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18BC6D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75CD8F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289</w:t>
            </w:r>
          </w:p>
        </w:tc>
        <w:tc>
          <w:tcPr>
            <w:tcW w:w="3616" w:type="dxa"/>
            <w:tcBorders>
              <w:top w:val="single" w:color="000000" w:sz="4" w:space="0"/>
              <w:left w:val="single" w:color="000000" w:sz="4" w:space="0"/>
              <w:bottom w:val="single" w:color="000000" w:sz="4" w:space="0"/>
              <w:right w:val="single" w:color="000000" w:sz="4" w:space="0"/>
            </w:tcBorders>
            <w:vAlign w:val="center"/>
          </w:tcPr>
          <w:p w14:paraId="72826B4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手术缝合针</w:t>
            </w:r>
          </w:p>
        </w:tc>
        <w:tc>
          <w:tcPr>
            <w:tcW w:w="1250" w:type="dxa"/>
            <w:tcBorders>
              <w:top w:val="single" w:color="000000" w:sz="4" w:space="0"/>
              <w:left w:val="single" w:color="000000" w:sz="4" w:space="0"/>
              <w:bottom w:val="single" w:color="000000" w:sz="4" w:space="0"/>
              <w:right w:val="single" w:color="000000" w:sz="4" w:space="0"/>
            </w:tcBorders>
            <w:vAlign w:val="center"/>
          </w:tcPr>
          <w:p w14:paraId="3A897A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41DFDDB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只</w:t>
            </w:r>
          </w:p>
        </w:tc>
        <w:tc>
          <w:tcPr>
            <w:tcW w:w="2739" w:type="dxa"/>
            <w:tcBorders>
              <w:top w:val="single" w:color="000000" w:sz="4" w:space="0"/>
              <w:left w:val="single" w:color="000000" w:sz="4" w:space="0"/>
              <w:bottom w:val="single" w:color="000000" w:sz="4" w:space="0"/>
              <w:right w:val="single" w:color="000000" w:sz="4" w:space="0"/>
            </w:tcBorders>
            <w:vAlign w:val="center"/>
          </w:tcPr>
          <w:p w14:paraId="6729F79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47A6CE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3D98D3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290</w:t>
            </w:r>
          </w:p>
        </w:tc>
        <w:tc>
          <w:tcPr>
            <w:tcW w:w="3616" w:type="dxa"/>
            <w:tcBorders>
              <w:top w:val="single" w:color="000000" w:sz="4" w:space="0"/>
              <w:left w:val="single" w:color="000000" w:sz="4" w:space="0"/>
              <w:bottom w:val="single" w:color="000000" w:sz="4" w:space="0"/>
              <w:right w:val="single" w:color="000000" w:sz="4" w:space="0"/>
            </w:tcBorders>
            <w:vAlign w:val="center"/>
          </w:tcPr>
          <w:p w14:paraId="7E7BD61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手术缝合线</w:t>
            </w:r>
          </w:p>
        </w:tc>
        <w:tc>
          <w:tcPr>
            <w:tcW w:w="1250" w:type="dxa"/>
            <w:tcBorders>
              <w:top w:val="single" w:color="000000" w:sz="4" w:space="0"/>
              <w:left w:val="single" w:color="000000" w:sz="4" w:space="0"/>
              <w:bottom w:val="single" w:color="000000" w:sz="4" w:space="0"/>
              <w:right w:val="single" w:color="000000" w:sz="4" w:space="0"/>
            </w:tcBorders>
            <w:vAlign w:val="center"/>
          </w:tcPr>
          <w:p w14:paraId="34D5160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5B30F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6DB922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DAF795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BBC21A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291</w:t>
            </w:r>
          </w:p>
        </w:tc>
        <w:tc>
          <w:tcPr>
            <w:tcW w:w="3616" w:type="dxa"/>
            <w:tcBorders>
              <w:top w:val="single" w:color="000000" w:sz="4" w:space="0"/>
              <w:left w:val="single" w:color="000000" w:sz="4" w:space="0"/>
              <w:bottom w:val="single" w:color="000000" w:sz="4" w:space="0"/>
              <w:right w:val="single" w:color="000000" w:sz="4" w:space="0"/>
            </w:tcBorders>
            <w:vAlign w:val="center"/>
          </w:tcPr>
          <w:p w14:paraId="279E3F1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吸水纸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444F128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18514E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6A96456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10D2D8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D2A6F5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292</w:t>
            </w:r>
          </w:p>
        </w:tc>
        <w:tc>
          <w:tcPr>
            <w:tcW w:w="3616" w:type="dxa"/>
            <w:tcBorders>
              <w:top w:val="single" w:color="000000" w:sz="4" w:space="0"/>
              <w:left w:val="single" w:color="000000" w:sz="4" w:space="0"/>
              <w:bottom w:val="single" w:color="000000" w:sz="4" w:space="0"/>
              <w:right w:val="single" w:color="000000" w:sz="4" w:space="0"/>
            </w:tcBorders>
            <w:vAlign w:val="center"/>
          </w:tcPr>
          <w:p w14:paraId="10EC29F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刻度吸管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0AD70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6AE890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45D4953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591F10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33FE3D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293</w:t>
            </w:r>
          </w:p>
        </w:tc>
        <w:tc>
          <w:tcPr>
            <w:tcW w:w="3616" w:type="dxa"/>
            <w:tcBorders>
              <w:top w:val="single" w:color="000000" w:sz="4" w:space="0"/>
              <w:left w:val="single" w:color="000000" w:sz="4" w:space="0"/>
              <w:bottom w:val="single" w:color="000000" w:sz="4" w:space="0"/>
              <w:right w:val="single" w:color="000000" w:sz="4" w:space="0"/>
            </w:tcBorders>
            <w:vAlign w:val="center"/>
          </w:tcPr>
          <w:p w14:paraId="4243D77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刻度吸管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4FB5ABF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22EDE07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155B0F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0212F3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1405F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294</w:t>
            </w:r>
          </w:p>
        </w:tc>
        <w:tc>
          <w:tcPr>
            <w:tcW w:w="3616" w:type="dxa"/>
            <w:tcBorders>
              <w:top w:val="single" w:color="000000" w:sz="4" w:space="0"/>
              <w:left w:val="single" w:color="000000" w:sz="4" w:space="0"/>
              <w:bottom w:val="single" w:color="000000" w:sz="4" w:space="0"/>
              <w:right w:val="single" w:color="000000" w:sz="4" w:space="0"/>
            </w:tcBorders>
            <w:vAlign w:val="center"/>
          </w:tcPr>
          <w:p w14:paraId="42D9F6A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刻度吸管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20AC63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3B1A92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380413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0821F0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9DDBC0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295</w:t>
            </w:r>
          </w:p>
        </w:tc>
        <w:tc>
          <w:tcPr>
            <w:tcW w:w="3616" w:type="dxa"/>
            <w:tcBorders>
              <w:top w:val="single" w:color="000000" w:sz="4" w:space="0"/>
              <w:left w:val="single" w:color="000000" w:sz="4" w:space="0"/>
              <w:bottom w:val="single" w:color="000000" w:sz="4" w:space="0"/>
              <w:right w:val="single" w:color="000000" w:sz="4" w:space="0"/>
            </w:tcBorders>
            <w:vAlign w:val="center"/>
          </w:tcPr>
          <w:p w14:paraId="575EE2A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吸管吸球胶头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25BF5F1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44FD9C6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7964743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A2DD93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18A91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296</w:t>
            </w:r>
          </w:p>
        </w:tc>
        <w:tc>
          <w:tcPr>
            <w:tcW w:w="3616" w:type="dxa"/>
            <w:tcBorders>
              <w:top w:val="single" w:color="000000" w:sz="4" w:space="0"/>
              <w:left w:val="single" w:color="000000" w:sz="4" w:space="0"/>
              <w:bottom w:val="single" w:color="000000" w:sz="4" w:space="0"/>
              <w:right w:val="single" w:color="000000" w:sz="4" w:space="0"/>
            </w:tcBorders>
            <w:vAlign w:val="center"/>
          </w:tcPr>
          <w:p w14:paraId="0C8AA35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吸管吸球胶头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789BA32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0AC320D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6212D5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5B7D26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9871F0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297</w:t>
            </w:r>
          </w:p>
        </w:tc>
        <w:tc>
          <w:tcPr>
            <w:tcW w:w="3616" w:type="dxa"/>
            <w:tcBorders>
              <w:top w:val="single" w:color="000000" w:sz="4" w:space="0"/>
              <w:left w:val="single" w:color="000000" w:sz="4" w:space="0"/>
              <w:bottom w:val="single" w:color="000000" w:sz="4" w:space="0"/>
              <w:right w:val="single" w:color="000000" w:sz="4" w:space="0"/>
            </w:tcBorders>
            <w:vAlign w:val="center"/>
          </w:tcPr>
          <w:p w14:paraId="00A56A5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吸管吸球胶头</w:t>
            </w:r>
          </w:p>
        </w:tc>
        <w:tc>
          <w:tcPr>
            <w:tcW w:w="1250" w:type="dxa"/>
            <w:tcBorders>
              <w:top w:val="single" w:color="000000" w:sz="4" w:space="0"/>
              <w:left w:val="single" w:color="000000" w:sz="4" w:space="0"/>
              <w:bottom w:val="single" w:color="000000" w:sz="4" w:space="0"/>
              <w:right w:val="single" w:color="000000" w:sz="4" w:space="0"/>
            </w:tcBorders>
            <w:vAlign w:val="center"/>
          </w:tcPr>
          <w:p w14:paraId="7FFC732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6FAF1F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6E2AD03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1B0FE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956D6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298</w:t>
            </w:r>
          </w:p>
        </w:tc>
        <w:tc>
          <w:tcPr>
            <w:tcW w:w="3616" w:type="dxa"/>
            <w:tcBorders>
              <w:top w:val="single" w:color="000000" w:sz="4" w:space="0"/>
              <w:left w:val="single" w:color="000000" w:sz="4" w:space="0"/>
              <w:bottom w:val="single" w:color="000000" w:sz="4" w:space="0"/>
              <w:right w:val="single" w:color="000000" w:sz="4" w:space="0"/>
            </w:tcBorders>
            <w:vAlign w:val="center"/>
          </w:tcPr>
          <w:p w14:paraId="4C1E9BE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一次性无菌接种环</w:t>
            </w:r>
          </w:p>
        </w:tc>
        <w:tc>
          <w:tcPr>
            <w:tcW w:w="1250" w:type="dxa"/>
            <w:tcBorders>
              <w:top w:val="single" w:color="000000" w:sz="4" w:space="0"/>
              <w:left w:val="single" w:color="000000" w:sz="4" w:space="0"/>
              <w:bottom w:val="single" w:color="000000" w:sz="4" w:space="0"/>
              <w:right w:val="single" w:color="000000" w:sz="4" w:space="0"/>
            </w:tcBorders>
            <w:vAlign w:val="center"/>
          </w:tcPr>
          <w:p w14:paraId="618CD1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188321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6F107A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760E63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9A60F9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299</w:t>
            </w:r>
          </w:p>
        </w:tc>
        <w:tc>
          <w:tcPr>
            <w:tcW w:w="3616" w:type="dxa"/>
            <w:tcBorders>
              <w:top w:val="single" w:color="000000" w:sz="4" w:space="0"/>
              <w:left w:val="single" w:color="000000" w:sz="4" w:space="0"/>
              <w:bottom w:val="single" w:color="000000" w:sz="4" w:space="0"/>
              <w:right w:val="single" w:color="000000" w:sz="4" w:space="0"/>
            </w:tcBorders>
            <w:vAlign w:val="center"/>
          </w:tcPr>
          <w:p w14:paraId="7DCCB5E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一次性无菌接种环</w:t>
            </w:r>
          </w:p>
        </w:tc>
        <w:tc>
          <w:tcPr>
            <w:tcW w:w="1250" w:type="dxa"/>
            <w:tcBorders>
              <w:top w:val="single" w:color="000000" w:sz="4" w:space="0"/>
              <w:left w:val="single" w:color="000000" w:sz="4" w:space="0"/>
              <w:bottom w:val="single" w:color="000000" w:sz="4" w:space="0"/>
              <w:right w:val="single" w:color="000000" w:sz="4" w:space="0"/>
            </w:tcBorders>
            <w:vAlign w:val="center"/>
          </w:tcPr>
          <w:p w14:paraId="5F83723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6E89498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58B9C5A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D290E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676C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300</w:t>
            </w:r>
          </w:p>
        </w:tc>
        <w:tc>
          <w:tcPr>
            <w:tcW w:w="3616" w:type="dxa"/>
            <w:tcBorders>
              <w:top w:val="single" w:color="000000" w:sz="4" w:space="0"/>
              <w:left w:val="single" w:color="000000" w:sz="4" w:space="0"/>
              <w:bottom w:val="single" w:color="000000" w:sz="4" w:space="0"/>
              <w:right w:val="single" w:color="000000" w:sz="4" w:space="0"/>
            </w:tcBorders>
            <w:vAlign w:val="center"/>
          </w:tcPr>
          <w:p w14:paraId="4A8F088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玻璃试管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10ABB76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A6207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3CC8DA5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5E1446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61A26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301</w:t>
            </w:r>
          </w:p>
        </w:tc>
        <w:tc>
          <w:tcPr>
            <w:tcW w:w="3616" w:type="dxa"/>
            <w:tcBorders>
              <w:top w:val="single" w:color="000000" w:sz="4" w:space="0"/>
              <w:left w:val="single" w:color="000000" w:sz="4" w:space="0"/>
              <w:bottom w:val="single" w:color="000000" w:sz="4" w:space="0"/>
              <w:right w:val="single" w:color="000000" w:sz="4" w:space="0"/>
            </w:tcBorders>
            <w:vAlign w:val="center"/>
          </w:tcPr>
          <w:p w14:paraId="798C282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一次性平皿</w:t>
            </w:r>
          </w:p>
        </w:tc>
        <w:tc>
          <w:tcPr>
            <w:tcW w:w="1250" w:type="dxa"/>
            <w:tcBorders>
              <w:top w:val="single" w:color="000000" w:sz="4" w:space="0"/>
              <w:left w:val="single" w:color="000000" w:sz="4" w:space="0"/>
              <w:bottom w:val="single" w:color="000000" w:sz="4" w:space="0"/>
              <w:right w:val="single" w:color="000000" w:sz="4" w:space="0"/>
            </w:tcBorders>
            <w:vAlign w:val="center"/>
          </w:tcPr>
          <w:p w14:paraId="5BEC65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300</w:t>
            </w:r>
          </w:p>
        </w:tc>
        <w:tc>
          <w:tcPr>
            <w:tcW w:w="1008" w:type="dxa"/>
            <w:tcBorders>
              <w:top w:val="single" w:color="000000" w:sz="4" w:space="0"/>
              <w:left w:val="single" w:color="000000" w:sz="4" w:space="0"/>
              <w:bottom w:val="single" w:color="000000" w:sz="4" w:space="0"/>
              <w:right w:val="single" w:color="000000" w:sz="4" w:space="0"/>
            </w:tcBorders>
            <w:vAlign w:val="center"/>
          </w:tcPr>
          <w:p w14:paraId="5142FA0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75505A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8D7290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DDA02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302</w:t>
            </w:r>
          </w:p>
        </w:tc>
        <w:tc>
          <w:tcPr>
            <w:tcW w:w="3616" w:type="dxa"/>
            <w:tcBorders>
              <w:top w:val="single" w:color="000000" w:sz="4" w:space="0"/>
              <w:left w:val="single" w:color="000000" w:sz="4" w:space="0"/>
              <w:bottom w:val="single" w:color="000000" w:sz="4" w:space="0"/>
              <w:right w:val="single" w:color="000000" w:sz="4" w:space="0"/>
            </w:tcBorders>
            <w:vAlign w:val="center"/>
          </w:tcPr>
          <w:p w14:paraId="7074DB7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1FBE28C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5E96530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036AC5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D9FB56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30307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303</w:t>
            </w:r>
          </w:p>
        </w:tc>
        <w:tc>
          <w:tcPr>
            <w:tcW w:w="3616" w:type="dxa"/>
            <w:tcBorders>
              <w:top w:val="single" w:color="000000" w:sz="4" w:space="0"/>
              <w:left w:val="single" w:color="000000" w:sz="4" w:space="0"/>
              <w:bottom w:val="single" w:color="000000" w:sz="4" w:space="0"/>
              <w:right w:val="single" w:color="000000" w:sz="4" w:space="0"/>
            </w:tcBorders>
            <w:vAlign w:val="center"/>
          </w:tcPr>
          <w:p w14:paraId="54E9337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605FAC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500</w:t>
            </w:r>
          </w:p>
        </w:tc>
        <w:tc>
          <w:tcPr>
            <w:tcW w:w="1008" w:type="dxa"/>
            <w:tcBorders>
              <w:top w:val="single" w:color="000000" w:sz="4" w:space="0"/>
              <w:left w:val="single" w:color="000000" w:sz="4" w:space="0"/>
              <w:bottom w:val="single" w:color="000000" w:sz="4" w:space="0"/>
              <w:right w:val="single" w:color="000000" w:sz="4" w:space="0"/>
            </w:tcBorders>
            <w:vAlign w:val="center"/>
          </w:tcPr>
          <w:p w14:paraId="3B778F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6CE795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9EDA64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1A7631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304</w:t>
            </w:r>
          </w:p>
        </w:tc>
        <w:tc>
          <w:tcPr>
            <w:tcW w:w="3616" w:type="dxa"/>
            <w:tcBorders>
              <w:top w:val="single" w:color="000000" w:sz="4" w:space="0"/>
              <w:left w:val="single" w:color="000000" w:sz="4" w:space="0"/>
              <w:bottom w:val="single" w:color="000000" w:sz="4" w:space="0"/>
              <w:right w:val="single" w:color="000000" w:sz="4" w:space="0"/>
            </w:tcBorders>
            <w:vAlign w:val="center"/>
          </w:tcPr>
          <w:p w14:paraId="7A11A25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无菌离心管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3C74A6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0D48BC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59743F6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8395B4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4A94FC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305</w:t>
            </w:r>
          </w:p>
        </w:tc>
        <w:tc>
          <w:tcPr>
            <w:tcW w:w="3616" w:type="dxa"/>
            <w:tcBorders>
              <w:top w:val="single" w:color="000000" w:sz="4" w:space="0"/>
              <w:left w:val="single" w:color="000000" w:sz="4" w:space="0"/>
              <w:bottom w:val="single" w:color="000000" w:sz="4" w:space="0"/>
              <w:right w:val="single" w:color="000000" w:sz="4" w:space="0"/>
            </w:tcBorders>
            <w:vAlign w:val="center"/>
          </w:tcPr>
          <w:p w14:paraId="53BB4E3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罗氏瓶</w:t>
            </w:r>
          </w:p>
        </w:tc>
        <w:tc>
          <w:tcPr>
            <w:tcW w:w="1250" w:type="dxa"/>
            <w:tcBorders>
              <w:top w:val="single" w:color="000000" w:sz="4" w:space="0"/>
              <w:left w:val="single" w:color="000000" w:sz="4" w:space="0"/>
              <w:bottom w:val="single" w:color="000000" w:sz="4" w:space="0"/>
              <w:right w:val="single" w:color="000000" w:sz="4" w:space="0"/>
            </w:tcBorders>
            <w:vAlign w:val="center"/>
          </w:tcPr>
          <w:p w14:paraId="420ACD7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BF110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55463B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97BEC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5194EB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306</w:t>
            </w:r>
          </w:p>
        </w:tc>
        <w:tc>
          <w:tcPr>
            <w:tcW w:w="3616" w:type="dxa"/>
            <w:tcBorders>
              <w:top w:val="single" w:color="000000" w:sz="4" w:space="0"/>
              <w:left w:val="single" w:color="000000" w:sz="4" w:space="0"/>
              <w:bottom w:val="single" w:color="000000" w:sz="4" w:space="0"/>
              <w:right w:val="single" w:color="000000" w:sz="4" w:space="0"/>
            </w:tcBorders>
            <w:vAlign w:val="center"/>
          </w:tcPr>
          <w:p w14:paraId="7D7C00B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无菌塑料试管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0211844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500</w:t>
            </w:r>
          </w:p>
        </w:tc>
        <w:tc>
          <w:tcPr>
            <w:tcW w:w="1008" w:type="dxa"/>
            <w:tcBorders>
              <w:top w:val="single" w:color="000000" w:sz="4" w:space="0"/>
              <w:left w:val="single" w:color="000000" w:sz="4" w:space="0"/>
              <w:bottom w:val="single" w:color="000000" w:sz="4" w:space="0"/>
              <w:right w:val="single" w:color="000000" w:sz="4" w:space="0"/>
            </w:tcBorders>
            <w:vAlign w:val="center"/>
          </w:tcPr>
          <w:p w14:paraId="087CFE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4B34FD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FC58A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04E76A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307</w:t>
            </w:r>
          </w:p>
        </w:tc>
        <w:tc>
          <w:tcPr>
            <w:tcW w:w="3616" w:type="dxa"/>
            <w:tcBorders>
              <w:top w:val="single" w:color="000000" w:sz="4" w:space="0"/>
              <w:left w:val="single" w:color="000000" w:sz="4" w:space="0"/>
              <w:bottom w:val="single" w:color="000000" w:sz="4" w:space="0"/>
              <w:right w:val="single" w:color="000000" w:sz="4" w:space="0"/>
            </w:tcBorders>
            <w:vAlign w:val="center"/>
          </w:tcPr>
          <w:p w14:paraId="11FA058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无菌塑料试管</w:t>
            </w:r>
          </w:p>
        </w:tc>
        <w:tc>
          <w:tcPr>
            <w:tcW w:w="1250" w:type="dxa"/>
            <w:tcBorders>
              <w:top w:val="single" w:color="000000" w:sz="4" w:space="0"/>
              <w:left w:val="single" w:color="000000" w:sz="4" w:space="0"/>
              <w:bottom w:val="single" w:color="000000" w:sz="4" w:space="0"/>
              <w:right w:val="single" w:color="000000" w:sz="4" w:space="0"/>
            </w:tcBorders>
            <w:vAlign w:val="center"/>
          </w:tcPr>
          <w:p w14:paraId="7F7B3E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500</w:t>
            </w:r>
          </w:p>
        </w:tc>
        <w:tc>
          <w:tcPr>
            <w:tcW w:w="1008" w:type="dxa"/>
            <w:tcBorders>
              <w:top w:val="single" w:color="000000" w:sz="4" w:space="0"/>
              <w:left w:val="single" w:color="000000" w:sz="4" w:space="0"/>
              <w:bottom w:val="single" w:color="000000" w:sz="4" w:space="0"/>
              <w:right w:val="single" w:color="000000" w:sz="4" w:space="0"/>
            </w:tcBorders>
            <w:vAlign w:val="center"/>
          </w:tcPr>
          <w:p w14:paraId="3A20A9B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012828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AB323C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8B87C0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308</w:t>
            </w:r>
          </w:p>
        </w:tc>
        <w:tc>
          <w:tcPr>
            <w:tcW w:w="3616" w:type="dxa"/>
            <w:tcBorders>
              <w:top w:val="single" w:color="000000" w:sz="4" w:space="0"/>
              <w:left w:val="single" w:color="000000" w:sz="4" w:space="0"/>
              <w:bottom w:val="single" w:color="000000" w:sz="4" w:space="0"/>
              <w:right w:val="single" w:color="000000" w:sz="4" w:space="0"/>
            </w:tcBorders>
            <w:vAlign w:val="center"/>
          </w:tcPr>
          <w:p w14:paraId="453BEA6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洗洁精</w:t>
            </w:r>
          </w:p>
        </w:tc>
        <w:tc>
          <w:tcPr>
            <w:tcW w:w="1250" w:type="dxa"/>
            <w:tcBorders>
              <w:top w:val="single" w:color="000000" w:sz="4" w:space="0"/>
              <w:left w:val="single" w:color="000000" w:sz="4" w:space="0"/>
              <w:bottom w:val="single" w:color="000000" w:sz="4" w:space="0"/>
              <w:right w:val="single" w:color="000000" w:sz="4" w:space="0"/>
            </w:tcBorders>
            <w:vAlign w:val="center"/>
          </w:tcPr>
          <w:p w14:paraId="2A2DB6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66357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667BB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A58430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33AE79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309</w:t>
            </w:r>
          </w:p>
        </w:tc>
        <w:tc>
          <w:tcPr>
            <w:tcW w:w="3616" w:type="dxa"/>
            <w:tcBorders>
              <w:top w:val="single" w:color="000000" w:sz="4" w:space="0"/>
              <w:left w:val="single" w:color="000000" w:sz="4" w:space="0"/>
              <w:bottom w:val="single" w:color="000000" w:sz="4" w:space="0"/>
              <w:right w:val="single" w:color="000000" w:sz="4" w:space="0"/>
            </w:tcBorders>
            <w:vAlign w:val="center"/>
          </w:tcPr>
          <w:p w14:paraId="546A2E4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无菌棉拭子</w:t>
            </w:r>
          </w:p>
        </w:tc>
        <w:tc>
          <w:tcPr>
            <w:tcW w:w="1250" w:type="dxa"/>
            <w:tcBorders>
              <w:top w:val="single" w:color="000000" w:sz="4" w:space="0"/>
              <w:left w:val="single" w:color="000000" w:sz="4" w:space="0"/>
              <w:bottom w:val="single" w:color="000000" w:sz="4" w:space="0"/>
              <w:right w:val="single" w:color="000000" w:sz="4" w:space="0"/>
            </w:tcBorders>
            <w:vAlign w:val="center"/>
          </w:tcPr>
          <w:p w14:paraId="5D7C22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4953C99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2F5E6F1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344717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7ED812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310</w:t>
            </w:r>
          </w:p>
        </w:tc>
        <w:tc>
          <w:tcPr>
            <w:tcW w:w="3616" w:type="dxa"/>
            <w:tcBorders>
              <w:top w:val="single" w:color="000000" w:sz="4" w:space="0"/>
              <w:left w:val="single" w:color="000000" w:sz="4" w:space="0"/>
              <w:bottom w:val="single" w:color="000000" w:sz="4" w:space="0"/>
              <w:right w:val="single" w:color="000000" w:sz="4" w:space="0"/>
            </w:tcBorders>
            <w:vAlign w:val="center"/>
          </w:tcPr>
          <w:p w14:paraId="1962F63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无菌纱布巾</w:t>
            </w:r>
          </w:p>
        </w:tc>
        <w:tc>
          <w:tcPr>
            <w:tcW w:w="1250" w:type="dxa"/>
            <w:tcBorders>
              <w:top w:val="single" w:color="000000" w:sz="4" w:space="0"/>
              <w:left w:val="single" w:color="000000" w:sz="4" w:space="0"/>
              <w:bottom w:val="single" w:color="000000" w:sz="4" w:space="0"/>
              <w:right w:val="single" w:color="000000" w:sz="4" w:space="0"/>
            </w:tcBorders>
            <w:vAlign w:val="center"/>
          </w:tcPr>
          <w:p w14:paraId="46AA39E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4DD6F3D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0CE9FA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E3D0AD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460170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311</w:t>
            </w:r>
          </w:p>
        </w:tc>
        <w:tc>
          <w:tcPr>
            <w:tcW w:w="3616" w:type="dxa"/>
            <w:tcBorders>
              <w:top w:val="single" w:color="000000" w:sz="4" w:space="0"/>
              <w:left w:val="single" w:color="000000" w:sz="4" w:space="0"/>
              <w:bottom w:val="single" w:color="000000" w:sz="4" w:space="0"/>
              <w:right w:val="single" w:color="000000" w:sz="4" w:space="0"/>
            </w:tcBorders>
            <w:vAlign w:val="center"/>
          </w:tcPr>
          <w:p w14:paraId="0898DFC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新华一号定性滤纸片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2FB3E1D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73FAE02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57262A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936A84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C52F52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312</w:t>
            </w:r>
          </w:p>
        </w:tc>
        <w:tc>
          <w:tcPr>
            <w:tcW w:w="3616" w:type="dxa"/>
            <w:tcBorders>
              <w:top w:val="single" w:color="000000" w:sz="4" w:space="0"/>
              <w:left w:val="single" w:color="000000" w:sz="4" w:space="0"/>
              <w:bottom w:val="single" w:color="000000" w:sz="4" w:space="0"/>
              <w:right w:val="single" w:color="000000" w:sz="4" w:space="0"/>
            </w:tcBorders>
            <w:vAlign w:val="center"/>
          </w:tcPr>
          <w:p w14:paraId="7163CF85">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新华一号定性滤纸片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335C8CD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121D387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张</w:t>
            </w:r>
          </w:p>
        </w:tc>
        <w:tc>
          <w:tcPr>
            <w:tcW w:w="2739" w:type="dxa"/>
            <w:tcBorders>
              <w:top w:val="single" w:color="000000" w:sz="4" w:space="0"/>
              <w:left w:val="single" w:color="000000" w:sz="4" w:space="0"/>
              <w:bottom w:val="single" w:color="000000" w:sz="4" w:space="0"/>
              <w:right w:val="single" w:color="000000" w:sz="4" w:space="0"/>
            </w:tcBorders>
            <w:vAlign w:val="center"/>
          </w:tcPr>
          <w:p w14:paraId="1CF505B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82DEFB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7C6BD6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313</w:t>
            </w:r>
          </w:p>
        </w:tc>
        <w:tc>
          <w:tcPr>
            <w:tcW w:w="3616" w:type="dxa"/>
            <w:tcBorders>
              <w:top w:val="single" w:color="000000" w:sz="4" w:space="0"/>
              <w:left w:val="single" w:color="000000" w:sz="4" w:space="0"/>
              <w:bottom w:val="single" w:color="000000" w:sz="4" w:space="0"/>
              <w:right w:val="single" w:color="000000" w:sz="4" w:space="0"/>
            </w:tcBorders>
            <w:vAlign w:val="center"/>
          </w:tcPr>
          <w:p w14:paraId="0D6D5B8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酒精比重计</w:t>
            </w:r>
          </w:p>
        </w:tc>
        <w:tc>
          <w:tcPr>
            <w:tcW w:w="1250" w:type="dxa"/>
            <w:tcBorders>
              <w:top w:val="single" w:color="000000" w:sz="4" w:space="0"/>
              <w:left w:val="single" w:color="000000" w:sz="4" w:space="0"/>
              <w:bottom w:val="single" w:color="000000" w:sz="4" w:space="0"/>
              <w:right w:val="single" w:color="000000" w:sz="4" w:space="0"/>
            </w:tcBorders>
            <w:vAlign w:val="center"/>
          </w:tcPr>
          <w:p w14:paraId="17F5F15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14DADF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套</w:t>
            </w:r>
          </w:p>
        </w:tc>
        <w:tc>
          <w:tcPr>
            <w:tcW w:w="2739" w:type="dxa"/>
            <w:tcBorders>
              <w:top w:val="single" w:color="000000" w:sz="4" w:space="0"/>
              <w:left w:val="single" w:color="000000" w:sz="4" w:space="0"/>
              <w:bottom w:val="single" w:color="000000" w:sz="4" w:space="0"/>
              <w:right w:val="single" w:color="000000" w:sz="4" w:space="0"/>
            </w:tcBorders>
            <w:vAlign w:val="center"/>
          </w:tcPr>
          <w:p w14:paraId="4A159EF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31648D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5C2506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314</w:t>
            </w:r>
          </w:p>
        </w:tc>
        <w:tc>
          <w:tcPr>
            <w:tcW w:w="3616" w:type="dxa"/>
            <w:tcBorders>
              <w:top w:val="single" w:color="000000" w:sz="4" w:space="0"/>
              <w:left w:val="single" w:color="000000" w:sz="4" w:space="0"/>
              <w:bottom w:val="single" w:color="000000" w:sz="4" w:space="0"/>
              <w:right w:val="single" w:color="000000" w:sz="4" w:space="0"/>
            </w:tcBorders>
            <w:vAlign w:val="center"/>
          </w:tcPr>
          <w:p w14:paraId="3C1E513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玻璃染色缸</w:t>
            </w:r>
          </w:p>
        </w:tc>
        <w:tc>
          <w:tcPr>
            <w:tcW w:w="1250" w:type="dxa"/>
            <w:tcBorders>
              <w:top w:val="single" w:color="000000" w:sz="4" w:space="0"/>
              <w:left w:val="single" w:color="000000" w:sz="4" w:space="0"/>
              <w:bottom w:val="single" w:color="000000" w:sz="4" w:space="0"/>
              <w:right w:val="single" w:color="000000" w:sz="4" w:space="0"/>
            </w:tcBorders>
            <w:vAlign w:val="center"/>
          </w:tcPr>
          <w:p w14:paraId="68AAF8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w:t>
            </w:r>
          </w:p>
        </w:tc>
        <w:tc>
          <w:tcPr>
            <w:tcW w:w="1008" w:type="dxa"/>
            <w:tcBorders>
              <w:top w:val="single" w:color="000000" w:sz="4" w:space="0"/>
              <w:left w:val="single" w:color="000000" w:sz="4" w:space="0"/>
              <w:bottom w:val="single" w:color="000000" w:sz="4" w:space="0"/>
              <w:right w:val="single" w:color="000000" w:sz="4" w:space="0"/>
            </w:tcBorders>
            <w:vAlign w:val="center"/>
          </w:tcPr>
          <w:p w14:paraId="1E82954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165F22C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4216A7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DD66B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315</w:t>
            </w:r>
          </w:p>
        </w:tc>
        <w:tc>
          <w:tcPr>
            <w:tcW w:w="3616" w:type="dxa"/>
            <w:tcBorders>
              <w:top w:val="single" w:color="000000" w:sz="4" w:space="0"/>
              <w:left w:val="single" w:color="000000" w:sz="4" w:space="0"/>
              <w:bottom w:val="single" w:color="000000" w:sz="4" w:space="0"/>
              <w:right w:val="single" w:color="000000" w:sz="4" w:space="0"/>
            </w:tcBorders>
            <w:vAlign w:val="center"/>
          </w:tcPr>
          <w:p w14:paraId="3B334CF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砂纸</w:t>
            </w:r>
          </w:p>
        </w:tc>
        <w:tc>
          <w:tcPr>
            <w:tcW w:w="1250" w:type="dxa"/>
            <w:tcBorders>
              <w:top w:val="single" w:color="000000" w:sz="4" w:space="0"/>
              <w:left w:val="single" w:color="000000" w:sz="4" w:space="0"/>
              <w:bottom w:val="single" w:color="000000" w:sz="4" w:space="0"/>
              <w:right w:val="single" w:color="000000" w:sz="4" w:space="0"/>
            </w:tcBorders>
            <w:vAlign w:val="center"/>
          </w:tcPr>
          <w:p w14:paraId="2A06320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2B0958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5EE9DC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4964BE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085BD5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316</w:t>
            </w:r>
          </w:p>
        </w:tc>
        <w:tc>
          <w:tcPr>
            <w:tcW w:w="3616" w:type="dxa"/>
            <w:tcBorders>
              <w:top w:val="single" w:color="000000" w:sz="4" w:space="0"/>
              <w:left w:val="single" w:color="000000" w:sz="4" w:space="0"/>
              <w:bottom w:val="single" w:color="000000" w:sz="4" w:space="0"/>
              <w:right w:val="single" w:color="000000" w:sz="4" w:space="0"/>
            </w:tcBorders>
            <w:vAlign w:val="center"/>
          </w:tcPr>
          <w:p w14:paraId="677CC33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细胞培养三角瓶</w:t>
            </w:r>
          </w:p>
        </w:tc>
        <w:tc>
          <w:tcPr>
            <w:tcW w:w="1250" w:type="dxa"/>
            <w:tcBorders>
              <w:top w:val="single" w:color="000000" w:sz="4" w:space="0"/>
              <w:left w:val="single" w:color="000000" w:sz="4" w:space="0"/>
              <w:bottom w:val="single" w:color="000000" w:sz="4" w:space="0"/>
              <w:right w:val="single" w:color="000000" w:sz="4" w:space="0"/>
            </w:tcBorders>
            <w:vAlign w:val="center"/>
          </w:tcPr>
          <w:p w14:paraId="687AC1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D25FBA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046DEFA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256567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9DF86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317</w:t>
            </w:r>
          </w:p>
        </w:tc>
        <w:tc>
          <w:tcPr>
            <w:tcW w:w="3616" w:type="dxa"/>
            <w:tcBorders>
              <w:top w:val="single" w:color="000000" w:sz="4" w:space="0"/>
              <w:left w:val="single" w:color="000000" w:sz="4" w:space="0"/>
              <w:bottom w:val="single" w:color="000000" w:sz="4" w:space="0"/>
              <w:right w:val="single" w:color="000000" w:sz="4" w:space="0"/>
            </w:tcBorders>
            <w:vAlign w:val="center"/>
          </w:tcPr>
          <w:p w14:paraId="5F869CF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灭菌规格板</w:t>
            </w:r>
          </w:p>
        </w:tc>
        <w:tc>
          <w:tcPr>
            <w:tcW w:w="1250" w:type="dxa"/>
            <w:tcBorders>
              <w:top w:val="single" w:color="000000" w:sz="4" w:space="0"/>
              <w:left w:val="single" w:color="000000" w:sz="4" w:space="0"/>
              <w:bottom w:val="single" w:color="000000" w:sz="4" w:space="0"/>
              <w:right w:val="single" w:color="000000" w:sz="4" w:space="0"/>
            </w:tcBorders>
            <w:vAlign w:val="center"/>
          </w:tcPr>
          <w:p w14:paraId="03CF0F3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0E78D1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1C0661C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7EFCB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1D5F8A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318</w:t>
            </w:r>
          </w:p>
        </w:tc>
        <w:tc>
          <w:tcPr>
            <w:tcW w:w="3616" w:type="dxa"/>
            <w:tcBorders>
              <w:top w:val="single" w:color="000000" w:sz="4" w:space="0"/>
              <w:left w:val="single" w:color="000000" w:sz="4" w:space="0"/>
              <w:bottom w:val="single" w:color="000000" w:sz="4" w:space="0"/>
              <w:right w:val="single" w:color="000000" w:sz="4" w:space="0"/>
            </w:tcBorders>
            <w:vAlign w:val="center"/>
          </w:tcPr>
          <w:p w14:paraId="5F12AA5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微孔滤膜</w:t>
            </w:r>
          </w:p>
        </w:tc>
        <w:tc>
          <w:tcPr>
            <w:tcW w:w="1250" w:type="dxa"/>
            <w:tcBorders>
              <w:top w:val="single" w:color="000000" w:sz="4" w:space="0"/>
              <w:left w:val="single" w:color="000000" w:sz="4" w:space="0"/>
              <w:bottom w:val="single" w:color="000000" w:sz="4" w:space="0"/>
              <w:right w:val="single" w:color="000000" w:sz="4" w:space="0"/>
            </w:tcBorders>
            <w:vAlign w:val="center"/>
          </w:tcPr>
          <w:p w14:paraId="7D3398C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4DE2A8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689C146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9191B7A">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7012FA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319</w:t>
            </w:r>
          </w:p>
        </w:tc>
        <w:tc>
          <w:tcPr>
            <w:tcW w:w="3616" w:type="dxa"/>
            <w:tcBorders>
              <w:top w:val="single" w:color="000000" w:sz="4" w:space="0"/>
              <w:left w:val="single" w:color="000000" w:sz="4" w:space="0"/>
              <w:bottom w:val="single" w:color="000000" w:sz="4" w:space="0"/>
              <w:right w:val="single" w:color="000000" w:sz="4" w:space="0"/>
            </w:tcBorders>
            <w:vAlign w:val="center"/>
          </w:tcPr>
          <w:p w14:paraId="74F57DF9">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金属载体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2AFD4A1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6070F1A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5888CB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FDF8B1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718D8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320</w:t>
            </w:r>
          </w:p>
        </w:tc>
        <w:tc>
          <w:tcPr>
            <w:tcW w:w="3616" w:type="dxa"/>
            <w:tcBorders>
              <w:top w:val="single" w:color="000000" w:sz="4" w:space="0"/>
              <w:left w:val="single" w:color="000000" w:sz="4" w:space="0"/>
              <w:bottom w:val="single" w:color="000000" w:sz="4" w:space="0"/>
              <w:right w:val="single" w:color="000000" w:sz="4" w:space="0"/>
            </w:tcBorders>
            <w:vAlign w:val="center"/>
          </w:tcPr>
          <w:p w14:paraId="05029B6C">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不锈钢金属片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5A47C59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11A5108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3478AD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317E1D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1D863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321</w:t>
            </w:r>
          </w:p>
        </w:tc>
        <w:tc>
          <w:tcPr>
            <w:tcW w:w="3616" w:type="dxa"/>
            <w:tcBorders>
              <w:top w:val="single" w:color="000000" w:sz="4" w:space="0"/>
              <w:left w:val="single" w:color="000000" w:sz="4" w:space="0"/>
              <w:bottom w:val="single" w:color="000000" w:sz="4" w:space="0"/>
              <w:right w:val="single" w:color="000000" w:sz="4" w:space="0"/>
            </w:tcBorders>
            <w:vAlign w:val="center"/>
          </w:tcPr>
          <w:p w14:paraId="4B6A603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鋁金属片 </w:t>
            </w:r>
          </w:p>
        </w:tc>
        <w:tc>
          <w:tcPr>
            <w:tcW w:w="1250" w:type="dxa"/>
            <w:tcBorders>
              <w:top w:val="single" w:color="000000" w:sz="4" w:space="0"/>
              <w:left w:val="single" w:color="000000" w:sz="4" w:space="0"/>
              <w:bottom w:val="single" w:color="000000" w:sz="4" w:space="0"/>
              <w:right w:val="single" w:color="000000" w:sz="4" w:space="0"/>
            </w:tcBorders>
            <w:vAlign w:val="center"/>
          </w:tcPr>
          <w:p w14:paraId="10D5C71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568793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43A9244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D42B4A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8077EC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322</w:t>
            </w:r>
          </w:p>
        </w:tc>
        <w:tc>
          <w:tcPr>
            <w:tcW w:w="3616" w:type="dxa"/>
            <w:tcBorders>
              <w:top w:val="single" w:color="000000" w:sz="4" w:space="0"/>
              <w:left w:val="single" w:color="000000" w:sz="4" w:space="0"/>
              <w:bottom w:val="single" w:color="000000" w:sz="4" w:space="0"/>
              <w:right w:val="single" w:color="000000" w:sz="4" w:space="0"/>
            </w:tcBorders>
            <w:vAlign w:val="center"/>
          </w:tcPr>
          <w:p w14:paraId="10AAF5A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碳钢金属片 </w:t>
            </w:r>
          </w:p>
        </w:tc>
        <w:tc>
          <w:tcPr>
            <w:tcW w:w="1250" w:type="dxa"/>
            <w:tcBorders>
              <w:top w:val="single" w:color="000000" w:sz="4" w:space="0"/>
              <w:left w:val="single" w:color="000000" w:sz="4" w:space="0"/>
              <w:bottom w:val="single" w:color="000000" w:sz="4" w:space="0"/>
              <w:right w:val="single" w:color="000000" w:sz="4" w:space="0"/>
            </w:tcBorders>
            <w:vAlign w:val="center"/>
          </w:tcPr>
          <w:p w14:paraId="7699D2D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672A07F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066A05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668BDF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40AE49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323</w:t>
            </w:r>
          </w:p>
        </w:tc>
        <w:tc>
          <w:tcPr>
            <w:tcW w:w="3616" w:type="dxa"/>
            <w:tcBorders>
              <w:top w:val="single" w:color="000000" w:sz="4" w:space="0"/>
              <w:left w:val="single" w:color="000000" w:sz="4" w:space="0"/>
              <w:bottom w:val="single" w:color="000000" w:sz="4" w:space="0"/>
              <w:right w:val="single" w:color="000000" w:sz="4" w:space="0"/>
            </w:tcBorders>
            <w:vAlign w:val="center"/>
          </w:tcPr>
          <w:p w14:paraId="5E6427C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铜金属片 </w:t>
            </w:r>
          </w:p>
        </w:tc>
        <w:tc>
          <w:tcPr>
            <w:tcW w:w="1250" w:type="dxa"/>
            <w:tcBorders>
              <w:top w:val="single" w:color="000000" w:sz="4" w:space="0"/>
              <w:left w:val="single" w:color="000000" w:sz="4" w:space="0"/>
              <w:bottom w:val="single" w:color="000000" w:sz="4" w:space="0"/>
              <w:right w:val="single" w:color="000000" w:sz="4" w:space="0"/>
            </w:tcBorders>
            <w:vAlign w:val="center"/>
          </w:tcPr>
          <w:p w14:paraId="4437977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4624076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738B732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9D992A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513168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324</w:t>
            </w:r>
          </w:p>
        </w:tc>
        <w:tc>
          <w:tcPr>
            <w:tcW w:w="3616" w:type="dxa"/>
            <w:tcBorders>
              <w:top w:val="single" w:color="000000" w:sz="4" w:space="0"/>
              <w:left w:val="single" w:color="000000" w:sz="4" w:space="0"/>
              <w:bottom w:val="single" w:color="000000" w:sz="4" w:space="0"/>
              <w:right w:val="single" w:color="000000" w:sz="4" w:space="0"/>
            </w:tcBorders>
            <w:vAlign w:val="center"/>
          </w:tcPr>
          <w:p w14:paraId="7EFEA59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玻璃载体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5BFEAB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0EEA1DD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片</w:t>
            </w:r>
          </w:p>
        </w:tc>
        <w:tc>
          <w:tcPr>
            <w:tcW w:w="2739" w:type="dxa"/>
            <w:tcBorders>
              <w:top w:val="single" w:color="000000" w:sz="4" w:space="0"/>
              <w:left w:val="single" w:color="000000" w:sz="4" w:space="0"/>
              <w:bottom w:val="single" w:color="000000" w:sz="4" w:space="0"/>
              <w:right w:val="single" w:color="000000" w:sz="4" w:space="0"/>
            </w:tcBorders>
            <w:vAlign w:val="center"/>
          </w:tcPr>
          <w:p w14:paraId="2B5226A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74B271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60B08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325</w:t>
            </w:r>
          </w:p>
        </w:tc>
        <w:tc>
          <w:tcPr>
            <w:tcW w:w="3616" w:type="dxa"/>
            <w:tcBorders>
              <w:top w:val="single" w:color="000000" w:sz="4" w:space="0"/>
              <w:left w:val="single" w:color="000000" w:sz="4" w:space="0"/>
              <w:bottom w:val="single" w:color="000000" w:sz="4" w:space="0"/>
              <w:right w:val="single" w:color="000000" w:sz="4" w:space="0"/>
            </w:tcBorders>
            <w:vAlign w:val="center"/>
          </w:tcPr>
          <w:p w14:paraId="2B02A17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N95口罩</w:t>
            </w:r>
          </w:p>
        </w:tc>
        <w:tc>
          <w:tcPr>
            <w:tcW w:w="1250" w:type="dxa"/>
            <w:tcBorders>
              <w:top w:val="single" w:color="000000" w:sz="4" w:space="0"/>
              <w:left w:val="single" w:color="000000" w:sz="4" w:space="0"/>
              <w:bottom w:val="single" w:color="000000" w:sz="4" w:space="0"/>
              <w:right w:val="single" w:color="000000" w:sz="4" w:space="0"/>
            </w:tcBorders>
            <w:vAlign w:val="center"/>
          </w:tcPr>
          <w:p w14:paraId="128B0D1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393F03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CFD955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F53D1C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D74C8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326</w:t>
            </w:r>
          </w:p>
        </w:tc>
        <w:tc>
          <w:tcPr>
            <w:tcW w:w="3616" w:type="dxa"/>
            <w:tcBorders>
              <w:top w:val="single" w:color="000000" w:sz="4" w:space="0"/>
              <w:left w:val="single" w:color="000000" w:sz="4" w:space="0"/>
              <w:bottom w:val="single" w:color="000000" w:sz="4" w:space="0"/>
              <w:right w:val="single" w:color="000000" w:sz="4" w:space="0"/>
            </w:tcBorders>
            <w:vAlign w:val="center"/>
          </w:tcPr>
          <w:p w14:paraId="228CFE4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普通医用口罩</w:t>
            </w:r>
          </w:p>
        </w:tc>
        <w:tc>
          <w:tcPr>
            <w:tcW w:w="1250" w:type="dxa"/>
            <w:tcBorders>
              <w:top w:val="single" w:color="000000" w:sz="4" w:space="0"/>
              <w:left w:val="single" w:color="000000" w:sz="4" w:space="0"/>
              <w:bottom w:val="single" w:color="000000" w:sz="4" w:space="0"/>
              <w:right w:val="single" w:color="000000" w:sz="4" w:space="0"/>
            </w:tcBorders>
            <w:vAlign w:val="center"/>
          </w:tcPr>
          <w:p w14:paraId="01B2E3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B981EB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7141003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B802D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94F3E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327</w:t>
            </w:r>
          </w:p>
        </w:tc>
        <w:tc>
          <w:tcPr>
            <w:tcW w:w="3616" w:type="dxa"/>
            <w:tcBorders>
              <w:top w:val="single" w:color="000000" w:sz="4" w:space="0"/>
              <w:left w:val="single" w:color="000000" w:sz="4" w:space="0"/>
              <w:bottom w:val="single" w:color="000000" w:sz="4" w:space="0"/>
              <w:right w:val="single" w:color="000000" w:sz="4" w:space="0"/>
            </w:tcBorders>
            <w:vAlign w:val="center"/>
          </w:tcPr>
          <w:p w14:paraId="0E56AD0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麦迪康一次性头套</w:t>
            </w:r>
          </w:p>
        </w:tc>
        <w:tc>
          <w:tcPr>
            <w:tcW w:w="1250" w:type="dxa"/>
            <w:tcBorders>
              <w:top w:val="single" w:color="000000" w:sz="4" w:space="0"/>
              <w:left w:val="single" w:color="000000" w:sz="4" w:space="0"/>
              <w:bottom w:val="single" w:color="000000" w:sz="4" w:space="0"/>
              <w:right w:val="single" w:color="000000" w:sz="4" w:space="0"/>
            </w:tcBorders>
            <w:vAlign w:val="center"/>
          </w:tcPr>
          <w:p w14:paraId="46EAFB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3334D8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0673D7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CBACB6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AC6DD7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328</w:t>
            </w:r>
          </w:p>
        </w:tc>
        <w:tc>
          <w:tcPr>
            <w:tcW w:w="3616" w:type="dxa"/>
            <w:tcBorders>
              <w:top w:val="single" w:color="000000" w:sz="4" w:space="0"/>
              <w:left w:val="single" w:color="000000" w:sz="4" w:space="0"/>
              <w:bottom w:val="single" w:color="000000" w:sz="4" w:space="0"/>
              <w:right w:val="single" w:color="000000" w:sz="4" w:space="0"/>
            </w:tcBorders>
            <w:vAlign w:val="center"/>
          </w:tcPr>
          <w:p w14:paraId="14FCBCF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医用防护服</w:t>
            </w:r>
          </w:p>
        </w:tc>
        <w:tc>
          <w:tcPr>
            <w:tcW w:w="1250" w:type="dxa"/>
            <w:tcBorders>
              <w:top w:val="single" w:color="000000" w:sz="4" w:space="0"/>
              <w:left w:val="single" w:color="000000" w:sz="4" w:space="0"/>
              <w:bottom w:val="single" w:color="000000" w:sz="4" w:space="0"/>
              <w:right w:val="single" w:color="000000" w:sz="4" w:space="0"/>
            </w:tcBorders>
            <w:vAlign w:val="center"/>
          </w:tcPr>
          <w:p w14:paraId="5992490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w:t>
            </w:r>
          </w:p>
        </w:tc>
        <w:tc>
          <w:tcPr>
            <w:tcW w:w="1008" w:type="dxa"/>
            <w:tcBorders>
              <w:top w:val="single" w:color="000000" w:sz="4" w:space="0"/>
              <w:left w:val="single" w:color="000000" w:sz="4" w:space="0"/>
              <w:bottom w:val="single" w:color="000000" w:sz="4" w:space="0"/>
              <w:right w:val="single" w:color="000000" w:sz="4" w:space="0"/>
            </w:tcBorders>
            <w:vAlign w:val="center"/>
          </w:tcPr>
          <w:p w14:paraId="6ED01F2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套</w:t>
            </w:r>
          </w:p>
        </w:tc>
        <w:tc>
          <w:tcPr>
            <w:tcW w:w="2739" w:type="dxa"/>
            <w:tcBorders>
              <w:top w:val="single" w:color="000000" w:sz="4" w:space="0"/>
              <w:left w:val="single" w:color="000000" w:sz="4" w:space="0"/>
              <w:bottom w:val="single" w:color="000000" w:sz="4" w:space="0"/>
              <w:right w:val="single" w:color="000000" w:sz="4" w:space="0"/>
            </w:tcBorders>
            <w:vAlign w:val="center"/>
          </w:tcPr>
          <w:p w14:paraId="0A5B2C1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0BB2063">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02A8E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329</w:t>
            </w:r>
          </w:p>
        </w:tc>
        <w:tc>
          <w:tcPr>
            <w:tcW w:w="3616" w:type="dxa"/>
            <w:tcBorders>
              <w:top w:val="single" w:color="000000" w:sz="4" w:space="0"/>
              <w:left w:val="single" w:color="000000" w:sz="4" w:space="0"/>
              <w:bottom w:val="single" w:color="000000" w:sz="4" w:space="0"/>
              <w:right w:val="single" w:color="000000" w:sz="4" w:space="0"/>
            </w:tcBorders>
            <w:vAlign w:val="center"/>
          </w:tcPr>
          <w:p w14:paraId="12BEE124">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医用防护服</w:t>
            </w:r>
          </w:p>
        </w:tc>
        <w:tc>
          <w:tcPr>
            <w:tcW w:w="1250" w:type="dxa"/>
            <w:tcBorders>
              <w:top w:val="single" w:color="000000" w:sz="4" w:space="0"/>
              <w:left w:val="single" w:color="000000" w:sz="4" w:space="0"/>
              <w:bottom w:val="single" w:color="000000" w:sz="4" w:space="0"/>
              <w:right w:val="single" w:color="000000" w:sz="4" w:space="0"/>
            </w:tcBorders>
            <w:vAlign w:val="center"/>
          </w:tcPr>
          <w:p w14:paraId="341777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26</w:t>
            </w:r>
          </w:p>
        </w:tc>
        <w:tc>
          <w:tcPr>
            <w:tcW w:w="1008" w:type="dxa"/>
            <w:tcBorders>
              <w:top w:val="single" w:color="000000" w:sz="4" w:space="0"/>
              <w:left w:val="single" w:color="000000" w:sz="4" w:space="0"/>
              <w:bottom w:val="single" w:color="000000" w:sz="4" w:space="0"/>
              <w:right w:val="single" w:color="000000" w:sz="4" w:space="0"/>
            </w:tcBorders>
            <w:vAlign w:val="center"/>
          </w:tcPr>
          <w:p w14:paraId="7917CD4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套</w:t>
            </w:r>
          </w:p>
        </w:tc>
        <w:tc>
          <w:tcPr>
            <w:tcW w:w="2739" w:type="dxa"/>
            <w:tcBorders>
              <w:top w:val="single" w:color="000000" w:sz="4" w:space="0"/>
              <w:left w:val="single" w:color="000000" w:sz="4" w:space="0"/>
              <w:bottom w:val="single" w:color="000000" w:sz="4" w:space="0"/>
              <w:right w:val="single" w:color="000000" w:sz="4" w:space="0"/>
            </w:tcBorders>
            <w:vAlign w:val="center"/>
          </w:tcPr>
          <w:p w14:paraId="5C5FEE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322FCB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75390C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330</w:t>
            </w:r>
          </w:p>
        </w:tc>
        <w:tc>
          <w:tcPr>
            <w:tcW w:w="3616" w:type="dxa"/>
            <w:tcBorders>
              <w:top w:val="single" w:color="000000" w:sz="4" w:space="0"/>
              <w:left w:val="single" w:color="000000" w:sz="4" w:space="0"/>
              <w:bottom w:val="single" w:color="000000" w:sz="4" w:space="0"/>
              <w:right w:val="single" w:color="000000" w:sz="4" w:space="0"/>
            </w:tcBorders>
            <w:vAlign w:val="center"/>
          </w:tcPr>
          <w:p w14:paraId="1EEBDE5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PE 手套</w:t>
            </w:r>
          </w:p>
        </w:tc>
        <w:tc>
          <w:tcPr>
            <w:tcW w:w="1250" w:type="dxa"/>
            <w:tcBorders>
              <w:top w:val="single" w:color="000000" w:sz="4" w:space="0"/>
              <w:left w:val="single" w:color="000000" w:sz="4" w:space="0"/>
              <w:bottom w:val="single" w:color="000000" w:sz="4" w:space="0"/>
              <w:right w:val="single" w:color="000000" w:sz="4" w:space="0"/>
            </w:tcBorders>
            <w:vAlign w:val="center"/>
          </w:tcPr>
          <w:p w14:paraId="5586F3A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7B57EB5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0CD0E1A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A0F77E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82BCB3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331</w:t>
            </w:r>
          </w:p>
        </w:tc>
        <w:tc>
          <w:tcPr>
            <w:tcW w:w="3616" w:type="dxa"/>
            <w:tcBorders>
              <w:top w:val="single" w:color="000000" w:sz="4" w:space="0"/>
              <w:left w:val="single" w:color="000000" w:sz="4" w:space="0"/>
              <w:bottom w:val="single" w:color="000000" w:sz="4" w:space="0"/>
              <w:right w:val="single" w:color="000000" w:sz="4" w:space="0"/>
            </w:tcBorders>
            <w:vAlign w:val="center"/>
          </w:tcPr>
          <w:p w14:paraId="21A65AB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一次性外科手术独立包装手套（S）</w:t>
            </w:r>
          </w:p>
        </w:tc>
        <w:tc>
          <w:tcPr>
            <w:tcW w:w="1250" w:type="dxa"/>
            <w:tcBorders>
              <w:top w:val="single" w:color="000000" w:sz="4" w:space="0"/>
              <w:left w:val="single" w:color="000000" w:sz="4" w:space="0"/>
              <w:bottom w:val="single" w:color="000000" w:sz="4" w:space="0"/>
              <w:right w:val="single" w:color="000000" w:sz="4" w:space="0"/>
            </w:tcBorders>
            <w:vAlign w:val="center"/>
          </w:tcPr>
          <w:p w14:paraId="258BA2E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68ED73E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33EA7F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57DB92C">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E95872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332</w:t>
            </w:r>
          </w:p>
        </w:tc>
        <w:tc>
          <w:tcPr>
            <w:tcW w:w="3616" w:type="dxa"/>
            <w:tcBorders>
              <w:top w:val="single" w:color="000000" w:sz="4" w:space="0"/>
              <w:left w:val="single" w:color="000000" w:sz="4" w:space="0"/>
              <w:bottom w:val="single" w:color="000000" w:sz="4" w:space="0"/>
              <w:right w:val="single" w:color="000000" w:sz="4" w:space="0"/>
            </w:tcBorders>
            <w:vAlign w:val="center"/>
          </w:tcPr>
          <w:p w14:paraId="107A99E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一次性外科手术独立包装手套（M）</w:t>
            </w:r>
          </w:p>
        </w:tc>
        <w:tc>
          <w:tcPr>
            <w:tcW w:w="1250" w:type="dxa"/>
            <w:tcBorders>
              <w:top w:val="single" w:color="000000" w:sz="4" w:space="0"/>
              <w:left w:val="single" w:color="000000" w:sz="4" w:space="0"/>
              <w:bottom w:val="single" w:color="000000" w:sz="4" w:space="0"/>
              <w:right w:val="single" w:color="000000" w:sz="4" w:space="0"/>
            </w:tcBorders>
            <w:vAlign w:val="center"/>
          </w:tcPr>
          <w:p w14:paraId="5BDFF4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243F4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5D48031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951496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6566B5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333</w:t>
            </w:r>
          </w:p>
        </w:tc>
        <w:tc>
          <w:tcPr>
            <w:tcW w:w="3616" w:type="dxa"/>
            <w:tcBorders>
              <w:top w:val="single" w:color="000000" w:sz="4" w:space="0"/>
              <w:left w:val="single" w:color="000000" w:sz="4" w:space="0"/>
              <w:bottom w:val="single" w:color="000000" w:sz="4" w:space="0"/>
              <w:right w:val="single" w:color="000000" w:sz="4" w:space="0"/>
            </w:tcBorders>
            <w:vAlign w:val="center"/>
          </w:tcPr>
          <w:p w14:paraId="39B3F3D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一次性外科手术独立包装手套（L）</w:t>
            </w:r>
          </w:p>
        </w:tc>
        <w:tc>
          <w:tcPr>
            <w:tcW w:w="1250" w:type="dxa"/>
            <w:tcBorders>
              <w:top w:val="single" w:color="000000" w:sz="4" w:space="0"/>
              <w:left w:val="single" w:color="000000" w:sz="4" w:space="0"/>
              <w:bottom w:val="single" w:color="000000" w:sz="4" w:space="0"/>
              <w:right w:val="single" w:color="000000" w:sz="4" w:space="0"/>
            </w:tcBorders>
            <w:vAlign w:val="center"/>
          </w:tcPr>
          <w:p w14:paraId="22B9C3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39101EC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6E22BDA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74C51C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3A55BB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334</w:t>
            </w:r>
          </w:p>
        </w:tc>
        <w:tc>
          <w:tcPr>
            <w:tcW w:w="3616" w:type="dxa"/>
            <w:tcBorders>
              <w:top w:val="single" w:color="000000" w:sz="4" w:space="0"/>
              <w:left w:val="single" w:color="000000" w:sz="4" w:space="0"/>
              <w:bottom w:val="single" w:color="000000" w:sz="4" w:space="0"/>
              <w:right w:val="single" w:color="000000" w:sz="4" w:space="0"/>
            </w:tcBorders>
            <w:vAlign w:val="center"/>
          </w:tcPr>
          <w:p w14:paraId="2C04BB2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隔离衣</w:t>
            </w:r>
          </w:p>
        </w:tc>
        <w:tc>
          <w:tcPr>
            <w:tcW w:w="1250" w:type="dxa"/>
            <w:tcBorders>
              <w:top w:val="single" w:color="000000" w:sz="4" w:space="0"/>
              <w:left w:val="single" w:color="000000" w:sz="4" w:space="0"/>
              <w:bottom w:val="single" w:color="000000" w:sz="4" w:space="0"/>
              <w:right w:val="single" w:color="000000" w:sz="4" w:space="0"/>
            </w:tcBorders>
            <w:vAlign w:val="center"/>
          </w:tcPr>
          <w:p w14:paraId="3449D9F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w:t>
            </w:r>
          </w:p>
        </w:tc>
        <w:tc>
          <w:tcPr>
            <w:tcW w:w="1008" w:type="dxa"/>
            <w:tcBorders>
              <w:top w:val="single" w:color="000000" w:sz="4" w:space="0"/>
              <w:left w:val="single" w:color="000000" w:sz="4" w:space="0"/>
              <w:bottom w:val="single" w:color="000000" w:sz="4" w:space="0"/>
              <w:right w:val="single" w:color="000000" w:sz="4" w:space="0"/>
            </w:tcBorders>
            <w:vAlign w:val="center"/>
          </w:tcPr>
          <w:p w14:paraId="0D843F8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箱</w:t>
            </w:r>
          </w:p>
        </w:tc>
        <w:tc>
          <w:tcPr>
            <w:tcW w:w="2739" w:type="dxa"/>
            <w:tcBorders>
              <w:top w:val="single" w:color="000000" w:sz="4" w:space="0"/>
              <w:left w:val="single" w:color="000000" w:sz="4" w:space="0"/>
              <w:bottom w:val="single" w:color="000000" w:sz="4" w:space="0"/>
              <w:right w:val="single" w:color="000000" w:sz="4" w:space="0"/>
            </w:tcBorders>
            <w:vAlign w:val="center"/>
          </w:tcPr>
          <w:p w14:paraId="68594B2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48D412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1765F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335</w:t>
            </w:r>
          </w:p>
        </w:tc>
        <w:tc>
          <w:tcPr>
            <w:tcW w:w="3616" w:type="dxa"/>
            <w:tcBorders>
              <w:top w:val="single" w:color="000000" w:sz="4" w:space="0"/>
              <w:left w:val="single" w:color="000000" w:sz="4" w:space="0"/>
              <w:bottom w:val="single" w:color="000000" w:sz="4" w:space="0"/>
              <w:right w:val="single" w:color="000000" w:sz="4" w:space="0"/>
            </w:tcBorders>
            <w:vAlign w:val="center"/>
          </w:tcPr>
          <w:p w14:paraId="04F2E6B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乳胶手套</w:t>
            </w:r>
          </w:p>
        </w:tc>
        <w:tc>
          <w:tcPr>
            <w:tcW w:w="1250" w:type="dxa"/>
            <w:tcBorders>
              <w:top w:val="single" w:color="000000" w:sz="4" w:space="0"/>
              <w:left w:val="single" w:color="000000" w:sz="4" w:space="0"/>
              <w:bottom w:val="single" w:color="000000" w:sz="4" w:space="0"/>
              <w:right w:val="single" w:color="000000" w:sz="4" w:space="0"/>
            </w:tcBorders>
            <w:vAlign w:val="center"/>
          </w:tcPr>
          <w:p w14:paraId="636655C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7A1EC53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54651CC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273DCF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AA8EED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336</w:t>
            </w:r>
          </w:p>
        </w:tc>
        <w:tc>
          <w:tcPr>
            <w:tcW w:w="3616" w:type="dxa"/>
            <w:tcBorders>
              <w:top w:val="single" w:color="000000" w:sz="4" w:space="0"/>
              <w:left w:val="single" w:color="000000" w:sz="4" w:space="0"/>
              <w:bottom w:val="single" w:color="000000" w:sz="4" w:space="0"/>
              <w:right w:val="single" w:color="000000" w:sz="4" w:space="0"/>
            </w:tcBorders>
            <w:vAlign w:val="center"/>
          </w:tcPr>
          <w:p w14:paraId="1ABFE9F6">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乳胶手套</w:t>
            </w:r>
          </w:p>
        </w:tc>
        <w:tc>
          <w:tcPr>
            <w:tcW w:w="1250" w:type="dxa"/>
            <w:tcBorders>
              <w:top w:val="single" w:color="000000" w:sz="4" w:space="0"/>
              <w:left w:val="single" w:color="000000" w:sz="4" w:space="0"/>
              <w:bottom w:val="single" w:color="000000" w:sz="4" w:space="0"/>
              <w:right w:val="single" w:color="000000" w:sz="4" w:space="0"/>
            </w:tcBorders>
            <w:vAlign w:val="center"/>
          </w:tcPr>
          <w:p w14:paraId="0F4A7D7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71F0A6E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A76E3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2A34F0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D8DF45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337</w:t>
            </w:r>
          </w:p>
        </w:tc>
        <w:tc>
          <w:tcPr>
            <w:tcW w:w="3616" w:type="dxa"/>
            <w:tcBorders>
              <w:top w:val="single" w:color="000000" w:sz="4" w:space="0"/>
              <w:left w:val="single" w:color="000000" w:sz="4" w:space="0"/>
              <w:bottom w:val="single" w:color="000000" w:sz="4" w:space="0"/>
              <w:right w:val="single" w:color="000000" w:sz="4" w:space="0"/>
            </w:tcBorders>
            <w:vAlign w:val="center"/>
          </w:tcPr>
          <w:p w14:paraId="5308B4D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乳胶手套</w:t>
            </w:r>
          </w:p>
        </w:tc>
        <w:tc>
          <w:tcPr>
            <w:tcW w:w="1250" w:type="dxa"/>
            <w:tcBorders>
              <w:top w:val="single" w:color="000000" w:sz="4" w:space="0"/>
              <w:left w:val="single" w:color="000000" w:sz="4" w:space="0"/>
              <w:bottom w:val="single" w:color="000000" w:sz="4" w:space="0"/>
              <w:right w:val="single" w:color="000000" w:sz="4" w:space="0"/>
            </w:tcBorders>
            <w:vAlign w:val="center"/>
          </w:tcPr>
          <w:p w14:paraId="55331DC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7976F3D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盒</w:t>
            </w:r>
          </w:p>
        </w:tc>
        <w:tc>
          <w:tcPr>
            <w:tcW w:w="2739" w:type="dxa"/>
            <w:tcBorders>
              <w:top w:val="single" w:color="000000" w:sz="4" w:space="0"/>
              <w:left w:val="single" w:color="000000" w:sz="4" w:space="0"/>
              <w:bottom w:val="single" w:color="000000" w:sz="4" w:space="0"/>
              <w:right w:val="single" w:color="000000" w:sz="4" w:space="0"/>
            </w:tcBorders>
            <w:vAlign w:val="center"/>
          </w:tcPr>
          <w:p w14:paraId="4EA0257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44953D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2DCE4C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338</w:t>
            </w:r>
          </w:p>
        </w:tc>
        <w:tc>
          <w:tcPr>
            <w:tcW w:w="3616" w:type="dxa"/>
            <w:tcBorders>
              <w:top w:val="single" w:color="000000" w:sz="4" w:space="0"/>
              <w:left w:val="single" w:color="000000" w:sz="4" w:space="0"/>
              <w:bottom w:val="single" w:color="000000" w:sz="4" w:space="0"/>
              <w:right w:val="single" w:color="000000" w:sz="4" w:space="0"/>
            </w:tcBorders>
            <w:vAlign w:val="center"/>
          </w:tcPr>
          <w:p w14:paraId="57FCC30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引物合成</w:t>
            </w:r>
          </w:p>
        </w:tc>
        <w:tc>
          <w:tcPr>
            <w:tcW w:w="1250" w:type="dxa"/>
            <w:tcBorders>
              <w:top w:val="single" w:color="000000" w:sz="4" w:space="0"/>
              <w:left w:val="single" w:color="000000" w:sz="4" w:space="0"/>
              <w:bottom w:val="single" w:color="000000" w:sz="4" w:space="0"/>
              <w:right w:val="single" w:color="000000" w:sz="4" w:space="0"/>
            </w:tcBorders>
            <w:vAlign w:val="center"/>
          </w:tcPr>
          <w:p w14:paraId="1A2D523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200</w:t>
            </w:r>
          </w:p>
        </w:tc>
        <w:tc>
          <w:tcPr>
            <w:tcW w:w="1008" w:type="dxa"/>
            <w:tcBorders>
              <w:top w:val="single" w:color="000000" w:sz="4" w:space="0"/>
              <w:left w:val="single" w:color="000000" w:sz="4" w:space="0"/>
              <w:bottom w:val="single" w:color="000000" w:sz="4" w:space="0"/>
              <w:right w:val="single" w:color="000000" w:sz="4" w:space="0"/>
            </w:tcBorders>
            <w:vAlign w:val="center"/>
          </w:tcPr>
          <w:p w14:paraId="2A2757F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对</w:t>
            </w:r>
          </w:p>
        </w:tc>
        <w:tc>
          <w:tcPr>
            <w:tcW w:w="2739" w:type="dxa"/>
            <w:tcBorders>
              <w:top w:val="single" w:color="000000" w:sz="4" w:space="0"/>
              <w:left w:val="single" w:color="000000" w:sz="4" w:space="0"/>
              <w:bottom w:val="single" w:color="000000" w:sz="4" w:space="0"/>
              <w:right w:val="single" w:color="000000" w:sz="4" w:space="0"/>
            </w:tcBorders>
            <w:vAlign w:val="center"/>
          </w:tcPr>
          <w:p w14:paraId="68957F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707B25E8">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D98D6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339</w:t>
            </w:r>
          </w:p>
        </w:tc>
        <w:tc>
          <w:tcPr>
            <w:tcW w:w="3616" w:type="dxa"/>
            <w:tcBorders>
              <w:top w:val="single" w:color="000000" w:sz="4" w:space="0"/>
              <w:left w:val="single" w:color="000000" w:sz="4" w:space="0"/>
              <w:bottom w:val="single" w:color="000000" w:sz="4" w:space="0"/>
              <w:right w:val="single" w:color="000000" w:sz="4" w:space="0"/>
            </w:tcBorders>
            <w:vAlign w:val="center"/>
          </w:tcPr>
          <w:p w14:paraId="64096DE8">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测序反应</w:t>
            </w:r>
          </w:p>
        </w:tc>
        <w:tc>
          <w:tcPr>
            <w:tcW w:w="1250" w:type="dxa"/>
            <w:tcBorders>
              <w:top w:val="single" w:color="000000" w:sz="4" w:space="0"/>
              <w:left w:val="single" w:color="000000" w:sz="4" w:space="0"/>
              <w:bottom w:val="single" w:color="000000" w:sz="4" w:space="0"/>
              <w:right w:val="single" w:color="000000" w:sz="4" w:space="0"/>
            </w:tcBorders>
            <w:vAlign w:val="center"/>
          </w:tcPr>
          <w:p w14:paraId="341082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500</w:t>
            </w:r>
          </w:p>
        </w:tc>
        <w:tc>
          <w:tcPr>
            <w:tcW w:w="1008" w:type="dxa"/>
            <w:tcBorders>
              <w:top w:val="single" w:color="000000" w:sz="4" w:space="0"/>
              <w:left w:val="single" w:color="000000" w:sz="4" w:space="0"/>
              <w:bottom w:val="single" w:color="000000" w:sz="4" w:space="0"/>
              <w:right w:val="single" w:color="000000" w:sz="4" w:space="0"/>
            </w:tcBorders>
            <w:vAlign w:val="center"/>
          </w:tcPr>
          <w:p w14:paraId="74C81F1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个</w:t>
            </w:r>
          </w:p>
        </w:tc>
        <w:tc>
          <w:tcPr>
            <w:tcW w:w="2739" w:type="dxa"/>
            <w:tcBorders>
              <w:top w:val="single" w:color="000000" w:sz="4" w:space="0"/>
              <w:left w:val="single" w:color="000000" w:sz="4" w:space="0"/>
              <w:bottom w:val="single" w:color="000000" w:sz="4" w:space="0"/>
              <w:right w:val="single" w:color="000000" w:sz="4" w:space="0"/>
            </w:tcBorders>
            <w:vAlign w:val="center"/>
          </w:tcPr>
          <w:p w14:paraId="514E7F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EA4116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01CE07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340</w:t>
            </w:r>
          </w:p>
        </w:tc>
        <w:tc>
          <w:tcPr>
            <w:tcW w:w="3616" w:type="dxa"/>
            <w:tcBorders>
              <w:top w:val="single" w:color="000000" w:sz="4" w:space="0"/>
              <w:left w:val="single" w:color="000000" w:sz="4" w:space="0"/>
              <w:bottom w:val="single" w:color="000000" w:sz="4" w:space="0"/>
              <w:right w:val="single" w:color="000000" w:sz="4" w:space="0"/>
            </w:tcBorders>
            <w:vAlign w:val="center"/>
          </w:tcPr>
          <w:p w14:paraId="65529A6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基因片段合成</w:t>
            </w:r>
          </w:p>
        </w:tc>
        <w:tc>
          <w:tcPr>
            <w:tcW w:w="1250" w:type="dxa"/>
            <w:tcBorders>
              <w:top w:val="single" w:color="000000" w:sz="4" w:space="0"/>
              <w:left w:val="single" w:color="000000" w:sz="4" w:space="0"/>
              <w:bottom w:val="single" w:color="000000" w:sz="4" w:space="0"/>
              <w:right w:val="single" w:color="000000" w:sz="4" w:space="0"/>
            </w:tcBorders>
            <w:vAlign w:val="center"/>
          </w:tcPr>
          <w:p w14:paraId="4C4E742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w:t>
            </w:r>
          </w:p>
        </w:tc>
        <w:tc>
          <w:tcPr>
            <w:tcW w:w="1008" w:type="dxa"/>
            <w:tcBorders>
              <w:top w:val="single" w:color="000000" w:sz="4" w:space="0"/>
              <w:left w:val="single" w:color="000000" w:sz="4" w:space="0"/>
              <w:bottom w:val="single" w:color="000000" w:sz="4" w:space="0"/>
              <w:right w:val="single" w:color="000000" w:sz="4" w:space="0"/>
            </w:tcBorders>
            <w:vAlign w:val="center"/>
          </w:tcPr>
          <w:p w14:paraId="1E1C37A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条</w:t>
            </w:r>
          </w:p>
        </w:tc>
        <w:tc>
          <w:tcPr>
            <w:tcW w:w="2739" w:type="dxa"/>
            <w:tcBorders>
              <w:top w:val="single" w:color="000000" w:sz="4" w:space="0"/>
              <w:left w:val="single" w:color="000000" w:sz="4" w:space="0"/>
              <w:bottom w:val="single" w:color="000000" w:sz="4" w:space="0"/>
              <w:right w:val="single" w:color="000000" w:sz="4" w:space="0"/>
            </w:tcBorders>
            <w:vAlign w:val="center"/>
          </w:tcPr>
          <w:p w14:paraId="191F6F7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36B1B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4BCC8B1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341</w:t>
            </w:r>
          </w:p>
        </w:tc>
        <w:tc>
          <w:tcPr>
            <w:tcW w:w="3616" w:type="dxa"/>
            <w:tcBorders>
              <w:top w:val="single" w:color="000000" w:sz="4" w:space="0"/>
              <w:left w:val="single" w:color="000000" w:sz="4" w:space="0"/>
              <w:bottom w:val="single" w:color="000000" w:sz="4" w:space="0"/>
              <w:right w:val="single" w:color="000000" w:sz="4" w:space="0"/>
            </w:tcBorders>
            <w:vAlign w:val="center"/>
          </w:tcPr>
          <w:p w14:paraId="75B7D52A">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测序（二代测序）</w:t>
            </w:r>
          </w:p>
        </w:tc>
        <w:tc>
          <w:tcPr>
            <w:tcW w:w="1250" w:type="dxa"/>
            <w:tcBorders>
              <w:top w:val="single" w:color="000000" w:sz="4" w:space="0"/>
              <w:left w:val="single" w:color="000000" w:sz="4" w:space="0"/>
              <w:bottom w:val="single" w:color="000000" w:sz="4" w:space="0"/>
              <w:right w:val="single" w:color="000000" w:sz="4" w:space="0"/>
            </w:tcBorders>
            <w:vAlign w:val="center"/>
          </w:tcPr>
          <w:p w14:paraId="08AD63B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20</w:t>
            </w:r>
          </w:p>
        </w:tc>
        <w:tc>
          <w:tcPr>
            <w:tcW w:w="1008" w:type="dxa"/>
            <w:tcBorders>
              <w:top w:val="single" w:color="000000" w:sz="4" w:space="0"/>
              <w:left w:val="single" w:color="000000" w:sz="4" w:space="0"/>
              <w:bottom w:val="single" w:color="000000" w:sz="4" w:space="0"/>
              <w:right w:val="single" w:color="000000" w:sz="4" w:space="0"/>
            </w:tcBorders>
            <w:vAlign w:val="center"/>
          </w:tcPr>
          <w:p w14:paraId="32AEBEA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次</w:t>
            </w:r>
          </w:p>
        </w:tc>
        <w:tc>
          <w:tcPr>
            <w:tcW w:w="2739" w:type="dxa"/>
            <w:tcBorders>
              <w:top w:val="single" w:color="000000" w:sz="4" w:space="0"/>
              <w:left w:val="single" w:color="000000" w:sz="4" w:space="0"/>
              <w:bottom w:val="single" w:color="000000" w:sz="4" w:space="0"/>
              <w:right w:val="single" w:color="000000" w:sz="4" w:space="0"/>
            </w:tcBorders>
            <w:vAlign w:val="center"/>
          </w:tcPr>
          <w:p w14:paraId="2457F3C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D2EF2E">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6CF5B7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342</w:t>
            </w:r>
          </w:p>
        </w:tc>
        <w:tc>
          <w:tcPr>
            <w:tcW w:w="3616" w:type="dxa"/>
            <w:tcBorders>
              <w:top w:val="single" w:color="000000" w:sz="4" w:space="0"/>
              <w:left w:val="single" w:color="000000" w:sz="4" w:space="0"/>
              <w:bottom w:val="single" w:color="000000" w:sz="4" w:space="0"/>
              <w:right w:val="single" w:color="000000" w:sz="4" w:space="0"/>
            </w:tcBorders>
            <w:vAlign w:val="center"/>
          </w:tcPr>
          <w:p w14:paraId="3726E5F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75%乙醇手喷</w:t>
            </w:r>
          </w:p>
        </w:tc>
        <w:tc>
          <w:tcPr>
            <w:tcW w:w="1250" w:type="dxa"/>
            <w:tcBorders>
              <w:top w:val="single" w:color="000000" w:sz="4" w:space="0"/>
              <w:left w:val="single" w:color="000000" w:sz="4" w:space="0"/>
              <w:bottom w:val="single" w:color="000000" w:sz="4" w:space="0"/>
              <w:right w:val="single" w:color="000000" w:sz="4" w:space="0"/>
            </w:tcBorders>
            <w:vAlign w:val="center"/>
          </w:tcPr>
          <w:p w14:paraId="4D27764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47C3151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7D2B8B0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B028B5">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0323B1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343</w:t>
            </w:r>
          </w:p>
        </w:tc>
        <w:tc>
          <w:tcPr>
            <w:tcW w:w="3616" w:type="dxa"/>
            <w:tcBorders>
              <w:top w:val="single" w:color="000000" w:sz="4" w:space="0"/>
              <w:left w:val="single" w:color="000000" w:sz="4" w:space="0"/>
              <w:bottom w:val="single" w:color="000000" w:sz="4" w:space="0"/>
              <w:right w:val="single" w:color="000000" w:sz="4" w:space="0"/>
            </w:tcBorders>
            <w:vAlign w:val="center"/>
          </w:tcPr>
          <w:p w14:paraId="48E02C4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75%乙醇</w:t>
            </w:r>
          </w:p>
        </w:tc>
        <w:tc>
          <w:tcPr>
            <w:tcW w:w="1250" w:type="dxa"/>
            <w:tcBorders>
              <w:top w:val="single" w:color="000000" w:sz="4" w:space="0"/>
              <w:left w:val="single" w:color="000000" w:sz="4" w:space="0"/>
              <w:bottom w:val="single" w:color="000000" w:sz="4" w:space="0"/>
              <w:right w:val="single" w:color="000000" w:sz="4" w:space="0"/>
            </w:tcBorders>
            <w:vAlign w:val="center"/>
          </w:tcPr>
          <w:p w14:paraId="0A873D4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78B6D69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EC8AAB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BD78B39">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9A4027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344</w:t>
            </w:r>
          </w:p>
        </w:tc>
        <w:tc>
          <w:tcPr>
            <w:tcW w:w="3616" w:type="dxa"/>
            <w:tcBorders>
              <w:top w:val="single" w:color="000000" w:sz="4" w:space="0"/>
              <w:left w:val="single" w:color="000000" w:sz="4" w:space="0"/>
              <w:bottom w:val="single" w:color="000000" w:sz="4" w:space="0"/>
              <w:right w:val="single" w:color="000000" w:sz="4" w:space="0"/>
            </w:tcBorders>
            <w:vAlign w:val="center"/>
          </w:tcPr>
          <w:p w14:paraId="5756F6B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消毒湿巾</w:t>
            </w:r>
          </w:p>
        </w:tc>
        <w:tc>
          <w:tcPr>
            <w:tcW w:w="1250" w:type="dxa"/>
            <w:tcBorders>
              <w:top w:val="single" w:color="000000" w:sz="4" w:space="0"/>
              <w:left w:val="single" w:color="000000" w:sz="4" w:space="0"/>
              <w:bottom w:val="single" w:color="000000" w:sz="4" w:space="0"/>
              <w:right w:val="single" w:color="000000" w:sz="4" w:space="0"/>
            </w:tcBorders>
            <w:vAlign w:val="center"/>
          </w:tcPr>
          <w:p w14:paraId="065E14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30</w:t>
            </w:r>
          </w:p>
        </w:tc>
        <w:tc>
          <w:tcPr>
            <w:tcW w:w="1008" w:type="dxa"/>
            <w:tcBorders>
              <w:top w:val="single" w:color="000000" w:sz="4" w:space="0"/>
              <w:left w:val="single" w:color="000000" w:sz="4" w:space="0"/>
              <w:bottom w:val="single" w:color="000000" w:sz="4" w:space="0"/>
              <w:right w:val="single" w:color="000000" w:sz="4" w:space="0"/>
            </w:tcBorders>
            <w:vAlign w:val="center"/>
          </w:tcPr>
          <w:p w14:paraId="7532960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56F857A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033910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64F36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345</w:t>
            </w:r>
          </w:p>
        </w:tc>
        <w:tc>
          <w:tcPr>
            <w:tcW w:w="3616" w:type="dxa"/>
            <w:tcBorders>
              <w:top w:val="single" w:color="000000" w:sz="4" w:space="0"/>
              <w:left w:val="single" w:color="000000" w:sz="4" w:space="0"/>
              <w:bottom w:val="single" w:color="000000" w:sz="4" w:space="0"/>
              <w:right w:val="single" w:color="000000" w:sz="4" w:space="0"/>
            </w:tcBorders>
            <w:vAlign w:val="center"/>
          </w:tcPr>
          <w:p w14:paraId="616B48F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含氯消毒片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7D34CE0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2E91258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3FC6C5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6A2C3CA6">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0A63EA6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346</w:t>
            </w:r>
          </w:p>
        </w:tc>
        <w:tc>
          <w:tcPr>
            <w:tcW w:w="3616" w:type="dxa"/>
            <w:tcBorders>
              <w:top w:val="single" w:color="000000" w:sz="4" w:space="0"/>
              <w:left w:val="single" w:color="000000" w:sz="4" w:space="0"/>
              <w:bottom w:val="single" w:color="000000" w:sz="4" w:space="0"/>
              <w:right w:val="single" w:color="000000" w:sz="4" w:space="0"/>
            </w:tcBorders>
            <w:vAlign w:val="center"/>
          </w:tcPr>
          <w:p w14:paraId="3872904F">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二氧化氯消毒片</w:t>
            </w:r>
          </w:p>
        </w:tc>
        <w:tc>
          <w:tcPr>
            <w:tcW w:w="1250" w:type="dxa"/>
            <w:tcBorders>
              <w:top w:val="single" w:color="000000" w:sz="4" w:space="0"/>
              <w:left w:val="single" w:color="000000" w:sz="4" w:space="0"/>
              <w:bottom w:val="single" w:color="000000" w:sz="4" w:space="0"/>
              <w:right w:val="single" w:color="000000" w:sz="4" w:space="0"/>
            </w:tcBorders>
            <w:vAlign w:val="center"/>
          </w:tcPr>
          <w:p w14:paraId="6D60BFE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50</w:t>
            </w:r>
          </w:p>
        </w:tc>
        <w:tc>
          <w:tcPr>
            <w:tcW w:w="1008" w:type="dxa"/>
            <w:tcBorders>
              <w:top w:val="single" w:color="000000" w:sz="4" w:space="0"/>
              <w:left w:val="single" w:color="000000" w:sz="4" w:space="0"/>
              <w:bottom w:val="single" w:color="000000" w:sz="4" w:space="0"/>
              <w:right w:val="single" w:color="000000" w:sz="4" w:space="0"/>
            </w:tcBorders>
            <w:vAlign w:val="center"/>
          </w:tcPr>
          <w:p w14:paraId="2166358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9E0FB6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ABBD97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11EB2F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347</w:t>
            </w:r>
          </w:p>
        </w:tc>
        <w:tc>
          <w:tcPr>
            <w:tcW w:w="3616" w:type="dxa"/>
            <w:tcBorders>
              <w:top w:val="single" w:color="000000" w:sz="4" w:space="0"/>
              <w:left w:val="single" w:color="000000" w:sz="4" w:space="0"/>
              <w:bottom w:val="single" w:color="000000" w:sz="4" w:space="0"/>
              <w:right w:val="single" w:color="000000" w:sz="4" w:space="0"/>
            </w:tcBorders>
            <w:vAlign w:val="center"/>
          </w:tcPr>
          <w:p w14:paraId="3A6E46C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戊二醛消毒液2.0% </w:t>
            </w:r>
          </w:p>
        </w:tc>
        <w:tc>
          <w:tcPr>
            <w:tcW w:w="1250" w:type="dxa"/>
            <w:tcBorders>
              <w:top w:val="single" w:color="000000" w:sz="4" w:space="0"/>
              <w:left w:val="single" w:color="000000" w:sz="4" w:space="0"/>
              <w:bottom w:val="single" w:color="000000" w:sz="4" w:space="0"/>
              <w:right w:val="single" w:color="000000" w:sz="4" w:space="0"/>
            </w:tcBorders>
            <w:vAlign w:val="center"/>
          </w:tcPr>
          <w:p w14:paraId="148F869D">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014EA0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F123814">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566077BF">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A3B1A28">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348</w:t>
            </w:r>
          </w:p>
        </w:tc>
        <w:tc>
          <w:tcPr>
            <w:tcW w:w="3616" w:type="dxa"/>
            <w:tcBorders>
              <w:top w:val="single" w:color="000000" w:sz="4" w:space="0"/>
              <w:left w:val="single" w:color="000000" w:sz="4" w:space="0"/>
              <w:bottom w:val="single" w:color="000000" w:sz="4" w:space="0"/>
              <w:right w:val="single" w:color="000000" w:sz="4" w:space="0"/>
            </w:tcBorders>
            <w:vAlign w:val="center"/>
          </w:tcPr>
          <w:p w14:paraId="2A264B8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碘伏消毒液0.5% </w:t>
            </w:r>
          </w:p>
        </w:tc>
        <w:tc>
          <w:tcPr>
            <w:tcW w:w="1250" w:type="dxa"/>
            <w:tcBorders>
              <w:top w:val="single" w:color="000000" w:sz="4" w:space="0"/>
              <w:left w:val="single" w:color="000000" w:sz="4" w:space="0"/>
              <w:bottom w:val="single" w:color="000000" w:sz="4" w:space="0"/>
              <w:right w:val="single" w:color="000000" w:sz="4" w:space="0"/>
            </w:tcBorders>
            <w:vAlign w:val="center"/>
          </w:tcPr>
          <w:p w14:paraId="25BBEE03">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4</w:t>
            </w:r>
          </w:p>
        </w:tc>
        <w:tc>
          <w:tcPr>
            <w:tcW w:w="1008" w:type="dxa"/>
            <w:tcBorders>
              <w:top w:val="single" w:color="000000" w:sz="4" w:space="0"/>
              <w:left w:val="single" w:color="000000" w:sz="4" w:space="0"/>
              <w:bottom w:val="single" w:color="000000" w:sz="4" w:space="0"/>
              <w:right w:val="single" w:color="000000" w:sz="4" w:space="0"/>
            </w:tcBorders>
            <w:vAlign w:val="center"/>
          </w:tcPr>
          <w:p w14:paraId="10D7701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0E46B1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F5C426B">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AA2AF2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349</w:t>
            </w:r>
          </w:p>
        </w:tc>
        <w:tc>
          <w:tcPr>
            <w:tcW w:w="3616" w:type="dxa"/>
            <w:tcBorders>
              <w:top w:val="single" w:color="000000" w:sz="4" w:space="0"/>
              <w:left w:val="single" w:color="000000" w:sz="4" w:space="0"/>
              <w:bottom w:val="single" w:color="000000" w:sz="4" w:space="0"/>
              <w:right w:val="single" w:color="000000" w:sz="4" w:space="0"/>
            </w:tcBorders>
            <w:vAlign w:val="center"/>
          </w:tcPr>
          <w:p w14:paraId="54C1EF6E">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过氧化氢消毒液7.5%</w:t>
            </w:r>
          </w:p>
        </w:tc>
        <w:tc>
          <w:tcPr>
            <w:tcW w:w="1250" w:type="dxa"/>
            <w:tcBorders>
              <w:top w:val="single" w:color="000000" w:sz="4" w:space="0"/>
              <w:left w:val="single" w:color="000000" w:sz="4" w:space="0"/>
              <w:bottom w:val="single" w:color="000000" w:sz="4" w:space="0"/>
              <w:right w:val="single" w:color="000000" w:sz="4" w:space="0"/>
            </w:tcBorders>
            <w:vAlign w:val="center"/>
          </w:tcPr>
          <w:p w14:paraId="2F2FE8B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10</w:t>
            </w:r>
          </w:p>
        </w:tc>
        <w:tc>
          <w:tcPr>
            <w:tcW w:w="1008" w:type="dxa"/>
            <w:tcBorders>
              <w:top w:val="single" w:color="000000" w:sz="4" w:space="0"/>
              <w:left w:val="single" w:color="000000" w:sz="4" w:space="0"/>
              <w:bottom w:val="single" w:color="000000" w:sz="4" w:space="0"/>
              <w:right w:val="single" w:color="000000" w:sz="4" w:space="0"/>
            </w:tcBorders>
            <w:vAlign w:val="center"/>
          </w:tcPr>
          <w:p w14:paraId="23BCEF7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37E8CC8F">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15FC1752">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5E46A87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350</w:t>
            </w:r>
          </w:p>
        </w:tc>
        <w:tc>
          <w:tcPr>
            <w:tcW w:w="3616" w:type="dxa"/>
            <w:tcBorders>
              <w:top w:val="single" w:color="000000" w:sz="4" w:space="0"/>
              <w:left w:val="single" w:color="000000" w:sz="4" w:space="0"/>
              <w:bottom w:val="single" w:color="000000" w:sz="4" w:space="0"/>
              <w:right w:val="single" w:color="000000" w:sz="4" w:space="0"/>
            </w:tcBorders>
            <w:vAlign w:val="center"/>
          </w:tcPr>
          <w:p w14:paraId="0D2BEEA2">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 xml:space="preserve">过氧化氢消毒液3.0% </w:t>
            </w:r>
          </w:p>
        </w:tc>
        <w:tc>
          <w:tcPr>
            <w:tcW w:w="1250" w:type="dxa"/>
            <w:tcBorders>
              <w:top w:val="single" w:color="000000" w:sz="4" w:space="0"/>
              <w:left w:val="single" w:color="000000" w:sz="4" w:space="0"/>
              <w:bottom w:val="single" w:color="000000" w:sz="4" w:space="0"/>
              <w:right w:val="single" w:color="000000" w:sz="4" w:space="0"/>
            </w:tcBorders>
            <w:vAlign w:val="center"/>
          </w:tcPr>
          <w:p w14:paraId="53BDE4F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4BF72DE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42DED2B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28594F47">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10C888B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351</w:t>
            </w:r>
          </w:p>
        </w:tc>
        <w:tc>
          <w:tcPr>
            <w:tcW w:w="3616" w:type="dxa"/>
            <w:tcBorders>
              <w:top w:val="single" w:color="000000" w:sz="4" w:space="0"/>
              <w:left w:val="single" w:color="000000" w:sz="4" w:space="0"/>
              <w:bottom w:val="single" w:color="000000" w:sz="4" w:space="0"/>
              <w:right w:val="single" w:color="000000" w:sz="4" w:space="0"/>
            </w:tcBorders>
            <w:vAlign w:val="center"/>
          </w:tcPr>
          <w:p w14:paraId="4A0762C1">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双链季铵盐消毒液</w:t>
            </w:r>
          </w:p>
        </w:tc>
        <w:tc>
          <w:tcPr>
            <w:tcW w:w="1250" w:type="dxa"/>
            <w:tcBorders>
              <w:top w:val="single" w:color="000000" w:sz="4" w:space="0"/>
              <w:left w:val="single" w:color="000000" w:sz="4" w:space="0"/>
              <w:bottom w:val="single" w:color="000000" w:sz="4" w:space="0"/>
              <w:right w:val="single" w:color="000000" w:sz="4" w:space="0"/>
            </w:tcBorders>
            <w:vAlign w:val="center"/>
          </w:tcPr>
          <w:p w14:paraId="4EEB656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7CCE5E7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14CFAC9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3B41B1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608AE74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352</w:t>
            </w:r>
          </w:p>
        </w:tc>
        <w:tc>
          <w:tcPr>
            <w:tcW w:w="3616" w:type="dxa"/>
            <w:tcBorders>
              <w:top w:val="single" w:color="000000" w:sz="4" w:space="0"/>
              <w:left w:val="single" w:color="000000" w:sz="4" w:space="0"/>
              <w:bottom w:val="single" w:color="000000" w:sz="4" w:space="0"/>
              <w:right w:val="single" w:color="000000" w:sz="4" w:space="0"/>
            </w:tcBorders>
            <w:vAlign w:val="center"/>
          </w:tcPr>
          <w:p w14:paraId="37F37C50">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皮肤抑菌剂（液体）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381BFE4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2F661360">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2E2556F5">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32943841">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2E725ED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353</w:t>
            </w:r>
          </w:p>
        </w:tc>
        <w:tc>
          <w:tcPr>
            <w:tcW w:w="3616" w:type="dxa"/>
            <w:tcBorders>
              <w:top w:val="single" w:color="000000" w:sz="4" w:space="0"/>
              <w:left w:val="single" w:color="000000" w:sz="4" w:space="0"/>
              <w:bottom w:val="single" w:color="000000" w:sz="4" w:space="0"/>
              <w:right w:val="single" w:color="000000" w:sz="4" w:space="0"/>
            </w:tcBorders>
            <w:vAlign w:val="center"/>
          </w:tcPr>
          <w:p w14:paraId="4663517B">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口腔抑菌剂（液体）</w:t>
            </w:r>
          </w:p>
        </w:tc>
        <w:tc>
          <w:tcPr>
            <w:tcW w:w="1250" w:type="dxa"/>
            <w:tcBorders>
              <w:top w:val="single" w:color="000000" w:sz="4" w:space="0"/>
              <w:left w:val="single" w:color="000000" w:sz="4" w:space="0"/>
              <w:bottom w:val="single" w:color="000000" w:sz="4" w:space="0"/>
              <w:right w:val="single" w:color="000000" w:sz="4" w:space="0"/>
            </w:tcBorders>
            <w:vAlign w:val="center"/>
          </w:tcPr>
          <w:p w14:paraId="0658C587">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2</w:t>
            </w:r>
          </w:p>
        </w:tc>
        <w:tc>
          <w:tcPr>
            <w:tcW w:w="1008" w:type="dxa"/>
            <w:tcBorders>
              <w:top w:val="single" w:color="000000" w:sz="4" w:space="0"/>
              <w:left w:val="single" w:color="000000" w:sz="4" w:space="0"/>
              <w:bottom w:val="single" w:color="000000" w:sz="4" w:space="0"/>
              <w:right w:val="single" w:color="000000" w:sz="4" w:space="0"/>
            </w:tcBorders>
            <w:vAlign w:val="center"/>
          </w:tcPr>
          <w:p w14:paraId="646B3B2C">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瓶</w:t>
            </w:r>
          </w:p>
        </w:tc>
        <w:tc>
          <w:tcPr>
            <w:tcW w:w="2739" w:type="dxa"/>
            <w:tcBorders>
              <w:top w:val="single" w:color="000000" w:sz="4" w:space="0"/>
              <w:left w:val="single" w:color="000000" w:sz="4" w:space="0"/>
              <w:bottom w:val="single" w:color="000000" w:sz="4" w:space="0"/>
              <w:right w:val="single" w:color="000000" w:sz="4" w:space="0"/>
            </w:tcBorders>
            <w:vAlign w:val="center"/>
          </w:tcPr>
          <w:p w14:paraId="0BAB8BB1">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42BB4C50">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83B0BB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354</w:t>
            </w:r>
          </w:p>
        </w:tc>
        <w:tc>
          <w:tcPr>
            <w:tcW w:w="3616" w:type="dxa"/>
            <w:tcBorders>
              <w:top w:val="single" w:color="000000" w:sz="4" w:space="0"/>
              <w:left w:val="single" w:color="000000" w:sz="4" w:space="0"/>
              <w:bottom w:val="single" w:color="000000" w:sz="4" w:space="0"/>
              <w:right w:val="single" w:color="000000" w:sz="4" w:space="0"/>
            </w:tcBorders>
            <w:vAlign w:val="center"/>
          </w:tcPr>
          <w:p w14:paraId="7E9AE9F3">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大功达*8%高效氯氰菊酯可湿粉</w:t>
            </w:r>
          </w:p>
        </w:tc>
        <w:tc>
          <w:tcPr>
            <w:tcW w:w="1250" w:type="dxa"/>
            <w:tcBorders>
              <w:top w:val="single" w:color="000000" w:sz="4" w:space="0"/>
              <w:left w:val="single" w:color="000000" w:sz="4" w:space="0"/>
              <w:bottom w:val="single" w:color="000000" w:sz="4" w:space="0"/>
              <w:right w:val="single" w:color="000000" w:sz="4" w:space="0"/>
            </w:tcBorders>
            <w:vAlign w:val="center"/>
          </w:tcPr>
          <w:p w14:paraId="085A0D06">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1450</w:t>
            </w:r>
          </w:p>
        </w:tc>
        <w:tc>
          <w:tcPr>
            <w:tcW w:w="1008" w:type="dxa"/>
            <w:tcBorders>
              <w:top w:val="single" w:color="000000" w:sz="4" w:space="0"/>
              <w:left w:val="single" w:color="000000" w:sz="4" w:space="0"/>
              <w:bottom w:val="single" w:color="000000" w:sz="4" w:space="0"/>
              <w:right w:val="single" w:color="000000" w:sz="4" w:space="0"/>
            </w:tcBorders>
            <w:vAlign w:val="center"/>
          </w:tcPr>
          <w:p w14:paraId="128B2D0E">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包</w:t>
            </w:r>
          </w:p>
        </w:tc>
        <w:tc>
          <w:tcPr>
            <w:tcW w:w="2739" w:type="dxa"/>
            <w:tcBorders>
              <w:top w:val="single" w:color="000000" w:sz="4" w:space="0"/>
              <w:left w:val="single" w:color="000000" w:sz="4" w:space="0"/>
              <w:bottom w:val="single" w:color="000000" w:sz="4" w:space="0"/>
              <w:right w:val="single" w:color="000000" w:sz="4" w:space="0"/>
            </w:tcBorders>
            <w:vAlign w:val="center"/>
          </w:tcPr>
          <w:p w14:paraId="64D6BB92">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r w14:paraId="0F23F69D">
        <w:tblPrEx>
          <w:tblCellMar>
            <w:top w:w="0" w:type="dxa"/>
            <w:left w:w="108" w:type="dxa"/>
            <w:bottom w:w="0" w:type="dxa"/>
            <w:right w:w="108" w:type="dxa"/>
          </w:tblCellMar>
        </w:tblPrEx>
        <w:trPr>
          <w:jc w:val="center"/>
        </w:trPr>
        <w:tc>
          <w:tcPr>
            <w:tcW w:w="893" w:type="dxa"/>
            <w:tcBorders>
              <w:top w:val="single" w:color="000000" w:sz="4" w:space="0"/>
              <w:left w:val="single" w:color="000000" w:sz="4" w:space="0"/>
              <w:bottom w:val="single" w:color="000000" w:sz="4" w:space="0"/>
              <w:right w:val="single" w:color="000000" w:sz="4" w:space="0"/>
            </w:tcBorders>
            <w:vAlign w:val="center"/>
          </w:tcPr>
          <w:p w14:paraId="7E8F4219">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355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7AFDD">
            <w:pPr>
              <w:widowControl/>
              <w:jc w:val="left"/>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次氯酸钙水处理用漂白粉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CED0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B50EB">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kg</w:t>
            </w:r>
          </w:p>
        </w:tc>
        <w:tc>
          <w:tcPr>
            <w:tcW w:w="2739" w:type="dxa"/>
            <w:tcBorders>
              <w:top w:val="single" w:color="000000" w:sz="4" w:space="0"/>
              <w:left w:val="single" w:color="000000" w:sz="4" w:space="0"/>
              <w:bottom w:val="single" w:color="000000" w:sz="4" w:space="0"/>
              <w:right w:val="single" w:color="000000" w:sz="4" w:space="0"/>
            </w:tcBorders>
            <w:vAlign w:val="center"/>
          </w:tcPr>
          <w:p w14:paraId="4C58856A">
            <w:pPr>
              <w:widowControl/>
              <w:jc w:val="center"/>
              <w:textAlignment w:val="center"/>
              <w:rPr>
                <w:rFonts w:hint="eastAsia" w:ascii="仿宋" w:hAnsi="仿宋" w:eastAsia="仿宋" w:cs="仿宋"/>
                <w:color w:val="auto"/>
                <w:sz w:val="20"/>
                <w:szCs w:val="20"/>
                <w:u w:val="none"/>
              </w:rPr>
            </w:pPr>
            <w:r>
              <w:rPr>
                <w:rFonts w:hint="eastAsia" w:ascii="仿宋" w:hAnsi="仿宋" w:eastAsia="仿宋" w:cs="仿宋"/>
                <w:color w:val="auto"/>
                <w:sz w:val="20"/>
                <w:szCs w:val="20"/>
                <w:u w:val="none"/>
              </w:rPr>
              <w:t>工业（制造业）</w:t>
            </w:r>
          </w:p>
        </w:tc>
      </w:tr>
    </w:tbl>
    <w:p w14:paraId="3BDD20B1">
      <w:pPr>
        <w:adjustRightInd w:val="0"/>
        <w:snapToGrid w:val="0"/>
        <w:jc w:val="left"/>
        <w:rPr>
          <w:rFonts w:hint="eastAsia" w:ascii="仿宋" w:hAnsi="仿宋" w:eastAsia="仿宋" w:cs="仿宋"/>
          <w:color w:val="auto"/>
          <w:sz w:val="24"/>
        </w:rPr>
      </w:pPr>
    </w:p>
    <w:p w14:paraId="4C5603FF">
      <w:pPr>
        <w:pStyle w:val="438"/>
        <w:adjustRightInd w:val="0"/>
        <w:snapToGrid w:val="0"/>
        <w:spacing w:beforeLines="50" w:afterLines="50"/>
        <w:jc w:val="center"/>
        <w:rPr>
          <w:rFonts w:hint="eastAsia" w:ascii="仿宋" w:hAnsi="仿宋" w:eastAsia="仿宋"/>
          <w:b/>
          <w:color w:val="auto"/>
          <w:sz w:val="28"/>
          <w:szCs w:val="20"/>
        </w:rPr>
      </w:pPr>
      <w:r>
        <w:rPr>
          <w:rFonts w:hint="eastAsia" w:ascii="仿宋" w:hAnsi="仿宋" w:eastAsia="仿宋"/>
          <w:b/>
          <w:color w:val="auto"/>
          <w:sz w:val="28"/>
          <w:szCs w:val="20"/>
        </w:rPr>
        <w:br w:type="page"/>
      </w:r>
      <w:r>
        <w:rPr>
          <w:rFonts w:hint="eastAsia" w:ascii="仿宋" w:hAnsi="仿宋" w:eastAsia="仿宋"/>
          <w:b/>
          <w:color w:val="auto"/>
          <w:sz w:val="28"/>
          <w:szCs w:val="20"/>
        </w:rPr>
        <w:t>二、技术参数</w:t>
      </w:r>
    </w:p>
    <w:tbl>
      <w:tblPr>
        <w:tblStyle w:val="34"/>
        <w:tblW w:w="9421" w:type="dxa"/>
        <w:tblInd w:w="-34" w:type="dxa"/>
        <w:tblLayout w:type="autofit"/>
        <w:tblCellMar>
          <w:top w:w="0" w:type="dxa"/>
          <w:left w:w="108" w:type="dxa"/>
          <w:bottom w:w="0" w:type="dxa"/>
          <w:right w:w="108" w:type="dxa"/>
        </w:tblCellMar>
      </w:tblPr>
      <w:tblGrid>
        <w:gridCol w:w="752"/>
        <w:gridCol w:w="2942"/>
        <w:gridCol w:w="4057"/>
        <w:gridCol w:w="885"/>
        <w:gridCol w:w="785"/>
      </w:tblGrid>
      <w:tr w14:paraId="21003D15">
        <w:tblPrEx>
          <w:tblCellMar>
            <w:top w:w="0" w:type="dxa"/>
            <w:left w:w="108" w:type="dxa"/>
            <w:bottom w:w="0" w:type="dxa"/>
            <w:right w:w="108" w:type="dxa"/>
          </w:tblCellMar>
        </w:tblPrEx>
        <w:trPr>
          <w:cantSplit/>
          <w:tblHeader/>
        </w:trPr>
        <w:tc>
          <w:tcPr>
            <w:tcW w:w="752" w:type="dxa"/>
            <w:tcBorders>
              <w:top w:val="single" w:color="000000" w:sz="4" w:space="0"/>
              <w:left w:val="single" w:color="000000" w:sz="4" w:space="0"/>
              <w:bottom w:val="single" w:color="000000" w:sz="4" w:space="0"/>
              <w:right w:val="single" w:color="000000" w:sz="4" w:space="0"/>
            </w:tcBorders>
            <w:vAlign w:val="center"/>
          </w:tcPr>
          <w:p w14:paraId="58FEA3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序号</w:t>
            </w:r>
          </w:p>
        </w:tc>
        <w:tc>
          <w:tcPr>
            <w:tcW w:w="2942" w:type="dxa"/>
            <w:tcBorders>
              <w:top w:val="single" w:color="000000" w:sz="4" w:space="0"/>
              <w:left w:val="single" w:color="000000" w:sz="4" w:space="0"/>
              <w:bottom w:val="single" w:color="000000" w:sz="4" w:space="0"/>
              <w:right w:val="single" w:color="000000" w:sz="4" w:space="0"/>
            </w:tcBorders>
            <w:vAlign w:val="center"/>
          </w:tcPr>
          <w:p w14:paraId="0620112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采购标的</w:t>
            </w:r>
          </w:p>
        </w:tc>
        <w:tc>
          <w:tcPr>
            <w:tcW w:w="4057" w:type="dxa"/>
            <w:tcBorders>
              <w:top w:val="single" w:color="000000" w:sz="4" w:space="0"/>
              <w:left w:val="single" w:color="000000" w:sz="4" w:space="0"/>
              <w:bottom w:val="single" w:color="000000" w:sz="4" w:space="0"/>
              <w:right w:val="single" w:color="000000" w:sz="4" w:space="0"/>
            </w:tcBorders>
            <w:vAlign w:val="center"/>
          </w:tcPr>
          <w:p w14:paraId="0BF69D7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技术要求</w:t>
            </w:r>
          </w:p>
        </w:tc>
        <w:tc>
          <w:tcPr>
            <w:tcW w:w="885" w:type="dxa"/>
            <w:tcBorders>
              <w:top w:val="single" w:color="000000" w:sz="4" w:space="0"/>
              <w:left w:val="single" w:color="000000" w:sz="4" w:space="0"/>
              <w:bottom w:val="single" w:color="000000" w:sz="4" w:space="0"/>
              <w:right w:val="single" w:color="000000" w:sz="4" w:space="0"/>
            </w:tcBorders>
            <w:vAlign w:val="center"/>
          </w:tcPr>
          <w:p w14:paraId="236C10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数量</w:t>
            </w:r>
          </w:p>
        </w:tc>
        <w:tc>
          <w:tcPr>
            <w:tcW w:w="785" w:type="dxa"/>
            <w:tcBorders>
              <w:top w:val="single" w:color="000000" w:sz="4" w:space="0"/>
              <w:left w:val="single" w:color="000000" w:sz="4" w:space="0"/>
              <w:bottom w:val="single" w:color="000000" w:sz="4" w:space="0"/>
              <w:right w:val="single" w:color="000000" w:sz="4" w:space="0"/>
            </w:tcBorders>
            <w:vAlign w:val="center"/>
          </w:tcPr>
          <w:p w14:paraId="6C2965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单位</w:t>
            </w:r>
          </w:p>
        </w:tc>
      </w:tr>
      <w:tr w14:paraId="0BC868D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3D4A7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2942" w:type="dxa"/>
            <w:tcBorders>
              <w:top w:val="single" w:color="000000" w:sz="4" w:space="0"/>
              <w:left w:val="single" w:color="000000" w:sz="4" w:space="0"/>
              <w:bottom w:val="single" w:color="000000" w:sz="4" w:space="0"/>
              <w:right w:val="single" w:color="000000" w:sz="4" w:space="0"/>
            </w:tcBorders>
            <w:vAlign w:val="center"/>
          </w:tcPr>
          <w:p w14:paraId="64622A4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Viral RNA Mini kit</w:t>
            </w:r>
          </w:p>
        </w:tc>
        <w:tc>
          <w:tcPr>
            <w:tcW w:w="4057" w:type="dxa"/>
            <w:tcBorders>
              <w:top w:val="single" w:color="000000" w:sz="4" w:space="0"/>
              <w:left w:val="single" w:color="000000" w:sz="4" w:space="0"/>
              <w:bottom w:val="single" w:color="000000" w:sz="4" w:space="0"/>
              <w:right w:val="single" w:color="000000" w:sz="4" w:space="0"/>
            </w:tcBorders>
            <w:vAlign w:val="center"/>
          </w:tcPr>
          <w:p w14:paraId="3CDC3BD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R1200-100T</w:t>
            </w:r>
          </w:p>
        </w:tc>
        <w:tc>
          <w:tcPr>
            <w:tcW w:w="885" w:type="dxa"/>
            <w:tcBorders>
              <w:top w:val="single" w:color="000000" w:sz="4" w:space="0"/>
              <w:left w:val="single" w:color="000000" w:sz="4" w:space="0"/>
              <w:bottom w:val="single" w:color="000000" w:sz="4" w:space="0"/>
              <w:right w:val="single" w:color="000000" w:sz="4" w:space="0"/>
            </w:tcBorders>
            <w:vAlign w:val="center"/>
          </w:tcPr>
          <w:p w14:paraId="7F3C5E6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72520D4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55457F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4DB01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2942" w:type="dxa"/>
            <w:tcBorders>
              <w:top w:val="single" w:color="000000" w:sz="4" w:space="0"/>
              <w:left w:val="single" w:color="000000" w:sz="4" w:space="0"/>
              <w:bottom w:val="single" w:color="000000" w:sz="4" w:space="0"/>
              <w:right w:val="single" w:color="000000" w:sz="4" w:space="0"/>
            </w:tcBorders>
            <w:vAlign w:val="center"/>
          </w:tcPr>
          <w:p w14:paraId="28FD32B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Direct RNA MiniPrep</w:t>
            </w:r>
          </w:p>
        </w:tc>
        <w:tc>
          <w:tcPr>
            <w:tcW w:w="4057" w:type="dxa"/>
            <w:tcBorders>
              <w:top w:val="single" w:color="000000" w:sz="4" w:space="0"/>
              <w:left w:val="single" w:color="000000" w:sz="4" w:space="0"/>
              <w:bottom w:val="single" w:color="000000" w:sz="4" w:space="0"/>
              <w:right w:val="single" w:color="000000" w:sz="4" w:space="0"/>
            </w:tcBorders>
            <w:vAlign w:val="center"/>
          </w:tcPr>
          <w:p w14:paraId="208F898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R2050S，10次，保存要求：RT</w:t>
            </w:r>
          </w:p>
        </w:tc>
        <w:tc>
          <w:tcPr>
            <w:tcW w:w="885" w:type="dxa"/>
            <w:tcBorders>
              <w:top w:val="single" w:color="000000" w:sz="4" w:space="0"/>
              <w:left w:val="single" w:color="000000" w:sz="4" w:space="0"/>
              <w:bottom w:val="single" w:color="000000" w:sz="4" w:space="0"/>
              <w:right w:val="single" w:color="000000" w:sz="4" w:space="0"/>
            </w:tcBorders>
            <w:vAlign w:val="center"/>
          </w:tcPr>
          <w:p w14:paraId="67541C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EE4130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A64408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AD901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2942" w:type="dxa"/>
            <w:tcBorders>
              <w:top w:val="single" w:color="000000" w:sz="4" w:space="0"/>
              <w:left w:val="single" w:color="000000" w:sz="4" w:space="0"/>
              <w:bottom w:val="single" w:color="000000" w:sz="4" w:space="0"/>
              <w:right w:val="single" w:color="000000" w:sz="4" w:space="0"/>
            </w:tcBorders>
            <w:vAlign w:val="center"/>
          </w:tcPr>
          <w:p w14:paraId="7934BB1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Lipo3000（细胞转染）</w:t>
            </w:r>
          </w:p>
        </w:tc>
        <w:tc>
          <w:tcPr>
            <w:tcW w:w="4057" w:type="dxa"/>
            <w:tcBorders>
              <w:top w:val="single" w:color="000000" w:sz="4" w:space="0"/>
              <w:left w:val="single" w:color="000000" w:sz="4" w:space="0"/>
              <w:bottom w:val="single" w:color="000000" w:sz="4" w:space="0"/>
              <w:right w:val="single" w:color="000000" w:sz="4" w:space="0"/>
            </w:tcBorders>
            <w:vAlign w:val="center"/>
          </w:tcPr>
          <w:p w14:paraId="70161A1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1.5mL</w:t>
            </w:r>
          </w:p>
        </w:tc>
        <w:tc>
          <w:tcPr>
            <w:tcW w:w="885" w:type="dxa"/>
            <w:tcBorders>
              <w:top w:val="single" w:color="000000" w:sz="4" w:space="0"/>
              <w:left w:val="single" w:color="000000" w:sz="4" w:space="0"/>
              <w:bottom w:val="single" w:color="000000" w:sz="4" w:space="0"/>
              <w:right w:val="single" w:color="000000" w:sz="4" w:space="0"/>
            </w:tcBorders>
            <w:vAlign w:val="center"/>
          </w:tcPr>
          <w:p w14:paraId="73E5649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6AA8C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1F378D4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BD91AA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2942" w:type="dxa"/>
            <w:tcBorders>
              <w:top w:val="single" w:color="000000" w:sz="4" w:space="0"/>
              <w:left w:val="single" w:color="000000" w:sz="4" w:space="0"/>
              <w:bottom w:val="single" w:color="000000" w:sz="4" w:space="0"/>
              <w:right w:val="single" w:color="000000" w:sz="4" w:space="0"/>
            </w:tcBorders>
            <w:vAlign w:val="center"/>
          </w:tcPr>
          <w:p w14:paraId="0A63A25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GoScript Reverse Transcription System</w:t>
            </w:r>
          </w:p>
        </w:tc>
        <w:tc>
          <w:tcPr>
            <w:tcW w:w="4057" w:type="dxa"/>
            <w:tcBorders>
              <w:top w:val="single" w:color="000000" w:sz="4" w:space="0"/>
              <w:left w:val="single" w:color="000000" w:sz="4" w:space="0"/>
              <w:bottom w:val="single" w:color="000000" w:sz="4" w:space="0"/>
              <w:right w:val="single" w:color="000000" w:sz="4" w:space="0"/>
            </w:tcBorders>
            <w:vAlign w:val="center"/>
          </w:tcPr>
          <w:p w14:paraId="653F6B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 reactions</w:t>
            </w:r>
          </w:p>
        </w:tc>
        <w:tc>
          <w:tcPr>
            <w:tcW w:w="885" w:type="dxa"/>
            <w:tcBorders>
              <w:top w:val="single" w:color="000000" w:sz="4" w:space="0"/>
              <w:left w:val="single" w:color="000000" w:sz="4" w:space="0"/>
              <w:bottom w:val="single" w:color="000000" w:sz="4" w:space="0"/>
              <w:right w:val="single" w:color="000000" w:sz="4" w:space="0"/>
            </w:tcBorders>
            <w:vAlign w:val="center"/>
          </w:tcPr>
          <w:p w14:paraId="1CA5DC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w:t>
            </w:r>
          </w:p>
        </w:tc>
        <w:tc>
          <w:tcPr>
            <w:tcW w:w="785" w:type="dxa"/>
            <w:tcBorders>
              <w:top w:val="single" w:color="000000" w:sz="4" w:space="0"/>
              <w:left w:val="single" w:color="000000" w:sz="4" w:space="0"/>
              <w:bottom w:val="single" w:color="000000" w:sz="4" w:space="0"/>
              <w:right w:val="single" w:color="000000" w:sz="4" w:space="0"/>
            </w:tcBorders>
            <w:vAlign w:val="center"/>
          </w:tcPr>
          <w:p w14:paraId="45B836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C750E4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68890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2942" w:type="dxa"/>
            <w:tcBorders>
              <w:top w:val="single" w:color="000000" w:sz="4" w:space="0"/>
              <w:left w:val="single" w:color="000000" w:sz="4" w:space="0"/>
              <w:bottom w:val="single" w:color="000000" w:sz="4" w:space="0"/>
              <w:right w:val="single" w:color="000000" w:sz="4" w:space="0"/>
            </w:tcBorders>
            <w:vAlign w:val="center"/>
          </w:tcPr>
          <w:p w14:paraId="4049CF0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One Step SYBR</w:t>
            </w:r>
            <w:r>
              <w:rPr>
                <w:rFonts w:hint="eastAsia" w:ascii="宋体" w:hAnsi="宋体" w:cs="宋体"/>
                <w:color w:val="auto"/>
                <w:szCs w:val="21"/>
                <w:u w:val="none"/>
              </w:rPr>
              <w:t>®</w:t>
            </w:r>
            <w:r>
              <w:rPr>
                <w:rFonts w:hint="eastAsia" w:ascii="仿宋" w:hAnsi="仿宋" w:eastAsia="仿宋" w:cs="仿宋"/>
                <w:color w:val="auto"/>
                <w:szCs w:val="21"/>
                <w:u w:val="none"/>
              </w:rPr>
              <w:t xml:space="preserve"> PrimeScript</w:t>
            </w:r>
            <w:r>
              <w:rPr>
                <w:rFonts w:hint="eastAsia" w:ascii="宋体" w:hAnsi="宋体" w:cs="宋体"/>
                <w:color w:val="auto"/>
                <w:szCs w:val="21"/>
                <w:u w:val="none"/>
              </w:rPr>
              <w:t>™</w:t>
            </w:r>
            <w:r>
              <w:rPr>
                <w:rFonts w:hint="eastAsia" w:ascii="仿宋" w:hAnsi="仿宋" w:eastAsia="仿宋" w:cs="仿宋"/>
                <w:color w:val="auto"/>
                <w:szCs w:val="21"/>
                <w:u w:val="none"/>
              </w:rPr>
              <w:t xml:space="preserve"> PLUS RT-PCR Kit (Perfect Real Time)</w:t>
            </w:r>
          </w:p>
        </w:tc>
        <w:tc>
          <w:tcPr>
            <w:tcW w:w="4057" w:type="dxa"/>
            <w:tcBorders>
              <w:top w:val="single" w:color="000000" w:sz="4" w:space="0"/>
              <w:left w:val="single" w:color="000000" w:sz="4" w:space="0"/>
              <w:bottom w:val="single" w:color="000000" w:sz="4" w:space="0"/>
              <w:right w:val="single" w:color="000000" w:sz="4" w:space="0"/>
            </w:tcBorders>
            <w:vAlign w:val="center"/>
          </w:tcPr>
          <w:p w14:paraId="6760E90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 μl反应×100次</w:t>
            </w:r>
          </w:p>
        </w:tc>
        <w:tc>
          <w:tcPr>
            <w:tcW w:w="885" w:type="dxa"/>
            <w:tcBorders>
              <w:top w:val="single" w:color="000000" w:sz="4" w:space="0"/>
              <w:left w:val="single" w:color="000000" w:sz="4" w:space="0"/>
              <w:bottom w:val="single" w:color="000000" w:sz="4" w:space="0"/>
              <w:right w:val="single" w:color="000000" w:sz="4" w:space="0"/>
            </w:tcBorders>
            <w:vAlign w:val="center"/>
          </w:tcPr>
          <w:p w14:paraId="42F731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13FAB9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B91253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F6218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w:t>
            </w:r>
          </w:p>
        </w:tc>
        <w:tc>
          <w:tcPr>
            <w:tcW w:w="2942" w:type="dxa"/>
            <w:tcBorders>
              <w:top w:val="single" w:color="000000" w:sz="4" w:space="0"/>
              <w:left w:val="single" w:color="000000" w:sz="4" w:space="0"/>
              <w:bottom w:val="single" w:color="000000" w:sz="4" w:space="0"/>
              <w:right w:val="single" w:color="000000" w:sz="4" w:space="0"/>
            </w:tcBorders>
            <w:vAlign w:val="center"/>
          </w:tcPr>
          <w:p w14:paraId="0B3BB3F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金牌Mix(green)</w:t>
            </w:r>
          </w:p>
        </w:tc>
        <w:tc>
          <w:tcPr>
            <w:tcW w:w="4057" w:type="dxa"/>
            <w:tcBorders>
              <w:top w:val="single" w:color="000000" w:sz="4" w:space="0"/>
              <w:left w:val="single" w:color="000000" w:sz="4" w:space="0"/>
              <w:bottom w:val="single" w:color="000000" w:sz="4" w:space="0"/>
              <w:right w:val="single" w:color="000000" w:sz="4" w:space="0"/>
            </w:tcBorders>
            <w:vAlign w:val="center"/>
          </w:tcPr>
          <w:p w14:paraId="2878B14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5*1.125ml</w:t>
            </w:r>
          </w:p>
        </w:tc>
        <w:tc>
          <w:tcPr>
            <w:tcW w:w="885" w:type="dxa"/>
            <w:tcBorders>
              <w:top w:val="single" w:color="000000" w:sz="4" w:space="0"/>
              <w:left w:val="single" w:color="000000" w:sz="4" w:space="0"/>
              <w:bottom w:val="single" w:color="000000" w:sz="4" w:space="0"/>
              <w:right w:val="single" w:color="000000" w:sz="4" w:space="0"/>
            </w:tcBorders>
            <w:vAlign w:val="center"/>
          </w:tcPr>
          <w:p w14:paraId="6D6618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7A9C8A2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5A259D8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1A8D07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w:t>
            </w:r>
          </w:p>
        </w:tc>
        <w:tc>
          <w:tcPr>
            <w:tcW w:w="2942" w:type="dxa"/>
            <w:tcBorders>
              <w:top w:val="single" w:color="000000" w:sz="4" w:space="0"/>
              <w:left w:val="single" w:color="000000" w:sz="4" w:space="0"/>
              <w:bottom w:val="single" w:color="000000" w:sz="4" w:space="0"/>
              <w:right w:val="single" w:color="000000" w:sz="4" w:space="0"/>
            </w:tcBorders>
            <w:vAlign w:val="center"/>
          </w:tcPr>
          <w:p w14:paraId="4688758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E.coli DH5α Competent Cells</w:t>
            </w:r>
          </w:p>
        </w:tc>
        <w:tc>
          <w:tcPr>
            <w:tcW w:w="4057" w:type="dxa"/>
            <w:tcBorders>
              <w:top w:val="single" w:color="000000" w:sz="4" w:space="0"/>
              <w:left w:val="single" w:color="000000" w:sz="4" w:space="0"/>
              <w:bottom w:val="single" w:color="000000" w:sz="4" w:space="0"/>
              <w:right w:val="single" w:color="000000" w:sz="4" w:space="0"/>
            </w:tcBorders>
            <w:vAlign w:val="center"/>
          </w:tcPr>
          <w:p w14:paraId="4603628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 μl × 10</w:t>
            </w:r>
          </w:p>
        </w:tc>
        <w:tc>
          <w:tcPr>
            <w:tcW w:w="885" w:type="dxa"/>
            <w:tcBorders>
              <w:top w:val="single" w:color="000000" w:sz="4" w:space="0"/>
              <w:left w:val="single" w:color="000000" w:sz="4" w:space="0"/>
              <w:bottom w:val="single" w:color="000000" w:sz="4" w:space="0"/>
              <w:right w:val="single" w:color="000000" w:sz="4" w:space="0"/>
            </w:tcBorders>
            <w:vAlign w:val="center"/>
          </w:tcPr>
          <w:p w14:paraId="30C63F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1F5EA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6C0E27F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047F6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w:t>
            </w:r>
          </w:p>
        </w:tc>
        <w:tc>
          <w:tcPr>
            <w:tcW w:w="2942" w:type="dxa"/>
            <w:tcBorders>
              <w:top w:val="single" w:color="000000" w:sz="4" w:space="0"/>
              <w:left w:val="single" w:color="000000" w:sz="4" w:space="0"/>
              <w:bottom w:val="single" w:color="000000" w:sz="4" w:space="0"/>
              <w:right w:val="single" w:color="000000" w:sz="4" w:space="0"/>
            </w:tcBorders>
            <w:vAlign w:val="center"/>
          </w:tcPr>
          <w:p w14:paraId="0CD135A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T4 DNA连接酶</w:t>
            </w:r>
          </w:p>
        </w:tc>
        <w:tc>
          <w:tcPr>
            <w:tcW w:w="4057" w:type="dxa"/>
            <w:tcBorders>
              <w:top w:val="single" w:color="000000" w:sz="4" w:space="0"/>
              <w:left w:val="single" w:color="000000" w:sz="4" w:space="0"/>
              <w:bottom w:val="single" w:color="000000" w:sz="4" w:space="0"/>
              <w:right w:val="single" w:color="000000" w:sz="4" w:space="0"/>
            </w:tcBorders>
            <w:vAlign w:val="center"/>
          </w:tcPr>
          <w:p w14:paraId="378CC42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S10129-40KU</w:t>
            </w:r>
          </w:p>
        </w:tc>
        <w:tc>
          <w:tcPr>
            <w:tcW w:w="885" w:type="dxa"/>
            <w:tcBorders>
              <w:top w:val="single" w:color="000000" w:sz="4" w:space="0"/>
              <w:left w:val="single" w:color="000000" w:sz="4" w:space="0"/>
              <w:bottom w:val="single" w:color="000000" w:sz="4" w:space="0"/>
              <w:right w:val="single" w:color="000000" w:sz="4" w:space="0"/>
            </w:tcBorders>
            <w:vAlign w:val="center"/>
          </w:tcPr>
          <w:p w14:paraId="073A931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025EBAF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64F8148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65B04F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w:t>
            </w:r>
          </w:p>
        </w:tc>
        <w:tc>
          <w:tcPr>
            <w:tcW w:w="2942" w:type="dxa"/>
            <w:tcBorders>
              <w:top w:val="single" w:color="000000" w:sz="4" w:space="0"/>
              <w:left w:val="single" w:color="000000" w:sz="4" w:space="0"/>
              <w:bottom w:val="single" w:color="000000" w:sz="4" w:space="0"/>
              <w:right w:val="single" w:color="000000" w:sz="4" w:space="0"/>
            </w:tcBorders>
            <w:vAlign w:val="center"/>
          </w:tcPr>
          <w:p w14:paraId="26F50C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琼脂糖</w:t>
            </w:r>
          </w:p>
        </w:tc>
        <w:tc>
          <w:tcPr>
            <w:tcW w:w="4057" w:type="dxa"/>
            <w:tcBorders>
              <w:top w:val="single" w:color="000000" w:sz="4" w:space="0"/>
              <w:left w:val="single" w:color="000000" w:sz="4" w:space="0"/>
              <w:bottom w:val="single" w:color="000000" w:sz="4" w:space="0"/>
              <w:right w:val="single" w:color="000000" w:sz="4" w:space="0"/>
            </w:tcBorders>
            <w:vAlign w:val="center"/>
          </w:tcPr>
          <w:p w14:paraId="3ABE0E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电泳级，750g/c㎡，100g/瓶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F9ACDE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D20365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3F2E8D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BB01BE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2942" w:type="dxa"/>
            <w:tcBorders>
              <w:top w:val="single" w:color="000000" w:sz="4" w:space="0"/>
              <w:left w:val="single" w:color="000000" w:sz="4" w:space="0"/>
              <w:bottom w:val="single" w:color="000000" w:sz="4" w:space="0"/>
              <w:right w:val="single" w:color="000000" w:sz="4" w:space="0"/>
            </w:tcBorders>
            <w:vAlign w:val="center"/>
          </w:tcPr>
          <w:p w14:paraId="0C7BF63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蛋白Marker</w:t>
            </w:r>
          </w:p>
        </w:tc>
        <w:tc>
          <w:tcPr>
            <w:tcW w:w="4057" w:type="dxa"/>
            <w:tcBorders>
              <w:top w:val="single" w:color="000000" w:sz="4" w:space="0"/>
              <w:left w:val="single" w:color="000000" w:sz="4" w:space="0"/>
              <w:bottom w:val="single" w:color="000000" w:sz="4" w:space="0"/>
              <w:right w:val="single" w:color="000000" w:sz="4" w:space="0"/>
            </w:tcBorders>
            <w:vAlign w:val="center"/>
          </w:tcPr>
          <w:p w14:paraId="474C905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PageRuler Plus预染蛋白Marker, 10-250 kDa，500μ/支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0CB81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353B89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0A9A8EB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253D76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w:t>
            </w:r>
          </w:p>
        </w:tc>
        <w:tc>
          <w:tcPr>
            <w:tcW w:w="2942" w:type="dxa"/>
            <w:tcBorders>
              <w:top w:val="single" w:color="000000" w:sz="4" w:space="0"/>
              <w:left w:val="single" w:color="000000" w:sz="4" w:space="0"/>
              <w:bottom w:val="single" w:color="000000" w:sz="4" w:space="0"/>
              <w:right w:val="single" w:color="000000" w:sz="4" w:space="0"/>
            </w:tcBorders>
            <w:vAlign w:val="center"/>
          </w:tcPr>
          <w:p w14:paraId="6405DD1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DNA marker  DL1000、2000、5000、15000</w:t>
            </w:r>
          </w:p>
        </w:tc>
        <w:tc>
          <w:tcPr>
            <w:tcW w:w="4057" w:type="dxa"/>
            <w:tcBorders>
              <w:top w:val="single" w:color="000000" w:sz="4" w:space="0"/>
              <w:left w:val="single" w:color="000000" w:sz="4" w:space="0"/>
              <w:bottom w:val="single" w:color="000000" w:sz="4" w:space="0"/>
              <w:right w:val="single" w:color="000000" w:sz="4" w:space="0"/>
            </w:tcBorders>
            <w:vAlign w:val="center"/>
          </w:tcPr>
          <w:p w14:paraId="6165CA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3591A，YS-MD101-02，MD102-01，MD103-02</w:t>
            </w:r>
          </w:p>
        </w:tc>
        <w:tc>
          <w:tcPr>
            <w:tcW w:w="885" w:type="dxa"/>
            <w:tcBorders>
              <w:top w:val="single" w:color="000000" w:sz="4" w:space="0"/>
              <w:left w:val="single" w:color="000000" w:sz="4" w:space="0"/>
              <w:bottom w:val="single" w:color="000000" w:sz="4" w:space="0"/>
              <w:right w:val="single" w:color="000000" w:sz="4" w:space="0"/>
            </w:tcBorders>
            <w:vAlign w:val="center"/>
          </w:tcPr>
          <w:p w14:paraId="4E07E8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A7F606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47B8B05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5A9DEE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w:t>
            </w:r>
          </w:p>
        </w:tc>
        <w:tc>
          <w:tcPr>
            <w:tcW w:w="2942" w:type="dxa"/>
            <w:tcBorders>
              <w:top w:val="single" w:color="000000" w:sz="4" w:space="0"/>
              <w:left w:val="single" w:color="000000" w:sz="4" w:space="0"/>
              <w:bottom w:val="single" w:color="000000" w:sz="4" w:space="0"/>
              <w:right w:val="single" w:color="000000" w:sz="4" w:space="0"/>
            </w:tcBorders>
            <w:vAlign w:val="center"/>
          </w:tcPr>
          <w:p w14:paraId="506D8A4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异戊醇</w:t>
            </w:r>
          </w:p>
        </w:tc>
        <w:tc>
          <w:tcPr>
            <w:tcW w:w="4057" w:type="dxa"/>
            <w:tcBorders>
              <w:top w:val="single" w:color="000000" w:sz="4" w:space="0"/>
              <w:left w:val="single" w:color="000000" w:sz="4" w:space="0"/>
              <w:bottom w:val="single" w:color="000000" w:sz="4" w:space="0"/>
              <w:right w:val="single" w:color="000000" w:sz="4" w:space="0"/>
            </w:tcBorders>
            <w:vAlign w:val="center"/>
          </w:tcPr>
          <w:p w14:paraId="4997B07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500ml（玻瓶）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719D1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E21E0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D6DDEE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97A0C2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w:t>
            </w:r>
          </w:p>
        </w:tc>
        <w:tc>
          <w:tcPr>
            <w:tcW w:w="2942" w:type="dxa"/>
            <w:tcBorders>
              <w:top w:val="single" w:color="000000" w:sz="4" w:space="0"/>
              <w:left w:val="single" w:color="000000" w:sz="4" w:space="0"/>
              <w:bottom w:val="single" w:color="000000" w:sz="4" w:space="0"/>
              <w:right w:val="single" w:color="000000" w:sz="4" w:space="0"/>
            </w:tcBorders>
            <w:vAlign w:val="center"/>
          </w:tcPr>
          <w:p w14:paraId="023FB1D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二甲亚砜 (DMSO)</w:t>
            </w:r>
          </w:p>
        </w:tc>
        <w:tc>
          <w:tcPr>
            <w:tcW w:w="4057" w:type="dxa"/>
            <w:tcBorders>
              <w:top w:val="single" w:color="000000" w:sz="4" w:space="0"/>
              <w:left w:val="single" w:color="000000" w:sz="4" w:space="0"/>
              <w:bottom w:val="single" w:color="000000" w:sz="4" w:space="0"/>
              <w:right w:val="single" w:color="000000" w:sz="4" w:space="0"/>
            </w:tcBorders>
            <w:vAlign w:val="center"/>
          </w:tcPr>
          <w:p w14:paraId="223CCF5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等级：Hybri-Max</w:t>
            </w:r>
            <w:r>
              <w:rPr>
                <w:rFonts w:hint="eastAsia" w:ascii="宋体" w:hAnsi="宋体" w:cs="宋体"/>
                <w:color w:val="auto"/>
                <w:szCs w:val="21"/>
                <w:u w:val="none"/>
              </w:rPr>
              <w:t>™</w:t>
            </w:r>
            <w:r>
              <w:rPr>
                <w:rFonts w:hint="eastAsia" w:ascii="仿宋" w:hAnsi="仿宋" w:eastAsia="仿宋" w:cs="仿宋"/>
                <w:color w:val="auto"/>
                <w:szCs w:val="21"/>
                <w:u w:val="none"/>
              </w:rPr>
              <w:t>；纯度：</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≥99.7%；规格：100ml；细胞培养级，琥珀色瓶包装，经无菌过滤（0.2微米）及内毒素水平检测。</w:t>
            </w:r>
          </w:p>
        </w:tc>
        <w:tc>
          <w:tcPr>
            <w:tcW w:w="885" w:type="dxa"/>
            <w:tcBorders>
              <w:top w:val="single" w:color="000000" w:sz="4" w:space="0"/>
              <w:left w:val="single" w:color="000000" w:sz="4" w:space="0"/>
              <w:bottom w:val="single" w:color="000000" w:sz="4" w:space="0"/>
              <w:right w:val="single" w:color="000000" w:sz="4" w:space="0"/>
            </w:tcBorders>
            <w:vAlign w:val="center"/>
          </w:tcPr>
          <w:p w14:paraId="0BF0FDB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7EE3E0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C34AC3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732251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w:t>
            </w:r>
          </w:p>
        </w:tc>
        <w:tc>
          <w:tcPr>
            <w:tcW w:w="2942" w:type="dxa"/>
            <w:tcBorders>
              <w:top w:val="single" w:color="000000" w:sz="4" w:space="0"/>
              <w:left w:val="single" w:color="000000" w:sz="4" w:space="0"/>
              <w:bottom w:val="single" w:color="000000" w:sz="4" w:space="0"/>
              <w:right w:val="single" w:color="000000" w:sz="4" w:space="0"/>
            </w:tcBorders>
            <w:vAlign w:val="center"/>
          </w:tcPr>
          <w:p w14:paraId="0ED8017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普通胎牛血清</w:t>
            </w:r>
          </w:p>
        </w:tc>
        <w:tc>
          <w:tcPr>
            <w:tcW w:w="4057" w:type="dxa"/>
            <w:tcBorders>
              <w:top w:val="single" w:color="000000" w:sz="4" w:space="0"/>
              <w:left w:val="single" w:color="000000" w:sz="4" w:space="0"/>
              <w:bottom w:val="single" w:color="000000" w:sz="4" w:space="0"/>
              <w:right w:val="single" w:color="000000" w:sz="4" w:space="0"/>
            </w:tcBorders>
            <w:vAlign w:val="center"/>
          </w:tcPr>
          <w:p w14:paraId="7D61D7A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200ml； 冷冻（-20℃） 干燥</w:t>
            </w:r>
          </w:p>
        </w:tc>
        <w:tc>
          <w:tcPr>
            <w:tcW w:w="885" w:type="dxa"/>
            <w:tcBorders>
              <w:top w:val="single" w:color="000000" w:sz="4" w:space="0"/>
              <w:left w:val="single" w:color="000000" w:sz="4" w:space="0"/>
              <w:bottom w:val="single" w:color="000000" w:sz="4" w:space="0"/>
              <w:right w:val="single" w:color="000000" w:sz="4" w:space="0"/>
            </w:tcBorders>
            <w:vAlign w:val="center"/>
          </w:tcPr>
          <w:p w14:paraId="613BD2A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18267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0CAB52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A1E611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w:t>
            </w:r>
          </w:p>
        </w:tc>
        <w:tc>
          <w:tcPr>
            <w:tcW w:w="2942" w:type="dxa"/>
            <w:tcBorders>
              <w:top w:val="single" w:color="000000" w:sz="4" w:space="0"/>
              <w:left w:val="single" w:color="000000" w:sz="4" w:space="0"/>
              <w:bottom w:val="single" w:color="000000" w:sz="4" w:space="0"/>
              <w:right w:val="single" w:color="000000" w:sz="4" w:space="0"/>
            </w:tcBorders>
            <w:vAlign w:val="center"/>
          </w:tcPr>
          <w:p w14:paraId="028845E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澳洲胎牛血清</w:t>
            </w:r>
          </w:p>
        </w:tc>
        <w:tc>
          <w:tcPr>
            <w:tcW w:w="4057" w:type="dxa"/>
            <w:tcBorders>
              <w:top w:val="single" w:color="000000" w:sz="4" w:space="0"/>
              <w:left w:val="single" w:color="000000" w:sz="4" w:space="0"/>
              <w:bottom w:val="single" w:color="000000" w:sz="4" w:space="0"/>
              <w:right w:val="single" w:color="000000" w:sz="4" w:space="0"/>
            </w:tcBorders>
            <w:vAlign w:val="center"/>
          </w:tcPr>
          <w:p w14:paraId="7EB191B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10099141C，500ml，保存条件-5 to -20°C，运输方式：干冰</w:t>
            </w:r>
          </w:p>
        </w:tc>
        <w:tc>
          <w:tcPr>
            <w:tcW w:w="885" w:type="dxa"/>
            <w:tcBorders>
              <w:top w:val="single" w:color="000000" w:sz="4" w:space="0"/>
              <w:left w:val="single" w:color="000000" w:sz="4" w:space="0"/>
              <w:bottom w:val="single" w:color="000000" w:sz="4" w:space="0"/>
              <w:right w:val="single" w:color="000000" w:sz="4" w:space="0"/>
            </w:tcBorders>
            <w:vAlign w:val="center"/>
          </w:tcPr>
          <w:p w14:paraId="645786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2A4F2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4EEA53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5B71F7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w:t>
            </w:r>
          </w:p>
        </w:tc>
        <w:tc>
          <w:tcPr>
            <w:tcW w:w="2942" w:type="dxa"/>
            <w:tcBorders>
              <w:top w:val="single" w:color="000000" w:sz="4" w:space="0"/>
              <w:left w:val="single" w:color="000000" w:sz="4" w:space="0"/>
              <w:bottom w:val="single" w:color="000000" w:sz="4" w:space="0"/>
              <w:right w:val="single" w:color="000000" w:sz="4" w:space="0"/>
            </w:tcBorders>
            <w:vAlign w:val="center"/>
          </w:tcPr>
          <w:p w14:paraId="6A7DD22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DMEM培养基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0472A6A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XB01-500ml，DMEM, 高糖</w:t>
            </w:r>
          </w:p>
        </w:tc>
        <w:tc>
          <w:tcPr>
            <w:tcW w:w="885" w:type="dxa"/>
            <w:tcBorders>
              <w:top w:val="single" w:color="000000" w:sz="4" w:space="0"/>
              <w:left w:val="single" w:color="000000" w:sz="4" w:space="0"/>
              <w:bottom w:val="single" w:color="000000" w:sz="4" w:space="0"/>
              <w:right w:val="single" w:color="000000" w:sz="4" w:space="0"/>
            </w:tcBorders>
            <w:vAlign w:val="center"/>
          </w:tcPr>
          <w:p w14:paraId="64EB16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143E2B5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AF3B9B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6332E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w:t>
            </w:r>
          </w:p>
        </w:tc>
        <w:tc>
          <w:tcPr>
            <w:tcW w:w="2942" w:type="dxa"/>
            <w:tcBorders>
              <w:top w:val="single" w:color="000000" w:sz="4" w:space="0"/>
              <w:left w:val="single" w:color="000000" w:sz="4" w:space="0"/>
              <w:bottom w:val="single" w:color="000000" w:sz="4" w:space="0"/>
              <w:right w:val="single" w:color="000000" w:sz="4" w:space="0"/>
            </w:tcBorders>
            <w:vAlign w:val="center"/>
          </w:tcPr>
          <w:p w14:paraId="44937FD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1640培养基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05BE25B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XB03-500ml /RPMI1640，含L-丙氨酰-L-谷氨酰胺，2-8℃，避光保存</w:t>
            </w:r>
          </w:p>
        </w:tc>
        <w:tc>
          <w:tcPr>
            <w:tcW w:w="885" w:type="dxa"/>
            <w:tcBorders>
              <w:top w:val="single" w:color="000000" w:sz="4" w:space="0"/>
              <w:left w:val="single" w:color="000000" w:sz="4" w:space="0"/>
              <w:bottom w:val="single" w:color="000000" w:sz="4" w:space="0"/>
              <w:right w:val="single" w:color="000000" w:sz="4" w:space="0"/>
            </w:tcBorders>
            <w:vAlign w:val="center"/>
          </w:tcPr>
          <w:p w14:paraId="7A724EE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2822C1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6E5FAC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8DB11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w:t>
            </w:r>
          </w:p>
        </w:tc>
        <w:tc>
          <w:tcPr>
            <w:tcW w:w="2942" w:type="dxa"/>
            <w:tcBorders>
              <w:top w:val="single" w:color="000000" w:sz="4" w:space="0"/>
              <w:left w:val="single" w:color="000000" w:sz="4" w:space="0"/>
              <w:bottom w:val="single" w:color="000000" w:sz="4" w:space="0"/>
              <w:right w:val="single" w:color="000000" w:sz="4" w:space="0"/>
            </w:tcBorders>
            <w:vAlign w:val="center"/>
          </w:tcPr>
          <w:p w14:paraId="0724E3A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Schneider's Drosophila Medium 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7B4608D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500ml，2-8°C。避光储存</w:t>
            </w:r>
          </w:p>
        </w:tc>
        <w:tc>
          <w:tcPr>
            <w:tcW w:w="885" w:type="dxa"/>
            <w:tcBorders>
              <w:top w:val="single" w:color="000000" w:sz="4" w:space="0"/>
              <w:left w:val="single" w:color="000000" w:sz="4" w:space="0"/>
              <w:bottom w:val="single" w:color="000000" w:sz="4" w:space="0"/>
              <w:right w:val="single" w:color="000000" w:sz="4" w:space="0"/>
            </w:tcBorders>
            <w:vAlign w:val="center"/>
          </w:tcPr>
          <w:p w14:paraId="10175E6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C1AFA9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3EF47F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6710B0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w:t>
            </w:r>
          </w:p>
        </w:tc>
        <w:tc>
          <w:tcPr>
            <w:tcW w:w="2942" w:type="dxa"/>
            <w:tcBorders>
              <w:top w:val="single" w:color="000000" w:sz="4" w:space="0"/>
              <w:left w:val="single" w:color="000000" w:sz="4" w:space="0"/>
              <w:bottom w:val="single" w:color="000000" w:sz="4" w:space="0"/>
              <w:right w:val="single" w:color="000000" w:sz="4" w:space="0"/>
            </w:tcBorders>
            <w:vAlign w:val="center"/>
          </w:tcPr>
          <w:p w14:paraId="15218B0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PBS</w:t>
            </w:r>
          </w:p>
        </w:tc>
        <w:tc>
          <w:tcPr>
            <w:tcW w:w="4057" w:type="dxa"/>
            <w:tcBorders>
              <w:top w:val="single" w:color="000000" w:sz="4" w:space="0"/>
              <w:left w:val="single" w:color="000000" w:sz="4" w:space="0"/>
              <w:bottom w:val="single" w:color="000000" w:sz="4" w:space="0"/>
              <w:right w:val="single" w:color="000000" w:sz="4" w:space="0"/>
            </w:tcBorders>
            <w:vAlign w:val="center"/>
          </w:tcPr>
          <w:p w14:paraId="606EC38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pH：7.0-7.2，500ml，2-8℃贮存</w:t>
            </w:r>
          </w:p>
        </w:tc>
        <w:tc>
          <w:tcPr>
            <w:tcW w:w="885" w:type="dxa"/>
            <w:tcBorders>
              <w:top w:val="single" w:color="000000" w:sz="4" w:space="0"/>
              <w:left w:val="single" w:color="000000" w:sz="4" w:space="0"/>
              <w:bottom w:val="single" w:color="000000" w:sz="4" w:space="0"/>
              <w:right w:val="single" w:color="000000" w:sz="4" w:space="0"/>
            </w:tcBorders>
            <w:vAlign w:val="center"/>
          </w:tcPr>
          <w:p w14:paraId="4985D2C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7DDF56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1BC766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176DE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2942" w:type="dxa"/>
            <w:tcBorders>
              <w:top w:val="single" w:color="000000" w:sz="4" w:space="0"/>
              <w:left w:val="single" w:color="000000" w:sz="4" w:space="0"/>
              <w:bottom w:val="single" w:color="000000" w:sz="4" w:space="0"/>
              <w:right w:val="single" w:color="000000" w:sz="4" w:space="0"/>
            </w:tcBorders>
            <w:vAlign w:val="center"/>
          </w:tcPr>
          <w:p w14:paraId="30BBBD7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胰蛋白酶-EDTA(0.25%)</w:t>
            </w:r>
          </w:p>
        </w:tc>
        <w:tc>
          <w:tcPr>
            <w:tcW w:w="4057" w:type="dxa"/>
            <w:tcBorders>
              <w:top w:val="single" w:color="000000" w:sz="4" w:space="0"/>
              <w:left w:val="single" w:color="000000" w:sz="4" w:space="0"/>
              <w:bottom w:val="single" w:color="000000" w:sz="4" w:space="0"/>
              <w:right w:val="single" w:color="000000" w:sz="4" w:space="0"/>
            </w:tcBorders>
            <w:vAlign w:val="center"/>
          </w:tcPr>
          <w:p w14:paraId="200A931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20.1、浓缩 1X</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20.2、产品类型 细胞培养解离试剂</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20.3、无菌 无菌过滤</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20.4、螯合剂 EDTA</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20.5、pH 范围 7.2 - 8.0</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20.6、渗透压 270 - 320 mOsm/kg</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20.7、运输条件 湿冰</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20.8、产品线 Gibco</w:t>
            </w:r>
            <w:r>
              <w:rPr>
                <w:rFonts w:hint="eastAsia" w:ascii="宋体" w:hAnsi="宋体" w:cs="宋体"/>
                <w:color w:val="auto"/>
                <w:szCs w:val="21"/>
                <w:u w:val="none"/>
              </w:rPr>
              <w:t>®</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20.9、容积（公制） 500 mL</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20.10、形式 液体</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20.11、酚红指示剂 酚红</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20.12、有效期 24 个月</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20.13、试剂类型 胰蛋白酶</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20.14、细胞类型 哺乳动物</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20.15、加有添加剂 Phenol Red, EDTA</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20.16、来源 动物来源</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20.17、分类 动物来源</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20.18、溶液类型 胰蛋白酶</w:t>
            </w:r>
          </w:p>
        </w:tc>
        <w:tc>
          <w:tcPr>
            <w:tcW w:w="885" w:type="dxa"/>
            <w:tcBorders>
              <w:top w:val="single" w:color="000000" w:sz="4" w:space="0"/>
              <w:left w:val="single" w:color="000000" w:sz="4" w:space="0"/>
              <w:bottom w:val="single" w:color="000000" w:sz="4" w:space="0"/>
              <w:right w:val="single" w:color="000000" w:sz="4" w:space="0"/>
            </w:tcBorders>
            <w:vAlign w:val="center"/>
          </w:tcPr>
          <w:p w14:paraId="679AD8F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3623319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11E6B3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F48178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w:t>
            </w:r>
          </w:p>
        </w:tc>
        <w:tc>
          <w:tcPr>
            <w:tcW w:w="2942" w:type="dxa"/>
            <w:tcBorders>
              <w:top w:val="single" w:color="000000" w:sz="4" w:space="0"/>
              <w:left w:val="single" w:color="000000" w:sz="4" w:space="0"/>
              <w:bottom w:val="single" w:color="000000" w:sz="4" w:space="0"/>
              <w:right w:val="single" w:color="000000" w:sz="4" w:space="0"/>
            </w:tcBorders>
            <w:vAlign w:val="center"/>
          </w:tcPr>
          <w:p w14:paraId="65D6A5D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氨苄青霉素</w:t>
            </w:r>
          </w:p>
        </w:tc>
        <w:tc>
          <w:tcPr>
            <w:tcW w:w="4057" w:type="dxa"/>
            <w:tcBorders>
              <w:top w:val="single" w:color="000000" w:sz="4" w:space="0"/>
              <w:left w:val="single" w:color="000000" w:sz="4" w:space="0"/>
              <w:bottom w:val="single" w:color="000000" w:sz="4" w:space="0"/>
              <w:right w:val="single" w:color="000000" w:sz="4" w:space="0"/>
            </w:tcBorders>
            <w:vAlign w:val="center"/>
          </w:tcPr>
          <w:p w14:paraId="69ABB50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200mg</w:t>
            </w:r>
          </w:p>
        </w:tc>
        <w:tc>
          <w:tcPr>
            <w:tcW w:w="885" w:type="dxa"/>
            <w:tcBorders>
              <w:top w:val="single" w:color="000000" w:sz="4" w:space="0"/>
              <w:left w:val="single" w:color="000000" w:sz="4" w:space="0"/>
              <w:bottom w:val="single" w:color="000000" w:sz="4" w:space="0"/>
              <w:right w:val="single" w:color="000000" w:sz="4" w:space="0"/>
            </w:tcBorders>
            <w:vAlign w:val="center"/>
          </w:tcPr>
          <w:p w14:paraId="26F5722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30E77C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600507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624AAB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w:t>
            </w:r>
          </w:p>
        </w:tc>
        <w:tc>
          <w:tcPr>
            <w:tcW w:w="2942" w:type="dxa"/>
            <w:tcBorders>
              <w:top w:val="single" w:color="000000" w:sz="4" w:space="0"/>
              <w:left w:val="single" w:color="000000" w:sz="4" w:space="0"/>
              <w:bottom w:val="single" w:color="000000" w:sz="4" w:space="0"/>
              <w:right w:val="single" w:color="000000" w:sz="4" w:space="0"/>
            </w:tcBorders>
            <w:vAlign w:val="center"/>
          </w:tcPr>
          <w:p w14:paraId="2152856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卡那霉素</w:t>
            </w:r>
          </w:p>
        </w:tc>
        <w:tc>
          <w:tcPr>
            <w:tcW w:w="4057" w:type="dxa"/>
            <w:tcBorders>
              <w:top w:val="single" w:color="000000" w:sz="4" w:space="0"/>
              <w:left w:val="single" w:color="000000" w:sz="4" w:space="0"/>
              <w:bottom w:val="single" w:color="000000" w:sz="4" w:space="0"/>
              <w:right w:val="single" w:color="000000" w:sz="4" w:space="0"/>
            </w:tcBorders>
            <w:vAlign w:val="center"/>
          </w:tcPr>
          <w:p w14:paraId="57F6517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50mg</w:t>
            </w:r>
          </w:p>
        </w:tc>
        <w:tc>
          <w:tcPr>
            <w:tcW w:w="885" w:type="dxa"/>
            <w:tcBorders>
              <w:top w:val="single" w:color="000000" w:sz="4" w:space="0"/>
              <w:left w:val="single" w:color="000000" w:sz="4" w:space="0"/>
              <w:bottom w:val="single" w:color="000000" w:sz="4" w:space="0"/>
              <w:right w:val="single" w:color="000000" w:sz="4" w:space="0"/>
            </w:tcBorders>
            <w:vAlign w:val="center"/>
          </w:tcPr>
          <w:p w14:paraId="2D747E3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28A8C50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72F332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BE21BB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w:t>
            </w:r>
          </w:p>
        </w:tc>
        <w:tc>
          <w:tcPr>
            <w:tcW w:w="2942" w:type="dxa"/>
            <w:tcBorders>
              <w:top w:val="single" w:color="000000" w:sz="4" w:space="0"/>
              <w:left w:val="single" w:color="000000" w:sz="4" w:space="0"/>
              <w:bottom w:val="single" w:color="000000" w:sz="4" w:space="0"/>
              <w:right w:val="single" w:color="000000" w:sz="4" w:space="0"/>
            </w:tcBorders>
            <w:vAlign w:val="center"/>
          </w:tcPr>
          <w:p w14:paraId="5FE707A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HisPur 镍-NTA树脂</w:t>
            </w:r>
          </w:p>
        </w:tc>
        <w:tc>
          <w:tcPr>
            <w:tcW w:w="4057" w:type="dxa"/>
            <w:tcBorders>
              <w:top w:val="single" w:color="000000" w:sz="4" w:space="0"/>
              <w:left w:val="single" w:color="000000" w:sz="4" w:space="0"/>
              <w:bottom w:val="single" w:color="000000" w:sz="4" w:space="0"/>
              <w:right w:val="single" w:color="000000" w:sz="4" w:space="0"/>
            </w:tcBorders>
            <w:vAlign w:val="center"/>
          </w:tcPr>
          <w:p w14:paraId="4308B03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100ml；在4°C条件下储存</w:t>
            </w:r>
          </w:p>
        </w:tc>
        <w:tc>
          <w:tcPr>
            <w:tcW w:w="885" w:type="dxa"/>
            <w:tcBorders>
              <w:top w:val="single" w:color="000000" w:sz="4" w:space="0"/>
              <w:left w:val="single" w:color="000000" w:sz="4" w:space="0"/>
              <w:bottom w:val="single" w:color="000000" w:sz="4" w:space="0"/>
              <w:right w:val="single" w:color="000000" w:sz="4" w:space="0"/>
            </w:tcBorders>
            <w:vAlign w:val="center"/>
          </w:tcPr>
          <w:p w14:paraId="6F6D653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58846C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365A99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936AB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w:t>
            </w:r>
          </w:p>
        </w:tc>
        <w:tc>
          <w:tcPr>
            <w:tcW w:w="2942" w:type="dxa"/>
            <w:tcBorders>
              <w:top w:val="single" w:color="000000" w:sz="4" w:space="0"/>
              <w:left w:val="single" w:color="000000" w:sz="4" w:space="0"/>
              <w:bottom w:val="single" w:color="000000" w:sz="4" w:space="0"/>
              <w:right w:val="single" w:color="000000" w:sz="4" w:space="0"/>
            </w:tcBorders>
            <w:vAlign w:val="center"/>
          </w:tcPr>
          <w:p w14:paraId="5B1237A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咪唑Imidazole</w:t>
            </w:r>
          </w:p>
        </w:tc>
        <w:tc>
          <w:tcPr>
            <w:tcW w:w="4057" w:type="dxa"/>
            <w:tcBorders>
              <w:top w:val="single" w:color="000000" w:sz="4" w:space="0"/>
              <w:left w:val="single" w:color="000000" w:sz="4" w:space="0"/>
              <w:bottom w:val="single" w:color="000000" w:sz="4" w:space="0"/>
              <w:right w:val="single" w:color="000000" w:sz="4" w:space="0"/>
            </w:tcBorders>
            <w:vAlign w:val="center"/>
          </w:tcPr>
          <w:p w14:paraId="6410D2A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100g；50mg/mL，溶于水中</w:t>
            </w:r>
          </w:p>
        </w:tc>
        <w:tc>
          <w:tcPr>
            <w:tcW w:w="885" w:type="dxa"/>
            <w:tcBorders>
              <w:top w:val="single" w:color="000000" w:sz="4" w:space="0"/>
              <w:left w:val="single" w:color="000000" w:sz="4" w:space="0"/>
              <w:bottom w:val="single" w:color="000000" w:sz="4" w:space="0"/>
              <w:right w:val="single" w:color="000000" w:sz="4" w:space="0"/>
            </w:tcBorders>
            <w:vAlign w:val="center"/>
          </w:tcPr>
          <w:p w14:paraId="64C3366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9ECD3D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14C6B2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F06BAA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w:t>
            </w:r>
          </w:p>
        </w:tc>
        <w:tc>
          <w:tcPr>
            <w:tcW w:w="2942" w:type="dxa"/>
            <w:tcBorders>
              <w:top w:val="single" w:color="000000" w:sz="4" w:space="0"/>
              <w:left w:val="single" w:color="000000" w:sz="4" w:space="0"/>
              <w:bottom w:val="single" w:color="000000" w:sz="4" w:space="0"/>
              <w:right w:val="single" w:color="000000" w:sz="4" w:space="0"/>
            </w:tcBorders>
            <w:vAlign w:val="center"/>
          </w:tcPr>
          <w:p w14:paraId="57BDBA7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HRP标记的His Tag标签抗体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1D6E08B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ab178563</w:t>
            </w:r>
          </w:p>
        </w:tc>
        <w:tc>
          <w:tcPr>
            <w:tcW w:w="885" w:type="dxa"/>
            <w:tcBorders>
              <w:top w:val="single" w:color="000000" w:sz="4" w:space="0"/>
              <w:left w:val="single" w:color="000000" w:sz="4" w:space="0"/>
              <w:bottom w:val="single" w:color="000000" w:sz="4" w:space="0"/>
              <w:right w:val="single" w:color="000000" w:sz="4" w:space="0"/>
            </w:tcBorders>
            <w:vAlign w:val="center"/>
          </w:tcPr>
          <w:p w14:paraId="499AEE6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8FF782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064B2C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3C2E31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w:t>
            </w:r>
          </w:p>
        </w:tc>
        <w:tc>
          <w:tcPr>
            <w:tcW w:w="2942" w:type="dxa"/>
            <w:tcBorders>
              <w:top w:val="single" w:color="000000" w:sz="4" w:space="0"/>
              <w:left w:val="single" w:color="000000" w:sz="4" w:space="0"/>
              <w:bottom w:val="single" w:color="000000" w:sz="4" w:space="0"/>
              <w:right w:val="single" w:color="000000" w:sz="4" w:space="0"/>
            </w:tcBorders>
            <w:vAlign w:val="center"/>
          </w:tcPr>
          <w:p w14:paraId="6919063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羊抗兔IgG，HRP标记Goat anti-rabbit IgG HRP</w:t>
            </w:r>
          </w:p>
        </w:tc>
        <w:tc>
          <w:tcPr>
            <w:tcW w:w="4057" w:type="dxa"/>
            <w:tcBorders>
              <w:top w:val="single" w:color="000000" w:sz="4" w:space="0"/>
              <w:left w:val="single" w:color="000000" w:sz="4" w:space="0"/>
              <w:bottom w:val="single" w:color="000000" w:sz="4" w:space="0"/>
              <w:right w:val="single" w:color="000000" w:sz="4" w:space="0"/>
            </w:tcBorders>
            <w:vAlign w:val="center"/>
          </w:tcPr>
          <w:p w14:paraId="35FD8BB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SE134-1ml</w:t>
            </w:r>
          </w:p>
        </w:tc>
        <w:tc>
          <w:tcPr>
            <w:tcW w:w="885" w:type="dxa"/>
            <w:tcBorders>
              <w:top w:val="single" w:color="000000" w:sz="4" w:space="0"/>
              <w:left w:val="single" w:color="000000" w:sz="4" w:space="0"/>
              <w:bottom w:val="single" w:color="000000" w:sz="4" w:space="0"/>
              <w:right w:val="single" w:color="000000" w:sz="4" w:space="0"/>
            </w:tcBorders>
            <w:vAlign w:val="center"/>
          </w:tcPr>
          <w:p w14:paraId="20504BD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3C9827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15D57B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D91094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w:t>
            </w:r>
          </w:p>
        </w:tc>
        <w:tc>
          <w:tcPr>
            <w:tcW w:w="2942" w:type="dxa"/>
            <w:tcBorders>
              <w:top w:val="single" w:color="000000" w:sz="4" w:space="0"/>
              <w:left w:val="single" w:color="000000" w:sz="4" w:space="0"/>
              <w:bottom w:val="single" w:color="000000" w:sz="4" w:space="0"/>
              <w:right w:val="single" w:color="000000" w:sz="4" w:space="0"/>
            </w:tcBorders>
            <w:vAlign w:val="center"/>
          </w:tcPr>
          <w:p w14:paraId="45436EC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羊抗鼠IgG，HRP标记Goat anti-mouse IgG HRP</w:t>
            </w:r>
          </w:p>
        </w:tc>
        <w:tc>
          <w:tcPr>
            <w:tcW w:w="4057" w:type="dxa"/>
            <w:tcBorders>
              <w:top w:val="single" w:color="000000" w:sz="4" w:space="0"/>
              <w:left w:val="single" w:color="000000" w:sz="4" w:space="0"/>
              <w:bottom w:val="single" w:color="000000" w:sz="4" w:space="0"/>
              <w:right w:val="single" w:color="000000" w:sz="4" w:space="0"/>
            </w:tcBorders>
            <w:vAlign w:val="center"/>
          </w:tcPr>
          <w:p w14:paraId="5914A4D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SPA131-10mg</w:t>
            </w:r>
          </w:p>
        </w:tc>
        <w:tc>
          <w:tcPr>
            <w:tcW w:w="885" w:type="dxa"/>
            <w:tcBorders>
              <w:top w:val="single" w:color="000000" w:sz="4" w:space="0"/>
              <w:left w:val="single" w:color="000000" w:sz="4" w:space="0"/>
              <w:bottom w:val="single" w:color="000000" w:sz="4" w:space="0"/>
              <w:right w:val="single" w:color="000000" w:sz="4" w:space="0"/>
            </w:tcBorders>
            <w:vAlign w:val="center"/>
          </w:tcPr>
          <w:p w14:paraId="797291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1D6F49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7B66810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1CC752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w:t>
            </w:r>
          </w:p>
        </w:tc>
        <w:tc>
          <w:tcPr>
            <w:tcW w:w="2942" w:type="dxa"/>
            <w:tcBorders>
              <w:top w:val="single" w:color="000000" w:sz="4" w:space="0"/>
              <w:left w:val="single" w:color="000000" w:sz="4" w:space="0"/>
              <w:bottom w:val="single" w:color="000000" w:sz="4" w:space="0"/>
              <w:right w:val="single" w:color="000000" w:sz="4" w:space="0"/>
            </w:tcBorders>
            <w:vAlign w:val="center"/>
          </w:tcPr>
          <w:p w14:paraId="16B1009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亲和层析柱空柱 BS-AC-012</w:t>
            </w:r>
          </w:p>
        </w:tc>
        <w:tc>
          <w:tcPr>
            <w:tcW w:w="4057" w:type="dxa"/>
            <w:tcBorders>
              <w:top w:val="single" w:color="000000" w:sz="4" w:space="0"/>
              <w:left w:val="single" w:color="000000" w:sz="4" w:space="0"/>
              <w:bottom w:val="single" w:color="000000" w:sz="4" w:space="0"/>
              <w:right w:val="single" w:color="000000" w:sz="4" w:space="0"/>
            </w:tcBorders>
            <w:vAlign w:val="center"/>
          </w:tcPr>
          <w:p w14:paraId="4B8BC6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10套/包</w:t>
            </w:r>
          </w:p>
        </w:tc>
        <w:tc>
          <w:tcPr>
            <w:tcW w:w="885" w:type="dxa"/>
            <w:tcBorders>
              <w:top w:val="single" w:color="000000" w:sz="4" w:space="0"/>
              <w:left w:val="single" w:color="000000" w:sz="4" w:space="0"/>
              <w:bottom w:val="single" w:color="000000" w:sz="4" w:space="0"/>
              <w:right w:val="single" w:color="000000" w:sz="4" w:space="0"/>
            </w:tcBorders>
            <w:vAlign w:val="center"/>
          </w:tcPr>
          <w:p w14:paraId="39917BD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44C2BF7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42EB5F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F5E745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w:t>
            </w:r>
          </w:p>
        </w:tc>
        <w:tc>
          <w:tcPr>
            <w:tcW w:w="2942" w:type="dxa"/>
            <w:tcBorders>
              <w:top w:val="single" w:color="000000" w:sz="4" w:space="0"/>
              <w:left w:val="single" w:color="000000" w:sz="4" w:space="0"/>
              <w:bottom w:val="single" w:color="000000" w:sz="4" w:space="0"/>
              <w:right w:val="single" w:color="000000" w:sz="4" w:space="0"/>
            </w:tcBorders>
            <w:vAlign w:val="center"/>
          </w:tcPr>
          <w:p w14:paraId="6F96EB7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One-Step PAGE Gel Fast  Preparation Kit (12%)</w:t>
            </w:r>
          </w:p>
        </w:tc>
        <w:tc>
          <w:tcPr>
            <w:tcW w:w="4057" w:type="dxa"/>
            <w:tcBorders>
              <w:top w:val="single" w:color="000000" w:sz="4" w:space="0"/>
              <w:left w:val="single" w:color="000000" w:sz="4" w:space="0"/>
              <w:bottom w:val="single" w:color="000000" w:sz="4" w:space="0"/>
              <w:right w:val="single" w:color="000000" w:sz="4" w:space="0"/>
            </w:tcBorders>
            <w:vAlign w:val="center"/>
          </w:tcPr>
          <w:p w14:paraId="1391D29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125 gels/0.75 mm,2 ~ 8℃保存，冰袋运输,无需添加TEMED</w:t>
            </w:r>
          </w:p>
        </w:tc>
        <w:tc>
          <w:tcPr>
            <w:tcW w:w="885" w:type="dxa"/>
            <w:tcBorders>
              <w:top w:val="single" w:color="000000" w:sz="4" w:space="0"/>
              <w:left w:val="single" w:color="000000" w:sz="4" w:space="0"/>
              <w:bottom w:val="single" w:color="000000" w:sz="4" w:space="0"/>
              <w:right w:val="single" w:color="000000" w:sz="4" w:space="0"/>
            </w:tcBorders>
            <w:vAlign w:val="center"/>
          </w:tcPr>
          <w:p w14:paraId="314DD1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0D73DC7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E4D9E6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D2214F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w:t>
            </w:r>
          </w:p>
        </w:tc>
        <w:tc>
          <w:tcPr>
            <w:tcW w:w="2942" w:type="dxa"/>
            <w:tcBorders>
              <w:top w:val="single" w:color="000000" w:sz="4" w:space="0"/>
              <w:left w:val="single" w:color="000000" w:sz="4" w:space="0"/>
              <w:bottom w:val="single" w:color="000000" w:sz="4" w:space="0"/>
              <w:right w:val="single" w:color="000000" w:sz="4" w:space="0"/>
            </w:tcBorders>
            <w:vAlign w:val="center"/>
          </w:tcPr>
          <w:p w14:paraId="1BD17F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Pierce 二甲亚砜 (DMSO)</w:t>
            </w:r>
          </w:p>
        </w:tc>
        <w:tc>
          <w:tcPr>
            <w:tcW w:w="4057" w:type="dxa"/>
            <w:tcBorders>
              <w:top w:val="single" w:color="000000" w:sz="4" w:space="0"/>
              <w:left w:val="single" w:color="000000" w:sz="4" w:space="0"/>
              <w:bottom w:val="single" w:color="000000" w:sz="4" w:space="0"/>
              <w:right w:val="single" w:color="000000" w:sz="4" w:space="0"/>
            </w:tcBorders>
            <w:vAlign w:val="center"/>
          </w:tcPr>
          <w:p w14:paraId="7757F2B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50mL；在室温下储存。</w:t>
            </w:r>
          </w:p>
        </w:tc>
        <w:tc>
          <w:tcPr>
            <w:tcW w:w="885" w:type="dxa"/>
            <w:tcBorders>
              <w:top w:val="single" w:color="000000" w:sz="4" w:space="0"/>
              <w:left w:val="single" w:color="000000" w:sz="4" w:space="0"/>
              <w:bottom w:val="single" w:color="000000" w:sz="4" w:space="0"/>
              <w:right w:val="single" w:color="000000" w:sz="4" w:space="0"/>
            </w:tcBorders>
            <w:vAlign w:val="center"/>
          </w:tcPr>
          <w:p w14:paraId="25CDE2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4701B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B672B4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6833A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w:t>
            </w:r>
          </w:p>
        </w:tc>
        <w:tc>
          <w:tcPr>
            <w:tcW w:w="2942" w:type="dxa"/>
            <w:tcBorders>
              <w:top w:val="single" w:color="000000" w:sz="4" w:space="0"/>
              <w:left w:val="single" w:color="000000" w:sz="4" w:space="0"/>
              <w:bottom w:val="single" w:color="000000" w:sz="4" w:space="0"/>
              <w:right w:val="single" w:color="000000" w:sz="4" w:space="0"/>
            </w:tcBorders>
            <w:vAlign w:val="center"/>
          </w:tcPr>
          <w:p w14:paraId="5E5B0F0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SafeRed核酸染料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0F3207F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31.1、浓度为10000×，与TAE、TBE、RRB（快速电泳缓冲液）等常用电泳缓冲溶液兼容;</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31.2、具有与EB相同的光谱特性，在250~300 nm范围内有较强的激发波长; 500 μl</w:t>
            </w:r>
          </w:p>
        </w:tc>
        <w:tc>
          <w:tcPr>
            <w:tcW w:w="885" w:type="dxa"/>
            <w:tcBorders>
              <w:top w:val="single" w:color="000000" w:sz="4" w:space="0"/>
              <w:left w:val="single" w:color="000000" w:sz="4" w:space="0"/>
              <w:bottom w:val="single" w:color="000000" w:sz="4" w:space="0"/>
              <w:right w:val="single" w:color="000000" w:sz="4" w:space="0"/>
            </w:tcBorders>
            <w:vAlign w:val="center"/>
          </w:tcPr>
          <w:p w14:paraId="19451A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15F54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管</w:t>
            </w:r>
          </w:p>
        </w:tc>
      </w:tr>
      <w:tr w14:paraId="02B6541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286AB1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w:t>
            </w:r>
          </w:p>
        </w:tc>
        <w:tc>
          <w:tcPr>
            <w:tcW w:w="2942" w:type="dxa"/>
            <w:tcBorders>
              <w:top w:val="single" w:color="000000" w:sz="4" w:space="0"/>
              <w:left w:val="single" w:color="000000" w:sz="4" w:space="0"/>
              <w:bottom w:val="single" w:color="000000" w:sz="4" w:space="0"/>
              <w:right w:val="single" w:color="000000" w:sz="4" w:space="0"/>
            </w:tcBorders>
            <w:vAlign w:val="center"/>
          </w:tcPr>
          <w:p w14:paraId="7CD1DE4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尿素</w:t>
            </w:r>
          </w:p>
        </w:tc>
        <w:tc>
          <w:tcPr>
            <w:tcW w:w="4057" w:type="dxa"/>
            <w:tcBorders>
              <w:top w:val="single" w:color="000000" w:sz="4" w:space="0"/>
              <w:left w:val="single" w:color="000000" w:sz="4" w:space="0"/>
              <w:bottom w:val="single" w:color="000000" w:sz="4" w:space="0"/>
              <w:right w:val="single" w:color="000000" w:sz="4" w:space="0"/>
            </w:tcBorders>
            <w:vAlign w:val="center"/>
          </w:tcPr>
          <w:p w14:paraId="683D86B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w:t>
            </w:r>
          </w:p>
        </w:tc>
        <w:tc>
          <w:tcPr>
            <w:tcW w:w="885" w:type="dxa"/>
            <w:tcBorders>
              <w:top w:val="single" w:color="000000" w:sz="4" w:space="0"/>
              <w:left w:val="single" w:color="000000" w:sz="4" w:space="0"/>
              <w:bottom w:val="single" w:color="000000" w:sz="4" w:space="0"/>
              <w:right w:val="single" w:color="000000" w:sz="4" w:space="0"/>
            </w:tcBorders>
            <w:vAlign w:val="center"/>
          </w:tcPr>
          <w:p w14:paraId="7432724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27F1CF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9A16B7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8699F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w:t>
            </w:r>
          </w:p>
        </w:tc>
        <w:tc>
          <w:tcPr>
            <w:tcW w:w="2942" w:type="dxa"/>
            <w:tcBorders>
              <w:top w:val="single" w:color="000000" w:sz="4" w:space="0"/>
              <w:left w:val="single" w:color="000000" w:sz="4" w:space="0"/>
              <w:bottom w:val="single" w:color="000000" w:sz="4" w:space="0"/>
              <w:right w:val="single" w:color="000000" w:sz="4" w:space="0"/>
            </w:tcBorders>
            <w:vAlign w:val="center"/>
          </w:tcPr>
          <w:p w14:paraId="5633C77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免疫印迹膜PVDF膜</w:t>
            </w:r>
          </w:p>
        </w:tc>
        <w:tc>
          <w:tcPr>
            <w:tcW w:w="4057" w:type="dxa"/>
            <w:tcBorders>
              <w:top w:val="single" w:color="000000" w:sz="4" w:space="0"/>
              <w:left w:val="single" w:color="000000" w:sz="4" w:space="0"/>
              <w:bottom w:val="single" w:color="000000" w:sz="4" w:space="0"/>
              <w:right w:val="single" w:color="000000" w:sz="4" w:space="0"/>
            </w:tcBorders>
            <w:vAlign w:val="center"/>
          </w:tcPr>
          <w:p w14:paraId="7E59098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MerckMilliporeIISEQ00010，0.2um，26.5cm x 3.75m</w:t>
            </w:r>
          </w:p>
        </w:tc>
        <w:tc>
          <w:tcPr>
            <w:tcW w:w="885" w:type="dxa"/>
            <w:tcBorders>
              <w:top w:val="single" w:color="000000" w:sz="4" w:space="0"/>
              <w:left w:val="single" w:color="000000" w:sz="4" w:space="0"/>
              <w:bottom w:val="single" w:color="000000" w:sz="4" w:space="0"/>
              <w:right w:val="single" w:color="000000" w:sz="4" w:space="0"/>
            </w:tcBorders>
            <w:vAlign w:val="center"/>
          </w:tcPr>
          <w:p w14:paraId="29E406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22BFC0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卷</w:t>
            </w:r>
          </w:p>
        </w:tc>
      </w:tr>
      <w:tr w14:paraId="04DE1A3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FDC908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w:t>
            </w:r>
          </w:p>
        </w:tc>
        <w:tc>
          <w:tcPr>
            <w:tcW w:w="2942" w:type="dxa"/>
            <w:tcBorders>
              <w:top w:val="single" w:color="000000" w:sz="4" w:space="0"/>
              <w:left w:val="single" w:color="000000" w:sz="4" w:space="0"/>
              <w:bottom w:val="single" w:color="000000" w:sz="4" w:space="0"/>
              <w:right w:val="single" w:color="000000" w:sz="4" w:space="0"/>
            </w:tcBorders>
            <w:vAlign w:val="center"/>
          </w:tcPr>
          <w:p w14:paraId="1A7EF1F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10X电转移缓冲液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495B4A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HX1895，500 mL</w:t>
            </w:r>
          </w:p>
        </w:tc>
        <w:tc>
          <w:tcPr>
            <w:tcW w:w="885" w:type="dxa"/>
            <w:tcBorders>
              <w:top w:val="single" w:color="000000" w:sz="4" w:space="0"/>
              <w:left w:val="single" w:color="000000" w:sz="4" w:space="0"/>
              <w:bottom w:val="single" w:color="000000" w:sz="4" w:space="0"/>
              <w:right w:val="single" w:color="000000" w:sz="4" w:space="0"/>
            </w:tcBorders>
            <w:vAlign w:val="center"/>
          </w:tcPr>
          <w:p w14:paraId="1304DC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5874FC4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CE4FFC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04B2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w:t>
            </w:r>
          </w:p>
        </w:tc>
        <w:tc>
          <w:tcPr>
            <w:tcW w:w="2942" w:type="dxa"/>
            <w:tcBorders>
              <w:top w:val="single" w:color="000000" w:sz="4" w:space="0"/>
              <w:left w:val="single" w:color="000000" w:sz="4" w:space="0"/>
              <w:bottom w:val="single" w:color="000000" w:sz="4" w:space="0"/>
              <w:right w:val="single" w:color="000000" w:sz="4" w:space="0"/>
            </w:tcBorders>
            <w:vAlign w:val="center"/>
          </w:tcPr>
          <w:p w14:paraId="342593E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GMEM培养基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23B1BAA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11710035，500 mL</w:t>
            </w:r>
          </w:p>
        </w:tc>
        <w:tc>
          <w:tcPr>
            <w:tcW w:w="885" w:type="dxa"/>
            <w:tcBorders>
              <w:top w:val="single" w:color="000000" w:sz="4" w:space="0"/>
              <w:left w:val="single" w:color="000000" w:sz="4" w:space="0"/>
              <w:bottom w:val="single" w:color="000000" w:sz="4" w:space="0"/>
              <w:right w:val="single" w:color="000000" w:sz="4" w:space="0"/>
            </w:tcBorders>
            <w:vAlign w:val="center"/>
          </w:tcPr>
          <w:p w14:paraId="71F256E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28E6A9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6A75EC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CBB421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36</w:t>
            </w:r>
          </w:p>
        </w:tc>
        <w:tc>
          <w:tcPr>
            <w:tcW w:w="2942" w:type="dxa"/>
            <w:tcBorders>
              <w:top w:val="single" w:color="000000" w:sz="4" w:space="0"/>
              <w:left w:val="single" w:color="000000" w:sz="4" w:space="0"/>
              <w:bottom w:val="single" w:color="000000" w:sz="4" w:space="0"/>
              <w:right w:val="single" w:color="000000" w:sz="4" w:space="0"/>
            </w:tcBorders>
            <w:vAlign w:val="center"/>
          </w:tcPr>
          <w:p w14:paraId="3F40107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Geneticin 选择性抗生素（G418 硫酸盐），粉末</w:t>
            </w:r>
          </w:p>
        </w:tc>
        <w:tc>
          <w:tcPr>
            <w:tcW w:w="4057" w:type="dxa"/>
            <w:tcBorders>
              <w:top w:val="single" w:color="000000" w:sz="4" w:space="0"/>
              <w:left w:val="single" w:color="000000" w:sz="4" w:space="0"/>
              <w:bottom w:val="single" w:color="000000" w:sz="4" w:space="0"/>
              <w:right w:val="single" w:color="000000" w:sz="4" w:space="0"/>
            </w:tcBorders>
            <w:vAlign w:val="center"/>
          </w:tcPr>
          <w:p w14:paraId="30F6EC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11811031，5g</w:t>
            </w:r>
          </w:p>
        </w:tc>
        <w:tc>
          <w:tcPr>
            <w:tcW w:w="885" w:type="dxa"/>
            <w:tcBorders>
              <w:top w:val="single" w:color="000000" w:sz="4" w:space="0"/>
              <w:left w:val="single" w:color="000000" w:sz="4" w:space="0"/>
              <w:bottom w:val="single" w:color="000000" w:sz="4" w:space="0"/>
              <w:right w:val="single" w:color="000000" w:sz="4" w:space="0"/>
            </w:tcBorders>
            <w:vAlign w:val="center"/>
          </w:tcPr>
          <w:p w14:paraId="0E09F3D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0BC5E8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6823EF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65C9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37</w:t>
            </w:r>
          </w:p>
        </w:tc>
        <w:tc>
          <w:tcPr>
            <w:tcW w:w="2942" w:type="dxa"/>
            <w:tcBorders>
              <w:top w:val="single" w:color="000000" w:sz="4" w:space="0"/>
              <w:left w:val="single" w:color="000000" w:sz="4" w:space="0"/>
              <w:bottom w:val="single" w:color="000000" w:sz="4" w:space="0"/>
              <w:right w:val="single" w:color="000000" w:sz="4" w:space="0"/>
            </w:tcBorders>
            <w:vAlign w:val="center"/>
          </w:tcPr>
          <w:p w14:paraId="7611D85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E.Z.N.A. Plasmid Mini Kit </w:t>
            </w:r>
          </w:p>
        </w:tc>
        <w:tc>
          <w:tcPr>
            <w:tcW w:w="4057" w:type="dxa"/>
            <w:tcBorders>
              <w:top w:val="single" w:color="000000" w:sz="4" w:space="0"/>
              <w:left w:val="single" w:color="000000" w:sz="4" w:space="0"/>
              <w:bottom w:val="single" w:color="000000" w:sz="4" w:space="0"/>
              <w:right w:val="single" w:color="000000" w:sz="4" w:space="0"/>
            </w:tcBorders>
            <w:vAlign w:val="center"/>
          </w:tcPr>
          <w:p w14:paraId="29CDCE6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D6943010000H30X021，D6943-01 100PREPS</w:t>
            </w:r>
          </w:p>
        </w:tc>
        <w:tc>
          <w:tcPr>
            <w:tcW w:w="885" w:type="dxa"/>
            <w:tcBorders>
              <w:top w:val="single" w:color="000000" w:sz="4" w:space="0"/>
              <w:left w:val="single" w:color="000000" w:sz="4" w:space="0"/>
              <w:bottom w:val="single" w:color="000000" w:sz="4" w:space="0"/>
              <w:right w:val="single" w:color="000000" w:sz="4" w:space="0"/>
            </w:tcBorders>
            <w:vAlign w:val="center"/>
          </w:tcPr>
          <w:p w14:paraId="1EA4684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548C2BA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9D0F88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3706C4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38</w:t>
            </w:r>
          </w:p>
        </w:tc>
        <w:tc>
          <w:tcPr>
            <w:tcW w:w="2942" w:type="dxa"/>
            <w:tcBorders>
              <w:top w:val="single" w:color="000000" w:sz="4" w:space="0"/>
              <w:left w:val="single" w:color="000000" w:sz="4" w:space="0"/>
              <w:bottom w:val="single" w:color="000000" w:sz="4" w:space="0"/>
              <w:right w:val="single" w:color="000000" w:sz="4" w:space="0"/>
            </w:tcBorders>
            <w:vAlign w:val="center"/>
          </w:tcPr>
          <w:p w14:paraId="1590F1A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硼酸</w:t>
            </w:r>
          </w:p>
        </w:tc>
        <w:tc>
          <w:tcPr>
            <w:tcW w:w="4057" w:type="dxa"/>
            <w:tcBorders>
              <w:top w:val="single" w:color="000000" w:sz="4" w:space="0"/>
              <w:left w:val="single" w:color="000000" w:sz="4" w:space="0"/>
              <w:bottom w:val="single" w:color="000000" w:sz="4" w:space="0"/>
              <w:right w:val="single" w:color="000000" w:sz="4" w:space="0"/>
            </w:tcBorders>
            <w:vAlign w:val="center"/>
          </w:tcPr>
          <w:p w14:paraId="386896F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5CF9D8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48969C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EF85E8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3B251B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39</w:t>
            </w:r>
          </w:p>
        </w:tc>
        <w:tc>
          <w:tcPr>
            <w:tcW w:w="2942" w:type="dxa"/>
            <w:tcBorders>
              <w:top w:val="single" w:color="000000" w:sz="4" w:space="0"/>
              <w:left w:val="single" w:color="000000" w:sz="4" w:space="0"/>
              <w:bottom w:val="single" w:color="000000" w:sz="4" w:space="0"/>
              <w:right w:val="single" w:color="000000" w:sz="4" w:space="0"/>
            </w:tcBorders>
            <w:vAlign w:val="center"/>
          </w:tcPr>
          <w:p w14:paraId="571FF9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无水醋酸钠</w:t>
            </w:r>
          </w:p>
        </w:tc>
        <w:tc>
          <w:tcPr>
            <w:tcW w:w="4057" w:type="dxa"/>
            <w:tcBorders>
              <w:top w:val="single" w:color="000000" w:sz="4" w:space="0"/>
              <w:left w:val="single" w:color="000000" w:sz="4" w:space="0"/>
              <w:bottom w:val="single" w:color="000000" w:sz="4" w:space="0"/>
              <w:right w:val="single" w:color="000000" w:sz="4" w:space="0"/>
            </w:tcBorders>
            <w:vAlign w:val="center"/>
          </w:tcPr>
          <w:p w14:paraId="3111A06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7F09E3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0E184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190FB0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419E3D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40</w:t>
            </w:r>
          </w:p>
        </w:tc>
        <w:tc>
          <w:tcPr>
            <w:tcW w:w="2942" w:type="dxa"/>
            <w:tcBorders>
              <w:top w:val="single" w:color="000000" w:sz="4" w:space="0"/>
              <w:left w:val="single" w:color="000000" w:sz="4" w:space="0"/>
              <w:bottom w:val="single" w:color="000000" w:sz="4" w:space="0"/>
              <w:right w:val="single" w:color="000000" w:sz="4" w:space="0"/>
            </w:tcBorders>
            <w:vAlign w:val="center"/>
          </w:tcPr>
          <w:p w14:paraId="045FC5C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小鼠14个生化位点标准品试剂盒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2FDD80B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14个位点</w:t>
            </w:r>
          </w:p>
        </w:tc>
        <w:tc>
          <w:tcPr>
            <w:tcW w:w="885" w:type="dxa"/>
            <w:tcBorders>
              <w:top w:val="single" w:color="000000" w:sz="4" w:space="0"/>
              <w:left w:val="single" w:color="000000" w:sz="4" w:space="0"/>
              <w:bottom w:val="single" w:color="000000" w:sz="4" w:space="0"/>
              <w:right w:val="single" w:color="000000" w:sz="4" w:space="0"/>
            </w:tcBorders>
            <w:vAlign w:val="center"/>
          </w:tcPr>
          <w:p w14:paraId="0F7A62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402AE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9FF80D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023087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41</w:t>
            </w:r>
          </w:p>
        </w:tc>
        <w:tc>
          <w:tcPr>
            <w:tcW w:w="2942" w:type="dxa"/>
            <w:tcBorders>
              <w:top w:val="single" w:color="000000" w:sz="4" w:space="0"/>
              <w:left w:val="single" w:color="000000" w:sz="4" w:space="0"/>
              <w:bottom w:val="single" w:color="000000" w:sz="4" w:space="0"/>
              <w:right w:val="single" w:color="000000" w:sz="4" w:space="0"/>
            </w:tcBorders>
            <w:vAlign w:val="center"/>
          </w:tcPr>
          <w:p w14:paraId="2E8E808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RNA Later</w:t>
            </w:r>
          </w:p>
        </w:tc>
        <w:tc>
          <w:tcPr>
            <w:tcW w:w="4057" w:type="dxa"/>
            <w:tcBorders>
              <w:top w:val="single" w:color="000000" w:sz="4" w:space="0"/>
              <w:left w:val="single" w:color="000000" w:sz="4" w:space="0"/>
              <w:bottom w:val="single" w:color="000000" w:sz="4" w:space="0"/>
              <w:right w:val="single" w:color="000000" w:sz="4" w:space="0"/>
            </w:tcBorders>
            <w:vAlign w:val="center"/>
          </w:tcPr>
          <w:p w14:paraId="2940652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039F2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6612A5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3C29E9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81F9C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42</w:t>
            </w:r>
          </w:p>
        </w:tc>
        <w:tc>
          <w:tcPr>
            <w:tcW w:w="2942" w:type="dxa"/>
            <w:tcBorders>
              <w:top w:val="single" w:color="000000" w:sz="4" w:space="0"/>
              <w:left w:val="single" w:color="000000" w:sz="4" w:space="0"/>
              <w:bottom w:val="single" w:color="000000" w:sz="4" w:space="0"/>
              <w:right w:val="single" w:color="000000" w:sz="4" w:space="0"/>
            </w:tcBorders>
            <w:vAlign w:val="center"/>
          </w:tcPr>
          <w:p w14:paraId="6B18593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Hank’s液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08A6D1A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with out calcium&amp;magnesium&amp;phenol red；1×；500ml</w:t>
            </w:r>
          </w:p>
        </w:tc>
        <w:tc>
          <w:tcPr>
            <w:tcW w:w="885" w:type="dxa"/>
            <w:tcBorders>
              <w:top w:val="single" w:color="000000" w:sz="4" w:space="0"/>
              <w:left w:val="single" w:color="000000" w:sz="4" w:space="0"/>
              <w:bottom w:val="single" w:color="000000" w:sz="4" w:space="0"/>
              <w:right w:val="single" w:color="000000" w:sz="4" w:space="0"/>
            </w:tcBorders>
            <w:vAlign w:val="center"/>
          </w:tcPr>
          <w:p w14:paraId="540CE6B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272AE1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F13726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EFCD3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43</w:t>
            </w:r>
          </w:p>
        </w:tc>
        <w:tc>
          <w:tcPr>
            <w:tcW w:w="2942" w:type="dxa"/>
            <w:tcBorders>
              <w:top w:val="single" w:color="000000" w:sz="4" w:space="0"/>
              <w:left w:val="single" w:color="000000" w:sz="4" w:space="0"/>
              <w:bottom w:val="single" w:color="000000" w:sz="4" w:space="0"/>
              <w:right w:val="single" w:color="000000" w:sz="4" w:space="0"/>
            </w:tcBorders>
            <w:vAlign w:val="center"/>
          </w:tcPr>
          <w:p w14:paraId="7BDF61B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PBS缓冲液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7DF209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1×；500ml</w:t>
            </w:r>
          </w:p>
        </w:tc>
        <w:tc>
          <w:tcPr>
            <w:tcW w:w="885" w:type="dxa"/>
            <w:tcBorders>
              <w:top w:val="single" w:color="000000" w:sz="4" w:space="0"/>
              <w:left w:val="single" w:color="000000" w:sz="4" w:space="0"/>
              <w:bottom w:val="single" w:color="000000" w:sz="4" w:space="0"/>
              <w:right w:val="single" w:color="000000" w:sz="4" w:space="0"/>
            </w:tcBorders>
            <w:vAlign w:val="center"/>
          </w:tcPr>
          <w:p w14:paraId="360F8BE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695EDDA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61BF69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4EE9E6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44</w:t>
            </w:r>
          </w:p>
        </w:tc>
        <w:tc>
          <w:tcPr>
            <w:tcW w:w="2942" w:type="dxa"/>
            <w:tcBorders>
              <w:top w:val="single" w:color="000000" w:sz="4" w:space="0"/>
              <w:left w:val="single" w:color="000000" w:sz="4" w:space="0"/>
              <w:bottom w:val="single" w:color="000000" w:sz="4" w:space="0"/>
              <w:right w:val="single" w:color="000000" w:sz="4" w:space="0"/>
            </w:tcBorders>
            <w:vAlign w:val="center"/>
          </w:tcPr>
          <w:p w14:paraId="5EE6395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cDNA合成试剂PrimeScript</w:t>
            </w:r>
            <w:r>
              <w:rPr>
                <w:rFonts w:hint="eastAsia" w:ascii="宋体" w:hAnsi="宋体" w:cs="宋体"/>
                <w:color w:val="auto"/>
                <w:szCs w:val="21"/>
                <w:u w:val="none"/>
              </w:rPr>
              <w:t>™</w:t>
            </w:r>
            <w:r>
              <w:rPr>
                <w:rFonts w:hint="eastAsia" w:ascii="仿宋" w:hAnsi="仿宋" w:eastAsia="仿宋" w:cs="仿宋"/>
                <w:color w:val="auto"/>
                <w:szCs w:val="21"/>
                <w:u w:val="none"/>
              </w:rPr>
              <w:t xml:space="preserve"> IV 1st strand cDNA Synthesis Mix</w:t>
            </w:r>
          </w:p>
        </w:tc>
        <w:tc>
          <w:tcPr>
            <w:tcW w:w="4057" w:type="dxa"/>
            <w:tcBorders>
              <w:top w:val="single" w:color="000000" w:sz="4" w:space="0"/>
              <w:left w:val="single" w:color="000000" w:sz="4" w:space="0"/>
              <w:bottom w:val="single" w:color="000000" w:sz="4" w:space="0"/>
              <w:right w:val="single" w:color="000000" w:sz="4" w:space="0"/>
            </w:tcBorders>
            <w:vAlign w:val="center"/>
          </w:tcPr>
          <w:p w14:paraId="1B210C8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预混试剂盒，20 μl 反应×50次量，适用于2nd strand cDNA合成、杂交、PCR法扩增，全长cDNA文库的制备等需要高品质全长cDNA的应用</w:t>
            </w:r>
          </w:p>
        </w:tc>
        <w:tc>
          <w:tcPr>
            <w:tcW w:w="885" w:type="dxa"/>
            <w:tcBorders>
              <w:top w:val="single" w:color="000000" w:sz="4" w:space="0"/>
              <w:left w:val="single" w:color="000000" w:sz="4" w:space="0"/>
              <w:bottom w:val="single" w:color="000000" w:sz="4" w:space="0"/>
              <w:right w:val="single" w:color="000000" w:sz="4" w:space="0"/>
            </w:tcBorders>
            <w:vAlign w:val="center"/>
          </w:tcPr>
          <w:p w14:paraId="31CE6B4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299D343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5ED8C0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5E6D85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45</w:t>
            </w:r>
          </w:p>
        </w:tc>
        <w:tc>
          <w:tcPr>
            <w:tcW w:w="2942" w:type="dxa"/>
            <w:tcBorders>
              <w:top w:val="single" w:color="000000" w:sz="4" w:space="0"/>
              <w:left w:val="single" w:color="000000" w:sz="4" w:space="0"/>
              <w:bottom w:val="single" w:color="000000" w:sz="4" w:space="0"/>
              <w:right w:val="single" w:color="000000" w:sz="4" w:space="0"/>
            </w:tcBorders>
            <w:vAlign w:val="center"/>
          </w:tcPr>
          <w:p w14:paraId="78F82E2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 × KeyPo SE Master Mix(Dye Plus)</w:t>
            </w:r>
          </w:p>
        </w:tc>
        <w:tc>
          <w:tcPr>
            <w:tcW w:w="4057" w:type="dxa"/>
            <w:tcBorders>
              <w:top w:val="single" w:color="000000" w:sz="4" w:space="0"/>
              <w:left w:val="single" w:color="000000" w:sz="4" w:space="0"/>
              <w:bottom w:val="single" w:color="000000" w:sz="4" w:space="0"/>
              <w:right w:val="single" w:color="000000" w:sz="4" w:space="0"/>
            </w:tcBorders>
            <w:vAlign w:val="center"/>
          </w:tcPr>
          <w:p w14:paraId="22368A1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PCR预混试剂，1mL/支</w:t>
            </w:r>
          </w:p>
        </w:tc>
        <w:tc>
          <w:tcPr>
            <w:tcW w:w="885" w:type="dxa"/>
            <w:tcBorders>
              <w:top w:val="single" w:color="000000" w:sz="4" w:space="0"/>
              <w:left w:val="single" w:color="000000" w:sz="4" w:space="0"/>
              <w:bottom w:val="single" w:color="000000" w:sz="4" w:space="0"/>
              <w:right w:val="single" w:color="000000" w:sz="4" w:space="0"/>
            </w:tcBorders>
            <w:vAlign w:val="center"/>
          </w:tcPr>
          <w:p w14:paraId="55B3EAA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798B4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554A97C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C5B0AF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46</w:t>
            </w:r>
          </w:p>
        </w:tc>
        <w:tc>
          <w:tcPr>
            <w:tcW w:w="2942" w:type="dxa"/>
            <w:tcBorders>
              <w:top w:val="single" w:color="000000" w:sz="4" w:space="0"/>
              <w:left w:val="single" w:color="000000" w:sz="4" w:space="0"/>
              <w:bottom w:val="single" w:color="000000" w:sz="4" w:space="0"/>
              <w:right w:val="single" w:color="000000" w:sz="4" w:space="0"/>
            </w:tcBorders>
            <w:vAlign w:val="center"/>
          </w:tcPr>
          <w:p w14:paraId="6465FA7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pcr 核酸染料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5C836D3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环保无毒，100uL/支</w:t>
            </w:r>
          </w:p>
        </w:tc>
        <w:tc>
          <w:tcPr>
            <w:tcW w:w="885" w:type="dxa"/>
            <w:tcBorders>
              <w:top w:val="single" w:color="000000" w:sz="4" w:space="0"/>
              <w:left w:val="single" w:color="000000" w:sz="4" w:space="0"/>
              <w:bottom w:val="single" w:color="000000" w:sz="4" w:space="0"/>
              <w:right w:val="single" w:color="000000" w:sz="4" w:space="0"/>
            </w:tcBorders>
            <w:vAlign w:val="center"/>
          </w:tcPr>
          <w:p w14:paraId="005D58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835A73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E861EE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A6BA8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47</w:t>
            </w:r>
          </w:p>
        </w:tc>
        <w:tc>
          <w:tcPr>
            <w:tcW w:w="2942" w:type="dxa"/>
            <w:tcBorders>
              <w:top w:val="single" w:color="000000" w:sz="4" w:space="0"/>
              <w:left w:val="single" w:color="000000" w:sz="4" w:space="0"/>
              <w:bottom w:val="single" w:color="000000" w:sz="4" w:space="0"/>
              <w:right w:val="single" w:color="000000" w:sz="4" w:space="0"/>
            </w:tcBorders>
            <w:vAlign w:val="center"/>
          </w:tcPr>
          <w:p w14:paraId="4D3F95E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Platinum</w:t>
            </w:r>
            <w:r>
              <w:rPr>
                <w:rFonts w:hint="eastAsia" w:ascii="宋体" w:hAnsi="宋体" w:cs="宋体"/>
                <w:color w:val="auto"/>
                <w:szCs w:val="21"/>
                <w:u w:val="none"/>
              </w:rPr>
              <w:t>™</w:t>
            </w:r>
            <w:r>
              <w:rPr>
                <w:rFonts w:hint="eastAsia" w:ascii="仿宋" w:hAnsi="仿宋" w:eastAsia="仿宋" w:cs="仿宋"/>
                <w:color w:val="auto"/>
                <w:szCs w:val="21"/>
                <w:u w:val="none"/>
              </w:rPr>
              <w:t xml:space="preserve"> SuperFi II Green PCR 预混液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F55F077">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"https://www.thermofisher.cn/cn/zh/home/life-science/pcr/pcr-enzymes-master-mixes/platinum-high-fidelity-pcr-enzyme.html" \o "https://www.thermofisher.cn/cn/zh/home/life-science/pcr/pcr-enzymes-master-mixes/platinum-high-fidelity-pcr-enzyme.html" </w:instrText>
            </w:r>
            <w:r>
              <w:rPr>
                <w:color w:val="auto"/>
                <w:u w:val="none"/>
              </w:rPr>
              <w:fldChar w:fldCharType="separate"/>
            </w:r>
            <w:r>
              <w:rPr>
                <w:rStyle w:val="39"/>
                <w:rFonts w:hint="eastAsia" w:ascii="仿宋" w:hAnsi="仿宋" w:eastAsia="仿宋" w:cs="仿宋"/>
                <w:color w:val="auto"/>
                <w:szCs w:val="21"/>
                <w:u w:val="none"/>
              </w:rPr>
              <w:t>100次反应/支，高保真</w:t>
            </w:r>
            <w:r>
              <w:rPr>
                <w:rStyle w:val="39"/>
                <w:rFonts w:hint="eastAsia" w:ascii="仿宋" w:hAnsi="仿宋" w:eastAsia="仿宋" w:cs="仿宋"/>
                <w:color w:val="auto"/>
                <w:szCs w:val="21"/>
                <w:u w:val="none"/>
              </w:rPr>
              <w:fldChar w:fldCharType="end"/>
            </w:r>
          </w:p>
        </w:tc>
        <w:tc>
          <w:tcPr>
            <w:tcW w:w="885" w:type="dxa"/>
            <w:tcBorders>
              <w:top w:val="single" w:color="000000" w:sz="4" w:space="0"/>
              <w:left w:val="single" w:color="000000" w:sz="4" w:space="0"/>
              <w:bottom w:val="single" w:color="000000" w:sz="4" w:space="0"/>
              <w:right w:val="single" w:color="000000" w:sz="4" w:space="0"/>
            </w:tcBorders>
            <w:vAlign w:val="center"/>
          </w:tcPr>
          <w:p w14:paraId="3EF34D2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E7845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67AB7F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866D68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w:t>
            </w:r>
          </w:p>
        </w:tc>
        <w:tc>
          <w:tcPr>
            <w:tcW w:w="2942" w:type="dxa"/>
            <w:tcBorders>
              <w:top w:val="single" w:color="000000" w:sz="4" w:space="0"/>
              <w:left w:val="single" w:color="000000" w:sz="4" w:space="0"/>
              <w:bottom w:val="single" w:color="000000" w:sz="4" w:space="0"/>
              <w:right w:val="single" w:color="000000" w:sz="4" w:space="0"/>
            </w:tcBorders>
            <w:vAlign w:val="center"/>
          </w:tcPr>
          <w:p w14:paraId="5876E74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DNA/RNA核酸提取试剂盒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1031310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圣湘全自动提取仪Natch96配套,24份/盒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C39022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A9EBD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0F904F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0B7146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49</w:t>
            </w:r>
          </w:p>
        </w:tc>
        <w:tc>
          <w:tcPr>
            <w:tcW w:w="2942" w:type="dxa"/>
            <w:tcBorders>
              <w:top w:val="single" w:color="000000" w:sz="4" w:space="0"/>
              <w:left w:val="single" w:color="000000" w:sz="4" w:space="0"/>
              <w:bottom w:val="single" w:color="000000" w:sz="4" w:space="0"/>
              <w:right w:val="single" w:color="000000" w:sz="4" w:space="0"/>
            </w:tcBorders>
            <w:vAlign w:val="center"/>
          </w:tcPr>
          <w:p w14:paraId="5AA4184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DNA/RNA核酸提取试剂盒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68ECCBD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圣湘全自动提取仪Natch96配套,96份/盒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020326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7CC19B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C38F15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975A2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2942" w:type="dxa"/>
            <w:tcBorders>
              <w:top w:val="single" w:color="000000" w:sz="4" w:space="0"/>
              <w:left w:val="single" w:color="000000" w:sz="4" w:space="0"/>
              <w:bottom w:val="single" w:color="000000" w:sz="4" w:space="0"/>
              <w:right w:val="single" w:color="000000" w:sz="4" w:space="0"/>
            </w:tcBorders>
            <w:vAlign w:val="center"/>
          </w:tcPr>
          <w:p w14:paraId="69813748">
            <w:pPr>
              <w:widowControl/>
              <w:jc w:val="left"/>
              <w:textAlignment w:val="center"/>
              <w:rPr>
                <w:rFonts w:hint="eastAsia" w:ascii="仿宋" w:hAnsi="仿宋" w:eastAsia="仿宋" w:cs="仿宋"/>
                <w:color w:val="auto"/>
                <w:szCs w:val="21"/>
                <w:u w:val="none"/>
              </w:rPr>
            </w:pPr>
            <w:r>
              <w:rPr>
                <w:rFonts w:hint="eastAsia" w:ascii="仿宋" w:hAnsi="仿宋" w:eastAsia="仿宋" w:cs="仿宋"/>
                <w:b/>
                <w:bCs/>
                <w:color w:val="auto"/>
                <w:szCs w:val="21"/>
                <w:u w:val="none"/>
              </w:rPr>
              <w:t>小鼠组织直接PCR试剂盒（核心产品）</w:t>
            </w:r>
          </w:p>
        </w:tc>
        <w:tc>
          <w:tcPr>
            <w:tcW w:w="4057" w:type="dxa"/>
            <w:tcBorders>
              <w:top w:val="single" w:color="000000" w:sz="4" w:space="0"/>
              <w:left w:val="single" w:color="000000" w:sz="4" w:space="0"/>
              <w:bottom w:val="single" w:color="000000" w:sz="4" w:space="0"/>
              <w:right w:val="single" w:color="000000" w:sz="4" w:space="0"/>
            </w:tcBorders>
            <w:vAlign w:val="center"/>
          </w:tcPr>
          <w:p w14:paraId="2751CE2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25μl×200次/盒，无需液氮研磨和有机溶剂抽提，35 min即可快速释放小鼠组织DNA，可用于高通量的检测筛选、基因分型和转基因鉴定。室温保存，并提供生产厂家授权书。</w:t>
            </w:r>
          </w:p>
        </w:tc>
        <w:tc>
          <w:tcPr>
            <w:tcW w:w="885" w:type="dxa"/>
            <w:tcBorders>
              <w:top w:val="single" w:color="000000" w:sz="4" w:space="0"/>
              <w:left w:val="single" w:color="000000" w:sz="4" w:space="0"/>
              <w:bottom w:val="single" w:color="000000" w:sz="4" w:space="0"/>
              <w:right w:val="single" w:color="000000" w:sz="4" w:space="0"/>
            </w:tcBorders>
            <w:vAlign w:val="center"/>
          </w:tcPr>
          <w:p w14:paraId="1BCC33B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E3347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87A1E0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87F0A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51</w:t>
            </w:r>
          </w:p>
        </w:tc>
        <w:tc>
          <w:tcPr>
            <w:tcW w:w="2942" w:type="dxa"/>
            <w:tcBorders>
              <w:top w:val="single" w:color="000000" w:sz="4" w:space="0"/>
              <w:left w:val="single" w:color="000000" w:sz="4" w:space="0"/>
              <w:bottom w:val="single" w:color="000000" w:sz="4" w:space="0"/>
              <w:right w:val="single" w:color="000000" w:sz="4" w:space="0"/>
            </w:tcBorders>
            <w:vAlign w:val="center"/>
          </w:tcPr>
          <w:p w14:paraId="3253DF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基因组DNA提取试剂DNAiso Reagent</w:t>
            </w:r>
          </w:p>
        </w:tc>
        <w:tc>
          <w:tcPr>
            <w:tcW w:w="4057" w:type="dxa"/>
            <w:tcBorders>
              <w:top w:val="single" w:color="000000" w:sz="4" w:space="0"/>
              <w:left w:val="single" w:color="000000" w:sz="4" w:space="0"/>
              <w:bottom w:val="single" w:color="000000" w:sz="4" w:space="0"/>
              <w:right w:val="single" w:color="000000" w:sz="4" w:space="0"/>
            </w:tcBorders>
            <w:vAlign w:val="center"/>
          </w:tcPr>
          <w:p w14:paraId="5AC30FB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可以从动物组织、植物材料、各种微生物、培养细胞中提取基因组DNA。100mL/瓶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A34B2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3AD3D1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87027A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8D433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52</w:t>
            </w:r>
          </w:p>
        </w:tc>
        <w:tc>
          <w:tcPr>
            <w:tcW w:w="2942" w:type="dxa"/>
            <w:tcBorders>
              <w:top w:val="single" w:color="000000" w:sz="4" w:space="0"/>
              <w:left w:val="single" w:color="000000" w:sz="4" w:space="0"/>
              <w:bottom w:val="single" w:color="000000" w:sz="4" w:space="0"/>
              <w:right w:val="single" w:color="000000" w:sz="4" w:space="0"/>
            </w:tcBorders>
            <w:vAlign w:val="center"/>
          </w:tcPr>
          <w:p w14:paraId="3F65CE8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无需氯仿的RNA提取试剂RNAiso Easy</w:t>
            </w:r>
          </w:p>
        </w:tc>
        <w:tc>
          <w:tcPr>
            <w:tcW w:w="4057" w:type="dxa"/>
            <w:tcBorders>
              <w:top w:val="single" w:color="000000" w:sz="4" w:space="0"/>
              <w:left w:val="single" w:color="000000" w:sz="4" w:space="0"/>
              <w:bottom w:val="single" w:color="000000" w:sz="4" w:space="0"/>
              <w:right w:val="single" w:color="000000" w:sz="4" w:space="0"/>
            </w:tcBorders>
            <w:vAlign w:val="center"/>
          </w:tcPr>
          <w:p w14:paraId="473AB8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可以从动物组织、植物材料、各种微生物、培养细胞等样品中提取 Total RNA，200mL/瓶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34EEC4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94AB79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D7FD7F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ED7C9C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53</w:t>
            </w:r>
          </w:p>
        </w:tc>
        <w:tc>
          <w:tcPr>
            <w:tcW w:w="2942" w:type="dxa"/>
            <w:tcBorders>
              <w:top w:val="single" w:color="000000" w:sz="4" w:space="0"/>
              <w:left w:val="single" w:color="000000" w:sz="4" w:space="0"/>
              <w:bottom w:val="single" w:color="000000" w:sz="4" w:space="0"/>
              <w:right w:val="single" w:color="000000" w:sz="4" w:space="0"/>
            </w:tcBorders>
            <w:vAlign w:val="center"/>
          </w:tcPr>
          <w:p w14:paraId="39F95F0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ddH2O</w:t>
            </w:r>
          </w:p>
        </w:tc>
        <w:tc>
          <w:tcPr>
            <w:tcW w:w="4057" w:type="dxa"/>
            <w:tcBorders>
              <w:top w:val="single" w:color="000000" w:sz="4" w:space="0"/>
              <w:left w:val="single" w:color="000000" w:sz="4" w:space="0"/>
              <w:bottom w:val="single" w:color="000000" w:sz="4" w:space="0"/>
              <w:right w:val="single" w:color="000000" w:sz="4" w:space="0"/>
            </w:tcBorders>
            <w:vAlign w:val="center"/>
          </w:tcPr>
          <w:p w14:paraId="69C6F4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42E342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25956B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97C171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F618B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54</w:t>
            </w:r>
          </w:p>
        </w:tc>
        <w:tc>
          <w:tcPr>
            <w:tcW w:w="2942" w:type="dxa"/>
            <w:tcBorders>
              <w:top w:val="single" w:color="000000" w:sz="4" w:space="0"/>
              <w:left w:val="single" w:color="000000" w:sz="4" w:space="0"/>
              <w:bottom w:val="single" w:color="000000" w:sz="4" w:space="0"/>
              <w:right w:val="single" w:color="000000" w:sz="4" w:space="0"/>
            </w:tcBorders>
            <w:vAlign w:val="center"/>
          </w:tcPr>
          <w:p w14:paraId="0AE75D0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ddH2O</w:t>
            </w:r>
          </w:p>
        </w:tc>
        <w:tc>
          <w:tcPr>
            <w:tcW w:w="4057" w:type="dxa"/>
            <w:tcBorders>
              <w:top w:val="single" w:color="000000" w:sz="4" w:space="0"/>
              <w:left w:val="single" w:color="000000" w:sz="4" w:space="0"/>
              <w:bottom w:val="single" w:color="000000" w:sz="4" w:space="0"/>
              <w:right w:val="single" w:color="000000" w:sz="4" w:space="0"/>
            </w:tcBorders>
            <w:vAlign w:val="center"/>
          </w:tcPr>
          <w:p w14:paraId="06B76EE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无菌无酶水，1mL/支</w:t>
            </w:r>
          </w:p>
        </w:tc>
        <w:tc>
          <w:tcPr>
            <w:tcW w:w="885" w:type="dxa"/>
            <w:tcBorders>
              <w:top w:val="single" w:color="000000" w:sz="4" w:space="0"/>
              <w:left w:val="single" w:color="000000" w:sz="4" w:space="0"/>
              <w:bottom w:val="single" w:color="000000" w:sz="4" w:space="0"/>
              <w:right w:val="single" w:color="000000" w:sz="4" w:space="0"/>
            </w:tcBorders>
            <w:vAlign w:val="center"/>
          </w:tcPr>
          <w:p w14:paraId="2F8C30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25DB41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D80F39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C1CF80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55</w:t>
            </w:r>
          </w:p>
        </w:tc>
        <w:tc>
          <w:tcPr>
            <w:tcW w:w="2942" w:type="dxa"/>
            <w:tcBorders>
              <w:top w:val="single" w:color="000000" w:sz="4" w:space="0"/>
              <w:left w:val="single" w:color="000000" w:sz="4" w:space="0"/>
              <w:bottom w:val="single" w:color="000000" w:sz="4" w:space="0"/>
              <w:right w:val="single" w:color="000000" w:sz="4" w:space="0"/>
            </w:tcBorders>
            <w:vAlign w:val="center"/>
          </w:tcPr>
          <w:p w14:paraId="636E4E4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胆硫乳琼脂（DHL）</w:t>
            </w:r>
          </w:p>
        </w:tc>
        <w:tc>
          <w:tcPr>
            <w:tcW w:w="4057" w:type="dxa"/>
            <w:tcBorders>
              <w:top w:val="single" w:color="000000" w:sz="4" w:space="0"/>
              <w:left w:val="single" w:color="000000" w:sz="4" w:space="0"/>
              <w:bottom w:val="single" w:color="000000" w:sz="4" w:space="0"/>
              <w:right w:val="single" w:color="000000" w:sz="4" w:space="0"/>
            </w:tcBorders>
            <w:vAlign w:val="center"/>
          </w:tcPr>
          <w:p w14:paraId="703A105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1E21F9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9F2257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125499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3614E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56</w:t>
            </w:r>
          </w:p>
        </w:tc>
        <w:tc>
          <w:tcPr>
            <w:tcW w:w="2942" w:type="dxa"/>
            <w:tcBorders>
              <w:top w:val="single" w:color="000000" w:sz="4" w:space="0"/>
              <w:left w:val="single" w:color="000000" w:sz="4" w:space="0"/>
              <w:bottom w:val="single" w:color="000000" w:sz="4" w:space="0"/>
              <w:right w:val="single" w:color="000000" w:sz="4" w:space="0"/>
            </w:tcBorders>
            <w:vAlign w:val="center"/>
          </w:tcPr>
          <w:p w14:paraId="50C559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三糖铁琼脂（TSI）</w:t>
            </w:r>
          </w:p>
        </w:tc>
        <w:tc>
          <w:tcPr>
            <w:tcW w:w="4057" w:type="dxa"/>
            <w:tcBorders>
              <w:top w:val="single" w:color="000000" w:sz="4" w:space="0"/>
              <w:left w:val="single" w:color="000000" w:sz="4" w:space="0"/>
              <w:bottom w:val="single" w:color="000000" w:sz="4" w:space="0"/>
              <w:right w:val="single" w:color="000000" w:sz="4" w:space="0"/>
            </w:tcBorders>
            <w:vAlign w:val="center"/>
          </w:tcPr>
          <w:p w14:paraId="4C2B086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377B1C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78548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4CE269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9F2680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57</w:t>
            </w:r>
          </w:p>
        </w:tc>
        <w:tc>
          <w:tcPr>
            <w:tcW w:w="2942" w:type="dxa"/>
            <w:tcBorders>
              <w:top w:val="single" w:color="000000" w:sz="4" w:space="0"/>
              <w:left w:val="single" w:color="000000" w:sz="4" w:space="0"/>
              <w:bottom w:val="single" w:color="000000" w:sz="4" w:space="0"/>
              <w:right w:val="single" w:color="000000" w:sz="4" w:space="0"/>
            </w:tcBorders>
            <w:vAlign w:val="center"/>
          </w:tcPr>
          <w:p w14:paraId="63F7E20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硫化氢生化管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17E2AD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CCFDA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39053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B5A554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1BFFD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58</w:t>
            </w:r>
          </w:p>
        </w:tc>
        <w:tc>
          <w:tcPr>
            <w:tcW w:w="2942" w:type="dxa"/>
            <w:tcBorders>
              <w:top w:val="single" w:color="000000" w:sz="4" w:space="0"/>
              <w:left w:val="single" w:color="000000" w:sz="4" w:space="0"/>
              <w:bottom w:val="single" w:color="000000" w:sz="4" w:space="0"/>
              <w:right w:val="single" w:color="000000" w:sz="4" w:space="0"/>
            </w:tcBorders>
            <w:vAlign w:val="center"/>
          </w:tcPr>
          <w:p w14:paraId="21D669E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Kovacs氏靛基质试剂盒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3080226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5ml*2</w:t>
            </w:r>
          </w:p>
        </w:tc>
        <w:tc>
          <w:tcPr>
            <w:tcW w:w="885" w:type="dxa"/>
            <w:tcBorders>
              <w:top w:val="single" w:color="000000" w:sz="4" w:space="0"/>
              <w:left w:val="single" w:color="000000" w:sz="4" w:space="0"/>
              <w:bottom w:val="single" w:color="000000" w:sz="4" w:space="0"/>
              <w:right w:val="single" w:color="000000" w:sz="4" w:space="0"/>
            </w:tcBorders>
            <w:vAlign w:val="center"/>
          </w:tcPr>
          <w:p w14:paraId="0B0F47E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655FD0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D1A166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94942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59</w:t>
            </w:r>
          </w:p>
        </w:tc>
        <w:tc>
          <w:tcPr>
            <w:tcW w:w="2942" w:type="dxa"/>
            <w:tcBorders>
              <w:top w:val="single" w:color="000000" w:sz="4" w:space="0"/>
              <w:left w:val="single" w:color="000000" w:sz="4" w:space="0"/>
              <w:bottom w:val="single" w:color="000000" w:sz="4" w:space="0"/>
              <w:right w:val="single" w:color="000000" w:sz="4" w:space="0"/>
            </w:tcBorders>
            <w:vAlign w:val="center"/>
          </w:tcPr>
          <w:p w14:paraId="78BE0B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蛋白胨水（色氨酸肉汤）</w:t>
            </w:r>
          </w:p>
        </w:tc>
        <w:tc>
          <w:tcPr>
            <w:tcW w:w="4057" w:type="dxa"/>
            <w:tcBorders>
              <w:top w:val="single" w:color="000000" w:sz="4" w:space="0"/>
              <w:left w:val="single" w:color="000000" w:sz="4" w:space="0"/>
              <w:bottom w:val="single" w:color="000000" w:sz="4" w:space="0"/>
              <w:right w:val="single" w:color="000000" w:sz="4" w:space="0"/>
            </w:tcBorders>
            <w:vAlign w:val="center"/>
          </w:tcPr>
          <w:p w14:paraId="4317923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062C972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05708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1706AD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0783B7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60</w:t>
            </w:r>
          </w:p>
        </w:tc>
        <w:tc>
          <w:tcPr>
            <w:tcW w:w="2942" w:type="dxa"/>
            <w:tcBorders>
              <w:top w:val="single" w:color="000000" w:sz="4" w:space="0"/>
              <w:left w:val="single" w:color="000000" w:sz="4" w:space="0"/>
              <w:bottom w:val="single" w:color="000000" w:sz="4" w:space="0"/>
              <w:right w:val="single" w:color="000000" w:sz="4" w:space="0"/>
            </w:tcBorders>
            <w:vAlign w:val="center"/>
          </w:tcPr>
          <w:p w14:paraId="197CC89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尿素酶</w:t>
            </w:r>
          </w:p>
        </w:tc>
        <w:tc>
          <w:tcPr>
            <w:tcW w:w="4057" w:type="dxa"/>
            <w:tcBorders>
              <w:top w:val="single" w:color="000000" w:sz="4" w:space="0"/>
              <w:left w:val="single" w:color="000000" w:sz="4" w:space="0"/>
              <w:bottom w:val="single" w:color="000000" w:sz="4" w:space="0"/>
              <w:right w:val="single" w:color="000000" w:sz="4" w:space="0"/>
            </w:tcBorders>
            <w:vAlign w:val="center"/>
          </w:tcPr>
          <w:p w14:paraId="3E1F77D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4C7102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3DC08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1FF91A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DE5B9D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61</w:t>
            </w:r>
          </w:p>
        </w:tc>
        <w:tc>
          <w:tcPr>
            <w:tcW w:w="2942" w:type="dxa"/>
            <w:tcBorders>
              <w:top w:val="single" w:color="000000" w:sz="4" w:space="0"/>
              <w:left w:val="single" w:color="000000" w:sz="4" w:space="0"/>
              <w:bottom w:val="single" w:color="000000" w:sz="4" w:space="0"/>
              <w:right w:val="single" w:color="000000" w:sz="4" w:space="0"/>
            </w:tcBorders>
            <w:vAlign w:val="center"/>
          </w:tcPr>
          <w:p w14:paraId="3CA689C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氰化钾实验生化管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585FCEF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45EE063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6D8A6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3C5D28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9C8F62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62</w:t>
            </w:r>
          </w:p>
        </w:tc>
        <w:tc>
          <w:tcPr>
            <w:tcW w:w="2942" w:type="dxa"/>
            <w:tcBorders>
              <w:top w:val="single" w:color="000000" w:sz="4" w:space="0"/>
              <w:left w:val="single" w:color="000000" w:sz="4" w:space="0"/>
              <w:bottom w:val="single" w:color="000000" w:sz="4" w:space="0"/>
              <w:right w:val="single" w:color="000000" w:sz="4" w:space="0"/>
            </w:tcBorders>
            <w:vAlign w:val="center"/>
          </w:tcPr>
          <w:p w14:paraId="3798E58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赖氨酸脱羧酶肉汤</w:t>
            </w:r>
          </w:p>
        </w:tc>
        <w:tc>
          <w:tcPr>
            <w:tcW w:w="4057" w:type="dxa"/>
            <w:tcBorders>
              <w:top w:val="single" w:color="000000" w:sz="4" w:space="0"/>
              <w:left w:val="single" w:color="000000" w:sz="4" w:space="0"/>
              <w:bottom w:val="single" w:color="000000" w:sz="4" w:space="0"/>
              <w:right w:val="single" w:color="000000" w:sz="4" w:space="0"/>
            </w:tcBorders>
            <w:vAlign w:val="center"/>
          </w:tcPr>
          <w:p w14:paraId="7094C3F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13B5F63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4F3063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5A9573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5010B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63</w:t>
            </w:r>
          </w:p>
        </w:tc>
        <w:tc>
          <w:tcPr>
            <w:tcW w:w="2942" w:type="dxa"/>
            <w:tcBorders>
              <w:top w:val="single" w:color="000000" w:sz="4" w:space="0"/>
              <w:left w:val="single" w:color="000000" w:sz="4" w:space="0"/>
              <w:bottom w:val="single" w:color="000000" w:sz="4" w:space="0"/>
              <w:right w:val="single" w:color="000000" w:sz="4" w:space="0"/>
            </w:tcBorders>
            <w:vAlign w:val="center"/>
          </w:tcPr>
          <w:p w14:paraId="5A96BE9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血平皿（9cm）</w:t>
            </w:r>
          </w:p>
        </w:tc>
        <w:tc>
          <w:tcPr>
            <w:tcW w:w="4057" w:type="dxa"/>
            <w:tcBorders>
              <w:top w:val="single" w:color="000000" w:sz="4" w:space="0"/>
              <w:left w:val="single" w:color="000000" w:sz="4" w:space="0"/>
              <w:bottom w:val="single" w:color="000000" w:sz="4" w:space="0"/>
              <w:right w:val="single" w:color="000000" w:sz="4" w:space="0"/>
            </w:tcBorders>
            <w:vAlign w:val="center"/>
          </w:tcPr>
          <w:p w14:paraId="01C7936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直径9cm、10个/包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0269507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w:t>
            </w:r>
          </w:p>
        </w:tc>
        <w:tc>
          <w:tcPr>
            <w:tcW w:w="785" w:type="dxa"/>
            <w:tcBorders>
              <w:top w:val="single" w:color="000000" w:sz="4" w:space="0"/>
              <w:left w:val="single" w:color="000000" w:sz="4" w:space="0"/>
              <w:bottom w:val="single" w:color="000000" w:sz="4" w:space="0"/>
              <w:right w:val="single" w:color="000000" w:sz="4" w:space="0"/>
            </w:tcBorders>
            <w:vAlign w:val="center"/>
          </w:tcPr>
          <w:p w14:paraId="7A1F0A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109CEB2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AB766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64</w:t>
            </w:r>
          </w:p>
        </w:tc>
        <w:tc>
          <w:tcPr>
            <w:tcW w:w="2942" w:type="dxa"/>
            <w:tcBorders>
              <w:top w:val="single" w:color="000000" w:sz="4" w:space="0"/>
              <w:left w:val="single" w:color="000000" w:sz="4" w:space="0"/>
              <w:bottom w:val="single" w:color="000000" w:sz="4" w:space="0"/>
              <w:right w:val="single" w:color="000000" w:sz="4" w:space="0"/>
            </w:tcBorders>
            <w:vAlign w:val="center"/>
          </w:tcPr>
          <w:p w14:paraId="5EC5C65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甘露醇发酵管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014A66C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FB34D3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1EBAD7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310BE2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762D05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65</w:t>
            </w:r>
          </w:p>
        </w:tc>
        <w:tc>
          <w:tcPr>
            <w:tcW w:w="2942" w:type="dxa"/>
            <w:tcBorders>
              <w:top w:val="single" w:color="000000" w:sz="4" w:space="0"/>
              <w:left w:val="single" w:color="000000" w:sz="4" w:space="0"/>
              <w:bottom w:val="single" w:color="000000" w:sz="4" w:space="0"/>
              <w:right w:val="single" w:color="000000" w:sz="4" w:space="0"/>
            </w:tcBorders>
            <w:vAlign w:val="center"/>
          </w:tcPr>
          <w:p w14:paraId="33A1C3F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NAC琼脂培养基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791D901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267336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ADDDE7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85E0EA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A0649E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66</w:t>
            </w:r>
          </w:p>
        </w:tc>
        <w:tc>
          <w:tcPr>
            <w:tcW w:w="2942" w:type="dxa"/>
            <w:tcBorders>
              <w:top w:val="single" w:color="000000" w:sz="4" w:space="0"/>
              <w:left w:val="single" w:color="000000" w:sz="4" w:space="0"/>
              <w:bottom w:val="single" w:color="000000" w:sz="4" w:space="0"/>
              <w:right w:val="single" w:color="000000" w:sz="4" w:space="0"/>
            </w:tcBorders>
            <w:vAlign w:val="center"/>
          </w:tcPr>
          <w:p w14:paraId="73DC873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氧化酶试纸片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1781488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10片/瓶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87ED4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3CF043A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6DBB28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2C770D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67</w:t>
            </w:r>
          </w:p>
        </w:tc>
        <w:tc>
          <w:tcPr>
            <w:tcW w:w="2942" w:type="dxa"/>
            <w:tcBorders>
              <w:top w:val="single" w:color="000000" w:sz="4" w:space="0"/>
              <w:left w:val="single" w:color="000000" w:sz="4" w:space="0"/>
              <w:bottom w:val="single" w:color="000000" w:sz="4" w:space="0"/>
              <w:right w:val="single" w:color="000000" w:sz="4" w:space="0"/>
            </w:tcBorders>
            <w:vAlign w:val="center"/>
          </w:tcPr>
          <w:p w14:paraId="6BB151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葡萄糖</w:t>
            </w:r>
          </w:p>
        </w:tc>
        <w:tc>
          <w:tcPr>
            <w:tcW w:w="4057" w:type="dxa"/>
            <w:tcBorders>
              <w:top w:val="single" w:color="000000" w:sz="4" w:space="0"/>
              <w:left w:val="single" w:color="000000" w:sz="4" w:space="0"/>
              <w:bottom w:val="single" w:color="000000" w:sz="4" w:space="0"/>
              <w:right w:val="single" w:color="000000" w:sz="4" w:space="0"/>
            </w:tcBorders>
            <w:vAlign w:val="center"/>
          </w:tcPr>
          <w:p w14:paraId="145848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E69B36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35AC58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49F50B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08924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68</w:t>
            </w:r>
          </w:p>
        </w:tc>
        <w:tc>
          <w:tcPr>
            <w:tcW w:w="2942" w:type="dxa"/>
            <w:tcBorders>
              <w:top w:val="single" w:color="000000" w:sz="4" w:space="0"/>
              <w:left w:val="single" w:color="000000" w:sz="4" w:space="0"/>
              <w:bottom w:val="single" w:color="000000" w:sz="4" w:space="0"/>
              <w:right w:val="single" w:color="000000" w:sz="4" w:space="0"/>
            </w:tcBorders>
            <w:vAlign w:val="center"/>
          </w:tcPr>
          <w:p w14:paraId="7872878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麦芽糖</w:t>
            </w:r>
          </w:p>
        </w:tc>
        <w:tc>
          <w:tcPr>
            <w:tcW w:w="4057" w:type="dxa"/>
            <w:tcBorders>
              <w:top w:val="single" w:color="000000" w:sz="4" w:space="0"/>
              <w:left w:val="single" w:color="000000" w:sz="4" w:space="0"/>
              <w:bottom w:val="single" w:color="000000" w:sz="4" w:space="0"/>
              <w:right w:val="single" w:color="000000" w:sz="4" w:space="0"/>
            </w:tcBorders>
            <w:vAlign w:val="center"/>
          </w:tcPr>
          <w:p w14:paraId="002276B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6BBF69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868EC9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E33FAA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2EDE13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69</w:t>
            </w:r>
          </w:p>
        </w:tc>
        <w:tc>
          <w:tcPr>
            <w:tcW w:w="2942" w:type="dxa"/>
            <w:tcBorders>
              <w:top w:val="single" w:color="000000" w:sz="4" w:space="0"/>
              <w:left w:val="single" w:color="000000" w:sz="4" w:space="0"/>
              <w:bottom w:val="single" w:color="000000" w:sz="4" w:space="0"/>
              <w:right w:val="single" w:color="000000" w:sz="4" w:space="0"/>
            </w:tcBorders>
            <w:vAlign w:val="center"/>
          </w:tcPr>
          <w:p w14:paraId="565ECE2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木糖生化管（含血清）</w:t>
            </w:r>
          </w:p>
        </w:tc>
        <w:tc>
          <w:tcPr>
            <w:tcW w:w="4057" w:type="dxa"/>
            <w:tcBorders>
              <w:top w:val="single" w:color="000000" w:sz="4" w:space="0"/>
              <w:left w:val="single" w:color="000000" w:sz="4" w:space="0"/>
              <w:bottom w:val="single" w:color="000000" w:sz="4" w:space="0"/>
              <w:right w:val="single" w:color="000000" w:sz="4" w:space="0"/>
            </w:tcBorders>
            <w:vAlign w:val="center"/>
          </w:tcPr>
          <w:p w14:paraId="0374DB2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0A2A004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89FA4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296F6F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55CEC9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70</w:t>
            </w:r>
          </w:p>
        </w:tc>
        <w:tc>
          <w:tcPr>
            <w:tcW w:w="2942" w:type="dxa"/>
            <w:tcBorders>
              <w:top w:val="single" w:color="000000" w:sz="4" w:space="0"/>
              <w:left w:val="single" w:color="000000" w:sz="4" w:space="0"/>
              <w:bottom w:val="single" w:color="000000" w:sz="4" w:space="0"/>
              <w:right w:val="single" w:color="000000" w:sz="4" w:space="0"/>
            </w:tcBorders>
            <w:vAlign w:val="center"/>
          </w:tcPr>
          <w:p w14:paraId="7EBCE21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蔗糖发酵管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2093E5A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76C8E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92103B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C2534E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1EC8A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71</w:t>
            </w:r>
          </w:p>
        </w:tc>
        <w:tc>
          <w:tcPr>
            <w:tcW w:w="2942" w:type="dxa"/>
            <w:tcBorders>
              <w:top w:val="single" w:color="000000" w:sz="4" w:space="0"/>
              <w:left w:val="single" w:color="000000" w:sz="4" w:space="0"/>
              <w:bottom w:val="single" w:color="000000" w:sz="4" w:space="0"/>
              <w:right w:val="single" w:color="000000" w:sz="4" w:space="0"/>
            </w:tcBorders>
            <w:vAlign w:val="center"/>
          </w:tcPr>
          <w:p w14:paraId="2BA613E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Korser氏枸橼酸盐肉汤</w:t>
            </w:r>
          </w:p>
        </w:tc>
        <w:tc>
          <w:tcPr>
            <w:tcW w:w="4057" w:type="dxa"/>
            <w:tcBorders>
              <w:top w:val="single" w:color="000000" w:sz="4" w:space="0"/>
              <w:left w:val="single" w:color="000000" w:sz="4" w:space="0"/>
              <w:bottom w:val="single" w:color="000000" w:sz="4" w:space="0"/>
              <w:right w:val="single" w:color="000000" w:sz="4" w:space="0"/>
            </w:tcBorders>
            <w:vAlign w:val="center"/>
          </w:tcPr>
          <w:p w14:paraId="3A016A0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BD195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55528E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F4A8D2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7D350A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72</w:t>
            </w:r>
          </w:p>
        </w:tc>
        <w:tc>
          <w:tcPr>
            <w:tcW w:w="2942" w:type="dxa"/>
            <w:tcBorders>
              <w:top w:val="single" w:color="000000" w:sz="4" w:space="0"/>
              <w:left w:val="single" w:color="000000" w:sz="4" w:space="0"/>
              <w:bottom w:val="single" w:color="000000" w:sz="4" w:space="0"/>
              <w:right w:val="single" w:color="000000" w:sz="4" w:space="0"/>
            </w:tcBorders>
            <w:vAlign w:val="center"/>
          </w:tcPr>
          <w:p w14:paraId="2377086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硝酸盐（产气）</w:t>
            </w:r>
          </w:p>
        </w:tc>
        <w:tc>
          <w:tcPr>
            <w:tcW w:w="4057" w:type="dxa"/>
            <w:tcBorders>
              <w:top w:val="single" w:color="000000" w:sz="4" w:space="0"/>
              <w:left w:val="single" w:color="000000" w:sz="4" w:space="0"/>
              <w:bottom w:val="single" w:color="000000" w:sz="4" w:space="0"/>
              <w:right w:val="single" w:color="000000" w:sz="4" w:space="0"/>
            </w:tcBorders>
            <w:vAlign w:val="center"/>
          </w:tcPr>
          <w:p w14:paraId="6EE5B4A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07F7A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5A295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5CDEA2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89762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73</w:t>
            </w:r>
          </w:p>
        </w:tc>
        <w:tc>
          <w:tcPr>
            <w:tcW w:w="2942" w:type="dxa"/>
            <w:tcBorders>
              <w:top w:val="single" w:color="000000" w:sz="4" w:space="0"/>
              <w:left w:val="single" w:color="000000" w:sz="4" w:space="0"/>
              <w:bottom w:val="single" w:color="000000" w:sz="4" w:space="0"/>
              <w:right w:val="single" w:color="000000" w:sz="4" w:space="0"/>
            </w:tcBorders>
            <w:vAlign w:val="center"/>
          </w:tcPr>
          <w:p w14:paraId="2F98E25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SIM生化管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07162D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8C52C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4C30AE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9058A0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27FA73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74</w:t>
            </w:r>
          </w:p>
        </w:tc>
        <w:tc>
          <w:tcPr>
            <w:tcW w:w="2942" w:type="dxa"/>
            <w:tcBorders>
              <w:top w:val="single" w:color="000000" w:sz="4" w:space="0"/>
              <w:left w:val="single" w:color="000000" w:sz="4" w:space="0"/>
              <w:bottom w:val="single" w:color="000000" w:sz="4" w:space="0"/>
              <w:right w:val="single" w:color="000000" w:sz="4" w:space="0"/>
            </w:tcBorders>
            <w:vAlign w:val="center"/>
          </w:tcPr>
          <w:p w14:paraId="5E11D0B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氨基酸脱羧酶对照</w:t>
            </w:r>
          </w:p>
        </w:tc>
        <w:tc>
          <w:tcPr>
            <w:tcW w:w="4057" w:type="dxa"/>
            <w:tcBorders>
              <w:top w:val="single" w:color="000000" w:sz="4" w:space="0"/>
              <w:left w:val="single" w:color="000000" w:sz="4" w:space="0"/>
              <w:bottom w:val="single" w:color="000000" w:sz="4" w:space="0"/>
              <w:right w:val="single" w:color="000000" w:sz="4" w:space="0"/>
            </w:tcBorders>
            <w:vAlign w:val="center"/>
          </w:tcPr>
          <w:p w14:paraId="2CED393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C1D150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6B948D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520C28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5D130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75</w:t>
            </w:r>
          </w:p>
        </w:tc>
        <w:tc>
          <w:tcPr>
            <w:tcW w:w="2942" w:type="dxa"/>
            <w:tcBorders>
              <w:top w:val="single" w:color="000000" w:sz="4" w:space="0"/>
              <w:left w:val="single" w:color="000000" w:sz="4" w:space="0"/>
              <w:bottom w:val="single" w:color="000000" w:sz="4" w:space="0"/>
              <w:right w:val="single" w:color="000000" w:sz="4" w:space="0"/>
            </w:tcBorders>
            <w:vAlign w:val="center"/>
          </w:tcPr>
          <w:p w14:paraId="4E5C01E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氰化钾实验用对照生化管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3BF20D5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45D587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5A2B3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819D20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3A049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76</w:t>
            </w:r>
          </w:p>
        </w:tc>
        <w:tc>
          <w:tcPr>
            <w:tcW w:w="2942" w:type="dxa"/>
            <w:tcBorders>
              <w:top w:val="single" w:color="000000" w:sz="4" w:space="0"/>
              <w:left w:val="single" w:color="000000" w:sz="4" w:space="0"/>
              <w:bottom w:val="single" w:color="000000" w:sz="4" w:space="0"/>
              <w:right w:val="single" w:color="000000" w:sz="4" w:space="0"/>
            </w:tcBorders>
            <w:vAlign w:val="center"/>
          </w:tcPr>
          <w:p w14:paraId="3808668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硝酸盐还原试剂盒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7A5246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5ml*4</w:t>
            </w:r>
          </w:p>
        </w:tc>
        <w:tc>
          <w:tcPr>
            <w:tcW w:w="885" w:type="dxa"/>
            <w:tcBorders>
              <w:top w:val="single" w:color="000000" w:sz="4" w:space="0"/>
              <w:left w:val="single" w:color="000000" w:sz="4" w:space="0"/>
              <w:bottom w:val="single" w:color="000000" w:sz="4" w:space="0"/>
              <w:right w:val="single" w:color="000000" w:sz="4" w:space="0"/>
            </w:tcBorders>
            <w:vAlign w:val="center"/>
          </w:tcPr>
          <w:p w14:paraId="3818FFC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7A161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3D4F97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B42939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77</w:t>
            </w:r>
          </w:p>
        </w:tc>
        <w:tc>
          <w:tcPr>
            <w:tcW w:w="2942" w:type="dxa"/>
            <w:tcBorders>
              <w:top w:val="single" w:color="000000" w:sz="4" w:space="0"/>
              <w:left w:val="single" w:color="000000" w:sz="4" w:space="0"/>
              <w:bottom w:val="single" w:color="000000" w:sz="4" w:space="0"/>
              <w:right w:val="single" w:color="000000" w:sz="4" w:space="0"/>
            </w:tcBorders>
            <w:vAlign w:val="center"/>
          </w:tcPr>
          <w:p w14:paraId="1ED95D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半固体琼脂</w:t>
            </w:r>
          </w:p>
        </w:tc>
        <w:tc>
          <w:tcPr>
            <w:tcW w:w="4057" w:type="dxa"/>
            <w:tcBorders>
              <w:top w:val="single" w:color="000000" w:sz="4" w:space="0"/>
              <w:left w:val="single" w:color="000000" w:sz="4" w:space="0"/>
              <w:bottom w:val="single" w:color="000000" w:sz="4" w:space="0"/>
              <w:right w:val="single" w:color="000000" w:sz="4" w:space="0"/>
            </w:tcBorders>
            <w:vAlign w:val="center"/>
          </w:tcPr>
          <w:p w14:paraId="6F08807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741B63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1B489B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A6E0AA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614A38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78</w:t>
            </w:r>
          </w:p>
        </w:tc>
        <w:tc>
          <w:tcPr>
            <w:tcW w:w="2942" w:type="dxa"/>
            <w:tcBorders>
              <w:top w:val="single" w:color="000000" w:sz="4" w:space="0"/>
              <w:left w:val="single" w:color="000000" w:sz="4" w:space="0"/>
              <w:bottom w:val="single" w:color="000000" w:sz="4" w:space="0"/>
              <w:right w:val="single" w:color="000000" w:sz="4" w:space="0"/>
            </w:tcBorders>
            <w:vAlign w:val="center"/>
          </w:tcPr>
          <w:p w14:paraId="28EFC782">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"http://www.hopebiol.com/asphtml/product562.htm" \o "http://www.hopebiol.com/asphtml/product562.htm" </w:instrText>
            </w:r>
            <w:r>
              <w:rPr>
                <w:color w:val="auto"/>
                <w:u w:val="none"/>
              </w:rPr>
              <w:fldChar w:fldCharType="separate"/>
            </w:r>
            <w:r>
              <w:rPr>
                <w:rStyle w:val="39"/>
                <w:rFonts w:hint="eastAsia" w:ascii="仿宋" w:hAnsi="仿宋" w:eastAsia="仿宋" w:cs="仿宋"/>
                <w:color w:val="auto"/>
                <w:szCs w:val="21"/>
                <w:u w:val="none"/>
              </w:rPr>
              <w:t>乳糖发酵管</w:t>
            </w:r>
            <w:r>
              <w:rPr>
                <w:rStyle w:val="39"/>
                <w:rFonts w:hint="eastAsia" w:ascii="仿宋" w:hAnsi="仿宋" w:eastAsia="仿宋" w:cs="仿宋"/>
                <w:color w:val="auto"/>
                <w:szCs w:val="21"/>
                <w:u w:val="none"/>
              </w:rPr>
              <w:fldChar w:fldCharType="end"/>
            </w:r>
          </w:p>
        </w:tc>
        <w:tc>
          <w:tcPr>
            <w:tcW w:w="4057" w:type="dxa"/>
            <w:tcBorders>
              <w:top w:val="single" w:color="000000" w:sz="4" w:space="0"/>
              <w:left w:val="single" w:color="000000" w:sz="4" w:space="0"/>
              <w:bottom w:val="single" w:color="000000" w:sz="4" w:space="0"/>
              <w:right w:val="single" w:color="000000" w:sz="4" w:space="0"/>
            </w:tcBorders>
            <w:vAlign w:val="center"/>
          </w:tcPr>
          <w:p w14:paraId="5E3B90F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491D24D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2508D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005DCD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911D14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79</w:t>
            </w:r>
          </w:p>
        </w:tc>
        <w:tc>
          <w:tcPr>
            <w:tcW w:w="2942" w:type="dxa"/>
            <w:tcBorders>
              <w:top w:val="single" w:color="000000" w:sz="4" w:space="0"/>
              <w:left w:val="single" w:color="000000" w:sz="4" w:space="0"/>
              <w:bottom w:val="single" w:color="000000" w:sz="4" w:space="0"/>
              <w:right w:val="single" w:color="000000" w:sz="4" w:space="0"/>
            </w:tcBorders>
            <w:vAlign w:val="center"/>
          </w:tcPr>
          <w:p w14:paraId="1930A20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甘露糖（乳酸菌）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1FFA900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0D3A7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B9D29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53E3B6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3F8B1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80</w:t>
            </w:r>
          </w:p>
        </w:tc>
        <w:tc>
          <w:tcPr>
            <w:tcW w:w="2942" w:type="dxa"/>
            <w:tcBorders>
              <w:top w:val="single" w:color="000000" w:sz="4" w:space="0"/>
              <w:left w:val="single" w:color="000000" w:sz="4" w:space="0"/>
              <w:bottom w:val="single" w:color="000000" w:sz="4" w:space="0"/>
              <w:right w:val="single" w:color="000000" w:sz="4" w:space="0"/>
            </w:tcBorders>
            <w:vAlign w:val="center"/>
          </w:tcPr>
          <w:p w14:paraId="4D39867A">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"http://www.hopebiol.com/asphtml/product3018.htm" \o "http://www.hopebiol.com/asphtml/product3018.htm" </w:instrText>
            </w:r>
            <w:r>
              <w:rPr>
                <w:color w:val="auto"/>
                <w:u w:val="none"/>
              </w:rPr>
              <w:fldChar w:fldCharType="separate"/>
            </w:r>
            <w:r>
              <w:rPr>
                <w:rStyle w:val="39"/>
                <w:rFonts w:hint="eastAsia" w:ascii="仿宋" w:hAnsi="仿宋" w:eastAsia="仿宋" w:cs="仿宋"/>
                <w:color w:val="auto"/>
                <w:szCs w:val="21"/>
                <w:u w:val="none"/>
              </w:rPr>
              <w:t>明胶生化管</w:t>
            </w:r>
            <w:r>
              <w:rPr>
                <w:rStyle w:val="39"/>
                <w:rFonts w:hint="eastAsia" w:ascii="仿宋" w:hAnsi="仿宋" w:eastAsia="仿宋" w:cs="仿宋"/>
                <w:color w:val="auto"/>
                <w:szCs w:val="21"/>
                <w:u w:val="none"/>
              </w:rPr>
              <w:fldChar w:fldCharType="end"/>
            </w:r>
          </w:p>
        </w:tc>
        <w:tc>
          <w:tcPr>
            <w:tcW w:w="4057" w:type="dxa"/>
            <w:tcBorders>
              <w:top w:val="single" w:color="000000" w:sz="4" w:space="0"/>
              <w:left w:val="single" w:color="000000" w:sz="4" w:space="0"/>
              <w:bottom w:val="single" w:color="000000" w:sz="4" w:space="0"/>
              <w:right w:val="single" w:color="000000" w:sz="4" w:space="0"/>
            </w:tcBorders>
            <w:vAlign w:val="center"/>
          </w:tcPr>
          <w:p w14:paraId="235CD2B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328C74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221DE2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305489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31DF16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81</w:t>
            </w:r>
          </w:p>
        </w:tc>
        <w:tc>
          <w:tcPr>
            <w:tcW w:w="2942" w:type="dxa"/>
            <w:tcBorders>
              <w:top w:val="single" w:color="000000" w:sz="4" w:space="0"/>
              <w:left w:val="single" w:color="000000" w:sz="4" w:space="0"/>
              <w:bottom w:val="single" w:color="000000" w:sz="4" w:space="0"/>
              <w:right w:val="single" w:color="000000" w:sz="4" w:space="0"/>
            </w:tcBorders>
            <w:vAlign w:val="center"/>
          </w:tcPr>
          <w:p w14:paraId="4E8E67A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革兰氏染色液试剂盒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1357309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5ml*8</w:t>
            </w:r>
          </w:p>
        </w:tc>
        <w:tc>
          <w:tcPr>
            <w:tcW w:w="885" w:type="dxa"/>
            <w:tcBorders>
              <w:top w:val="single" w:color="000000" w:sz="4" w:space="0"/>
              <w:left w:val="single" w:color="000000" w:sz="4" w:space="0"/>
              <w:bottom w:val="single" w:color="000000" w:sz="4" w:space="0"/>
              <w:right w:val="single" w:color="000000" w:sz="4" w:space="0"/>
            </w:tcBorders>
            <w:vAlign w:val="center"/>
          </w:tcPr>
          <w:p w14:paraId="153001F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768A0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E1A2E7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A18277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82</w:t>
            </w:r>
          </w:p>
        </w:tc>
        <w:tc>
          <w:tcPr>
            <w:tcW w:w="2942" w:type="dxa"/>
            <w:tcBorders>
              <w:top w:val="single" w:color="000000" w:sz="4" w:space="0"/>
              <w:left w:val="single" w:color="000000" w:sz="4" w:space="0"/>
              <w:bottom w:val="single" w:color="000000" w:sz="4" w:space="0"/>
              <w:right w:val="single" w:color="000000" w:sz="4" w:space="0"/>
            </w:tcBorders>
            <w:vAlign w:val="center"/>
          </w:tcPr>
          <w:p w14:paraId="4CB2EAF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动力－吲哚－尿素培养基基础</w:t>
            </w:r>
          </w:p>
        </w:tc>
        <w:tc>
          <w:tcPr>
            <w:tcW w:w="4057" w:type="dxa"/>
            <w:tcBorders>
              <w:top w:val="single" w:color="000000" w:sz="4" w:space="0"/>
              <w:left w:val="single" w:color="000000" w:sz="4" w:space="0"/>
              <w:bottom w:val="single" w:color="000000" w:sz="4" w:space="0"/>
              <w:right w:val="single" w:color="000000" w:sz="4" w:space="0"/>
            </w:tcBorders>
            <w:vAlign w:val="center"/>
          </w:tcPr>
          <w:p w14:paraId="2CCF851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6E5988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1AB708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D1D32B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B963D3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83</w:t>
            </w:r>
          </w:p>
        </w:tc>
        <w:tc>
          <w:tcPr>
            <w:tcW w:w="2942" w:type="dxa"/>
            <w:tcBorders>
              <w:top w:val="single" w:color="000000" w:sz="4" w:space="0"/>
              <w:left w:val="single" w:color="000000" w:sz="4" w:space="0"/>
              <w:bottom w:val="single" w:color="000000" w:sz="4" w:space="0"/>
              <w:right w:val="single" w:color="000000" w:sz="4" w:space="0"/>
            </w:tcBorders>
            <w:vAlign w:val="center"/>
          </w:tcPr>
          <w:p w14:paraId="63B0DB1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3%过氧化氢酶试剂</w:t>
            </w:r>
          </w:p>
        </w:tc>
        <w:tc>
          <w:tcPr>
            <w:tcW w:w="4057" w:type="dxa"/>
            <w:tcBorders>
              <w:top w:val="single" w:color="000000" w:sz="4" w:space="0"/>
              <w:left w:val="single" w:color="000000" w:sz="4" w:space="0"/>
              <w:bottom w:val="single" w:color="000000" w:sz="4" w:space="0"/>
              <w:right w:val="single" w:color="000000" w:sz="4" w:space="0"/>
            </w:tcBorders>
            <w:vAlign w:val="center"/>
          </w:tcPr>
          <w:p w14:paraId="1E31691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F0B87A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1BF8F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80FAC3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B93D09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84</w:t>
            </w:r>
          </w:p>
        </w:tc>
        <w:tc>
          <w:tcPr>
            <w:tcW w:w="2942" w:type="dxa"/>
            <w:tcBorders>
              <w:top w:val="single" w:color="000000" w:sz="4" w:space="0"/>
              <w:left w:val="single" w:color="000000" w:sz="4" w:space="0"/>
              <w:bottom w:val="single" w:color="000000" w:sz="4" w:space="0"/>
              <w:right w:val="single" w:color="000000" w:sz="4" w:space="0"/>
            </w:tcBorders>
            <w:vAlign w:val="center"/>
          </w:tcPr>
          <w:p w14:paraId="232009AE">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"https://www.hopebiol.com/asphtml/product377.htm" \o "https://www.hopebiol.com/asphtml/product377.htm" </w:instrText>
            </w:r>
            <w:r>
              <w:rPr>
                <w:color w:val="auto"/>
                <w:u w:val="none"/>
              </w:rPr>
              <w:fldChar w:fldCharType="separate"/>
            </w:r>
            <w:r>
              <w:rPr>
                <w:rStyle w:val="39"/>
                <w:rFonts w:hint="eastAsia" w:ascii="仿宋" w:hAnsi="仿宋" w:eastAsia="仿宋" w:cs="仿宋"/>
                <w:color w:val="auto"/>
                <w:szCs w:val="21"/>
                <w:u w:val="none"/>
              </w:rPr>
              <w:t>V-P试剂盒</w:t>
            </w:r>
            <w:r>
              <w:rPr>
                <w:rStyle w:val="39"/>
                <w:rFonts w:hint="eastAsia" w:ascii="仿宋" w:hAnsi="仿宋" w:eastAsia="仿宋" w:cs="仿宋"/>
                <w:color w:val="auto"/>
                <w:szCs w:val="21"/>
                <w:u w:val="none"/>
              </w:rPr>
              <w:fldChar w:fldCharType="end"/>
            </w:r>
          </w:p>
        </w:tc>
        <w:tc>
          <w:tcPr>
            <w:tcW w:w="4057" w:type="dxa"/>
            <w:tcBorders>
              <w:top w:val="single" w:color="000000" w:sz="4" w:space="0"/>
              <w:left w:val="single" w:color="000000" w:sz="4" w:space="0"/>
              <w:bottom w:val="single" w:color="000000" w:sz="4" w:space="0"/>
              <w:right w:val="single" w:color="000000" w:sz="4" w:space="0"/>
            </w:tcBorders>
            <w:vAlign w:val="center"/>
          </w:tcPr>
          <w:p w14:paraId="434998C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5ml*4</w:t>
            </w:r>
          </w:p>
        </w:tc>
        <w:tc>
          <w:tcPr>
            <w:tcW w:w="885" w:type="dxa"/>
            <w:tcBorders>
              <w:top w:val="single" w:color="000000" w:sz="4" w:space="0"/>
              <w:left w:val="single" w:color="000000" w:sz="4" w:space="0"/>
              <w:bottom w:val="single" w:color="000000" w:sz="4" w:space="0"/>
              <w:right w:val="single" w:color="000000" w:sz="4" w:space="0"/>
            </w:tcBorders>
            <w:vAlign w:val="center"/>
          </w:tcPr>
          <w:p w14:paraId="798C3D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4F488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7772D5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6ABAB5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85</w:t>
            </w:r>
          </w:p>
        </w:tc>
        <w:tc>
          <w:tcPr>
            <w:tcW w:w="2942" w:type="dxa"/>
            <w:tcBorders>
              <w:top w:val="single" w:color="000000" w:sz="4" w:space="0"/>
              <w:left w:val="single" w:color="000000" w:sz="4" w:space="0"/>
              <w:bottom w:val="single" w:color="000000" w:sz="4" w:space="0"/>
              <w:right w:val="single" w:color="000000" w:sz="4" w:space="0"/>
            </w:tcBorders>
            <w:vAlign w:val="center"/>
          </w:tcPr>
          <w:p w14:paraId="5A4432F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西蒙氏枸橼酸盐琼脂</w:t>
            </w:r>
          </w:p>
        </w:tc>
        <w:tc>
          <w:tcPr>
            <w:tcW w:w="4057" w:type="dxa"/>
            <w:tcBorders>
              <w:top w:val="single" w:color="000000" w:sz="4" w:space="0"/>
              <w:left w:val="single" w:color="000000" w:sz="4" w:space="0"/>
              <w:bottom w:val="single" w:color="000000" w:sz="4" w:space="0"/>
              <w:right w:val="single" w:color="000000" w:sz="4" w:space="0"/>
            </w:tcBorders>
            <w:vAlign w:val="center"/>
          </w:tcPr>
          <w:p w14:paraId="0624339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46DFDD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1DCAC9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CA25AD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2F8C7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86</w:t>
            </w:r>
          </w:p>
        </w:tc>
        <w:tc>
          <w:tcPr>
            <w:tcW w:w="2942" w:type="dxa"/>
            <w:tcBorders>
              <w:top w:val="single" w:color="000000" w:sz="4" w:space="0"/>
              <w:left w:val="single" w:color="000000" w:sz="4" w:space="0"/>
              <w:bottom w:val="single" w:color="000000" w:sz="4" w:space="0"/>
              <w:right w:val="single" w:color="000000" w:sz="4" w:space="0"/>
            </w:tcBorders>
            <w:vAlign w:val="center"/>
          </w:tcPr>
          <w:p w14:paraId="0E91F5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丙二酸钠培养基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31AC17A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w:t>
            </w:r>
          </w:p>
        </w:tc>
        <w:tc>
          <w:tcPr>
            <w:tcW w:w="885" w:type="dxa"/>
            <w:tcBorders>
              <w:top w:val="single" w:color="000000" w:sz="4" w:space="0"/>
              <w:left w:val="single" w:color="000000" w:sz="4" w:space="0"/>
              <w:bottom w:val="single" w:color="000000" w:sz="4" w:space="0"/>
              <w:right w:val="single" w:color="000000" w:sz="4" w:space="0"/>
            </w:tcBorders>
            <w:vAlign w:val="center"/>
          </w:tcPr>
          <w:p w14:paraId="23E5CC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14D60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9A538F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C1A4BA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87</w:t>
            </w:r>
          </w:p>
        </w:tc>
        <w:tc>
          <w:tcPr>
            <w:tcW w:w="2942" w:type="dxa"/>
            <w:tcBorders>
              <w:top w:val="single" w:color="000000" w:sz="4" w:space="0"/>
              <w:left w:val="single" w:color="000000" w:sz="4" w:space="0"/>
              <w:bottom w:val="single" w:color="000000" w:sz="4" w:space="0"/>
              <w:right w:val="single" w:color="000000" w:sz="4" w:space="0"/>
            </w:tcBorders>
            <w:vAlign w:val="center"/>
          </w:tcPr>
          <w:p w14:paraId="1BCB9ECC">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"https://www.hopebiol.com/asphtml/product556.htm" \o "https://www.hopebiol.com/asphtml/product556.htm" </w:instrText>
            </w:r>
            <w:r>
              <w:rPr>
                <w:color w:val="auto"/>
                <w:u w:val="none"/>
              </w:rPr>
              <w:fldChar w:fldCharType="separate"/>
            </w:r>
            <w:r>
              <w:rPr>
                <w:rStyle w:val="39"/>
                <w:rFonts w:hint="eastAsia" w:ascii="仿宋" w:hAnsi="仿宋" w:eastAsia="仿宋" w:cs="仿宋"/>
                <w:color w:val="auto"/>
                <w:szCs w:val="21"/>
                <w:u w:val="none"/>
              </w:rPr>
              <w:t>氨基酸脱羧酶对照</w:t>
            </w:r>
            <w:r>
              <w:rPr>
                <w:rStyle w:val="39"/>
                <w:rFonts w:hint="eastAsia" w:ascii="仿宋" w:hAnsi="仿宋" w:eastAsia="仿宋" w:cs="仿宋"/>
                <w:color w:val="auto"/>
                <w:szCs w:val="21"/>
                <w:u w:val="none"/>
              </w:rPr>
              <w:fldChar w:fldCharType="end"/>
            </w:r>
          </w:p>
        </w:tc>
        <w:tc>
          <w:tcPr>
            <w:tcW w:w="4057" w:type="dxa"/>
            <w:tcBorders>
              <w:top w:val="single" w:color="000000" w:sz="4" w:space="0"/>
              <w:left w:val="single" w:color="000000" w:sz="4" w:space="0"/>
              <w:bottom w:val="single" w:color="000000" w:sz="4" w:space="0"/>
              <w:right w:val="single" w:color="000000" w:sz="4" w:space="0"/>
            </w:tcBorders>
            <w:vAlign w:val="center"/>
          </w:tcPr>
          <w:p w14:paraId="3CD3982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36D70D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97BAE2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C9C8A9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B4AA46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88</w:t>
            </w:r>
          </w:p>
        </w:tc>
        <w:tc>
          <w:tcPr>
            <w:tcW w:w="2942" w:type="dxa"/>
            <w:tcBorders>
              <w:top w:val="single" w:color="000000" w:sz="4" w:space="0"/>
              <w:left w:val="single" w:color="000000" w:sz="4" w:space="0"/>
              <w:bottom w:val="single" w:color="000000" w:sz="4" w:space="0"/>
              <w:right w:val="single" w:color="000000" w:sz="4" w:space="0"/>
            </w:tcBorders>
            <w:vAlign w:val="center"/>
          </w:tcPr>
          <w:p w14:paraId="4B8B94F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大鼠汉坦酶联免疫抗体检测试剂盒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43C8937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9F8A9E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69039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1987CF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ED03F7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89</w:t>
            </w:r>
          </w:p>
        </w:tc>
        <w:tc>
          <w:tcPr>
            <w:tcW w:w="2942" w:type="dxa"/>
            <w:tcBorders>
              <w:top w:val="single" w:color="000000" w:sz="4" w:space="0"/>
              <w:left w:val="single" w:color="000000" w:sz="4" w:space="0"/>
              <w:bottom w:val="single" w:color="000000" w:sz="4" w:space="0"/>
              <w:right w:val="single" w:color="000000" w:sz="4" w:space="0"/>
            </w:tcBorders>
            <w:vAlign w:val="center"/>
          </w:tcPr>
          <w:p w14:paraId="7731562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小鼠汉坦酶联免疫抗体检测试剂盒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678143B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ACFDE7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2C8F3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2BBDF8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04B1A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90</w:t>
            </w:r>
          </w:p>
        </w:tc>
        <w:tc>
          <w:tcPr>
            <w:tcW w:w="2942" w:type="dxa"/>
            <w:tcBorders>
              <w:top w:val="single" w:color="000000" w:sz="4" w:space="0"/>
              <w:left w:val="single" w:color="000000" w:sz="4" w:space="0"/>
              <w:bottom w:val="single" w:color="000000" w:sz="4" w:space="0"/>
              <w:right w:val="single" w:color="000000" w:sz="4" w:space="0"/>
            </w:tcBorders>
            <w:vAlign w:val="center"/>
          </w:tcPr>
          <w:p w14:paraId="7D656A8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小鼠鼠痘病毒酶联免疫抗体检测试剂盒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2CED910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2FDBAE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F8C6E0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6DEAF0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33D0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91</w:t>
            </w:r>
          </w:p>
        </w:tc>
        <w:tc>
          <w:tcPr>
            <w:tcW w:w="2942" w:type="dxa"/>
            <w:tcBorders>
              <w:top w:val="single" w:color="000000" w:sz="4" w:space="0"/>
              <w:left w:val="single" w:color="000000" w:sz="4" w:space="0"/>
              <w:bottom w:val="single" w:color="000000" w:sz="4" w:space="0"/>
              <w:right w:val="single" w:color="000000" w:sz="4" w:space="0"/>
            </w:tcBorders>
            <w:vAlign w:val="center"/>
          </w:tcPr>
          <w:p w14:paraId="7A8D9A0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小鼠肝炎病毒酶联免疫抗体检测试剂盒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5E26F8A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0EE48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3C5B5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A87BF7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B1D9FB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92</w:t>
            </w:r>
          </w:p>
        </w:tc>
        <w:tc>
          <w:tcPr>
            <w:tcW w:w="2942" w:type="dxa"/>
            <w:tcBorders>
              <w:top w:val="single" w:color="000000" w:sz="4" w:space="0"/>
              <w:left w:val="single" w:color="000000" w:sz="4" w:space="0"/>
              <w:bottom w:val="single" w:color="000000" w:sz="4" w:space="0"/>
              <w:right w:val="single" w:color="000000" w:sz="4" w:space="0"/>
            </w:tcBorders>
            <w:vAlign w:val="center"/>
          </w:tcPr>
          <w:p w14:paraId="70FBAF0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大鼠呼肠孤病毒Ⅲ型酶联免疫抗体检测试剂盒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4C2B695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6ED23A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D95F3D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79CB3D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E69ED7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93</w:t>
            </w:r>
          </w:p>
        </w:tc>
        <w:tc>
          <w:tcPr>
            <w:tcW w:w="2942" w:type="dxa"/>
            <w:tcBorders>
              <w:top w:val="single" w:color="000000" w:sz="4" w:space="0"/>
              <w:left w:val="single" w:color="000000" w:sz="4" w:space="0"/>
              <w:bottom w:val="single" w:color="000000" w:sz="4" w:space="0"/>
              <w:right w:val="single" w:color="000000" w:sz="4" w:space="0"/>
            </w:tcBorders>
            <w:vAlign w:val="center"/>
          </w:tcPr>
          <w:p w14:paraId="6D66E37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小鼠呼肠孤病毒Ⅲ型酶联免疫抗体检测试剂盒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1DBA1F4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96826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C091F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61ED43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814538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94</w:t>
            </w:r>
          </w:p>
        </w:tc>
        <w:tc>
          <w:tcPr>
            <w:tcW w:w="2942" w:type="dxa"/>
            <w:tcBorders>
              <w:top w:val="single" w:color="000000" w:sz="4" w:space="0"/>
              <w:left w:val="single" w:color="000000" w:sz="4" w:space="0"/>
              <w:bottom w:val="single" w:color="000000" w:sz="4" w:space="0"/>
              <w:right w:val="single" w:color="000000" w:sz="4" w:space="0"/>
            </w:tcBorders>
            <w:vAlign w:val="center"/>
          </w:tcPr>
          <w:p w14:paraId="7C90384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小鼠肺炎病毒酶联免疫抗体检测试剂盒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1BF9505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DBDD4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BF42FA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4D2378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F1602A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95</w:t>
            </w:r>
          </w:p>
        </w:tc>
        <w:tc>
          <w:tcPr>
            <w:tcW w:w="2942" w:type="dxa"/>
            <w:tcBorders>
              <w:top w:val="single" w:color="000000" w:sz="4" w:space="0"/>
              <w:left w:val="single" w:color="000000" w:sz="4" w:space="0"/>
              <w:bottom w:val="single" w:color="000000" w:sz="4" w:space="0"/>
              <w:right w:val="single" w:color="000000" w:sz="4" w:space="0"/>
            </w:tcBorders>
            <w:vAlign w:val="center"/>
          </w:tcPr>
          <w:p w14:paraId="1382301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大鼠肺炎（PVM）酶联免疫抗体检测试剂盒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647162F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49E5BB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AC7661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2EFB4E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1BFABE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96</w:t>
            </w:r>
          </w:p>
        </w:tc>
        <w:tc>
          <w:tcPr>
            <w:tcW w:w="2942" w:type="dxa"/>
            <w:tcBorders>
              <w:top w:val="single" w:color="000000" w:sz="4" w:space="0"/>
              <w:left w:val="single" w:color="000000" w:sz="4" w:space="0"/>
              <w:bottom w:val="single" w:color="000000" w:sz="4" w:space="0"/>
              <w:right w:val="single" w:color="000000" w:sz="4" w:space="0"/>
            </w:tcBorders>
            <w:vAlign w:val="center"/>
          </w:tcPr>
          <w:p w14:paraId="04BB298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小鼠微小病毒酶联免疫抗体检测试剂盒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2EB993E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DB9610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E373E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45D12D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1D63A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97</w:t>
            </w:r>
          </w:p>
        </w:tc>
        <w:tc>
          <w:tcPr>
            <w:tcW w:w="2942" w:type="dxa"/>
            <w:tcBorders>
              <w:top w:val="single" w:color="000000" w:sz="4" w:space="0"/>
              <w:left w:val="single" w:color="000000" w:sz="4" w:space="0"/>
              <w:bottom w:val="single" w:color="000000" w:sz="4" w:space="0"/>
              <w:right w:val="single" w:color="000000" w:sz="4" w:space="0"/>
            </w:tcBorders>
            <w:vAlign w:val="center"/>
          </w:tcPr>
          <w:p w14:paraId="79F5CF5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大鼠细小病毒RV/H-1株酶联免疫抗体检测试剂盒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4E61983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BF59E5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BEAD3B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EE03E0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8A89F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98</w:t>
            </w:r>
          </w:p>
        </w:tc>
        <w:tc>
          <w:tcPr>
            <w:tcW w:w="2942" w:type="dxa"/>
            <w:tcBorders>
              <w:top w:val="single" w:color="000000" w:sz="4" w:space="0"/>
              <w:left w:val="single" w:color="000000" w:sz="4" w:space="0"/>
              <w:bottom w:val="single" w:color="000000" w:sz="4" w:space="0"/>
              <w:right w:val="single" w:color="000000" w:sz="4" w:space="0"/>
            </w:tcBorders>
            <w:vAlign w:val="center"/>
          </w:tcPr>
          <w:p w14:paraId="2E51A9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大鼠冠状病毒/涎泪腺炎病毒(RCV/SDAV)酶联免疫抗体检测试剂盒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368BC0C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4A2B1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F1A131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32DE71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A8970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99</w:t>
            </w:r>
          </w:p>
        </w:tc>
        <w:tc>
          <w:tcPr>
            <w:tcW w:w="2942" w:type="dxa"/>
            <w:tcBorders>
              <w:top w:val="single" w:color="000000" w:sz="4" w:space="0"/>
              <w:left w:val="single" w:color="000000" w:sz="4" w:space="0"/>
              <w:bottom w:val="single" w:color="000000" w:sz="4" w:space="0"/>
              <w:right w:val="single" w:color="000000" w:sz="4" w:space="0"/>
            </w:tcBorders>
            <w:vAlign w:val="center"/>
          </w:tcPr>
          <w:p w14:paraId="636C0E8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小鼠淋巴细胞性脉络丛脑膜炎病毒酶联免疫抗体检测试剂盒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0B7C1B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8C93D0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73448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48037C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7C21C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2942" w:type="dxa"/>
            <w:tcBorders>
              <w:top w:val="single" w:color="000000" w:sz="4" w:space="0"/>
              <w:left w:val="single" w:color="000000" w:sz="4" w:space="0"/>
              <w:bottom w:val="single" w:color="000000" w:sz="4" w:space="0"/>
              <w:right w:val="single" w:color="000000" w:sz="4" w:space="0"/>
            </w:tcBorders>
            <w:vAlign w:val="center"/>
          </w:tcPr>
          <w:p w14:paraId="402B608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小鼠仙台病毒酶联免疫抗体检测试剂盒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175CD2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52B51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B5E0C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1ECA16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A4F993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101</w:t>
            </w:r>
          </w:p>
        </w:tc>
        <w:tc>
          <w:tcPr>
            <w:tcW w:w="2942" w:type="dxa"/>
            <w:tcBorders>
              <w:top w:val="single" w:color="000000" w:sz="4" w:space="0"/>
              <w:left w:val="single" w:color="000000" w:sz="4" w:space="0"/>
              <w:bottom w:val="single" w:color="000000" w:sz="4" w:space="0"/>
              <w:right w:val="single" w:color="000000" w:sz="4" w:space="0"/>
            </w:tcBorders>
            <w:vAlign w:val="center"/>
          </w:tcPr>
          <w:p w14:paraId="40A09CA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大鼠仙台病毒酶联免疫抗体检测试剂盒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6DF1B43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48T/盒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519289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C52119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B63E44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30414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102</w:t>
            </w:r>
          </w:p>
        </w:tc>
        <w:tc>
          <w:tcPr>
            <w:tcW w:w="2942" w:type="dxa"/>
            <w:tcBorders>
              <w:top w:val="single" w:color="000000" w:sz="4" w:space="0"/>
              <w:left w:val="single" w:color="000000" w:sz="4" w:space="0"/>
              <w:bottom w:val="single" w:color="000000" w:sz="4" w:space="0"/>
              <w:right w:val="single" w:color="000000" w:sz="4" w:space="0"/>
            </w:tcBorders>
            <w:vAlign w:val="center"/>
          </w:tcPr>
          <w:p w14:paraId="0BA89F8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普利生凝血活酶时间测定  TT</w:t>
            </w:r>
          </w:p>
        </w:tc>
        <w:tc>
          <w:tcPr>
            <w:tcW w:w="4057" w:type="dxa"/>
            <w:tcBorders>
              <w:top w:val="single" w:color="000000" w:sz="4" w:space="0"/>
              <w:left w:val="single" w:color="000000" w:sz="4" w:space="0"/>
              <w:bottom w:val="single" w:color="000000" w:sz="4" w:space="0"/>
              <w:right w:val="single" w:color="000000" w:sz="4" w:space="0"/>
            </w:tcBorders>
            <w:vAlign w:val="center"/>
          </w:tcPr>
          <w:p w14:paraId="35E114A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10支×5ml/盒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328E2F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1852DB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F6C683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14644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103</w:t>
            </w:r>
          </w:p>
        </w:tc>
        <w:tc>
          <w:tcPr>
            <w:tcW w:w="2942" w:type="dxa"/>
            <w:tcBorders>
              <w:top w:val="single" w:color="000000" w:sz="4" w:space="0"/>
              <w:left w:val="single" w:color="000000" w:sz="4" w:space="0"/>
              <w:bottom w:val="single" w:color="000000" w:sz="4" w:space="0"/>
              <w:right w:val="single" w:color="000000" w:sz="4" w:space="0"/>
            </w:tcBorders>
            <w:vAlign w:val="center"/>
          </w:tcPr>
          <w:p w14:paraId="411B634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纤维蛋白原测定   FIB</w:t>
            </w:r>
          </w:p>
        </w:tc>
        <w:tc>
          <w:tcPr>
            <w:tcW w:w="4057" w:type="dxa"/>
            <w:tcBorders>
              <w:top w:val="single" w:color="000000" w:sz="4" w:space="0"/>
              <w:left w:val="single" w:color="000000" w:sz="4" w:space="0"/>
              <w:bottom w:val="single" w:color="000000" w:sz="4" w:space="0"/>
              <w:right w:val="single" w:color="000000" w:sz="4" w:space="0"/>
            </w:tcBorders>
            <w:vAlign w:val="center"/>
          </w:tcPr>
          <w:p w14:paraId="0643EF9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6×5ml /盒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27CAF3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DF491D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A5B30B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0E1A8D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104</w:t>
            </w:r>
          </w:p>
        </w:tc>
        <w:tc>
          <w:tcPr>
            <w:tcW w:w="2942" w:type="dxa"/>
            <w:tcBorders>
              <w:top w:val="single" w:color="000000" w:sz="4" w:space="0"/>
              <w:left w:val="single" w:color="000000" w:sz="4" w:space="0"/>
              <w:bottom w:val="single" w:color="000000" w:sz="4" w:space="0"/>
              <w:right w:val="single" w:color="000000" w:sz="4" w:space="0"/>
            </w:tcBorders>
            <w:vAlign w:val="center"/>
          </w:tcPr>
          <w:p w14:paraId="1E8874F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活化部分凝血活酶时间 APTT</w:t>
            </w:r>
          </w:p>
        </w:tc>
        <w:tc>
          <w:tcPr>
            <w:tcW w:w="4057" w:type="dxa"/>
            <w:tcBorders>
              <w:top w:val="single" w:color="000000" w:sz="4" w:space="0"/>
              <w:left w:val="single" w:color="000000" w:sz="4" w:space="0"/>
              <w:bottom w:val="single" w:color="000000" w:sz="4" w:space="0"/>
              <w:right w:val="single" w:color="000000" w:sz="4" w:space="0"/>
            </w:tcBorders>
            <w:vAlign w:val="center"/>
          </w:tcPr>
          <w:p w14:paraId="249917F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10×5ml/盒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BC8DF3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A2764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68FF19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BF90E9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105</w:t>
            </w:r>
          </w:p>
        </w:tc>
        <w:tc>
          <w:tcPr>
            <w:tcW w:w="2942" w:type="dxa"/>
            <w:tcBorders>
              <w:top w:val="single" w:color="000000" w:sz="4" w:space="0"/>
              <w:left w:val="single" w:color="000000" w:sz="4" w:space="0"/>
              <w:bottom w:val="single" w:color="000000" w:sz="4" w:space="0"/>
              <w:right w:val="single" w:color="000000" w:sz="4" w:space="0"/>
            </w:tcBorders>
            <w:vAlign w:val="center"/>
          </w:tcPr>
          <w:p w14:paraId="2BD792F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凝血酶原时间  PT</w:t>
            </w:r>
          </w:p>
        </w:tc>
        <w:tc>
          <w:tcPr>
            <w:tcW w:w="4057" w:type="dxa"/>
            <w:tcBorders>
              <w:top w:val="single" w:color="000000" w:sz="4" w:space="0"/>
              <w:left w:val="single" w:color="000000" w:sz="4" w:space="0"/>
              <w:bottom w:val="single" w:color="000000" w:sz="4" w:space="0"/>
              <w:right w:val="single" w:color="000000" w:sz="4" w:space="0"/>
            </w:tcBorders>
            <w:vAlign w:val="center"/>
          </w:tcPr>
          <w:p w14:paraId="34746E8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10支×4ml/盒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5BC3F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C7D1A5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037015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B687D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106</w:t>
            </w:r>
          </w:p>
        </w:tc>
        <w:tc>
          <w:tcPr>
            <w:tcW w:w="2942" w:type="dxa"/>
            <w:tcBorders>
              <w:top w:val="single" w:color="000000" w:sz="4" w:space="0"/>
              <w:left w:val="single" w:color="000000" w:sz="4" w:space="0"/>
              <w:bottom w:val="single" w:color="000000" w:sz="4" w:space="0"/>
              <w:right w:val="single" w:color="000000" w:sz="4" w:space="0"/>
            </w:tcBorders>
            <w:vAlign w:val="center"/>
          </w:tcPr>
          <w:p w14:paraId="2AD7A43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血凝洗针液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2D0163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12支×15ml/盒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98AEE4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5B4FE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2C2D59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DDBF1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107</w:t>
            </w:r>
          </w:p>
        </w:tc>
        <w:tc>
          <w:tcPr>
            <w:tcW w:w="2942" w:type="dxa"/>
            <w:tcBorders>
              <w:top w:val="single" w:color="000000" w:sz="4" w:space="0"/>
              <w:left w:val="single" w:color="000000" w:sz="4" w:space="0"/>
              <w:bottom w:val="single" w:color="000000" w:sz="4" w:space="0"/>
              <w:right w:val="single" w:color="000000" w:sz="4" w:space="0"/>
            </w:tcBorders>
            <w:vAlign w:val="center"/>
          </w:tcPr>
          <w:p w14:paraId="080EC20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血凝机外清洗液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CCD9C6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1桶×5L</w:t>
            </w:r>
          </w:p>
        </w:tc>
        <w:tc>
          <w:tcPr>
            <w:tcW w:w="885" w:type="dxa"/>
            <w:tcBorders>
              <w:top w:val="single" w:color="000000" w:sz="4" w:space="0"/>
              <w:left w:val="single" w:color="000000" w:sz="4" w:space="0"/>
              <w:bottom w:val="single" w:color="000000" w:sz="4" w:space="0"/>
              <w:right w:val="single" w:color="000000" w:sz="4" w:space="0"/>
            </w:tcBorders>
            <w:vAlign w:val="center"/>
          </w:tcPr>
          <w:p w14:paraId="1F11F6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E20D99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桶</w:t>
            </w:r>
          </w:p>
        </w:tc>
      </w:tr>
      <w:tr w14:paraId="0A25148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C3308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108</w:t>
            </w:r>
          </w:p>
        </w:tc>
        <w:tc>
          <w:tcPr>
            <w:tcW w:w="2942" w:type="dxa"/>
            <w:tcBorders>
              <w:top w:val="single" w:color="000000" w:sz="4" w:space="0"/>
              <w:left w:val="single" w:color="000000" w:sz="4" w:space="0"/>
              <w:bottom w:val="single" w:color="000000" w:sz="4" w:space="0"/>
              <w:right w:val="single" w:color="000000" w:sz="4" w:space="0"/>
            </w:tcBorders>
            <w:vAlign w:val="center"/>
          </w:tcPr>
          <w:p w14:paraId="1201FD1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血凝质控正常值</w:t>
            </w:r>
          </w:p>
        </w:tc>
        <w:tc>
          <w:tcPr>
            <w:tcW w:w="4057" w:type="dxa"/>
            <w:tcBorders>
              <w:top w:val="single" w:color="000000" w:sz="4" w:space="0"/>
              <w:left w:val="single" w:color="000000" w:sz="4" w:space="0"/>
              <w:bottom w:val="single" w:color="000000" w:sz="4" w:space="0"/>
              <w:right w:val="single" w:color="000000" w:sz="4" w:space="0"/>
            </w:tcBorders>
            <w:vAlign w:val="center"/>
          </w:tcPr>
          <w:p w14:paraId="5479E6A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10支×1ml/盒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141606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45518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4EC36A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7ADE8C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109</w:t>
            </w:r>
          </w:p>
        </w:tc>
        <w:tc>
          <w:tcPr>
            <w:tcW w:w="2942" w:type="dxa"/>
            <w:tcBorders>
              <w:top w:val="single" w:color="000000" w:sz="4" w:space="0"/>
              <w:left w:val="single" w:color="000000" w:sz="4" w:space="0"/>
              <w:bottom w:val="single" w:color="000000" w:sz="4" w:space="0"/>
              <w:right w:val="single" w:color="000000" w:sz="4" w:space="0"/>
            </w:tcBorders>
            <w:vAlign w:val="center"/>
          </w:tcPr>
          <w:p w14:paraId="42D78C9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血凝质控异常值</w:t>
            </w:r>
          </w:p>
        </w:tc>
        <w:tc>
          <w:tcPr>
            <w:tcW w:w="4057" w:type="dxa"/>
            <w:tcBorders>
              <w:top w:val="single" w:color="000000" w:sz="4" w:space="0"/>
              <w:left w:val="single" w:color="000000" w:sz="4" w:space="0"/>
              <w:bottom w:val="single" w:color="000000" w:sz="4" w:space="0"/>
              <w:right w:val="single" w:color="000000" w:sz="4" w:space="0"/>
            </w:tcBorders>
            <w:vAlign w:val="center"/>
          </w:tcPr>
          <w:p w14:paraId="134039C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10支×1ml/盒</w:t>
            </w:r>
          </w:p>
        </w:tc>
        <w:tc>
          <w:tcPr>
            <w:tcW w:w="885" w:type="dxa"/>
            <w:tcBorders>
              <w:top w:val="single" w:color="000000" w:sz="4" w:space="0"/>
              <w:left w:val="single" w:color="000000" w:sz="4" w:space="0"/>
              <w:bottom w:val="single" w:color="000000" w:sz="4" w:space="0"/>
              <w:right w:val="single" w:color="000000" w:sz="4" w:space="0"/>
            </w:tcBorders>
            <w:vAlign w:val="center"/>
          </w:tcPr>
          <w:p w14:paraId="0139299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3354F4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7D5042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ABC22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110</w:t>
            </w:r>
          </w:p>
        </w:tc>
        <w:tc>
          <w:tcPr>
            <w:tcW w:w="2942" w:type="dxa"/>
            <w:tcBorders>
              <w:top w:val="single" w:color="000000" w:sz="4" w:space="0"/>
              <w:left w:val="single" w:color="000000" w:sz="4" w:space="0"/>
              <w:bottom w:val="single" w:color="000000" w:sz="4" w:space="0"/>
              <w:right w:val="single" w:color="000000" w:sz="4" w:space="0"/>
            </w:tcBorders>
            <w:vAlign w:val="center"/>
          </w:tcPr>
          <w:p w14:paraId="329A18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电解质分析仪专用配套试剂（A液）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0FE4D2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0D017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7620CF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9DC3CE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6F0CE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111</w:t>
            </w:r>
          </w:p>
        </w:tc>
        <w:tc>
          <w:tcPr>
            <w:tcW w:w="2942" w:type="dxa"/>
            <w:tcBorders>
              <w:top w:val="single" w:color="000000" w:sz="4" w:space="0"/>
              <w:left w:val="single" w:color="000000" w:sz="4" w:space="0"/>
              <w:bottom w:val="single" w:color="000000" w:sz="4" w:space="0"/>
              <w:right w:val="single" w:color="000000" w:sz="4" w:space="0"/>
            </w:tcBorders>
            <w:vAlign w:val="center"/>
          </w:tcPr>
          <w:p w14:paraId="4E84CBA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电解质分析仪专用配套试剂（B液）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277B077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1C32F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821D31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CF9111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C10319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112</w:t>
            </w:r>
          </w:p>
        </w:tc>
        <w:tc>
          <w:tcPr>
            <w:tcW w:w="2942" w:type="dxa"/>
            <w:tcBorders>
              <w:top w:val="single" w:color="000000" w:sz="4" w:space="0"/>
              <w:left w:val="single" w:color="000000" w:sz="4" w:space="0"/>
              <w:bottom w:val="single" w:color="000000" w:sz="4" w:space="0"/>
              <w:right w:val="single" w:color="000000" w:sz="4" w:space="0"/>
            </w:tcBorders>
            <w:vAlign w:val="center"/>
          </w:tcPr>
          <w:p w14:paraId="0902743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普通电极内充液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A82263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9D5DF9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B0C584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28CCBA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3CE46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113</w:t>
            </w:r>
          </w:p>
        </w:tc>
        <w:tc>
          <w:tcPr>
            <w:tcW w:w="2942" w:type="dxa"/>
            <w:tcBorders>
              <w:top w:val="single" w:color="000000" w:sz="4" w:space="0"/>
              <w:left w:val="single" w:color="000000" w:sz="4" w:space="0"/>
              <w:bottom w:val="single" w:color="000000" w:sz="4" w:space="0"/>
              <w:right w:val="single" w:color="000000" w:sz="4" w:space="0"/>
            </w:tcBorders>
            <w:vAlign w:val="center"/>
          </w:tcPr>
          <w:p w14:paraId="7EEB9D3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参比液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1708A45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24054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F43879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2EF6E7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7F30C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114</w:t>
            </w:r>
          </w:p>
        </w:tc>
        <w:tc>
          <w:tcPr>
            <w:tcW w:w="2942" w:type="dxa"/>
            <w:tcBorders>
              <w:top w:val="single" w:color="000000" w:sz="4" w:space="0"/>
              <w:left w:val="single" w:color="000000" w:sz="4" w:space="0"/>
              <w:bottom w:val="single" w:color="000000" w:sz="4" w:space="0"/>
              <w:right w:val="single" w:color="000000" w:sz="4" w:space="0"/>
            </w:tcBorders>
            <w:vAlign w:val="center"/>
          </w:tcPr>
          <w:p w14:paraId="5F5BA11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D活化液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6CDFA08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099A6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07C313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72B34E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C250A4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115</w:t>
            </w:r>
          </w:p>
        </w:tc>
        <w:tc>
          <w:tcPr>
            <w:tcW w:w="2942" w:type="dxa"/>
            <w:tcBorders>
              <w:top w:val="single" w:color="000000" w:sz="4" w:space="0"/>
              <w:left w:val="single" w:color="000000" w:sz="4" w:space="0"/>
              <w:bottom w:val="single" w:color="000000" w:sz="4" w:space="0"/>
              <w:right w:val="single" w:color="000000" w:sz="4" w:space="0"/>
            </w:tcBorders>
            <w:vAlign w:val="center"/>
          </w:tcPr>
          <w:p w14:paraId="0664075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电解质分析仪检质控品</w:t>
            </w:r>
          </w:p>
        </w:tc>
        <w:tc>
          <w:tcPr>
            <w:tcW w:w="4057" w:type="dxa"/>
            <w:tcBorders>
              <w:top w:val="single" w:color="000000" w:sz="4" w:space="0"/>
              <w:left w:val="single" w:color="000000" w:sz="4" w:space="0"/>
              <w:bottom w:val="single" w:color="000000" w:sz="4" w:space="0"/>
              <w:right w:val="single" w:color="000000" w:sz="4" w:space="0"/>
            </w:tcBorders>
            <w:vAlign w:val="center"/>
          </w:tcPr>
          <w:p w14:paraId="760719E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离子选择法（朗道）</w:t>
            </w:r>
          </w:p>
        </w:tc>
        <w:tc>
          <w:tcPr>
            <w:tcW w:w="885" w:type="dxa"/>
            <w:tcBorders>
              <w:top w:val="single" w:color="000000" w:sz="4" w:space="0"/>
              <w:left w:val="single" w:color="000000" w:sz="4" w:space="0"/>
              <w:bottom w:val="single" w:color="000000" w:sz="4" w:space="0"/>
              <w:right w:val="single" w:color="000000" w:sz="4" w:space="0"/>
            </w:tcBorders>
            <w:vAlign w:val="center"/>
          </w:tcPr>
          <w:p w14:paraId="536801A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17682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A45CD7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C0EC4B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116</w:t>
            </w:r>
          </w:p>
        </w:tc>
        <w:tc>
          <w:tcPr>
            <w:tcW w:w="2942" w:type="dxa"/>
            <w:tcBorders>
              <w:top w:val="single" w:color="000000" w:sz="4" w:space="0"/>
              <w:left w:val="single" w:color="000000" w:sz="4" w:space="0"/>
              <w:bottom w:val="single" w:color="000000" w:sz="4" w:space="0"/>
              <w:right w:val="single" w:color="000000" w:sz="4" w:space="0"/>
            </w:tcBorders>
            <w:vAlign w:val="center"/>
          </w:tcPr>
          <w:p w14:paraId="7EF9DB5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尿十一项试纸条</w:t>
            </w:r>
          </w:p>
        </w:tc>
        <w:tc>
          <w:tcPr>
            <w:tcW w:w="4057" w:type="dxa"/>
            <w:tcBorders>
              <w:top w:val="single" w:color="000000" w:sz="4" w:space="0"/>
              <w:left w:val="single" w:color="000000" w:sz="4" w:space="0"/>
              <w:bottom w:val="single" w:color="000000" w:sz="4" w:space="0"/>
              <w:right w:val="single" w:color="000000" w:sz="4" w:space="0"/>
            </w:tcBorders>
            <w:vAlign w:val="center"/>
          </w:tcPr>
          <w:p w14:paraId="678A85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100只/筒</w:t>
            </w:r>
          </w:p>
        </w:tc>
        <w:tc>
          <w:tcPr>
            <w:tcW w:w="885" w:type="dxa"/>
            <w:tcBorders>
              <w:top w:val="single" w:color="000000" w:sz="4" w:space="0"/>
              <w:left w:val="single" w:color="000000" w:sz="4" w:space="0"/>
              <w:bottom w:val="single" w:color="000000" w:sz="4" w:space="0"/>
              <w:right w:val="single" w:color="000000" w:sz="4" w:space="0"/>
            </w:tcBorders>
            <w:vAlign w:val="center"/>
          </w:tcPr>
          <w:p w14:paraId="03B8A17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99678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D4FA62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704C67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117</w:t>
            </w:r>
          </w:p>
        </w:tc>
        <w:tc>
          <w:tcPr>
            <w:tcW w:w="2942" w:type="dxa"/>
            <w:tcBorders>
              <w:top w:val="single" w:color="000000" w:sz="4" w:space="0"/>
              <w:left w:val="single" w:color="000000" w:sz="4" w:space="0"/>
              <w:bottom w:val="single" w:color="000000" w:sz="4" w:space="0"/>
              <w:right w:val="single" w:color="000000" w:sz="4" w:space="0"/>
            </w:tcBorders>
            <w:vAlign w:val="center"/>
          </w:tcPr>
          <w:p w14:paraId="526017E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尿液检测仪UA-600标准品试纸条</w:t>
            </w:r>
          </w:p>
        </w:tc>
        <w:tc>
          <w:tcPr>
            <w:tcW w:w="4057" w:type="dxa"/>
            <w:tcBorders>
              <w:top w:val="single" w:color="000000" w:sz="4" w:space="0"/>
              <w:left w:val="single" w:color="000000" w:sz="4" w:space="0"/>
              <w:bottom w:val="single" w:color="000000" w:sz="4" w:space="0"/>
              <w:right w:val="single" w:color="000000" w:sz="4" w:space="0"/>
            </w:tcBorders>
            <w:vAlign w:val="center"/>
          </w:tcPr>
          <w:p w14:paraId="1F98241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2只/盒（高值、低值）</w:t>
            </w:r>
          </w:p>
        </w:tc>
        <w:tc>
          <w:tcPr>
            <w:tcW w:w="885" w:type="dxa"/>
            <w:tcBorders>
              <w:top w:val="single" w:color="000000" w:sz="4" w:space="0"/>
              <w:left w:val="single" w:color="000000" w:sz="4" w:space="0"/>
              <w:bottom w:val="single" w:color="000000" w:sz="4" w:space="0"/>
              <w:right w:val="single" w:color="000000" w:sz="4" w:space="0"/>
            </w:tcBorders>
            <w:vAlign w:val="center"/>
          </w:tcPr>
          <w:p w14:paraId="493CEBF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B7898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6832D8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260F23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118</w:t>
            </w:r>
          </w:p>
        </w:tc>
        <w:tc>
          <w:tcPr>
            <w:tcW w:w="2942" w:type="dxa"/>
            <w:tcBorders>
              <w:top w:val="single" w:color="000000" w:sz="4" w:space="0"/>
              <w:left w:val="single" w:color="000000" w:sz="4" w:space="0"/>
              <w:bottom w:val="single" w:color="000000" w:sz="4" w:space="0"/>
              <w:right w:val="single" w:color="000000" w:sz="4" w:space="0"/>
            </w:tcBorders>
            <w:vAlign w:val="center"/>
          </w:tcPr>
          <w:p w14:paraId="761BA7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组织固定液（10%中性福尔马林溶液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9E6F1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600D0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08A976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181119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7CF48A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119</w:t>
            </w:r>
          </w:p>
        </w:tc>
        <w:tc>
          <w:tcPr>
            <w:tcW w:w="2942" w:type="dxa"/>
            <w:tcBorders>
              <w:top w:val="single" w:color="000000" w:sz="4" w:space="0"/>
              <w:left w:val="single" w:color="000000" w:sz="4" w:space="0"/>
              <w:bottom w:val="single" w:color="000000" w:sz="4" w:space="0"/>
              <w:right w:val="single" w:color="000000" w:sz="4" w:space="0"/>
            </w:tcBorders>
            <w:vAlign w:val="center"/>
          </w:tcPr>
          <w:p w14:paraId="4C7B5DD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苏木素染液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DD98A9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A42DF3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25B7EF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B569FA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AFA88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120</w:t>
            </w:r>
          </w:p>
        </w:tc>
        <w:tc>
          <w:tcPr>
            <w:tcW w:w="2942" w:type="dxa"/>
            <w:tcBorders>
              <w:top w:val="single" w:color="000000" w:sz="4" w:space="0"/>
              <w:left w:val="single" w:color="000000" w:sz="4" w:space="0"/>
              <w:bottom w:val="single" w:color="000000" w:sz="4" w:space="0"/>
              <w:right w:val="single" w:color="000000" w:sz="4" w:space="0"/>
            </w:tcBorders>
            <w:vAlign w:val="center"/>
          </w:tcPr>
          <w:p w14:paraId="1F15BB2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伊红染液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5F7FBC3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68D16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B7B796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BF476B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E08934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121</w:t>
            </w:r>
          </w:p>
        </w:tc>
        <w:tc>
          <w:tcPr>
            <w:tcW w:w="2942" w:type="dxa"/>
            <w:tcBorders>
              <w:top w:val="single" w:color="000000" w:sz="4" w:space="0"/>
              <w:left w:val="single" w:color="000000" w:sz="4" w:space="0"/>
              <w:bottom w:val="single" w:color="000000" w:sz="4" w:space="0"/>
              <w:right w:val="single" w:color="000000" w:sz="4" w:space="0"/>
            </w:tcBorders>
            <w:vAlign w:val="center"/>
          </w:tcPr>
          <w:p w14:paraId="1E4D674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缓冲液（分化液）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AB00A5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BD261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B007A8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C196AE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C00592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122</w:t>
            </w:r>
          </w:p>
        </w:tc>
        <w:tc>
          <w:tcPr>
            <w:tcW w:w="2942" w:type="dxa"/>
            <w:tcBorders>
              <w:top w:val="single" w:color="000000" w:sz="4" w:space="0"/>
              <w:left w:val="single" w:color="000000" w:sz="4" w:space="0"/>
              <w:bottom w:val="single" w:color="000000" w:sz="4" w:space="0"/>
              <w:right w:val="single" w:color="000000" w:sz="4" w:space="0"/>
            </w:tcBorders>
            <w:vAlign w:val="center"/>
          </w:tcPr>
          <w:p w14:paraId="42597AE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封片胶（中性树胶）</w:t>
            </w:r>
          </w:p>
        </w:tc>
        <w:tc>
          <w:tcPr>
            <w:tcW w:w="4057" w:type="dxa"/>
            <w:tcBorders>
              <w:top w:val="single" w:color="000000" w:sz="4" w:space="0"/>
              <w:left w:val="single" w:color="000000" w:sz="4" w:space="0"/>
              <w:bottom w:val="single" w:color="000000" w:sz="4" w:space="0"/>
              <w:right w:val="single" w:color="000000" w:sz="4" w:space="0"/>
            </w:tcBorders>
            <w:vAlign w:val="center"/>
          </w:tcPr>
          <w:p w14:paraId="5EAECDF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6074C0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D777A1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372CAC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409229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123</w:t>
            </w:r>
          </w:p>
        </w:tc>
        <w:tc>
          <w:tcPr>
            <w:tcW w:w="2942" w:type="dxa"/>
            <w:tcBorders>
              <w:top w:val="single" w:color="000000" w:sz="4" w:space="0"/>
              <w:left w:val="single" w:color="000000" w:sz="4" w:space="0"/>
              <w:bottom w:val="single" w:color="000000" w:sz="4" w:space="0"/>
              <w:right w:val="single" w:color="000000" w:sz="4" w:space="0"/>
            </w:tcBorders>
            <w:vAlign w:val="center"/>
          </w:tcPr>
          <w:p w14:paraId="17E81CF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返蓝染色液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1F2BAF6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1A1394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912EB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CE2EE1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3D4E2B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124</w:t>
            </w:r>
          </w:p>
        </w:tc>
        <w:tc>
          <w:tcPr>
            <w:tcW w:w="2942" w:type="dxa"/>
            <w:tcBorders>
              <w:top w:val="single" w:color="000000" w:sz="4" w:space="0"/>
              <w:left w:val="single" w:color="000000" w:sz="4" w:space="0"/>
              <w:bottom w:val="single" w:color="000000" w:sz="4" w:space="0"/>
              <w:right w:val="single" w:color="000000" w:sz="4" w:space="0"/>
            </w:tcBorders>
            <w:vAlign w:val="center"/>
          </w:tcPr>
          <w:p w14:paraId="225FA5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舒泰-50</w:t>
            </w:r>
          </w:p>
        </w:tc>
        <w:tc>
          <w:tcPr>
            <w:tcW w:w="4057" w:type="dxa"/>
            <w:tcBorders>
              <w:top w:val="single" w:color="000000" w:sz="4" w:space="0"/>
              <w:left w:val="single" w:color="000000" w:sz="4" w:space="0"/>
              <w:bottom w:val="single" w:color="000000" w:sz="4" w:space="0"/>
              <w:right w:val="single" w:color="000000" w:sz="4" w:space="0"/>
            </w:tcBorders>
            <w:vAlign w:val="center"/>
          </w:tcPr>
          <w:p w14:paraId="5451004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替来他明125mg＋唑拉西泮125mg</w:t>
            </w:r>
          </w:p>
        </w:tc>
        <w:tc>
          <w:tcPr>
            <w:tcW w:w="885" w:type="dxa"/>
            <w:tcBorders>
              <w:top w:val="single" w:color="000000" w:sz="4" w:space="0"/>
              <w:left w:val="single" w:color="000000" w:sz="4" w:space="0"/>
              <w:bottom w:val="single" w:color="000000" w:sz="4" w:space="0"/>
              <w:right w:val="single" w:color="000000" w:sz="4" w:space="0"/>
            </w:tcBorders>
            <w:vAlign w:val="center"/>
          </w:tcPr>
          <w:p w14:paraId="25B16E2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863E0D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49CACB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06AC95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125</w:t>
            </w:r>
          </w:p>
        </w:tc>
        <w:tc>
          <w:tcPr>
            <w:tcW w:w="2942" w:type="dxa"/>
            <w:tcBorders>
              <w:top w:val="single" w:color="000000" w:sz="4" w:space="0"/>
              <w:left w:val="single" w:color="000000" w:sz="4" w:space="0"/>
              <w:bottom w:val="single" w:color="000000" w:sz="4" w:space="0"/>
              <w:right w:val="single" w:color="000000" w:sz="4" w:space="0"/>
            </w:tcBorders>
            <w:vAlign w:val="center"/>
          </w:tcPr>
          <w:p w14:paraId="0575228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大小鼠维持饲料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135CC8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SPF级真空包装，10kg/箱，含搬运</w:t>
            </w:r>
          </w:p>
        </w:tc>
        <w:tc>
          <w:tcPr>
            <w:tcW w:w="885" w:type="dxa"/>
            <w:tcBorders>
              <w:top w:val="single" w:color="000000" w:sz="4" w:space="0"/>
              <w:left w:val="single" w:color="000000" w:sz="4" w:space="0"/>
              <w:bottom w:val="single" w:color="000000" w:sz="4" w:space="0"/>
              <w:right w:val="single" w:color="000000" w:sz="4" w:space="0"/>
            </w:tcBorders>
            <w:vAlign w:val="center"/>
          </w:tcPr>
          <w:p w14:paraId="71EC864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0FBBB2B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129FAC3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C0016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126</w:t>
            </w:r>
          </w:p>
        </w:tc>
        <w:tc>
          <w:tcPr>
            <w:tcW w:w="2942" w:type="dxa"/>
            <w:tcBorders>
              <w:top w:val="single" w:color="000000" w:sz="4" w:space="0"/>
              <w:left w:val="single" w:color="000000" w:sz="4" w:space="0"/>
              <w:bottom w:val="single" w:color="000000" w:sz="4" w:space="0"/>
              <w:right w:val="single" w:color="000000" w:sz="4" w:space="0"/>
            </w:tcBorders>
            <w:vAlign w:val="center"/>
          </w:tcPr>
          <w:p w14:paraId="6F2E291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大小鼠繁殖饲料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1B2D81A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SPF级真空包装，10kg/箱，含搬运</w:t>
            </w:r>
          </w:p>
        </w:tc>
        <w:tc>
          <w:tcPr>
            <w:tcW w:w="885" w:type="dxa"/>
            <w:tcBorders>
              <w:top w:val="single" w:color="000000" w:sz="4" w:space="0"/>
              <w:left w:val="single" w:color="000000" w:sz="4" w:space="0"/>
              <w:bottom w:val="single" w:color="000000" w:sz="4" w:space="0"/>
              <w:right w:val="single" w:color="000000" w:sz="4" w:space="0"/>
            </w:tcBorders>
            <w:vAlign w:val="center"/>
          </w:tcPr>
          <w:p w14:paraId="50FB21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52F07DF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7F8C31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40D2C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127</w:t>
            </w:r>
          </w:p>
        </w:tc>
        <w:tc>
          <w:tcPr>
            <w:tcW w:w="2942" w:type="dxa"/>
            <w:tcBorders>
              <w:top w:val="single" w:color="000000" w:sz="4" w:space="0"/>
              <w:left w:val="single" w:color="000000" w:sz="4" w:space="0"/>
              <w:bottom w:val="single" w:color="000000" w:sz="4" w:space="0"/>
              <w:right w:val="single" w:color="000000" w:sz="4" w:space="0"/>
            </w:tcBorders>
            <w:vAlign w:val="center"/>
          </w:tcPr>
          <w:p w14:paraId="3FB11B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兔维持饲料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5A6CF21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SPF级真空包装，10kg/箱，含搬运</w:t>
            </w:r>
          </w:p>
        </w:tc>
        <w:tc>
          <w:tcPr>
            <w:tcW w:w="885" w:type="dxa"/>
            <w:tcBorders>
              <w:top w:val="single" w:color="000000" w:sz="4" w:space="0"/>
              <w:left w:val="single" w:color="000000" w:sz="4" w:space="0"/>
              <w:bottom w:val="single" w:color="000000" w:sz="4" w:space="0"/>
              <w:right w:val="single" w:color="000000" w:sz="4" w:space="0"/>
            </w:tcBorders>
            <w:vAlign w:val="center"/>
          </w:tcPr>
          <w:p w14:paraId="0A33738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4EBC22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57D3594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D1381C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128</w:t>
            </w:r>
          </w:p>
        </w:tc>
        <w:tc>
          <w:tcPr>
            <w:tcW w:w="2942" w:type="dxa"/>
            <w:tcBorders>
              <w:top w:val="single" w:color="000000" w:sz="4" w:space="0"/>
              <w:left w:val="single" w:color="000000" w:sz="4" w:space="0"/>
              <w:bottom w:val="single" w:color="000000" w:sz="4" w:space="0"/>
              <w:right w:val="single" w:color="000000" w:sz="4" w:space="0"/>
            </w:tcBorders>
            <w:vAlign w:val="center"/>
          </w:tcPr>
          <w:p w14:paraId="286C9A7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豚鼠生长繁殖饲料</w:t>
            </w:r>
          </w:p>
        </w:tc>
        <w:tc>
          <w:tcPr>
            <w:tcW w:w="4057" w:type="dxa"/>
            <w:tcBorders>
              <w:top w:val="single" w:color="000000" w:sz="4" w:space="0"/>
              <w:left w:val="single" w:color="000000" w:sz="4" w:space="0"/>
              <w:bottom w:val="single" w:color="000000" w:sz="4" w:space="0"/>
              <w:right w:val="single" w:color="000000" w:sz="4" w:space="0"/>
            </w:tcBorders>
            <w:vAlign w:val="center"/>
          </w:tcPr>
          <w:p w14:paraId="3AE493C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SPF级真空包装，10kg/箱，含搬运</w:t>
            </w:r>
          </w:p>
        </w:tc>
        <w:tc>
          <w:tcPr>
            <w:tcW w:w="885" w:type="dxa"/>
            <w:tcBorders>
              <w:top w:val="single" w:color="000000" w:sz="4" w:space="0"/>
              <w:left w:val="single" w:color="000000" w:sz="4" w:space="0"/>
              <w:bottom w:val="single" w:color="000000" w:sz="4" w:space="0"/>
              <w:right w:val="single" w:color="000000" w:sz="4" w:space="0"/>
            </w:tcBorders>
            <w:vAlign w:val="center"/>
          </w:tcPr>
          <w:p w14:paraId="146E1F0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17439EB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5BEA213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0B8A4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129</w:t>
            </w:r>
          </w:p>
        </w:tc>
        <w:tc>
          <w:tcPr>
            <w:tcW w:w="2942" w:type="dxa"/>
            <w:tcBorders>
              <w:top w:val="single" w:color="000000" w:sz="4" w:space="0"/>
              <w:left w:val="single" w:color="000000" w:sz="4" w:space="0"/>
              <w:bottom w:val="single" w:color="000000" w:sz="4" w:space="0"/>
              <w:right w:val="single" w:color="000000" w:sz="4" w:space="0"/>
            </w:tcBorders>
            <w:vAlign w:val="center"/>
          </w:tcPr>
          <w:p w14:paraId="5524089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革兰氏阴性菌鉴定卡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3B2B9A9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VITEK2 GN卡 21341，20片/盒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A9C46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3AC352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C42ED5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B18D0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130</w:t>
            </w:r>
          </w:p>
        </w:tc>
        <w:tc>
          <w:tcPr>
            <w:tcW w:w="2942" w:type="dxa"/>
            <w:tcBorders>
              <w:top w:val="single" w:color="000000" w:sz="4" w:space="0"/>
              <w:left w:val="single" w:color="000000" w:sz="4" w:space="0"/>
              <w:bottom w:val="single" w:color="000000" w:sz="4" w:space="0"/>
              <w:right w:val="single" w:color="000000" w:sz="4" w:space="0"/>
            </w:tcBorders>
            <w:vAlign w:val="center"/>
          </w:tcPr>
          <w:p w14:paraId="2747C75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革兰氏阳性细菌鉴定卡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3227F49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VITEK2 GN卡 21342，20片/盒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D9D65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F7490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C814D0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C092E7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131</w:t>
            </w:r>
          </w:p>
        </w:tc>
        <w:tc>
          <w:tcPr>
            <w:tcW w:w="2942" w:type="dxa"/>
            <w:tcBorders>
              <w:top w:val="single" w:color="000000" w:sz="4" w:space="0"/>
              <w:left w:val="single" w:color="000000" w:sz="4" w:space="0"/>
              <w:bottom w:val="single" w:color="000000" w:sz="4" w:space="0"/>
              <w:right w:val="single" w:color="000000" w:sz="4" w:space="0"/>
            </w:tcBorders>
            <w:vAlign w:val="center"/>
          </w:tcPr>
          <w:p w14:paraId="79DA6F9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一次性灭菌采样管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38266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含3%吐温80、0.3%大豆卵磷脂、0.3%甘氨酸、 0.1%硫代硫酸钠(带棉签)，10ml*20支/盒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F2598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1B764E7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E5D4D9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136AF0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132</w:t>
            </w:r>
          </w:p>
        </w:tc>
        <w:tc>
          <w:tcPr>
            <w:tcW w:w="2942" w:type="dxa"/>
            <w:tcBorders>
              <w:top w:val="single" w:color="000000" w:sz="4" w:space="0"/>
              <w:left w:val="single" w:color="000000" w:sz="4" w:space="0"/>
              <w:bottom w:val="single" w:color="000000" w:sz="4" w:space="0"/>
              <w:right w:val="single" w:color="000000" w:sz="4" w:space="0"/>
            </w:tcBorders>
            <w:vAlign w:val="center"/>
          </w:tcPr>
          <w:p w14:paraId="6C50B4E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营养琼脂（NA）</w:t>
            </w:r>
          </w:p>
        </w:tc>
        <w:tc>
          <w:tcPr>
            <w:tcW w:w="4057" w:type="dxa"/>
            <w:tcBorders>
              <w:top w:val="single" w:color="000000" w:sz="4" w:space="0"/>
              <w:left w:val="single" w:color="000000" w:sz="4" w:space="0"/>
              <w:bottom w:val="single" w:color="000000" w:sz="4" w:space="0"/>
              <w:right w:val="single" w:color="000000" w:sz="4" w:space="0"/>
            </w:tcBorders>
            <w:vAlign w:val="center"/>
          </w:tcPr>
          <w:p w14:paraId="20E7019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5800DE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7517AA5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0CAAD3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5F96B2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133</w:t>
            </w:r>
          </w:p>
        </w:tc>
        <w:tc>
          <w:tcPr>
            <w:tcW w:w="2942" w:type="dxa"/>
            <w:tcBorders>
              <w:top w:val="single" w:color="000000" w:sz="4" w:space="0"/>
              <w:left w:val="single" w:color="000000" w:sz="4" w:space="0"/>
              <w:bottom w:val="single" w:color="000000" w:sz="4" w:space="0"/>
              <w:right w:val="single" w:color="000000" w:sz="4" w:space="0"/>
            </w:tcBorders>
            <w:vAlign w:val="center"/>
          </w:tcPr>
          <w:p w14:paraId="6C9D24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沙氏琼脂培养基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01DEE2E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A2FF4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21E780A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18B8BC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BBE69B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134</w:t>
            </w:r>
          </w:p>
        </w:tc>
        <w:tc>
          <w:tcPr>
            <w:tcW w:w="2942" w:type="dxa"/>
            <w:tcBorders>
              <w:top w:val="single" w:color="000000" w:sz="4" w:space="0"/>
              <w:left w:val="single" w:color="000000" w:sz="4" w:space="0"/>
              <w:bottom w:val="single" w:color="000000" w:sz="4" w:space="0"/>
              <w:right w:val="single" w:color="000000" w:sz="4" w:space="0"/>
            </w:tcBorders>
            <w:vAlign w:val="center"/>
          </w:tcPr>
          <w:p w14:paraId="24B6B42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乳糖胆盐发酵培养基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765A875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95433D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630BA4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6529C3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D25F7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135</w:t>
            </w:r>
          </w:p>
        </w:tc>
        <w:tc>
          <w:tcPr>
            <w:tcW w:w="2942" w:type="dxa"/>
            <w:tcBorders>
              <w:top w:val="single" w:color="000000" w:sz="4" w:space="0"/>
              <w:left w:val="single" w:color="000000" w:sz="4" w:space="0"/>
              <w:bottom w:val="single" w:color="000000" w:sz="4" w:space="0"/>
              <w:right w:val="single" w:color="000000" w:sz="4" w:space="0"/>
            </w:tcBorders>
            <w:vAlign w:val="center"/>
          </w:tcPr>
          <w:p w14:paraId="7E77381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伊红美蓝琼脂平板（EMB）</w:t>
            </w:r>
          </w:p>
        </w:tc>
        <w:tc>
          <w:tcPr>
            <w:tcW w:w="4057" w:type="dxa"/>
            <w:tcBorders>
              <w:top w:val="single" w:color="000000" w:sz="4" w:space="0"/>
              <w:left w:val="single" w:color="000000" w:sz="4" w:space="0"/>
              <w:bottom w:val="single" w:color="000000" w:sz="4" w:space="0"/>
              <w:right w:val="single" w:color="000000" w:sz="4" w:space="0"/>
            </w:tcBorders>
            <w:vAlign w:val="center"/>
          </w:tcPr>
          <w:p w14:paraId="5B2F448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直径9cm、10个/包，分批送货</w:t>
            </w:r>
          </w:p>
        </w:tc>
        <w:tc>
          <w:tcPr>
            <w:tcW w:w="885" w:type="dxa"/>
            <w:tcBorders>
              <w:top w:val="single" w:color="000000" w:sz="4" w:space="0"/>
              <w:left w:val="single" w:color="000000" w:sz="4" w:space="0"/>
              <w:bottom w:val="single" w:color="000000" w:sz="4" w:space="0"/>
              <w:right w:val="single" w:color="000000" w:sz="4" w:space="0"/>
            </w:tcBorders>
            <w:vAlign w:val="center"/>
          </w:tcPr>
          <w:p w14:paraId="7811865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2EF6CB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876D63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301BE8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136</w:t>
            </w:r>
          </w:p>
        </w:tc>
        <w:tc>
          <w:tcPr>
            <w:tcW w:w="2942" w:type="dxa"/>
            <w:tcBorders>
              <w:top w:val="single" w:color="000000" w:sz="4" w:space="0"/>
              <w:left w:val="single" w:color="000000" w:sz="4" w:space="0"/>
              <w:bottom w:val="single" w:color="000000" w:sz="4" w:space="0"/>
              <w:right w:val="single" w:color="000000" w:sz="4" w:space="0"/>
            </w:tcBorders>
            <w:vAlign w:val="center"/>
          </w:tcPr>
          <w:p w14:paraId="2E83CFF7">
            <w:pPr>
              <w:widowControl/>
              <w:jc w:val="left"/>
              <w:textAlignment w:val="center"/>
              <w:rPr>
                <w:rFonts w:hint="eastAsia" w:ascii="仿宋" w:hAnsi="仿宋" w:eastAsia="仿宋" w:cs="仿宋"/>
                <w:color w:val="auto"/>
                <w:szCs w:val="21"/>
                <w:u w:val="none"/>
              </w:rPr>
            </w:pPr>
            <w:r>
              <w:rPr>
                <w:color w:val="auto"/>
                <w:u w:val="none"/>
              </w:rPr>
              <w:fldChar w:fldCharType="begin"/>
            </w:r>
            <w:r>
              <w:rPr>
                <w:color w:val="auto"/>
                <w:u w:val="none"/>
              </w:rPr>
              <w:instrText xml:space="preserve"> HYPERLINK "https://www.hopebiol.com/asphtml/product278.htm" \o "https://www.hopebiol.com/asphtml/product278.htm" </w:instrText>
            </w:r>
            <w:r>
              <w:rPr>
                <w:color w:val="auto"/>
                <w:u w:val="none"/>
              </w:rPr>
              <w:fldChar w:fldCharType="separate"/>
            </w:r>
            <w:r>
              <w:rPr>
                <w:rStyle w:val="39"/>
                <w:rFonts w:hint="eastAsia" w:ascii="仿宋" w:hAnsi="仿宋" w:eastAsia="仿宋" w:cs="仿宋"/>
                <w:color w:val="auto"/>
                <w:szCs w:val="21"/>
                <w:u w:val="none"/>
              </w:rPr>
              <w:t>SCDLP液体培养基</w:t>
            </w:r>
            <w:r>
              <w:rPr>
                <w:rStyle w:val="39"/>
                <w:rFonts w:hint="eastAsia" w:ascii="仿宋" w:hAnsi="仿宋" w:eastAsia="仿宋" w:cs="仿宋"/>
                <w:color w:val="auto"/>
                <w:szCs w:val="21"/>
                <w:u w:val="none"/>
              </w:rPr>
              <w:fldChar w:fldCharType="end"/>
            </w:r>
          </w:p>
        </w:tc>
        <w:tc>
          <w:tcPr>
            <w:tcW w:w="4057" w:type="dxa"/>
            <w:tcBorders>
              <w:top w:val="single" w:color="000000" w:sz="4" w:space="0"/>
              <w:left w:val="single" w:color="000000" w:sz="4" w:space="0"/>
              <w:bottom w:val="single" w:color="000000" w:sz="4" w:space="0"/>
              <w:right w:val="single" w:color="000000" w:sz="4" w:space="0"/>
            </w:tcBorders>
            <w:vAlign w:val="center"/>
          </w:tcPr>
          <w:p w14:paraId="41DAAEE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BDFFE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7ABB83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BCECB3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FE35F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137</w:t>
            </w:r>
          </w:p>
        </w:tc>
        <w:tc>
          <w:tcPr>
            <w:tcW w:w="2942" w:type="dxa"/>
            <w:tcBorders>
              <w:top w:val="single" w:color="000000" w:sz="4" w:space="0"/>
              <w:left w:val="single" w:color="000000" w:sz="4" w:space="0"/>
              <w:bottom w:val="single" w:color="000000" w:sz="4" w:space="0"/>
              <w:right w:val="single" w:color="000000" w:sz="4" w:space="0"/>
            </w:tcBorders>
            <w:vAlign w:val="center"/>
          </w:tcPr>
          <w:p w14:paraId="03E3C7D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十六烷三甲基溴化铵平板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75EF44D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直径9cm、10个/包，分批送货</w:t>
            </w:r>
          </w:p>
        </w:tc>
        <w:tc>
          <w:tcPr>
            <w:tcW w:w="885" w:type="dxa"/>
            <w:tcBorders>
              <w:top w:val="single" w:color="000000" w:sz="4" w:space="0"/>
              <w:left w:val="single" w:color="000000" w:sz="4" w:space="0"/>
              <w:bottom w:val="single" w:color="000000" w:sz="4" w:space="0"/>
              <w:right w:val="single" w:color="000000" w:sz="4" w:space="0"/>
            </w:tcBorders>
            <w:vAlign w:val="center"/>
          </w:tcPr>
          <w:p w14:paraId="4232B1F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BEAACE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61868EB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053F7D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138</w:t>
            </w:r>
          </w:p>
        </w:tc>
        <w:tc>
          <w:tcPr>
            <w:tcW w:w="2942" w:type="dxa"/>
            <w:tcBorders>
              <w:top w:val="single" w:color="000000" w:sz="4" w:space="0"/>
              <w:left w:val="single" w:color="000000" w:sz="4" w:space="0"/>
              <w:bottom w:val="single" w:color="000000" w:sz="4" w:space="0"/>
              <w:right w:val="single" w:color="000000" w:sz="4" w:space="0"/>
            </w:tcBorders>
            <w:vAlign w:val="center"/>
          </w:tcPr>
          <w:p w14:paraId="435C145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绿脓菌素测定培养基管（PDP）</w:t>
            </w:r>
          </w:p>
        </w:tc>
        <w:tc>
          <w:tcPr>
            <w:tcW w:w="4057" w:type="dxa"/>
            <w:tcBorders>
              <w:top w:val="single" w:color="000000" w:sz="4" w:space="0"/>
              <w:left w:val="single" w:color="000000" w:sz="4" w:space="0"/>
              <w:bottom w:val="single" w:color="000000" w:sz="4" w:space="0"/>
              <w:right w:val="single" w:color="000000" w:sz="4" w:space="0"/>
            </w:tcBorders>
            <w:vAlign w:val="center"/>
          </w:tcPr>
          <w:p w14:paraId="220B2D7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13ml，20只/盒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3174B9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37583C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03573D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B00D8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139</w:t>
            </w:r>
          </w:p>
        </w:tc>
        <w:tc>
          <w:tcPr>
            <w:tcW w:w="2942" w:type="dxa"/>
            <w:tcBorders>
              <w:top w:val="single" w:color="000000" w:sz="4" w:space="0"/>
              <w:left w:val="single" w:color="000000" w:sz="4" w:space="0"/>
              <w:bottom w:val="single" w:color="000000" w:sz="4" w:space="0"/>
              <w:right w:val="single" w:color="000000" w:sz="4" w:space="0"/>
            </w:tcBorders>
            <w:vAlign w:val="center"/>
          </w:tcPr>
          <w:p w14:paraId="4C07ECB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盐酸</w:t>
            </w:r>
          </w:p>
        </w:tc>
        <w:tc>
          <w:tcPr>
            <w:tcW w:w="4057" w:type="dxa"/>
            <w:tcBorders>
              <w:top w:val="single" w:color="000000" w:sz="4" w:space="0"/>
              <w:left w:val="single" w:color="000000" w:sz="4" w:space="0"/>
              <w:bottom w:val="single" w:color="000000" w:sz="4" w:space="0"/>
              <w:right w:val="single" w:color="000000" w:sz="4" w:space="0"/>
            </w:tcBorders>
            <w:vAlign w:val="center"/>
          </w:tcPr>
          <w:p w14:paraId="77BDB19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1.0mol/L，500ML</w:t>
            </w:r>
          </w:p>
        </w:tc>
        <w:tc>
          <w:tcPr>
            <w:tcW w:w="885" w:type="dxa"/>
            <w:tcBorders>
              <w:top w:val="single" w:color="000000" w:sz="4" w:space="0"/>
              <w:left w:val="single" w:color="000000" w:sz="4" w:space="0"/>
              <w:bottom w:val="single" w:color="000000" w:sz="4" w:space="0"/>
              <w:right w:val="single" w:color="000000" w:sz="4" w:space="0"/>
            </w:tcBorders>
            <w:vAlign w:val="center"/>
          </w:tcPr>
          <w:p w14:paraId="074D28A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3C31F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21F426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10375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140</w:t>
            </w:r>
          </w:p>
        </w:tc>
        <w:tc>
          <w:tcPr>
            <w:tcW w:w="2942" w:type="dxa"/>
            <w:tcBorders>
              <w:top w:val="single" w:color="000000" w:sz="4" w:space="0"/>
              <w:left w:val="single" w:color="000000" w:sz="4" w:space="0"/>
              <w:bottom w:val="single" w:color="000000" w:sz="4" w:space="0"/>
              <w:right w:val="single" w:color="000000" w:sz="4" w:space="0"/>
            </w:tcBorders>
            <w:vAlign w:val="center"/>
          </w:tcPr>
          <w:p w14:paraId="596ED30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硝酸盐胨水培养基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40BFEC6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AF020A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23F0AA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C2AD8A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DF6C04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141</w:t>
            </w:r>
          </w:p>
        </w:tc>
        <w:tc>
          <w:tcPr>
            <w:tcW w:w="2942" w:type="dxa"/>
            <w:tcBorders>
              <w:top w:val="single" w:color="000000" w:sz="4" w:space="0"/>
              <w:left w:val="single" w:color="000000" w:sz="4" w:space="0"/>
              <w:bottom w:val="single" w:color="000000" w:sz="4" w:space="0"/>
              <w:right w:val="single" w:color="000000" w:sz="4" w:space="0"/>
            </w:tcBorders>
            <w:vAlign w:val="center"/>
          </w:tcPr>
          <w:p w14:paraId="7FB619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明胶培养基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7F21DAB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6E1E58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AF26F7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E43CE2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9BD38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142</w:t>
            </w:r>
          </w:p>
        </w:tc>
        <w:tc>
          <w:tcPr>
            <w:tcW w:w="2942" w:type="dxa"/>
            <w:tcBorders>
              <w:top w:val="single" w:color="000000" w:sz="4" w:space="0"/>
              <w:left w:val="single" w:color="000000" w:sz="4" w:space="0"/>
              <w:bottom w:val="single" w:color="000000" w:sz="4" w:space="0"/>
              <w:right w:val="single" w:color="000000" w:sz="4" w:space="0"/>
            </w:tcBorders>
            <w:vAlign w:val="center"/>
          </w:tcPr>
          <w:p w14:paraId="25B2D47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铜绿假单胞菌生化鉴定盒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2E6E41A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7支/套</w:t>
            </w:r>
          </w:p>
        </w:tc>
        <w:tc>
          <w:tcPr>
            <w:tcW w:w="885" w:type="dxa"/>
            <w:tcBorders>
              <w:top w:val="single" w:color="000000" w:sz="4" w:space="0"/>
              <w:left w:val="single" w:color="000000" w:sz="4" w:space="0"/>
              <w:bottom w:val="single" w:color="000000" w:sz="4" w:space="0"/>
              <w:right w:val="single" w:color="000000" w:sz="4" w:space="0"/>
            </w:tcBorders>
            <w:vAlign w:val="center"/>
          </w:tcPr>
          <w:p w14:paraId="125344A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78FC3A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套</w:t>
            </w:r>
          </w:p>
        </w:tc>
      </w:tr>
      <w:tr w14:paraId="4E81C86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B8D63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143</w:t>
            </w:r>
          </w:p>
        </w:tc>
        <w:tc>
          <w:tcPr>
            <w:tcW w:w="2942" w:type="dxa"/>
            <w:tcBorders>
              <w:top w:val="single" w:color="000000" w:sz="4" w:space="0"/>
              <w:left w:val="single" w:color="000000" w:sz="4" w:space="0"/>
              <w:bottom w:val="single" w:color="000000" w:sz="4" w:space="0"/>
              <w:right w:val="single" w:color="000000" w:sz="4" w:space="0"/>
            </w:tcBorders>
            <w:vAlign w:val="center"/>
          </w:tcPr>
          <w:p w14:paraId="5675F04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Baird-Parker琼脂基础</w:t>
            </w:r>
          </w:p>
        </w:tc>
        <w:tc>
          <w:tcPr>
            <w:tcW w:w="4057" w:type="dxa"/>
            <w:tcBorders>
              <w:top w:val="single" w:color="000000" w:sz="4" w:space="0"/>
              <w:left w:val="single" w:color="000000" w:sz="4" w:space="0"/>
              <w:bottom w:val="single" w:color="000000" w:sz="4" w:space="0"/>
              <w:right w:val="single" w:color="000000" w:sz="4" w:space="0"/>
            </w:tcBorders>
            <w:vAlign w:val="center"/>
          </w:tcPr>
          <w:p w14:paraId="6B5E359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CA035D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4E952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7BFB8E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325848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144</w:t>
            </w:r>
          </w:p>
        </w:tc>
        <w:tc>
          <w:tcPr>
            <w:tcW w:w="2942" w:type="dxa"/>
            <w:tcBorders>
              <w:top w:val="single" w:color="000000" w:sz="4" w:space="0"/>
              <w:left w:val="single" w:color="000000" w:sz="4" w:space="0"/>
              <w:bottom w:val="single" w:color="000000" w:sz="4" w:space="0"/>
              <w:right w:val="single" w:color="000000" w:sz="4" w:space="0"/>
            </w:tcBorders>
            <w:vAlign w:val="center"/>
          </w:tcPr>
          <w:p w14:paraId="748EC0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亚碲酸钾卵黄增菌液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7B5C612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5ml*10支/盒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882CAA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0C0D7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7245BE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E87D7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145</w:t>
            </w:r>
          </w:p>
        </w:tc>
        <w:tc>
          <w:tcPr>
            <w:tcW w:w="2942" w:type="dxa"/>
            <w:tcBorders>
              <w:top w:val="single" w:color="000000" w:sz="4" w:space="0"/>
              <w:left w:val="single" w:color="000000" w:sz="4" w:space="0"/>
              <w:bottom w:val="single" w:color="000000" w:sz="4" w:space="0"/>
              <w:right w:val="single" w:color="000000" w:sz="4" w:space="0"/>
            </w:tcBorders>
            <w:vAlign w:val="center"/>
          </w:tcPr>
          <w:p w14:paraId="5CBF011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冻干兔血浆</w:t>
            </w:r>
          </w:p>
        </w:tc>
        <w:tc>
          <w:tcPr>
            <w:tcW w:w="4057" w:type="dxa"/>
            <w:tcBorders>
              <w:top w:val="single" w:color="000000" w:sz="4" w:space="0"/>
              <w:left w:val="single" w:color="000000" w:sz="4" w:space="0"/>
              <w:bottom w:val="single" w:color="000000" w:sz="4" w:space="0"/>
              <w:right w:val="single" w:color="000000" w:sz="4" w:space="0"/>
            </w:tcBorders>
            <w:vAlign w:val="center"/>
          </w:tcPr>
          <w:p w14:paraId="1FED274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0.5ml*10瓶/盒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D5459D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E41A2B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23F6DD1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F2FF7C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146</w:t>
            </w:r>
          </w:p>
        </w:tc>
        <w:tc>
          <w:tcPr>
            <w:tcW w:w="2942" w:type="dxa"/>
            <w:tcBorders>
              <w:top w:val="single" w:color="000000" w:sz="4" w:space="0"/>
              <w:left w:val="single" w:color="000000" w:sz="4" w:space="0"/>
              <w:bottom w:val="single" w:color="000000" w:sz="4" w:space="0"/>
              <w:right w:val="single" w:color="000000" w:sz="4" w:space="0"/>
            </w:tcBorders>
            <w:vAlign w:val="center"/>
          </w:tcPr>
          <w:p w14:paraId="509F0EE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脑心浸液肉汤培养基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2E4EA0E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BHI，250g/瓶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C5857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FC7C68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611758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69F587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147</w:t>
            </w:r>
          </w:p>
        </w:tc>
        <w:tc>
          <w:tcPr>
            <w:tcW w:w="2942" w:type="dxa"/>
            <w:tcBorders>
              <w:top w:val="single" w:color="000000" w:sz="4" w:space="0"/>
              <w:left w:val="single" w:color="000000" w:sz="4" w:space="0"/>
              <w:bottom w:val="single" w:color="000000" w:sz="4" w:space="0"/>
              <w:right w:val="single" w:color="000000" w:sz="4" w:space="0"/>
            </w:tcBorders>
            <w:vAlign w:val="center"/>
          </w:tcPr>
          <w:p w14:paraId="35F7533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金黄色葡萄球菌鉴定卡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184F2B4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40F46B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D04A54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753E0A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34A076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148</w:t>
            </w:r>
          </w:p>
        </w:tc>
        <w:tc>
          <w:tcPr>
            <w:tcW w:w="2942" w:type="dxa"/>
            <w:tcBorders>
              <w:top w:val="single" w:color="000000" w:sz="4" w:space="0"/>
              <w:left w:val="single" w:color="000000" w:sz="4" w:space="0"/>
              <w:bottom w:val="single" w:color="000000" w:sz="4" w:space="0"/>
              <w:right w:val="single" w:color="000000" w:sz="4" w:space="0"/>
            </w:tcBorders>
            <w:vAlign w:val="center"/>
          </w:tcPr>
          <w:p w14:paraId="0F85D60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金黄色葡萄球菌生化鉴定管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2390299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1份/盒，分批送货</w:t>
            </w:r>
          </w:p>
        </w:tc>
        <w:tc>
          <w:tcPr>
            <w:tcW w:w="885" w:type="dxa"/>
            <w:tcBorders>
              <w:top w:val="single" w:color="000000" w:sz="4" w:space="0"/>
              <w:left w:val="single" w:color="000000" w:sz="4" w:space="0"/>
              <w:bottom w:val="single" w:color="000000" w:sz="4" w:space="0"/>
              <w:right w:val="single" w:color="000000" w:sz="4" w:space="0"/>
            </w:tcBorders>
            <w:vAlign w:val="center"/>
          </w:tcPr>
          <w:p w14:paraId="3996637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753D788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DEDC58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17C609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149</w:t>
            </w:r>
          </w:p>
        </w:tc>
        <w:tc>
          <w:tcPr>
            <w:tcW w:w="2942" w:type="dxa"/>
            <w:tcBorders>
              <w:top w:val="single" w:color="000000" w:sz="4" w:space="0"/>
              <w:left w:val="single" w:color="000000" w:sz="4" w:space="0"/>
              <w:bottom w:val="single" w:color="000000" w:sz="4" w:space="0"/>
              <w:right w:val="single" w:color="000000" w:sz="4" w:space="0"/>
            </w:tcBorders>
            <w:vAlign w:val="center"/>
          </w:tcPr>
          <w:p w14:paraId="252078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葡萄糖肉汤培养基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4F04FDC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88094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15B2E50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853D32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9A202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150</w:t>
            </w:r>
          </w:p>
        </w:tc>
        <w:tc>
          <w:tcPr>
            <w:tcW w:w="2942" w:type="dxa"/>
            <w:tcBorders>
              <w:top w:val="single" w:color="000000" w:sz="4" w:space="0"/>
              <w:left w:val="single" w:color="000000" w:sz="4" w:space="0"/>
              <w:bottom w:val="single" w:color="000000" w:sz="4" w:space="0"/>
              <w:right w:val="single" w:color="000000" w:sz="4" w:space="0"/>
            </w:tcBorders>
            <w:vAlign w:val="center"/>
          </w:tcPr>
          <w:p w14:paraId="4530BFD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冻干草酸钾兔血浆</w:t>
            </w:r>
          </w:p>
        </w:tc>
        <w:tc>
          <w:tcPr>
            <w:tcW w:w="4057" w:type="dxa"/>
            <w:tcBorders>
              <w:top w:val="single" w:color="000000" w:sz="4" w:space="0"/>
              <w:left w:val="single" w:color="000000" w:sz="4" w:space="0"/>
              <w:bottom w:val="single" w:color="000000" w:sz="4" w:space="0"/>
              <w:right w:val="single" w:color="000000" w:sz="4" w:space="0"/>
            </w:tcBorders>
            <w:vAlign w:val="center"/>
          </w:tcPr>
          <w:p w14:paraId="141F32E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0.2ml*10支/盒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6A689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EA3379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1DB673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8726DA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151</w:t>
            </w:r>
          </w:p>
        </w:tc>
        <w:tc>
          <w:tcPr>
            <w:tcW w:w="2942" w:type="dxa"/>
            <w:tcBorders>
              <w:top w:val="single" w:color="000000" w:sz="4" w:space="0"/>
              <w:left w:val="single" w:color="000000" w:sz="4" w:space="0"/>
              <w:bottom w:val="single" w:color="000000" w:sz="4" w:space="0"/>
              <w:right w:val="single" w:color="000000" w:sz="4" w:space="0"/>
            </w:tcBorders>
            <w:vAlign w:val="center"/>
          </w:tcPr>
          <w:p w14:paraId="10E20AF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0.25%氯化钙溶液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575F10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0.25ml*10支/盒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269A2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E0228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6970DE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0075FC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152</w:t>
            </w:r>
          </w:p>
        </w:tc>
        <w:tc>
          <w:tcPr>
            <w:tcW w:w="2942" w:type="dxa"/>
            <w:tcBorders>
              <w:top w:val="single" w:color="000000" w:sz="4" w:space="0"/>
              <w:left w:val="single" w:color="000000" w:sz="4" w:space="0"/>
              <w:bottom w:val="single" w:color="000000" w:sz="4" w:space="0"/>
              <w:right w:val="single" w:color="000000" w:sz="4" w:space="0"/>
            </w:tcBorders>
            <w:vAlign w:val="center"/>
          </w:tcPr>
          <w:p w14:paraId="5CB52B7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杆菌肽药敏纸片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1406704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0.04IU/片，20片/瓶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E2D0C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FAFC1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5D0C2E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501B14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153</w:t>
            </w:r>
          </w:p>
        </w:tc>
        <w:tc>
          <w:tcPr>
            <w:tcW w:w="2942" w:type="dxa"/>
            <w:tcBorders>
              <w:top w:val="single" w:color="000000" w:sz="4" w:space="0"/>
              <w:left w:val="single" w:color="000000" w:sz="4" w:space="0"/>
              <w:bottom w:val="single" w:color="000000" w:sz="4" w:space="0"/>
              <w:right w:val="single" w:color="000000" w:sz="4" w:space="0"/>
            </w:tcBorders>
            <w:vAlign w:val="center"/>
          </w:tcPr>
          <w:p w14:paraId="5CFE602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沙堡弱琼脂培养基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75620D0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EB810B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CBAC1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4925CF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D6625D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154</w:t>
            </w:r>
          </w:p>
        </w:tc>
        <w:tc>
          <w:tcPr>
            <w:tcW w:w="2942" w:type="dxa"/>
            <w:tcBorders>
              <w:top w:val="single" w:color="000000" w:sz="4" w:space="0"/>
              <w:left w:val="single" w:color="000000" w:sz="4" w:space="0"/>
              <w:bottom w:val="single" w:color="000000" w:sz="4" w:space="0"/>
              <w:right w:val="single" w:color="000000" w:sz="4" w:space="0"/>
            </w:tcBorders>
            <w:vAlign w:val="center"/>
          </w:tcPr>
          <w:p w14:paraId="3B05C38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磷酸盐缓冲液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7E8F2D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0.03mol/L, pH7.2，250g/瓶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F37F79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884C04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21728C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C2D3E1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155</w:t>
            </w:r>
          </w:p>
        </w:tc>
        <w:tc>
          <w:tcPr>
            <w:tcW w:w="2942" w:type="dxa"/>
            <w:tcBorders>
              <w:top w:val="single" w:color="000000" w:sz="4" w:space="0"/>
              <w:left w:val="single" w:color="000000" w:sz="4" w:space="0"/>
              <w:bottom w:val="single" w:color="000000" w:sz="4" w:space="0"/>
              <w:right w:val="single" w:color="000000" w:sz="4" w:space="0"/>
            </w:tcBorders>
            <w:vAlign w:val="center"/>
          </w:tcPr>
          <w:p w14:paraId="3361919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样本稀释液管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86113F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无菌，含0.03mol/L磷酸盐缓冲液或生理盐水，（无中和剂）有棉签，10ml*20支/盒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012539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7472885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EC13A5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A0876C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156</w:t>
            </w:r>
          </w:p>
        </w:tc>
        <w:tc>
          <w:tcPr>
            <w:tcW w:w="2942" w:type="dxa"/>
            <w:tcBorders>
              <w:top w:val="single" w:color="000000" w:sz="4" w:space="0"/>
              <w:left w:val="single" w:color="000000" w:sz="4" w:space="0"/>
              <w:bottom w:val="single" w:color="000000" w:sz="4" w:space="0"/>
              <w:right w:val="single" w:color="000000" w:sz="4" w:space="0"/>
            </w:tcBorders>
            <w:vAlign w:val="center"/>
          </w:tcPr>
          <w:p w14:paraId="08D4B8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注射用生理盐水</w:t>
            </w:r>
          </w:p>
        </w:tc>
        <w:tc>
          <w:tcPr>
            <w:tcW w:w="4057" w:type="dxa"/>
            <w:tcBorders>
              <w:top w:val="single" w:color="000000" w:sz="4" w:space="0"/>
              <w:left w:val="single" w:color="000000" w:sz="4" w:space="0"/>
              <w:bottom w:val="single" w:color="000000" w:sz="4" w:space="0"/>
              <w:right w:val="single" w:color="000000" w:sz="4" w:space="0"/>
            </w:tcBorders>
            <w:vAlign w:val="center"/>
          </w:tcPr>
          <w:p w14:paraId="47A3D2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100ml/瓶，50瓶/箱</w:t>
            </w:r>
          </w:p>
        </w:tc>
        <w:tc>
          <w:tcPr>
            <w:tcW w:w="885" w:type="dxa"/>
            <w:tcBorders>
              <w:top w:val="single" w:color="000000" w:sz="4" w:space="0"/>
              <w:left w:val="single" w:color="000000" w:sz="4" w:space="0"/>
              <w:bottom w:val="single" w:color="000000" w:sz="4" w:space="0"/>
              <w:right w:val="single" w:color="000000" w:sz="4" w:space="0"/>
            </w:tcBorders>
            <w:vAlign w:val="center"/>
          </w:tcPr>
          <w:p w14:paraId="3B0F4B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1A232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BF8ED7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10333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157</w:t>
            </w:r>
          </w:p>
        </w:tc>
        <w:tc>
          <w:tcPr>
            <w:tcW w:w="2942" w:type="dxa"/>
            <w:tcBorders>
              <w:top w:val="single" w:color="000000" w:sz="4" w:space="0"/>
              <w:left w:val="single" w:color="000000" w:sz="4" w:space="0"/>
              <w:bottom w:val="single" w:color="000000" w:sz="4" w:space="0"/>
              <w:right w:val="single" w:color="000000" w:sz="4" w:space="0"/>
            </w:tcBorders>
            <w:vAlign w:val="center"/>
          </w:tcPr>
          <w:p w14:paraId="53025F0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GVPC培养基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260DB32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454665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BDB3B9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110FD9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E37C72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158</w:t>
            </w:r>
          </w:p>
        </w:tc>
        <w:tc>
          <w:tcPr>
            <w:tcW w:w="2942" w:type="dxa"/>
            <w:tcBorders>
              <w:top w:val="single" w:color="000000" w:sz="4" w:space="0"/>
              <w:left w:val="single" w:color="000000" w:sz="4" w:space="0"/>
              <w:bottom w:val="single" w:color="000000" w:sz="4" w:space="0"/>
              <w:right w:val="single" w:color="000000" w:sz="4" w:space="0"/>
            </w:tcBorders>
            <w:vAlign w:val="center"/>
          </w:tcPr>
          <w:p w14:paraId="4681A4D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BCYE琼脂平板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2E45718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直径9cm、10个/包，分批供货</w:t>
            </w:r>
          </w:p>
        </w:tc>
        <w:tc>
          <w:tcPr>
            <w:tcW w:w="885" w:type="dxa"/>
            <w:tcBorders>
              <w:top w:val="single" w:color="000000" w:sz="4" w:space="0"/>
              <w:left w:val="single" w:color="000000" w:sz="4" w:space="0"/>
              <w:bottom w:val="single" w:color="000000" w:sz="4" w:space="0"/>
              <w:right w:val="single" w:color="000000" w:sz="4" w:space="0"/>
            </w:tcBorders>
            <w:vAlign w:val="center"/>
          </w:tcPr>
          <w:p w14:paraId="5E2A357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2C8E59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56CB56F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B387DA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159</w:t>
            </w:r>
          </w:p>
        </w:tc>
        <w:tc>
          <w:tcPr>
            <w:tcW w:w="2942" w:type="dxa"/>
            <w:tcBorders>
              <w:top w:val="single" w:color="000000" w:sz="4" w:space="0"/>
              <w:left w:val="single" w:color="000000" w:sz="4" w:space="0"/>
              <w:bottom w:val="single" w:color="000000" w:sz="4" w:space="0"/>
              <w:right w:val="single" w:color="000000" w:sz="4" w:space="0"/>
            </w:tcBorders>
            <w:vAlign w:val="center"/>
          </w:tcPr>
          <w:p w14:paraId="1A6AD0B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BCYE（不含L-半胱氨酸盐酸盐）平板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3BA6C65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直径9cm，10个/包，分批供货</w:t>
            </w:r>
          </w:p>
        </w:tc>
        <w:tc>
          <w:tcPr>
            <w:tcW w:w="885" w:type="dxa"/>
            <w:tcBorders>
              <w:top w:val="single" w:color="000000" w:sz="4" w:space="0"/>
              <w:left w:val="single" w:color="000000" w:sz="4" w:space="0"/>
              <w:bottom w:val="single" w:color="000000" w:sz="4" w:space="0"/>
              <w:right w:val="single" w:color="000000" w:sz="4" w:space="0"/>
            </w:tcBorders>
            <w:vAlign w:val="center"/>
          </w:tcPr>
          <w:p w14:paraId="0D1E0BF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6ED9AA4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167321A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86FE1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160</w:t>
            </w:r>
          </w:p>
        </w:tc>
        <w:tc>
          <w:tcPr>
            <w:tcW w:w="2942" w:type="dxa"/>
            <w:tcBorders>
              <w:top w:val="single" w:color="000000" w:sz="4" w:space="0"/>
              <w:left w:val="single" w:color="000000" w:sz="4" w:space="0"/>
              <w:bottom w:val="single" w:color="000000" w:sz="4" w:space="0"/>
              <w:right w:val="single" w:color="000000" w:sz="4" w:space="0"/>
            </w:tcBorders>
            <w:vAlign w:val="center"/>
          </w:tcPr>
          <w:p w14:paraId="14DD02D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马尿酸盐生化反应管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15D2ADD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(军团菌)，20支/盒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B59D6A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97BF28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404A3E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8A129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161</w:t>
            </w:r>
          </w:p>
        </w:tc>
        <w:tc>
          <w:tcPr>
            <w:tcW w:w="2942" w:type="dxa"/>
            <w:tcBorders>
              <w:top w:val="single" w:color="000000" w:sz="4" w:space="0"/>
              <w:left w:val="single" w:color="000000" w:sz="4" w:space="0"/>
              <w:bottom w:val="single" w:color="000000" w:sz="4" w:space="0"/>
              <w:right w:val="single" w:color="000000" w:sz="4" w:space="0"/>
            </w:tcBorders>
            <w:vAlign w:val="center"/>
          </w:tcPr>
          <w:p w14:paraId="209F7DA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军团菌分型血清试剂盒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7A5F6FD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小套，一套3瓶(2毫升/每瓶）</w:t>
            </w:r>
          </w:p>
        </w:tc>
        <w:tc>
          <w:tcPr>
            <w:tcW w:w="885" w:type="dxa"/>
            <w:tcBorders>
              <w:top w:val="single" w:color="000000" w:sz="4" w:space="0"/>
              <w:left w:val="single" w:color="000000" w:sz="4" w:space="0"/>
              <w:bottom w:val="single" w:color="000000" w:sz="4" w:space="0"/>
              <w:right w:val="single" w:color="000000" w:sz="4" w:space="0"/>
            </w:tcBorders>
            <w:vAlign w:val="center"/>
          </w:tcPr>
          <w:p w14:paraId="1208B1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A7A69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套</w:t>
            </w:r>
          </w:p>
        </w:tc>
      </w:tr>
      <w:tr w14:paraId="4306B73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9D6C2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162</w:t>
            </w:r>
          </w:p>
        </w:tc>
        <w:tc>
          <w:tcPr>
            <w:tcW w:w="2942" w:type="dxa"/>
            <w:tcBorders>
              <w:top w:val="single" w:color="000000" w:sz="4" w:space="0"/>
              <w:left w:val="single" w:color="000000" w:sz="4" w:space="0"/>
              <w:bottom w:val="single" w:color="000000" w:sz="4" w:space="0"/>
              <w:right w:val="single" w:color="000000" w:sz="4" w:space="0"/>
            </w:tcBorders>
            <w:vAlign w:val="center"/>
          </w:tcPr>
          <w:p w14:paraId="2A24AED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枯草杆菌黑色变种芽孢菌片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455DCF2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ATCC9372菌片含菌量5×10</w:t>
            </w:r>
            <w:r>
              <w:rPr>
                <w:rFonts w:hint="eastAsia" w:ascii="仿宋" w:hAnsi="仿宋" w:eastAsia="仿宋" w:cs="仿宋"/>
                <w:color w:val="auto"/>
                <w:szCs w:val="21"/>
                <w:u w:val="none"/>
                <w:vertAlign w:val="superscript"/>
              </w:rPr>
              <w:t>5</w:t>
            </w:r>
            <w:r>
              <w:rPr>
                <w:rFonts w:hint="eastAsia" w:ascii="仿宋" w:hAnsi="仿宋" w:eastAsia="仿宋" w:cs="仿宋"/>
                <w:color w:val="auto"/>
                <w:szCs w:val="21"/>
                <w:u w:val="none"/>
              </w:rPr>
              <w:t>-5×10</w:t>
            </w:r>
            <w:r>
              <w:rPr>
                <w:rFonts w:hint="eastAsia" w:ascii="仿宋" w:hAnsi="仿宋" w:eastAsia="仿宋" w:cs="仿宋"/>
                <w:color w:val="auto"/>
                <w:szCs w:val="21"/>
                <w:u w:val="none"/>
                <w:vertAlign w:val="superscript"/>
              </w:rPr>
              <w:t>6</w:t>
            </w:r>
            <w:r>
              <w:rPr>
                <w:rFonts w:hint="eastAsia" w:ascii="仿宋" w:hAnsi="仿宋" w:eastAsia="仿宋" w:cs="仿宋"/>
                <w:color w:val="auto"/>
                <w:szCs w:val="21"/>
                <w:u w:val="none"/>
              </w:rPr>
              <w:t>CFU/片，50片/包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1319FDE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11A7E9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7AA6A8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EAA2E0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163</w:t>
            </w:r>
          </w:p>
        </w:tc>
        <w:tc>
          <w:tcPr>
            <w:tcW w:w="2942" w:type="dxa"/>
            <w:tcBorders>
              <w:top w:val="single" w:color="000000" w:sz="4" w:space="0"/>
              <w:left w:val="single" w:color="000000" w:sz="4" w:space="0"/>
              <w:bottom w:val="single" w:color="000000" w:sz="4" w:space="0"/>
              <w:right w:val="single" w:color="000000" w:sz="4" w:space="0"/>
            </w:tcBorders>
            <w:vAlign w:val="center"/>
          </w:tcPr>
          <w:p w14:paraId="6437BB0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D/E中和肉汤</w:t>
            </w:r>
          </w:p>
        </w:tc>
        <w:tc>
          <w:tcPr>
            <w:tcW w:w="4057" w:type="dxa"/>
            <w:tcBorders>
              <w:top w:val="single" w:color="000000" w:sz="4" w:space="0"/>
              <w:left w:val="single" w:color="000000" w:sz="4" w:space="0"/>
              <w:bottom w:val="single" w:color="000000" w:sz="4" w:space="0"/>
              <w:right w:val="single" w:color="000000" w:sz="4" w:space="0"/>
            </w:tcBorders>
            <w:vAlign w:val="center"/>
          </w:tcPr>
          <w:p w14:paraId="6F64E18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C940C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C08C82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3ECB28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339D6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164</w:t>
            </w:r>
          </w:p>
        </w:tc>
        <w:tc>
          <w:tcPr>
            <w:tcW w:w="2942" w:type="dxa"/>
            <w:tcBorders>
              <w:top w:val="single" w:color="000000" w:sz="4" w:space="0"/>
              <w:left w:val="single" w:color="000000" w:sz="4" w:space="0"/>
              <w:bottom w:val="single" w:color="000000" w:sz="4" w:space="0"/>
              <w:right w:val="single" w:color="000000" w:sz="4" w:space="0"/>
            </w:tcBorders>
            <w:vAlign w:val="center"/>
          </w:tcPr>
          <w:p w14:paraId="6ACA993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胰蛋白胨大豆琼脂培养基(TSA) </w:t>
            </w:r>
          </w:p>
        </w:tc>
        <w:tc>
          <w:tcPr>
            <w:tcW w:w="4057" w:type="dxa"/>
            <w:tcBorders>
              <w:top w:val="single" w:color="000000" w:sz="4" w:space="0"/>
              <w:left w:val="single" w:color="000000" w:sz="4" w:space="0"/>
              <w:bottom w:val="single" w:color="000000" w:sz="4" w:space="0"/>
              <w:right w:val="single" w:color="000000" w:sz="4" w:space="0"/>
            </w:tcBorders>
            <w:vAlign w:val="center"/>
          </w:tcPr>
          <w:p w14:paraId="0D26274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3350B6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1919208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A3F7CE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2865B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165</w:t>
            </w:r>
          </w:p>
        </w:tc>
        <w:tc>
          <w:tcPr>
            <w:tcW w:w="2942" w:type="dxa"/>
            <w:tcBorders>
              <w:top w:val="single" w:color="000000" w:sz="4" w:space="0"/>
              <w:left w:val="single" w:color="000000" w:sz="4" w:space="0"/>
              <w:bottom w:val="single" w:color="000000" w:sz="4" w:space="0"/>
              <w:right w:val="single" w:color="000000" w:sz="4" w:space="0"/>
            </w:tcBorders>
            <w:vAlign w:val="center"/>
          </w:tcPr>
          <w:p w14:paraId="34BCEA1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胰蛋白胨大豆肉汤培养基(TSB) </w:t>
            </w:r>
          </w:p>
        </w:tc>
        <w:tc>
          <w:tcPr>
            <w:tcW w:w="4057" w:type="dxa"/>
            <w:tcBorders>
              <w:top w:val="single" w:color="000000" w:sz="4" w:space="0"/>
              <w:left w:val="single" w:color="000000" w:sz="4" w:space="0"/>
              <w:bottom w:val="single" w:color="000000" w:sz="4" w:space="0"/>
              <w:right w:val="single" w:color="000000" w:sz="4" w:space="0"/>
            </w:tcBorders>
            <w:vAlign w:val="center"/>
          </w:tcPr>
          <w:p w14:paraId="17FFAAC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627789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B55D97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62D823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7C4D7F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166</w:t>
            </w:r>
          </w:p>
        </w:tc>
        <w:tc>
          <w:tcPr>
            <w:tcW w:w="2942" w:type="dxa"/>
            <w:tcBorders>
              <w:top w:val="single" w:color="000000" w:sz="4" w:space="0"/>
              <w:left w:val="single" w:color="000000" w:sz="4" w:space="0"/>
              <w:bottom w:val="single" w:color="000000" w:sz="4" w:space="0"/>
              <w:right w:val="single" w:color="000000" w:sz="4" w:space="0"/>
            </w:tcBorders>
            <w:vAlign w:val="center"/>
          </w:tcPr>
          <w:p w14:paraId="086CF42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胰蛋白胨生理盐水溶液（TPS）</w:t>
            </w:r>
          </w:p>
        </w:tc>
        <w:tc>
          <w:tcPr>
            <w:tcW w:w="4057" w:type="dxa"/>
            <w:tcBorders>
              <w:top w:val="single" w:color="000000" w:sz="4" w:space="0"/>
              <w:left w:val="single" w:color="000000" w:sz="4" w:space="0"/>
              <w:bottom w:val="single" w:color="000000" w:sz="4" w:space="0"/>
              <w:right w:val="single" w:color="000000" w:sz="4" w:space="0"/>
            </w:tcBorders>
            <w:vAlign w:val="center"/>
          </w:tcPr>
          <w:p w14:paraId="73708BC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1AD5B6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65F64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969AED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3BC145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167</w:t>
            </w:r>
          </w:p>
        </w:tc>
        <w:tc>
          <w:tcPr>
            <w:tcW w:w="2942" w:type="dxa"/>
            <w:tcBorders>
              <w:top w:val="single" w:color="000000" w:sz="4" w:space="0"/>
              <w:left w:val="single" w:color="000000" w:sz="4" w:space="0"/>
              <w:bottom w:val="single" w:color="000000" w:sz="4" w:space="0"/>
              <w:right w:val="single" w:color="000000" w:sz="4" w:space="0"/>
            </w:tcBorders>
            <w:vAlign w:val="center"/>
          </w:tcPr>
          <w:p w14:paraId="29CBC2F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氯化钙</w:t>
            </w:r>
          </w:p>
        </w:tc>
        <w:tc>
          <w:tcPr>
            <w:tcW w:w="4057" w:type="dxa"/>
            <w:tcBorders>
              <w:top w:val="single" w:color="000000" w:sz="4" w:space="0"/>
              <w:left w:val="single" w:color="000000" w:sz="4" w:space="0"/>
              <w:bottom w:val="single" w:color="000000" w:sz="4" w:space="0"/>
              <w:right w:val="single" w:color="000000" w:sz="4" w:space="0"/>
            </w:tcBorders>
            <w:vAlign w:val="center"/>
          </w:tcPr>
          <w:p w14:paraId="0D2C73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CaCl</w:t>
            </w:r>
            <w:r>
              <w:rPr>
                <w:rFonts w:hint="eastAsia" w:ascii="仿宋" w:hAnsi="仿宋" w:eastAsia="仿宋" w:cs="仿宋"/>
                <w:color w:val="auto"/>
                <w:szCs w:val="21"/>
                <w:u w:val="none"/>
                <w:vertAlign w:val="subscript"/>
              </w:rPr>
              <w:t>2,</w:t>
            </w: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217AFD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62BB4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51633B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98D518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168</w:t>
            </w:r>
          </w:p>
        </w:tc>
        <w:tc>
          <w:tcPr>
            <w:tcW w:w="2942" w:type="dxa"/>
            <w:tcBorders>
              <w:top w:val="single" w:color="000000" w:sz="4" w:space="0"/>
              <w:left w:val="single" w:color="000000" w:sz="4" w:space="0"/>
              <w:bottom w:val="single" w:color="000000" w:sz="4" w:space="0"/>
              <w:right w:val="single" w:color="000000" w:sz="4" w:space="0"/>
            </w:tcBorders>
            <w:vAlign w:val="center"/>
          </w:tcPr>
          <w:p w14:paraId="3557109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氯化镁</w:t>
            </w:r>
          </w:p>
        </w:tc>
        <w:tc>
          <w:tcPr>
            <w:tcW w:w="4057" w:type="dxa"/>
            <w:tcBorders>
              <w:top w:val="single" w:color="000000" w:sz="4" w:space="0"/>
              <w:left w:val="single" w:color="000000" w:sz="4" w:space="0"/>
              <w:bottom w:val="single" w:color="000000" w:sz="4" w:space="0"/>
              <w:right w:val="single" w:color="000000" w:sz="4" w:space="0"/>
            </w:tcBorders>
            <w:vAlign w:val="center"/>
          </w:tcPr>
          <w:p w14:paraId="33979F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MgCl</w:t>
            </w:r>
            <w:r>
              <w:rPr>
                <w:rFonts w:hint="eastAsia" w:ascii="仿宋" w:hAnsi="仿宋" w:eastAsia="仿宋" w:cs="仿宋"/>
                <w:color w:val="auto"/>
                <w:szCs w:val="21"/>
                <w:u w:val="none"/>
                <w:vertAlign w:val="subscript"/>
              </w:rPr>
              <w:t>2</w:t>
            </w:r>
            <w:r>
              <w:rPr>
                <w:rFonts w:hint="eastAsia" w:ascii="仿宋" w:hAnsi="仿宋" w:eastAsia="仿宋" w:cs="仿宋"/>
                <w:color w:val="auto"/>
                <w:szCs w:val="21"/>
                <w:u w:val="none"/>
              </w:rPr>
              <w:t>.6H</w:t>
            </w:r>
            <w:r>
              <w:rPr>
                <w:rFonts w:hint="eastAsia" w:ascii="仿宋" w:hAnsi="仿宋" w:eastAsia="仿宋" w:cs="仿宋"/>
                <w:color w:val="auto"/>
                <w:szCs w:val="21"/>
                <w:u w:val="none"/>
                <w:vertAlign w:val="subscript"/>
              </w:rPr>
              <w:t>2</w:t>
            </w:r>
            <w:r>
              <w:rPr>
                <w:rFonts w:hint="eastAsia" w:ascii="仿宋" w:hAnsi="仿宋" w:eastAsia="仿宋" w:cs="仿宋"/>
                <w:color w:val="auto"/>
                <w:szCs w:val="21"/>
                <w:u w:val="none"/>
              </w:rPr>
              <w:t>O,500g/瓶分析纯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06A74F5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C7334B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551B0A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49E52F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169</w:t>
            </w:r>
          </w:p>
        </w:tc>
        <w:tc>
          <w:tcPr>
            <w:tcW w:w="2942" w:type="dxa"/>
            <w:tcBorders>
              <w:top w:val="single" w:color="000000" w:sz="4" w:space="0"/>
              <w:left w:val="single" w:color="000000" w:sz="4" w:space="0"/>
              <w:bottom w:val="single" w:color="000000" w:sz="4" w:space="0"/>
              <w:right w:val="single" w:color="000000" w:sz="4" w:space="0"/>
            </w:tcBorders>
            <w:vAlign w:val="center"/>
          </w:tcPr>
          <w:p w14:paraId="0B8500F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牛血清白蛋白</w:t>
            </w:r>
          </w:p>
        </w:tc>
        <w:tc>
          <w:tcPr>
            <w:tcW w:w="4057" w:type="dxa"/>
            <w:tcBorders>
              <w:top w:val="single" w:color="000000" w:sz="4" w:space="0"/>
              <w:left w:val="single" w:color="000000" w:sz="4" w:space="0"/>
              <w:bottom w:val="single" w:color="000000" w:sz="4" w:space="0"/>
              <w:right w:val="single" w:color="000000" w:sz="4" w:space="0"/>
            </w:tcBorders>
            <w:vAlign w:val="center"/>
          </w:tcPr>
          <w:p w14:paraId="0604089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30g/L,1g/管</w:t>
            </w:r>
          </w:p>
        </w:tc>
        <w:tc>
          <w:tcPr>
            <w:tcW w:w="885" w:type="dxa"/>
            <w:tcBorders>
              <w:top w:val="single" w:color="000000" w:sz="4" w:space="0"/>
              <w:left w:val="single" w:color="000000" w:sz="4" w:space="0"/>
              <w:bottom w:val="single" w:color="000000" w:sz="4" w:space="0"/>
              <w:right w:val="single" w:color="000000" w:sz="4" w:space="0"/>
            </w:tcBorders>
            <w:vAlign w:val="center"/>
          </w:tcPr>
          <w:p w14:paraId="2A38BD5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15B4162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管</w:t>
            </w:r>
          </w:p>
        </w:tc>
      </w:tr>
      <w:tr w14:paraId="40FD519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647DF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170</w:t>
            </w:r>
          </w:p>
        </w:tc>
        <w:tc>
          <w:tcPr>
            <w:tcW w:w="2942" w:type="dxa"/>
            <w:tcBorders>
              <w:top w:val="single" w:color="000000" w:sz="4" w:space="0"/>
              <w:left w:val="single" w:color="000000" w:sz="4" w:space="0"/>
              <w:bottom w:val="single" w:color="000000" w:sz="4" w:space="0"/>
              <w:right w:val="single" w:color="000000" w:sz="4" w:space="0"/>
            </w:tcBorders>
            <w:vAlign w:val="center"/>
          </w:tcPr>
          <w:p w14:paraId="27A75C2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盐酸</w:t>
            </w:r>
          </w:p>
        </w:tc>
        <w:tc>
          <w:tcPr>
            <w:tcW w:w="4057" w:type="dxa"/>
            <w:tcBorders>
              <w:top w:val="single" w:color="000000" w:sz="4" w:space="0"/>
              <w:left w:val="single" w:color="000000" w:sz="4" w:space="0"/>
              <w:bottom w:val="single" w:color="000000" w:sz="4" w:space="0"/>
              <w:right w:val="single" w:color="000000" w:sz="4" w:space="0"/>
            </w:tcBorders>
            <w:vAlign w:val="center"/>
          </w:tcPr>
          <w:p w14:paraId="493786F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c(HCl)=2mol/L (2 N) ，500ML/瓶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D23B7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87437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50CEF0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D5EC88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171</w:t>
            </w:r>
          </w:p>
        </w:tc>
        <w:tc>
          <w:tcPr>
            <w:tcW w:w="2942" w:type="dxa"/>
            <w:tcBorders>
              <w:top w:val="single" w:color="000000" w:sz="4" w:space="0"/>
              <w:left w:val="single" w:color="000000" w:sz="4" w:space="0"/>
              <w:bottom w:val="single" w:color="000000" w:sz="4" w:space="0"/>
              <w:right w:val="single" w:color="000000" w:sz="4" w:space="0"/>
            </w:tcBorders>
            <w:vAlign w:val="center"/>
          </w:tcPr>
          <w:p w14:paraId="689DB19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氢氧化钠</w:t>
            </w:r>
          </w:p>
        </w:tc>
        <w:tc>
          <w:tcPr>
            <w:tcW w:w="4057" w:type="dxa"/>
            <w:tcBorders>
              <w:top w:val="single" w:color="000000" w:sz="4" w:space="0"/>
              <w:left w:val="single" w:color="000000" w:sz="4" w:space="0"/>
              <w:bottom w:val="single" w:color="000000" w:sz="4" w:space="0"/>
              <w:right w:val="single" w:color="000000" w:sz="4" w:space="0"/>
            </w:tcBorders>
            <w:vAlign w:val="center"/>
          </w:tcPr>
          <w:p w14:paraId="117A5BF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794822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CE27D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5788B3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0D010A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172</w:t>
            </w:r>
          </w:p>
        </w:tc>
        <w:tc>
          <w:tcPr>
            <w:tcW w:w="2942" w:type="dxa"/>
            <w:tcBorders>
              <w:top w:val="single" w:color="000000" w:sz="4" w:space="0"/>
              <w:left w:val="single" w:color="000000" w:sz="4" w:space="0"/>
              <w:bottom w:val="single" w:color="000000" w:sz="4" w:space="0"/>
              <w:right w:val="single" w:color="000000" w:sz="4" w:space="0"/>
            </w:tcBorders>
            <w:vAlign w:val="center"/>
          </w:tcPr>
          <w:p w14:paraId="5162993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胰蛋白胨生理盐水溶液（TPS）</w:t>
            </w:r>
          </w:p>
        </w:tc>
        <w:tc>
          <w:tcPr>
            <w:tcW w:w="4057" w:type="dxa"/>
            <w:tcBorders>
              <w:top w:val="single" w:color="000000" w:sz="4" w:space="0"/>
              <w:left w:val="single" w:color="000000" w:sz="4" w:space="0"/>
              <w:bottom w:val="single" w:color="000000" w:sz="4" w:space="0"/>
              <w:right w:val="single" w:color="000000" w:sz="4" w:space="0"/>
            </w:tcBorders>
            <w:vAlign w:val="center"/>
          </w:tcPr>
          <w:p w14:paraId="5D4C9C1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AC69E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137AA45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7F447E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A86632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173</w:t>
            </w:r>
          </w:p>
        </w:tc>
        <w:tc>
          <w:tcPr>
            <w:tcW w:w="2942" w:type="dxa"/>
            <w:tcBorders>
              <w:top w:val="single" w:color="000000" w:sz="4" w:space="0"/>
              <w:left w:val="single" w:color="000000" w:sz="4" w:space="0"/>
              <w:bottom w:val="single" w:color="000000" w:sz="4" w:space="0"/>
              <w:right w:val="single" w:color="000000" w:sz="4" w:space="0"/>
            </w:tcBorders>
            <w:vAlign w:val="center"/>
          </w:tcPr>
          <w:p w14:paraId="6FA78D5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沙堡琼脂培养基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3452288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08DD34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413ED7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99E1F3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67EF7D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174</w:t>
            </w:r>
          </w:p>
        </w:tc>
        <w:tc>
          <w:tcPr>
            <w:tcW w:w="2942" w:type="dxa"/>
            <w:tcBorders>
              <w:top w:val="single" w:color="000000" w:sz="4" w:space="0"/>
              <w:left w:val="single" w:color="000000" w:sz="4" w:space="0"/>
              <w:bottom w:val="single" w:color="000000" w:sz="4" w:space="0"/>
              <w:right w:val="single" w:color="000000" w:sz="4" w:space="0"/>
            </w:tcBorders>
            <w:vAlign w:val="center"/>
          </w:tcPr>
          <w:p w14:paraId="5183AEC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硫酸标准溶液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0D67549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BC2C8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876EB5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197D78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959CA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175</w:t>
            </w:r>
          </w:p>
        </w:tc>
        <w:tc>
          <w:tcPr>
            <w:tcW w:w="2942" w:type="dxa"/>
            <w:tcBorders>
              <w:top w:val="single" w:color="000000" w:sz="4" w:space="0"/>
              <w:left w:val="single" w:color="000000" w:sz="4" w:space="0"/>
              <w:bottom w:val="single" w:color="000000" w:sz="4" w:space="0"/>
              <w:right w:val="single" w:color="000000" w:sz="4" w:space="0"/>
            </w:tcBorders>
            <w:vAlign w:val="center"/>
          </w:tcPr>
          <w:p w14:paraId="1BEE47C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碘化钾</w:t>
            </w:r>
          </w:p>
        </w:tc>
        <w:tc>
          <w:tcPr>
            <w:tcW w:w="4057" w:type="dxa"/>
            <w:tcBorders>
              <w:top w:val="single" w:color="000000" w:sz="4" w:space="0"/>
              <w:left w:val="single" w:color="000000" w:sz="4" w:space="0"/>
              <w:bottom w:val="single" w:color="000000" w:sz="4" w:space="0"/>
              <w:right w:val="single" w:color="000000" w:sz="4" w:space="0"/>
            </w:tcBorders>
            <w:vAlign w:val="center"/>
          </w:tcPr>
          <w:p w14:paraId="1A34971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14E70AF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D055E7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D4014A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0CA5E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176</w:t>
            </w:r>
          </w:p>
        </w:tc>
        <w:tc>
          <w:tcPr>
            <w:tcW w:w="2942" w:type="dxa"/>
            <w:tcBorders>
              <w:top w:val="single" w:color="000000" w:sz="4" w:space="0"/>
              <w:left w:val="single" w:color="000000" w:sz="4" w:space="0"/>
              <w:bottom w:val="single" w:color="000000" w:sz="4" w:space="0"/>
              <w:right w:val="single" w:color="000000" w:sz="4" w:space="0"/>
            </w:tcBorders>
            <w:vAlign w:val="center"/>
          </w:tcPr>
          <w:p w14:paraId="48E4DD2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可溶性淀粉</w:t>
            </w:r>
          </w:p>
        </w:tc>
        <w:tc>
          <w:tcPr>
            <w:tcW w:w="4057" w:type="dxa"/>
            <w:tcBorders>
              <w:top w:val="single" w:color="000000" w:sz="4" w:space="0"/>
              <w:left w:val="single" w:color="000000" w:sz="4" w:space="0"/>
              <w:bottom w:val="single" w:color="000000" w:sz="4" w:space="0"/>
              <w:right w:val="single" w:color="000000" w:sz="4" w:space="0"/>
            </w:tcBorders>
            <w:vAlign w:val="center"/>
          </w:tcPr>
          <w:p w14:paraId="1694B6A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C31E57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3327C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B81B50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781DA0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177</w:t>
            </w:r>
          </w:p>
        </w:tc>
        <w:tc>
          <w:tcPr>
            <w:tcW w:w="2942" w:type="dxa"/>
            <w:tcBorders>
              <w:top w:val="single" w:color="000000" w:sz="4" w:space="0"/>
              <w:left w:val="single" w:color="000000" w:sz="4" w:space="0"/>
              <w:bottom w:val="single" w:color="000000" w:sz="4" w:space="0"/>
              <w:right w:val="single" w:color="000000" w:sz="4" w:space="0"/>
            </w:tcBorders>
            <w:vAlign w:val="center"/>
          </w:tcPr>
          <w:p w14:paraId="789430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0.1mol/L硫代硫酸钠滴定液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1EE26FC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0.1mol/L,500ml/瓶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75C16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12B2644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051B1E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F0086A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178</w:t>
            </w:r>
          </w:p>
        </w:tc>
        <w:tc>
          <w:tcPr>
            <w:tcW w:w="2942" w:type="dxa"/>
            <w:tcBorders>
              <w:top w:val="single" w:color="000000" w:sz="4" w:space="0"/>
              <w:left w:val="single" w:color="000000" w:sz="4" w:space="0"/>
              <w:bottom w:val="single" w:color="000000" w:sz="4" w:space="0"/>
              <w:right w:val="single" w:color="000000" w:sz="4" w:space="0"/>
            </w:tcBorders>
            <w:vAlign w:val="center"/>
          </w:tcPr>
          <w:p w14:paraId="2B2D039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高锰酸钾滴定液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7AE5074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0.01mol/L，500ml/瓶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DAFAA6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430F54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C115C9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FF93E9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179</w:t>
            </w:r>
          </w:p>
        </w:tc>
        <w:tc>
          <w:tcPr>
            <w:tcW w:w="2942" w:type="dxa"/>
            <w:tcBorders>
              <w:top w:val="single" w:color="000000" w:sz="4" w:space="0"/>
              <w:left w:val="single" w:color="000000" w:sz="4" w:space="0"/>
              <w:bottom w:val="single" w:color="000000" w:sz="4" w:space="0"/>
              <w:right w:val="single" w:color="000000" w:sz="4" w:space="0"/>
            </w:tcBorders>
            <w:vAlign w:val="center"/>
          </w:tcPr>
          <w:p w14:paraId="394F32B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硫酸锰</w:t>
            </w:r>
          </w:p>
        </w:tc>
        <w:tc>
          <w:tcPr>
            <w:tcW w:w="4057" w:type="dxa"/>
            <w:tcBorders>
              <w:top w:val="single" w:color="000000" w:sz="4" w:space="0"/>
              <w:left w:val="single" w:color="000000" w:sz="4" w:space="0"/>
              <w:bottom w:val="single" w:color="000000" w:sz="4" w:space="0"/>
              <w:right w:val="single" w:color="000000" w:sz="4" w:space="0"/>
            </w:tcBorders>
            <w:vAlign w:val="center"/>
          </w:tcPr>
          <w:p w14:paraId="1787235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038A2F6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59FFDD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28ADD8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6C012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180</w:t>
            </w:r>
          </w:p>
        </w:tc>
        <w:tc>
          <w:tcPr>
            <w:tcW w:w="2942" w:type="dxa"/>
            <w:tcBorders>
              <w:top w:val="single" w:color="000000" w:sz="4" w:space="0"/>
              <w:left w:val="single" w:color="000000" w:sz="4" w:space="0"/>
              <w:bottom w:val="single" w:color="000000" w:sz="4" w:space="0"/>
              <w:right w:val="single" w:color="000000" w:sz="4" w:space="0"/>
            </w:tcBorders>
            <w:vAlign w:val="center"/>
          </w:tcPr>
          <w:p w14:paraId="005E9D6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钼酸铵</w:t>
            </w:r>
          </w:p>
        </w:tc>
        <w:tc>
          <w:tcPr>
            <w:tcW w:w="4057" w:type="dxa"/>
            <w:tcBorders>
              <w:top w:val="single" w:color="000000" w:sz="4" w:space="0"/>
              <w:left w:val="single" w:color="000000" w:sz="4" w:space="0"/>
              <w:bottom w:val="single" w:color="000000" w:sz="4" w:space="0"/>
              <w:right w:val="single" w:color="000000" w:sz="4" w:space="0"/>
            </w:tcBorders>
            <w:vAlign w:val="center"/>
          </w:tcPr>
          <w:p w14:paraId="4675D1D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50g/L，500ml/瓶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6D2EE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E46CA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1E6C5D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147DF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181</w:t>
            </w:r>
          </w:p>
        </w:tc>
        <w:tc>
          <w:tcPr>
            <w:tcW w:w="2942" w:type="dxa"/>
            <w:tcBorders>
              <w:top w:val="single" w:color="000000" w:sz="4" w:space="0"/>
              <w:left w:val="single" w:color="000000" w:sz="4" w:space="0"/>
              <w:bottom w:val="single" w:color="000000" w:sz="4" w:space="0"/>
              <w:right w:val="single" w:color="000000" w:sz="4" w:space="0"/>
            </w:tcBorders>
            <w:vAlign w:val="center"/>
          </w:tcPr>
          <w:p w14:paraId="12BE77E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硫代硫酸钠滴定液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1BD3623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0.05mol/L,500ml/瓶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5BDE3C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ABEC0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51648A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6E8DB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182</w:t>
            </w:r>
          </w:p>
        </w:tc>
        <w:tc>
          <w:tcPr>
            <w:tcW w:w="2942" w:type="dxa"/>
            <w:tcBorders>
              <w:top w:val="single" w:color="000000" w:sz="4" w:space="0"/>
              <w:left w:val="single" w:color="000000" w:sz="4" w:space="0"/>
              <w:bottom w:val="single" w:color="000000" w:sz="4" w:space="0"/>
              <w:right w:val="single" w:color="000000" w:sz="4" w:space="0"/>
            </w:tcBorders>
            <w:vAlign w:val="center"/>
          </w:tcPr>
          <w:p w14:paraId="5647263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高锰酸钾滴定液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57D2524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0.02mol/L，500ml/瓶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08E130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7494C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29B418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8C360E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183</w:t>
            </w:r>
          </w:p>
        </w:tc>
        <w:tc>
          <w:tcPr>
            <w:tcW w:w="2942" w:type="dxa"/>
            <w:tcBorders>
              <w:top w:val="single" w:color="000000" w:sz="4" w:space="0"/>
              <w:left w:val="single" w:color="000000" w:sz="4" w:space="0"/>
              <w:bottom w:val="single" w:color="000000" w:sz="4" w:space="0"/>
              <w:right w:val="single" w:color="000000" w:sz="4" w:space="0"/>
            </w:tcBorders>
            <w:vAlign w:val="center"/>
          </w:tcPr>
          <w:p w14:paraId="3084F05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无氯二次蒸馏水</w:t>
            </w:r>
          </w:p>
        </w:tc>
        <w:tc>
          <w:tcPr>
            <w:tcW w:w="4057" w:type="dxa"/>
            <w:tcBorders>
              <w:top w:val="single" w:color="000000" w:sz="4" w:space="0"/>
              <w:left w:val="single" w:color="000000" w:sz="4" w:space="0"/>
              <w:bottom w:val="single" w:color="000000" w:sz="4" w:space="0"/>
              <w:right w:val="single" w:color="000000" w:sz="4" w:space="0"/>
            </w:tcBorders>
            <w:vAlign w:val="center"/>
          </w:tcPr>
          <w:p w14:paraId="51D917E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81D6E2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5F5EE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0DBD6F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4DE15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184</w:t>
            </w:r>
          </w:p>
        </w:tc>
        <w:tc>
          <w:tcPr>
            <w:tcW w:w="2942" w:type="dxa"/>
            <w:tcBorders>
              <w:top w:val="single" w:color="000000" w:sz="4" w:space="0"/>
              <w:left w:val="single" w:color="000000" w:sz="4" w:space="0"/>
              <w:bottom w:val="single" w:color="000000" w:sz="4" w:space="0"/>
              <w:right w:val="single" w:color="000000" w:sz="4" w:space="0"/>
            </w:tcBorders>
            <w:vAlign w:val="center"/>
          </w:tcPr>
          <w:p w14:paraId="6AF3C8F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盐酸溶液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755E75E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2.5mol/L</w:t>
            </w:r>
          </w:p>
        </w:tc>
        <w:tc>
          <w:tcPr>
            <w:tcW w:w="885" w:type="dxa"/>
            <w:tcBorders>
              <w:top w:val="single" w:color="000000" w:sz="4" w:space="0"/>
              <w:left w:val="single" w:color="000000" w:sz="4" w:space="0"/>
              <w:bottom w:val="single" w:color="000000" w:sz="4" w:space="0"/>
              <w:right w:val="single" w:color="000000" w:sz="4" w:space="0"/>
            </w:tcBorders>
            <w:vAlign w:val="center"/>
          </w:tcPr>
          <w:p w14:paraId="5B84CCE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6B6341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ACF9B2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1A19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185</w:t>
            </w:r>
          </w:p>
        </w:tc>
        <w:tc>
          <w:tcPr>
            <w:tcW w:w="2942" w:type="dxa"/>
            <w:tcBorders>
              <w:top w:val="single" w:color="000000" w:sz="4" w:space="0"/>
              <w:left w:val="single" w:color="000000" w:sz="4" w:space="0"/>
              <w:bottom w:val="single" w:color="000000" w:sz="4" w:space="0"/>
              <w:right w:val="single" w:color="000000" w:sz="4" w:space="0"/>
            </w:tcBorders>
            <w:vAlign w:val="center"/>
          </w:tcPr>
          <w:p w14:paraId="487BB99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饱和磷酸氢二钠溶液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7133265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3F53B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3D335A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1F861A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FEAF1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186</w:t>
            </w:r>
          </w:p>
        </w:tc>
        <w:tc>
          <w:tcPr>
            <w:tcW w:w="2942" w:type="dxa"/>
            <w:tcBorders>
              <w:top w:val="single" w:color="000000" w:sz="4" w:space="0"/>
              <w:left w:val="single" w:color="000000" w:sz="4" w:space="0"/>
              <w:bottom w:val="single" w:color="000000" w:sz="4" w:space="0"/>
              <w:right w:val="single" w:color="000000" w:sz="4" w:space="0"/>
            </w:tcBorders>
            <w:vAlign w:val="center"/>
          </w:tcPr>
          <w:p w14:paraId="2EC4D21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无水KH</w:t>
            </w:r>
            <w:r>
              <w:rPr>
                <w:rFonts w:ascii="Cambria Math" w:hAnsi="Cambria Math" w:eastAsia="仿宋" w:cs="Cambria Math"/>
                <w:color w:val="auto"/>
                <w:szCs w:val="21"/>
                <w:u w:val="none"/>
              </w:rPr>
              <w:t>₂</w:t>
            </w:r>
            <w:r>
              <w:rPr>
                <w:rFonts w:hint="eastAsia" w:ascii="仿宋" w:hAnsi="仿宋" w:eastAsia="仿宋" w:cs="仿宋"/>
                <w:color w:val="auto"/>
                <w:szCs w:val="21"/>
                <w:u w:val="none"/>
              </w:rPr>
              <w:t>PO</w:t>
            </w:r>
            <w:r>
              <w:rPr>
                <w:rFonts w:ascii="Cambria Math" w:hAnsi="Cambria Math" w:eastAsia="仿宋" w:cs="Cambria Math"/>
                <w:color w:val="auto"/>
                <w:szCs w:val="21"/>
                <w:u w:val="none"/>
              </w:rPr>
              <w:t>₄</w:t>
            </w:r>
          </w:p>
        </w:tc>
        <w:tc>
          <w:tcPr>
            <w:tcW w:w="4057" w:type="dxa"/>
            <w:tcBorders>
              <w:top w:val="single" w:color="000000" w:sz="4" w:space="0"/>
              <w:left w:val="single" w:color="000000" w:sz="4" w:space="0"/>
              <w:bottom w:val="single" w:color="000000" w:sz="4" w:space="0"/>
              <w:right w:val="single" w:color="000000" w:sz="4" w:space="0"/>
            </w:tcBorders>
            <w:vAlign w:val="center"/>
          </w:tcPr>
          <w:p w14:paraId="54440E2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60EB379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0DB357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F1DF6A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50E496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187</w:t>
            </w:r>
          </w:p>
        </w:tc>
        <w:tc>
          <w:tcPr>
            <w:tcW w:w="2942" w:type="dxa"/>
            <w:tcBorders>
              <w:top w:val="single" w:color="000000" w:sz="4" w:space="0"/>
              <w:left w:val="single" w:color="000000" w:sz="4" w:space="0"/>
              <w:bottom w:val="single" w:color="000000" w:sz="4" w:space="0"/>
              <w:right w:val="single" w:color="000000" w:sz="4" w:space="0"/>
            </w:tcBorders>
            <w:vAlign w:val="center"/>
          </w:tcPr>
          <w:p w14:paraId="3E5FEFE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Na</w:t>
            </w:r>
            <w:r>
              <w:rPr>
                <w:rFonts w:ascii="Cambria Math" w:hAnsi="Cambria Math" w:eastAsia="仿宋" w:cs="Cambria Math"/>
                <w:color w:val="auto"/>
                <w:szCs w:val="21"/>
                <w:u w:val="none"/>
              </w:rPr>
              <w:t>₂</w:t>
            </w:r>
            <w:r>
              <w:rPr>
                <w:rFonts w:hint="eastAsia" w:ascii="仿宋" w:hAnsi="仿宋" w:eastAsia="仿宋" w:cs="仿宋"/>
                <w:color w:val="auto"/>
                <w:szCs w:val="21"/>
                <w:u w:val="none"/>
              </w:rPr>
              <w:t>HPO</w:t>
            </w:r>
            <w:r>
              <w:rPr>
                <w:rFonts w:ascii="Cambria Math" w:hAnsi="Cambria Math" w:eastAsia="仿宋" w:cs="Cambria Math"/>
                <w:color w:val="auto"/>
                <w:szCs w:val="21"/>
                <w:u w:val="none"/>
              </w:rPr>
              <w:t>₄</w:t>
            </w:r>
            <w:r>
              <w:rPr>
                <w:rFonts w:hint="eastAsia" w:ascii="仿宋" w:hAnsi="仿宋" w:eastAsia="仿宋" w:cs="仿宋"/>
                <w:color w:val="auto"/>
                <w:szCs w:val="21"/>
                <w:u w:val="none"/>
              </w:rPr>
              <w:t>·12H</w:t>
            </w:r>
            <w:r>
              <w:rPr>
                <w:rFonts w:ascii="Cambria Math" w:hAnsi="Cambria Math" w:eastAsia="仿宋" w:cs="Cambria Math"/>
                <w:color w:val="auto"/>
                <w:szCs w:val="21"/>
                <w:u w:val="none"/>
              </w:rPr>
              <w:t>₂</w:t>
            </w:r>
            <w:r>
              <w:rPr>
                <w:rFonts w:hint="eastAsia" w:ascii="仿宋" w:hAnsi="仿宋" w:eastAsia="仿宋" w:cs="仿宋"/>
                <w:color w:val="auto"/>
                <w:szCs w:val="21"/>
                <w:u w:val="none"/>
              </w:rPr>
              <w:t>O</w:t>
            </w:r>
          </w:p>
        </w:tc>
        <w:tc>
          <w:tcPr>
            <w:tcW w:w="4057" w:type="dxa"/>
            <w:tcBorders>
              <w:top w:val="single" w:color="000000" w:sz="4" w:space="0"/>
              <w:left w:val="single" w:color="000000" w:sz="4" w:space="0"/>
              <w:bottom w:val="single" w:color="000000" w:sz="4" w:space="0"/>
              <w:right w:val="single" w:color="000000" w:sz="4" w:space="0"/>
            </w:tcBorders>
            <w:vAlign w:val="center"/>
          </w:tcPr>
          <w:p w14:paraId="7D46704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5666852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023AA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E8B011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C24B5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188</w:t>
            </w:r>
          </w:p>
        </w:tc>
        <w:tc>
          <w:tcPr>
            <w:tcW w:w="2942" w:type="dxa"/>
            <w:tcBorders>
              <w:top w:val="single" w:color="000000" w:sz="4" w:space="0"/>
              <w:left w:val="single" w:color="000000" w:sz="4" w:space="0"/>
              <w:bottom w:val="single" w:color="000000" w:sz="4" w:space="0"/>
              <w:right w:val="single" w:color="000000" w:sz="4" w:space="0"/>
            </w:tcBorders>
            <w:vAlign w:val="center"/>
          </w:tcPr>
          <w:p w14:paraId="3DA9B7A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溴化钾</w:t>
            </w:r>
          </w:p>
        </w:tc>
        <w:tc>
          <w:tcPr>
            <w:tcW w:w="4057" w:type="dxa"/>
            <w:tcBorders>
              <w:top w:val="single" w:color="000000" w:sz="4" w:space="0"/>
              <w:left w:val="single" w:color="000000" w:sz="4" w:space="0"/>
              <w:bottom w:val="single" w:color="000000" w:sz="4" w:space="0"/>
              <w:right w:val="single" w:color="000000" w:sz="4" w:space="0"/>
            </w:tcBorders>
            <w:vAlign w:val="center"/>
          </w:tcPr>
          <w:p w14:paraId="07DBCB2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45888A8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ECBB37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79E7EC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DF5F48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189</w:t>
            </w:r>
          </w:p>
        </w:tc>
        <w:tc>
          <w:tcPr>
            <w:tcW w:w="2942" w:type="dxa"/>
            <w:tcBorders>
              <w:top w:val="single" w:color="000000" w:sz="4" w:space="0"/>
              <w:left w:val="single" w:color="000000" w:sz="4" w:space="0"/>
              <w:bottom w:val="single" w:color="000000" w:sz="4" w:space="0"/>
              <w:right w:val="single" w:color="000000" w:sz="4" w:space="0"/>
            </w:tcBorders>
            <w:vAlign w:val="center"/>
          </w:tcPr>
          <w:p w14:paraId="5B98ADE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硫酸滴定液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38CAD7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0.25 mol/L,500ml/瓶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1605A8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12DF42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70D0E0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F90C13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190</w:t>
            </w:r>
          </w:p>
        </w:tc>
        <w:tc>
          <w:tcPr>
            <w:tcW w:w="2942" w:type="dxa"/>
            <w:tcBorders>
              <w:top w:val="single" w:color="000000" w:sz="4" w:space="0"/>
              <w:left w:val="single" w:color="000000" w:sz="4" w:space="0"/>
              <w:bottom w:val="single" w:color="000000" w:sz="4" w:space="0"/>
              <w:right w:val="single" w:color="000000" w:sz="4" w:space="0"/>
            </w:tcBorders>
            <w:vAlign w:val="center"/>
          </w:tcPr>
          <w:p w14:paraId="7C360F9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pH4.00标准溶液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3B89253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8A82D1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BF49F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F8D70E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47ADBE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191</w:t>
            </w:r>
          </w:p>
        </w:tc>
        <w:tc>
          <w:tcPr>
            <w:tcW w:w="2942" w:type="dxa"/>
            <w:tcBorders>
              <w:top w:val="single" w:color="000000" w:sz="4" w:space="0"/>
              <w:left w:val="single" w:color="000000" w:sz="4" w:space="0"/>
              <w:bottom w:val="single" w:color="000000" w:sz="4" w:space="0"/>
              <w:right w:val="single" w:color="000000" w:sz="4" w:space="0"/>
            </w:tcBorders>
            <w:vAlign w:val="center"/>
          </w:tcPr>
          <w:p w14:paraId="7F56A2B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pH6.88标准溶液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297C517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BE1B2C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928024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AAF8EC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01DE63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192</w:t>
            </w:r>
          </w:p>
        </w:tc>
        <w:tc>
          <w:tcPr>
            <w:tcW w:w="2942" w:type="dxa"/>
            <w:tcBorders>
              <w:top w:val="single" w:color="000000" w:sz="4" w:space="0"/>
              <w:left w:val="single" w:color="000000" w:sz="4" w:space="0"/>
              <w:bottom w:val="single" w:color="000000" w:sz="4" w:space="0"/>
              <w:right w:val="single" w:color="000000" w:sz="4" w:space="0"/>
            </w:tcBorders>
            <w:vAlign w:val="center"/>
          </w:tcPr>
          <w:p w14:paraId="2731956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pH9.23标准溶液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25419C2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6EBE00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CD74A1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4F9D02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6B2EF1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193</w:t>
            </w:r>
          </w:p>
        </w:tc>
        <w:tc>
          <w:tcPr>
            <w:tcW w:w="2942" w:type="dxa"/>
            <w:tcBorders>
              <w:top w:val="single" w:color="000000" w:sz="4" w:space="0"/>
              <w:left w:val="single" w:color="000000" w:sz="4" w:space="0"/>
              <w:bottom w:val="single" w:color="000000" w:sz="4" w:space="0"/>
              <w:right w:val="single" w:color="000000" w:sz="4" w:space="0"/>
            </w:tcBorders>
            <w:vAlign w:val="center"/>
          </w:tcPr>
          <w:p w14:paraId="256E6CB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精密pH试纸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7E64CDC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PH5.5-9.0  100片/包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3F3D4B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6407B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82B6B0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3F325C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194</w:t>
            </w:r>
          </w:p>
        </w:tc>
        <w:tc>
          <w:tcPr>
            <w:tcW w:w="2942" w:type="dxa"/>
            <w:tcBorders>
              <w:top w:val="single" w:color="000000" w:sz="4" w:space="0"/>
              <w:left w:val="single" w:color="000000" w:sz="4" w:space="0"/>
              <w:bottom w:val="single" w:color="000000" w:sz="4" w:space="0"/>
              <w:right w:val="single" w:color="000000" w:sz="4" w:space="0"/>
            </w:tcBorders>
            <w:vAlign w:val="center"/>
          </w:tcPr>
          <w:p w14:paraId="03D0B8D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精密pH试纸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3D9366F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 0.0-6.0  100片/包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69B90E9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229C5D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FE3DDC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7769B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195</w:t>
            </w:r>
          </w:p>
        </w:tc>
        <w:tc>
          <w:tcPr>
            <w:tcW w:w="2942" w:type="dxa"/>
            <w:tcBorders>
              <w:top w:val="single" w:color="000000" w:sz="4" w:space="0"/>
              <w:left w:val="single" w:color="000000" w:sz="4" w:space="0"/>
              <w:bottom w:val="single" w:color="000000" w:sz="4" w:space="0"/>
              <w:right w:val="single" w:color="000000" w:sz="4" w:space="0"/>
            </w:tcBorders>
            <w:vAlign w:val="center"/>
          </w:tcPr>
          <w:p w14:paraId="348BD6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广泛PH试纸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5E2D1C2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PH1-14 100片/包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23414E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21481AE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5CB3835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F8E46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196</w:t>
            </w:r>
          </w:p>
        </w:tc>
        <w:tc>
          <w:tcPr>
            <w:tcW w:w="2942" w:type="dxa"/>
            <w:tcBorders>
              <w:top w:val="single" w:color="000000" w:sz="4" w:space="0"/>
              <w:left w:val="single" w:color="000000" w:sz="4" w:space="0"/>
              <w:bottom w:val="single" w:color="000000" w:sz="4" w:space="0"/>
              <w:right w:val="single" w:color="000000" w:sz="4" w:space="0"/>
            </w:tcBorders>
            <w:vAlign w:val="center"/>
          </w:tcPr>
          <w:p w14:paraId="6BD4556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柠檬酸铵</w:t>
            </w:r>
          </w:p>
        </w:tc>
        <w:tc>
          <w:tcPr>
            <w:tcW w:w="4057" w:type="dxa"/>
            <w:tcBorders>
              <w:top w:val="single" w:color="000000" w:sz="4" w:space="0"/>
              <w:left w:val="single" w:color="000000" w:sz="4" w:space="0"/>
              <w:bottom w:val="single" w:color="000000" w:sz="4" w:space="0"/>
              <w:right w:val="single" w:color="000000" w:sz="4" w:space="0"/>
            </w:tcBorders>
            <w:vAlign w:val="center"/>
          </w:tcPr>
          <w:p w14:paraId="776F8DC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500g/瓶分析纯</w:t>
            </w:r>
          </w:p>
        </w:tc>
        <w:tc>
          <w:tcPr>
            <w:tcW w:w="885" w:type="dxa"/>
            <w:tcBorders>
              <w:top w:val="single" w:color="000000" w:sz="4" w:space="0"/>
              <w:left w:val="single" w:color="000000" w:sz="4" w:space="0"/>
              <w:bottom w:val="single" w:color="000000" w:sz="4" w:space="0"/>
              <w:right w:val="single" w:color="000000" w:sz="4" w:space="0"/>
            </w:tcBorders>
            <w:vAlign w:val="center"/>
          </w:tcPr>
          <w:p w14:paraId="6484EA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DE13CC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F5872E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FC4DDD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197</w:t>
            </w:r>
          </w:p>
        </w:tc>
        <w:tc>
          <w:tcPr>
            <w:tcW w:w="2942" w:type="dxa"/>
            <w:tcBorders>
              <w:top w:val="single" w:color="000000" w:sz="4" w:space="0"/>
              <w:left w:val="single" w:color="000000" w:sz="4" w:space="0"/>
              <w:bottom w:val="single" w:color="000000" w:sz="4" w:space="0"/>
              <w:right w:val="single" w:color="000000" w:sz="4" w:space="0"/>
            </w:tcBorders>
            <w:vAlign w:val="center"/>
          </w:tcPr>
          <w:p w14:paraId="182F55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麦芽浸膏琼脂（MEA）</w:t>
            </w:r>
          </w:p>
        </w:tc>
        <w:tc>
          <w:tcPr>
            <w:tcW w:w="4057" w:type="dxa"/>
            <w:tcBorders>
              <w:top w:val="single" w:color="000000" w:sz="4" w:space="0"/>
              <w:left w:val="single" w:color="000000" w:sz="4" w:space="0"/>
              <w:bottom w:val="single" w:color="000000" w:sz="4" w:space="0"/>
              <w:right w:val="single" w:color="000000" w:sz="4" w:space="0"/>
            </w:tcBorders>
            <w:vAlign w:val="center"/>
          </w:tcPr>
          <w:p w14:paraId="7173481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130744D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5E37EF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2F6C79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08632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198</w:t>
            </w:r>
          </w:p>
        </w:tc>
        <w:tc>
          <w:tcPr>
            <w:tcW w:w="2942" w:type="dxa"/>
            <w:tcBorders>
              <w:top w:val="single" w:color="000000" w:sz="4" w:space="0"/>
              <w:left w:val="single" w:color="000000" w:sz="4" w:space="0"/>
              <w:bottom w:val="single" w:color="000000" w:sz="4" w:space="0"/>
              <w:right w:val="single" w:color="000000" w:sz="4" w:space="0"/>
            </w:tcBorders>
            <w:vAlign w:val="center"/>
          </w:tcPr>
          <w:p w14:paraId="379CDD4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氯化镁</w:t>
            </w:r>
          </w:p>
        </w:tc>
        <w:tc>
          <w:tcPr>
            <w:tcW w:w="4057" w:type="dxa"/>
            <w:tcBorders>
              <w:top w:val="single" w:color="000000" w:sz="4" w:space="0"/>
              <w:left w:val="single" w:color="000000" w:sz="4" w:space="0"/>
              <w:bottom w:val="single" w:color="000000" w:sz="4" w:space="0"/>
              <w:right w:val="single" w:color="000000" w:sz="4" w:space="0"/>
            </w:tcBorders>
            <w:vAlign w:val="center"/>
          </w:tcPr>
          <w:p w14:paraId="6E5B99F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1955EB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60644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E35BC4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24AD78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199</w:t>
            </w:r>
          </w:p>
        </w:tc>
        <w:tc>
          <w:tcPr>
            <w:tcW w:w="2942" w:type="dxa"/>
            <w:tcBorders>
              <w:top w:val="single" w:color="000000" w:sz="4" w:space="0"/>
              <w:left w:val="single" w:color="000000" w:sz="4" w:space="0"/>
              <w:bottom w:val="single" w:color="000000" w:sz="4" w:space="0"/>
              <w:right w:val="single" w:color="000000" w:sz="4" w:space="0"/>
            </w:tcBorders>
            <w:vAlign w:val="center"/>
          </w:tcPr>
          <w:p w14:paraId="5840496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氯化钙</w:t>
            </w:r>
          </w:p>
        </w:tc>
        <w:tc>
          <w:tcPr>
            <w:tcW w:w="4057" w:type="dxa"/>
            <w:tcBorders>
              <w:top w:val="single" w:color="000000" w:sz="4" w:space="0"/>
              <w:left w:val="single" w:color="000000" w:sz="4" w:space="0"/>
              <w:bottom w:val="single" w:color="000000" w:sz="4" w:space="0"/>
              <w:right w:val="single" w:color="000000" w:sz="4" w:space="0"/>
            </w:tcBorders>
            <w:vAlign w:val="center"/>
          </w:tcPr>
          <w:p w14:paraId="34FA16F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45F425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33B96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3E8BDE0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4AE3B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2942" w:type="dxa"/>
            <w:tcBorders>
              <w:top w:val="single" w:color="000000" w:sz="4" w:space="0"/>
              <w:left w:val="single" w:color="000000" w:sz="4" w:space="0"/>
              <w:bottom w:val="single" w:color="000000" w:sz="4" w:space="0"/>
              <w:right w:val="single" w:color="000000" w:sz="4" w:space="0"/>
            </w:tcBorders>
            <w:vAlign w:val="center"/>
          </w:tcPr>
          <w:p w14:paraId="30A876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玻璃珠</w:t>
            </w:r>
          </w:p>
        </w:tc>
        <w:tc>
          <w:tcPr>
            <w:tcW w:w="4057" w:type="dxa"/>
            <w:tcBorders>
              <w:top w:val="single" w:color="000000" w:sz="4" w:space="0"/>
              <w:left w:val="single" w:color="000000" w:sz="4" w:space="0"/>
              <w:bottom w:val="single" w:color="000000" w:sz="4" w:space="0"/>
              <w:right w:val="single" w:color="000000" w:sz="4" w:space="0"/>
            </w:tcBorders>
            <w:vAlign w:val="center"/>
          </w:tcPr>
          <w:p w14:paraId="23D5A1E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粒径3-5mm，20g/包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8659A8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6C3125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247F30C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5A264B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201</w:t>
            </w:r>
          </w:p>
        </w:tc>
        <w:tc>
          <w:tcPr>
            <w:tcW w:w="2942" w:type="dxa"/>
            <w:tcBorders>
              <w:top w:val="single" w:color="000000" w:sz="4" w:space="0"/>
              <w:left w:val="single" w:color="000000" w:sz="4" w:space="0"/>
              <w:bottom w:val="single" w:color="000000" w:sz="4" w:space="0"/>
              <w:right w:val="single" w:color="000000" w:sz="4" w:space="0"/>
            </w:tcBorders>
            <w:vAlign w:val="center"/>
          </w:tcPr>
          <w:p w14:paraId="43F57AD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吐温80</w:t>
            </w:r>
          </w:p>
        </w:tc>
        <w:tc>
          <w:tcPr>
            <w:tcW w:w="4057" w:type="dxa"/>
            <w:tcBorders>
              <w:top w:val="single" w:color="000000" w:sz="4" w:space="0"/>
              <w:left w:val="single" w:color="000000" w:sz="4" w:space="0"/>
              <w:bottom w:val="single" w:color="000000" w:sz="4" w:space="0"/>
              <w:right w:val="single" w:color="000000" w:sz="4" w:space="0"/>
            </w:tcBorders>
            <w:vAlign w:val="center"/>
          </w:tcPr>
          <w:p w14:paraId="471CA3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A69D8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5A72C5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165F70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E40AD7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202</w:t>
            </w:r>
          </w:p>
        </w:tc>
        <w:tc>
          <w:tcPr>
            <w:tcW w:w="2942" w:type="dxa"/>
            <w:tcBorders>
              <w:top w:val="single" w:color="000000" w:sz="4" w:space="0"/>
              <w:left w:val="single" w:color="000000" w:sz="4" w:space="0"/>
              <w:bottom w:val="single" w:color="000000" w:sz="4" w:space="0"/>
              <w:right w:val="single" w:color="000000" w:sz="4" w:space="0"/>
            </w:tcBorders>
            <w:vAlign w:val="center"/>
          </w:tcPr>
          <w:p w14:paraId="702F534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紫外线强度照射指示卡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6736B5E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可测90uW/cm</w:t>
            </w:r>
            <w:r>
              <w:rPr>
                <w:rFonts w:hint="eastAsia" w:ascii="仿宋" w:hAnsi="仿宋" w:eastAsia="仿宋" w:cs="仿宋"/>
                <w:color w:val="auto"/>
                <w:szCs w:val="21"/>
                <w:u w:val="none"/>
                <w:vertAlign w:val="superscript"/>
              </w:rPr>
              <w:t>2</w:t>
            </w:r>
            <w:r>
              <w:rPr>
                <w:rFonts w:hint="eastAsia" w:ascii="仿宋" w:hAnsi="仿宋" w:eastAsia="仿宋" w:cs="仿宋"/>
                <w:color w:val="auto"/>
                <w:szCs w:val="21"/>
                <w:u w:val="none"/>
              </w:rPr>
              <w:t>、70uW/cm</w:t>
            </w:r>
            <w:r>
              <w:rPr>
                <w:rFonts w:hint="eastAsia" w:ascii="仿宋" w:hAnsi="仿宋" w:eastAsia="仿宋" w:cs="仿宋"/>
                <w:color w:val="auto"/>
                <w:szCs w:val="21"/>
                <w:u w:val="none"/>
                <w:vertAlign w:val="superscript"/>
              </w:rPr>
              <w:t>2</w:t>
            </w:r>
            <w:r>
              <w:rPr>
                <w:rFonts w:hint="eastAsia" w:ascii="仿宋" w:hAnsi="仿宋" w:eastAsia="仿宋" w:cs="仿宋"/>
                <w:color w:val="auto"/>
                <w:szCs w:val="21"/>
                <w:u w:val="none"/>
              </w:rPr>
              <w:t>，标准色块，100片/盒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FCA79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1E0E7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599A34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3226B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203</w:t>
            </w:r>
          </w:p>
        </w:tc>
        <w:tc>
          <w:tcPr>
            <w:tcW w:w="2942" w:type="dxa"/>
            <w:tcBorders>
              <w:top w:val="single" w:color="000000" w:sz="4" w:space="0"/>
              <w:left w:val="single" w:color="000000" w:sz="4" w:space="0"/>
              <w:bottom w:val="single" w:color="000000" w:sz="4" w:space="0"/>
              <w:right w:val="single" w:color="000000" w:sz="4" w:space="0"/>
            </w:tcBorders>
            <w:vAlign w:val="center"/>
          </w:tcPr>
          <w:p w14:paraId="5C9A46B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过氧化氢浓度检测试纸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75CD8FE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100-1000mg/L，100张/盒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5F97F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186EBD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22E322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CB77DB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204</w:t>
            </w:r>
          </w:p>
        </w:tc>
        <w:tc>
          <w:tcPr>
            <w:tcW w:w="2942" w:type="dxa"/>
            <w:tcBorders>
              <w:top w:val="single" w:color="000000" w:sz="4" w:space="0"/>
              <w:left w:val="single" w:color="000000" w:sz="4" w:space="0"/>
              <w:bottom w:val="single" w:color="000000" w:sz="4" w:space="0"/>
              <w:right w:val="single" w:color="000000" w:sz="4" w:space="0"/>
            </w:tcBorders>
            <w:vAlign w:val="center"/>
          </w:tcPr>
          <w:p w14:paraId="7841E42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戊二醛浓度指示卡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389F81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0-3%,100张/盒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C7EC9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AF00A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E2C661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ABF4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205</w:t>
            </w:r>
          </w:p>
        </w:tc>
        <w:tc>
          <w:tcPr>
            <w:tcW w:w="2942" w:type="dxa"/>
            <w:tcBorders>
              <w:top w:val="single" w:color="000000" w:sz="4" w:space="0"/>
              <w:left w:val="single" w:color="000000" w:sz="4" w:space="0"/>
              <w:bottom w:val="single" w:color="000000" w:sz="4" w:space="0"/>
              <w:right w:val="single" w:color="000000" w:sz="4" w:space="0"/>
            </w:tcBorders>
            <w:vAlign w:val="center"/>
          </w:tcPr>
          <w:p w14:paraId="605E3C3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过氧乙酸浓度检测试纸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3FD750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100-2000mg/L，100张/盒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A8D40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BBF2F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544820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F1D4AC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206</w:t>
            </w:r>
          </w:p>
        </w:tc>
        <w:tc>
          <w:tcPr>
            <w:tcW w:w="2942" w:type="dxa"/>
            <w:tcBorders>
              <w:top w:val="single" w:color="000000" w:sz="4" w:space="0"/>
              <w:left w:val="single" w:color="000000" w:sz="4" w:space="0"/>
              <w:bottom w:val="single" w:color="000000" w:sz="4" w:space="0"/>
              <w:right w:val="single" w:color="000000" w:sz="4" w:space="0"/>
            </w:tcBorders>
            <w:vAlign w:val="center"/>
          </w:tcPr>
          <w:p w14:paraId="0630AE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二氧化氯浓度检测试纸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4105182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10-500mg/l ，100张/盒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7093F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8E09E4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BBDB7D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9512C9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207</w:t>
            </w:r>
          </w:p>
        </w:tc>
        <w:tc>
          <w:tcPr>
            <w:tcW w:w="2942" w:type="dxa"/>
            <w:tcBorders>
              <w:top w:val="single" w:color="000000" w:sz="4" w:space="0"/>
              <w:left w:val="single" w:color="000000" w:sz="4" w:space="0"/>
              <w:bottom w:val="single" w:color="000000" w:sz="4" w:space="0"/>
              <w:right w:val="single" w:color="000000" w:sz="4" w:space="0"/>
            </w:tcBorders>
            <w:vAlign w:val="center"/>
          </w:tcPr>
          <w:p w14:paraId="0AA8C3D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含氯浓度测试浓度检测试纸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5CACDDF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20-2000mg/l ，100张/盒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42F848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BB3F8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9449EA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E1BDF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208</w:t>
            </w:r>
          </w:p>
        </w:tc>
        <w:tc>
          <w:tcPr>
            <w:tcW w:w="2942" w:type="dxa"/>
            <w:tcBorders>
              <w:top w:val="single" w:color="000000" w:sz="4" w:space="0"/>
              <w:left w:val="single" w:color="000000" w:sz="4" w:space="0"/>
              <w:bottom w:val="single" w:color="000000" w:sz="4" w:space="0"/>
              <w:right w:val="single" w:color="000000" w:sz="4" w:space="0"/>
            </w:tcBorders>
            <w:vAlign w:val="center"/>
          </w:tcPr>
          <w:p w14:paraId="4DBE2E8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季铵盐浓度检测试纸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69DEF19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0-500mg/l，100张/盒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0D8A7A0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E8306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09DB0E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48440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209</w:t>
            </w:r>
          </w:p>
        </w:tc>
        <w:tc>
          <w:tcPr>
            <w:tcW w:w="2942" w:type="dxa"/>
            <w:tcBorders>
              <w:top w:val="single" w:color="000000" w:sz="4" w:space="0"/>
              <w:left w:val="single" w:color="000000" w:sz="4" w:space="0"/>
              <w:bottom w:val="single" w:color="000000" w:sz="4" w:space="0"/>
              <w:right w:val="single" w:color="000000" w:sz="4" w:space="0"/>
            </w:tcBorders>
            <w:vAlign w:val="center"/>
          </w:tcPr>
          <w:p w14:paraId="38FF3A3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复方中和增菌培养基管(50ml)</w:t>
            </w:r>
          </w:p>
        </w:tc>
        <w:tc>
          <w:tcPr>
            <w:tcW w:w="4057" w:type="dxa"/>
            <w:tcBorders>
              <w:top w:val="single" w:color="000000" w:sz="4" w:space="0"/>
              <w:left w:val="single" w:color="000000" w:sz="4" w:space="0"/>
              <w:bottom w:val="single" w:color="000000" w:sz="4" w:space="0"/>
              <w:right w:val="single" w:color="000000" w:sz="4" w:space="0"/>
            </w:tcBorders>
            <w:vAlign w:val="center"/>
          </w:tcPr>
          <w:p w14:paraId="0A5AE8A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消毒后内镜的无菌检测，50mL*10瓶/箱</w:t>
            </w:r>
          </w:p>
        </w:tc>
        <w:tc>
          <w:tcPr>
            <w:tcW w:w="885" w:type="dxa"/>
            <w:tcBorders>
              <w:top w:val="single" w:color="000000" w:sz="4" w:space="0"/>
              <w:left w:val="single" w:color="000000" w:sz="4" w:space="0"/>
              <w:bottom w:val="single" w:color="000000" w:sz="4" w:space="0"/>
              <w:right w:val="single" w:color="000000" w:sz="4" w:space="0"/>
            </w:tcBorders>
            <w:vAlign w:val="center"/>
          </w:tcPr>
          <w:p w14:paraId="66DD5F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61B82C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613DDDA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E4184D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210</w:t>
            </w:r>
          </w:p>
        </w:tc>
        <w:tc>
          <w:tcPr>
            <w:tcW w:w="2942" w:type="dxa"/>
            <w:tcBorders>
              <w:top w:val="single" w:color="000000" w:sz="4" w:space="0"/>
              <w:left w:val="single" w:color="000000" w:sz="4" w:space="0"/>
              <w:bottom w:val="single" w:color="000000" w:sz="4" w:space="0"/>
              <w:right w:val="single" w:color="000000" w:sz="4" w:space="0"/>
            </w:tcBorders>
            <w:vAlign w:val="center"/>
          </w:tcPr>
          <w:p w14:paraId="44BFEB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乳糖胆盐发酵管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54C5952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单料带导管，10ml/支</w:t>
            </w:r>
          </w:p>
        </w:tc>
        <w:tc>
          <w:tcPr>
            <w:tcW w:w="885" w:type="dxa"/>
            <w:tcBorders>
              <w:top w:val="single" w:color="000000" w:sz="4" w:space="0"/>
              <w:left w:val="single" w:color="000000" w:sz="4" w:space="0"/>
              <w:bottom w:val="single" w:color="000000" w:sz="4" w:space="0"/>
              <w:right w:val="single" w:color="000000" w:sz="4" w:space="0"/>
            </w:tcBorders>
            <w:vAlign w:val="center"/>
          </w:tcPr>
          <w:p w14:paraId="2C41344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1995EB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6516A4C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D37CDC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211</w:t>
            </w:r>
          </w:p>
        </w:tc>
        <w:tc>
          <w:tcPr>
            <w:tcW w:w="2942" w:type="dxa"/>
            <w:tcBorders>
              <w:top w:val="single" w:color="000000" w:sz="4" w:space="0"/>
              <w:left w:val="single" w:color="000000" w:sz="4" w:space="0"/>
              <w:bottom w:val="single" w:color="000000" w:sz="4" w:space="0"/>
              <w:right w:val="single" w:color="000000" w:sz="4" w:space="0"/>
            </w:tcBorders>
            <w:vAlign w:val="center"/>
          </w:tcPr>
          <w:p w14:paraId="5BDA523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乳糖胆盐发酵管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24F331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三倍料带导管，50ml/支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B62C75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2CC6408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0318AD3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90F5A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212</w:t>
            </w:r>
          </w:p>
        </w:tc>
        <w:tc>
          <w:tcPr>
            <w:tcW w:w="2942" w:type="dxa"/>
            <w:tcBorders>
              <w:top w:val="single" w:color="000000" w:sz="4" w:space="0"/>
              <w:left w:val="single" w:color="000000" w:sz="4" w:space="0"/>
              <w:bottom w:val="single" w:color="000000" w:sz="4" w:space="0"/>
              <w:right w:val="single" w:color="000000" w:sz="4" w:space="0"/>
            </w:tcBorders>
            <w:vAlign w:val="center"/>
          </w:tcPr>
          <w:p w14:paraId="6BD94D9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乳糖胆盐发酵培养基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2366EE8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12A770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15E954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DB3A61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A3284A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213</w:t>
            </w:r>
          </w:p>
        </w:tc>
        <w:tc>
          <w:tcPr>
            <w:tcW w:w="2942" w:type="dxa"/>
            <w:tcBorders>
              <w:top w:val="single" w:color="000000" w:sz="4" w:space="0"/>
              <w:left w:val="single" w:color="000000" w:sz="4" w:space="0"/>
              <w:bottom w:val="single" w:color="000000" w:sz="4" w:space="0"/>
              <w:right w:val="single" w:color="000000" w:sz="4" w:space="0"/>
            </w:tcBorders>
            <w:vAlign w:val="center"/>
          </w:tcPr>
          <w:p w14:paraId="54EB192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压力蒸汽灭菌标准生物测试包</w:t>
            </w:r>
          </w:p>
        </w:tc>
        <w:tc>
          <w:tcPr>
            <w:tcW w:w="4057" w:type="dxa"/>
            <w:tcBorders>
              <w:top w:val="single" w:color="000000" w:sz="4" w:space="0"/>
              <w:left w:val="single" w:color="000000" w:sz="4" w:space="0"/>
              <w:bottom w:val="single" w:color="000000" w:sz="4" w:space="0"/>
              <w:right w:val="single" w:color="000000" w:sz="4" w:space="0"/>
            </w:tcBorders>
            <w:vAlign w:val="center"/>
          </w:tcPr>
          <w:p w14:paraId="1C2A500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新华bp1321，嗜热脂肪芽孢15包/箱</w:t>
            </w:r>
          </w:p>
        </w:tc>
        <w:tc>
          <w:tcPr>
            <w:tcW w:w="885" w:type="dxa"/>
            <w:tcBorders>
              <w:top w:val="single" w:color="000000" w:sz="4" w:space="0"/>
              <w:left w:val="single" w:color="000000" w:sz="4" w:space="0"/>
              <w:bottom w:val="single" w:color="000000" w:sz="4" w:space="0"/>
              <w:right w:val="single" w:color="000000" w:sz="4" w:space="0"/>
            </w:tcBorders>
            <w:vAlign w:val="center"/>
          </w:tcPr>
          <w:p w14:paraId="77AEB2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54CD4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25ECFCF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88A49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214</w:t>
            </w:r>
          </w:p>
        </w:tc>
        <w:tc>
          <w:tcPr>
            <w:tcW w:w="2942" w:type="dxa"/>
            <w:tcBorders>
              <w:top w:val="single" w:color="000000" w:sz="4" w:space="0"/>
              <w:left w:val="single" w:color="000000" w:sz="4" w:space="0"/>
              <w:bottom w:val="single" w:color="000000" w:sz="4" w:space="0"/>
              <w:right w:val="single" w:color="000000" w:sz="4" w:space="0"/>
            </w:tcBorders>
            <w:vAlign w:val="center"/>
          </w:tcPr>
          <w:p w14:paraId="65E8D5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压力蒸汽灭菌化学指示卡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148932A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121℃，200条/盒</w:t>
            </w:r>
          </w:p>
        </w:tc>
        <w:tc>
          <w:tcPr>
            <w:tcW w:w="885" w:type="dxa"/>
            <w:tcBorders>
              <w:top w:val="single" w:color="000000" w:sz="4" w:space="0"/>
              <w:left w:val="single" w:color="000000" w:sz="4" w:space="0"/>
              <w:bottom w:val="single" w:color="000000" w:sz="4" w:space="0"/>
              <w:right w:val="single" w:color="000000" w:sz="4" w:space="0"/>
            </w:tcBorders>
            <w:vAlign w:val="center"/>
          </w:tcPr>
          <w:p w14:paraId="0E6FD18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3764C38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E4B9BB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B3644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215</w:t>
            </w:r>
          </w:p>
        </w:tc>
        <w:tc>
          <w:tcPr>
            <w:tcW w:w="2942" w:type="dxa"/>
            <w:tcBorders>
              <w:top w:val="single" w:color="000000" w:sz="4" w:space="0"/>
              <w:left w:val="single" w:color="000000" w:sz="4" w:space="0"/>
              <w:bottom w:val="single" w:color="000000" w:sz="4" w:space="0"/>
              <w:right w:val="single" w:color="000000" w:sz="4" w:space="0"/>
            </w:tcBorders>
            <w:vAlign w:val="center"/>
          </w:tcPr>
          <w:p w14:paraId="54BF96C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压力蒸汽灭菌化学指示卡</w:t>
            </w:r>
          </w:p>
        </w:tc>
        <w:tc>
          <w:tcPr>
            <w:tcW w:w="4057" w:type="dxa"/>
            <w:tcBorders>
              <w:top w:val="single" w:color="000000" w:sz="4" w:space="0"/>
              <w:left w:val="single" w:color="000000" w:sz="4" w:space="0"/>
              <w:bottom w:val="single" w:color="000000" w:sz="4" w:space="0"/>
              <w:right w:val="single" w:color="000000" w:sz="4" w:space="0"/>
            </w:tcBorders>
            <w:vAlign w:val="center"/>
          </w:tcPr>
          <w:p w14:paraId="5172EA7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132℃，200片/盒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DBAE3C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64A5D9D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059C30F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4F2EE0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216</w:t>
            </w:r>
          </w:p>
        </w:tc>
        <w:tc>
          <w:tcPr>
            <w:tcW w:w="2942" w:type="dxa"/>
            <w:tcBorders>
              <w:top w:val="single" w:color="000000" w:sz="4" w:space="0"/>
              <w:left w:val="single" w:color="000000" w:sz="4" w:space="0"/>
              <w:bottom w:val="single" w:color="000000" w:sz="4" w:space="0"/>
              <w:right w:val="single" w:color="000000" w:sz="4" w:space="0"/>
            </w:tcBorders>
            <w:vAlign w:val="center"/>
          </w:tcPr>
          <w:p w14:paraId="0DA916F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压力蒸汽灭菌化学指示胶带</w:t>
            </w:r>
          </w:p>
        </w:tc>
        <w:tc>
          <w:tcPr>
            <w:tcW w:w="4057" w:type="dxa"/>
            <w:tcBorders>
              <w:top w:val="single" w:color="000000" w:sz="4" w:space="0"/>
              <w:left w:val="single" w:color="000000" w:sz="4" w:space="0"/>
              <w:bottom w:val="single" w:color="000000" w:sz="4" w:space="0"/>
              <w:right w:val="single" w:color="000000" w:sz="4" w:space="0"/>
            </w:tcBorders>
            <w:vAlign w:val="center"/>
          </w:tcPr>
          <w:p w14:paraId="0359228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121℃及132℃，卷，19mm*50m</w:t>
            </w:r>
          </w:p>
        </w:tc>
        <w:tc>
          <w:tcPr>
            <w:tcW w:w="885" w:type="dxa"/>
            <w:tcBorders>
              <w:top w:val="single" w:color="000000" w:sz="4" w:space="0"/>
              <w:left w:val="single" w:color="000000" w:sz="4" w:space="0"/>
              <w:bottom w:val="single" w:color="000000" w:sz="4" w:space="0"/>
              <w:right w:val="single" w:color="000000" w:sz="4" w:space="0"/>
            </w:tcBorders>
            <w:vAlign w:val="center"/>
          </w:tcPr>
          <w:p w14:paraId="5F9AFD6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6F692C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卷</w:t>
            </w:r>
          </w:p>
        </w:tc>
      </w:tr>
      <w:tr w14:paraId="1AEF131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FDB144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217</w:t>
            </w:r>
          </w:p>
        </w:tc>
        <w:tc>
          <w:tcPr>
            <w:tcW w:w="2942" w:type="dxa"/>
            <w:tcBorders>
              <w:top w:val="single" w:color="000000" w:sz="4" w:space="0"/>
              <w:left w:val="single" w:color="000000" w:sz="4" w:space="0"/>
              <w:bottom w:val="single" w:color="000000" w:sz="4" w:space="0"/>
              <w:right w:val="single" w:color="000000" w:sz="4" w:space="0"/>
            </w:tcBorders>
            <w:vAlign w:val="center"/>
          </w:tcPr>
          <w:p w14:paraId="33AD12B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过氧化氢低温等离子体灭菌生物指示剂</w:t>
            </w:r>
          </w:p>
        </w:tc>
        <w:tc>
          <w:tcPr>
            <w:tcW w:w="4057" w:type="dxa"/>
            <w:tcBorders>
              <w:top w:val="single" w:color="000000" w:sz="4" w:space="0"/>
              <w:left w:val="single" w:color="000000" w:sz="4" w:space="0"/>
              <w:bottom w:val="single" w:color="000000" w:sz="4" w:space="0"/>
              <w:right w:val="single" w:color="000000" w:sz="4" w:space="0"/>
            </w:tcBorders>
            <w:vAlign w:val="center"/>
          </w:tcPr>
          <w:p w14:paraId="0453CEB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培基自含式，50支/盒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350DB8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FC928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A7FB9B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302C78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218</w:t>
            </w:r>
          </w:p>
        </w:tc>
        <w:tc>
          <w:tcPr>
            <w:tcW w:w="2942" w:type="dxa"/>
            <w:tcBorders>
              <w:top w:val="single" w:color="000000" w:sz="4" w:space="0"/>
              <w:left w:val="single" w:color="000000" w:sz="4" w:space="0"/>
              <w:bottom w:val="single" w:color="000000" w:sz="4" w:space="0"/>
              <w:right w:val="single" w:color="000000" w:sz="4" w:space="0"/>
            </w:tcBorders>
            <w:vAlign w:val="center"/>
          </w:tcPr>
          <w:p w14:paraId="4A467F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干热灭菌生物指示剂</w:t>
            </w:r>
          </w:p>
        </w:tc>
        <w:tc>
          <w:tcPr>
            <w:tcW w:w="4057" w:type="dxa"/>
            <w:tcBorders>
              <w:top w:val="single" w:color="000000" w:sz="4" w:space="0"/>
              <w:left w:val="single" w:color="000000" w:sz="4" w:space="0"/>
              <w:bottom w:val="single" w:color="000000" w:sz="4" w:space="0"/>
              <w:right w:val="single" w:color="000000" w:sz="4" w:space="0"/>
            </w:tcBorders>
            <w:vAlign w:val="center"/>
          </w:tcPr>
          <w:p w14:paraId="0A2C03E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含枯草杆菌黑色变种芽孢及恢复培养基，50支/盒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34D5B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CC9795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0B690E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F3B8D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219</w:t>
            </w:r>
          </w:p>
        </w:tc>
        <w:tc>
          <w:tcPr>
            <w:tcW w:w="2942" w:type="dxa"/>
            <w:tcBorders>
              <w:top w:val="single" w:color="000000" w:sz="4" w:space="0"/>
              <w:left w:val="single" w:color="000000" w:sz="4" w:space="0"/>
              <w:bottom w:val="single" w:color="000000" w:sz="4" w:space="0"/>
              <w:right w:val="single" w:color="000000" w:sz="4" w:space="0"/>
            </w:tcBorders>
            <w:vAlign w:val="center"/>
          </w:tcPr>
          <w:p w14:paraId="2B1DBC2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普通奶粉</w:t>
            </w:r>
          </w:p>
        </w:tc>
        <w:tc>
          <w:tcPr>
            <w:tcW w:w="4057" w:type="dxa"/>
            <w:tcBorders>
              <w:top w:val="single" w:color="000000" w:sz="4" w:space="0"/>
              <w:left w:val="single" w:color="000000" w:sz="4" w:space="0"/>
              <w:bottom w:val="single" w:color="000000" w:sz="4" w:space="0"/>
              <w:right w:val="single" w:color="000000" w:sz="4" w:space="0"/>
            </w:tcBorders>
            <w:vAlign w:val="center"/>
          </w:tcPr>
          <w:p w14:paraId="673107B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500g/袋  </w:t>
            </w:r>
          </w:p>
        </w:tc>
        <w:tc>
          <w:tcPr>
            <w:tcW w:w="885" w:type="dxa"/>
            <w:tcBorders>
              <w:top w:val="single" w:color="000000" w:sz="4" w:space="0"/>
              <w:left w:val="single" w:color="000000" w:sz="4" w:space="0"/>
              <w:bottom w:val="single" w:color="000000" w:sz="4" w:space="0"/>
              <w:right w:val="single" w:color="000000" w:sz="4" w:space="0"/>
            </w:tcBorders>
            <w:vAlign w:val="center"/>
          </w:tcPr>
          <w:p w14:paraId="139103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714CE07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袋</w:t>
            </w:r>
          </w:p>
        </w:tc>
      </w:tr>
      <w:tr w14:paraId="77A3149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CEF08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220</w:t>
            </w:r>
          </w:p>
        </w:tc>
        <w:tc>
          <w:tcPr>
            <w:tcW w:w="2942" w:type="dxa"/>
            <w:tcBorders>
              <w:top w:val="single" w:color="000000" w:sz="4" w:space="0"/>
              <w:left w:val="single" w:color="000000" w:sz="4" w:space="0"/>
              <w:bottom w:val="single" w:color="000000" w:sz="4" w:space="0"/>
              <w:right w:val="single" w:color="000000" w:sz="4" w:space="0"/>
            </w:tcBorders>
            <w:vAlign w:val="center"/>
          </w:tcPr>
          <w:p w14:paraId="0F69223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5%石炭酸溶液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660081D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5EC53E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E0FDF9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A3C8AA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6B8E95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221</w:t>
            </w:r>
          </w:p>
        </w:tc>
        <w:tc>
          <w:tcPr>
            <w:tcW w:w="2942" w:type="dxa"/>
            <w:tcBorders>
              <w:top w:val="single" w:color="000000" w:sz="4" w:space="0"/>
              <w:left w:val="single" w:color="000000" w:sz="4" w:space="0"/>
              <w:bottom w:val="single" w:color="000000" w:sz="4" w:space="0"/>
              <w:right w:val="single" w:color="000000" w:sz="4" w:space="0"/>
            </w:tcBorders>
            <w:vAlign w:val="center"/>
          </w:tcPr>
          <w:p w14:paraId="4C34282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5%孔雀绿水溶液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2C6EC09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9202FC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33268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AA7D12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4BB732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222</w:t>
            </w:r>
          </w:p>
        </w:tc>
        <w:tc>
          <w:tcPr>
            <w:tcW w:w="2942" w:type="dxa"/>
            <w:tcBorders>
              <w:top w:val="single" w:color="000000" w:sz="4" w:space="0"/>
              <w:left w:val="single" w:color="000000" w:sz="4" w:space="0"/>
              <w:bottom w:val="single" w:color="000000" w:sz="4" w:space="0"/>
              <w:right w:val="single" w:color="000000" w:sz="4" w:space="0"/>
            </w:tcBorders>
            <w:vAlign w:val="center"/>
          </w:tcPr>
          <w:p w14:paraId="16AA5D4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0.5%沙黄水溶液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149AED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AF1969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D0BEC7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9E0FC5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3D021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223</w:t>
            </w:r>
          </w:p>
        </w:tc>
        <w:tc>
          <w:tcPr>
            <w:tcW w:w="2942" w:type="dxa"/>
            <w:tcBorders>
              <w:top w:val="single" w:color="000000" w:sz="4" w:space="0"/>
              <w:left w:val="single" w:color="000000" w:sz="4" w:space="0"/>
              <w:bottom w:val="single" w:color="000000" w:sz="4" w:space="0"/>
              <w:right w:val="single" w:color="000000" w:sz="4" w:space="0"/>
            </w:tcBorders>
            <w:vAlign w:val="center"/>
          </w:tcPr>
          <w:p w14:paraId="3B4F222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嗜肺军团菌菌种</w:t>
            </w:r>
          </w:p>
        </w:tc>
        <w:tc>
          <w:tcPr>
            <w:tcW w:w="4057" w:type="dxa"/>
            <w:tcBorders>
              <w:top w:val="single" w:color="000000" w:sz="4" w:space="0"/>
              <w:left w:val="single" w:color="000000" w:sz="4" w:space="0"/>
              <w:bottom w:val="single" w:color="000000" w:sz="4" w:space="0"/>
              <w:right w:val="single" w:color="000000" w:sz="4" w:space="0"/>
            </w:tcBorders>
            <w:vAlign w:val="center"/>
          </w:tcPr>
          <w:p w14:paraId="51D50F7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冻干菌株，支</w:t>
            </w:r>
          </w:p>
        </w:tc>
        <w:tc>
          <w:tcPr>
            <w:tcW w:w="885" w:type="dxa"/>
            <w:tcBorders>
              <w:top w:val="single" w:color="000000" w:sz="4" w:space="0"/>
              <w:left w:val="single" w:color="000000" w:sz="4" w:space="0"/>
              <w:bottom w:val="single" w:color="000000" w:sz="4" w:space="0"/>
              <w:right w:val="single" w:color="000000" w:sz="4" w:space="0"/>
            </w:tcBorders>
            <w:vAlign w:val="center"/>
          </w:tcPr>
          <w:p w14:paraId="012DB56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87B36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4AFCB51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B84D6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224</w:t>
            </w:r>
          </w:p>
        </w:tc>
        <w:tc>
          <w:tcPr>
            <w:tcW w:w="2942" w:type="dxa"/>
            <w:tcBorders>
              <w:top w:val="single" w:color="000000" w:sz="4" w:space="0"/>
              <w:left w:val="single" w:color="000000" w:sz="4" w:space="0"/>
              <w:bottom w:val="single" w:color="000000" w:sz="4" w:space="0"/>
              <w:right w:val="single" w:color="000000" w:sz="4" w:space="0"/>
            </w:tcBorders>
            <w:vAlign w:val="center"/>
          </w:tcPr>
          <w:p w14:paraId="738A436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金黄色葡萄球菌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55E68E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冻干菌株，ATCC6538,支</w:t>
            </w:r>
          </w:p>
        </w:tc>
        <w:tc>
          <w:tcPr>
            <w:tcW w:w="885" w:type="dxa"/>
            <w:tcBorders>
              <w:top w:val="single" w:color="000000" w:sz="4" w:space="0"/>
              <w:left w:val="single" w:color="000000" w:sz="4" w:space="0"/>
              <w:bottom w:val="single" w:color="000000" w:sz="4" w:space="0"/>
              <w:right w:val="single" w:color="000000" w:sz="4" w:space="0"/>
            </w:tcBorders>
            <w:vAlign w:val="center"/>
          </w:tcPr>
          <w:p w14:paraId="286766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AF5442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1B9FD7C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4B6DA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225</w:t>
            </w:r>
          </w:p>
        </w:tc>
        <w:tc>
          <w:tcPr>
            <w:tcW w:w="2942" w:type="dxa"/>
            <w:tcBorders>
              <w:top w:val="single" w:color="000000" w:sz="4" w:space="0"/>
              <w:left w:val="single" w:color="000000" w:sz="4" w:space="0"/>
              <w:bottom w:val="single" w:color="000000" w:sz="4" w:space="0"/>
              <w:right w:val="single" w:color="000000" w:sz="4" w:space="0"/>
            </w:tcBorders>
            <w:vAlign w:val="center"/>
          </w:tcPr>
          <w:p w14:paraId="5A1909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铜绿假单胞菌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4E0B673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冻干菌株，ATCC15442，支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40A62A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4B9F3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3CBA54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07008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226</w:t>
            </w:r>
          </w:p>
        </w:tc>
        <w:tc>
          <w:tcPr>
            <w:tcW w:w="2942" w:type="dxa"/>
            <w:tcBorders>
              <w:top w:val="single" w:color="000000" w:sz="4" w:space="0"/>
              <w:left w:val="single" w:color="000000" w:sz="4" w:space="0"/>
              <w:bottom w:val="single" w:color="000000" w:sz="4" w:space="0"/>
              <w:right w:val="single" w:color="000000" w:sz="4" w:space="0"/>
            </w:tcBorders>
            <w:vAlign w:val="center"/>
          </w:tcPr>
          <w:p w14:paraId="50034D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大肠杆菌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3BF6B49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冻干菌株，8099，支</w:t>
            </w:r>
          </w:p>
        </w:tc>
        <w:tc>
          <w:tcPr>
            <w:tcW w:w="885" w:type="dxa"/>
            <w:tcBorders>
              <w:top w:val="single" w:color="000000" w:sz="4" w:space="0"/>
              <w:left w:val="single" w:color="000000" w:sz="4" w:space="0"/>
              <w:bottom w:val="single" w:color="000000" w:sz="4" w:space="0"/>
              <w:right w:val="single" w:color="000000" w:sz="4" w:space="0"/>
            </w:tcBorders>
            <w:vAlign w:val="center"/>
          </w:tcPr>
          <w:p w14:paraId="6AB0E9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DF1550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4856A6A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E3866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227</w:t>
            </w:r>
          </w:p>
        </w:tc>
        <w:tc>
          <w:tcPr>
            <w:tcW w:w="2942" w:type="dxa"/>
            <w:tcBorders>
              <w:top w:val="single" w:color="000000" w:sz="4" w:space="0"/>
              <w:left w:val="single" w:color="000000" w:sz="4" w:space="0"/>
              <w:bottom w:val="single" w:color="000000" w:sz="4" w:space="0"/>
              <w:right w:val="single" w:color="000000" w:sz="4" w:space="0"/>
            </w:tcBorders>
            <w:vAlign w:val="center"/>
          </w:tcPr>
          <w:p w14:paraId="08D0D46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枯草杆菌黑色变种芽孢</w:t>
            </w:r>
          </w:p>
        </w:tc>
        <w:tc>
          <w:tcPr>
            <w:tcW w:w="4057" w:type="dxa"/>
            <w:tcBorders>
              <w:top w:val="single" w:color="000000" w:sz="4" w:space="0"/>
              <w:left w:val="single" w:color="000000" w:sz="4" w:space="0"/>
              <w:bottom w:val="single" w:color="000000" w:sz="4" w:space="0"/>
              <w:right w:val="single" w:color="000000" w:sz="4" w:space="0"/>
            </w:tcBorders>
            <w:vAlign w:val="center"/>
          </w:tcPr>
          <w:p w14:paraId="476B158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冻干菌株，ATCC9372，支</w:t>
            </w:r>
          </w:p>
        </w:tc>
        <w:tc>
          <w:tcPr>
            <w:tcW w:w="885" w:type="dxa"/>
            <w:tcBorders>
              <w:top w:val="single" w:color="000000" w:sz="4" w:space="0"/>
              <w:left w:val="single" w:color="000000" w:sz="4" w:space="0"/>
              <w:bottom w:val="single" w:color="000000" w:sz="4" w:space="0"/>
              <w:right w:val="single" w:color="000000" w:sz="4" w:space="0"/>
            </w:tcBorders>
            <w:vAlign w:val="center"/>
          </w:tcPr>
          <w:p w14:paraId="05E463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E264D5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3F20EB2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2B12D1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228</w:t>
            </w:r>
          </w:p>
        </w:tc>
        <w:tc>
          <w:tcPr>
            <w:tcW w:w="2942" w:type="dxa"/>
            <w:tcBorders>
              <w:top w:val="single" w:color="000000" w:sz="4" w:space="0"/>
              <w:left w:val="single" w:color="000000" w:sz="4" w:space="0"/>
              <w:bottom w:val="single" w:color="000000" w:sz="4" w:space="0"/>
              <w:right w:val="single" w:color="000000" w:sz="4" w:space="0"/>
            </w:tcBorders>
            <w:vAlign w:val="center"/>
          </w:tcPr>
          <w:p w14:paraId="4BE62AF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龟分枝杆菌脓肿亚种</w:t>
            </w:r>
          </w:p>
        </w:tc>
        <w:tc>
          <w:tcPr>
            <w:tcW w:w="4057" w:type="dxa"/>
            <w:tcBorders>
              <w:top w:val="single" w:color="000000" w:sz="4" w:space="0"/>
              <w:left w:val="single" w:color="000000" w:sz="4" w:space="0"/>
              <w:bottom w:val="single" w:color="000000" w:sz="4" w:space="0"/>
              <w:right w:val="single" w:color="000000" w:sz="4" w:space="0"/>
            </w:tcBorders>
            <w:vAlign w:val="center"/>
          </w:tcPr>
          <w:p w14:paraId="1AFD1DA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冻干菌株，ATCC93326，支</w:t>
            </w:r>
          </w:p>
        </w:tc>
        <w:tc>
          <w:tcPr>
            <w:tcW w:w="885" w:type="dxa"/>
            <w:tcBorders>
              <w:top w:val="single" w:color="000000" w:sz="4" w:space="0"/>
              <w:left w:val="single" w:color="000000" w:sz="4" w:space="0"/>
              <w:bottom w:val="single" w:color="000000" w:sz="4" w:space="0"/>
              <w:right w:val="single" w:color="000000" w:sz="4" w:space="0"/>
            </w:tcBorders>
            <w:vAlign w:val="center"/>
          </w:tcPr>
          <w:p w14:paraId="618E48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A88139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2F36574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83B4FA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229</w:t>
            </w:r>
          </w:p>
        </w:tc>
        <w:tc>
          <w:tcPr>
            <w:tcW w:w="2942" w:type="dxa"/>
            <w:tcBorders>
              <w:top w:val="single" w:color="000000" w:sz="4" w:space="0"/>
              <w:left w:val="single" w:color="000000" w:sz="4" w:space="0"/>
              <w:bottom w:val="single" w:color="000000" w:sz="4" w:space="0"/>
              <w:right w:val="single" w:color="000000" w:sz="4" w:space="0"/>
            </w:tcBorders>
            <w:vAlign w:val="center"/>
          </w:tcPr>
          <w:p w14:paraId="39143B3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白色葡萄球菌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4700CA8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冻干菌株，8032，支</w:t>
            </w:r>
          </w:p>
        </w:tc>
        <w:tc>
          <w:tcPr>
            <w:tcW w:w="885" w:type="dxa"/>
            <w:tcBorders>
              <w:top w:val="single" w:color="000000" w:sz="4" w:space="0"/>
              <w:left w:val="single" w:color="000000" w:sz="4" w:space="0"/>
              <w:bottom w:val="single" w:color="000000" w:sz="4" w:space="0"/>
              <w:right w:val="single" w:color="000000" w:sz="4" w:space="0"/>
            </w:tcBorders>
            <w:vAlign w:val="center"/>
          </w:tcPr>
          <w:p w14:paraId="377DEE6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FC3363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75C3BCE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D2C4A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230</w:t>
            </w:r>
          </w:p>
        </w:tc>
        <w:tc>
          <w:tcPr>
            <w:tcW w:w="2942" w:type="dxa"/>
            <w:tcBorders>
              <w:top w:val="single" w:color="000000" w:sz="4" w:space="0"/>
              <w:left w:val="single" w:color="000000" w:sz="4" w:space="0"/>
              <w:bottom w:val="single" w:color="000000" w:sz="4" w:space="0"/>
              <w:right w:val="single" w:color="000000" w:sz="4" w:space="0"/>
            </w:tcBorders>
            <w:vAlign w:val="center"/>
          </w:tcPr>
          <w:p w14:paraId="75A1020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白色念珠菌</w:t>
            </w:r>
          </w:p>
        </w:tc>
        <w:tc>
          <w:tcPr>
            <w:tcW w:w="4057" w:type="dxa"/>
            <w:tcBorders>
              <w:top w:val="single" w:color="000000" w:sz="4" w:space="0"/>
              <w:left w:val="single" w:color="000000" w:sz="4" w:space="0"/>
              <w:bottom w:val="single" w:color="000000" w:sz="4" w:space="0"/>
              <w:right w:val="single" w:color="000000" w:sz="4" w:space="0"/>
            </w:tcBorders>
            <w:vAlign w:val="center"/>
          </w:tcPr>
          <w:p w14:paraId="6A3750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冻干菌株，ATCC10231，支</w:t>
            </w:r>
          </w:p>
        </w:tc>
        <w:tc>
          <w:tcPr>
            <w:tcW w:w="885" w:type="dxa"/>
            <w:tcBorders>
              <w:top w:val="single" w:color="000000" w:sz="4" w:space="0"/>
              <w:left w:val="single" w:color="000000" w:sz="4" w:space="0"/>
              <w:bottom w:val="single" w:color="000000" w:sz="4" w:space="0"/>
              <w:right w:val="single" w:color="000000" w:sz="4" w:space="0"/>
            </w:tcBorders>
            <w:vAlign w:val="center"/>
          </w:tcPr>
          <w:p w14:paraId="15252DF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96685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1AF528D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C86639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231</w:t>
            </w:r>
          </w:p>
        </w:tc>
        <w:tc>
          <w:tcPr>
            <w:tcW w:w="2942" w:type="dxa"/>
            <w:tcBorders>
              <w:top w:val="single" w:color="000000" w:sz="4" w:space="0"/>
              <w:left w:val="single" w:color="000000" w:sz="4" w:space="0"/>
              <w:bottom w:val="single" w:color="000000" w:sz="4" w:space="0"/>
              <w:right w:val="single" w:color="000000" w:sz="4" w:space="0"/>
            </w:tcBorders>
            <w:vAlign w:val="center"/>
          </w:tcPr>
          <w:p w14:paraId="76C4CBA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细菌保存培养基(半固体)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3AC2429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10ml×20支/箱，平底螺口试管，胰蛋白胨1.58%;大豆胨0.5%;氯化钠0.5%;琼脂0.42%pH7.1-7.5</w:t>
            </w:r>
          </w:p>
        </w:tc>
        <w:tc>
          <w:tcPr>
            <w:tcW w:w="885" w:type="dxa"/>
            <w:tcBorders>
              <w:top w:val="single" w:color="000000" w:sz="4" w:space="0"/>
              <w:left w:val="single" w:color="000000" w:sz="4" w:space="0"/>
              <w:bottom w:val="single" w:color="000000" w:sz="4" w:space="0"/>
              <w:right w:val="single" w:color="000000" w:sz="4" w:space="0"/>
            </w:tcBorders>
            <w:vAlign w:val="center"/>
          </w:tcPr>
          <w:p w14:paraId="05B8E73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C22D8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01859A6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F602CA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232</w:t>
            </w:r>
          </w:p>
        </w:tc>
        <w:tc>
          <w:tcPr>
            <w:tcW w:w="2942" w:type="dxa"/>
            <w:tcBorders>
              <w:top w:val="single" w:color="000000" w:sz="4" w:space="0"/>
              <w:left w:val="single" w:color="000000" w:sz="4" w:space="0"/>
              <w:bottom w:val="single" w:color="000000" w:sz="4" w:space="0"/>
              <w:right w:val="single" w:color="000000" w:sz="4" w:space="0"/>
            </w:tcBorders>
            <w:vAlign w:val="center"/>
          </w:tcPr>
          <w:p w14:paraId="610A5A5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芽孢杆菌培养基</w:t>
            </w:r>
          </w:p>
        </w:tc>
        <w:tc>
          <w:tcPr>
            <w:tcW w:w="4057" w:type="dxa"/>
            <w:tcBorders>
              <w:top w:val="single" w:color="000000" w:sz="4" w:space="0"/>
              <w:left w:val="single" w:color="000000" w:sz="4" w:space="0"/>
              <w:bottom w:val="single" w:color="000000" w:sz="4" w:space="0"/>
              <w:right w:val="single" w:color="000000" w:sz="4" w:space="0"/>
            </w:tcBorders>
            <w:vAlign w:val="center"/>
          </w:tcPr>
          <w:p w14:paraId="2DC8BB2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250g/瓶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62E71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3C41E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5DE2DE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B5AAD3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233</w:t>
            </w:r>
          </w:p>
        </w:tc>
        <w:tc>
          <w:tcPr>
            <w:tcW w:w="2942" w:type="dxa"/>
            <w:tcBorders>
              <w:top w:val="single" w:color="000000" w:sz="4" w:space="0"/>
              <w:left w:val="single" w:color="000000" w:sz="4" w:space="0"/>
              <w:bottom w:val="single" w:color="000000" w:sz="4" w:space="0"/>
              <w:right w:val="single" w:color="000000" w:sz="4" w:space="0"/>
            </w:tcBorders>
            <w:vAlign w:val="center"/>
          </w:tcPr>
          <w:p w14:paraId="4F215C9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大功达*8%高效氯氰菊酯可湿粉</w:t>
            </w:r>
          </w:p>
        </w:tc>
        <w:tc>
          <w:tcPr>
            <w:tcW w:w="4057" w:type="dxa"/>
            <w:tcBorders>
              <w:top w:val="single" w:color="000000" w:sz="4" w:space="0"/>
              <w:left w:val="single" w:color="000000" w:sz="4" w:space="0"/>
              <w:bottom w:val="single" w:color="000000" w:sz="4" w:space="0"/>
              <w:right w:val="single" w:color="000000" w:sz="4" w:space="0"/>
            </w:tcBorders>
            <w:vAlign w:val="center"/>
          </w:tcPr>
          <w:p w14:paraId="2003DF1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100g/包</w:t>
            </w:r>
          </w:p>
        </w:tc>
        <w:tc>
          <w:tcPr>
            <w:tcW w:w="885" w:type="dxa"/>
            <w:tcBorders>
              <w:top w:val="single" w:color="000000" w:sz="4" w:space="0"/>
              <w:left w:val="single" w:color="000000" w:sz="4" w:space="0"/>
              <w:bottom w:val="single" w:color="000000" w:sz="4" w:space="0"/>
              <w:right w:val="single" w:color="000000" w:sz="4" w:space="0"/>
            </w:tcBorders>
            <w:vAlign w:val="center"/>
          </w:tcPr>
          <w:p w14:paraId="45BDB39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785" w:type="dxa"/>
            <w:tcBorders>
              <w:top w:val="single" w:color="000000" w:sz="4" w:space="0"/>
              <w:left w:val="single" w:color="000000" w:sz="4" w:space="0"/>
              <w:bottom w:val="single" w:color="000000" w:sz="4" w:space="0"/>
              <w:right w:val="single" w:color="000000" w:sz="4" w:space="0"/>
            </w:tcBorders>
            <w:vAlign w:val="center"/>
          </w:tcPr>
          <w:p w14:paraId="5B55E6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FF3035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D9C2C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234</w:t>
            </w:r>
          </w:p>
        </w:tc>
        <w:tc>
          <w:tcPr>
            <w:tcW w:w="2942" w:type="dxa"/>
            <w:tcBorders>
              <w:top w:val="single" w:color="000000" w:sz="4" w:space="0"/>
              <w:left w:val="single" w:color="000000" w:sz="4" w:space="0"/>
              <w:bottom w:val="single" w:color="000000" w:sz="4" w:space="0"/>
              <w:right w:val="single" w:color="000000" w:sz="4" w:space="0"/>
            </w:tcBorders>
            <w:vAlign w:val="center"/>
          </w:tcPr>
          <w:p w14:paraId="7DCA3A9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卫豹*15%避蚊胺驱避剂</w:t>
            </w:r>
          </w:p>
        </w:tc>
        <w:tc>
          <w:tcPr>
            <w:tcW w:w="4057" w:type="dxa"/>
            <w:tcBorders>
              <w:top w:val="single" w:color="000000" w:sz="4" w:space="0"/>
              <w:left w:val="single" w:color="000000" w:sz="4" w:space="0"/>
              <w:bottom w:val="single" w:color="000000" w:sz="4" w:space="0"/>
              <w:right w:val="single" w:color="000000" w:sz="4" w:space="0"/>
            </w:tcBorders>
            <w:vAlign w:val="center"/>
          </w:tcPr>
          <w:p w14:paraId="79B7B34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7F7FC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785" w:type="dxa"/>
            <w:tcBorders>
              <w:top w:val="single" w:color="000000" w:sz="4" w:space="0"/>
              <w:left w:val="single" w:color="000000" w:sz="4" w:space="0"/>
              <w:bottom w:val="single" w:color="000000" w:sz="4" w:space="0"/>
              <w:right w:val="single" w:color="000000" w:sz="4" w:space="0"/>
            </w:tcBorders>
            <w:vAlign w:val="center"/>
          </w:tcPr>
          <w:p w14:paraId="6D54D4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221B81F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E2476C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235</w:t>
            </w:r>
          </w:p>
        </w:tc>
        <w:tc>
          <w:tcPr>
            <w:tcW w:w="2942" w:type="dxa"/>
            <w:tcBorders>
              <w:top w:val="single" w:color="000000" w:sz="4" w:space="0"/>
              <w:left w:val="single" w:color="000000" w:sz="4" w:space="0"/>
              <w:bottom w:val="single" w:color="000000" w:sz="4" w:space="0"/>
              <w:right w:val="single" w:color="000000" w:sz="4" w:space="0"/>
            </w:tcBorders>
            <w:vAlign w:val="center"/>
          </w:tcPr>
          <w:p w14:paraId="51B86E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蓝锟*2.15%蚍虫磷胶饵（针剂）</w:t>
            </w:r>
          </w:p>
        </w:tc>
        <w:tc>
          <w:tcPr>
            <w:tcW w:w="4057" w:type="dxa"/>
            <w:tcBorders>
              <w:top w:val="single" w:color="000000" w:sz="4" w:space="0"/>
              <w:left w:val="single" w:color="000000" w:sz="4" w:space="0"/>
              <w:bottom w:val="single" w:color="000000" w:sz="4" w:space="0"/>
              <w:right w:val="single" w:color="000000" w:sz="4" w:space="0"/>
            </w:tcBorders>
            <w:vAlign w:val="center"/>
          </w:tcPr>
          <w:p w14:paraId="21075E0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10g/支</w:t>
            </w:r>
          </w:p>
        </w:tc>
        <w:tc>
          <w:tcPr>
            <w:tcW w:w="885" w:type="dxa"/>
            <w:tcBorders>
              <w:top w:val="single" w:color="000000" w:sz="4" w:space="0"/>
              <w:left w:val="single" w:color="000000" w:sz="4" w:space="0"/>
              <w:bottom w:val="single" w:color="000000" w:sz="4" w:space="0"/>
              <w:right w:val="single" w:color="000000" w:sz="4" w:space="0"/>
            </w:tcBorders>
            <w:vAlign w:val="center"/>
          </w:tcPr>
          <w:p w14:paraId="49D476B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5143748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支</w:t>
            </w:r>
          </w:p>
        </w:tc>
      </w:tr>
      <w:tr w14:paraId="7AF2AF3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A75A7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236</w:t>
            </w:r>
          </w:p>
        </w:tc>
        <w:tc>
          <w:tcPr>
            <w:tcW w:w="2942" w:type="dxa"/>
            <w:tcBorders>
              <w:top w:val="single" w:color="000000" w:sz="4" w:space="0"/>
              <w:left w:val="single" w:color="000000" w:sz="4" w:space="0"/>
              <w:bottom w:val="single" w:color="000000" w:sz="4" w:space="0"/>
              <w:right w:val="single" w:color="000000" w:sz="4" w:space="0"/>
            </w:tcBorders>
            <w:vAlign w:val="center"/>
          </w:tcPr>
          <w:p w14:paraId="2F7499A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蓝锟*2.15%吡虫磷胶饵（方便贴）</w:t>
            </w:r>
          </w:p>
        </w:tc>
        <w:tc>
          <w:tcPr>
            <w:tcW w:w="4057" w:type="dxa"/>
            <w:tcBorders>
              <w:top w:val="single" w:color="000000" w:sz="4" w:space="0"/>
              <w:left w:val="single" w:color="000000" w:sz="4" w:space="0"/>
              <w:bottom w:val="single" w:color="000000" w:sz="4" w:space="0"/>
              <w:right w:val="single" w:color="000000" w:sz="4" w:space="0"/>
            </w:tcBorders>
            <w:vAlign w:val="center"/>
          </w:tcPr>
          <w:p w14:paraId="7F860AC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3.8g/盒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E21BC2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0C639A0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584276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9CEBDF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237</w:t>
            </w:r>
          </w:p>
        </w:tc>
        <w:tc>
          <w:tcPr>
            <w:tcW w:w="2942" w:type="dxa"/>
            <w:tcBorders>
              <w:top w:val="single" w:color="000000" w:sz="4" w:space="0"/>
              <w:left w:val="single" w:color="000000" w:sz="4" w:space="0"/>
              <w:bottom w:val="single" w:color="000000" w:sz="4" w:space="0"/>
              <w:right w:val="single" w:color="000000" w:sz="4" w:space="0"/>
            </w:tcBorders>
            <w:vAlign w:val="center"/>
          </w:tcPr>
          <w:p w14:paraId="15EAF95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粘蝇彩带</w:t>
            </w:r>
          </w:p>
        </w:tc>
        <w:tc>
          <w:tcPr>
            <w:tcW w:w="4057" w:type="dxa"/>
            <w:tcBorders>
              <w:top w:val="single" w:color="000000" w:sz="4" w:space="0"/>
              <w:left w:val="single" w:color="000000" w:sz="4" w:space="0"/>
              <w:bottom w:val="single" w:color="000000" w:sz="4" w:space="0"/>
              <w:right w:val="single" w:color="000000" w:sz="4" w:space="0"/>
            </w:tcBorders>
            <w:vAlign w:val="center"/>
          </w:tcPr>
          <w:p w14:paraId="0A128CE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1000 条/件</w:t>
            </w:r>
          </w:p>
        </w:tc>
        <w:tc>
          <w:tcPr>
            <w:tcW w:w="885" w:type="dxa"/>
            <w:tcBorders>
              <w:top w:val="single" w:color="000000" w:sz="4" w:space="0"/>
              <w:left w:val="single" w:color="000000" w:sz="4" w:space="0"/>
              <w:bottom w:val="single" w:color="000000" w:sz="4" w:space="0"/>
              <w:right w:val="single" w:color="000000" w:sz="4" w:space="0"/>
            </w:tcBorders>
            <w:vAlign w:val="center"/>
          </w:tcPr>
          <w:p w14:paraId="490F03A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A3C921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件</w:t>
            </w:r>
          </w:p>
        </w:tc>
      </w:tr>
      <w:tr w14:paraId="2FDE5D9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42C58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238</w:t>
            </w:r>
          </w:p>
        </w:tc>
        <w:tc>
          <w:tcPr>
            <w:tcW w:w="2942" w:type="dxa"/>
            <w:tcBorders>
              <w:top w:val="single" w:color="000000" w:sz="4" w:space="0"/>
              <w:left w:val="single" w:color="000000" w:sz="4" w:space="0"/>
              <w:bottom w:val="single" w:color="000000" w:sz="4" w:space="0"/>
              <w:right w:val="single" w:color="000000" w:sz="4" w:space="0"/>
            </w:tcBorders>
            <w:vAlign w:val="center"/>
          </w:tcPr>
          <w:p w14:paraId="52BDD90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利器盒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733D4A9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2L</w:t>
            </w:r>
          </w:p>
        </w:tc>
        <w:tc>
          <w:tcPr>
            <w:tcW w:w="885" w:type="dxa"/>
            <w:tcBorders>
              <w:top w:val="single" w:color="000000" w:sz="4" w:space="0"/>
              <w:left w:val="single" w:color="000000" w:sz="4" w:space="0"/>
              <w:bottom w:val="single" w:color="000000" w:sz="4" w:space="0"/>
              <w:right w:val="single" w:color="000000" w:sz="4" w:space="0"/>
            </w:tcBorders>
            <w:vAlign w:val="center"/>
          </w:tcPr>
          <w:p w14:paraId="10876E1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w:t>
            </w:r>
          </w:p>
        </w:tc>
        <w:tc>
          <w:tcPr>
            <w:tcW w:w="785" w:type="dxa"/>
            <w:tcBorders>
              <w:top w:val="single" w:color="000000" w:sz="4" w:space="0"/>
              <w:left w:val="single" w:color="000000" w:sz="4" w:space="0"/>
              <w:bottom w:val="single" w:color="000000" w:sz="4" w:space="0"/>
              <w:right w:val="single" w:color="000000" w:sz="4" w:space="0"/>
            </w:tcBorders>
            <w:vAlign w:val="center"/>
          </w:tcPr>
          <w:p w14:paraId="1D8A2C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7B00C03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3A69BD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239</w:t>
            </w:r>
          </w:p>
        </w:tc>
        <w:tc>
          <w:tcPr>
            <w:tcW w:w="2942" w:type="dxa"/>
            <w:tcBorders>
              <w:top w:val="single" w:color="000000" w:sz="4" w:space="0"/>
              <w:left w:val="single" w:color="000000" w:sz="4" w:space="0"/>
              <w:bottom w:val="single" w:color="000000" w:sz="4" w:space="0"/>
              <w:right w:val="single" w:color="000000" w:sz="4" w:space="0"/>
            </w:tcBorders>
            <w:vAlign w:val="center"/>
          </w:tcPr>
          <w:p w14:paraId="6549430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利器盒</w:t>
            </w:r>
          </w:p>
        </w:tc>
        <w:tc>
          <w:tcPr>
            <w:tcW w:w="4057" w:type="dxa"/>
            <w:tcBorders>
              <w:top w:val="single" w:color="000000" w:sz="4" w:space="0"/>
              <w:left w:val="single" w:color="000000" w:sz="4" w:space="0"/>
              <w:bottom w:val="single" w:color="000000" w:sz="4" w:space="0"/>
              <w:right w:val="single" w:color="000000" w:sz="4" w:space="0"/>
            </w:tcBorders>
            <w:vAlign w:val="center"/>
          </w:tcPr>
          <w:p w14:paraId="397F8B7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5L</w:t>
            </w:r>
          </w:p>
        </w:tc>
        <w:tc>
          <w:tcPr>
            <w:tcW w:w="885" w:type="dxa"/>
            <w:tcBorders>
              <w:top w:val="single" w:color="000000" w:sz="4" w:space="0"/>
              <w:left w:val="single" w:color="000000" w:sz="4" w:space="0"/>
              <w:bottom w:val="single" w:color="000000" w:sz="4" w:space="0"/>
              <w:right w:val="single" w:color="000000" w:sz="4" w:space="0"/>
            </w:tcBorders>
            <w:vAlign w:val="center"/>
          </w:tcPr>
          <w:p w14:paraId="5CC7A9D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w:t>
            </w:r>
          </w:p>
        </w:tc>
        <w:tc>
          <w:tcPr>
            <w:tcW w:w="785" w:type="dxa"/>
            <w:tcBorders>
              <w:top w:val="single" w:color="000000" w:sz="4" w:space="0"/>
              <w:left w:val="single" w:color="000000" w:sz="4" w:space="0"/>
              <w:bottom w:val="single" w:color="000000" w:sz="4" w:space="0"/>
              <w:right w:val="single" w:color="000000" w:sz="4" w:space="0"/>
            </w:tcBorders>
            <w:vAlign w:val="center"/>
          </w:tcPr>
          <w:p w14:paraId="1896077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613E5BE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D3F353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240</w:t>
            </w:r>
          </w:p>
        </w:tc>
        <w:tc>
          <w:tcPr>
            <w:tcW w:w="2942" w:type="dxa"/>
            <w:tcBorders>
              <w:top w:val="single" w:color="000000" w:sz="4" w:space="0"/>
              <w:left w:val="single" w:color="000000" w:sz="4" w:space="0"/>
              <w:bottom w:val="single" w:color="000000" w:sz="4" w:space="0"/>
              <w:right w:val="single" w:color="000000" w:sz="4" w:space="0"/>
            </w:tcBorders>
            <w:vAlign w:val="center"/>
          </w:tcPr>
          <w:p w14:paraId="3375582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2ml冻存管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5F532E8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Cryo.s常规冻存管，聚丙烯材质，耐-196℃ - +120℃，带书写区和刻度，100个/包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6C76CB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0F66110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33A5A5B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08BBB4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241</w:t>
            </w:r>
          </w:p>
        </w:tc>
        <w:tc>
          <w:tcPr>
            <w:tcW w:w="2942" w:type="dxa"/>
            <w:tcBorders>
              <w:top w:val="single" w:color="000000" w:sz="4" w:space="0"/>
              <w:left w:val="single" w:color="000000" w:sz="4" w:space="0"/>
              <w:bottom w:val="single" w:color="000000" w:sz="4" w:space="0"/>
              <w:right w:val="single" w:color="000000" w:sz="4" w:space="0"/>
            </w:tcBorders>
            <w:vAlign w:val="center"/>
          </w:tcPr>
          <w:p w14:paraId="04E9CA7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离心管1.5ml普通</w:t>
            </w:r>
          </w:p>
        </w:tc>
        <w:tc>
          <w:tcPr>
            <w:tcW w:w="4057" w:type="dxa"/>
            <w:tcBorders>
              <w:top w:val="single" w:color="000000" w:sz="4" w:space="0"/>
              <w:left w:val="single" w:color="000000" w:sz="4" w:space="0"/>
              <w:bottom w:val="single" w:color="000000" w:sz="4" w:space="0"/>
              <w:right w:val="single" w:color="000000" w:sz="4" w:space="0"/>
            </w:tcBorders>
            <w:vAlign w:val="center"/>
          </w:tcPr>
          <w:p w14:paraId="6BDB758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29614C5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6E45F55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39E24C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F29ED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242</w:t>
            </w:r>
          </w:p>
        </w:tc>
        <w:tc>
          <w:tcPr>
            <w:tcW w:w="2942" w:type="dxa"/>
            <w:tcBorders>
              <w:top w:val="single" w:color="000000" w:sz="4" w:space="0"/>
              <w:left w:val="single" w:color="000000" w:sz="4" w:space="0"/>
              <w:bottom w:val="single" w:color="000000" w:sz="4" w:space="0"/>
              <w:right w:val="single" w:color="000000" w:sz="4" w:space="0"/>
            </w:tcBorders>
            <w:vAlign w:val="center"/>
          </w:tcPr>
          <w:p w14:paraId="419253F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离心管1.5ml</w:t>
            </w:r>
          </w:p>
        </w:tc>
        <w:tc>
          <w:tcPr>
            <w:tcW w:w="4057" w:type="dxa"/>
            <w:tcBorders>
              <w:top w:val="single" w:color="000000" w:sz="4" w:space="0"/>
              <w:left w:val="single" w:color="000000" w:sz="4" w:space="0"/>
              <w:bottom w:val="single" w:color="000000" w:sz="4" w:space="0"/>
              <w:right w:val="single" w:color="000000" w:sz="4" w:space="0"/>
            </w:tcBorders>
            <w:vAlign w:val="center"/>
          </w:tcPr>
          <w:p w14:paraId="20204FA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242.1、500支/包，1包/盒,10盒/箱，MaxyClear Snaplock微量离心管，聚丙烯，透明；</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242.2、可承受的最大RCF为14,000xg；Snaplock盖可确保有效密封；不含RNase/DNase，无热原。</w:t>
            </w:r>
          </w:p>
        </w:tc>
        <w:tc>
          <w:tcPr>
            <w:tcW w:w="885" w:type="dxa"/>
            <w:tcBorders>
              <w:top w:val="single" w:color="000000" w:sz="4" w:space="0"/>
              <w:left w:val="single" w:color="000000" w:sz="4" w:space="0"/>
              <w:bottom w:val="single" w:color="000000" w:sz="4" w:space="0"/>
              <w:right w:val="single" w:color="000000" w:sz="4" w:space="0"/>
            </w:tcBorders>
            <w:vAlign w:val="center"/>
          </w:tcPr>
          <w:p w14:paraId="474050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25414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64CED87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28B357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243</w:t>
            </w:r>
          </w:p>
        </w:tc>
        <w:tc>
          <w:tcPr>
            <w:tcW w:w="2942" w:type="dxa"/>
            <w:tcBorders>
              <w:top w:val="single" w:color="000000" w:sz="4" w:space="0"/>
              <w:left w:val="single" w:color="000000" w:sz="4" w:space="0"/>
              <w:bottom w:val="single" w:color="000000" w:sz="4" w:space="0"/>
              <w:right w:val="single" w:color="000000" w:sz="4" w:space="0"/>
            </w:tcBorders>
            <w:vAlign w:val="center"/>
          </w:tcPr>
          <w:p w14:paraId="0624475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离心管15ml</w:t>
            </w:r>
          </w:p>
        </w:tc>
        <w:tc>
          <w:tcPr>
            <w:tcW w:w="4057" w:type="dxa"/>
            <w:tcBorders>
              <w:top w:val="single" w:color="000000" w:sz="4" w:space="0"/>
              <w:left w:val="single" w:color="000000" w:sz="4" w:space="0"/>
              <w:bottom w:val="single" w:color="000000" w:sz="4" w:space="0"/>
              <w:right w:val="single" w:color="000000" w:sz="4" w:space="0"/>
            </w:tcBorders>
            <w:vAlign w:val="center"/>
          </w:tcPr>
          <w:p w14:paraId="369080E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500个/箱</w:t>
            </w:r>
          </w:p>
        </w:tc>
        <w:tc>
          <w:tcPr>
            <w:tcW w:w="885" w:type="dxa"/>
            <w:tcBorders>
              <w:top w:val="single" w:color="000000" w:sz="4" w:space="0"/>
              <w:left w:val="single" w:color="000000" w:sz="4" w:space="0"/>
              <w:bottom w:val="single" w:color="000000" w:sz="4" w:space="0"/>
              <w:right w:val="single" w:color="000000" w:sz="4" w:space="0"/>
            </w:tcBorders>
            <w:vAlign w:val="center"/>
          </w:tcPr>
          <w:p w14:paraId="56BE2F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6FC75A7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36A077E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16A11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244</w:t>
            </w:r>
          </w:p>
        </w:tc>
        <w:tc>
          <w:tcPr>
            <w:tcW w:w="2942" w:type="dxa"/>
            <w:tcBorders>
              <w:top w:val="single" w:color="000000" w:sz="4" w:space="0"/>
              <w:left w:val="single" w:color="000000" w:sz="4" w:space="0"/>
              <w:bottom w:val="single" w:color="000000" w:sz="4" w:space="0"/>
              <w:right w:val="single" w:color="000000" w:sz="4" w:space="0"/>
            </w:tcBorders>
            <w:vAlign w:val="center"/>
          </w:tcPr>
          <w:p w14:paraId="74AEDFB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离心管50ml</w:t>
            </w:r>
          </w:p>
        </w:tc>
        <w:tc>
          <w:tcPr>
            <w:tcW w:w="4057" w:type="dxa"/>
            <w:tcBorders>
              <w:top w:val="single" w:color="000000" w:sz="4" w:space="0"/>
              <w:left w:val="single" w:color="000000" w:sz="4" w:space="0"/>
              <w:bottom w:val="single" w:color="000000" w:sz="4" w:space="0"/>
              <w:right w:val="single" w:color="000000" w:sz="4" w:space="0"/>
            </w:tcBorders>
            <w:vAlign w:val="center"/>
          </w:tcPr>
          <w:p w14:paraId="6F7FEBE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500个/箱</w:t>
            </w:r>
          </w:p>
        </w:tc>
        <w:tc>
          <w:tcPr>
            <w:tcW w:w="885" w:type="dxa"/>
            <w:tcBorders>
              <w:top w:val="single" w:color="000000" w:sz="4" w:space="0"/>
              <w:left w:val="single" w:color="000000" w:sz="4" w:space="0"/>
              <w:bottom w:val="single" w:color="000000" w:sz="4" w:space="0"/>
              <w:right w:val="single" w:color="000000" w:sz="4" w:space="0"/>
            </w:tcBorders>
            <w:vAlign w:val="center"/>
          </w:tcPr>
          <w:p w14:paraId="41DF098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165A6D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6F93F1B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75542D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245</w:t>
            </w:r>
          </w:p>
        </w:tc>
        <w:tc>
          <w:tcPr>
            <w:tcW w:w="2942" w:type="dxa"/>
            <w:tcBorders>
              <w:top w:val="single" w:color="000000" w:sz="4" w:space="0"/>
              <w:left w:val="single" w:color="000000" w:sz="4" w:space="0"/>
              <w:bottom w:val="single" w:color="000000" w:sz="4" w:space="0"/>
              <w:right w:val="single" w:color="000000" w:sz="4" w:space="0"/>
            </w:tcBorders>
            <w:vAlign w:val="center"/>
          </w:tcPr>
          <w:p w14:paraId="319EF9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5ml移液管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6569A3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4盒/箱（200支/盒）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C41731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627DCBE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1EA0A4C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EA331E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246</w:t>
            </w:r>
          </w:p>
        </w:tc>
        <w:tc>
          <w:tcPr>
            <w:tcW w:w="2942" w:type="dxa"/>
            <w:tcBorders>
              <w:top w:val="single" w:color="000000" w:sz="4" w:space="0"/>
              <w:left w:val="single" w:color="000000" w:sz="4" w:space="0"/>
              <w:bottom w:val="single" w:color="000000" w:sz="4" w:space="0"/>
              <w:right w:val="single" w:color="000000" w:sz="4" w:space="0"/>
            </w:tcBorders>
            <w:vAlign w:val="center"/>
          </w:tcPr>
          <w:p w14:paraId="7CCBFF0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10ml移液管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A30FBF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4盒/箱（200支/盒）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64F9FB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B53086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337187D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5844CA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247</w:t>
            </w:r>
          </w:p>
        </w:tc>
        <w:tc>
          <w:tcPr>
            <w:tcW w:w="2942" w:type="dxa"/>
            <w:tcBorders>
              <w:top w:val="single" w:color="000000" w:sz="4" w:space="0"/>
              <w:left w:val="single" w:color="000000" w:sz="4" w:space="0"/>
              <w:bottom w:val="single" w:color="000000" w:sz="4" w:space="0"/>
              <w:right w:val="single" w:color="000000" w:sz="4" w:space="0"/>
            </w:tcBorders>
            <w:vAlign w:val="center"/>
          </w:tcPr>
          <w:p w14:paraId="2F5D80A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细胞培养瓶（T25）</w:t>
            </w:r>
          </w:p>
        </w:tc>
        <w:tc>
          <w:tcPr>
            <w:tcW w:w="4057" w:type="dxa"/>
            <w:tcBorders>
              <w:top w:val="single" w:color="000000" w:sz="4" w:space="0"/>
              <w:left w:val="single" w:color="000000" w:sz="4" w:space="0"/>
              <w:bottom w:val="single" w:color="000000" w:sz="4" w:space="0"/>
              <w:right w:val="single" w:color="000000" w:sz="4" w:space="0"/>
            </w:tcBorders>
            <w:vAlign w:val="center"/>
          </w:tcPr>
          <w:p w14:paraId="36AE49D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247.1、25cm</w:t>
            </w:r>
            <w:r>
              <w:rPr>
                <w:rFonts w:hint="eastAsia" w:ascii="宋体" w:hAnsi="宋体" w:cs="宋体"/>
                <w:color w:val="auto"/>
                <w:szCs w:val="21"/>
                <w:u w:val="none"/>
              </w:rPr>
              <w:t>²</w:t>
            </w:r>
            <w:r>
              <w:rPr>
                <w:rFonts w:hint="eastAsia" w:ascii="仿宋" w:hAnsi="仿宋" w:eastAsia="仿宋" w:cs="仿宋"/>
                <w:color w:val="auto"/>
                <w:szCs w:val="21"/>
                <w:u w:val="none"/>
              </w:rPr>
              <w:t>，直角斜颈，透气盖，PS材质，灭菌，袋装，橙色盖；</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247.2、由光学透明的原生聚苯乙烯制成；经过处理，可达到最佳的细胞粘附性能；</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247.3、印有批号，便于追溯；</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247.4、100%完整性检测；</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247.5、经过γ-辐照灭菌；</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247.6、无热原；20个/包，10包/箱</w:t>
            </w:r>
          </w:p>
        </w:tc>
        <w:tc>
          <w:tcPr>
            <w:tcW w:w="885" w:type="dxa"/>
            <w:tcBorders>
              <w:top w:val="single" w:color="000000" w:sz="4" w:space="0"/>
              <w:left w:val="single" w:color="000000" w:sz="4" w:space="0"/>
              <w:bottom w:val="single" w:color="000000" w:sz="4" w:space="0"/>
              <w:right w:val="single" w:color="000000" w:sz="4" w:space="0"/>
            </w:tcBorders>
            <w:vAlign w:val="center"/>
          </w:tcPr>
          <w:p w14:paraId="5834C77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E1E666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7762C3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4C836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248</w:t>
            </w:r>
          </w:p>
        </w:tc>
        <w:tc>
          <w:tcPr>
            <w:tcW w:w="2942" w:type="dxa"/>
            <w:tcBorders>
              <w:top w:val="single" w:color="000000" w:sz="4" w:space="0"/>
              <w:left w:val="single" w:color="000000" w:sz="4" w:space="0"/>
              <w:bottom w:val="single" w:color="000000" w:sz="4" w:space="0"/>
              <w:right w:val="single" w:color="000000" w:sz="4" w:space="0"/>
            </w:tcBorders>
            <w:vAlign w:val="center"/>
          </w:tcPr>
          <w:p w14:paraId="1ED96A1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细胞培养瓶（T75）</w:t>
            </w:r>
          </w:p>
        </w:tc>
        <w:tc>
          <w:tcPr>
            <w:tcW w:w="4057" w:type="dxa"/>
            <w:tcBorders>
              <w:top w:val="single" w:color="000000" w:sz="4" w:space="0"/>
              <w:left w:val="single" w:color="000000" w:sz="4" w:space="0"/>
              <w:bottom w:val="single" w:color="000000" w:sz="4" w:space="0"/>
              <w:right w:val="single" w:color="000000" w:sz="4" w:space="0"/>
            </w:tcBorders>
            <w:vAlign w:val="center"/>
          </w:tcPr>
          <w:p w14:paraId="7C1173F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248.1、75cm</w:t>
            </w:r>
            <w:r>
              <w:rPr>
                <w:rFonts w:hint="eastAsia" w:ascii="宋体" w:hAnsi="宋体" w:cs="宋体"/>
                <w:color w:val="auto"/>
                <w:szCs w:val="21"/>
                <w:u w:val="none"/>
              </w:rPr>
              <w:t>²</w:t>
            </w:r>
            <w:r>
              <w:rPr>
                <w:rFonts w:hint="eastAsia" w:ascii="仿宋" w:hAnsi="仿宋" w:eastAsia="仿宋" w:cs="仿宋"/>
                <w:color w:val="auto"/>
                <w:szCs w:val="21"/>
                <w:u w:val="none"/>
              </w:rPr>
              <w:t>，直角斜颈，透气盖，PS材质，灭菌，袋装，橙色盖；</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248.2、由光学透明的原生聚苯乙烯制成；</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248.3、经过处理，可达到最佳的细胞粘附性能；</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248.4、印有批号，便于追溯；</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248.5、100%完整性检测；</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248.6、经过γ-辐照灭菌；</w:t>
            </w:r>
            <w:r>
              <w:rPr>
                <w:rFonts w:hint="eastAsia" w:ascii="仿宋" w:hAnsi="仿宋" w:eastAsia="仿宋" w:cs="仿宋"/>
                <w:color w:val="auto"/>
                <w:szCs w:val="21"/>
                <w:u w:val="none"/>
              </w:rPr>
              <w:br w:type="textWrapping"/>
            </w:r>
            <w:r>
              <w:rPr>
                <w:rFonts w:hint="eastAsia" w:ascii="仿宋" w:hAnsi="仿宋" w:eastAsia="仿宋" w:cs="仿宋"/>
                <w:color w:val="auto"/>
                <w:szCs w:val="21"/>
                <w:u w:val="none"/>
              </w:rPr>
              <w:t>248.7、无热原；5个/包，20包/箱</w:t>
            </w:r>
          </w:p>
        </w:tc>
        <w:tc>
          <w:tcPr>
            <w:tcW w:w="885" w:type="dxa"/>
            <w:tcBorders>
              <w:top w:val="single" w:color="000000" w:sz="4" w:space="0"/>
              <w:left w:val="single" w:color="000000" w:sz="4" w:space="0"/>
              <w:bottom w:val="single" w:color="000000" w:sz="4" w:space="0"/>
              <w:right w:val="single" w:color="000000" w:sz="4" w:space="0"/>
            </w:tcBorders>
            <w:vAlign w:val="center"/>
          </w:tcPr>
          <w:p w14:paraId="3EF9860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CC5B1A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25ED529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1D09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249</w:t>
            </w:r>
          </w:p>
        </w:tc>
        <w:tc>
          <w:tcPr>
            <w:tcW w:w="2942" w:type="dxa"/>
            <w:tcBorders>
              <w:top w:val="single" w:color="000000" w:sz="4" w:space="0"/>
              <w:left w:val="single" w:color="000000" w:sz="4" w:space="0"/>
              <w:bottom w:val="single" w:color="000000" w:sz="4" w:space="0"/>
              <w:right w:val="single" w:color="000000" w:sz="4" w:space="0"/>
            </w:tcBorders>
            <w:vAlign w:val="center"/>
          </w:tcPr>
          <w:p w14:paraId="4BAFFC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96孔细胞板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4292520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100个/箱</w:t>
            </w:r>
          </w:p>
        </w:tc>
        <w:tc>
          <w:tcPr>
            <w:tcW w:w="885" w:type="dxa"/>
            <w:tcBorders>
              <w:top w:val="single" w:color="000000" w:sz="4" w:space="0"/>
              <w:left w:val="single" w:color="000000" w:sz="4" w:space="0"/>
              <w:bottom w:val="single" w:color="000000" w:sz="4" w:space="0"/>
              <w:right w:val="single" w:color="000000" w:sz="4" w:space="0"/>
            </w:tcBorders>
            <w:vAlign w:val="center"/>
          </w:tcPr>
          <w:p w14:paraId="681BCA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BA82DE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1196569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E66E96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250</w:t>
            </w:r>
          </w:p>
        </w:tc>
        <w:tc>
          <w:tcPr>
            <w:tcW w:w="2942" w:type="dxa"/>
            <w:tcBorders>
              <w:top w:val="single" w:color="000000" w:sz="4" w:space="0"/>
              <w:left w:val="single" w:color="000000" w:sz="4" w:space="0"/>
              <w:bottom w:val="single" w:color="000000" w:sz="4" w:space="0"/>
              <w:right w:val="single" w:color="000000" w:sz="4" w:space="0"/>
            </w:tcBorders>
            <w:vAlign w:val="center"/>
          </w:tcPr>
          <w:p w14:paraId="4B33FD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12孔细胞板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1CE0E58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100个/箱</w:t>
            </w:r>
          </w:p>
        </w:tc>
        <w:tc>
          <w:tcPr>
            <w:tcW w:w="885" w:type="dxa"/>
            <w:tcBorders>
              <w:top w:val="single" w:color="000000" w:sz="4" w:space="0"/>
              <w:left w:val="single" w:color="000000" w:sz="4" w:space="0"/>
              <w:bottom w:val="single" w:color="000000" w:sz="4" w:space="0"/>
              <w:right w:val="single" w:color="000000" w:sz="4" w:space="0"/>
            </w:tcBorders>
            <w:vAlign w:val="center"/>
          </w:tcPr>
          <w:p w14:paraId="17F38C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F4B6A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2FA02BE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6547AF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251</w:t>
            </w:r>
          </w:p>
        </w:tc>
        <w:tc>
          <w:tcPr>
            <w:tcW w:w="2942" w:type="dxa"/>
            <w:tcBorders>
              <w:top w:val="single" w:color="000000" w:sz="4" w:space="0"/>
              <w:left w:val="single" w:color="000000" w:sz="4" w:space="0"/>
              <w:bottom w:val="single" w:color="000000" w:sz="4" w:space="0"/>
              <w:right w:val="single" w:color="000000" w:sz="4" w:space="0"/>
            </w:tcBorders>
            <w:vAlign w:val="center"/>
          </w:tcPr>
          <w:p w14:paraId="582C0AF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6孔细胞板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7229AD0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100个/箱</w:t>
            </w:r>
          </w:p>
        </w:tc>
        <w:tc>
          <w:tcPr>
            <w:tcW w:w="885" w:type="dxa"/>
            <w:tcBorders>
              <w:top w:val="single" w:color="000000" w:sz="4" w:space="0"/>
              <w:left w:val="single" w:color="000000" w:sz="4" w:space="0"/>
              <w:bottom w:val="single" w:color="000000" w:sz="4" w:space="0"/>
              <w:right w:val="single" w:color="000000" w:sz="4" w:space="0"/>
            </w:tcBorders>
            <w:vAlign w:val="center"/>
          </w:tcPr>
          <w:p w14:paraId="4748650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C3B83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59E5125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A1A2E9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252</w:t>
            </w:r>
          </w:p>
        </w:tc>
        <w:tc>
          <w:tcPr>
            <w:tcW w:w="2942" w:type="dxa"/>
            <w:tcBorders>
              <w:top w:val="single" w:color="000000" w:sz="4" w:space="0"/>
              <w:left w:val="single" w:color="000000" w:sz="4" w:space="0"/>
              <w:bottom w:val="single" w:color="000000" w:sz="4" w:space="0"/>
              <w:right w:val="single" w:color="000000" w:sz="4" w:space="0"/>
            </w:tcBorders>
            <w:vAlign w:val="center"/>
          </w:tcPr>
          <w:p w14:paraId="78D47AD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无菌带滤芯吸头10</w:t>
            </w:r>
            <w:r>
              <w:rPr>
                <w:rFonts w:hint="eastAsia" w:ascii="宋体" w:hAnsi="宋体" w:cs="宋体"/>
                <w:color w:val="auto"/>
                <w:szCs w:val="21"/>
                <w:u w:val="none"/>
              </w:rPr>
              <w:t>µ</w:t>
            </w:r>
            <w:r>
              <w:rPr>
                <w:rFonts w:hint="eastAsia" w:ascii="仿宋" w:hAnsi="仿宋" w:eastAsia="仿宋" w:cs="仿宋"/>
                <w:color w:val="auto"/>
                <w:szCs w:val="21"/>
                <w:u w:val="none"/>
              </w:rPr>
              <w:t>L</w:t>
            </w:r>
          </w:p>
        </w:tc>
        <w:tc>
          <w:tcPr>
            <w:tcW w:w="4057" w:type="dxa"/>
            <w:tcBorders>
              <w:top w:val="single" w:color="000000" w:sz="4" w:space="0"/>
              <w:left w:val="single" w:color="000000" w:sz="4" w:space="0"/>
              <w:bottom w:val="single" w:color="000000" w:sz="4" w:space="0"/>
              <w:right w:val="single" w:color="000000" w:sz="4" w:space="0"/>
            </w:tcBorders>
            <w:vAlign w:val="center"/>
          </w:tcPr>
          <w:p w14:paraId="6421B1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有刻度，透明，96支/盒，10盒/箱，Cat：765288</w:t>
            </w:r>
          </w:p>
        </w:tc>
        <w:tc>
          <w:tcPr>
            <w:tcW w:w="885" w:type="dxa"/>
            <w:tcBorders>
              <w:top w:val="single" w:color="000000" w:sz="4" w:space="0"/>
              <w:left w:val="single" w:color="000000" w:sz="4" w:space="0"/>
              <w:bottom w:val="single" w:color="000000" w:sz="4" w:space="0"/>
              <w:right w:val="single" w:color="000000" w:sz="4" w:space="0"/>
            </w:tcBorders>
            <w:vAlign w:val="center"/>
          </w:tcPr>
          <w:p w14:paraId="43F3A4C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F53999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1D093F0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FC721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253</w:t>
            </w:r>
          </w:p>
        </w:tc>
        <w:tc>
          <w:tcPr>
            <w:tcW w:w="2942" w:type="dxa"/>
            <w:tcBorders>
              <w:top w:val="single" w:color="000000" w:sz="4" w:space="0"/>
              <w:left w:val="single" w:color="000000" w:sz="4" w:space="0"/>
              <w:bottom w:val="single" w:color="000000" w:sz="4" w:space="0"/>
              <w:right w:val="single" w:color="000000" w:sz="4" w:space="0"/>
            </w:tcBorders>
            <w:vAlign w:val="center"/>
          </w:tcPr>
          <w:p w14:paraId="4F50AB9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无菌带滤芯吸头200</w:t>
            </w:r>
            <w:r>
              <w:rPr>
                <w:rFonts w:hint="eastAsia" w:ascii="宋体" w:hAnsi="宋体" w:cs="宋体"/>
                <w:color w:val="auto"/>
                <w:szCs w:val="21"/>
                <w:u w:val="none"/>
              </w:rPr>
              <w:t>µ</w:t>
            </w:r>
            <w:r>
              <w:rPr>
                <w:rFonts w:hint="eastAsia" w:ascii="仿宋" w:hAnsi="仿宋" w:eastAsia="仿宋" w:cs="仿宋"/>
                <w:color w:val="auto"/>
                <w:szCs w:val="21"/>
                <w:u w:val="none"/>
              </w:rPr>
              <w:t>L</w:t>
            </w:r>
          </w:p>
        </w:tc>
        <w:tc>
          <w:tcPr>
            <w:tcW w:w="4057" w:type="dxa"/>
            <w:tcBorders>
              <w:top w:val="single" w:color="000000" w:sz="4" w:space="0"/>
              <w:left w:val="single" w:color="000000" w:sz="4" w:space="0"/>
              <w:bottom w:val="single" w:color="000000" w:sz="4" w:space="0"/>
              <w:right w:val="single" w:color="000000" w:sz="4" w:space="0"/>
            </w:tcBorders>
            <w:vAlign w:val="center"/>
          </w:tcPr>
          <w:p w14:paraId="33EDCC5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有刻度，透明，96支/盒，10盒/箱，Cat：739288</w:t>
            </w:r>
          </w:p>
        </w:tc>
        <w:tc>
          <w:tcPr>
            <w:tcW w:w="885" w:type="dxa"/>
            <w:tcBorders>
              <w:top w:val="single" w:color="000000" w:sz="4" w:space="0"/>
              <w:left w:val="single" w:color="000000" w:sz="4" w:space="0"/>
              <w:bottom w:val="single" w:color="000000" w:sz="4" w:space="0"/>
              <w:right w:val="single" w:color="000000" w:sz="4" w:space="0"/>
            </w:tcBorders>
            <w:vAlign w:val="center"/>
          </w:tcPr>
          <w:p w14:paraId="09E874B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739BCA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2712802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DBD557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254</w:t>
            </w:r>
          </w:p>
        </w:tc>
        <w:tc>
          <w:tcPr>
            <w:tcW w:w="2942" w:type="dxa"/>
            <w:tcBorders>
              <w:top w:val="single" w:color="000000" w:sz="4" w:space="0"/>
              <w:left w:val="single" w:color="000000" w:sz="4" w:space="0"/>
              <w:bottom w:val="single" w:color="000000" w:sz="4" w:space="0"/>
              <w:right w:val="single" w:color="000000" w:sz="4" w:space="0"/>
            </w:tcBorders>
            <w:vAlign w:val="center"/>
          </w:tcPr>
          <w:p w14:paraId="719076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无菌带滤芯吸头1000</w:t>
            </w:r>
            <w:r>
              <w:rPr>
                <w:rFonts w:hint="eastAsia" w:ascii="宋体" w:hAnsi="宋体" w:cs="宋体"/>
                <w:color w:val="auto"/>
                <w:szCs w:val="21"/>
                <w:u w:val="none"/>
              </w:rPr>
              <w:t>µ</w:t>
            </w:r>
            <w:r>
              <w:rPr>
                <w:rFonts w:hint="eastAsia" w:ascii="仿宋" w:hAnsi="仿宋" w:eastAsia="仿宋" w:cs="仿宋"/>
                <w:color w:val="auto"/>
                <w:szCs w:val="21"/>
                <w:u w:val="none"/>
              </w:rPr>
              <w:t>l</w:t>
            </w:r>
          </w:p>
        </w:tc>
        <w:tc>
          <w:tcPr>
            <w:tcW w:w="4057" w:type="dxa"/>
            <w:tcBorders>
              <w:top w:val="single" w:color="000000" w:sz="4" w:space="0"/>
              <w:left w:val="single" w:color="000000" w:sz="4" w:space="0"/>
              <w:bottom w:val="single" w:color="000000" w:sz="4" w:space="0"/>
              <w:right w:val="single" w:color="000000" w:sz="4" w:space="0"/>
            </w:tcBorders>
            <w:vAlign w:val="center"/>
          </w:tcPr>
          <w:p w14:paraId="3788699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有刻度，透明，96支/盒，10盒/箱，Cat：750288</w:t>
            </w:r>
          </w:p>
        </w:tc>
        <w:tc>
          <w:tcPr>
            <w:tcW w:w="885" w:type="dxa"/>
            <w:tcBorders>
              <w:top w:val="single" w:color="000000" w:sz="4" w:space="0"/>
              <w:left w:val="single" w:color="000000" w:sz="4" w:space="0"/>
              <w:bottom w:val="single" w:color="000000" w:sz="4" w:space="0"/>
              <w:right w:val="single" w:color="000000" w:sz="4" w:space="0"/>
            </w:tcBorders>
            <w:vAlign w:val="center"/>
          </w:tcPr>
          <w:p w14:paraId="3D25B50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836181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68A1DC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27C1D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255</w:t>
            </w:r>
          </w:p>
        </w:tc>
        <w:tc>
          <w:tcPr>
            <w:tcW w:w="2942" w:type="dxa"/>
            <w:tcBorders>
              <w:top w:val="single" w:color="000000" w:sz="4" w:space="0"/>
              <w:left w:val="single" w:color="000000" w:sz="4" w:space="0"/>
              <w:bottom w:val="single" w:color="000000" w:sz="4" w:space="0"/>
              <w:right w:val="single" w:color="000000" w:sz="4" w:space="0"/>
            </w:tcBorders>
            <w:vAlign w:val="center"/>
          </w:tcPr>
          <w:p w14:paraId="22ED278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1ml注射器</w:t>
            </w:r>
          </w:p>
        </w:tc>
        <w:tc>
          <w:tcPr>
            <w:tcW w:w="4057" w:type="dxa"/>
            <w:tcBorders>
              <w:top w:val="single" w:color="000000" w:sz="4" w:space="0"/>
              <w:left w:val="single" w:color="000000" w:sz="4" w:space="0"/>
              <w:bottom w:val="single" w:color="000000" w:sz="4" w:space="0"/>
              <w:right w:val="single" w:color="000000" w:sz="4" w:space="0"/>
            </w:tcBorders>
            <w:vAlign w:val="center"/>
          </w:tcPr>
          <w:p w14:paraId="05BAB7D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胰岛素注射用，120支/盒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32D772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384442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4DCDC1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C1257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256</w:t>
            </w:r>
          </w:p>
        </w:tc>
        <w:tc>
          <w:tcPr>
            <w:tcW w:w="2942" w:type="dxa"/>
            <w:tcBorders>
              <w:top w:val="single" w:color="000000" w:sz="4" w:space="0"/>
              <w:left w:val="single" w:color="000000" w:sz="4" w:space="0"/>
              <w:bottom w:val="single" w:color="000000" w:sz="4" w:space="0"/>
              <w:right w:val="single" w:color="000000" w:sz="4" w:space="0"/>
            </w:tcBorders>
            <w:vAlign w:val="center"/>
          </w:tcPr>
          <w:p w14:paraId="18A40E9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滤器</w:t>
            </w:r>
          </w:p>
        </w:tc>
        <w:tc>
          <w:tcPr>
            <w:tcW w:w="4057" w:type="dxa"/>
            <w:tcBorders>
              <w:top w:val="single" w:color="000000" w:sz="4" w:space="0"/>
              <w:left w:val="single" w:color="000000" w:sz="4" w:space="0"/>
              <w:bottom w:val="single" w:color="000000" w:sz="4" w:space="0"/>
              <w:right w:val="single" w:color="000000" w:sz="4" w:space="0"/>
            </w:tcBorders>
            <w:vAlign w:val="center"/>
          </w:tcPr>
          <w:p w14:paraId="6CB8751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孔径0.22um，φ33mm，独立包装，250个/盒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1279D8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3CFB77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5E8BA2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D6FB9D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257</w:t>
            </w:r>
          </w:p>
        </w:tc>
        <w:tc>
          <w:tcPr>
            <w:tcW w:w="2942" w:type="dxa"/>
            <w:tcBorders>
              <w:top w:val="single" w:color="000000" w:sz="4" w:space="0"/>
              <w:left w:val="single" w:color="000000" w:sz="4" w:space="0"/>
              <w:bottom w:val="single" w:color="000000" w:sz="4" w:space="0"/>
              <w:right w:val="single" w:color="000000" w:sz="4" w:space="0"/>
            </w:tcBorders>
            <w:vAlign w:val="center"/>
          </w:tcPr>
          <w:p w14:paraId="4B46797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滤器</w:t>
            </w:r>
          </w:p>
        </w:tc>
        <w:tc>
          <w:tcPr>
            <w:tcW w:w="4057" w:type="dxa"/>
            <w:tcBorders>
              <w:top w:val="single" w:color="000000" w:sz="4" w:space="0"/>
              <w:left w:val="single" w:color="000000" w:sz="4" w:space="0"/>
              <w:bottom w:val="single" w:color="000000" w:sz="4" w:space="0"/>
              <w:right w:val="single" w:color="000000" w:sz="4" w:space="0"/>
            </w:tcBorders>
            <w:vAlign w:val="center"/>
          </w:tcPr>
          <w:p w14:paraId="6E649E9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孔径0.45um，φ33mm，独立包装，250个/盒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5A4F90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1F8DA45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7EBD25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F3F2A3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258</w:t>
            </w:r>
          </w:p>
        </w:tc>
        <w:tc>
          <w:tcPr>
            <w:tcW w:w="2942" w:type="dxa"/>
            <w:tcBorders>
              <w:top w:val="single" w:color="000000" w:sz="4" w:space="0"/>
              <w:left w:val="single" w:color="000000" w:sz="4" w:space="0"/>
              <w:bottom w:val="single" w:color="000000" w:sz="4" w:space="0"/>
              <w:right w:val="single" w:color="000000" w:sz="4" w:space="0"/>
            </w:tcBorders>
            <w:vAlign w:val="center"/>
          </w:tcPr>
          <w:p w14:paraId="3A99F9C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耐高温透气封口膜</w:t>
            </w:r>
          </w:p>
        </w:tc>
        <w:tc>
          <w:tcPr>
            <w:tcW w:w="4057" w:type="dxa"/>
            <w:tcBorders>
              <w:top w:val="single" w:color="000000" w:sz="4" w:space="0"/>
              <w:left w:val="single" w:color="000000" w:sz="4" w:space="0"/>
              <w:bottom w:val="single" w:color="000000" w:sz="4" w:space="0"/>
              <w:right w:val="single" w:color="000000" w:sz="4" w:space="0"/>
            </w:tcBorders>
            <w:vAlign w:val="center"/>
          </w:tcPr>
          <w:p w14:paraId="4E77A29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膜直径16mm，底膜尺寸14*14cm，耐受温度130℃，50张/盒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8C8274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42F88E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A93885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70388B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259</w:t>
            </w:r>
          </w:p>
        </w:tc>
        <w:tc>
          <w:tcPr>
            <w:tcW w:w="2942" w:type="dxa"/>
            <w:tcBorders>
              <w:top w:val="single" w:color="000000" w:sz="4" w:space="0"/>
              <w:left w:val="single" w:color="000000" w:sz="4" w:space="0"/>
              <w:bottom w:val="single" w:color="000000" w:sz="4" w:space="0"/>
              <w:right w:val="single" w:color="000000" w:sz="4" w:space="0"/>
            </w:tcBorders>
            <w:vAlign w:val="center"/>
          </w:tcPr>
          <w:p w14:paraId="33EB8A6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耐高温透气封口膜</w:t>
            </w:r>
          </w:p>
        </w:tc>
        <w:tc>
          <w:tcPr>
            <w:tcW w:w="4057" w:type="dxa"/>
            <w:tcBorders>
              <w:top w:val="single" w:color="000000" w:sz="4" w:space="0"/>
              <w:left w:val="single" w:color="000000" w:sz="4" w:space="0"/>
              <w:bottom w:val="single" w:color="000000" w:sz="4" w:space="0"/>
              <w:right w:val="single" w:color="000000" w:sz="4" w:space="0"/>
            </w:tcBorders>
            <w:vAlign w:val="center"/>
          </w:tcPr>
          <w:p w14:paraId="55E32D5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膜直径16mm，底膜尺寸12*12cm，耐受温度130℃，50张/盒</w:t>
            </w:r>
          </w:p>
        </w:tc>
        <w:tc>
          <w:tcPr>
            <w:tcW w:w="885" w:type="dxa"/>
            <w:tcBorders>
              <w:top w:val="single" w:color="000000" w:sz="4" w:space="0"/>
              <w:left w:val="single" w:color="000000" w:sz="4" w:space="0"/>
              <w:bottom w:val="single" w:color="000000" w:sz="4" w:space="0"/>
              <w:right w:val="single" w:color="000000" w:sz="4" w:space="0"/>
            </w:tcBorders>
            <w:vAlign w:val="center"/>
          </w:tcPr>
          <w:p w14:paraId="47306D2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C87ED3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5C187B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B0507C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260</w:t>
            </w:r>
          </w:p>
        </w:tc>
        <w:tc>
          <w:tcPr>
            <w:tcW w:w="2942" w:type="dxa"/>
            <w:tcBorders>
              <w:top w:val="single" w:color="000000" w:sz="4" w:space="0"/>
              <w:left w:val="single" w:color="000000" w:sz="4" w:space="0"/>
              <w:bottom w:val="single" w:color="000000" w:sz="4" w:space="0"/>
              <w:right w:val="single" w:color="000000" w:sz="4" w:space="0"/>
            </w:tcBorders>
            <w:vAlign w:val="center"/>
          </w:tcPr>
          <w:p w14:paraId="0906EAD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可高温高压灭菌袋</w:t>
            </w:r>
          </w:p>
        </w:tc>
        <w:tc>
          <w:tcPr>
            <w:tcW w:w="4057" w:type="dxa"/>
            <w:tcBorders>
              <w:top w:val="single" w:color="000000" w:sz="4" w:space="0"/>
              <w:left w:val="single" w:color="000000" w:sz="4" w:space="0"/>
              <w:bottom w:val="single" w:color="000000" w:sz="4" w:space="0"/>
              <w:right w:val="single" w:color="000000" w:sz="4" w:space="0"/>
            </w:tcBorders>
            <w:vAlign w:val="center"/>
          </w:tcPr>
          <w:p w14:paraId="37C96B6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耐受温度121℃，20*32cm，100个/袋</w:t>
            </w:r>
          </w:p>
        </w:tc>
        <w:tc>
          <w:tcPr>
            <w:tcW w:w="885" w:type="dxa"/>
            <w:tcBorders>
              <w:top w:val="single" w:color="000000" w:sz="4" w:space="0"/>
              <w:left w:val="single" w:color="000000" w:sz="4" w:space="0"/>
              <w:bottom w:val="single" w:color="000000" w:sz="4" w:space="0"/>
              <w:right w:val="single" w:color="000000" w:sz="4" w:space="0"/>
            </w:tcBorders>
            <w:vAlign w:val="center"/>
          </w:tcPr>
          <w:p w14:paraId="4B28550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97ED67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袋</w:t>
            </w:r>
          </w:p>
        </w:tc>
      </w:tr>
      <w:tr w14:paraId="14BA2ED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6318A5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261</w:t>
            </w:r>
          </w:p>
        </w:tc>
        <w:tc>
          <w:tcPr>
            <w:tcW w:w="2942" w:type="dxa"/>
            <w:tcBorders>
              <w:top w:val="single" w:color="000000" w:sz="4" w:space="0"/>
              <w:left w:val="single" w:color="000000" w:sz="4" w:space="0"/>
              <w:bottom w:val="single" w:color="000000" w:sz="4" w:space="0"/>
              <w:right w:val="single" w:color="000000" w:sz="4" w:space="0"/>
            </w:tcBorders>
            <w:vAlign w:val="center"/>
          </w:tcPr>
          <w:p w14:paraId="29EB4BE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96孔酶标板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4BDCD23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可拆式，12*F8，透明平底，结合力高-15，1块/包</w:t>
            </w:r>
          </w:p>
        </w:tc>
        <w:tc>
          <w:tcPr>
            <w:tcW w:w="885" w:type="dxa"/>
            <w:tcBorders>
              <w:top w:val="single" w:color="000000" w:sz="4" w:space="0"/>
              <w:left w:val="single" w:color="000000" w:sz="4" w:space="0"/>
              <w:bottom w:val="single" w:color="000000" w:sz="4" w:space="0"/>
              <w:right w:val="single" w:color="000000" w:sz="4" w:space="0"/>
            </w:tcBorders>
            <w:vAlign w:val="center"/>
          </w:tcPr>
          <w:p w14:paraId="16E7176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785" w:type="dxa"/>
            <w:tcBorders>
              <w:top w:val="single" w:color="000000" w:sz="4" w:space="0"/>
              <w:left w:val="single" w:color="000000" w:sz="4" w:space="0"/>
              <w:bottom w:val="single" w:color="000000" w:sz="4" w:space="0"/>
              <w:right w:val="single" w:color="000000" w:sz="4" w:space="0"/>
            </w:tcBorders>
            <w:vAlign w:val="center"/>
          </w:tcPr>
          <w:p w14:paraId="22F5116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3B971A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0B939F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262</w:t>
            </w:r>
          </w:p>
        </w:tc>
        <w:tc>
          <w:tcPr>
            <w:tcW w:w="2942" w:type="dxa"/>
            <w:tcBorders>
              <w:top w:val="single" w:color="000000" w:sz="4" w:space="0"/>
              <w:left w:val="single" w:color="000000" w:sz="4" w:space="0"/>
              <w:bottom w:val="single" w:color="000000" w:sz="4" w:space="0"/>
              <w:right w:val="single" w:color="000000" w:sz="4" w:space="0"/>
            </w:tcBorders>
            <w:vAlign w:val="center"/>
          </w:tcPr>
          <w:p w14:paraId="34CBADB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醋酸纤维素硬膜</w:t>
            </w:r>
          </w:p>
        </w:tc>
        <w:tc>
          <w:tcPr>
            <w:tcW w:w="4057" w:type="dxa"/>
            <w:tcBorders>
              <w:top w:val="single" w:color="000000" w:sz="4" w:space="0"/>
              <w:left w:val="single" w:color="000000" w:sz="4" w:space="0"/>
              <w:bottom w:val="single" w:color="000000" w:sz="4" w:space="0"/>
              <w:right w:val="single" w:color="000000" w:sz="4" w:space="0"/>
            </w:tcBorders>
            <w:vAlign w:val="center"/>
          </w:tcPr>
          <w:p w14:paraId="4474430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2*8cm</w:t>
            </w:r>
          </w:p>
        </w:tc>
        <w:tc>
          <w:tcPr>
            <w:tcW w:w="885" w:type="dxa"/>
            <w:tcBorders>
              <w:top w:val="single" w:color="000000" w:sz="4" w:space="0"/>
              <w:left w:val="single" w:color="000000" w:sz="4" w:space="0"/>
              <w:bottom w:val="single" w:color="000000" w:sz="4" w:space="0"/>
              <w:right w:val="single" w:color="000000" w:sz="4" w:space="0"/>
            </w:tcBorders>
            <w:vAlign w:val="center"/>
          </w:tcPr>
          <w:p w14:paraId="74989CF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7F142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C80B26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5E1828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263</w:t>
            </w:r>
          </w:p>
        </w:tc>
        <w:tc>
          <w:tcPr>
            <w:tcW w:w="2942" w:type="dxa"/>
            <w:tcBorders>
              <w:top w:val="single" w:color="000000" w:sz="4" w:space="0"/>
              <w:left w:val="single" w:color="000000" w:sz="4" w:space="0"/>
              <w:bottom w:val="single" w:color="000000" w:sz="4" w:space="0"/>
              <w:right w:val="single" w:color="000000" w:sz="4" w:space="0"/>
            </w:tcBorders>
            <w:vAlign w:val="center"/>
          </w:tcPr>
          <w:p w14:paraId="06CD7C6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研磨管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52234B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100管/袋；2ml/管,含研1mm磨珠</w:t>
            </w:r>
          </w:p>
        </w:tc>
        <w:tc>
          <w:tcPr>
            <w:tcW w:w="885" w:type="dxa"/>
            <w:tcBorders>
              <w:top w:val="single" w:color="000000" w:sz="4" w:space="0"/>
              <w:left w:val="single" w:color="000000" w:sz="4" w:space="0"/>
              <w:bottom w:val="single" w:color="000000" w:sz="4" w:space="0"/>
              <w:right w:val="single" w:color="000000" w:sz="4" w:space="0"/>
            </w:tcBorders>
            <w:vAlign w:val="center"/>
          </w:tcPr>
          <w:p w14:paraId="46CD24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D379D1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袋</w:t>
            </w:r>
          </w:p>
        </w:tc>
      </w:tr>
      <w:tr w14:paraId="6694F44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E1E767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264</w:t>
            </w:r>
          </w:p>
        </w:tc>
        <w:tc>
          <w:tcPr>
            <w:tcW w:w="2942" w:type="dxa"/>
            <w:tcBorders>
              <w:top w:val="single" w:color="000000" w:sz="4" w:space="0"/>
              <w:left w:val="single" w:color="000000" w:sz="4" w:space="0"/>
              <w:bottom w:val="single" w:color="000000" w:sz="4" w:space="0"/>
              <w:right w:val="single" w:color="000000" w:sz="4" w:space="0"/>
            </w:tcBorders>
            <w:vAlign w:val="center"/>
          </w:tcPr>
          <w:p w14:paraId="2070362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研磨管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37845F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100管/袋；2ml/管,含研3-5mm磨珠</w:t>
            </w:r>
          </w:p>
        </w:tc>
        <w:tc>
          <w:tcPr>
            <w:tcW w:w="885" w:type="dxa"/>
            <w:tcBorders>
              <w:top w:val="single" w:color="000000" w:sz="4" w:space="0"/>
              <w:left w:val="single" w:color="000000" w:sz="4" w:space="0"/>
              <w:bottom w:val="single" w:color="000000" w:sz="4" w:space="0"/>
              <w:right w:val="single" w:color="000000" w:sz="4" w:space="0"/>
            </w:tcBorders>
            <w:vAlign w:val="center"/>
          </w:tcPr>
          <w:p w14:paraId="7983A8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1415E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袋</w:t>
            </w:r>
          </w:p>
        </w:tc>
      </w:tr>
      <w:tr w14:paraId="5608576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DE3D6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265</w:t>
            </w:r>
          </w:p>
        </w:tc>
        <w:tc>
          <w:tcPr>
            <w:tcW w:w="2942" w:type="dxa"/>
            <w:tcBorders>
              <w:top w:val="single" w:color="000000" w:sz="4" w:space="0"/>
              <w:left w:val="single" w:color="000000" w:sz="4" w:space="0"/>
              <w:bottom w:val="single" w:color="000000" w:sz="4" w:space="0"/>
              <w:right w:val="single" w:color="000000" w:sz="4" w:space="0"/>
            </w:tcBorders>
            <w:vAlign w:val="center"/>
          </w:tcPr>
          <w:p w14:paraId="22EA7A9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无菌无酶枪头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16ADF5E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1000uL,带滤芯, 78mm/支96支/盒,50盒/箱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34B7B6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75F5C45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F0D300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2157B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266</w:t>
            </w:r>
          </w:p>
        </w:tc>
        <w:tc>
          <w:tcPr>
            <w:tcW w:w="2942" w:type="dxa"/>
            <w:tcBorders>
              <w:top w:val="single" w:color="000000" w:sz="4" w:space="0"/>
              <w:left w:val="single" w:color="000000" w:sz="4" w:space="0"/>
              <w:bottom w:val="single" w:color="000000" w:sz="4" w:space="0"/>
              <w:right w:val="single" w:color="000000" w:sz="4" w:space="0"/>
            </w:tcBorders>
            <w:vAlign w:val="center"/>
          </w:tcPr>
          <w:p w14:paraId="0305F74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无菌无酶枪头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5FE7EBA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200uL,带滤芯, 52mm/支，96支/盒,50盒/箱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4EFBC92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8ADDA4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328DB7C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4CAA4D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267</w:t>
            </w:r>
          </w:p>
        </w:tc>
        <w:tc>
          <w:tcPr>
            <w:tcW w:w="2942" w:type="dxa"/>
            <w:tcBorders>
              <w:top w:val="single" w:color="000000" w:sz="4" w:space="0"/>
              <w:left w:val="single" w:color="000000" w:sz="4" w:space="0"/>
              <w:bottom w:val="single" w:color="000000" w:sz="4" w:space="0"/>
              <w:right w:val="single" w:color="000000" w:sz="4" w:space="0"/>
            </w:tcBorders>
            <w:vAlign w:val="center"/>
          </w:tcPr>
          <w:p w14:paraId="2CE3380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无菌无酶枪头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7AEE964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10uL,带滤芯, 46mm/支，96支/盒,50盒/箱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3DD9885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B3CDEF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7559C2D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4492D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268</w:t>
            </w:r>
          </w:p>
        </w:tc>
        <w:tc>
          <w:tcPr>
            <w:tcW w:w="2942" w:type="dxa"/>
            <w:tcBorders>
              <w:top w:val="single" w:color="000000" w:sz="4" w:space="0"/>
              <w:left w:val="single" w:color="000000" w:sz="4" w:space="0"/>
              <w:bottom w:val="single" w:color="000000" w:sz="4" w:space="0"/>
              <w:right w:val="single" w:color="000000" w:sz="4" w:space="0"/>
            </w:tcBorders>
            <w:vAlign w:val="center"/>
          </w:tcPr>
          <w:p w14:paraId="4B3350B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无菌无RNA酶的枪头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0C6BBB1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1ML,带滤芯, 78mm/支，1000支/包</w:t>
            </w:r>
          </w:p>
        </w:tc>
        <w:tc>
          <w:tcPr>
            <w:tcW w:w="885" w:type="dxa"/>
            <w:tcBorders>
              <w:top w:val="single" w:color="000000" w:sz="4" w:space="0"/>
              <w:left w:val="single" w:color="000000" w:sz="4" w:space="0"/>
              <w:bottom w:val="single" w:color="000000" w:sz="4" w:space="0"/>
              <w:right w:val="single" w:color="000000" w:sz="4" w:space="0"/>
            </w:tcBorders>
            <w:vAlign w:val="center"/>
          </w:tcPr>
          <w:p w14:paraId="10CAD5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6A298B0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35E4F0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5EE015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269</w:t>
            </w:r>
          </w:p>
        </w:tc>
        <w:tc>
          <w:tcPr>
            <w:tcW w:w="2942" w:type="dxa"/>
            <w:tcBorders>
              <w:top w:val="single" w:color="000000" w:sz="4" w:space="0"/>
              <w:left w:val="single" w:color="000000" w:sz="4" w:space="0"/>
              <w:bottom w:val="single" w:color="000000" w:sz="4" w:space="0"/>
              <w:right w:val="single" w:color="000000" w:sz="4" w:space="0"/>
            </w:tcBorders>
            <w:vAlign w:val="center"/>
          </w:tcPr>
          <w:p w14:paraId="72CC7C5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无菌无RNA酶的枪头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37C7E17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200uL，带滤芯, 52mm/支，1000支/包</w:t>
            </w:r>
          </w:p>
        </w:tc>
        <w:tc>
          <w:tcPr>
            <w:tcW w:w="885" w:type="dxa"/>
            <w:tcBorders>
              <w:top w:val="single" w:color="000000" w:sz="4" w:space="0"/>
              <w:left w:val="single" w:color="000000" w:sz="4" w:space="0"/>
              <w:bottom w:val="single" w:color="000000" w:sz="4" w:space="0"/>
              <w:right w:val="single" w:color="000000" w:sz="4" w:space="0"/>
            </w:tcBorders>
            <w:vAlign w:val="center"/>
          </w:tcPr>
          <w:p w14:paraId="68F644D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473A599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2B01FF7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30DA72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270</w:t>
            </w:r>
          </w:p>
        </w:tc>
        <w:tc>
          <w:tcPr>
            <w:tcW w:w="2942" w:type="dxa"/>
            <w:tcBorders>
              <w:top w:val="single" w:color="000000" w:sz="4" w:space="0"/>
              <w:left w:val="single" w:color="000000" w:sz="4" w:space="0"/>
              <w:bottom w:val="single" w:color="000000" w:sz="4" w:space="0"/>
              <w:right w:val="single" w:color="000000" w:sz="4" w:space="0"/>
            </w:tcBorders>
            <w:vAlign w:val="center"/>
          </w:tcPr>
          <w:p w14:paraId="4E3120B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无菌无RNA酶的枪头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3360B1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10uL，带滤芯, 32mm/支，1000支/包</w:t>
            </w:r>
          </w:p>
        </w:tc>
        <w:tc>
          <w:tcPr>
            <w:tcW w:w="885" w:type="dxa"/>
            <w:tcBorders>
              <w:top w:val="single" w:color="000000" w:sz="4" w:space="0"/>
              <w:left w:val="single" w:color="000000" w:sz="4" w:space="0"/>
              <w:bottom w:val="single" w:color="000000" w:sz="4" w:space="0"/>
              <w:right w:val="single" w:color="000000" w:sz="4" w:space="0"/>
            </w:tcBorders>
            <w:vAlign w:val="center"/>
          </w:tcPr>
          <w:p w14:paraId="489C6A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34235C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DD268A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182BF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271</w:t>
            </w:r>
          </w:p>
        </w:tc>
        <w:tc>
          <w:tcPr>
            <w:tcW w:w="2942" w:type="dxa"/>
            <w:tcBorders>
              <w:top w:val="single" w:color="000000" w:sz="4" w:space="0"/>
              <w:left w:val="single" w:color="000000" w:sz="4" w:space="0"/>
              <w:bottom w:val="single" w:color="000000" w:sz="4" w:space="0"/>
              <w:right w:val="single" w:color="000000" w:sz="4" w:space="0"/>
            </w:tcBorders>
            <w:vAlign w:val="center"/>
          </w:tcPr>
          <w:p w14:paraId="2E973E4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E7EE45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1.5mL，500个/包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CA77B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F6F1E3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01FE2C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A409A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272</w:t>
            </w:r>
          </w:p>
        </w:tc>
        <w:tc>
          <w:tcPr>
            <w:tcW w:w="2942" w:type="dxa"/>
            <w:tcBorders>
              <w:top w:val="single" w:color="000000" w:sz="4" w:space="0"/>
              <w:left w:val="single" w:color="000000" w:sz="4" w:space="0"/>
              <w:bottom w:val="single" w:color="000000" w:sz="4" w:space="0"/>
              <w:right w:val="single" w:color="000000" w:sz="4" w:space="0"/>
            </w:tcBorders>
            <w:vAlign w:val="center"/>
          </w:tcPr>
          <w:p w14:paraId="79C6540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6F5A14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2mL，500个/包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6E0C57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w:t>
            </w:r>
          </w:p>
        </w:tc>
        <w:tc>
          <w:tcPr>
            <w:tcW w:w="785" w:type="dxa"/>
            <w:tcBorders>
              <w:top w:val="single" w:color="000000" w:sz="4" w:space="0"/>
              <w:left w:val="single" w:color="000000" w:sz="4" w:space="0"/>
              <w:bottom w:val="single" w:color="000000" w:sz="4" w:space="0"/>
              <w:right w:val="single" w:color="000000" w:sz="4" w:space="0"/>
            </w:tcBorders>
            <w:vAlign w:val="center"/>
          </w:tcPr>
          <w:p w14:paraId="510240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135182B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D97EFD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273</w:t>
            </w:r>
          </w:p>
        </w:tc>
        <w:tc>
          <w:tcPr>
            <w:tcW w:w="2942" w:type="dxa"/>
            <w:tcBorders>
              <w:top w:val="single" w:color="000000" w:sz="4" w:space="0"/>
              <w:left w:val="single" w:color="000000" w:sz="4" w:space="0"/>
              <w:bottom w:val="single" w:color="000000" w:sz="4" w:space="0"/>
              <w:right w:val="single" w:color="000000" w:sz="4" w:space="0"/>
            </w:tcBorders>
            <w:vAlign w:val="center"/>
          </w:tcPr>
          <w:p w14:paraId="7799F79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347D28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0.2mL，1000个/包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77E742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45C29C4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54B1B03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B0190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274</w:t>
            </w:r>
          </w:p>
        </w:tc>
        <w:tc>
          <w:tcPr>
            <w:tcW w:w="2942" w:type="dxa"/>
            <w:tcBorders>
              <w:top w:val="single" w:color="000000" w:sz="4" w:space="0"/>
              <w:left w:val="single" w:color="000000" w:sz="4" w:space="0"/>
              <w:bottom w:val="single" w:color="000000" w:sz="4" w:space="0"/>
              <w:right w:val="single" w:color="000000" w:sz="4" w:space="0"/>
            </w:tcBorders>
            <w:vAlign w:val="center"/>
          </w:tcPr>
          <w:p w14:paraId="4352D64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无菌无RNA酶离心管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0BF0B4F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0.5mL，1000个/包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01FAFFE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76C519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ED5E89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BB4F5F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275</w:t>
            </w:r>
          </w:p>
        </w:tc>
        <w:tc>
          <w:tcPr>
            <w:tcW w:w="2942" w:type="dxa"/>
            <w:tcBorders>
              <w:top w:val="single" w:color="000000" w:sz="4" w:space="0"/>
              <w:left w:val="single" w:color="000000" w:sz="4" w:space="0"/>
              <w:bottom w:val="single" w:color="000000" w:sz="4" w:space="0"/>
              <w:right w:val="single" w:color="000000" w:sz="4" w:space="0"/>
            </w:tcBorders>
            <w:vAlign w:val="center"/>
          </w:tcPr>
          <w:p w14:paraId="0F5B930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无RNA酶八联管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40DEEA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0.2mL管+盖，125套/盒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FCA2C7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E9E6AA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247D91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9B0DF6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276</w:t>
            </w:r>
          </w:p>
        </w:tc>
        <w:tc>
          <w:tcPr>
            <w:tcW w:w="2942" w:type="dxa"/>
            <w:tcBorders>
              <w:top w:val="single" w:color="000000" w:sz="4" w:space="0"/>
              <w:left w:val="single" w:color="000000" w:sz="4" w:space="0"/>
              <w:bottom w:val="single" w:color="000000" w:sz="4" w:space="0"/>
              <w:right w:val="single" w:color="000000" w:sz="4" w:space="0"/>
            </w:tcBorders>
            <w:vAlign w:val="center"/>
          </w:tcPr>
          <w:p w14:paraId="6DAAED8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自封袋</w:t>
            </w:r>
          </w:p>
        </w:tc>
        <w:tc>
          <w:tcPr>
            <w:tcW w:w="4057" w:type="dxa"/>
            <w:tcBorders>
              <w:top w:val="single" w:color="000000" w:sz="4" w:space="0"/>
              <w:left w:val="single" w:color="000000" w:sz="4" w:space="0"/>
              <w:bottom w:val="single" w:color="000000" w:sz="4" w:space="0"/>
              <w:right w:val="single" w:color="000000" w:sz="4" w:space="0"/>
            </w:tcBorders>
            <w:vAlign w:val="center"/>
          </w:tcPr>
          <w:p w14:paraId="0097471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10*15cm，200个/包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1984A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0AA3D88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371E162A">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57E816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277</w:t>
            </w:r>
          </w:p>
        </w:tc>
        <w:tc>
          <w:tcPr>
            <w:tcW w:w="2942" w:type="dxa"/>
            <w:tcBorders>
              <w:top w:val="single" w:color="000000" w:sz="4" w:space="0"/>
              <w:left w:val="single" w:color="000000" w:sz="4" w:space="0"/>
              <w:bottom w:val="single" w:color="000000" w:sz="4" w:space="0"/>
              <w:right w:val="single" w:color="000000" w:sz="4" w:space="0"/>
            </w:tcBorders>
            <w:vAlign w:val="center"/>
          </w:tcPr>
          <w:p w14:paraId="1CC9AC5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自封袋</w:t>
            </w:r>
          </w:p>
        </w:tc>
        <w:tc>
          <w:tcPr>
            <w:tcW w:w="4057" w:type="dxa"/>
            <w:tcBorders>
              <w:top w:val="single" w:color="000000" w:sz="4" w:space="0"/>
              <w:left w:val="single" w:color="000000" w:sz="4" w:space="0"/>
              <w:bottom w:val="single" w:color="000000" w:sz="4" w:space="0"/>
              <w:right w:val="single" w:color="000000" w:sz="4" w:space="0"/>
            </w:tcBorders>
            <w:vAlign w:val="center"/>
          </w:tcPr>
          <w:p w14:paraId="53C9A6C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20*28cm，200个/包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BD6E61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797B87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92A1D5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5B7036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278</w:t>
            </w:r>
          </w:p>
        </w:tc>
        <w:tc>
          <w:tcPr>
            <w:tcW w:w="2942" w:type="dxa"/>
            <w:tcBorders>
              <w:top w:val="single" w:color="000000" w:sz="4" w:space="0"/>
              <w:left w:val="single" w:color="000000" w:sz="4" w:space="0"/>
              <w:bottom w:val="single" w:color="000000" w:sz="4" w:space="0"/>
              <w:right w:val="single" w:color="000000" w:sz="4" w:space="0"/>
            </w:tcBorders>
            <w:vAlign w:val="center"/>
          </w:tcPr>
          <w:p w14:paraId="3A411DC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自封袋</w:t>
            </w:r>
          </w:p>
        </w:tc>
        <w:tc>
          <w:tcPr>
            <w:tcW w:w="4057" w:type="dxa"/>
            <w:tcBorders>
              <w:top w:val="single" w:color="000000" w:sz="4" w:space="0"/>
              <w:left w:val="single" w:color="000000" w:sz="4" w:space="0"/>
              <w:bottom w:val="single" w:color="000000" w:sz="4" w:space="0"/>
              <w:right w:val="single" w:color="000000" w:sz="4" w:space="0"/>
            </w:tcBorders>
            <w:vAlign w:val="center"/>
          </w:tcPr>
          <w:p w14:paraId="24A2F51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9*13cm，200个/包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5710779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88D2AE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6324336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A5F233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279</w:t>
            </w:r>
          </w:p>
        </w:tc>
        <w:tc>
          <w:tcPr>
            <w:tcW w:w="2942" w:type="dxa"/>
            <w:tcBorders>
              <w:top w:val="single" w:color="000000" w:sz="4" w:space="0"/>
              <w:left w:val="single" w:color="000000" w:sz="4" w:space="0"/>
              <w:bottom w:val="single" w:color="000000" w:sz="4" w:space="0"/>
              <w:right w:val="single" w:color="000000" w:sz="4" w:space="0"/>
            </w:tcBorders>
            <w:vAlign w:val="center"/>
          </w:tcPr>
          <w:p w14:paraId="3114F24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全自动血凝测试杯</w:t>
            </w:r>
          </w:p>
        </w:tc>
        <w:tc>
          <w:tcPr>
            <w:tcW w:w="4057" w:type="dxa"/>
            <w:tcBorders>
              <w:top w:val="single" w:color="000000" w:sz="4" w:space="0"/>
              <w:left w:val="single" w:color="000000" w:sz="4" w:space="0"/>
              <w:bottom w:val="single" w:color="000000" w:sz="4" w:space="0"/>
              <w:right w:val="single" w:color="000000" w:sz="4" w:space="0"/>
            </w:tcBorders>
            <w:vAlign w:val="center"/>
          </w:tcPr>
          <w:p w14:paraId="20F4ED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一盘*1000支</w:t>
            </w:r>
          </w:p>
        </w:tc>
        <w:tc>
          <w:tcPr>
            <w:tcW w:w="885" w:type="dxa"/>
            <w:tcBorders>
              <w:top w:val="single" w:color="000000" w:sz="4" w:space="0"/>
              <w:left w:val="single" w:color="000000" w:sz="4" w:space="0"/>
              <w:bottom w:val="single" w:color="000000" w:sz="4" w:space="0"/>
              <w:right w:val="single" w:color="000000" w:sz="4" w:space="0"/>
            </w:tcBorders>
            <w:vAlign w:val="center"/>
          </w:tcPr>
          <w:p w14:paraId="6832CBD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036A91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盘</w:t>
            </w:r>
          </w:p>
        </w:tc>
      </w:tr>
      <w:tr w14:paraId="261C6ED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255F08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280</w:t>
            </w:r>
          </w:p>
        </w:tc>
        <w:tc>
          <w:tcPr>
            <w:tcW w:w="2942" w:type="dxa"/>
            <w:tcBorders>
              <w:top w:val="single" w:color="000000" w:sz="4" w:space="0"/>
              <w:left w:val="single" w:color="000000" w:sz="4" w:space="0"/>
              <w:bottom w:val="single" w:color="000000" w:sz="4" w:space="0"/>
              <w:right w:val="single" w:color="000000" w:sz="4" w:space="0"/>
            </w:tcBorders>
            <w:vAlign w:val="center"/>
          </w:tcPr>
          <w:p w14:paraId="58D9113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泵管（血凝仪）</w:t>
            </w:r>
          </w:p>
        </w:tc>
        <w:tc>
          <w:tcPr>
            <w:tcW w:w="4057" w:type="dxa"/>
            <w:tcBorders>
              <w:top w:val="single" w:color="000000" w:sz="4" w:space="0"/>
              <w:left w:val="single" w:color="000000" w:sz="4" w:space="0"/>
              <w:bottom w:val="single" w:color="000000" w:sz="4" w:space="0"/>
              <w:right w:val="single" w:color="000000" w:sz="4" w:space="0"/>
            </w:tcBorders>
            <w:vAlign w:val="center"/>
          </w:tcPr>
          <w:p w14:paraId="57D92EA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1根</w:t>
            </w:r>
          </w:p>
        </w:tc>
        <w:tc>
          <w:tcPr>
            <w:tcW w:w="885" w:type="dxa"/>
            <w:tcBorders>
              <w:top w:val="single" w:color="000000" w:sz="4" w:space="0"/>
              <w:left w:val="single" w:color="000000" w:sz="4" w:space="0"/>
              <w:bottom w:val="single" w:color="000000" w:sz="4" w:space="0"/>
              <w:right w:val="single" w:color="000000" w:sz="4" w:space="0"/>
            </w:tcBorders>
            <w:vAlign w:val="center"/>
          </w:tcPr>
          <w:p w14:paraId="1B9B1F2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8A0345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根</w:t>
            </w:r>
          </w:p>
        </w:tc>
      </w:tr>
      <w:tr w14:paraId="20ADC92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E2DF9A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281</w:t>
            </w:r>
          </w:p>
        </w:tc>
        <w:tc>
          <w:tcPr>
            <w:tcW w:w="2942" w:type="dxa"/>
            <w:tcBorders>
              <w:top w:val="single" w:color="000000" w:sz="4" w:space="0"/>
              <w:left w:val="single" w:color="000000" w:sz="4" w:space="0"/>
              <w:bottom w:val="single" w:color="000000" w:sz="4" w:space="0"/>
              <w:right w:val="single" w:color="000000" w:sz="4" w:space="0"/>
            </w:tcBorders>
            <w:vAlign w:val="center"/>
          </w:tcPr>
          <w:p w14:paraId="737AB54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希莱恒电解质分析仪专用配套电极（一套6个：K,Na,Ca,pH,Cl,Ref）</w:t>
            </w:r>
          </w:p>
        </w:tc>
        <w:tc>
          <w:tcPr>
            <w:tcW w:w="4057" w:type="dxa"/>
            <w:tcBorders>
              <w:top w:val="single" w:color="000000" w:sz="4" w:space="0"/>
              <w:left w:val="single" w:color="000000" w:sz="4" w:space="0"/>
              <w:bottom w:val="single" w:color="000000" w:sz="4" w:space="0"/>
              <w:right w:val="single" w:color="000000" w:sz="4" w:space="0"/>
            </w:tcBorders>
            <w:vAlign w:val="center"/>
          </w:tcPr>
          <w:p w14:paraId="0C8E69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希莱恒IMS-972电解质分析仪配套电极</w:t>
            </w:r>
          </w:p>
        </w:tc>
        <w:tc>
          <w:tcPr>
            <w:tcW w:w="885" w:type="dxa"/>
            <w:tcBorders>
              <w:top w:val="single" w:color="000000" w:sz="4" w:space="0"/>
              <w:left w:val="single" w:color="000000" w:sz="4" w:space="0"/>
              <w:bottom w:val="single" w:color="000000" w:sz="4" w:space="0"/>
              <w:right w:val="single" w:color="000000" w:sz="4" w:space="0"/>
            </w:tcBorders>
            <w:vAlign w:val="center"/>
          </w:tcPr>
          <w:p w14:paraId="59C2C93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5A33BD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1套（6个）</w:t>
            </w:r>
          </w:p>
        </w:tc>
      </w:tr>
      <w:tr w14:paraId="6AD6179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FE612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282</w:t>
            </w:r>
          </w:p>
        </w:tc>
        <w:tc>
          <w:tcPr>
            <w:tcW w:w="2942" w:type="dxa"/>
            <w:tcBorders>
              <w:top w:val="single" w:color="000000" w:sz="4" w:space="0"/>
              <w:left w:val="single" w:color="000000" w:sz="4" w:space="0"/>
              <w:bottom w:val="single" w:color="000000" w:sz="4" w:space="0"/>
              <w:right w:val="single" w:color="000000" w:sz="4" w:space="0"/>
            </w:tcBorders>
            <w:vAlign w:val="center"/>
          </w:tcPr>
          <w:p w14:paraId="11932B7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一次性刀片（切片机用）</w:t>
            </w:r>
          </w:p>
        </w:tc>
        <w:tc>
          <w:tcPr>
            <w:tcW w:w="4057" w:type="dxa"/>
            <w:tcBorders>
              <w:top w:val="single" w:color="000000" w:sz="4" w:space="0"/>
              <w:left w:val="single" w:color="000000" w:sz="4" w:space="0"/>
              <w:bottom w:val="single" w:color="000000" w:sz="4" w:space="0"/>
              <w:right w:val="single" w:color="000000" w:sz="4" w:space="0"/>
            </w:tcBorders>
            <w:vAlign w:val="center"/>
          </w:tcPr>
          <w:p w14:paraId="703BB8D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216E135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282E09F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360DAB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FBDBF4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283</w:t>
            </w:r>
          </w:p>
        </w:tc>
        <w:tc>
          <w:tcPr>
            <w:tcW w:w="2942" w:type="dxa"/>
            <w:tcBorders>
              <w:top w:val="single" w:color="000000" w:sz="4" w:space="0"/>
              <w:left w:val="single" w:color="000000" w:sz="4" w:space="0"/>
              <w:bottom w:val="single" w:color="000000" w:sz="4" w:space="0"/>
              <w:right w:val="single" w:color="000000" w:sz="4" w:space="0"/>
            </w:tcBorders>
            <w:vAlign w:val="center"/>
          </w:tcPr>
          <w:p w14:paraId="041AD5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载玻片（高清洁病理级）</w:t>
            </w:r>
          </w:p>
        </w:tc>
        <w:tc>
          <w:tcPr>
            <w:tcW w:w="4057" w:type="dxa"/>
            <w:tcBorders>
              <w:top w:val="single" w:color="000000" w:sz="4" w:space="0"/>
              <w:left w:val="single" w:color="000000" w:sz="4" w:space="0"/>
              <w:bottom w:val="single" w:color="000000" w:sz="4" w:space="0"/>
              <w:right w:val="single" w:color="000000" w:sz="4" w:space="0"/>
            </w:tcBorders>
            <w:vAlign w:val="center"/>
          </w:tcPr>
          <w:p w14:paraId="246F945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157AC90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18521B2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1B6A03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965976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284</w:t>
            </w:r>
          </w:p>
        </w:tc>
        <w:tc>
          <w:tcPr>
            <w:tcW w:w="2942" w:type="dxa"/>
            <w:tcBorders>
              <w:top w:val="single" w:color="000000" w:sz="4" w:space="0"/>
              <w:left w:val="single" w:color="000000" w:sz="4" w:space="0"/>
              <w:bottom w:val="single" w:color="000000" w:sz="4" w:space="0"/>
              <w:right w:val="single" w:color="000000" w:sz="4" w:space="0"/>
            </w:tcBorders>
            <w:vAlign w:val="center"/>
          </w:tcPr>
          <w:p w14:paraId="6B9FB83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塑料切片盒 </w:t>
            </w:r>
          </w:p>
        </w:tc>
        <w:tc>
          <w:tcPr>
            <w:tcW w:w="4057" w:type="dxa"/>
            <w:tcBorders>
              <w:top w:val="single" w:color="000000" w:sz="4" w:space="0"/>
              <w:left w:val="single" w:color="000000" w:sz="4" w:space="0"/>
              <w:bottom w:val="single" w:color="000000" w:sz="4" w:space="0"/>
              <w:right w:val="single" w:color="000000" w:sz="4" w:space="0"/>
            </w:tcBorders>
            <w:vAlign w:val="center"/>
          </w:tcPr>
          <w:p w14:paraId="3C7A930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50盒/件</w:t>
            </w:r>
          </w:p>
        </w:tc>
        <w:tc>
          <w:tcPr>
            <w:tcW w:w="885" w:type="dxa"/>
            <w:tcBorders>
              <w:top w:val="single" w:color="000000" w:sz="4" w:space="0"/>
              <w:left w:val="single" w:color="000000" w:sz="4" w:space="0"/>
              <w:bottom w:val="single" w:color="000000" w:sz="4" w:space="0"/>
              <w:right w:val="single" w:color="000000" w:sz="4" w:space="0"/>
            </w:tcBorders>
            <w:vAlign w:val="center"/>
          </w:tcPr>
          <w:p w14:paraId="3666930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83CBB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AA1972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B794F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285</w:t>
            </w:r>
          </w:p>
        </w:tc>
        <w:tc>
          <w:tcPr>
            <w:tcW w:w="2942" w:type="dxa"/>
            <w:tcBorders>
              <w:top w:val="single" w:color="000000" w:sz="4" w:space="0"/>
              <w:left w:val="single" w:color="000000" w:sz="4" w:space="0"/>
              <w:bottom w:val="single" w:color="000000" w:sz="4" w:space="0"/>
              <w:right w:val="single" w:color="000000" w:sz="4" w:space="0"/>
            </w:tcBorders>
            <w:vAlign w:val="center"/>
          </w:tcPr>
          <w:p w14:paraId="0A37CB4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免洗盖玻片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68DA1ED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200片/盒（24*24）</w:t>
            </w:r>
          </w:p>
        </w:tc>
        <w:tc>
          <w:tcPr>
            <w:tcW w:w="885" w:type="dxa"/>
            <w:tcBorders>
              <w:top w:val="single" w:color="000000" w:sz="4" w:space="0"/>
              <w:left w:val="single" w:color="000000" w:sz="4" w:space="0"/>
              <w:bottom w:val="single" w:color="000000" w:sz="4" w:space="0"/>
              <w:right w:val="single" w:color="000000" w:sz="4" w:space="0"/>
            </w:tcBorders>
            <w:vAlign w:val="center"/>
          </w:tcPr>
          <w:p w14:paraId="315F1E5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7E7003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7E32B0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3014D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286</w:t>
            </w:r>
          </w:p>
        </w:tc>
        <w:tc>
          <w:tcPr>
            <w:tcW w:w="2942" w:type="dxa"/>
            <w:tcBorders>
              <w:top w:val="single" w:color="000000" w:sz="4" w:space="0"/>
              <w:left w:val="single" w:color="000000" w:sz="4" w:space="0"/>
              <w:bottom w:val="single" w:color="000000" w:sz="4" w:space="0"/>
              <w:right w:val="single" w:color="000000" w:sz="4" w:space="0"/>
            </w:tcBorders>
            <w:vAlign w:val="center"/>
          </w:tcPr>
          <w:p w14:paraId="16DC47F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免洗盖玻片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1674350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100片/盒（24*32）</w:t>
            </w:r>
          </w:p>
        </w:tc>
        <w:tc>
          <w:tcPr>
            <w:tcW w:w="885" w:type="dxa"/>
            <w:tcBorders>
              <w:top w:val="single" w:color="000000" w:sz="4" w:space="0"/>
              <w:left w:val="single" w:color="000000" w:sz="4" w:space="0"/>
              <w:bottom w:val="single" w:color="000000" w:sz="4" w:space="0"/>
              <w:right w:val="single" w:color="000000" w:sz="4" w:space="0"/>
            </w:tcBorders>
            <w:vAlign w:val="center"/>
          </w:tcPr>
          <w:p w14:paraId="58F9B53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w:t>
            </w:r>
          </w:p>
        </w:tc>
        <w:tc>
          <w:tcPr>
            <w:tcW w:w="785" w:type="dxa"/>
            <w:tcBorders>
              <w:top w:val="single" w:color="000000" w:sz="4" w:space="0"/>
              <w:left w:val="single" w:color="000000" w:sz="4" w:space="0"/>
              <w:bottom w:val="single" w:color="000000" w:sz="4" w:space="0"/>
              <w:right w:val="single" w:color="000000" w:sz="4" w:space="0"/>
            </w:tcBorders>
            <w:vAlign w:val="center"/>
          </w:tcPr>
          <w:p w14:paraId="484F45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1E230E8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1729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287</w:t>
            </w:r>
          </w:p>
        </w:tc>
        <w:tc>
          <w:tcPr>
            <w:tcW w:w="2942" w:type="dxa"/>
            <w:tcBorders>
              <w:top w:val="single" w:color="000000" w:sz="4" w:space="0"/>
              <w:left w:val="single" w:color="000000" w:sz="4" w:space="0"/>
              <w:bottom w:val="single" w:color="000000" w:sz="4" w:space="0"/>
              <w:right w:val="single" w:color="000000" w:sz="4" w:space="0"/>
            </w:tcBorders>
            <w:vAlign w:val="center"/>
          </w:tcPr>
          <w:p w14:paraId="16CD964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免洗盖玻片      </w:t>
            </w:r>
          </w:p>
        </w:tc>
        <w:tc>
          <w:tcPr>
            <w:tcW w:w="4057" w:type="dxa"/>
            <w:tcBorders>
              <w:top w:val="single" w:color="000000" w:sz="4" w:space="0"/>
              <w:left w:val="single" w:color="000000" w:sz="4" w:space="0"/>
              <w:bottom w:val="single" w:color="000000" w:sz="4" w:space="0"/>
              <w:right w:val="single" w:color="000000" w:sz="4" w:space="0"/>
            </w:tcBorders>
            <w:vAlign w:val="center"/>
          </w:tcPr>
          <w:p w14:paraId="4A84BB6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100片/盒（24*50）</w:t>
            </w:r>
          </w:p>
        </w:tc>
        <w:tc>
          <w:tcPr>
            <w:tcW w:w="885" w:type="dxa"/>
            <w:tcBorders>
              <w:top w:val="single" w:color="000000" w:sz="4" w:space="0"/>
              <w:left w:val="single" w:color="000000" w:sz="4" w:space="0"/>
              <w:bottom w:val="single" w:color="000000" w:sz="4" w:space="0"/>
              <w:right w:val="single" w:color="000000" w:sz="4" w:space="0"/>
            </w:tcBorders>
            <w:vAlign w:val="center"/>
          </w:tcPr>
          <w:p w14:paraId="7739C2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5E4C74F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71229EA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BF254D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288</w:t>
            </w:r>
          </w:p>
        </w:tc>
        <w:tc>
          <w:tcPr>
            <w:tcW w:w="2942" w:type="dxa"/>
            <w:tcBorders>
              <w:top w:val="single" w:color="000000" w:sz="4" w:space="0"/>
              <w:left w:val="single" w:color="000000" w:sz="4" w:space="0"/>
              <w:bottom w:val="single" w:color="000000" w:sz="4" w:space="0"/>
              <w:right w:val="single" w:color="000000" w:sz="4" w:space="0"/>
            </w:tcBorders>
            <w:vAlign w:val="center"/>
          </w:tcPr>
          <w:p w14:paraId="51763A5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手术缝合针</w:t>
            </w:r>
          </w:p>
        </w:tc>
        <w:tc>
          <w:tcPr>
            <w:tcW w:w="4057" w:type="dxa"/>
            <w:tcBorders>
              <w:top w:val="single" w:color="000000" w:sz="4" w:space="0"/>
              <w:left w:val="single" w:color="000000" w:sz="4" w:space="0"/>
              <w:bottom w:val="single" w:color="000000" w:sz="4" w:space="0"/>
              <w:right w:val="single" w:color="000000" w:sz="4" w:space="0"/>
            </w:tcBorders>
            <w:vAlign w:val="center"/>
          </w:tcPr>
          <w:p w14:paraId="1E6500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（含吸收线）</w:t>
            </w:r>
          </w:p>
        </w:tc>
        <w:tc>
          <w:tcPr>
            <w:tcW w:w="885" w:type="dxa"/>
            <w:tcBorders>
              <w:top w:val="single" w:color="000000" w:sz="4" w:space="0"/>
              <w:left w:val="single" w:color="000000" w:sz="4" w:space="0"/>
              <w:bottom w:val="single" w:color="000000" w:sz="4" w:space="0"/>
              <w:right w:val="single" w:color="000000" w:sz="4" w:space="0"/>
            </w:tcBorders>
            <w:vAlign w:val="center"/>
          </w:tcPr>
          <w:p w14:paraId="4D62146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54D05E0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只</w:t>
            </w:r>
          </w:p>
        </w:tc>
      </w:tr>
      <w:tr w14:paraId="41DDBE1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BECD11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289</w:t>
            </w:r>
          </w:p>
        </w:tc>
        <w:tc>
          <w:tcPr>
            <w:tcW w:w="2942" w:type="dxa"/>
            <w:tcBorders>
              <w:top w:val="single" w:color="000000" w:sz="4" w:space="0"/>
              <w:left w:val="single" w:color="000000" w:sz="4" w:space="0"/>
              <w:bottom w:val="single" w:color="000000" w:sz="4" w:space="0"/>
              <w:right w:val="single" w:color="000000" w:sz="4" w:space="0"/>
            </w:tcBorders>
            <w:vAlign w:val="center"/>
          </w:tcPr>
          <w:p w14:paraId="42AD40B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手术缝合针</w:t>
            </w:r>
          </w:p>
        </w:tc>
        <w:tc>
          <w:tcPr>
            <w:tcW w:w="4057" w:type="dxa"/>
            <w:tcBorders>
              <w:top w:val="single" w:color="000000" w:sz="4" w:space="0"/>
              <w:left w:val="single" w:color="000000" w:sz="4" w:space="0"/>
              <w:bottom w:val="single" w:color="000000" w:sz="4" w:space="0"/>
              <w:right w:val="single" w:color="000000" w:sz="4" w:space="0"/>
            </w:tcBorders>
            <w:vAlign w:val="center"/>
          </w:tcPr>
          <w:p w14:paraId="1B961DF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（不含吸收线）</w:t>
            </w:r>
          </w:p>
        </w:tc>
        <w:tc>
          <w:tcPr>
            <w:tcW w:w="885" w:type="dxa"/>
            <w:tcBorders>
              <w:top w:val="single" w:color="000000" w:sz="4" w:space="0"/>
              <w:left w:val="single" w:color="000000" w:sz="4" w:space="0"/>
              <w:bottom w:val="single" w:color="000000" w:sz="4" w:space="0"/>
              <w:right w:val="single" w:color="000000" w:sz="4" w:space="0"/>
            </w:tcBorders>
            <w:vAlign w:val="center"/>
          </w:tcPr>
          <w:p w14:paraId="7810D2A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259A849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只</w:t>
            </w:r>
          </w:p>
        </w:tc>
      </w:tr>
      <w:tr w14:paraId="3FCECBE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70A54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290</w:t>
            </w:r>
          </w:p>
        </w:tc>
        <w:tc>
          <w:tcPr>
            <w:tcW w:w="2942" w:type="dxa"/>
            <w:tcBorders>
              <w:top w:val="single" w:color="000000" w:sz="4" w:space="0"/>
              <w:left w:val="single" w:color="000000" w:sz="4" w:space="0"/>
              <w:bottom w:val="single" w:color="000000" w:sz="4" w:space="0"/>
              <w:right w:val="single" w:color="000000" w:sz="4" w:space="0"/>
            </w:tcBorders>
            <w:vAlign w:val="center"/>
          </w:tcPr>
          <w:p w14:paraId="3239CB8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手术缝合线</w:t>
            </w:r>
          </w:p>
        </w:tc>
        <w:tc>
          <w:tcPr>
            <w:tcW w:w="4057" w:type="dxa"/>
            <w:tcBorders>
              <w:top w:val="single" w:color="000000" w:sz="4" w:space="0"/>
              <w:left w:val="single" w:color="000000" w:sz="4" w:space="0"/>
              <w:bottom w:val="single" w:color="000000" w:sz="4" w:space="0"/>
              <w:right w:val="single" w:color="000000" w:sz="4" w:space="0"/>
            </w:tcBorders>
            <w:vAlign w:val="center"/>
          </w:tcPr>
          <w:p w14:paraId="0BF24D3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尼龙线</w:t>
            </w:r>
          </w:p>
        </w:tc>
        <w:tc>
          <w:tcPr>
            <w:tcW w:w="885" w:type="dxa"/>
            <w:tcBorders>
              <w:top w:val="single" w:color="000000" w:sz="4" w:space="0"/>
              <w:left w:val="single" w:color="000000" w:sz="4" w:space="0"/>
              <w:bottom w:val="single" w:color="000000" w:sz="4" w:space="0"/>
              <w:right w:val="single" w:color="000000" w:sz="4" w:space="0"/>
            </w:tcBorders>
            <w:vAlign w:val="center"/>
          </w:tcPr>
          <w:p w14:paraId="462683D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0DC37C6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6031F7F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19B108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291</w:t>
            </w:r>
          </w:p>
        </w:tc>
        <w:tc>
          <w:tcPr>
            <w:tcW w:w="2942" w:type="dxa"/>
            <w:tcBorders>
              <w:top w:val="single" w:color="000000" w:sz="4" w:space="0"/>
              <w:left w:val="single" w:color="000000" w:sz="4" w:space="0"/>
              <w:bottom w:val="single" w:color="000000" w:sz="4" w:space="0"/>
              <w:right w:val="single" w:color="000000" w:sz="4" w:space="0"/>
            </w:tcBorders>
            <w:vAlign w:val="center"/>
          </w:tcPr>
          <w:p w14:paraId="29DCCF4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吸水纸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163672C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100抽/包</w:t>
            </w:r>
          </w:p>
        </w:tc>
        <w:tc>
          <w:tcPr>
            <w:tcW w:w="885" w:type="dxa"/>
            <w:tcBorders>
              <w:top w:val="single" w:color="000000" w:sz="4" w:space="0"/>
              <w:left w:val="single" w:color="000000" w:sz="4" w:space="0"/>
              <w:bottom w:val="single" w:color="000000" w:sz="4" w:space="0"/>
              <w:right w:val="single" w:color="000000" w:sz="4" w:space="0"/>
            </w:tcBorders>
            <w:vAlign w:val="center"/>
          </w:tcPr>
          <w:p w14:paraId="0774EB3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5BE8F2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5D3BF45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B689A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292</w:t>
            </w:r>
          </w:p>
        </w:tc>
        <w:tc>
          <w:tcPr>
            <w:tcW w:w="2942" w:type="dxa"/>
            <w:tcBorders>
              <w:top w:val="single" w:color="000000" w:sz="4" w:space="0"/>
              <w:left w:val="single" w:color="000000" w:sz="4" w:space="0"/>
              <w:bottom w:val="single" w:color="000000" w:sz="4" w:space="0"/>
              <w:right w:val="single" w:color="000000" w:sz="4" w:space="0"/>
            </w:tcBorders>
            <w:vAlign w:val="center"/>
          </w:tcPr>
          <w:p w14:paraId="6FD1374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刻度吸管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27AA75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1.0ML，个</w:t>
            </w:r>
          </w:p>
        </w:tc>
        <w:tc>
          <w:tcPr>
            <w:tcW w:w="885" w:type="dxa"/>
            <w:tcBorders>
              <w:top w:val="single" w:color="000000" w:sz="4" w:space="0"/>
              <w:left w:val="single" w:color="000000" w:sz="4" w:space="0"/>
              <w:bottom w:val="single" w:color="000000" w:sz="4" w:space="0"/>
              <w:right w:val="single" w:color="000000" w:sz="4" w:space="0"/>
            </w:tcBorders>
            <w:vAlign w:val="center"/>
          </w:tcPr>
          <w:p w14:paraId="054C585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42DA7AA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234726B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6A9375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293</w:t>
            </w:r>
          </w:p>
        </w:tc>
        <w:tc>
          <w:tcPr>
            <w:tcW w:w="2942" w:type="dxa"/>
            <w:tcBorders>
              <w:top w:val="single" w:color="000000" w:sz="4" w:space="0"/>
              <w:left w:val="single" w:color="000000" w:sz="4" w:space="0"/>
              <w:bottom w:val="single" w:color="000000" w:sz="4" w:space="0"/>
              <w:right w:val="single" w:color="000000" w:sz="4" w:space="0"/>
            </w:tcBorders>
            <w:vAlign w:val="center"/>
          </w:tcPr>
          <w:p w14:paraId="52679AE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刻度吸管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B5CAE6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5.0ML，个</w:t>
            </w:r>
          </w:p>
        </w:tc>
        <w:tc>
          <w:tcPr>
            <w:tcW w:w="885" w:type="dxa"/>
            <w:tcBorders>
              <w:top w:val="single" w:color="000000" w:sz="4" w:space="0"/>
              <w:left w:val="single" w:color="000000" w:sz="4" w:space="0"/>
              <w:bottom w:val="single" w:color="000000" w:sz="4" w:space="0"/>
              <w:right w:val="single" w:color="000000" w:sz="4" w:space="0"/>
            </w:tcBorders>
            <w:vAlign w:val="center"/>
          </w:tcPr>
          <w:p w14:paraId="052C4D6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7BF570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6029BD9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4ADDC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294</w:t>
            </w:r>
          </w:p>
        </w:tc>
        <w:tc>
          <w:tcPr>
            <w:tcW w:w="2942" w:type="dxa"/>
            <w:tcBorders>
              <w:top w:val="single" w:color="000000" w:sz="4" w:space="0"/>
              <w:left w:val="single" w:color="000000" w:sz="4" w:space="0"/>
              <w:bottom w:val="single" w:color="000000" w:sz="4" w:space="0"/>
              <w:right w:val="single" w:color="000000" w:sz="4" w:space="0"/>
            </w:tcBorders>
            <w:vAlign w:val="center"/>
          </w:tcPr>
          <w:p w14:paraId="40E685D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刻度吸管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0436A8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10ML，个</w:t>
            </w:r>
          </w:p>
        </w:tc>
        <w:tc>
          <w:tcPr>
            <w:tcW w:w="885" w:type="dxa"/>
            <w:tcBorders>
              <w:top w:val="single" w:color="000000" w:sz="4" w:space="0"/>
              <w:left w:val="single" w:color="000000" w:sz="4" w:space="0"/>
              <w:bottom w:val="single" w:color="000000" w:sz="4" w:space="0"/>
              <w:right w:val="single" w:color="000000" w:sz="4" w:space="0"/>
            </w:tcBorders>
            <w:vAlign w:val="center"/>
          </w:tcPr>
          <w:p w14:paraId="56A7075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58A465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076E49F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18D3CF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295</w:t>
            </w:r>
          </w:p>
        </w:tc>
        <w:tc>
          <w:tcPr>
            <w:tcW w:w="2942" w:type="dxa"/>
            <w:tcBorders>
              <w:top w:val="single" w:color="000000" w:sz="4" w:space="0"/>
              <w:left w:val="single" w:color="000000" w:sz="4" w:space="0"/>
              <w:bottom w:val="single" w:color="000000" w:sz="4" w:space="0"/>
              <w:right w:val="single" w:color="000000" w:sz="4" w:space="0"/>
            </w:tcBorders>
            <w:vAlign w:val="center"/>
          </w:tcPr>
          <w:p w14:paraId="79B7551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吸管吸球胶头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78F7AAD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配套1.0ML吸管使用，个</w:t>
            </w:r>
          </w:p>
        </w:tc>
        <w:tc>
          <w:tcPr>
            <w:tcW w:w="885" w:type="dxa"/>
            <w:tcBorders>
              <w:top w:val="single" w:color="000000" w:sz="4" w:space="0"/>
              <w:left w:val="single" w:color="000000" w:sz="4" w:space="0"/>
              <w:bottom w:val="single" w:color="000000" w:sz="4" w:space="0"/>
              <w:right w:val="single" w:color="000000" w:sz="4" w:space="0"/>
            </w:tcBorders>
            <w:vAlign w:val="center"/>
          </w:tcPr>
          <w:p w14:paraId="536EC62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6BF0AF1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0A22C96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ED709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296</w:t>
            </w:r>
          </w:p>
        </w:tc>
        <w:tc>
          <w:tcPr>
            <w:tcW w:w="2942" w:type="dxa"/>
            <w:tcBorders>
              <w:top w:val="single" w:color="000000" w:sz="4" w:space="0"/>
              <w:left w:val="single" w:color="000000" w:sz="4" w:space="0"/>
              <w:bottom w:val="single" w:color="000000" w:sz="4" w:space="0"/>
              <w:right w:val="single" w:color="000000" w:sz="4" w:space="0"/>
            </w:tcBorders>
            <w:vAlign w:val="center"/>
          </w:tcPr>
          <w:p w14:paraId="031989B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吸管吸球胶头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31E52E4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配套5.0ML吸管使用，个</w:t>
            </w:r>
          </w:p>
        </w:tc>
        <w:tc>
          <w:tcPr>
            <w:tcW w:w="885" w:type="dxa"/>
            <w:tcBorders>
              <w:top w:val="single" w:color="000000" w:sz="4" w:space="0"/>
              <w:left w:val="single" w:color="000000" w:sz="4" w:space="0"/>
              <w:bottom w:val="single" w:color="000000" w:sz="4" w:space="0"/>
              <w:right w:val="single" w:color="000000" w:sz="4" w:space="0"/>
            </w:tcBorders>
            <w:vAlign w:val="center"/>
          </w:tcPr>
          <w:p w14:paraId="1BE215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11ED49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42951F3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5F4D03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297</w:t>
            </w:r>
          </w:p>
        </w:tc>
        <w:tc>
          <w:tcPr>
            <w:tcW w:w="2942" w:type="dxa"/>
            <w:tcBorders>
              <w:top w:val="single" w:color="000000" w:sz="4" w:space="0"/>
              <w:left w:val="single" w:color="000000" w:sz="4" w:space="0"/>
              <w:bottom w:val="single" w:color="000000" w:sz="4" w:space="0"/>
              <w:right w:val="single" w:color="000000" w:sz="4" w:space="0"/>
            </w:tcBorders>
            <w:vAlign w:val="center"/>
          </w:tcPr>
          <w:p w14:paraId="110CEC4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吸管吸球胶头</w:t>
            </w:r>
          </w:p>
        </w:tc>
        <w:tc>
          <w:tcPr>
            <w:tcW w:w="4057" w:type="dxa"/>
            <w:tcBorders>
              <w:top w:val="single" w:color="000000" w:sz="4" w:space="0"/>
              <w:left w:val="single" w:color="000000" w:sz="4" w:space="0"/>
              <w:bottom w:val="single" w:color="000000" w:sz="4" w:space="0"/>
              <w:right w:val="single" w:color="000000" w:sz="4" w:space="0"/>
            </w:tcBorders>
            <w:vAlign w:val="center"/>
          </w:tcPr>
          <w:p w14:paraId="3BE5033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配套10.0ML吸管使用，个</w:t>
            </w:r>
          </w:p>
        </w:tc>
        <w:tc>
          <w:tcPr>
            <w:tcW w:w="885" w:type="dxa"/>
            <w:tcBorders>
              <w:top w:val="single" w:color="000000" w:sz="4" w:space="0"/>
              <w:left w:val="single" w:color="000000" w:sz="4" w:space="0"/>
              <w:bottom w:val="single" w:color="000000" w:sz="4" w:space="0"/>
              <w:right w:val="single" w:color="000000" w:sz="4" w:space="0"/>
            </w:tcBorders>
            <w:vAlign w:val="center"/>
          </w:tcPr>
          <w:p w14:paraId="1829EC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1BAE91E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73C9A19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469975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298</w:t>
            </w:r>
          </w:p>
        </w:tc>
        <w:tc>
          <w:tcPr>
            <w:tcW w:w="2942" w:type="dxa"/>
            <w:tcBorders>
              <w:top w:val="single" w:color="000000" w:sz="4" w:space="0"/>
              <w:left w:val="single" w:color="000000" w:sz="4" w:space="0"/>
              <w:bottom w:val="single" w:color="000000" w:sz="4" w:space="0"/>
              <w:right w:val="single" w:color="000000" w:sz="4" w:space="0"/>
            </w:tcBorders>
            <w:vAlign w:val="center"/>
          </w:tcPr>
          <w:p w14:paraId="6C120F6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一次性无菌接种环</w:t>
            </w:r>
          </w:p>
        </w:tc>
        <w:tc>
          <w:tcPr>
            <w:tcW w:w="4057" w:type="dxa"/>
            <w:tcBorders>
              <w:top w:val="single" w:color="000000" w:sz="4" w:space="0"/>
              <w:left w:val="single" w:color="000000" w:sz="4" w:space="0"/>
              <w:bottom w:val="single" w:color="000000" w:sz="4" w:space="0"/>
              <w:right w:val="single" w:color="000000" w:sz="4" w:space="0"/>
            </w:tcBorders>
            <w:vAlign w:val="center"/>
          </w:tcPr>
          <w:p w14:paraId="01BA185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1ul；独立包装，个</w:t>
            </w:r>
          </w:p>
        </w:tc>
        <w:tc>
          <w:tcPr>
            <w:tcW w:w="885" w:type="dxa"/>
            <w:tcBorders>
              <w:top w:val="single" w:color="000000" w:sz="4" w:space="0"/>
              <w:left w:val="single" w:color="000000" w:sz="4" w:space="0"/>
              <w:bottom w:val="single" w:color="000000" w:sz="4" w:space="0"/>
              <w:right w:val="single" w:color="000000" w:sz="4" w:space="0"/>
            </w:tcBorders>
            <w:vAlign w:val="center"/>
          </w:tcPr>
          <w:p w14:paraId="61CF499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2D122A1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20D9A30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3E443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299</w:t>
            </w:r>
          </w:p>
        </w:tc>
        <w:tc>
          <w:tcPr>
            <w:tcW w:w="2942" w:type="dxa"/>
            <w:tcBorders>
              <w:top w:val="single" w:color="000000" w:sz="4" w:space="0"/>
              <w:left w:val="single" w:color="000000" w:sz="4" w:space="0"/>
              <w:bottom w:val="single" w:color="000000" w:sz="4" w:space="0"/>
              <w:right w:val="single" w:color="000000" w:sz="4" w:space="0"/>
            </w:tcBorders>
            <w:vAlign w:val="center"/>
          </w:tcPr>
          <w:p w14:paraId="6F7F366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一次性无菌接种环</w:t>
            </w:r>
          </w:p>
        </w:tc>
        <w:tc>
          <w:tcPr>
            <w:tcW w:w="4057" w:type="dxa"/>
            <w:tcBorders>
              <w:top w:val="single" w:color="000000" w:sz="4" w:space="0"/>
              <w:left w:val="single" w:color="000000" w:sz="4" w:space="0"/>
              <w:bottom w:val="single" w:color="000000" w:sz="4" w:space="0"/>
              <w:right w:val="single" w:color="000000" w:sz="4" w:space="0"/>
            </w:tcBorders>
            <w:vAlign w:val="center"/>
          </w:tcPr>
          <w:p w14:paraId="154320B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10ul；独立包装，个</w:t>
            </w:r>
          </w:p>
        </w:tc>
        <w:tc>
          <w:tcPr>
            <w:tcW w:w="885" w:type="dxa"/>
            <w:tcBorders>
              <w:top w:val="single" w:color="000000" w:sz="4" w:space="0"/>
              <w:left w:val="single" w:color="000000" w:sz="4" w:space="0"/>
              <w:bottom w:val="single" w:color="000000" w:sz="4" w:space="0"/>
              <w:right w:val="single" w:color="000000" w:sz="4" w:space="0"/>
            </w:tcBorders>
            <w:vAlign w:val="center"/>
          </w:tcPr>
          <w:p w14:paraId="4C45EF8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66320E1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10611AF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D1477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300</w:t>
            </w:r>
          </w:p>
        </w:tc>
        <w:tc>
          <w:tcPr>
            <w:tcW w:w="2942" w:type="dxa"/>
            <w:tcBorders>
              <w:top w:val="single" w:color="000000" w:sz="4" w:space="0"/>
              <w:left w:val="single" w:color="000000" w:sz="4" w:space="0"/>
              <w:bottom w:val="single" w:color="000000" w:sz="4" w:space="0"/>
              <w:right w:val="single" w:color="000000" w:sz="4" w:space="0"/>
            </w:tcBorders>
            <w:vAlign w:val="center"/>
          </w:tcPr>
          <w:p w14:paraId="477096D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玻璃试管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DFE41C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18CM,20个/包，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1F6D369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1AF5C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A9C483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4760D6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301</w:t>
            </w:r>
          </w:p>
        </w:tc>
        <w:tc>
          <w:tcPr>
            <w:tcW w:w="2942" w:type="dxa"/>
            <w:tcBorders>
              <w:top w:val="single" w:color="000000" w:sz="4" w:space="0"/>
              <w:left w:val="single" w:color="000000" w:sz="4" w:space="0"/>
              <w:bottom w:val="single" w:color="000000" w:sz="4" w:space="0"/>
              <w:right w:val="single" w:color="000000" w:sz="4" w:space="0"/>
            </w:tcBorders>
            <w:vAlign w:val="center"/>
          </w:tcPr>
          <w:p w14:paraId="241DD68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一次性平皿</w:t>
            </w:r>
          </w:p>
        </w:tc>
        <w:tc>
          <w:tcPr>
            <w:tcW w:w="4057" w:type="dxa"/>
            <w:tcBorders>
              <w:top w:val="single" w:color="000000" w:sz="4" w:space="0"/>
              <w:left w:val="single" w:color="000000" w:sz="4" w:space="0"/>
              <w:bottom w:val="single" w:color="000000" w:sz="4" w:space="0"/>
              <w:right w:val="single" w:color="000000" w:sz="4" w:space="0"/>
            </w:tcBorders>
            <w:vAlign w:val="center"/>
          </w:tcPr>
          <w:p w14:paraId="6EC9798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直径9CM，灭菌，10个/包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700A03C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300</w:t>
            </w:r>
          </w:p>
        </w:tc>
        <w:tc>
          <w:tcPr>
            <w:tcW w:w="785" w:type="dxa"/>
            <w:tcBorders>
              <w:top w:val="single" w:color="000000" w:sz="4" w:space="0"/>
              <w:left w:val="single" w:color="000000" w:sz="4" w:space="0"/>
              <w:bottom w:val="single" w:color="000000" w:sz="4" w:space="0"/>
              <w:right w:val="single" w:color="000000" w:sz="4" w:space="0"/>
            </w:tcBorders>
            <w:vAlign w:val="center"/>
          </w:tcPr>
          <w:p w14:paraId="2A01618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77764C4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0E7724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302</w:t>
            </w:r>
          </w:p>
        </w:tc>
        <w:tc>
          <w:tcPr>
            <w:tcW w:w="2942" w:type="dxa"/>
            <w:tcBorders>
              <w:top w:val="single" w:color="000000" w:sz="4" w:space="0"/>
              <w:left w:val="single" w:color="000000" w:sz="4" w:space="0"/>
              <w:bottom w:val="single" w:color="000000" w:sz="4" w:space="0"/>
              <w:right w:val="single" w:color="000000" w:sz="4" w:space="0"/>
            </w:tcBorders>
            <w:vAlign w:val="center"/>
          </w:tcPr>
          <w:p w14:paraId="74983D4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7E7BB4D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2ML塑料耐高压，比克曼螺旋盖，圆底无菌、带管架</w:t>
            </w:r>
          </w:p>
        </w:tc>
        <w:tc>
          <w:tcPr>
            <w:tcW w:w="885" w:type="dxa"/>
            <w:tcBorders>
              <w:top w:val="single" w:color="000000" w:sz="4" w:space="0"/>
              <w:left w:val="single" w:color="000000" w:sz="4" w:space="0"/>
              <w:bottom w:val="single" w:color="000000" w:sz="4" w:space="0"/>
              <w:right w:val="single" w:color="000000" w:sz="4" w:space="0"/>
            </w:tcBorders>
            <w:vAlign w:val="center"/>
          </w:tcPr>
          <w:p w14:paraId="23E9B0B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3935DB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7D2B2F6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DC535C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303</w:t>
            </w:r>
          </w:p>
        </w:tc>
        <w:tc>
          <w:tcPr>
            <w:tcW w:w="2942" w:type="dxa"/>
            <w:tcBorders>
              <w:top w:val="single" w:color="000000" w:sz="4" w:space="0"/>
              <w:left w:val="single" w:color="000000" w:sz="4" w:space="0"/>
              <w:bottom w:val="single" w:color="000000" w:sz="4" w:space="0"/>
              <w:right w:val="single" w:color="000000" w:sz="4" w:space="0"/>
            </w:tcBorders>
            <w:vAlign w:val="center"/>
          </w:tcPr>
          <w:p w14:paraId="1B831C7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E7FD6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15ML塑料耐高压，比克曼螺旋盖、尖底无菌、带管架</w:t>
            </w:r>
          </w:p>
        </w:tc>
        <w:tc>
          <w:tcPr>
            <w:tcW w:w="885" w:type="dxa"/>
            <w:tcBorders>
              <w:top w:val="single" w:color="000000" w:sz="4" w:space="0"/>
              <w:left w:val="single" w:color="000000" w:sz="4" w:space="0"/>
              <w:bottom w:val="single" w:color="000000" w:sz="4" w:space="0"/>
              <w:right w:val="single" w:color="000000" w:sz="4" w:space="0"/>
            </w:tcBorders>
            <w:vAlign w:val="center"/>
          </w:tcPr>
          <w:p w14:paraId="6B389C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w:t>
            </w:r>
          </w:p>
        </w:tc>
        <w:tc>
          <w:tcPr>
            <w:tcW w:w="785" w:type="dxa"/>
            <w:tcBorders>
              <w:top w:val="single" w:color="000000" w:sz="4" w:space="0"/>
              <w:left w:val="single" w:color="000000" w:sz="4" w:space="0"/>
              <w:bottom w:val="single" w:color="000000" w:sz="4" w:space="0"/>
              <w:right w:val="single" w:color="000000" w:sz="4" w:space="0"/>
            </w:tcBorders>
            <w:vAlign w:val="center"/>
          </w:tcPr>
          <w:p w14:paraId="36E2D9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421A5C9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065A89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304</w:t>
            </w:r>
          </w:p>
        </w:tc>
        <w:tc>
          <w:tcPr>
            <w:tcW w:w="2942" w:type="dxa"/>
            <w:tcBorders>
              <w:top w:val="single" w:color="000000" w:sz="4" w:space="0"/>
              <w:left w:val="single" w:color="000000" w:sz="4" w:space="0"/>
              <w:bottom w:val="single" w:color="000000" w:sz="4" w:space="0"/>
              <w:right w:val="single" w:color="000000" w:sz="4" w:space="0"/>
            </w:tcBorders>
            <w:vAlign w:val="center"/>
          </w:tcPr>
          <w:p w14:paraId="0126719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无菌离心管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F3B421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50ML塑料耐高压，比克曼螺旋盖、圆底无菌、带管架</w:t>
            </w:r>
          </w:p>
        </w:tc>
        <w:tc>
          <w:tcPr>
            <w:tcW w:w="885" w:type="dxa"/>
            <w:tcBorders>
              <w:top w:val="single" w:color="000000" w:sz="4" w:space="0"/>
              <w:left w:val="single" w:color="000000" w:sz="4" w:space="0"/>
              <w:bottom w:val="single" w:color="000000" w:sz="4" w:space="0"/>
              <w:right w:val="single" w:color="000000" w:sz="4" w:space="0"/>
            </w:tcBorders>
            <w:vAlign w:val="center"/>
          </w:tcPr>
          <w:p w14:paraId="2E1C4B0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481B62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6104F5C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DA2FA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305</w:t>
            </w:r>
          </w:p>
        </w:tc>
        <w:tc>
          <w:tcPr>
            <w:tcW w:w="2942" w:type="dxa"/>
            <w:tcBorders>
              <w:top w:val="single" w:color="000000" w:sz="4" w:space="0"/>
              <w:left w:val="single" w:color="000000" w:sz="4" w:space="0"/>
              <w:bottom w:val="single" w:color="000000" w:sz="4" w:space="0"/>
              <w:right w:val="single" w:color="000000" w:sz="4" w:space="0"/>
            </w:tcBorders>
            <w:vAlign w:val="center"/>
          </w:tcPr>
          <w:p w14:paraId="3972B68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罗氏瓶</w:t>
            </w:r>
          </w:p>
        </w:tc>
        <w:tc>
          <w:tcPr>
            <w:tcW w:w="4057" w:type="dxa"/>
            <w:tcBorders>
              <w:top w:val="single" w:color="000000" w:sz="4" w:space="0"/>
              <w:left w:val="single" w:color="000000" w:sz="4" w:space="0"/>
              <w:bottom w:val="single" w:color="000000" w:sz="4" w:space="0"/>
              <w:right w:val="single" w:color="000000" w:sz="4" w:space="0"/>
            </w:tcBorders>
            <w:vAlign w:val="center"/>
          </w:tcPr>
          <w:p w14:paraId="71B268F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培养细菌芽孢，8个/包</w:t>
            </w:r>
          </w:p>
        </w:tc>
        <w:tc>
          <w:tcPr>
            <w:tcW w:w="885" w:type="dxa"/>
            <w:tcBorders>
              <w:top w:val="single" w:color="000000" w:sz="4" w:space="0"/>
              <w:left w:val="single" w:color="000000" w:sz="4" w:space="0"/>
              <w:bottom w:val="single" w:color="000000" w:sz="4" w:space="0"/>
              <w:right w:val="single" w:color="000000" w:sz="4" w:space="0"/>
            </w:tcBorders>
            <w:vAlign w:val="center"/>
          </w:tcPr>
          <w:p w14:paraId="2807CC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76513C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93FC910">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7BE8B0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306</w:t>
            </w:r>
          </w:p>
        </w:tc>
        <w:tc>
          <w:tcPr>
            <w:tcW w:w="2942" w:type="dxa"/>
            <w:tcBorders>
              <w:top w:val="single" w:color="000000" w:sz="4" w:space="0"/>
              <w:left w:val="single" w:color="000000" w:sz="4" w:space="0"/>
              <w:bottom w:val="single" w:color="000000" w:sz="4" w:space="0"/>
              <w:right w:val="single" w:color="000000" w:sz="4" w:space="0"/>
            </w:tcBorders>
            <w:vAlign w:val="center"/>
          </w:tcPr>
          <w:p w14:paraId="497038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无菌塑料试管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18A2B5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1.8cm*18cm，透明无色、有盖、独立无菌，个</w:t>
            </w:r>
          </w:p>
        </w:tc>
        <w:tc>
          <w:tcPr>
            <w:tcW w:w="885" w:type="dxa"/>
            <w:tcBorders>
              <w:top w:val="single" w:color="000000" w:sz="4" w:space="0"/>
              <w:left w:val="single" w:color="000000" w:sz="4" w:space="0"/>
              <w:bottom w:val="single" w:color="000000" w:sz="4" w:space="0"/>
              <w:right w:val="single" w:color="000000" w:sz="4" w:space="0"/>
            </w:tcBorders>
            <w:vAlign w:val="center"/>
          </w:tcPr>
          <w:p w14:paraId="73DB40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w:t>
            </w:r>
          </w:p>
        </w:tc>
        <w:tc>
          <w:tcPr>
            <w:tcW w:w="785" w:type="dxa"/>
            <w:tcBorders>
              <w:top w:val="single" w:color="000000" w:sz="4" w:space="0"/>
              <w:left w:val="single" w:color="000000" w:sz="4" w:space="0"/>
              <w:bottom w:val="single" w:color="000000" w:sz="4" w:space="0"/>
              <w:right w:val="single" w:color="000000" w:sz="4" w:space="0"/>
            </w:tcBorders>
            <w:vAlign w:val="center"/>
          </w:tcPr>
          <w:p w14:paraId="085788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1FE08EB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F7EB23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307</w:t>
            </w:r>
          </w:p>
        </w:tc>
        <w:tc>
          <w:tcPr>
            <w:tcW w:w="2942" w:type="dxa"/>
            <w:tcBorders>
              <w:top w:val="single" w:color="000000" w:sz="4" w:space="0"/>
              <w:left w:val="single" w:color="000000" w:sz="4" w:space="0"/>
              <w:bottom w:val="single" w:color="000000" w:sz="4" w:space="0"/>
              <w:right w:val="single" w:color="000000" w:sz="4" w:space="0"/>
            </w:tcBorders>
            <w:vAlign w:val="center"/>
          </w:tcPr>
          <w:p w14:paraId="70536B1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无菌塑料试管</w:t>
            </w:r>
          </w:p>
        </w:tc>
        <w:tc>
          <w:tcPr>
            <w:tcW w:w="4057" w:type="dxa"/>
            <w:tcBorders>
              <w:top w:val="single" w:color="000000" w:sz="4" w:space="0"/>
              <w:left w:val="single" w:color="000000" w:sz="4" w:space="0"/>
              <w:bottom w:val="single" w:color="000000" w:sz="4" w:space="0"/>
              <w:right w:val="single" w:color="000000" w:sz="4" w:space="0"/>
            </w:tcBorders>
            <w:vAlign w:val="center"/>
          </w:tcPr>
          <w:p w14:paraId="4687ABB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12毫升，透明无色、螺旋盖、独立无菌，个</w:t>
            </w:r>
          </w:p>
        </w:tc>
        <w:tc>
          <w:tcPr>
            <w:tcW w:w="885" w:type="dxa"/>
            <w:tcBorders>
              <w:top w:val="single" w:color="000000" w:sz="4" w:space="0"/>
              <w:left w:val="single" w:color="000000" w:sz="4" w:space="0"/>
              <w:bottom w:val="single" w:color="000000" w:sz="4" w:space="0"/>
              <w:right w:val="single" w:color="000000" w:sz="4" w:space="0"/>
            </w:tcBorders>
            <w:vAlign w:val="center"/>
          </w:tcPr>
          <w:p w14:paraId="6CAD883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w:t>
            </w:r>
          </w:p>
        </w:tc>
        <w:tc>
          <w:tcPr>
            <w:tcW w:w="785" w:type="dxa"/>
            <w:tcBorders>
              <w:top w:val="single" w:color="000000" w:sz="4" w:space="0"/>
              <w:left w:val="single" w:color="000000" w:sz="4" w:space="0"/>
              <w:bottom w:val="single" w:color="000000" w:sz="4" w:space="0"/>
              <w:right w:val="single" w:color="000000" w:sz="4" w:space="0"/>
            </w:tcBorders>
            <w:vAlign w:val="center"/>
          </w:tcPr>
          <w:p w14:paraId="084266C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354F3C5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ABF232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308</w:t>
            </w:r>
          </w:p>
        </w:tc>
        <w:tc>
          <w:tcPr>
            <w:tcW w:w="2942" w:type="dxa"/>
            <w:tcBorders>
              <w:top w:val="single" w:color="000000" w:sz="4" w:space="0"/>
              <w:left w:val="single" w:color="000000" w:sz="4" w:space="0"/>
              <w:bottom w:val="single" w:color="000000" w:sz="4" w:space="0"/>
              <w:right w:val="single" w:color="000000" w:sz="4" w:space="0"/>
            </w:tcBorders>
            <w:vAlign w:val="center"/>
          </w:tcPr>
          <w:p w14:paraId="758F06B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洗洁精</w:t>
            </w:r>
          </w:p>
        </w:tc>
        <w:tc>
          <w:tcPr>
            <w:tcW w:w="4057" w:type="dxa"/>
            <w:tcBorders>
              <w:top w:val="single" w:color="000000" w:sz="4" w:space="0"/>
              <w:left w:val="single" w:color="000000" w:sz="4" w:space="0"/>
              <w:bottom w:val="single" w:color="000000" w:sz="4" w:space="0"/>
              <w:right w:val="single" w:color="000000" w:sz="4" w:space="0"/>
            </w:tcBorders>
            <w:vAlign w:val="center"/>
          </w:tcPr>
          <w:p w14:paraId="0F277A1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2.5L/瓶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DD0F25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13B271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BE57E2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0909F0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309</w:t>
            </w:r>
          </w:p>
        </w:tc>
        <w:tc>
          <w:tcPr>
            <w:tcW w:w="2942" w:type="dxa"/>
            <w:tcBorders>
              <w:top w:val="single" w:color="000000" w:sz="4" w:space="0"/>
              <w:left w:val="single" w:color="000000" w:sz="4" w:space="0"/>
              <w:bottom w:val="single" w:color="000000" w:sz="4" w:space="0"/>
              <w:right w:val="single" w:color="000000" w:sz="4" w:space="0"/>
            </w:tcBorders>
            <w:vAlign w:val="center"/>
          </w:tcPr>
          <w:p w14:paraId="5D573D0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无菌棉拭子</w:t>
            </w:r>
          </w:p>
        </w:tc>
        <w:tc>
          <w:tcPr>
            <w:tcW w:w="4057" w:type="dxa"/>
            <w:tcBorders>
              <w:top w:val="single" w:color="000000" w:sz="4" w:space="0"/>
              <w:left w:val="single" w:color="000000" w:sz="4" w:space="0"/>
              <w:bottom w:val="single" w:color="000000" w:sz="4" w:space="0"/>
              <w:right w:val="single" w:color="000000" w:sz="4" w:space="0"/>
            </w:tcBorders>
            <w:vAlign w:val="center"/>
          </w:tcPr>
          <w:p w14:paraId="15E5337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100支/包,独立包装，灭菌</w:t>
            </w:r>
          </w:p>
        </w:tc>
        <w:tc>
          <w:tcPr>
            <w:tcW w:w="885" w:type="dxa"/>
            <w:tcBorders>
              <w:top w:val="single" w:color="000000" w:sz="4" w:space="0"/>
              <w:left w:val="single" w:color="000000" w:sz="4" w:space="0"/>
              <w:bottom w:val="single" w:color="000000" w:sz="4" w:space="0"/>
              <w:right w:val="single" w:color="000000" w:sz="4" w:space="0"/>
            </w:tcBorders>
            <w:vAlign w:val="center"/>
          </w:tcPr>
          <w:p w14:paraId="4522438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8AE7E5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1E21BAC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8DDDA5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310</w:t>
            </w:r>
          </w:p>
        </w:tc>
        <w:tc>
          <w:tcPr>
            <w:tcW w:w="2942" w:type="dxa"/>
            <w:tcBorders>
              <w:top w:val="single" w:color="000000" w:sz="4" w:space="0"/>
              <w:left w:val="single" w:color="000000" w:sz="4" w:space="0"/>
              <w:bottom w:val="single" w:color="000000" w:sz="4" w:space="0"/>
              <w:right w:val="single" w:color="000000" w:sz="4" w:space="0"/>
            </w:tcBorders>
            <w:vAlign w:val="center"/>
          </w:tcPr>
          <w:p w14:paraId="2087322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无菌纱布巾</w:t>
            </w:r>
          </w:p>
        </w:tc>
        <w:tc>
          <w:tcPr>
            <w:tcW w:w="4057" w:type="dxa"/>
            <w:tcBorders>
              <w:top w:val="single" w:color="000000" w:sz="4" w:space="0"/>
              <w:left w:val="single" w:color="000000" w:sz="4" w:space="0"/>
              <w:bottom w:val="single" w:color="000000" w:sz="4" w:space="0"/>
              <w:right w:val="single" w:color="000000" w:sz="4" w:space="0"/>
            </w:tcBorders>
            <w:vAlign w:val="center"/>
          </w:tcPr>
          <w:p w14:paraId="5DF7FF9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30cm*30cm,独立包装，灭菌，10片/包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4B87AC6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7F6DCB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6FF20C8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E0D80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311</w:t>
            </w:r>
          </w:p>
        </w:tc>
        <w:tc>
          <w:tcPr>
            <w:tcW w:w="2942" w:type="dxa"/>
            <w:tcBorders>
              <w:top w:val="single" w:color="000000" w:sz="4" w:space="0"/>
              <w:left w:val="single" w:color="000000" w:sz="4" w:space="0"/>
              <w:bottom w:val="single" w:color="000000" w:sz="4" w:space="0"/>
              <w:right w:val="single" w:color="000000" w:sz="4" w:space="0"/>
            </w:tcBorders>
            <w:vAlign w:val="center"/>
          </w:tcPr>
          <w:p w14:paraId="5788A37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新华一号定性滤纸片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28CF740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直径5mm，圆形定性滤纸片，无菌</w:t>
            </w:r>
          </w:p>
        </w:tc>
        <w:tc>
          <w:tcPr>
            <w:tcW w:w="885" w:type="dxa"/>
            <w:tcBorders>
              <w:top w:val="single" w:color="000000" w:sz="4" w:space="0"/>
              <w:left w:val="single" w:color="000000" w:sz="4" w:space="0"/>
              <w:bottom w:val="single" w:color="000000" w:sz="4" w:space="0"/>
              <w:right w:val="single" w:color="000000" w:sz="4" w:space="0"/>
            </w:tcBorders>
            <w:vAlign w:val="center"/>
          </w:tcPr>
          <w:p w14:paraId="4E5AFBC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785" w:type="dxa"/>
            <w:tcBorders>
              <w:top w:val="single" w:color="000000" w:sz="4" w:space="0"/>
              <w:left w:val="single" w:color="000000" w:sz="4" w:space="0"/>
              <w:bottom w:val="single" w:color="000000" w:sz="4" w:space="0"/>
              <w:right w:val="single" w:color="000000" w:sz="4" w:space="0"/>
            </w:tcBorders>
            <w:vAlign w:val="center"/>
          </w:tcPr>
          <w:p w14:paraId="529144C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6602ACA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A3B46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312</w:t>
            </w:r>
          </w:p>
        </w:tc>
        <w:tc>
          <w:tcPr>
            <w:tcW w:w="2942" w:type="dxa"/>
            <w:tcBorders>
              <w:top w:val="single" w:color="000000" w:sz="4" w:space="0"/>
              <w:left w:val="single" w:color="000000" w:sz="4" w:space="0"/>
              <w:bottom w:val="single" w:color="000000" w:sz="4" w:space="0"/>
              <w:right w:val="single" w:color="000000" w:sz="4" w:space="0"/>
            </w:tcBorders>
            <w:vAlign w:val="center"/>
          </w:tcPr>
          <w:p w14:paraId="319A70D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新华一号定性滤纸片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1BF186E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60cm*60cm/张</w:t>
            </w:r>
          </w:p>
        </w:tc>
        <w:tc>
          <w:tcPr>
            <w:tcW w:w="885" w:type="dxa"/>
            <w:tcBorders>
              <w:top w:val="single" w:color="000000" w:sz="4" w:space="0"/>
              <w:left w:val="single" w:color="000000" w:sz="4" w:space="0"/>
              <w:bottom w:val="single" w:color="000000" w:sz="4" w:space="0"/>
              <w:right w:val="single" w:color="000000" w:sz="4" w:space="0"/>
            </w:tcBorders>
            <w:vAlign w:val="center"/>
          </w:tcPr>
          <w:p w14:paraId="51C612D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601E9F4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张</w:t>
            </w:r>
          </w:p>
        </w:tc>
      </w:tr>
      <w:tr w14:paraId="014ACFD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B283BF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313</w:t>
            </w:r>
          </w:p>
        </w:tc>
        <w:tc>
          <w:tcPr>
            <w:tcW w:w="2942" w:type="dxa"/>
            <w:tcBorders>
              <w:top w:val="single" w:color="000000" w:sz="4" w:space="0"/>
              <w:left w:val="single" w:color="000000" w:sz="4" w:space="0"/>
              <w:bottom w:val="single" w:color="000000" w:sz="4" w:space="0"/>
              <w:right w:val="single" w:color="000000" w:sz="4" w:space="0"/>
            </w:tcBorders>
            <w:vAlign w:val="center"/>
          </w:tcPr>
          <w:p w14:paraId="627B4AC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酒精比重计</w:t>
            </w:r>
          </w:p>
        </w:tc>
        <w:tc>
          <w:tcPr>
            <w:tcW w:w="4057" w:type="dxa"/>
            <w:tcBorders>
              <w:top w:val="single" w:color="000000" w:sz="4" w:space="0"/>
              <w:left w:val="single" w:color="000000" w:sz="4" w:space="0"/>
              <w:bottom w:val="single" w:color="000000" w:sz="4" w:space="0"/>
              <w:right w:val="single" w:color="000000" w:sz="4" w:space="0"/>
            </w:tcBorders>
            <w:vAlign w:val="center"/>
          </w:tcPr>
          <w:p w14:paraId="6E3E73C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直径16mm*长210mm，测量范围0-100度，套</w:t>
            </w:r>
          </w:p>
        </w:tc>
        <w:tc>
          <w:tcPr>
            <w:tcW w:w="885" w:type="dxa"/>
            <w:tcBorders>
              <w:top w:val="single" w:color="000000" w:sz="4" w:space="0"/>
              <w:left w:val="single" w:color="000000" w:sz="4" w:space="0"/>
              <w:bottom w:val="single" w:color="000000" w:sz="4" w:space="0"/>
              <w:right w:val="single" w:color="000000" w:sz="4" w:space="0"/>
            </w:tcBorders>
            <w:vAlign w:val="center"/>
          </w:tcPr>
          <w:p w14:paraId="7682769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6B5A71F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套</w:t>
            </w:r>
          </w:p>
        </w:tc>
      </w:tr>
      <w:tr w14:paraId="786491B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C802D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314</w:t>
            </w:r>
          </w:p>
        </w:tc>
        <w:tc>
          <w:tcPr>
            <w:tcW w:w="2942" w:type="dxa"/>
            <w:tcBorders>
              <w:top w:val="single" w:color="000000" w:sz="4" w:space="0"/>
              <w:left w:val="single" w:color="000000" w:sz="4" w:space="0"/>
              <w:bottom w:val="single" w:color="000000" w:sz="4" w:space="0"/>
              <w:right w:val="single" w:color="000000" w:sz="4" w:space="0"/>
            </w:tcBorders>
            <w:vAlign w:val="center"/>
          </w:tcPr>
          <w:p w14:paraId="1C51076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玻璃染色缸</w:t>
            </w:r>
          </w:p>
        </w:tc>
        <w:tc>
          <w:tcPr>
            <w:tcW w:w="4057" w:type="dxa"/>
            <w:tcBorders>
              <w:top w:val="single" w:color="000000" w:sz="4" w:space="0"/>
              <w:left w:val="single" w:color="000000" w:sz="4" w:space="0"/>
              <w:bottom w:val="single" w:color="000000" w:sz="4" w:space="0"/>
              <w:right w:val="single" w:color="000000" w:sz="4" w:space="0"/>
            </w:tcBorders>
            <w:vAlign w:val="center"/>
          </w:tcPr>
          <w:p w14:paraId="3C2010D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10片，卧式，方形</w:t>
            </w:r>
          </w:p>
        </w:tc>
        <w:tc>
          <w:tcPr>
            <w:tcW w:w="885" w:type="dxa"/>
            <w:tcBorders>
              <w:top w:val="single" w:color="000000" w:sz="4" w:space="0"/>
              <w:left w:val="single" w:color="000000" w:sz="4" w:space="0"/>
              <w:bottom w:val="single" w:color="000000" w:sz="4" w:space="0"/>
              <w:right w:val="single" w:color="000000" w:sz="4" w:space="0"/>
            </w:tcBorders>
            <w:vAlign w:val="center"/>
          </w:tcPr>
          <w:p w14:paraId="671DE5C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w:t>
            </w:r>
          </w:p>
        </w:tc>
        <w:tc>
          <w:tcPr>
            <w:tcW w:w="785" w:type="dxa"/>
            <w:tcBorders>
              <w:top w:val="single" w:color="000000" w:sz="4" w:space="0"/>
              <w:left w:val="single" w:color="000000" w:sz="4" w:space="0"/>
              <w:bottom w:val="single" w:color="000000" w:sz="4" w:space="0"/>
              <w:right w:val="single" w:color="000000" w:sz="4" w:space="0"/>
            </w:tcBorders>
            <w:vAlign w:val="center"/>
          </w:tcPr>
          <w:p w14:paraId="52F04E4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75CF839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45DA1A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315</w:t>
            </w:r>
          </w:p>
        </w:tc>
        <w:tc>
          <w:tcPr>
            <w:tcW w:w="2942" w:type="dxa"/>
            <w:tcBorders>
              <w:top w:val="single" w:color="000000" w:sz="4" w:space="0"/>
              <w:left w:val="single" w:color="000000" w:sz="4" w:space="0"/>
              <w:bottom w:val="single" w:color="000000" w:sz="4" w:space="0"/>
              <w:right w:val="single" w:color="000000" w:sz="4" w:space="0"/>
            </w:tcBorders>
            <w:vAlign w:val="center"/>
          </w:tcPr>
          <w:p w14:paraId="0388FDB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砂纸</w:t>
            </w:r>
          </w:p>
        </w:tc>
        <w:tc>
          <w:tcPr>
            <w:tcW w:w="4057" w:type="dxa"/>
            <w:tcBorders>
              <w:top w:val="single" w:color="000000" w:sz="4" w:space="0"/>
              <w:left w:val="single" w:color="000000" w:sz="4" w:space="0"/>
              <w:bottom w:val="single" w:color="000000" w:sz="4" w:space="0"/>
              <w:right w:val="single" w:color="000000" w:sz="4" w:space="0"/>
            </w:tcBorders>
            <w:vAlign w:val="center"/>
          </w:tcPr>
          <w:p w14:paraId="0361830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120号粒度水砂纸，GB2477、23cm*28cm</w:t>
            </w:r>
          </w:p>
        </w:tc>
        <w:tc>
          <w:tcPr>
            <w:tcW w:w="885" w:type="dxa"/>
            <w:tcBorders>
              <w:top w:val="single" w:color="000000" w:sz="4" w:space="0"/>
              <w:left w:val="single" w:color="000000" w:sz="4" w:space="0"/>
              <w:bottom w:val="single" w:color="000000" w:sz="4" w:space="0"/>
              <w:right w:val="single" w:color="000000" w:sz="4" w:space="0"/>
            </w:tcBorders>
            <w:vAlign w:val="center"/>
          </w:tcPr>
          <w:p w14:paraId="0B60E58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76BAF7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7FC09C0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DBD60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316</w:t>
            </w:r>
          </w:p>
        </w:tc>
        <w:tc>
          <w:tcPr>
            <w:tcW w:w="2942" w:type="dxa"/>
            <w:tcBorders>
              <w:top w:val="single" w:color="000000" w:sz="4" w:space="0"/>
              <w:left w:val="single" w:color="000000" w:sz="4" w:space="0"/>
              <w:bottom w:val="single" w:color="000000" w:sz="4" w:space="0"/>
              <w:right w:val="single" w:color="000000" w:sz="4" w:space="0"/>
            </w:tcBorders>
            <w:vAlign w:val="center"/>
          </w:tcPr>
          <w:p w14:paraId="727CA7A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细胞培养三角瓶</w:t>
            </w:r>
          </w:p>
        </w:tc>
        <w:tc>
          <w:tcPr>
            <w:tcW w:w="4057" w:type="dxa"/>
            <w:tcBorders>
              <w:top w:val="single" w:color="000000" w:sz="4" w:space="0"/>
              <w:left w:val="single" w:color="000000" w:sz="4" w:space="0"/>
              <w:bottom w:val="single" w:color="000000" w:sz="4" w:space="0"/>
              <w:right w:val="single" w:color="000000" w:sz="4" w:space="0"/>
            </w:tcBorders>
            <w:vAlign w:val="center"/>
          </w:tcPr>
          <w:p w14:paraId="7F65E67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500ML/个，无菌独立包装，1个/包，50包/箱</w:t>
            </w:r>
          </w:p>
        </w:tc>
        <w:tc>
          <w:tcPr>
            <w:tcW w:w="885" w:type="dxa"/>
            <w:tcBorders>
              <w:top w:val="single" w:color="000000" w:sz="4" w:space="0"/>
              <w:left w:val="single" w:color="000000" w:sz="4" w:space="0"/>
              <w:bottom w:val="single" w:color="000000" w:sz="4" w:space="0"/>
              <w:right w:val="single" w:color="000000" w:sz="4" w:space="0"/>
            </w:tcBorders>
            <w:vAlign w:val="center"/>
          </w:tcPr>
          <w:p w14:paraId="55B8427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424DF6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687A64F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3F027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317</w:t>
            </w:r>
          </w:p>
        </w:tc>
        <w:tc>
          <w:tcPr>
            <w:tcW w:w="2942" w:type="dxa"/>
            <w:tcBorders>
              <w:top w:val="single" w:color="000000" w:sz="4" w:space="0"/>
              <w:left w:val="single" w:color="000000" w:sz="4" w:space="0"/>
              <w:bottom w:val="single" w:color="000000" w:sz="4" w:space="0"/>
              <w:right w:val="single" w:color="000000" w:sz="4" w:space="0"/>
            </w:tcBorders>
            <w:vAlign w:val="center"/>
          </w:tcPr>
          <w:p w14:paraId="6F1493F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灭菌规格板</w:t>
            </w:r>
          </w:p>
        </w:tc>
        <w:tc>
          <w:tcPr>
            <w:tcW w:w="4057" w:type="dxa"/>
            <w:tcBorders>
              <w:top w:val="single" w:color="000000" w:sz="4" w:space="0"/>
              <w:left w:val="single" w:color="000000" w:sz="4" w:space="0"/>
              <w:bottom w:val="single" w:color="000000" w:sz="4" w:space="0"/>
              <w:right w:val="single" w:color="000000" w:sz="4" w:space="0"/>
            </w:tcBorders>
            <w:vAlign w:val="center"/>
          </w:tcPr>
          <w:p w14:paraId="6C4D36C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5cm×5cm/片，独立包装</w:t>
            </w:r>
          </w:p>
        </w:tc>
        <w:tc>
          <w:tcPr>
            <w:tcW w:w="885" w:type="dxa"/>
            <w:tcBorders>
              <w:top w:val="single" w:color="000000" w:sz="4" w:space="0"/>
              <w:left w:val="single" w:color="000000" w:sz="4" w:space="0"/>
              <w:bottom w:val="single" w:color="000000" w:sz="4" w:space="0"/>
              <w:right w:val="single" w:color="000000" w:sz="4" w:space="0"/>
            </w:tcBorders>
            <w:vAlign w:val="center"/>
          </w:tcPr>
          <w:p w14:paraId="59E5AC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7F7B527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566706B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5F6EE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318</w:t>
            </w:r>
          </w:p>
        </w:tc>
        <w:tc>
          <w:tcPr>
            <w:tcW w:w="2942" w:type="dxa"/>
            <w:tcBorders>
              <w:top w:val="single" w:color="000000" w:sz="4" w:space="0"/>
              <w:left w:val="single" w:color="000000" w:sz="4" w:space="0"/>
              <w:bottom w:val="single" w:color="000000" w:sz="4" w:space="0"/>
              <w:right w:val="single" w:color="000000" w:sz="4" w:space="0"/>
            </w:tcBorders>
            <w:vAlign w:val="center"/>
          </w:tcPr>
          <w:p w14:paraId="1E732CD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微孔滤膜</w:t>
            </w:r>
          </w:p>
        </w:tc>
        <w:tc>
          <w:tcPr>
            <w:tcW w:w="4057" w:type="dxa"/>
            <w:tcBorders>
              <w:top w:val="single" w:color="000000" w:sz="4" w:space="0"/>
              <w:left w:val="single" w:color="000000" w:sz="4" w:space="0"/>
              <w:bottom w:val="single" w:color="000000" w:sz="4" w:space="0"/>
              <w:right w:val="single" w:color="000000" w:sz="4" w:space="0"/>
            </w:tcBorders>
            <w:vAlign w:val="center"/>
          </w:tcPr>
          <w:p w14:paraId="7C75D2A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0.45μm、独立无菌装、100片/盒</w:t>
            </w:r>
          </w:p>
        </w:tc>
        <w:tc>
          <w:tcPr>
            <w:tcW w:w="885" w:type="dxa"/>
            <w:tcBorders>
              <w:top w:val="single" w:color="000000" w:sz="4" w:space="0"/>
              <w:left w:val="single" w:color="000000" w:sz="4" w:space="0"/>
              <w:bottom w:val="single" w:color="000000" w:sz="4" w:space="0"/>
              <w:right w:val="single" w:color="000000" w:sz="4" w:space="0"/>
            </w:tcBorders>
            <w:vAlign w:val="center"/>
          </w:tcPr>
          <w:p w14:paraId="72AC0A1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28C5E2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32813A0C">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129D2C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319</w:t>
            </w:r>
          </w:p>
        </w:tc>
        <w:tc>
          <w:tcPr>
            <w:tcW w:w="2942" w:type="dxa"/>
            <w:tcBorders>
              <w:top w:val="single" w:color="000000" w:sz="4" w:space="0"/>
              <w:left w:val="single" w:color="000000" w:sz="4" w:space="0"/>
              <w:bottom w:val="single" w:color="000000" w:sz="4" w:space="0"/>
              <w:right w:val="single" w:color="000000" w:sz="4" w:space="0"/>
            </w:tcBorders>
            <w:vAlign w:val="center"/>
          </w:tcPr>
          <w:p w14:paraId="6F55D59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金属载体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67E524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 10mm，厚 0.5mm</w:t>
            </w:r>
          </w:p>
        </w:tc>
        <w:tc>
          <w:tcPr>
            <w:tcW w:w="885" w:type="dxa"/>
            <w:tcBorders>
              <w:top w:val="single" w:color="000000" w:sz="4" w:space="0"/>
              <w:left w:val="single" w:color="000000" w:sz="4" w:space="0"/>
              <w:bottom w:val="single" w:color="000000" w:sz="4" w:space="0"/>
              <w:right w:val="single" w:color="000000" w:sz="4" w:space="0"/>
            </w:tcBorders>
            <w:vAlign w:val="center"/>
          </w:tcPr>
          <w:p w14:paraId="2EE5B6F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w:t>
            </w:r>
          </w:p>
        </w:tc>
        <w:tc>
          <w:tcPr>
            <w:tcW w:w="785" w:type="dxa"/>
            <w:tcBorders>
              <w:top w:val="single" w:color="000000" w:sz="4" w:space="0"/>
              <w:left w:val="single" w:color="000000" w:sz="4" w:space="0"/>
              <w:bottom w:val="single" w:color="000000" w:sz="4" w:space="0"/>
              <w:right w:val="single" w:color="000000" w:sz="4" w:space="0"/>
            </w:tcBorders>
            <w:vAlign w:val="center"/>
          </w:tcPr>
          <w:p w14:paraId="2656991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3F17ED2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3CC6EA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320</w:t>
            </w:r>
          </w:p>
        </w:tc>
        <w:tc>
          <w:tcPr>
            <w:tcW w:w="2942" w:type="dxa"/>
            <w:tcBorders>
              <w:top w:val="single" w:color="000000" w:sz="4" w:space="0"/>
              <w:left w:val="single" w:color="000000" w:sz="4" w:space="0"/>
              <w:bottom w:val="single" w:color="000000" w:sz="4" w:space="0"/>
              <w:right w:val="single" w:color="000000" w:sz="4" w:space="0"/>
            </w:tcBorders>
            <w:vAlign w:val="center"/>
          </w:tcPr>
          <w:p w14:paraId="06810CF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不锈钢金属片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18B1491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直径24mm，厚度1.0mm,穿一直径2.0mm小孔，光洁度6</w:t>
            </w:r>
          </w:p>
        </w:tc>
        <w:tc>
          <w:tcPr>
            <w:tcW w:w="885" w:type="dxa"/>
            <w:tcBorders>
              <w:top w:val="single" w:color="000000" w:sz="4" w:space="0"/>
              <w:left w:val="single" w:color="000000" w:sz="4" w:space="0"/>
              <w:bottom w:val="single" w:color="000000" w:sz="4" w:space="0"/>
              <w:right w:val="single" w:color="000000" w:sz="4" w:space="0"/>
            </w:tcBorders>
            <w:vAlign w:val="center"/>
          </w:tcPr>
          <w:p w14:paraId="52AF2B9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67A95C5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439F25B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8253ED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321</w:t>
            </w:r>
          </w:p>
        </w:tc>
        <w:tc>
          <w:tcPr>
            <w:tcW w:w="2942" w:type="dxa"/>
            <w:tcBorders>
              <w:top w:val="single" w:color="000000" w:sz="4" w:space="0"/>
              <w:left w:val="single" w:color="000000" w:sz="4" w:space="0"/>
              <w:bottom w:val="single" w:color="000000" w:sz="4" w:space="0"/>
              <w:right w:val="single" w:color="000000" w:sz="4" w:space="0"/>
            </w:tcBorders>
            <w:vAlign w:val="center"/>
          </w:tcPr>
          <w:p w14:paraId="024F91B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鋁金属片 </w:t>
            </w:r>
          </w:p>
        </w:tc>
        <w:tc>
          <w:tcPr>
            <w:tcW w:w="4057" w:type="dxa"/>
            <w:tcBorders>
              <w:top w:val="single" w:color="000000" w:sz="4" w:space="0"/>
              <w:left w:val="single" w:color="000000" w:sz="4" w:space="0"/>
              <w:bottom w:val="single" w:color="000000" w:sz="4" w:space="0"/>
              <w:right w:val="single" w:color="000000" w:sz="4" w:space="0"/>
            </w:tcBorders>
            <w:vAlign w:val="center"/>
          </w:tcPr>
          <w:p w14:paraId="15E70C6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直径24mm，厚度1.0mm,穿一直径2.0mm小孔，光洁度6</w:t>
            </w:r>
          </w:p>
        </w:tc>
        <w:tc>
          <w:tcPr>
            <w:tcW w:w="885" w:type="dxa"/>
            <w:tcBorders>
              <w:top w:val="single" w:color="000000" w:sz="4" w:space="0"/>
              <w:left w:val="single" w:color="000000" w:sz="4" w:space="0"/>
              <w:bottom w:val="single" w:color="000000" w:sz="4" w:space="0"/>
              <w:right w:val="single" w:color="000000" w:sz="4" w:space="0"/>
            </w:tcBorders>
            <w:vAlign w:val="center"/>
          </w:tcPr>
          <w:p w14:paraId="41879FA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0363FFC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26D8B555">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A61FC9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322</w:t>
            </w:r>
          </w:p>
        </w:tc>
        <w:tc>
          <w:tcPr>
            <w:tcW w:w="2942" w:type="dxa"/>
            <w:tcBorders>
              <w:top w:val="single" w:color="000000" w:sz="4" w:space="0"/>
              <w:left w:val="single" w:color="000000" w:sz="4" w:space="0"/>
              <w:bottom w:val="single" w:color="000000" w:sz="4" w:space="0"/>
              <w:right w:val="single" w:color="000000" w:sz="4" w:space="0"/>
            </w:tcBorders>
            <w:vAlign w:val="center"/>
          </w:tcPr>
          <w:p w14:paraId="58425BD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碳钢金属片 </w:t>
            </w:r>
          </w:p>
        </w:tc>
        <w:tc>
          <w:tcPr>
            <w:tcW w:w="4057" w:type="dxa"/>
            <w:tcBorders>
              <w:top w:val="single" w:color="000000" w:sz="4" w:space="0"/>
              <w:left w:val="single" w:color="000000" w:sz="4" w:space="0"/>
              <w:bottom w:val="single" w:color="000000" w:sz="4" w:space="0"/>
              <w:right w:val="single" w:color="000000" w:sz="4" w:space="0"/>
            </w:tcBorders>
            <w:vAlign w:val="center"/>
          </w:tcPr>
          <w:p w14:paraId="41685D9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直径24mm，厚度1.0mm,穿一直径2.0mm小孔，光洁度6</w:t>
            </w:r>
          </w:p>
        </w:tc>
        <w:tc>
          <w:tcPr>
            <w:tcW w:w="885" w:type="dxa"/>
            <w:tcBorders>
              <w:top w:val="single" w:color="000000" w:sz="4" w:space="0"/>
              <w:left w:val="single" w:color="000000" w:sz="4" w:space="0"/>
              <w:bottom w:val="single" w:color="000000" w:sz="4" w:space="0"/>
              <w:right w:val="single" w:color="000000" w:sz="4" w:space="0"/>
            </w:tcBorders>
            <w:vAlign w:val="center"/>
          </w:tcPr>
          <w:p w14:paraId="79B04FF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7FB32C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206EF9F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25D954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323</w:t>
            </w:r>
          </w:p>
        </w:tc>
        <w:tc>
          <w:tcPr>
            <w:tcW w:w="2942" w:type="dxa"/>
            <w:tcBorders>
              <w:top w:val="single" w:color="000000" w:sz="4" w:space="0"/>
              <w:left w:val="single" w:color="000000" w:sz="4" w:space="0"/>
              <w:bottom w:val="single" w:color="000000" w:sz="4" w:space="0"/>
              <w:right w:val="single" w:color="000000" w:sz="4" w:space="0"/>
            </w:tcBorders>
            <w:vAlign w:val="center"/>
          </w:tcPr>
          <w:p w14:paraId="06B294A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铜金属片 </w:t>
            </w:r>
          </w:p>
        </w:tc>
        <w:tc>
          <w:tcPr>
            <w:tcW w:w="4057" w:type="dxa"/>
            <w:tcBorders>
              <w:top w:val="single" w:color="000000" w:sz="4" w:space="0"/>
              <w:left w:val="single" w:color="000000" w:sz="4" w:space="0"/>
              <w:bottom w:val="single" w:color="000000" w:sz="4" w:space="0"/>
              <w:right w:val="single" w:color="000000" w:sz="4" w:space="0"/>
            </w:tcBorders>
            <w:vAlign w:val="center"/>
          </w:tcPr>
          <w:p w14:paraId="1605C93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直径24mm，厚度1.0mm,穿一直径2.0mm小孔，光洁度6</w:t>
            </w:r>
          </w:p>
        </w:tc>
        <w:tc>
          <w:tcPr>
            <w:tcW w:w="885" w:type="dxa"/>
            <w:tcBorders>
              <w:top w:val="single" w:color="000000" w:sz="4" w:space="0"/>
              <w:left w:val="single" w:color="000000" w:sz="4" w:space="0"/>
              <w:bottom w:val="single" w:color="000000" w:sz="4" w:space="0"/>
              <w:right w:val="single" w:color="000000" w:sz="4" w:space="0"/>
            </w:tcBorders>
            <w:vAlign w:val="center"/>
          </w:tcPr>
          <w:p w14:paraId="71387D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12D270A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4392BB4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994ADA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324</w:t>
            </w:r>
          </w:p>
        </w:tc>
        <w:tc>
          <w:tcPr>
            <w:tcW w:w="2942" w:type="dxa"/>
            <w:tcBorders>
              <w:top w:val="single" w:color="000000" w:sz="4" w:space="0"/>
              <w:left w:val="single" w:color="000000" w:sz="4" w:space="0"/>
              <w:bottom w:val="single" w:color="000000" w:sz="4" w:space="0"/>
              <w:right w:val="single" w:color="000000" w:sz="4" w:space="0"/>
            </w:tcBorders>
            <w:vAlign w:val="center"/>
          </w:tcPr>
          <w:p w14:paraId="4D24265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玻璃载体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5605CE2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10mm×10mm/片</w:t>
            </w:r>
          </w:p>
        </w:tc>
        <w:tc>
          <w:tcPr>
            <w:tcW w:w="885" w:type="dxa"/>
            <w:tcBorders>
              <w:top w:val="single" w:color="000000" w:sz="4" w:space="0"/>
              <w:left w:val="single" w:color="000000" w:sz="4" w:space="0"/>
              <w:bottom w:val="single" w:color="000000" w:sz="4" w:space="0"/>
              <w:right w:val="single" w:color="000000" w:sz="4" w:space="0"/>
            </w:tcBorders>
            <w:vAlign w:val="center"/>
          </w:tcPr>
          <w:p w14:paraId="68CFB6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6E5092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片</w:t>
            </w:r>
          </w:p>
        </w:tc>
      </w:tr>
      <w:tr w14:paraId="7F3DA8A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D56E47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325</w:t>
            </w:r>
          </w:p>
        </w:tc>
        <w:tc>
          <w:tcPr>
            <w:tcW w:w="2942" w:type="dxa"/>
            <w:tcBorders>
              <w:top w:val="single" w:color="000000" w:sz="4" w:space="0"/>
              <w:left w:val="single" w:color="000000" w:sz="4" w:space="0"/>
              <w:bottom w:val="single" w:color="000000" w:sz="4" w:space="0"/>
              <w:right w:val="single" w:color="000000" w:sz="4" w:space="0"/>
            </w:tcBorders>
            <w:vAlign w:val="center"/>
          </w:tcPr>
          <w:p w14:paraId="055EAD3B">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N95口罩</w:t>
            </w:r>
          </w:p>
        </w:tc>
        <w:tc>
          <w:tcPr>
            <w:tcW w:w="4057" w:type="dxa"/>
            <w:tcBorders>
              <w:top w:val="single" w:color="000000" w:sz="4" w:space="0"/>
              <w:left w:val="single" w:color="000000" w:sz="4" w:space="0"/>
              <w:bottom w:val="single" w:color="000000" w:sz="4" w:space="0"/>
              <w:right w:val="single" w:color="000000" w:sz="4" w:space="0"/>
            </w:tcBorders>
            <w:vAlign w:val="center"/>
          </w:tcPr>
          <w:p w14:paraId="14139CB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0A0DBB2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2EABB02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56D3B3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AC4F48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326</w:t>
            </w:r>
          </w:p>
        </w:tc>
        <w:tc>
          <w:tcPr>
            <w:tcW w:w="2942" w:type="dxa"/>
            <w:tcBorders>
              <w:top w:val="single" w:color="000000" w:sz="4" w:space="0"/>
              <w:left w:val="single" w:color="000000" w:sz="4" w:space="0"/>
              <w:bottom w:val="single" w:color="000000" w:sz="4" w:space="0"/>
              <w:right w:val="single" w:color="000000" w:sz="4" w:space="0"/>
            </w:tcBorders>
            <w:vAlign w:val="center"/>
          </w:tcPr>
          <w:p w14:paraId="4C54518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普通医用口罩</w:t>
            </w:r>
          </w:p>
        </w:tc>
        <w:tc>
          <w:tcPr>
            <w:tcW w:w="4057" w:type="dxa"/>
            <w:tcBorders>
              <w:top w:val="single" w:color="000000" w:sz="4" w:space="0"/>
              <w:left w:val="single" w:color="000000" w:sz="4" w:space="0"/>
              <w:bottom w:val="single" w:color="000000" w:sz="4" w:space="0"/>
              <w:right w:val="single" w:color="000000" w:sz="4" w:space="0"/>
            </w:tcBorders>
            <w:vAlign w:val="center"/>
          </w:tcPr>
          <w:p w14:paraId="12DA44F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10盒/箱（50只/盒）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23D114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5AF4C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52EF1D1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E8A9C3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327</w:t>
            </w:r>
          </w:p>
        </w:tc>
        <w:tc>
          <w:tcPr>
            <w:tcW w:w="2942" w:type="dxa"/>
            <w:tcBorders>
              <w:top w:val="single" w:color="000000" w:sz="4" w:space="0"/>
              <w:left w:val="single" w:color="000000" w:sz="4" w:space="0"/>
              <w:bottom w:val="single" w:color="000000" w:sz="4" w:space="0"/>
              <w:right w:val="single" w:color="000000" w:sz="4" w:space="0"/>
            </w:tcBorders>
            <w:vAlign w:val="center"/>
          </w:tcPr>
          <w:p w14:paraId="78D037B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麦迪康一次性头套</w:t>
            </w:r>
          </w:p>
        </w:tc>
        <w:tc>
          <w:tcPr>
            <w:tcW w:w="4057" w:type="dxa"/>
            <w:tcBorders>
              <w:top w:val="single" w:color="000000" w:sz="4" w:space="0"/>
              <w:left w:val="single" w:color="000000" w:sz="4" w:space="0"/>
              <w:bottom w:val="single" w:color="000000" w:sz="4" w:space="0"/>
              <w:right w:val="single" w:color="000000" w:sz="4" w:space="0"/>
            </w:tcBorders>
            <w:vAlign w:val="center"/>
          </w:tcPr>
          <w:p w14:paraId="3B284ED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100只/盒</w:t>
            </w:r>
          </w:p>
        </w:tc>
        <w:tc>
          <w:tcPr>
            <w:tcW w:w="885" w:type="dxa"/>
            <w:tcBorders>
              <w:top w:val="single" w:color="000000" w:sz="4" w:space="0"/>
              <w:left w:val="single" w:color="000000" w:sz="4" w:space="0"/>
              <w:bottom w:val="single" w:color="000000" w:sz="4" w:space="0"/>
              <w:right w:val="single" w:color="000000" w:sz="4" w:space="0"/>
            </w:tcBorders>
            <w:vAlign w:val="center"/>
          </w:tcPr>
          <w:p w14:paraId="6BE0F36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67993A4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6A06A5D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049B9CA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328</w:t>
            </w:r>
          </w:p>
        </w:tc>
        <w:tc>
          <w:tcPr>
            <w:tcW w:w="2942" w:type="dxa"/>
            <w:tcBorders>
              <w:top w:val="single" w:color="000000" w:sz="4" w:space="0"/>
              <w:left w:val="single" w:color="000000" w:sz="4" w:space="0"/>
              <w:bottom w:val="single" w:color="000000" w:sz="4" w:space="0"/>
              <w:right w:val="single" w:color="000000" w:sz="4" w:space="0"/>
            </w:tcBorders>
            <w:vAlign w:val="center"/>
          </w:tcPr>
          <w:p w14:paraId="160284E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医用防护服</w:t>
            </w:r>
          </w:p>
        </w:tc>
        <w:tc>
          <w:tcPr>
            <w:tcW w:w="4057" w:type="dxa"/>
            <w:tcBorders>
              <w:top w:val="single" w:color="000000" w:sz="4" w:space="0"/>
              <w:left w:val="single" w:color="000000" w:sz="4" w:space="0"/>
              <w:bottom w:val="single" w:color="000000" w:sz="4" w:space="0"/>
              <w:right w:val="single" w:color="000000" w:sz="4" w:space="0"/>
            </w:tcBorders>
            <w:vAlign w:val="center"/>
          </w:tcPr>
          <w:p w14:paraId="27F0DEB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175</w:t>
            </w:r>
          </w:p>
        </w:tc>
        <w:tc>
          <w:tcPr>
            <w:tcW w:w="885" w:type="dxa"/>
            <w:tcBorders>
              <w:top w:val="single" w:color="000000" w:sz="4" w:space="0"/>
              <w:left w:val="single" w:color="000000" w:sz="4" w:space="0"/>
              <w:bottom w:val="single" w:color="000000" w:sz="4" w:space="0"/>
              <w:right w:val="single" w:color="000000" w:sz="4" w:space="0"/>
            </w:tcBorders>
            <w:vAlign w:val="center"/>
          </w:tcPr>
          <w:p w14:paraId="08C431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w:t>
            </w:r>
          </w:p>
        </w:tc>
        <w:tc>
          <w:tcPr>
            <w:tcW w:w="785" w:type="dxa"/>
            <w:tcBorders>
              <w:top w:val="single" w:color="000000" w:sz="4" w:space="0"/>
              <w:left w:val="single" w:color="000000" w:sz="4" w:space="0"/>
              <w:bottom w:val="single" w:color="000000" w:sz="4" w:space="0"/>
              <w:right w:val="single" w:color="000000" w:sz="4" w:space="0"/>
            </w:tcBorders>
            <w:vAlign w:val="center"/>
          </w:tcPr>
          <w:p w14:paraId="7889999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套</w:t>
            </w:r>
          </w:p>
        </w:tc>
      </w:tr>
      <w:tr w14:paraId="5D32BDD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7308E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329</w:t>
            </w:r>
          </w:p>
        </w:tc>
        <w:tc>
          <w:tcPr>
            <w:tcW w:w="2942" w:type="dxa"/>
            <w:tcBorders>
              <w:top w:val="single" w:color="000000" w:sz="4" w:space="0"/>
              <w:left w:val="single" w:color="000000" w:sz="4" w:space="0"/>
              <w:bottom w:val="single" w:color="000000" w:sz="4" w:space="0"/>
              <w:right w:val="single" w:color="000000" w:sz="4" w:space="0"/>
            </w:tcBorders>
            <w:vAlign w:val="center"/>
          </w:tcPr>
          <w:p w14:paraId="78DD95B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医用防护服</w:t>
            </w:r>
          </w:p>
        </w:tc>
        <w:tc>
          <w:tcPr>
            <w:tcW w:w="4057" w:type="dxa"/>
            <w:tcBorders>
              <w:top w:val="single" w:color="000000" w:sz="4" w:space="0"/>
              <w:left w:val="single" w:color="000000" w:sz="4" w:space="0"/>
              <w:bottom w:val="single" w:color="000000" w:sz="4" w:space="0"/>
              <w:right w:val="single" w:color="000000" w:sz="4" w:space="0"/>
            </w:tcBorders>
            <w:vAlign w:val="center"/>
          </w:tcPr>
          <w:p w14:paraId="24FD9E58">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185</w:t>
            </w:r>
          </w:p>
        </w:tc>
        <w:tc>
          <w:tcPr>
            <w:tcW w:w="885" w:type="dxa"/>
            <w:tcBorders>
              <w:top w:val="single" w:color="000000" w:sz="4" w:space="0"/>
              <w:left w:val="single" w:color="000000" w:sz="4" w:space="0"/>
              <w:bottom w:val="single" w:color="000000" w:sz="4" w:space="0"/>
              <w:right w:val="single" w:color="000000" w:sz="4" w:space="0"/>
            </w:tcBorders>
            <w:vAlign w:val="center"/>
          </w:tcPr>
          <w:p w14:paraId="20C7A9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26</w:t>
            </w:r>
          </w:p>
        </w:tc>
        <w:tc>
          <w:tcPr>
            <w:tcW w:w="785" w:type="dxa"/>
            <w:tcBorders>
              <w:top w:val="single" w:color="000000" w:sz="4" w:space="0"/>
              <w:left w:val="single" w:color="000000" w:sz="4" w:space="0"/>
              <w:bottom w:val="single" w:color="000000" w:sz="4" w:space="0"/>
              <w:right w:val="single" w:color="000000" w:sz="4" w:space="0"/>
            </w:tcBorders>
            <w:vAlign w:val="center"/>
          </w:tcPr>
          <w:p w14:paraId="49179DF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套</w:t>
            </w:r>
          </w:p>
        </w:tc>
      </w:tr>
      <w:tr w14:paraId="36B6AA7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F6AEE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330</w:t>
            </w:r>
          </w:p>
        </w:tc>
        <w:tc>
          <w:tcPr>
            <w:tcW w:w="2942" w:type="dxa"/>
            <w:tcBorders>
              <w:top w:val="single" w:color="000000" w:sz="4" w:space="0"/>
              <w:left w:val="single" w:color="000000" w:sz="4" w:space="0"/>
              <w:bottom w:val="single" w:color="000000" w:sz="4" w:space="0"/>
              <w:right w:val="single" w:color="000000" w:sz="4" w:space="0"/>
            </w:tcBorders>
            <w:vAlign w:val="center"/>
          </w:tcPr>
          <w:p w14:paraId="35D12BC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PE 手套</w:t>
            </w:r>
          </w:p>
        </w:tc>
        <w:tc>
          <w:tcPr>
            <w:tcW w:w="4057" w:type="dxa"/>
            <w:tcBorders>
              <w:top w:val="single" w:color="000000" w:sz="4" w:space="0"/>
              <w:left w:val="single" w:color="000000" w:sz="4" w:space="0"/>
              <w:bottom w:val="single" w:color="000000" w:sz="4" w:space="0"/>
              <w:right w:val="single" w:color="000000" w:sz="4" w:space="0"/>
            </w:tcBorders>
            <w:vAlign w:val="center"/>
          </w:tcPr>
          <w:p w14:paraId="1C19FB0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50包/箱</w:t>
            </w:r>
          </w:p>
        </w:tc>
        <w:tc>
          <w:tcPr>
            <w:tcW w:w="885" w:type="dxa"/>
            <w:tcBorders>
              <w:top w:val="single" w:color="000000" w:sz="4" w:space="0"/>
              <w:left w:val="single" w:color="000000" w:sz="4" w:space="0"/>
              <w:bottom w:val="single" w:color="000000" w:sz="4" w:space="0"/>
              <w:right w:val="single" w:color="000000" w:sz="4" w:space="0"/>
            </w:tcBorders>
            <w:vAlign w:val="center"/>
          </w:tcPr>
          <w:p w14:paraId="219A42C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144140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3F82DF3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7EBF78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331</w:t>
            </w:r>
          </w:p>
        </w:tc>
        <w:tc>
          <w:tcPr>
            <w:tcW w:w="2942" w:type="dxa"/>
            <w:tcBorders>
              <w:top w:val="single" w:color="000000" w:sz="4" w:space="0"/>
              <w:left w:val="single" w:color="000000" w:sz="4" w:space="0"/>
              <w:bottom w:val="single" w:color="000000" w:sz="4" w:space="0"/>
              <w:right w:val="single" w:color="000000" w:sz="4" w:space="0"/>
            </w:tcBorders>
            <w:vAlign w:val="center"/>
          </w:tcPr>
          <w:p w14:paraId="5B02CE6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一次性外科手术独立包装手套（S）</w:t>
            </w:r>
          </w:p>
        </w:tc>
        <w:tc>
          <w:tcPr>
            <w:tcW w:w="4057" w:type="dxa"/>
            <w:tcBorders>
              <w:top w:val="single" w:color="000000" w:sz="4" w:space="0"/>
              <w:left w:val="single" w:color="000000" w:sz="4" w:space="0"/>
              <w:bottom w:val="single" w:color="000000" w:sz="4" w:space="0"/>
              <w:right w:val="single" w:color="000000" w:sz="4" w:space="0"/>
            </w:tcBorders>
            <w:vAlign w:val="center"/>
          </w:tcPr>
          <w:p w14:paraId="626D333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4C5DD32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66A648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04E4C63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07C3DC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332</w:t>
            </w:r>
          </w:p>
        </w:tc>
        <w:tc>
          <w:tcPr>
            <w:tcW w:w="2942" w:type="dxa"/>
            <w:tcBorders>
              <w:top w:val="single" w:color="000000" w:sz="4" w:space="0"/>
              <w:left w:val="single" w:color="000000" w:sz="4" w:space="0"/>
              <w:bottom w:val="single" w:color="000000" w:sz="4" w:space="0"/>
              <w:right w:val="single" w:color="000000" w:sz="4" w:space="0"/>
            </w:tcBorders>
            <w:vAlign w:val="center"/>
          </w:tcPr>
          <w:p w14:paraId="5DB11C1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一次性外科手术独立包装手套（M）</w:t>
            </w:r>
          </w:p>
        </w:tc>
        <w:tc>
          <w:tcPr>
            <w:tcW w:w="4057" w:type="dxa"/>
            <w:tcBorders>
              <w:top w:val="single" w:color="000000" w:sz="4" w:space="0"/>
              <w:left w:val="single" w:color="000000" w:sz="4" w:space="0"/>
              <w:bottom w:val="single" w:color="000000" w:sz="4" w:space="0"/>
              <w:right w:val="single" w:color="000000" w:sz="4" w:space="0"/>
            </w:tcBorders>
            <w:vAlign w:val="center"/>
          </w:tcPr>
          <w:p w14:paraId="736EB5A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 20盒/箱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3C1E9BD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38D067D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3AACAEB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A760E5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333</w:t>
            </w:r>
          </w:p>
        </w:tc>
        <w:tc>
          <w:tcPr>
            <w:tcW w:w="2942" w:type="dxa"/>
            <w:tcBorders>
              <w:top w:val="single" w:color="000000" w:sz="4" w:space="0"/>
              <w:left w:val="single" w:color="000000" w:sz="4" w:space="0"/>
              <w:bottom w:val="single" w:color="000000" w:sz="4" w:space="0"/>
              <w:right w:val="single" w:color="000000" w:sz="4" w:space="0"/>
            </w:tcBorders>
            <w:vAlign w:val="center"/>
          </w:tcPr>
          <w:p w14:paraId="346AFE2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一次性外科手术独立包装手套（L）</w:t>
            </w:r>
          </w:p>
        </w:tc>
        <w:tc>
          <w:tcPr>
            <w:tcW w:w="4057" w:type="dxa"/>
            <w:tcBorders>
              <w:top w:val="single" w:color="000000" w:sz="4" w:space="0"/>
              <w:left w:val="single" w:color="000000" w:sz="4" w:space="0"/>
              <w:bottom w:val="single" w:color="000000" w:sz="4" w:space="0"/>
              <w:right w:val="single" w:color="000000" w:sz="4" w:space="0"/>
            </w:tcBorders>
            <w:vAlign w:val="center"/>
          </w:tcPr>
          <w:p w14:paraId="2BD21E9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20盒/箱</w:t>
            </w:r>
          </w:p>
        </w:tc>
        <w:tc>
          <w:tcPr>
            <w:tcW w:w="885" w:type="dxa"/>
            <w:tcBorders>
              <w:top w:val="single" w:color="000000" w:sz="4" w:space="0"/>
              <w:left w:val="single" w:color="000000" w:sz="4" w:space="0"/>
              <w:bottom w:val="single" w:color="000000" w:sz="4" w:space="0"/>
              <w:right w:val="single" w:color="000000" w:sz="4" w:space="0"/>
            </w:tcBorders>
            <w:vAlign w:val="center"/>
          </w:tcPr>
          <w:p w14:paraId="1598689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2292F13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61A2BB4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A488C8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334</w:t>
            </w:r>
          </w:p>
        </w:tc>
        <w:tc>
          <w:tcPr>
            <w:tcW w:w="2942" w:type="dxa"/>
            <w:tcBorders>
              <w:top w:val="single" w:color="000000" w:sz="4" w:space="0"/>
              <w:left w:val="single" w:color="000000" w:sz="4" w:space="0"/>
              <w:bottom w:val="single" w:color="000000" w:sz="4" w:space="0"/>
              <w:right w:val="single" w:color="000000" w:sz="4" w:space="0"/>
            </w:tcBorders>
            <w:vAlign w:val="center"/>
          </w:tcPr>
          <w:p w14:paraId="72EACB0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隔离衣</w:t>
            </w:r>
          </w:p>
        </w:tc>
        <w:tc>
          <w:tcPr>
            <w:tcW w:w="4057" w:type="dxa"/>
            <w:tcBorders>
              <w:top w:val="single" w:color="000000" w:sz="4" w:space="0"/>
              <w:left w:val="single" w:color="000000" w:sz="4" w:space="0"/>
              <w:bottom w:val="single" w:color="000000" w:sz="4" w:space="0"/>
              <w:right w:val="single" w:color="000000" w:sz="4" w:space="0"/>
            </w:tcBorders>
            <w:vAlign w:val="center"/>
          </w:tcPr>
          <w:p w14:paraId="6A531C5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100件/箱</w:t>
            </w:r>
          </w:p>
        </w:tc>
        <w:tc>
          <w:tcPr>
            <w:tcW w:w="885" w:type="dxa"/>
            <w:tcBorders>
              <w:top w:val="single" w:color="000000" w:sz="4" w:space="0"/>
              <w:left w:val="single" w:color="000000" w:sz="4" w:space="0"/>
              <w:bottom w:val="single" w:color="000000" w:sz="4" w:space="0"/>
              <w:right w:val="single" w:color="000000" w:sz="4" w:space="0"/>
            </w:tcBorders>
            <w:vAlign w:val="center"/>
          </w:tcPr>
          <w:p w14:paraId="4F914D0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w:t>
            </w:r>
          </w:p>
        </w:tc>
        <w:tc>
          <w:tcPr>
            <w:tcW w:w="785" w:type="dxa"/>
            <w:tcBorders>
              <w:top w:val="single" w:color="000000" w:sz="4" w:space="0"/>
              <w:left w:val="single" w:color="000000" w:sz="4" w:space="0"/>
              <w:bottom w:val="single" w:color="000000" w:sz="4" w:space="0"/>
              <w:right w:val="single" w:color="000000" w:sz="4" w:space="0"/>
            </w:tcBorders>
            <w:vAlign w:val="center"/>
          </w:tcPr>
          <w:p w14:paraId="59184A9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箱</w:t>
            </w:r>
          </w:p>
        </w:tc>
      </w:tr>
      <w:tr w14:paraId="5E2252EF">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265675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335</w:t>
            </w:r>
          </w:p>
        </w:tc>
        <w:tc>
          <w:tcPr>
            <w:tcW w:w="2942" w:type="dxa"/>
            <w:tcBorders>
              <w:top w:val="single" w:color="000000" w:sz="4" w:space="0"/>
              <w:left w:val="single" w:color="000000" w:sz="4" w:space="0"/>
              <w:bottom w:val="single" w:color="000000" w:sz="4" w:space="0"/>
              <w:right w:val="single" w:color="000000" w:sz="4" w:space="0"/>
            </w:tcBorders>
            <w:vAlign w:val="center"/>
          </w:tcPr>
          <w:p w14:paraId="4A67493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乳胶手套</w:t>
            </w:r>
          </w:p>
        </w:tc>
        <w:tc>
          <w:tcPr>
            <w:tcW w:w="4057" w:type="dxa"/>
            <w:tcBorders>
              <w:top w:val="single" w:color="000000" w:sz="4" w:space="0"/>
              <w:left w:val="single" w:color="000000" w:sz="4" w:space="0"/>
              <w:bottom w:val="single" w:color="000000" w:sz="4" w:space="0"/>
              <w:right w:val="single" w:color="000000" w:sz="4" w:space="0"/>
            </w:tcBorders>
            <w:vAlign w:val="center"/>
          </w:tcPr>
          <w:p w14:paraId="075AE76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小号</w:t>
            </w:r>
          </w:p>
        </w:tc>
        <w:tc>
          <w:tcPr>
            <w:tcW w:w="885" w:type="dxa"/>
            <w:tcBorders>
              <w:top w:val="single" w:color="000000" w:sz="4" w:space="0"/>
              <w:left w:val="single" w:color="000000" w:sz="4" w:space="0"/>
              <w:bottom w:val="single" w:color="000000" w:sz="4" w:space="0"/>
              <w:right w:val="single" w:color="000000" w:sz="4" w:space="0"/>
            </w:tcBorders>
            <w:vAlign w:val="center"/>
          </w:tcPr>
          <w:p w14:paraId="10FAE4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2880C26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19F2FE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083E72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336</w:t>
            </w:r>
          </w:p>
        </w:tc>
        <w:tc>
          <w:tcPr>
            <w:tcW w:w="2942" w:type="dxa"/>
            <w:tcBorders>
              <w:top w:val="single" w:color="000000" w:sz="4" w:space="0"/>
              <w:left w:val="single" w:color="000000" w:sz="4" w:space="0"/>
              <w:bottom w:val="single" w:color="000000" w:sz="4" w:space="0"/>
              <w:right w:val="single" w:color="000000" w:sz="4" w:space="0"/>
            </w:tcBorders>
            <w:vAlign w:val="center"/>
          </w:tcPr>
          <w:p w14:paraId="3D11263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乳胶手套</w:t>
            </w:r>
          </w:p>
        </w:tc>
        <w:tc>
          <w:tcPr>
            <w:tcW w:w="4057" w:type="dxa"/>
            <w:tcBorders>
              <w:top w:val="single" w:color="000000" w:sz="4" w:space="0"/>
              <w:left w:val="single" w:color="000000" w:sz="4" w:space="0"/>
              <w:bottom w:val="single" w:color="000000" w:sz="4" w:space="0"/>
              <w:right w:val="single" w:color="000000" w:sz="4" w:space="0"/>
            </w:tcBorders>
            <w:vAlign w:val="center"/>
          </w:tcPr>
          <w:p w14:paraId="61FDAB3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中号</w:t>
            </w:r>
          </w:p>
        </w:tc>
        <w:tc>
          <w:tcPr>
            <w:tcW w:w="885" w:type="dxa"/>
            <w:tcBorders>
              <w:top w:val="single" w:color="000000" w:sz="4" w:space="0"/>
              <w:left w:val="single" w:color="000000" w:sz="4" w:space="0"/>
              <w:bottom w:val="single" w:color="000000" w:sz="4" w:space="0"/>
              <w:right w:val="single" w:color="000000" w:sz="4" w:space="0"/>
            </w:tcBorders>
            <w:vAlign w:val="center"/>
          </w:tcPr>
          <w:p w14:paraId="40201A3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39B0FA6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4D4BAA3E">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54F8B42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337</w:t>
            </w:r>
          </w:p>
        </w:tc>
        <w:tc>
          <w:tcPr>
            <w:tcW w:w="2942" w:type="dxa"/>
            <w:tcBorders>
              <w:top w:val="single" w:color="000000" w:sz="4" w:space="0"/>
              <w:left w:val="single" w:color="000000" w:sz="4" w:space="0"/>
              <w:bottom w:val="single" w:color="000000" w:sz="4" w:space="0"/>
              <w:right w:val="single" w:color="000000" w:sz="4" w:space="0"/>
            </w:tcBorders>
            <w:vAlign w:val="center"/>
          </w:tcPr>
          <w:p w14:paraId="7C9DBA9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乳胶手套</w:t>
            </w:r>
          </w:p>
        </w:tc>
        <w:tc>
          <w:tcPr>
            <w:tcW w:w="4057" w:type="dxa"/>
            <w:tcBorders>
              <w:top w:val="single" w:color="000000" w:sz="4" w:space="0"/>
              <w:left w:val="single" w:color="000000" w:sz="4" w:space="0"/>
              <w:bottom w:val="single" w:color="000000" w:sz="4" w:space="0"/>
              <w:right w:val="single" w:color="000000" w:sz="4" w:space="0"/>
            </w:tcBorders>
            <w:vAlign w:val="center"/>
          </w:tcPr>
          <w:p w14:paraId="01B0545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大号</w:t>
            </w:r>
          </w:p>
        </w:tc>
        <w:tc>
          <w:tcPr>
            <w:tcW w:w="885" w:type="dxa"/>
            <w:tcBorders>
              <w:top w:val="single" w:color="000000" w:sz="4" w:space="0"/>
              <w:left w:val="single" w:color="000000" w:sz="4" w:space="0"/>
              <w:bottom w:val="single" w:color="000000" w:sz="4" w:space="0"/>
              <w:right w:val="single" w:color="000000" w:sz="4" w:space="0"/>
            </w:tcBorders>
            <w:vAlign w:val="center"/>
          </w:tcPr>
          <w:p w14:paraId="62E1A16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35EFFE2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盒</w:t>
            </w:r>
          </w:p>
        </w:tc>
      </w:tr>
      <w:tr w14:paraId="5CFC05D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BDB69B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338</w:t>
            </w:r>
          </w:p>
        </w:tc>
        <w:tc>
          <w:tcPr>
            <w:tcW w:w="2942" w:type="dxa"/>
            <w:tcBorders>
              <w:top w:val="single" w:color="000000" w:sz="4" w:space="0"/>
              <w:left w:val="single" w:color="000000" w:sz="4" w:space="0"/>
              <w:bottom w:val="single" w:color="000000" w:sz="4" w:space="0"/>
              <w:right w:val="single" w:color="000000" w:sz="4" w:space="0"/>
            </w:tcBorders>
            <w:vAlign w:val="center"/>
          </w:tcPr>
          <w:p w14:paraId="17819BD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引物合成</w:t>
            </w:r>
          </w:p>
        </w:tc>
        <w:tc>
          <w:tcPr>
            <w:tcW w:w="4057" w:type="dxa"/>
            <w:tcBorders>
              <w:top w:val="single" w:color="000000" w:sz="4" w:space="0"/>
              <w:left w:val="single" w:color="000000" w:sz="4" w:space="0"/>
              <w:bottom w:val="single" w:color="000000" w:sz="4" w:space="0"/>
              <w:right w:val="single" w:color="000000" w:sz="4" w:space="0"/>
            </w:tcBorders>
            <w:vAlign w:val="center"/>
          </w:tcPr>
          <w:p w14:paraId="655D136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PAGE纯化</w:t>
            </w:r>
          </w:p>
        </w:tc>
        <w:tc>
          <w:tcPr>
            <w:tcW w:w="885" w:type="dxa"/>
            <w:tcBorders>
              <w:top w:val="single" w:color="000000" w:sz="4" w:space="0"/>
              <w:left w:val="single" w:color="000000" w:sz="4" w:space="0"/>
              <w:bottom w:val="single" w:color="000000" w:sz="4" w:space="0"/>
              <w:right w:val="single" w:color="000000" w:sz="4" w:space="0"/>
            </w:tcBorders>
            <w:vAlign w:val="center"/>
          </w:tcPr>
          <w:p w14:paraId="0891360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200</w:t>
            </w:r>
          </w:p>
        </w:tc>
        <w:tc>
          <w:tcPr>
            <w:tcW w:w="785" w:type="dxa"/>
            <w:tcBorders>
              <w:top w:val="single" w:color="000000" w:sz="4" w:space="0"/>
              <w:left w:val="single" w:color="000000" w:sz="4" w:space="0"/>
              <w:bottom w:val="single" w:color="000000" w:sz="4" w:space="0"/>
              <w:right w:val="single" w:color="000000" w:sz="4" w:space="0"/>
            </w:tcBorders>
            <w:vAlign w:val="center"/>
          </w:tcPr>
          <w:p w14:paraId="1797895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对</w:t>
            </w:r>
          </w:p>
        </w:tc>
      </w:tr>
      <w:tr w14:paraId="20C12E8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9BA904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339</w:t>
            </w:r>
          </w:p>
        </w:tc>
        <w:tc>
          <w:tcPr>
            <w:tcW w:w="2942" w:type="dxa"/>
            <w:tcBorders>
              <w:top w:val="single" w:color="000000" w:sz="4" w:space="0"/>
              <w:left w:val="single" w:color="000000" w:sz="4" w:space="0"/>
              <w:bottom w:val="single" w:color="000000" w:sz="4" w:space="0"/>
              <w:right w:val="single" w:color="000000" w:sz="4" w:space="0"/>
            </w:tcBorders>
            <w:vAlign w:val="center"/>
          </w:tcPr>
          <w:p w14:paraId="5F804FA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测序反应</w:t>
            </w:r>
          </w:p>
        </w:tc>
        <w:tc>
          <w:tcPr>
            <w:tcW w:w="4057" w:type="dxa"/>
            <w:tcBorders>
              <w:top w:val="single" w:color="000000" w:sz="4" w:space="0"/>
              <w:left w:val="single" w:color="000000" w:sz="4" w:space="0"/>
              <w:bottom w:val="single" w:color="000000" w:sz="4" w:space="0"/>
              <w:right w:val="single" w:color="000000" w:sz="4" w:space="0"/>
            </w:tcBorders>
            <w:vAlign w:val="center"/>
          </w:tcPr>
          <w:p w14:paraId="613DC5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sanger测序法</w:t>
            </w:r>
          </w:p>
        </w:tc>
        <w:tc>
          <w:tcPr>
            <w:tcW w:w="885" w:type="dxa"/>
            <w:tcBorders>
              <w:top w:val="single" w:color="000000" w:sz="4" w:space="0"/>
              <w:left w:val="single" w:color="000000" w:sz="4" w:space="0"/>
              <w:bottom w:val="single" w:color="000000" w:sz="4" w:space="0"/>
              <w:right w:val="single" w:color="000000" w:sz="4" w:space="0"/>
            </w:tcBorders>
            <w:vAlign w:val="center"/>
          </w:tcPr>
          <w:p w14:paraId="4FD821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w:t>
            </w:r>
          </w:p>
        </w:tc>
        <w:tc>
          <w:tcPr>
            <w:tcW w:w="785" w:type="dxa"/>
            <w:tcBorders>
              <w:top w:val="single" w:color="000000" w:sz="4" w:space="0"/>
              <w:left w:val="single" w:color="000000" w:sz="4" w:space="0"/>
              <w:bottom w:val="single" w:color="000000" w:sz="4" w:space="0"/>
              <w:right w:val="single" w:color="000000" w:sz="4" w:space="0"/>
            </w:tcBorders>
            <w:vAlign w:val="center"/>
          </w:tcPr>
          <w:p w14:paraId="5ED711E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个</w:t>
            </w:r>
          </w:p>
        </w:tc>
      </w:tr>
      <w:tr w14:paraId="6F77DD8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395367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340</w:t>
            </w:r>
          </w:p>
        </w:tc>
        <w:tc>
          <w:tcPr>
            <w:tcW w:w="2942" w:type="dxa"/>
            <w:tcBorders>
              <w:top w:val="single" w:color="000000" w:sz="4" w:space="0"/>
              <w:left w:val="single" w:color="000000" w:sz="4" w:space="0"/>
              <w:bottom w:val="single" w:color="000000" w:sz="4" w:space="0"/>
              <w:right w:val="single" w:color="000000" w:sz="4" w:space="0"/>
            </w:tcBorders>
            <w:vAlign w:val="center"/>
          </w:tcPr>
          <w:p w14:paraId="261D401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基因片段合成</w:t>
            </w:r>
          </w:p>
        </w:tc>
        <w:tc>
          <w:tcPr>
            <w:tcW w:w="4057" w:type="dxa"/>
            <w:tcBorders>
              <w:top w:val="single" w:color="000000" w:sz="4" w:space="0"/>
              <w:left w:val="single" w:color="000000" w:sz="4" w:space="0"/>
              <w:bottom w:val="single" w:color="000000" w:sz="4" w:space="0"/>
              <w:right w:val="single" w:color="000000" w:sz="4" w:space="0"/>
            </w:tcBorders>
            <w:vAlign w:val="center"/>
          </w:tcPr>
          <w:p w14:paraId="3198027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设计基因片段，化学法从头合成</w:t>
            </w:r>
          </w:p>
        </w:tc>
        <w:tc>
          <w:tcPr>
            <w:tcW w:w="885" w:type="dxa"/>
            <w:tcBorders>
              <w:top w:val="single" w:color="000000" w:sz="4" w:space="0"/>
              <w:left w:val="single" w:color="000000" w:sz="4" w:space="0"/>
              <w:bottom w:val="single" w:color="000000" w:sz="4" w:space="0"/>
              <w:right w:val="single" w:color="000000" w:sz="4" w:space="0"/>
            </w:tcBorders>
            <w:vAlign w:val="center"/>
          </w:tcPr>
          <w:p w14:paraId="15982BC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w:t>
            </w:r>
          </w:p>
        </w:tc>
        <w:tc>
          <w:tcPr>
            <w:tcW w:w="785" w:type="dxa"/>
            <w:tcBorders>
              <w:top w:val="single" w:color="000000" w:sz="4" w:space="0"/>
              <w:left w:val="single" w:color="000000" w:sz="4" w:space="0"/>
              <w:bottom w:val="single" w:color="000000" w:sz="4" w:space="0"/>
              <w:right w:val="single" w:color="000000" w:sz="4" w:space="0"/>
            </w:tcBorders>
            <w:vAlign w:val="center"/>
          </w:tcPr>
          <w:p w14:paraId="43B1E0B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条</w:t>
            </w:r>
          </w:p>
        </w:tc>
      </w:tr>
      <w:tr w14:paraId="00DBD2D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51FE73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341</w:t>
            </w:r>
          </w:p>
        </w:tc>
        <w:tc>
          <w:tcPr>
            <w:tcW w:w="2942" w:type="dxa"/>
            <w:tcBorders>
              <w:top w:val="single" w:color="000000" w:sz="4" w:space="0"/>
              <w:left w:val="single" w:color="000000" w:sz="4" w:space="0"/>
              <w:bottom w:val="single" w:color="000000" w:sz="4" w:space="0"/>
              <w:right w:val="single" w:color="000000" w:sz="4" w:space="0"/>
            </w:tcBorders>
            <w:vAlign w:val="center"/>
          </w:tcPr>
          <w:p w14:paraId="43F55DB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测序（二代测序）</w:t>
            </w:r>
          </w:p>
        </w:tc>
        <w:tc>
          <w:tcPr>
            <w:tcW w:w="4057" w:type="dxa"/>
            <w:tcBorders>
              <w:top w:val="single" w:color="000000" w:sz="4" w:space="0"/>
              <w:left w:val="single" w:color="000000" w:sz="4" w:space="0"/>
              <w:bottom w:val="single" w:color="000000" w:sz="4" w:space="0"/>
              <w:right w:val="single" w:color="000000" w:sz="4" w:space="0"/>
            </w:tcBorders>
            <w:vAlign w:val="center"/>
          </w:tcPr>
          <w:p w14:paraId="3E62877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文库构建，高通量测序，序列拼接，比对注释</w:t>
            </w:r>
          </w:p>
        </w:tc>
        <w:tc>
          <w:tcPr>
            <w:tcW w:w="885" w:type="dxa"/>
            <w:tcBorders>
              <w:top w:val="single" w:color="000000" w:sz="4" w:space="0"/>
              <w:left w:val="single" w:color="000000" w:sz="4" w:space="0"/>
              <w:bottom w:val="single" w:color="000000" w:sz="4" w:space="0"/>
              <w:right w:val="single" w:color="000000" w:sz="4" w:space="0"/>
            </w:tcBorders>
            <w:vAlign w:val="center"/>
          </w:tcPr>
          <w:p w14:paraId="6C36687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20</w:t>
            </w:r>
          </w:p>
        </w:tc>
        <w:tc>
          <w:tcPr>
            <w:tcW w:w="785" w:type="dxa"/>
            <w:tcBorders>
              <w:top w:val="single" w:color="000000" w:sz="4" w:space="0"/>
              <w:left w:val="single" w:color="000000" w:sz="4" w:space="0"/>
              <w:bottom w:val="single" w:color="000000" w:sz="4" w:space="0"/>
              <w:right w:val="single" w:color="000000" w:sz="4" w:space="0"/>
            </w:tcBorders>
            <w:vAlign w:val="center"/>
          </w:tcPr>
          <w:p w14:paraId="125C429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次</w:t>
            </w:r>
          </w:p>
        </w:tc>
      </w:tr>
      <w:tr w14:paraId="165B6C5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10C993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342</w:t>
            </w:r>
          </w:p>
        </w:tc>
        <w:tc>
          <w:tcPr>
            <w:tcW w:w="2942" w:type="dxa"/>
            <w:tcBorders>
              <w:top w:val="single" w:color="000000" w:sz="4" w:space="0"/>
              <w:left w:val="single" w:color="000000" w:sz="4" w:space="0"/>
              <w:bottom w:val="single" w:color="000000" w:sz="4" w:space="0"/>
              <w:right w:val="single" w:color="000000" w:sz="4" w:space="0"/>
            </w:tcBorders>
            <w:vAlign w:val="center"/>
          </w:tcPr>
          <w:p w14:paraId="194A363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75%乙醇手喷</w:t>
            </w:r>
          </w:p>
        </w:tc>
        <w:tc>
          <w:tcPr>
            <w:tcW w:w="4057" w:type="dxa"/>
            <w:tcBorders>
              <w:top w:val="single" w:color="000000" w:sz="4" w:space="0"/>
              <w:left w:val="single" w:color="000000" w:sz="4" w:space="0"/>
              <w:bottom w:val="single" w:color="000000" w:sz="4" w:space="0"/>
              <w:right w:val="single" w:color="000000" w:sz="4" w:space="0"/>
            </w:tcBorders>
            <w:vAlign w:val="center"/>
          </w:tcPr>
          <w:p w14:paraId="3DB0094E">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852575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79E32DE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6DE9B86">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D762EA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343</w:t>
            </w:r>
          </w:p>
        </w:tc>
        <w:tc>
          <w:tcPr>
            <w:tcW w:w="2942" w:type="dxa"/>
            <w:tcBorders>
              <w:top w:val="single" w:color="000000" w:sz="4" w:space="0"/>
              <w:left w:val="single" w:color="000000" w:sz="4" w:space="0"/>
              <w:bottom w:val="single" w:color="000000" w:sz="4" w:space="0"/>
              <w:right w:val="single" w:color="000000" w:sz="4" w:space="0"/>
            </w:tcBorders>
            <w:vAlign w:val="center"/>
          </w:tcPr>
          <w:p w14:paraId="093AA9F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75%乙醇</w:t>
            </w:r>
          </w:p>
        </w:tc>
        <w:tc>
          <w:tcPr>
            <w:tcW w:w="4057" w:type="dxa"/>
            <w:tcBorders>
              <w:top w:val="single" w:color="000000" w:sz="4" w:space="0"/>
              <w:left w:val="single" w:color="000000" w:sz="4" w:space="0"/>
              <w:bottom w:val="single" w:color="000000" w:sz="4" w:space="0"/>
              <w:right w:val="single" w:color="000000" w:sz="4" w:space="0"/>
            </w:tcBorders>
            <w:vAlign w:val="center"/>
          </w:tcPr>
          <w:p w14:paraId="1FA78F1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495B1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5F04644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B809F2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46C4E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344</w:t>
            </w:r>
          </w:p>
        </w:tc>
        <w:tc>
          <w:tcPr>
            <w:tcW w:w="2942" w:type="dxa"/>
            <w:tcBorders>
              <w:top w:val="single" w:color="000000" w:sz="4" w:space="0"/>
              <w:left w:val="single" w:color="000000" w:sz="4" w:space="0"/>
              <w:bottom w:val="single" w:color="000000" w:sz="4" w:space="0"/>
              <w:right w:val="single" w:color="000000" w:sz="4" w:space="0"/>
            </w:tcBorders>
            <w:vAlign w:val="center"/>
          </w:tcPr>
          <w:p w14:paraId="0153D7F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消毒湿巾</w:t>
            </w:r>
          </w:p>
        </w:tc>
        <w:tc>
          <w:tcPr>
            <w:tcW w:w="4057" w:type="dxa"/>
            <w:tcBorders>
              <w:top w:val="single" w:color="000000" w:sz="4" w:space="0"/>
              <w:left w:val="single" w:color="000000" w:sz="4" w:space="0"/>
              <w:bottom w:val="single" w:color="000000" w:sz="4" w:space="0"/>
              <w:right w:val="single" w:color="000000" w:sz="4" w:space="0"/>
            </w:tcBorders>
            <w:vAlign w:val="center"/>
          </w:tcPr>
          <w:p w14:paraId="3BA5FCFD">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80片/包</w:t>
            </w:r>
          </w:p>
        </w:tc>
        <w:tc>
          <w:tcPr>
            <w:tcW w:w="885" w:type="dxa"/>
            <w:tcBorders>
              <w:top w:val="single" w:color="000000" w:sz="4" w:space="0"/>
              <w:left w:val="single" w:color="000000" w:sz="4" w:space="0"/>
              <w:bottom w:val="single" w:color="000000" w:sz="4" w:space="0"/>
              <w:right w:val="single" w:color="000000" w:sz="4" w:space="0"/>
            </w:tcBorders>
            <w:vAlign w:val="center"/>
          </w:tcPr>
          <w:p w14:paraId="20A021F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30</w:t>
            </w:r>
          </w:p>
        </w:tc>
        <w:tc>
          <w:tcPr>
            <w:tcW w:w="785" w:type="dxa"/>
            <w:tcBorders>
              <w:top w:val="single" w:color="000000" w:sz="4" w:space="0"/>
              <w:left w:val="single" w:color="000000" w:sz="4" w:space="0"/>
              <w:bottom w:val="single" w:color="000000" w:sz="4" w:space="0"/>
              <w:right w:val="single" w:color="000000" w:sz="4" w:space="0"/>
            </w:tcBorders>
            <w:vAlign w:val="center"/>
          </w:tcPr>
          <w:p w14:paraId="3D00A0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07134B8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2DA8DA3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345</w:t>
            </w:r>
          </w:p>
        </w:tc>
        <w:tc>
          <w:tcPr>
            <w:tcW w:w="2942" w:type="dxa"/>
            <w:tcBorders>
              <w:top w:val="single" w:color="000000" w:sz="4" w:space="0"/>
              <w:left w:val="single" w:color="000000" w:sz="4" w:space="0"/>
              <w:bottom w:val="single" w:color="000000" w:sz="4" w:space="0"/>
              <w:right w:val="single" w:color="000000" w:sz="4" w:space="0"/>
            </w:tcBorders>
            <w:vAlign w:val="center"/>
          </w:tcPr>
          <w:p w14:paraId="31A4583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含氯消毒片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2815A8D9">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有效成分含量45%，100片/瓶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9C41FC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608DBCBB">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D9C1ED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07BB48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346</w:t>
            </w:r>
          </w:p>
        </w:tc>
        <w:tc>
          <w:tcPr>
            <w:tcW w:w="2942" w:type="dxa"/>
            <w:tcBorders>
              <w:top w:val="single" w:color="000000" w:sz="4" w:space="0"/>
              <w:left w:val="single" w:color="000000" w:sz="4" w:space="0"/>
              <w:bottom w:val="single" w:color="000000" w:sz="4" w:space="0"/>
              <w:right w:val="single" w:color="000000" w:sz="4" w:space="0"/>
            </w:tcBorders>
            <w:vAlign w:val="center"/>
          </w:tcPr>
          <w:p w14:paraId="1C898CD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二氧化氯消毒片</w:t>
            </w:r>
          </w:p>
        </w:tc>
        <w:tc>
          <w:tcPr>
            <w:tcW w:w="4057" w:type="dxa"/>
            <w:tcBorders>
              <w:top w:val="single" w:color="000000" w:sz="4" w:space="0"/>
              <w:left w:val="single" w:color="000000" w:sz="4" w:space="0"/>
              <w:bottom w:val="single" w:color="000000" w:sz="4" w:space="0"/>
              <w:right w:val="single" w:color="000000" w:sz="4" w:space="0"/>
            </w:tcBorders>
            <w:vAlign w:val="center"/>
          </w:tcPr>
          <w:p w14:paraId="0B145F7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饮用水专用，有效成分含量10%，100片/瓶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0DE3C4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w:t>
            </w:r>
          </w:p>
        </w:tc>
        <w:tc>
          <w:tcPr>
            <w:tcW w:w="785" w:type="dxa"/>
            <w:tcBorders>
              <w:top w:val="single" w:color="000000" w:sz="4" w:space="0"/>
              <w:left w:val="single" w:color="000000" w:sz="4" w:space="0"/>
              <w:bottom w:val="single" w:color="000000" w:sz="4" w:space="0"/>
              <w:right w:val="single" w:color="000000" w:sz="4" w:space="0"/>
            </w:tcBorders>
            <w:vAlign w:val="center"/>
          </w:tcPr>
          <w:p w14:paraId="290FAB19">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4635FF29">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6401FE4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347</w:t>
            </w:r>
          </w:p>
        </w:tc>
        <w:tc>
          <w:tcPr>
            <w:tcW w:w="2942" w:type="dxa"/>
            <w:tcBorders>
              <w:top w:val="single" w:color="000000" w:sz="4" w:space="0"/>
              <w:left w:val="single" w:color="000000" w:sz="4" w:space="0"/>
              <w:bottom w:val="single" w:color="000000" w:sz="4" w:space="0"/>
              <w:right w:val="single" w:color="000000" w:sz="4" w:space="0"/>
            </w:tcBorders>
            <w:vAlign w:val="center"/>
          </w:tcPr>
          <w:p w14:paraId="0110973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戊二醛消毒液2.0% </w:t>
            </w:r>
          </w:p>
        </w:tc>
        <w:tc>
          <w:tcPr>
            <w:tcW w:w="4057" w:type="dxa"/>
            <w:tcBorders>
              <w:top w:val="single" w:color="000000" w:sz="4" w:space="0"/>
              <w:left w:val="single" w:color="000000" w:sz="4" w:space="0"/>
              <w:bottom w:val="single" w:color="000000" w:sz="4" w:space="0"/>
              <w:right w:val="single" w:color="000000" w:sz="4" w:space="0"/>
            </w:tcBorders>
            <w:vAlign w:val="center"/>
          </w:tcPr>
          <w:p w14:paraId="611E0DF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E8B579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0FC769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662D0018">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1404A5A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348</w:t>
            </w:r>
          </w:p>
        </w:tc>
        <w:tc>
          <w:tcPr>
            <w:tcW w:w="2942" w:type="dxa"/>
            <w:tcBorders>
              <w:top w:val="single" w:color="000000" w:sz="4" w:space="0"/>
              <w:left w:val="single" w:color="000000" w:sz="4" w:space="0"/>
              <w:bottom w:val="single" w:color="000000" w:sz="4" w:space="0"/>
              <w:right w:val="single" w:color="000000" w:sz="4" w:space="0"/>
            </w:tcBorders>
            <w:vAlign w:val="center"/>
          </w:tcPr>
          <w:p w14:paraId="6B00BBA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碘伏消毒液0.5% </w:t>
            </w:r>
          </w:p>
        </w:tc>
        <w:tc>
          <w:tcPr>
            <w:tcW w:w="4057" w:type="dxa"/>
            <w:tcBorders>
              <w:top w:val="single" w:color="000000" w:sz="4" w:space="0"/>
              <w:left w:val="single" w:color="000000" w:sz="4" w:space="0"/>
              <w:bottom w:val="single" w:color="000000" w:sz="4" w:space="0"/>
              <w:right w:val="single" w:color="000000" w:sz="4" w:space="0"/>
            </w:tcBorders>
            <w:vAlign w:val="center"/>
          </w:tcPr>
          <w:p w14:paraId="2B3365B5">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37F6C8F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07AC3E3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7BE96257">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EE9B3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349</w:t>
            </w:r>
          </w:p>
        </w:tc>
        <w:tc>
          <w:tcPr>
            <w:tcW w:w="2942" w:type="dxa"/>
            <w:tcBorders>
              <w:top w:val="single" w:color="000000" w:sz="4" w:space="0"/>
              <w:left w:val="single" w:color="000000" w:sz="4" w:space="0"/>
              <w:bottom w:val="single" w:color="000000" w:sz="4" w:space="0"/>
              <w:right w:val="single" w:color="000000" w:sz="4" w:space="0"/>
            </w:tcBorders>
            <w:vAlign w:val="center"/>
          </w:tcPr>
          <w:p w14:paraId="060F47BA">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过氧化氢消毒液7.5%</w:t>
            </w:r>
          </w:p>
        </w:tc>
        <w:tc>
          <w:tcPr>
            <w:tcW w:w="4057" w:type="dxa"/>
            <w:tcBorders>
              <w:top w:val="single" w:color="000000" w:sz="4" w:space="0"/>
              <w:left w:val="single" w:color="000000" w:sz="4" w:space="0"/>
              <w:bottom w:val="single" w:color="000000" w:sz="4" w:space="0"/>
              <w:right w:val="single" w:color="000000" w:sz="4" w:space="0"/>
            </w:tcBorders>
            <w:vAlign w:val="center"/>
          </w:tcPr>
          <w:p w14:paraId="1BCF0362">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6810EA5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w:t>
            </w:r>
          </w:p>
        </w:tc>
        <w:tc>
          <w:tcPr>
            <w:tcW w:w="785" w:type="dxa"/>
            <w:tcBorders>
              <w:top w:val="single" w:color="000000" w:sz="4" w:space="0"/>
              <w:left w:val="single" w:color="000000" w:sz="4" w:space="0"/>
              <w:bottom w:val="single" w:color="000000" w:sz="4" w:space="0"/>
              <w:right w:val="single" w:color="000000" w:sz="4" w:space="0"/>
            </w:tcBorders>
            <w:vAlign w:val="center"/>
          </w:tcPr>
          <w:p w14:paraId="41FCAD6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FFEA873">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D68227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350</w:t>
            </w:r>
          </w:p>
        </w:tc>
        <w:tc>
          <w:tcPr>
            <w:tcW w:w="2942" w:type="dxa"/>
            <w:tcBorders>
              <w:top w:val="single" w:color="000000" w:sz="4" w:space="0"/>
              <w:left w:val="single" w:color="000000" w:sz="4" w:space="0"/>
              <w:bottom w:val="single" w:color="000000" w:sz="4" w:space="0"/>
              <w:right w:val="single" w:color="000000" w:sz="4" w:space="0"/>
            </w:tcBorders>
            <w:vAlign w:val="center"/>
          </w:tcPr>
          <w:p w14:paraId="57B6612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 xml:space="preserve">过氧化氢消毒液3.0% </w:t>
            </w:r>
          </w:p>
        </w:tc>
        <w:tc>
          <w:tcPr>
            <w:tcW w:w="4057" w:type="dxa"/>
            <w:tcBorders>
              <w:top w:val="single" w:color="000000" w:sz="4" w:space="0"/>
              <w:left w:val="single" w:color="000000" w:sz="4" w:space="0"/>
              <w:bottom w:val="single" w:color="000000" w:sz="4" w:space="0"/>
              <w:right w:val="single" w:color="000000" w:sz="4" w:space="0"/>
            </w:tcBorders>
            <w:vAlign w:val="center"/>
          </w:tcPr>
          <w:p w14:paraId="7F13E3A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79690B6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4305B916">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C60DE1D">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2049FB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351</w:t>
            </w:r>
          </w:p>
        </w:tc>
        <w:tc>
          <w:tcPr>
            <w:tcW w:w="2942" w:type="dxa"/>
            <w:tcBorders>
              <w:top w:val="single" w:color="000000" w:sz="4" w:space="0"/>
              <w:left w:val="single" w:color="000000" w:sz="4" w:space="0"/>
              <w:bottom w:val="single" w:color="000000" w:sz="4" w:space="0"/>
              <w:right w:val="single" w:color="000000" w:sz="4" w:space="0"/>
            </w:tcBorders>
            <w:vAlign w:val="center"/>
          </w:tcPr>
          <w:p w14:paraId="080947F3">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双链季铵盐消毒液</w:t>
            </w:r>
          </w:p>
        </w:tc>
        <w:tc>
          <w:tcPr>
            <w:tcW w:w="4057" w:type="dxa"/>
            <w:tcBorders>
              <w:top w:val="single" w:color="000000" w:sz="4" w:space="0"/>
              <w:left w:val="single" w:color="000000" w:sz="4" w:space="0"/>
              <w:bottom w:val="single" w:color="000000" w:sz="4" w:space="0"/>
              <w:right w:val="single" w:color="000000" w:sz="4" w:space="0"/>
            </w:tcBorders>
            <w:vAlign w:val="center"/>
          </w:tcPr>
          <w:p w14:paraId="44F4E54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075E57B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D68054E">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5FE125E1">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330B420">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352</w:t>
            </w:r>
          </w:p>
        </w:tc>
        <w:tc>
          <w:tcPr>
            <w:tcW w:w="2942" w:type="dxa"/>
            <w:tcBorders>
              <w:top w:val="single" w:color="000000" w:sz="4" w:space="0"/>
              <w:left w:val="single" w:color="000000" w:sz="4" w:space="0"/>
              <w:bottom w:val="single" w:color="000000" w:sz="4" w:space="0"/>
              <w:right w:val="single" w:color="000000" w:sz="4" w:space="0"/>
            </w:tcBorders>
            <w:vAlign w:val="center"/>
          </w:tcPr>
          <w:p w14:paraId="285A76F6">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皮肤抑菌剂（液体）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7DADA7BF">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2B4C02A7">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2F862304">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135D5F5B">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3AEC871D">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353</w:t>
            </w:r>
          </w:p>
        </w:tc>
        <w:tc>
          <w:tcPr>
            <w:tcW w:w="2942" w:type="dxa"/>
            <w:tcBorders>
              <w:top w:val="single" w:color="000000" w:sz="4" w:space="0"/>
              <w:left w:val="single" w:color="000000" w:sz="4" w:space="0"/>
              <w:bottom w:val="single" w:color="000000" w:sz="4" w:space="0"/>
              <w:right w:val="single" w:color="000000" w:sz="4" w:space="0"/>
            </w:tcBorders>
            <w:vAlign w:val="center"/>
          </w:tcPr>
          <w:p w14:paraId="64A378F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口腔抑菌剂（液体）</w:t>
            </w:r>
          </w:p>
        </w:tc>
        <w:tc>
          <w:tcPr>
            <w:tcW w:w="4057" w:type="dxa"/>
            <w:tcBorders>
              <w:top w:val="single" w:color="000000" w:sz="4" w:space="0"/>
              <w:left w:val="single" w:color="000000" w:sz="4" w:space="0"/>
              <w:bottom w:val="single" w:color="000000" w:sz="4" w:space="0"/>
              <w:right w:val="single" w:color="000000" w:sz="4" w:space="0"/>
            </w:tcBorders>
            <w:vAlign w:val="center"/>
          </w:tcPr>
          <w:p w14:paraId="3328AE00">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500mL/瓶</w:t>
            </w:r>
          </w:p>
        </w:tc>
        <w:tc>
          <w:tcPr>
            <w:tcW w:w="885" w:type="dxa"/>
            <w:tcBorders>
              <w:top w:val="single" w:color="000000" w:sz="4" w:space="0"/>
              <w:left w:val="single" w:color="000000" w:sz="4" w:space="0"/>
              <w:bottom w:val="single" w:color="000000" w:sz="4" w:space="0"/>
              <w:right w:val="single" w:color="000000" w:sz="4" w:space="0"/>
            </w:tcBorders>
            <w:vAlign w:val="center"/>
          </w:tcPr>
          <w:p w14:paraId="5578D3E2">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2</w:t>
            </w:r>
          </w:p>
        </w:tc>
        <w:tc>
          <w:tcPr>
            <w:tcW w:w="785" w:type="dxa"/>
            <w:tcBorders>
              <w:top w:val="single" w:color="000000" w:sz="4" w:space="0"/>
              <w:left w:val="single" w:color="000000" w:sz="4" w:space="0"/>
              <w:bottom w:val="single" w:color="000000" w:sz="4" w:space="0"/>
              <w:right w:val="single" w:color="000000" w:sz="4" w:space="0"/>
            </w:tcBorders>
            <w:vAlign w:val="center"/>
          </w:tcPr>
          <w:p w14:paraId="3399A6D5">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瓶</w:t>
            </w:r>
          </w:p>
        </w:tc>
      </w:tr>
      <w:tr w14:paraId="07D3D922">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440F7CC8">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354</w:t>
            </w:r>
          </w:p>
        </w:tc>
        <w:tc>
          <w:tcPr>
            <w:tcW w:w="2942" w:type="dxa"/>
            <w:tcBorders>
              <w:top w:val="single" w:color="000000" w:sz="4" w:space="0"/>
              <w:left w:val="single" w:color="000000" w:sz="4" w:space="0"/>
              <w:bottom w:val="single" w:color="000000" w:sz="4" w:space="0"/>
              <w:right w:val="single" w:color="000000" w:sz="4" w:space="0"/>
            </w:tcBorders>
            <w:vAlign w:val="center"/>
          </w:tcPr>
          <w:p w14:paraId="0E4C65CC">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大功达*8%高效氯氰菊酯可湿粉</w:t>
            </w:r>
          </w:p>
        </w:tc>
        <w:tc>
          <w:tcPr>
            <w:tcW w:w="4057" w:type="dxa"/>
            <w:tcBorders>
              <w:top w:val="single" w:color="000000" w:sz="4" w:space="0"/>
              <w:left w:val="single" w:color="000000" w:sz="4" w:space="0"/>
              <w:bottom w:val="single" w:color="000000" w:sz="4" w:space="0"/>
              <w:right w:val="single" w:color="000000" w:sz="4" w:space="0"/>
            </w:tcBorders>
            <w:vAlign w:val="center"/>
          </w:tcPr>
          <w:p w14:paraId="57C99207">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100g/包</w:t>
            </w:r>
          </w:p>
        </w:tc>
        <w:tc>
          <w:tcPr>
            <w:tcW w:w="885" w:type="dxa"/>
            <w:tcBorders>
              <w:top w:val="single" w:color="000000" w:sz="4" w:space="0"/>
              <w:left w:val="single" w:color="000000" w:sz="4" w:space="0"/>
              <w:bottom w:val="single" w:color="000000" w:sz="4" w:space="0"/>
              <w:right w:val="single" w:color="000000" w:sz="4" w:space="0"/>
            </w:tcBorders>
            <w:vAlign w:val="center"/>
          </w:tcPr>
          <w:p w14:paraId="5E0907AA">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1450</w:t>
            </w:r>
          </w:p>
        </w:tc>
        <w:tc>
          <w:tcPr>
            <w:tcW w:w="785" w:type="dxa"/>
            <w:tcBorders>
              <w:top w:val="single" w:color="000000" w:sz="4" w:space="0"/>
              <w:left w:val="single" w:color="000000" w:sz="4" w:space="0"/>
              <w:bottom w:val="single" w:color="000000" w:sz="4" w:space="0"/>
              <w:right w:val="single" w:color="000000" w:sz="4" w:space="0"/>
            </w:tcBorders>
            <w:vAlign w:val="center"/>
          </w:tcPr>
          <w:p w14:paraId="3A5EAA8C">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包</w:t>
            </w:r>
          </w:p>
        </w:tc>
      </w:tr>
      <w:tr w14:paraId="4CEE7B94">
        <w:tblPrEx>
          <w:tblCellMar>
            <w:top w:w="0" w:type="dxa"/>
            <w:left w:w="108" w:type="dxa"/>
            <w:bottom w:w="0" w:type="dxa"/>
            <w:right w:w="108" w:type="dxa"/>
          </w:tblCellMar>
        </w:tblPrEx>
        <w:trPr>
          <w:cantSplit/>
        </w:trPr>
        <w:tc>
          <w:tcPr>
            <w:tcW w:w="752" w:type="dxa"/>
            <w:tcBorders>
              <w:top w:val="single" w:color="000000" w:sz="4" w:space="0"/>
              <w:left w:val="single" w:color="000000" w:sz="4" w:space="0"/>
              <w:bottom w:val="single" w:color="000000" w:sz="4" w:space="0"/>
              <w:right w:val="single" w:color="000000" w:sz="4" w:space="0"/>
            </w:tcBorders>
            <w:vAlign w:val="center"/>
          </w:tcPr>
          <w:p w14:paraId="72936DAF">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355</w:t>
            </w:r>
          </w:p>
        </w:tc>
        <w:tc>
          <w:tcPr>
            <w:tcW w:w="2942" w:type="dxa"/>
            <w:tcBorders>
              <w:top w:val="single" w:color="000000" w:sz="4" w:space="0"/>
              <w:left w:val="single" w:color="000000" w:sz="4" w:space="0"/>
              <w:bottom w:val="single" w:color="000000" w:sz="4" w:space="0"/>
              <w:right w:val="single" w:color="000000" w:sz="4" w:space="0"/>
            </w:tcBorders>
            <w:noWrap/>
            <w:vAlign w:val="center"/>
          </w:tcPr>
          <w:p w14:paraId="276DBCE4">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次氯酸钙水处理用漂白粉</w:t>
            </w:r>
          </w:p>
        </w:tc>
        <w:tc>
          <w:tcPr>
            <w:tcW w:w="4057" w:type="dxa"/>
            <w:tcBorders>
              <w:top w:val="single" w:color="000000" w:sz="4" w:space="0"/>
              <w:left w:val="single" w:color="000000" w:sz="4" w:space="0"/>
              <w:bottom w:val="single" w:color="000000" w:sz="4" w:space="0"/>
              <w:right w:val="single" w:color="000000" w:sz="4" w:space="0"/>
            </w:tcBorders>
            <w:noWrap/>
            <w:vAlign w:val="center"/>
          </w:tcPr>
          <w:p w14:paraId="53C1B9C1">
            <w:pPr>
              <w:widowControl/>
              <w:jc w:val="left"/>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有效氯含量≥65%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5F521A1">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55</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E3A05D3">
            <w:pPr>
              <w:widowControl/>
              <w:jc w:val="center"/>
              <w:textAlignment w:val="center"/>
              <w:rPr>
                <w:rFonts w:hint="eastAsia" w:ascii="仿宋" w:hAnsi="仿宋" w:eastAsia="仿宋" w:cs="仿宋"/>
                <w:color w:val="auto"/>
                <w:szCs w:val="21"/>
                <w:u w:val="none"/>
              </w:rPr>
            </w:pPr>
            <w:r>
              <w:rPr>
                <w:rFonts w:hint="eastAsia" w:ascii="仿宋" w:hAnsi="仿宋" w:eastAsia="仿宋" w:cs="仿宋"/>
                <w:color w:val="auto"/>
                <w:szCs w:val="21"/>
                <w:u w:val="none"/>
              </w:rPr>
              <w:t>kg</w:t>
            </w:r>
          </w:p>
        </w:tc>
      </w:tr>
    </w:tbl>
    <w:p w14:paraId="634B5FAE">
      <w:pPr>
        <w:pStyle w:val="438"/>
        <w:adjustRightInd w:val="0"/>
        <w:snapToGrid w:val="0"/>
        <w:jc w:val="both"/>
        <w:rPr>
          <w:rFonts w:hint="eastAsia" w:ascii="仿宋" w:hAnsi="仿宋" w:eastAsia="仿宋"/>
          <w:b/>
          <w:color w:val="auto"/>
          <w:sz w:val="28"/>
          <w:szCs w:val="20"/>
        </w:rPr>
      </w:pPr>
    </w:p>
    <w:p w14:paraId="158F814C">
      <w:pPr>
        <w:pStyle w:val="438"/>
        <w:adjustRightInd w:val="0"/>
        <w:snapToGrid w:val="0"/>
        <w:spacing w:beforeLines="50" w:afterLines="50"/>
        <w:ind w:firstLine="562" w:firstLineChars="200"/>
        <w:rPr>
          <w:rFonts w:hint="eastAsia" w:ascii="仿宋" w:hAnsi="仿宋" w:eastAsia="仿宋"/>
          <w:b/>
          <w:color w:val="auto"/>
          <w:sz w:val="28"/>
          <w:szCs w:val="20"/>
        </w:rPr>
      </w:pPr>
      <w:r>
        <w:rPr>
          <w:rFonts w:hint="eastAsia" w:ascii="仿宋" w:hAnsi="仿宋" w:eastAsia="仿宋"/>
          <w:b/>
          <w:color w:val="auto"/>
          <w:sz w:val="28"/>
          <w:szCs w:val="20"/>
        </w:rPr>
        <w:br w:type="page"/>
      </w:r>
      <w:r>
        <w:rPr>
          <w:rFonts w:hint="eastAsia" w:ascii="仿宋" w:hAnsi="仿宋" w:eastAsia="仿宋"/>
          <w:b/>
          <w:color w:val="auto"/>
          <w:sz w:val="28"/>
          <w:szCs w:val="20"/>
        </w:rPr>
        <w:t>三、商务要求</w:t>
      </w:r>
    </w:p>
    <w:p w14:paraId="00C890C7">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3.1 供货产品需执行的国家相关标准、行业标准、地方标准或者其他标准、规范。</w:t>
      </w:r>
    </w:p>
    <w:p w14:paraId="1FE8DDCA">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3.2 供货产品质保期剩余期限不得低于该产品限定质保期的四分之三。</w:t>
      </w:r>
    </w:p>
    <w:p w14:paraId="00CDD1E0">
      <w:pPr>
        <w:widowControl/>
        <w:adjustRightInd w:val="0"/>
        <w:snapToGrid w:val="0"/>
        <w:spacing w:line="312" w:lineRule="auto"/>
        <w:ind w:firstLine="562" w:firstLineChars="200"/>
        <w:jc w:val="left"/>
        <w:rPr>
          <w:rFonts w:ascii="仿宋" w:hAnsi="仿宋" w:eastAsia="仿宋"/>
          <w:b/>
          <w:color w:val="auto"/>
          <w:sz w:val="28"/>
          <w:szCs w:val="20"/>
        </w:rPr>
      </w:pPr>
      <w:r>
        <w:rPr>
          <w:rFonts w:ascii="仿宋" w:hAnsi="仿宋" w:eastAsia="仿宋"/>
          <w:b/>
          <w:color w:val="auto"/>
          <w:sz w:val="28"/>
          <w:szCs w:val="20"/>
        </w:rPr>
        <w:t>3.3 标准菌株需提供保藏机构出具的每株菌株的合格证或检测报告、说明书等证明文件。</w:t>
      </w:r>
    </w:p>
    <w:p w14:paraId="033ACD58">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3.4 验收标准：货物到达后，甲乙双方均须在场并确认包装的完好性后，由甲方验货。并对货物进行清点验收，共同签字确认。如验收不合格，乙方应退货，一切损失由乙方承担。</w:t>
      </w:r>
    </w:p>
    <w:p w14:paraId="403AE5B4">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3.5 包装和运输</w:t>
      </w:r>
    </w:p>
    <w:p w14:paraId="3C35A101">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3.5.1 货物包装应符合国家标准，以保证货物在运输过程中不受损伤，按照仓储运输条件运输。</w:t>
      </w:r>
    </w:p>
    <w:p w14:paraId="33CF9421">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3.5.2 货物在运输或邮寄途中发生毁损或丢失，由供货方负责。在运输途中、交货前、卸货中发生人身伤害或货物受损的，由供货方负责承担。</w:t>
      </w:r>
    </w:p>
    <w:p w14:paraId="1728E513">
      <w:pPr>
        <w:widowControl/>
        <w:adjustRightInd w:val="0"/>
        <w:snapToGrid w:val="0"/>
        <w:spacing w:line="312" w:lineRule="auto"/>
        <w:ind w:firstLine="560" w:firstLineChars="200"/>
        <w:jc w:val="left"/>
        <w:rPr>
          <w:rFonts w:ascii="仿宋" w:hAnsi="仿宋" w:eastAsia="仿宋"/>
          <w:bCs/>
          <w:color w:val="auto"/>
          <w:sz w:val="28"/>
          <w:szCs w:val="20"/>
        </w:rPr>
      </w:pPr>
      <w:r>
        <w:rPr>
          <w:rFonts w:ascii="仿宋" w:hAnsi="仿宋" w:eastAsia="仿宋"/>
          <w:bCs/>
          <w:color w:val="auto"/>
          <w:sz w:val="28"/>
          <w:szCs w:val="20"/>
        </w:rPr>
        <w:t>3.</w:t>
      </w:r>
      <w:r>
        <w:rPr>
          <w:rFonts w:hint="eastAsia" w:ascii="仿宋" w:hAnsi="仿宋" w:eastAsia="仿宋"/>
          <w:bCs/>
          <w:color w:val="auto"/>
          <w:sz w:val="28"/>
          <w:szCs w:val="20"/>
        </w:rPr>
        <w:t>6</w:t>
      </w:r>
      <w:r>
        <w:rPr>
          <w:rFonts w:ascii="仿宋" w:hAnsi="仿宋" w:eastAsia="仿宋"/>
          <w:bCs/>
          <w:color w:val="auto"/>
          <w:sz w:val="28"/>
          <w:szCs w:val="20"/>
        </w:rPr>
        <w:t>、在使用过程中如发现产品质量问题，供货方应无条件全数更换。</w:t>
      </w:r>
    </w:p>
    <w:p w14:paraId="57224339">
      <w:pPr>
        <w:widowControl/>
        <w:adjustRightInd w:val="0"/>
        <w:snapToGrid w:val="0"/>
        <w:spacing w:line="312" w:lineRule="auto"/>
        <w:ind w:firstLine="560" w:firstLineChars="200"/>
        <w:jc w:val="left"/>
        <w:rPr>
          <w:rFonts w:hint="eastAsia" w:ascii="仿宋" w:hAnsi="仿宋" w:eastAsia="仿宋"/>
          <w:bCs/>
          <w:color w:val="auto"/>
          <w:sz w:val="28"/>
          <w:szCs w:val="20"/>
        </w:rPr>
      </w:pPr>
    </w:p>
    <w:p w14:paraId="13C1FD8D">
      <w:pPr>
        <w:widowControl/>
        <w:adjustRightInd w:val="0"/>
        <w:snapToGrid w:val="0"/>
        <w:spacing w:line="312" w:lineRule="auto"/>
        <w:ind w:firstLine="560" w:firstLineChars="200"/>
        <w:jc w:val="left"/>
        <w:rPr>
          <w:rFonts w:hint="eastAsia" w:ascii="仿宋" w:hAnsi="仿宋" w:eastAsia="仿宋"/>
          <w:bCs/>
          <w:color w:val="auto"/>
          <w:sz w:val="28"/>
          <w:szCs w:val="20"/>
        </w:rPr>
      </w:pPr>
    </w:p>
    <w:p w14:paraId="6C9B39EE">
      <w:pPr>
        <w:pStyle w:val="438"/>
        <w:adjustRightInd w:val="0"/>
        <w:snapToGrid w:val="0"/>
        <w:spacing w:beforeLines="50" w:afterLines="50"/>
        <w:ind w:firstLine="562" w:firstLineChars="200"/>
        <w:rPr>
          <w:rFonts w:hint="eastAsia" w:ascii="仿宋" w:hAnsi="仿宋" w:eastAsia="仿宋"/>
          <w:b/>
          <w:color w:val="auto"/>
          <w:sz w:val="28"/>
          <w:szCs w:val="20"/>
        </w:rPr>
      </w:pPr>
    </w:p>
    <w:bookmarkEnd w:id="12"/>
    <w:p w14:paraId="35F734D4">
      <w:pPr>
        <w:widowControl/>
        <w:adjustRightInd w:val="0"/>
        <w:snapToGrid w:val="0"/>
        <w:spacing w:line="312" w:lineRule="auto"/>
        <w:ind w:firstLine="560" w:firstLineChars="200"/>
        <w:jc w:val="left"/>
        <w:rPr>
          <w:rFonts w:hint="eastAsia" w:ascii="仿宋" w:hAnsi="仿宋" w:eastAsia="仿宋" w:cs="仿宋_GB2312"/>
          <w:color w:val="auto"/>
          <w:sz w:val="28"/>
          <w:szCs w:val="28"/>
        </w:rPr>
      </w:pPr>
      <w:r>
        <w:rPr>
          <w:rFonts w:ascii="仿宋" w:hAnsi="仿宋" w:eastAsia="仿宋"/>
          <w:color w:val="auto"/>
          <w:sz w:val="28"/>
        </w:rPr>
        <w:br w:type="page"/>
      </w:r>
    </w:p>
    <w:p w14:paraId="3860E64E">
      <w:pPr>
        <w:pStyle w:val="736"/>
        <w:spacing w:line="480" w:lineRule="exact"/>
        <w:ind w:firstLine="560"/>
        <w:jc w:val="center"/>
        <w:outlineLvl w:val="0"/>
        <w:rPr>
          <w:rFonts w:hint="eastAsia" w:ascii="仿宋" w:hAnsi="仿宋" w:eastAsia="仿宋" w:cs="仿宋_GB2312"/>
          <w:color w:val="auto"/>
          <w:sz w:val="28"/>
          <w:szCs w:val="28"/>
        </w:rPr>
      </w:pPr>
    </w:p>
    <w:p w14:paraId="6AC6CECD">
      <w:pPr>
        <w:pStyle w:val="736"/>
        <w:spacing w:line="480" w:lineRule="exact"/>
        <w:ind w:firstLine="643"/>
        <w:jc w:val="center"/>
        <w:outlineLvl w:val="0"/>
        <w:rPr>
          <w:rFonts w:hint="eastAsia" w:ascii="仿宋" w:hAnsi="仿宋" w:eastAsia="仿宋" w:cs="仿宋"/>
          <w:b/>
          <w:color w:val="auto"/>
          <w:sz w:val="32"/>
          <w:szCs w:val="32"/>
        </w:rPr>
      </w:pPr>
      <w:bookmarkStart w:id="14" w:name="_Toc16264"/>
      <w:r>
        <w:rPr>
          <w:rFonts w:hint="eastAsia" w:ascii="仿宋" w:hAnsi="仿宋" w:eastAsia="仿宋" w:cs="仿宋"/>
          <w:b/>
          <w:color w:val="auto"/>
          <w:sz w:val="32"/>
          <w:szCs w:val="32"/>
        </w:rPr>
        <w:t>第五章  投标文件格式</w:t>
      </w:r>
      <w:bookmarkEnd w:id="14"/>
    </w:p>
    <w:p w14:paraId="0B0198B2">
      <w:pPr>
        <w:widowControl/>
        <w:jc w:val="center"/>
        <w:rPr>
          <w:rFonts w:hint="eastAsia" w:ascii="仿宋" w:hAnsi="仿宋" w:eastAsia="仿宋"/>
          <w:b/>
          <w:bCs/>
          <w:color w:val="auto"/>
          <w:sz w:val="36"/>
          <w:szCs w:val="36"/>
        </w:rPr>
      </w:pPr>
    </w:p>
    <w:p w14:paraId="27B672DB">
      <w:pPr>
        <w:widowControl/>
        <w:jc w:val="center"/>
        <w:rPr>
          <w:rFonts w:ascii="仿宋" w:hAnsi="仿宋" w:eastAsia="仿宋"/>
          <w:b/>
          <w:bCs/>
          <w:color w:val="auto"/>
          <w:sz w:val="36"/>
          <w:szCs w:val="36"/>
        </w:rPr>
      </w:pPr>
      <w:r>
        <w:rPr>
          <w:rFonts w:hint="eastAsia" w:ascii="仿宋" w:hAnsi="仿宋" w:eastAsia="仿宋"/>
          <w:b/>
          <w:bCs/>
          <w:color w:val="auto"/>
          <w:sz w:val="36"/>
          <w:szCs w:val="36"/>
        </w:rPr>
        <w:t>封面</w:t>
      </w:r>
    </w:p>
    <w:p w14:paraId="1D22A2BD">
      <w:pPr>
        <w:pStyle w:val="87"/>
        <w:rPr>
          <w:rFonts w:ascii="仿宋" w:hAnsi="仿宋" w:eastAsia="仿宋"/>
          <w:color w:val="auto"/>
        </w:rPr>
      </w:pPr>
    </w:p>
    <w:p w14:paraId="2EF5D42B">
      <w:pPr>
        <w:widowControl/>
        <w:jc w:val="left"/>
        <w:rPr>
          <w:rFonts w:ascii="仿宋" w:hAnsi="仿宋" w:eastAsia="仿宋"/>
          <w:color w:val="auto"/>
          <w:sz w:val="36"/>
          <w:szCs w:val="36"/>
        </w:rPr>
      </w:pPr>
    </w:p>
    <w:p w14:paraId="78C231A9">
      <w:pPr>
        <w:widowControl/>
        <w:jc w:val="left"/>
        <w:rPr>
          <w:rFonts w:ascii="仿宋" w:hAnsi="仿宋" w:eastAsia="仿宋"/>
          <w:color w:val="auto"/>
          <w:sz w:val="28"/>
          <w:szCs w:val="28"/>
        </w:rPr>
      </w:pPr>
    </w:p>
    <w:p w14:paraId="62C826D5">
      <w:pPr>
        <w:widowControl/>
        <w:ind w:firstLine="2520"/>
        <w:rPr>
          <w:rFonts w:ascii="仿宋" w:hAnsi="仿宋" w:eastAsia="仿宋"/>
          <w:color w:val="auto"/>
          <w:sz w:val="84"/>
          <w:szCs w:val="84"/>
        </w:rPr>
      </w:pPr>
      <w:r>
        <w:rPr>
          <w:rFonts w:hint="eastAsia" w:ascii="仿宋" w:hAnsi="仿宋" w:eastAsia="仿宋"/>
          <w:color w:val="auto"/>
          <w:sz w:val="84"/>
          <w:szCs w:val="84"/>
        </w:rPr>
        <w:t>投 标 文 件</w:t>
      </w:r>
    </w:p>
    <w:p w14:paraId="1041C23B">
      <w:pPr>
        <w:pStyle w:val="87"/>
        <w:rPr>
          <w:rFonts w:ascii="仿宋" w:hAnsi="仿宋" w:eastAsia="仿宋"/>
          <w:color w:val="auto"/>
          <w:sz w:val="28"/>
          <w:szCs w:val="28"/>
        </w:rPr>
      </w:pPr>
    </w:p>
    <w:p w14:paraId="774FCCDC">
      <w:pPr>
        <w:widowControl/>
        <w:jc w:val="left"/>
        <w:rPr>
          <w:rFonts w:ascii="仿宋" w:hAnsi="仿宋" w:eastAsia="仿宋"/>
          <w:color w:val="auto"/>
          <w:sz w:val="28"/>
          <w:szCs w:val="28"/>
        </w:rPr>
      </w:pPr>
    </w:p>
    <w:p w14:paraId="34DCD637">
      <w:pPr>
        <w:widowControl/>
        <w:jc w:val="left"/>
        <w:rPr>
          <w:rFonts w:ascii="仿宋" w:hAnsi="仿宋" w:eastAsia="仿宋"/>
          <w:color w:val="auto"/>
          <w:sz w:val="28"/>
          <w:szCs w:val="28"/>
        </w:rPr>
      </w:pPr>
    </w:p>
    <w:p w14:paraId="3AB109CF">
      <w:pPr>
        <w:widowControl/>
        <w:spacing w:line="360" w:lineRule="auto"/>
        <w:ind w:firstLine="840"/>
        <w:jc w:val="left"/>
        <w:rPr>
          <w:rFonts w:ascii="仿宋" w:hAnsi="仿宋" w:eastAsia="仿宋"/>
          <w:color w:val="auto"/>
          <w:sz w:val="28"/>
          <w:szCs w:val="28"/>
        </w:rPr>
      </w:pPr>
    </w:p>
    <w:p w14:paraId="15A94E3E">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采购人名称：</w:t>
      </w:r>
    </w:p>
    <w:p w14:paraId="0928929B">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项目名称：</w:t>
      </w:r>
    </w:p>
    <w:p w14:paraId="49CCA401">
      <w:pPr>
        <w:pStyle w:val="87"/>
        <w:spacing w:line="360" w:lineRule="auto"/>
        <w:ind w:firstLine="840"/>
        <w:rPr>
          <w:rFonts w:ascii="仿宋" w:hAnsi="仿宋" w:eastAsia="仿宋"/>
          <w:color w:val="auto"/>
        </w:rPr>
      </w:pPr>
      <w:r>
        <w:rPr>
          <w:rFonts w:hint="eastAsia" w:ascii="仿宋" w:hAnsi="仿宋" w:eastAsia="仿宋"/>
          <w:color w:val="auto"/>
          <w:sz w:val="28"/>
          <w:szCs w:val="28"/>
        </w:rPr>
        <w:t>项目编号：XZJ253-009-ZK</w:t>
      </w:r>
    </w:p>
    <w:p w14:paraId="74C20A2F">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采购代理机构名称：</w:t>
      </w:r>
    </w:p>
    <w:p w14:paraId="1A401EB9">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投标单位名称：</w:t>
      </w:r>
    </w:p>
    <w:p w14:paraId="6B718D3A">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投标单位地址：</w:t>
      </w:r>
    </w:p>
    <w:p w14:paraId="58830FDB">
      <w:pPr>
        <w:widowControl/>
        <w:spacing w:line="360" w:lineRule="auto"/>
        <w:ind w:firstLine="840"/>
        <w:jc w:val="left"/>
        <w:rPr>
          <w:rFonts w:ascii="仿宋" w:hAnsi="仿宋" w:eastAsia="仿宋"/>
          <w:color w:val="auto"/>
          <w:sz w:val="28"/>
          <w:szCs w:val="28"/>
        </w:rPr>
      </w:pPr>
      <w:r>
        <w:rPr>
          <w:rFonts w:hint="eastAsia" w:ascii="仿宋" w:hAnsi="仿宋" w:eastAsia="仿宋"/>
          <w:color w:val="auto"/>
          <w:sz w:val="28"/>
          <w:szCs w:val="28"/>
        </w:rPr>
        <w:t>法定代表人或授权代表姓名：</w:t>
      </w:r>
    </w:p>
    <w:p w14:paraId="42FAD577">
      <w:pPr>
        <w:widowControl/>
        <w:spacing w:line="360" w:lineRule="auto"/>
        <w:ind w:firstLine="840"/>
        <w:jc w:val="left"/>
        <w:rPr>
          <w:rFonts w:ascii="仿宋" w:hAnsi="仿宋" w:eastAsia="仿宋"/>
          <w:color w:val="auto"/>
        </w:rPr>
      </w:pPr>
      <w:r>
        <w:rPr>
          <w:rFonts w:hint="eastAsia" w:ascii="仿宋" w:hAnsi="仿宋" w:eastAsia="仿宋"/>
          <w:color w:val="auto"/>
          <w:sz w:val="28"/>
          <w:szCs w:val="28"/>
        </w:rPr>
        <w:t>联系电话：</w:t>
      </w:r>
    </w:p>
    <w:p w14:paraId="72C5FC2B">
      <w:pPr>
        <w:widowControl/>
        <w:jc w:val="center"/>
        <w:rPr>
          <w:rFonts w:ascii="仿宋" w:hAnsi="仿宋" w:eastAsia="仿宋" w:cs="宋体"/>
          <w:b/>
          <w:color w:val="auto"/>
          <w:sz w:val="36"/>
          <w:szCs w:val="36"/>
        </w:rPr>
      </w:pPr>
      <w:r>
        <w:rPr>
          <w:rFonts w:hint="eastAsia" w:ascii="仿宋" w:hAnsi="仿宋" w:eastAsia="仿宋" w:cs="仿宋"/>
          <w:b/>
          <w:bCs/>
          <w:color w:val="auto"/>
          <w:sz w:val="24"/>
        </w:rPr>
        <w:br w:type="page" w:clear="all"/>
      </w:r>
      <w:bookmarkStart w:id="15" w:name="_Toc100833524"/>
      <w:bookmarkStart w:id="16" w:name="_Toc18494734"/>
      <w:bookmarkStart w:id="17" w:name="_Toc101922787"/>
      <w:bookmarkStart w:id="18" w:name="_Toc101715650"/>
      <w:bookmarkStart w:id="19" w:name="_Toc89269572"/>
      <w:bookmarkStart w:id="20" w:name="_Toc68020523"/>
      <w:bookmarkStart w:id="21" w:name="_Toc69395261"/>
      <w:bookmarkStart w:id="22" w:name="_Toc89103234"/>
      <w:r>
        <w:rPr>
          <w:rFonts w:hint="eastAsia" w:ascii="仿宋" w:hAnsi="仿宋" w:eastAsia="仿宋" w:cs="宋体"/>
          <w:b/>
          <w:color w:val="auto"/>
          <w:sz w:val="36"/>
          <w:szCs w:val="36"/>
        </w:rPr>
        <w:t>评审索引</w:t>
      </w:r>
      <w:bookmarkEnd w:id="15"/>
      <w:bookmarkEnd w:id="16"/>
      <w:bookmarkEnd w:id="17"/>
      <w:bookmarkEnd w:id="18"/>
      <w:bookmarkEnd w:id="19"/>
      <w:bookmarkEnd w:id="20"/>
      <w:bookmarkEnd w:id="21"/>
      <w:bookmarkEnd w:id="22"/>
    </w:p>
    <w:tbl>
      <w:tblPr>
        <w:tblStyle w:val="34"/>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75" w:type="dxa"/>
          <w:left w:w="75" w:type="dxa"/>
          <w:bottom w:w="75" w:type="dxa"/>
          <w:right w:w="75" w:type="dxa"/>
        </w:tblCellMar>
      </w:tblPr>
      <w:tblGrid>
        <w:gridCol w:w="2537"/>
        <w:gridCol w:w="5901"/>
        <w:gridCol w:w="1882"/>
      </w:tblGrid>
      <w:tr w14:paraId="2914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40" w:hRule="atLeast"/>
          <w:tblHeader/>
          <w:jc w:val="center"/>
        </w:trPr>
        <w:tc>
          <w:tcPr>
            <w:tcW w:w="2537" w:type="dxa"/>
            <w:vMerge w:val="restart"/>
            <w:vAlign w:val="center"/>
          </w:tcPr>
          <w:p w14:paraId="21ED4990">
            <w:pPr>
              <w:pStyle w:val="570"/>
              <w:jc w:val="center"/>
              <w:rPr>
                <w:rFonts w:ascii="仿宋" w:hAnsi="仿宋" w:eastAsia="仿宋"/>
                <w:color w:val="auto"/>
                <w:sz w:val="24"/>
              </w:rPr>
            </w:pPr>
            <w:r>
              <w:rPr>
                <w:rFonts w:hint="eastAsia" w:ascii="仿宋" w:hAnsi="仿宋" w:eastAsia="仿宋" w:cs="宋体"/>
                <w:color w:val="auto"/>
                <w:sz w:val="24"/>
              </w:rPr>
              <w:t>评分因素</w:t>
            </w:r>
          </w:p>
        </w:tc>
        <w:tc>
          <w:tcPr>
            <w:tcW w:w="5901" w:type="dxa"/>
            <w:vMerge w:val="restart"/>
            <w:vAlign w:val="center"/>
          </w:tcPr>
          <w:p w14:paraId="63431042">
            <w:pPr>
              <w:pStyle w:val="570"/>
              <w:jc w:val="center"/>
              <w:rPr>
                <w:rFonts w:ascii="仿宋" w:hAnsi="仿宋" w:eastAsia="仿宋"/>
                <w:color w:val="auto"/>
                <w:sz w:val="24"/>
              </w:rPr>
            </w:pPr>
            <w:r>
              <w:rPr>
                <w:rFonts w:hint="eastAsia" w:ascii="仿宋" w:hAnsi="仿宋" w:eastAsia="仿宋" w:cs="宋体"/>
                <w:color w:val="auto"/>
                <w:sz w:val="24"/>
              </w:rPr>
              <w:t>评分点</w:t>
            </w:r>
          </w:p>
        </w:tc>
        <w:tc>
          <w:tcPr>
            <w:tcW w:w="1882" w:type="dxa"/>
            <w:vMerge w:val="restart"/>
            <w:vAlign w:val="center"/>
          </w:tcPr>
          <w:p w14:paraId="38E2778F">
            <w:pPr>
              <w:pStyle w:val="570"/>
              <w:jc w:val="center"/>
              <w:rPr>
                <w:rFonts w:ascii="仿宋" w:hAnsi="仿宋" w:eastAsia="仿宋"/>
                <w:color w:val="auto"/>
                <w:sz w:val="24"/>
              </w:rPr>
            </w:pPr>
            <w:r>
              <w:rPr>
                <w:rFonts w:hint="eastAsia" w:ascii="仿宋" w:hAnsi="仿宋" w:eastAsia="仿宋" w:cs="宋体"/>
                <w:color w:val="auto"/>
                <w:sz w:val="24"/>
              </w:rPr>
              <w:t>投标文件对应内容页码</w:t>
            </w:r>
          </w:p>
        </w:tc>
      </w:tr>
      <w:tr w14:paraId="3A6E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2010EEA9">
            <w:pPr>
              <w:pStyle w:val="570"/>
              <w:jc w:val="center"/>
              <w:rPr>
                <w:rFonts w:ascii="仿宋" w:hAnsi="仿宋" w:eastAsia="仿宋"/>
                <w:color w:val="auto"/>
                <w:sz w:val="24"/>
              </w:rPr>
            </w:pPr>
            <w:r>
              <w:rPr>
                <w:rFonts w:hint="eastAsia" w:ascii="仿宋" w:hAnsi="仿宋" w:eastAsia="仿宋" w:cs="宋体"/>
                <w:color w:val="auto"/>
                <w:sz w:val="24"/>
              </w:rPr>
              <w:t>资格检查</w:t>
            </w:r>
          </w:p>
        </w:tc>
        <w:tc>
          <w:tcPr>
            <w:tcW w:w="5901" w:type="dxa"/>
            <w:vAlign w:val="center"/>
          </w:tcPr>
          <w:p w14:paraId="12BFB44C">
            <w:pPr>
              <w:jc w:val="left"/>
              <w:rPr>
                <w:rFonts w:ascii="仿宋" w:hAnsi="仿宋" w:eastAsia="仿宋"/>
                <w:color w:val="auto"/>
                <w:sz w:val="24"/>
              </w:rPr>
            </w:pPr>
            <w:r>
              <w:rPr>
                <w:rFonts w:hint="eastAsia" w:ascii="仿宋" w:hAnsi="仿宋" w:eastAsia="仿宋"/>
                <w:color w:val="auto"/>
                <w:sz w:val="24"/>
              </w:rPr>
              <w:t>供应商在国家或地方有关登记管理机关登记注册的有效证明材料复印件（如营业执照或事业单位法人证书或自然人身份证明等）</w:t>
            </w:r>
          </w:p>
        </w:tc>
        <w:tc>
          <w:tcPr>
            <w:tcW w:w="1882" w:type="dxa"/>
            <w:vAlign w:val="center"/>
          </w:tcPr>
          <w:p w14:paraId="38768D84">
            <w:pPr>
              <w:pStyle w:val="570"/>
              <w:jc w:val="center"/>
              <w:rPr>
                <w:rFonts w:ascii="仿宋" w:hAnsi="仿宋" w:eastAsia="仿宋"/>
                <w:color w:val="auto"/>
                <w:sz w:val="24"/>
              </w:rPr>
            </w:pPr>
          </w:p>
        </w:tc>
      </w:tr>
      <w:tr w14:paraId="4A28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6D8D2CE">
            <w:pPr>
              <w:pStyle w:val="570"/>
              <w:jc w:val="center"/>
              <w:rPr>
                <w:rFonts w:ascii="仿宋" w:hAnsi="仿宋" w:eastAsia="仿宋"/>
                <w:color w:val="auto"/>
                <w:sz w:val="24"/>
              </w:rPr>
            </w:pPr>
          </w:p>
        </w:tc>
        <w:tc>
          <w:tcPr>
            <w:tcW w:w="5901" w:type="dxa"/>
            <w:vAlign w:val="center"/>
          </w:tcPr>
          <w:p w14:paraId="06668926">
            <w:pPr>
              <w:jc w:val="left"/>
              <w:rPr>
                <w:rFonts w:ascii="仿宋" w:hAnsi="仿宋" w:eastAsia="仿宋"/>
                <w:color w:val="auto"/>
                <w:sz w:val="24"/>
              </w:rPr>
            </w:pPr>
            <w:r>
              <w:rPr>
                <w:rFonts w:hint="eastAsia" w:ascii="仿宋" w:hAnsi="仿宋" w:eastAsia="仿宋"/>
                <w:color w:val="auto"/>
                <w:sz w:val="24"/>
              </w:rPr>
              <w:t>法定代表人资格证明书及法定代表人身份证</w:t>
            </w:r>
          </w:p>
        </w:tc>
        <w:tc>
          <w:tcPr>
            <w:tcW w:w="1882" w:type="dxa"/>
            <w:vAlign w:val="center"/>
          </w:tcPr>
          <w:p w14:paraId="2FE3754F">
            <w:pPr>
              <w:pStyle w:val="570"/>
              <w:jc w:val="center"/>
              <w:rPr>
                <w:rFonts w:ascii="仿宋" w:hAnsi="仿宋" w:eastAsia="仿宋"/>
                <w:color w:val="auto"/>
                <w:sz w:val="24"/>
              </w:rPr>
            </w:pPr>
          </w:p>
        </w:tc>
      </w:tr>
      <w:tr w14:paraId="1538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C4E6F05">
            <w:pPr>
              <w:pStyle w:val="570"/>
              <w:jc w:val="center"/>
              <w:rPr>
                <w:rFonts w:ascii="仿宋" w:hAnsi="仿宋" w:eastAsia="仿宋"/>
                <w:color w:val="auto"/>
                <w:sz w:val="24"/>
              </w:rPr>
            </w:pPr>
          </w:p>
        </w:tc>
        <w:tc>
          <w:tcPr>
            <w:tcW w:w="5901" w:type="dxa"/>
            <w:vAlign w:val="center"/>
          </w:tcPr>
          <w:p w14:paraId="41304218">
            <w:pPr>
              <w:jc w:val="left"/>
              <w:rPr>
                <w:rFonts w:ascii="仿宋" w:hAnsi="仿宋" w:eastAsia="仿宋"/>
                <w:color w:val="auto"/>
                <w:sz w:val="24"/>
              </w:rPr>
            </w:pPr>
            <w:r>
              <w:rPr>
                <w:rFonts w:hint="eastAsia" w:ascii="仿宋" w:hAnsi="仿宋" w:eastAsia="仿宋"/>
                <w:color w:val="auto"/>
                <w:sz w:val="24"/>
              </w:rPr>
              <w:t>法定代表人授权委托书及授权代表身份证</w:t>
            </w:r>
          </w:p>
        </w:tc>
        <w:tc>
          <w:tcPr>
            <w:tcW w:w="1882" w:type="dxa"/>
            <w:vAlign w:val="center"/>
          </w:tcPr>
          <w:p w14:paraId="0713FAC1">
            <w:pPr>
              <w:pStyle w:val="570"/>
              <w:jc w:val="center"/>
              <w:rPr>
                <w:rFonts w:ascii="仿宋" w:hAnsi="仿宋" w:eastAsia="仿宋"/>
                <w:color w:val="auto"/>
                <w:sz w:val="24"/>
              </w:rPr>
            </w:pPr>
          </w:p>
        </w:tc>
      </w:tr>
      <w:tr w14:paraId="3BAD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F2F92DC">
            <w:pPr>
              <w:pStyle w:val="570"/>
              <w:jc w:val="center"/>
              <w:rPr>
                <w:rFonts w:ascii="仿宋" w:hAnsi="仿宋" w:eastAsia="仿宋"/>
                <w:color w:val="auto"/>
                <w:sz w:val="24"/>
              </w:rPr>
            </w:pPr>
          </w:p>
        </w:tc>
        <w:tc>
          <w:tcPr>
            <w:tcW w:w="5901" w:type="dxa"/>
            <w:vAlign w:val="center"/>
          </w:tcPr>
          <w:p w14:paraId="275365FD">
            <w:pPr>
              <w:jc w:val="left"/>
              <w:rPr>
                <w:rFonts w:hint="eastAsia" w:ascii="仿宋" w:hAnsi="仿宋" w:eastAsia="仿宋"/>
                <w:color w:val="auto"/>
                <w:sz w:val="24"/>
              </w:rPr>
            </w:pPr>
            <w:r>
              <w:rPr>
                <w:rFonts w:hint="eastAsia" w:ascii="仿宋" w:hAnsi="仿宋" w:eastAsia="仿宋"/>
                <w:color w:val="auto"/>
                <w:sz w:val="24"/>
              </w:rPr>
              <w:t>有效的中小企业声明函，原件的扫描件</w:t>
            </w:r>
          </w:p>
        </w:tc>
        <w:tc>
          <w:tcPr>
            <w:tcW w:w="1882" w:type="dxa"/>
            <w:vAlign w:val="center"/>
          </w:tcPr>
          <w:p w14:paraId="6C5696F2">
            <w:pPr>
              <w:pStyle w:val="570"/>
              <w:jc w:val="center"/>
              <w:rPr>
                <w:rFonts w:ascii="仿宋" w:hAnsi="仿宋" w:eastAsia="仿宋"/>
                <w:color w:val="auto"/>
                <w:sz w:val="24"/>
              </w:rPr>
            </w:pPr>
          </w:p>
        </w:tc>
      </w:tr>
      <w:tr w14:paraId="4C52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DFF6662">
            <w:pPr>
              <w:pStyle w:val="570"/>
              <w:jc w:val="center"/>
              <w:rPr>
                <w:rFonts w:ascii="仿宋" w:hAnsi="仿宋" w:eastAsia="仿宋"/>
                <w:color w:val="auto"/>
                <w:sz w:val="24"/>
              </w:rPr>
            </w:pPr>
          </w:p>
        </w:tc>
        <w:tc>
          <w:tcPr>
            <w:tcW w:w="5901" w:type="dxa"/>
            <w:vAlign w:val="center"/>
          </w:tcPr>
          <w:p w14:paraId="2056AFD6">
            <w:pPr>
              <w:jc w:val="left"/>
              <w:rPr>
                <w:rFonts w:hint="eastAsia" w:ascii="仿宋" w:hAnsi="仿宋" w:eastAsia="仿宋"/>
                <w:color w:val="auto"/>
                <w:sz w:val="24"/>
              </w:rPr>
            </w:pPr>
            <w:r>
              <w:rPr>
                <w:rFonts w:hint="eastAsia" w:ascii="仿宋" w:hAnsi="仿宋" w:eastAsia="仿宋"/>
                <w:color w:val="auto"/>
                <w:sz w:val="24"/>
              </w:rPr>
              <w:t>投标人具有医疗器械经营资格；属于医疗器械管理的产品需根据《医疗器械监督管理条例》（国务院令第650号）有关内容办理医疗器械产品注册或备案。所投产品不属于医疗器械的可不提供以上内容。</w:t>
            </w:r>
          </w:p>
        </w:tc>
        <w:tc>
          <w:tcPr>
            <w:tcW w:w="1882" w:type="dxa"/>
            <w:vAlign w:val="center"/>
          </w:tcPr>
          <w:p w14:paraId="27AE3F6A">
            <w:pPr>
              <w:pStyle w:val="570"/>
              <w:jc w:val="center"/>
              <w:rPr>
                <w:rFonts w:ascii="仿宋" w:hAnsi="仿宋" w:eastAsia="仿宋"/>
                <w:color w:val="auto"/>
                <w:sz w:val="24"/>
              </w:rPr>
            </w:pPr>
          </w:p>
        </w:tc>
      </w:tr>
      <w:tr w14:paraId="0BF8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992C071">
            <w:pPr>
              <w:pStyle w:val="570"/>
              <w:jc w:val="center"/>
              <w:rPr>
                <w:rFonts w:ascii="仿宋" w:hAnsi="仿宋" w:eastAsia="仿宋"/>
                <w:color w:val="auto"/>
                <w:sz w:val="24"/>
              </w:rPr>
            </w:pPr>
          </w:p>
        </w:tc>
        <w:tc>
          <w:tcPr>
            <w:tcW w:w="5901" w:type="dxa"/>
            <w:vAlign w:val="center"/>
          </w:tcPr>
          <w:p w14:paraId="04684ACF">
            <w:pPr>
              <w:jc w:val="left"/>
              <w:rPr>
                <w:rFonts w:ascii="仿宋" w:hAnsi="仿宋" w:eastAsia="仿宋"/>
                <w:color w:val="auto"/>
                <w:sz w:val="24"/>
              </w:rPr>
            </w:pPr>
            <w:r>
              <w:rPr>
                <w:rFonts w:hint="eastAsia" w:ascii="仿宋" w:hAnsi="仿宋" w:eastAsia="仿宋"/>
                <w:bCs/>
                <w:color w:val="auto"/>
                <w:sz w:val="24"/>
              </w:rPr>
              <w:t>供应商开标前6个月内任一个月的依法缴纳税收和缴纳社会保障资金证明资料</w:t>
            </w:r>
          </w:p>
        </w:tc>
        <w:tc>
          <w:tcPr>
            <w:tcW w:w="1882" w:type="dxa"/>
            <w:vAlign w:val="center"/>
          </w:tcPr>
          <w:p w14:paraId="3A97A17A">
            <w:pPr>
              <w:pStyle w:val="570"/>
              <w:jc w:val="center"/>
              <w:rPr>
                <w:rFonts w:ascii="仿宋" w:hAnsi="仿宋" w:eastAsia="仿宋"/>
                <w:color w:val="auto"/>
                <w:sz w:val="24"/>
              </w:rPr>
            </w:pPr>
          </w:p>
        </w:tc>
      </w:tr>
      <w:tr w14:paraId="26946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5293710">
            <w:pPr>
              <w:pStyle w:val="570"/>
              <w:jc w:val="center"/>
              <w:rPr>
                <w:rFonts w:ascii="仿宋" w:hAnsi="仿宋" w:eastAsia="仿宋"/>
                <w:color w:val="auto"/>
                <w:sz w:val="24"/>
              </w:rPr>
            </w:pPr>
          </w:p>
        </w:tc>
        <w:tc>
          <w:tcPr>
            <w:tcW w:w="5901" w:type="dxa"/>
            <w:vAlign w:val="center"/>
          </w:tcPr>
          <w:p w14:paraId="66AB1E96">
            <w:pPr>
              <w:jc w:val="left"/>
              <w:rPr>
                <w:rFonts w:ascii="仿宋" w:hAnsi="仿宋" w:eastAsia="仿宋"/>
                <w:color w:val="auto"/>
                <w:sz w:val="24"/>
              </w:rPr>
            </w:pPr>
            <w:r>
              <w:rPr>
                <w:rFonts w:hint="eastAsia" w:ascii="仿宋" w:hAnsi="仿宋" w:eastAsia="仿宋"/>
                <w:color w:val="auto"/>
                <w:sz w:val="24"/>
              </w:rPr>
              <w:t>供应商经审计的上一年度（2024年）的财务报告（2024年审计报告如果未完成可提供2023年度审计报告）</w:t>
            </w:r>
          </w:p>
        </w:tc>
        <w:tc>
          <w:tcPr>
            <w:tcW w:w="1882" w:type="dxa"/>
            <w:vAlign w:val="center"/>
          </w:tcPr>
          <w:p w14:paraId="04C430E5">
            <w:pPr>
              <w:pStyle w:val="570"/>
              <w:jc w:val="center"/>
              <w:rPr>
                <w:rFonts w:ascii="仿宋" w:hAnsi="仿宋" w:eastAsia="仿宋"/>
                <w:color w:val="auto"/>
                <w:sz w:val="24"/>
              </w:rPr>
            </w:pPr>
          </w:p>
        </w:tc>
      </w:tr>
      <w:tr w14:paraId="515E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3005150">
            <w:pPr>
              <w:pStyle w:val="570"/>
              <w:jc w:val="center"/>
              <w:rPr>
                <w:rFonts w:ascii="仿宋" w:hAnsi="仿宋" w:eastAsia="仿宋"/>
                <w:color w:val="auto"/>
                <w:sz w:val="24"/>
              </w:rPr>
            </w:pPr>
          </w:p>
        </w:tc>
        <w:tc>
          <w:tcPr>
            <w:tcW w:w="5901" w:type="dxa"/>
            <w:vAlign w:val="center"/>
          </w:tcPr>
          <w:p w14:paraId="5E13C4AB">
            <w:pPr>
              <w:jc w:val="left"/>
              <w:rPr>
                <w:rFonts w:hint="eastAsia" w:ascii="仿宋" w:hAnsi="仿宋" w:eastAsia="仿宋"/>
                <w:bCs/>
                <w:color w:val="auto"/>
                <w:sz w:val="24"/>
              </w:rPr>
            </w:pPr>
            <w:r>
              <w:rPr>
                <w:rFonts w:hint="eastAsia" w:ascii="仿宋" w:hAnsi="仿宋" w:eastAsia="仿宋"/>
                <w:bCs/>
                <w:color w:val="auto"/>
                <w:sz w:val="24"/>
              </w:rPr>
              <w:t>供应商具有履行合同所必需的设备和专业技术能力的书面声明</w:t>
            </w:r>
          </w:p>
        </w:tc>
        <w:tc>
          <w:tcPr>
            <w:tcW w:w="1882" w:type="dxa"/>
            <w:vAlign w:val="center"/>
          </w:tcPr>
          <w:p w14:paraId="5D1A5F9B">
            <w:pPr>
              <w:pStyle w:val="570"/>
              <w:jc w:val="center"/>
              <w:rPr>
                <w:rFonts w:ascii="仿宋" w:hAnsi="仿宋" w:eastAsia="仿宋"/>
                <w:color w:val="auto"/>
                <w:sz w:val="24"/>
              </w:rPr>
            </w:pPr>
          </w:p>
        </w:tc>
      </w:tr>
      <w:tr w14:paraId="09D8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52793A7">
            <w:pPr>
              <w:pStyle w:val="570"/>
              <w:jc w:val="center"/>
              <w:rPr>
                <w:rFonts w:ascii="仿宋" w:hAnsi="仿宋" w:eastAsia="仿宋"/>
                <w:color w:val="auto"/>
                <w:sz w:val="24"/>
              </w:rPr>
            </w:pPr>
          </w:p>
        </w:tc>
        <w:tc>
          <w:tcPr>
            <w:tcW w:w="5901" w:type="dxa"/>
            <w:vAlign w:val="center"/>
          </w:tcPr>
          <w:p w14:paraId="2FA9DB43">
            <w:pPr>
              <w:jc w:val="left"/>
              <w:rPr>
                <w:rFonts w:ascii="仿宋" w:hAnsi="仿宋" w:eastAsia="仿宋"/>
                <w:color w:val="auto"/>
                <w:sz w:val="24"/>
              </w:rPr>
            </w:pPr>
            <w:r>
              <w:rPr>
                <w:rFonts w:hint="eastAsia" w:ascii="仿宋" w:hAnsi="仿宋" w:eastAsia="仿宋"/>
                <w:color w:val="auto"/>
                <w:sz w:val="24"/>
              </w:rPr>
              <w:t>供应商参加本次政府采购活动前3年内在经营活动中没有重大违法记录的书面声明</w:t>
            </w:r>
          </w:p>
        </w:tc>
        <w:tc>
          <w:tcPr>
            <w:tcW w:w="1882" w:type="dxa"/>
            <w:vAlign w:val="center"/>
          </w:tcPr>
          <w:p w14:paraId="45DC7A2D">
            <w:pPr>
              <w:pStyle w:val="570"/>
              <w:jc w:val="center"/>
              <w:rPr>
                <w:rFonts w:ascii="仿宋" w:hAnsi="仿宋" w:eastAsia="仿宋"/>
                <w:color w:val="auto"/>
                <w:sz w:val="24"/>
              </w:rPr>
            </w:pPr>
          </w:p>
        </w:tc>
      </w:tr>
      <w:tr w14:paraId="476A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053BB65">
            <w:pPr>
              <w:pStyle w:val="570"/>
              <w:jc w:val="center"/>
              <w:rPr>
                <w:rFonts w:ascii="仿宋" w:hAnsi="仿宋" w:eastAsia="仿宋"/>
                <w:color w:val="auto"/>
                <w:sz w:val="24"/>
              </w:rPr>
            </w:pPr>
          </w:p>
        </w:tc>
        <w:tc>
          <w:tcPr>
            <w:tcW w:w="5901" w:type="dxa"/>
            <w:vAlign w:val="center"/>
          </w:tcPr>
          <w:p w14:paraId="129903A0">
            <w:pPr>
              <w:jc w:val="left"/>
              <w:rPr>
                <w:rFonts w:hint="eastAsia" w:ascii="仿宋" w:hAnsi="仿宋" w:eastAsia="仿宋"/>
                <w:color w:val="auto"/>
                <w:sz w:val="24"/>
              </w:rPr>
            </w:pPr>
            <w:r>
              <w:rPr>
                <w:rFonts w:hint="eastAsia" w:ascii="仿宋" w:hAnsi="仿宋" w:eastAsia="仿宋"/>
                <w:color w:val="auto"/>
                <w:sz w:val="24"/>
              </w:rPr>
              <w:t>投标保证金缴纳凭证（打印件或复印件或电子保函相关证明资料）</w:t>
            </w:r>
          </w:p>
        </w:tc>
        <w:tc>
          <w:tcPr>
            <w:tcW w:w="1882" w:type="dxa"/>
            <w:vAlign w:val="center"/>
          </w:tcPr>
          <w:p w14:paraId="3B639D2E">
            <w:pPr>
              <w:pStyle w:val="570"/>
              <w:jc w:val="center"/>
              <w:rPr>
                <w:rFonts w:ascii="仿宋" w:hAnsi="仿宋" w:eastAsia="仿宋"/>
                <w:color w:val="auto"/>
                <w:sz w:val="24"/>
              </w:rPr>
            </w:pPr>
          </w:p>
        </w:tc>
      </w:tr>
      <w:tr w14:paraId="4DD09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444F941">
            <w:pPr>
              <w:pStyle w:val="570"/>
              <w:jc w:val="center"/>
              <w:rPr>
                <w:rFonts w:ascii="仿宋" w:hAnsi="仿宋" w:eastAsia="仿宋"/>
                <w:color w:val="auto"/>
                <w:sz w:val="24"/>
              </w:rPr>
            </w:pPr>
          </w:p>
        </w:tc>
        <w:tc>
          <w:tcPr>
            <w:tcW w:w="5901" w:type="dxa"/>
            <w:vAlign w:val="center"/>
          </w:tcPr>
          <w:p w14:paraId="6EFDABFC">
            <w:pPr>
              <w:jc w:val="left"/>
              <w:rPr>
                <w:rFonts w:hint="eastAsia" w:ascii="仿宋" w:hAnsi="仿宋" w:eastAsia="仿宋"/>
                <w:color w:val="auto"/>
                <w:sz w:val="24"/>
              </w:rPr>
            </w:pPr>
            <w:r>
              <w:rPr>
                <w:rFonts w:hint="eastAsia" w:ascii="仿宋" w:hAnsi="仿宋" w:eastAsia="仿宋"/>
                <w:color w:val="auto"/>
                <w:sz w:val="24"/>
              </w:rPr>
              <w:t>信用查询记录未出现《投标须知前附表》第4.4项所述违法或失信情形</w:t>
            </w:r>
          </w:p>
        </w:tc>
        <w:tc>
          <w:tcPr>
            <w:tcW w:w="1882" w:type="dxa"/>
            <w:vAlign w:val="center"/>
          </w:tcPr>
          <w:p w14:paraId="73D8C5E6">
            <w:pPr>
              <w:pStyle w:val="570"/>
              <w:jc w:val="center"/>
              <w:rPr>
                <w:rFonts w:ascii="仿宋" w:hAnsi="仿宋" w:eastAsia="仿宋"/>
                <w:color w:val="auto"/>
                <w:sz w:val="24"/>
              </w:rPr>
            </w:pPr>
          </w:p>
        </w:tc>
      </w:tr>
      <w:tr w14:paraId="34F3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411" w:hRule="atLeast"/>
          <w:jc w:val="center"/>
        </w:trPr>
        <w:tc>
          <w:tcPr>
            <w:tcW w:w="2537" w:type="dxa"/>
            <w:vAlign w:val="center"/>
          </w:tcPr>
          <w:p w14:paraId="2BDA9919">
            <w:pPr>
              <w:pStyle w:val="570"/>
              <w:jc w:val="center"/>
              <w:rPr>
                <w:rFonts w:ascii="仿宋" w:hAnsi="仿宋" w:eastAsia="仿宋" w:cs="宋体"/>
                <w:color w:val="auto"/>
                <w:sz w:val="24"/>
              </w:rPr>
            </w:pPr>
            <w:r>
              <w:rPr>
                <w:rFonts w:hint="eastAsia" w:ascii="仿宋" w:hAnsi="仿宋" w:eastAsia="仿宋" w:cs="宋体"/>
                <w:color w:val="auto"/>
                <w:sz w:val="24"/>
              </w:rPr>
              <w:t>符合性检查</w:t>
            </w:r>
          </w:p>
        </w:tc>
        <w:tc>
          <w:tcPr>
            <w:tcW w:w="5901" w:type="dxa"/>
            <w:vAlign w:val="center"/>
          </w:tcPr>
          <w:p w14:paraId="0E471BA4">
            <w:pPr>
              <w:jc w:val="left"/>
              <w:rPr>
                <w:rFonts w:ascii="仿宋" w:hAnsi="仿宋" w:eastAsia="仿宋"/>
                <w:color w:val="auto"/>
                <w:sz w:val="24"/>
              </w:rPr>
            </w:pPr>
            <w:r>
              <w:rPr>
                <w:rFonts w:hint="eastAsia" w:ascii="仿宋" w:hAnsi="仿宋" w:eastAsia="仿宋"/>
                <w:color w:val="auto"/>
                <w:sz w:val="24"/>
              </w:rPr>
              <w:t>具体内容详见招标文件《符合性检查表》</w:t>
            </w:r>
          </w:p>
        </w:tc>
        <w:tc>
          <w:tcPr>
            <w:tcW w:w="1882" w:type="dxa"/>
            <w:vAlign w:val="center"/>
          </w:tcPr>
          <w:p w14:paraId="44790074">
            <w:pPr>
              <w:pStyle w:val="570"/>
              <w:jc w:val="center"/>
              <w:rPr>
                <w:rFonts w:ascii="仿宋" w:hAnsi="仿宋" w:eastAsia="仿宋"/>
                <w:color w:val="auto"/>
                <w:sz w:val="24"/>
              </w:rPr>
            </w:pPr>
          </w:p>
        </w:tc>
      </w:tr>
      <w:tr w14:paraId="7E4B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299D5AC7">
            <w:pPr>
              <w:pStyle w:val="570"/>
              <w:jc w:val="center"/>
              <w:rPr>
                <w:rFonts w:ascii="仿宋" w:hAnsi="仿宋" w:eastAsia="仿宋"/>
                <w:color w:val="auto"/>
                <w:sz w:val="24"/>
              </w:rPr>
            </w:pPr>
            <w:r>
              <w:rPr>
                <w:rFonts w:hint="eastAsia" w:ascii="仿宋" w:hAnsi="仿宋" w:eastAsia="仿宋" w:cs="宋体"/>
                <w:color w:val="auto"/>
                <w:sz w:val="24"/>
              </w:rPr>
              <w:t>商务技术标评审</w:t>
            </w:r>
          </w:p>
        </w:tc>
        <w:tc>
          <w:tcPr>
            <w:tcW w:w="5901" w:type="dxa"/>
            <w:vAlign w:val="center"/>
          </w:tcPr>
          <w:p w14:paraId="56C1842B">
            <w:pPr>
              <w:jc w:val="left"/>
              <w:rPr>
                <w:rFonts w:ascii="仿宋" w:hAnsi="仿宋" w:eastAsia="仿宋" w:cs="宋体"/>
                <w:color w:val="auto"/>
                <w:sz w:val="24"/>
              </w:rPr>
            </w:pPr>
            <w:r>
              <w:rPr>
                <w:rFonts w:hint="eastAsia" w:ascii="仿宋" w:hAnsi="仿宋" w:eastAsia="仿宋" w:cs="宋体"/>
                <w:color w:val="auto"/>
                <w:sz w:val="24"/>
              </w:rPr>
              <w:t>投标承诺书</w:t>
            </w:r>
          </w:p>
        </w:tc>
        <w:tc>
          <w:tcPr>
            <w:tcW w:w="1882" w:type="dxa"/>
            <w:vAlign w:val="center"/>
          </w:tcPr>
          <w:p w14:paraId="1D0FC633">
            <w:pPr>
              <w:pStyle w:val="570"/>
              <w:jc w:val="center"/>
              <w:rPr>
                <w:rFonts w:ascii="仿宋" w:hAnsi="仿宋" w:eastAsia="仿宋"/>
                <w:color w:val="auto"/>
                <w:sz w:val="24"/>
              </w:rPr>
            </w:pPr>
          </w:p>
        </w:tc>
      </w:tr>
      <w:tr w14:paraId="37DF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C5C4125">
            <w:pPr>
              <w:pStyle w:val="570"/>
              <w:jc w:val="center"/>
              <w:rPr>
                <w:rFonts w:ascii="仿宋" w:hAnsi="仿宋" w:eastAsia="仿宋" w:cs="宋体"/>
                <w:color w:val="auto"/>
                <w:sz w:val="24"/>
              </w:rPr>
            </w:pPr>
          </w:p>
        </w:tc>
        <w:tc>
          <w:tcPr>
            <w:tcW w:w="5901" w:type="dxa"/>
            <w:vAlign w:val="center"/>
          </w:tcPr>
          <w:p w14:paraId="1F007659">
            <w:pPr>
              <w:jc w:val="left"/>
              <w:rPr>
                <w:rFonts w:ascii="仿宋" w:hAnsi="仿宋" w:eastAsia="仿宋" w:cs="宋体"/>
                <w:color w:val="auto"/>
                <w:sz w:val="24"/>
              </w:rPr>
            </w:pPr>
            <w:r>
              <w:rPr>
                <w:rFonts w:hint="eastAsia" w:ascii="仿宋" w:hAnsi="仿宋" w:eastAsia="仿宋" w:cs="宋体"/>
                <w:color w:val="auto"/>
                <w:sz w:val="24"/>
              </w:rPr>
              <w:t>开标一览表</w:t>
            </w:r>
          </w:p>
        </w:tc>
        <w:tc>
          <w:tcPr>
            <w:tcW w:w="1882" w:type="dxa"/>
            <w:vAlign w:val="center"/>
          </w:tcPr>
          <w:p w14:paraId="113B6BF0">
            <w:pPr>
              <w:pStyle w:val="570"/>
              <w:jc w:val="center"/>
              <w:rPr>
                <w:rFonts w:ascii="仿宋" w:hAnsi="仿宋" w:eastAsia="仿宋"/>
                <w:color w:val="auto"/>
                <w:sz w:val="24"/>
              </w:rPr>
            </w:pPr>
          </w:p>
        </w:tc>
      </w:tr>
      <w:tr w14:paraId="53CC8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0C0BE30">
            <w:pPr>
              <w:pStyle w:val="570"/>
              <w:jc w:val="center"/>
              <w:rPr>
                <w:rFonts w:ascii="仿宋" w:hAnsi="仿宋" w:eastAsia="仿宋" w:cs="宋体"/>
                <w:color w:val="auto"/>
                <w:sz w:val="24"/>
              </w:rPr>
            </w:pPr>
          </w:p>
        </w:tc>
        <w:tc>
          <w:tcPr>
            <w:tcW w:w="5901" w:type="dxa"/>
            <w:vAlign w:val="center"/>
          </w:tcPr>
          <w:p w14:paraId="2E88E51C">
            <w:pPr>
              <w:jc w:val="left"/>
              <w:rPr>
                <w:rFonts w:ascii="仿宋" w:hAnsi="仿宋" w:eastAsia="仿宋" w:cs="宋体"/>
                <w:color w:val="auto"/>
                <w:sz w:val="24"/>
              </w:rPr>
            </w:pPr>
            <w:r>
              <w:rPr>
                <w:rFonts w:hint="eastAsia" w:ascii="仿宋" w:hAnsi="仿宋" w:eastAsia="仿宋" w:cs="宋体"/>
                <w:color w:val="auto"/>
                <w:sz w:val="24"/>
              </w:rPr>
              <w:t>分项报价明细表</w:t>
            </w:r>
          </w:p>
        </w:tc>
        <w:tc>
          <w:tcPr>
            <w:tcW w:w="1882" w:type="dxa"/>
            <w:vAlign w:val="center"/>
          </w:tcPr>
          <w:p w14:paraId="4D6AF5E3">
            <w:pPr>
              <w:pStyle w:val="570"/>
              <w:jc w:val="center"/>
              <w:rPr>
                <w:rFonts w:ascii="仿宋" w:hAnsi="仿宋" w:eastAsia="仿宋"/>
                <w:color w:val="auto"/>
                <w:sz w:val="24"/>
              </w:rPr>
            </w:pPr>
          </w:p>
        </w:tc>
      </w:tr>
      <w:tr w14:paraId="06592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D71DDD0">
            <w:pPr>
              <w:pStyle w:val="570"/>
              <w:jc w:val="center"/>
              <w:rPr>
                <w:rFonts w:ascii="仿宋" w:hAnsi="仿宋" w:eastAsia="仿宋" w:cs="宋体"/>
                <w:color w:val="auto"/>
                <w:sz w:val="24"/>
              </w:rPr>
            </w:pPr>
          </w:p>
        </w:tc>
        <w:tc>
          <w:tcPr>
            <w:tcW w:w="5901" w:type="dxa"/>
            <w:vAlign w:val="center"/>
          </w:tcPr>
          <w:p w14:paraId="223A691D">
            <w:pPr>
              <w:jc w:val="left"/>
              <w:rPr>
                <w:rFonts w:ascii="仿宋" w:hAnsi="仿宋" w:eastAsia="仿宋" w:cs="宋体"/>
                <w:color w:val="auto"/>
                <w:sz w:val="24"/>
              </w:rPr>
            </w:pPr>
            <w:r>
              <w:rPr>
                <w:rFonts w:hint="eastAsia" w:ascii="仿宋" w:hAnsi="仿宋" w:eastAsia="仿宋" w:cs="宋体"/>
                <w:color w:val="auto"/>
                <w:sz w:val="24"/>
              </w:rPr>
              <w:t>商务及合同条款偏离表</w:t>
            </w:r>
          </w:p>
        </w:tc>
        <w:tc>
          <w:tcPr>
            <w:tcW w:w="1882" w:type="dxa"/>
            <w:vAlign w:val="center"/>
          </w:tcPr>
          <w:p w14:paraId="6ED21D81">
            <w:pPr>
              <w:pStyle w:val="570"/>
              <w:jc w:val="center"/>
              <w:rPr>
                <w:rFonts w:ascii="仿宋" w:hAnsi="仿宋" w:eastAsia="仿宋"/>
                <w:color w:val="auto"/>
                <w:sz w:val="24"/>
              </w:rPr>
            </w:pPr>
          </w:p>
        </w:tc>
      </w:tr>
      <w:tr w14:paraId="3848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5943075">
            <w:pPr>
              <w:pStyle w:val="570"/>
              <w:jc w:val="center"/>
              <w:rPr>
                <w:rFonts w:ascii="仿宋" w:hAnsi="仿宋" w:eastAsia="仿宋" w:cs="宋体"/>
                <w:color w:val="auto"/>
                <w:sz w:val="24"/>
              </w:rPr>
            </w:pPr>
          </w:p>
        </w:tc>
        <w:tc>
          <w:tcPr>
            <w:tcW w:w="5901" w:type="dxa"/>
            <w:vAlign w:val="center"/>
          </w:tcPr>
          <w:p w14:paraId="400DF5B4">
            <w:pPr>
              <w:jc w:val="left"/>
              <w:rPr>
                <w:rFonts w:hint="eastAsia" w:ascii="仿宋" w:hAnsi="仿宋" w:eastAsia="仿宋" w:cs="宋体"/>
                <w:color w:val="auto"/>
                <w:sz w:val="24"/>
              </w:rPr>
            </w:pPr>
            <w:r>
              <w:rPr>
                <w:rFonts w:hint="eastAsia" w:ascii="仿宋" w:hAnsi="仿宋" w:eastAsia="仿宋" w:cs="宋体"/>
                <w:color w:val="auto"/>
                <w:sz w:val="24"/>
              </w:rPr>
              <w:t>售后服务承诺书</w:t>
            </w:r>
          </w:p>
        </w:tc>
        <w:tc>
          <w:tcPr>
            <w:tcW w:w="1882" w:type="dxa"/>
            <w:vAlign w:val="center"/>
          </w:tcPr>
          <w:p w14:paraId="11ACB9F1">
            <w:pPr>
              <w:pStyle w:val="570"/>
              <w:jc w:val="center"/>
              <w:rPr>
                <w:rFonts w:ascii="仿宋" w:hAnsi="仿宋" w:eastAsia="仿宋"/>
                <w:color w:val="auto"/>
                <w:sz w:val="24"/>
              </w:rPr>
            </w:pPr>
          </w:p>
        </w:tc>
      </w:tr>
      <w:tr w14:paraId="3427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25ECFC8">
            <w:pPr>
              <w:pStyle w:val="570"/>
              <w:jc w:val="center"/>
              <w:rPr>
                <w:rFonts w:ascii="仿宋" w:hAnsi="仿宋" w:eastAsia="仿宋" w:cs="宋体"/>
                <w:color w:val="auto"/>
                <w:sz w:val="24"/>
              </w:rPr>
            </w:pPr>
          </w:p>
        </w:tc>
        <w:tc>
          <w:tcPr>
            <w:tcW w:w="5901" w:type="dxa"/>
            <w:vAlign w:val="center"/>
          </w:tcPr>
          <w:p w14:paraId="273EC860">
            <w:pPr>
              <w:jc w:val="left"/>
              <w:rPr>
                <w:rFonts w:hint="eastAsia" w:ascii="仿宋" w:hAnsi="仿宋" w:eastAsia="仿宋" w:cs="宋体"/>
                <w:color w:val="auto"/>
                <w:sz w:val="24"/>
              </w:rPr>
            </w:pPr>
            <w:r>
              <w:rPr>
                <w:rFonts w:hint="eastAsia" w:ascii="仿宋" w:hAnsi="仿宋" w:eastAsia="仿宋" w:cs="宋体"/>
                <w:color w:val="auto"/>
                <w:sz w:val="24"/>
              </w:rPr>
              <w:t>供应商近三年（2022年2月1日至今）同类产品的销售业绩</w:t>
            </w:r>
          </w:p>
        </w:tc>
        <w:tc>
          <w:tcPr>
            <w:tcW w:w="1882" w:type="dxa"/>
            <w:vAlign w:val="center"/>
          </w:tcPr>
          <w:p w14:paraId="03EBB887">
            <w:pPr>
              <w:pStyle w:val="570"/>
              <w:jc w:val="center"/>
              <w:rPr>
                <w:rFonts w:ascii="仿宋" w:hAnsi="仿宋" w:eastAsia="仿宋"/>
                <w:color w:val="auto"/>
                <w:sz w:val="24"/>
              </w:rPr>
            </w:pPr>
          </w:p>
        </w:tc>
      </w:tr>
      <w:tr w14:paraId="016C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79E1DB6">
            <w:pPr>
              <w:pStyle w:val="570"/>
              <w:jc w:val="center"/>
              <w:rPr>
                <w:rFonts w:ascii="仿宋" w:hAnsi="仿宋" w:eastAsia="仿宋" w:cs="宋体"/>
                <w:color w:val="auto"/>
                <w:sz w:val="24"/>
              </w:rPr>
            </w:pPr>
          </w:p>
        </w:tc>
        <w:tc>
          <w:tcPr>
            <w:tcW w:w="5901" w:type="dxa"/>
            <w:vAlign w:val="center"/>
          </w:tcPr>
          <w:p w14:paraId="6EB501C3">
            <w:pPr>
              <w:jc w:val="left"/>
              <w:rPr>
                <w:rFonts w:ascii="仿宋" w:hAnsi="仿宋" w:eastAsia="仿宋"/>
                <w:color w:val="auto"/>
                <w:sz w:val="24"/>
              </w:rPr>
            </w:pPr>
            <w:r>
              <w:rPr>
                <w:rFonts w:hint="eastAsia" w:ascii="仿宋" w:hAnsi="仿宋" w:eastAsia="仿宋"/>
                <w:color w:val="auto"/>
                <w:sz w:val="24"/>
              </w:rPr>
              <w:t>技术条款偏离表</w:t>
            </w:r>
          </w:p>
        </w:tc>
        <w:tc>
          <w:tcPr>
            <w:tcW w:w="1882" w:type="dxa"/>
            <w:vAlign w:val="center"/>
          </w:tcPr>
          <w:p w14:paraId="7FBE69FD">
            <w:pPr>
              <w:pStyle w:val="570"/>
              <w:jc w:val="center"/>
              <w:rPr>
                <w:rFonts w:ascii="仿宋" w:hAnsi="仿宋" w:eastAsia="仿宋"/>
                <w:color w:val="auto"/>
                <w:sz w:val="24"/>
              </w:rPr>
            </w:pPr>
          </w:p>
        </w:tc>
      </w:tr>
      <w:tr w14:paraId="5AD9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C52644C">
            <w:pPr>
              <w:pStyle w:val="570"/>
              <w:jc w:val="center"/>
              <w:rPr>
                <w:rFonts w:ascii="仿宋" w:hAnsi="仿宋" w:eastAsia="仿宋" w:cs="宋体"/>
                <w:color w:val="auto"/>
                <w:sz w:val="24"/>
              </w:rPr>
            </w:pPr>
          </w:p>
        </w:tc>
        <w:tc>
          <w:tcPr>
            <w:tcW w:w="5901" w:type="dxa"/>
            <w:vAlign w:val="center"/>
          </w:tcPr>
          <w:p w14:paraId="7F94E84B">
            <w:pPr>
              <w:jc w:val="left"/>
              <w:rPr>
                <w:rFonts w:hint="eastAsia" w:ascii="仿宋" w:hAnsi="仿宋" w:eastAsia="仿宋"/>
                <w:color w:val="auto"/>
                <w:sz w:val="24"/>
              </w:rPr>
            </w:pPr>
            <w:r>
              <w:rPr>
                <w:rFonts w:hint="eastAsia" w:ascii="仿宋" w:hAnsi="仿宋" w:eastAsia="仿宋"/>
                <w:color w:val="auto"/>
                <w:sz w:val="24"/>
              </w:rPr>
              <w:t>供应商所投产品应提供具有检测资质的检验检测部门出具的真实有效的检验检测报告（反映主要技术参数内容的部分，扫描件）和对外公开发行的印刷版彩页作为技术支持资料</w:t>
            </w:r>
          </w:p>
        </w:tc>
        <w:tc>
          <w:tcPr>
            <w:tcW w:w="1882" w:type="dxa"/>
            <w:vAlign w:val="center"/>
          </w:tcPr>
          <w:p w14:paraId="7BED608A">
            <w:pPr>
              <w:pStyle w:val="570"/>
              <w:jc w:val="center"/>
              <w:rPr>
                <w:rFonts w:ascii="仿宋" w:hAnsi="仿宋" w:eastAsia="仿宋"/>
                <w:color w:val="auto"/>
                <w:sz w:val="24"/>
              </w:rPr>
            </w:pPr>
          </w:p>
        </w:tc>
      </w:tr>
      <w:tr w14:paraId="0E2A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FF41562">
            <w:pPr>
              <w:pStyle w:val="570"/>
              <w:jc w:val="center"/>
              <w:rPr>
                <w:rFonts w:ascii="仿宋" w:hAnsi="仿宋" w:eastAsia="仿宋" w:cs="宋体"/>
                <w:color w:val="auto"/>
                <w:sz w:val="24"/>
              </w:rPr>
            </w:pPr>
          </w:p>
        </w:tc>
        <w:tc>
          <w:tcPr>
            <w:tcW w:w="5901" w:type="dxa"/>
            <w:vAlign w:val="center"/>
          </w:tcPr>
          <w:p w14:paraId="1FF3F173">
            <w:pPr>
              <w:jc w:val="left"/>
              <w:rPr>
                <w:rFonts w:ascii="仿宋" w:hAnsi="仿宋" w:eastAsia="仿宋"/>
                <w:color w:val="auto"/>
                <w:sz w:val="24"/>
              </w:rPr>
            </w:pPr>
            <w:r>
              <w:rPr>
                <w:rFonts w:hint="eastAsia" w:ascii="仿宋" w:hAnsi="仿宋" w:eastAsia="仿宋"/>
                <w:color w:val="auto"/>
                <w:sz w:val="24"/>
                <w:lang w:val="zh-CN"/>
              </w:rPr>
              <w:t>项目实施能力、保障措施及实施计划等</w:t>
            </w:r>
          </w:p>
        </w:tc>
        <w:tc>
          <w:tcPr>
            <w:tcW w:w="1882" w:type="dxa"/>
            <w:vAlign w:val="center"/>
          </w:tcPr>
          <w:p w14:paraId="73F2C88D">
            <w:pPr>
              <w:pStyle w:val="570"/>
              <w:jc w:val="center"/>
              <w:rPr>
                <w:rFonts w:ascii="仿宋" w:hAnsi="仿宋" w:eastAsia="仿宋"/>
                <w:color w:val="auto"/>
                <w:sz w:val="24"/>
              </w:rPr>
            </w:pPr>
          </w:p>
        </w:tc>
      </w:tr>
      <w:tr w14:paraId="1479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4B94AAB">
            <w:pPr>
              <w:pStyle w:val="570"/>
              <w:jc w:val="center"/>
              <w:rPr>
                <w:rFonts w:ascii="仿宋" w:hAnsi="仿宋" w:eastAsia="仿宋" w:cs="宋体"/>
                <w:color w:val="auto"/>
                <w:sz w:val="24"/>
              </w:rPr>
            </w:pPr>
          </w:p>
        </w:tc>
        <w:tc>
          <w:tcPr>
            <w:tcW w:w="5901" w:type="dxa"/>
            <w:vAlign w:val="center"/>
          </w:tcPr>
          <w:p w14:paraId="2FB3BB4B">
            <w:pPr>
              <w:jc w:val="left"/>
              <w:rPr>
                <w:rFonts w:hint="eastAsia" w:ascii="仿宋" w:hAnsi="仿宋" w:eastAsia="仿宋"/>
                <w:color w:val="auto"/>
                <w:sz w:val="24"/>
                <w:lang w:val="zh-CN"/>
              </w:rPr>
            </w:pPr>
            <w:r>
              <w:rPr>
                <w:rFonts w:hint="eastAsia" w:ascii="仿宋" w:hAnsi="仿宋" w:eastAsia="仿宋"/>
                <w:color w:val="auto"/>
                <w:sz w:val="24"/>
                <w:lang w:val="zh-CN"/>
              </w:rPr>
              <w:t>配送方案</w:t>
            </w:r>
          </w:p>
        </w:tc>
        <w:tc>
          <w:tcPr>
            <w:tcW w:w="1882" w:type="dxa"/>
            <w:vAlign w:val="center"/>
          </w:tcPr>
          <w:p w14:paraId="249C20C8">
            <w:pPr>
              <w:pStyle w:val="570"/>
              <w:jc w:val="center"/>
              <w:rPr>
                <w:rFonts w:ascii="仿宋" w:hAnsi="仿宋" w:eastAsia="仿宋"/>
                <w:color w:val="auto"/>
                <w:sz w:val="24"/>
              </w:rPr>
            </w:pPr>
          </w:p>
        </w:tc>
      </w:tr>
      <w:tr w14:paraId="6B84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2AEA0CC">
            <w:pPr>
              <w:pStyle w:val="570"/>
              <w:jc w:val="center"/>
              <w:rPr>
                <w:rFonts w:ascii="仿宋" w:hAnsi="仿宋" w:eastAsia="仿宋" w:cs="宋体"/>
                <w:color w:val="auto"/>
                <w:sz w:val="24"/>
              </w:rPr>
            </w:pPr>
          </w:p>
        </w:tc>
        <w:tc>
          <w:tcPr>
            <w:tcW w:w="5901" w:type="dxa"/>
            <w:vAlign w:val="center"/>
          </w:tcPr>
          <w:p w14:paraId="283B83FF">
            <w:pPr>
              <w:jc w:val="left"/>
              <w:rPr>
                <w:rFonts w:ascii="仿宋" w:hAnsi="仿宋" w:eastAsia="仿宋"/>
                <w:bCs/>
                <w:color w:val="auto"/>
                <w:sz w:val="24"/>
              </w:rPr>
            </w:pPr>
            <w:r>
              <w:rPr>
                <w:rFonts w:hint="eastAsia" w:ascii="仿宋" w:hAnsi="仿宋" w:eastAsia="仿宋"/>
                <w:bCs/>
                <w:color w:val="auto"/>
                <w:sz w:val="24"/>
              </w:rPr>
              <w:t>质量保证承诺</w:t>
            </w:r>
          </w:p>
        </w:tc>
        <w:tc>
          <w:tcPr>
            <w:tcW w:w="1882" w:type="dxa"/>
            <w:vAlign w:val="center"/>
          </w:tcPr>
          <w:p w14:paraId="7971FB12">
            <w:pPr>
              <w:pStyle w:val="570"/>
              <w:jc w:val="center"/>
              <w:rPr>
                <w:rFonts w:ascii="仿宋" w:hAnsi="仿宋" w:eastAsia="仿宋"/>
                <w:color w:val="auto"/>
                <w:sz w:val="24"/>
              </w:rPr>
            </w:pPr>
          </w:p>
        </w:tc>
      </w:tr>
      <w:tr w14:paraId="30F6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D89F73F">
            <w:pPr>
              <w:pStyle w:val="570"/>
              <w:jc w:val="center"/>
              <w:rPr>
                <w:rFonts w:ascii="仿宋" w:hAnsi="仿宋" w:eastAsia="仿宋" w:cs="宋体"/>
                <w:color w:val="auto"/>
                <w:sz w:val="24"/>
              </w:rPr>
            </w:pPr>
          </w:p>
        </w:tc>
        <w:tc>
          <w:tcPr>
            <w:tcW w:w="5901" w:type="dxa"/>
            <w:vAlign w:val="center"/>
          </w:tcPr>
          <w:p w14:paraId="0773773B">
            <w:pPr>
              <w:jc w:val="left"/>
              <w:rPr>
                <w:rFonts w:hint="eastAsia" w:ascii="仿宋" w:hAnsi="仿宋" w:eastAsia="仿宋"/>
                <w:bCs/>
                <w:color w:val="auto"/>
                <w:sz w:val="24"/>
              </w:rPr>
            </w:pPr>
            <w:r>
              <w:rPr>
                <w:rFonts w:hint="eastAsia" w:ascii="仿宋" w:hAnsi="仿宋" w:eastAsia="仿宋"/>
                <w:bCs/>
                <w:color w:val="auto"/>
                <w:sz w:val="24"/>
              </w:rPr>
              <w:t>项目实施进度计划</w:t>
            </w:r>
          </w:p>
        </w:tc>
        <w:tc>
          <w:tcPr>
            <w:tcW w:w="1882" w:type="dxa"/>
            <w:vAlign w:val="center"/>
          </w:tcPr>
          <w:p w14:paraId="1E6DF37A">
            <w:pPr>
              <w:pStyle w:val="570"/>
              <w:jc w:val="center"/>
              <w:rPr>
                <w:rFonts w:ascii="仿宋" w:hAnsi="仿宋" w:eastAsia="仿宋"/>
                <w:color w:val="auto"/>
                <w:sz w:val="24"/>
              </w:rPr>
            </w:pPr>
          </w:p>
        </w:tc>
      </w:tr>
      <w:tr w14:paraId="61BC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6398E4D">
            <w:pPr>
              <w:pStyle w:val="570"/>
              <w:jc w:val="center"/>
              <w:rPr>
                <w:rFonts w:ascii="仿宋" w:hAnsi="仿宋" w:eastAsia="仿宋" w:cs="宋体"/>
                <w:color w:val="auto"/>
                <w:sz w:val="24"/>
              </w:rPr>
            </w:pPr>
          </w:p>
        </w:tc>
        <w:tc>
          <w:tcPr>
            <w:tcW w:w="5901" w:type="dxa"/>
            <w:vAlign w:val="center"/>
          </w:tcPr>
          <w:p w14:paraId="47CAB1F4">
            <w:pPr>
              <w:jc w:val="left"/>
              <w:rPr>
                <w:rFonts w:ascii="仿宋" w:hAnsi="仿宋" w:eastAsia="仿宋"/>
                <w:color w:val="auto"/>
                <w:sz w:val="24"/>
              </w:rPr>
            </w:pPr>
            <w:r>
              <w:rPr>
                <w:rFonts w:hint="eastAsia" w:ascii="仿宋" w:hAnsi="仿宋" w:eastAsia="仿宋"/>
                <w:bCs/>
                <w:color w:val="auto"/>
                <w:sz w:val="24"/>
              </w:rPr>
              <w:t>供应商认为有必要提供的声明及其他文件资料</w:t>
            </w:r>
          </w:p>
        </w:tc>
        <w:tc>
          <w:tcPr>
            <w:tcW w:w="1882" w:type="dxa"/>
            <w:vAlign w:val="center"/>
          </w:tcPr>
          <w:p w14:paraId="5D05A7EA">
            <w:pPr>
              <w:pStyle w:val="570"/>
              <w:jc w:val="center"/>
              <w:rPr>
                <w:rFonts w:ascii="仿宋" w:hAnsi="仿宋" w:eastAsia="仿宋"/>
                <w:color w:val="auto"/>
                <w:sz w:val="24"/>
              </w:rPr>
            </w:pPr>
          </w:p>
        </w:tc>
      </w:tr>
    </w:tbl>
    <w:p w14:paraId="39D51E9D">
      <w:pPr>
        <w:pStyle w:val="252"/>
        <w:rPr>
          <w:rFonts w:ascii="仿宋" w:hAnsi="仿宋" w:eastAsia="仿宋" w:cs="仿宋"/>
          <w:b/>
          <w:bCs/>
          <w:color w:val="auto"/>
          <w:sz w:val="24"/>
        </w:rPr>
      </w:pPr>
    </w:p>
    <w:p w14:paraId="5AF70903">
      <w:pPr>
        <w:spacing w:line="312" w:lineRule="auto"/>
        <w:rPr>
          <w:rFonts w:hint="eastAsia" w:ascii="仿宋" w:hAnsi="仿宋" w:eastAsia="仿宋" w:cs="仿宋_GB2312"/>
          <w:color w:val="auto"/>
          <w:sz w:val="28"/>
          <w:szCs w:val="28"/>
        </w:rPr>
      </w:pPr>
      <w:r>
        <w:rPr>
          <w:rFonts w:ascii="仿宋" w:hAnsi="仿宋" w:eastAsia="仿宋"/>
          <w:color w:val="auto"/>
        </w:rPr>
        <w:br w:type="page" w:clear="all"/>
      </w:r>
      <w:r>
        <w:rPr>
          <w:rFonts w:hint="eastAsia" w:ascii="仿宋" w:hAnsi="仿宋" w:eastAsia="仿宋" w:cs="仿宋_GB2312"/>
          <w:b/>
          <w:bCs/>
          <w:color w:val="auto"/>
          <w:sz w:val="28"/>
          <w:szCs w:val="28"/>
        </w:rPr>
        <w:t>附件一  供应商在国家或地方有关登记管理机关登记注册的有效证明材料（如营业执照或事业单位法人证书或自然人身份证明等），原件的扫描件；</w:t>
      </w:r>
    </w:p>
    <w:p w14:paraId="14E36952">
      <w:pPr>
        <w:widowControl/>
        <w:spacing w:line="440" w:lineRule="exact"/>
        <w:jc w:val="left"/>
        <w:rPr>
          <w:rFonts w:hint="eastAsia" w:ascii="仿宋" w:hAnsi="仿宋" w:eastAsia="仿宋" w:cs="仿宋_GB2312"/>
          <w:bCs/>
          <w:color w:val="auto"/>
          <w:sz w:val="28"/>
          <w:szCs w:val="28"/>
        </w:rPr>
      </w:pPr>
    </w:p>
    <w:p w14:paraId="3644F641">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说明：</w:t>
      </w:r>
    </w:p>
    <w:p w14:paraId="3F4640D5">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供应商是企业（包括合伙企业）的，应提供其在工商部门注册的有效“企业营业执照”原件的扫描件；</w:t>
      </w:r>
    </w:p>
    <w:p w14:paraId="57E84476">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供应商是事业单位的，应提供其有效的“事业单位法人证书”原件的扫描件；</w:t>
      </w:r>
    </w:p>
    <w:p w14:paraId="15685DA3">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供应商是非企业专业服务机构的，应提供其有效的“执业许可证”原件的扫描件；</w:t>
      </w:r>
    </w:p>
    <w:p w14:paraId="63ADDD95">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供应商是个体工商户的，应提供其有效的“个体工商户营业执照”原件的扫描件；</w:t>
      </w:r>
    </w:p>
    <w:p w14:paraId="2DD4BA0F">
      <w:pPr>
        <w:shd w:val="clear" w:color="auto" w:fill="FFFFFF"/>
        <w:spacing w:line="400" w:lineRule="exact"/>
        <w:ind w:firstLine="560"/>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供应商是自然人的，应提供其有效的自然人身份证明原件的扫描件。</w:t>
      </w:r>
    </w:p>
    <w:p w14:paraId="47CDD6D5">
      <w:pPr>
        <w:widowControl/>
        <w:spacing w:line="400" w:lineRule="exact"/>
        <w:jc w:val="left"/>
        <w:rPr>
          <w:rFonts w:hint="eastAsia" w:ascii="仿宋" w:hAnsi="仿宋" w:eastAsia="仿宋" w:cs="仿宋"/>
          <w:bCs/>
          <w:color w:val="auto"/>
          <w:sz w:val="24"/>
        </w:rPr>
      </w:pPr>
    </w:p>
    <w:p w14:paraId="68A3570B">
      <w:pPr>
        <w:widowControl/>
        <w:spacing w:line="440" w:lineRule="exact"/>
        <w:jc w:val="left"/>
        <w:rPr>
          <w:rFonts w:hint="eastAsia" w:ascii="仿宋" w:hAnsi="仿宋" w:eastAsia="仿宋" w:cs="仿宋"/>
          <w:bCs/>
          <w:color w:val="auto"/>
          <w:sz w:val="24"/>
        </w:rPr>
      </w:pPr>
    </w:p>
    <w:p w14:paraId="7C0D1412">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附件二  法定代表人资格证明书及法定代表人授权委托书，</w:t>
      </w:r>
      <w:r>
        <w:rPr>
          <w:rFonts w:hint="eastAsia" w:ascii="仿宋" w:hAnsi="仿宋" w:eastAsia="仿宋" w:cs="仿宋_GB2312"/>
          <w:b/>
          <w:color w:val="auto"/>
          <w:sz w:val="28"/>
          <w:szCs w:val="28"/>
        </w:rPr>
        <w:t>原件的扫描件</w:t>
      </w:r>
    </w:p>
    <w:p w14:paraId="47FBCA6C">
      <w:pPr>
        <w:shd w:val="clear" w:color="auto" w:fill="FFFFFF"/>
        <w:spacing w:before="314" w:after="314" w:line="440" w:lineRule="exact"/>
        <w:jc w:val="center"/>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t>法定代表人资格证明书</w:t>
      </w:r>
    </w:p>
    <w:p w14:paraId="58EB449B">
      <w:pPr>
        <w:shd w:val="clear" w:color="auto" w:fill="FFFFFF"/>
        <w:spacing w:line="440" w:lineRule="exact"/>
        <w:rPr>
          <w:rFonts w:hint="eastAsia" w:ascii="仿宋" w:hAnsi="仿宋" w:eastAsia="仿宋" w:cs="仿宋_GB2312"/>
          <w:color w:val="auto"/>
          <w:sz w:val="28"/>
          <w:szCs w:val="28"/>
        </w:rPr>
      </w:pPr>
    </w:p>
    <w:p w14:paraId="5FF22A72">
      <w:pPr>
        <w:pStyle w:val="940"/>
        <w:spacing w:line="50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u w:val="single"/>
        </w:rPr>
        <w:t>（代理机构名称）</w:t>
      </w:r>
      <w:r>
        <w:rPr>
          <w:rFonts w:hint="eastAsia" w:ascii="仿宋" w:hAnsi="仿宋" w:eastAsia="仿宋" w:cs="仿宋_GB2312"/>
          <w:color w:val="auto"/>
          <w:sz w:val="28"/>
          <w:szCs w:val="28"/>
        </w:rPr>
        <w:t>：</w:t>
      </w:r>
    </w:p>
    <w:p w14:paraId="7612ABCE">
      <w:pPr>
        <w:pStyle w:val="940"/>
        <w:spacing w:line="50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兹有</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同志为</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 xml:space="preserve">公司法定代表人，代表我公司办理一切社会公务事宜，具有法律效力。 </w:t>
      </w:r>
    </w:p>
    <w:p w14:paraId="468FBA98">
      <w:pPr>
        <w:pStyle w:val="940"/>
        <w:spacing w:line="50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附法定代表人基本情况： </w:t>
      </w:r>
    </w:p>
    <w:p w14:paraId="2FA8FA51">
      <w:pPr>
        <w:pStyle w:val="940"/>
        <w:spacing w:line="500" w:lineRule="exact"/>
        <w:ind w:firstLine="560"/>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rPr>
        <w:t>姓名：</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性别：</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年龄：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职务：</w:t>
      </w:r>
      <w:r>
        <w:rPr>
          <w:rFonts w:hint="eastAsia" w:ascii="仿宋" w:hAnsi="仿宋" w:eastAsia="仿宋" w:cs="仿宋_GB2312"/>
          <w:color w:val="auto"/>
          <w:sz w:val="28"/>
          <w:szCs w:val="28"/>
          <w:u w:val="single"/>
        </w:rPr>
        <w:t xml:space="preserve">         </w:t>
      </w:r>
    </w:p>
    <w:p w14:paraId="54291FCC">
      <w:pPr>
        <w:pStyle w:val="940"/>
        <w:spacing w:line="50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身份证号码：</w:t>
      </w:r>
      <w:r>
        <w:rPr>
          <w:rFonts w:hint="eastAsia" w:ascii="仿宋" w:hAnsi="仿宋" w:eastAsia="仿宋" w:cs="仿宋_GB2312"/>
          <w:color w:val="auto"/>
          <w:sz w:val="28"/>
          <w:szCs w:val="28"/>
          <w:u w:val="single"/>
        </w:rPr>
        <w:t xml:space="preserve">                     </w:t>
      </w:r>
    </w:p>
    <w:p w14:paraId="28F72238">
      <w:pPr>
        <w:pStyle w:val="940"/>
        <w:spacing w:line="50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通讯地址：</w:t>
      </w:r>
      <w:r>
        <w:rPr>
          <w:rFonts w:hint="eastAsia" w:ascii="仿宋" w:hAnsi="仿宋" w:eastAsia="仿宋" w:cs="仿宋_GB2312"/>
          <w:color w:val="auto"/>
          <w:sz w:val="28"/>
          <w:szCs w:val="28"/>
          <w:u w:val="single"/>
        </w:rPr>
        <w:t xml:space="preserve">                       </w:t>
      </w:r>
    </w:p>
    <w:p w14:paraId="258C8B6A">
      <w:pPr>
        <w:shd w:val="clear" w:color="auto" w:fill="FFFFFF"/>
        <w:spacing w:line="440" w:lineRule="exact"/>
        <w:ind w:firstLine="560"/>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rPr>
        <w:t>电话号码：</w:t>
      </w:r>
      <w:r>
        <w:rPr>
          <w:rFonts w:hint="eastAsia" w:ascii="仿宋" w:hAnsi="仿宋" w:eastAsia="仿宋" w:cs="仿宋_GB2312"/>
          <w:color w:val="auto"/>
          <w:sz w:val="28"/>
          <w:szCs w:val="28"/>
          <w:u w:val="single"/>
        </w:rPr>
        <w:t xml:space="preserve">                   </w:t>
      </w:r>
    </w:p>
    <w:p w14:paraId="29B709D5">
      <w:pPr>
        <w:shd w:val="clear" w:color="auto" w:fill="FFFFFF"/>
        <w:spacing w:line="440" w:lineRule="exact"/>
        <w:rPr>
          <w:rFonts w:hint="eastAsia" w:ascii="仿宋" w:hAnsi="仿宋" w:eastAsia="仿宋" w:cs="仿宋"/>
          <w:color w:val="auto"/>
          <w:szCs w:val="21"/>
        </w:rPr>
      </w:pPr>
      <w:r>
        <w:rPr>
          <w:rFonts w:hint="eastAsia" w:ascii="仿宋" w:hAnsi="仿宋" w:eastAsia="仿宋" w:cs="仿宋"/>
          <w:color w:val="auto"/>
          <w:szCs w:val="21"/>
        </w:rPr>
        <w:pict>
          <v:shape id="文本框 2" o:spid="_x0000_s1027" o:spt="202" type="#_x0000_t202" style="position:absolute;left:0pt;margin-left:-19.55pt;margin-top:12.8pt;height:151.1pt;width:252.1pt;z-index:251660288;mso-width-relative:page;mso-height-relative:page;" coordsize="21600,21600" o:gfxdata="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6s12gAAAAoBAAAPAAAAAAAA&#10;AAEAIAAAACIAAABkcnMvZG93bnJldi54bWxQSwECFAAUAAAACACHTuJAkqk/BNcBAAC9AwAADgAA&#10;AAAAAAABACAAAAApAQAAZHJzL2Uyb0RvYy54bWxQSwUGAAAAAAYABgBZAQAAcgUAAAAA&#10;">
            <v:path/>
            <v:fill focussize="0,0"/>
            <v:stroke joinstyle="round"/>
            <v:imagedata o:title=""/>
            <o:lock v:ext="edit"/>
            <v:textbox>
              <w:txbxContent>
                <w:p w14:paraId="5E56F27A"/>
                <w:p w14:paraId="70E86C87"/>
                <w:p w14:paraId="76CAB52C"/>
                <w:p w14:paraId="08B520FB"/>
                <w:p w14:paraId="78B40D2E">
                  <w:pPr>
                    <w:jc w:val="center"/>
                    <w:rPr>
                      <w:rFonts w:ascii="仿宋" w:hAnsi="仿宋" w:eastAsia="仿宋"/>
                      <w:sz w:val="36"/>
                      <w:szCs w:val="36"/>
                    </w:rPr>
                  </w:pPr>
                  <w:r>
                    <w:rPr>
                      <w:rFonts w:hint="eastAsia" w:ascii="仿宋" w:hAnsi="仿宋" w:eastAsia="仿宋"/>
                      <w:sz w:val="36"/>
                      <w:szCs w:val="36"/>
                    </w:rPr>
                    <w:t>法定代表人身份证扫描件</w:t>
                  </w:r>
                </w:p>
                <w:p w14:paraId="77F30F3D">
                  <w:pPr>
                    <w:jc w:val="center"/>
                    <w:rPr>
                      <w:rFonts w:ascii="仿宋" w:hAnsi="仿宋" w:eastAsia="仿宋"/>
                      <w:sz w:val="36"/>
                      <w:szCs w:val="36"/>
                    </w:rPr>
                  </w:pPr>
                  <w:r>
                    <w:rPr>
                      <w:rFonts w:hint="eastAsia" w:ascii="仿宋" w:hAnsi="仿宋" w:eastAsia="仿宋"/>
                      <w:sz w:val="36"/>
                      <w:szCs w:val="36"/>
                    </w:rPr>
                    <w:t>（人像面）</w:t>
                  </w:r>
                </w:p>
                <w:p w14:paraId="637AFD40"/>
                <w:p w14:paraId="44D16723"/>
                <w:p w14:paraId="26454E1E"/>
                <w:p w14:paraId="05197678"/>
                <w:p w14:paraId="5F8739C8"/>
                <w:p w14:paraId="14B3BC0E"/>
                <w:p w14:paraId="38E0D0F9">
                  <w:pPr>
                    <w:rPr>
                      <w:sz w:val="32"/>
                      <w:szCs w:val="32"/>
                    </w:rPr>
                  </w:pPr>
                </w:p>
                <w:p w14:paraId="18640DC5"/>
              </w:txbxContent>
            </v:textbox>
          </v:shape>
        </w:pict>
      </w:r>
      <w:r>
        <w:rPr>
          <w:rFonts w:hint="eastAsia" w:ascii="仿宋" w:hAnsi="仿宋" w:eastAsia="仿宋" w:cs="仿宋"/>
          <w:color w:val="auto"/>
          <w:szCs w:val="21"/>
        </w:rPr>
        <w:pict>
          <v:shape id="文本框 3" o:spid="_x0000_s1028" o:spt="202" type="#_x0000_t202" style="position:absolute;left:0pt;margin-left:249pt;margin-top:12.8pt;height:151.1pt;width:254pt;z-index:251661312;mso-width-relative:page;mso-height-relative:page;" coordsize="21600,21600" o:gfxdata="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ODsY9oAAAALAQAADwAA&#10;AAAAAAABACAAAAAiAAAAZHJzL2Rvd25yZXYueG1sUEsBAhQAFAAAAAgAh07iQMFYjh/bAQAAvQMA&#10;AA4AAAAAAAAAAQAgAAAAKQEAAGRycy9lMm9Eb2MueG1sUEsFBgAAAAAGAAYAWQEAAHYFAAAAAA==&#10;">
            <v:path/>
            <v:fill focussize="0,0"/>
            <v:stroke joinstyle="round"/>
            <v:imagedata o:title=""/>
            <o:lock v:ext="edit"/>
            <v:textbox>
              <w:txbxContent>
                <w:p w14:paraId="1252D5D2"/>
                <w:p w14:paraId="3FCF470E"/>
                <w:p w14:paraId="69F33301"/>
                <w:p w14:paraId="6A511C0B"/>
                <w:p w14:paraId="2E074D77">
                  <w:pPr>
                    <w:jc w:val="center"/>
                    <w:rPr>
                      <w:rFonts w:ascii="仿宋" w:hAnsi="仿宋" w:eastAsia="仿宋"/>
                      <w:sz w:val="36"/>
                      <w:szCs w:val="36"/>
                    </w:rPr>
                  </w:pPr>
                  <w:r>
                    <w:rPr>
                      <w:rFonts w:hint="eastAsia" w:ascii="仿宋" w:hAnsi="仿宋" w:eastAsia="仿宋"/>
                      <w:sz w:val="36"/>
                      <w:szCs w:val="36"/>
                    </w:rPr>
                    <w:t>法定代表人身份证扫描件</w:t>
                  </w:r>
                </w:p>
                <w:p w14:paraId="4CEBEC0D">
                  <w:pPr>
                    <w:jc w:val="center"/>
                    <w:rPr>
                      <w:rFonts w:ascii="仿宋" w:hAnsi="仿宋" w:eastAsia="仿宋"/>
                      <w:sz w:val="36"/>
                      <w:szCs w:val="36"/>
                    </w:rPr>
                  </w:pPr>
                  <w:r>
                    <w:rPr>
                      <w:rFonts w:hint="eastAsia" w:ascii="仿宋" w:hAnsi="仿宋" w:eastAsia="仿宋"/>
                      <w:sz w:val="36"/>
                      <w:szCs w:val="36"/>
                    </w:rPr>
                    <w:t>（国徽面）</w:t>
                  </w:r>
                </w:p>
                <w:p w14:paraId="5B91F7A6"/>
                <w:p w14:paraId="14EDD4B2"/>
                <w:p w14:paraId="1769667A"/>
                <w:p w14:paraId="454B016E"/>
                <w:p w14:paraId="29207109"/>
                <w:p w14:paraId="0DD7F9AB"/>
                <w:p w14:paraId="0CB1B443">
                  <w:pPr>
                    <w:rPr>
                      <w:sz w:val="32"/>
                      <w:szCs w:val="32"/>
                    </w:rPr>
                  </w:pPr>
                </w:p>
                <w:p w14:paraId="4E7D5D4A"/>
              </w:txbxContent>
            </v:textbox>
          </v:shape>
        </w:pict>
      </w:r>
    </w:p>
    <w:p w14:paraId="502D6D97">
      <w:pPr>
        <w:shd w:val="clear" w:color="auto" w:fill="FFFFFF"/>
        <w:spacing w:line="440" w:lineRule="exact"/>
        <w:rPr>
          <w:rFonts w:hint="eastAsia" w:ascii="仿宋" w:hAnsi="仿宋" w:eastAsia="仿宋" w:cs="仿宋"/>
          <w:color w:val="auto"/>
          <w:szCs w:val="21"/>
        </w:rPr>
      </w:pPr>
    </w:p>
    <w:p w14:paraId="758D8FA0">
      <w:pPr>
        <w:shd w:val="clear" w:color="auto" w:fill="FFFFFF"/>
        <w:spacing w:line="440" w:lineRule="exact"/>
        <w:rPr>
          <w:rFonts w:hint="eastAsia" w:ascii="仿宋" w:hAnsi="仿宋" w:eastAsia="仿宋" w:cs="仿宋"/>
          <w:color w:val="auto"/>
          <w:szCs w:val="21"/>
        </w:rPr>
      </w:pPr>
    </w:p>
    <w:p w14:paraId="5A4D0CF0">
      <w:pPr>
        <w:shd w:val="clear" w:color="auto" w:fill="FFFFFF"/>
        <w:spacing w:line="440" w:lineRule="exact"/>
        <w:rPr>
          <w:rFonts w:hint="eastAsia" w:ascii="仿宋" w:hAnsi="仿宋" w:eastAsia="仿宋" w:cs="仿宋"/>
          <w:color w:val="auto"/>
          <w:szCs w:val="21"/>
        </w:rPr>
      </w:pPr>
    </w:p>
    <w:p w14:paraId="4E67E2CE">
      <w:pPr>
        <w:shd w:val="clear" w:color="auto" w:fill="FFFFFF"/>
        <w:spacing w:line="440" w:lineRule="exact"/>
        <w:rPr>
          <w:rFonts w:hint="eastAsia" w:ascii="仿宋" w:hAnsi="仿宋" w:eastAsia="仿宋" w:cs="仿宋"/>
          <w:color w:val="auto"/>
          <w:szCs w:val="21"/>
        </w:rPr>
      </w:pPr>
    </w:p>
    <w:p w14:paraId="2F5F9B3D">
      <w:pPr>
        <w:shd w:val="clear" w:color="auto" w:fill="FFFFFF"/>
        <w:spacing w:line="440" w:lineRule="exact"/>
        <w:rPr>
          <w:rFonts w:hint="eastAsia" w:ascii="仿宋" w:hAnsi="仿宋" w:eastAsia="仿宋" w:cs="仿宋"/>
          <w:color w:val="auto"/>
          <w:szCs w:val="21"/>
        </w:rPr>
      </w:pPr>
    </w:p>
    <w:p w14:paraId="11D038C9">
      <w:pPr>
        <w:shd w:val="clear" w:color="auto" w:fill="FFFFFF"/>
        <w:spacing w:line="440" w:lineRule="exact"/>
        <w:rPr>
          <w:rFonts w:hint="eastAsia" w:ascii="仿宋" w:hAnsi="仿宋" w:eastAsia="仿宋" w:cs="仿宋"/>
          <w:color w:val="auto"/>
          <w:szCs w:val="21"/>
        </w:rPr>
      </w:pPr>
    </w:p>
    <w:p w14:paraId="15890650">
      <w:pPr>
        <w:shd w:val="clear" w:color="auto" w:fill="FFFFFF"/>
        <w:spacing w:line="440" w:lineRule="exact"/>
        <w:rPr>
          <w:rFonts w:hint="eastAsia" w:ascii="仿宋" w:hAnsi="仿宋" w:eastAsia="仿宋" w:cs="仿宋"/>
          <w:color w:val="auto"/>
          <w:szCs w:val="21"/>
        </w:rPr>
      </w:pPr>
    </w:p>
    <w:p w14:paraId="729ED576">
      <w:pPr>
        <w:shd w:val="clear" w:color="auto" w:fill="FFFFFF"/>
        <w:spacing w:line="440" w:lineRule="exact"/>
        <w:rPr>
          <w:rFonts w:hint="eastAsia" w:ascii="仿宋" w:hAnsi="仿宋" w:eastAsia="仿宋" w:cs="仿宋_GB2312"/>
          <w:color w:val="auto"/>
          <w:sz w:val="24"/>
        </w:rPr>
      </w:pPr>
      <w:r>
        <w:rPr>
          <w:rFonts w:hint="eastAsia" w:ascii="仿宋" w:hAnsi="仿宋" w:eastAsia="仿宋" w:cs="仿宋_GB2312"/>
          <w:color w:val="auto"/>
          <w:sz w:val="24"/>
        </w:rPr>
        <w:t>特此证明。</w:t>
      </w:r>
    </w:p>
    <w:p w14:paraId="2E427DF5">
      <w:pPr>
        <w:shd w:val="clear" w:color="auto" w:fill="FFFFFF"/>
        <w:spacing w:line="440" w:lineRule="exact"/>
        <w:rPr>
          <w:rFonts w:hint="eastAsia" w:ascii="仿宋" w:hAnsi="仿宋" w:eastAsia="仿宋" w:cs="仿宋_GB2312"/>
          <w:color w:val="auto"/>
          <w:sz w:val="24"/>
        </w:rPr>
      </w:pPr>
    </w:p>
    <w:p w14:paraId="4AA7F4AB">
      <w:pPr>
        <w:shd w:val="clear" w:color="auto" w:fill="FFFFFF"/>
        <w:spacing w:line="440" w:lineRule="exact"/>
        <w:rPr>
          <w:rFonts w:hint="eastAsia" w:ascii="仿宋" w:hAnsi="仿宋" w:eastAsia="仿宋" w:cs="仿宋_GB2312"/>
          <w:color w:val="auto"/>
          <w:sz w:val="24"/>
        </w:rPr>
      </w:pPr>
    </w:p>
    <w:p w14:paraId="39C8C297">
      <w:pPr>
        <w:pStyle w:val="473"/>
        <w:shd w:val="clear" w:color="auto" w:fill="FFFFFF"/>
        <w:spacing w:line="440" w:lineRule="exact"/>
        <w:rPr>
          <w:rFonts w:hint="eastAsia" w:ascii="仿宋" w:hAnsi="仿宋" w:eastAsia="仿宋" w:cs="仿宋_GB2312"/>
          <w:color w:val="auto"/>
          <w:sz w:val="24"/>
        </w:rPr>
      </w:pPr>
      <w:r>
        <w:rPr>
          <w:rFonts w:hint="eastAsia" w:ascii="仿宋" w:hAnsi="仿宋" w:eastAsia="仿宋" w:cs="仿宋_GB2312"/>
          <w:color w:val="auto"/>
          <w:sz w:val="24"/>
        </w:rPr>
        <w:t>供应商（公章）：</w:t>
      </w:r>
    </w:p>
    <w:p w14:paraId="7C9D3BC0">
      <w:pPr>
        <w:shd w:val="clear" w:color="auto" w:fill="FFFFFF"/>
        <w:spacing w:line="440" w:lineRule="exact"/>
        <w:rPr>
          <w:rFonts w:hint="eastAsia" w:ascii="仿宋" w:hAnsi="仿宋" w:eastAsia="仿宋" w:cs="仿宋_GB2312"/>
          <w:color w:val="auto"/>
          <w:sz w:val="24"/>
        </w:rPr>
      </w:pPr>
      <w:r>
        <w:rPr>
          <w:rFonts w:hint="eastAsia" w:ascii="仿宋" w:hAnsi="仿宋" w:eastAsia="仿宋" w:cs="仿宋_GB2312"/>
          <w:color w:val="auto"/>
          <w:sz w:val="24"/>
        </w:rPr>
        <w:t>法定代表人（签字或签章）：</w:t>
      </w:r>
    </w:p>
    <w:p w14:paraId="630F65D9">
      <w:pPr>
        <w:shd w:val="clear" w:color="auto" w:fill="FFFFFF"/>
        <w:tabs>
          <w:tab w:val="left" w:pos="3780"/>
        </w:tabs>
        <w:spacing w:line="440" w:lineRule="exact"/>
        <w:rPr>
          <w:rFonts w:hint="eastAsia" w:ascii="仿宋" w:hAnsi="仿宋" w:eastAsia="仿宋" w:cs="仿宋_GB2312"/>
          <w:color w:val="auto"/>
          <w:sz w:val="24"/>
        </w:rPr>
      </w:pPr>
      <w:r>
        <w:rPr>
          <w:rFonts w:hint="eastAsia" w:ascii="仿宋" w:hAnsi="仿宋" w:eastAsia="仿宋" w:cs="仿宋_GB2312"/>
          <w:color w:val="auto"/>
          <w:sz w:val="24"/>
        </w:rPr>
        <w:t>日期：  年  月  日</w:t>
      </w:r>
    </w:p>
    <w:p w14:paraId="0B470090">
      <w:pPr>
        <w:shd w:val="clear" w:color="auto" w:fill="FFFFFF"/>
        <w:spacing w:line="500" w:lineRule="exact"/>
        <w:rPr>
          <w:rFonts w:hint="eastAsia" w:ascii="仿宋" w:hAnsi="仿宋" w:eastAsia="仿宋" w:cs="仿宋_GB2312"/>
          <w:b/>
          <w:bCs/>
          <w:color w:val="auto"/>
          <w:szCs w:val="21"/>
        </w:rPr>
      </w:pPr>
    </w:p>
    <w:p w14:paraId="621D8510">
      <w:pPr>
        <w:shd w:val="clear" w:color="auto" w:fill="FFFFFF"/>
        <w:spacing w:line="440" w:lineRule="exact"/>
        <w:rPr>
          <w:rFonts w:hint="eastAsia" w:ascii="仿宋" w:hAnsi="仿宋" w:eastAsia="仿宋" w:cs="仿宋"/>
          <w:bCs/>
          <w:color w:val="auto"/>
          <w:sz w:val="24"/>
        </w:rPr>
      </w:pPr>
    </w:p>
    <w:p w14:paraId="00364743">
      <w:pPr>
        <w:shd w:val="clear" w:color="auto" w:fill="FFFFFF"/>
        <w:spacing w:line="440" w:lineRule="exact"/>
        <w:jc w:val="center"/>
        <w:rPr>
          <w:rFonts w:hint="eastAsia" w:ascii="仿宋" w:hAnsi="仿宋" w:eastAsia="仿宋" w:cs="仿宋"/>
          <w:b/>
          <w:bCs/>
          <w:color w:val="auto"/>
          <w:sz w:val="28"/>
          <w:szCs w:val="28"/>
        </w:rPr>
      </w:pPr>
    </w:p>
    <w:p w14:paraId="3C5F8F20">
      <w:pPr>
        <w:shd w:val="clear" w:color="auto" w:fill="FFFFFF"/>
        <w:spacing w:line="440" w:lineRule="exact"/>
        <w:jc w:val="center"/>
        <w:rPr>
          <w:rFonts w:hint="eastAsia" w:ascii="仿宋" w:hAnsi="仿宋" w:eastAsia="仿宋" w:cs="仿宋"/>
          <w:b/>
          <w:bCs/>
          <w:color w:val="auto"/>
          <w:sz w:val="28"/>
          <w:szCs w:val="28"/>
        </w:rPr>
      </w:pPr>
    </w:p>
    <w:p w14:paraId="5A90C662">
      <w:pPr>
        <w:shd w:val="clear" w:color="auto" w:fill="FFFFFF"/>
        <w:spacing w:line="440" w:lineRule="exact"/>
        <w:jc w:val="center"/>
        <w:rPr>
          <w:rFonts w:hint="eastAsia" w:ascii="仿宋" w:hAnsi="仿宋" w:eastAsia="仿宋" w:cs="仿宋"/>
          <w:b/>
          <w:bCs/>
          <w:color w:val="auto"/>
          <w:sz w:val="28"/>
          <w:szCs w:val="28"/>
        </w:rPr>
      </w:pPr>
    </w:p>
    <w:p w14:paraId="1B497AC5">
      <w:pPr>
        <w:shd w:val="clear" w:color="auto" w:fill="FFFFFF"/>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法定代表人授权委托书</w:t>
      </w:r>
    </w:p>
    <w:p w14:paraId="52229FC0">
      <w:pPr>
        <w:shd w:val="clear" w:color="auto" w:fill="FFFFFF"/>
        <w:spacing w:line="440" w:lineRule="exact"/>
        <w:jc w:val="center"/>
        <w:rPr>
          <w:rFonts w:hint="eastAsia" w:ascii="仿宋" w:hAnsi="仿宋" w:eastAsia="仿宋" w:cs="仿宋"/>
          <w:b/>
          <w:bCs/>
          <w:color w:val="auto"/>
          <w:sz w:val="24"/>
        </w:rPr>
      </w:pPr>
    </w:p>
    <w:p w14:paraId="4F9B56D5">
      <w:pPr>
        <w:shd w:val="clear" w:color="auto" w:fill="FFFFFF"/>
        <w:spacing w:line="440" w:lineRule="exact"/>
        <w:ind w:firstLine="529"/>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本授权委托书声明：我系</w:t>
      </w:r>
      <w:r>
        <w:rPr>
          <w:rFonts w:hint="eastAsia" w:ascii="仿宋" w:hAnsi="仿宋" w:eastAsia="仿宋" w:cs="仿宋"/>
          <w:bCs/>
          <w:color w:val="auto"/>
          <w:sz w:val="28"/>
          <w:szCs w:val="28"/>
          <w:u w:val="single"/>
        </w:rPr>
        <w:t xml:space="preserve">  （供应商名称）  </w:t>
      </w:r>
      <w:r>
        <w:rPr>
          <w:rFonts w:hint="eastAsia" w:ascii="仿宋" w:hAnsi="仿宋" w:eastAsia="仿宋" w:cs="仿宋"/>
          <w:bCs/>
          <w:color w:val="auto"/>
          <w:sz w:val="28"/>
          <w:szCs w:val="28"/>
        </w:rPr>
        <w:t>的法定代表人，现授权委托</w:t>
      </w:r>
      <w:r>
        <w:rPr>
          <w:rFonts w:hint="eastAsia" w:ascii="仿宋" w:hAnsi="仿宋" w:eastAsia="仿宋" w:cs="仿宋"/>
          <w:bCs/>
          <w:color w:val="auto"/>
          <w:sz w:val="28"/>
          <w:szCs w:val="28"/>
          <w:u w:val="single"/>
        </w:rPr>
        <w:t xml:space="preserve">   （供应商名称） </w:t>
      </w:r>
      <w:r>
        <w:rPr>
          <w:rFonts w:hint="eastAsia" w:ascii="仿宋" w:hAnsi="仿宋" w:eastAsia="仿宋" w:cs="仿宋"/>
          <w:bCs/>
          <w:color w:val="auto"/>
          <w:sz w:val="28"/>
          <w:szCs w:val="28"/>
        </w:rPr>
        <w:t>的</w:t>
      </w:r>
      <w:r>
        <w:rPr>
          <w:rFonts w:hint="eastAsia" w:ascii="仿宋" w:hAnsi="仿宋" w:eastAsia="仿宋" w:cs="仿宋"/>
          <w:bCs/>
          <w:color w:val="auto"/>
          <w:sz w:val="28"/>
          <w:szCs w:val="28"/>
          <w:u w:val="single"/>
        </w:rPr>
        <w:t xml:space="preserve"> （授权代表姓名） </w:t>
      </w:r>
      <w:r>
        <w:rPr>
          <w:rFonts w:hint="eastAsia" w:ascii="仿宋" w:hAnsi="仿宋" w:eastAsia="仿宋" w:cs="仿宋"/>
          <w:bCs/>
          <w:color w:val="auto"/>
          <w:sz w:val="28"/>
          <w:szCs w:val="28"/>
        </w:rPr>
        <w:t xml:space="preserve"> 为我的代理人，以</w:t>
      </w:r>
      <w:r>
        <w:rPr>
          <w:rFonts w:hint="eastAsia" w:ascii="仿宋" w:hAnsi="仿宋" w:eastAsia="仿宋" w:cs="仿宋"/>
          <w:bCs/>
          <w:color w:val="auto"/>
          <w:sz w:val="28"/>
          <w:szCs w:val="28"/>
          <w:u w:val="single"/>
        </w:rPr>
        <w:t>（供应商名称）</w:t>
      </w:r>
      <w:r>
        <w:rPr>
          <w:rFonts w:hint="eastAsia" w:ascii="仿宋" w:hAnsi="仿宋" w:eastAsia="仿宋" w:cs="仿宋"/>
          <w:bCs/>
          <w:color w:val="auto"/>
          <w:sz w:val="28"/>
          <w:szCs w:val="28"/>
        </w:rPr>
        <w:t>的名义参加</w:t>
      </w:r>
      <w:r>
        <w:rPr>
          <w:rFonts w:hint="eastAsia" w:ascii="仿宋" w:hAnsi="仿宋" w:eastAsia="仿宋" w:cs="仿宋"/>
          <w:bCs/>
          <w:color w:val="auto"/>
          <w:sz w:val="28"/>
          <w:szCs w:val="28"/>
          <w:u w:val="single"/>
        </w:rPr>
        <w:t>（项目名称和项目编号）</w:t>
      </w:r>
      <w:r>
        <w:rPr>
          <w:rFonts w:hint="eastAsia" w:ascii="仿宋" w:hAnsi="仿宋" w:eastAsia="仿宋" w:cs="仿宋"/>
          <w:bCs/>
          <w:color w:val="auto"/>
          <w:sz w:val="28"/>
          <w:szCs w:val="28"/>
        </w:rPr>
        <w:t>招标项目的投标活动。代理人在参加整个招标投标活动所签署的一切文件和处理与之相关的一切事物，我均予承认。</w:t>
      </w:r>
    </w:p>
    <w:p w14:paraId="767492FA">
      <w:pPr>
        <w:shd w:val="clear" w:color="auto" w:fill="FFFFFF"/>
        <w:spacing w:line="440" w:lineRule="exact"/>
        <w:ind w:firstLine="56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代理人姓名：       性别：       年龄：</w:t>
      </w:r>
    </w:p>
    <w:p w14:paraId="366B9487">
      <w:pPr>
        <w:shd w:val="clear" w:color="auto" w:fill="FFFFFF"/>
        <w:spacing w:line="440" w:lineRule="exact"/>
        <w:ind w:firstLine="56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部  门：           职务：       </w:t>
      </w:r>
      <w:r>
        <w:rPr>
          <w:rFonts w:hint="eastAsia" w:ascii="仿宋" w:hAnsi="仿宋" w:eastAsia="仿宋" w:cs="仿宋"/>
          <w:color w:val="auto"/>
          <w:sz w:val="28"/>
          <w:szCs w:val="28"/>
        </w:rPr>
        <w:t>电话号码：</w:t>
      </w:r>
    </w:p>
    <w:p w14:paraId="4D6515B1">
      <w:pPr>
        <w:shd w:val="clear" w:color="auto" w:fill="FFFFFF"/>
        <w:spacing w:line="440" w:lineRule="exact"/>
        <w:ind w:firstLine="56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代理期限：</w:t>
      </w:r>
    </w:p>
    <w:p w14:paraId="4CF6548A">
      <w:pPr>
        <w:shd w:val="clear" w:color="auto" w:fill="FFFFFF"/>
        <w:spacing w:line="440" w:lineRule="exact"/>
        <w:rPr>
          <w:rFonts w:hint="eastAsia" w:ascii="仿宋" w:hAnsi="仿宋" w:eastAsia="仿宋" w:cs="仿宋"/>
          <w:bCs/>
          <w:color w:val="auto"/>
          <w:szCs w:val="21"/>
        </w:rPr>
      </w:pPr>
      <w:r>
        <w:rPr>
          <w:rFonts w:hint="eastAsia" w:ascii="仿宋" w:hAnsi="仿宋" w:eastAsia="仿宋" w:cs="仿宋"/>
          <w:bCs/>
          <w:color w:val="auto"/>
          <w:szCs w:val="21"/>
        </w:rPr>
        <w:pict>
          <v:shape id="文本框 4" o:spid="_x0000_s1026" o:spt="202" type="#_x0000_t202" style="position:absolute;left:0pt;margin-left:-7.25pt;margin-top:9.65pt;height:149.25pt;width:234pt;z-index:251659264;mso-width-relative:page;mso-height-relative:page;" coordsize="21600,21600" o:gfxdata="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Ju2QAAAAoBAAAPAAAA&#10;AAAAAAEAIAAAACIAAABkcnMvZG93bnJldi54bWxQSwECFAAUAAAACACHTuJAEfXkq9sBAAC9AwAA&#10;DgAAAAAAAAABACAAAAAoAQAAZHJzL2Uyb0RvYy54bWxQSwUGAAAAAAYABgBZAQAAdQUAAAAA&#10;">
            <v:path/>
            <v:fill focussize="0,0"/>
            <v:stroke joinstyle="round"/>
            <v:imagedata o:title=""/>
            <o:lock v:ext="edit"/>
            <v:textbox>
              <w:txbxContent>
                <w:p w14:paraId="1A4A018B"/>
                <w:p w14:paraId="697E72A1"/>
                <w:p w14:paraId="5C44F0A5"/>
                <w:p w14:paraId="1335C5E6"/>
                <w:p w14:paraId="20FB4E5E">
                  <w:pPr>
                    <w:jc w:val="center"/>
                    <w:rPr>
                      <w:rFonts w:ascii="仿宋" w:hAnsi="仿宋" w:eastAsia="仿宋"/>
                      <w:sz w:val="36"/>
                      <w:szCs w:val="36"/>
                    </w:rPr>
                  </w:pPr>
                  <w:r>
                    <w:rPr>
                      <w:rFonts w:hint="eastAsia" w:ascii="仿宋" w:hAnsi="仿宋" w:eastAsia="仿宋"/>
                      <w:sz w:val="36"/>
                      <w:szCs w:val="36"/>
                    </w:rPr>
                    <w:t>代理人身份证扫描件</w:t>
                  </w:r>
                </w:p>
                <w:p w14:paraId="39BFC3FF">
                  <w:pPr>
                    <w:jc w:val="center"/>
                    <w:rPr>
                      <w:rFonts w:ascii="仿宋" w:hAnsi="仿宋" w:eastAsia="仿宋"/>
                      <w:sz w:val="36"/>
                      <w:szCs w:val="36"/>
                    </w:rPr>
                  </w:pPr>
                  <w:r>
                    <w:rPr>
                      <w:rFonts w:hint="eastAsia" w:ascii="仿宋" w:hAnsi="仿宋" w:eastAsia="仿宋"/>
                      <w:sz w:val="36"/>
                      <w:szCs w:val="36"/>
                    </w:rPr>
                    <w:t>（人像面）</w:t>
                  </w:r>
                </w:p>
                <w:p w14:paraId="336792CC"/>
                <w:p w14:paraId="40DE1F53"/>
                <w:p w14:paraId="5C6FE02F"/>
                <w:p w14:paraId="3D31F072"/>
                <w:p w14:paraId="1427BABC"/>
                <w:p w14:paraId="32B22386"/>
                <w:p w14:paraId="16A2F227">
                  <w:pPr>
                    <w:rPr>
                      <w:sz w:val="32"/>
                      <w:szCs w:val="32"/>
                    </w:rPr>
                  </w:pPr>
                </w:p>
                <w:p w14:paraId="15E27BD4"/>
              </w:txbxContent>
            </v:textbox>
          </v:shape>
        </w:pict>
      </w:r>
      <w:r>
        <w:rPr>
          <w:rFonts w:hint="eastAsia" w:ascii="仿宋" w:hAnsi="仿宋" w:eastAsia="仿宋" w:cs="仿宋"/>
          <w:bCs/>
          <w:color w:val="auto"/>
          <w:szCs w:val="21"/>
        </w:rPr>
        <w:pict>
          <v:shape id="_x0000_s1029" o:spid="_x0000_s1029" o:spt="202" type="#_x0000_t202" style="position:absolute;left:0pt;margin-left:244.7pt;margin-top:9.65pt;height:149.25pt;width:234pt;z-index:251662336;mso-width-relative:page;mso-height-relative:page;"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iYONkAAAAKAQAADwAAAAAA&#10;AAABACAAAAAiAAAAZHJzL2Rvd25yZXYueG1sUEsBAhQAFAAAAAgAh07iQFqYoObZAQAAvQMAAA4A&#10;AAAAAAAAAQAgAAAAKAEAAGRycy9lMm9Eb2MueG1sUEsFBgAAAAAGAAYAWQEAAHMFAAAAAA==&#10;">
            <v:path/>
            <v:fill focussize="0,0"/>
            <v:stroke joinstyle="round"/>
            <v:imagedata o:title=""/>
            <o:lock v:ext="edit"/>
            <v:textbox>
              <w:txbxContent>
                <w:p w14:paraId="376224A0"/>
                <w:p w14:paraId="4B6F3D42"/>
                <w:p w14:paraId="5CDD6678"/>
                <w:p w14:paraId="54374585"/>
                <w:p w14:paraId="3BA918AC">
                  <w:pPr>
                    <w:jc w:val="center"/>
                    <w:rPr>
                      <w:rFonts w:ascii="仿宋" w:hAnsi="仿宋" w:eastAsia="仿宋"/>
                      <w:sz w:val="36"/>
                      <w:szCs w:val="36"/>
                    </w:rPr>
                  </w:pPr>
                  <w:r>
                    <w:rPr>
                      <w:rFonts w:hint="eastAsia" w:ascii="仿宋" w:hAnsi="仿宋" w:eastAsia="仿宋"/>
                      <w:sz w:val="36"/>
                      <w:szCs w:val="36"/>
                    </w:rPr>
                    <w:t>代理人身份证扫描件</w:t>
                  </w:r>
                </w:p>
                <w:p w14:paraId="26BD31F6">
                  <w:pPr>
                    <w:jc w:val="center"/>
                    <w:rPr>
                      <w:rFonts w:ascii="仿宋" w:hAnsi="仿宋" w:eastAsia="仿宋"/>
                      <w:sz w:val="36"/>
                      <w:szCs w:val="36"/>
                    </w:rPr>
                  </w:pPr>
                  <w:r>
                    <w:rPr>
                      <w:rFonts w:hint="eastAsia" w:ascii="仿宋" w:hAnsi="仿宋" w:eastAsia="仿宋"/>
                      <w:sz w:val="36"/>
                      <w:szCs w:val="36"/>
                    </w:rPr>
                    <w:t>（国徽面）</w:t>
                  </w:r>
                </w:p>
                <w:p w14:paraId="4826F48A"/>
                <w:p w14:paraId="47F50428"/>
                <w:p w14:paraId="4902A070"/>
                <w:p w14:paraId="57BD39B4"/>
                <w:p w14:paraId="6AC898F8"/>
                <w:p w14:paraId="117E9EB8"/>
                <w:p w14:paraId="6C003539">
                  <w:pPr>
                    <w:rPr>
                      <w:sz w:val="32"/>
                      <w:szCs w:val="32"/>
                    </w:rPr>
                  </w:pPr>
                </w:p>
                <w:p w14:paraId="37073324"/>
              </w:txbxContent>
            </v:textbox>
          </v:shape>
        </w:pict>
      </w:r>
    </w:p>
    <w:p w14:paraId="197CF52F">
      <w:pPr>
        <w:shd w:val="clear" w:color="auto" w:fill="FFFFFF"/>
        <w:spacing w:line="440" w:lineRule="exact"/>
        <w:rPr>
          <w:rFonts w:hint="eastAsia" w:ascii="仿宋" w:hAnsi="仿宋" w:eastAsia="仿宋" w:cs="仿宋"/>
          <w:bCs/>
          <w:color w:val="auto"/>
          <w:szCs w:val="21"/>
        </w:rPr>
      </w:pPr>
    </w:p>
    <w:p w14:paraId="50F93F09">
      <w:pPr>
        <w:shd w:val="clear" w:color="auto" w:fill="FFFFFF"/>
        <w:spacing w:line="440" w:lineRule="exact"/>
        <w:rPr>
          <w:rFonts w:hint="eastAsia" w:ascii="仿宋" w:hAnsi="仿宋" w:eastAsia="仿宋" w:cs="仿宋"/>
          <w:bCs/>
          <w:color w:val="auto"/>
          <w:szCs w:val="21"/>
        </w:rPr>
      </w:pPr>
    </w:p>
    <w:p w14:paraId="363010FA">
      <w:pPr>
        <w:shd w:val="clear" w:color="auto" w:fill="FFFFFF"/>
        <w:spacing w:line="440" w:lineRule="exact"/>
        <w:rPr>
          <w:rFonts w:hint="eastAsia" w:ascii="仿宋" w:hAnsi="仿宋" w:eastAsia="仿宋" w:cs="仿宋"/>
          <w:bCs/>
          <w:color w:val="auto"/>
          <w:szCs w:val="21"/>
        </w:rPr>
      </w:pPr>
    </w:p>
    <w:p w14:paraId="7CB46EA6">
      <w:pPr>
        <w:shd w:val="clear" w:color="auto" w:fill="FFFFFF"/>
        <w:spacing w:line="440" w:lineRule="exact"/>
        <w:rPr>
          <w:rFonts w:hint="eastAsia" w:ascii="仿宋" w:hAnsi="仿宋" w:eastAsia="仿宋" w:cs="仿宋"/>
          <w:bCs/>
          <w:color w:val="auto"/>
          <w:szCs w:val="21"/>
        </w:rPr>
      </w:pPr>
    </w:p>
    <w:p w14:paraId="367A90EE">
      <w:pPr>
        <w:shd w:val="clear" w:color="auto" w:fill="FFFFFF"/>
        <w:spacing w:line="440" w:lineRule="exact"/>
        <w:rPr>
          <w:rFonts w:hint="eastAsia" w:ascii="仿宋" w:hAnsi="仿宋" w:eastAsia="仿宋" w:cs="仿宋"/>
          <w:bCs/>
          <w:color w:val="auto"/>
          <w:szCs w:val="21"/>
        </w:rPr>
      </w:pPr>
    </w:p>
    <w:p w14:paraId="4BC431F4">
      <w:pPr>
        <w:shd w:val="clear" w:color="auto" w:fill="FFFFFF"/>
        <w:spacing w:line="440" w:lineRule="exact"/>
        <w:rPr>
          <w:rFonts w:hint="eastAsia" w:ascii="仿宋" w:hAnsi="仿宋" w:eastAsia="仿宋" w:cs="仿宋"/>
          <w:bCs/>
          <w:color w:val="auto"/>
          <w:szCs w:val="21"/>
        </w:rPr>
      </w:pPr>
    </w:p>
    <w:p w14:paraId="1ED919A7">
      <w:pPr>
        <w:pStyle w:val="473"/>
        <w:shd w:val="clear" w:color="auto" w:fill="FFFFFF"/>
        <w:spacing w:line="440" w:lineRule="exact"/>
        <w:ind w:firstLine="210"/>
        <w:rPr>
          <w:rFonts w:hint="eastAsia" w:ascii="仿宋" w:hAnsi="仿宋" w:eastAsia="仿宋" w:cs="仿宋"/>
          <w:color w:val="auto"/>
          <w:sz w:val="21"/>
          <w:szCs w:val="21"/>
        </w:rPr>
      </w:pPr>
    </w:p>
    <w:p w14:paraId="6C940053">
      <w:pPr>
        <w:pStyle w:val="473"/>
        <w:shd w:val="clear" w:color="auto" w:fill="FFFFFF"/>
        <w:spacing w:line="440" w:lineRule="exact"/>
        <w:ind w:firstLine="210"/>
        <w:rPr>
          <w:rFonts w:hint="eastAsia" w:ascii="仿宋" w:hAnsi="仿宋" w:eastAsia="仿宋" w:cs="仿宋"/>
          <w:color w:val="auto"/>
          <w:sz w:val="21"/>
          <w:szCs w:val="21"/>
        </w:rPr>
      </w:pPr>
    </w:p>
    <w:p w14:paraId="62B10F00">
      <w:pPr>
        <w:pStyle w:val="473"/>
        <w:shd w:val="clear" w:color="auto" w:fill="FFFFFF"/>
        <w:spacing w:line="440" w:lineRule="exact"/>
        <w:ind w:firstLine="210"/>
        <w:rPr>
          <w:rFonts w:hint="eastAsia" w:ascii="仿宋" w:hAnsi="仿宋" w:eastAsia="仿宋" w:cs="仿宋"/>
          <w:color w:val="auto"/>
          <w:sz w:val="21"/>
          <w:szCs w:val="21"/>
        </w:rPr>
      </w:pPr>
    </w:p>
    <w:p w14:paraId="24DE8C7B">
      <w:pPr>
        <w:pStyle w:val="473"/>
        <w:shd w:val="clear" w:color="auto" w:fill="FFFFFF"/>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供应商（公章）：</w:t>
      </w:r>
    </w:p>
    <w:p w14:paraId="12E670C5">
      <w:pPr>
        <w:shd w:val="clear" w:color="auto" w:fill="FFFFFF"/>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法定代表人（签字或签章）：</w:t>
      </w:r>
    </w:p>
    <w:p w14:paraId="0BA67E63">
      <w:pPr>
        <w:shd w:val="clear" w:color="auto" w:fill="FFFFFF"/>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授权代理人（签字或签章）：</w:t>
      </w:r>
    </w:p>
    <w:p w14:paraId="097BEA89">
      <w:pPr>
        <w:widowControl/>
        <w:spacing w:line="44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77B910CA">
      <w:pPr>
        <w:widowControl/>
        <w:spacing w:line="440" w:lineRule="exact"/>
        <w:jc w:val="left"/>
        <w:rPr>
          <w:rFonts w:hint="eastAsia" w:ascii="仿宋" w:hAnsi="仿宋" w:eastAsia="仿宋" w:cs="仿宋"/>
          <w:color w:val="auto"/>
          <w:sz w:val="24"/>
        </w:rPr>
      </w:pPr>
    </w:p>
    <w:p w14:paraId="6E45C45C">
      <w:pPr>
        <w:shd w:val="clear" w:color="auto" w:fill="FFFFFF"/>
        <w:snapToGrid w:val="0"/>
        <w:spacing w:line="312" w:lineRule="auto"/>
        <w:jc w:val="left"/>
        <w:rPr>
          <w:rFonts w:hint="eastAsia" w:ascii="仿宋" w:hAnsi="仿宋" w:eastAsia="仿宋" w:cs="仿宋_GB2312"/>
          <w:b/>
          <w:color w:val="auto"/>
          <w:sz w:val="28"/>
          <w:szCs w:val="28"/>
        </w:rPr>
      </w:pPr>
      <w:r>
        <w:rPr>
          <w:rFonts w:ascii="仿宋" w:hAnsi="仿宋" w:eastAsia="仿宋" w:cs="仿宋"/>
          <w:b/>
          <w:bCs/>
          <w:color w:val="auto"/>
          <w:sz w:val="28"/>
          <w:szCs w:val="28"/>
        </w:rPr>
        <w:br w:type="page" w:clear="all"/>
      </w:r>
      <w:r>
        <w:rPr>
          <w:rFonts w:hint="eastAsia" w:ascii="仿宋" w:hAnsi="仿宋" w:eastAsia="仿宋" w:cs="仿宋_GB2312"/>
          <w:b/>
          <w:color w:val="auto"/>
          <w:sz w:val="28"/>
          <w:szCs w:val="28"/>
        </w:rPr>
        <w:t>附件三  有效的中小企业声明函，原件的扫描件；</w:t>
      </w:r>
    </w:p>
    <w:p w14:paraId="2CFD281C">
      <w:pPr>
        <w:widowControl/>
        <w:jc w:val="left"/>
        <w:rPr>
          <w:rFonts w:hint="eastAsia" w:ascii="仿宋" w:hAnsi="仿宋" w:eastAsia="仿宋" w:cs="仿宋"/>
          <w:color w:val="auto"/>
          <w:sz w:val="24"/>
        </w:rPr>
      </w:pPr>
      <w:r>
        <w:rPr>
          <w:rFonts w:hint="eastAsia" w:ascii="仿宋" w:hAnsi="仿宋" w:eastAsia="仿宋" w:cs="仿宋"/>
          <w:b/>
          <w:bCs/>
          <w:color w:val="auto"/>
          <w:sz w:val="28"/>
          <w:szCs w:val="28"/>
        </w:rPr>
        <w:t>中小企业声明函规定格式</w:t>
      </w:r>
    </w:p>
    <w:p w14:paraId="48011785">
      <w:pPr>
        <w:shd w:val="clear" w:color="auto" w:fill="FFFFFF"/>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中小企业声明函</w:t>
      </w:r>
    </w:p>
    <w:p w14:paraId="1DFB6896">
      <w:pPr>
        <w:widowControl/>
        <w:jc w:val="left"/>
        <w:rPr>
          <w:rFonts w:hint="eastAsia" w:ascii="仿宋" w:hAnsi="仿宋" w:eastAsia="仿宋" w:cs="仿宋"/>
          <w:color w:val="auto"/>
          <w:sz w:val="24"/>
        </w:rPr>
      </w:pPr>
    </w:p>
    <w:p w14:paraId="3A8254D0">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本公司（联合体）郑重声明，根据《政府采购促进中小企业发展管理办法》（财库﹝2020﹞46 号）的规定，本公司（联合体）参加</w:t>
      </w:r>
      <w:r>
        <w:rPr>
          <w:rFonts w:hint="eastAsia" w:ascii="仿宋" w:hAnsi="仿宋" w:eastAsia="仿宋" w:cs="仿宋_GB2312"/>
          <w:color w:val="auto"/>
          <w:sz w:val="28"/>
          <w:szCs w:val="28"/>
          <w:u w:val="single"/>
        </w:rPr>
        <w:t>（单位名称）</w:t>
      </w:r>
      <w:r>
        <w:rPr>
          <w:rFonts w:hint="eastAsia" w:ascii="仿宋" w:hAnsi="仿宋" w:eastAsia="仿宋" w:cs="仿宋_GB2312"/>
          <w:color w:val="auto"/>
          <w:sz w:val="28"/>
          <w:szCs w:val="28"/>
        </w:rPr>
        <w:t>的</w:t>
      </w:r>
      <w:r>
        <w:rPr>
          <w:rFonts w:hint="eastAsia" w:ascii="仿宋" w:hAnsi="仿宋" w:eastAsia="仿宋" w:cs="仿宋_GB2312"/>
          <w:color w:val="auto"/>
          <w:sz w:val="28"/>
          <w:szCs w:val="28"/>
          <w:u w:val="single"/>
        </w:rPr>
        <w:t>（项目名称）</w:t>
      </w:r>
      <w:r>
        <w:rPr>
          <w:rFonts w:hint="eastAsia" w:ascii="仿宋" w:hAnsi="仿宋" w:eastAsia="仿宋" w:cs="仿宋_GB2312"/>
          <w:color w:val="auto"/>
          <w:sz w:val="28"/>
          <w:szCs w:val="28"/>
        </w:rPr>
        <w:t>采购活动，提供的</w:t>
      </w:r>
      <w:r>
        <w:rPr>
          <w:rFonts w:hint="eastAsia" w:ascii="仿宋" w:hAnsi="仿宋" w:eastAsia="仿宋" w:cs="仿宋_GB2312"/>
          <w:b/>
          <w:color w:val="auto"/>
          <w:sz w:val="28"/>
          <w:szCs w:val="28"/>
        </w:rPr>
        <w:t>货物全部</w:t>
      </w:r>
      <w:r>
        <w:rPr>
          <w:rFonts w:hint="eastAsia" w:ascii="仿宋" w:hAnsi="仿宋" w:eastAsia="仿宋" w:cs="仿宋_GB2312"/>
          <w:color w:val="auto"/>
          <w:sz w:val="28"/>
          <w:szCs w:val="28"/>
        </w:rPr>
        <w:t>由符合政策要求的中小企业制造。相关企业（含联合体中的中小企业、签订分包意向协议的中小企业） 的具体情况如下：</w:t>
      </w:r>
    </w:p>
    <w:p w14:paraId="053F8F7E">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1. </w:t>
      </w:r>
      <w:r>
        <w:rPr>
          <w:rFonts w:hint="eastAsia" w:ascii="仿宋" w:hAnsi="仿宋" w:eastAsia="仿宋" w:cs="仿宋_GB2312"/>
          <w:color w:val="auto"/>
          <w:sz w:val="28"/>
          <w:szCs w:val="28"/>
          <w:u w:val="single"/>
        </w:rPr>
        <w:t xml:space="preserve">（ 标 的 名 称 ） </w:t>
      </w:r>
      <w:r>
        <w:rPr>
          <w:rFonts w:hint="eastAsia" w:ascii="仿宋" w:hAnsi="仿宋" w:eastAsia="仿宋" w:cs="仿宋_GB2312"/>
          <w:color w:val="auto"/>
          <w:sz w:val="28"/>
          <w:szCs w:val="28"/>
        </w:rPr>
        <w:t xml:space="preserve">， 属 于 </w:t>
      </w:r>
      <w:r>
        <w:rPr>
          <w:rFonts w:hint="eastAsia" w:ascii="仿宋" w:hAnsi="仿宋" w:eastAsia="仿宋" w:cs="仿宋_GB2312"/>
          <w:color w:val="auto"/>
          <w:sz w:val="28"/>
          <w:szCs w:val="28"/>
          <w:u w:val="single"/>
        </w:rPr>
        <w:t>（ 请按前附表中明确的所属行业填写）</w:t>
      </w:r>
      <w:r>
        <w:rPr>
          <w:rFonts w:hint="eastAsia" w:ascii="仿宋" w:hAnsi="仿宋" w:eastAsia="仿宋" w:cs="仿宋_GB2312"/>
          <w:color w:val="auto"/>
          <w:sz w:val="28"/>
          <w:szCs w:val="28"/>
        </w:rPr>
        <w:t xml:space="preserve"> 行业；</w:t>
      </w:r>
      <w:r>
        <w:rPr>
          <w:rFonts w:hint="eastAsia" w:ascii="仿宋" w:hAnsi="仿宋" w:eastAsia="仿宋" w:cs="仿宋_GB2312"/>
          <w:b/>
          <w:color w:val="auto"/>
          <w:sz w:val="28"/>
          <w:szCs w:val="28"/>
        </w:rPr>
        <w:t>制造商</w:t>
      </w:r>
      <w:r>
        <w:rPr>
          <w:rFonts w:hint="eastAsia" w:ascii="仿宋" w:hAnsi="仿宋" w:eastAsia="仿宋" w:cs="仿宋_GB2312"/>
          <w:color w:val="auto"/>
          <w:sz w:val="28"/>
          <w:szCs w:val="28"/>
        </w:rPr>
        <w:t>为</w:t>
      </w:r>
      <w:r>
        <w:rPr>
          <w:rFonts w:hint="eastAsia" w:ascii="仿宋" w:hAnsi="仿宋" w:eastAsia="仿宋" w:cs="仿宋_GB2312"/>
          <w:color w:val="auto"/>
          <w:sz w:val="28"/>
          <w:szCs w:val="28"/>
          <w:u w:val="single"/>
        </w:rPr>
        <w:t xml:space="preserve">  （企业名称）   </w:t>
      </w:r>
      <w:r>
        <w:rPr>
          <w:rFonts w:hint="eastAsia" w:ascii="仿宋" w:hAnsi="仿宋" w:eastAsia="仿宋" w:cs="仿宋_GB2312"/>
          <w:color w:val="auto"/>
          <w:sz w:val="28"/>
          <w:szCs w:val="28"/>
        </w:rPr>
        <w:t>，从业人员</w:t>
      </w:r>
      <w:r>
        <w:rPr>
          <w:rFonts w:hint="eastAsia" w:ascii="仿宋" w:hAnsi="仿宋" w:eastAsia="仿宋" w:cs="仿宋_GB2312"/>
          <w:color w:val="auto"/>
          <w:sz w:val="28"/>
          <w:szCs w:val="28"/>
          <w:u w:val="single"/>
        </w:rPr>
        <w:t xml:space="preserve">    （填写人数）   </w:t>
      </w:r>
      <w:r>
        <w:rPr>
          <w:rFonts w:hint="eastAsia" w:ascii="仿宋" w:hAnsi="仿宋" w:eastAsia="仿宋" w:cs="仿宋_GB2312"/>
          <w:color w:val="auto"/>
          <w:sz w:val="28"/>
          <w:szCs w:val="28"/>
        </w:rPr>
        <w:t>人，营业收入为</w:t>
      </w:r>
      <w:r>
        <w:rPr>
          <w:rFonts w:hint="eastAsia" w:ascii="仿宋" w:hAnsi="仿宋" w:eastAsia="仿宋" w:cs="仿宋_GB2312"/>
          <w:color w:val="auto"/>
          <w:sz w:val="28"/>
          <w:szCs w:val="28"/>
          <w:u w:val="single"/>
        </w:rPr>
        <w:t xml:space="preserve">  （填写金额）  </w:t>
      </w:r>
      <w:r>
        <w:rPr>
          <w:rFonts w:hint="eastAsia" w:ascii="仿宋" w:hAnsi="仿宋" w:eastAsia="仿宋" w:cs="仿宋_GB2312"/>
          <w:color w:val="auto"/>
          <w:sz w:val="28"/>
          <w:szCs w:val="28"/>
        </w:rPr>
        <w:t>万元，资产总额为</w:t>
      </w:r>
      <w:r>
        <w:rPr>
          <w:rFonts w:hint="eastAsia" w:ascii="仿宋" w:hAnsi="仿宋" w:eastAsia="仿宋" w:cs="仿宋_GB2312"/>
          <w:color w:val="auto"/>
          <w:sz w:val="28"/>
          <w:szCs w:val="28"/>
          <w:u w:val="single"/>
        </w:rPr>
        <w:t xml:space="preserve">  （填写金额）  </w:t>
      </w:r>
      <w:r>
        <w:rPr>
          <w:rFonts w:hint="eastAsia" w:ascii="仿宋" w:hAnsi="仿宋" w:eastAsia="仿宋" w:cs="仿宋_GB2312"/>
          <w:color w:val="auto"/>
          <w:sz w:val="28"/>
          <w:szCs w:val="28"/>
        </w:rPr>
        <w:t>万元，属于</w:t>
      </w:r>
      <w:r>
        <w:rPr>
          <w:rFonts w:hint="eastAsia" w:ascii="仿宋" w:hAnsi="仿宋" w:eastAsia="仿宋" w:cs="仿宋_GB2312"/>
          <w:color w:val="auto"/>
          <w:sz w:val="28"/>
          <w:szCs w:val="28"/>
          <w:u w:val="single"/>
        </w:rPr>
        <w:t>（中型企业、小型企业、微型企业）（请明确注明企业类型）</w:t>
      </w:r>
      <w:r>
        <w:rPr>
          <w:rFonts w:hint="eastAsia" w:ascii="仿宋" w:hAnsi="仿宋" w:eastAsia="仿宋" w:cs="仿宋_GB2312"/>
          <w:color w:val="auto"/>
          <w:sz w:val="28"/>
          <w:szCs w:val="28"/>
        </w:rPr>
        <w:t>；</w:t>
      </w:r>
    </w:p>
    <w:p w14:paraId="55121127">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2. </w:t>
      </w:r>
      <w:r>
        <w:rPr>
          <w:rFonts w:hint="eastAsia" w:ascii="仿宋" w:hAnsi="仿宋" w:eastAsia="仿宋" w:cs="仿宋_GB2312"/>
          <w:color w:val="auto"/>
          <w:sz w:val="28"/>
          <w:szCs w:val="28"/>
          <w:u w:val="single"/>
        </w:rPr>
        <w:t xml:space="preserve">（ 标 的 名 称 ） </w:t>
      </w:r>
      <w:r>
        <w:rPr>
          <w:rFonts w:hint="eastAsia" w:ascii="仿宋" w:hAnsi="仿宋" w:eastAsia="仿宋" w:cs="仿宋_GB2312"/>
          <w:color w:val="auto"/>
          <w:sz w:val="28"/>
          <w:szCs w:val="28"/>
        </w:rPr>
        <w:t xml:space="preserve">， 属 于 </w:t>
      </w:r>
      <w:r>
        <w:rPr>
          <w:rFonts w:hint="eastAsia" w:ascii="仿宋" w:hAnsi="仿宋" w:eastAsia="仿宋" w:cs="仿宋_GB2312"/>
          <w:color w:val="auto"/>
          <w:sz w:val="28"/>
          <w:szCs w:val="28"/>
          <w:u w:val="single"/>
        </w:rPr>
        <w:t>（ 请按前附表中明确的所属行业填写）</w:t>
      </w:r>
      <w:r>
        <w:rPr>
          <w:rFonts w:hint="eastAsia" w:ascii="仿宋" w:hAnsi="仿宋" w:eastAsia="仿宋" w:cs="仿宋_GB2312"/>
          <w:color w:val="auto"/>
          <w:sz w:val="28"/>
          <w:szCs w:val="28"/>
        </w:rPr>
        <w:t xml:space="preserve"> 行业；</w:t>
      </w:r>
      <w:r>
        <w:rPr>
          <w:rFonts w:hint="eastAsia" w:ascii="仿宋" w:hAnsi="仿宋" w:eastAsia="仿宋" w:cs="仿宋_GB2312"/>
          <w:b/>
          <w:color w:val="auto"/>
          <w:sz w:val="28"/>
          <w:szCs w:val="28"/>
        </w:rPr>
        <w:t>制造商</w:t>
      </w:r>
      <w:r>
        <w:rPr>
          <w:rFonts w:hint="eastAsia" w:ascii="仿宋" w:hAnsi="仿宋" w:eastAsia="仿宋" w:cs="仿宋_GB2312"/>
          <w:color w:val="auto"/>
          <w:sz w:val="28"/>
          <w:szCs w:val="28"/>
        </w:rPr>
        <w:t>为</w:t>
      </w:r>
      <w:r>
        <w:rPr>
          <w:rFonts w:hint="eastAsia" w:ascii="仿宋" w:hAnsi="仿宋" w:eastAsia="仿宋" w:cs="仿宋_GB2312"/>
          <w:color w:val="auto"/>
          <w:sz w:val="28"/>
          <w:szCs w:val="28"/>
          <w:u w:val="single"/>
        </w:rPr>
        <w:t xml:space="preserve">  （企业名称）   </w:t>
      </w:r>
      <w:r>
        <w:rPr>
          <w:rFonts w:hint="eastAsia" w:ascii="仿宋" w:hAnsi="仿宋" w:eastAsia="仿宋" w:cs="仿宋_GB2312"/>
          <w:color w:val="auto"/>
          <w:sz w:val="28"/>
          <w:szCs w:val="28"/>
        </w:rPr>
        <w:t>，从业人员</w:t>
      </w:r>
      <w:r>
        <w:rPr>
          <w:rFonts w:hint="eastAsia" w:ascii="仿宋" w:hAnsi="仿宋" w:eastAsia="仿宋" w:cs="仿宋_GB2312"/>
          <w:color w:val="auto"/>
          <w:sz w:val="28"/>
          <w:szCs w:val="28"/>
          <w:u w:val="single"/>
        </w:rPr>
        <w:t xml:space="preserve">    （填写人数）   </w:t>
      </w:r>
      <w:r>
        <w:rPr>
          <w:rFonts w:hint="eastAsia" w:ascii="仿宋" w:hAnsi="仿宋" w:eastAsia="仿宋" w:cs="仿宋_GB2312"/>
          <w:color w:val="auto"/>
          <w:sz w:val="28"/>
          <w:szCs w:val="28"/>
        </w:rPr>
        <w:t>人，营业收入为</w:t>
      </w:r>
      <w:r>
        <w:rPr>
          <w:rFonts w:hint="eastAsia" w:ascii="仿宋" w:hAnsi="仿宋" w:eastAsia="仿宋" w:cs="仿宋_GB2312"/>
          <w:color w:val="auto"/>
          <w:sz w:val="28"/>
          <w:szCs w:val="28"/>
          <w:u w:val="single"/>
        </w:rPr>
        <w:t xml:space="preserve">  （填写金额）  </w:t>
      </w:r>
      <w:r>
        <w:rPr>
          <w:rFonts w:hint="eastAsia" w:ascii="仿宋" w:hAnsi="仿宋" w:eastAsia="仿宋" w:cs="仿宋_GB2312"/>
          <w:color w:val="auto"/>
          <w:sz w:val="28"/>
          <w:szCs w:val="28"/>
        </w:rPr>
        <w:t>万元，资产总额为</w:t>
      </w:r>
      <w:r>
        <w:rPr>
          <w:rFonts w:hint="eastAsia" w:ascii="仿宋" w:hAnsi="仿宋" w:eastAsia="仿宋" w:cs="仿宋_GB2312"/>
          <w:color w:val="auto"/>
          <w:sz w:val="28"/>
          <w:szCs w:val="28"/>
          <w:u w:val="single"/>
        </w:rPr>
        <w:t xml:space="preserve">  （填写金额）  </w:t>
      </w:r>
      <w:r>
        <w:rPr>
          <w:rFonts w:hint="eastAsia" w:ascii="仿宋" w:hAnsi="仿宋" w:eastAsia="仿宋" w:cs="仿宋_GB2312"/>
          <w:color w:val="auto"/>
          <w:sz w:val="28"/>
          <w:szCs w:val="28"/>
        </w:rPr>
        <w:t>万元，属于</w:t>
      </w:r>
      <w:r>
        <w:rPr>
          <w:rFonts w:hint="eastAsia" w:ascii="仿宋" w:hAnsi="仿宋" w:eastAsia="仿宋" w:cs="仿宋_GB2312"/>
          <w:color w:val="auto"/>
          <w:sz w:val="28"/>
          <w:szCs w:val="28"/>
          <w:u w:val="single"/>
        </w:rPr>
        <w:t>（中型企业、小型企业、微型企业）（请明确注明企业类型）</w:t>
      </w:r>
      <w:r>
        <w:rPr>
          <w:rFonts w:hint="eastAsia" w:ascii="仿宋" w:hAnsi="仿宋" w:eastAsia="仿宋" w:cs="仿宋_GB2312"/>
          <w:color w:val="auto"/>
          <w:sz w:val="28"/>
          <w:szCs w:val="28"/>
        </w:rPr>
        <w:t>；</w:t>
      </w:r>
    </w:p>
    <w:p w14:paraId="68C2D96E">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p w14:paraId="545BDF94">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以上企业，不属于大企业的分支机构，不存在控股股东为大企业的情形，也不存在与大企业的负责人为同一人的情形。</w:t>
      </w:r>
    </w:p>
    <w:p w14:paraId="2D264A2A">
      <w:pPr>
        <w:widowControl/>
        <w:adjustRightInd w:val="0"/>
        <w:snapToGrid w:val="0"/>
        <w:ind w:firstLine="560" w:firstLineChars="20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本企业对上述声明内容的真实性负责。如有虚假，将依法承担相应责任。</w:t>
      </w:r>
    </w:p>
    <w:p w14:paraId="6F2260F5">
      <w:pPr>
        <w:widowControl/>
        <w:adjustRightInd w:val="0"/>
        <w:snapToGrid w:val="0"/>
        <w:jc w:val="left"/>
        <w:rPr>
          <w:rFonts w:hint="eastAsia" w:ascii="仿宋" w:hAnsi="仿宋" w:eastAsia="仿宋" w:cs="仿宋_GB2312"/>
          <w:color w:val="auto"/>
          <w:sz w:val="28"/>
          <w:szCs w:val="28"/>
        </w:rPr>
      </w:pPr>
    </w:p>
    <w:p w14:paraId="1E4EF9EF">
      <w:pPr>
        <w:widowControl/>
        <w:adjustRightInd w:val="0"/>
        <w:snapToGrid w:val="0"/>
        <w:jc w:val="left"/>
        <w:rPr>
          <w:rFonts w:hint="eastAsia" w:ascii="仿宋" w:hAnsi="仿宋" w:eastAsia="仿宋" w:cs="仿宋_GB2312"/>
          <w:color w:val="auto"/>
          <w:sz w:val="28"/>
          <w:szCs w:val="28"/>
        </w:rPr>
      </w:pPr>
    </w:p>
    <w:p w14:paraId="6BA66A0A">
      <w:pPr>
        <w:shd w:val="clear" w:color="auto" w:fill="FFFFFF"/>
        <w:adjustRightInd w:val="0"/>
        <w:snapToGrid w:val="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供应商（公章）：</w:t>
      </w:r>
    </w:p>
    <w:p w14:paraId="7677F449">
      <w:pPr>
        <w:shd w:val="clear" w:color="auto" w:fill="FFFFFF"/>
        <w:adjustRightInd w:val="0"/>
        <w:snapToGrid w:val="0"/>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422D3C96">
      <w:pPr>
        <w:shd w:val="clear" w:color="auto" w:fill="FFFFFF"/>
        <w:adjustRightInd w:val="0"/>
        <w:snapToGrid w:val="0"/>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 xml:space="preserve">    日期：   年  月   日</w:t>
      </w:r>
    </w:p>
    <w:p w14:paraId="6C98511B">
      <w:pPr>
        <w:widowControl/>
        <w:adjustRightInd w:val="0"/>
        <w:snapToGrid w:val="0"/>
        <w:ind w:right="480"/>
        <w:jc w:val="center"/>
        <w:rPr>
          <w:rFonts w:hint="eastAsia" w:ascii="仿宋" w:hAnsi="仿宋" w:eastAsia="仿宋" w:cs="仿宋_GB2312"/>
          <w:color w:val="auto"/>
          <w:sz w:val="28"/>
          <w:szCs w:val="28"/>
        </w:rPr>
      </w:pPr>
    </w:p>
    <w:p w14:paraId="2708DA7C">
      <w:pPr>
        <w:widowControl/>
        <w:adjustRightInd w:val="0"/>
        <w:snapToGrid w:val="0"/>
        <w:spacing w:line="300" w:lineRule="exact"/>
        <w:ind w:firstLine="480" w:firstLineChars="200"/>
        <w:jc w:val="left"/>
        <w:rPr>
          <w:rFonts w:hint="eastAsia" w:ascii="仿宋" w:hAnsi="仿宋" w:eastAsia="仿宋" w:cs="仿宋_GB2312"/>
          <w:color w:val="auto"/>
          <w:sz w:val="24"/>
        </w:rPr>
      </w:pPr>
      <w:r>
        <w:rPr>
          <w:rFonts w:hint="eastAsia" w:ascii="仿宋" w:hAnsi="仿宋" w:eastAsia="仿宋" w:cs="仿宋_GB2312"/>
          <w:color w:val="auto"/>
          <w:sz w:val="24"/>
        </w:rPr>
        <w:t>注：1、从业人员、营业收入、资产总额填报上一年度数据，无上一年度数据的新成立企业可不填报。</w:t>
      </w:r>
    </w:p>
    <w:p w14:paraId="2A712498">
      <w:pPr>
        <w:widowControl/>
        <w:adjustRightInd w:val="0"/>
        <w:snapToGrid w:val="0"/>
        <w:spacing w:line="300" w:lineRule="exact"/>
        <w:ind w:firstLine="480" w:firstLineChars="200"/>
        <w:jc w:val="left"/>
        <w:rPr>
          <w:rFonts w:hint="eastAsia" w:ascii="仿宋" w:hAnsi="仿宋" w:eastAsia="仿宋" w:cs="仿宋_GB2312"/>
          <w:color w:val="auto"/>
          <w:sz w:val="24"/>
        </w:rPr>
      </w:pPr>
      <w:r>
        <w:rPr>
          <w:rFonts w:hint="eastAsia" w:ascii="仿宋" w:hAnsi="仿宋" w:eastAsia="仿宋" w:cs="仿宋_GB2312"/>
          <w:color w:val="auto"/>
          <w:sz w:val="24"/>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96A3A5D">
      <w:pPr>
        <w:widowControl/>
        <w:adjustRightInd w:val="0"/>
        <w:snapToGrid w:val="0"/>
        <w:spacing w:line="300" w:lineRule="exact"/>
        <w:ind w:firstLine="480" w:firstLineChars="200"/>
        <w:jc w:val="left"/>
        <w:rPr>
          <w:rFonts w:hint="eastAsia" w:ascii="仿宋" w:hAnsi="仿宋" w:eastAsia="仿宋" w:cs="仿宋_GB2312"/>
          <w:color w:val="auto"/>
          <w:sz w:val="24"/>
        </w:rPr>
      </w:pPr>
      <w:r>
        <w:rPr>
          <w:rFonts w:hint="eastAsia" w:ascii="仿宋" w:hAnsi="仿宋" w:eastAsia="仿宋" w:cs="仿宋_GB2312"/>
          <w:color w:val="auto"/>
          <w:sz w:val="24"/>
        </w:rPr>
        <w:t>3、如供应商属于监狱企业，需按照《财政部 司法部关于政府采购支持监狱企业发展有关问题的通知》规定，</w:t>
      </w:r>
      <w:r>
        <w:rPr>
          <w:rFonts w:ascii="仿宋" w:hAnsi="仿宋" w:eastAsia="仿宋" w:cs="仿宋_GB2312"/>
          <w:color w:val="auto"/>
          <w:sz w:val="24"/>
        </w:rPr>
        <w:t>提供由省级以上监狱管理局、戒毒管理局（含新疆生产建设兵团）出具的属于监狱企业证明文件的，视同为小型和微型企业。</w:t>
      </w:r>
    </w:p>
    <w:p w14:paraId="7C1C9642">
      <w:pPr>
        <w:widowControl/>
        <w:adjustRightInd w:val="0"/>
        <w:snapToGrid w:val="0"/>
        <w:spacing w:line="300" w:lineRule="exact"/>
        <w:ind w:firstLine="480" w:firstLineChars="200"/>
        <w:jc w:val="left"/>
        <w:rPr>
          <w:rFonts w:hint="eastAsia" w:ascii="仿宋" w:hAnsi="仿宋" w:eastAsia="仿宋" w:cs="仿宋_GB2312"/>
          <w:color w:val="auto"/>
          <w:sz w:val="24"/>
        </w:rPr>
      </w:pPr>
      <w:r>
        <w:rPr>
          <w:rFonts w:hint="eastAsia" w:ascii="仿宋" w:hAnsi="仿宋" w:eastAsia="仿宋" w:cs="仿宋_GB2312"/>
          <w:color w:val="auto"/>
          <w:sz w:val="24"/>
        </w:rPr>
        <w:t>4、如供应商属于残疾人福利性单位，需按照《关于促进残疾人就业政府采购政策的通知》（财库〔2017〕141号）内容的要求，提供《残疾人福利性单位声明函》。</w:t>
      </w:r>
    </w:p>
    <w:p w14:paraId="50E51CA2">
      <w:pPr>
        <w:widowControl/>
        <w:adjustRightInd w:val="0"/>
        <w:snapToGrid w:val="0"/>
        <w:spacing w:line="300" w:lineRule="exact"/>
        <w:ind w:firstLine="482" w:firstLineChars="200"/>
        <w:jc w:val="left"/>
        <w:rPr>
          <w:rFonts w:hint="eastAsia" w:ascii="仿宋" w:hAnsi="仿宋" w:eastAsia="仿宋" w:cs="仿宋_GB2312"/>
          <w:color w:val="auto"/>
          <w:sz w:val="24"/>
        </w:rPr>
      </w:pPr>
      <w:r>
        <w:rPr>
          <w:rFonts w:hint="eastAsia" w:ascii="仿宋" w:hAnsi="仿宋" w:eastAsia="仿宋" w:cs="仿宋_GB2312"/>
          <w:b/>
          <w:color w:val="auto"/>
          <w:sz w:val="24"/>
        </w:rPr>
        <w:t>5、</w:t>
      </w:r>
      <w:r>
        <w:rPr>
          <w:rFonts w:ascii="仿宋" w:hAnsi="仿宋" w:eastAsia="仿宋" w:cs="仿宋_GB2312"/>
          <w:b/>
          <w:color w:val="auto"/>
          <w:sz w:val="24"/>
        </w:rPr>
        <w:t>中小企业声明函务必按照招标文件给定格式提供，根据中小企业划型标准规定（工信部联企业【2011】300号），自行勾选企业类型。</w:t>
      </w:r>
      <w:r>
        <w:rPr>
          <w:rFonts w:ascii="仿宋" w:hAnsi="仿宋" w:eastAsia="仿宋" w:cs="仿宋_GB2312"/>
          <w:color w:val="auto"/>
          <w:sz w:val="24"/>
        </w:rPr>
        <w:t>如存在虚假声明或未按实际内容填写，供应商需承担由此产生的一切后果及相应的法律责任。</w:t>
      </w:r>
    </w:p>
    <w:p w14:paraId="6613173D">
      <w:pPr>
        <w:widowControl/>
        <w:adjustRightInd w:val="0"/>
        <w:snapToGrid w:val="0"/>
        <w:spacing w:line="300" w:lineRule="exact"/>
        <w:ind w:firstLine="562"/>
        <w:jc w:val="left"/>
        <w:rPr>
          <w:rFonts w:hint="eastAsia" w:ascii="仿宋" w:hAnsi="仿宋" w:eastAsia="仿宋" w:cs="仿宋_GB2312"/>
          <w:color w:val="auto"/>
          <w:sz w:val="24"/>
        </w:rPr>
      </w:pPr>
      <w:r>
        <w:rPr>
          <w:rFonts w:hint="eastAsia" w:ascii="仿宋" w:hAnsi="仿宋" w:eastAsia="仿宋" w:cs="仿宋_GB2312"/>
          <w:color w:val="auto"/>
          <w:sz w:val="24"/>
        </w:rPr>
        <w:t>6、后附中小企业划型标准的部分内容。</w:t>
      </w:r>
    </w:p>
    <w:p w14:paraId="2483A4B0">
      <w:pPr>
        <w:spacing w:line="50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附：中小企业划型标准（工信部联企业〔2011〕300号）</w:t>
      </w:r>
    </w:p>
    <w:p w14:paraId="1461B1F1">
      <w:pPr>
        <w:adjustRightInd w:val="0"/>
        <w:snapToGrid w:val="0"/>
        <w:spacing w:line="440" w:lineRule="exact"/>
        <w:ind w:firstLine="360" w:firstLineChars="150"/>
        <w:rPr>
          <w:rFonts w:hint="eastAsia" w:ascii="仿宋" w:hAnsi="仿宋" w:eastAsia="仿宋" w:cs="仿宋_GB2312"/>
          <w:color w:val="auto"/>
          <w:sz w:val="24"/>
        </w:rPr>
      </w:pPr>
      <w:r>
        <w:rPr>
          <w:rFonts w:hint="eastAsia" w:ascii="仿宋" w:hAnsi="仿宋" w:eastAsia="仿宋" w:cs="仿宋_GB2312"/>
          <w:color w:val="auto"/>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4EB637">
      <w:pPr>
        <w:spacing w:line="500" w:lineRule="exact"/>
        <w:rPr>
          <w:rFonts w:hint="eastAsia" w:ascii="仿宋" w:hAnsi="仿宋" w:eastAsia="仿宋" w:cs="仿宋"/>
          <w:color w:val="auto"/>
          <w:sz w:val="24"/>
        </w:rPr>
      </w:pPr>
      <w:r>
        <w:rPr>
          <w:rFonts w:hint="eastAsia" w:ascii="仿宋" w:hAnsi="仿宋" w:eastAsia="仿宋" w:cs="仿宋"/>
          <w:color w:val="auto"/>
          <w:sz w:val="24"/>
        </w:rPr>
        <w:t>　　（一）农、林、牧、渔业。营业收入20000万元以下的为中小微型企业。其中，营业收入500万元及以上的为中型企业，营业收入50万元及以上的为小型企业，营业收入50万元以下的为微型企业。</w:t>
      </w:r>
    </w:p>
    <w:p w14:paraId="54AF09BF">
      <w:pPr>
        <w:spacing w:line="500" w:lineRule="exact"/>
        <w:rPr>
          <w:rFonts w:hint="eastAsia" w:ascii="仿宋" w:hAnsi="仿宋" w:eastAsia="仿宋" w:cs="仿宋"/>
          <w:color w:val="auto"/>
          <w:sz w:val="24"/>
        </w:rPr>
      </w:pPr>
      <w:r>
        <w:rPr>
          <w:rFonts w:hint="eastAsia" w:ascii="仿宋" w:hAnsi="仿宋" w:eastAsia="仿宋" w:cs="仿宋"/>
          <w:color w:val="auto"/>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CCB4DB">
      <w:pPr>
        <w:spacing w:line="500" w:lineRule="exact"/>
        <w:rPr>
          <w:rFonts w:hint="eastAsia" w:ascii="仿宋" w:hAnsi="仿宋" w:eastAsia="仿宋" w:cs="仿宋"/>
          <w:color w:val="auto"/>
          <w:sz w:val="24"/>
        </w:rPr>
      </w:pPr>
      <w:r>
        <w:rPr>
          <w:rFonts w:hint="eastAsia" w:ascii="仿宋" w:hAnsi="仿宋" w:eastAsia="仿宋" w:cs="仿宋"/>
          <w:color w:val="auto"/>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978DD0">
      <w:pPr>
        <w:spacing w:line="500" w:lineRule="exact"/>
        <w:rPr>
          <w:rFonts w:hint="eastAsia" w:ascii="仿宋" w:hAnsi="仿宋" w:eastAsia="仿宋" w:cs="仿宋"/>
          <w:color w:val="auto"/>
          <w:sz w:val="24"/>
        </w:rPr>
      </w:pPr>
      <w:r>
        <w:rPr>
          <w:rFonts w:hint="eastAsia" w:ascii="仿宋" w:hAnsi="仿宋" w:eastAsia="仿宋" w:cs="仿宋"/>
          <w:color w:val="auto"/>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0EAF73">
      <w:pPr>
        <w:spacing w:line="500" w:lineRule="exact"/>
        <w:rPr>
          <w:rFonts w:hint="eastAsia" w:ascii="仿宋" w:hAnsi="仿宋" w:eastAsia="仿宋" w:cs="仿宋"/>
          <w:color w:val="auto"/>
          <w:sz w:val="24"/>
        </w:rPr>
      </w:pPr>
      <w:r>
        <w:rPr>
          <w:rFonts w:hint="eastAsia" w:ascii="仿宋" w:hAnsi="仿宋" w:eastAsia="仿宋" w:cs="仿宋"/>
          <w:color w:val="auto"/>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CDCEFF">
      <w:pPr>
        <w:spacing w:line="500" w:lineRule="exact"/>
        <w:rPr>
          <w:rFonts w:hint="eastAsia" w:ascii="仿宋" w:hAnsi="仿宋" w:eastAsia="仿宋" w:cs="仿宋"/>
          <w:color w:val="auto"/>
          <w:sz w:val="24"/>
        </w:rPr>
      </w:pPr>
      <w:r>
        <w:rPr>
          <w:rFonts w:hint="eastAsia" w:ascii="仿宋" w:hAnsi="仿宋" w:eastAsia="仿宋" w:cs="仿宋"/>
          <w:color w:val="auto"/>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A8C6A0">
      <w:pPr>
        <w:spacing w:line="500" w:lineRule="exact"/>
        <w:rPr>
          <w:rFonts w:hint="eastAsia" w:ascii="仿宋" w:hAnsi="仿宋" w:eastAsia="仿宋" w:cs="仿宋"/>
          <w:color w:val="auto"/>
          <w:sz w:val="24"/>
        </w:rPr>
      </w:pPr>
      <w:r>
        <w:rPr>
          <w:rFonts w:hint="eastAsia" w:ascii="仿宋" w:hAnsi="仿宋" w:eastAsia="仿宋" w:cs="仿宋"/>
          <w:color w:val="auto"/>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EC7765">
      <w:pPr>
        <w:spacing w:line="500" w:lineRule="exact"/>
        <w:rPr>
          <w:rFonts w:hint="eastAsia" w:ascii="仿宋" w:hAnsi="仿宋" w:eastAsia="仿宋" w:cs="仿宋"/>
          <w:color w:val="auto"/>
          <w:sz w:val="24"/>
        </w:rPr>
      </w:pPr>
      <w:r>
        <w:rPr>
          <w:rFonts w:hint="eastAsia" w:ascii="仿宋" w:hAnsi="仿宋" w:eastAsia="仿宋" w:cs="仿宋"/>
          <w:color w:val="auto"/>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B0175C">
      <w:pPr>
        <w:spacing w:line="500" w:lineRule="exact"/>
        <w:rPr>
          <w:rFonts w:hint="eastAsia" w:ascii="仿宋" w:hAnsi="仿宋" w:eastAsia="仿宋" w:cs="仿宋"/>
          <w:color w:val="auto"/>
          <w:sz w:val="24"/>
        </w:rPr>
      </w:pPr>
      <w:r>
        <w:rPr>
          <w:rFonts w:hint="eastAsia" w:ascii="仿宋" w:hAnsi="仿宋" w:eastAsia="仿宋" w:cs="仿宋"/>
          <w:color w:val="auto"/>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F3DC8F">
      <w:pPr>
        <w:spacing w:line="500" w:lineRule="exact"/>
        <w:rPr>
          <w:rFonts w:hint="eastAsia" w:ascii="仿宋" w:hAnsi="仿宋" w:eastAsia="仿宋" w:cs="仿宋"/>
          <w:color w:val="auto"/>
          <w:sz w:val="24"/>
        </w:rPr>
      </w:pPr>
      <w:r>
        <w:rPr>
          <w:rFonts w:hint="eastAsia" w:ascii="仿宋" w:hAnsi="仿宋" w:eastAsia="仿宋" w:cs="仿宋"/>
          <w:color w:val="auto"/>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528FD8">
      <w:pPr>
        <w:spacing w:line="500" w:lineRule="exact"/>
        <w:rPr>
          <w:rFonts w:hint="eastAsia" w:ascii="仿宋" w:hAnsi="仿宋" w:eastAsia="仿宋" w:cs="仿宋"/>
          <w:color w:val="auto"/>
          <w:sz w:val="24"/>
        </w:rPr>
      </w:pPr>
      <w:r>
        <w:rPr>
          <w:rFonts w:hint="eastAsia" w:ascii="仿宋" w:hAnsi="仿宋" w:eastAsia="仿宋" w:cs="仿宋"/>
          <w:color w:val="auto"/>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190650">
      <w:pPr>
        <w:spacing w:line="500" w:lineRule="exact"/>
        <w:rPr>
          <w:rFonts w:hint="eastAsia" w:ascii="仿宋" w:hAnsi="仿宋" w:eastAsia="仿宋" w:cs="仿宋"/>
          <w:color w:val="auto"/>
          <w:sz w:val="24"/>
        </w:rPr>
      </w:pPr>
      <w:r>
        <w:rPr>
          <w:rFonts w:hint="eastAsia" w:ascii="仿宋" w:hAnsi="仿宋" w:eastAsia="仿宋" w:cs="仿宋"/>
          <w:color w:val="auto"/>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4F078B">
      <w:pPr>
        <w:spacing w:line="500" w:lineRule="exact"/>
        <w:rPr>
          <w:rFonts w:hint="eastAsia" w:ascii="仿宋" w:hAnsi="仿宋" w:eastAsia="仿宋" w:cs="仿宋"/>
          <w:color w:val="auto"/>
          <w:sz w:val="24"/>
        </w:rPr>
      </w:pPr>
      <w:r>
        <w:rPr>
          <w:rFonts w:hint="eastAsia" w:ascii="仿宋" w:hAnsi="仿宋" w:eastAsia="仿宋" w:cs="仿宋"/>
          <w:color w:val="auto"/>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F6FBEB">
      <w:pPr>
        <w:spacing w:line="500" w:lineRule="exact"/>
        <w:rPr>
          <w:rFonts w:hint="eastAsia" w:ascii="仿宋" w:hAnsi="仿宋" w:eastAsia="仿宋" w:cs="仿宋"/>
          <w:color w:val="auto"/>
          <w:sz w:val="24"/>
        </w:rPr>
      </w:pPr>
      <w:r>
        <w:rPr>
          <w:rFonts w:hint="eastAsia" w:ascii="仿宋" w:hAnsi="仿宋" w:eastAsia="仿宋" w:cs="仿宋"/>
          <w:color w:val="auto"/>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05A89C">
      <w:pPr>
        <w:spacing w:line="500" w:lineRule="exact"/>
        <w:rPr>
          <w:rFonts w:hint="eastAsia" w:ascii="仿宋" w:hAnsi="仿宋" w:eastAsia="仿宋" w:cs="仿宋"/>
          <w:color w:val="auto"/>
          <w:sz w:val="24"/>
        </w:rPr>
      </w:pPr>
      <w:r>
        <w:rPr>
          <w:rFonts w:hint="eastAsia" w:ascii="仿宋" w:hAnsi="仿宋" w:eastAsia="仿宋" w:cs="仿宋"/>
          <w:color w:val="auto"/>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2B83BF">
      <w:pPr>
        <w:widowControl/>
        <w:spacing w:line="360" w:lineRule="exact"/>
        <w:ind w:firstLine="562"/>
        <w:jc w:val="left"/>
        <w:rPr>
          <w:rFonts w:hint="eastAsia" w:ascii="仿宋" w:hAnsi="仿宋" w:eastAsia="仿宋" w:cs="仿宋"/>
          <w:color w:val="auto"/>
          <w:sz w:val="24"/>
        </w:rPr>
      </w:pPr>
      <w:r>
        <w:rPr>
          <w:rFonts w:hint="eastAsia" w:ascii="仿宋" w:hAnsi="仿宋" w:eastAsia="仿宋" w:cs="仿宋"/>
          <w:color w:val="auto"/>
          <w:sz w:val="24"/>
        </w:rPr>
        <w:t>　　（十六）其他未列明行业。从业人员300人以下的为中小微型企业。其中，从业人员100人及以上的为中型企业；从业人员10人及以上的为小型企业；从业人员10人以下的为微型企业。</w:t>
      </w:r>
    </w:p>
    <w:p w14:paraId="10842605">
      <w:pPr>
        <w:shd w:val="clear" w:color="auto" w:fill="FFFFFF"/>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br w:type="page" w:clear="all"/>
      </w:r>
      <w:r>
        <w:rPr>
          <w:rFonts w:hint="eastAsia" w:ascii="仿宋" w:hAnsi="仿宋" w:eastAsia="仿宋" w:cs="仿宋"/>
          <w:b/>
          <w:bCs/>
          <w:color w:val="auto"/>
          <w:sz w:val="28"/>
          <w:szCs w:val="28"/>
        </w:rPr>
        <w:t>监狱企业证明</w:t>
      </w:r>
    </w:p>
    <w:p w14:paraId="09985433">
      <w:pPr>
        <w:widowControl/>
        <w:spacing w:line="440" w:lineRule="exact"/>
        <w:ind w:firstLine="480"/>
        <w:jc w:val="center"/>
        <w:rPr>
          <w:rFonts w:hint="eastAsia" w:ascii="仿宋" w:hAnsi="仿宋" w:eastAsia="仿宋" w:cs="仿宋"/>
          <w:color w:val="auto"/>
          <w:sz w:val="24"/>
        </w:rPr>
      </w:pPr>
    </w:p>
    <w:p w14:paraId="32FD2599">
      <w:pPr>
        <w:widowControl/>
        <w:spacing w:line="440" w:lineRule="exact"/>
        <w:ind w:firstLine="560"/>
        <w:jc w:val="center"/>
        <w:rPr>
          <w:rFonts w:ascii="仿宋" w:hAnsi="仿宋" w:eastAsia="仿宋" w:cs="仿宋"/>
          <w:color w:val="auto"/>
          <w:sz w:val="28"/>
          <w:szCs w:val="28"/>
        </w:rPr>
      </w:pPr>
      <w:r>
        <w:rPr>
          <w:rFonts w:ascii="仿宋" w:hAnsi="仿宋" w:eastAsia="仿宋" w:cs="仿宋"/>
          <w:color w:val="auto"/>
          <w:sz w:val="28"/>
          <w:szCs w:val="28"/>
        </w:rPr>
        <w:t>（注：符合条件的监狱企业请提供本函，不符合的不提供本函）</w:t>
      </w:r>
    </w:p>
    <w:p w14:paraId="48C7C830">
      <w:pPr>
        <w:widowControl/>
        <w:spacing w:line="440" w:lineRule="exact"/>
        <w:ind w:firstLine="560"/>
        <w:jc w:val="left"/>
        <w:rPr>
          <w:rFonts w:ascii="仿宋" w:hAnsi="仿宋" w:eastAsia="仿宋" w:cs="仿宋"/>
          <w:color w:val="auto"/>
          <w:sz w:val="28"/>
          <w:szCs w:val="28"/>
        </w:rPr>
      </w:pPr>
    </w:p>
    <w:p w14:paraId="5D610878">
      <w:pPr>
        <w:widowControl/>
        <w:spacing w:line="440" w:lineRule="exact"/>
        <w:ind w:firstLine="560"/>
        <w:jc w:val="left"/>
        <w:rPr>
          <w:rFonts w:hint="eastAsia" w:ascii="仿宋" w:hAnsi="仿宋" w:eastAsia="仿宋" w:cs="仿宋"/>
          <w:color w:val="auto"/>
          <w:sz w:val="28"/>
          <w:szCs w:val="28"/>
        </w:rPr>
      </w:pPr>
      <w:r>
        <w:rPr>
          <w:rFonts w:ascii="仿宋" w:hAnsi="仿宋" w:eastAsia="仿宋" w:cs="仿宋"/>
          <w:color w:val="auto"/>
          <w:sz w:val="28"/>
          <w:szCs w:val="28"/>
        </w:rPr>
        <w:t>省级以上监狱管理局、戒毒管理局（含新疆生产建设兵团）出具的属于监狱企业的证明文件。</w:t>
      </w:r>
    </w:p>
    <w:p w14:paraId="2540F11A">
      <w:pPr>
        <w:widowControl/>
        <w:jc w:val="left"/>
        <w:rPr>
          <w:rFonts w:hint="eastAsia" w:ascii="仿宋" w:hAnsi="仿宋" w:eastAsia="仿宋" w:cs="仿宋"/>
          <w:b/>
          <w:bCs/>
          <w:color w:val="auto"/>
          <w:sz w:val="28"/>
          <w:szCs w:val="28"/>
        </w:rPr>
      </w:pPr>
    </w:p>
    <w:p w14:paraId="3EF80A19">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
          <w:color w:val="auto"/>
          <w:sz w:val="28"/>
          <w:szCs w:val="28"/>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_GB2312"/>
          <w:color w:val="auto"/>
          <w:sz w:val="28"/>
          <w:szCs w:val="28"/>
        </w:rPr>
        <w:t>供应商（公章）：</w:t>
      </w:r>
    </w:p>
    <w:p w14:paraId="3A14651D">
      <w:pPr>
        <w:shd w:val="clear" w:color="auto" w:fill="FFFFFF"/>
        <w:spacing w:line="440" w:lineRule="exact"/>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1F1411DF">
      <w:pPr>
        <w:widowControl/>
        <w:spacing w:line="440" w:lineRule="exact"/>
        <w:ind w:right="480"/>
        <w:jc w:val="center"/>
        <w:rPr>
          <w:rFonts w:hint="eastAsia" w:ascii="仿宋" w:hAnsi="仿宋" w:eastAsia="仿宋" w:cs="仿宋"/>
          <w:b/>
          <w:bCs/>
          <w:color w:val="auto"/>
          <w:sz w:val="28"/>
          <w:szCs w:val="28"/>
        </w:rPr>
      </w:pPr>
      <w:r>
        <w:rPr>
          <w:rFonts w:hint="eastAsia" w:ascii="仿宋" w:hAnsi="仿宋" w:eastAsia="仿宋" w:cs="仿宋_GB2312"/>
          <w:color w:val="auto"/>
          <w:sz w:val="28"/>
          <w:szCs w:val="28"/>
        </w:rPr>
        <w:t xml:space="preserve">                                 </w:t>
      </w:r>
      <w:r>
        <w:rPr>
          <w:rFonts w:ascii="仿宋" w:hAnsi="仿宋" w:eastAsia="仿宋" w:cs="仿宋_GB2312"/>
          <w:color w:val="auto"/>
          <w:sz w:val="28"/>
          <w:szCs w:val="28"/>
        </w:rPr>
        <w:t xml:space="preserve"> </w:t>
      </w:r>
      <w:r>
        <w:rPr>
          <w:rFonts w:hint="eastAsia" w:ascii="仿宋" w:hAnsi="仿宋" w:eastAsia="仿宋" w:cs="仿宋_GB2312"/>
          <w:color w:val="auto"/>
          <w:sz w:val="28"/>
          <w:szCs w:val="28"/>
        </w:rPr>
        <w:t xml:space="preserve">     日期：   年  月   日</w:t>
      </w:r>
    </w:p>
    <w:p w14:paraId="0C08DBA8">
      <w:pPr>
        <w:shd w:val="clear" w:color="auto" w:fill="FFFFFF"/>
        <w:spacing w:line="440" w:lineRule="exact"/>
        <w:jc w:val="center"/>
        <w:rPr>
          <w:rFonts w:hint="eastAsia" w:ascii="仿宋" w:hAnsi="仿宋" w:eastAsia="仿宋" w:cs="仿宋_GB2312"/>
          <w:color w:val="auto"/>
          <w:sz w:val="28"/>
          <w:szCs w:val="28"/>
        </w:rPr>
      </w:pPr>
      <w:r>
        <w:rPr>
          <w:rFonts w:ascii="仿宋" w:hAnsi="仿宋" w:eastAsia="仿宋" w:cs="仿宋"/>
          <w:b/>
          <w:bCs/>
          <w:color w:val="auto"/>
          <w:sz w:val="28"/>
          <w:szCs w:val="28"/>
        </w:rPr>
        <w:br w:type="page" w:clear="all"/>
      </w:r>
      <w:r>
        <w:rPr>
          <w:rFonts w:hint="eastAsia" w:ascii="仿宋" w:hAnsi="仿宋" w:eastAsia="仿宋" w:cs="仿宋_GB2312"/>
          <w:b/>
          <w:bCs/>
          <w:color w:val="auto"/>
          <w:sz w:val="28"/>
          <w:szCs w:val="28"/>
        </w:rPr>
        <w:t>残疾人福利性单位声明函</w:t>
      </w:r>
    </w:p>
    <w:p w14:paraId="0B6E050C">
      <w:pPr>
        <w:widowControl/>
        <w:jc w:val="left"/>
        <w:rPr>
          <w:rFonts w:hint="eastAsia" w:ascii="仿宋" w:hAnsi="仿宋" w:eastAsia="仿宋" w:cs="仿宋_GB2312"/>
          <w:b/>
          <w:bCs/>
          <w:color w:val="auto"/>
          <w:sz w:val="28"/>
          <w:szCs w:val="28"/>
        </w:rPr>
      </w:pPr>
    </w:p>
    <w:p w14:paraId="7C552521">
      <w:pPr>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（注：符合条件的残疾人福利性单位请提供本函，不符合的不提供本函）</w:t>
      </w:r>
    </w:p>
    <w:p w14:paraId="001D5164">
      <w:pPr>
        <w:rPr>
          <w:rFonts w:hint="eastAsia" w:ascii="仿宋" w:hAnsi="仿宋" w:eastAsia="仿宋" w:cs="仿宋_GB2312"/>
          <w:color w:val="auto"/>
          <w:sz w:val="28"/>
          <w:szCs w:val="28"/>
        </w:rPr>
      </w:pPr>
    </w:p>
    <w:p w14:paraId="71506B9F">
      <w:pPr>
        <w:rPr>
          <w:rFonts w:hint="eastAsia" w:ascii="仿宋" w:hAnsi="仿宋" w:eastAsia="仿宋" w:cs="仿宋_GB2312"/>
          <w:color w:val="auto"/>
          <w:sz w:val="28"/>
          <w:szCs w:val="28"/>
        </w:rPr>
      </w:pPr>
    </w:p>
    <w:p w14:paraId="6EEE39E3">
      <w:pPr>
        <w:spacing w:line="360" w:lineRule="auto"/>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2C6FA8">
      <w:pPr>
        <w:spacing w:line="360" w:lineRule="auto"/>
        <w:rPr>
          <w:rFonts w:hint="eastAsia" w:ascii="仿宋" w:hAnsi="仿宋" w:eastAsia="仿宋" w:cs="仿宋_GB2312"/>
          <w:color w:val="auto"/>
          <w:sz w:val="28"/>
          <w:szCs w:val="28"/>
        </w:rPr>
      </w:pPr>
    </w:p>
    <w:p w14:paraId="24AE9807">
      <w:pPr>
        <w:spacing w:line="360" w:lineRule="auto"/>
        <w:ind w:firstLine="560"/>
        <w:rPr>
          <w:rFonts w:ascii="仿宋" w:hAnsi="仿宋" w:eastAsia="仿宋"/>
          <w:color w:val="auto"/>
          <w:sz w:val="24"/>
        </w:rPr>
      </w:pPr>
      <w:r>
        <w:rPr>
          <w:rFonts w:hint="eastAsia" w:ascii="仿宋" w:hAnsi="仿宋" w:eastAsia="仿宋" w:cs="仿宋_GB2312"/>
          <w:color w:val="auto"/>
          <w:sz w:val="28"/>
          <w:szCs w:val="28"/>
        </w:rPr>
        <w:t>本单位对上述声明的真实性负责。如有虚假，将依法承担相应责任</w:t>
      </w:r>
      <w:r>
        <w:rPr>
          <w:rFonts w:ascii="仿宋" w:hAnsi="仿宋" w:eastAsia="仿宋"/>
          <w:color w:val="auto"/>
          <w:sz w:val="24"/>
        </w:rPr>
        <w:t>。</w:t>
      </w:r>
    </w:p>
    <w:p w14:paraId="6A689462">
      <w:pPr>
        <w:spacing w:line="360" w:lineRule="auto"/>
        <w:rPr>
          <w:rFonts w:ascii="仿宋" w:hAnsi="仿宋" w:eastAsia="仿宋"/>
          <w:color w:val="auto"/>
          <w:sz w:val="24"/>
        </w:rPr>
      </w:pPr>
    </w:p>
    <w:p w14:paraId="67853C09">
      <w:pPr>
        <w:spacing w:line="360" w:lineRule="auto"/>
        <w:rPr>
          <w:rFonts w:ascii="仿宋" w:hAnsi="仿宋" w:eastAsia="仿宋"/>
          <w:color w:val="auto"/>
          <w:sz w:val="24"/>
        </w:rPr>
      </w:pPr>
    </w:p>
    <w:p w14:paraId="5DCCA9C8">
      <w:pPr>
        <w:spacing w:line="360" w:lineRule="auto"/>
        <w:rPr>
          <w:rFonts w:ascii="仿宋" w:hAnsi="仿宋" w:eastAsia="仿宋"/>
          <w:color w:val="auto"/>
          <w:sz w:val="24"/>
        </w:rPr>
      </w:pPr>
    </w:p>
    <w:p w14:paraId="1D43E0F3">
      <w:pPr>
        <w:spacing w:line="360" w:lineRule="auto"/>
        <w:rPr>
          <w:rFonts w:ascii="仿宋" w:hAnsi="仿宋" w:eastAsia="仿宋"/>
          <w:color w:val="auto"/>
          <w:sz w:val="24"/>
        </w:rPr>
      </w:pPr>
    </w:p>
    <w:p w14:paraId="221E87A1">
      <w:pPr>
        <w:spacing w:line="360" w:lineRule="auto"/>
        <w:rPr>
          <w:rFonts w:ascii="仿宋" w:hAnsi="仿宋" w:eastAsia="仿宋"/>
          <w:color w:val="auto"/>
          <w:sz w:val="24"/>
        </w:rPr>
      </w:pPr>
    </w:p>
    <w:p w14:paraId="69E98181">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
          <w:color w:val="auto"/>
          <w:sz w:val="24"/>
        </w:rPr>
        <w:t xml:space="preserve">                                              </w:t>
      </w:r>
      <w:r>
        <w:rPr>
          <w:rFonts w:ascii="仿宋" w:hAnsi="仿宋" w:eastAsia="仿宋" w:cs="仿宋"/>
          <w:color w:val="auto"/>
          <w:sz w:val="24"/>
        </w:rPr>
        <w:t xml:space="preserve"> </w:t>
      </w:r>
      <w:r>
        <w:rPr>
          <w:rFonts w:hint="eastAsia" w:ascii="仿宋" w:hAnsi="仿宋" w:eastAsia="仿宋" w:cs="仿宋"/>
          <w:color w:val="auto"/>
          <w:sz w:val="24"/>
        </w:rPr>
        <w:t xml:space="preserve">   </w:t>
      </w:r>
      <w:r>
        <w:rPr>
          <w:rFonts w:hint="eastAsia" w:ascii="仿宋" w:hAnsi="仿宋" w:eastAsia="仿宋" w:cs="仿宋_GB2312"/>
          <w:color w:val="auto"/>
          <w:sz w:val="28"/>
          <w:szCs w:val="28"/>
        </w:rPr>
        <w:t>供应商（公章）：</w:t>
      </w:r>
    </w:p>
    <w:p w14:paraId="78017B8B">
      <w:pPr>
        <w:shd w:val="clear" w:color="auto" w:fill="FFFFFF"/>
        <w:spacing w:line="440" w:lineRule="exact"/>
        <w:jc w:val="righ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212089F4">
      <w:pPr>
        <w:shd w:val="clear" w:color="auto" w:fill="FFFFFF"/>
        <w:snapToGrid w:val="0"/>
        <w:spacing w:line="312" w:lineRule="auto"/>
        <w:jc w:val="left"/>
        <w:rPr>
          <w:rFonts w:hint="eastAsia" w:ascii="仿宋" w:hAnsi="仿宋" w:eastAsia="仿宋" w:cs="仿宋_GB2312"/>
          <w:b/>
          <w:color w:val="auto"/>
          <w:sz w:val="28"/>
          <w:szCs w:val="28"/>
        </w:rPr>
      </w:pPr>
      <w:r>
        <w:rPr>
          <w:rFonts w:hint="eastAsia" w:ascii="仿宋" w:hAnsi="仿宋" w:eastAsia="仿宋" w:cs="仿宋_GB2312"/>
          <w:color w:val="auto"/>
          <w:sz w:val="28"/>
          <w:szCs w:val="28"/>
        </w:rPr>
        <w:t xml:space="preserve">                                           日期：   年  月</w:t>
      </w:r>
    </w:p>
    <w:p w14:paraId="0814E21B">
      <w:pPr>
        <w:shd w:val="clear" w:color="auto" w:fill="FFFFFF"/>
        <w:snapToGrid w:val="0"/>
        <w:spacing w:line="312" w:lineRule="auto"/>
        <w:jc w:val="left"/>
        <w:rPr>
          <w:rFonts w:ascii="仿宋" w:hAnsi="仿宋" w:eastAsia="仿宋" w:cs="仿宋_GB2312"/>
          <w:b/>
          <w:bCs/>
          <w:color w:val="auto"/>
          <w:sz w:val="28"/>
          <w:szCs w:val="28"/>
        </w:rPr>
      </w:pPr>
      <w:r>
        <w:rPr>
          <w:rFonts w:ascii="仿宋" w:hAnsi="仿宋" w:eastAsia="仿宋" w:cs="仿宋_GB2312"/>
          <w:b/>
          <w:color w:val="auto"/>
          <w:sz w:val="28"/>
          <w:szCs w:val="28"/>
        </w:rPr>
        <w:br w:type="page"/>
      </w:r>
      <w:r>
        <w:rPr>
          <w:rFonts w:hint="eastAsia" w:ascii="仿宋" w:hAnsi="仿宋" w:eastAsia="仿宋" w:cs="仿宋_GB2312"/>
          <w:b/>
          <w:bCs/>
          <w:color w:val="auto"/>
          <w:sz w:val="28"/>
          <w:szCs w:val="28"/>
        </w:rPr>
        <w:t xml:space="preserve">附件四  </w:t>
      </w:r>
      <w:r>
        <w:rPr>
          <w:rFonts w:hint="eastAsia" w:ascii="仿宋" w:hAnsi="仿宋" w:eastAsia="仿宋" w:cs="仿宋_GB2312"/>
          <w:b/>
          <w:color w:val="auto"/>
          <w:sz w:val="28"/>
          <w:szCs w:val="28"/>
        </w:rPr>
        <w:t>投标人具有医疗器械经营资格；属于医疗器械管理的产品需根据《医疗器械监督管理条例》（国务院令第650号）有关内容办理医疗器械产品注册或备案，均为原件的扫描件；</w:t>
      </w:r>
    </w:p>
    <w:p w14:paraId="4DCBB5E1">
      <w:pPr>
        <w:shd w:val="clear" w:color="auto" w:fill="FFFFFF"/>
        <w:spacing w:line="440" w:lineRule="exact"/>
        <w:rPr>
          <w:rFonts w:hint="eastAsia" w:ascii="仿宋" w:hAnsi="仿宋" w:eastAsia="仿宋"/>
          <w:color w:val="auto"/>
          <w:sz w:val="28"/>
          <w:szCs w:val="28"/>
        </w:rPr>
      </w:pPr>
    </w:p>
    <w:p w14:paraId="05740AB9">
      <w:pPr>
        <w:shd w:val="clear" w:color="auto" w:fill="FFFFFF"/>
        <w:spacing w:line="440" w:lineRule="exact"/>
        <w:rPr>
          <w:rFonts w:ascii="仿宋" w:hAnsi="仿宋" w:eastAsia="仿宋"/>
          <w:color w:val="auto"/>
          <w:sz w:val="28"/>
          <w:szCs w:val="28"/>
        </w:rPr>
      </w:pPr>
      <w:r>
        <w:rPr>
          <w:rFonts w:hint="eastAsia" w:ascii="仿宋" w:hAnsi="仿宋" w:eastAsia="仿宋"/>
          <w:color w:val="auto"/>
          <w:sz w:val="28"/>
          <w:szCs w:val="28"/>
        </w:rPr>
        <w:t>此处请附：</w:t>
      </w:r>
    </w:p>
    <w:p w14:paraId="5F80DA17">
      <w:pPr>
        <w:shd w:val="clear" w:color="auto" w:fill="FFFFFF"/>
        <w:spacing w:line="440" w:lineRule="exact"/>
        <w:rPr>
          <w:rFonts w:hint="eastAsia" w:ascii="仿宋" w:hAnsi="仿宋" w:eastAsia="仿宋" w:cs="仿宋_GB2312"/>
          <w:b/>
          <w:bCs/>
          <w:color w:val="auto"/>
          <w:sz w:val="28"/>
          <w:szCs w:val="28"/>
        </w:rPr>
      </w:pPr>
      <w:r>
        <w:rPr>
          <w:rFonts w:hint="eastAsia" w:ascii="仿宋" w:hAnsi="仿宋" w:eastAsia="仿宋" w:cs="仿宋_GB2312"/>
          <w:color w:val="auto"/>
          <w:sz w:val="28"/>
          <w:szCs w:val="28"/>
        </w:rPr>
        <w:t>投标人具有医疗器械经营资格；属于医疗器械管理的产品需根据《医疗器械监督管理条例》（国务院令第650号）有关内容办理医疗器械产品注册或备案，均为原件的扫描件。所投产品不属于医疗器械的可不提供以上内容。</w:t>
      </w:r>
      <w:r>
        <w:rPr>
          <w:rFonts w:ascii="仿宋" w:hAnsi="仿宋" w:eastAsia="仿宋" w:cs="仿宋_GB2312"/>
          <w:b/>
          <w:bCs/>
          <w:color w:val="auto"/>
          <w:sz w:val="28"/>
          <w:szCs w:val="28"/>
        </w:rPr>
        <w:br w:type="page"/>
      </w:r>
      <w:r>
        <w:rPr>
          <w:rFonts w:hint="eastAsia" w:ascii="仿宋" w:hAnsi="仿宋" w:eastAsia="仿宋" w:cs="仿宋_GB2312"/>
          <w:b/>
          <w:bCs/>
          <w:color w:val="auto"/>
          <w:sz w:val="28"/>
          <w:szCs w:val="28"/>
        </w:rPr>
        <w:t xml:space="preserve">附件五  </w:t>
      </w:r>
      <w:r>
        <w:rPr>
          <w:rFonts w:hint="eastAsia" w:ascii="仿宋" w:hAnsi="仿宋" w:eastAsia="仿宋" w:cs="仿宋_GB2312"/>
          <w:b/>
          <w:color w:val="auto"/>
          <w:sz w:val="28"/>
          <w:szCs w:val="28"/>
        </w:rPr>
        <w:t>供应商开标前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个月内任一个月的依法缴纳税收和缴纳社会保障资金证明资料，复印件加盖公章</w:t>
      </w:r>
    </w:p>
    <w:p w14:paraId="7DA50304">
      <w:pPr>
        <w:shd w:val="clear" w:color="auto" w:fill="FFFFFF"/>
        <w:spacing w:line="440" w:lineRule="exact"/>
        <w:rPr>
          <w:rFonts w:hint="eastAsia" w:ascii="仿宋" w:hAnsi="仿宋" w:eastAsia="仿宋" w:cs="仿宋_GB2312"/>
          <w:bCs/>
          <w:color w:val="auto"/>
          <w:sz w:val="28"/>
          <w:szCs w:val="28"/>
        </w:rPr>
      </w:pPr>
    </w:p>
    <w:p w14:paraId="3D8308C6">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 xml:space="preserve">此处请附： </w:t>
      </w:r>
    </w:p>
    <w:p w14:paraId="64D4C513">
      <w:pPr>
        <w:widowControl/>
        <w:numPr>
          <w:ilvl w:val="0"/>
          <w:numId w:val="16"/>
        </w:numPr>
        <w:spacing w:line="440" w:lineRule="exact"/>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缴纳税收资料：提供税务机构出具的</w:t>
      </w:r>
      <w:r>
        <w:rPr>
          <w:rFonts w:hint="eastAsia" w:ascii="仿宋" w:hAnsi="仿宋" w:eastAsia="仿宋" w:cs="仿宋_GB2312"/>
          <w:b/>
          <w:color w:val="auto"/>
          <w:sz w:val="28"/>
          <w:szCs w:val="28"/>
        </w:rPr>
        <w:t>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w:t>
      </w:r>
      <w:r>
        <w:rPr>
          <w:rFonts w:hint="eastAsia" w:ascii="仿宋" w:hAnsi="仿宋" w:eastAsia="仿宋" w:cs="仿宋_GB2312"/>
          <w:bCs/>
          <w:color w:val="auto"/>
          <w:sz w:val="28"/>
          <w:szCs w:val="28"/>
        </w:rPr>
        <w:t>依法缴纳税收等证明材料（成立不满三个月的企业，应提供依法缴纳税收承诺书；依法免税的企业，应提供相关证明文件）。</w:t>
      </w:r>
    </w:p>
    <w:p w14:paraId="52460E5B">
      <w:pPr>
        <w:widowControl/>
        <w:numPr>
          <w:ilvl w:val="0"/>
          <w:numId w:val="16"/>
        </w:numPr>
        <w:spacing w:line="440" w:lineRule="exact"/>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缴纳社会保障资金资料：提供</w:t>
      </w:r>
      <w:r>
        <w:rPr>
          <w:rFonts w:hint="eastAsia" w:ascii="仿宋" w:hAnsi="仿宋" w:eastAsia="仿宋" w:cs="仿宋_GB2312"/>
          <w:b/>
          <w:color w:val="auto"/>
          <w:sz w:val="28"/>
          <w:szCs w:val="28"/>
        </w:rPr>
        <w:t>开标前</w:t>
      </w:r>
      <w:r>
        <w:rPr>
          <w:rFonts w:ascii="仿宋" w:hAnsi="仿宋" w:eastAsia="仿宋" w:cs="仿宋_GB2312"/>
          <w:b/>
          <w:color w:val="auto"/>
          <w:sz w:val="28"/>
          <w:szCs w:val="28"/>
        </w:rPr>
        <w:t>6</w:t>
      </w:r>
      <w:r>
        <w:rPr>
          <w:rFonts w:hint="eastAsia" w:ascii="仿宋" w:hAnsi="仿宋" w:eastAsia="仿宋" w:cs="仿宋_GB2312"/>
          <w:b/>
          <w:color w:val="auto"/>
          <w:sz w:val="28"/>
          <w:szCs w:val="28"/>
        </w:rPr>
        <w:t>个月内任一个月的</w:t>
      </w:r>
      <w:r>
        <w:rPr>
          <w:rFonts w:hint="eastAsia" w:ascii="仿宋" w:hAnsi="仿宋" w:eastAsia="仿宋" w:cs="仿宋_GB2312"/>
          <w:bCs/>
          <w:color w:val="auto"/>
          <w:sz w:val="28"/>
          <w:szCs w:val="28"/>
        </w:rPr>
        <w:t>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464A7DE1">
      <w:pPr>
        <w:widowControl/>
        <w:spacing w:line="440" w:lineRule="exact"/>
        <w:ind w:firstLine="1320"/>
        <w:jc w:val="left"/>
        <w:rPr>
          <w:rFonts w:hint="eastAsia" w:ascii="仿宋" w:hAnsi="仿宋" w:eastAsia="仿宋" w:cs="仿宋"/>
          <w:bCs/>
          <w:color w:val="auto"/>
          <w:sz w:val="24"/>
        </w:rPr>
      </w:pPr>
    </w:p>
    <w:p w14:paraId="25CF451D">
      <w:pPr>
        <w:widowControl/>
        <w:spacing w:line="440" w:lineRule="exact"/>
        <w:jc w:val="left"/>
        <w:rPr>
          <w:rFonts w:hint="eastAsia" w:ascii="仿宋" w:hAnsi="仿宋" w:eastAsia="仿宋" w:cs="仿宋_GB2312"/>
          <w:b/>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附件六  供应商经审计的上一年度（2024年）的财务报告（2024年审计报告如果未完成可提供2023年度审计报告），扫描件加盖公章</w:t>
      </w:r>
    </w:p>
    <w:p w14:paraId="70418946">
      <w:pPr>
        <w:widowControl/>
        <w:spacing w:line="440" w:lineRule="exact"/>
        <w:jc w:val="left"/>
        <w:rPr>
          <w:rFonts w:hint="eastAsia" w:ascii="仿宋" w:hAnsi="仿宋" w:eastAsia="仿宋" w:cs="仿宋_GB2312"/>
          <w:b/>
          <w:color w:val="auto"/>
          <w:sz w:val="28"/>
          <w:szCs w:val="28"/>
        </w:rPr>
      </w:pPr>
    </w:p>
    <w:p w14:paraId="14BD2057">
      <w:pPr>
        <w:widowControl/>
        <w:spacing w:line="440" w:lineRule="exact"/>
        <w:ind w:firstLine="56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此处请附：</w:t>
      </w:r>
    </w:p>
    <w:p w14:paraId="6CC5C59B">
      <w:pPr>
        <w:widowControl/>
        <w:spacing w:line="440" w:lineRule="exact"/>
        <w:ind w:firstLine="560"/>
        <w:jc w:val="lef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69B4B2C3">
      <w:pPr>
        <w:shd w:val="clear" w:color="auto" w:fill="FFFFFF"/>
        <w:spacing w:line="440" w:lineRule="exact"/>
        <w:rPr>
          <w:rFonts w:ascii="仿宋" w:hAnsi="仿宋" w:eastAsia="仿宋" w:cs="仿宋_GB2312"/>
          <w:b/>
          <w:bCs/>
          <w:color w:val="auto"/>
          <w:sz w:val="28"/>
          <w:szCs w:val="28"/>
        </w:rPr>
      </w:pPr>
      <w:r>
        <w:rPr>
          <w:rFonts w:hint="eastAsia" w:ascii="仿宋" w:hAnsi="仿宋" w:eastAsia="仿宋" w:cs="仿宋_GB2312"/>
          <w:bCs/>
          <w:color w:val="auto"/>
          <w:sz w:val="28"/>
          <w:szCs w:val="28"/>
        </w:rPr>
        <w:br w:type="page" w:clear="all"/>
      </w:r>
      <w:r>
        <w:rPr>
          <w:rFonts w:hint="eastAsia" w:ascii="仿宋" w:hAnsi="仿宋" w:eastAsia="仿宋" w:cs="仿宋_GB2312"/>
          <w:b/>
          <w:bCs/>
          <w:color w:val="auto"/>
          <w:sz w:val="28"/>
          <w:szCs w:val="28"/>
        </w:rPr>
        <w:t>附件七  投标人须具有履行合同所必需的设备和专业技术能力的书面声明</w:t>
      </w:r>
    </w:p>
    <w:p w14:paraId="1F0DDACF">
      <w:pPr>
        <w:shd w:val="clear" w:color="auto" w:fill="FFFFFF"/>
        <w:spacing w:line="440" w:lineRule="exact"/>
        <w:rPr>
          <w:rFonts w:ascii="仿宋" w:hAnsi="仿宋" w:eastAsia="仿宋"/>
          <w:bCs/>
          <w:color w:val="auto"/>
          <w:sz w:val="24"/>
        </w:rPr>
      </w:pPr>
    </w:p>
    <w:p w14:paraId="35E039BB">
      <w:pPr>
        <w:shd w:val="clear" w:color="auto" w:fill="FFFFFF"/>
        <w:spacing w:line="440" w:lineRule="exact"/>
        <w:rPr>
          <w:rFonts w:ascii="仿宋" w:hAnsi="仿宋" w:eastAsia="仿宋"/>
          <w:bCs/>
          <w:color w:val="auto"/>
          <w:sz w:val="24"/>
        </w:rPr>
      </w:pPr>
      <w:r>
        <w:rPr>
          <w:rFonts w:hint="eastAsia" w:ascii="仿宋" w:hAnsi="仿宋" w:eastAsia="仿宋"/>
          <w:color w:val="auto"/>
          <w:sz w:val="24"/>
        </w:rPr>
        <w:t>致：（采购人）</w:t>
      </w:r>
    </w:p>
    <w:p w14:paraId="5AAB074C">
      <w:pPr>
        <w:shd w:val="clear" w:color="auto" w:fill="FFFFFF"/>
        <w:spacing w:line="440" w:lineRule="exact"/>
        <w:rPr>
          <w:rFonts w:ascii="仿宋" w:hAnsi="仿宋" w:eastAsia="仿宋"/>
          <w:bCs/>
          <w:color w:val="auto"/>
          <w:sz w:val="24"/>
        </w:rPr>
      </w:pPr>
    </w:p>
    <w:p w14:paraId="6A841003">
      <w:pPr>
        <w:shd w:val="clear" w:color="auto" w:fill="FFFFFF"/>
        <w:spacing w:line="440" w:lineRule="exact"/>
        <w:ind w:firstLine="480"/>
        <w:rPr>
          <w:rFonts w:ascii="仿宋" w:hAnsi="仿宋" w:eastAsia="仿宋"/>
          <w:bCs/>
          <w:color w:val="auto"/>
          <w:sz w:val="24"/>
        </w:rPr>
      </w:pPr>
      <w:r>
        <w:rPr>
          <w:rFonts w:hint="eastAsia" w:ascii="仿宋" w:hAnsi="仿宋" w:eastAsia="仿宋"/>
          <w:color w:val="auto"/>
          <w:sz w:val="24"/>
        </w:rPr>
        <w:t>我公司参与</w:t>
      </w:r>
      <w:r>
        <w:rPr>
          <w:rFonts w:hint="eastAsia" w:ascii="仿宋" w:hAnsi="仿宋" w:eastAsia="仿宋"/>
          <w:color w:val="auto"/>
          <w:sz w:val="24"/>
          <w:u w:val="single"/>
        </w:rPr>
        <w:t>（项目名称、项目编号）</w:t>
      </w:r>
      <w:r>
        <w:rPr>
          <w:rFonts w:hint="eastAsia" w:ascii="仿宋" w:hAnsi="仿宋" w:eastAsia="仿宋"/>
          <w:color w:val="auto"/>
          <w:sz w:val="24"/>
        </w:rPr>
        <w:t>招标投标活动，本公司郑重声明，</w:t>
      </w:r>
      <w:r>
        <w:rPr>
          <w:rFonts w:hint="eastAsia" w:ascii="仿宋" w:hAnsi="仿宋" w:eastAsia="仿宋"/>
          <w:bCs/>
          <w:color w:val="auto"/>
          <w:sz w:val="24"/>
        </w:rPr>
        <w:t>本公司（或单位）具备本项目履行合同所必需的设备和专业技术能力。</w:t>
      </w:r>
    </w:p>
    <w:p w14:paraId="47D51ECF">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 xml:space="preserve">特此声明  </w:t>
      </w:r>
    </w:p>
    <w:p w14:paraId="2513D3AC">
      <w:pPr>
        <w:shd w:val="clear" w:color="auto" w:fill="FFFFFF"/>
        <w:tabs>
          <w:tab w:val="left" w:pos="996"/>
        </w:tabs>
        <w:spacing w:line="440" w:lineRule="exact"/>
        <w:rPr>
          <w:rFonts w:ascii="仿宋" w:hAnsi="仿宋" w:eastAsia="仿宋"/>
          <w:color w:val="auto"/>
          <w:sz w:val="24"/>
        </w:rPr>
      </w:pPr>
    </w:p>
    <w:p w14:paraId="3311BA16">
      <w:pPr>
        <w:shd w:val="clear" w:color="auto" w:fill="FFFFFF"/>
        <w:tabs>
          <w:tab w:val="left" w:pos="996"/>
        </w:tabs>
        <w:spacing w:line="440" w:lineRule="exact"/>
        <w:rPr>
          <w:rFonts w:ascii="仿宋" w:hAnsi="仿宋" w:eastAsia="仿宋"/>
          <w:color w:val="auto"/>
          <w:sz w:val="24"/>
        </w:rPr>
      </w:pPr>
    </w:p>
    <w:p w14:paraId="7BB5D542">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供应商（公章）：</w:t>
      </w:r>
    </w:p>
    <w:p w14:paraId="1F43FEA7">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法定代表人（签字或签章）：</w:t>
      </w:r>
    </w:p>
    <w:p w14:paraId="214D2234">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授权代理人（签字或签章）：</w:t>
      </w:r>
    </w:p>
    <w:p w14:paraId="5712028E">
      <w:pPr>
        <w:shd w:val="clear" w:color="auto" w:fill="FFFFFF"/>
        <w:spacing w:line="440" w:lineRule="exact"/>
        <w:jc w:val="left"/>
        <w:rPr>
          <w:rFonts w:hint="eastAsia" w:ascii="仿宋" w:hAnsi="仿宋" w:eastAsia="仿宋" w:cs="仿宋_GB2312"/>
          <w:b/>
          <w:bCs/>
          <w:color w:val="auto"/>
          <w:sz w:val="28"/>
          <w:szCs w:val="28"/>
        </w:rPr>
      </w:pPr>
      <w:r>
        <w:rPr>
          <w:rFonts w:hint="eastAsia" w:ascii="仿宋" w:hAnsi="仿宋" w:eastAsia="仿宋"/>
          <w:color w:val="auto"/>
          <w:sz w:val="24"/>
        </w:rPr>
        <w:t>日期：年月日</w:t>
      </w:r>
      <w:r>
        <w:rPr>
          <w:rFonts w:ascii="仿宋" w:hAnsi="仿宋" w:eastAsia="仿宋" w:cs="仿宋_GB2312"/>
          <w:b/>
          <w:bCs/>
          <w:color w:val="auto"/>
          <w:sz w:val="28"/>
          <w:szCs w:val="28"/>
        </w:rPr>
        <w:br w:type="page" w:clear="all"/>
      </w:r>
      <w:r>
        <w:rPr>
          <w:rFonts w:hint="eastAsia" w:ascii="仿宋" w:hAnsi="仿宋" w:eastAsia="仿宋" w:cs="仿宋_GB2312"/>
          <w:b/>
          <w:bCs/>
          <w:color w:val="auto"/>
          <w:sz w:val="28"/>
          <w:szCs w:val="28"/>
        </w:rPr>
        <w:t>附件八  供应商参加本次政府采购活动前3年内在经营活动中没有重大违法记录的书面声明</w:t>
      </w:r>
      <w:r>
        <w:rPr>
          <w:rFonts w:hint="eastAsia" w:ascii="仿宋" w:hAnsi="仿宋" w:eastAsia="仿宋" w:cs="仿宋_GB2312"/>
          <w:b/>
          <w:color w:val="auto"/>
          <w:sz w:val="28"/>
          <w:szCs w:val="28"/>
        </w:rPr>
        <w:t>，原件的扫描件</w:t>
      </w:r>
    </w:p>
    <w:p w14:paraId="1484A798">
      <w:pPr>
        <w:shd w:val="clear" w:color="auto" w:fill="FFFFFF"/>
        <w:spacing w:before="314" w:after="314" w:line="440" w:lineRule="exact"/>
        <w:jc w:val="center"/>
        <w:rPr>
          <w:rFonts w:hint="eastAsia" w:ascii="仿宋" w:hAnsi="仿宋" w:eastAsia="仿宋" w:cs="仿宋_GB2312"/>
          <w:b/>
          <w:bCs/>
          <w:color w:val="auto"/>
          <w:sz w:val="28"/>
          <w:szCs w:val="28"/>
        </w:rPr>
      </w:pPr>
    </w:p>
    <w:p w14:paraId="333E7494">
      <w:pPr>
        <w:shd w:val="clear" w:color="auto" w:fill="FFFFFF"/>
        <w:spacing w:before="314" w:after="314" w:line="440" w:lineRule="exact"/>
        <w:jc w:val="center"/>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t>无重大违法记录声明书</w:t>
      </w:r>
    </w:p>
    <w:p w14:paraId="1337607B">
      <w:pPr>
        <w:shd w:val="clear" w:color="auto" w:fill="FFFFFF"/>
        <w:tabs>
          <w:tab w:val="left" w:pos="996"/>
        </w:tabs>
        <w:spacing w:line="440" w:lineRule="exact"/>
        <w:rPr>
          <w:rFonts w:hint="eastAsia" w:ascii="仿宋" w:hAnsi="仿宋" w:eastAsia="仿宋" w:cs="仿宋_GB2312"/>
          <w:color w:val="auto"/>
          <w:sz w:val="28"/>
          <w:szCs w:val="28"/>
        </w:rPr>
      </w:pPr>
    </w:p>
    <w:p w14:paraId="15C9527B">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致：（采购人）</w:t>
      </w:r>
    </w:p>
    <w:p w14:paraId="6DF3F7D3">
      <w:pPr>
        <w:shd w:val="clear" w:color="auto" w:fill="FFFFFF"/>
        <w:tabs>
          <w:tab w:val="left" w:pos="996"/>
        </w:tabs>
        <w:spacing w:line="440" w:lineRule="exact"/>
        <w:rPr>
          <w:rFonts w:hint="eastAsia" w:ascii="仿宋" w:hAnsi="仿宋" w:eastAsia="仿宋" w:cs="仿宋_GB2312"/>
          <w:color w:val="auto"/>
          <w:sz w:val="28"/>
          <w:szCs w:val="28"/>
        </w:rPr>
      </w:pPr>
    </w:p>
    <w:p w14:paraId="3572B4D4">
      <w:pPr>
        <w:shd w:val="clear" w:color="auto" w:fill="FFFFFF"/>
        <w:tabs>
          <w:tab w:val="left" w:pos="996"/>
        </w:tabs>
        <w:spacing w:line="44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我公司参与</w:t>
      </w:r>
      <w:r>
        <w:rPr>
          <w:rFonts w:hint="eastAsia" w:ascii="仿宋" w:hAnsi="仿宋" w:eastAsia="仿宋" w:cs="仿宋_GB2312"/>
          <w:color w:val="auto"/>
          <w:sz w:val="28"/>
          <w:szCs w:val="28"/>
          <w:u w:val="single"/>
        </w:rPr>
        <w:t>（项目名称、项目编号）</w:t>
      </w:r>
      <w:r>
        <w:rPr>
          <w:rFonts w:hint="eastAsia" w:ascii="仿宋" w:hAnsi="仿宋" w:eastAsia="仿宋" w:cs="仿宋_GB2312"/>
          <w:color w:val="auto"/>
          <w:sz w:val="28"/>
          <w:szCs w:val="28"/>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6440B5C7">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特此声明  </w:t>
      </w:r>
    </w:p>
    <w:p w14:paraId="3E1D7158">
      <w:pPr>
        <w:shd w:val="clear" w:color="auto" w:fill="FFFFFF"/>
        <w:tabs>
          <w:tab w:val="left" w:pos="996"/>
        </w:tabs>
        <w:spacing w:line="440" w:lineRule="exact"/>
        <w:rPr>
          <w:rFonts w:hint="eastAsia" w:ascii="仿宋" w:hAnsi="仿宋" w:eastAsia="仿宋" w:cs="仿宋_GB2312"/>
          <w:color w:val="auto"/>
          <w:sz w:val="28"/>
          <w:szCs w:val="28"/>
        </w:rPr>
      </w:pPr>
    </w:p>
    <w:p w14:paraId="2EED8148">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供应商（盖公章）：</w:t>
      </w:r>
    </w:p>
    <w:p w14:paraId="0096F70F">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法定代表人（签字或签章）：</w:t>
      </w:r>
    </w:p>
    <w:p w14:paraId="5E48FB7B">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02EACECF">
      <w:pPr>
        <w:shd w:val="clear" w:color="auto" w:fill="FFFFFF"/>
        <w:tabs>
          <w:tab w:val="left" w:pos="996"/>
        </w:tabs>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日期：年月日</w:t>
      </w:r>
    </w:p>
    <w:p w14:paraId="6FFAFEBA">
      <w:pPr>
        <w:shd w:val="clear" w:color="auto" w:fill="FFFFFF"/>
        <w:tabs>
          <w:tab w:val="left" w:pos="996"/>
        </w:tabs>
        <w:spacing w:line="440" w:lineRule="exact"/>
        <w:rPr>
          <w:rFonts w:hint="eastAsia" w:ascii="仿宋" w:hAnsi="仿宋" w:eastAsia="仿宋" w:cs="仿宋_GB2312"/>
          <w:color w:val="auto"/>
          <w:sz w:val="28"/>
          <w:szCs w:val="28"/>
        </w:rPr>
      </w:pPr>
    </w:p>
    <w:p w14:paraId="149AF55A">
      <w:pPr>
        <w:widowControl/>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注：[近三年：指成立三年以上的，为提交首次投标文件截止时间前三年内；成立不足三年的，为实际时间。]</w:t>
      </w:r>
    </w:p>
    <w:p w14:paraId="36825C7B">
      <w:pPr>
        <w:widowControl/>
        <w:spacing w:line="440" w:lineRule="exact"/>
        <w:jc w:val="left"/>
        <w:rPr>
          <w:rFonts w:hint="eastAsia" w:ascii="仿宋" w:hAnsi="仿宋" w:eastAsia="仿宋" w:cs="仿宋_GB2312"/>
          <w:color w:val="auto"/>
          <w:sz w:val="28"/>
          <w:szCs w:val="28"/>
        </w:rPr>
      </w:pPr>
    </w:p>
    <w:p w14:paraId="22907A56">
      <w:pPr>
        <w:widowControl/>
        <w:spacing w:line="440" w:lineRule="exact"/>
        <w:jc w:val="left"/>
        <w:rPr>
          <w:rFonts w:hint="eastAsia" w:ascii="仿宋" w:hAnsi="仿宋" w:eastAsia="仿宋" w:cs="仿宋"/>
          <w:b/>
          <w:bCs/>
          <w:color w:val="auto"/>
          <w:sz w:val="24"/>
        </w:rPr>
      </w:pPr>
    </w:p>
    <w:p w14:paraId="35C57145">
      <w:pPr>
        <w:widowControl/>
        <w:spacing w:line="440" w:lineRule="exact"/>
        <w:jc w:val="left"/>
        <w:rPr>
          <w:rFonts w:hint="eastAsia" w:ascii="仿宋" w:hAnsi="仿宋" w:eastAsia="仿宋" w:cs="仿宋"/>
          <w:b/>
          <w:bCs/>
          <w:color w:val="auto"/>
          <w:sz w:val="24"/>
        </w:rPr>
      </w:pPr>
    </w:p>
    <w:p w14:paraId="2187D793">
      <w:pPr>
        <w:shd w:val="clear" w:color="auto" w:fill="FFFFFF"/>
        <w:spacing w:line="440" w:lineRule="exact"/>
        <w:rPr>
          <w:rFonts w:hint="eastAsia" w:ascii="仿宋" w:hAnsi="仿宋" w:eastAsia="仿宋" w:cs="仿宋_GB2312"/>
          <w:b/>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附件九  投标保证金缴纳凭证</w:t>
      </w:r>
    </w:p>
    <w:p w14:paraId="77265A25">
      <w:pPr>
        <w:spacing w:line="46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此处请附：</w:t>
      </w:r>
    </w:p>
    <w:p w14:paraId="3603AC63">
      <w:pPr>
        <w:spacing w:line="46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①投标保证金打款凭证</w:t>
      </w:r>
    </w:p>
    <w:p w14:paraId="2D5C4827">
      <w:pPr>
        <w:spacing w:line="460" w:lineRule="exact"/>
        <w:ind w:firstLine="1540"/>
        <w:rPr>
          <w:rFonts w:hint="eastAsia" w:ascii="仿宋" w:hAnsi="仿宋" w:eastAsia="仿宋" w:cs="仿宋_GB2312"/>
          <w:color w:val="auto"/>
          <w:sz w:val="28"/>
          <w:szCs w:val="28"/>
        </w:rPr>
      </w:pPr>
    </w:p>
    <w:p w14:paraId="51AAE86D">
      <w:pPr>
        <w:spacing w:line="460" w:lineRule="exact"/>
        <w:ind w:firstLine="1540"/>
        <w:rPr>
          <w:rFonts w:hint="eastAsia" w:ascii="仿宋" w:hAnsi="仿宋" w:eastAsia="仿宋" w:cs="仿宋_GB2312"/>
          <w:color w:val="auto"/>
          <w:sz w:val="28"/>
          <w:szCs w:val="28"/>
        </w:rPr>
      </w:pPr>
    </w:p>
    <w:p w14:paraId="6BC3325C">
      <w:pPr>
        <w:spacing w:line="460" w:lineRule="exact"/>
        <w:ind w:firstLine="1540"/>
        <w:rPr>
          <w:rFonts w:hint="eastAsia" w:ascii="仿宋" w:hAnsi="仿宋" w:eastAsia="仿宋" w:cs="仿宋_GB2312"/>
          <w:color w:val="auto"/>
          <w:sz w:val="28"/>
          <w:szCs w:val="28"/>
        </w:rPr>
      </w:pPr>
    </w:p>
    <w:p w14:paraId="2C309F31">
      <w:pPr>
        <w:spacing w:line="460" w:lineRule="exact"/>
        <w:ind w:firstLine="1540"/>
        <w:rPr>
          <w:rFonts w:hint="eastAsia" w:ascii="仿宋" w:hAnsi="仿宋" w:eastAsia="仿宋" w:cs="仿宋_GB2312"/>
          <w:color w:val="auto"/>
          <w:sz w:val="28"/>
          <w:szCs w:val="28"/>
        </w:rPr>
      </w:pPr>
    </w:p>
    <w:p w14:paraId="6E0AEA05">
      <w:pPr>
        <w:spacing w:line="460" w:lineRule="exact"/>
        <w:ind w:firstLine="1540"/>
        <w:rPr>
          <w:rFonts w:hint="eastAsia" w:ascii="仿宋" w:hAnsi="仿宋" w:eastAsia="仿宋" w:cs="仿宋_GB2312"/>
          <w:color w:val="auto"/>
          <w:sz w:val="28"/>
          <w:szCs w:val="28"/>
        </w:rPr>
      </w:pPr>
    </w:p>
    <w:p w14:paraId="42D8ED13">
      <w:pPr>
        <w:spacing w:line="460" w:lineRule="exact"/>
        <w:rPr>
          <w:rFonts w:hint="eastAsia" w:ascii="仿宋" w:hAnsi="仿宋" w:eastAsia="仿宋" w:cs="仿宋_GB2312"/>
          <w:color w:val="auto"/>
          <w:sz w:val="28"/>
          <w:szCs w:val="28"/>
        </w:rPr>
      </w:pPr>
    </w:p>
    <w:p w14:paraId="1D16719F">
      <w:pPr>
        <w:numPr>
          <w:ilvl w:val="0"/>
          <w:numId w:val="16"/>
        </w:numPr>
        <w:spacing w:line="46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电子投标保函相关证明资料（若供应商选择电子投标保函时，才需提供）</w:t>
      </w:r>
    </w:p>
    <w:p w14:paraId="46C13273">
      <w:pPr>
        <w:widowControl/>
        <w:spacing w:line="312" w:lineRule="auto"/>
        <w:jc w:val="left"/>
        <w:rPr>
          <w:rFonts w:hint="eastAsia" w:ascii="仿宋" w:hAnsi="仿宋" w:eastAsia="仿宋" w:cs="仿宋_GB2312"/>
          <w:b/>
          <w:bCs/>
          <w:color w:val="auto"/>
          <w:sz w:val="28"/>
          <w:szCs w:val="28"/>
        </w:rPr>
      </w:pPr>
      <w:r>
        <w:rPr>
          <w:rFonts w:ascii="仿宋" w:hAnsi="仿宋" w:eastAsia="仿宋" w:cs="仿宋"/>
          <w:b/>
          <w:bCs/>
          <w:color w:val="auto"/>
          <w:sz w:val="28"/>
          <w:szCs w:val="28"/>
        </w:rPr>
        <w:br w:type="page" w:clear="all"/>
      </w:r>
      <w:r>
        <w:rPr>
          <w:rFonts w:hint="eastAsia" w:ascii="仿宋" w:hAnsi="仿宋" w:eastAsia="仿宋" w:cs="仿宋_GB2312"/>
          <w:b/>
          <w:bCs/>
          <w:color w:val="auto"/>
          <w:sz w:val="28"/>
          <w:szCs w:val="28"/>
        </w:rPr>
        <w:t xml:space="preserve">附件十  </w:t>
      </w:r>
      <w:r>
        <w:rPr>
          <w:rFonts w:hint="eastAsia" w:ascii="仿宋" w:hAnsi="仿宋" w:eastAsia="仿宋" w:cs="仿宋_GB2312"/>
          <w:b/>
          <w:color w:val="auto"/>
          <w:sz w:val="28"/>
          <w:szCs w:val="28"/>
        </w:rPr>
        <w:t>未被列入“失信被执行人”、“重大税收违法失信主体”、“政府采购严重违法失信行为记录名单”的网页截图。【查询渠道：“信用中国”网站（www.creditchina.gov.cn）、中国政府采购网（www.ccgp.gov.cn）】。</w:t>
      </w:r>
    </w:p>
    <w:p w14:paraId="45917931">
      <w:pPr>
        <w:widowControl/>
        <w:jc w:val="left"/>
        <w:rPr>
          <w:rFonts w:hint="eastAsia" w:ascii="仿宋" w:hAnsi="仿宋" w:eastAsia="仿宋" w:cs="仿宋_GB2312"/>
          <w:b/>
          <w:bCs/>
          <w:color w:val="auto"/>
          <w:sz w:val="28"/>
          <w:szCs w:val="28"/>
        </w:rPr>
      </w:pPr>
    </w:p>
    <w:p w14:paraId="24E6E884">
      <w:pPr>
        <w:widowControl/>
        <w:jc w:val="left"/>
        <w:rPr>
          <w:rFonts w:hint="eastAsia" w:ascii="仿宋" w:hAnsi="仿宋" w:eastAsia="仿宋" w:cs="仿宋_GB2312"/>
          <w:b/>
          <w:bCs/>
          <w:color w:val="auto"/>
          <w:sz w:val="28"/>
          <w:szCs w:val="28"/>
        </w:rPr>
      </w:pPr>
      <w:r>
        <w:rPr>
          <w:rFonts w:hint="eastAsia" w:ascii="仿宋" w:hAnsi="仿宋" w:eastAsia="仿宋" w:cs="仿宋"/>
          <w:b/>
          <w:bCs/>
          <w:color w:val="auto"/>
          <w:sz w:val="28"/>
          <w:szCs w:val="28"/>
        </w:rPr>
        <w:br w:type="page" w:clear="all"/>
      </w:r>
      <w:r>
        <w:rPr>
          <w:rFonts w:hint="eastAsia" w:ascii="仿宋" w:hAnsi="仿宋" w:eastAsia="仿宋" w:cs="仿宋_GB2312"/>
          <w:b/>
          <w:bCs/>
          <w:color w:val="auto"/>
          <w:sz w:val="28"/>
          <w:szCs w:val="28"/>
        </w:rPr>
        <w:t>附件十一</w:t>
      </w:r>
    </w:p>
    <w:p w14:paraId="51A867B0">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t>投标承诺书</w:t>
      </w:r>
    </w:p>
    <w:p w14:paraId="699DB103">
      <w:pPr>
        <w:shd w:val="clear" w:color="auto" w:fill="FFFFFF"/>
        <w:spacing w:line="440" w:lineRule="exact"/>
        <w:jc w:val="left"/>
        <w:rPr>
          <w:rFonts w:hint="eastAsia" w:ascii="仿宋" w:hAnsi="仿宋" w:eastAsia="仿宋" w:cs="仿宋_GB2312"/>
          <w:color w:val="auto"/>
          <w:sz w:val="28"/>
          <w:szCs w:val="28"/>
          <w:u w:val="single"/>
        </w:rPr>
      </w:pPr>
      <w:r>
        <w:rPr>
          <w:rFonts w:hint="eastAsia" w:ascii="仿宋" w:hAnsi="仿宋" w:eastAsia="仿宋" w:cs="仿宋_GB2312"/>
          <w:color w:val="auto"/>
          <w:sz w:val="28"/>
          <w:szCs w:val="28"/>
          <w:u w:val="single"/>
        </w:rPr>
        <w:t xml:space="preserve">（采购人名称） </w:t>
      </w:r>
    </w:p>
    <w:p w14:paraId="6FC49058">
      <w:pPr>
        <w:shd w:val="clear" w:color="auto" w:fill="FFFFFF"/>
        <w:spacing w:line="440" w:lineRule="exact"/>
        <w:ind w:firstLine="571"/>
        <w:rPr>
          <w:rFonts w:hint="eastAsia" w:ascii="仿宋" w:hAnsi="仿宋" w:eastAsia="仿宋" w:cs="仿宋_GB2312"/>
          <w:color w:val="auto"/>
          <w:sz w:val="28"/>
          <w:szCs w:val="28"/>
        </w:rPr>
      </w:pPr>
      <w:r>
        <w:rPr>
          <w:rFonts w:hint="eastAsia" w:ascii="仿宋" w:hAnsi="仿宋" w:eastAsia="仿宋" w:cs="仿宋_GB2312"/>
          <w:color w:val="auto"/>
          <w:sz w:val="28"/>
          <w:szCs w:val="28"/>
        </w:rPr>
        <w:t>我方收到并研究了贵方</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（项目名称、项目编号）项目的招标文件，愿意按照招标文件规定的内容承担该项目的投标任务，严格执行我方所承诺的责任和义务。为此，我方郑重声明以下诸点，并承担法律责任。</w:t>
      </w:r>
    </w:p>
    <w:p w14:paraId="1B84EC80">
      <w:pPr>
        <w:shd w:val="clear" w:color="auto" w:fill="FFFFFF"/>
        <w:spacing w:line="440" w:lineRule="exact"/>
        <w:ind w:firstLine="571"/>
        <w:rPr>
          <w:rFonts w:hint="eastAsia" w:ascii="仿宋" w:hAnsi="仿宋" w:eastAsia="仿宋" w:cs="仿宋_GB2312"/>
          <w:color w:val="auto"/>
          <w:sz w:val="28"/>
          <w:szCs w:val="28"/>
        </w:rPr>
      </w:pPr>
      <w:r>
        <w:rPr>
          <w:rFonts w:hint="eastAsia" w:ascii="仿宋" w:hAnsi="仿宋" w:eastAsia="仿宋" w:cs="仿宋_GB2312"/>
          <w:color w:val="auto"/>
          <w:sz w:val="28"/>
          <w:szCs w:val="28"/>
        </w:rPr>
        <w:t>1、我方提交投标文件：加密的电子投标文件1份，并在投标截止时间前上传至招标文件规定的指定地点。如我方中标，在领取中标通知书时向招标代理机构提供纸质版投标文件正本1份、副本1份；我方愿按《中华人民共和国政府采购法》及其他有关法律、法规的规定及招标文件的规定，自觉履行自己的全部责任。</w:t>
      </w:r>
    </w:p>
    <w:p w14:paraId="6D296423">
      <w:pPr>
        <w:shd w:val="clear" w:color="auto" w:fill="FFFFFF"/>
        <w:spacing w:line="440" w:lineRule="exact"/>
        <w:ind w:firstLine="560"/>
        <w:rPr>
          <w:rFonts w:hint="eastAsia" w:ascii="仿宋" w:hAnsi="仿宋" w:eastAsia="仿宋" w:cs="仿宋_GB2312"/>
          <w:color w:val="auto"/>
          <w:sz w:val="28"/>
          <w:szCs w:val="28"/>
        </w:rPr>
      </w:pPr>
      <w:r>
        <w:rPr>
          <w:rFonts w:hint="eastAsia" w:ascii="仿宋" w:hAnsi="仿宋" w:eastAsia="仿宋" w:cs="仿宋_GB2312"/>
          <w:color w:val="auto"/>
          <w:sz w:val="28"/>
          <w:szCs w:val="28"/>
        </w:rPr>
        <w:t>2、我方同意在投标有效期内遵守本投标文件，在此期限期满前的任何时间，本投标文件一直对我方具有约束力。</w:t>
      </w:r>
    </w:p>
    <w:p w14:paraId="2E312805">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3、如果我方投标文件被接受，我方将按照招标文件的规定，保证按招标要求和投标文件中的承诺按期、按质、按量交付使用方。</w:t>
      </w:r>
    </w:p>
    <w:p w14:paraId="3E72031D">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4、如果我方中标，我方将在招标文件规定的时间内签订委托合同并按招标要求提供履约担保。如果我方违约，除投标保证金不予退还外，贵方有权终止我方中标并选择其它中标人。</w:t>
      </w:r>
    </w:p>
    <w:p w14:paraId="34D5CDC6">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543C908B">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6、一旦我方中标，我方愿意按招标文件要求承担招标代理服务费。</w:t>
      </w:r>
    </w:p>
    <w:p w14:paraId="094A136B">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7、贵方的中标通知书和本投标文件将成为构成约束双方合同的组成部分。</w:t>
      </w:r>
    </w:p>
    <w:p w14:paraId="54F8A7FA">
      <w:pPr>
        <w:shd w:val="clear" w:color="auto" w:fill="FFFFFF"/>
        <w:spacing w:line="440" w:lineRule="exact"/>
        <w:ind w:firstLine="560"/>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8、如果我方未中标，贵方没有义务对我方做出任何解释和说明，我方将充分尊重和理解贵方的选择。</w:t>
      </w:r>
    </w:p>
    <w:p w14:paraId="5A1ECA30">
      <w:pPr>
        <w:shd w:val="clear" w:color="auto" w:fill="FFFFFF"/>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    9、我方的投标文件自提交投标文件截止之日起有效期为</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天。</w:t>
      </w:r>
    </w:p>
    <w:p w14:paraId="6F4E7973">
      <w:pPr>
        <w:pStyle w:val="473"/>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61288967">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法定代表人（签字或签章）：</w:t>
      </w:r>
    </w:p>
    <w:p w14:paraId="21F52548">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1308610E">
      <w:pPr>
        <w:shd w:val="clear" w:color="auto" w:fill="FFFFFF"/>
        <w:spacing w:line="440" w:lineRule="exact"/>
        <w:jc w:val="left"/>
        <w:rPr>
          <w:rFonts w:ascii="仿宋" w:hAnsi="仿宋" w:eastAsia="仿宋" w:cs="仿宋_GB2312"/>
          <w:b/>
          <w:bCs/>
          <w:color w:val="auto"/>
          <w:sz w:val="28"/>
          <w:szCs w:val="28"/>
        </w:rPr>
      </w:pPr>
      <w:r>
        <w:rPr>
          <w:rFonts w:hint="eastAsia" w:ascii="仿宋" w:hAnsi="仿宋" w:eastAsia="仿宋" w:cs="仿宋_GB2312"/>
          <w:color w:val="auto"/>
          <w:sz w:val="28"/>
          <w:szCs w:val="28"/>
        </w:rPr>
        <w:t>日期：  年  月  日</w:t>
      </w:r>
      <w:r>
        <w:rPr>
          <w:rFonts w:hint="eastAsia" w:ascii="仿宋" w:hAnsi="仿宋" w:eastAsia="仿宋" w:cs="仿宋_GB2312"/>
          <w:color w:val="auto"/>
          <w:sz w:val="28"/>
          <w:szCs w:val="28"/>
        </w:rPr>
        <w:br w:type="page" w:clear="all"/>
      </w:r>
      <w:r>
        <w:rPr>
          <w:rFonts w:hint="eastAsia" w:ascii="仿宋" w:hAnsi="仿宋" w:eastAsia="仿宋" w:cs="仿宋_GB2312"/>
          <w:b/>
          <w:bCs/>
          <w:color w:val="auto"/>
          <w:sz w:val="28"/>
          <w:szCs w:val="28"/>
        </w:rPr>
        <w:t xml:space="preserve">附件十二  </w:t>
      </w:r>
    </w:p>
    <w:p w14:paraId="28D94F6C">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t>商务及合同条款偏离表</w:t>
      </w:r>
    </w:p>
    <w:p w14:paraId="41022BB2">
      <w:pPr>
        <w:shd w:val="clear" w:color="auto" w:fill="FFFFFF"/>
        <w:spacing w:before="157"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                         项目编号:</w:t>
      </w:r>
      <w:r>
        <w:rPr>
          <w:rFonts w:hint="eastAsia" w:ascii="仿宋" w:hAnsi="仿宋" w:eastAsia="仿宋" w:cs="仿宋"/>
          <w:color w:val="auto"/>
          <w:sz w:val="28"/>
          <w:szCs w:val="28"/>
        </w:rPr>
        <w:t xml:space="preserve"> XZJ253-009-ZK</w:t>
      </w:r>
    </w:p>
    <w:tbl>
      <w:tblPr>
        <w:tblStyle w:val="34"/>
        <w:tblW w:w="9405" w:type="dxa"/>
        <w:jc w:val="center"/>
        <w:tblLayout w:type="fixed"/>
        <w:tblCellMar>
          <w:top w:w="0" w:type="dxa"/>
          <w:left w:w="108" w:type="dxa"/>
          <w:bottom w:w="0" w:type="dxa"/>
          <w:right w:w="108" w:type="dxa"/>
        </w:tblCellMar>
      </w:tblPr>
      <w:tblGrid>
        <w:gridCol w:w="945"/>
        <w:gridCol w:w="1812"/>
        <w:gridCol w:w="2039"/>
        <w:gridCol w:w="2153"/>
        <w:gridCol w:w="2456"/>
      </w:tblGrid>
      <w:tr w14:paraId="0A1516CC">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14CC2442">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序号</w:t>
            </w:r>
          </w:p>
        </w:tc>
        <w:tc>
          <w:tcPr>
            <w:tcW w:w="1812" w:type="dxa"/>
            <w:tcBorders>
              <w:top w:val="single" w:color="000000" w:sz="6" w:space="0"/>
              <w:left w:val="single" w:color="000000" w:sz="6" w:space="0"/>
              <w:bottom w:val="single" w:color="000000" w:sz="6" w:space="0"/>
              <w:right w:val="single" w:color="000000" w:sz="6" w:space="0"/>
            </w:tcBorders>
          </w:tcPr>
          <w:p w14:paraId="160E8073">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条款序号</w:t>
            </w:r>
          </w:p>
        </w:tc>
        <w:tc>
          <w:tcPr>
            <w:tcW w:w="2039" w:type="dxa"/>
            <w:tcBorders>
              <w:top w:val="single" w:color="000000" w:sz="6" w:space="0"/>
              <w:left w:val="single" w:color="000000" w:sz="6" w:space="0"/>
              <w:bottom w:val="single" w:color="000000" w:sz="6" w:space="0"/>
              <w:right w:val="single" w:color="000000" w:sz="6" w:space="0"/>
            </w:tcBorders>
          </w:tcPr>
          <w:p w14:paraId="57EA0C7C">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招标条款</w:t>
            </w:r>
          </w:p>
        </w:tc>
        <w:tc>
          <w:tcPr>
            <w:tcW w:w="2153" w:type="dxa"/>
            <w:tcBorders>
              <w:top w:val="single" w:color="000000" w:sz="6" w:space="0"/>
              <w:left w:val="single" w:color="000000" w:sz="6" w:space="0"/>
              <w:bottom w:val="single" w:color="000000" w:sz="6" w:space="0"/>
              <w:right w:val="single" w:color="000000" w:sz="6" w:space="0"/>
            </w:tcBorders>
          </w:tcPr>
          <w:p w14:paraId="157FBFF9">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投标条款</w:t>
            </w:r>
          </w:p>
        </w:tc>
        <w:tc>
          <w:tcPr>
            <w:tcW w:w="2456" w:type="dxa"/>
            <w:tcBorders>
              <w:top w:val="single" w:color="000000" w:sz="6" w:space="0"/>
              <w:left w:val="single" w:color="000000" w:sz="6" w:space="0"/>
              <w:bottom w:val="single" w:color="000000" w:sz="6" w:space="0"/>
              <w:right w:val="single" w:color="000000" w:sz="6" w:space="0"/>
            </w:tcBorders>
          </w:tcPr>
          <w:p w14:paraId="5EBEF22B">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响应/偏离</w:t>
            </w:r>
          </w:p>
        </w:tc>
      </w:tr>
      <w:tr w14:paraId="05045737">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4C87C013">
            <w:pPr>
              <w:shd w:val="clear" w:color="auto" w:fill="FFFFFF"/>
              <w:spacing w:line="44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tc>
        <w:tc>
          <w:tcPr>
            <w:tcW w:w="1812" w:type="dxa"/>
            <w:tcBorders>
              <w:top w:val="single" w:color="000000" w:sz="6" w:space="0"/>
              <w:left w:val="single" w:color="000000" w:sz="6" w:space="0"/>
              <w:bottom w:val="single" w:color="000000" w:sz="6" w:space="0"/>
              <w:right w:val="single" w:color="000000" w:sz="6" w:space="0"/>
            </w:tcBorders>
          </w:tcPr>
          <w:p w14:paraId="45BB4EAF">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1150622A">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4CA61BBA">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40517FB8">
            <w:pPr>
              <w:shd w:val="clear" w:color="auto" w:fill="FFFFFF"/>
              <w:spacing w:line="440" w:lineRule="exact"/>
              <w:ind w:firstLine="99"/>
              <w:rPr>
                <w:rFonts w:hint="eastAsia" w:ascii="仿宋" w:hAnsi="仿宋" w:eastAsia="仿宋" w:cs="仿宋_GB2312"/>
                <w:color w:val="auto"/>
                <w:sz w:val="28"/>
                <w:szCs w:val="28"/>
              </w:rPr>
            </w:pPr>
          </w:p>
        </w:tc>
      </w:tr>
      <w:tr w14:paraId="07A048C2">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432A2CE8">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087BA133">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147E2E67">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436C7257">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480ECE9B">
            <w:pPr>
              <w:shd w:val="clear" w:color="auto" w:fill="FFFFFF"/>
              <w:spacing w:line="440" w:lineRule="exact"/>
              <w:ind w:firstLine="99"/>
              <w:rPr>
                <w:rFonts w:hint="eastAsia" w:ascii="仿宋" w:hAnsi="仿宋" w:eastAsia="仿宋" w:cs="仿宋_GB2312"/>
                <w:color w:val="auto"/>
                <w:sz w:val="28"/>
                <w:szCs w:val="28"/>
              </w:rPr>
            </w:pPr>
          </w:p>
        </w:tc>
      </w:tr>
      <w:tr w14:paraId="33C4E74E">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BF78C76">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5EF6047F">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7438ACF7">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488EC36F">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0B4D135A">
            <w:pPr>
              <w:shd w:val="clear" w:color="auto" w:fill="FFFFFF"/>
              <w:spacing w:line="440" w:lineRule="exact"/>
              <w:ind w:firstLine="99"/>
              <w:rPr>
                <w:rFonts w:hint="eastAsia" w:ascii="仿宋" w:hAnsi="仿宋" w:eastAsia="仿宋" w:cs="仿宋_GB2312"/>
                <w:color w:val="auto"/>
                <w:sz w:val="28"/>
                <w:szCs w:val="28"/>
              </w:rPr>
            </w:pPr>
          </w:p>
        </w:tc>
      </w:tr>
      <w:tr w14:paraId="00D234BD">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69564E69">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2BD08B40">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06EF9E9F">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1345FA94">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6E6D2B24">
            <w:pPr>
              <w:shd w:val="clear" w:color="auto" w:fill="FFFFFF"/>
              <w:spacing w:line="440" w:lineRule="exact"/>
              <w:ind w:firstLine="99"/>
              <w:rPr>
                <w:rFonts w:hint="eastAsia" w:ascii="仿宋" w:hAnsi="仿宋" w:eastAsia="仿宋" w:cs="仿宋_GB2312"/>
                <w:color w:val="auto"/>
                <w:sz w:val="28"/>
                <w:szCs w:val="28"/>
              </w:rPr>
            </w:pPr>
          </w:p>
        </w:tc>
      </w:tr>
      <w:tr w14:paraId="709EA958">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6F024210">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4DF19A57">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5848CB94">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74BEA27A">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0920DA12">
            <w:pPr>
              <w:shd w:val="clear" w:color="auto" w:fill="FFFFFF"/>
              <w:spacing w:line="440" w:lineRule="exact"/>
              <w:ind w:firstLine="99"/>
              <w:rPr>
                <w:rFonts w:hint="eastAsia" w:ascii="仿宋" w:hAnsi="仿宋" w:eastAsia="仿宋" w:cs="仿宋_GB2312"/>
                <w:color w:val="auto"/>
                <w:sz w:val="28"/>
                <w:szCs w:val="28"/>
              </w:rPr>
            </w:pPr>
          </w:p>
        </w:tc>
      </w:tr>
      <w:tr w14:paraId="6F695725">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4EC2B218">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7491F0F8">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3F1937D6">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2A887C55">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6E33AD23">
            <w:pPr>
              <w:shd w:val="clear" w:color="auto" w:fill="FFFFFF"/>
              <w:spacing w:line="440" w:lineRule="exact"/>
              <w:ind w:firstLine="99"/>
              <w:rPr>
                <w:rFonts w:hint="eastAsia" w:ascii="仿宋" w:hAnsi="仿宋" w:eastAsia="仿宋" w:cs="仿宋_GB2312"/>
                <w:color w:val="auto"/>
                <w:sz w:val="28"/>
                <w:szCs w:val="28"/>
              </w:rPr>
            </w:pPr>
          </w:p>
        </w:tc>
      </w:tr>
      <w:tr w14:paraId="0BB1B272">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17944A3F">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64CED0DF">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3B5B1947">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0176568A">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1CF2DC48">
            <w:pPr>
              <w:shd w:val="clear" w:color="auto" w:fill="FFFFFF"/>
              <w:spacing w:line="440" w:lineRule="exact"/>
              <w:ind w:firstLine="99"/>
              <w:rPr>
                <w:rFonts w:hint="eastAsia" w:ascii="仿宋" w:hAnsi="仿宋" w:eastAsia="仿宋" w:cs="仿宋_GB2312"/>
                <w:color w:val="auto"/>
                <w:sz w:val="28"/>
                <w:szCs w:val="28"/>
              </w:rPr>
            </w:pPr>
          </w:p>
        </w:tc>
      </w:tr>
      <w:tr w14:paraId="15BA650F">
        <w:tblPrEx>
          <w:tblCellMar>
            <w:top w:w="0" w:type="dxa"/>
            <w:left w:w="108" w:type="dxa"/>
            <w:bottom w:w="0" w:type="dxa"/>
            <w:right w:w="108" w:type="dxa"/>
          </w:tblCellMar>
        </w:tblPrEx>
        <w:trPr>
          <w:cantSplit/>
          <w:trHeight w:val="634" w:hRule="exact"/>
          <w:jc w:val="center"/>
        </w:trPr>
        <w:tc>
          <w:tcPr>
            <w:tcW w:w="945" w:type="dxa"/>
            <w:tcBorders>
              <w:top w:val="single" w:color="000000" w:sz="6" w:space="0"/>
              <w:left w:val="single" w:color="000000" w:sz="6" w:space="0"/>
              <w:bottom w:val="single" w:color="000000" w:sz="6" w:space="0"/>
              <w:right w:val="single" w:color="000000" w:sz="6" w:space="0"/>
            </w:tcBorders>
          </w:tcPr>
          <w:p w14:paraId="5C8D3882">
            <w:pPr>
              <w:shd w:val="clear" w:color="auto" w:fill="FFFFFF"/>
              <w:spacing w:line="440" w:lineRule="exact"/>
              <w:ind w:firstLine="99"/>
              <w:rPr>
                <w:rFonts w:hint="eastAsia" w:ascii="仿宋" w:hAnsi="仿宋" w:eastAsia="仿宋" w:cs="仿宋_GB2312"/>
                <w:color w:val="auto"/>
                <w:sz w:val="28"/>
                <w:szCs w:val="28"/>
              </w:rPr>
            </w:pPr>
          </w:p>
        </w:tc>
        <w:tc>
          <w:tcPr>
            <w:tcW w:w="1812" w:type="dxa"/>
            <w:tcBorders>
              <w:top w:val="single" w:color="000000" w:sz="6" w:space="0"/>
              <w:left w:val="single" w:color="000000" w:sz="6" w:space="0"/>
              <w:bottom w:val="single" w:color="000000" w:sz="6" w:space="0"/>
              <w:right w:val="single" w:color="000000" w:sz="6" w:space="0"/>
            </w:tcBorders>
          </w:tcPr>
          <w:p w14:paraId="7B6A63CC">
            <w:pPr>
              <w:shd w:val="clear" w:color="auto" w:fill="FFFFFF"/>
              <w:spacing w:line="440" w:lineRule="exact"/>
              <w:ind w:firstLine="99"/>
              <w:rPr>
                <w:rFonts w:hint="eastAsia" w:ascii="仿宋" w:hAnsi="仿宋" w:eastAsia="仿宋" w:cs="仿宋_GB2312"/>
                <w:color w:val="auto"/>
                <w:sz w:val="28"/>
                <w:szCs w:val="28"/>
              </w:rPr>
            </w:pPr>
          </w:p>
        </w:tc>
        <w:tc>
          <w:tcPr>
            <w:tcW w:w="2039" w:type="dxa"/>
            <w:tcBorders>
              <w:top w:val="single" w:color="000000" w:sz="6" w:space="0"/>
              <w:left w:val="single" w:color="000000" w:sz="6" w:space="0"/>
              <w:bottom w:val="single" w:color="000000" w:sz="6" w:space="0"/>
              <w:right w:val="single" w:color="000000" w:sz="6" w:space="0"/>
            </w:tcBorders>
          </w:tcPr>
          <w:p w14:paraId="1559F121">
            <w:pPr>
              <w:shd w:val="clear" w:color="auto" w:fill="FFFFFF"/>
              <w:spacing w:line="440" w:lineRule="exact"/>
              <w:ind w:firstLine="99"/>
              <w:rPr>
                <w:rFonts w:hint="eastAsia" w:ascii="仿宋" w:hAnsi="仿宋" w:eastAsia="仿宋" w:cs="仿宋_GB2312"/>
                <w:color w:val="auto"/>
                <w:sz w:val="28"/>
                <w:szCs w:val="28"/>
              </w:rPr>
            </w:pPr>
          </w:p>
        </w:tc>
        <w:tc>
          <w:tcPr>
            <w:tcW w:w="2153" w:type="dxa"/>
            <w:tcBorders>
              <w:top w:val="single" w:color="000000" w:sz="6" w:space="0"/>
              <w:left w:val="single" w:color="000000" w:sz="6" w:space="0"/>
              <w:bottom w:val="single" w:color="000000" w:sz="6" w:space="0"/>
              <w:right w:val="single" w:color="000000" w:sz="6" w:space="0"/>
            </w:tcBorders>
          </w:tcPr>
          <w:p w14:paraId="78E4421A">
            <w:pPr>
              <w:shd w:val="clear" w:color="auto" w:fill="FFFFFF"/>
              <w:spacing w:line="440" w:lineRule="exact"/>
              <w:ind w:firstLine="99"/>
              <w:rPr>
                <w:rFonts w:hint="eastAsia" w:ascii="仿宋" w:hAnsi="仿宋" w:eastAsia="仿宋" w:cs="仿宋_GB2312"/>
                <w:color w:val="auto"/>
                <w:sz w:val="28"/>
                <w:szCs w:val="28"/>
              </w:rPr>
            </w:pPr>
          </w:p>
        </w:tc>
        <w:tc>
          <w:tcPr>
            <w:tcW w:w="2456" w:type="dxa"/>
            <w:tcBorders>
              <w:top w:val="single" w:color="000000" w:sz="6" w:space="0"/>
              <w:left w:val="single" w:color="000000" w:sz="6" w:space="0"/>
              <w:bottom w:val="single" w:color="000000" w:sz="6" w:space="0"/>
              <w:right w:val="single" w:color="000000" w:sz="6" w:space="0"/>
            </w:tcBorders>
          </w:tcPr>
          <w:p w14:paraId="49590012">
            <w:pPr>
              <w:shd w:val="clear" w:color="auto" w:fill="FFFFFF"/>
              <w:spacing w:line="440" w:lineRule="exact"/>
              <w:ind w:firstLine="99"/>
              <w:rPr>
                <w:rFonts w:hint="eastAsia" w:ascii="仿宋" w:hAnsi="仿宋" w:eastAsia="仿宋" w:cs="仿宋_GB2312"/>
                <w:color w:val="auto"/>
                <w:sz w:val="28"/>
                <w:szCs w:val="28"/>
              </w:rPr>
            </w:pPr>
          </w:p>
        </w:tc>
      </w:tr>
    </w:tbl>
    <w:p w14:paraId="4FFD0E24">
      <w:pPr>
        <w:shd w:val="clear" w:color="auto" w:fill="FFFFFF"/>
        <w:spacing w:line="440" w:lineRule="exact"/>
        <w:ind w:firstLine="99"/>
        <w:rPr>
          <w:rFonts w:hint="eastAsia" w:ascii="仿宋" w:hAnsi="仿宋" w:eastAsia="仿宋" w:cs="仿宋_GB2312"/>
          <w:color w:val="auto"/>
          <w:sz w:val="28"/>
          <w:szCs w:val="28"/>
        </w:rPr>
      </w:pPr>
    </w:p>
    <w:p w14:paraId="447B7476">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49D87EB1">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3D962922">
      <w:pPr>
        <w:widowControl/>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日期：年 月 日</w:t>
      </w:r>
    </w:p>
    <w:p w14:paraId="6C5F2E71">
      <w:pPr>
        <w:widowControl/>
        <w:spacing w:line="440" w:lineRule="exact"/>
        <w:jc w:val="left"/>
        <w:rPr>
          <w:rFonts w:hint="eastAsia" w:ascii="仿宋" w:hAnsi="仿宋" w:eastAsia="仿宋" w:cs="仿宋_GB2312"/>
          <w:color w:val="auto"/>
          <w:sz w:val="28"/>
          <w:szCs w:val="28"/>
        </w:rPr>
      </w:pPr>
    </w:p>
    <w:p w14:paraId="6FE33A12">
      <w:pPr>
        <w:shd w:val="clear" w:color="auto" w:fill="FFFFFF"/>
        <w:spacing w:line="440" w:lineRule="exact"/>
        <w:jc w:val="left"/>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重要说明：供应商在上表中说明的内容，至少应包括对本文件《投标须知前附表》提出的“交货期”、“交货地点”、“质保期”、“付款方式”、“投标有效期”五项实质性商务内容及第四章《采购需求》中“三、商务要求”的全部内容逐条列明响应内容及是否偏离等情况，否则，投标无效。</w:t>
      </w:r>
    </w:p>
    <w:p w14:paraId="7C48EDF8">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br w:type="page" w:clear="all"/>
      </w:r>
      <w:r>
        <w:rPr>
          <w:rFonts w:hint="eastAsia" w:ascii="仿宋" w:hAnsi="仿宋" w:eastAsia="仿宋" w:cs="仿宋_GB2312"/>
          <w:b/>
          <w:color w:val="auto"/>
          <w:sz w:val="28"/>
          <w:szCs w:val="28"/>
        </w:rPr>
        <w:t>附件十三  售后服务承诺书</w:t>
      </w:r>
    </w:p>
    <w:p w14:paraId="0497F8F1">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承诺书格式由供应商自行确定，包括但不限于以下内容：</w:t>
      </w:r>
    </w:p>
    <w:p w14:paraId="40EC87CA">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1、详细的售后服务方案（1、服务方案承诺；2、响应时间；3、服务流程（包括故障处理、上门维护、紧急维护、重要服务、电话回访维护等）；4、培训方案（培训方式、培训覆盖面、预期培训效果等）；5、售后服务记录（包括服务报告、质量考核评估、满意度调查、电话回访记录））；</w:t>
      </w:r>
    </w:p>
    <w:p w14:paraId="0BE8B8AC">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2、</w:t>
      </w:r>
      <w:r>
        <w:rPr>
          <w:rFonts w:hint="eastAsia" w:ascii="仿宋" w:hAnsi="仿宋" w:eastAsia="仿宋" w:cs="仿宋_GB2312"/>
          <w:color w:val="auto"/>
          <w:sz w:val="28"/>
          <w:szCs w:val="28"/>
        </w:rPr>
        <w:t>服务承诺（含问题产品召回，遇到突发安全事件、货源短缺、恶劣天气等情况)；</w:t>
      </w:r>
    </w:p>
    <w:p w14:paraId="4A5F80E6">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3、提供详尽完备的履约验收方案（含具体验收流程和履约保障措施）；</w:t>
      </w:r>
    </w:p>
    <w:p w14:paraId="79C06941">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4、售后服务网点明细表（包括联系人、详细地址、电话、传真）及本地化服务情况一览表）；</w:t>
      </w:r>
    </w:p>
    <w:p w14:paraId="3081C0E9">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5、其他供应商认为必要的承诺内容。</w:t>
      </w:r>
    </w:p>
    <w:p w14:paraId="767FCDB2">
      <w:pPr>
        <w:shd w:val="clear" w:color="auto" w:fill="FFFFFF"/>
        <w:spacing w:line="440" w:lineRule="exact"/>
        <w:rPr>
          <w:rFonts w:hint="eastAsia" w:ascii="仿宋" w:hAnsi="仿宋" w:eastAsia="仿宋" w:cs="仿宋_GB2312"/>
          <w:bCs/>
          <w:color w:val="auto"/>
          <w:sz w:val="28"/>
          <w:szCs w:val="28"/>
        </w:rPr>
      </w:pPr>
    </w:p>
    <w:p w14:paraId="37830278">
      <w:pPr>
        <w:shd w:val="clear" w:color="auto" w:fill="FFFFFF"/>
        <w:spacing w:line="440" w:lineRule="exact"/>
        <w:rPr>
          <w:rFonts w:hint="eastAsia" w:ascii="仿宋" w:hAnsi="仿宋" w:eastAsia="仿宋" w:cs="仿宋_GB2312"/>
          <w:bCs/>
          <w:color w:val="auto"/>
          <w:sz w:val="28"/>
          <w:szCs w:val="28"/>
        </w:rPr>
      </w:pPr>
    </w:p>
    <w:p w14:paraId="01C8E221">
      <w:pPr>
        <w:shd w:val="clear" w:color="auto" w:fill="FFFFFF"/>
        <w:spacing w:line="440" w:lineRule="exact"/>
        <w:rPr>
          <w:rFonts w:hint="eastAsia" w:ascii="仿宋" w:hAnsi="仿宋" w:eastAsia="仿宋" w:cs="仿宋_GB2312"/>
          <w:bCs/>
          <w:color w:val="auto"/>
          <w:sz w:val="28"/>
          <w:szCs w:val="28"/>
        </w:rPr>
      </w:pPr>
    </w:p>
    <w:p w14:paraId="58F0CF1D">
      <w:pPr>
        <w:shd w:val="clear" w:color="auto" w:fill="FFFFFF"/>
        <w:spacing w:line="440" w:lineRule="exact"/>
        <w:rPr>
          <w:rFonts w:hint="eastAsia" w:ascii="仿宋" w:hAnsi="仿宋" w:eastAsia="仿宋" w:cs="仿宋_GB2312"/>
          <w:bCs/>
          <w:color w:val="auto"/>
          <w:sz w:val="28"/>
          <w:szCs w:val="28"/>
        </w:rPr>
      </w:pPr>
    </w:p>
    <w:p w14:paraId="445B7BA8">
      <w:pPr>
        <w:shd w:val="clear" w:color="auto" w:fill="FFFFFF"/>
        <w:spacing w:line="440" w:lineRule="exact"/>
        <w:rPr>
          <w:rFonts w:hint="eastAsia" w:ascii="仿宋" w:hAnsi="仿宋" w:eastAsia="仿宋" w:cs="仿宋_GB2312"/>
          <w:bCs/>
          <w:color w:val="auto"/>
          <w:sz w:val="28"/>
          <w:szCs w:val="28"/>
        </w:rPr>
      </w:pPr>
    </w:p>
    <w:p w14:paraId="5783ED2F">
      <w:pPr>
        <w:shd w:val="clear" w:color="auto" w:fill="FFFFFF"/>
        <w:spacing w:line="440" w:lineRule="exact"/>
        <w:rPr>
          <w:rFonts w:hint="eastAsia" w:ascii="仿宋" w:hAnsi="仿宋" w:eastAsia="仿宋" w:cs="仿宋_GB2312"/>
          <w:bCs/>
          <w:color w:val="auto"/>
          <w:sz w:val="28"/>
          <w:szCs w:val="28"/>
        </w:rPr>
      </w:pPr>
    </w:p>
    <w:p w14:paraId="74AF5576">
      <w:pPr>
        <w:shd w:val="clear" w:color="auto" w:fill="FFFFFF"/>
        <w:spacing w:line="440" w:lineRule="exact"/>
        <w:rPr>
          <w:rFonts w:hint="eastAsia" w:ascii="仿宋" w:hAnsi="仿宋" w:eastAsia="仿宋" w:cs="仿宋_GB2312"/>
          <w:bCs/>
          <w:color w:val="auto"/>
          <w:sz w:val="28"/>
          <w:szCs w:val="28"/>
        </w:rPr>
      </w:pPr>
    </w:p>
    <w:p w14:paraId="311F0DE9">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6BCA4FCC">
      <w:pPr>
        <w:shd w:val="clear" w:color="auto" w:fill="FFFFFF"/>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67900234">
      <w:pPr>
        <w:shd w:val="clear" w:color="auto" w:fill="FFFFFF"/>
        <w:spacing w:line="440" w:lineRule="exact"/>
        <w:rPr>
          <w:rFonts w:hint="eastAsia" w:ascii="仿宋" w:hAnsi="仿宋" w:eastAsia="仿宋" w:cs="仿宋"/>
          <w:bCs/>
          <w:color w:val="auto"/>
          <w:sz w:val="24"/>
        </w:rPr>
      </w:pPr>
      <w:r>
        <w:rPr>
          <w:rFonts w:hint="eastAsia" w:ascii="仿宋" w:hAnsi="仿宋" w:eastAsia="仿宋" w:cs="仿宋_GB2312"/>
          <w:color w:val="auto"/>
          <w:sz w:val="28"/>
          <w:szCs w:val="28"/>
        </w:rPr>
        <w:t>日期：   年  月   日</w:t>
      </w:r>
    </w:p>
    <w:p w14:paraId="014801B8">
      <w:pPr>
        <w:shd w:val="clear" w:color="auto" w:fill="FFFFFF"/>
        <w:spacing w:line="440" w:lineRule="exact"/>
        <w:rPr>
          <w:rFonts w:hint="eastAsia" w:ascii="仿宋" w:hAnsi="仿宋" w:eastAsia="仿宋" w:cs="仿宋"/>
          <w:bCs/>
          <w:color w:val="auto"/>
          <w:sz w:val="24"/>
        </w:rPr>
      </w:pPr>
    </w:p>
    <w:p w14:paraId="43E12598">
      <w:pPr>
        <w:shd w:val="clear" w:color="auto" w:fill="FFFFFF"/>
        <w:spacing w:line="440" w:lineRule="exact"/>
        <w:rPr>
          <w:rFonts w:hint="eastAsia" w:ascii="仿宋" w:hAnsi="仿宋" w:eastAsia="仿宋" w:cs="仿宋"/>
          <w:bCs/>
          <w:color w:val="auto"/>
          <w:sz w:val="24"/>
        </w:rPr>
      </w:pPr>
    </w:p>
    <w:p w14:paraId="4849F376">
      <w:pPr>
        <w:shd w:val="clear" w:color="auto" w:fill="FFFFFF"/>
        <w:spacing w:line="440" w:lineRule="exact"/>
        <w:jc w:val="left"/>
        <w:rPr>
          <w:rFonts w:hint="eastAsia" w:ascii="仿宋" w:hAnsi="仿宋" w:eastAsia="仿宋" w:cs="仿宋"/>
          <w:color w:val="auto"/>
          <w:sz w:val="24"/>
        </w:rPr>
      </w:pPr>
    </w:p>
    <w:p w14:paraId="20027E16">
      <w:pPr>
        <w:widowControl/>
        <w:jc w:val="left"/>
        <w:rPr>
          <w:rFonts w:hint="eastAsia" w:ascii="仿宋" w:hAnsi="仿宋" w:eastAsia="仿宋" w:cs="仿宋_GB2312"/>
          <w:b/>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附件十四</w:t>
      </w:r>
    </w:p>
    <w:p w14:paraId="4285EFB3">
      <w:pPr>
        <w:shd w:val="clear" w:color="auto" w:fill="FFFFFF"/>
        <w:spacing w:line="440" w:lineRule="exact"/>
        <w:jc w:val="center"/>
        <w:rPr>
          <w:rFonts w:hint="eastAsia" w:ascii="仿宋" w:hAnsi="仿宋" w:eastAsia="仿宋" w:cs="仿宋_GB2312"/>
          <w:b/>
          <w:bCs/>
          <w:color w:val="auto"/>
          <w:sz w:val="28"/>
          <w:szCs w:val="28"/>
        </w:rPr>
      </w:pPr>
    </w:p>
    <w:p w14:paraId="6A7389E3">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b/>
          <w:color w:val="auto"/>
          <w:sz w:val="28"/>
          <w:szCs w:val="28"/>
        </w:rPr>
        <w:t>供应商近三年（2022年2月1日至今）同类产品的销售业绩</w:t>
      </w:r>
    </w:p>
    <w:p w14:paraId="0CEF2197">
      <w:pPr>
        <w:widowControl/>
        <w:spacing w:line="440" w:lineRule="exact"/>
        <w:jc w:val="left"/>
        <w:rPr>
          <w:rFonts w:hint="eastAsia" w:ascii="仿宋" w:hAnsi="仿宋" w:eastAsia="仿宋" w:cs="仿宋_GB2312"/>
          <w:b/>
          <w:color w:val="auto"/>
          <w:sz w:val="28"/>
          <w:szCs w:val="28"/>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268"/>
        <w:gridCol w:w="1760"/>
        <w:gridCol w:w="1393"/>
        <w:gridCol w:w="3120"/>
      </w:tblGrid>
      <w:tr w14:paraId="2408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65D5C382">
            <w:pPr>
              <w:widowControl/>
              <w:spacing w:line="440" w:lineRule="exact"/>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序号</w:t>
            </w:r>
          </w:p>
        </w:tc>
        <w:tc>
          <w:tcPr>
            <w:tcW w:w="2268" w:type="dxa"/>
            <w:shd w:val="clear" w:color="auto" w:fill="F3F3F3"/>
            <w:vAlign w:val="center"/>
          </w:tcPr>
          <w:p w14:paraId="35A66855">
            <w:pPr>
              <w:widowControl/>
              <w:spacing w:line="440" w:lineRule="exact"/>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产品名称及规格型号</w:t>
            </w:r>
          </w:p>
        </w:tc>
        <w:tc>
          <w:tcPr>
            <w:tcW w:w="1760" w:type="dxa"/>
            <w:shd w:val="clear" w:color="auto" w:fill="F3F3F3"/>
            <w:vAlign w:val="center"/>
          </w:tcPr>
          <w:p w14:paraId="2DDCEDDD">
            <w:pPr>
              <w:widowControl/>
              <w:spacing w:line="440" w:lineRule="exact"/>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数量规模</w:t>
            </w:r>
          </w:p>
        </w:tc>
        <w:tc>
          <w:tcPr>
            <w:tcW w:w="1393" w:type="dxa"/>
            <w:shd w:val="clear" w:color="auto" w:fill="F3F3F3"/>
            <w:vAlign w:val="center"/>
          </w:tcPr>
          <w:p w14:paraId="685A205D">
            <w:pPr>
              <w:widowControl/>
              <w:spacing w:line="440" w:lineRule="exact"/>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合同价格</w:t>
            </w:r>
          </w:p>
        </w:tc>
        <w:tc>
          <w:tcPr>
            <w:tcW w:w="3120" w:type="dxa"/>
            <w:shd w:val="clear" w:color="auto" w:fill="F3F3F3"/>
            <w:vAlign w:val="center"/>
          </w:tcPr>
          <w:p w14:paraId="4456FA16">
            <w:pPr>
              <w:widowControl/>
              <w:spacing w:line="440" w:lineRule="exact"/>
              <w:jc w:val="center"/>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业主名称/联系人/电话</w:t>
            </w:r>
          </w:p>
        </w:tc>
      </w:tr>
      <w:tr w14:paraId="51E0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92EE4B1">
            <w:pPr>
              <w:widowControl/>
              <w:spacing w:line="440" w:lineRule="exact"/>
              <w:jc w:val="left"/>
              <w:rPr>
                <w:rFonts w:hint="eastAsia" w:ascii="仿宋" w:hAnsi="仿宋" w:eastAsia="仿宋" w:cs="仿宋_GB2312"/>
                <w:color w:val="auto"/>
                <w:sz w:val="28"/>
                <w:szCs w:val="28"/>
              </w:rPr>
            </w:pPr>
          </w:p>
        </w:tc>
        <w:tc>
          <w:tcPr>
            <w:tcW w:w="2268" w:type="dxa"/>
            <w:vAlign w:val="center"/>
          </w:tcPr>
          <w:p w14:paraId="29FE4BD0">
            <w:pPr>
              <w:widowControl/>
              <w:spacing w:line="440" w:lineRule="exact"/>
              <w:jc w:val="left"/>
              <w:rPr>
                <w:rFonts w:hint="eastAsia" w:ascii="仿宋" w:hAnsi="仿宋" w:eastAsia="仿宋" w:cs="仿宋_GB2312"/>
                <w:color w:val="auto"/>
                <w:sz w:val="28"/>
                <w:szCs w:val="28"/>
              </w:rPr>
            </w:pPr>
          </w:p>
        </w:tc>
        <w:tc>
          <w:tcPr>
            <w:tcW w:w="1760" w:type="dxa"/>
          </w:tcPr>
          <w:p w14:paraId="14BE4A8E">
            <w:pPr>
              <w:widowControl/>
              <w:spacing w:line="440" w:lineRule="exact"/>
              <w:jc w:val="left"/>
              <w:rPr>
                <w:rFonts w:hint="eastAsia" w:ascii="仿宋" w:hAnsi="仿宋" w:eastAsia="仿宋" w:cs="仿宋_GB2312"/>
                <w:color w:val="auto"/>
                <w:sz w:val="28"/>
                <w:szCs w:val="28"/>
              </w:rPr>
            </w:pPr>
          </w:p>
        </w:tc>
        <w:tc>
          <w:tcPr>
            <w:tcW w:w="1393" w:type="dxa"/>
            <w:vAlign w:val="center"/>
          </w:tcPr>
          <w:p w14:paraId="004A209D">
            <w:pPr>
              <w:widowControl/>
              <w:spacing w:line="440" w:lineRule="exact"/>
              <w:jc w:val="left"/>
              <w:rPr>
                <w:rFonts w:hint="eastAsia" w:ascii="仿宋" w:hAnsi="仿宋" w:eastAsia="仿宋" w:cs="仿宋_GB2312"/>
                <w:color w:val="auto"/>
                <w:sz w:val="28"/>
                <w:szCs w:val="28"/>
              </w:rPr>
            </w:pPr>
          </w:p>
        </w:tc>
        <w:tc>
          <w:tcPr>
            <w:tcW w:w="3120" w:type="dxa"/>
            <w:vAlign w:val="center"/>
          </w:tcPr>
          <w:p w14:paraId="75339360">
            <w:pPr>
              <w:widowControl/>
              <w:spacing w:line="440" w:lineRule="exact"/>
              <w:jc w:val="left"/>
              <w:rPr>
                <w:rFonts w:hint="eastAsia" w:ascii="仿宋" w:hAnsi="仿宋" w:eastAsia="仿宋" w:cs="仿宋_GB2312"/>
                <w:color w:val="auto"/>
                <w:sz w:val="28"/>
                <w:szCs w:val="28"/>
              </w:rPr>
            </w:pPr>
          </w:p>
        </w:tc>
      </w:tr>
      <w:tr w14:paraId="73CE3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0CA20CD">
            <w:pPr>
              <w:widowControl/>
              <w:spacing w:line="440" w:lineRule="exact"/>
              <w:jc w:val="left"/>
              <w:rPr>
                <w:rFonts w:hint="eastAsia" w:ascii="仿宋" w:hAnsi="仿宋" w:eastAsia="仿宋" w:cs="仿宋_GB2312"/>
                <w:color w:val="auto"/>
                <w:sz w:val="28"/>
                <w:szCs w:val="28"/>
              </w:rPr>
            </w:pPr>
          </w:p>
        </w:tc>
        <w:tc>
          <w:tcPr>
            <w:tcW w:w="2268" w:type="dxa"/>
            <w:vAlign w:val="center"/>
          </w:tcPr>
          <w:p w14:paraId="55421402">
            <w:pPr>
              <w:widowControl/>
              <w:spacing w:line="440" w:lineRule="exact"/>
              <w:jc w:val="left"/>
              <w:rPr>
                <w:rFonts w:hint="eastAsia" w:ascii="仿宋" w:hAnsi="仿宋" w:eastAsia="仿宋" w:cs="仿宋_GB2312"/>
                <w:color w:val="auto"/>
                <w:sz w:val="28"/>
                <w:szCs w:val="28"/>
              </w:rPr>
            </w:pPr>
          </w:p>
        </w:tc>
        <w:tc>
          <w:tcPr>
            <w:tcW w:w="1760" w:type="dxa"/>
          </w:tcPr>
          <w:p w14:paraId="4D6A5C95">
            <w:pPr>
              <w:widowControl/>
              <w:spacing w:line="440" w:lineRule="exact"/>
              <w:jc w:val="left"/>
              <w:rPr>
                <w:rFonts w:hint="eastAsia" w:ascii="仿宋" w:hAnsi="仿宋" w:eastAsia="仿宋" w:cs="仿宋_GB2312"/>
                <w:color w:val="auto"/>
                <w:sz w:val="28"/>
                <w:szCs w:val="28"/>
              </w:rPr>
            </w:pPr>
          </w:p>
        </w:tc>
        <w:tc>
          <w:tcPr>
            <w:tcW w:w="1393" w:type="dxa"/>
            <w:vAlign w:val="center"/>
          </w:tcPr>
          <w:p w14:paraId="2016CF9E">
            <w:pPr>
              <w:widowControl/>
              <w:spacing w:line="440" w:lineRule="exact"/>
              <w:jc w:val="left"/>
              <w:rPr>
                <w:rFonts w:hint="eastAsia" w:ascii="仿宋" w:hAnsi="仿宋" w:eastAsia="仿宋" w:cs="仿宋_GB2312"/>
                <w:color w:val="auto"/>
                <w:sz w:val="28"/>
                <w:szCs w:val="28"/>
              </w:rPr>
            </w:pPr>
          </w:p>
        </w:tc>
        <w:tc>
          <w:tcPr>
            <w:tcW w:w="3120" w:type="dxa"/>
            <w:vAlign w:val="center"/>
          </w:tcPr>
          <w:p w14:paraId="541A1D86">
            <w:pPr>
              <w:widowControl/>
              <w:spacing w:line="440" w:lineRule="exact"/>
              <w:jc w:val="left"/>
              <w:rPr>
                <w:rFonts w:hint="eastAsia" w:ascii="仿宋" w:hAnsi="仿宋" w:eastAsia="仿宋" w:cs="仿宋_GB2312"/>
                <w:color w:val="auto"/>
                <w:sz w:val="28"/>
                <w:szCs w:val="28"/>
              </w:rPr>
            </w:pPr>
          </w:p>
        </w:tc>
      </w:tr>
      <w:tr w14:paraId="2676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1A7638CF">
            <w:pPr>
              <w:widowControl/>
              <w:spacing w:line="440" w:lineRule="exact"/>
              <w:jc w:val="left"/>
              <w:rPr>
                <w:rFonts w:hint="eastAsia" w:ascii="仿宋" w:hAnsi="仿宋" w:eastAsia="仿宋" w:cs="仿宋_GB2312"/>
                <w:color w:val="auto"/>
                <w:sz w:val="28"/>
                <w:szCs w:val="28"/>
              </w:rPr>
            </w:pPr>
          </w:p>
        </w:tc>
        <w:tc>
          <w:tcPr>
            <w:tcW w:w="2268" w:type="dxa"/>
            <w:vAlign w:val="center"/>
          </w:tcPr>
          <w:p w14:paraId="4C9A34AC">
            <w:pPr>
              <w:widowControl/>
              <w:spacing w:line="440" w:lineRule="exact"/>
              <w:jc w:val="left"/>
              <w:rPr>
                <w:rFonts w:hint="eastAsia" w:ascii="仿宋" w:hAnsi="仿宋" w:eastAsia="仿宋" w:cs="仿宋_GB2312"/>
                <w:color w:val="auto"/>
                <w:sz w:val="28"/>
                <w:szCs w:val="28"/>
              </w:rPr>
            </w:pPr>
          </w:p>
        </w:tc>
        <w:tc>
          <w:tcPr>
            <w:tcW w:w="1760" w:type="dxa"/>
          </w:tcPr>
          <w:p w14:paraId="525B0FFC">
            <w:pPr>
              <w:widowControl/>
              <w:spacing w:line="440" w:lineRule="exact"/>
              <w:jc w:val="left"/>
              <w:rPr>
                <w:rFonts w:hint="eastAsia" w:ascii="仿宋" w:hAnsi="仿宋" w:eastAsia="仿宋" w:cs="仿宋_GB2312"/>
                <w:color w:val="auto"/>
                <w:sz w:val="28"/>
                <w:szCs w:val="28"/>
              </w:rPr>
            </w:pPr>
          </w:p>
        </w:tc>
        <w:tc>
          <w:tcPr>
            <w:tcW w:w="1393" w:type="dxa"/>
            <w:vAlign w:val="center"/>
          </w:tcPr>
          <w:p w14:paraId="7BDF88A9">
            <w:pPr>
              <w:widowControl/>
              <w:spacing w:line="440" w:lineRule="exact"/>
              <w:jc w:val="left"/>
              <w:rPr>
                <w:rFonts w:hint="eastAsia" w:ascii="仿宋" w:hAnsi="仿宋" w:eastAsia="仿宋" w:cs="仿宋_GB2312"/>
                <w:color w:val="auto"/>
                <w:sz w:val="28"/>
                <w:szCs w:val="28"/>
              </w:rPr>
            </w:pPr>
          </w:p>
        </w:tc>
        <w:tc>
          <w:tcPr>
            <w:tcW w:w="3120" w:type="dxa"/>
            <w:vAlign w:val="center"/>
          </w:tcPr>
          <w:p w14:paraId="5A0EC5D6">
            <w:pPr>
              <w:widowControl/>
              <w:spacing w:line="440" w:lineRule="exact"/>
              <w:jc w:val="left"/>
              <w:rPr>
                <w:rFonts w:hint="eastAsia" w:ascii="仿宋" w:hAnsi="仿宋" w:eastAsia="仿宋" w:cs="仿宋_GB2312"/>
                <w:color w:val="auto"/>
                <w:sz w:val="28"/>
                <w:szCs w:val="28"/>
              </w:rPr>
            </w:pPr>
          </w:p>
        </w:tc>
      </w:tr>
      <w:tr w14:paraId="03DA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5C525E29">
            <w:pPr>
              <w:widowControl/>
              <w:spacing w:line="440" w:lineRule="exact"/>
              <w:jc w:val="left"/>
              <w:rPr>
                <w:rFonts w:hint="eastAsia" w:ascii="仿宋" w:hAnsi="仿宋" w:eastAsia="仿宋" w:cs="仿宋_GB2312"/>
                <w:color w:val="auto"/>
                <w:sz w:val="28"/>
                <w:szCs w:val="28"/>
              </w:rPr>
            </w:pPr>
          </w:p>
        </w:tc>
        <w:tc>
          <w:tcPr>
            <w:tcW w:w="2268" w:type="dxa"/>
            <w:vAlign w:val="center"/>
          </w:tcPr>
          <w:p w14:paraId="171B0BD4">
            <w:pPr>
              <w:widowControl/>
              <w:spacing w:line="440" w:lineRule="exact"/>
              <w:jc w:val="left"/>
              <w:rPr>
                <w:rFonts w:hint="eastAsia" w:ascii="仿宋" w:hAnsi="仿宋" w:eastAsia="仿宋" w:cs="仿宋_GB2312"/>
                <w:color w:val="auto"/>
                <w:sz w:val="28"/>
                <w:szCs w:val="28"/>
              </w:rPr>
            </w:pPr>
          </w:p>
        </w:tc>
        <w:tc>
          <w:tcPr>
            <w:tcW w:w="1760" w:type="dxa"/>
          </w:tcPr>
          <w:p w14:paraId="21DD3CA0">
            <w:pPr>
              <w:widowControl/>
              <w:spacing w:line="440" w:lineRule="exact"/>
              <w:jc w:val="left"/>
              <w:rPr>
                <w:rFonts w:hint="eastAsia" w:ascii="仿宋" w:hAnsi="仿宋" w:eastAsia="仿宋" w:cs="仿宋_GB2312"/>
                <w:color w:val="auto"/>
                <w:sz w:val="28"/>
                <w:szCs w:val="28"/>
              </w:rPr>
            </w:pPr>
          </w:p>
        </w:tc>
        <w:tc>
          <w:tcPr>
            <w:tcW w:w="1393" w:type="dxa"/>
            <w:vAlign w:val="center"/>
          </w:tcPr>
          <w:p w14:paraId="0FE902DE">
            <w:pPr>
              <w:widowControl/>
              <w:spacing w:line="440" w:lineRule="exact"/>
              <w:jc w:val="left"/>
              <w:rPr>
                <w:rFonts w:hint="eastAsia" w:ascii="仿宋" w:hAnsi="仿宋" w:eastAsia="仿宋" w:cs="仿宋_GB2312"/>
                <w:color w:val="auto"/>
                <w:sz w:val="28"/>
                <w:szCs w:val="28"/>
              </w:rPr>
            </w:pPr>
          </w:p>
        </w:tc>
        <w:tc>
          <w:tcPr>
            <w:tcW w:w="3120" w:type="dxa"/>
            <w:vAlign w:val="center"/>
          </w:tcPr>
          <w:p w14:paraId="7B5E5A87">
            <w:pPr>
              <w:widowControl/>
              <w:spacing w:line="440" w:lineRule="exact"/>
              <w:jc w:val="left"/>
              <w:rPr>
                <w:rFonts w:hint="eastAsia" w:ascii="仿宋" w:hAnsi="仿宋" w:eastAsia="仿宋" w:cs="仿宋_GB2312"/>
                <w:color w:val="auto"/>
                <w:sz w:val="28"/>
                <w:szCs w:val="28"/>
              </w:rPr>
            </w:pPr>
          </w:p>
        </w:tc>
      </w:tr>
      <w:tr w14:paraId="64E7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B15E590">
            <w:pPr>
              <w:widowControl/>
              <w:spacing w:line="440" w:lineRule="exact"/>
              <w:jc w:val="left"/>
              <w:rPr>
                <w:rFonts w:hint="eastAsia" w:ascii="仿宋" w:hAnsi="仿宋" w:eastAsia="仿宋" w:cs="仿宋_GB2312"/>
                <w:color w:val="auto"/>
                <w:sz w:val="28"/>
                <w:szCs w:val="28"/>
              </w:rPr>
            </w:pPr>
          </w:p>
        </w:tc>
        <w:tc>
          <w:tcPr>
            <w:tcW w:w="2268" w:type="dxa"/>
            <w:vAlign w:val="center"/>
          </w:tcPr>
          <w:p w14:paraId="068863E3">
            <w:pPr>
              <w:widowControl/>
              <w:spacing w:line="440" w:lineRule="exact"/>
              <w:jc w:val="left"/>
              <w:rPr>
                <w:rFonts w:hint="eastAsia" w:ascii="仿宋" w:hAnsi="仿宋" w:eastAsia="仿宋" w:cs="仿宋_GB2312"/>
                <w:color w:val="auto"/>
                <w:sz w:val="28"/>
                <w:szCs w:val="28"/>
              </w:rPr>
            </w:pPr>
          </w:p>
        </w:tc>
        <w:tc>
          <w:tcPr>
            <w:tcW w:w="1760" w:type="dxa"/>
          </w:tcPr>
          <w:p w14:paraId="5CDE4624">
            <w:pPr>
              <w:widowControl/>
              <w:spacing w:line="440" w:lineRule="exact"/>
              <w:jc w:val="left"/>
              <w:rPr>
                <w:rFonts w:hint="eastAsia" w:ascii="仿宋" w:hAnsi="仿宋" w:eastAsia="仿宋" w:cs="仿宋_GB2312"/>
                <w:color w:val="auto"/>
                <w:sz w:val="28"/>
                <w:szCs w:val="28"/>
              </w:rPr>
            </w:pPr>
          </w:p>
        </w:tc>
        <w:tc>
          <w:tcPr>
            <w:tcW w:w="1393" w:type="dxa"/>
            <w:vAlign w:val="center"/>
          </w:tcPr>
          <w:p w14:paraId="2533E61F">
            <w:pPr>
              <w:widowControl/>
              <w:spacing w:line="440" w:lineRule="exact"/>
              <w:jc w:val="left"/>
              <w:rPr>
                <w:rFonts w:hint="eastAsia" w:ascii="仿宋" w:hAnsi="仿宋" w:eastAsia="仿宋" w:cs="仿宋_GB2312"/>
                <w:color w:val="auto"/>
                <w:sz w:val="28"/>
                <w:szCs w:val="28"/>
              </w:rPr>
            </w:pPr>
          </w:p>
        </w:tc>
        <w:tc>
          <w:tcPr>
            <w:tcW w:w="3120" w:type="dxa"/>
            <w:vAlign w:val="center"/>
          </w:tcPr>
          <w:p w14:paraId="51785425">
            <w:pPr>
              <w:widowControl/>
              <w:spacing w:line="440" w:lineRule="exact"/>
              <w:jc w:val="left"/>
              <w:rPr>
                <w:rFonts w:hint="eastAsia" w:ascii="仿宋" w:hAnsi="仿宋" w:eastAsia="仿宋" w:cs="仿宋_GB2312"/>
                <w:color w:val="auto"/>
                <w:sz w:val="28"/>
                <w:szCs w:val="28"/>
              </w:rPr>
            </w:pPr>
          </w:p>
        </w:tc>
      </w:tr>
      <w:tr w14:paraId="44824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0891E145">
            <w:pPr>
              <w:widowControl/>
              <w:spacing w:line="440" w:lineRule="exact"/>
              <w:jc w:val="left"/>
              <w:rPr>
                <w:rFonts w:hint="eastAsia" w:ascii="仿宋" w:hAnsi="仿宋" w:eastAsia="仿宋" w:cs="仿宋_GB2312"/>
                <w:color w:val="auto"/>
                <w:sz w:val="28"/>
                <w:szCs w:val="28"/>
              </w:rPr>
            </w:pPr>
          </w:p>
        </w:tc>
        <w:tc>
          <w:tcPr>
            <w:tcW w:w="2268" w:type="dxa"/>
            <w:vAlign w:val="center"/>
          </w:tcPr>
          <w:p w14:paraId="5A543F64">
            <w:pPr>
              <w:widowControl/>
              <w:spacing w:line="440" w:lineRule="exact"/>
              <w:jc w:val="left"/>
              <w:rPr>
                <w:rFonts w:hint="eastAsia" w:ascii="仿宋" w:hAnsi="仿宋" w:eastAsia="仿宋" w:cs="仿宋_GB2312"/>
                <w:color w:val="auto"/>
                <w:sz w:val="28"/>
                <w:szCs w:val="28"/>
              </w:rPr>
            </w:pPr>
          </w:p>
        </w:tc>
        <w:tc>
          <w:tcPr>
            <w:tcW w:w="1760" w:type="dxa"/>
          </w:tcPr>
          <w:p w14:paraId="677AA316">
            <w:pPr>
              <w:widowControl/>
              <w:spacing w:line="440" w:lineRule="exact"/>
              <w:jc w:val="left"/>
              <w:rPr>
                <w:rFonts w:hint="eastAsia" w:ascii="仿宋" w:hAnsi="仿宋" w:eastAsia="仿宋" w:cs="仿宋_GB2312"/>
                <w:color w:val="auto"/>
                <w:sz w:val="28"/>
                <w:szCs w:val="28"/>
              </w:rPr>
            </w:pPr>
          </w:p>
        </w:tc>
        <w:tc>
          <w:tcPr>
            <w:tcW w:w="1393" w:type="dxa"/>
            <w:vAlign w:val="center"/>
          </w:tcPr>
          <w:p w14:paraId="1507410C">
            <w:pPr>
              <w:widowControl/>
              <w:spacing w:line="440" w:lineRule="exact"/>
              <w:jc w:val="left"/>
              <w:rPr>
                <w:rFonts w:hint="eastAsia" w:ascii="仿宋" w:hAnsi="仿宋" w:eastAsia="仿宋" w:cs="仿宋_GB2312"/>
                <w:color w:val="auto"/>
                <w:sz w:val="28"/>
                <w:szCs w:val="28"/>
              </w:rPr>
            </w:pPr>
          </w:p>
        </w:tc>
        <w:tc>
          <w:tcPr>
            <w:tcW w:w="3120" w:type="dxa"/>
            <w:vAlign w:val="center"/>
          </w:tcPr>
          <w:p w14:paraId="766FD162">
            <w:pPr>
              <w:widowControl/>
              <w:spacing w:line="440" w:lineRule="exact"/>
              <w:jc w:val="left"/>
              <w:rPr>
                <w:rFonts w:hint="eastAsia" w:ascii="仿宋" w:hAnsi="仿宋" w:eastAsia="仿宋" w:cs="仿宋_GB2312"/>
                <w:color w:val="auto"/>
                <w:sz w:val="28"/>
                <w:szCs w:val="28"/>
              </w:rPr>
            </w:pPr>
          </w:p>
        </w:tc>
      </w:tr>
      <w:tr w14:paraId="67F9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0EF7D61">
            <w:pPr>
              <w:widowControl/>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tc>
        <w:tc>
          <w:tcPr>
            <w:tcW w:w="2268" w:type="dxa"/>
            <w:vAlign w:val="center"/>
          </w:tcPr>
          <w:p w14:paraId="6B5F749A">
            <w:pPr>
              <w:widowControl/>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tc>
        <w:tc>
          <w:tcPr>
            <w:tcW w:w="1760" w:type="dxa"/>
          </w:tcPr>
          <w:p w14:paraId="33E5414F">
            <w:pPr>
              <w:widowControl/>
              <w:spacing w:line="440" w:lineRule="exact"/>
              <w:jc w:val="left"/>
              <w:rPr>
                <w:rFonts w:hint="eastAsia" w:ascii="仿宋" w:hAnsi="仿宋" w:eastAsia="仿宋" w:cs="仿宋_GB2312"/>
                <w:color w:val="auto"/>
                <w:sz w:val="28"/>
                <w:szCs w:val="28"/>
              </w:rPr>
            </w:pPr>
          </w:p>
        </w:tc>
        <w:tc>
          <w:tcPr>
            <w:tcW w:w="1393" w:type="dxa"/>
            <w:vAlign w:val="center"/>
          </w:tcPr>
          <w:p w14:paraId="110C5B09">
            <w:pPr>
              <w:widowControl/>
              <w:spacing w:line="440" w:lineRule="exact"/>
              <w:jc w:val="left"/>
              <w:rPr>
                <w:rFonts w:hint="eastAsia" w:ascii="仿宋" w:hAnsi="仿宋" w:eastAsia="仿宋" w:cs="仿宋_GB2312"/>
                <w:color w:val="auto"/>
                <w:sz w:val="28"/>
                <w:szCs w:val="28"/>
              </w:rPr>
            </w:pPr>
          </w:p>
        </w:tc>
        <w:tc>
          <w:tcPr>
            <w:tcW w:w="3120" w:type="dxa"/>
            <w:vAlign w:val="center"/>
          </w:tcPr>
          <w:p w14:paraId="67C559BE">
            <w:pPr>
              <w:widowControl/>
              <w:spacing w:line="440" w:lineRule="exact"/>
              <w:jc w:val="left"/>
              <w:rPr>
                <w:rFonts w:hint="eastAsia" w:ascii="仿宋" w:hAnsi="仿宋" w:eastAsia="仿宋" w:cs="仿宋_GB2312"/>
                <w:color w:val="auto"/>
                <w:sz w:val="28"/>
                <w:szCs w:val="28"/>
              </w:rPr>
            </w:pPr>
          </w:p>
        </w:tc>
      </w:tr>
      <w:tr w14:paraId="59BE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AE2E863">
            <w:pPr>
              <w:widowControl/>
              <w:spacing w:line="440" w:lineRule="exact"/>
              <w:jc w:val="left"/>
              <w:rPr>
                <w:rFonts w:hint="eastAsia" w:ascii="仿宋" w:hAnsi="仿宋" w:eastAsia="仿宋" w:cs="仿宋_GB2312"/>
                <w:color w:val="auto"/>
                <w:sz w:val="28"/>
                <w:szCs w:val="28"/>
              </w:rPr>
            </w:pPr>
          </w:p>
        </w:tc>
        <w:tc>
          <w:tcPr>
            <w:tcW w:w="2268" w:type="dxa"/>
            <w:vAlign w:val="center"/>
          </w:tcPr>
          <w:p w14:paraId="1C125C9A">
            <w:pPr>
              <w:widowControl/>
              <w:spacing w:line="440" w:lineRule="exact"/>
              <w:jc w:val="left"/>
              <w:rPr>
                <w:rFonts w:hint="eastAsia" w:ascii="仿宋" w:hAnsi="仿宋" w:eastAsia="仿宋" w:cs="仿宋_GB2312"/>
                <w:color w:val="auto"/>
                <w:sz w:val="28"/>
                <w:szCs w:val="28"/>
              </w:rPr>
            </w:pPr>
          </w:p>
        </w:tc>
        <w:tc>
          <w:tcPr>
            <w:tcW w:w="1760" w:type="dxa"/>
          </w:tcPr>
          <w:p w14:paraId="5266DCA5">
            <w:pPr>
              <w:widowControl/>
              <w:spacing w:line="440" w:lineRule="exact"/>
              <w:jc w:val="left"/>
              <w:rPr>
                <w:rFonts w:hint="eastAsia" w:ascii="仿宋" w:hAnsi="仿宋" w:eastAsia="仿宋" w:cs="仿宋_GB2312"/>
                <w:color w:val="auto"/>
                <w:sz w:val="28"/>
                <w:szCs w:val="28"/>
              </w:rPr>
            </w:pPr>
          </w:p>
        </w:tc>
        <w:tc>
          <w:tcPr>
            <w:tcW w:w="1393" w:type="dxa"/>
            <w:vAlign w:val="center"/>
          </w:tcPr>
          <w:p w14:paraId="7DA929C1">
            <w:pPr>
              <w:widowControl/>
              <w:spacing w:line="440" w:lineRule="exact"/>
              <w:jc w:val="left"/>
              <w:rPr>
                <w:rFonts w:hint="eastAsia" w:ascii="仿宋" w:hAnsi="仿宋" w:eastAsia="仿宋" w:cs="仿宋_GB2312"/>
                <w:color w:val="auto"/>
                <w:sz w:val="28"/>
                <w:szCs w:val="28"/>
              </w:rPr>
            </w:pPr>
          </w:p>
        </w:tc>
        <w:tc>
          <w:tcPr>
            <w:tcW w:w="3120" w:type="dxa"/>
            <w:vAlign w:val="center"/>
          </w:tcPr>
          <w:p w14:paraId="168CBDF4">
            <w:pPr>
              <w:widowControl/>
              <w:spacing w:line="440" w:lineRule="exact"/>
              <w:jc w:val="left"/>
              <w:rPr>
                <w:rFonts w:hint="eastAsia" w:ascii="仿宋" w:hAnsi="仿宋" w:eastAsia="仿宋" w:cs="仿宋_GB2312"/>
                <w:color w:val="auto"/>
                <w:sz w:val="28"/>
                <w:szCs w:val="28"/>
              </w:rPr>
            </w:pPr>
          </w:p>
        </w:tc>
      </w:tr>
      <w:tr w14:paraId="096C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74F7123">
            <w:pPr>
              <w:widowControl/>
              <w:spacing w:line="440" w:lineRule="exact"/>
              <w:jc w:val="left"/>
              <w:rPr>
                <w:rFonts w:hint="eastAsia" w:ascii="仿宋" w:hAnsi="仿宋" w:eastAsia="仿宋" w:cs="仿宋_GB2312"/>
                <w:color w:val="auto"/>
                <w:sz w:val="28"/>
                <w:szCs w:val="28"/>
              </w:rPr>
            </w:pPr>
          </w:p>
        </w:tc>
        <w:tc>
          <w:tcPr>
            <w:tcW w:w="2268" w:type="dxa"/>
            <w:vAlign w:val="center"/>
          </w:tcPr>
          <w:p w14:paraId="4C477AC0">
            <w:pPr>
              <w:widowControl/>
              <w:spacing w:line="440" w:lineRule="exact"/>
              <w:jc w:val="left"/>
              <w:rPr>
                <w:rFonts w:hint="eastAsia" w:ascii="仿宋" w:hAnsi="仿宋" w:eastAsia="仿宋" w:cs="仿宋_GB2312"/>
                <w:color w:val="auto"/>
                <w:sz w:val="28"/>
                <w:szCs w:val="28"/>
              </w:rPr>
            </w:pPr>
          </w:p>
        </w:tc>
        <w:tc>
          <w:tcPr>
            <w:tcW w:w="1760" w:type="dxa"/>
          </w:tcPr>
          <w:p w14:paraId="034B0618">
            <w:pPr>
              <w:widowControl/>
              <w:spacing w:line="440" w:lineRule="exact"/>
              <w:jc w:val="left"/>
              <w:rPr>
                <w:rFonts w:hint="eastAsia" w:ascii="仿宋" w:hAnsi="仿宋" w:eastAsia="仿宋" w:cs="仿宋_GB2312"/>
                <w:color w:val="auto"/>
                <w:sz w:val="28"/>
                <w:szCs w:val="28"/>
              </w:rPr>
            </w:pPr>
          </w:p>
        </w:tc>
        <w:tc>
          <w:tcPr>
            <w:tcW w:w="1393" w:type="dxa"/>
            <w:vAlign w:val="center"/>
          </w:tcPr>
          <w:p w14:paraId="4C190723">
            <w:pPr>
              <w:widowControl/>
              <w:spacing w:line="440" w:lineRule="exact"/>
              <w:jc w:val="left"/>
              <w:rPr>
                <w:rFonts w:hint="eastAsia" w:ascii="仿宋" w:hAnsi="仿宋" w:eastAsia="仿宋" w:cs="仿宋_GB2312"/>
                <w:color w:val="auto"/>
                <w:sz w:val="28"/>
                <w:szCs w:val="28"/>
              </w:rPr>
            </w:pPr>
          </w:p>
        </w:tc>
        <w:tc>
          <w:tcPr>
            <w:tcW w:w="3120" w:type="dxa"/>
            <w:vAlign w:val="center"/>
          </w:tcPr>
          <w:p w14:paraId="0C6861F6">
            <w:pPr>
              <w:widowControl/>
              <w:spacing w:line="440" w:lineRule="exact"/>
              <w:jc w:val="left"/>
              <w:rPr>
                <w:rFonts w:hint="eastAsia" w:ascii="仿宋" w:hAnsi="仿宋" w:eastAsia="仿宋" w:cs="仿宋_GB2312"/>
                <w:color w:val="auto"/>
                <w:sz w:val="28"/>
                <w:szCs w:val="28"/>
              </w:rPr>
            </w:pPr>
          </w:p>
        </w:tc>
      </w:tr>
      <w:tr w14:paraId="6F3D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E10E9D8">
            <w:pPr>
              <w:widowControl/>
              <w:spacing w:line="440" w:lineRule="exact"/>
              <w:jc w:val="left"/>
              <w:rPr>
                <w:rFonts w:hint="eastAsia" w:ascii="仿宋" w:hAnsi="仿宋" w:eastAsia="仿宋" w:cs="仿宋_GB2312"/>
                <w:b/>
                <w:color w:val="auto"/>
                <w:sz w:val="28"/>
                <w:szCs w:val="28"/>
              </w:rPr>
            </w:pPr>
          </w:p>
        </w:tc>
        <w:tc>
          <w:tcPr>
            <w:tcW w:w="2268" w:type="dxa"/>
            <w:vAlign w:val="center"/>
          </w:tcPr>
          <w:p w14:paraId="12D7896F">
            <w:pPr>
              <w:widowControl/>
              <w:spacing w:line="440" w:lineRule="exact"/>
              <w:jc w:val="left"/>
              <w:rPr>
                <w:rFonts w:hint="eastAsia" w:ascii="仿宋" w:hAnsi="仿宋" w:eastAsia="仿宋" w:cs="仿宋_GB2312"/>
                <w:b/>
                <w:color w:val="auto"/>
                <w:sz w:val="28"/>
                <w:szCs w:val="28"/>
              </w:rPr>
            </w:pPr>
          </w:p>
        </w:tc>
        <w:tc>
          <w:tcPr>
            <w:tcW w:w="1760" w:type="dxa"/>
          </w:tcPr>
          <w:p w14:paraId="74C5A678">
            <w:pPr>
              <w:widowControl/>
              <w:spacing w:line="440" w:lineRule="exact"/>
              <w:jc w:val="left"/>
              <w:rPr>
                <w:rFonts w:hint="eastAsia" w:ascii="仿宋" w:hAnsi="仿宋" w:eastAsia="仿宋" w:cs="仿宋_GB2312"/>
                <w:b/>
                <w:color w:val="auto"/>
                <w:sz w:val="28"/>
                <w:szCs w:val="28"/>
              </w:rPr>
            </w:pPr>
          </w:p>
        </w:tc>
        <w:tc>
          <w:tcPr>
            <w:tcW w:w="1393" w:type="dxa"/>
            <w:vAlign w:val="center"/>
          </w:tcPr>
          <w:p w14:paraId="2ED0DEE1">
            <w:pPr>
              <w:widowControl/>
              <w:spacing w:line="440" w:lineRule="exact"/>
              <w:jc w:val="left"/>
              <w:rPr>
                <w:rFonts w:hint="eastAsia" w:ascii="仿宋" w:hAnsi="仿宋" w:eastAsia="仿宋" w:cs="仿宋_GB2312"/>
                <w:b/>
                <w:color w:val="auto"/>
                <w:sz w:val="28"/>
                <w:szCs w:val="28"/>
              </w:rPr>
            </w:pPr>
          </w:p>
        </w:tc>
        <w:tc>
          <w:tcPr>
            <w:tcW w:w="3120" w:type="dxa"/>
            <w:vAlign w:val="center"/>
          </w:tcPr>
          <w:p w14:paraId="04CBEA5C">
            <w:pPr>
              <w:widowControl/>
              <w:spacing w:line="440" w:lineRule="exact"/>
              <w:jc w:val="left"/>
              <w:rPr>
                <w:rFonts w:hint="eastAsia" w:ascii="仿宋" w:hAnsi="仿宋" w:eastAsia="仿宋" w:cs="仿宋_GB2312"/>
                <w:b/>
                <w:color w:val="auto"/>
                <w:sz w:val="28"/>
                <w:szCs w:val="28"/>
              </w:rPr>
            </w:pPr>
          </w:p>
        </w:tc>
      </w:tr>
    </w:tbl>
    <w:p w14:paraId="67C0DA82">
      <w:pPr>
        <w:shd w:val="clear" w:color="auto" w:fill="FFFFFF"/>
        <w:spacing w:line="440" w:lineRule="exact"/>
        <w:rPr>
          <w:rFonts w:hint="eastAsia" w:ascii="仿宋" w:hAnsi="仿宋" w:eastAsia="仿宋" w:cs="仿宋_GB2312"/>
          <w:b/>
          <w:color w:val="auto"/>
          <w:sz w:val="28"/>
          <w:szCs w:val="28"/>
        </w:rPr>
      </w:pPr>
      <w:r>
        <w:rPr>
          <w:rFonts w:hint="eastAsia" w:ascii="仿宋" w:hAnsi="仿宋" w:eastAsia="仿宋" w:cs="仿宋_GB2312"/>
          <w:b/>
          <w:color w:val="auto"/>
          <w:sz w:val="28"/>
          <w:szCs w:val="28"/>
        </w:rPr>
        <w:t>备注：须提供中标通知书</w:t>
      </w:r>
      <w:r>
        <w:rPr>
          <w:rFonts w:hint="eastAsia" w:ascii="仿宋" w:hAnsi="仿宋" w:eastAsia="仿宋" w:cs="仿宋_GB2312"/>
          <w:b/>
          <w:color w:val="auto"/>
          <w:sz w:val="28"/>
          <w:szCs w:val="28"/>
          <w:lang w:val="en-US" w:eastAsia="zh-CN"/>
        </w:rPr>
        <w:t>及</w:t>
      </w:r>
      <w:r>
        <w:rPr>
          <w:rFonts w:hint="eastAsia" w:ascii="仿宋" w:hAnsi="仿宋" w:eastAsia="仿宋" w:cs="仿宋_GB2312"/>
          <w:b/>
          <w:color w:val="auto"/>
          <w:sz w:val="28"/>
          <w:szCs w:val="28"/>
        </w:rPr>
        <w:t>合同，原件扫描件，做为业绩证明资料（证明资料应清晰反映货物名称及型号、合同金额、签订时间、合同签字盖章页信息），未按要求提供证明资料的不计分。</w:t>
      </w:r>
    </w:p>
    <w:p w14:paraId="54285FF5">
      <w:pPr>
        <w:shd w:val="clear" w:color="auto" w:fill="FFFFFF"/>
        <w:spacing w:line="440" w:lineRule="exact"/>
        <w:rPr>
          <w:rFonts w:hint="eastAsia" w:ascii="仿宋" w:hAnsi="仿宋" w:eastAsia="仿宋" w:cs="仿宋_GB2312"/>
          <w:b/>
          <w:color w:val="auto"/>
          <w:sz w:val="28"/>
          <w:szCs w:val="28"/>
        </w:rPr>
      </w:pPr>
    </w:p>
    <w:p w14:paraId="233AE89D">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6D60A883">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2FF7EC91">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日期：   年  月   日</w:t>
      </w:r>
    </w:p>
    <w:p w14:paraId="1D4747F1">
      <w:pPr>
        <w:widowControl/>
        <w:jc w:val="left"/>
        <w:rPr>
          <w:rFonts w:hint="eastAsia" w:ascii="仿宋" w:hAnsi="仿宋" w:eastAsia="仿宋" w:cs="仿宋"/>
          <w:color w:val="auto"/>
          <w:szCs w:val="21"/>
        </w:rPr>
      </w:pPr>
    </w:p>
    <w:p w14:paraId="5030C0B7">
      <w:pPr>
        <w:widowControl/>
        <w:jc w:val="left"/>
        <w:rPr>
          <w:rFonts w:hint="eastAsia" w:ascii="仿宋" w:hAnsi="仿宋" w:eastAsia="仿宋" w:cs="仿宋"/>
          <w:color w:val="auto"/>
          <w:szCs w:val="21"/>
        </w:rPr>
      </w:pPr>
    </w:p>
    <w:p w14:paraId="720E6276">
      <w:pPr>
        <w:widowControl/>
        <w:jc w:val="left"/>
        <w:rPr>
          <w:rFonts w:hint="eastAsia" w:ascii="仿宋" w:hAnsi="仿宋" w:eastAsia="仿宋" w:cs="仿宋_GB2312"/>
          <w:b/>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 xml:space="preserve">附件十五  技术条款偏离表 </w:t>
      </w:r>
    </w:p>
    <w:p w14:paraId="536E8B48">
      <w:pPr>
        <w:shd w:val="clear" w:color="auto" w:fill="FFFFFF"/>
        <w:spacing w:line="440" w:lineRule="exact"/>
        <w:jc w:val="center"/>
        <w:rPr>
          <w:rFonts w:hint="eastAsia" w:ascii="仿宋" w:hAnsi="仿宋" w:eastAsia="仿宋" w:cs="仿宋_GB2312"/>
          <w:color w:val="auto"/>
          <w:sz w:val="28"/>
          <w:szCs w:val="28"/>
        </w:rPr>
      </w:pPr>
      <w:r>
        <w:rPr>
          <w:rFonts w:hint="eastAsia" w:ascii="仿宋" w:hAnsi="仿宋" w:eastAsia="仿宋" w:cs="仿宋_GB2312"/>
          <w:b/>
          <w:bCs/>
          <w:color w:val="auto"/>
          <w:sz w:val="28"/>
          <w:szCs w:val="28"/>
        </w:rPr>
        <w:t>技术条款偏离表</w:t>
      </w:r>
    </w:p>
    <w:p w14:paraId="015F2636">
      <w:pPr>
        <w:shd w:val="clear" w:color="auto" w:fill="FFFFFF"/>
        <w:spacing w:line="500" w:lineRule="exact"/>
        <w:ind w:firstLine="140"/>
        <w:rPr>
          <w:rFonts w:hint="eastAsia" w:ascii="仿宋" w:hAnsi="仿宋" w:eastAsia="仿宋" w:cs="仿宋_GB2312"/>
          <w:color w:val="auto"/>
          <w:sz w:val="28"/>
          <w:szCs w:val="28"/>
        </w:rPr>
      </w:pPr>
      <w:r>
        <w:rPr>
          <w:rFonts w:hint="eastAsia" w:ascii="仿宋" w:hAnsi="仿宋" w:eastAsia="仿宋" w:cs="仿宋_GB2312"/>
          <w:color w:val="auto"/>
          <w:sz w:val="28"/>
          <w:szCs w:val="28"/>
        </w:rPr>
        <w:t>项目名称：                         项目编号：</w:t>
      </w:r>
      <w:r>
        <w:rPr>
          <w:rFonts w:hint="eastAsia" w:ascii="仿宋" w:hAnsi="仿宋" w:eastAsia="仿宋" w:cs="仿宋"/>
          <w:color w:val="auto"/>
          <w:sz w:val="28"/>
          <w:szCs w:val="28"/>
        </w:rPr>
        <w:t xml:space="preserve">XZJ253-009-ZK   </w:t>
      </w:r>
    </w:p>
    <w:tbl>
      <w:tblPr>
        <w:tblStyle w:val="34"/>
        <w:tblW w:w="0" w:type="auto"/>
        <w:jc w:val="center"/>
        <w:tblLayout w:type="fixed"/>
        <w:tblCellMar>
          <w:top w:w="0" w:type="dxa"/>
          <w:left w:w="108" w:type="dxa"/>
          <w:bottom w:w="0" w:type="dxa"/>
          <w:right w:w="108" w:type="dxa"/>
        </w:tblCellMar>
      </w:tblPr>
      <w:tblGrid>
        <w:gridCol w:w="1180"/>
        <w:gridCol w:w="1655"/>
        <w:gridCol w:w="2127"/>
        <w:gridCol w:w="1914"/>
        <w:gridCol w:w="1559"/>
        <w:gridCol w:w="992"/>
      </w:tblGrid>
      <w:tr w14:paraId="6D3E4877">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9392E74">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序 号</w:t>
            </w:r>
          </w:p>
        </w:tc>
        <w:tc>
          <w:tcPr>
            <w:tcW w:w="1655" w:type="dxa"/>
            <w:tcBorders>
              <w:top w:val="single" w:color="000000" w:sz="6" w:space="0"/>
              <w:left w:val="single" w:color="000000" w:sz="6" w:space="0"/>
              <w:bottom w:val="single" w:color="000000" w:sz="6" w:space="0"/>
              <w:right w:val="single" w:color="000000" w:sz="6" w:space="0"/>
            </w:tcBorders>
          </w:tcPr>
          <w:p w14:paraId="437B5CE1">
            <w:pPr>
              <w:shd w:val="clear" w:color="auto" w:fill="FFFFFF"/>
              <w:spacing w:line="50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条款</w:t>
            </w:r>
          </w:p>
        </w:tc>
        <w:tc>
          <w:tcPr>
            <w:tcW w:w="2127" w:type="dxa"/>
            <w:tcBorders>
              <w:top w:val="single" w:color="000000" w:sz="6" w:space="0"/>
              <w:left w:val="single" w:color="000000" w:sz="6" w:space="0"/>
              <w:bottom w:val="single" w:color="000000" w:sz="6" w:space="0"/>
              <w:right w:val="single" w:color="000000" w:sz="6" w:space="0"/>
            </w:tcBorders>
          </w:tcPr>
          <w:p w14:paraId="1AB9F926">
            <w:pPr>
              <w:shd w:val="clear" w:color="auto" w:fill="FFFFFF"/>
              <w:spacing w:line="50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招标规格</w:t>
            </w:r>
          </w:p>
        </w:tc>
        <w:tc>
          <w:tcPr>
            <w:tcW w:w="1914" w:type="dxa"/>
            <w:tcBorders>
              <w:top w:val="single" w:color="000000" w:sz="6" w:space="0"/>
              <w:left w:val="single" w:color="000000" w:sz="6" w:space="0"/>
              <w:bottom w:val="single" w:color="000000" w:sz="6" w:space="0"/>
              <w:right w:val="single" w:color="000000" w:sz="6" w:space="0"/>
            </w:tcBorders>
          </w:tcPr>
          <w:p w14:paraId="0D380EF6">
            <w:pPr>
              <w:shd w:val="clear" w:color="auto" w:fill="FFFFFF"/>
              <w:spacing w:line="50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投标规格</w:t>
            </w:r>
          </w:p>
        </w:tc>
        <w:tc>
          <w:tcPr>
            <w:tcW w:w="1559" w:type="dxa"/>
            <w:tcBorders>
              <w:top w:val="single" w:color="000000" w:sz="6" w:space="0"/>
              <w:left w:val="single" w:color="000000" w:sz="6" w:space="0"/>
              <w:bottom w:val="single" w:color="000000" w:sz="6" w:space="0"/>
              <w:right w:val="single" w:color="000000" w:sz="4" w:space="0"/>
            </w:tcBorders>
          </w:tcPr>
          <w:p w14:paraId="67A467DF">
            <w:pPr>
              <w:shd w:val="clear" w:color="auto" w:fill="FFFFFF"/>
              <w:spacing w:line="500" w:lineRule="exact"/>
              <w:ind w:firstLine="99"/>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是否偏离</w:t>
            </w:r>
          </w:p>
        </w:tc>
        <w:tc>
          <w:tcPr>
            <w:tcW w:w="992" w:type="dxa"/>
            <w:tcBorders>
              <w:top w:val="single" w:color="000000" w:sz="6" w:space="0"/>
              <w:left w:val="single" w:color="000000" w:sz="4" w:space="0"/>
              <w:bottom w:val="single" w:color="000000" w:sz="6" w:space="0"/>
              <w:right w:val="single" w:color="000000" w:sz="6" w:space="0"/>
            </w:tcBorders>
          </w:tcPr>
          <w:p w14:paraId="4E8054F0">
            <w:pPr>
              <w:shd w:val="clear" w:color="auto" w:fill="FFFFFF"/>
              <w:spacing w:line="500" w:lineRule="exact"/>
              <w:jc w:val="center"/>
              <w:rPr>
                <w:rFonts w:hint="eastAsia" w:ascii="仿宋" w:hAnsi="仿宋" w:eastAsia="仿宋" w:cs="仿宋_GB2312"/>
                <w:color w:val="auto"/>
                <w:sz w:val="28"/>
                <w:szCs w:val="28"/>
              </w:rPr>
            </w:pPr>
            <w:r>
              <w:rPr>
                <w:rFonts w:hint="eastAsia" w:ascii="仿宋" w:hAnsi="仿宋" w:eastAsia="仿宋" w:cs="仿宋_GB2312"/>
                <w:color w:val="auto"/>
                <w:sz w:val="28"/>
                <w:szCs w:val="28"/>
              </w:rPr>
              <w:t>备注</w:t>
            </w:r>
          </w:p>
        </w:tc>
      </w:tr>
      <w:tr w14:paraId="57A25A46">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913A315">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1</w:t>
            </w:r>
          </w:p>
        </w:tc>
        <w:tc>
          <w:tcPr>
            <w:tcW w:w="1655" w:type="dxa"/>
            <w:tcBorders>
              <w:top w:val="single" w:color="000000" w:sz="6" w:space="0"/>
              <w:left w:val="single" w:color="000000" w:sz="6" w:space="0"/>
              <w:bottom w:val="single" w:color="000000" w:sz="6" w:space="0"/>
              <w:right w:val="single" w:color="000000" w:sz="6" w:space="0"/>
            </w:tcBorders>
            <w:vAlign w:val="center"/>
          </w:tcPr>
          <w:p w14:paraId="66CFD0DC">
            <w:pPr>
              <w:shd w:val="clear" w:color="auto" w:fill="FFFFFF"/>
              <w:spacing w:line="500" w:lineRule="exact"/>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7A6FA784">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1BDF0AB2">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647B5BC0">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2803F01C">
            <w:pPr>
              <w:shd w:val="clear" w:color="auto" w:fill="FFFFFF"/>
              <w:spacing w:line="500" w:lineRule="exact"/>
              <w:ind w:firstLine="99"/>
              <w:rPr>
                <w:rFonts w:hint="eastAsia" w:ascii="仿宋" w:hAnsi="仿宋" w:eastAsia="仿宋" w:cs="仿宋_GB2312"/>
                <w:color w:val="auto"/>
                <w:sz w:val="28"/>
                <w:szCs w:val="28"/>
              </w:rPr>
            </w:pPr>
          </w:p>
        </w:tc>
      </w:tr>
      <w:tr w14:paraId="7F2444D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7814E020">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2</w:t>
            </w:r>
          </w:p>
        </w:tc>
        <w:tc>
          <w:tcPr>
            <w:tcW w:w="1655" w:type="dxa"/>
            <w:tcBorders>
              <w:top w:val="single" w:color="000000" w:sz="6" w:space="0"/>
              <w:left w:val="single" w:color="000000" w:sz="6" w:space="0"/>
              <w:bottom w:val="single" w:color="000000" w:sz="6" w:space="0"/>
              <w:right w:val="single" w:color="000000" w:sz="6" w:space="0"/>
            </w:tcBorders>
            <w:vAlign w:val="center"/>
          </w:tcPr>
          <w:p w14:paraId="40FBFEAC">
            <w:pPr>
              <w:shd w:val="clear" w:color="auto" w:fill="FFFFFF"/>
              <w:spacing w:line="500" w:lineRule="exact"/>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04DB5274">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29F5D12A">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718C3A5F">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47A4EA57">
            <w:pPr>
              <w:shd w:val="clear" w:color="auto" w:fill="FFFFFF"/>
              <w:spacing w:line="500" w:lineRule="exact"/>
              <w:ind w:firstLine="99"/>
              <w:rPr>
                <w:rFonts w:hint="eastAsia" w:ascii="仿宋" w:hAnsi="仿宋" w:eastAsia="仿宋" w:cs="仿宋_GB2312"/>
                <w:color w:val="auto"/>
                <w:sz w:val="28"/>
                <w:szCs w:val="28"/>
              </w:rPr>
            </w:pPr>
          </w:p>
        </w:tc>
      </w:tr>
      <w:tr w14:paraId="057B116A">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3ADE023">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3</w:t>
            </w:r>
          </w:p>
        </w:tc>
        <w:tc>
          <w:tcPr>
            <w:tcW w:w="1655" w:type="dxa"/>
            <w:tcBorders>
              <w:top w:val="single" w:color="000000" w:sz="6" w:space="0"/>
              <w:left w:val="single" w:color="000000" w:sz="6" w:space="0"/>
              <w:bottom w:val="single" w:color="000000" w:sz="6" w:space="0"/>
              <w:right w:val="single" w:color="000000" w:sz="6" w:space="0"/>
            </w:tcBorders>
            <w:vAlign w:val="center"/>
          </w:tcPr>
          <w:p w14:paraId="0927B1D0">
            <w:pPr>
              <w:shd w:val="clear" w:color="auto" w:fill="FFFFFF"/>
              <w:spacing w:line="500" w:lineRule="exact"/>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7B02B059">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48B80A86">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22DA22E2">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68DF9E24">
            <w:pPr>
              <w:shd w:val="clear" w:color="auto" w:fill="FFFFFF"/>
              <w:spacing w:line="500" w:lineRule="exact"/>
              <w:ind w:firstLine="99"/>
              <w:rPr>
                <w:rFonts w:hint="eastAsia" w:ascii="仿宋" w:hAnsi="仿宋" w:eastAsia="仿宋" w:cs="仿宋_GB2312"/>
                <w:color w:val="auto"/>
                <w:sz w:val="28"/>
                <w:szCs w:val="28"/>
              </w:rPr>
            </w:pPr>
          </w:p>
        </w:tc>
      </w:tr>
      <w:tr w14:paraId="527F5F08">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8587ED9">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4</w:t>
            </w:r>
          </w:p>
        </w:tc>
        <w:tc>
          <w:tcPr>
            <w:tcW w:w="1655" w:type="dxa"/>
            <w:tcBorders>
              <w:top w:val="single" w:color="000000" w:sz="6" w:space="0"/>
              <w:left w:val="single" w:color="000000" w:sz="6" w:space="0"/>
              <w:bottom w:val="single" w:color="000000" w:sz="6" w:space="0"/>
              <w:right w:val="single" w:color="000000" w:sz="6" w:space="0"/>
            </w:tcBorders>
            <w:vAlign w:val="center"/>
          </w:tcPr>
          <w:p w14:paraId="57C49268">
            <w:pPr>
              <w:shd w:val="clear" w:color="auto" w:fill="FFFFFF"/>
              <w:spacing w:line="500" w:lineRule="exact"/>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1EDF4B35">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01BA247C">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60A35492">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6B7DCC87">
            <w:pPr>
              <w:shd w:val="clear" w:color="auto" w:fill="FFFFFF"/>
              <w:spacing w:line="500" w:lineRule="exact"/>
              <w:ind w:firstLine="99"/>
              <w:rPr>
                <w:rFonts w:hint="eastAsia" w:ascii="仿宋" w:hAnsi="仿宋" w:eastAsia="仿宋" w:cs="仿宋_GB2312"/>
                <w:color w:val="auto"/>
                <w:sz w:val="28"/>
                <w:szCs w:val="28"/>
              </w:rPr>
            </w:pPr>
          </w:p>
        </w:tc>
      </w:tr>
      <w:tr w14:paraId="4F66DDE4">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638D8D38">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5</w:t>
            </w:r>
          </w:p>
        </w:tc>
        <w:tc>
          <w:tcPr>
            <w:tcW w:w="1655" w:type="dxa"/>
            <w:tcBorders>
              <w:top w:val="single" w:color="000000" w:sz="6" w:space="0"/>
              <w:left w:val="single" w:color="000000" w:sz="6" w:space="0"/>
              <w:bottom w:val="single" w:color="000000" w:sz="6" w:space="0"/>
              <w:right w:val="single" w:color="000000" w:sz="6" w:space="0"/>
            </w:tcBorders>
            <w:vAlign w:val="center"/>
          </w:tcPr>
          <w:p w14:paraId="78CB8E41">
            <w:pPr>
              <w:shd w:val="clear" w:color="auto" w:fill="FFFFFF"/>
              <w:spacing w:line="500" w:lineRule="exact"/>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6407D376">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09644D04">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0442650F">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2878114B">
            <w:pPr>
              <w:shd w:val="clear" w:color="auto" w:fill="FFFFFF"/>
              <w:spacing w:line="500" w:lineRule="exact"/>
              <w:ind w:firstLine="99"/>
              <w:rPr>
                <w:rFonts w:hint="eastAsia" w:ascii="仿宋" w:hAnsi="仿宋" w:eastAsia="仿宋" w:cs="仿宋_GB2312"/>
                <w:color w:val="auto"/>
                <w:sz w:val="28"/>
                <w:szCs w:val="28"/>
              </w:rPr>
            </w:pPr>
          </w:p>
        </w:tc>
      </w:tr>
      <w:tr w14:paraId="0569CA8E">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55812613">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p w14:paraId="6046FD5A">
            <w:pPr>
              <w:shd w:val="clear" w:color="auto" w:fill="FFFFFF"/>
              <w:spacing w:line="500" w:lineRule="exact"/>
              <w:ind w:firstLine="99"/>
              <w:rPr>
                <w:rFonts w:hint="eastAsia" w:ascii="仿宋" w:hAnsi="仿宋" w:eastAsia="仿宋" w:cs="仿宋_GB2312"/>
                <w:color w:val="auto"/>
                <w:sz w:val="28"/>
                <w:szCs w:val="28"/>
              </w:rPr>
            </w:pPr>
            <w:r>
              <w:rPr>
                <w:rFonts w:hint="eastAsia" w:ascii="仿宋" w:hAnsi="仿宋" w:eastAsia="仿宋" w:cs="仿宋_GB2312"/>
                <w:color w:val="auto"/>
                <w:sz w:val="28"/>
                <w:szCs w:val="28"/>
              </w:rPr>
              <w:t>…..</w:t>
            </w:r>
          </w:p>
        </w:tc>
        <w:tc>
          <w:tcPr>
            <w:tcW w:w="1655" w:type="dxa"/>
            <w:tcBorders>
              <w:top w:val="single" w:color="000000" w:sz="6" w:space="0"/>
              <w:left w:val="single" w:color="000000" w:sz="6" w:space="0"/>
              <w:bottom w:val="single" w:color="000000" w:sz="6" w:space="0"/>
              <w:right w:val="single" w:color="000000" w:sz="6" w:space="0"/>
            </w:tcBorders>
          </w:tcPr>
          <w:p w14:paraId="6703E6F6">
            <w:pPr>
              <w:shd w:val="clear" w:color="auto" w:fill="FFFFFF"/>
              <w:spacing w:line="500" w:lineRule="exact"/>
              <w:ind w:firstLine="99"/>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1A918727">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3EA29EAC">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46D94AD0">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42189F55">
            <w:pPr>
              <w:shd w:val="clear" w:color="auto" w:fill="FFFFFF"/>
              <w:spacing w:line="500" w:lineRule="exact"/>
              <w:ind w:firstLine="99"/>
              <w:rPr>
                <w:rFonts w:hint="eastAsia" w:ascii="仿宋" w:hAnsi="仿宋" w:eastAsia="仿宋" w:cs="仿宋_GB2312"/>
                <w:color w:val="auto"/>
                <w:sz w:val="28"/>
                <w:szCs w:val="28"/>
              </w:rPr>
            </w:pPr>
          </w:p>
        </w:tc>
      </w:tr>
      <w:tr w14:paraId="163E3414">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7E321A24">
            <w:pPr>
              <w:shd w:val="clear" w:color="auto" w:fill="FFFFFF"/>
              <w:spacing w:line="500" w:lineRule="exact"/>
              <w:ind w:firstLine="99"/>
              <w:rPr>
                <w:rFonts w:hint="eastAsia" w:ascii="仿宋" w:hAnsi="仿宋" w:eastAsia="仿宋" w:cs="仿宋_GB2312"/>
                <w:color w:val="auto"/>
                <w:sz w:val="28"/>
                <w:szCs w:val="28"/>
              </w:rPr>
            </w:pPr>
          </w:p>
        </w:tc>
        <w:tc>
          <w:tcPr>
            <w:tcW w:w="1655" w:type="dxa"/>
            <w:tcBorders>
              <w:top w:val="single" w:color="000000" w:sz="6" w:space="0"/>
              <w:left w:val="single" w:color="000000" w:sz="6" w:space="0"/>
              <w:bottom w:val="single" w:color="000000" w:sz="6" w:space="0"/>
              <w:right w:val="single" w:color="000000" w:sz="6" w:space="0"/>
            </w:tcBorders>
          </w:tcPr>
          <w:p w14:paraId="61A0077F">
            <w:pPr>
              <w:shd w:val="clear" w:color="auto" w:fill="FFFFFF"/>
              <w:spacing w:line="500" w:lineRule="exact"/>
              <w:ind w:firstLine="99"/>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49114776">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78EABF6A">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678F4322">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2E8E3D56">
            <w:pPr>
              <w:shd w:val="clear" w:color="auto" w:fill="FFFFFF"/>
              <w:spacing w:line="500" w:lineRule="exact"/>
              <w:ind w:firstLine="99"/>
              <w:rPr>
                <w:rFonts w:hint="eastAsia" w:ascii="仿宋" w:hAnsi="仿宋" w:eastAsia="仿宋" w:cs="仿宋_GB2312"/>
                <w:color w:val="auto"/>
                <w:sz w:val="28"/>
                <w:szCs w:val="28"/>
              </w:rPr>
            </w:pPr>
          </w:p>
        </w:tc>
      </w:tr>
      <w:tr w14:paraId="59034507">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356A88C">
            <w:pPr>
              <w:shd w:val="clear" w:color="auto" w:fill="FFFFFF"/>
              <w:spacing w:line="500" w:lineRule="exact"/>
              <w:ind w:firstLine="99"/>
              <w:rPr>
                <w:rFonts w:hint="eastAsia" w:ascii="仿宋" w:hAnsi="仿宋" w:eastAsia="仿宋" w:cs="仿宋_GB2312"/>
                <w:color w:val="auto"/>
                <w:sz w:val="28"/>
                <w:szCs w:val="28"/>
              </w:rPr>
            </w:pPr>
          </w:p>
        </w:tc>
        <w:tc>
          <w:tcPr>
            <w:tcW w:w="1655" w:type="dxa"/>
            <w:tcBorders>
              <w:top w:val="single" w:color="000000" w:sz="6" w:space="0"/>
              <w:left w:val="single" w:color="000000" w:sz="6" w:space="0"/>
              <w:bottom w:val="single" w:color="000000" w:sz="6" w:space="0"/>
              <w:right w:val="single" w:color="000000" w:sz="6" w:space="0"/>
            </w:tcBorders>
          </w:tcPr>
          <w:p w14:paraId="42C9CEA5">
            <w:pPr>
              <w:shd w:val="clear" w:color="auto" w:fill="FFFFFF"/>
              <w:spacing w:line="500" w:lineRule="exact"/>
              <w:ind w:firstLine="99"/>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7651C9D0">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410A6F79">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2F4AF424">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584315A2">
            <w:pPr>
              <w:shd w:val="clear" w:color="auto" w:fill="FFFFFF"/>
              <w:spacing w:line="500" w:lineRule="exact"/>
              <w:ind w:firstLine="99"/>
              <w:rPr>
                <w:rFonts w:hint="eastAsia" w:ascii="仿宋" w:hAnsi="仿宋" w:eastAsia="仿宋" w:cs="仿宋_GB2312"/>
                <w:color w:val="auto"/>
                <w:sz w:val="28"/>
                <w:szCs w:val="28"/>
              </w:rPr>
            </w:pPr>
          </w:p>
        </w:tc>
      </w:tr>
      <w:tr w14:paraId="3B088FE8">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2827917">
            <w:pPr>
              <w:shd w:val="clear" w:color="auto" w:fill="FFFFFF"/>
              <w:spacing w:line="500" w:lineRule="exact"/>
              <w:ind w:firstLine="99"/>
              <w:rPr>
                <w:rFonts w:hint="eastAsia" w:ascii="仿宋" w:hAnsi="仿宋" w:eastAsia="仿宋" w:cs="仿宋_GB2312"/>
                <w:color w:val="auto"/>
                <w:sz w:val="28"/>
                <w:szCs w:val="28"/>
              </w:rPr>
            </w:pPr>
          </w:p>
        </w:tc>
        <w:tc>
          <w:tcPr>
            <w:tcW w:w="1655" w:type="dxa"/>
            <w:tcBorders>
              <w:top w:val="single" w:color="000000" w:sz="6" w:space="0"/>
              <w:left w:val="single" w:color="000000" w:sz="6" w:space="0"/>
              <w:bottom w:val="single" w:color="000000" w:sz="6" w:space="0"/>
              <w:right w:val="single" w:color="000000" w:sz="6" w:space="0"/>
            </w:tcBorders>
          </w:tcPr>
          <w:p w14:paraId="76D1393B">
            <w:pPr>
              <w:shd w:val="clear" w:color="auto" w:fill="FFFFFF"/>
              <w:spacing w:line="500" w:lineRule="exact"/>
              <w:ind w:firstLine="99"/>
              <w:rPr>
                <w:rFonts w:hint="eastAsia" w:ascii="仿宋" w:hAnsi="仿宋" w:eastAsia="仿宋" w:cs="仿宋_GB2312"/>
                <w:color w:val="auto"/>
                <w:sz w:val="28"/>
                <w:szCs w:val="28"/>
              </w:rPr>
            </w:pPr>
          </w:p>
        </w:tc>
        <w:tc>
          <w:tcPr>
            <w:tcW w:w="2127" w:type="dxa"/>
            <w:tcBorders>
              <w:top w:val="single" w:color="000000" w:sz="6" w:space="0"/>
              <w:left w:val="single" w:color="000000" w:sz="6" w:space="0"/>
              <w:bottom w:val="single" w:color="000000" w:sz="6" w:space="0"/>
              <w:right w:val="single" w:color="000000" w:sz="6" w:space="0"/>
            </w:tcBorders>
          </w:tcPr>
          <w:p w14:paraId="2C834391">
            <w:pPr>
              <w:shd w:val="clear" w:color="auto" w:fill="FFFFFF"/>
              <w:spacing w:line="500" w:lineRule="exact"/>
              <w:ind w:firstLine="99"/>
              <w:rPr>
                <w:rFonts w:hint="eastAsia" w:ascii="仿宋" w:hAnsi="仿宋" w:eastAsia="仿宋" w:cs="仿宋_GB2312"/>
                <w:color w:val="auto"/>
                <w:sz w:val="28"/>
                <w:szCs w:val="28"/>
              </w:rPr>
            </w:pPr>
          </w:p>
        </w:tc>
        <w:tc>
          <w:tcPr>
            <w:tcW w:w="1914" w:type="dxa"/>
            <w:tcBorders>
              <w:top w:val="single" w:color="000000" w:sz="6" w:space="0"/>
              <w:left w:val="single" w:color="000000" w:sz="6" w:space="0"/>
              <w:bottom w:val="single" w:color="000000" w:sz="6" w:space="0"/>
              <w:right w:val="single" w:color="000000" w:sz="6" w:space="0"/>
            </w:tcBorders>
          </w:tcPr>
          <w:p w14:paraId="0746EB95">
            <w:pPr>
              <w:shd w:val="clear" w:color="auto" w:fill="FFFFFF"/>
              <w:spacing w:line="500" w:lineRule="exact"/>
              <w:ind w:firstLine="99"/>
              <w:rPr>
                <w:rFonts w:hint="eastAsia" w:ascii="仿宋" w:hAnsi="仿宋" w:eastAsia="仿宋" w:cs="仿宋_GB2312"/>
                <w:color w:val="auto"/>
                <w:sz w:val="28"/>
                <w:szCs w:val="28"/>
              </w:rPr>
            </w:pPr>
          </w:p>
        </w:tc>
        <w:tc>
          <w:tcPr>
            <w:tcW w:w="1559" w:type="dxa"/>
            <w:tcBorders>
              <w:top w:val="single" w:color="000000" w:sz="6" w:space="0"/>
              <w:left w:val="single" w:color="000000" w:sz="6" w:space="0"/>
              <w:bottom w:val="single" w:color="000000" w:sz="6" w:space="0"/>
              <w:right w:val="single" w:color="000000" w:sz="4" w:space="0"/>
            </w:tcBorders>
          </w:tcPr>
          <w:p w14:paraId="35BC1BAB">
            <w:pPr>
              <w:shd w:val="clear" w:color="auto" w:fill="FFFFFF"/>
              <w:spacing w:line="500" w:lineRule="exact"/>
              <w:ind w:firstLine="99"/>
              <w:rPr>
                <w:rFonts w:hint="eastAsia" w:ascii="仿宋" w:hAnsi="仿宋" w:eastAsia="仿宋" w:cs="仿宋_GB2312"/>
                <w:color w:val="auto"/>
                <w:sz w:val="28"/>
                <w:szCs w:val="28"/>
              </w:rPr>
            </w:pPr>
          </w:p>
        </w:tc>
        <w:tc>
          <w:tcPr>
            <w:tcW w:w="992" w:type="dxa"/>
            <w:tcBorders>
              <w:top w:val="single" w:color="000000" w:sz="6" w:space="0"/>
              <w:left w:val="single" w:color="000000" w:sz="4" w:space="0"/>
              <w:bottom w:val="single" w:color="000000" w:sz="6" w:space="0"/>
              <w:right w:val="single" w:color="000000" w:sz="6" w:space="0"/>
            </w:tcBorders>
          </w:tcPr>
          <w:p w14:paraId="4BAC0B8E">
            <w:pPr>
              <w:shd w:val="clear" w:color="auto" w:fill="FFFFFF"/>
              <w:spacing w:line="500" w:lineRule="exact"/>
              <w:ind w:firstLine="99"/>
              <w:rPr>
                <w:rFonts w:hint="eastAsia" w:ascii="仿宋" w:hAnsi="仿宋" w:eastAsia="仿宋" w:cs="仿宋_GB2312"/>
                <w:color w:val="auto"/>
                <w:sz w:val="28"/>
                <w:szCs w:val="28"/>
              </w:rPr>
            </w:pPr>
          </w:p>
        </w:tc>
      </w:tr>
    </w:tbl>
    <w:p w14:paraId="7B344787">
      <w:pPr>
        <w:shd w:val="clear" w:color="auto" w:fill="FFFFFF"/>
        <w:spacing w:line="400" w:lineRule="exact"/>
        <w:ind w:firstLine="482"/>
        <w:rPr>
          <w:rFonts w:hint="eastAsia" w:ascii="仿宋" w:hAnsi="仿宋" w:eastAsia="仿宋"/>
          <w:b/>
          <w:color w:val="auto"/>
          <w:sz w:val="24"/>
        </w:rPr>
      </w:pPr>
      <w:r>
        <w:rPr>
          <w:rFonts w:hint="eastAsia" w:ascii="仿宋" w:hAnsi="仿宋" w:eastAsia="仿宋"/>
          <w:b/>
          <w:color w:val="auto"/>
          <w:sz w:val="24"/>
        </w:rPr>
        <w:t>注：</w:t>
      </w:r>
    </w:p>
    <w:p w14:paraId="701898F9">
      <w:pPr>
        <w:shd w:val="clear" w:color="auto" w:fill="FFFFFF"/>
        <w:spacing w:line="400" w:lineRule="exact"/>
        <w:ind w:firstLine="480"/>
        <w:rPr>
          <w:rFonts w:hint="eastAsia" w:ascii="仿宋" w:hAnsi="仿宋" w:eastAsia="仿宋"/>
          <w:b/>
          <w:color w:val="auto"/>
          <w:sz w:val="24"/>
        </w:rPr>
      </w:pPr>
      <w:r>
        <w:rPr>
          <w:rFonts w:hint="eastAsia" w:ascii="仿宋" w:hAnsi="仿宋" w:eastAsia="仿宋"/>
          <w:color w:val="auto"/>
          <w:sz w:val="24"/>
        </w:rPr>
        <w:t>1、</w:t>
      </w:r>
      <w:r>
        <w:rPr>
          <w:rFonts w:hint="eastAsia" w:ascii="仿宋" w:hAnsi="仿宋" w:eastAsia="仿宋"/>
          <w:b/>
          <w:color w:val="auto"/>
          <w:sz w:val="24"/>
        </w:rPr>
        <w:t>供应商须对照第四章《采购需求》中“二、技术参数”的全部内容逐条列明响应内容及是否偏离等情况，应在“备注”栏说明证明资料在《投标文件》的具体页码，否则，视为负偏离。</w:t>
      </w:r>
    </w:p>
    <w:p w14:paraId="67FE12B7">
      <w:pPr>
        <w:shd w:val="clear" w:color="auto" w:fill="FFFFFF"/>
        <w:spacing w:line="400" w:lineRule="exact"/>
        <w:ind w:firstLine="480"/>
        <w:rPr>
          <w:rFonts w:hint="eastAsia" w:ascii="仿宋" w:hAnsi="仿宋" w:eastAsia="仿宋" w:cs="仿宋"/>
          <w:color w:val="auto"/>
          <w:sz w:val="24"/>
        </w:rPr>
      </w:pPr>
      <w:r>
        <w:rPr>
          <w:rFonts w:hint="eastAsia" w:ascii="仿宋" w:hAnsi="仿宋" w:eastAsia="仿宋"/>
          <w:color w:val="auto"/>
          <w:sz w:val="24"/>
        </w:rPr>
        <w:t>2、第四章《采购需求》参数中要求提供截图、证明、证书、照片、检测报告等各类证明资料的，在“备注”栏说明此项证明资料在《投标文件》的具体页码。</w:t>
      </w:r>
    </w:p>
    <w:p w14:paraId="3E9E6893">
      <w:pPr>
        <w:shd w:val="clear" w:color="auto" w:fill="FFFFFF"/>
        <w:spacing w:line="500" w:lineRule="exact"/>
        <w:rPr>
          <w:rFonts w:hint="eastAsia" w:ascii="仿宋" w:hAnsi="仿宋" w:eastAsia="仿宋" w:cs="仿宋"/>
          <w:color w:val="auto"/>
          <w:sz w:val="24"/>
        </w:rPr>
      </w:pPr>
    </w:p>
    <w:p w14:paraId="78DD2BEC">
      <w:pPr>
        <w:shd w:val="clear" w:color="auto" w:fill="FFFFFF"/>
        <w:spacing w:line="500" w:lineRule="exact"/>
        <w:rPr>
          <w:rFonts w:hint="eastAsia" w:ascii="仿宋" w:hAnsi="仿宋" w:eastAsia="仿宋" w:cs="仿宋"/>
          <w:color w:val="auto"/>
          <w:sz w:val="24"/>
        </w:rPr>
      </w:pPr>
    </w:p>
    <w:p w14:paraId="1CFA3AC3">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5213C522">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2FF48A01">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日期： 年 月 日</w:t>
      </w:r>
    </w:p>
    <w:p w14:paraId="399199E1">
      <w:pPr>
        <w:shd w:val="clear" w:color="auto" w:fill="FFFFFF"/>
        <w:spacing w:line="500" w:lineRule="exact"/>
        <w:rPr>
          <w:rFonts w:hint="eastAsia" w:ascii="仿宋" w:hAnsi="仿宋" w:eastAsia="仿宋" w:cs="仿宋"/>
          <w:color w:val="auto"/>
          <w:sz w:val="24"/>
        </w:rPr>
      </w:pPr>
    </w:p>
    <w:p w14:paraId="2543F1FD">
      <w:pPr>
        <w:shd w:val="clear" w:color="auto" w:fill="FFFFFF"/>
        <w:spacing w:line="500" w:lineRule="exact"/>
        <w:rPr>
          <w:rFonts w:hint="eastAsia" w:ascii="仿宋" w:hAnsi="仿宋" w:eastAsia="仿宋" w:cs="仿宋"/>
          <w:color w:val="auto"/>
          <w:sz w:val="24"/>
        </w:rPr>
      </w:pPr>
    </w:p>
    <w:p w14:paraId="51C725C0">
      <w:pPr>
        <w:widowControl/>
        <w:spacing w:line="312" w:lineRule="auto"/>
        <w:jc w:val="left"/>
        <w:rPr>
          <w:rFonts w:hint="eastAsia" w:ascii="仿宋" w:hAnsi="仿宋" w:eastAsia="仿宋" w:cs="仿宋_GB2312"/>
          <w:b/>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_GB2312"/>
          <w:b/>
          <w:bCs/>
          <w:color w:val="auto"/>
          <w:sz w:val="28"/>
          <w:szCs w:val="28"/>
        </w:rPr>
        <w:t>附件十六  供应商所投产品应提供具有检测资质的检验检测部门出具的真实有效的检验检测报告（反映主要技术参数内容的部分，扫描件）和对外公开发行的印刷版彩页作为技术支持资料</w:t>
      </w:r>
    </w:p>
    <w:p w14:paraId="7F81947D">
      <w:pPr>
        <w:widowControl/>
        <w:jc w:val="left"/>
        <w:rPr>
          <w:rFonts w:hint="eastAsia" w:ascii="仿宋" w:hAnsi="仿宋" w:eastAsia="仿宋" w:cs="仿宋_GB2312"/>
          <w:b/>
          <w:bCs/>
          <w:color w:val="auto"/>
          <w:sz w:val="28"/>
          <w:szCs w:val="28"/>
        </w:rPr>
      </w:pPr>
    </w:p>
    <w:p w14:paraId="7A18AE7E">
      <w:pPr>
        <w:widowControl/>
        <w:spacing w:line="312" w:lineRule="auto"/>
        <w:jc w:val="left"/>
        <w:rPr>
          <w:rFonts w:hint="eastAsia" w:ascii="仿宋" w:hAnsi="仿宋" w:eastAsia="仿宋" w:cs="仿宋_GB2312"/>
          <w:b/>
          <w:bCs/>
          <w:color w:val="auto"/>
          <w:sz w:val="28"/>
          <w:szCs w:val="28"/>
        </w:rPr>
      </w:pPr>
      <w:r>
        <w:rPr>
          <w:rFonts w:hint="eastAsia" w:ascii="仿宋" w:hAnsi="仿宋" w:eastAsia="仿宋" w:cs="仿宋"/>
          <w:b/>
          <w:bCs/>
          <w:color w:val="auto"/>
          <w:szCs w:val="21"/>
        </w:rPr>
        <w:br w:type="page" w:clear="all"/>
      </w:r>
      <w:r>
        <w:rPr>
          <w:rFonts w:hint="eastAsia" w:ascii="仿宋" w:hAnsi="仿宋" w:eastAsia="仿宋" w:cs="仿宋_GB2312"/>
          <w:b/>
          <w:bCs/>
          <w:color w:val="auto"/>
          <w:sz w:val="28"/>
          <w:szCs w:val="28"/>
        </w:rPr>
        <w:t>附件十七  项目实施能力、保障措施及实施计划等</w:t>
      </w:r>
    </w:p>
    <w:p w14:paraId="51E9389F">
      <w:pPr>
        <w:shd w:val="clear" w:color="auto" w:fill="FFFFFF"/>
        <w:spacing w:line="440" w:lineRule="exact"/>
        <w:rPr>
          <w:rFonts w:hint="eastAsia" w:ascii="仿宋" w:hAnsi="仿宋" w:eastAsia="仿宋" w:cs="仿宋_GB2312"/>
          <w:bCs/>
          <w:color w:val="auto"/>
          <w:sz w:val="28"/>
          <w:szCs w:val="28"/>
        </w:rPr>
      </w:pPr>
      <w:r>
        <w:rPr>
          <w:rFonts w:hint="eastAsia" w:ascii="仿宋" w:hAnsi="仿宋" w:eastAsia="仿宋" w:cs="仿宋_GB2312"/>
          <w:bCs/>
          <w:color w:val="auto"/>
          <w:sz w:val="28"/>
          <w:szCs w:val="28"/>
        </w:rPr>
        <w:t>格式由供应商自行确定，包括但不限于以下内容：1、交货期保证措施；2、测试与试运行；3、备品备件库；4、故障修复时间；5、巡检维保服务方案等；</w:t>
      </w:r>
    </w:p>
    <w:p w14:paraId="4592FD2D">
      <w:pPr>
        <w:pStyle w:val="317"/>
        <w:spacing w:line="440" w:lineRule="exact"/>
        <w:jc w:val="left"/>
        <w:rPr>
          <w:rFonts w:hint="eastAsia" w:ascii="仿宋" w:hAnsi="仿宋" w:eastAsia="仿宋" w:cs="仿宋"/>
          <w:color w:val="auto"/>
          <w:sz w:val="24"/>
        </w:rPr>
      </w:pPr>
    </w:p>
    <w:p w14:paraId="288AF051">
      <w:pPr>
        <w:pStyle w:val="317"/>
        <w:spacing w:line="440" w:lineRule="exact"/>
        <w:jc w:val="left"/>
        <w:rPr>
          <w:rFonts w:hint="eastAsia" w:ascii="仿宋" w:hAnsi="仿宋" w:eastAsia="仿宋" w:cs="仿宋"/>
          <w:color w:val="auto"/>
          <w:sz w:val="24"/>
        </w:rPr>
      </w:pPr>
    </w:p>
    <w:p w14:paraId="0E717294">
      <w:pPr>
        <w:pStyle w:val="317"/>
        <w:spacing w:line="440" w:lineRule="exact"/>
        <w:jc w:val="left"/>
        <w:rPr>
          <w:rFonts w:hint="eastAsia" w:ascii="仿宋" w:hAnsi="仿宋" w:eastAsia="仿宋" w:cs="仿宋"/>
          <w:color w:val="auto"/>
          <w:sz w:val="24"/>
        </w:rPr>
      </w:pPr>
    </w:p>
    <w:p w14:paraId="13F2271D">
      <w:pPr>
        <w:widowControl/>
        <w:spacing w:line="312" w:lineRule="auto"/>
        <w:jc w:val="left"/>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附件十八  配送方案</w:t>
      </w:r>
    </w:p>
    <w:p w14:paraId="41997342">
      <w:pPr>
        <w:pStyle w:val="317"/>
        <w:spacing w:line="440" w:lineRule="exact"/>
        <w:jc w:val="left"/>
        <w:rPr>
          <w:rFonts w:hint="eastAsia" w:ascii="仿宋" w:hAnsi="仿宋" w:eastAsia="仿宋" w:cs="仿宋"/>
          <w:b/>
          <w:bCs/>
          <w:color w:val="auto"/>
          <w:sz w:val="24"/>
        </w:rPr>
      </w:pPr>
      <w:r>
        <w:rPr>
          <w:rFonts w:hint="eastAsia" w:ascii="仿宋" w:hAnsi="仿宋" w:eastAsia="仿宋" w:cs="仿宋_GB2312"/>
          <w:bCs/>
          <w:color w:val="auto"/>
          <w:sz w:val="28"/>
          <w:szCs w:val="28"/>
        </w:rPr>
        <w:t>格式由供应商自行确定，包括但不限于以下内容：①配送机构设置；②配送服务计划；③配送按时性；④配送流程的可追溯性。</w:t>
      </w:r>
    </w:p>
    <w:p w14:paraId="7C4107D6">
      <w:pPr>
        <w:widowControl/>
        <w:spacing w:line="312" w:lineRule="auto"/>
        <w:jc w:val="left"/>
        <w:rPr>
          <w:rFonts w:hint="eastAsia" w:ascii="仿宋" w:hAnsi="仿宋" w:eastAsia="仿宋" w:cs="仿宋_GB2312"/>
          <w:b/>
          <w:bCs/>
          <w:color w:val="auto"/>
          <w:sz w:val="28"/>
          <w:szCs w:val="28"/>
        </w:rPr>
      </w:pPr>
    </w:p>
    <w:p w14:paraId="2E65A40B">
      <w:pPr>
        <w:widowControl/>
        <w:spacing w:line="312" w:lineRule="auto"/>
        <w:jc w:val="left"/>
        <w:rPr>
          <w:rFonts w:hint="eastAsia" w:ascii="仿宋" w:hAnsi="仿宋" w:eastAsia="仿宋" w:cs="仿宋_GB2312"/>
          <w:b/>
          <w:bCs/>
          <w:color w:val="auto"/>
          <w:sz w:val="28"/>
          <w:szCs w:val="28"/>
        </w:rPr>
      </w:pPr>
    </w:p>
    <w:p w14:paraId="1A60DDD0">
      <w:pPr>
        <w:widowControl/>
        <w:spacing w:line="312" w:lineRule="auto"/>
        <w:jc w:val="left"/>
        <w:rPr>
          <w:rFonts w:hint="eastAsia" w:ascii="仿宋" w:hAnsi="仿宋" w:eastAsia="仿宋" w:cs="仿宋_GB2312"/>
          <w:bCs/>
          <w:color w:val="auto"/>
          <w:sz w:val="28"/>
          <w:szCs w:val="28"/>
        </w:rPr>
      </w:pPr>
    </w:p>
    <w:p w14:paraId="6C291690">
      <w:pPr>
        <w:widowControl/>
        <w:spacing w:line="312" w:lineRule="auto"/>
        <w:jc w:val="left"/>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附件十九  质量保证承诺</w:t>
      </w:r>
    </w:p>
    <w:p w14:paraId="5BA16CD0">
      <w:pPr>
        <w:pStyle w:val="317"/>
        <w:spacing w:line="440" w:lineRule="exact"/>
        <w:jc w:val="left"/>
        <w:rPr>
          <w:rFonts w:hint="eastAsia" w:ascii="仿宋" w:hAnsi="仿宋" w:eastAsia="仿宋" w:cs="仿宋"/>
          <w:b/>
          <w:bCs/>
          <w:color w:val="auto"/>
          <w:sz w:val="24"/>
        </w:rPr>
      </w:pPr>
      <w:r>
        <w:rPr>
          <w:rFonts w:hint="eastAsia" w:ascii="仿宋" w:hAnsi="仿宋" w:eastAsia="仿宋" w:cs="仿宋_GB2312"/>
          <w:bCs/>
          <w:color w:val="auto"/>
          <w:sz w:val="28"/>
          <w:szCs w:val="28"/>
        </w:rPr>
        <w:t>格式由供应商自行确定，包括但不限于以下内容：供应商提供针对本项目提出的质量保证承诺，承诺所投试剂质量必须符合国家及行业标准要求，严禁伪劣、假冒、无证不合格试剂。</w:t>
      </w:r>
    </w:p>
    <w:p w14:paraId="7872DEAA">
      <w:pPr>
        <w:widowControl/>
        <w:spacing w:line="312" w:lineRule="auto"/>
        <w:jc w:val="left"/>
        <w:rPr>
          <w:rFonts w:hint="eastAsia" w:ascii="仿宋" w:hAnsi="仿宋" w:eastAsia="仿宋" w:cs="仿宋_GB2312"/>
          <w:b/>
          <w:bCs/>
          <w:color w:val="auto"/>
          <w:sz w:val="28"/>
          <w:szCs w:val="28"/>
        </w:rPr>
      </w:pPr>
    </w:p>
    <w:p w14:paraId="0D6DC9E2">
      <w:pPr>
        <w:widowControl/>
        <w:spacing w:line="312" w:lineRule="auto"/>
        <w:jc w:val="left"/>
        <w:rPr>
          <w:rFonts w:hint="eastAsia" w:ascii="仿宋" w:hAnsi="仿宋" w:eastAsia="仿宋" w:cs="仿宋_GB2312"/>
          <w:b/>
          <w:bCs/>
          <w:color w:val="auto"/>
          <w:sz w:val="28"/>
          <w:szCs w:val="28"/>
        </w:rPr>
      </w:pPr>
    </w:p>
    <w:p w14:paraId="7A179E4A">
      <w:pPr>
        <w:widowControl/>
        <w:spacing w:line="312" w:lineRule="auto"/>
        <w:jc w:val="left"/>
        <w:rPr>
          <w:rFonts w:hint="eastAsia" w:ascii="仿宋" w:hAnsi="仿宋" w:eastAsia="仿宋" w:cs="仿宋_GB2312"/>
          <w:b/>
          <w:bCs/>
          <w:color w:val="auto"/>
          <w:sz w:val="28"/>
          <w:szCs w:val="28"/>
        </w:rPr>
      </w:pPr>
    </w:p>
    <w:p w14:paraId="4CF8D7CD">
      <w:pPr>
        <w:widowControl/>
        <w:spacing w:line="312" w:lineRule="auto"/>
        <w:jc w:val="left"/>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附件二十  项目实施进度计划</w:t>
      </w:r>
    </w:p>
    <w:p w14:paraId="0A73A392">
      <w:pPr>
        <w:pStyle w:val="317"/>
        <w:spacing w:line="440" w:lineRule="exact"/>
        <w:jc w:val="left"/>
        <w:rPr>
          <w:rFonts w:hint="eastAsia" w:ascii="仿宋" w:hAnsi="仿宋" w:eastAsia="仿宋" w:cs="仿宋"/>
          <w:b/>
          <w:bCs/>
          <w:color w:val="auto"/>
          <w:sz w:val="24"/>
        </w:rPr>
      </w:pPr>
      <w:r>
        <w:rPr>
          <w:rFonts w:hint="eastAsia" w:ascii="仿宋" w:hAnsi="仿宋" w:eastAsia="仿宋" w:cs="仿宋_GB2312"/>
          <w:bCs/>
          <w:color w:val="auto"/>
          <w:sz w:val="28"/>
          <w:szCs w:val="28"/>
        </w:rPr>
        <w:t>格式由供应商自行确定。</w:t>
      </w:r>
    </w:p>
    <w:p w14:paraId="1027AB02">
      <w:pPr>
        <w:pStyle w:val="317"/>
        <w:spacing w:line="440" w:lineRule="exact"/>
        <w:jc w:val="left"/>
        <w:rPr>
          <w:rFonts w:hint="eastAsia" w:ascii="仿宋" w:hAnsi="仿宋" w:eastAsia="仿宋" w:cs="仿宋"/>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
          <w:b/>
          <w:bCs/>
          <w:color w:val="auto"/>
          <w:sz w:val="28"/>
          <w:szCs w:val="28"/>
        </w:rPr>
        <w:t>附件二十一</w:t>
      </w:r>
    </w:p>
    <w:p w14:paraId="47079A31">
      <w:pPr>
        <w:shd w:val="clear" w:color="auto" w:fill="FFFFFF"/>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开标一览表</w:t>
      </w:r>
    </w:p>
    <w:p w14:paraId="1C2DDC6F">
      <w:pPr>
        <w:tabs>
          <w:tab w:val="center" w:pos="7115"/>
          <w:tab w:val="right" w:pos="14230"/>
        </w:tabs>
        <w:ind w:firstLine="723"/>
        <w:jc w:val="center"/>
        <w:rPr>
          <w:rFonts w:hint="eastAsia" w:ascii="仿宋" w:hAnsi="仿宋" w:eastAsia="仿宋" w:cs="仿宋"/>
          <w:color w:val="auto"/>
          <w:sz w:val="24"/>
        </w:rPr>
      </w:pPr>
    </w:p>
    <w:p w14:paraId="6D2B40EA">
      <w:pPr>
        <w:tabs>
          <w:tab w:val="center" w:pos="7115"/>
          <w:tab w:val="right" w:pos="14230"/>
        </w:tabs>
        <w:ind w:firstLine="120"/>
        <w:rPr>
          <w:rFonts w:hint="eastAsia" w:ascii="仿宋" w:hAnsi="仿宋" w:eastAsia="仿宋" w:cs="仿宋"/>
          <w:color w:val="auto"/>
          <w:sz w:val="24"/>
        </w:rPr>
      </w:pPr>
      <w:r>
        <w:rPr>
          <w:rFonts w:hint="eastAsia" w:ascii="仿宋" w:hAnsi="仿宋" w:eastAsia="仿宋" w:cs="仿宋"/>
          <w:color w:val="auto"/>
          <w:sz w:val="24"/>
        </w:rPr>
        <w:t>供应商名称：                                                 单位：元</w:t>
      </w:r>
    </w:p>
    <w:p w14:paraId="4F0059D3">
      <w:pPr>
        <w:spacing w:line="360" w:lineRule="exact"/>
        <w:ind w:firstLine="120"/>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pacing w:val="-10"/>
          <w:sz w:val="24"/>
        </w:rPr>
        <w:t xml:space="preserve">                                            项目</w:t>
      </w:r>
      <w:r>
        <w:rPr>
          <w:rFonts w:hint="eastAsia" w:ascii="仿宋" w:hAnsi="仿宋" w:eastAsia="仿宋" w:cs="仿宋"/>
          <w:color w:val="auto"/>
          <w:sz w:val="24"/>
        </w:rPr>
        <w:t>编号：XZJ253-009-ZK</w:t>
      </w:r>
    </w:p>
    <w:tbl>
      <w:tblPr>
        <w:tblStyle w:val="34"/>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126"/>
        <w:gridCol w:w="849"/>
        <w:gridCol w:w="1278"/>
        <w:gridCol w:w="1106"/>
        <w:gridCol w:w="1192"/>
        <w:gridCol w:w="1192"/>
        <w:gridCol w:w="1196"/>
      </w:tblGrid>
      <w:tr w14:paraId="2EDA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7F9D41C1">
            <w:pPr>
              <w:jc w:val="center"/>
              <w:rPr>
                <w:rFonts w:ascii="仿宋" w:hAnsi="仿宋" w:eastAsia="仿宋"/>
                <w:color w:val="auto"/>
                <w:sz w:val="24"/>
              </w:rPr>
            </w:pPr>
            <w:r>
              <w:rPr>
                <w:rFonts w:hint="eastAsia" w:ascii="仿宋" w:hAnsi="仿宋" w:eastAsia="仿宋"/>
                <w:color w:val="auto"/>
                <w:sz w:val="24"/>
              </w:rPr>
              <w:t>序号</w:t>
            </w:r>
          </w:p>
        </w:tc>
        <w:tc>
          <w:tcPr>
            <w:tcW w:w="2126" w:type="dxa"/>
            <w:tcBorders>
              <w:bottom w:val="single" w:color="000000" w:sz="4" w:space="0"/>
            </w:tcBorders>
            <w:vAlign w:val="center"/>
          </w:tcPr>
          <w:p w14:paraId="04F646F1">
            <w:pPr>
              <w:jc w:val="center"/>
              <w:rPr>
                <w:rFonts w:ascii="仿宋" w:hAnsi="仿宋" w:eastAsia="仿宋"/>
                <w:color w:val="auto"/>
                <w:sz w:val="24"/>
              </w:rPr>
            </w:pPr>
            <w:r>
              <w:rPr>
                <w:rFonts w:hint="eastAsia" w:ascii="仿宋" w:hAnsi="仿宋" w:eastAsia="仿宋"/>
                <w:color w:val="auto"/>
                <w:sz w:val="24"/>
              </w:rPr>
              <w:t>项目名称</w:t>
            </w:r>
          </w:p>
        </w:tc>
        <w:tc>
          <w:tcPr>
            <w:tcW w:w="849" w:type="dxa"/>
            <w:tcBorders>
              <w:bottom w:val="single" w:color="000000" w:sz="4" w:space="0"/>
            </w:tcBorders>
            <w:vAlign w:val="center"/>
          </w:tcPr>
          <w:p w14:paraId="0D3F7C96">
            <w:pPr>
              <w:jc w:val="center"/>
              <w:rPr>
                <w:rFonts w:ascii="仿宋" w:hAnsi="仿宋" w:eastAsia="仿宋"/>
                <w:color w:val="auto"/>
                <w:sz w:val="24"/>
              </w:rPr>
            </w:pPr>
            <w:r>
              <w:rPr>
                <w:rFonts w:hint="eastAsia" w:ascii="仿宋" w:hAnsi="仿宋" w:eastAsia="仿宋"/>
                <w:color w:val="auto"/>
                <w:sz w:val="24"/>
              </w:rPr>
              <w:t>数量</w:t>
            </w:r>
          </w:p>
        </w:tc>
        <w:tc>
          <w:tcPr>
            <w:tcW w:w="1278" w:type="dxa"/>
            <w:tcBorders>
              <w:bottom w:val="single" w:color="000000" w:sz="4" w:space="0"/>
            </w:tcBorders>
            <w:vAlign w:val="center"/>
          </w:tcPr>
          <w:p w14:paraId="4A766847">
            <w:pPr>
              <w:jc w:val="center"/>
              <w:rPr>
                <w:rFonts w:ascii="仿宋" w:hAnsi="仿宋" w:eastAsia="仿宋"/>
                <w:color w:val="auto"/>
                <w:sz w:val="24"/>
              </w:rPr>
            </w:pPr>
            <w:r>
              <w:rPr>
                <w:rFonts w:hint="eastAsia" w:ascii="仿宋" w:hAnsi="仿宋" w:eastAsia="仿宋"/>
                <w:color w:val="auto"/>
                <w:sz w:val="24"/>
              </w:rPr>
              <w:t>总报价</w:t>
            </w:r>
          </w:p>
        </w:tc>
        <w:tc>
          <w:tcPr>
            <w:tcW w:w="1106" w:type="dxa"/>
            <w:tcBorders>
              <w:bottom w:val="single" w:color="000000" w:sz="4" w:space="0"/>
            </w:tcBorders>
            <w:vAlign w:val="center"/>
          </w:tcPr>
          <w:p w14:paraId="4E7BF18E">
            <w:pPr>
              <w:jc w:val="center"/>
              <w:rPr>
                <w:rFonts w:ascii="仿宋" w:hAnsi="仿宋" w:eastAsia="仿宋"/>
                <w:color w:val="auto"/>
                <w:sz w:val="24"/>
              </w:rPr>
            </w:pPr>
            <w:r>
              <w:rPr>
                <w:rFonts w:hint="eastAsia" w:ascii="仿宋" w:hAnsi="仿宋" w:eastAsia="仿宋"/>
                <w:color w:val="auto"/>
                <w:sz w:val="24"/>
              </w:rPr>
              <w:t>质保期</w:t>
            </w:r>
          </w:p>
        </w:tc>
        <w:tc>
          <w:tcPr>
            <w:tcW w:w="1192" w:type="dxa"/>
            <w:tcBorders>
              <w:bottom w:val="single" w:color="000000" w:sz="4" w:space="0"/>
            </w:tcBorders>
            <w:vAlign w:val="center"/>
          </w:tcPr>
          <w:p w14:paraId="64E7AF2D">
            <w:pPr>
              <w:jc w:val="center"/>
              <w:rPr>
                <w:rFonts w:ascii="仿宋" w:hAnsi="仿宋" w:eastAsia="仿宋"/>
                <w:color w:val="auto"/>
                <w:sz w:val="24"/>
              </w:rPr>
            </w:pPr>
            <w:r>
              <w:rPr>
                <w:rFonts w:hint="eastAsia" w:ascii="仿宋" w:hAnsi="仿宋" w:eastAsia="仿宋"/>
                <w:color w:val="auto"/>
                <w:sz w:val="24"/>
              </w:rPr>
              <w:t>交货期</w:t>
            </w:r>
          </w:p>
        </w:tc>
        <w:tc>
          <w:tcPr>
            <w:tcW w:w="1192" w:type="dxa"/>
            <w:tcBorders>
              <w:bottom w:val="single" w:color="000000" w:sz="4" w:space="0"/>
            </w:tcBorders>
            <w:vAlign w:val="center"/>
          </w:tcPr>
          <w:p w14:paraId="57E1683D">
            <w:pPr>
              <w:jc w:val="center"/>
              <w:rPr>
                <w:rFonts w:ascii="仿宋" w:hAnsi="仿宋" w:eastAsia="仿宋"/>
                <w:color w:val="auto"/>
                <w:sz w:val="24"/>
              </w:rPr>
            </w:pPr>
            <w:r>
              <w:rPr>
                <w:rFonts w:hint="eastAsia" w:ascii="仿宋" w:hAnsi="仿宋" w:eastAsia="仿宋"/>
                <w:color w:val="auto"/>
                <w:sz w:val="24"/>
              </w:rPr>
              <w:t>合计</w:t>
            </w:r>
          </w:p>
        </w:tc>
        <w:tc>
          <w:tcPr>
            <w:tcW w:w="1196" w:type="dxa"/>
            <w:tcBorders>
              <w:bottom w:val="single" w:color="000000" w:sz="4" w:space="0"/>
            </w:tcBorders>
            <w:vAlign w:val="center"/>
          </w:tcPr>
          <w:p w14:paraId="7D6D0A7C">
            <w:pPr>
              <w:jc w:val="center"/>
              <w:rPr>
                <w:rFonts w:ascii="仿宋" w:hAnsi="仿宋" w:eastAsia="仿宋"/>
                <w:color w:val="auto"/>
                <w:sz w:val="24"/>
              </w:rPr>
            </w:pPr>
            <w:r>
              <w:rPr>
                <w:rFonts w:hint="eastAsia" w:ascii="仿宋" w:hAnsi="仿宋" w:eastAsia="仿宋"/>
                <w:color w:val="auto"/>
                <w:sz w:val="24"/>
              </w:rPr>
              <w:t>备注</w:t>
            </w:r>
          </w:p>
        </w:tc>
      </w:tr>
      <w:tr w14:paraId="55B6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7232E654">
            <w:pPr>
              <w:jc w:val="center"/>
              <w:rPr>
                <w:rFonts w:ascii="仿宋" w:hAnsi="仿宋" w:eastAsia="仿宋"/>
                <w:color w:val="auto"/>
                <w:sz w:val="24"/>
              </w:rPr>
            </w:pPr>
            <w:r>
              <w:rPr>
                <w:rFonts w:hint="eastAsia" w:ascii="仿宋" w:hAnsi="仿宋" w:eastAsia="仿宋"/>
                <w:color w:val="auto"/>
                <w:sz w:val="24"/>
              </w:rPr>
              <w:t xml:space="preserve">1 </w:t>
            </w:r>
          </w:p>
        </w:tc>
        <w:tc>
          <w:tcPr>
            <w:tcW w:w="2126" w:type="dxa"/>
            <w:tcBorders>
              <w:bottom w:val="single" w:color="000000" w:sz="4" w:space="0"/>
            </w:tcBorders>
            <w:vAlign w:val="center"/>
          </w:tcPr>
          <w:p w14:paraId="592C26A9">
            <w:pPr>
              <w:jc w:val="center"/>
              <w:rPr>
                <w:rFonts w:ascii="仿宋" w:hAnsi="仿宋" w:eastAsia="仿宋"/>
                <w:color w:val="auto"/>
                <w:sz w:val="24"/>
              </w:rPr>
            </w:pPr>
          </w:p>
        </w:tc>
        <w:tc>
          <w:tcPr>
            <w:tcW w:w="849" w:type="dxa"/>
            <w:tcBorders>
              <w:bottom w:val="single" w:color="000000" w:sz="4" w:space="0"/>
            </w:tcBorders>
            <w:vAlign w:val="center"/>
          </w:tcPr>
          <w:p w14:paraId="0D037650">
            <w:pPr>
              <w:jc w:val="center"/>
              <w:rPr>
                <w:rFonts w:ascii="仿宋" w:hAnsi="仿宋" w:eastAsia="仿宋"/>
                <w:color w:val="auto"/>
                <w:sz w:val="24"/>
              </w:rPr>
            </w:pPr>
          </w:p>
        </w:tc>
        <w:tc>
          <w:tcPr>
            <w:tcW w:w="1278" w:type="dxa"/>
            <w:tcBorders>
              <w:bottom w:val="single" w:color="000000" w:sz="4" w:space="0"/>
            </w:tcBorders>
            <w:vAlign w:val="center"/>
          </w:tcPr>
          <w:p w14:paraId="58AB24A2">
            <w:pPr>
              <w:jc w:val="center"/>
              <w:rPr>
                <w:rFonts w:ascii="仿宋" w:hAnsi="仿宋" w:eastAsia="仿宋"/>
                <w:color w:val="auto"/>
                <w:sz w:val="24"/>
              </w:rPr>
            </w:pPr>
          </w:p>
        </w:tc>
        <w:tc>
          <w:tcPr>
            <w:tcW w:w="1106" w:type="dxa"/>
            <w:tcBorders>
              <w:bottom w:val="single" w:color="000000" w:sz="4" w:space="0"/>
              <w:right w:val="single" w:color="000000" w:sz="4" w:space="0"/>
            </w:tcBorders>
            <w:vAlign w:val="center"/>
          </w:tcPr>
          <w:p w14:paraId="302B172F">
            <w:pPr>
              <w:jc w:val="center"/>
              <w:rPr>
                <w:rFonts w:ascii="仿宋" w:hAnsi="仿宋" w:eastAsia="仿宋"/>
                <w:color w:val="auto"/>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BCB555B">
            <w:pPr>
              <w:jc w:val="center"/>
              <w:rPr>
                <w:rFonts w:ascii="仿宋" w:hAnsi="仿宋" w:eastAsia="仿宋"/>
                <w:color w:val="auto"/>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D71E6D7">
            <w:pPr>
              <w:jc w:val="center"/>
              <w:rPr>
                <w:rFonts w:ascii="仿宋" w:hAnsi="仿宋" w:eastAsia="仿宋"/>
                <w:color w:val="auto"/>
                <w:sz w:val="24"/>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3392BA4A">
            <w:pPr>
              <w:jc w:val="center"/>
              <w:rPr>
                <w:rFonts w:ascii="仿宋" w:hAnsi="仿宋" w:eastAsia="仿宋"/>
                <w:color w:val="auto"/>
                <w:sz w:val="24"/>
              </w:rPr>
            </w:pPr>
          </w:p>
        </w:tc>
      </w:tr>
      <w:tr w14:paraId="23F8D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3694" w:type="dxa"/>
            <w:gridSpan w:val="3"/>
            <w:tcBorders>
              <w:bottom w:val="single" w:color="000000" w:sz="4" w:space="0"/>
            </w:tcBorders>
            <w:vAlign w:val="center"/>
          </w:tcPr>
          <w:p w14:paraId="7FD20079">
            <w:pPr>
              <w:jc w:val="center"/>
              <w:rPr>
                <w:rFonts w:ascii="仿宋" w:hAnsi="仿宋" w:eastAsia="仿宋"/>
                <w:color w:val="auto"/>
                <w:sz w:val="24"/>
              </w:rPr>
            </w:pPr>
            <w:r>
              <w:rPr>
                <w:rFonts w:hint="eastAsia" w:ascii="仿宋" w:hAnsi="仿宋" w:eastAsia="仿宋"/>
                <w:color w:val="auto"/>
                <w:sz w:val="24"/>
              </w:rPr>
              <w:t>投标总报价(大写)</w:t>
            </w:r>
          </w:p>
        </w:tc>
        <w:tc>
          <w:tcPr>
            <w:tcW w:w="5964" w:type="dxa"/>
            <w:gridSpan w:val="5"/>
            <w:tcBorders>
              <w:bottom w:val="single" w:color="000000" w:sz="4" w:space="0"/>
            </w:tcBorders>
            <w:vAlign w:val="center"/>
          </w:tcPr>
          <w:p w14:paraId="757AC86E">
            <w:pPr>
              <w:ind w:firstLine="360"/>
              <w:rPr>
                <w:rFonts w:hint="eastAsia" w:ascii="仿宋" w:hAnsi="仿宋" w:eastAsia="仿宋" w:cs="仿宋"/>
                <w:color w:val="auto"/>
                <w:sz w:val="24"/>
                <w:u w:val="single"/>
              </w:rPr>
            </w:pPr>
            <w:r>
              <w:rPr>
                <w:rFonts w:hint="eastAsia" w:ascii="仿宋" w:hAnsi="仿宋" w:eastAsia="仿宋" w:cs="仿宋"/>
                <w:color w:val="auto"/>
                <w:sz w:val="24"/>
                <w:u w:val="single"/>
              </w:rPr>
              <w:t xml:space="preserve">                        （小写金额）</w:t>
            </w:r>
          </w:p>
          <w:p w14:paraId="670558E4">
            <w:pPr>
              <w:jc w:val="center"/>
              <w:rPr>
                <w:rFonts w:ascii="仿宋" w:hAnsi="仿宋" w:eastAsia="仿宋"/>
                <w:color w:val="auto"/>
                <w:sz w:val="24"/>
              </w:rPr>
            </w:pPr>
            <w:r>
              <w:rPr>
                <w:rFonts w:hint="eastAsia" w:ascii="仿宋" w:hAnsi="仿宋" w:eastAsia="仿宋" w:cs="仿宋"/>
                <w:color w:val="auto"/>
                <w:sz w:val="24"/>
                <w:u w:val="single"/>
              </w:rPr>
              <w:t xml:space="preserve">                      （大写金额）</w:t>
            </w:r>
          </w:p>
        </w:tc>
      </w:tr>
    </w:tbl>
    <w:p w14:paraId="6E97F41F">
      <w:pPr>
        <w:pStyle w:val="744"/>
        <w:spacing w:line="312" w:lineRule="auto"/>
        <w:rPr>
          <w:rFonts w:hint="eastAsia" w:ascii="仿宋" w:hAnsi="仿宋" w:eastAsia="仿宋"/>
          <w:bCs/>
          <w:color w:val="auto"/>
          <w:sz w:val="24"/>
        </w:rPr>
      </w:pPr>
      <w:r>
        <w:rPr>
          <w:rFonts w:hint="eastAsia" w:ascii="仿宋" w:hAnsi="仿宋" w:eastAsia="仿宋"/>
          <w:bCs/>
          <w:color w:val="auto"/>
          <w:sz w:val="24"/>
        </w:rPr>
        <w:t>说明：</w:t>
      </w:r>
    </w:p>
    <w:p w14:paraId="6863DF16">
      <w:pPr>
        <w:spacing w:line="360" w:lineRule="exact"/>
        <w:ind w:firstLine="110"/>
        <w:rPr>
          <w:rFonts w:hint="eastAsia" w:ascii="仿宋" w:hAnsi="仿宋" w:eastAsia="仿宋" w:cs="仿宋"/>
          <w:color w:val="auto"/>
          <w:spacing w:val="-10"/>
          <w:sz w:val="24"/>
        </w:rPr>
      </w:pPr>
      <w:r>
        <w:rPr>
          <w:rFonts w:hint="eastAsia" w:ascii="仿宋" w:hAnsi="仿宋" w:eastAsia="仿宋" w:cs="仿宋"/>
          <w:color w:val="auto"/>
          <w:spacing w:val="-10"/>
          <w:sz w:val="24"/>
        </w:rPr>
        <w:t>1、投标人严格按照规定的格式填写。</w:t>
      </w:r>
    </w:p>
    <w:p w14:paraId="6AADA04C">
      <w:pPr>
        <w:spacing w:line="360" w:lineRule="exact"/>
        <w:ind w:firstLine="110"/>
        <w:rPr>
          <w:rFonts w:hint="eastAsia" w:ascii="仿宋" w:hAnsi="仿宋" w:eastAsia="仿宋" w:cs="仿宋"/>
          <w:color w:val="auto"/>
          <w:spacing w:val="-10"/>
          <w:sz w:val="24"/>
        </w:rPr>
      </w:pPr>
      <w:r>
        <w:rPr>
          <w:rFonts w:hint="eastAsia" w:ascii="仿宋" w:hAnsi="仿宋" w:eastAsia="仿宋" w:cs="仿宋"/>
          <w:color w:val="auto"/>
          <w:spacing w:val="-10"/>
          <w:sz w:val="24"/>
        </w:rPr>
        <w:t>2、任何有选择或有条件的投标总价或表中某一包填写多个报价，均将导致投标被拒绝。</w:t>
      </w:r>
    </w:p>
    <w:p w14:paraId="39CE23F3">
      <w:pPr>
        <w:spacing w:line="360" w:lineRule="exact"/>
        <w:ind w:firstLine="110"/>
        <w:rPr>
          <w:rFonts w:hint="eastAsia" w:ascii="仿宋" w:hAnsi="仿宋" w:eastAsia="仿宋" w:cs="仿宋"/>
          <w:color w:val="auto"/>
          <w:spacing w:val="-10"/>
          <w:sz w:val="24"/>
        </w:rPr>
      </w:pPr>
      <w:r>
        <w:rPr>
          <w:rFonts w:hint="eastAsia" w:ascii="仿宋" w:hAnsi="仿宋" w:eastAsia="仿宋" w:cs="仿宋"/>
          <w:color w:val="auto"/>
          <w:spacing w:val="-10"/>
          <w:sz w:val="24"/>
        </w:rPr>
        <w:t>3、如果不提供投标报价明细表将被视为没有实质性响应招标文件。</w:t>
      </w:r>
    </w:p>
    <w:p w14:paraId="4C3127D8">
      <w:pPr>
        <w:spacing w:line="360" w:lineRule="exact"/>
        <w:ind w:firstLine="110"/>
        <w:rPr>
          <w:rFonts w:hint="eastAsia" w:ascii="仿宋" w:hAnsi="仿宋" w:eastAsia="仿宋" w:cs="仿宋"/>
          <w:color w:val="auto"/>
          <w:spacing w:val="-10"/>
          <w:sz w:val="24"/>
        </w:rPr>
      </w:pPr>
      <w:r>
        <w:rPr>
          <w:rFonts w:hint="eastAsia" w:ascii="仿宋" w:hAnsi="仿宋" w:eastAsia="仿宋" w:cs="仿宋"/>
          <w:color w:val="auto"/>
          <w:spacing w:val="-10"/>
          <w:sz w:val="24"/>
        </w:rPr>
        <w:t>4、所有价格均用人民币表示，单位为元。</w:t>
      </w:r>
    </w:p>
    <w:p w14:paraId="4EE59B7B">
      <w:pPr>
        <w:spacing w:line="360" w:lineRule="exact"/>
        <w:ind w:firstLine="110"/>
        <w:rPr>
          <w:rFonts w:hint="eastAsia" w:ascii="仿宋" w:hAnsi="仿宋" w:eastAsia="仿宋" w:cs="仿宋"/>
          <w:color w:val="auto"/>
          <w:spacing w:val="-10"/>
          <w:sz w:val="24"/>
        </w:rPr>
      </w:pPr>
      <w:r>
        <w:rPr>
          <w:rFonts w:hint="eastAsia" w:ascii="仿宋" w:hAnsi="仿宋" w:eastAsia="仿宋" w:cs="仿宋"/>
          <w:color w:val="auto"/>
          <w:spacing w:val="-10"/>
          <w:sz w:val="24"/>
        </w:rPr>
        <w:t>5、投标报价明细表的合计价格必须与《开标一览表》报价一致。</w:t>
      </w:r>
    </w:p>
    <w:p w14:paraId="5E7985A4">
      <w:pPr>
        <w:spacing w:line="360" w:lineRule="exact"/>
        <w:ind w:firstLine="110"/>
        <w:rPr>
          <w:rFonts w:hint="eastAsia" w:ascii="仿宋" w:hAnsi="仿宋" w:eastAsia="仿宋" w:cs="仿宋"/>
          <w:color w:val="auto"/>
          <w:spacing w:val="-10"/>
          <w:sz w:val="24"/>
        </w:rPr>
      </w:pPr>
    </w:p>
    <w:p w14:paraId="093B4EF5">
      <w:pPr>
        <w:spacing w:line="360" w:lineRule="exact"/>
        <w:ind w:firstLine="110"/>
        <w:rPr>
          <w:rFonts w:hint="eastAsia" w:ascii="仿宋" w:hAnsi="仿宋" w:eastAsia="仿宋" w:cs="仿宋"/>
          <w:color w:val="auto"/>
          <w:spacing w:val="-10"/>
          <w:sz w:val="24"/>
        </w:rPr>
      </w:pPr>
    </w:p>
    <w:p w14:paraId="66EA4F28">
      <w:pPr>
        <w:widowControl/>
        <w:spacing w:line="440" w:lineRule="exact"/>
        <w:jc w:val="left"/>
        <w:rPr>
          <w:rFonts w:hint="eastAsia" w:ascii="仿宋" w:hAnsi="仿宋" w:eastAsia="仿宋" w:cs="仿宋"/>
          <w:color w:val="auto"/>
          <w:sz w:val="24"/>
        </w:rPr>
      </w:pPr>
      <w:r>
        <w:rPr>
          <w:rFonts w:hint="eastAsia" w:ascii="仿宋" w:hAnsi="仿宋" w:eastAsia="仿宋" w:cs="仿宋"/>
          <w:color w:val="auto"/>
          <w:sz w:val="24"/>
        </w:rPr>
        <w:t>供应商（公章）：</w:t>
      </w:r>
    </w:p>
    <w:p w14:paraId="0261B284">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法定代表人（签字或签章）：</w:t>
      </w:r>
    </w:p>
    <w:p w14:paraId="7BAF39E4">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授权代理人（签字或签章：</w:t>
      </w:r>
    </w:p>
    <w:p w14:paraId="3D281E47">
      <w:pPr>
        <w:widowControl/>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日期： 年  月  日</w:t>
      </w:r>
    </w:p>
    <w:p w14:paraId="349A78EA">
      <w:pPr>
        <w:widowControl/>
        <w:jc w:val="left"/>
        <w:rPr>
          <w:rFonts w:hint="eastAsia" w:ascii="仿宋" w:hAnsi="仿宋" w:eastAsia="仿宋" w:cs="仿宋"/>
          <w:b/>
          <w:bCs/>
          <w:color w:val="auto"/>
          <w:sz w:val="24"/>
        </w:rPr>
      </w:pPr>
    </w:p>
    <w:p w14:paraId="2ECE9568">
      <w:pPr>
        <w:pStyle w:val="317"/>
        <w:spacing w:line="44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4"/>
        </w:rPr>
        <w:br w:type="page" w:clear="all"/>
      </w:r>
      <w:r>
        <w:rPr>
          <w:rFonts w:hint="eastAsia" w:ascii="仿宋" w:hAnsi="仿宋" w:eastAsia="仿宋" w:cs="仿宋"/>
          <w:b/>
          <w:bCs/>
          <w:color w:val="auto"/>
          <w:sz w:val="28"/>
          <w:szCs w:val="28"/>
        </w:rPr>
        <w:t>附件二十二</w:t>
      </w:r>
    </w:p>
    <w:p w14:paraId="3672F753">
      <w:pPr>
        <w:pStyle w:val="317"/>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分项报价明细表</w:t>
      </w:r>
    </w:p>
    <w:p w14:paraId="088677A6">
      <w:pPr>
        <w:shd w:val="clear" w:color="auto" w:fill="FFFFFF"/>
        <w:spacing w:line="440" w:lineRule="exact"/>
        <w:rPr>
          <w:rFonts w:hint="eastAsia" w:ascii="仿宋" w:hAnsi="仿宋" w:eastAsia="仿宋" w:cs="仿宋"/>
          <w:b/>
          <w:color w:val="auto"/>
          <w:sz w:val="24"/>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912"/>
        <w:gridCol w:w="1144"/>
        <w:gridCol w:w="1124"/>
        <w:gridCol w:w="851"/>
        <w:gridCol w:w="850"/>
        <w:gridCol w:w="851"/>
        <w:gridCol w:w="850"/>
        <w:gridCol w:w="807"/>
        <w:gridCol w:w="14"/>
        <w:gridCol w:w="845"/>
      </w:tblGrid>
      <w:tr w14:paraId="6B8AD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exact"/>
          <w:jc w:val="center"/>
        </w:trPr>
        <w:tc>
          <w:tcPr>
            <w:tcW w:w="606" w:type="dxa"/>
            <w:vAlign w:val="center"/>
          </w:tcPr>
          <w:p w14:paraId="5995DCA2">
            <w:pPr>
              <w:spacing w:line="420" w:lineRule="exact"/>
              <w:jc w:val="center"/>
              <w:rPr>
                <w:rFonts w:ascii="仿宋" w:hAnsi="仿宋" w:eastAsia="仿宋"/>
                <w:color w:val="auto"/>
                <w:sz w:val="24"/>
              </w:rPr>
            </w:pPr>
            <w:r>
              <w:rPr>
                <w:rFonts w:hint="eastAsia" w:ascii="仿宋" w:hAnsi="仿宋" w:eastAsia="仿宋"/>
                <w:color w:val="auto"/>
                <w:sz w:val="24"/>
              </w:rPr>
              <w:t>序</w:t>
            </w:r>
            <w:r>
              <w:rPr>
                <w:rFonts w:hint="eastAsia" w:ascii="仿宋" w:hAnsi="仿宋" w:eastAsia="仿宋" w:cs="宋体"/>
                <w:color w:val="auto"/>
                <w:sz w:val="24"/>
              </w:rPr>
              <w:t>号</w:t>
            </w:r>
          </w:p>
        </w:tc>
        <w:tc>
          <w:tcPr>
            <w:tcW w:w="1912" w:type="dxa"/>
            <w:vAlign w:val="center"/>
          </w:tcPr>
          <w:p w14:paraId="3DD06AAE">
            <w:pPr>
              <w:spacing w:line="420" w:lineRule="exact"/>
              <w:jc w:val="center"/>
              <w:rPr>
                <w:rFonts w:ascii="仿宋" w:hAnsi="仿宋" w:eastAsia="仿宋"/>
                <w:color w:val="auto"/>
                <w:sz w:val="24"/>
              </w:rPr>
            </w:pPr>
            <w:r>
              <w:rPr>
                <w:rFonts w:hint="eastAsia" w:ascii="仿宋" w:hAnsi="仿宋" w:eastAsia="仿宋"/>
                <w:color w:val="auto"/>
                <w:sz w:val="24"/>
              </w:rPr>
              <w:t>名称</w:t>
            </w:r>
          </w:p>
        </w:tc>
        <w:tc>
          <w:tcPr>
            <w:tcW w:w="1144" w:type="dxa"/>
            <w:vAlign w:val="center"/>
          </w:tcPr>
          <w:p w14:paraId="45E77EAB">
            <w:pPr>
              <w:spacing w:line="420" w:lineRule="exact"/>
              <w:jc w:val="center"/>
              <w:rPr>
                <w:rFonts w:ascii="仿宋" w:hAnsi="仿宋" w:eastAsia="仿宋"/>
                <w:color w:val="auto"/>
                <w:sz w:val="24"/>
              </w:rPr>
            </w:pPr>
            <w:r>
              <w:rPr>
                <w:rFonts w:hint="eastAsia" w:ascii="仿宋" w:hAnsi="仿宋" w:eastAsia="仿宋"/>
                <w:color w:val="auto"/>
                <w:sz w:val="24"/>
              </w:rPr>
              <w:t>规格型</w:t>
            </w:r>
            <w:r>
              <w:rPr>
                <w:rFonts w:hint="eastAsia" w:ascii="仿宋" w:hAnsi="仿宋" w:eastAsia="仿宋" w:cs="宋体"/>
                <w:color w:val="auto"/>
                <w:sz w:val="24"/>
              </w:rPr>
              <w:t>号</w:t>
            </w:r>
          </w:p>
        </w:tc>
        <w:tc>
          <w:tcPr>
            <w:tcW w:w="1124" w:type="dxa"/>
            <w:vAlign w:val="center"/>
          </w:tcPr>
          <w:p w14:paraId="48677587">
            <w:pPr>
              <w:spacing w:line="420" w:lineRule="exact"/>
              <w:jc w:val="center"/>
              <w:rPr>
                <w:rFonts w:ascii="仿宋" w:hAnsi="仿宋" w:eastAsia="仿宋"/>
                <w:color w:val="auto"/>
                <w:sz w:val="24"/>
              </w:rPr>
            </w:pPr>
            <w:r>
              <w:rPr>
                <w:rFonts w:hint="eastAsia" w:ascii="仿宋" w:hAnsi="仿宋" w:eastAsia="仿宋"/>
                <w:color w:val="auto"/>
                <w:sz w:val="24"/>
              </w:rPr>
              <w:t>数量（标明单位）</w:t>
            </w:r>
          </w:p>
        </w:tc>
        <w:tc>
          <w:tcPr>
            <w:tcW w:w="851" w:type="dxa"/>
            <w:vAlign w:val="center"/>
          </w:tcPr>
          <w:p w14:paraId="6E3FF786">
            <w:pPr>
              <w:spacing w:line="320" w:lineRule="exact"/>
              <w:jc w:val="center"/>
              <w:rPr>
                <w:rFonts w:ascii="仿宋" w:hAnsi="仿宋" w:eastAsia="仿宋"/>
                <w:color w:val="auto"/>
                <w:sz w:val="24"/>
              </w:rPr>
            </w:pPr>
            <w:r>
              <w:rPr>
                <w:rFonts w:hint="eastAsia" w:ascii="仿宋" w:hAnsi="仿宋" w:eastAsia="仿宋"/>
                <w:color w:val="auto"/>
                <w:sz w:val="24"/>
              </w:rPr>
              <w:t>单</w:t>
            </w:r>
            <w:r>
              <w:rPr>
                <w:rFonts w:hint="eastAsia" w:ascii="仿宋" w:hAnsi="仿宋" w:eastAsia="仿宋" w:cs="宋体"/>
                <w:color w:val="auto"/>
                <w:sz w:val="24"/>
              </w:rPr>
              <w:t>价</w:t>
            </w:r>
            <w:r>
              <w:rPr>
                <w:rFonts w:hint="eastAsia" w:ascii="仿宋" w:hAnsi="仿宋" w:eastAsia="仿宋" w:cs="___WRD_EMBED_SUB_39"/>
                <w:color w:val="auto"/>
                <w:sz w:val="24"/>
              </w:rPr>
              <w:t>（</w:t>
            </w:r>
            <w:r>
              <w:rPr>
                <w:rFonts w:hint="eastAsia" w:ascii="仿宋" w:hAnsi="仿宋" w:eastAsia="仿宋" w:cs="宋体"/>
                <w:color w:val="auto"/>
                <w:sz w:val="24"/>
              </w:rPr>
              <w:t>元</w:t>
            </w:r>
            <w:r>
              <w:rPr>
                <w:rFonts w:hint="eastAsia" w:ascii="仿宋" w:hAnsi="仿宋" w:eastAsia="仿宋" w:cs="___WRD_EMBED_SUB_39"/>
                <w:color w:val="auto"/>
                <w:sz w:val="24"/>
              </w:rPr>
              <w:t>）</w:t>
            </w:r>
          </w:p>
        </w:tc>
        <w:tc>
          <w:tcPr>
            <w:tcW w:w="850" w:type="dxa"/>
            <w:vAlign w:val="center"/>
          </w:tcPr>
          <w:p w14:paraId="78773F0A">
            <w:pPr>
              <w:spacing w:line="320" w:lineRule="exact"/>
              <w:jc w:val="center"/>
              <w:rPr>
                <w:rFonts w:ascii="仿宋" w:hAnsi="仿宋" w:eastAsia="仿宋"/>
                <w:color w:val="auto"/>
                <w:sz w:val="24"/>
              </w:rPr>
            </w:pPr>
            <w:r>
              <w:rPr>
                <w:rFonts w:hint="eastAsia" w:ascii="仿宋" w:hAnsi="仿宋" w:eastAsia="仿宋"/>
                <w:color w:val="auto"/>
                <w:sz w:val="24"/>
              </w:rPr>
              <w:t>合</w:t>
            </w:r>
            <w:r>
              <w:rPr>
                <w:rFonts w:hint="eastAsia" w:ascii="仿宋" w:hAnsi="仿宋" w:eastAsia="仿宋" w:cs="宋体"/>
                <w:color w:val="auto"/>
                <w:sz w:val="24"/>
              </w:rPr>
              <w:t>价</w:t>
            </w:r>
          </w:p>
        </w:tc>
        <w:tc>
          <w:tcPr>
            <w:tcW w:w="851" w:type="dxa"/>
            <w:vAlign w:val="center"/>
          </w:tcPr>
          <w:p w14:paraId="5C7FA94D">
            <w:pPr>
              <w:spacing w:line="320" w:lineRule="exact"/>
              <w:jc w:val="center"/>
              <w:rPr>
                <w:rFonts w:ascii="仿宋" w:hAnsi="仿宋" w:eastAsia="仿宋"/>
                <w:color w:val="auto"/>
                <w:sz w:val="24"/>
              </w:rPr>
            </w:pPr>
            <w:r>
              <w:rPr>
                <w:rFonts w:hint="eastAsia" w:ascii="仿宋" w:hAnsi="仿宋" w:eastAsia="仿宋"/>
                <w:color w:val="auto"/>
                <w:sz w:val="24"/>
              </w:rPr>
              <w:t>生产</w:t>
            </w:r>
            <w:r>
              <w:rPr>
                <w:rFonts w:hint="eastAsia" w:ascii="仿宋" w:hAnsi="仿宋" w:eastAsia="仿宋" w:cs="宋体"/>
                <w:color w:val="auto"/>
                <w:sz w:val="24"/>
              </w:rPr>
              <w:t>厂</w:t>
            </w:r>
            <w:r>
              <w:rPr>
                <w:rFonts w:hint="eastAsia" w:ascii="仿宋" w:hAnsi="仿宋" w:eastAsia="仿宋" w:cs="___WRD_EMBED_SUB_39"/>
                <w:color w:val="auto"/>
                <w:sz w:val="24"/>
              </w:rPr>
              <w:t>家</w:t>
            </w:r>
          </w:p>
        </w:tc>
        <w:tc>
          <w:tcPr>
            <w:tcW w:w="850" w:type="dxa"/>
            <w:vAlign w:val="center"/>
          </w:tcPr>
          <w:p w14:paraId="3D925AF2">
            <w:pPr>
              <w:widowControl/>
              <w:jc w:val="left"/>
              <w:rPr>
                <w:rFonts w:ascii="仿宋" w:hAnsi="仿宋" w:eastAsia="仿宋"/>
                <w:color w:val="auto"/>
                <w:sz w:val="24"/>
              </w:rPr>
            </w:pPr>
            <w:r>
              <w:rPr>
                <w:rFonts w:hint="eastAsia" w:ascii="仿宋" w:hAnsi="仿宋" w:eastAsia="仿宋" w:cs="___WRD_EMBED_SUB_39"/>
                <w:color w:val="auto"/>
                <w:sz w:val="24"/>
              </w:rPr>
              <w:t>品牌</w:t>
            </w:r>
          </w:p>
        </w:tc>
        <w:tc>
          <w:tcPr>
            <w:tcW w:w="821" w:type="dxa"/>
            <w:gridSpan w:val="2"/>
            <w:vAlign w:val="center"/>
          </w:tcPr>
          <w:p w14:paraId="365ED639">
            <w:pPr>
              <w:spacing w:line="420" w:lineRule="exact"/>
              <w:jc w:val="center"/>
              <w:rPr>
                <w:rFonts w:ascii="仿宋" w:hAnsi="仿宋" w:eastAsia="仿宋"/>
                <w:color w:val="auto"/>
                <w:sz w:val="24"/>
              </w:rPr>
            </w:pPr>
            <w:r>
              <w:rPr>
                <w:rFonts w:hint="eastAsia" w:ascii="仿宋" w:hAnsi="仿宋" w:eastAsia="仿宋"/>
                <w:color w:val="auto"/>
                <w:sz w:val="24"/>
              </w:rPr>
              <w:t>产地</w:t>
            </w:r>
          </w:p>
        </w:tc>
        <w:tc>
          <w:tcPr>
            <w:tcW w:w="845" w:type="dxa"/>
            <w:vAlign w:val="center"/>
          </w:tcPr>
          <w:p w14:paraId="40C10F56">
            <w:pPr>
              <w:spacing w:line="420" w:lineRule="exact"/>
              <w:jc w:val="center"/>
              <w:rPr>
                <w:rFonts w:ascii="仿宋" w:hAnsi="仿宋" w:eastAsia="仿宋"/>
                <w:color w:val="auto"/>
                <w:sz w:val="24"/>
              </w:rPr>
            </w:pPr>
            <w:r>
              <w:rPr>
                <w:rFonts w:hint="eastAsia" w:ascii="仿宋" w:hAnsi="仿宋" w:eastAsia="仿宋"/>
                <w:color w:val="auto"/>
                <w:sz w:val="24"/>
              </w:rPr>
              <w:t>其他</w:t>
            </w:r>
          </w:p>
        </w:tc>
      </w:tr>
      <w:tr w14:paraId="1DE7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jc w:val="center"/>
        </w:trPr>
        <w:tc>
          <w:tcPr>
            <w:tcW w:w="606" w:type="dxa"/>
            <w:vAlign w:val="center"/>
          </w:tcPr>
          <w:p w14:paraId="7D0FF5B3">
            <w:pPr>
              <w:spacing w:line="420" w:lineRule="exact"/>
              <w:jc w:val="center"/>
              <w:rPr>
                <w:rFonts w:ascii="仿宋" w:hAnsi="仿宋" w:eastAsia="仿宋"/>
                <w:color w:val="auto"/>
                <w:sz w:val="24"/>
              </w:rPr>
            </w:pPr>
            <w:r>
              <w:rPr>
                <w:rFonts w:hint="eastAsia" w:ascii="仿宋" w:hAnsi="仿宋" w:eastAsia="仿宋"/>
                <w:color w:val="auto"/>
                <w:sz w:val="24"/>
              </w:rPr>
              <w:t>1</w:t>
            </w:r>
          </w:p>
        </w:tc>
        <w:tc>
          <w:tcPr>
            <w:tcW w:w="1912" w:type="dxa"/>
            <w:vAlign w:val="center"/>
          </w:tcPr>
          <w:p w14:paraId="5198EFF6">
            <w:pPr>
              <w:spacing w:line="420" w:lineRule="exact"/>
              <w:jc w:val="center"/>
              <w:rPr>
                <w:rFonts w:ascii="仿宋" w:hAnsi="仿宋" w:eastAsia="仿宋"/>
                <w:color w:val="auto"/>
                <w:sz w:val="24"/>
              </w:rPr>
            </w:pPr>
            <w:r>
              <w:rPr>
                <w:rFonts w:hint="eastAsia" w:ascii="仿宋" w:hAnsi="仿宋" w:eastAsia="仿宋"/>
                <w:color w:val="auto"/>
                <w:sz w:val="24"/>
              </w:rPr>
              <w:t>（本项目所</w:t>
            </w:r>
            <w:r>
              <w:rPr>
                <w:rFonts w:hint="eastAsia" w:ascii="仿宋" w:hAnsi="仿宋" w:eastAsia="仿宋" w:cs="宋体"/>
                <w:color w:val="auto"/>
                <w:sz w:val="24"/>
              </w:rPr>
              <w:t>投</w:t>
            </w:r>
            <w:r>
              <w:rPr>
                <w:rFonts w:hint="eastAsia" w:ascii="仿宋" w:hAnsi="仿宋" w:eastAsia="仿宋" w:cs="___WRD_EMBED_SUB_39"/>
                <w:color w:val="auto"/>
                <w:sz w:val="24"/>
              </w:rPr>
              <w:t>的全部</w:t>
            </w:r>
            <w:r>
              <w:rPr>
                <w:rFonts w:hint="eastAsia" w:ascii="仿宋" w:hAnsi="仿宋" w:eastAsia="仿宋" w:cs="宋体"/>
                <w:color w:val="auto"/>
                <w:sz w:val="24"/>
              </w:rPr>
              <w:t>货物</w:t>
            </w:r>
            <w:r>
              <w:rPr>
                <w:rFonts w:hint="eastAsia" w:ascii="仿宋" w:hAnsi="仿宋" w:eastAsia="仿宋" w:cs="___WRD_EMBED_SUB_39"/>
                <w:color w:val="auto"/>
                <w:sz w:val="24"/>
              </w:rPr>
              <w:t>内</w:t>
            </w:r>
            <w:r>
              <w:rPr>
                <w:rFonts w:hint="eastAsia" w:ascii="仿宋" w:hAnsi="仿宋" w:eastAsia="仿宋" w:cs="宋体"/>
                <w:color w:val="auto"/>
                <w:sz w:val="24"/>
              </w:rPr>
              <w:t>容</w:t>
            </w:r>
            <w:r>
              <w:rPr>
                <w:rFonts w:hint="eastAsia" w:ascii="仿宋" w:hAnsi="仿宋" w:eastAsia="仿宋" w:cs="___WRD_EMBED_SUB_39"/>
                <w:color w:val="auto"/>
                <w:sz w:val="24"/>
              </w:rPr>
              <w:t>）</w:t>
            </w:r>
          </w:p>
        </w:tc>
        <w:tc>
          <w:tcPr>
            <w:tcW w:w="1144" w:type="dxa"/>
            <w:vAlign w:val="center"/>
          </w:tcPr>
          <w:p w14:paraId="05A897E6">
            <w:pPr>
              <w:spacing w:line="420" w:lineRule="exact"/>
              <w:ind w:firstLine="480"/>
              <w:jc w:val="center"/>
              <w:rPr>
                <w:rFonts w:ascii="仿宋" w:hAnsi="仿宋" w:eastAsia="仿宋"/>
                <w:color w:val="auto"/>
                <w:sz w:val="24"/>
              </w:rPr>
            </w:pPr>
          </w:p>
        </w:tc>
        <w:tc>
          <w:tcPr>
            <w:tcW w:w="1124" w:type="dxa"/>
            <w:vAlign w:val="center"/>
          </w:tcPr>
          <w:p w14:paraId="5E0E1388">
            <w:pPr>
              <w:spacing w:line="420" w:lineRule="exact"/>
              <w:ind w:firstLine="480"/>
              <w:jc w:val="center"/>
              <w:rPr>
                <w:rFonts w:ascii="仿宋" w:hAnsi="仿宋" w:eastAsia="仿宋"/>
                <w:color w:val="auto"/>
                <w:sz w:val="24"/>
              </w:rPr>
            </w:pPr>
          </w:p>
        </w:tc>
        <w:tc>
          <w:tcPr>
            <w:tcW w:w="851" w:type="dxa"/>
            <w:vAlign w:val="center"/>
          </w:tcPr>
          <w:p w14:paraId="74173A33">
            <w:pPr>
              <w:spacing w:line="420" w:lineRule="exact"/>
              <w:ind w:firstLine="480"/>
              <w:rPr>
                <w:rFonts w:ascii="仿宋" w:hAnsi="仿宋" w:eastAsia="仿宋"/>
                <w:color w:val="auto"/>
                <w:sz w:val="24"/>
              </w:rPr>
            </w:pPr>
          </w:p>
        </w:tc>
        <w:tc>
          <w:tcPr>
            <w:tcW w:w="850" w:type="dxa"/>
            <w:vAlign w:val="center"/>
          </w:tcPr>
          <w:p w14:paraId="77619402">
            <w:pPr>
              <w:spacing w:line="420" w:lineRule="exact"/>
              <w:ind w:firstLine="480"/>
              <w:jc w:val="center"/>
              <w:rPr>
                <w:rFonts w:ascii="仿宋" w:hAnsi="仿宋" w:eastAsia="仿宋"/>
                <w:color w:val="auto"/>
                <w:sz w:val="24"/>
              </w:rPr>
            </w:pPr>
          </w:p>
        </w:tc>
        <w:tc>
          <w:tcPr>
            <w:tcW w:w="851" w:type="dxa"/>
            <w:vAlign w:val="center"/>
          </w:tcPr>
          <w:p w14:paraId="3BA38A65">
            <w:pPr>
              <w:spacing w:line="420" w:lineRule="exact"/>
              <w:ind w:firstLine="480"/>
              <w:jc w:val="center"/>
              <w:rPr>
                <w:rFonts w:ascii="仿宋" w:hAnsi="仿宋" w:eastAsia="仿宋"/>
                <w:color w:val="auto"/>
                <w:sz w:val="24"/>
              </w:rPr>
            </w:pPr>
          </w:p>
        </w:tc>
        <w:tc>
          <w:tcPr>
            <w:tcW w:w="850" w:type="dxa"/>
            <w:vAlign w:val="center"/>
          </w:tcPr>
          <w:p w14:paraId="7369DBB3">
            <w:pPr>
              <w:spacing w:line="420" w:lineRule="exact"/>
              <w:ind w:firstLine="480"/>
              <w:jc w:val="center"/>
              <w:rPr>
                <w:rFonts w:ascii="仿宋" w:hAnsi="仿宋" w:eastAsia="仿宋"/>
                <w:color w:val="auto"/>
                <w:sz w:val="24"/>
              </w:rPr>
            </w:pPr>
          </w:p>
        </w:tc>
        <w:tc>
          <w:tcPr>
            <w:tcW w:w="821" w:type="dxa"/>
            <w:gridSpan w:val="2"/>
            <w:vAlign w:val="center"/>
          </w:tcPr>
          <w:p w14:paraId="6F52E6C5">
            <w:pPr>
              <w:spacing w:line="420" w:lineRule="exact"/>
              <w:ind w:firstLine="480"/>
              <w:jc w:val="center"/>
              <w:rPr>
                <w:rFonts w:ascii="仿宋" w:hAnsi="仿宋" w:eastAsia="仿宋"/>
                <w:color w:val="auto"/>
                <w:sz w:val="24"/>
              </w:rPr>
            </w:pPr>
          </w:p>
        </w:tc>
        <w:tc>
          <w:tcPr>
            <w:tcW w:w="845" w:type="dxa"/>
            <w:vAlign w:val="center"/>
          </w:tcPr>
          <w:p w14:paraId="006C4DA5">
            <w:pPr>
              <w:spacing w:line="420" w:lineRule="exact"/>
              <w:ind w:firstLine="480"/>
              <w:jc w:val="center"/>
              <w:rPr>
                <w:rFonts w:ascii="仿宋" w:hAnsi="仿宋" w:eastAsia="仿宋"/>
                <w:color w:val="auto"/>
                <w:sz w:val="24"/>
              </w:rPr>
            </w:pPr>
          </w:p>
        </w:tc>
      </w:tr>
      <w:tr w14:paraId="08C4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4" w:hRule="atLeast"/>
          <w:jc w:val="center"/>
        </w:trPr>
        <w:tc>
          <w:tcPr>
            <w:tcW w:w="606" w:type="dxa"/>
            <w:vAlign w:val="center"/>
          </w:tcPr>
          <w:p w14:paraId="2AC50388">
            <w:pPr>
              <w:spacing w:line="420" w:lineRule="exact"/>
              <w:jc w:val="center"/>
              <w:rPr>
                <w:rFonts w:ascii="仿宋" w:hAnsi="仿宋" w:eastAsia="仿宋"/>
                <w:color w:val="auto"/>
                <w:sz w:val="24"/>
              </w:rPr>
            </w:pPr>
            <w:r>
              <w:rPr>
                <w:rFonts w:hint="eastAsia" w:ascii="仿宋" w:hAnsi="仿宋" w:eastAsia="仿宋"/>
                <w:color w:val="auto"/>
                <w:sz w:val="24"/>
              </w:rPr>
              <w:t>2</w:t>
            </w:r>
          </w:p>
        </w:tc>
        <w:tc>
          <w:tcPr>
            <w:tcW w:w="1912" w:type="dxa"/>
            <w:vAlign w:val="center"/>
          </w:tcPr>
          <w:p w14:paraId="4B262CEF">
            <w:pPr>
              <w:spacing w:line="420" w:lineRule="exact"/>
              <w:jc w:val="center"/>
              <w:rPr>
                <w:rFonts w:ascii="仿宋" w:hAnsi="仿宋" w:eastAsia="仿宋"/>
                <w:color w:val="auto"/>
                <w:sz w:val="24"/>
              </w:rPr>
            </w:pPr>
          </w:p>
        </w:tc>
        <w:tc>
          <w:tcPr>
            <w:tcW w:w="1144" w:type="dxa"/>
            <w:vAlign w:val="center"/>
          </w:tcPr>
          <w:p w14:paraId="0AEDB275">
            <w:pPr>
              <w:spacing w:line="420" w:lineRule="exact"/>
              <w:ind w:firstLine="480"/>
              <w:jc w:val="center"/>
              <w:rPr>
                <w:rFonts w:ascii="仿宋" w:hAnsi="仿宋" w:eastAsia="仿宋"/>
                <w:color w:val="auto"/>
                <w:sz w:val="24"/>
              </w:rPr>
            </w:pPr>
          </w:p>
        </w:tc>
        <w:tc>
          <w:tcPr>
            <w:tcW w:w="1124" w:type="dxa"/>
            <w:vAlign w:val="center"/>
          </w:tcPr>
          <w:p w14:paraId="6A8F4CCC">
            <w:pPr>
              <w:spacing w:line="420" w:lineRule="exact"/>
              <w:ind w:firstLine="480"/>
              <w:jc w:val="center"/>
              <w:rPr>
                <w:rFonts w:ascii="仿宋" w:hAnsi="仿宋" w:eastAsia="仿宋"/>
                <w:color w:val="auto"/>
                <w:sz w:val="24"/>
              </w:rPr>
            </w:pPr>
          </w:p>
        </w:tc>
        <w:tc>
          <w:tcPr>
            <w:tcW w:w="851" w:type="dxa"/>
            <w:vAlign w:val="center"/>
          </w:tcPr>
          <w:p w14:paraId="76DC44DC">
            <w:pPr>
              <w:spacing w:line="420" w:lineRule="exact"/>
              <w:ind w:firstLine="480"/>
              <w:rPr>
                <w:rFonts w:ascii="仿宋" w:hAnsi="仿宋" w:eastAsia="仿宋"/>
                <w:color w:val="auto"/>
                <w:sz w:val="24"/>
              </w:rPr>
            </w:pPr>
          </w:p>
        </w:tc>
        <w:tc>
          <w:tcPr>
            <w:tcW w:w="850" w:type="dxa"/>
            <w:vAlign w:val="center"/>
          </w:tcPr>
          <w:p w14:paraId="0D275CCC">
            <w:pPr>
              <w:spacing w:line="420" w:lineRule="exact"/>
              <w:ind w:firstLine="480"/>
              <w:jc w:val="center"/>
              <w:rPr>
                <w:rFonts w:ascii="仿宋" w:hAnsi="仿宋" w:eastAsia="仿宋"/>
                <w:color w:val="auto"/>
                <w:sz w:val="24"/>
              </w:rPr>
            </w:pPr>
          </w:p>
        </w:tc>
        <w:tc>
          <w:tcPr>
            <w:tcW w:w="851" w:type="dxa"/>
            <w:vAlign w:val="center"/>
          </w:tcPr>
          <w:p w14:paraId="4B2AF385">
            <w:pPr>
              <w:spacing w:line="420" w:lineRule="exact"/>
              <w:ind w:firstLine="480"/>
              <w:jc w:val="center"/>
              <w:rPr>
                <w:rFonts w:ascii="仿宋" w:hAnsi="仿宋" w:eastAsia="仿宋"/>
                <w:color w:val="auto"/>
                <w:sz w:val="24"/>
              </w:rPr>
            </w:pPr>
          </w:p>
        </w:tc>
        <w:tc>
          <w:tcPr>
            <w:tcW w:w="850" w:type="dxa"/>
            <w:vAlign w:val="center"/>
          </w:tcPr>
          <w:p w14:paraId="5FD7F986">
            <w:pPr>
              <w:spacing w:line="420" w:lineRule="exact"/>
              <w:ind w:firstLine="480"/>
              <w:jc w:val="center"/>
              <w:rPr>
                <w:rFonts w:ascii="仿宋" w:hAnsi="仿宋" w:eastAsia="仿宋"/>
                <w:color w:val="auto"/>
                <w:sz w:val="24"/>
              </w:rPr>
            </w:pPr>
          </w:p>
        </w:tc>
        <w:tc>
          <w:tcPr>
            <w:tcW w:w="821" w:type="dxa"/>
            <w:gridSpan w:val="2"/>
            <w:vAlign w:val="center"/>
          </w:tcPr>
          <w:p w14:paraId="18A46050">
            <w:pPr>
              <w:spacing w:line="420" w:lineRule="exact"/>
              <w:ind w:firstLine="480"/>
              <w:jc w:val="center"/>
              <w:rPr>
                <w:rFonts w:ascii="仿宋" w:hAnsi="仿宋" w:eastAsia="仿宋"/>
                <w:color w:val="auto"/>
                <w:sz w:val="24"/>
              </w:rPr>
            </w:pPr>
          </w:p>
        </w:tc>
        <w:tc>
          <w:tcPr>
            <w:tcW w:w="845" w:type="dxa"/>
            <w:vAlign w:val="center"/>
          </w:tcPr>
          <w:p w14:paraId="7DDE7DC7">
            <w:pPr>
              <w:spacing w:line="420" w:lineRule="exact"/>
              <w:ind w:firstLine="480"/>
              <w:jc w:val="center"/>
              <w:rPr>
                <w:rFonts w:ascii="仿宋" w:hAnsi="仿宋" w:eastAsia="仿宋"/>
                <w:color w:val="auto"/>
                <w:sz w:val="24"/>
              </w:rPr>
            </w:pPr>
          </w:p>
        </w:tc>
      </w:tr>
      <w:tr w14:paraId="6B37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606" w:type="dxa"/>
            <w:vAlign w:val="center"/>
          </w:tcPr>
          <w:p w14:paraId="28DEF9D5">
            <w:pPr>
              <w:spacing w:line="420" w:lineRule="exact"/>
              <w:jc w:val="center"/>
              <w:rPr>
                <w:rFonts w:ascii="仿宋" w:hAnsi="仿宋" w:eastAsia="仿宋"/>
                <w:color w:val="auto"/>
                <w:sz w:val="24"/>
              </w:rPr>
            </w:pPr>
            <w:r>
              <w:rPr>
                <w:rFonts w:hint="eastAsia" w:ascii="仿宋" w:hAnsi="仿宋" w:eastAsia="仿宋"/>
                <w:color w:val="auto"/>
                <w:sz w:val="24"/>
              </w:rPr>
              <w:t>3</w:t>
            </w:r>
          </w:p>
        </w:tc>
        <w:tc>
          <w:tcPr>
            <w:tcW w:w="1912" w:type="dxa"/>
            <w:vAlign w:val="center"/>
          </w:tcPr>
          <w:p w14:paraId="3AFD4A47">
            <w:pPr>
              <w:spacing w:line="420" w:lineRule="exact"/>
              <w:jc w:val="center"/>
              <w:rPr>
                <w:rFonts w:ascii="仿宋" w:hAnsi="仿宋" w:eastAsia="仿宋"/>
                <w:color w:val="auto"/>
                <w:sz w:val="24"/>
              </w:rPr>
            </w:pPr>
          </w:p>
        </w:tc>
        <w:tc>
          <w:tcPr>
            <w:tcW w:w="1144" w:type="dxa"/>
            <w:vAlign w:val="center"/>
          </w:tcPr>
          <w:p w14:paraId="6710E304">
            <w:pPr>
              <w:spacing w:line="420" w:lineRule="exact"/>
              <w:ind w:firstLine="480"/>
              <w:jc w:val="center"/>
              <w:rPr>
                <w:rFonts w:ascii="仿宋" w:hAnsi="仿宋" w:eastAsia="仿宋"/>
                <w:color w:val="auto"/>
                <w:sz w:val="24"/>
              </w:rPr>
            </w:pPr>
          </w:p>
        </w:tc>
        <w:tc>
          <w:tcPr>
            <w:tcW w:w="1124" w:type="dxa"/>
            <w:vAlign w:val="center"/>
          </w:tcPr>
          <w:p w14:paraId="7AECA527">
            <w:pPr>
              <w:spacing w:line="420" w:lineRule="exact"/>
              <w:ind w:firstLine="480"/>
              <w:jc w:val="center"/>
              <w:rPr>
                <w:rFonts w:ascii="仿宋" w:hAnsi="仿宋" w:eastAsia="仿宋"/>
                <w:color w:val="auto"/>
                <w:sz w:val="24"/>
              </w:rPr>
            </w:pPr>
          </w:p>
        </w:tc>
        <w:tc>
          <w:tcPr>
            <w:tcW w:w="851" w:type="dxa"/>
            <w:vAlign w:val="center"/>
          </w:tcPr>
          <w:p w14:paraId="42D1CE0E">
            <w:pPr>
              <w:spacing w:line="420" w:lineRule="exact"/>
              <w:ind w:firstLine="480"/>
              <w:rPr>
                <w:rFonts w:ascii="仿宋" w:hAnsi="仿宋" w:eastAsia="仿宋"/>
                <w:color w:val="auto"/>
                <w:sz w:val="24"/>
              </w:rPr>
            </w:pPr>
          </w:p>
        </w:tc>
        <w:tc>
          <w:tcPr>
            <w:tcW w:w="850" w:type="dxa"/>
            <w:vAlign w:val="center"/>
          </w:tcPr>
          <w:p w14:paraId="7C5814B8">
            <w:pPr>
              <w:spacing w:line="420" w:lineRule="exact"/>
              <w:ind w:firstLine="480"/>
              <w:jc w:val="center"/>
              <w:rPr>
                <w:rFonts w:ascii="仿宋" w:hAnsi="仿宋" w:eastAsia="仿宋"/>
                <w:color w:val="auto"/>
                <w:sz w:val="24"/>
              </w:rPr>
            </w:pPr>
          </w:p>
        </w:tc>
        <w:tc>
          <w:tcPr>
            <w:tcW w:w="851" w:type="dxa"/>
            <w:vAlign w:val="center"/>
          </w:tcPr>
          <w:p w14:paraId="7223E4F4">
            <w:pPr>
              <w:spacing w:line="420" w:lineRule="exact"/>
              <w:ind w:firstLine="480"/>
              <w:jc w:val="center"/>
              <w:rPr>
                <w:rFonts w:ascii="仿宋" w:hAnsi="仿宋" w:eastAsia="仿宋"/>
                <w:color w:val="auto"/>
                <w:sz w:val="24"/>
              </w:rPr>
            </w:pPr>
          </w:p>
        </w:tc>
        <w:tc>
          <w:tcPr>
            <w:tcW w:w="850" w:type="dxa"/>
            <w:vAlign w:val="center"/>
          </w:tcPr>
          <w:p w14:paraId="7B6B56B8">
            <w:pPr>
              <w:spacing w:line="420" w:lineRule="exact"/>
              <w:ind w:firstLine="480"/>
              <w:jc w:val="center"/>
              <w:rPr>
                <w:rFonts w:ascii="仿宋" w:hAnsi="仿宋" w:eastAsia="仿宋"/>
                <w:color w:val="auto"/>
                <w:sz w:val="24"/>
              </w:rPr>
            </w:pPr>
          </w:p>
        </w:tc>
        <w:tc>
          <w:tcPr>
            <w:tcW w:w="807" w:type="dxa"/>
            <w:vAlign w:val="center"/>
          </w:tcPr>
          <w:p w14:paraId="43B3D840">
            <w:pPr>
              <w:spacing w:line="420" w:lineRule="exact"/>
              <w:ind w:firstLine="480"/>
              <w:jc w:val="center"/>
              <w:rPr>
                <w:rFonts w:ascii="仿宋" w:hAnsi="仿宋" w:eastAsia="仿宋"/>
                <w:color w:val="auto"/>
                <w:sz w:val="24"/>
              </w:rPr>
            </w:pPr>
          </w:p>
        </w:tc>
        <w:tc>
          <w:tcPr>
            <w:tcW w:w="859" w:type="dxa"/>
            <w:gridSpan w:val="2"/>
            <w:vAlign w:val="center"/>
          </w:tcPr>
          <w:p w14:paraId="4776B15D">
            <w:pPr>
              <w:spacing w:line="420" w:lineRule="exact"/>
              <w:ind w:firstLine="480"/>
              <w:jc w:val="center"/>
              <w:rPr>
                <w:rFonts w:ascii="仿宋" w:hAnsi="仿宋" w:eastAsia="仿宋"/>
                <w:color w:val="auto"/>
                <w:sz w:val="24"/>
              </w:rPr>
            </w:pPr>
          </w:p>
        </w:tc>
      </w:tr>
      <w:tr w14:paraId="0805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atLeast"/>
          <w:jc w:val="center"/>
        </w:trPr>
        <w:tc>
          <w:tcPr>
            <w:tcW w:w="606" w:type="dxa"/>
            <w:vAlign w:val="center"/>
          </w:tcPr>
          <w:p w14:paraId="1BC7FFAF">
            <w:pPr>
              <w:spacing w:line="420" w:lineRule="exact"/>
              <w:jc w:val="center"/>
              <w:rPr>
                <w:rFonts w:ascii="仿宋" w:hAnsi="仿宋" w:eastAsia="仿宋"/>
                <w:color w:val="auto"/>
                <w:sz w:val="24"/>
              </w:rPr>
            </w:pPr>
          </w:p>
        </w:tc>
        <w:tc>
          <w:tcPr>
            <w:tcW w:w="1912" w:type="dxa"/>
            <w:vAlign w:val="center"/>
          </w:tcPr>
          <w:p w14:paraId="692F3B5A">
            <w:pPr>
              <w:spacing w:line="420" w:lineRule="exact"/>
              <w:jc w:val="center"/>
              <w:rPr>
                <w:rFonts w:ascii="仿宋" w:hAnsi="仿宋" w:eastAsia="仿宋"/>
                <w:color w:val="auto"/>
                <w:sz w:val="24"/>
              </w:rPr>
            </w:pPr>
            <w:r>
              <w:rPr>
                <w:rFonts w:hint="eastAsia" w:ascii="仿宋" w:hAnsi="仿宋" w:eastAsia="仿宋" w:cs="宋体"/>
                <w:color w:val="auto"/>
                <w:sz w:val="24"/>
              </w:rPr>
              <w:t>…</w:t>
            </w:r>
          </w:p>
        </w:tc>
        <w:tc>
          <w:tcPr>
            <w:tcW w:w="7336" w:type="dxa"/>
            <w:gridSpan w:val="9"/>
            <w:vAlign w:val="center"/>
          </w:tcPr>
          <w:p w14:paraId="086F786B">
            <w:pPr>
              <w:spacing w:line="420" w:lineRule="exact"/>
              <w:ind w:firstLine="480"/>
              <w:jc w:val="center"/>
              <w:rPr>
                <w:rFonts w:ascii="仿宋" w:hAnsi="仿宋" w:eastAsia="仿宋"/>
                <w:color w:val="auto"/>
                <w:sz w:val="24"/>
              </w:rPr>
            </w:pPr>
          </w:p>
        </w:tc>
      </w:tr>
      <w:tr w14:paraId="3A2BD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606" w:type="dxa"/>
            <w:vAlign w:val="center"/>
          </w:tcPr>
          <w:p w14:paraId="7E12B8B0">
            <w:pPr>
              <w:spacing w:line="420" w:lineRule="exact"/>
              <w:jc w:val="center"/>
              <w:rPr>
                <w:rFonts w:ascii="仿宋" w:hAnsi="仿宋" w:eastAsia="仿宋"/>
                <w:color w:val="auto"/>
                <w:sz w:val="24"/>
              </w:rPr>
            </w:pPr>
          </w:p>
        </w:tc>
        <w:tc>
          <w:tcPr>
            <w:tcW w:w="1912" w:type="dxa"/>
            <w:vAlign w:val="center"/>
          </w:tcPr>
          <w:p w14:paraId="606D0A13">
            <w:pPr>
              <w:spacing w:line="420" w:lineRule="exact"/>
              <w:jc w:val="center"/>
              <w:rPr>
                <w:rFonts w:ascii="仿宋" w:hAnsi="仿宋" w:eastAsia="仿宋"/>
                <w:color w:val="auto"/>
                <w:sz w:val="24"/>
              </w:rPr>
            </w:pPr>
          </w:p>
        </w:tc>
        <w:tc>
          <w:tcPr>
            <w:tcW w:w="7336" w:type="dxa"/>
            <w:gridSpan w:val="9"/>
            <w:vAlign w:val="center"/>
          </w:tcPr>
          <w:p w14:paraId="4B334261">
            <w:pPr>
              <w:spacing w:line="420" w:lineRule="exact"/>
              <w:ind w:firstLine="480"/>
              <w:jc w:val="center"/>
              <w:rPr>
                <w:rFonts w:ascii="仿宋" w:hAnsi="仿宋" w:eastAsia="仿宋"/>
                <w:color w:val="auto"/>
                <w:sz w:val="24"/>
              </w:rPr>
            </w:pPr>
          </w:p>
        </w:tc>
      </w:tr>
      <w:tr w14:paraId="053C5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606" w:type="dxa"/>
            <w:vAlign w:val="center"/>
          </w:tcPr>
          <w:p w14:paraId="77B001F9">
            <w:pPr>
              <w:spacing w:line="420" w:lineRule="exact"/>
              <w:jc w:val="center"/>
              <w:rPr>
                <w:rFonts w:ascii="仿宋" w:hAnsi="仿宋" w:eastAsia="仿宋"/>
                <w:color w:val="auto"/>
                <w:sz w:val="24"/>
              </w:rPr>
            </w:pPr>
          </w:p>
        </w:tc>
        <w:tc>
          <w:tcPr>
            <w:tcW w:w="1912" w:type="dxa"/>
            <w:vAlign w:val="center"/>
          </w:tcPr>
          <w:p w14:paraId="7EAB31F1">
            <w:pPr>
              <w:spacing w:line="420" w:lineRule="exact"/>
              <w:jc w:val="center"/>
              <w:rPr>
                <w:rFonts w:ascii="仿宋" w:hAnsi="仿宋" w:eastAsia="仿宋"/>
                <w:color w:val="auto"/>
                <w:sz w:val="24"/>
              </w:rPr>
            </w:pPr>
          </w:p>
        </w:tc>
        <w:tc>
          <w:tcPr>
            <w:tcW w:w="7336" w:type="dxa"/>
            <w:gridSpan w:val="9"/>
            <w:vAlign w:val="center"/>
          </w:tcPr>
          <w:p w14:paraId="4C64EEDB">
            <w:pPr>
              <w:spacing w:line="420" w:lineRule="exact"/>
              <w:ind w:firstLine="480"/>
              <w:jc w:val="center"/>
              <w:rPr>
                <w:rFonts w:ascii="仿宋" w:hAnsi="仿宋" w:eastAsia="仿宋"/>
                <w:color w:val="auto"/>
                <w:sz w:val="24"/>
              </w:rPr>
            </w:pPr>
          </w:p>
        </w:tc>
      </w:tr>
      <w:tr w14:paraId="5828E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606" w:type="dxa"/>
            <w:vAlign w:val="center"/>
          </w:tcPr>
          <w:p w14:paraId="6826A8C0">
            <w:pPr>
              <w:spacing w:line="420" w:lineRule="exact"/>
              <w:jc w:val="center"/>
              <w:rPr>
                <w:rFonts w:ascii="仿宋" w:hAnsi="仿宋" w:eastAsia="仿宋"/>
                <w:color w:val="auto"/>
                <w:sz w:val="24"/>
              </w:rPr>
            </w:pPr>
          </w:p>
        </w:tc>
        <w:tc>
          <w:tcPr>
            <w:tcW w:w="1912" w:type="dxa"/>
            <w:vAlign w:val="center"/>
          </w:tcPr>
          <w:p w14:paraId="205FA8D9">
            <w:pPr>
              <w:spacing w:line="420" w:lineRule="exact"/>
              <w:jc w:val="center"/>
              <w:rPr>
                <w:rFonts w:ascii="仿宋" w:hAnsi="仿宋" w:eastAsia="仿宋"/>
                <w:color w:val="auto"/>
                <w:sz w:val="24"/>
              </w:rPr>
            </w:pPr>
          </w:p>
        </w:tc>
        <w:tc>
          <w:tcPr>
            <w:tcW w:w="7336" w:type="dxa"/>
            <w:gridSpan w:val="9"/>
            <w:vAlign w:val="center"/>
          </w:tcPr>
          <w:p w14:paraId="7DB2C43D">
            <w:pPr>
              <w:spacing w:line="420" w:lineRule="exact"/>
              <w:ind w:firstLine="480"/>
              <w:jc w:val="center"/>
              <w:rPr>
                <w:rFonts w:ascii="仿宋" w:hAnsi="仿宋" w:eastAsia="仿宋"/>
                <w:color w:val="auto"/>
                <w:sz w:val="24"/>
              </w:rPr>
            </w:pPr>
          </w:p>
        </w:tc>
      </w:tr>
      <w:tr w14:paraId="7E88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06" w:type="dxa"/>
            <w:vAlign w:val="center"/>
          </w:tcPr>
          <w:p w14:paraId="602BA651">
            <w:pPr>
              <w:spacing w:line="420" w:lineRule="exact"/>
              <w:jc w:val="center"/>
              <w:rPr>
                <w:rFonts w:ascii="仿宋" w:hAnsi="仿宋" w:eastAsia="仿宋"/>
                <w:color w:val="auto"/>
                <w:sz w:val="24"/>
              </w:rPr>
            </w:pPr>
          </w:p>
        </w:tc>
        <w:tc>
          <w:tcPr>
            <w:tcW w:w="1912" w:type="dxa"/>
            <w:vAlign w:val="center"/>
          </w:tcPr>
          <w:p w14:paraId="0B9E8494">
            <w:pPr>
              <w:spacing w:line="420" w:lineRule="exact"/>
              <w:jc w:val="center"/>
              <w:rPr>
                <w:rFonts w:ascii="仿宋" w:hAnsi="仿宋" w:eastAsia="仿宋"/>
                <w:color w:val="auto"/>
                <w:sz w:val="24"/>
              </w:rPr>
            </w:pPr>
          </w:p>
        </w:tc>
        <w:tc>
          <w:tcPr>
            <w:tcW w:w="7336" w:type="dxa"/>
            <w:gridSpan w:val="9"/>
            <w:vAlign w:val="center"/>
          </w:tcPr>
          <w:p w14:paraId="2008A4BE">
            <w:pPr>
              <w:spacing w:line="420" w:lineRule="exact"/>
              <w:ind w:firstLine="480"/>
              <w:jc w:val="center"/>
              <w:rPr>
                <w:rFonts w:ascii="仿宋" w:hAnsi="仿宋" w:eastAsia="仿宋"/>
                <w:color w:val="auto"/>
                <w:sz w:val="24"/>
              </w:rPr>
            </w:pPr>
          </w:p>
        </w:tc>
      </w:tr>
      <w:tr w14:paraId="4731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14:paraId="71B5A189">
            <w:pPr>
              <w:spacing w:line="420" w:lineRule="exact"/>
              <w:ind w:firstLine="480"/>
              <w:jc w:val="center"/>
              <w:rPr>
                <w:rFonts w:ascii="仿宋" w:hAnsi="仿宋" w:eastAsia="仿宋"/>
                <w:color w:val="auto"/>
                <w:sz w:val="24"/>
              </w:rPr>
            </w:pPr>
            <w:r>
              <w:rPr>
                <w:rFonts w:hint="eastAsia" w:ascii="仿宋" w:hAnsi="仿宋" w:eastAsia="仿宋"/>
                <w:color w:val="auto"/>
                <w:sz w:val="24"/>
              </w:rPr>
              <w:t>合计</w:t>
            </w:r>
            <w:r>
              <w:rPr>
                <w:rFonts w:hint="eastAsia" w:ascii="仿宋" w:hAnsi="仿宋" w:eastAsia="仿宋" w:cs="宋体"/>
                <w:color w:val="auto"/>
                <w:sz w:val="24"/>
              </w:rPr>
              <w:t>总价</w:t>
            </w:r>
            <w:r>
              <w:rPr>
                <w:rFonts w:hint="eastAsia" w:ascii="仿宋" w:hAnsi="仿宋" w:eastAsia="仿宋" w:cs="___WRD_EMBED_SUB_39"/>
                <w:color w:val="auto"/>
                <w:sz w:val="24"/>
              </w:rPr>
              <w:t>（</w:t>
            </w:r>
            <w:r>
              <w:rPr>
                <w:rFonts w:hint="eastAsia" w:ascii="仿宋" w:hAnsi="仿宋" w:eastAsia="仿宋" w:cs="宋体"/>
                <w:color w:val="auto"/>
                <w:sz w:val="24"/>
              </w:rPr>
              <w:t>元</w:t>
            </w:r>
            <w:r>
              <w:rPr>
                <w:rFonts w:hint="eastAsia" w:ascii="仿宋" w:hAnsi="仿宋" w:eastAsia="仿宋" w:cs="___WRD_EMBED_SUB_39"/>
                <w:color w:val="auto"/>
                <w:sz w:val="24"/>
              </w:rPr>
              <w:t>）</w:t>
            </w:r>
          </w:p>
        </w:tc>
        <w:tc>
          <w:tcPr>
            <w:tcW w:w="7336" w:type="dxa"/>
            <w:gridSpan w:val="9"/>
            <w:vAlign w:val="center"/>
          </w:tcPr>
          <w:p w14:paraId="6B1E3853">
            <w:pPr>
              <w:spacing w:line="420" w:lineRule="exact"/>
              <w:ind w:firstLine="480"/>
              <w:jc w:val="center"/>
              <w:rPr>
                <w:rFonts w:ascii="仿宋" w:hAnsi="仿宋" w:eastAsia="仿宋"/>
                <w:color w:val="auto"/>
                <w:sz w:val="24"/>
              </w:rPr>
            </w:pPr>
          </w:p>
        </w:tc>
      </w:tr>
    </w:tbl>
    <w:p w14:paraId="4AA62088">
      <w:pPr>
        <w:shd w:val="clear" w:color="auto" w:fill="FFFFFF"/>
        <w:spacing w:line="312" w:lineRule="auto"/>
        <w:rPr>
          <w:rFonts w:hint="eastAsia" w:ascii="仿宋" w:hAnsi="仿宋" w:eastAsia="仿宋" w:cs="仿宋"/>
          <w:color w:val="auto"/>
          <w:sz w:val="24"/>
        </w:rPr>
      </w:pPr>
      <w:r>
        <w:rPr>
          <w:rFonts w:hint="eastAsia" w:ascii="仿宋" w:hAnsi="仿宋" w:eastAsia="仿宋" w:cs="仿宋"/>
          <w:color w:val="auto"/>
          <w:sz w:val="24"/>
        </w:rPr>
        <w:t>说明：</w:t>
      </w:r>
    </w:p>
    <w:p w14:paraId="78AD2BD2">
      <w:pPr>
        <w:pStyle w:val="744"/>
        <w:spacing w:line="312" w:lineRule="auto"/>
        <w:rPr>
          <w:rFonts w:hint="eastAsia" w:ascii="仿宋" w:hAnsi="仿宋" w:eastAsia="仿宋"/>
          <w:b/>
          <w:color w:val="auto"/>
          <w:sz w:val="24"/>
        </w:rPr>
      </w:pPr>
      <w:r>
        <w:rPr>
          <w:rFonts w:hint="eastAsia" w:ascii="仿宋" w:hAnsi="仿宋" w:eastAsia="仿宋"/>
          <w:b/>
          <w:color w:val="auto"/>
          <w:sz w:val="24"/>
        </w:rPr>
        <w:t>1、供应商必须严格按照本项目招标文件《第四章</w:t>
      </w:r>
      <w:r>
        <w:rPr>
          <w:rFonts w:ascii="仿宋" w:hAnsi="仿宋" w:eastAsia="仿宋"/>
          <w:b/>
          <w:color w:val="auto"/>
          <w:sz w:val="24"/>
        </w:rPr>
        <w:t xml:space="preserve"> 采购需求</w:t>
      </w:r>
      <w:r>
        <w:rPr>
          <w:rFonts w:hint="eastAsia" w:ascii="仿宋" w:hAnsi="仿宋" w:eastAsia="仿宋"/>
          <w:b/>
          <w:color w:val="auto"/>
          <w:sz w:val="24"/>
        </w:rPr>
        <w:t>》的顺序、标的内容、数量及单位进行填报；</w:t>
      </w:r>
    </w:p>
    <w:p w14:paraId="050A5525">
      <w:pPr>
        <w:pStyle w:val="744"/>
        <w:spacing w:line="312" w:lineRule="auto"/>
        <w:rPr>
          <w:rFonts w:hint="eastAsia" w:ascii="仿宋" w:hAnsi="仿宋" w:eastAsia="仿宋"/>
          <w:b/>
          <w:color w:val="auto"/>
          <w:sz w:val="24"/>
        </w:rPr>
      </w:pPr>
      <w:r>
        <w:rPr>
          <w:rFonts w:hint="eastAsia" w:ascii="仿宋" w:hAnsi="仿宋" w:eastAsia="仿宋"/>
          <w:b/>
          <w:color w:val="auto"/>
          <w:sz w:val="24"/>
        </w:rPr>
        <w:t>2、不接受供货范围不符、不接受缺漏项，不接受数量负偏离，否则将导致投标被拒绝。</w:t>
      </w:r>
    </w:p>
    <w:p w14:paraId="53A195DA">
      <w:pPr>
        <w:pStyle w:val="744"/>
        <w:spacing w:line="312" w:lineRule="auto"/>
        <w:rPr>
          <w:rFonts w:hint="eastAsia" w:ascii="仿宋" w:hAnsi="仿宋" w:eastAsia="仿宋"/>
          <w:color w:val="auto"/>
          <w:sz w:val="24"/>
        </w:rPr>
      </w:pPr>
      <w:r>
        <w:rPr>
          <w:rFonts w:hint="eastAsia" w:ascii="仿宋" w:hAnsi="仿宋" w:eastAsia="仿宋"/>
          <w:color w:val="auto"/>
          <w:sz w:val="24"/>
        </w:rPr>
        <w:t>3.如果不提供投标报价明细表将被视为没有实质性响应招标文件。</w:t>
      </w:r>
    </w:p>
    <w:p w14:paraId="04402427">
      <w:pPr>
        <w:shd w:val="clear" w:color="auto" w:fill="FFFFFF"/>
        <w:spacing w:line="312" w:lineRule="auto"/>
        <w:rPr>
          <w:rFonts w:hint="eastAsia" w:ascii="仿宋" w:hAnsi="仿宋" w:eastAsia="仿宋" w:cs="仿宋"/>
          <w:b/>
          <w:color w:val="auto"/>
          <w:sz w:val="24"/>
        </w:rPr>
      </w:pPr>
      <w:r>
        <w:rPr>
          <w:rFonts w:hint="eastAsia" w:ascii="仿宋" w:hAnsi="仿宋" w:eastAsia="仿宋"/>
          <w:color w:val="auto"/>
          <w:sz w:val="24"/>
        </w:rPr>
        <w:t>4．供应商必须按此表格式中的对应栏目内容填写，若需增加栏目，请在栏目“其它”中填写，并作详细说明。</w:t>
      </w:r>
    </w:p>
    <w:p w14:paraId="79802143">
      <w:pPr>
        <w:shd w:val="clear" w:color="auto" w:fill="FFFFFF"/>
        <w:spacing w:line="312" w:lineRule="auto"/>
        <w:rPr>
          <w:rFonts w:hint="eastAsia" w:ascii="仿宋" w:hAnsi="仿宋" w:eastAsia="仿宋" w:cs="仿宋"/>
          <w:color w:val="auto"/>
          <w:sz w:val="24"/>
        </w:rPr>
      </w:pPr>
    </w:p>
    <w:p w14:paraId="19B01C81">
      <w:pPr>
        <w:pStyle w:val="942"/>
        <w:tabs>
          <w:tab w:val="left" w:pos="420"/>
          <w:tab w:val="clear" w:pos="360"/>
        </w:tabs>
        <w:spacing w:line="340" w:lineRule="exact"/>
        <w:ind w:left="566" w:hanging="566"/>
        <w:outlineLvl w:val="2"/>
        <w:rPr>
          <w:rFonts w:hint="eastAsia" w:ascii="仿宋" w:hAnsi="仿宋" w:eastAsia="仿宋" w:cs="仿宋"/>
          <w:color w:val="auto"/>
        </w:rPr>
      </w:pPr>
    </w:p>
    <w:p w14:paraId="74EFD14A">
      <w:pPr>
        <w:widowControl/>
        <w:spacing w:line="440" w:lineRule="exact"/>
        <w:ind w:firstLine="5400"/>
        <w:jc w:val="left"/>
        <w:rPr>
          <w:rFonts w:hint="eastAsia" w:ascii="仿宋" w:hAnsi="仿宋" w:eastAsia="仿宋" w:cs="仿宋"/>
          <w:color w:val="auto"/>
          <w:sz w:val="24"/>
        </w:rPr>
      </w:pPr>
      <w:r>
        <w:rPr>
          <w:rFonts w:hint="eastAsia" w:ascii="仿宋" w:hAnsi="仿宋" w:eastAsia="仿宋" w:cs="仿宋"/>
          <w:color w:val="auto"/>
          <w:sz w:val="24"/>
        </w:rPr>
        <w:t>供应商（公章）：</w:t>
      </w:r>
    </w:p>
    <w:p w14:paraId="60F345C9">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法定代表人（签字或签章）：</w:t>
      </w:r>
    </w:p>
    <w:p w14:paraId="60E516BF">
      <w:pPr>
        <w:shd w:val="clear" w:color="auto" w:fill="FFFFFF"/>
        <w:tabs>
          <w:tab w:val="left" w:pos="3780"/>
        </w:tabs>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授权代理人（签字或签章）：</w:t>
      </w:r>
    </w:p>
    <w:p w14:paraId="6365AF80">
      <w:pPr>
        <w:pStyle w:val="890"/>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586B3A0">
      <w:pPr>
        <w:pStyle w:val="317"/>
        <w:spacing w:line="440" w:lineRule="exact"/>
        <w:jc w:val="left"/>
        <w:rPr>
          <w:rFonts w:hint="eastAsia" w:ascii="仿宋" w:hAnsi="仿宋" w:eastAsia="仿宋" w:cs="仿宋"/>
          <w:b/>
          <w:bCs/>
          <w:color w:val="auto"/>
          <w:sz w:val="28"/>
          <w:szCs w:val="28"/>
        </w:rPr>
      </w:pPr>
      <w:r>
        <w:rPr>
          <w:rFonts w:ascii="仿宋" w:hAnsi="仿宋" w:eastAsia="仿宋" w:cs="仿宋"/>
          <w:color w:val="auto"/>
          <w:sz w:val="24"/>
        </w:rPr>
        <w:br w:type="page" w:clear="all"/>
      </w:r>
      <w:r>
        <w:rPr>
          <w:rFonts w:hint="eastAsia" w:ascii="仿宋" w:hAnsi="仿宋" w:eastAsia="仿宋" w:cs="仿宋"/>
          <w:b/>
          <w:bCs/>
          <w:color w:val="auto"/>
          <w:sz w:val="28"/>
          <w:szCs w:val="28"/>
        </w:rPr>
        <w:t>附件二十二  供应商认为有必要提供的其他资料</w:t>
      </w:r>
    </w:p>
    <w:p w14:paraId="39F1A501">
      <w:pPr>
        <w:widowControl/>
        <w:jc w:val="left"/>
        <w:rPr>
          <w:rFonts w:hint="eastAsia" w:ascii="仿宋" w:hAnsi="仿宋" w:eastAsia="仿宋" w:cs="仿宋"/>
          <w:color w:val="auto"/>
          <w:sz w:val="24"/>
        </w:rPr>
      </w:pPr>
      <w:r>
        <w:rPr>
          <w:rFonts w:hint="eastAsia" w:ascii="仿宋" w:hAnsi="仿宋" w:eastAsia="仿宋" w:cs="仿宋"/>
          <w:b/>
          <w:bCs/>
          <w:color w:val="auto"/>
          <w:sz w:val="28"/>
          <w:szCs w:val="28"/>
        </w:rPr>
        <w:t>2</w:t>
      </w:r>
      <w:r>
        <w:rPr>
          <w:rFonts w:ascii="仿宋" w:hAnsi="仿宋" w:eastAsia="仿宋" w:cs="仿宋"/>
          <w:b/>
          <w:bCs/>
          <w:color w:val="auto"/>
          <w:sz w:val="28"/>
          <w:szCs w:val="28"/>
        </w:rPr>
        <w:t>2.</w:t>
      </w:r>
      <w:r>
        <w:rPr>
          <w:rFonts w:hint="eastAsia" w:ascii="仿宋" w:hAnsi="仿宋" w:eastAsia="仿宋" w:cs="仿宋"/>
          <w:b/>
          <w:bCs/>
          <w:color w:val="auto"/>
          <w:sz w:val="28"/>
          <w:szCs w:val="28"/>
        </w:rPr>
        <w:t>1、</w:t>
      </w:r>
    </w:p>
    <w:p w14:paraId="1918E736">
      <w:pPr>
        <w:pStyle w:val="570"/>
        <w:jc w:val="center"/>
        <w:outlineLvl w:val="2"/>
        <w:rPr>
          <w:rFonts w:ascii="仿宋" w:hAnsi="仿宋" w:eastAsia="仿宋"/>
          <w:color w:val="auto"/>
        </w:rPr>
      </w:pPr>
      <w:bookmarkStart w:id="23" w:name="_Toc128132779"/>
      <w:r>
        <w:rPr>
          <w:rFonts w:hint="eastAsia" w:ascii="仿宋" w:hAnsi="仿宋" w:eastAsia="仿宋"/>
          <w:color w:val="auto"/>
        </w:rPr>
        <w:t>供应商概况</w:t>
      </w:r>
      <w:bookmarkEnd w:id="23"/>
    </w:p>
    <w:tbl>
      <w:tblPr>
        <w:tblStyle w:val="34"/>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585"/>
        <w:gridCol w:w="249"/>
        <w:gridCol w:w="1337"/>
        <w:gridCol w:w="1585"/>
        <w:gridCol w:w="1585"/>
        <w:gridCol w:w="1588"/>
      </w:tblGrid>
      <w:tr w14:paraId="75383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F4C3BC2">
            <w:pPr>
              <w:jc w:val="center"/>
              <w:rPr>
                <w:rFonts w:ascii="仿宋" w:hAnsi="仿宋" w:eastAsia="仿宋"/>
                <w:color w:val="auto"/>
                <w:sz w:val="24"/>
              </w:rPr>
            </w:pPr>
            <w:r>
              <w:rPr>
                <w:rFonts w:hint="eastAsia" w:ascii="仿宋" w:hAnsi="仿宋" w:eastAsia="仿宋"/>
                <w:color w:val="auto"/>
                <w:sz w:val="24"/>
              </w:rPr>
              <w:t>单位名称</w:t>
            </w:r>
          </w:p>
        </w:tc>
        <w:tc>
          <w:tcPr>
            <w:tcW w:w="6095" w:type="dxa"/>
            <w:gridSpan w:val="4"/>
            <w:vAlign w:val="center"/>
          </w:tcPr>
          <w:p w14:paraId="290B5FBB">
            <w:pPr>
              <w:jc w:val="center"/>
              <w:rPr>
                <w:rFonts w:ascii="仿宋" w:hAnsi="仿宋" w:eastAsia="仿宋"/>
                <w:color w:val="auto"/>
                <w:sz w:val="24"/>
              </w:rPr>
            </w:pPr>
          </w:p>
        </w:tc>
      </w:tr>
      <w:tr w14:paraId="2901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930E483">
            <w:pPr>
              <w:jc w:val="center"/>
              <w:rPr>
                <w:rFonts w:ascii="仿宋" w:hAnsi="仿宋" w:eastAsia="仿宋"/>
                <w:color w:val="auto"/>
                <w:sz w:val="24"/>
              </w:rPr>
            </w:pPr>
            <w:r>
              <w:rPr>
                <w:rFonts w:hint="eastAsia" w:ascii="仿宋" w:hAnsi="仿宋" w:eastAsia="仿宋"/>
                <w:color w:val="auto"/>
                <w:sz w:val="24"/>
              </w:rPr>
              <w:t>地址</w:t>
            </w:r>
          </w:p>
        </w:tc>
        <w:tc>
          <w:tcPr>
            <w:tcW w:w="6095" w:type="dxa"/>
            <w:gridSpan w:val="4"/>
            <w:vAlign w:val="center"/>
          </w:tcPr>
          <w:p w14:paraId="64A207D0">
            <w:pPr>
              <w:jc w:val="center"/>
              <w:rPr>
                <w:rFonts w:ascii="仿宋" w:hAnsi="仿宋" w:eastAsia="仿宋"/>
                <w:color w:val="auto"/>
                <w:sz w:val="24"/>
              </w:rPr>
            </w:pPr>
          </w:p>
        </w:tc>
      </w:tr>
      <w:tr w14:paraId="60408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76A65F3D">
            <w:pPr>
              <w:jc w:val="center"/>
              <w:rPr>
                <w:rFonts w:ascii="仿宋" w:hAnsi="仿宋" w:eastAsia="仿宋"/>
                <w:color w:val="auto"/>
                <w:sz w:val="24"/>
              </w:rPr>
            </w:pPr>
            <w:r>
              <w:rPr>
                <w:rFonts w:hint="eastAsia" w:ascii="仿宋" w:hAnsi="仿宋" w:eastAsia="仿宋"/>
                <w:color w:val="auto"/>
                <w:sz w:val="24"/>
              </w:rPr>
              <w:t>邮编、电话</w:t>
            </w:r>
          </w:p>
        </w:tc>
        <w:tc>
          <w:tcPr>
            <w:tcW w:w="6095" w:type="dxa"/>
            <w:gridSpan w:val="4"/>
            <w:vAlign w:val="center"/>
          </w:tcPr>
          <w:p w14:paraId="23987581">
            <w:pPr>
              <w:jc w:val="center"/>
              <w:rPr>
                <w:rFonts w:ascii="仿宋" w:hAnsi="仿宋" w:eastAsia="仿宋"/>
                <w:color w:val="auto"/>
                <w:sz w:val="24"/>
              </w:rPr>
            </w:pPr>
          </w:p>
        </w:tc>
      </w:tr>
      <w:tr w14:paraId="3A00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419" w:type="dxa"/>
            <w:gridSpan w:val="3"/>
            <w:vAlign w:val="center"/>
          </w:tcPr>
          <w:p w14:paraId="08961DDC">
            <w:pPr>
              <w:jc w:val="center"/>
              <w:rPr>
                <w:rFonts w:ascii="仿宋" w:hAnsi="仿宋" w:eastAsia="仿宋"/>
                <w:color w:val="auto"/>
                <w:sz w:val="24"/>
              </w:rPr>
            </w:pPr>
            <w:r>
              <w:rPr>
                <w:rFonts w:hint="eastAsia" w:ascii="仿宋" w:hAnsi="仿宋" w:eastAsia="仿宋"/>
                <w:color w:val="auto"/>
                <w:sz w:val="24"/>
              </w:rPr>
              <w:t>主要业务范围</w:t>
            </w:r>
          </w:p>
        </w:tc>
        <w:tc>
          <w:tcPr>
            <w:tcW w:w="6095" w:type="dxa"/>
            <w:gridSpan w:val="4"/>
            <w:vAlign w:val="center"/>
          </w:tcPr>
          <w:p w14:paraId="2A6625C4">
            <w:pPr>
              <w:jc w:val="center"/>
              <w:rPr>
                <w:rFonts w:ascii="仿宋" w:hAnsi="仿宋" w:eastAsia="仿宋"/>
                <w:color w:val="auto"/>
                <w:sz w:val="24"/>
              </w:rPr>
            </w:pPr>
          </w:p>
        </w:tc>
      </w:tr>
      <w:tr w14:paraId="7129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745CFB7C">
            <w:pPr>
              <w:jc w:val="center"/>
              <w:rPr>
                <w:rFonts w:ascii="仿宋" w:hAnsi="仿宋" w:eastAsia="仿宋"/>
                <w:color w:val="auto"/>
                <w:sz w:val="24"/>
              </w:rPr>
            </w:pPr>
            <w:r>
              <w:rPr>
                <w:rFonts w:hint="eastAsia" w:ascii="仿宋" w:hAnsi="仿宋" w:eastAsia="仿宋"/>
                <w:color w:val="auto"/>
                <w:sz w:val="24"/>
              </w:rPr>
              <w:t>单位性质</w:t>
            </w:r>
          </w:p>
        </w:tc>
        <w:tc>
          <w:tcPr>
            <w:tcW w:w="6095" w:type="dxa"/>
            <w:gridSpan w:val="4"/>
            <w:vAlign w:val="center"/>
          </w:tcPr>
          <w:p w14:paraId="5359E68F">
            <w:pPr>
              <w:jc w:val="center"/>
              <w:rPr>
                <w:rFonts w:ascii="仿宋" w:hAnsi="仿宋" w:eastAsia="仿宋"/>
                <w:color w:val="auto"/>
                <w:sz w:val="24"/>
              </w:rPr>
            </w:pPr>
          </w:p>
        </w:tc>
      </w:tr>
      <w:tr w14:paraId="4D40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65EC4FB6">
            <w:pPr>
              <w:jc w:val="center"/>
              <w:rPr>
                <w:rFonts w:hint="eastAsia" w:ascii="仿宋" w:hAnsi="仿宋" w:eastAsia="仿宋"/>
                <w:color w:val="auto"/>
                <w:sz w:val="24"/>
              </w:rPr>
            </w:pPr>
            <w:r>
              <w:rPr>
                <w:rFonts w:hint="eastAsia" w:ascii="仿宋" w:hAnsi="仿宋" w:eastAsia="仿宋"/>
                <w:color w:val="auto"/>
                <w:sz w:val="24"/>
              </w:rPr>
              <w:t>法人代表</w:t>
            </w:r>
          </w:p>
        </w:tc>
        <w:tc>
          <w:tcPr>
            <w:tcW w:w="6095" w:type="dxa"/>
            <w:gridSpan w:val="4"/>
            <w:vAlign w:val="center"/>
          </w:tcPr>
          <w:p w14:paraId="15A845F4">
            <w:pPr>
              <w:jc w:val="center"/>
              <w:rPr>
                <w:rFonts w:ascii="仿宋" w:hAnsi="仿宋" w:eastAsia="仿宋"/>
                <w:color w:val="auto"/>
                <w:sz w:val="24"/>
              </w:rPr>
            </w:pPr>
          </w:p>
        </w:tc>
      </w:tr>
      <w:tr w14:paraId="3C41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14" w:type="dxa"/>
            <w:gridSpan w:val="7"/>
            <w:vAlign w:val="center"/>
          </w:tcPr>
          <w:p w14:paraId="5DFC3265">
            <w:pPr>
              <w:jc w:val="center"/>
              <w:rPr>
                <w:rFonts w:ascii="仿宋" w:hAnsi="仿宋" w:eastAsia="仿宋"/>
                <w:color w:val="auto"/>
                <w:sz w:val="24"/>
              </w:rPr>
            </w:pPr>
            <w:r>
              <w:rPr>
                <w:rFonts w:hint="eastAsia" w:ascii="仿宋" w:hAnsi="仿宋" w:eastAsia="仿宋"/>
                <w:color w:val="auto"/>
                <w:sz w:val="24"/>
              </w:rPr>
              <w:t>账户信息（用于退还投标保证金）</w:t>
            </w:r>
          </w:p>
        </w:tc>
      </w:tr>
      <w:tr w14:paraId="07EC4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85" w:type="dxa"/>
            <w:vAlign w:val="center"/>
          </w:tcPr>
          <w:p w14:paraId="1C62BF18">
            <w:pPr>
              <w:jc w:val="center"/>
              <w:rPr>
                <w:rFonts w:ascii="仿宋" w:hAnsi="仿宋" w:eastAsia="仿宋"/>
                <w:color w:val="auto"/>
                <w:sz w:val="24"/>
              </w:rPr>
            </w:pPr>
            <w:r>
              <w:rPr>
                <w:rFonts w:hint="eastAsia" w:ascii="仿宋" w:hAnsi="仿宋" w:eastAsia="仿宋"/>
                <w:color w:val="auto"/>
                <w:sz w:val="24"/>
              </w:rPr>
              <w:t>联系人</w:t>
            </w:r>
          </w:p>
        </w:tc>
        <w:tc>
          <w:tcPr>
            <w:tcW w:w="1585" w:type="dxa"/>
            <w:vAlign w:val="center"/>
          </w:tcPr>
          <w:p w14:paraId="656BC83A">
            <w:pPr>
              <w:jc w:val="center"/>
              <w:rPr>
                <w:rFonts w:ascii="仿宋" w:hAnsi="仿宋" w:eastAsia="仿宋"/>
                <w:color w:val="auto"/>
                <w:sz w:val="24"/>
              </w:rPr>
            </w:pPr>
            <w:r>
              <w:rPr>
                <w:rFonts w:hint="eastAsia" w:ascii="仿宋" w:hAnsi="仿宋" w:eastAsia="仿宋"/>
                <w:color w:val="auto"/>
                <w:sz w:val="24"/>
              </w:rPr>
              <w:t>电子邮箱</w:t>
            </w:r>
          </w:p>
        </w:tc>
        <w:tc>
          <w:tcPr>
            <w:tcW w:w="1586" w:type="dxa"/>
            <w:gridSpan w:val="2"/>
            <w:vAlign w:val="center"/>
          </w:tcPr>
          <w:p w14:paraId="1321D8FC">
            <w:pPr>
              <w:jc w:val="center"/>
              <w:rPr>
                <w:rFonts w:ascii="仿宋" w:hAnsi="仿宋" w:eastAsia="仿宋"/>
                <w:color w:val="auto"/>
                <w:sz w:val="24"/>
              </w:rPr>
            </w:pPr>
            <w:r>
              <w:rPr>
                <w:rFonts w:hint="eastAsia" w:ascii="仿宋" w:hAnsi="仿宋" w:eastAsia="仿宋"/>
                <w:color w:val="auto"/>
                <w:sz w:val="24"/>
              </w:rPr>
              <w:t>电话</w:t>
            </w:r>
          </w:p>
        </w:tc>
        <w:tc>
          <w:tcPr>
            <w:tcW w:w="1585" w:type="dxa"/>
            <w:vAlign w:val="center"/>
          </w:tcPr>
          <w:p w14:paraId="418F05A6">
            <w:pPr>
              <w:jc w:val="center"/>
              <w:rPr>
                <w:rFonts w:ascii="仿宋" w:hAnsi="仿宋" w:eastAsia="仿宋"/>
                <w:color w:val="auto"/>
                <w:sz w:val="24"/>
              </w:rPr>
            </w:pPr>
            <w:r>
              <w:rPr>
                <w:rFonts w:hint="eastAsia" w:ascii="仿宋" w:hAnsi="仿宋" w:eastAsia="仿宋"/>
                <w:color w:val="auto"/>
                <w:sz w:val="24"/>
              </w:rPr>
              <w:t>开户行</w:t>
            </w:r>
          </w:p>
        </w:tc>
        <w:tc>
          <w:tcPr>
            <w:tcW w:w="1585" w:type="dxa"/>
            <w:vAlign w:val="center"/>
          </w:tcPr>
          <w:p w14:paraId="78E4E220">
            <w:pPr>
              <w:jc w:val="center"/>
              <w:rPr>
                <w:rFonts w:ascii="仿宋" w:hAnsi="仿宋" w:eastAsia="仿宋"/>
                <w:color w:val="auto"/>
                <w:sz w:val="24"/>
              </w:rPr>
            </w:pPr>
            <w:r>
              <w:rPr>
                <w:rFonts w:hint="eastAsia" w:ascii="仿宋" w:hAnsi="仿宋" w:eastAsia="仿宋"/>
                <w:color w:val="auto"/>
                <w:sz w:val="24"/>
              </w:rPr>
              <w:t>账号</w:t>
            </w:r>
          </w:p>
        </w:tc>
        <w:tc>
          <w:tcPr>
            <w:tcW w:w="1588" w:type="dxa"/>
            <w:vAlign w:val="center"/>
          </w:tcPr>
          <w:p w14:paraId="73B07DF5">
            <w:pPr>
              <w:jc w:val="center"/>
              <w:rPr>
                <w:rFonts w:ascii="仿宋" w:hAnsi="仿宋" w:eastAsia="仿宋"/>
                <w:color w:val="auto"/>
                <w:sz w:val="24"/>
              </w:rPr>
            </w:pPr>
            <w:r>
              <w:rPr>
                <w:rFonts w:hint="eastAsia" w:ascii="仿宋" w:hAnsi="仿宋" w:eastAsia="仿宋"/>
                <w:color w:val="auto"/>
                <w:sz w:val="24"/>
              </w:rPr>
              <w:t>行号</w:t>
            </w:r>
          </w:p>
        </w:tc>
      </w:tr>
      <w:tr w14:paraId="0E51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585" w:type="dxa"/>
            <w:vAlign w:val="center"/>
          </w:tcPr>
          <w:p w14:paraId="53B3CC42">
            <w:pPr>
              <w:jc w:val="center"/>
              <w:rPr>
                <w:rFonts w:ascii="仿宋" w:hAnsi="仿宋" w:eastAsia="仿宋"/>
                <w:color w:val="auto"/>
                <w:sz w:val="24"/>
              </w:rPr>
            </w:pPr>
          </w:p>
        </w:tc>
        <w:tc>
          <w:tcPr>
            <w:tcW w:w="1585" w:type="dxa"/>
            <w:vAlign w:val="center"/>
          </w:tcPr>
          <w:p w14:paraId="3E596D74">
            <w:pPr>
              <w:jc w:val="center"/>
              <w:rPr>
                <w:rFonts w:ascii="仿宋" w:hAnsi="仿宋" w:eastAsia="仿宋"/>
                <w:color w:val="auto"/>
                <w:sz w:val="24"/>
              </w:rPr>
            </w:pPr>
          </w:p>
        </w:tc>
        <w:tc>
          <w:tcPr>
            <w:tcW w:w="1586" w:type="dxa"/>
            <w:gridSpan w:val="2"/>
            <w:vAlign w:val="center"/>
          </w:tcPr>
          <w:p w14:paraId="78BE2310">
            <w:pPr>
              <w:jc w:val="center"/>
              <w:rPr>
                <w:rFonts w:ascii="仿宋" w:hAnsi="仿宋" w:eastAsia="仿宋"/>
                <w:color w:val="auto"/>
                <w:sz w:val="24"/>
              </w:rPr>
            </w:pPr>
          </w:p>
        </w:tc>
        <w:tc>
          <w:tcPr>
            <w:tcW w:w="1585" w:type="dxa"/>
            <w:vAlign w:val="center"/>
          </w:tcPr>
          <w:p w14:paraId="53F2F80D">
            <w:pPr>
              <w:jc w:val="center"/>
              <w:rPr>
                <w:rFonts w:ascii="仿宋" w:hAnsi="仿宋" w:eastAsia="仿宋"/>
                <w:color w:val="auto"/>
                <w:sz w:val="24"/>
              </w:rPr>
            </w:pPr>
          </w:p>
        </w:tc>
        <w:tc>
          <w:tcPr>
            <w:tcW w:w="1585" w:type="dxa"/>
            <w:vAlign w:val="center"/>
          </w:tcPr>
          <w:p w14:paraId="69572AFA">
            <w:pPr>
              <w:jc w:val="center"/>
              <w:rPr>
                <w:rFonts w:ascii="仿宋" w:hAnsi="仿宋" w:eastAsia="仿宋"/>
                <w:color w:val="auto"/>
                <w:sz w:val="24"/>
              </w:rPr>
            </w:pPr>
          </w:p>
        </w:tc>
        <w:tc>
          <w:tcPr>
            <w:tcW w:w="1588" w:type="dxa"/>
            <w:vAlign w:val="center"/>
          </w:tcPr>
          <w:p w14:paraId="1871B60F">
            <w:pPr>
              <w:jc w:val="center"/>
              <w:rPr>
                <w:rFonts w:ascii="仿宋" w:hAnsi="仿宋" w:eastAsia="仿宋"/>
                <w:color w:val="auto"/>
                <w:sz w:val="24"/>
              </w:rPr>
            </w:pPr>
          </w:p>
        </w:tc>
      </w:tr>
    </w:tbl>
    <w:p w14:paraId="13B218FD">
      <w:pPr>
        <w:pStyle w:val="473"/>
        <w:shd w:val="clear" w:color="auto" w:fill="FFFFFF"/>
        <w:spacing w:line="440" w:lineRule="exact"/>
        <w:rPr>
          <w:rFonts w:hint="eastAsia" w:ascii="仿宋" w:hAnsi="仿宋" w:eastAsia="仿宋"/>
          <w:color w:val="auto"/>
          <w:sz w:val="24"/>
        </w:rPr>
      </w:pPr>
    </w:p>
    <w:p w14:paraId="1569BBAD">
      <w:pPr>
        <w:pStyle w:val="473"/>
        <w:shd w:val="clear" w:color="auto" w:fill="FFFFFF"/>
        <w:spacing w:line="440" w:lineRule="exact"/>
        <w:rPr>
          <w:rFonts w:ascii="仿宋" w:hAnsi="仿宋" w:eastAsia="仿宋"/>
          <w:color w:val="auto"/>
          <w:sz w:val="24"/>
        </w:rPr>
      </w:pPr>
      <w:r>
        <w:rPr>
          <w:rFonts w:hint="eastAsia" w:ascii="仿宋" w:hAnsi="仿宋" w:eastAsia="仿宋"/>
          <w:color w:val="auto"/>
          <w:sz w:val="24"/>
        </w:rPr>
        <w:t>供应商（盖公章）：</w:t>
      </w:r>
    </w:p>
    <w:p w14:paraId="5CF90982">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14:paraId="2D909229">
      <w:pPr>
        <w:widowControl/>
        <w:jc w:val="left"/>
        <w:rPr>
          <w:rFonts w:ascii="仿宋" w:hAnsi="仿宋" w:eastAsia="仿宋"/>
          <w:b/>
          <w:bCs/>
          <w:color w:val="auto"/>
          <w:sz w:val="28"/>
          <w:szCs w:val="28"/>
        </w:rPr>
      </w:pPr>
      <w:r>
        <w:rPr>
          <w:rFonts w:hint="eastAsia" w:ascii="仿宋" w:hAnsi="仿宋" w:eastAsia="仿宋"/>
          <w:color w:val="auto"/>
          <w:sz w:val="24"/>
        </w:rPr>
        <w:t>日期：  年  月  日</w:t>
      </w:r>
      <w:r>
        <w:rPr>
          <w:rFonts w:ascii="仿宋" w:hAnsi="仿宋" w:eastAsia="仿宋" w:cs="仿宋"/>
          <w:color w:val="auto"/>
          <w:sz w:val="24"/>
        </w:rPr>
        <w:br w:type="page" w:clear="all"/>
      </w:r>
      <w:r>
        <w:rPr>
          <w:rFonts w:hint="eastAsia" w:ascii="仿宋" w:hAnsi="仿宋" w:eastAsia="仿宋" w:cs="仿宋"/>
          <w:b/>
          <w:bCs/>
          <w:color w:val="auto"/>
          <w:sz w:val="28"/>
          <w:szCs w:val="28"/>
        </w:rPr>
        <w:t>2</w:t>
      </w:r>
      <w:r>
        <w:rPr>
          <w:rFonts w:ascii="仿宋" w:hAnsi="仿宋" w:eastAsia="仿宋" w:cs="仿宋"/>
          <w:b/>
          <w:bCs/>
          <w:color w:val="auto"/>
          <w:sz w:val="28"/>
          <w:szCs w:val="28"/>
        </w:rPr>
        <w:t>2.</w:t>
      </w:r>
      <w:r>
        <w:rPr>
          <w:rFonts w:hint="eastAsia" w:ascii="仿宋" w:hAnsi="仿宋" w:eastAsia="仿宋" w:cs="仿宋"/>
          <w:b/>
          <w:bCs/>
          <w:color w:val="auto"/>
          <w:sz w:val="28"/>
          <w:szCs w:val="28"/>
        </w:rPr>
        <w:t>2、</w:t>
      </w:r>
    </w:p>
    <w:p w14:paraId="5493215E">
      <w:pPr>
        <w:spacing w:line="440" w:lineRule="exact"/>
        <w:jc w:val="center"/>
        <w:rPr>
          <w:rFonts w:ascii="仿宋" w:hAnsi="仿宋" w:eastAsia="仿宋"/>
          <w:b/>
          <w:color w:val="auto"/>
          <w:sz w:val="32"/>
          <w:szCs w:val="32"/>
        </w:rPr>
      </w:pPr>
      <w:r>
        <w:rPr>
          <w:rFonts w:hint="eastAsia" w:ascii="仿宋" w:hAnsi="仿宋" w:eastAsia="仿宋"/>
          <w:b/>
          <w:color w:val="auto"/>
          <w:sz w:val="32"/>
          <w:szCs w:val="32"/>
        </w:rPr>
        <w:t>1  节能、环境标志产品优惠明细表</w:t>
      </w:r>
    </w:p>
    <w:p w14:paraId="252A8756">
      <w:pPr>
        <w:spacing w:line="440" w:lineRule="exact"/>
        <w:jc w:val="center"/>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若有，请如实填写</w:t>
      </w:r>
      <w:r>
        <w:rPr>
          <w:rFonts w:ascii="仿宋" w:hAnsi="仿宋" w:eastAsia="仿宋"/>
          <w:b/>
          <w:color w:val="auto"/>
          <w:sz w:val="24"/>
        </w:rPr>
        <w:t>)</w:t>
      </w:r>
    </w:p>
    <w:p w14:paraId="0D6A89A0">
      <w:pPr>
        <w:spacing w:line="440" w:lineRule="exact"/>
        <w:ind w:firstLine="120"/>
        <w:rPr>
          <w:rFonts w:ascii="仿宋" w:hAnsi="仿宋" w:eastAsia="仿宋"/>
          <w:color w:val="auto"/>
          <w:sz w:val="24"/>
          <w:u w:val="single"/>
        </w:rPr>
      </w:pPr>
      <w:r>
        <w:rPr>
          <w:rFonts w:hint="eastAsia" w:ascii="仿宋" w:hAnsi="仿宋" w:eastAsia="仿宋"/>
          <w:color w:val="auto"/>
          <w:sz w:val="24"/>
        </w:rPr>
        <w:t>供应商名称（公章）：</w:t>
      </w:r>
      <w:r>
        <w:rPr>
          <w:rFonts w:hint="eastAsia" w:ascii="仿宋" w:hAnsi="仿宋" w:eastAsia="仿宋"/>
          <w:color w:val="auto"/>
          <w:sz w:val="24"/>
          <w:u w:val="single"/>
        </w:rPr>
        <w:t xml:space="preserve">                 </w:t>
      </w:r>
      <w:r>
        <w:rPr>
          <w:rFonts w:hint="eastAsia" w:ascii="仿宋" w:hAnsi="仿宋" w:eastAsia="仿宋"/>
          <w:color w:val="auto"/>
          <w:sz w:val="24"/>
        </w:rPr>
        <w:t>项目编号：</w:t>
      </w:r>
      <w:r>
        <w:rPr>
          <w:rFonts w:hint="eastAsia" w:ascii="仿宋" w:hAnsi="仿宋" w:eastAsia="仿宋"/>
          <w:color w:val="auto"/>
          <w:sz w:val="24"/>
          <w:u w:val="single"/>
        </w:rPr>
        <w:t xml:space="preserve">                    </w:t>
      </w:r>
    </w:p>
    <w:p w14:paraId="31E97F01">
      <w:pPr>
        <w:spacing w:line="440" w:lineRule="exact"/>
        <w:ind w:firstLine="120"/>
        <w:rPr>
          <w:rFonts w:ascii="仿宋" w:hAnsi="仿宋" w:eastAsia="仿宋"/>
          <w:color w:val="auto"/>
          <w:sz w:val="24"/>
        </w:rPr>
      </w:pPr>
      <w:r>
        <w:rPr>
          <w:rFonts w:hint="eastAsia" w:ascii="仿宋" w:hAnsi="仿宋" w:eastAsia="仿宋"/>
          <w:color w:val="auto"/>
          <w:sz w:val="24"/>
        </w:rPr>
        <w:t>所投内容/分包：</w:t>
      </w:r>
      <w:r>
        <w:rPr>
          <w:rFonts w:hint="eastAsia" w:ascii="仿宋" w:hAnsi="仿宋" w:eastAsia="仿宋"/>
          <w:color w:val="auto"/>
          <w:sz w:val="24"/>
          <w:u w:val="single"/>
        </w:rPr>
        <w:t xml:space="preserve">                      </w:t>
      </w:r>
    </w:p>
    <w:p w14:paraId="60DB4902">
      <w:pPr>
        <w:spacing w:line="440" w:lineRule="exac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）节能产品明细清单</w:t>
      </w:r>
      <w:r>
        <w:rPr>
          <w:rFonts w:ascii="仿宋" w:hAnsi="仿宋" w:eastAsia="仿宋"/>
          <w:color w:val="auto"/>
          <w:sz w:val="24"/>
        </w:rPr>
        <w:t xml:space="preserve">                        </w:t>
      </w:r>
      <w:r>
        <w:rPr>
          <w:rFonts w:hint="eastAsia" w:ascii="仿宋" w:hAnsi="仿宋" w:eastAsia="仿宋"/>
          <w:color w:val="auto"/>
          <w:sz w:val="24"/>
        </w:rPr>
        <w:t>报价货币种类</w:t>
      </w:r>
      <w:r>
        <w:rPr>
          <w:rFonts w:ascii="仿宋" w:hAnsi="仿宋" w:eastAsia="仿宋"/>
          <w:color w:val="auto"/>
          <w:sz w:val="24"/>
          <w:u w:val="single"/>
        </w:rPr>
        <w:t xml:space="preserve">      </w:t>
      </w:r>
      <w:r>
        <w:rPr>
          <w:rFonts w:hint="eastAsia" w:ascii="仿宋" w:hAnsi="仿宋" w:eastAsia="仿宋"/>
          <w:color w:val="auto"/>
          <w:sz w:val="24"/>
        </w:rPr>
        <w:t>金额单位：元</w:t>
      </w:r>
    </w:p>
    <w:tbl>
      <w:tblPr>
        <w:tblStyle w:val="34"/>
        <w:tblW w:w="10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32"/>
        <w:gridCol w:w="1959"/>
        <w:gridCol w:w="1348"/>
        <w:gridCol w:w="2110"/>
        <w:gridCol w:w="897"/>
        <w:gridCol w:w="776"/>
        <w:gridCol w:w="1844"/>
        <w:gridCol w:w="8"/>
      </w:tblGrid>
      <w:tr w14:paraId="45719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77" w:type="dxa"/>
            <w:vAlign w:val="center"/>
          </w:tcPr>
          <w:p w14:paraId="27577E5D">
            <w:pPr>
              <w:spacing w:line="440" w:lineRule="exact"/>
              <w:jc w:val="center"/>
              <w:rPr>
                <w:rFonts w:ascii="仿宋" w:hAnsi="仿宋" w:eastAsia="仿宋"/>
                <w:color w:val="auto"/>
                <w:sz w:val="24"/>
              </w:rPr>
            </w:pPr>
            <w:r>
              <w:rPr>
                <w:rFonts w:hint="eastAsia" w:ascii="仿宋" w:hAnsi="仿宋" w:eastAsia="仿宋"/>
                <w:color w:val="auto"/>
                <w:sz w:val="24"/>
              </w:rPr>
              <w:t>制造商</w:t>
            </w:r>
          </w:p>
        </w:tc>
        <w:tc>
          <w:tcPr>
            <w:tcW w:w="732" w:type="dxa"/>
            <w:vAlign w:val="center"/>
          </w:tcPr>
          <w:p w14:paraId="2A0DD007">
            <w:pPr>
              <w:spacing w:line="440" w:lineRule="exact"/>
              <w:jc w:val="center"/>
              <w:rPr>
                <w:rFonts w:ascii="仿宋" w:hAnsi="仿宋" w:eastAsia="仿宋"/>
                <w:color w:val="auto"/>
                <w:sz w:val="24"/>
              </w:rPr>
            </w:pPr>
            <w:r>
              <w:rPr>
                <w:rFonts w:hint="eastAsia" w:ascii="仿宋" w:hAnsi="仿宋" w:eastAsia="仿宋"/>
                <w:color w:val="auto"/>
                <w:sz w:val="24"/>
              </w:rPr>
              <w:t>品牌</w:t>
            </w:r>
          </w:p>
        </w:tc>
        <w:tc>
          <w:tcPr>
            <w:tcW w:w="1959" w:type="dxa"/>
            <w:vAlign w:val="center"/>
          </w:tcPr>
          <w:p w14:paraId="18997A0C">
            <w:pPr>
              <w:spacing w:line="440" w:lineRule="exact"/>
              <w:jc w:val="center"/>
              <w:rPr>
                <w:rFonts w:ascii="仿宋" w:hAnsi="仿宋" w:eastAsia="仿宋"/>
                <w:color w:val="auto"/>
                <w:sz w:val="24"/>
              </w:rPr>
            </w:pPr>
            <w:r>
              <w:rPr>
                <w:rFonts w:hint="eastAsia" w:ascii="仿宋" w:hAnsi="仿宋" w:eastAsia="仿宋"/>
                <w:color w:val="auto"/>
                <w:sz w:val="24"/>
              </w:rPr>
              <w:t>产品名称、规格型号</w:t>
            </w:r>
          </w:p>
        </w:tc>
        <w:tc>
          <w:tcPr>
            <w:tcW w:w="1348" w:type="dxa"/>
            <w:vAlign w:val="center"/>
          </w:tcPr>
          <w:p w14:paraId="76DD2101">
            <w:pPr>
              <w:spacing w:line="440" w:lineRule="exact"/>
              <w:jc w:val="center"/>
              <w:rPr>
                <w:rFonts w:ascii="仿宋" w:hAnsi="仿宋" w:eastAsia="仿宋"/>
                <w:color w:val="auto"/>
                <w:sz w:val="24"/>
              </w:rPr>
            </w:pPr>
            <w:r>
              <w:rPr>
                <w:rFonts w:hint="eastAsia" w:ascii="仿宋" w:hAnsi="仿宋" w:eastAsia="仿宋"/>
                <w:color w:val="auto"/>
                <w:sz w:val="24"/>
              </w:rPr>
              <w:t>节字标志认证证书号</w:t>
            </w:r>
          </w:p>
        </w:tc>
        <w:tc>
          <w:tcPr>
            <w:tcW w:w="2110" w:type="dxa"/>
            <w:vAlign w:val="center"/>
          </w:tcPr>
          <w:p w14:paraId="0E1D1230">
            <w:pPr>
              <w:spacing w:line="440" w:lineRule="exact"/>
              <w:jc w:val="center"/>
              <w:rPr>
                <w:rFonts w:ascii="仿宋" w:hAnsi="仿宋" w:eastAsia="仿宋"/>
                <w:color w:val="auto"/>
                <w:sz w:val="24"/>
              </w:rPr>
            </w:pPr>
            <w:r>
              <w:rPr>
                <w:rFonts w:hint="eastAsia" w:ascii="仿宋" w:hAnsi="仿宋" w:eastAsia="仿宋"/>
                <w:color w:val="auto"/>
                <w:sz w:val="24"/>
              </w:rPr>
              <w:t>节能产品认证证书有效截止日期</w:t>
            </w:r>
          </w:p>
        </w:tc>
        <w:tc>
          <w:tcPr>
            <w:tcW w:w="897" w:type="dxa"/>
            <w:vAlign w:val="center"/>
          </w:tcPr>
          <w:p w14:paraId="5FD5776E">
            <w:pPr>
              <w:spacing w:line="440" w:lineRule="exact"/>
              <w:jc w:val="center"/>
              <w:rPr>
                <w:rFonts w:ascii="仿宋" w:hAnsi="仿宋" w:eastAsia="仿宋"/>
                <w:color w:val="auto"/>
                <w:sz w:val="24"/>
              </w:rPr>
            </w:pPr>
            <w:r>
              <w:rPr>
                <w:rFonts w:hint="eastAsia" w:ascii="仿宋" w:hAnsi="仿宋" w:eastAsia="仿宋"/>
                <w:color w:val="auto"/>
                <w:sz w:val="24"/>
              </w:rPr>
              <w:t>单位</w:t>
            </w:r>
          </w:p>
        </w:tc>
        <w:tc>
          <w:tcPr>
            <w:tcW w:w="776" w:type="dxa"/>
            <w:vAlign w:val="center"/>
          </w:tcPr>
          <w:p w14:paraId="3EC520E0">
            <w:pPr>
              <w:spacing w:line="440" w:lineRule="exact"/>
              <w:jc w:val="center"/>
              <w:rPr>
                <w:rFonts w:ascii="仿宋" w:hAnsi="仿宋" w:eastAsia="仿宋"/>
                <w:color w:val="auto"/>
                <w:sz w:val="24"/>
              </w:rPr>
            </w:pPr>
            <w:r>
              <w:rPr>
                <w:rFonts w:hint="eastAsia" w:ascii="仿宋" w:hAnsi="仿宋" w:eastAsia="仿宋"/>
                <w:color w:val="auto"/>
                <w:sz w:val="24"/>
              </w:rPr>
              <w:t>数量</w:t>
            </w:r>
          </w:p>
        </w:tc>
        <w:tc>
          <w:tcPr>
            <w:tcW w:w="1852" w:type="dxa"/>
            <w:gridSpan w:val="2"/>
            <w:vAlign w:val="center"/>
          </w:tcPr>
          <w:p w14:paraId="160CCE23">
            <w:pPr>
              <w:spacing w:line="440" w:lineRule="exact"/>
              <w:jc w:val="center"/>
              <w:rPr>
                <w:rFonts w:ascii="仿宋" w:hAnsi="仿宋" w:eastAsia="仿宋"/>
                <w:color w:val="auto"/>
                <w:sz w:val="24"/>
              </w:rPr>
            </w:pPr>
            <w:r>
              <w:rPr>
                <w:rFonts w:hint="eastAsia" w:ascii="仿宋" w:hAnsi="仿宋" w:eastAsia="仿宋"/>
                <w:color w:val="auto"/>
                <w:sz w:val="24"/>
              </w:rPr>
              <w:t>+</w:t>
            </w:r>
          </w:p>
          <w:p w14:paraId="4AC493AD">
            <w:pPr>
              <w:spacing w:line="440" w:lineRule="exact"/>
              <w:jc w:val="center"/>
              <w:rPr>
                <w:rFonts w:ascii="仿宋" w:hAnsi="仿宋" w:eastAsia="仿宋"/>
                <w:color w:val="auto"/>
                <w:sz w:val="24"/>
              </w:rPr>
            </w:pPr>
            <w:r>
              <w:rPr>
                <w:rFonts w:hint="eastAsia" w:ascii="仿宋" w:hAnsi="仿宋" w:eastAsia="仿宋"/>
                <w:color w:val="auto"/>
                <w:sz w:val="24"/>
              </w:rPr>
              <w:t>单价</w:t>
            </w:r>
          </w:p>
        </w:tc>
      </w:tr>
      <w:tr w14:paraId="4CC1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29FA04D8">
            <w:pPr>
              <w:spacing w:line="440" w:lineRule="exact"/>
              <w:jc w:val="center"/>
              <w:rPr>
                <w:rFonts w:ascii="仿宋" w:hAnsi="仿宋" w:eastAsia="仿宋"/>
                <w:color w:val="auto"/>
                <w:sz w:val="24"/>
              </w:rPr>
            </w:pPr>
          </w:p>
        </w:tc>
        <w:tc>
          <w:tcPr>
            <w:tcW w:w="732" w:type="dxa"/>
            <w:vAlign w:val="center"/>
          </w:tcPr>
          <w:p w14:paraId="030381FE">
            <w:pPr>
              <w:spacing w:line="440" w:lineRule="exact"/>
              <w:jc w:val="center"/>
              <w:rPr>
                <w:rFonts w:ascii="仿宋" w:hAnsi="仿宋" w:eastAsia="仿宋"/>
                <w:color w:val="auto"/>
                <w:sz w:val="24"/>
              </w:rPr>
            </w:pPr>
          </w:p>
        </w:tc>
        <w:tc>
          <w:tcPr>
            <w:tcW w:w="1959" w:type="dxa"/>
            <w:vAlign w:val="center"/>
          </w:tcPr>
          <w:p w14:paraId="02F90A06">
            <w:pPr>
              <w:spacing w:line="440" w:lineRule="exact"/>
              <w:jc w:val="center"/>
              <w:rPr>
                <w:rFonts w:ascii="仿宋" w:hAnsi="仿宋" w:eastAsia="仿宋"/>
                <w:color w:val="auto"/>
                <w:sz w:val="24"/>
              </w:rPr>
            </w:pPr>
          </w:p>
        </w:tc>
        <w:tc>
          <w:tcPr>
            <w:tcW w:w="1348" w:type="dxa"/>
            <w:vAlign w:val="center"/>
          </w:tcPr>
          <w:p w14:paraId="59CD3EC6">
            <w:pPr>
              <w:spacing w:line="440" w:lineRule="exact"/>
              <w:jc w:val="center"/>
              <w:rPr>
                <w:rFonts w:ascii="仿宋" w:hAnsi="仿宋" w:eastAsia="仿宋"/>
                <w:color w:val="auto"/>
                <w:sz w:val="24"/>
              </w:rPr>
            </w:pPr>
          </w:p>
        </w:tc>
        <w:tc>
          <w:tcPr>
            <w:tcW w:w="2110" w:type="dxa"/>
            <w:vAlign w:val="center"/>
          </w:tcPr>
          <w:p w14:paraId="33B54AD5">
            <w:pPr>
              <w:spacing w:line="440" w:lineRule="exact"/>
              <w:jc w:val="center"/>
              <w:rPr>
                <w:rFonts w:ascii="仿宋" w:hAnsi="仿宋" w:eastAsia="仿宋"/>
                <w:color w:val="auto"/>
                <w:sz w:val="24"/>
              </w:rPr>
            </w:pPr>
          </w:p>
        </w:tc>
        <w:tc>
          <w:tcPr>
            <w:tcW w:w="897" w:type="dxa"/>
            <w:vAlign w:val="center"/>
          </w:tcPr>
          <w:p w14:paraId="4215CABC">
            <w:pPr>
              <w:spacing w:line="440" w:lineRule="exact"/>
              <w:jc w:val="center"/>
              <w:rPr>
                <w:rFonts w:ascii="仿宋" w:hAnsi="仿宋" w:eastAsia="仿宋"/>
                <w:color w:val="auto"/>
                <w:sz w:val="24"/>
              </w:rPr>
            </w:pPr>
          </w:p>
        </w:tc>
        <w:tc>
          <w:tcPr>
            <w:tcW w:w="776" w:type="dxa"/>
            <w:vAlign w:val="center"/>
          </w:tcPr>
          <w:p w14:paraId="515BB4F3">
            <w:pPr>
              <w:spacing w:line="440" w:lineRule="exact"/>
              <w:jc w:val="center"/>
              <w:rPr>
                <w:rFonts w:ascii="仿宋" w:hAnsi="仿宋" w:eastAsia="仿宋"/>
                <w:color w:val="auto"/>
                <w:sz w:val="24"/>
              </w:rPr>
            </w:pPr>
          </w:p>
        </w:tc>
        <w:tc>
          <w:tcPr>
            <w:tcW w:w="1852" w:type="dxa"/>
            <w:gridSpan w:val="2"/>
            <w:vAlign w:val="center"/>
          </w:tcPr>
          <w:p w14:paraId="41F9543F">
            <w:pPr>
              <w:spacing w:line="440" w:lineRule="exact"/>
              <w:jc w:val="center"/>
              <w:rPr>
                <w:rFonts w:ascii="仿宋" w:hAnsi="仿宋" w:eastAsia="仿宋"/>
                <w:color w:val="auto"/>
                <w:sz w:val="24"/>
              </w:rPr>
            </w:pPr>
          </w:p>
        </w:tc>
      </w:tr>
      <w:tr w14:paraId="5471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6F34C807">
            <w:pPr>
              <w:spacing w:line="440" w:lineRule="exact"/>
              <w:jc w:val="center"/>
              <w:rPr>
                <w:rFonts w:ascii="仿宋" w:hAnsi="仿宋" w:eastAsia="仿宋"/>
                <w:color w:val="auto"/>
                <w:sz w:val="24"/>
              </w:rPr>
            </w:pPr>
          </w:p>
        </w:tc>
        <w:tc>
          <w:tcPr>
            <w:tcW w:w="732" w:type="dxa"/>
            <w:vAlign w:val="center"/>
          </w:tcPr>
          <w:p w14:paraId="0F85A61A">
            <w:pPr>
              <w:spacing w:line="440" w:lineRule="exact"/>
              <w:jc w:val="center"/>
              <w:rPr>
                <w:rFonts w:ascii="仿宋" w:hAnsi="仿宋" w:eastAsia="仿宋"/>
                <w:color w:val="auto"/>
                <w:sz w:val="24"/>
              </w:rPr>
            </w:pPr>
          </w:p>
        </w:tc>
        <w:tc>
          <w:tcPr>
            <w:tcW w:w="1959" w:type="dxa"/>
            <w:vAlign w:val="center"/>
          </w:tcPr>
          <w:p w14:paraId="35E732CA">
            <w:pPr>
              <w:spacing w:line="440" w:lineRule="exact"/>
              <w:jc w:val="center"/>
              <w:rPr>
                <w:rFonts w:ascii="仿宋" w:hAnsi="仿宋" w:eastAsia="仿宋"/>
                <w:color w:val="auto"/>
                <w:sz w:val="24"/>
              </w:rPr>
            </w:pPr>
          </w:p>
        </w:tc>
        <w:tc>
          <w:tcPr>
            <w:tcW w:w="1348" w:type="dxa"/>
            <w:vAlign w:val="center"/>
          </w:tcPr>
          <w:p w14:paraId="1EBBB66C">
            <w:pPr>
              <w:spacing w:line="440" w:lineRule="exact"/>
              <w:jc w:val="center"/>
              <w:rPr>
                <w:rFonts w:ascii="仿宋" w:hAnsi="仿宋" w:eastAsia="仿宋"/>
                <w:color w:val="auto"/>
                <w:sz w:val="24"/>
              </w:rPr>
            </w:pPr>
          </w:p>
        </w:tc>
        <w:tc>
          <w:tcPr>
            <w:tcW w:w="2110" w:type="dxa"/>
            <w:vAlign w:val="center"/>
          </w:tcPr>
          <w:p w14:paraId="0A2F15F2">
            <w:pPr>
              <w:spacing w:line="440" w:lineRule="exact"/>
              <w:jc w:val="center"/>
              <w:rPr>
                <w:rFonts w:ascii="仿宋" w:hAnsi="仿宋" w:eastAsia="仿宋"/>
                <w:color w:val="auto"/>
                <w:sz w:val="24"/>
              </w:rPr>
            </w:pPr>
          </w:p>
        </w:tc>
        <w:tc>
          <w:tcPr>
            <w:tcW w:w="897" w:type="dxa"/>
            <w:vAlign w:val="center"/>
          </w:tcPr>
          <w:p w14:paraId="7BB389D1">
            <w:pPr>
              <w:spacing w:line="440" w:lineRule="exact"/>
              <w:jc w:val="center"/>
              <w:rPr>
                <w:rFonts w:ascii="仿宋" w:hAnsi="仿宋" w:eastAsia="仿宋"/>
                <w:color w:val="auto"/>
                <w:sz w:val="24"/>
              </w:rPr>
            </w:pPr>
          </w:p>
        </w:tc>
        <w:tc>
          <w:tcPr>
            <w:tcW w:w="776" w:type="dxa"/>
            <w:vAlign w:val="center"/>
          </w:tcPr>
          <w:p w14:paraId="5260068F">
            <w:pPr>
              <w:spacing w:line="440" w:lineRule="exact"/>
              <w:jc w:val="center"/>
              <w:rPr>
                <w:rFonts w:ascii="仿宋" w:hAnsi="仿宋" w:eastAsia="仿宋"/>
                <w:color w:val="auto"/>
                <w:sz w:val="24"/>
              </w:rPr>
            </w:pPr>
          </w:p>
        </w:tc>
        <w:tc>
          <w:tcPr>
            <w:tcW w:w="1852" w:type="dxa"/>
            <w:gridSpan w:val="2"/>
            <w:vAlign w:val="center"/>
          </w:tcPr>
          <w:p w14:paraId="0B779594">
            <w:pPr>
              <w:spacing w:line="440" w:lineRule="exact"/>
              <w:jc w:val="center"/>
              <w:rPr>
                <w:rFonts w:ascii="仿宋" w:hAnsi="仿宋" w:eastAsia="仿宋"/>
                <w:color w:val="auto"/>
                <w:sz w:val="24"/>
              </w:rPr>
            </w:pPr>
          </w:p>
        </w:tc>
      </w:tr>
      <w:tr w14:paraId="170F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123" w:type="dxa"/>
            <w:gridSpan w:val="6"/>
            <w:vAlign w:val="center"/>
          </w:tcPr>
          <w:p w14:paraId="45C48993">
            <w:pPr>
              <w:spacing w:line="440" w:lineRule="exact"/>
              <w:rPr>
                <w:rFonts w:ascii="仿宋" w:hAnsi="仿宋" w:eastAsia="仿宋"/>
                <w:color w:val="auto"/>
                <w:sz w:val="24"/>
              </w:rPr>
            </w:pPr>
            <w:r>
              <w:rPr>
                <w:rFonts w:hint="eastAsia" w:ascii="仿宋" w:hAnsi="仿宋" w:eastAsia="仿宋"/>
                <w:color w:val="auto"/>
                <w:sz w:val="24"/>
              </w:rPr>
              <w:t>合计金额</w:t>
            </w:r>
          </w:p>
        </w:tc>
        <w:tc>
          <w:tcPr>
            <w:tcW w:w="2620" w:type="dxa"/>
            <w:gridSpan w:val="2"/>
            <w:vAlign w:val="center"/>
          </w:tcPr>
          <w:p w14:paraId="3BE2DD9F">
            <w:pPr>
              <w:spacing w:line="440" w:lineRule="exact"/>
              <w:rPr>
                <w:rFonts w:ascii="仿宋" w:hAnsi="仿宋" w:eastAsia="仿宋"/>
                <w:color w:val="auto"/>
                <w:sz w:val="24"/>
              </w:rPr>
            </w:pPr>
          </w:p>
        </w:tc>
      </w:tr>
    </w:tbl>
    <w:p w14:paraId="7EEB1E5D">
      <w:pPr>
        <w:spacing w:line="440" w:lineRule="exact"/>
        <w:rPr>
          <w:rFonts w:ascii="仿宋" w:hAnsi="仿宋" w:eastAsia="仿宋"/>
          <w:color w:val="auto"/>
          <w:sz w:val="24"/>
        </w:rPr>
      </w:pPr>
    </w:p>
    <w:p w14:paraId="1CCE293E">
      <w:pPr>
        <w:spacing w:line="440" w:lineRule="exac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）环保产品明细清单</w:t>
      </w:r>
      <w:r>
        <w:rPr>
          <w:rFonts w:ascii="仿宋" w:hAnsi="仿宋" w:eastAsia="仿宋"/>
          <w:color w:val="auto"/>
          <w:sz w:val="24"/>
        </w:rPr>
        <w:t xml:space="preserve">                </w:t>
      </w: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color w:val="auto"/>
          <w:sz w:val="24"/>
        </w:rPr>
        <w:t>报价货币种类</w:t>
      </w:r>
      <w:r>
        <w:rPr>
          <w:rFonts w:ascii="仿宋" w:hAnsi="仿宋" w:eastAsia="仿宋"/>
          <w:color w:val="auto"/>
          <w:sz w:val="24"/>
          <w:u w:val="single"/>
        </w:rPr>
        <w:t xml:space="preserve">      </w:t>
      </w:r>
      <w:r>
        <w:rPr>
          <w:rFonts w:hint="eastAsia" w:ascii="仿宋" w:hAnsi="仿宋" w:eastAsia="仿宋"/>
          <w:color w:val="auto"/>
          <w:sz w:val="24"/>
        </w:rPr>
        <w:t>金额单位：元</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7FA8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57" w:type="dxa"/>
            <w:vAlign w:val="center"/>
          </w:tcPr>
          <w:p w14:paraId="0AA86DE4">
            <w:pPr>
              <w:spacing w:line="440" w:lineRule="exact"/>
              <w:jc w:val="center"/>
              <w:rPr>
                <w:rFonts w:ascii="仿宋" w:hAnsi="仿宋" w:eastAsia="仿宋"/>
                <w:color w:val="auto"/>
                <w:sz w:val="24"/>
              </w:rPr>
            </w:pPr>
            <w:r>
              <w:rPr>
                <w:rFonts w:hint="eastAsia" w:ascii="仿宋" w:hAnsi="仿宋" w:eastAsia="仿宋"/>
                <w:color w:val="auto"/>
                <w:sz w:val="24"/>
              </w:rPr>
              <w:t>制造商</w:t>
            </w:r>
          </w:p>
        </w:tc>
        <w:tc>
          <w:tcPr>
            <w:tcW w:w="1058" w:type="dxa"/>
            <w:vAlign w:val="center"/>
          </w:tcPr>
          <w:p w14:paraId="5B07805F">
            <w:pPr>
              <w:spacing w:line="440" w:lineRule="exact"/>
              <w:jc w:val="center"/>
              <w:rPr>
                <w:rFonts w:ascii="仿宋" w:hAnsi="仿宋" w:eastAsia="仿宋"/>
                <w:color w:val="auto"/>
                <w:sz w:val="24"/>
              </w:rPr>
            </w:pPr>
            <w:r>
              <w:rPr>
                <w:rFonts w:hint="eastAsia" w:ascii="仿宋" w:hAnsi="仿宋" w:eastAsia="仿宋"/>
                <w:color w:val="auto"/>
                <w:sz w:val="24"/>
              </w:rPr>
              <w:t>品牌</w:t>
            </w:r>
          </w:p>
        </w:tc>
        <w:tc>
          <w:tcPr>
            <w:tcW w:w="1433" w:type="dxa"/>
            <w:vAlign w:val="center"/>
          </w:tcPr>
          <w:p w14:paraId="2D33C5B4">
            <w:pPr>
              <w:spacing w:line="440" w:lineRule="exact"/>
              <w:jc w:val="center"/>
              <w:rPr>
                <w:rFonts w:ascii="仿宋" w:hAnsi="仿宋" w:eastAsia="仿宋"/>
                <w:color w:val="auto"/>
                <w:sz w:val="24"/>
              </w:rPr>
            </w:pPr>
            <w:r>
              <w:rPr>
                <w:rFonts w:hint="eastAsia" w:ascii="仿宋" w:hAnsi="仿宋" w:eastAsia="仿宋"/>
                <w:color w:val="auto"/>
                <w:sz w:val="24"/>
              </w:rPr>
              <w:t>产品名称、规格型号</w:t>
            </w:r>
          </w:p>
        </w:tc>
        <w:tc>
          <w:tcPr>
            <w:tcW w:w="1851" w:type="dxa"/>
            <w:vAlign w:val="center"/>
          </w:tcPr>
          <w:p w14:paraId="3B227C07">
            <w:pPr>
              <w:spacing w:line="440" w:lineRule="exact"/>
              <w:jc w:val="center"/>
              <w:rPr>
                <w:rFonts w:ascii="仿宋" w:hAnsi="仿宋" w:eastAsia="仿宋"/>
                <w:color w:val="auto"/>
                <w:sz w:val="24"/>
              </w:rPr>
            </w:pPr>
            <w:r>
              <w:rPr>
                <w:rFonts w:hint="eastAsia" w:ascii="仿宋" w:hAnsi="仿宋" w:eastAsia="仿宋"/>
                <w:color w:val="auto"/>
                <w:sz w:val="24"/>
              </w:rPr>
              <w:t>中国环境标志认证证书编号</w:t>
            </w:r>
          </w:p>
        </w:tc>
        <w:tc>
          <w:tcPr>
            <w:tcW w:w="1853" w:type="dxa"/>
            <w:vAlign w:val="center"/>
          </w:tcPr>
          <w:p w14:paraId="5619186F">
            <w:pPr>
              <w:spacing w:line="440" w:lineRule="exact"/>
              <w:jc w:val="center"/>
              <w:rPr>
                <w:rFonts w:ascii="仿宋" w:hAnsi="仿宋" w:eastAsia="仿宋"/>
                <w:color w:val="auto"/>
                <w:sz w:val="24"/>
              </w:rPr>
            </w:pPr>
            <w:r>
              <w:rPr>
                <w:rFonts w:hint="eastAsia" w:ascii="仿宋" w:hAnsi="仿宋" w:eastAsia="仿宋"/>
                <w:color w:val="auto"/>
                <w:sz w:val="24"/>
              </w:rPr>
              <w:t>认证证书有效截止日期</w:t>
            </w:r>
          </w:p>
        </w:tc>
        <w:tc>
          <w:tcPr>
            <w:tcW w:w="749" w:type="dxa"/>
            <w:vAlign w:val="center"/>
          </w:tcPr>
          <w:p w14:paraId="39FA3087">
            <w:pPr>
              <w:spacing w:line="440" w:lineRule="exact"/>
              <w:jc w:val="center"/>
              <w:rPr>
                <w:rFonts w:ascii="仿宋" w:hAnsi="仿宋" w:eastAsia="仿宋"/>
                <w:color w:val="auto"/>
                <w:sz w:val="24"/>
              </w:rPr>
            </w:pPr>
            <w:r>
              <w:rPr>
                <w:rFonts w:hint="eastAsia" w:ascii="仿宋" w:hAnsi="仿宋" w:eastAsia="仿宋"/>
                <w:color w:val="auto"/>
                <w:sz w:val="24"/>
              </w:rPr>
              <w:t>单位</w:t>
            </w:r>
          </w:p>
        </w:tc>
        <w:tc>
          <w:tcPr>
            <w:tcW w:w="840" w:type="dxa"/>
            <w:vAlign w:val="center"/>
          </w:tcPr>
          <w:p w14:paraId="68765A0E">
            <w:pPr>
              <w:spacing w:line="440" w:lineRule="exact"/>
              <w:jc w:val="center"/>
              <w:rPr>
                <w:rFonts w:ascii="仿宋" w:hAnsi="仿宋" w:eastAsia="仿宋"/>
                <w:color w:val="auto"/>
                <w:sz w:val="24"/>
              </w:rPr>
            </w:pPr>
            <w:r>
              <w:rPr>
                <w:rFonts w:hint="eastAsia" w:ascii="仿宋" w:hAnsi="仿宋" w:eastAsia="仿宋"/>
                <w:color w:val="auto"/>
                <w:sz w:val="24"/>
              </w:rPr>
              <w:t>数量</w:t>
            </w:r>
          </w:p>
        </w:tc>
        <w:tc>
          <w:tcPr>
            <w:tcW w:w="1013" w:type="dxa"/>
            <w:vAlign w:val="center"/>
          </w:tcPr>
          <w:p w14:paraId="25449EB6">
            <w:pPr>
              <w:spacing w:line="440" w:lineRule="exact"/>
              <w:jc w:val="center"/>
              <w:rPr>
                <w:rFonts w:ascii="仿宋" w:hAnsi="仿宋" w:eastAsia="仿宋"/>
                <w:color w:val="auto"/>
                <w:sz w:val="24"/>
              </w:rPr>
            </w:pPr>
            <w:r>
              <w:rPr>
                <w:rFonts w:hint="eastAsia" w:ascii="仿宋" w:hAnsi="仿宋" w:eastAsia="仿宋"/>
                <w:color w:val="auto"/>
                <w:sz w:val="24"/>
              </w:rPr>
              <w:t>单价</w:t>
            </w:r>
          </w:p>
        </w:tc>
      </w:tr>
      <w:tr w14:paraId="2DBDF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48B795FE">
            <w:pPr>
              <w:spacing w:line="440" w:lineRule="exact"/>
              <w:jc w:val="center"/>
              <w:rPr>
                <w:rFonts w:ascii="仿宋" w:hAnsi="仿宋" w:eastAsia="仿宋"/>
                <w:color w:val="auto"/>
                <w:sz w:val="24"/>
              </w:rPr>
            </w:pPr>
          </w:p>
        </w:tc>
        <w:tc>
          <w:tcPr>
            <w:tcW w:w="1058" w:type="dxa"/>
            <w:vAlign w:val="center"/>
          </w:tcPr>
          <w:p w14:paraId="2146B02F">
            <w:pPr>
              <w:spacing w:line="440" w:lineRule="exact"/>
              <w:jc w:val="center"/>
              <w:rPr>
                <w:rFonts w:ascii="仿宋" w:hAnsi="仿宋" w:eastAsia="仿宋"/>
                <w:color w:val="auto"/>
                <w:sz w:val="24"/>
              </w:rPr>
            </w:pPr>
          </w:p>
        </w:tc>
        <w:tc>
          <w:tcPr>
            <w:tcW w:w="1433" w:type="dxa"/>
            <w:vAlign w:val="center"/>
          </w:tcPr>
          <w:p w14:paraId="22D66DE2">
            <w:pPr>
              <w:spacing w:line="440" w:lineRule="exact"/>
              <w:jc w:val="center"/>
              <w:rPr>
                <w:rFonts w:ascii="仿宋" w:hAnsi="仿宋" w:eastAsia="仿宋"/>
                <w:color w:val="auto"/>
                <w:sz w:val="24"/>
              </w:rPr>
            </w:pPr>
          </w:p>
        </w:tc>
        <w:tc>
          <w:tcPr>
            <w:tcW w:w="1851" w:type="dxa"/>
            <w:vAlign w:val="center"/>
          </w:tcPr>
          <w:p w14:paraId="143DBF4B">
            <w:pPr>
              <w:spacing w:line="440" w:lineRule="exact"/>
              <w:jc w:val="center"/>
              <w:rPr>
                <w:rFonts w:ascii="仿宋" w:hAnsi="仿宋" w:eastAsia="仿宋"/>
                <w:color w:val="auto"/>
                <w:sz w:val="24"/>
              </w:rPr>
            </w:pPr>
          </w:p>
        </w:tc>
        <w:tc>
          <w:tcPr>
            <w:tcW w:w="1853" w:type="dxa"/>
            <w:vAlign w:val="center"/>
          </w:tcPr>
          <w:p w14:paraId="5E3A7852">
            <w:pPr>
              <w:spacing w:line="440" w:lineRule="exact"/>
              <w:jc w:val="center"/>
              <w:rPr>
                <w:rFonts w:ascii="仿宋" w:hAnsi="仿宋" w:eastAsia="仿宋"/>
                <w:color w:val="auto"/>
                <w:sz w:val="24"/>
              </w:rPr>
            </w:pPr>
          </w:p>
        </w:tc>
        <w:tc>
          <w:tcPr>
            <w:tcW w:w="749" w:type="dxa"/>
            <w:vAlign w:val="center"/>
          </w:tcPr>
          <w:p w14:paraId="4FE7E047">
            <w:pPr>
              <w:spacing w:line="440" w:lineRule="exact"/>
              <w:jc w:val="center"/>
              <w:rPr>
                <w:rFonts w:ascii="仿宋" w:hAnsi="仿宋" w:eastAsia="仿宋"/>
                <w:color w:val="auto"/>
                <w:sz w:val="24"/>
              </w:rPr>
            </w:pPr>
          </w:p>
        </w:tc>
        <w:tc>
          <w:tcPr>
            <w:tcW w:w="840" w:type="dxa"/>
            <w:vAlign w:val="center"/>
          </w:tcPr>
          <w:p w14:paraId="3871CAC8">
            <w:pPr>
              <w:spacing w:line="440" w:lineRule="exact"/>
              <w:jc w:val="center"/>
              <w:rPr>
                <w:rFonts w:ascii="仿宋" w:hAnsi="仿宋" w:eastAsia="仿宋"/>
                <w:color w:val="auto"/>
                <w:sz w:val="24"/>
              </w:rPr>
            </w:pPr>
          </w:p>
        </w:tc>
        <w:tc>
          <w:tcPr>
            <w:tcW w:w="1013" w:type="dxa"/>
            <w:vAlign w:val="center"/>
          </w:tcPr>
          <w:p w14:paraId="57366F8E">
            <w:pPr>
              <w:spacing w:line="440" w:lineRule="exact"/>
              <w:jc w:val="center"/>
              <w:rPr>
                <w:rFonts w:ascii="仿宋" w:hAnsi="仿宋" w:eastAsia="仿宋"/>
                <w:color w:val="auto"/>
                <w:sz w:val="24"/>
              </w:rPr>
            </w:pPr>
          </w:p>
        </w:tc>
      </w:tr>
      <w:tr w14:paraId="745CB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76FB60AB">
            <w:pPr>
              <w:spacing w:line="440" w:lineRule="exact"/>
              <w:jc w:val="center"/>
              <w:rPr>
                <w:rFonts w:ascii="仿宋" w:hAnsi="仿宋" w:eastAsia="仿宋"/>
                <w:color w:val="auto"/>
                <w:sz w:val="24"/>
              </w:rPr>
            </w:pPr>
          </w:p>
        </w:tc>
        <w:tc>
          <w:tcPr>
            <w:tcW w:w="1058" w:type="dxa"/>
            <w:vAlign w:val="center"/>
          </w:tcPr>
          <w:p w14:paraId="11F01966">
            <w:pPr>
              <w:spacing w:line="440" w:lineRule="exact"/>
              <w:jc w:val="center"/>
              <w:rPr>
                <w:rFonts w:ascii="仿宋" w:hAnsi="仿宋" w:eastAsia="仿宋"/>
                <w:color w:val="auto"/>
                <w:sz w:val="24"/>
              </w:rPr>
            </w:pPr>
          </w:p>
        </w:tc>
        <w:tc>
          <w:tcPr>
            <w:tcW w:w="1433" w:type="dxa"/>
            <w:vAlign w:val="center"/>
          </w:tcPr>
          <w:p w14:paraId="52D569E9">
            <w:pPr>
              <w:spacing w:line="440" w:lineRule="exact"/>
              <w:jc w:val="center"/>
              <w:rPr>
                <w:rFonts w:ascii="仿宋" w:hAnsi="仿宋" w:eastAsia="仿宋"/>
                <w:color w:val="auto"/>
                <w:sz w:val="24"/>
              </w:rPr>
            </w:pPr>
          </w:p>
        </w:tc>
        <w:tc>
          <w:tcPr>
            <w:tcW w:w="1851" w:type="dxa"/>
            <w:vAlign w:val="center"/>
          </w:tcPr>
          <w:p w14:paraId="2A624836">
            <w:pPr>
              <w:spacing w:line="440" w:lineRule="exact"/>
              <w:jc w:val="center"/>
              <w:rPr>
                <w:rFonts w:ascii="仿宋" w:hAnsi="仿宋" w:eastAsia="仿宋"/>
                <w:color w:val="auto"/>
                <w:sz w:val="24"/>
              </w:rPr>
            </w:pPr>
          </w:p>
        </w:tc>
        <w:tc>
          <w:tcPr>
            <w:tcW w:w="1853" w:type="dxa"/>
            <w:vAlign w:val="center"/>
          </w:tcPr>
          <w:p w14:paraId="4CCFA385">
            <w:pPr>
              <w:spacing w:line="440" w:lineRule="exact"/>
              <w:jc w:val="center"/>
              <w:rPr>
                <w:rFonts w:ascii="仿宋" w:hAnsi="仿宋" w:eastAsia="仿宋"/>
                <w:color w:val="auto"/>
                <w:sz w:val="24"/>
              </w:rPr>
            </w:pPr>
          </w:p>
        </w:tc>
        <w:tc>
          <w:tcPr>
            <w:tcW w:w="749" w:type="dxa"/>
            <w:vAlign w:val="center"/>
          </w:tcPr>
          <w:p w14:paraId="5EFBBD5A">
            <w:pPr>
              <w:spacing w:line="440" w:lineRule="exact"/>
              <w:jc w:val="center"/>
              <w:rPr>
                <w:rFonts w:ascii="仿宋" w:hAnsi="仿宋" w:eastAsia="仿宋"/>
                <w:color w:val="auto"/>
                <w:sz w:val="24"/>
              </w:rPr>
            </w:pPr>
          </w:p>
        </w:tc>
        <w:tc>
          <w:tcPr>
            <w:tcW w:w="840" w:type="dxa"/>
            <w:vAlign w:val="center"/>
          </w:tcPr>
          <w:p w14:paraId="3094A4C2">
            <w:pPr>
              <w:spacing w:line="440" w:lineRule="exact"/>
              <w:jc w:val="center"/>
              <w:rPr>
                <w:rFonts w:ascii="仿宋" w:hAnsi="仿宋" w:eastAsia="仿宋"/>
                <w:color w:val="auto"/>
                <w:sz w:val="24"/>
              </w:rPr>
            </w:pPr>
          </w:p>
        </w:tc>
        <w:tc>
          <w:tcPr>
            <w:tcW w:w="1013" w:type="dxa"/>
            <w:vAlign w:val="center"/>
          </w:tcPr>
          <w:p w14:paraId="1D291A8C">
            <w:pPr>
              <w:spacing w:line="440" w:lineRule="exact"/>
              <w:jc w:val="center"/>
              <w:rPr>
                <w:rFonts w:ascii="仿宋" w:hAnsi="仿宋" w:eastAsia="仿宋"/>
                <w:color w:val="auto"/>
                <w:sz w:val="24"/>
              </w:rPr>
            </w:pPr>
          </w:p>
        </w:tc>
      </w:tr>
      <w:tr w14:paraId="4460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2" w:type="dxa"/>
            <w:gridSpan w:val="5"/>
            <w:vAlign w:val="center"/>
          </w:tcPr>
          <w:p w14:paraId="74DCC9B7">
            <w:pPr>
              <w:spacing w:line="440" w:lineRule="exact"/>
              <w:rPr>
                <w:rFonts w:ascii="仿宋" w:hAnsi="仿宋" w:eastAsia="仿宋"/>
                <w:color w:val="auto"/>
                <w:sz w:val="24"/>
              </w:rPr>
            </w:pPr>
            <w:r>
              <w:rPr>
                <w:rFonts w:hint="eastAsia" w:ascii="仿宋" w:hAnsi="仿宋" w:eastAsia="仿宋"/>
                <w:color w:val="auto"/>
                <w:sz w:val="24"/>
              </w:rPr>
              <w:t>合计金额</w:t>
            </w:r>
          </w:p>
        </w:tc>
        <w:tc>
          <w:tcPr>
            <w:tcW w:w="2602" w:type="dxa"/>
            <w:gridSpan w:val="3"/>
            <w:vAlign w:val="center"/>
          </w:tcPr>
          <w:p w14:paraId="7C3B57FB">
            <w:pPr>
              <w:spacing w:line="440" w:lineRule="exact"/>
              <w:rPr>
                <w:rFonts w:ascii="仿宋" w:hAnsi="仿宋" w:eastAsia="仿宋"/>
                <w:color w:val="auto"/>
                <w:sz w:val="24"/>
              </w:rPr>
            </w:pPr>
          </w:p>
        </w:tc>
      </w:tr>
    </w:tbl>
    <w:p w14:paraId="6614DE33">
      <w:pPr>
        <w:tabs>
          <w:tab w:val="left" w:pos="13000"/>
        </w:tabs>
        <w:spacing w:line="440" w:lineRule="exact"/>
        <w:rPr>
          <w:rFonts w:ascii="仿宋" w:hAnsi="仿宋" w:eastAsia="仿宋"/>
          <w:color w:val="auto"/>
          <w:sz w:val="24"/>
        </w:rPr>
      </w:pPr>
      <w:r>
        <w:rPr>
          <w:rFonts w:hint="eastAsia" w:ascii="仿宋" w:hAnsi="仿宋" w:eastAsia="仿宋"/>
          <w:color w:val="auto"/>
          <w:sz w:val="24"/>
        </w:rPr>
        <w:t>注：</w:t>
      </w:r>
    </w:p>
    <w:p w14:paraId="1024681E">
      <w:pPr>
        <w:tabs>
          <w:tab w:val="left" w:pos="13000"/>
        </w:tabs>
        <w:spacing w:line="440" w:lineRule="exact"/>
        <w:rPr>
          <w:rFonts w:ascii="仿宋" w:hAnsi="仿宋" w:eastAsia="仿宋"/>
          <w:b/>
          <w:color w:val="auto"/>
          <w:sz w:val="24"/>
        </w:rPr>
      </w:pPr>
      <w:r>
        <w:rPr>
          <w:rFonts w:hint="eastAsia" w:ascii="仿宋" w:hAnsi="仿宋" w:eastAsia="仿宋"/>
          <w:b/>
          <w:color w:val="auto"/>
          <w:sz w:val="24"/>
        </w:rPr>
        <w:t>若无货物属于优先采购节能、环境标志产品的，则不填写此表。</w:t>
      </w:r>
    </w:p>
    <w:p w14:paraId="64EF0DF5">
      <w:pPr>
        <w:spacing w:line="440" w:lineRule="exact"/>
        <w:rPr>
          <w:rFonts w:hint="eastAsia" w:ascii="仿宋" w:hAnsi="仿宋" w:eastAsia="仿宋"/>
          <w:color w:val="auto"/>
          <w:sz w:val="24"/>
        </w:rPr>
      </w:pPr>
    </w:p>
    <w:p w14:paraId="64292471">
      <w:pPr>
        <w:spacing w:line="440" w:lineRule="exact"/>
        <w:rPr>
          <w:rFonts w:hint="eastAsia" w:ascii="仿宋" w:hAnsi="仿宋" w:eastAsia="仿宋"/>
          <w:color w:val="auto"/>
          <w:sz w:val="24"/>
        </w:rPr>
      </w:pPr>
    </w:p>
    <w:p w14:paraId="533D06E2">
      <w:pPr>
        <w:spacing w:line="440" w:lineRule="exact"/>
        <w:rPr>
          <w:rFonts w:ascii="仿宋" w:hAnsi="仿宋" w:eastAsia="仿宋"/>
          <w:color w:val="auto"/>
          <w:sz w:val="24"/>
        </w:rPr>
      </w:pPr>
    </w:p>
    <w:p w14:paraId="7FDC8D12">
      <w:pPr>
        <w:shd w:val="clear" w:color="auto" w:fill="FFFFFF"/>
        <w:spacing w:line="440" w:lineRule="exact"/>
        <w:rPr>
          <w:rFonts w:hint="eastAsia" w:ascii="仿宋" w:hAnsi="仿宋" w:eastAsia="仿宋" w:cs="仿宋_GB2312"/>
          <w:color w:val="auto"/>
          <w:sz w:val="28"/>
          <w:szCs w:val="28"/>
        </w:rPr>
      </w:pPr>
      <w:r>
        <w:rPr>
          <w:rFonts w:hint="eastAsia" w:ascii="仿宋" w:hAnsi="仿宋" w:eastAsia="仿宋" w:cs="仿宋_GB2312"/>
          <w:color w:val="auto"/>
          <w:sz w:val="28"/>
          <w:szCs w:val="28"/>
        </w:rPr>
        <w:t>供应商（公章）：</w:t>
      </w:r>
    </w:p>
    <w:p w14:paraId="3058D72F">
      <w:pPr>
        <w:shd w:val="clear" w:color="auto" w:fill="FFFFFF"/>
        <w:spacing w:line="440" w:lineRule="exact"/>
        <w:jc w:val="left"/>
        <w:rPr>
          <w:rFonts w:hint="eastAsia" w:ascii="仿宋" w:hAnsi="仿宋" w:eastAsia="仿宋" w:cs="仿宋_GB2312"/>
          <w:color w:val="auto"/>
          <w:sz w:val="28"/>
          <w:szCs w:val="28"/>
        </w:rPr>
      </w:pPr>
      <w:r>
        <w:rPr>
          <w:rFonts w:hint="eastAsia" w:ascii="仿宋" w:hAnsi="仿宋" w:eastAsia="仿宋" w:cs="仿宋_GB2312"/>
          <w:color w:val="auto"/>
          <w:sz w:val="28"/>
          <w:szCs w:val="28"/>
        </w:rPr>
        <w:t>授权代理人（签字或签章）：</w:t>
      </w:r>
    </w:p>
    <w:p w14:paraId="75949D00">
      <w:pPr>
        <w:spacing w:line="440" w:lineRule="exact"/>
        <w:jc w:val="left"/>
        <w:rPr>
          <w:rFonts w:ascii="仿宋" w:hAnsi="仿宋" w:eastAsia="仿宋"/>
          <w:color w:val="auto"/>
          <w:sz w:val="24"/>
        </w:rPr>
      </w:pPr>
      <w:r>
        <w:rPr>
          <w:rFonts w:hint="eastAsia" w:ascii="仿宋" w:hAnsi="仿宋" w:eastAsia="仿宋" w:cs="仿宋_GB2312"/>
          <w:color w:val="auto"/>
          <w:sz w:val="28"/>
          <w:szCs w:val="28"/>
        </w:rPr>
        <w:t>日期：   年  月   日</w:t>
      </w:r>
    </w:p>
    <w:p w14:paraId="24925C08">
      <w:pPr>
        <w:spacing w:line="440" w:lineRule="exact"/>
        <w:ind w:right="24"/>
        <w:jc w:val="left"/>
        <w:rPr>
          <w:rFonts w:ascii="仿宋" w:hAnsi="仿宋" w:eastAsia="仿宋"/>
          <w:color w:val="auto"/>
          <w:sz w:val="24"/>
        </w:rPr>
      </w:pPr>
    </w:p>
    <w:p w14:paraId="5C09DD60">
      <w:pPr>
        <w:spacing w:line="440" w:lineRule="exact"/>
        <w:ind w:right="24"/>
        <w:jc w:val="center"/>
        <w:rPr>
          <w:rFonts w:ascii="仿宋" w:hAnsi="仿宋" w:eastAsia="仿宋"/>
          <w:b/>
          <w:bCs/>
          <w:color w:val="auto"/>
          <w:sz w:val="32"/>
          <w:szCs w:val="32"/>
        </w:rPr>
      </w:pPr>
      <w:r>
        <w:rPr>
          <w:rFonts w:hint="eastAsia" w:ascii="仿宋" w:hAnsi="仿宋" w:eastAsia="仿宋"/>
          <w:b/>
          <w:color w:val="auto"/>
          <w:sz w:val="24"/>
        </w:rPr>
        <w:br w:type="page" w:clear="all"/>
      </w:r>
      <w:r>
        <w:rPr>
          <w:rFonts w:hint="eastAsia" w:ascii="仿宋" w:hAnsi="仿宋" w:eastAsia="仿宋"/>
          <w:b/>
          <w:color w:val="auto"/>
          <w:sz w:val="32"/>
          <w:szCs w:val="32"/>
        </w:rPr>
        <w:t xml:space="preserve"> 2  节能、环境标志产品证明材料</w:t>
      </w:r>
    </w:p>
    <w:p w14:paraId="5E1AD237">
      <w:pPr>
        <w:spacing w:line="440" w:lineRule="exact"/>
        <w:ind w:right="24"/>
        <w:rPr>
          <w:rFonts w:ascii="仿宋" w:hAnsi="仿宋" w:eastAsia="仿宋"/>
          <w:bCs/>
          <w:color w:val="auto"/>
          <w:sz w:val="24"/>
        </w:rPr>
      </w:pPr>
    </w:p>
    <w:p w14:paraId="2B84239E">
      <w:pPr>
        <w:spacing w:line="312" w:lineRule="auto"/>
        <w:ind w:firstLine="48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节能产品：应在</w:t>
      </w:r>
    </w:p>
    <w:p w14:paraId="0B31EC6A">
      <w:pPr>
        <w:spacing w:line="312" w:lineRule="auto"/>
        <w:ind w:firstLine="480"/>
        <w:rPr>
          <w:rFonts w:ascii="仿宋" w:hAnsi="仿宋" w:eastAsia="仿宋"/>
          <w:color w:val="auto"/>
          <w:sz w:val="24"/>
        </w:rPr>
      </w:pPr>
      <w:r>
        <w:rPr>
          <w:rFonts w:hint="eastAsia" w:ascii="仿宋" w:hAnsi="仿宋" w:eastAsia="仿宋"/>
          <w:color w:val="auto"/>
          <w:sz w:val="24"/>
        </w:rPr>
        <w:t>中国政府采购网（</w:t>
      </w:r>
      <w:r>
        <w:rPr>
          <w:rFonts w:ascii="仿宋" w:hAnsi="仿宋" w:eastAsia="仿宋"/>
          <w:color w:val="auto"/>
          <w:sz w:val="24"/>
        </w:rPr>
        <w:t xml:space="preserve"> http://www.ccgp.gov.cn </w:t>
      </w:r>
      <w:r>
        <w:rPr>
          <w:rFonts w:hint="eastAsia" w:ascii="仿宋" w:hAnsi="仿宋" w:eastAsia="仿宋"/>
          <w:color w:val="auto"/>
          <w:sz w:val="24"/>
        </w:rPr>
        <w:t>）</w:t>
      </w:r>
    </w:p>
    <w:p w14:paraId="6E94DF68">
      <w:pPr>
        <w:spacing w:line="312" w:lineRule="auto"/>
        <w:ind w:firstLine="48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环境标志产品：应在</w:t>
      </w:r>
    </w:p>
    <w:p w14:paraId="624AC4AD">
      <w:pPr>
        <w:spacing w:line="312" w:lineRule="auto"/>
        <w:ind w:firstLine="480"/>
        <w:rPr>
          <w:rFonts w:ascii="仿宋" w:hAnsi="仿宋" w:eastAsia="仿宋"/>
          <w:color w:val="auto"/>
          <w:sz w:val="24"/>
        </w:rPr>
      </w:pPr>
      <w:r>
        <w:rPr>
          <w:rFonts w:hint="eastAsia" w:ascii="仿宋" w:hAnsi="仿宋" w:eastAsia="仿宋"/>
          <w:color w:val="auto"/>
          <w:sz w:val="24"/>
        </w:rPr>
        <w:t>中国政府采购网（</w:t>
      </w:r>
      <w:r>
        <w:rPr>
          <w:rFonts w:ascii="仿宋" w:hAnsi="仿宋" w:eastAsia="仿宋"/>
          <w:color w:val="auto"/>
          <w:sz w:val="24"/>
        </w:rPr>
        <w:t xml:space="preserve"> http://www.ccgp.gov.cn </w:t>
      </w:r>
      <w:r>
        <w:rPr>
          <w:rFonts w:hint="eastAsia" w:ascii="仿宋" w:hAnsi="仿宋" w:eastAsia="仿宋"/>
          <w:color w:val="auto"/>
          <w:sz w:val="24"/>
        </w:rPr>
        <w:t>）</w:t>
      </w:r>
    </w:p>
    <w:p w14:paraId="2F6E0CE6">
      <w:pPr>
        <w:spacing w:line="312" w:lineRule="auto"/>
        <w:ind w:firstLine="48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属优先采购节能、环境标志产品须从以上权威媒体网站上查询并打印结果。</w:t>
      </w:r>
    </w:p>
    <w:p w14:paraId="0846A157">
      <w:pPr>
        <w:widowControl/>
        <w:spacing w:line="312" w:lineRule="auto"/>
        <w:ind w:firstLine="480"/>
        <w:jc w:val="left"/>
        <w:rPr>
          <w:rFonts w:ascii="仿宋" w:hAnsi="仿宋" w:eastAsia="仿宋"/>
          <w:b/>
          <w:bCs/>
          <w:color w:val="auto"/>
          <w:sz w:val="24"/>
        </w:rPr>
      </w:pPr>
      <w:r>
        <w:rPr>
          <w:rFonts w:ascii="仿宋" w:hAnsi="仿宋" w:eastAsia="仿宋"/>
          <w:color w:val="auto"/>
          <w:sz w:val="24"/>
        </w:rPr>
        <w:t>4.</w:t>
      </w:r>
      <w:r>
        <w:rPr>
          <w:rFonts w:hint="eastAsia" w:ascii="仿宋" w:hAnsi="仿宋" w:eastAsia="仿宋"/>
          <w:color w:val="auto"/>
          <w:sz w:val="24"/>
        </w:rPr>
        <w:t>证明材料加盖供应商公章。</w:t>
      </w:r>
    </w:p>
    <w:p w14:paraId="59C3C89B">
      <w:pPr>
        <w:widowControl/>
        <w:jc w:val="left"/>
        <w:rPr>
          <w:rFonts w:hint="eastAsia" w:ascii="仿宋" w:hAnsi="仿宋" w:eastAsia="仿宋"/>
          <w:b/>
          <w:bCs/>
          <w:color w:val="auto"/>
          <w:sz w:val="32"/>
          <w:szCs w:val="32"/>
        </w:rPr>
      </w:pPr>
    </w:p>
    <w:p w14:paraId="428F6FC9">
      <w:pPr>
        <w:widowControl/>
        <w:jc w:val="left"/>
        <w:rPr>
          <w:rFonts w:hint="eastAsia" w:ascii="仿宋" w:hAnsi="仿宋" w:eastAsia="仿宋"/>
          <w:b/>
          <w:bCs/>
          <w:color w:val="auto"/>
          <w:sz w:val="32"/>
          <w:szCs w:val="32"/>
        </w:rPr>
      </w:pPr>
    </w:p>
    <w:p w14:paraId="3DD664BB">
      <w:pPr>
        <w:widowControl/>
        <w:jc w:val="left"/>
        <w:rPr>
          <w:rFonts w:hint="eastAsia" w:ascii="仿宋" w:hAnsi="仿宋" w:eastAsia="仿宋"/>
          <w:b/>
          <w:bCs/>
          <w:color w:val="auto"/>
          <w:sz w:val="32"/>
          <w:szCs w:val="32"/>
        </w:rPr>
      </w:pPr>
    </w:p>
    <w:p w14:paraId="1CA621BA">
      <w:pPr>
        <w:widowControl/>
        <w:jc w:val="left"/>
        <w:rPr>
          <w:rFonts w:hint="eastAsia" w:ascii="仿宋" w:hAnsi="仿宋" w:eastAsia="仿宋"/>
          <w:b/>
          <w:bCs/>
          <w:color w:val="auto"/>
          <w:sz w:val="32"/>
          <w:szCs w:val="32"/>
        </w:rPr>
      </w:pPr>
    </w:p>
    <w:p w14:paraId="1FEBFC12">
      <w:pPr>
        <w:widowControl/>
        <w:jc w:val="left"/>
        <w:rPr>
          <w:rFonts w:hint="eastAsia" w:ascii="仿宋" w:hAnsi="仿宋" w:eastAsia="仿宋"/>
          <w:b/>
          <w:bCs/>
          <w:color w:val="auto"/>
          <w:sz w:val="32"/>
          <w:szCs w:val="32"/>
        </w:rPr>
      </w:pPr>
    </w:p>
    <w:p w14:paraId="330206FB">
      <w:pPr>
        <w:widowControl/>
        <w:jc w:val="left"/>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w:t>
      </w:r>
    </w:p>
    <w:p w14:paraId="1BE6013C">
      <w:pPr>
        <w:pStyle w:val="944"/>
        <w:jc w:val="center"/>
        <w:rPr>
          <w:rFonts w:hint="eastAsia" w:ascii="仿宋" w:hAnsi="仿宋" w:eastAsia="仿宋" w:cs="仿宋_GB2312"/>
          <w:color w:val="auto"/>
          <w:szCs w:val="28"/>
        </w:rPr>
      </w:pPr>
      <w:r>
        <w:rPr>
          <w:rFonts w:hint="eastAsia" w:ascii="仿宋" w:hAnsi="仿宋" w:eastAsia="仿宋" w:cs="仿宋_GB2312"/>
          <w:color w:val="auto"/>
          <w:szCs w:val="28"/>
        </w:rPr>
        <w:t>（以下无正文）</w:t>
      </w:r>
    </w:p>
    <w:p w14:paraId="744F2B1D">
      <w:pPr>
        <w:rPr>
          <w:color w:val="auto"/>
        </w:rPr>
      </w:pPr>
    </w:p>
    <w:sectPr>
      <w:headerReference r:id="rId11" w:type="default"/>
      <w:pgSz w:w="11906" w:h="16838"/>
      <w:pgMar w:top="1134" w:right="1134" w:bottom="1134" w:left="1134" w:header="703"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___WRD_EMBED_SUB_39">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8072">
    <w:pPr>
      <w:pStyle w:val="79"/>
      <w:jc w:val="center"/>
    </w:pPr>
  </w:p>
  <w:p w14:paraId="40B27F83">
    <w:pPr>
      <w:pStyle w:val="79"/>
      <w:pBdr>
        <w:top w:val="dashDotStroked" w:color="000000" w:sz="24" w:space="1"/>
      </w:pBdr>
      <w:tabs>
        <w:tab w:val="left" w:pos="2175"/>
        <w:tab w:val="center" w:pos="4819"/>
      </w:tabs>
      <w:jc w:val="center"/>
      <w:rPr>
        <w:rFonts w:hint="eastAsia"/>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rPr>
        <w:lang w:val="en-US" w:eastAsia="zh-CN"/>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7A38">
    <w:pPr>
      <w:pStyle w:val="79"/>
      <w:pBdr>
        <w:top w:val="dashDotStroked" w:color="000000" w:sz="24" w:space="1"/>
      </w:pBdr>
      <w:tabs>
        <w:tab w:val="left" w:pos="2175"/>
        <w:tab w:val="center" w:pos="4819"/>
      </w:tabs>
      <w:jc w:val="center"/>
      <w:rPr>
        <w:rFonts w:hint="eastAsia"/>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rPr>
        <w:lang w:val="en-US" w:eastAsia="zh-CN"/>
      </w:rPr>
      <w:t>43</w:t>
    </w:r>
    <w:r>
      <w:fldChar w:fldCharType="end"/>
    </w:r>
    <w:r>
      <w:rPr>
        <w:rFonts w:hint="eastAsia"/>
      </w:rPr>
      <w:t>-</w:t>
    </w:r>
  </w:p>
  <w:p w14:paraId="5DE36BA5">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BF2D">
    <w:pPr>
      <w:pStyle w:val="21"/>
      <w:framePr w:wrap="around" w:vAnchor="text" w:hAnchor="margin" w:xAlign="center" w:y="1"/>
      <w:tabs>
        <w:tab w:val="center" w:pos="4153"/>
        <w:tab w:val="right" w:pos="8306"/>
      </w:tabs>
      <w:rPr>
        <w:rStyle w:val="38"/>
      </w:rPr>
    </w:pPr>
    <w:r>
      <w:fldChar w:fldCharType="begin"/>
    </w:r>
    <w:r>
      <w:rPr>
        <w:rStyle w:val="38"/>
      </w:rPr>
      <w:instrText xml:space="preserve">PAGE  </w:instrText>
    </w:r>
    <w:r>
      <w:fldChar w:fldCharType="separate"/>
    </w:r>
    <w:r>
      <w:rPr>
        <w:rStyle w:val="38"/>
      </w:rPr>
      <w:t>3</w:t>
    </w:r>
    <w:r>
      <w:fldChar w:fldCharType="end"/>
    </w:r>
  </w:p>
  <w:p w14:paraId="3B36FA61">
    <w:pPr>
      <w:pStyle w:val="21"/>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4C00">
    <w:pPr>
      <w:pStyle w:val="79"/>
      <w:pBdr>
        <w:top w:val="dashDotStroked" w:color="000000" w:sz="24" w:space="1"/>
      </w:pBdr>
      <w:tabs>
        <w:tab w:val="left" w:pos="2175"/>
        <w:tab w:val="center" w:pos="4819"/>
      </w:tabs>
      <w:jc w:val="center"/>
      <w:rPr>
        <w:rFonts w:ascii="宋体"/>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rPr>
        <w:lang w:val="en-US" w:eastAsia="zh-CN"/>
      </w:rPr>
      <w:t>95</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4F9A">
    <w:pPr>
      <w:pStyle w:val="82"/>
      <w:pBdr>
        <w:bottom w:val="none" w:color="auto" w:sz="0" w:space="0"/>
      </w:pBdr>
    </w:pPr>
  </w:p>
  <w:p w14:paraId="5FA07A3A">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7975">
    <w:pPr>
      <w:pStyle w:val="82"/>
      <w:pBdr>
        <w:bottom w:val="dashDotStroked" w:color="000000" w:sz="24" w:space="1"/>
      </w:pBdr>
      <w:rPr>
        <w:rFonts w:hint="eastAsia" w:ascii="仿宋" w:hAnsi="仿宋" w:eastAsia="仿宋"/>
        <w:b/>
        <w:i/>
        <w:spacing w:val="-10"/>
      </w:rPr>
    </w:pPr>
    <w:r>
      <w:rPr>
        <w:rFonts w:hint="eastAsia" w:ascii="仿宋" w:hAnsi="仿宋" w:eastAsia="仿宋"/>
        <w:b/>
        <w:i/>
        <w:spacing w:val="-10"/>
      </w:rPr>
      <w:t xml:space="preserve">新疆维吾尔自治区疾病预防控制中心消感中心试剂耗材及病媒防制药剂采购项目       </w:t>
    </w:r>
    <w:r>
      <w:rPr>
        <w:rFonts w:ascii="仿宋" w:hAnsi="仿宋" w:eastAsia="仿宋"/>
        <w:b/>
        <w:i/>
        <w:spacing w:val="-10"/>
      </w:rPr>
      <w:t xml:space="preserve">                    </w:t>
    </w:r>
    <w:r>
      <w:rPr>
        <w:rFonts w:hint="eastAsia" w:ascii="仿宋" w:hAnsi="仿宋" w:eastAsia="仿宋"/>
        <w:b/>
        <w:i/>
        <w:spacing w:val="-10"/>
      </w:rPr>
      <w:t xml:space="preserve">  项目编号：XZJ253-009-ZK</w:t>
    </w:r>
  </w:p>
  <w:p w14:paraId="50795177">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6AC5">
    <w:pPr>
      <w:pStyle w:val="82"/>
      <w:pBdr>
        <w:bottom w:val="dashDotStroked" w:color="000000" w:sz="24" w:space="1"/>
      </w:pBdr>
      <w:rPr>
        <w:rFonts w:hint="eastAsia" w:ascii="仿宋" w:hAnsi="仿宋" w:eastAsia="仿宋"/>
        <w:b/>
        <w:i/>
        <w:spacing w:val="-10"/>
      </w:rPr>
    </w:pPr>
    <w:r>
      <w:rPr>
        <w:rFonts w:hint="eastAsia" w:ascii="仿宋" w:hAnsi="仿宋" w:eastAsia="仿宋"/>
        <w:b/>
        <w:i/>
        <w:spacing w:val="-10"/>
      </w:rPr>
      <w:t xml:space="preserve">新疆维吾尔自治区疾病预防控制中心消感中心试剂耗材及病媒防制药剂采购项目    </w:t>
    </w:r>
    <w:r>
      <w:rPr>
        <w:rFonts w:ascii="仿宋" w:hAnsi="仿宋" w:eastAsia="仿宋"/>
        <w:b/>
        <w:i/>
        <w:spacing w:val="-10"/>
      </w:rPr>
      <w:t xml:space="preserve">       </w:t>
    </w:r>
    <w:r>
      <w:rPr>
        <w:rFonts w:hint="eastAsia" w:ascii="仿宋" w:hAnsi="仿宋" w:eastAsia="仿宋"/>
        <w:b/>
        <w:i/>
        <w:spacing w:val="-10"/>
      </w:rPr>
      <w:t xml:space="preserve">       </w:t>
    </w:r>
    <w:r>
      <w:rPr>
        <w:rFonts w:ascii="仿宋" w:hAnsi="仿宋" w:eastAsia="仿宋"/>
        <w:b/>
        <w:i/>
        <w:spacing w:val="-10"/>
      </w:rPr>
      <w:t xml:space="preserve">  </w:t>
    </w:r>
    <w:r>
      <w:rPr>
        <w:rFonts w:hint="eastAsia" w:ascii="仿宋" w:hAnsi="仿宋" w:eastAsia="仿宋"/>
        <w:b/>
        <w:i/>
        <w:spacing w:val="-10"/>
      </w:rPr>
      <w:t xml:space="preserve">     项目编号：XZJ253-009-ZK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6234">
    <w:pPr>
      <w:pStyle w:val="82"/>
      <w:pBdr>
        <w:bottom w:val="dashDotStroked" w:color="000000" w:sz="24" w:space="1"/>
      </w:pBdr>
      <w:rPr>
        <w:rFonts w:hint="eastAsia" w:ascii="仿宋" w:hAnsi="仿宋" w:eastAsia="仿宋"/>
        <w:b/>
        <w:i/>
        <w:spacing w:val="-10"/>
      </w:rPr>
    </w:pPr>
    <w:r>
      <w:rPr>
        <w:rFonts w:hint="eastAsia" w:ascii="仿宋" w:hAnsi="仿宋" w:eastAsia="仿宋"/>
        <w:b/>
        <w:i/>
        <w:spacing w:val="-10"/>
      </w:rPr>
      <w:t xml:space="preserve">新疆维吾尔自治区疾病预防控制中心消感中心试剂耗材及病媒防制药剂采购项目    </w:t>
    </w:r>
    <w:r>
      <w:rPr>
        <w:rFonts w:ascii="仿宋" w:hAnsi="仿宋" w:eastAsia="仿宋"/>
        <w:b/>
        <w:i/>
        <w:spacing w:val="-10"/>
      </w:rPr>
      <w:t xml:space="preserve">                                                                                     </w:t>
    </w:r>
    <w:r>
      <w:rPr>
        <w:rFonts w:hint="eastAsia" w:ascii="仿宋" w:hAnsi="仿宋" w:eastAsia="仿宋"/>
        <w:b/>
        <w:i/>
        <w:spacing w:val="-10"/>
      </w:rPr>
      <w:t xml:space="preserve">     项目编号：XZJ253-009-ZK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E08DC">
    <w:pPr>
      <w:pStyle w:val="82"/>
      <w:pBdr>
        <w:bottom w:val="dashDotStroked" w:color="000000" w:sz="24" w:space="1"/>
      </w:pBdr>
      <w:rPr>
        <w:rFonts w:hint="eastAsia" w:ascii="仿宋" w:hAnsi="仿宋" w:eastAsia="仿宋"/>
        <w:b/>
        <w:i/>
        <w:spacing w:val="-10"/>
      </w:rPr>
    </w:pPr>
    <w:r>
      <w:rPr>
        <w:rFonts w:hint="eastAsia" w:ascii="仿宋" w:hAnsi="仿宋" w:eastAsia="仿宋"/>
        <w:b/>
        <w:i/>
        <w:spacing w:val="-10"/>
      </w:rPr>
      <w:t xml:space="preserve">新疆维吾尔自治区疾病预防控制中心消感中心试剂耗材及病媒防制药剂采购项目  </w:t>
    </w:r>
    <w:r>
      <w:rPr>
        <w:rFonts w:ascii="仿宋" w:hAnsi="仿宋" w:eastAsia="仿宋"/>
        <w:b/>
        <w:i/>
        <w:spacing w:val="-10"/>
      </w:rPr>
      <w:t xml:space="preserve">                  </w:t>
    </w:r>
    <w:r>
      <w:rPr>
        <w:rFonts w:hint="eastAsia" w:ascii="仿宋" w:hAnsi="仿宋" w:eastAsia="仿宋"/>
        <w:b/>
        <w:i/>
        <w:spacing w:val="-10"/>
      </w:rPr>
      <w:t xml:space="preserve">   项目编号：XZJ253-009-ZK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94BA"/>
    <w:multiLevelType w:val="singleLevel"/>
    <w:tmpl w:val="8BB594BA"/>
    <w:lvl w:ilvl="0" w:tentative="0">
      <w:start w:val="4"/>
      <w:numFmt w:val="chineseCounting"/>
      <w:suff w:val="space"/>
      <w:lvlText w:val="第%1章"/>
      <w:lvlJc w:val="left"/>
      <w:rPr>
        <w:rFonts w:hint="eastAsia"/>
      </w:rPr>
    </w:lvl>
  </w:abstractNum>
  <w:abstractNum w:abstractNumId="1">
    <w:nsid w:val="9239341B"/>
    <w:multiLevelType w:val="multilevel"/>
    <w:tmpl w:val="9239341B"/>
    <w:lvl w:ilvl="0" w:tentative="0">
      <w:start w:val="1"/>
      <w:numFmt w:val="bullet"/>
      <w:pStyle w:val="910"/>
      <w:lvlText w:val=""/>
      <w:lvlJc w:val="left"/>
      <w:pPr>
        <w:tabs>
          <w:tab w:val="left" w:pos="170"/>
        </w:tabs>
        <w:ind w:left="170" w:hanging="170"/>
      </w:pPr>
      <w:rPr>
        <w:rFonts w:ascii="Wingdings" w:hAnsi="Wingdings" w:eastAsia="宋体"/>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B5E306ED"/>
    <w:multiLevelType w:val="multilevel"/>
    <w:tmpl w:val="B5E306ED"/>
    <w:lvl w:ilvl="0" w:tentative="0">
      <w:start w:val="1"/>
      <w:numFmt w:val="bullet"/>
      <w:pStyle w:val="639"/>
      <w:lvlText w:val="−"/>
      <w:lvlJc w:val="left"/>
      <w:pPr>
        <w:tabs>
          <w:tab w:val="left" w:pos="2409"/>
        </w:tabs>
        <w:ind w:left="2410" w:hanging="284"/>
      </w:pPr>
      <w:rPr>
        <w:rFonts w:ascii="Times New Roman" w:hAnsi="Times New Roman" w:cs="Times New Roman"/>
        <w:sz w:val="16"/>
        <w:szCs w:val="16"/>
      </w:rPr>
    </w:lvl>
    <w:lvl w:ilvl="1" w:tentative="0">
      <w:start w:val="1"/>
      <w:numFmt w:val="bullet"/>
      <w:lvlText w:val=""/>
      <w:lvlJc w:val="left"/>
      <w:pPr>
        <w:tabs>
          <w:tab w:val="left" w:pos="840"/>
        </w:tabs>
        <w:ind w:left="840" w:hanging="420"/>
      </w:pPr>
      <w:rPr>
        <w:rFonts w:ascii="Wingdings" w:hAnsi="Wingdings" w:cs="Wingdings"/>
      </w:rPr>
    </w:lvl>
    <w:lvl w:ilvl="2" w:tentative="0">
      <w:start w:val="1"/>
      <w:numFmt w:val="bullet"/>
      <w:lvlText w:val=""/>
      <w:lvlJc w:val="left"/>
      <w:pPr>
        <w:tabs>
          <w:tab w:val="left" w:pos="1260"/>
        </w:tabs>
        <w:ind w:left="1260" w:hanging="420"/>
      </w:pPr>
      <w:rPr>
        <w:rFonts w:ascii="Wingdings" w:hAnsi="Wingdings" w:cs="Wingdings"/>
      </w:rPr>
    </w:lvl>
    <w:lvl w:ilvl="3" w:tentative="0">
      <w:start w:val="1"/>
      <w:numFmt w:val="bullet"/>
      <w:lvlText w:val=""/>
      <w:lvlJc w:val="left"/>
      <w:pPr>
        <w:tabs>
          <w:tab w:val="left" w:pos="1680"/>
        </w:tabs>
        <w:ind w:left="1680" w:hanging="420"/>
      </w:pPr>
      <w:rPr>
        <w:rFonts w:ascii="Wingdings" w:hAnsi="Wingdings" w:cs="Wingdings"/>
      </w:rPr>
    </w:lvl>
    <w:lvl w:ilvl="4" w:tentative="0">
      <w:start w:val="1"/>
      <w:numFmt w:val="bullet"/>
      <w:lvlText w:val=""/>
      <w:lvlJc w:val="left"/>
      <w:pPr>
        <w:tabs>
          <w:tab w:val="left" w:pos="2100"/>
        </w:tabs>
        <w:ind w:left="2100" w:hanging="420"/>
      </w:pPr>
      <w:rPr>
        <w:rFonts w:ascii="Wingdings" w:hAnsi="Wingdings" w:cs="Wingdings"/>
      </w:rPr>
    </w:lvl>
    <w:lvl w:ilvl="5" w:tentative="0">
      <w:start w:val="1"/>
      <w:numFmt w:val="bullet"/>
      <w:lvlText w:val=""/>
      <w:lvlJc w:val="left"/>
      <w:pPr>
        <w:tabs>
          <w:tab w:val="left" w:pos="2520"/>
        </w:tabs>
        <w:ind w:left="2520" w:hanging="420"/>
      </w:pPr>
      <w:rPr>
        <w:rFonts w:ascii="Wingdings" w:hAnsi="Wingdings" w:cs="Wingdings"/>
      </w:rPr>
    </w:lvl>
    <w:lvl w:ilvl="6" w:tentative="0">
      <w:start w:val="1"/>
      <w:numFmt w:val="bullet"/>
      <w:lvlText w:val=""/>
      <w:lvlJc w:val="left"/>
      <w:pPr>
        <w:tabs>
          <w:tab w:val="left" w:pos="2940"/>
        </w:tabs>
        <w:ind w:left="2940" w:hanging="420"/>
      </w:pPr>
      <w:rPr>
        <w:rFonts w:ascii="Wingdings" w:hAnsi="Wingdings" w:cs="Wingdings"/>
      </w:rPr>
    </w:lvl>
    <w:lvl w:ilvl="7" w:tentative="0">
      <w:start w:val="1"/>
      <w:numFmt w:val="bullet"/>
      <w:lvlText w:val=""/>
      <w:lvlJc w:val="left"/>
      <w:pPr>
        <w:tabs>
          <w:tab w:val="left" w:pos="3360"/>
        </w:tabs>
        <w:ind w:left="3360" w:hanging="420"/>
      </w:pPr>
      <w:rPr>
        <w:rFonts w:ascii="Wingdings" w:hAnsi="Wingdings" w:cs="Wingdings"/>
      </w:rPr>
    </w:lvl>
    <w:lvl w:ilvl="8" w:tentative="0">
      <w:start w:val="1"/>
      <w:numFmt w:val="bullet"/>
      <w:lvlText w:val=""/>
      <w:lvlJc w:val="left"/>
      <w:pPr>
        <w:tabs>
          <w:tab w:val="left" w:pos="3780"/>
        </w:tabs>
        <w:ind w:left="3780" w:hanging="420"/>
      </w:pPr>
      <w:rPr>
        <w:rFonts w:ascii="Wingdings" w:hAnsi="Wingdings" w:cs="Wingdings"/>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BF205925"/>
    <w:multiLevelType w:val="multilevel"/>
    <w:tmpl w:val="BF205925"/>
    <w:lvl w:ilvl="0" w:tentative="0">
      <w:start w:val="1"/>
      <w:numFmt w:val="bullet"/>
      <w:pStyle w:val="894"/>
      <w:lvlText w:val=""/>
      <w:lvlJc w:val="left"/>
      <w:pPr>
        <w:tabs>
          <w:tab w:val="left" w:pos="340"/>
        </w:tabs>
        <w:ind w:left="340" w:hanging="170"/>
      </w:pPr>
      <w:rPr>
        <w:rFonts w:ascii="Wingdings" w:hAnsi="Wingdings"/>
        <w:color w:val="000000"/>
        <w:spacing w:val="0"/>
        <w:position w:val="1"/>
        <w:sz w:val="13"/>
        <w:szCs w:val="13"/>
      </w:rPr>
    </w:lvl>
    <w:lvl w:ilvl="1" w:tentative="0">
      <w:start w:val="1"/>
      <w:numFmt w:val="bullet"/>
      <w:pStyle w:val="614"/>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5">
    <w:nsid w:val="C371B8C9"/>
    <w:multiLevelType w:val="singleLevel"/>
    <w:tmpl w:val="C371B8C9"/>
    <w:lvl w:ilvl="0" w:tentative="0">
      <w:start w:val="1"/>
      <w:numFmt w:val="chineseCounting"/>
      <w:suff w:val="nothing"/>
      <w:lvlText w:val="（%1）"/>
      <w:lvlJc w:val="left"/>
      <w:rPr>
        <w:rFonts w:hint="eastAsia"/>
        <w:color w:val="auto"/>
      </w:rPr>
    </w:lvl>
  </w:abstractNum>
  <w:abstractNum w:abstractNumId="6">
    <w:nsid w:val="CF092B84"/>
    <w:multiLevelType w:val="multilevel"/>
    <w:tmpl w:val="CF092B84"/>
    <w:lvl w:ilvl="0" w:tentative="0">
      <w:start w:val="1"/>
      <w:numFmt w:val="decimal"/>
      <w:pStyle w:val="400"/>
      <w:lvlText w:val="(%1)"/>
      <w:lvlJc w:val="left"/>
      <w:pPr>
        <w:ind w:left="510" w:hanging="420"/>
      </w:pPr>
      <w:rPr>
        <w:rFonts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pStyle w:val="234"/>
      <w:lvlText w:val=""/>
      <w:lvlJc w:val="left"/>
      <w:pPr>
        <w:tabs>
          <w:tab w:val="left" w:pos="360"/>
        </w:tabs>
        <w:ind w:left="360" w:hanging="360"/>
      </w:pPr>
      <w:rPr>
        <w:rFonts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0248C179"/>
    <w:multiLevelType w:val="multilevel"/>
    <w:tmpl w:val="0248C179"/>
    <w:lvl w:ilvl="0" w:tentative="0">
      <w:start w:val="1"/>
      <w:numFmt w:val="decimal"/>
      <w:pStyle w:val="78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ascii="Arial" w:hAnsi="Arial" w:eastAsia="宋体" w:cs="Times New Roman"/>
        <w:b/>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03D62ECE"/>
    <w:multiLevelType w:val="multilevel"/>
    <w:tmpl w:val="03D62ECE"/>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ascii="Times New Roman" w:hAnsi="Times New Roman" w:eastAsia="宋体" w:cs="Times New Roman"/>
        <w:b/>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676"/>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22CC266C"/>
    <w:multiLevelType w:val="multilevel"/>
    <w:tmpl w:val="22CC26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B654F3"/>
    <w:multiLevelType w:val="multilevel"/>
    <w:tmpl w:val="25B654F3"/>
    <w:lvl w:ilvl="0" w:tentative="0">
      <w:start w:val="1"/>
      <w:numFmt w:val="decimal"/>
      <w:pStyle w:val="755"/>
      <w:lvlText w:val="（%1）"/>
      <w:lvlJc w:val="left"/>
      <w:pPr>
        <w:tabs>
          <w:tab w:val="left" w:pos="1800"/>
        </w:tabs>
        <w:ind w:left="1800" w:hanging="9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4">
    <w:nsid w:val="59ADCABA"/>
    <w:multiLevelType w:val="multilevel"/>
    <w:tmpl w:val="59ADCABA"/>
    <w:lvl w:ilvl="0" w:tentative="0">
      <w:start w:val="1"/>
      <w:numFmt w:val="chineseCountingThousand"/>
      <w:pStyle w:val="574"/>
      <w:lvlText w:val="%1."/>
      <w:lvlJc w:val="left"/>
      <w:pPr>
        <w:ind w:left="0" w:firstLine="0"/>
      </w:pPr>
      <w:rPr>
        <w:color w:val="000000"/>
        <w:sz w:val="44"/>
      </w:rPr>
    </w:lvl>
    <w:lvl w:ilvl="1" w:tentative="0">
      <w:start w:val="1"/>
      <w:numFmt w:val="decimal"/>
      <w:pStyle w:val="671"/>
      <w:lvlText w:val="%2"/>
      <w:lvlJc w:val="left"/>
      <w:pPr>
        <w:ind w:left="0" w:firstLine="0"/>
      </w:pPr>
      <w:rPr>
        <w:rFonts w:hint="eastAsia"/>
      </w:rPr>
    </w:lvl>
    <w:lvl w:ilvl="2" w:tentative="0">
      <w:start w:val="1"/>
      <w:numFmt w:val="decimal"/>
      <w:pStyle w:val="702"/>
      <w:lvlText w:val="%2.%3"/>
      <w:lvlJc w:val="left"/>
      <w:pPr>
        <w:ind w:left="0" w:firstLine="0"/>
      </w:pPr>
      <w:rPr>
        <w:rFonts w:hint="eastAsia"/>
      </w:rPr>
    </w:lvl>
    <w:lvl w:ilvl="3" w:tentative="0">
      <w:start w:val="1"/>
      <w:numFmt w:val="decimal"/>
      <w:pStyle w:val="432"/>
      <w:lvlText w:val="%2.%3.%4"/>
      <w:lvlJc w:val="left"/>
      <w:pPr>
        <w:ind w:left="0" w:firstLine="0"/>
      </w:pPr>
      <w:rPr>
        <w:rFonts w:hint="eastAsia"/>
      </w:rPr>
    </w:lvl>
    <w:lvl w:ilvl="4" w:tentative="0">
      <w:start w:val="1"/>
      <w:numFmt w:val="decimal"/>
      <w:pStyle w:val="907"/>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abstractNum w:abstractNumId="15">
    <w:nsid w:val="72183CF9"/>
    <w:multiLevelType w:val="multilevel"/>
    <w:tmpl w:val="72183CF9"/>
    <w:lvl w:ilvl="0" w:tentative="0">
      <w:start w:val="1"/>
      <w:numFmt w:val="decimal"/>
      <w:pStyle w:val="761"/>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14"/>
  </w:num>
  <w:num w:numId="4">
    <w:abstractNumId w:val="4"/>
  </w:num>
  <w:num w:numId="5">
    <w:abstractNumId w:val="2"/>
  </w:num>
  <w:num w:numId="6">
    <w:abstractNumId w:val="10"/>
  </w:num>
  <w:num w:numId="7">
    <w:abstractNumId w:val="12"/>
  </w:num>
  <w:num w:numId="8">
    <w:abstractNumId w:val="15"/>
  </w:num>
  <w:num w:numId="9">
    <w:abstractNumId w:val="9"/>
  </w:num>
  <w:num w:numId="10">
    <w:abstractNumId w:val="1"/>
  </w:num>
  <w:num w:numId="11">
    <w:abstractNumId w:val="7"/>
  </w:num>
  <w:num w:numId="12">
    <w:abstractNumId w:val="5"/>
  </w:num>
  <w:num w:numId="13">
    <w:abstractNumId w:val="13"/>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939"/>
    <w:rsid w:val="00745002"/>
    <w:rsid w:val="00AF2939"/>
    <w:rsid w:val="0475016D"/>
    <w:rsid w:val="0BB464EA"/>
    <w:rsid w:val="1139767B"/>
    <w:rsid w:val="1A253F8B"/>
    <w:rsid w:val="47593407"/>
    <w:rsid w:val="536C7F5A"/>
    <w:rsid w:val="6873723D"/>
    <w:rsid w:val="69BD2E65"/>
    <w:rsid w:val="770376FD"/>
    <w:rsid w:val="78FB0FAB"/>
    <w:rsid w:val="79704384"/>
    <w:rsid w:val="7A1D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rPr>
  </w:style>
  <w:style w:type="paragraph" w:styleId="2">
    <w:name w:val="heading 1"/>
    <w:basedOn w:val="1"/>
    <w:next w:val="1"/>
    <w:link w:val="60"/>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61"/>
    <w:qFormat/>
    <w:uiPriority w:val="9"/>
    <w:pPr>
      <w:keepNext/>
      <w:keepLines/>
      <w:spacing w:before="360" w:after="200"/>
      <w:outlineLvl w:val="1"/>
    </w:pPr>
    <w:rPr>
      <w:rFonts w:ascii="Arial" w:hAnsi="Arial" w:eastAsia="Arial"/>
      <w:sz w:val="34"/>
      <w:szCs w:val="20"/>
    </w:rPr>
  </w:style>
  <w:style w:type="paragraph" w:styleId="4">
    <w:name w:val="heading 3"/>
    <w:basedOn w:val="1"/>
    <w:next w:val="1"/>
    <w:link w:val="62"/>
    <w:qFormat/>
    <w:uiPriority w:val="9"/>
    <w:pPr>
      <w:keepNext/>
      <w:keepLines/>
      <w:spacing w:before="320" w:after="200"/>
      <w:outlineLvl w:val="2"/>
    </w:pPr>
    <w:rPr>
      <w:rFonts w:ascii="Arial" w:hAnsi="Arial" w:eastAsia="Arial"/>
      <w:sz w:val="30"/>
      <w:szCs w:val="30"/>
    </w:rPr>
  </w:style>
  <w:style w:type="paragraph" w:styleId="5">
    <w:name w:val="heading 4"/>
    <w:basedOn w:val="1"/>
    <w:next w:val="1"/>
    <w:link w:val="63"/>
    <w:qFormat/>
    <w:uiPriority w:val="9"/>
    <w:pPr>
      <w:keepNext/>
      <w:keepLines/>
      <w:spacing w:before="320" w:after="200"/>
      <w:outlineLvl w:val="3"/>
    </w:pPr>
    <w:rPr>
      <w:rFonts w:ascii="Arial" w:hAnsi="Arial" w:eastAsia="Arial"/>
      <w:b/>
      <w:bCs/>
      <w:sz w:val="26"/>
      <w:szCs w:val="26"/>
    </w:rPr>
  </w:style>
  <w:style w:type="paragraph" w:styleId="6">
    <w:name w:val="heading 5"/>
    <w:basedOn w:val="1"/>
    <w:next w:val="1"/>
    <w:link w:val="64"/>
    <w:qFormat/>
    <w:uiPriority w:val="9"/>
    <w:pPr>
      <w:keepNext/>
      <w:keepLines/>
      <w:spacing w:before="320" w:after="200"/>
      <w:outlineLvl w:val="4"/>
    </w:pPr>
    <w:rPr>
      <w:rFonts w:ascii="Arial" w:hAnsi="Arial" w:eastAsia="Arial"/>
      <w:b/>
      <w:bCs/>
      <w:sz w:val="24"/>
    </w:rPr>
  </w:style>
  <w:style w:type="paragraph" w:styleId="7">
    <w:name w:val="heading 6"/>
    <w:basedOn w:val="1"/>
    <w:next w:val="1"/>
    <w:link w:val="65"/>
    <w:qFormat/>
    <w:uiPriority w:val="9"/>
    <w:pPr>
      <w:keepNext/>
      <w:keepLines/>
      <w:spacing w:before="320" w:after="200"/>
      <w:outlineLvl w:val="5"/>
    </w:pPr>
    <w:rPr>
      <w:rFonts w:ascii="Arial" w:hAnsi="Arial" w:eastAsia="Arial"/>
      <w:b/>
      <w:bCs/>
      <w:sz w:val="22"/>
      <w:szCs w:val="22"/>
    </w:rPr>
  </w:style>
  <w:style w:type="paragraph" w:styleId="8">
    <w:name w:val="heading 7"/>
    <w:basedOn w:val="1"/>
    <w:next w:val="1"/>
    <w:link w:val="66"/>
    <w:qFormat/>
    <w:uiPriority w:val="9"/>
    <w:pPr>
      <w:keepNext/>
      <w:keepLines/>
      <w:spacing w:before="320" w:after="200"/>
      <w:outlineLvl w:val="6"/>
    </w:pPr>
    <w:rPr>
      <w:rFonts w:ascii="Arial" w:hAnsi="Arial" w:eastAsia="Arial"/>
      <w:b/>
      <w:bCs/>
      <w:i/>
      <w:iCs/>
      <w:sz w:val="22"/>
      <w:szCs w:val="22"/>
    </w:rPr>
  </w:style>
  <w:style w:type="paragraph" w:styleId="9">
    <w:name w:val="heading 8"/>
    <w:basedOn w:val="1"/>
    <w:next w:val="1"/>
    <w:link w:val="67"/>
    <w:qFormat/>
    <w:uiPriority w:val="9"/>
    <w:pPr>
      <w:keepNext/>
      <w:keepLines/>
      <w:spacing w:before="320" w:after="200"/>
      <w:outlineLvl w:val="7"/>
    </w:pPr>
    <w:rPr>
      <w:rFonts w:ascii="Arial" w:hAnsi="Arial" w:eastAsia="Arial"/>
      <w:i/>
      <w:iCs/>
      <w:sz w:val="22"/>
      <w:szCs w:val="22"/>
    </w:rPr>
  </w:style>
  <w:style w:type="paragraph" w:styleId="10">
    <w:name w:val="heading 9"/>
    <w:basedOn w:val="1"/>
    <w:next w:val="1"/>
    <w:link w:val="68"/>
    <w:qFormat/>
    <w:uiPriority w:val="9"/>
    <w:pPr>
      <w:keepNext/>
      <w:keepLines/>
      <w:spacing w:before="320" w:after="200"/>
      <w:outlineLvl w:val="8"/>
    </w:pPr>
    <w:rPr>
      <w:rFonts w:ascii="Arial" w:hAnsi="Arial" w:eastAsia="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qFormat/>
    <w:uiPriority w:val="35"/>
    <w:pPr>
      <w:spacing w:line="276" w:lineRule="auto"/>
    </w:pPr>
    <w:rPr>
      <w:b/>
      <w:bCs/>
      <w:color w:val="4F81BD"/>
      <w:sz w:val="18"/>
      <w:szCs w:val="18"/>
    </w:rPr>
  </w:style>
  <w:style w:type="paragraph" w:styleId="13">
    <w:name w:val="annotation text"/>
    <w:basedOn w:val="1"/>
    <w:link w:val="70"/>
    <w:semiHidden/>
    <w:qFormat/>
    <w:uiPriority w:val="0"/>
    <w:pPr>
      <w:jc w:val="left"/>
    </w:pPr>
    <w:rPr>
      <w:kern w:val="2"/>
      <w:szCs w:val="22"/>
    </w:rPr>
  </w:style>
  <w:style w:type="paragraph" w:styleId="14">
    <w:name w:val="Body Text Indent"/>
    <w:basedOn w:val="1"/>
    <w:link w:val="71"/>
    <w:unhideWhenUsed/>
    <w:qFormat/>
    <w:uiPriority w:val="0"/>
    <w:pPr>
      <w:ind w:firstLine="630"/>
    </w:pPr>
    <w:rPr>
      <w:rFonts w:eastAsia="仿宋_GB2312"/>
      <w:sz w:val="32"/>
      <w:szCs w:val="20"/>
    </w:r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Plain Text"/>
    <w:basedOn w:val="1"/>
    <w:link w:val="73"/>
    <w:qFormat/>
    <w:uiPriority w:val="99"/>
    <w:rPr>
      <w:rFonts w:ascii="宋体" w:hAnsi="Courier New"/>
      <w:szCs w:val="21"/>
    </w:rPr>
  </w:style>
  <w:style w:type="paragraph" w:styleId="18">
    <w:name w:val="toc 8"/>
    <w:basedOn w:val="1"/>
    <w:next w:val="1"/>
    <w:unhideWhenUsed/>
    <w:qFormat/>
    <w:uiPriority w:val="39"/>
    <w:pPr>
      <w:spacing w:after="57"/>
      <w:ind w:left="1984"/>
    </w:pPr>
  </w:style>
  <w:style w:type="paragraph" w:styleId="19">
    <w:name w:val="endnote text"/>
    <w:basedOn w:val="1"/>
    <w:link w:val="75"/>
    <w:unhideWhenUsed/>
    <w:qFormat/>
    <w:uiPriority w:val="99"/>
    <w:rPr>
      <w:sz w:val="20"/>
      <w:szCs w:val="20"/>
    </w:rPr>
  </w:style>
  <w:style w:type="paragraph" w:styleId="20">
    <w:name w:val="Balloon Text"/>
    <w:basedOn w:val="1"/>
    <w:link w:val="77"/>
    <w:unhideWhenUsed/>
    <w:qFormat/>
    <w:uiPriority w:val="99"/>
    <w:rPr>
      <w:sz w:val="18"/>
      <w:szCs w:val="18"/>
    </w:rPr>
  </w:style>
  <w:style w:type="paragraph" w:styleId="21">
    <w:name w:val="footer"/>
    <w:basedOn w:val="1"/>
    <w:link w:val="80"/>
    <w:unhideWhenUsed/>
    <w:qFormat/>
    <w:uiPriority w:val="0"/>
    <w:pPr>
      <w:tabs>
        <w:tab w:val="center" w:pos="7143"/>
        <w:tab w:val="right" w:pos="14287"/>
      </w:tabs>
    </w:pPr>
  </w:style>
  <w:style w:type="paragraph" w:styleId="22">
    <w:name w:val="header"/>
    <w:basedOn w:val="1"/>
    <w:link w:val="83"/>
    <w:unhideWhenUsed/>
    <w:qFormat/>
    <w:uiPriority w:val="0"/>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85"/>
    <w:qFormat/>
    <w:uiPriority w:val="11"/>
    <w:pPr>
      <w:spacing w:before="200" w:after="200"/>
    </w:pPr>
    <w:rPr>
      <w:sz w:val="24"/>
    </w:rPr>
  </w:style>
  <w:style w:type="paragraph" w:styleId="26">
    <w:name w:val="footnote text"/>
    <w:basedOn w:val="1"/>
    <w:link w:val="88"/>
    <w:unhideWhenUsed/>
    <w:qFormat/>
    <w:uiPriority w:val="99"/>
    <w:pPr>
      <w:spacing w:after="40"/>
    </w:pPr>
    <w:rPr>
      <w:sz w:val="18"/>
      <w:szCs w:val="20"/>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Title"/>
    <w:basedOn w:val="1"/>
    <w:next w:val="1"/>
    <w:link w:val="90"/>
    <w:qFormat/>
    <w:uiPriority w:val="10"/>
    <w:pPr>
      <w:spacing w:before="300" w:after="200"/>
      <w:contextualSpacing/>
    </w:pPr>
    <w:rPr>
      <w:sz w:val="48"/>
      <w:szCs w:val="48"/>
    </w:rPr>
  </w:style>
  <w:style w:type="paragraph" w:styleId="32">
    <w:name w:val="annotation subject"/>
    <w:basedOn w:val="13"/>
    <w:next w:val="13"/>
    <w:link w:val="92"/>
    <w:unhideWhenUsed/>
    <w:qFormat/>
    <w:uiPriority w:val="99"/>
    <w:rPr>
      <w:b/>
      <w:bCs/>
      <w:kern w:val="0"/>
      <w:szCs w:val="24"/>
    </w:rPr>
  </w:style>
  <w:style w:type="paragraph" w:styleId="33">
    <w:name w:val="Body Text First Indent 2"/>
    <w:basedOn w:val="14"/>
    <w:next w:val="21"/>
    <w:link w:val="93"/>
    <w:qFormat/>
    <w:uiPriority w:val="0"/>
    <w:pPr>
      <w:spacing w:after="120"/>
      <w:ind w:left="420" w:leftChars="200" w:firstLine="420" w:firstLineChars="200"/>
    </w:pPr>
    <w:rPr>
      <w:rFonts w:eastAsia="宋体"/>
      <w:sz w:val="21"/>
      <w:szCs w:val="24"/>
    </w:rPr>
  </w:style>
  <w:style w:type="table" w:styleId="35">
    <w:name w:val="Table Grid"/>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unhideWhenUsed/>
    <w:qFormat/>
    <w:uiPriority w:val="99"/>
    <w:rPr>
      <w:vertAlign w:val="superscript"/>
    </w:rPr>
  </w:style>
  <w:style w:type="character" w:styleId="38">
    <w:name w:val="page number"/>
    <w:qFormat/>
    <w:uiPriority w:val="0"/>
  </w:style>
  <w:style w:type="character" w:styleId="39">
    <w:name w:val="Hyperlink"/>
    <w:basedOn w:val="36"/>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标题 1 Char"/>
    <w:basedOn w:val="36"/>
    <w:link w:val="43"/>
    <w:qFormat/>
    <w:uiPriority w:val="0"/>
    <w:rPr>
      <w:rFonts w:ascii="Times New Roman" w:hAnsi="Times New Roman" w:eastAsia="宋体" w:cs="Times New Roman"/>
      <w:b/>
      <w:bCs/>
      <w:kern w:val="44"/>
      <w:sz w:val="44"/>
      <w:szCs w:val="44"/>
    </w:rPr>
  </w:style>
  <w:style w:type="paragraph" w:customStyle="1" w:styleId="43">
    <w:name w:val="标题 11"/>
    <w:basedOn w:val="1"/>
    <w:next w:val="1"/>
    <w:link w:val="42"/>
    <w:qFormat/>
    <w:uiPriority w:val="0"/>
    <w:pPr>
      <w:keepNext/>
      <w:keepLines/>
      <w:spacing w:line="460" w:lineRule="exact"/>
      <w:jc w:val="left"/>
      <w:outlineLvl w:val="0"/>
    </w:pPr>
    <w:rPr>
      <w:b/>
      <w:bCs/>
      <w:kern w:val="44"/>
      <w:sz w:val="44"/>
      <w:szCs w:val="44"/>
    </w:rPr>
  </w:style>
  <w:style w:type="character" w:customStyle="1" w:styleId="44">
    <w:name w:val="标题 2 Char"/>
    <w:basedOn w:val="36"/>
    <w:link w:val="45"/>
    <w:qFormat/>
    <w:uiPriority w:val="0"/>
    <w:rPr>
      <w:rFonts w:asciiTheme="majorHAnsi" w:hAnsiTheme="majorHAnsi" w:eastAsiaTheme="majorEastAsia" w:cstheme="majorBidi"/>
      <w:b/>
      <w:bCs/>
      <w:kern w:val="0"/>
      <w:sz w:val="32"/>
      <w:szCs w:val="32"/>
    </w:rPr>
  </w:style>
  <w:style w:type="paragraph" w:customStyle="1" w:styleId="45">
    <w:name w:val="标题 21"/>
    <w:basedOn w:val="1"/>
    <w:next w:val="1"/>
    <w:link w:val="44"/>
    <w:qFormat/>
    <w:uiPriority w:val="0"/>
    <w:pPr>
      <w:keepNext/>
      <w:keepLines/>
      <w:spacing w:before="260" w:after="260" w:line="413" w:lineRule="auto"/>
      <w:outlineLvl w:val="1"/>
    </w:pPr>
    <w:rPr>
      <w:rFonts w:asciiTheme="majorHAnsi" w:hAnsiTheme="majorHAnsi" w:eastAsiaTheme="majorEastAsia" w:cstheme="majorBidi"/>
      <w:b/>
      <w:bCs/>
      <w:sz w:val="32"/>
      <w:szCs w:val="32"/>
    </w:rPr>
  </w:style>
  <w:style w:type="character" w:customStyle="1" w:styleId="46">
    <w:name w:val="标题 3 Char"/>
    <w:basedOn w:val="36"/>
    <w:link w:val="47"/>
    <w:qFormat/>
    <w:uiPriority w:val="0"/>
    <w:rPr>
      <w:rFonts w:ascii="Times New Roman" w:hAnsi="Times New Roman" w:eastAsia="宋体" w:cs="Times New Roman"/>
      <w:b/>
      <w:bCs/>
      <w:kern w:val="0"/>
      <w:sz w:val="32"/>
      <w:szCs w:val="32"/>
    </w:rPr>
  </w:style>
  <w:style w:type="paragraph" w:customStyle="1" w:styleId="47">
    <w:name w:val="标题 31"/>
    <w:basedOn w:val="1"/>
    <w:next w:val="1"/>
    <w:link w:val="46"/>
    <w:qFormat/>
    <w:uiPriority w:val="0"/>
    <w:pPr>
      <w:keepNext/>
      <w:keepLines/>
      <w:spacing w:before="260" w:after="260" w:line="360" w:lineRule="auto"/>
      <w:ind w:left="171"/>
      <w:outlineLvl w:val="2"/>
    </w:pPr>
    <w:rPr>
      <w:b/>
      <w:bCs/>
      <w:sz w:val="32"/>
      <w:szCs w:val="32"/>
    </w:rPr>
  </w:style>
  <w:style w:type="character" w:customStyle="1" w:styleId="48">
    <w:name w:val="标题 4 Char"/>
    <w:basedOn w:val="36"/>
    <w:link w:val="49"/>
    <w:qFormat/>
    <w:uiPriority w:val="0"/>
    <w:rPr>
      <w:rFonts w:asciiTheme="majorHAnsi" w:hAnsiTheme="majorHAnsi" w:eastAsiaTheme="majorEastAsia" w:cstheme="majorBidi"/>
      <w:b/>
      <w:bCs/>
      <w:kern w:val="0"/>
      <w:sz w:val="28"/>
      <w:szCs w:val="28"/>
    </w:rPr>
  </w:style>
  <w:style w:type="paragraph" w:customStyle="1" w:styleId="49">
    <w:name w:val="标题 41"/>
    <w:basedOn w:val="1"/>
    <w:next w:val="1"/>
    <w:link w:val="48"/>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customStyle="1" w:styleId="50">
    <w:name w:val="标题 5 Char"/>
    <w:basedOn w:val="36"/>
    <w:link w:val="51"/>
    <w:qFormat/>
    <w:uiPriority w:val="0"/>
    <w:rPr>
      <w:rFonts w:ascii="Times New Roman" w:hAnsi="Times New Roman" w:eastAsia="宋体" w:cs="Times New Roman"/>
      <w:b/>
      <w:bCs/>
      <w:kern w:val="0"/>
      <w:sz w:val="28"/>
      <w:szCs w:val="28"/>
    </w:rPr>
  </w:style>
  <w:style w:type="paragraph" w:customStyle="1" w:styleId="51">
    <w:name w:val="标题 51"/>
    <w:basedOn w:val="1"/>
    <w:next w:val="1"/>
    <w:link w:val="50"/>
    <w:qFormat/>
    <w:uiPriority w:val="0"/>
    <w:pPr>
      <w:keepNext/>
      <w:keepLines/>
      <w:spacing w:before="280" w:after="290" w:line="376" w:lineRule="auto"/>
      <w:outlineLvl w:val="4"/>
    </w:pPr>
    <w:rPr>
      <w:b/>
      <w:bCs/>
      <w:sz w:val="28"/>
      <w:szCs w:val="28"/>
    </w:rPr>
  </w:style>
  <w:style w:type="character" w:customStyle="1" w:styleId="52">
    <w:name w:val="标题 6 Char"/>
    <w:basedOn w:val="36"/>
    <w:link w:val="53"/>
    <w:qFormat/>
    <w:uiPriority w:val="0"/>
    <w:rPr>
      <w:rFonts w:asciiTheme="majorHAnsi" w:hAnsiTheme="majorHAnsi" w:eastAsiaTheme="majorEastAsia" w:cstheme="majorBidi"/>
      <w:b/>
      <w:bCs/>
      <w:kern w:val="0"/>
      <w:sz w:val="24"/>
      <w:szCs w:val="24"/>
    </w:rPr>
  </w:style>
  <w:style w:type="paragraph" w:customStyle="1" w:styleId="53">
    <w:name w:val="标题 61"/>
    <w:basedOn w:val="1"/>
    <w:next w:val="1"/>
    <w:link w:val="52"/>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Theme="majorHAnsi" w:hAnsiTheme="majorHAnsi" w:eastAsiaTheme="majorEastAsia" w:cstheme="majorBidi"/>
      <w:b/>
      <w:bCs/>
      <w:sz w:val="24"/>
    </w:rPr>
  </w:style>
  <w:style w:type="character" w:customStyle="1" w:styleId="54">
    <w:name w:val="标题 7 Char"/>
    <w:basedOn w:val="36"/>
    <w:link w:val="55"/>
    <w:qFormat/>
    <w:uiPriority w:val="0"/>
    <w:rPr>
      <w:rFonts w:ascii="Times New Roman" w:hAnsi="Times New Roman" w:eastAsia="宋体" w:cs="Times New Roman"/>
      <w:b/>
      <w:bCs/>
      <w:kern w:val="0"/>
      <w:sz w:val="24"/>
      <w:szCs w:val="24"/>
    </w:rPr>
  </w:style>
  <w:style w:type="paragraph" w:customStyle="1" w:styleId="55">
    <w:name w:val="标题 71"/>
    <w:basedOn w:val="1"/>
    <w:next w:val="1"/>
    <w:link w:val="54"/>
    <w:qFormat/>
    <w:uiPriority w:val="0"/>
    <w:pPr>
      <w:keepNext/>
      <w:keepLines/>
      <w:widowControl/>
      <w:tabs>
        <w:tab w:val="left" w:pos="1320"/>
        <w:tab w:val="left" w:pos="2520"/>
        <w:tab w:val="left" w:pos="3900"/>
      </w:tabs>
      <w:spacing w:before="240" w:after="64" w:line="320" w:lineRule="auto"/>
      <w:ind w:left="3900" w:hanging="420"/>
      <w:jc w:val="left"/>
      <w:outlineLvl w:val="6"/>
    </w:pPr>
    <w:rPr>
      <w:b/>
      <w:bCs/>
      <w:sz w:val="24"/>
    </w:rPr>
  </w:style>
  <w:style w:type="character" w:customStyle="1" w:styleId="56">
    <w:name w:val="标题 8 Char"/>
    <w:basedOn w:val="36"/>
    <w:link w:val="57"/>
    <w:qFormat/>
    <w:uiPriority w:val="0"/>
    <w:rPr>
      <w:rFonts w:asciiTheme="majorHAnsi" w:hAnsiTheme="majorHAnsi" w:eastAsiaTheme="majorEastAsia" w:cstheme="majorBidi"/>
      <w:kern w:val="0"/>
      <w:sz w:val="24"/>
      <w:szCs w:val="24"/>
    </w:rPr>
  </w:style>
  <w:style w:type="paragraph" w:customStyle="1" w:styleId="57">
    <w:name w:val="标题 81"/>
    <w:basedOn w:val="1"/>
    <w:next w:val="1"/>
    <w:link w:val="56"/>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Theme="majorHAnsi" w:hAnsiTheme="majorHAnsi" w:eastAsiaTheme="majorEastAsia" w:cstheme="majorBidi"/>
      <w:sz w:val="24"/>
    </w:rPr>
  </w:style>
  <w:style w:type="character" w:customStyle="1" w:styleId="58">
    <w:name w:val="标题 9 Char"/>
    <w:basedOn w:val="36"/>
    <w:link w:val="59"/>
    <w:qFormat/>
    <w:uiPriority w:val="0"/>
    <w:rPr>
      <w:rFonts w:asciiTheme="majorHAnsi" w:hAnsiTheme="majorHAnsi" w:eastAsiaTheme="majorEastAsia" w:cstheme="majorBidi"/>
      <w:kern w:val="0"/>
      <w:szCs w:val="21"/>
    </w:rPr>
  </w:style>
  <w:style w:type="paragraph" w:customStyle="1" w:styleId="59">
    <w:name w:val="标题 91"/>
    <w:basedOn w:val="1"/>
    <w:next w:val="1"/>
    <w:link w:val="58"/>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Theme="majorHAnsi" w:hAnsiTheme="majorHAnsi" w:eastAsiaTheme="majorEastAsia" w:cstheme="majorBidi"/>
      <w:szCs w:val="21"/>
    </w:rPr>
  </w:style>
  <w:style w:type="character" w:customStyle="1" w:styleId="60">
    <w:name w:val="标题 1 Char1"/>
    <w:link w:val="2"/>
    <w:qFormat/>
    <w:uiPriority w:val="9"/>
    <w:rPr>
      <w:rFonts w:ascii="Arial" w:hAnsi="Arial" w:eastAsia="Arial" w:cs="Times New Roman"/>
      <w:kern w:val="0"/>
      <w:sz w:val="40"/>
      <w:szCs w:val="40"/>
    </w:rPr>
  </w:style>
  <w:style w:type="character" w:customStyle="1" w:styleId="61">
    <w:name w:val="标题 2 Char1"/>
    <w:link w:val="3"/>
    <w:qFormat/>
    <w:uiPriority w:val="9"/>
    <w:rPr>
      <w:rFonts w:ascii="Arial" w:hAnsi="Arial" w:eastAsia="Arial" w:cs="Times New Roman"/>
      <w:kern w:val="0"/>
      <w:sz w:val="34"/>
      <w:szCs w:val="20"/>
    </w:rPr>
  </w:style>
  <w:style w:type="character" w:customStyle="1" w:styleId="62">
    <w:name w:val="标题 3 Char2"/>
    <w:link w:val="4"/>
    <w:qFormat/>
    <w:uiPriority w:val="9"/>
    <w:rPr>
      <w:rFonts w:ascii="Arial" w:hAnsi="Arial" w:eastAsia="Arial" w:cs="Times New Roman"/>
      <w:kern w:val="0"/>
      <w:sz w:val="30"/>
      <w:szCs w:val="30"/>
    </w:rPr>
  </w:style>
  <w:style w:type="character" w:customStyle="1" w:styleId="63">
    <w:name w:val="标题 4 Char1"/>
    <w:link w:val="5"/>
    <w:qFormat/>
    <w:uiPriority w:val="9"/>
    <w:rPr>
      <w:rFonts w:ascii="Arial" w:hAnsi="Arial" w:eastAsia="Arial" w:cs="Times New Roman"/>
      <w:b/>
      <w:bCs/>
      <w:kern w:val="0"/>
      <w:sz w:val="26"/>
      <w:szCs w:val="26"/>
    </w:rPr>
  </w:style>
  <w:style w:type="character" w:customStyle="1" w:styleId="64">
    <w:name w:val="标题 5 Char1"/>
    <w:link w:val="6"/>
    <w:qFormat/>
    <w:uiPriority w:val="9"/>
    <w:rPr>
      <w:rFonts w:ascii="Arial" w:hAnsi="Arial" w:eastAsia="Arial" w:cs="Times New Roman"/>
      <w:b/>
      <w:bCs/>
      <w:kern w:val="0"/>
      <w:sz w:val="24"/>
      <w:szCs w:val="24"/>
    </w:rPr>
  </w:style>
  <w:style w:type="character" w:customStyle="1" w:styleId="65">
    <w:name w:val="标题 6 Char1"/>
    <w:link w:val="7"/>
    <w:qFormat/>
    <w:uiPriority w:val="9"/>
    <w:rPr>
      <w:rFonts w:ascii="Arial" w:hAnsi="Arial" w:eastAsia="Arial" w:cs="Times New Roman"/>
      <w:b/>
      <w:bCs/>
      <w:kern w:val="0"/>
      <w:sz w:val="22"/>
    </w:rPr>
  </w:style>
  <w:style w:type="character" w:customStyle="1" w:styleId="66">
    <w:name w:val="标题 7 Char1"/>
    <w:link w:val="8"/>
    <w:qFormat/>
    <w:uiPriority w:val="9"/>
    <w:rPr>
      <w:rFonts w:ascii="Arial" w:hAnsi="Arial" w:eastAsia="Arial" w:cs="Times New Roman"/>
      <w:b/>
      <w:bCs/>
      <w:i/>
      <w:iCs/>
      <w:kern w:val="0"/>
      <w:sz w:val="22"/>
    </w:rPr>
  </w:style>
  <w:style w:type="character" w:customStyle="1" w:styleId="67">
    <w:name w:val="标题 8 Char1"/>
    <w:link w:val="9"/>
    <w:qFormat/>
    <w:uiPriority w:val="9"/>
    <w:rPr>
      <w:rFonts w:ascii="Arial" w:hAnsi="Arial" w:eastAsia="Arial" w:cs="Times New Roman"/>
      <w:i/>
      <w:iCs/>
      <w:kern w:val="0"/>
      <w:sz w:val="22"/>
    </w:rPr>
  </w:style>
  <w:style w:type="character" w:customStyle="1" w:styleId="68">
    <w:name w:val="标题 9 Char1"/>
    <w:link w:val="10"/>
    <w:qFormat/>
    <w:uiPriority w:val="9"/>
    <w:rPr>
      <w:rFonts w:ascii="Arial" w:hAnsi="Arial" w:eastAsia="Arial" w:cs="Times New Roman"/>
      <w:i/>
      <w:iCs/>
      <w:kern w:val="0"/>
      <w:szCs w:val="21"/>
    </w:rPr>
  </w:style>
  <w:style w:type="character" w:customStyle="1" w:styleId="69">
    <w:name w:val="批注文字 Char"/>
    <w:basedOn w:val="36"/>
    <w:link w:val="13"/>
    <w:qFormat/>
    <w:uiPriority w:val="0"/>
    <w:rPr>
      <w:rFonts w:ascii="Times New Roman" w:hAnsi="Times New Roman" w:eastAsia="宋体" w:cs="Times New Roman"/>
      <w:kern w:val="0"/>
      <w:szCs w:val="24"/>
    </w:rPr>
  </w:style>
  <w:style w:type="character" w:customStyle="1" w:styleId="70">
    <w:name w:val="批注文字 Char2"/>
    <w:link w:val="13"/>
    <w:semiHidden/>
    <w:qFormat/>
    <w:uiPriority w:val="0"/>
    <w:rPr>
      <w:rFonts w:ascii="Times New Roman" w:hAnsi="Times New Roman" w:eastAsia="宋体" w:cs="Times New Roman"/>
    </w:rPr>
  </w:style>
  <w:style w:type="character" w:customStyle="1" w:styleId="71">
    <w:name w:val="正文文本缩进 Char"/>
    <w:basedOn w:val="36"/>
    <w:link w:val="14"/>
    <w:qFormat/>
    <w:uiPriority w:val="0"/>
    <w:rPr>
      <w:rFonts w:ascii="Times New Roman" w:hAnsi="Times New Roman" w:eastAsia="仿宋_GB2312" w:cs="Times New Roman"/>
      <w:kern w:val="0"/>
      <w:sz w:val="32"/>
      <w:szCs w:val="20"/>
    </w:rPr>
  </w:style>
  <w:style w:type="character" w:customStyle="1" w:styleId="72">
    <w:name w:val="纯文本 Char"/>
    <w:basedOn w:val="36"/>
    <w:link w:val="17"/>
    <w:qFormat/>
    <w:uiPriority w:val="0"/>
    <w:rPr>
      <w:rFonts w:ascii="宋体" w:hAnsi="Courier New" w:eastAsia="宋体" w:cs="Courier New"/>
      <w:kern w:val="0"/>
      <w:szCs w:val="21"/>
    </w:rPr>
  </w:style>
  <w:style w:type="character" w:customStyle="1" w:styleId="73">
    <w:name w:val="纯文本 Char3"/>
    <w:link w:val="17"/>
    <w:qFormat/>
    <w:uiPriority w:val="99"/>
    <w:rPr>
      <w:rFonts w:ascii="宋体" w:hAnsi="Courier New" w:eastAsia="宋体" w:cs="Times New Roman"/>
      <w:kern w:val="0"/>
      <w:szCs w:val="21"/>
    </w:rPr>
  </w:style>
  <w:style w:type="character" w:customStyle="1" w:styleId="74">
    <w:name w:val="尾注文本 Char"/>
    <w:basedOn w:val="36"/>
    <w:link w:val="19"/>
    <w:qFormat/>
    <w:uiPriority w:val="0"/>
    <w:rPr>
      <w:rFonts w:ascii="Times New Roman" w:hAnsi="Times New Roman" w:eastAsia="宋体" w:cs="Times New Roman"/>
      <w:kern w:val="0"/>
      <w:szCs w:val="24"/>
    </w:rPr>
  </w:style>
  <w:style w:type="character" w:customStyle="1" w:styleId="75">
    <w:name w:val="尾注文本 Char3"/>
    <w:link w:val="19"/>
    <w:qFormat/>
    <w:uiPriority w:val="99"/>
    <w:rPr>
      <w:rFonts w:ascii="Times New Roman" w:hAnsi="Times New Roman" w:eastAsia="宋体" w:cs="Times New Roman"/>
      <w:kern w:val="0"/>
      <w:sz w:val="20"/>
      <w:szCs w:val="20"/>
    </w:rPr>
  </w:style>
  <w:style w:type="character" w:customStyle="1" w:styleId="76">
    <w:name w:val="批注框文本 Char"/>
    <w:basedOn w:val="36"/>
    <w:link w:val="20"/>
    <w:qFormat/>
    <w:uiPriority w:val="0"/>
    <w:rPr>
      <w:rFonts w:ascii="Times New Roman" w:hAnsi="Times New Roman" w:eastAsia="宋体" w:cs="Times New Roman"/>
      <w:kern w:val="0"/>
      <w:sz w:val="18"/>
      <w:szCs w:val="18"/>
    </w:rPr>
  </w:style>
  <w:style w:type="character" w:customStyle="1" w:styleId="77">
    <w:name w:val="批注框文本 Char3"/>
    <w:link w:val="20"/>
    <w:qFormat/>
    <w:uiPriority w:val="99"/>
    <w:rPr>
      <w:rFonts w:ascii="Times New Roman" w:hAnsi="Times New Roman" w:eastAsia="宋体" w:cs="Times New Roman"/>
      <w:kern w:val="0"/>
      <w:sz w:val="18"/>
      <w:szCs w:val="18"/>
    </w:rPr>
  </w:style>
  <w:style w:type="character" w:customStyle="1" w:styleId="78">
    <w:name w:val="页脚 Char"/>
    <w:basedOn w:val="36"/>
    <w:link w:val="79"/>
    <w:qFormat/>
    <w:uiPriority w:val="99"/>
    <w:rPr>
      <w:rFonts w:ascii="Times New Roman" w:hAnsi="Times New Roman" w:eastAsia="宋体" w:cs="Times New Roman"/>
      <w:kern w:val="0"/>
      <w:sz w:val="18"/>
      <w:szCs w:val="18"/>
    </w:rPr>
  </w:style>
  <w:style w:type="paragraph" w:customStyle="1" w:styleId="79">
    <w:name w:val="页脚1"/>
    <w:basedOn w:val="1"/>
    <w:link w:val="78"/>
    <w:unhideWhenUsed/>
    <w:qFormat/>
    <w:uiPriority w:val="99"/>
    <w:pPr>
      <w:tabs>
        <w:tab w:val="center" w:pos="4153"/>
        <w:tab w:val="right" w:pos="8306"/>
      </w:tabs>
      <w:jc w:val="left"/>
    </w:pPr>
    <w:rPr>
      <w:sz w:val="18"/>
      <w:szCs w:val="18"/>
    </w:rPr>
  </w:style>
  <w:style w:type="character" w:customStyle="1" w:styleId="80">
    <w:name w:val="页脚 Char3"/>
    <w:link w:val="21"/>
    <w:qFormat/>
    <w:uiPriority w:val="0"/>
    <w:rPr>
      <w:rFonts w:ascii="Times New Roman" w:hAnsi="Times New Roman" w:eastAsia="宋体" w:cs="Times New Roman"/>
      <w:kern w:val="0"/>
      <w:szCs w:val="24"/>
    </w:rPr>
  </w:style>
  <w:style w:type="character" w:customStyle="1" w:styleId="81">
    <w:name w:val="页眉 Char"/>
    <w:basedOn w:val="36"/>
    <w:link w:val="82"/>
    <w:qFormat/>
    <w:uiPriority w:val="99"/>
    <w:rPr>
      <w:rFonts w:ascii="Times New Roman" w:hAnsi="Times New Roman" w:eastAsia="宋体" w:cs="Times New Roman"/>
      <w:kern w:val="0"/>
      <w:sz w:val="18"/>
      <w:szCs w:val="18"/>
    </w:rPr>
  </w:style>
  <w:style w:type="paragraph" w:customStyle="1" w:styleId="82">
    <w:name w:val="页眉1"/>
    <w:basedOn w:val="1"/>
    <w:link w:val="81"/>
    <w:unhideWhenUsed/>
    <w:qFormat/>
    <w:uiPriority w:val="99"/>
    <w:pPr>
      <w:pBdr>
        <w:bottom w:val="single" w:color="000000" w:sz="6" w:space="1"/>
      </w:pBdr>
      <w:tabs>
        <w:tab w:val="center" w:pos="4153"/>
        <w:tab w:val="right" w:pos="8306"/>
      </w:tabs>
      <w:jc w:val="center"/>
    </w:pPr>
    <w:rPr>
      <w:sz w:val="18"/>
      <w:szCs w:val="18"/>
    </w:rPr>
  </w:style>
  <w:style w:type="character" w:customStyle="1" w:styleId="83">
    <w:name w:val="页眉 Char3"/>
    <w:link w:val="22"/>
    <w:qFormat/>
    <w:uiPriority w:val="0"/>
    <w:rPr>
      <w:rFonts w:ascii="Times New Roman" w:hAnsi="Times New Roman" w:eastAsia="宋体" w:cs="Times New Roman"/>
      <w:kern w:val="0"/>
      <w:szCs w:val="24"/>
    </w:rPr>
  </w:style>
  <w:style w:type="character" w:customStyle="1" w:styleId="84">
    <w:name w:val="副标题 Char"/>
    <w:basedOn w:val="36"/>
    <w:link w:val="25"/>
    <w:qFormat/>
    <w:uiPriority w:val="0"/>
    <w:rPr>
      <w:rFonts w:eastAsia="宋体" w:asciiTheme="majorHAnsi" w:hAnsiTheme="majorHAnsi" w:cstheme="majorBidi"/>
      <w:b/>
      <w:bCs/>
      <w:kern w:val="28"/>
      <w:sz w:val="32"/>
      <w:szCs w:val="32"/>
    </w:rPr>
  </w:style>
  <w:style w:type="character" w:customStyle="1" w:styleId="85">
    <w:name w:val="副标题 Char3"/>
    <w:link w:val="25"/>
    <w:qFormat/>
    <w:uiPriority w:val="11"/>
    <w:rPr>
      <w:rFonts w:ascii="Times New Roman" w:hAnsi="Times New Roman" w:eastAsia="宋体" w:cs="Times New Roman"/>
      <w:kern w:val="0"/>
      <w:sz w:val="24"/>
      <w:szCs w:val="24"/>
    </w:rPr>
  </w:style>
  <w:style w:type="character" w:customStyle="1" w:styleId="86">
    <w:name w:val="脚注文本 Char"/>
    <w:basedOn w:val="36"/>
    <w:link w:val="87"/>
    <w:semiHidden/>
    <w:qFormat/>
    <w:uiPriority w:val="99"/>
    <w:rPr>
      <w:rFonts w:ascii="Times New Roman" w:hAnsi="Times New Roman" w:eastAsia="宋体" w:cs="Times New Roman"/>
      <w:kern w:val="0"/>
      <w:sz w:val="18"/>
      <w:szCs w:val="18"/>
    </w:rPr>
  </w:style>
  <w:style w:type="paragraph" w:customStyle="1" w:styleId="87">
    <w:name w:val="脚注文本1"/>
    <w:basedOn w:val="1"/>
    <w:link w:val="86"/>
    <w:qFormat/>
    <w:uiPriority w:val="99"/>
    <w:pPr>
      <w:widowControl/>
      <w:jc w:val="left"/>
    </w:pPr>
    <w:rPr>
      <w:sz w:val="18"/>
      <w:szCs w:val="18"/>
    </w:rPr>
  </w:style>
  <w:style w:type="character" w:customStyle="1" w:styleId="88">
    <w:name w:val="脚注文本 Char2"/>
    <w:link w:val="26"/>
    <w:qFormat/>
    <w:uiPriority w:val="99"/>
    <w:rPr>
      <w:rFonts w:ascii="Times New Roman" w:hAnsi="Times New Roman" w:eastAsia="宋体" w:cs="Times New Roman"/>
      <w:kern w:val="0"/>
      <w:sz w:val="18"/>
      <w:szCs w:val="20"/>
    </w:rPr>
  </w:style>
  <w:style w:type="character" w:customStyle="1" w:styleId="89">
    <w:name w:val="标题 Char"/>
    <w:basedOn w:val="36"/>
    <w:link w:val="31"/>
    <w:qFormat/>
    <w:uiPriority w:val="0"/>
    <w:rPr>
      <w:rFonts w:eastAsia="宋体" w:asciiTheme="majorHAnsi" w:hAnsiTheme="majorHAnsi" w:cstheme="majorBidi"/>
      <w:b/>
      <w:bCs/>
      <w:kern w:val="0"/>
      <w:sz w:val="32"/>
      <w:szCs w:val="32"/>
    </w:rPr>
  </w:style>
  <w:style w:type="character" w:customStyle="1" w:styleId="90">
    <w:name w:val="标题 Char3"/>
    <w:link w:val="31"/>
    <w:qFormat/>
    <w:uiPriority w:val="10"/>
    <w:rPr>
      <w:rFonts w:ascii="Times New Roman" w:hAnsi="Times New Roman" w:eastAsia="宋体" w:cs="Times New Roman"/>
      <w:kern w:val="0"/>
      <w:sz w:val="48"/>
      <w:szCs w:val="48"/>
    </w:rPr>
  </w:style>
  <w:style w:type="character" w:customStyle="1" w:styleId="91">
    <w:name w:val="批注主题 Char"/>
    <w:basedOn w:val="69"/>
    <w:link w:val="32"/>
    <w:qFormat/>
    <w:uiPriority w:val="0"/>
    <w:rPr>
      <w:b/>
      <w:bCs/>
    </w:rPr>
  </w:style>
  <w:style w:type="character" w:customStyle="1" w:styleId="92">
    <w:name w:val="批注主题 Char2"/>
    <w:link w:val="32"/>
    <w:qFormat/>
    <w:uiPriority w:val="99"/>
    <w:rPr>
      <w:rFonts w:ascii="Times New Roman" w:hAnsi="Times New Roman" w:eastAsia="宋体" w:cs="Times New Roman"/>
      <w:b/>
      <w:bCs/>
      <w:kern w:val="0"/>
      <w:szCs w:val="24"/>
    </w:rPr>
  </w:style>
  <w:style w:type="character" w:customStyle="1" w:styleId="93">
    <w:name w:val="正文首行缩进 2 Char"/>
    <w:basedOn w:val="71"/>
    <w:link w:val="33"/>
    <w:qFormat/>
    <w:uiPriority w:val="0"/>
    <w:rPr>
      <w:rFonts w:eastAsia="宋体"/>
      <w:szCs w:val="24"/>
    </w:rPr>
  </w:style>
  <w:style w:type="character" w:customStyle="1" w:styleId="94">
    <w:name w:val="正文文本 Char4"/>
    <w:semiHidden/>
    <w:qFormat/>
    <w:uiPriority w:val="99"/>
    <w:rPr>
      <w:rFonts w:ascii="Times New Roman" w:hAnsi="Times New Roman" w:eastAsia="宋体" w:cs="Times New Roman"/>
      <w:szCs w:val="24"/>
    </w:rPr>
  </w:style>
  <w:style w:type="character" w:customStyle="1" w:styleId="95">
    <w:name w:val="默认段落字体1"/>
    <w:unhideWhenUsed/>
    <w:qFormat/>
    <w:uiPriority w:val="1"/>
  </w:style>
  <w:style w:type="character" w:customStyle="1" w:styleId="96">
    <w:name w:val="Caption Char"/>
    <w:qFormat/>
    <w:uiPriority w:val="99"/>
  </w:style>
  <w:style w:type="paragraph" w:styleId="97">
    <w:name w:val="List Paragraph"/>
    <w:basedOn w:val="1"/>
    <w:qFormat/>
    <w:uiPriority w:val="34"/>
    <w:pPr>
      <w:ind w:left="720"/>
      <w:contextualSpacing/>
    </w:pPr>
  </w:style>
  <w:style w:type="paragraph" w:styleId="98">
    <w:name w:val="No Spacing"/>
    <w:qFormat/>
    <w:uiPriority w:val="1"/>
    <w:rPr>
      <w:rFonts w:ascii="Times New Roman" w:hAnsi="Times New Roman" w:eastAsia="宋体" w:cs="Times New Roman"/>
      <w:kern w:val="0"/>
      <w:sz w:val="20"/>
      <w:szCs w:val="20"/>
      <w:lang w:val="en-US" w:eastAsia="zh-CN" w:bidi="ar-SA"/>
    </w:rPr>
  </w:style>
  <w:style w:type="paragraph" w:styleId="99">
    <w:name w:val="Quote"/>
    <w:basedOn w:val="1"/>
    <w:next w:val="1"/>
    <w:link w:val="100"/>
    <w:qFormat/>
    <w:uiPriority w:val="29"/>
    <w:pPr>
      <w:ind w:left="720" w:right="720"/>
    </w:pPr>
    <w:rPr>
      <w:i/>
      <w:sz w:val="20"/>
      <w:szCs w:val="20"/>
    </w:rPr>
  </w:style>
  <w:style w:type="character" w:customStyle="1" w:styleId="100">
    <w:name w:val="引用 Char"/>
    <w:basedOn w:val="36"/>
    <w:link w:val="99"/>
    <w:qFormat/>
    <w:uiPriority w:val="29"/>
    <w:rPr>
      <w:rFonts w:ascii="Times New Roman" w:hAnsi="Times New Roman" w:eastAsia="宋体" w:cs="Times New Roman"/>
      <w:i/>
      <w:kern w:val="0"/>
      <w:sz w:val="20"/>
      <w:szCs w:val="20"/>
    </w:rPr>
  </w:style>
  <w:style w:type="paragraph" w:styleId="101">
    <w:name w:val="Intense Quote"/>
    <w:basedOn w:val="1"/>
    <w:next w:val="1"/>
    <w:link w:val="10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102">
    <w:name w:val="明显引用 Char"/>
    <w:basedOn w:val="36"/>
    <w:link w:val="101"/>
    <w:qFormat/>
    <w:uiPriority w:val="30"/>
    <w:rPr>
      <w:rFonts w:ascii="Times New Roman" w:hAnsi="Times New Roman" w:eastAsia="宋体" w:cs="Times New Roman"/>
      <w:i/>
      <w:kern w:val="0"/>
      <w:sz w:val="20"/>
      <w:szCs w:val="20"/>
      <w:shd w:val="clear" w:color="auto" w:fill="F2F2F2"/>
    </w:rPr>
  </w:style>
  <w:style w:type="table" w:customStyle="1" w:styleId="103">
    <w:name w:val="Table Grid Light"/>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4">
    <w:name w:val="Plain Table 1"/>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5">
    <w:name w:val="Plain Table 2"/>
    <w:qFormat/>
    <w:uiPriority w:val="59"/>
    <w:rPr>
      <w:rFonts w:ascii="Times New Roman" w:hAnsi="Times New Roman" w:eastAsia="宋体" w:cs="Times New Roman"/>
      <w:kern w:val="0"/>
      <w:sz w:val="20"/>
      <w:szCs w:val="20"/>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6">
    <w:name w:val="Plain Table 3"/>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07">
    <w:name w:val="Plain Table 4"/>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08">
    <w:name w:val="Plain Table 5"/>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09">
    <w:name w:val="Grid Table 1 Light"/>
    <w:qFormat/>
    <w:uiPriority w:val="99"/>
    <w:rPr>
      <w:rFonts w:ascii="Times New Roman" w:hAnsi="Times New Roman" w:eastAsia="宋体" w:cs="Times New Roman"/>
      <w:kern w:val="0"/>
      <w:sz w:val="20"/>
      <w:szCs w:val="20"/>
    </w:r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style>
  <w:style w:type="table" w:customStyle="1" w:styleId="110">
    <w:name w:val="Grid Table 1 Light - Accent 1"/>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111">
    <w:name w:val="Grid Table 1 Light - Accent 2"/>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112">
    <w:name w:val="Grid Table 1 Light - Accent 3"/>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3">
    <w:name w:val="Grid Table 1 Light - Accent 4"/>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4">
    <w:name w:val="Grid Table 1 Light - Accent 5"/>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115">
    <w:name w:val="Grid Table 1 Light - Accent 6"/>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6">
    <w:name w:val="Grid Table 2"/>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17">
    <w:name w:val="Grid Table 2 - Accent 1"/>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18">
    <w:name w:val="Grid Table 2 - Accent 2"/>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19">
    <w:name w:val="Grid Table 2 - Accent 3"/>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0">
    <w:name w:val="Grid Table 2 - Accent 4"/>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1">
    <w:name w:val="Grid Table 2 - Accent 5"/>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2">
    <w:name w:val="Grid Table 2 - Accent 6"/>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3">
    <w:name w:val="Grid Table 3"/>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4">
    <w:name w:val="Grid Table 3 - Accent 1"/>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5">
    <w:name w:val="Grid Table 3 - Accent 2"/>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6">
    <w:name w:val="Grid Table 3 - Accent 3"/>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7">
    <w:name w:val="Grid Table 3 - Accent 4"/>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8">
    <w:name w:val="Grid Table 3 - Accent 5"/>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9">
    <w:name w:val="Grid Table 3 - Accent 6"/>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0">
    <w:name w:val="Grid Table 4"/>
    <w:qFormat/>
    <w:uiPriority w:val="59"/>
    <w:rPr>
      <w:rFonts w:ascii="Times New Roman" w:hAnsi="Times New Roman" w:eastAsia="宋体" w:cs="Times New Roman"/>
      <w:kern w:val="0"/>
      <w:sz w:val="20"/>
      <w:szCs w:val="20"/>
    </w:r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style>
  <w:style w:type="table" w:customStyle="1" w:styleId="131">
    <w:name w:val="Grid Table 4 - Accent 1"/>
    <w:qFormat/>
    <w:uiPriority w:val="5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2">
    <w:name w:val="Grid Table 4 - Accent 2"/>
    <w:uiPriority w:val="5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style>
  <w:style w:type="table" w:customStyle="1" w:styleId="133">
    <w:name w:val="Grid Table 4 - Accent 3"/>
    <w:uiPriority w:val="5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4">
    <w:name w:val="Grid Table 4 - Accent 4"/>
    <w:uiPriority w:val="5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5">
    <w:name w:val="Grid Table 4 - Accent 5"/>
    <w:qFormat/>
    <w:uiPriority w:val="5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6">
    <w:name w:val="Grid Table 4 - Accent 6"/>
    <w:qFormat/>
    <w:uiPriority w:val="5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7">
    <w:name w:val="Grid Table 5 Dark"/>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BEBEBE"/>
    </w:tcPr>
  </w:style>
  <w:style w:type="table" w:customStyle="1" w:styleId="138">
    <w:name w:val="Grid Table 5 Dark- Accent 1"/>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DBE5F1"/>
    </w:tcPr>
  </w:style>
  <w:style w:type="table" w:customStyle="1" w:styleId="139">
    <w:name w:val="Grid Table 5 Dark - Accent 2"/>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F2DCDC"/>
    </w:tcPr>
  </w:style>
  <w:style w:type="table" w:customStyle="1" w:styleId="140">
    <w:name w:val="Grid Table 5 Dark - Accent 3"/>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EAF1DD"/>
    </w:tcPr>
  </w:style>
  <w:style w:type="table" w:customStyle="1" w:styleId="141">
    <w:name w:val="Grid Table 5 Dark- Accent 4"/>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E5DFEC"/>
    </w:tcPr>
  </w:style>
  <w:style w:type="table" w:customStyle="1" w:styleId="142">
    <w:name w:val="Grid Table 5 Dark - Accent 5"/>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DAEEF3"/>
    </w:tcPr>
  </w:style>
  <w:style w:type="table" w:customStyle="1" w:styleId="143">
    <w:name w:val="Grid Table 5 Dark - Accent 6"/>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FDE9D9"/>
    </w:tcPr>
  </w:style>
  <w:style w:type="table" w:customStyle="1" w:styleId="144">
    <w:name w:val="Grid Table 6 Colorful"/>
    <w:qFormat/>
    <w:uiPriority w:val="99"/>
    <w:rPr>
      <w:rFonts w:ascii="Times New Roman" w:hAnsi="Times New Roman" w:eastAsia="宋体" w:cs="Times New Roman"/>
      <w:kern w:val="0"/>
      <w:sz w:val="20"/>
      <w:szCs w:val="20"/>
    </w:r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45">
    <w:name w:val="Grid Table 6 Colorful - Accent 1"/>
    <w:qFormat/>
    <w:uiPriority w:val="99"/>
    <w:rPr>
      <w:rFonts w:ascii="Times New Roman" w:hAnsi="Times New Roman" w:eastAsia="宋体" w:cs="Times New Roman"/>
      <w:kern w:val="0"/>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6">
    <w:name w:val="Grid Table 6 Colorful - Accent 2"/>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47">
    <w:name w:val="Grid Table 6 Colorful - Accent 3"/>
    <w:qFormat/>
    <w:uiPriority w:val="99"/>
    <w:rPr>
      <w:rFonts w:ascii="Times New Roman" w:hAnsi="Times New Roman" w:eastAsia="宋体" w:cs="Times New Roman"/>
      <w:kern w:val="0"/>
      <w:sz w:val="20"/>
      <w:szCs w:val="20"/>
    </w:r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48">
    <w:name w:val="Grid Table 6 Colorful - Accent 4"/>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9">
    <w:name w:val="Grid Table 6 Colorful - Accent 5"/>
    <w:qFormat/>
    <w:uiPriority w:val="99"/>
    <w:rPr>
      <w:rFonts w:ascii="Times New Roman" w:hAnsi="Times New Roman" w:eastAsia="宋体" w:cs="Times New Roman"/>
      <w:kern w:val="0"/>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0">
    <w:name w:val="Grid Table 6 Colorful - Accent 6"/>
    <w:qFormat/>
    <w:uiPriority w:val="99"/>
    <w:rPr>
      <w:rFonts w:ascii="Times New Roman" w:hAnsi="Times New Roman" w:eastAsia="宋体" w:cs="Times New Roman"/>
      <w:kern w:val="0"/>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1">
    <w:name w:val="Grid Table 7 Colorful"/>
    <w:qFormat/>
    <w:uiPriority w:val="99"/>
    <w:rPr>
      <w:rFonts w:ascii="Times New Roman" w:hAnsi="Times New Roman" w:eastAsia="宋体" w:cs="Times New Roman"/>
      <w:kern w:val="0"/>
      <w:sz w:val="20"/>
      <w:szCs w:val="20"/>
    </w:rPr>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52">
    <w:name w:val="Grid Table 7 Colorful - Accent 1"/>
    <w:uiPriority w:val="99"/>
    <w:rPr>
      <w:rFonts w:ascii="Times New Roman" w:hAnsi="Times New Roman" w:eastAsia="宋体" w:cs="Times New Roman"/>
      <w:kern w:val="0"/>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3">
    <w:name w:val="Grid Table 7 Colorful - Accent 2"/>
    <w:uiPriority w:val="99"/>
    <w:rPr>
      <w:rFonts w:ascii="Times New Roman" w:hAnsi="Times New Roman" w:eastAsia="宋体" w:cs="Times New Roman"/>
      <w:kern w:val="0"/>
      <w:sz w:val="20"/>
      <w:szCs w:val="20"/>
    </w:rPr>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4">
    <w:name w:val="Grid Table 7 Colorful - Accent 3"/>
    <w:uiPriority w:val="99"/>
    <w:rPr>
      <w:rFonts w:ascii="Times New Roman" w:hAnsi="Times New Roman" w:eastAsia="宋体" w:cs="Times New Roman"/>
      <w:kern w:val="0"/>
      <w:sz w:val="20"/>
      <w:szCs w:val="20"/>
    </w:rPr>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5">
    <w:name w:val="Grid Table 7 Colorful - Accent 4"/>
    <w:uiPriority w:val="99"/>
    <w:rPr>
      <w:rFonts w:ascii="Times New Roman" w:hAnsi="Times New Roman" w:eastAsia="宋体" w:cs="Times New Roman"/>
      <w:kern w:val="0"/>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6">
    <w:name w:val="Grid Table 7 Colorful - Accent 5"/>
    <w:uiPriority w:val="99"/>
    <w:rPr>
      <w:rFonts w:ascii="Times New Roman" w:hAnsi="Times New Roman" w:eastAsia="宋体" w:cs="Times New Roman"/>
      <w:kern w:val="0"/>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7">
    <w:name w:val="Grid Table 7 Colorful - Accent 6"/>
    <w:uiPriority w:val="99"/>
    <w:rPr>
      <w:rFonts w:ascii="Times New Roman" w:hAnsi="Times New Roman" w:eastAsia="宋体" w:cs="Times New Roman"/>
      <w:kern w:val="0"/>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8">
    <w:name w:val="List Table 1 Ligh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59">
    <w:name w:val="List Table 1 Light - Accent 1"/>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0">
    <w:name w:val="List Table 1 Light - Accent 2"/>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1">
    <w:name w:val="List Table 1 Light - Accent 3"/>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2">
    <w:name w:val="List Table 1 Light - Accent 4"/>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3">
    <w:name w:val="List Table 1 Light - Accent 5"/>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4">
    <w:name w:val="List Table 1 Light - Accent 6"/>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165">
    <w:name w:val="List Table 2"/>
    <w:qFormat/>
    <w:uiPriority w:val="99"/>
    <w:rPr>
      <w:rFonts w:ascii="Times New Roman" w:hAnsi="Times New Roman" w:eastAsia="宋体" w:cs="Times New Roman"/>
      <w:kern w:val="0"/>
      <w:sz w:val="20"/>
      <w:szCs w:val="20"/>
    </w:rPr>
    <w:tblPr>
      <w:tblBorders>
        <w:top w:val="single" w:color="6E6E6E" w:sz="4" w:space="0"/>
        <w:bottom w:val="single" w:color="6E6E6E" w:sz="4" w:space="0"/>
        <w:insideH w:val="single" w:color="6E6E6E" w:sz="4" w:space="0"/>
      </w:tblBorders>
      <w:tblCellMar>
        <w:top w:w="0" w:type="dxa"/>
        <w:left w:w="0" w:type="dxa"/>
        <w:bottom w:w="0" w:type="dxa"/>
        <w:right w:w="0" w:type="dxa"/>
      </w:tblCellMar>
    </w:tblPr>
  </w:style>
  <w:style w:type="table" w:customStyle="1" w:styleId="166">
    <w:name w:val="List Table 2 - Accent 1"/>
    <w:qFormat/>
    <w:uiPriority w:val="99"/>
    <w:rPr>
      <w:rFonts w:ascii="Times New Roman" w:hAnsi="Times New Roman" w:eastAsia="宋体" w:cs="Times New Roman"/>
      <w:kern w:val="0"/>
      <w:sz w:val="20"/>
      <w:szCs w:val="20"/>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7">
    <w:name w:val="List Table 2 - Accent 2"/>
    <w:qFormat/>
    <w:uiPriority w:val="99"/>
    <w:rPr>
      <w:rFonts w:ascii="Times New Roman" w:hAnsi="Times New Roman" w:eastAsia="宋体" w:cs="Times New Roman"/>
      <w:kern w:val="0"/>
      <w:sz w:val="20"/>
      <w:szCs w:val="20"/>
    </w:rPr>
    <w:tblPr>
      <w:tblBorders>
        <w:top w:val="single" w:color="DB9C9A" w:sz="4" w:space="0"/>
        <w:bottom w:val="single" w:color="DB9C9A" w:sz="4" w:space="0"/>
        <w:insideH w:val="single" w:color="DB9C9A" w:sz="4" w:space="0"/>
      </w:tblBorders>
      <w:tblCellMar>
        <w:top w:w="0" w:type="dxa"/>
        <w:left w:w="0" w:type="dxa"/>
        <w:bottom w:w="0" w:type="dxa"/>
        <w:right w:w="0" w:type="dxa"/>
      </w:tblCellMar>
    </w:tblPr>
  </w:style>
  <w:style w:type="table" w:customStyle="1" w:styleId="168">
    <w:name w:val="List Table 2 - Accent 3"/>
    <w:qFormat/>
    <w:uiPriority w:val="99"/>
    <w:rPr>
      <w:rFonts w:ascii="Times New Roman" w:hAnsi="Times New Roman" w:eastAsia="宋体" w:cs="Times New Roman"/>
      <w:kern w:val="0"/>
      <w:sz w:val="20"/>
      <w:szCs w:val="20"/>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69">
    <w:name w:val="List Table 2 - Accent 4"/>
    <w:qFormat/>
    <w:uiPriority w:val="99"/>
    <w:rPr>
      <w:rFonts w:ascii="Times New Roman" w:hAnsi="Times New Roman" w:eastAsia="宋体" w:cs="Times New Roman"/>
      <w:kern w:val="0"/>
      <w:sz w:val="20"/>
      <w:szCs w:val="20"/>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0">
    <w:name w:val="List Table 2 - Accent 5"/>
    <w:qFormat/>
    <w:uiPriority w:val="99"/>
    <w:rPr>
      <w:rFonts w:ascii="Times New Roman" w:hAnsi="Times New Roman" w:eastAsia="宋体" w:cs="Times New Roman"/>
      <w:kern w:val="0"/>
      <w:sz w:val="20"/>
      <w:szCs w:val="20"/>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1">
    <w:name w:val="List Table 2 - Accent 6"/>
    <w:qFormat/>
    <w:uiPriority w:val="99"/>
    <w:rPr>
      <w:rFonts w:ascii="Times New Roman" w:hAnsi="Times New Roman" w:eastAsia="宋体" w:cs="Times New Roman"/>
      <w:kern w:val="0"/>
      <w:sz w:val="20"/>
      <w:szCs w:val="20"/>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2">
    <w:name w:val="List Table 3"/>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3">
    <w:name w:val="List Table 3 - Accent 1"/>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4">
    <w:name w:val="List Table 3 - Accent 2"/>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style>
  <w:style w:type="table" w:customStyle="1" w:styleId="175">
    <w:name w:val="List Table 3 - Accent 3"/>
    <w:qFormat/>
    <w:uiPriority w:val="99"/>
    <w:rPr>
      <w:rFonts w:ascii="Times New Roman" w:hAnsi="Times New Roman" w:eastAsia="宋体" w:cs="Times New Roman"/>
      <w:kern w:val="0"/>
      <w:sz w:val="20"/>
      <w:szCs w:val="20"/>
    </w:rPr>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style>
  <w:style w:type="table" w:customStyle="1" w:styleId="176">
    <w:name w:val="List Table 3 - Accent 4"/>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7">
    <w:name w:val="List Table 3 - Accent 5"/>
    <w:qFormat/>
    <w:uiPriority w:val="99"/>
    <w:rPr>
      <w:rFonts w:ascii="Times New Roman" w:hAnsi="Times New Roman" w:eastAsia="宋体" w:cs="Times New Roman"/>
      <w:kern w:val="0"/>
      <w:sz w:val="20"/>
      <w:szCs w:val="20"/>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8">
    <w:name w:val="List Table 3 - Accent 6"/>
    <w:qFormat/>
    <w:uiPriority w:val="99"/>
    <w:rPr>
      <w:rFonts w:ascii="Times New Roman" w:hAnsi="Times New Roman" w:eastAsia="宋体" w:cs="Times New Roman"/>
      <w:kern w:val="0"/>
      <w:sz w:val="20"/>
      <w:szCs w:val="20"/>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79">
    <w:name w:val="List Table 4"/>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0">
    <w:name w:val="List Table 4 - Accent 1"/>
    <w:qFormat/>
    <w:uiPriority w:val="9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1">
    <w:name w:val="List Table 4 - Accent 2"/>
    <w:qFormat/>
    <w:uiPriority w:val="9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style>
  <w:style w:type="table" w:customStyle="1" w:styleId="182">
    <w:name w:val="List Table 4 - Accent 3"/>
    <w:qFormat/>
    <w:uiPriority w:val="9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3">
    <w:name w:val="List Table 4 - Accent 4"/>
    <w:qFormat/>
    <w:uiPriority w:val="9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4">
    <w:name w:val="List Table 4 - Accent 5"/>
    <w:qFormat/>
    <w:uiPriority w:val="9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5">
    <w:name w:val="List Table 4 - Accent 6"/>
    <w:qFormat/>
    <w:uiPriority w:val="9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6">
    <w:name w:val="List Table 5 Dark"/>
    <w:qFormat/>
    <w:uiPriority w:val="99"/>
    <w:rPr>
      <w:rFonts w:ascii="Times New Roman" w:hAnsi="Times New Roman" w:eastAsia="宋体" w:cs="Times New Roman"/>
      <w:kern w:val="0"/>
      <w:sz w:val="20"/>
      <w:szCs w:val="20"/>
    </w:rPr>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7E7E7E"/>
    </w:tcPr>
  </w:style>
  <w:style w:type="table" w:customStyle="1" w:styleId="187">
    <w:name w:val="List Table 5 Dark - Accent 1"/>
    <w:qFormat/>
    <w:uiPriority w:val="99"/>
    <w:rPr>
      <w:rFonts w:ascii="Times New Roman" w:hAnsi="Times New Roman" w:eastAsia="宋体" w:cs="Times New Roman"/>
      <w:kern w:val="0"/>
      <w:sz w:val="20"/>
      <w:szCs w:val="20"/>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4F81BD"/>
    </w:tcPr>
  </w:style>
  <w:style w:type="table" w:customStyle="1" w:styleId="188">
    <w:name w:val="List Table 5 Dark - Accent 2"/>
    <w:qFormat/>
    <w:uiPriority w:val="99"/>
    <w:rPr>
      <w:rFonts w:ascii="Times New Roman" w:hAnsi="Times New Roman" w:eastAsia="宋体" w:cs="Times New Roman"/>
      <w:kern w:val="0"/>
      <w:sz w:val="20"/>
      <w:szCs w:val="20"/>
    </w:rPr>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D99795"/>
    </w:tcPr>
  </w:style>
  <w:style w:type="table" w:customStyle="1" w:styleId="189">
    <w:name w:val="List Table 5 Dark - Accent 3"/>
    <w:qFormat/>
    <w:uiPriority w:val="99"/>
    <w:rPr>
      <w:rFonts w:ascii="Times New Roman" w:hAnsi="Times New Roman" w:eastAsia="宋体" w:cs="Times New Roman"/>
      <w:kern w:val="0"/>
      <w:sz w:val="20"/>
      <w:szCs w:val="20"/>
    </w:rPr>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C3D69C"/>
    </w:tcPr>
  </w:style>
  <w:style w:type="table" w:customStyle="1" w:styleId="190">
    <w:name w:val="List Table 5 Dark - Accent 4"/>
    <w:qFormat/>
    <w:uiPriority w:val="99"/>
    <w:rPr>
      <w:rFonts w:ascii="Times New Roman" w:hAnsi="Times New Roman" w:eastAsia="宋体" w:cs="Times New Roman"/>
      <w:kern w:val="0"/>
      <w:sz w:val="20"/>
      <w:szCs w:val="20"/>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B2A1C6"/>
    </w:tcPr>
  </w:style>
  <w:style w:type="table" w:customStyle="1" w:styleId="191">
    <w:name w:val="List Table 5 Dark - Accent 5"/>
    <w:qFormat/>
    <w:uiPriority w:val="99"/>
    <w:rPr>
      <w:rFonts w:ascii="Times New Roman" w:hAnsi="Times New Roman" w:eastAsia="宋体" w:cs="Times New Roman"/>
      <w:kern w:val="0"/>
      <w:sz w:val="20"/>
      <w:szCs w:val="20"/>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92CCDC"/>
    </w:tcPr>
  </w:style>
  <w:style w:type="table" w:customStyle="1" w:styleId="192">
    <w:name w:val="List Table 5 Dark - Accent 6"/>
    <w:qFormat/>
    <w:uiPriority w:val="99"/>
    <w:rPr>
      <w:rFonts w:ascii="Times New Roman" w:hAnsi="Times New Roman" w:eastAsia="宋体" w:cs="Times New Roman"/>
      <w:kern w:val="0"/>
      <w:sz w:val="20"/>
      <w:szCs w:val="20"/>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FAC090"/>
    </w:tcPr>
  </w:style>
  <w:style w:type="table" w:customStyle="1" w:styleId="193">
    <w:name w:val="List Table 6 Colorful"/>
    <w:qFormat/>
    <w:uiPriority w:val="99"/>
    <w:rPr>
      <w:rFonts w:ascii="Times New Roman" w:hAnsi="Times New Roman" w:eastAsia="宋体" w:cs="Times New Roman"/>
      <w:kern w:val="0"/>
      <w:sz w:val="20"/>
      <w:szCs w:val="20"/>
    </w:rPr>
    <w:tblPr>
      <w:tblBorders>
        <w:top w:val="single" w:color="7E7E7E" w:sz="4" w:space="0"/>
        <w:bottom w:val="single" w:color="7E7E7E" w:sz="4" w:space="0"/>
      </w:tblBorders>
      <w:tblCellMar>
        <w:top w:w="0" w:type="dxa"/>
        <w:left w:w="0" w:type="dxa"/>
        <w:bottom w:w="0" w:type="dxa"/>
        <w:right w:w="0" w:type="dxa"/>
      </w:tblCellMar>
    </w:tblPr>
  </w:style>
  <w:style w:type="table" w:customStyle="1" w:styleId="194">
    <w:name w:val="List Table 6 Colorful - Accent 1"/>
    <w:qFormat/>
    <w:uiPriority w:val="99"/>
    <w:rPr>
      <w:rFonts w:ascii="Times New Roman" w:hAnsi="Times New Roman" w:eastAsia="宋体" w:cs="Times New Roman"/>
      <w:kern w:val="0"/>
      <w:sz w:val="20"/>
      <w:szCs w:val="20"/>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95">
    <w:name w:val="List Table 6 Colorful - Accent 2"/>
    <w:qFormat/>
    <w:uiPriority w:val="99"/>
    <w:rPr>
      <w:rFonts w:ascii="Times New Roman" w:hAnsi="Times New Roman" w:eastAsia="宋体" w:cs="Times New Roman"/>
      <w:kern w:val="0"/>
      <w:sz w:val="20"/>
      <w:szCs w:val="20"/>
    </w:rPr>
    <w:tblPr>
      <w:tblBorders>
        <w:top w:val="single" w:color="D99795" w:sz="4" w:space="0"/>
        <w:bottom w:val="single" w:color="D99795" w:sz="4" w:space="0"/>
      </w:tblBorders>
      <w:tblCellMar>
        <w:top w:w="0" w:type="dxa"/>
        <w:left w:w="0" w:type="dxa"/>
        <w:bottom w:w="0" w:type="dxa"/>
        <w:right w:w="0" w:type="dxa"/>
      </w:tblCellMar>
    </w:tblPr>
  </w:style>
  <w:style w:type="table" w:customStyle="1" w:styleId="196">
    <w:name w:val="List Table 6 Colorful - Accent 3"/>
    <w:qFormat/>
    <w:uiPriority w:val="99"/>
    <w:rPr>
      <w:rFonts w:ascii="Times New Roman" w:hAnsi="Times New Roman" w:eastAsia="宋体" w:cs="Times New Roman"/>
      <w:kern w:val="0"/>
      <w:sz w:val="20"/>
      <w:szCs w:val="20"/>
    </w:rPr>
    <w:tblPr>
      <w:tblBorders>
        <w:top w:val="single" w:color="C3D69C" w:sz="4" w:space="0"/>
        <w:bottom w:val="single" w:color="C3D69C" w:sz="4" w:space="0"/>
      </w:tblBorders>
      <w:tblCellMar>
        <w:top w:w="0" w:type="dxa"/>
        <w:left w:w="0" w:type="dxa"/>
        <w:bottom w:w="0" w:type="dxa"/>
        <w:right w:w="0" w:type="dxa"/>
      </w:tblCellMar>
    </w:tblPr>
  </w:style>
  <w:style w:type="table" w:customStyle="1" w:styleId="197">
    <w:name w:val="List Table 6 Colorful - Accent 4"/>
    <w:qFormat/>
    <w:uiPriority w:val="99"/>
    <w:rPr>
      <w:rFonts w:ascii="Times New Roman" w:hAnsi="Times New Roman" w:eastAsia="宋体" w:cs="Times New Roman"/>
      <w:kern w:val="0"/>
      <w:sz w:val="20"/>
      <w:szCs w:val="20"/>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198">
    <w:name w:val="List Table 6 Colorful - Accent 5"/>
    <w:qFormat/>
    <w:uiPriority w:val="99"/>
    <w:rPr>
      <w:rFonts w:ascii="Times New Roman" w:hAnsi="Times New Roman" w:eastAsia="宋体" w:cs="Times New Roman"/>
      <w:kern w:val="0"/>
      <w:sz w:val="20"/>
      <w:szCs w:val="20"/>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199">
    <w:name w:val="List Table 6 Colorful - Accent 6"/>
    <w:qFormat/>
    <w:uiPriority w:val="99"/>
    <w:rPr>
      <w:rFonts w:ascii="Times New Roman" w:hAnsi="Times New Roman" w:eastAsia="宋体" w:cs="Times New Roman"/>
      <w:kern w:val="0"/>
      <w:sz w:val="20"/>
      <w:szCs w:val="20"/>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200">
    <w:name w:val="List Table 7 Colorful"/>
    <w:qFormat/>
    <w:uiPriority w:val="99"/>
    <w:rPr>
      <w:rFonts w:ascii="Times New Roman" w:hAnsi="Times New Roman" w:eastAsia="宋体" w:cs="Times New Roman"/>
      <w:kern w:val="0"/>
      <w:sz w:val="20"/>
      <w:szCs w:val="20"/>
    </w:rPr>
    <w:tblPr>
      <w:tblBorders>
        <w:right w:val="single" w:color="7E7E7E" w:sz="4" w:space="0"/>
      </w:tblBorders>
      <w:tblCellMar>
        <w:top w:w="0" w:type="dxa"/>
        <w:left w:w="0" w:type="dxa"/>
        <w:bottom w:w="0" w:type="dxa"/>
        <w:right w:w="0" w:type="dxa"/>
      </w:tblCellMar>
    </w:tblPr>
  </w:style>
  <w:style w:type="table" w:customStyle="1" w:styleId="201">
    <w:name w:val="List Table 7 Colorful - Accent 1"/>
    <w:qFormat/>
    <w:uiPriority w:val="99"/>
    <w:rPr>
      <w:rFonts w:ascii="Times New Roman" w:hAnsi="Times New Roman" w:eastAsia="宋体" w:cs="Times New Roman"/>
      <w:kern w:val="0"/>
      <w:sz w:val="20"/>
      <w:szCs w:val="20"/>
    </w:rPr>
    <w:tblPr>
      <w:tblBorders>
        <w:right w:val="single" w:color="4F81BD" w:sz="4" w:space="0"/>
      </w:tblBorders>
      <w:tblCellMar>
        <w:top w:w="0" w:type="dxa"/>
        <w:left w:w="0" w:type="dxa"/>
        <w:bottom w:w="0" w:type="dxa"/>
        <w:right w:w="0" w:type="dxa"/>
      </w:tblCellMar>
    </w:tblPr>
  </w:style>
  <w:style w:type="table" w:customStyle="1" w:styleId="202">
    <w:name w:val="List Table 7 Colorful - Accent 2"/>
    <w:qFormat/>
    <w:uiPriority w:val="99"/>
    <w:rPr>
      <w:rFonts w:ascii="Times New Roman" w:hAnsi="Times New Roman" w:eastAsia="宋体" w:cs="Times New Roman"/>
      <w:kern w:val="0"/>
      <w:sz w:val="20"/>
      <w:szCs w:val="20"/>
    </w:rPr>
    <w:tblPr>
      <w:tblBorders>
        <w:right w:val="single" w:color="D99795" w:sz="4" w:space="0"/>
      </w:tblBorders>
      <w:tblCellMar>
        <w:top w:w="0" w:type="dxa"/>
        <w:left w:w="0" w:type="dxa"/>
        <w:bottom w:w="0" w:type="dxa"/>
        <w:right w:w="0" w:type="dxa"/>
      </w:tblCellMar>
    </w:tblPr>
  </w:style>
  <w:style w:type="table" w:customStyle="1" w:styleId="203">
    <w:name w:val="List Table 7 Colorful - Accent 3"/>
    <w:qFormat/>
    <w:uiPriority w:val="99"/>
    <w:rPr>
      <w:rFonts w:ascii="Times New Roman" w:hAnsi="Times New Roman" w:eastAsia="宋体" w:cs="Times New Roman"/>
      <w:kern w:val="0"/>
      <w:sz w:val="20"/>
      <w:szCs w:val="20"/>
    </w:rPr>
    <w:tblPr>
      <w:tblBorders>
        <w:right w:val="single" w:color="C3D69C" w:sz="4" w:space="0"/>
      </w:tblBorders>
      <w:tblCellMar>
        <w:top w:w="0" w:type="dxa"/>
        <w:left w:w="0" w:type="dxa"/>
        <w:bottom w:w="0" w:type="dxa"/>
        <w:right w:w="0" w:type="dxa"/>
      </w:tblCellMar>
    </w:tblPr>
  </w:style>
  <w:style w:type="table" w:customStyle="1" w:styleId="204">
    <w:name w:val="List Table 7 Colorful - Accent 4"/>
    <w:qFormat/>
    <w:uiPriority w:val="99"/>
    <w:rPr>
      <w:rFonts w:ascii="Times New Roman" w:hAnsi="Times New Roman" w:eastAsia="宋体" w:cs="Times New Roman"/>
      <w:kern w:val="0"/>
      <w:sz w:val="20"/>
      <w:szCs w:val="20"/>
    </w:rPr>
    <w:tblPr>
      <w:tblBorders>
        <w:right w:val="single" w:color="B2A1C6" w:sz="4" w:space="0"/>
      </w:tblBorders>
      <w:tblCellMar>
        <w:top w:w="0" w:type="dxa"/>
        <w:left w:w="0" w:type="dxa"/>
        <w:bottom w:w="0" w:type="dxa"/>
        <w:right w:w="0" w:type="dxa"/>
      </w:tblCellMar>
    </w:tblPr>
  </w:style>
  <w:style w:type="table" w:customStyle="1" w:styleId="205">
    <w:name w:val="List Table 7 Colorful - Accent 5"/>
    <w:qFormat/>
    <w:uiPriority w:val="99"/>
    <w:rPr>
      <w:rFonts w:ascii="Times New Roman" w:hAnsi="Times New Roman" w:eastAsia="宋体" w:cs="Times New Roman"/>
      <w:kern w:val="0"/>
      <w:sz w:val="20"/>
      <w:szCs w:val="20"/>
    </w:rPr>
    <w:tblPr>
      <w:tblBorders>
        <w:right w:val="single" w:color="92CCDC" w:sz="4" w:space="0"/>
      </w:tblBorders>
      <w:tblCellMar>
        <w:top w:w="0" w:type="dxa"/>
        <w:left w:w="0" w:type="dxa"/>
        <w:bottom w:w="0" w:type="dxa"/>
        <w:right w:w="0" w:type="dxa"/>
      </w:tblCellMar>
    </w:tblPr>
  </w:style>
  <w:style w:type="table" w:customStyle="1" w:styleId="206">
    <w:name w:val="List Table 7 Colorful - Accent 6"/>
    <w:qFormat/>
    <w:uiPriority w:val="99"/>
    <w:rPr>
      <w:rFonts w:ascii="Times New Roman" w:hAnsi="Times New Roman" w:eastAsia="宋体" w:cs="Times New Roman"/>
      <w:kern w:val="0"/>
      <w:sz w:val="20"/>
      <w:szCs w:val="20"/>
    </w:rPr>
    <w:tblPr>
      <w:tblBorders>
        <w:right w:val="single" w:color="FAC090" w:sz="4" w:space="0"/>
      </w:tblBorders>
      <w:tblCellMar>
        <w:top w:w="0" w:type="dxa"/>
        <w:left w:w="0" w:type="dxa"/>
        <w:bottom w:w="0" w:type="dxa"/>
        <w:right w:w="0" w:type="dxa"/>
      </w:tblCellMar>
    </w:tblPr>
  </w:style>
  <w:style w:type="table" w:customStyle="1" w:styleId="207">
    <w:name w:val="Lined - Accent"/>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08">
    <w:name w:val="Lined - Accent 1"/>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09">
    <w:name w:val="Lined - Accent 2"/>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0">
    <w:name w:val="Lined - Accent 3"/>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1">
    <w:name w:val="Lined - Accent 4"/>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2">
    <w:name w:val="Lined - Accent 5"/>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3">
    <w:name w:val="Lined - Accent 6"/>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style>
  <w:style w:type="table" w:customStyle="1" w:styleId="214">
    <w:name w:val="Bordered &amp; Lined - Accent"/>
    <w:qFormat/>
    <w:uiPriority w:val="99"/>
    <w:rPr>
      <w:rFonts w:ascii="Times New Roman" w:hAnsi="Times New Roman" w:eastAsia="宋体" w:cs="Times New Roman"/>
      <w:color w:val="404040"/>
      <w:kern w:val="0"/>
      <w:sz w:val="20"/>
      <w:szCs w:val="2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style>
  <w:style w:type="table" w:customStyle="1" w:styleId="215">
    <w:name w:val="Bordered &amp; Lined - Accent 1"/>
    <w:qFormat/>
    <w:uiPriority w:val="99"/>
    <w:rPr>
      <w:rFonts w:ascii="Times New Roman" w:hAnsi="Times New Roman" w:eastAsia="宋体" w:cs="Times New Roman"/>
      <w:color w:val="404040"/>
      <w:kern w:val="0"/>
      <w:sz w:val="20"/>
      <w:szCs w:val="2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style>
  <w:style w:type="table" w:customStyle="1" w:styleId="216">
    <w:name w:val="Bordered &amp; Lined - Accent 2"/>
    <w:qFormat/>
    <w:uiPriority w:val="99"/>
    <w:rPr>
      <w:rFonts w:ascii="Times New Roman" w:hAnsi="Times New Roman" w:eastAsia="宋体" w:cs="Times New Roman"/>
      <w:color w:val="404040"/>
      <w:kern w:val="0"/>
      <w:sz w:val="20"/>
      <w:szCs w:val="2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style>
  <w:style w:type="table" w:customStyle="1" w:styleId="217">
    <w:name w:val="Bordered &amp; Lined - Accent 3"/>
    <w:qFormat/>
    <w:uiPriority w:val="99"/>
    <w:rPr>
      <w:rFonts w:ascii="Times New Roman" w:hAnsi="Times New Roman" w:eastAsia="宋体" w:cs="Times New Roman"/>
      <w:color w:val="404040"/>
      <w:kern w:val="0"/>
      <w:sz w:val="20"/>
      <w:szCs w:val="2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style>
  <w:style w:type="table" w:customStyle="1" w:styleId="218">
    <w:name w:val="Bordered &amp; Lined - Accent 4"/>
    <w:qFormat/>
    <w:uiPriority w:val="99"/>
    <w:rPr>
      <w:rFonts w:ascii="Times New Roman" w:hAnsi="Times New Roman" w:eastAsia="宋体" w:cs="Times New Roman"/>
      <w:color w:val="404040"/>
      <w:kern w:val="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19">
    <w:name w:val="Bordered &amp; Lined - Accent 5"/>
    <w:qFormat/>
    <w:uiPriority w:val="99"/>
    <w:rPr>
      <w:rFonts w:ascii="Times New Roman" w:hAnsi="Times New Roman" w:eastAsia="宋体" w:cs="Times New Roman"/>
      <w:color w:val="404040"/>
      <w:kern w:val="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0">
    <w:name w:val="Bordered &amp; Lined - Accent 6"/>
    <w:qFormat/>
    <w:uiPriority w:val="99"/>
    <w:rPr>
      <w:rFonts w:ascii="Times New Roman" w:hAnsi="Times New Roman" w:eastAsia="宋体" w:cs="Times New Roman"/>
      <w:color w:val="404040"/>
      <w:kern w:val="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1">
    <w:name w:val="Bordered"/>
    <w:qFormat/>
    <w:uiPriority w:val="99"/>
    <w:rPr>
      <w:rFonts w:ascii="Times New Roman" w:hAnsi="Times New Roman" w:eastAsia="宋体" w:cs="Times New Roman"/>
      <w:kern w:val="0"/>
      <w:sz w:val="20"/>
      <w:szCs w:val="20"/>
    </w:r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style>
  <w:style w:type="table" w:customStyle="1" w:styleId="222">
    <w:name w:val="Bordered - Accent 1"/>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223">
    <w:name w:val="Bordered - Accent 2"/>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224">
    <w:name w:val="Bordered - Accent 3"/>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5">
    <w:name w:val="Bordered - Accent 4"/>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6">
    <w:name w:val="Bordered - Accent 5"/>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227">
    <w:name w:val="Bordered - Accent 6"/>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paragraph" w:customStyle="1" w:styleId="228">
    <w:name w:val="TOC Heading"/>
    <w:unhideWhenUsed/>
    <w:qFormat/>
    <w:uiPriority w:val="39"/>
    <w:rPr>
      <w:rFonts w:ascii="Times New Roman" w:hAnsi="Times New Roman" w:eastAsia="宋体" w:cs="Times New Roman"/>
      <w:kern w:val="0"/>
      <w:sz w:val="20"/>
      <w:szCs w:val="20"/>
      <w:lang w:val="en-US" w:eastAsia="zh-CN" w:bidi="ar-SA"/>
    </w:rPr>
  </w:style>
  <w:style w:type="table" w:customStyle="1" w:styleId="229">
    <w:name w:val="普通表格1"/>
    <w:unhideWhenUsed/>
    <w:qFormat/>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230">
    <w:name w:val="列表 31"/>
    <w:basedOn w:val="1"/>
    <w:qFormat/>
    <w:uiPriority w:val="0"/>
    <w:pPr>
      <w:ind w:left="100" w:hanging="200"/>
    </w:pPr>
  </w:style>
  <w:style w:type="paragraph" w:customStyle="1" w:styleId="231">
    <w:name w:val="目录 71"/>
    <w:basedOn w:val="1"/>
    <w:next w:val="1"/>
    <w:qFormat/>
    <w:uiPriority w:val="39"/>
    <w:pPr>
      <w:ind w:left="1260"/>
      <w:jc w:val="left"/>
    </w:pPr>
    <w:rPr>
      <w:rFonts w:ascii="Calibri" w:hAnsi="Calibri"/>
      <w:sz w:val="18"/>
      <w:szCs w:val="18"/>
    </w:rPr>
  </w:style>
  <w:style w:type="paragraph" w:customStyle="1" w:styleId="232">
    <w:name w:val="引文目录1"/>
    <w:basedOn w:val="1"/>
    <w:next w:val="1"/>
    <w:qFormat/>
    <w:uiPriority w:val="0"/>
    <w:pPr>
      <w:ind w:left="420"/>
    </w:pPr>
    <w:rPr>
      <w:szCs w:val="20"/>
    </w:rPr>
  </w:style>
  <w:style w:type="paragraph" w:customStyle="1" w:styleId="233">
    <w:name w:val="列表项目符号 41"/>
    <w:basedOn w:val="1"/>
    <w:qFormat/>
    <w:uiPriority w:val="0"/>
    <w:pPr>
      <w:tabs>
        <w:tab w:val="left" w:pos="980"/>
      </w:tabs>
      <w:spacing w:line="360" w:lineRule="auto"/>
      <w:ind w:left="980" w:hanging="420"/>
    </w:pPr>
    <w:rPr>
      <w:sz w:val="24"/>
    </w:rPr>
  </w:style>
  <w:style w:type="paragraph" w:customStyle="1" w:styleId="234">
    <w:name w:val="列表编号1"/>
    <w:basedOn w:val="1"/>
    <w:qFormat/>
    <w:uiPriority w:val="0"/>
    <w:pPr>
      <w:numPr>
        <w:ilvl w:val="0"/>
        <w:numId w:val="1"/>
      </w:numPr>
      <w:tabs>
        <w:tab w:val="left" w:pos="840"/>
      </w:tabs>
    </w:pPr>
    <w:rPr>
      <w:rFonts w:ascii="Calibri" w:hAnsi="Calibri"/>
      <w:sz w:val="28"/>
      <w:szCs w:val="22"/>
    </w:rPr>
  </w:style>
  <w:style w:type="paragraph" w:customStyle="1" w:styleId="235">
    <w:name w:val="正文缩进11"/>
    <w:basedOn w:val="1"/>
    <w:link w:val="236"/>
    <w:qFormat/>
    <w:uiPriority w:val="0"/>
    <w:pPr>
      <w:ind w:firstLine="420"/>
    </w:pPr>
    <w:rPr>
      <w:sz w:val="20"/>
    </w:rPr>
  </w:style>
  <w:style w:type="character" w:customStyle="1" w:styleId="236">
    <w:name w:val="正文缩进 Char"/>
    <w:link w:val="235"/>
    <w:qFormat/>
    <w:uiPriority w:val="0"/>
    <w:rPr>
      <w:rFonts w:ascii="Times New Roman" w:hAnsi="Times New Roman" w:eastAsia="宋体" w:cs="Times New Roman"/>
      <w:kern w:val="0"/>
      <w:sz w:val="20"/>
      <w:szCs w:val="24"/>
    </w:rPr>
  </w:style>
  <w:style w:type="paragraph" w:customStyle="1" w:styleId="237">
    <w:name w:val="题注1"/>
    <w:basedOn w:val="1"/>
    <w:next w:val="1"/>
    <w:link w:val="238"/>
    <w:qFormat/>
    <w:uiPriority w:val="0"/>
    <w:pPr>
      <w:widowControl/>
      <w:jc w:val="left"/>
    </w:pPr>
    <w:rPr>
      <w:rFonts w:ascii="Arial" w:hAnsi="Arial" w:eastAsia="黑体"/>
      <w:sz w:val="20"/>
      <w:szCs w:val="20"/>
    </w:rPr>
  </w:style>
  <w:style w:type="character" w:customStyle="1" w:styleId="238">
    <w:name w:val="题注 Char"/>
    <w:link w:val="237"/>
    <w:qFormat/>
    <w:uiPriority w:val="0"/>
    <w:rPr>
      <w:rFonts w:ascii="Arial" w:hAnsi="Arial" w:eastAsia="黑体" w:cs="Times New Roman"/>
      <w:kern w:val="0"/>
      <w:sz w:val="20"/>
      <w:szCs w:val="20"/>
    </w:rPr>
  </w:style>
  <w:style w:type="paragraph" w:customStyle="1" w:styleId="239">
    <w:name w:val="列表项目符号1"/>
    <w:basedOn w:val="1"/>
    <w:qFormat/>
    <w:uiPriority w:val="0"/>
    <w:pPr>
      <w:spacing w:line="360" w:lineRule="auto"/>
      <w:ind w:firstLine="482"/>
    </w:pPr>
    <w:rPr>
      <w:rFonts w:ascii="宋体" w:hAnsi="宋体"/>
      <w:b/>
      <w:sz w:val="24"/>
    </w:rPr>
  </w:style>
  <w:style w:type="paragraph" w:customStyle="1" w:styleId="240">
    <w:name w:val="收信人地址1"/>
    <w:basedOn w:val="1"/>
    <w:qFormat/>
    <w:uiPriority w:val="0"/>
    <w:pPr>
      <w:framePr w:w="7920" w:h="1980" w:hRule="exact" w:hSpace="180" w:wrap="around" w:vAnchor="margin" w:hAnchor="page" w:xAlign="center" w:yAlign="bottom"/>
      <w:spacing w:line="480" w:lineRule="atLeast"/>
      <w:ind w:left="2880"/>
    </w:pPr>
    <w:rPr>
      <w:rFonts w:eastAsia="魏碑体"/>
      <w:spacing w:val="10"/>
      <w:sz w:val="32"/>
      <w:szCs w:val="20"/>
    </w:rPr>
  </w:style>
  <w:style w:type="paragraph" w:customStyle="1" w:styleId="241">
    <w:name w:val="文档结构图11"/>
    <w:basedOn w:val="1"/>
    <w:link w:val="242"/>
    <w:qFormat/>
    <w:uiPriority w:val="99"/>
    <w:pPr>
      <w:shd w:val="clear" w:color="auto" w:fill="000080"/>
    </w:pPr>
    <w:rPr>
      <w:rFonts w:ascii="宋体"/>
      <w:sz w:val="18"/>
      <w:szCs w:val="18"/>
    </w:rPr>
  </w:style>
  <w:style w:type="character" w:customStyle="1" w:styleId="242">
    <w:name w:val="文档结构图 Char1"/>
    <w:link w:val="241"/>
    <w:qFormat/>
    <w:uiPriority w:val="99"/>
    <w:rPr>
      <w:rFonts w:ascii="宋体" w:hAnsi="Times New Roman" w:eastAsia="宋体" w:cs="Times New Roman"/>
      <w:kern w:val="0"/>
      <w:sz w:val="18"/>
      <w:szCs w:val="18"/>
      <w:shd w:val="clear" w:color="auto" w:fill="000080"/>
    </w:rPr>
  </w:style>
  <w:style w:type="paragraph" w:customStyle="1" w:styleId="243">
    <w:name w:val="批注文字1"/>
    <w:basedOn w:val="1"/>
    <w:link w:val="244"/>
    <w:unhideWhenUsed/>
    <w:qFormat/>
    <w:uiPriority w:val="0"/>
    <w:pPr>
      <w:jc w:val="left"/>
    </w:pPr>
    <w:rPr>
      <w:sz w:val="20"/>
    </w:rPr>
  </w:style>
  <w:style w:type="character" w:customStyle="1" w:styleId="244">
    <w:name w:val="批注文字 Char1"/>
    <w:link w:val="243"/>
    <w:qFormat/>
    <w:uiPriority w:val="0"/>
    <w:rPr>
      <w:rFonts w:ascii="Times New Roman" w:hAnsi="Times New Roman" w:eastAsia="宋体" w:cs="Times New Roman"/>
      <w:kern w:val="0"/>
      <w:sz w:val="20"/>
      <w:szCs w:val="24"/>
    </w:rPr>
  </w:style>
  <w:style w:type="paragraph" w:customStyle="1" w:styleId="245">
    <w:name w:val="称呼1"/>
    <w:basedOn w:val="1"/>
    <w:next w:val="1"/>
    <w:link w:val="246"/>
    <w:qFormat/>
    <w:uiPriority w:val="99"/>
    <w:rPr>
      <w:sz w:val="20"/>
    </w:rPr>
  </w:style>
  <w:style w:type="character" w:customStyle="1" w:styleId="246">
    <w:name w:val="称呼 Char1"/>
    <w:link w:val="245"/>
    <w:qFormat/>
    <w:uiPriority w:val="99"/>
    <w:rPr>
      <w:rFonts w:ascii="Times New Roman" w:hAnsi="Times New Roman" w:eastAsia="宋体" w:cs="Times New Roman"/>
      <w:kern w:val="0"/>
      <w:sz w:val="20"/>
      <w:szCs w:val="24"/>
    </w:rPr>
  </w:style>
  <w:style w:type="paragraph" w:customStyle="1" w:styleId="247">
    <w:name w:val="正文文本 31"/>
    <w:basedOn w:val="1"/>
    <w:link w:val="248"/>
    <w:unhideWhenUsed/>
    <w:qFormat/>
    <w:uiPriority w:val="99"/>
    <w:pPr>
      <w:spacing w:line="360" w:lineRule="auto"/>
    </w:pPr>
    <w:rPr>
      <w:sz w:val="16"/>
      <w:szCs w:val="16"/>
    </w:rPr>
  </w:style>
  <w:style w:type="character" w:customStyle="1" w:styleId="248">
    <w:name w:val="正文文本 3 Char2"/>
    <w:link w:val="247"/>
    <w:qFormat/>
    <w:uiPriority w:val="99"/>
    <w:rPr>
      <w:rFonts w:ascii="Times New Roman" w:hAnsi="Times New Roman" w:eastAsia="宋体" w:cs="Times New Roman"/>
      <w:kern w:val="0"/>
      <w:sz w:val="16"/>
      <w:szCs w:val="16"/>
    </w:rPr>
  </w:style>
  <w:style w:type="paragraph" w:customStyle="1" w:styleId="249">
    <w:name w:val="结束语1"/>
    <w:basedOn w:val="1"/>
    <w:link w:val="250"/>
    <w:qFormat/>
    <w:uiPriority w:val="99"/>
    <w:pPr>
      <w:ind w:left="100"/>
    </w:pPr>
    <w:rPr>
      <w:sz w:val="20"/>
    </w:rPr>
  </w:style>
  <w:style w:type="character" w:customStyle="1" w:styleId="250">
    <w:name w:val="结束语 Char2"/>
    <w:link w:val="249"/>
    <w:qFormat/>
    <w:uiPriority w:val="99"/>
    <w:rPr>
      <w:rFonts w:ascii="Times New Roman" w:hAnsi="Times New Roman" w:eastAsia="宋体" w:cs="Times New Roman"/>
      <w:kern w:val="0"/>
      <w:sz w:val="20"/>
      <w:szCs w:val="24"/>
    </w:rPr>
  </w:style>
  <w:style w:type="paragraph" w:customStyle="1" w:styleId="251">
    <w:name w:val="列表项目符号 31"/>
    <w:basedOn w:val="1"/>
    <w:unhideWhenUsed/>
    <w:qFormat/>
    <w:uiPriority w:val="0"/>
    <w:pPr>
      <w:tabs>
        <w:tab w:val="left" w:pos="1200"/>
      </w:tabs>
      <w:ind w:left="1200" w:hanging="360"/>
      <w:contextualSpacing/>
    </w:pPr>
    <w:rPr>
      <w:szCs w:val="20"/>
    </w:rPr>
  </w:style>
  <w:style w:type="paragraph" w:customStyle="1" w:styleId="252">
    <w:name w:val="正文文本1"/>
    <w:basedOn w:val="1"/>
    <w:next w:val="1"/>
    <w:link w:val="253"/>
    <w:qFormat/>
    <w:uiPriority w:val="99"/>
    <w:pPr>
      <w:spacing w:line="360" w:lineRule="auto"/>
      <w:jc w:val="left"/>
    </w:pPr>
    <w:rPr>
      <w:sz w:val="20"/>
    </w:rPr>
  </w:style>
  <w:style w:type="character" w:customStyle="1" w:styleId="253">
    <w:name w:val="正文文本 Char3"/>
    <w:link w:val="252"/>
    <w:qFormat/>
    <w:uiPriority w:val="99"/>
    <w:rPr>
      <w:rFonts w:ascii="Times New Roman" w:hAnsi="Times New Roman" w:eastAsia="宋体" w:cs="Times New Roman"/>
      <w:kern w:val="0"/>
      <w:sz w:val="20"/>
      <w:szCs w:val="24"/>
    </w:rPr>
  </w:style>
  <w:style w:type="paragraph" w:customStyle="1" w:styleId="254">
    <w:name w:val="正文文本缩进1"/>
    <w:basedOn w:val="1"/>
    <w:next w:val="49"/>
    <w:link w:val="255"/>
    <w:qFormat/>
    <w:uiPriority w:val="99"/>
    <w:pPr>
      <w:spacing w:line="360" w:lineRule="auto"/>
      <w:ind w:left="567"/>
    </w:pPr>
    <w:rPr>
      <w:sz w:val="20"/>
    </w:rPr>
  </w:style>
  <w:style w:type="character" w:customStyle="1" w:styleId="255">
    <w:name w:val="正文文本缩进 Char3"/>
    <w:link w:val="254"/>
    <w:qFormat/>
    <w:uiPriority w:val="99"/>
    <w:rPr>
      <w:rFonts w:ascii="Times New Roman" w:hAnsi="Times New Roman" w:eastAsia="宋体" w:cs="Times New Roman"/>
      <w:kern w:val="0"/>
      <w:sz w:val="20"/>
      <w:szCs w:val="24"/>
    </w:rPr>
  </w:style>
  <w:style w:type="paragraph" w:customStyle="1" w:styleId="256">
    <w:name w:val="列表 211"/>
    <w:basedOn w:val="1"/>
    <w:qFormat/>
    <w:uiPriority w:val="0"/>
    <w:pPr>
      <w:spacing w:line="360" w:lineRule="auto"/>
      <w:ind w:left="100" w:hanging="200"/>
    </w:pPr>
    <w:rPr>
      <w:sz w:val="24"/>
    </w:rPr>
  </w:style>
  <w:style w:type="paragraph" w:customStyle="1" w:styleId="257">
    <w:name w:val="文本块1"/>
    <w:basedOn w:val="1"/>
    <w:qFormat/>
    <w:uiPriority w:val="0"/>
    <w:pPr>
      <w:spacing w:line="360" w:lineRule="auto"/>
      <w:ind w:left="1440" w:right="1440"/>
    </w:pPr>
    <w:rPr>
      <w:sz w:val="24"/>
    </w:rPr>
  </w:style>
  <w:style w:type="paragraph" w:customStyle="1" w:styleId="258">
    <w:name w:val="索引 41"/>
    <w:basedOn w:val="1"/>
    <w:next w:val="1"/>
    <w:unhideWhenUsed/>
    <w:qFormat/>
    <w:uiPriority w:val="99"/>
    <w:pPr>
      <w:spacing w:before="100" w:beforeAutospacing="1" w:after="100" w:afterAutospacing="1"/>
      <w:ind w:left="600"/>
    </w:pPr>
  </w:style>
  <w:style w:type="paragraph" w:customStyle="1" w:styleId="259">
    <w:name w:val="目录 51"/>
    <w:basedOn w:val="1"/>
    <w:next w:val="1"/>
    <w:qFormat/>
    <w:uiPriority w:val="39"/>
    <w:pPr>
      <w:ind w:left="840"/>
      <w:jc w:val="left"/>
    </w:pPr>
    <w:rPr>
      <w:rFonts w:ascii="Calibri" w:hAnsi="Calibri"/>
      <w:sz w:val="18"/>
      <w:szCs w:val="18"/>
    </w:rPr>
  </w:style>
  <w:style w:type="paragraph" w:customStyle="1" w:styleId="260">
    <w:name w:val="目录 31"/>
    <w:basedOn w:val="1"/>
    <w:next w:val="1"/>
    <w:qFormat/>
    <w:uiPriority w:val="39"/>
    <w:pPr>
      <w:ind w:left="420"/>
      <w:jc w:val="left"/>
    </w:pPr>
    <w:rPr>
      <w:rFonts w:ascii="Calibri" w:hAnsi="Calibri"/>
      <w:i/>
      <w:iCs/>
      <w:sz w:val="20"/>
      <w:szCs w:val="20"/>
    </w:rPr>
  </w:style>
  <w:style w:type="paragraph" w:customStyle="1" w:styleId="261">
    <w:name w:val="纯文本11"/>
    <w:basedOn w:val="1"/>
    <w:link w:val="262"/>
    <w:qFormat/>
    <w:uiPriority w:val="99"/>
    <w:rPr>
      <w:rFonts w:ascii="宋体" w:hAnsi="Courier New"/>
      <w:sz w:val="20"/>
      <w:szCs w:val="21"/>
    </w:rPr>
  </w:style>
  <w:style w:type="character" w:customStyle="1" w:styleId="262">
    <w:name w:val="纯文本 Char2"/>
    <w:link w:val="261"/>
    <w:qFormat/>
    <w:uiPriority w:val="99"/>
    <w:rPr>
      <w:rFonts w:ascii="宋体" w:hAnsi="Courier New" w:eastAsia="宋体" w:cs="Times New Roman"/>
      <w:kern w:val="0"/>
      <w:sz w:val="20"/>
      <w:szCs w:val="21"/>
    </w:rPr>
  </w:style>
  <w:style w:type="paragraph" w:customStyle="1" w:styleId="263">
    <w:name w:val="目录 81"/>
    <w:basedOn w:val="1"/>
    <w:next w:val="1"/>
    <w:qFormat/>
    <w:uiPriority w:val="39"/>
    <w:pPr>
      <w:ind w:left="1470"/>
      <w:jc w:val="left"/>
    </w:pPr>
    <w:rPr>
      <w:rFonts w:ascii="Calibri" w:hAnsi="Calibri"/>
      <w:sz w:val="18"/>
      <w:szCs w:val="18"/>
    </w:rPr>
  </w:style>
  <w:style w:type="paragraph" w:customStyle="1" w:styleId="264">
    <w:name w:val="日期11"/>
    <w:basedOn w:val="1"/>
    <w:next w:val="1"/>
    <w:link w:val="265"/>
    <w:qFormat/>
    <w:uiPriority w:val="99"/>
    <w:pPr>
      <w:ind w:left="100"/>
    </w:pPr>
    <w:rPr>
      <w:sz w:val="20"/>
    </w:rPr>
  </w:style>
  <w:style w:type="character" w:customStyle="1" w:styleId="265">
    <w:name w:val="日期 Char1"/>
    <w:link w:val="264"/>
    <w:qFormat/>
    <w:uiPriority w:val="99"/>
    <w:rPr>
      <w:rFonts w:ascii="Times New Roman" w:hAnsi="Times New Roman" w:eastAsia="宋体" w:cs="Times New Roman"/>
      <w:kern w:val="0"/>
      <w:sz w:val="20"/>
      <w:szCs w:val="24"/>
    </w:rPr>
  </w:style>
  <w:style w:type="paragraph" w:customStyle="1" w:styleId="266">
    <w:name w:val="正文文本缩进 21"/>
    <w:basedOn w:val="1"/>
    <w:link w:val="267"/>
    <w:qFormat/>
    <w:uiPriority w:val="99"/>
    <w:pPr>
      <w:spacing w:line="360" w:lineRule="auto"/>
      <w:ind w:left="1415" w:firstLine="1"/>
      <w:jc w:val="left"/>
    </w:pPr>
    <w:rPr>
      <w:sz w:val="20"/>
    </w:rPr>
  </w:style>
  <w:style w:type="character" w:customStyle="1" w:styleId="267">
    <w:name w:val="正文文本缩进 2 Char1"/>
    <w:link w:val="266"/>
    <w:qFormat/>
    <w:uiPriority w:val="99"/>
    <w:rPr>
      <w:rFonts w:ascii="Times New Roman" w:hAnsi="Times New Roman" w:eastAsia="宋体" w:cs="Times New Roman"/>
      <w:kern w:val="0"/>
      <w:sz w:val="20"/>
      <w:szCs w:val="24"/>
    </w:rPr>
  </w:style>
  <w:style w:type="paragraph" w:customStyle="1" w:styleId="268">
    <w:name w:val="尾注文本1"/>
    <w:basedOn w:val="1"/>
    <w:link w:val="269"/>
    <w:qFormat/>
    <w:uiPriority w:val="99"/>
    <w:pPr>
      <w:jc w:val="left"/>
    </w:pPr>
    <w:rPr>
      <w:sz w:val="20"/>
    </w:rPr>
  </w:style>
  <w:style w:type="character" w:customStyle="1" w:styleId="269">
    <w:name w:val="尾注文本 Char2"/>
    <w:link w:val="268"/>
    <w:qFormat/>
    <w:uiPriority w:val="99"/>
    <w:rPr>
      <w:rFonts w:ascii="Times New Roman" w:hAnsi="Times New Roman" w:eastAsia="宋体" w:cs="Times New Roman"/>
      <w:kern w:val="0"/>
      <w:sz w:val="20"/>
      <w:szCs w:val="24"/>
    </w:rPr>
  </w:style>
  <w:style w:type="paragraph" w:customStyle="1" w:styleId="270">
    <w:name w:val="批注框文本1"/>
    <w:basedOn w:val="1"/>
    <w:link w:val="271"/>
    <w:qFormat/>
    <w:uiPriority w:val="99"/>
    <w:rPr>
      <w:sz w:val="18"/>
      <w:szCs w:val="18"/>
    </w:rPr>
  </w:style>
  <w:style w:type="character" w:customStyle="1" w:styleId="271">
    <w:name w:val="批注框文本 Char2"/>
    <w:link w:val="270"/>
    <w:qFormat/>
    <w:uiPriority w:val="99"/>
    <w:rPr>
      <w:rFonts w:ascii="Times New Roman" w:hAnsi="Times New Roman" w:eastAsia="宋体" w:cs="Times New Roman"/>
      <w:kern w:val="0"/>
      <w:sz w:val="18"/>
      <w:szCs w:val="18"/>
    </w:rPr>
  </w:style>
  <w:style w:type="paragraph" w:customStyle="1" w:styleId="272">
    <w:name w:val="目录 11"/>
    <w:basedOn w:val="1"/>
    <w:next w:val="1"/>
    <w:qFormat/>
    <w:uiPriority w:val="39"/>
    <w:pPr>
      <w:spacing w:before="120" w:after="120"/>
      <w:jc w:val="left"/>
    </w:pPr>
    <w:rPr>
      <w:rFonts w:ascii="Calibri" w:hAnsi="Calibri"/>
      <w:b/>
      <w:bCs/>
      <w:caps/>
      <w:sz w:val="20"/>
      <w:szCs w:val="20"/>
    </w:rPr>
  </w:style>
  <w:style w:type="paragraph" w:customStyle="1" w:styleId="273">
    <w:name w:val="目录 41"/>
    <w:basedOn w:val="1"/>
    <w:next w:val="1"/>
    <w:qFormat/>
    <w:uiPriority w:val="39"/>
    <w:pPr>
      <w:ind w:left="630"/>
      <w:jc w:val="left"/>
    </w:pPr>
    <w:rPr>
      <w:rFonts w:ascii="Calibri" w:hAnsi="Calibri"/>
      <w:sz w:val="18"/>
      <w:szCs w:val="18"/>
    </w:rPr>
  </w:style>
  <w:style w:type="paragraph" w:customStyle="1" w:styleId="274">
    <w:name w:val="副标题1"/>
    <w:basedOn w:val="1"/>
    <w:next w:val="1"/>
    <w:link w:val="275"/>
    <w:qFormat/>
    <w:uiPriority w:val="11"/>
    <w:pPr>
      <w:spacing w:before="240" w:after="60" w:line="312" w:lineRule="auto"/>
      <w:jc w:val="center"/>
      <w:outlineLvl w:val="1"/>
    </w:pPr>
    <w:rPr>
      <w:rFonts w:ascii="Cambria" w:hAnsi="Cambria"/>
      <w:b/>
      <w:bCs/>
      <w:sz w:val="32"/>
      <w:szCs w:val="32"/>
    </w:rPr>
  </w:style>
  <w:style w:type="character" w:customStyle="1" w:styleId="275">
    <w:name w:val="副标题 Char2"/>
    <w:link w:val="274"/>
    <w:qFormat/>
    <w:uiPriority w:val="11"/>
    <w:rPr>
      <w:rFonts w:ascii="Cambria" w:hAnsi="Cambria" w:eastAsia="宋体" w:cs="Times New Roman"/>
      <w:b/>
      <w:bCs/>
      <w:kern w:val="0"/>
      <w:sz w:val="32"/>
      <w:szCs w:val="32"/>
    </w:rPr>
  </w:style>
  <w:style w:type="paragraph" w:customStyle="1" w:styleId="276">
    <w:name w:val="列表1"/>
    <w:basedOn w:val="1"/>
    <w:qFormat/>
    <w:uiPriority w:val="0"/>
    <w:pPr>
      <w:ind w:left="420" w:hanging="420"/>
    </w:pPr>
    <w:rPr>
      <w:sz w:val="24"/>
      <w:szCs w:val="20"/>
    </w:rPr>
  </w:style>
  <w:style w:type="paragraph" w:customStyle="1" w:styleId="277">
    <w:name w:val="目录 61"/>
    <w:basedOn w:val="1"/>
    <w:next w:val="1"/>
    <w:qFormat/>
    <w:uiPriority w:val="39"/>
    <w:pPr>
      <w:ind w:left="1050"/>
      <w:jc w:val="left"/>
    </w:pPr>
    <w:rPr>
      <w:rFonts w:ascii="Calibri" w:hAnsi="Calibri"/>
      <w:sz w:val="18"/>
      <w:szCs w:val="18"/>
    </w:rPr>
  </w:style>
  <w:style w:type="paragraph" w:customStyle="1" w:styleId="278">
    <w:name w:val="正文文本缩进 31"/>
    <w:basedOn w:val="1"/>
    <w:link w:val="279"/>
    <w:qFormat/>
    <w:uiPriority w:val="99"/>
    <w:pPr>
      <w:ind w:firstLine="480"/>
    </w:pPr>
    <w:rPr>
      <w:sz w:val="16"/>
      <w:szCs w:val="16"/>
    </w:rPr>
  </w:style>
  <w:style w:type="character" w:customStyle="1" w:styleId="279">
    <w:name w:val="正文文本缩进 3 Char1"/>
    <w:link w:val="278"/>
    <w:qFormat/>
    <w:uiPriority w:val="99"/>
    <w:rPr>
      <w:rFonts w:ascii="Times New Roman" w:hAnsi="Times New Roman" w:eastAsia="宋体" w:cs="Times New Roman"/>
      <w:kern w:val="0"/>
      <w:sz w:val="16"/>
      <w:szCs w:val="16"/>
    </w:rPr>
  </w:style>
  <w:style w:type="paragraph" w:customStyle="1" w:styleId="280">
    <w:name w:val="图表目录1"/>
    <w:basedOn w:val="1"/>
    <w:next w:val="1"/>
    <w:qFormat/>
    <w:uiPriority w:val="99"/>
    <w:pPr>
      <w:ind w:left="200" w:hanging="200"/>
    </w:pPr>
  </w:style>
  <w:style w:type="paragraph" w:customStyle="1" w:styleId="281">
    <w:name w:val="目录 21"/>
    <w:basedOn w:val="1"/>
    <w:next w:val="1"/>
    <w:qFormat/>
    <w:uiPriority w:val="39"/>
    <w:pPr>
      <w:ind w:left="210"/>
      <w:jc w:val="left"/>
    </w:pPr>
    <w:rPr>
      <w:rFonts w:ascii="Calibri" w:hAnsi="Calibri"/>
      <w:smallCaps/>
      <w:sz w:val="20"/>
      <w:szCs w:val="20"/>
    </w:rPr>
  </w:style>
  <w:style w:type="paragraph" w:customStyle="1" w:styleId="282">
    <w:name w:val="目录 91"/>
    <w:basedOn w:val="1"/>
    <w:next w:val="1"/>
    <w:qFormat/>
    <w:uiPriority w:val="39"/>
    <w:pPr>
      <w:ind w:left="1680"/>
      <w:jc w:val="left"/>
    </w:pPr>
    <w:rPr>
      <w:rFonts w:ascii="Calibri" w:hAnsi="Calibri"/>
      <w:sz w:val="18"/>
      <w:szCs w:val="18"/>
    </w:rPr>
  </w:style>
  <w:style w:type="paragraph" w:customStyle="1" w:styleId="283">
    <w:name w:val="正文文本 211"/>
    <w:basedOn w:val="1"/>
    <w:link w:val="284"/>
    <w:qFormat/>
    <w:uiPriority w:val="99"/>
    <w:pPr>
      <w:jc w:val="center"/>
    </w:pPr>
    <w:rPr>
      <w:sz w:val="20"/>
    </w:rPr>
  </w:style>
  <w:style w:type="character" w:customStyle="1" w:styleId="284">
    <w:name w:val="正文文本 2 Char1"/>
    <w:link w:val="283"/>
    <w:qFormat/>
    <w:uiPriority w:val="99"/>
    <w:rPr>
      <w:rFonts w:ascii="Times New Roman" w:hAnsi="Times New Roman" w:eastAsia="宋体" w:cs="Times New Roman"/>
      <w:kern w:val="0"/>
      <w:sz w:val="20"/>
      <w:szCs w:val="24"/>
    </w:rPr>
  </w:style>
  <w:style w:type="paragraph" w:customStyle="1" w:styleId="285">
    <w:name w:val="HTML 预设格式1"/>
    <w:basedOn w:val="1"/>
    <w:link w:val="2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286">
    <w:name w:val="HTML 预设格式 Char2"/>
    <w:link w:val="285"/>
    <w:qFormat/>
    <w:uiPriority w:val="99"/>
    <w:rPr>
      <w:rFonts w:ascii="Courier New" w:hAnsi="Courier New" w:eastAsia="宋体" w:cs="Times New Roman"/>
      <w:kern w:val="0"/>
      <w:sz w:val="20"/>
      <w:szCs w:val="20"/>
    </w:rPr>
  </w:style>
  <w:style w:type="paragraph" w:customStyle="1" w:styleId="287">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88">
    <w:name w:val="索引 11"/>
    <w:basedOn w:val="1"/>
    <w:next w:val="1"/>
    <w:qFormat/>
    <w:uiPriority w:val="0"/>
    <w:rPr>
      <w:sz w:val="24"/>
      <w:szCs w:val="21"/>
    </w:rPr>
  </w:style>
  <w:style w:type="paragraph" w:customStyle="1" w:styleId="289">
    <w:name w:val="标题11"/>
    <w:basedOn w:val="1"/>
    <w:next w:val="1"/>
    <w:link w:val="290"/>
    <w:qFormat/>
    <w:uiPriority w:val="10"/>
    <w:pPr>
      <w:spacing w:before="240" w:after="60"/>
      <w:jc w:val="center"/>
      <w:outlineLvl w:val="0"/>
    </w:pPr>
    <w:rPr>
      <w:rFonts w:ascii="Cambria" w:hAnsi="Cambria"/>
      <w:b/>
      <w:bCs/>
      <w:sz w:val="32"/>
      <w:szCs w:val="32"/>
    </w:rPr>
  </w:style>
  <w:style w:type="character" w:customStyle="1" w:styleId="290">
    <w:name w:val="标题 Char2"/>
    <w:link w:val="289"/>
    <w:qFormat/>
    <w:uiPriority w:val="10"/>
    <w:rPr>
      <w:rFonts w:ascii="Cambria" w:hAnsi="Cambria" w:eastAsia="宋体" w:cs="Times New Roman"/>
      <w:b/>
      <w:bCs/>
      <w:kern w:val="0"/>
      <w:sz w:val="32"/>
      <w:szCs w:val="32"/>
    </w:rPr>
  </w:style>
  <w:style w:type="paragraph" w:customStyle="1" w:styleId="291">
    <w:name w:val="批注主题1"/>
    <w:basedOn w:val="243"/>
    <w:next w:val="243"/>
    <w:link w:val="292"/>
    <w:qFormat/>
    <w:uiPriority w:val="99"/>
    <w:rPr>
      <w:b/>
      <w:bCs/>
    </w:rPr>
  </w:style>
  <w:style w:type="character" w:customStyle="1" w:styleId="292">
    <w:name w:val="批注主题 Char1"/>
    <w:link w:val="291"/>
    <w:qFormat/>
    <w:uiPriority w:val="99"/>
    <w:rPr>
      <w:rFonts w:ascii="Times New Roman" w:hAnsi="Times New Roman" w:eastAsia="宋体" w:cs="Times New Roman"/>
      <w:b/>
      <w:bCs/>
      <w:kern w:val="0"/>
      <w:sz w:val="20"/>
      <w:szCs w:val="24"/>
    </w:rPr>
  </w:style>
  <w:style w:type="paragraph" w:customStyle="1" w:styleId="293">
    <w:name w:val="正文首行缩进1"/>
    <w:basedOn w:val="252"/>
    <w:link w:val="294"/>
    <w:qFormat/>
    <w:uiPriority w:val="99"/>
    <w:pPr>
      <w:spacing w:after="120" w:line="240" w:lineRule="auto"/>
      <w:ind w:firstLine="420"/>
      <w:jc w:val="both"/>
    </w:pPr>
  </w:style>
  <w:style w:type="character" w:customStyle="1" w:styleId="294">
    <w:name w:val="正文首行缩进 Char1"/>
    <w:link w:val="293"/>
    <w:qFormat/>
    <w:uiPriority w:val="99"/>
    <w:rPr>
      <w:rFonts w:ascii="Times New Roman" w:hAnsi="Times New Roman" w:eastAsia="宋体" w:cs="Times New Roman"/>
      <w:kern w:val="0"/>
      <w:sz w:val="20"/>
      <w:szCs w:val="24"/>
    </w:rPr>
  </w:style>
  <w:style w:type="paragraph" w:customStyle="1" w:styleId="295">
    <w:name w:val="正文首行缩进 21"/>
    <w:basedOn w:val="254"/>
    <w:next w:val="1"/>
    <w:link w:val="296"/>
    <w:unhideWhenUsed/>
    <w:qFormat/>
    <w:uiPriority w:val="99"/>
    <w:pPr>
      <w:spacing w:after="120" w:line="240" w:lineRule="auto"/>
      <w:ind w:left="420" w:firstLine="420"/>
    </w:pPr>
  </w:style>
  <w:style w:type="character" w:customStyle="1" w:styleId="296">
    <w:name w:val="正文首行缩进 2 Char2"/>
    <w:link w:val="295"/>
    <w:qFormat/>
    <w:uiPriority w:val="99"/>
    <w:rPr>
      <w:rFonts w:ascii="Times New Roman" w:hAnsi="Times New Roman" w:eastAsia="宋体" w:cs="Times New Roman"/>
      <w:kern w:val="0"/>
      <w:sz w:val="20"/>
      <w:szCs w:val="24"/>
    </w:rPr>
  </w:style>
  <w:style w:type="table" w:customStyle="1" w:styleId="297">
    <w:name w:val="网格型1"/>
    <w:basedOn w:val="229"/>
    <w:qFormat/>
    <w:uiPriority w:val="0"/>
    <w:tblPr>
      <w:tblCellMar>
        <w:top w:w="0" w:type="dxa"/>
        <w:left w:w="0" w:type="dxa"/>
        <w:bottom w:w="0" w:type="dxa"/>
        <w:right w:w="0" w:type="dxa"/>
      </w:tblCellMar>
    </w:tblPr>
  </w:style>
  <w:style w:type="character" w:customStyle="1" w:styleId="298">
    <w:name w:val="要点1"/>
    <w:qFormat/>
    <w:uiPriority w:val="22"/>
    <w:rPr>
      <w:b/>
      <w:bCs/>
    </w:rPr>
  </w:style>
  <w:style w:type="character" w:customStyle="1" w:styleId="299">
    <w:name w:val="尾注引用1"/>
    <w:qFormat/>
    <w:uiPriority w:val="0"/>
    <w:rPr>
      <w:vertAlign w:val="superscript"/>
    </w:rPr>
  </w:style>
  <w:style w:type="character" w:customStyle="1" w:styleId="300">
    <w:name w:val="页码1"/>
    <w:qFormat/>
    <w:uiPriority w:val="0"/>
  </w:style>
  <w:style w:type="character" w:customStyle="1" w:styleId="301">
    <w:name w:val="已访问的超链接1"/>
    <w:qFormat/>
    <w:uiPriority w:val="99"/>
    <w:rPr>
      <w:color w:val="800080"/>
      <w:u w:val="single"/>
    </w:rPr>
  </w:style>
  <w:style w:type="character" w:customStyle="1" w:styleId="302">
    <w:name w:val="强调1"/>
    <w:qFormat/>
    <w:uiPriority w:val="0"/>
    <w:rPr>
      <w:i/>
      <w:iCs/>
    </w:rPr>
  </w:style>
  <w:style w:type="character" w:customStyle="1" w:styleId="303">
    <w:name w:val="超链接1"/>
    <w:qFormat/>
    <w:uiPriority w:val="99"/>
    <w:rPr>
      <w:color w:val="0000FF"/>
      <w:u w:val="single"/>
    </w:rPr>
  </w:style>
  <w:style w:type="character" w:customStyle="1" w:styleId="304">
    <w:name w:val="批注引用1"/>
    <w:qFormat/>
    <w:uiPriority w:val="0"/>
    <w:rPr>
      <w:sz w:val="21"/>
    </w:rPr>
  </w:style>
  <w:style w:type="character" w:customStyle="1" w:styleId="305">
    <w:name w:val="word21"/>
    <w:qFormat/>
    <w:uiPriority w:val="0"/>
    <w:rPr>
      <w:b/>
      <w:bCs/>
      <w:color w:val="194D7C"/>
      <w:spacing w:val="400"/>
      <w:sz w:val="24"/>
      <w:szCs w:val="24"/>
    </w:rPr>
  </w:style>
  <w:style w:type="character" w:customStyle="1" w:styleId="306">
    <w:name w:val="未处理的提及2"/>
    <w:unhideWhenUsed/>
    <w:qFormat/>
    <w:uiPriority w:val="99"/>
    <w:rPr>
      <w:color w:val="605E5C"/>
      <w:shd w:val="clear" w:color="auto" w:fill="E1DFDD"/>
    </w:rPr>
  </w:style>
  <w:style w:type="character" w:customStyle="1" w:styleId="307">
    <w:name w:val="结束语 Char1"/>
    <w:qFormat/>
    <w:uiPriority w:val="0"/>
    <w:rPr>
      <w:sz w:val="21"/>
      <w:szCs w:val="24"/>
    </w:rPr>
  </w:style>
  <w:style w:type="character" w:customStyle="1" w:styleId="308">
    <w:name w:val="Table Text Char1"/>
    <w:qFormat/>
    <w:uiPriority w:val="0"/>
    <w:rPr>
      <w:rFonts w:ascii="Arial" w:hAnsi="Arial" w:eastAsia="宋体" w:cs="Arial"/>
      <w:sz w:val="21"/>
      <w:szCs w:val="21"/>
      <w:lang w:val="en-US" w:eastAsia="zh-CN" w:bidi="ar-SA"/>
    </w:rPr>
  </w:style>
  <w:style w:type="character" w:customStyle="1" w:styleId="309">
    <w:name w:val="正文缩进(ALT+Z) Char"/>
    <w:link w:val="310"/>
    <w:qFormat/>
    <w:uiPriority w:val="0"/>
    <w:rPr>
      <w:sz w:val="24"/>
      <w:szCs w:val="24"/>
    </w:rPr>
  </w:style>
  <w:style w:type="paragraph" w:customStyle="1" w:styleId="310">
    <w:name w:val="正文缩进(ALT+Z)"/>
    <w:basedOn w:val="1"/>
    <w:link w:val="309"/>
    <w:qFormat/>
    <w:uiPriority w:val="0"/>
    <w:pPr>
      <w:spacing w:line="360" w:lineRule="auto"/>
      <w:ind w:firstLine="200"/>
    </w:pPr>
    <w:rPr>
      <w:rFonts w:asciiTheme="minorHAnsi" w:hAnsiTheme="minorHAnsi" w:eastAsiaTheme="minorEastAsia" w:cstheme="minorBidi"/>
      <w:kern w:val="2"/>
      <w:sz w:val="24"/>
    </w:rPr>
  </w:style>
  <w:style w:type="character" w:customStyle="1" w:styleId="311">
    <w:name w:val="ca-131"/>
    <w:qFormat/>
    <w:uiPriority w:val="0"/>
    <w:rPr>
      <w:rFonts w:ascii="Times New Roman" w:hAnsi="Times New Roman" w:cs="Times New Roman"/>
      <w:sz w:val="21"/>
      <w:szCs w:val="21"/>
    </w:rPr>
  </w:style>
  <w:style w:type="character" w:customStyle="1" w:styleId="312">
    <w:name w:val="正文文本 3 Char1"/>
    <w:qFormat/>
    <w:uiPriority w:val="0"/>
    <w:rPr>
      <w:sz w:val="16"/>
      <w:szCs w:val="16"/>
    </w:rPr>
  </w:style>
  <w:style w:type="character" w:customStyle="1" w:styleId="313">
    <w:name w:val="font81"/>
    <w:qFormat/>
    <w:uiPriority w:val="0"/>
    <w:rPr>
      <w:rFonts w:hint="eastAsia" w:ascii="宋体" w:hAnsi="宋体" w:eastAsia="宋体" w:cs="宋体"/>
      <w:color w:val="000000"/>
      <w:sz w:val="20"/>
      <w:szCs w:val="20"/>
      <w:u w:val="none"/>
    </w:rPr>
  </w:style>
  <w:style w:type="character" w:customStyle="1" w:styleId="314">
    <w:name w:val="HTML 预设格式 Char"/>
    <w:qFormat/>
    <w:uiPriority w:val="99"/>
    <w:rPr>
      <w:rFonts w:ascii="宋体" w:hAnsi="宋体" w:cs="宋体"/>
      <w:sz w:val="24"/>
      <w:szCs w:val="24"/>
    </w:rPr>
  </w:style>
  <w:style w:type="character" w:customStyle="1" w:styleId="315">
    <w:name w:val="正文文本缩进 Char_3"/>
    <w:link w:val="316"/>
    <w:qFormat/>
    <w:uiPriority w:val="0"/>
    <w:rPr>
      <w:sz w:val="24"/>
      <w:szCs w:val="24"/>
    </w:rPr>
  </w:style>
  <w:style w:type="paragraph" w:customStyle="1" w:styleId="316">
    <w:name w:val="正文文本缩进_3"/>
    <w:basedOn w:val="317"/>
    <w:link w:val="315"/>
    <w:qFormat/>
    <w:uiPriority w:val="0"/>
    <w:pPr>
      <w:spacing w:line="500" w:lineRule="exact"/>
      <w:ind w:left="1588" w:firstLine="433"/>
    </w:pPr>
    <w:rPr>
      <w:rFonts w:asciiTheme="minorHAnsi" w:hAnsiTheme="minorHAnsi" w:eastAsiaTheme="minorEastAsia" w:cstheme="minorBidi"/>
      <w:kern w:val="2"/>
      <w:sz w:val="24"/>
    </w:rPr>
  </w:style>
  <w:style w:type="paragraph" w:customStyle="1" w:styleId="317">
    <w:name w:val="正文_12"/>
    <w:qFormat/>
    <w:uiPriority w:val="0"/>
    <w:pPr>
      <w:widowControl w:val="0"/>
      <w:jc w:val="both"/>
    </w:pPr>
    <w:rPr>
      <w:rFonts w:ascii="Times New Roman" w:hAnsi="Times New Roman" w:eastAsia="宋体" w:cs="Times New Roman"/>
      <w:kern w:val="0"/>
      <w:sz w:val="21"/>
      <w:szCs w:val="24"/>
      <w:lang w:val="en-US" w:eastAsia="zh-CN" w:bidi="ar-SA"/>
    </w:rPr>
  </w:style>
  <w:style w:type="character" w:customStyle="1" w:styleId="318">
    <w:name w:val="正文文本 Char"/>
    <w:qFormat/>
    <w:uiPriority w:val="0"/>
    <w:rPr>
      <w:rFonts w:ascii="宋体"/>
      <w:color w:val="000000"/>
      <w:sz w:val="28"/>
      <w:szCs w:val="32"/>
    </w:rPr>
  </w:style>
  <w:style w:type="character" w:customStyle="1" w:styleId="319">
    <w:name w:val="short_text"/>
    <w:qFormat/>
    <w:uiPriority w:val="0"/>
  </w:style>
  <w:style w:type="character" w:customStyle="1" w:styleId="320">
    <w:name w:val="普通 (Web) Char"/>
    <w:link w:val="321"/>
    <w:qFormat/>
    <w:uiPriority w:val="99"/>
    <w:rPr>
      <w:rFonts w:ascii="宋体" w:hAnsi="宋体"/>
      <w:sz w:val="24"/>
      <w:szCs w:val="24"/>
    </w:rPr>
  </w:style>
  <w:style w:type="paragraph" w:customStyle="1" w:styleId="321">
    <w:name w:val="普通 (Web)"/>
    <w:basedOn w:val="1"/>
    <w:link w:val="320"/>
    <w:qFormat/>
    <w:uiPriority w:val="99"/>
    <w:pPr>
      <w:widowControl/>
      <w:spacing w:before="100" w:beforeAutospacing="1" w:after="100" w:afterAutospacing="1"/>
      <w:jc w:val="left"/>
    </w:pPr>
    <w:rPr>
      <w:rFonts w:ascii="宋体" w:hAnsi="宋体" w:eastAsiaTheme="minorEastAsia" w:cstheme="minorBidi"/>
      <w:kern w:val="2"/>
      <w:sz w:val="24"/>
    </w:rPr>
  </w:style>
  <w:style w:type="character" w:customStyle="1" w:styleId="322">
    <w:name w:val="font91"/>
    <w:qFormat/>
    <w:uiPriority w:val="0"/>
    <w:rPr>
      <w:rFonts w:hint="eastAsia" w:ascii="宋体" w:hAnsi="宋体" w:eastAsia="宋体" w:cs="宋体"/>
      <w:color w:val="000000"/>
      <w:sz w:val="20"/>
      <w:szCs w:val="20"/>
      <w:u w:val="none"/>
    </w:rPr>
  </w:style>
  <w:style w:type="character" w:customStyle="1" w:styleId="323">
    <w:name w:val="Table Heading Char"/>
    <w:link w:val="324"/>
    <w:qFormat/>
    <w:uiPriority w:val="0"/>
    <w:rPr>
      <w:rFonts w:ascii="Arial" w:hAnsi="Arial" w:eastAsia="黑体" w:cs="Book Antiqua"/>
      <w:bCs/>
      <w:szCs w:val="21"/>
    </w:rPr>
  </w:style>
  <w:style w:type="paragraph" w:customStyle="1" w:styleId="324">
    <w:name w:val="Table Heading"/>
    <w:basedOn w:val="1"/>
    <w:link w:val="323"/>
    <w:qFormat/>
    <w:uiPriority w:val="0"/>
    <w:pPr>
      <w:keepNext/>
      <w:spacing w:before="80" w:after="80" w:line="240" w:lineRule="atLeast"/>
      <w:jc w:val="left"/>
    </w:pPr>
    <w:rPr>
      <w:rFonts w:ascii="Arial" w:hAnsi="Arial" w:eastAsia="黑体" w:cs="Book Antiqua"/>
      <w:bCs/>
      <w:kern w:val="2"/>
      <w:szCs w:val="21"/>
    </w:rPr>
  </w:style>
  <w:style w:type="character" w:customStyle="1" w:styleId="325">
    <w:name w:val="prod_content_font_011"/>
    <w:qFormat/>
    <w:uiPriority w:val="0"/>
    <w:rPr>
      <w:rFonts w:ascii="Verdana" w:hAnsi="Verdana"/>
      <w:color w:val="5E5E5E"/>
      <w:sz w:val="17"/>
      <w:szCs w:val="17"/>
    </w:rPr>
  </w:style>
  <w:style w:type="character" w:customStyle="1" w:styleId="326">
    <w:name w:val="标题 3 Char1"/>
    <w:qFormat/>
    <w:uiPriority w:val="0"/>
    <w:rPr>
      <w:b/>
      <w:bCs/>
      <w:sz w:val="32"/>
      <w:szCs w:val="32"/>
    </w:rPr>
  </w:style>
  <w:style w:type="character" w:customStyle="1" w:styleId="327">
    <w:name w:val="页脚 Char2"/>
    <w:semiHidden/>
    <w:qFormat/>
    <w:uiPriority w:val="99"/>
    <w:rPr>
      <w:rFonts w:ascii="Times New Roman" w:hAnsi="Times New Roman" w:eastAsia="宋体" w:cs="Times New Roman"/>
      <w:sz w:val="18"/>
      <w:szCs w:val="18"/>
    </w:rPr>
  </w:style>
  <w:style w:type="character" w:customStyle="1" w:styleId="328">
    <w:name w:val="z-窗体底端 Char1"/>
    <w:qFormat/>
    <w:uiPriority w:val="0"/>
    <w:rPr>
      <w:rFonts w:ascii="Arial" w:hAnsi="Arial" w:cs="Arial"/>
      <w:vanish/>
      <w:sz w:val="16"/>
      <w:szCs w:val="16"/>
    </w:rPr>
  </w:style>
  <w:style w:type="character" w:customStyle="1" w:styleId="329">
    <w:name w:val="段 Char Char"/>
    <w:qFormat/>
    <w:uiPriority w:val="0"/>
    <w:rPr>
      <w:rFonts w:ascii="宋体"/>
      <w:sz w:val="21"/>
      <w:lang w:val="en-US" w:eastAsia="zh-CN" w:bidi="ar-SA"/>
    </w:rPr>
  </w:style>
  <w:style w:type="character" w:customStyle="1" w:styleId="330">
    <w:name w:val="日期 Char"/>
    <w:qFormat/>
    <w:uiPriority w:val="0"/>
    <w:rPr>
      <w:rFonts w:eastAsia="仿宋_GB2312"/>
      <w:color w:val="000000"/>
      <w:sz w:val="28"/>
      <w:szCs w:val="24"/>
    </w:rPr>
  </w:style>
  <w:style w:type="character" w:customStyle="1" w:styleId="331">
    <w:name w:val="无间隔 Char"/>
    <w:link w:val="332"/>
    <w:qFormat/>
    <w:uiPriority w:val="0"/>
    <w:rPr>
      <w:rFonts w:ascii="Calibri" w:hAnsi="Calibri" w:eastAsia="宋体" w:cs="Times New Roman"/>
    </w:rPr>
  </w:style>
  <w:style w:type="paragraph" w:customStyle="1" w:styleId="332">
    <w:name w:val="无间隔11"/>
    <w:basedOn w:val="1"/>
    <w:link w:val="331"/>
    <w:qFormat/>
    <w:uiPriority w:val="0"/>
    <w:rPr>
      <w:rFonts w:ascii="Calibri" w:hAnsi="Calibri"/>
      <w:kern w:val="2"/>
      <w:szCs w:val="22"/>
    </w:rPr>
  </w:style>
  <w:style w:type="character" w:customStyle="1" w:styleId="333">
    <w:name w:val="脚注文本 Char1"/>
    <w:qFormat/>
    <w:uiPriority w:val="0"/>
    <w:rPr>
      <w:lang w:val="de-DE"/>
    </w:rPr>
  </w:style>
  <w:style w:type="character" w:customStyle="1" w:styleId="334">
    <w:name w:val="样式 宋体"/>
    <w:qFormat/>
    <w:uiPriority w:val="0"/>
    <w:rPr>
      <w:rFonts w:ascii="宋体" w:hAnsi="宋体" w:eastAsia="宋体"/>
      <w:sz w:val="24"/>
      <w:szCs w:val="24"/>
    </w:rPr>
  </w:style>
  <w:style w:type="character" w:customStyle="1" w:styleId="335">
    <w:name w:val="正文文本缩进 2 Char"/>
    <w:qFormat/>
    <w:uiPriority w:val="0"/>
    <w:rPr>
      <w:rFonts w:ascii="幼圆" w:eastAsia="幼圆"/>
      <w:color w:val="000000"/>
      <w:sz w:val="30"/>
      <w:szCs w:val="32"/>
    </w:rPr>
  </w:style>
  <w:style w:type="character" w:customStyle="1" w:styleId="336">
    <w:name w:val="HTML 预设格式 Char1"/>
    <w:semiHidden/>
    <w:qFormat/>
    <w:uiPriority w:val="0"/>
    <w:rPr>
      <w:rFonts w:ascii="Courier New" w:hAnsi="Courier New" w:eastAsia="宋体" w:cs="Courier New"/>
      <w:sz w:val="20"/>
      <w:szCs w:val="20"/>
    </w:rPr>
  </w:style>
  <w:style w:type="character" w:customStyle="1" w:styleId="337">
    <w:name w:val="未处理的提及1"/>
    <w:unhideWhenUsed/>
    <w:qFormat/>
    <w:uiPriority w:val="99"/>
    <w:rPr>
      <w:color w:val="605E5C"/>
      <w:shd w:val="clear" w:color="auto" w:fill="E1DFDD"/>
    </w:rPr>
  </w:style>
  <w:style w:type="character" w:customStyle="1" w:styleId="338">
    <w:name w:val="常规 Char"/>
    <w:link w:val="339"/>
    <w:qFormat/>
    <w:uiPriority w:val="0"/>
    <w:rPr>
      <w:rFonts w:ascii="Tahoma" w:hAnsi="Tahoma"/>
      <w:color w:val="000000"/>
      <w:sz w:val="28"/>
      <w:szCs w:val="21"/>
    </w:rPr>
  </w:style>
  <w:style w:type="paragraph" w:customStyle="1" w:styleId="339">
    <w:name w:val="常规"/>
    <w:basedOn w:val="1"/>
    <w:link w:val="338"/>
    <w:qFormat/>
    <w:uiPriority w:val="0"/>
    <w:pPr>
      <w:spacing w:line="360" w:lineRule="auto"/>
      <w:ind w:firstLine="560"/>
      <w:jc w:val="center"/>
    </w:pPr>
    <w:rPr>
      <w:rFonts w:ascii="Tahoma" w:hAnsi="Tahoma" w:eastAsiaTheme="minorEastAsia" w:cstheme="minorBidi"/>
      <w:color w:val="000000"/>
      <w:kern w:val="2"/>
      <w:sz w:val="28"/>
      <w:szCs w:val="21"/>
    </w:rPr>
  </w:style>
  <w:style w:type="character" w:customStyle="1" w:styleId="340">
    <w:name w:val="正文首行缩进 Char"/>
    <w:qFormat/>
    <w:uiPriority w:val="0"/>
    <w:rPr>
      <w:rFonts w:ascii="宋体"/>
      <w:color w:val="000000"/>
      <w:szCs w:val="32"/>
    </w:rPr>
  </w:style>
  <w:style w:type="character" w:customStyle="1" w:styleId="341">
    <w:name w:val="正文文本 3 Char"/>
    <w:qFormat/>
    <w:uiPriority w:val="0"/>
    <w:rPr>
      <w:sz w:val="16"/>
      <w:szCs w:val="16"/>
    </w:rPr>
  </w:style>
  <w:style w:type="character" w:customStyle="1" w:styleId="342">
    <w:name w:val="txt"/>
    <w:qFormat/>
    <w:uiPriority w:val="0"/>
  </w:style>
  <w:style w:type="character" w:customStyle="1" w:styleId="343">
    <w:name w:val="font01"/>
    <w:qFormat/>
    <w:uiPriority w:val="0"/>
    <w:rPr>
      <w:rFonts w:hint="eastAsia" w:ascii="宋体" w:hAnsi="宋体" w:eastAsia="宋体" w:cs="宋体"/>
      <w:color w:val="000000"/>
      <w:sz w:val="24"/>
      <w:szCs w:val="24"/>
      <w:u w:val="none"/>
      <w:vertAlign w:val="superscript"/>
    </w:rPr>
  </w:style>
  <w:style w:type="character" w:customStyle="1" w:styleId="344">
    <w:name w:val="content021"/>
    <w:qFormat/>
    <w:uiPriority w:val="0"/>
    <w:rPr>
      <w:color w:val="444444"/>
      <w:spacing w:val="330"/>
      <w:sz w:val="21"/>
      <w:szCs w:val="21"/>
      <w:u w:val="none"/>
    </w:rPr>
  </w:style>
  <w:style w:type="character" w:customStyle="1" w:styleId="345">
    <w:name w:val="正文首行缩进 2 Char1"/>
    <w:qFormat/>
    <w:uiPriority w:val="0"/>
    <w:rPr>
      <w:rFonts w:ascii="楷体_GB2312" w:eastAsia="楷体_GB2312"/>
      <w:sz w:val="28"/>
      <w:szCs w:val="31"/>
    </w:rPr>
  </w:style>
  <w:style w:type="character" w:customStyle="1" w:styleId="346">
    <w:name w:val="正文文本缩进 Char1"/>
    <w:qFormat/>
    <w:uiPriority w:val="0"/>
    <w:rPr>
      <w:rFonts w:ascii="楷体_GB2312" w:eastAsia="楷体_GB2312"/>
      <w:sz w:val="28"/>
      <w:szCs w:val="31"/>
    </w:rPr>
  </w:style>
  <w:style w:type="character" w:customStyle="1" w:styleId="347">
    <w:name w:val="悬挂1 Char"/>
    <w:link w:val="348"/>
    <w:qFormat/>
    <w:uiPriority w:val="0"/>
    <w:rPr>
      <w:rFonts w:ascii="Calibri" w:hAnsi="Calibri"/>
      <w:szCs w:val="21"/>
    </w:rPr>
  </w:style>
  <w:style w:type="paragraph" w:customStyle="1" w:styleId="348">
    <w:name w:val="悬挂1"/>
    <w:link w:val="347"/>
    <w:qFormat/>
    <w:uiPriority w:val="0"/>
    <w:pPr>
      <w:spacing w:line="360" w:lineRule="auto"/>
      <w:ind w:left="420" w:hanging="420"/>
      <w:jc w:val="both"/>
    </w:pPr>
    <w:rPr>
      <w:rFonts w:ascii="Calibri" w:hAnsi="Calibri" w:eastAsiaTheme="minorEastAsia" w:cstheme="minorBidi"/>
      <w:kern w:val="2"/>
      <w:sz w:val="21"/>
      <w:szCs w:val="21"/>
      <w:lang w:val="en-US" w:eastAsia="zh-CN" w:bidi="ar-SA"/>
    </w:rPr>
  </w:style>
  <w:style w:type="character" w:customStyle="1" w:styleId="349">
    <w:name w:val="正文文本 2 Char"/>
    <w:qFormat/>
    <w:uiPriority w:val="0"/>
    <w:rPr>
      <w:rFonts w:ascii="宋体" w:hAnsi="宋体"/>
      <w:sz w:val="24"/>
      <w:szCs w:val="24"/>
    </w:rPr>
  </w:style>
  <w:style w:type="character" w:customStyle="1" w:styleId="350">
    <w:name w:val="首行缩进 Char Char1"/>
    <w:link w:val="351"/>
    <w:qFormat/>
    <w:uiPriority w:val="0"/>
    <w:rPr>
      <w:sz w:val="24"/>
      <w:szCs w:val="24"/>
    </w:rPr>
  </w:style>
  <w:style w:type="paragraph" w:customStyle="1" w:styleId="351">
    <w:name w:val="首行缩进 Char"/>
    <w:basedOn w:val="1"/>
    <w:next w:val="235"/>
    <w:link w:val="350"/>
    <w:qFormat/>
    <w:uiPriority w:val="0"/>
    <w:pPr>
      <w:spacing w:line="300" w:lineRule="auto"/>
      <w:ind w:firstLine="420"/>
    </w:pPr>
    <w:rPr>
      <w:rFonts w:asciiTheme="minorHAnsi" w:hAnsiTheme="minorHAnsi" w:eastAsiaTheme="minorEastAsia" w:cstheme="minorBidi"/>
      <w:kern w:val="2"/>
      <w:sz w:val="24"/>
    </w:rPr>
  </w:style>
  <w:style w:type="character" w:customStyle="1" w:styleId="352">
    <w:name w:val="z21"/>
    <w:qFormat/>
    <w:uiPriority w:val="0"/>
    <w:rPr>
      <w:color w:val="000000"/>
      <w:spacing w:val="255"/>
      <w:sz w:val="18"/>
      <w:szCs w:val="18"/>
    </w:rPr>
  </w:style>
  <w:style w:type="character" w:customStyle="1" w:styleId="353">
    <w:name w:val="表中左小5 Char"/>
    <w:link w:val="354"/>
    <w:qFormat/>
    <w:uiPriority w:val="0"/>
    <w:rPr>
      <w:rFonts w:ascii="Calibri" w:hAnsi="Calibri"/>
      <w:color w:val="0000FF"/>
      <w:sz w:val="18"/>
      <w:szCs w:val="18"/>
    </w:rPr>
  </w:style>
  <w:style w:type="paragraph" w:customStyle="1" w:styleId="354">
    <w:name w:val="表中左小5"/>
    <w:link w:val="353"/>
    <w:qFormat/>
    <w:uiPriority w:val="0"/>
    <w:pPr>
      <w:spacing w:line="320" w:lineRule="exact"/>
    </w:pPr>
    <w:rPr>
      <w:rFonts w:ascii="Calibri" w:hAnsi="Calibri" w:eastAsiaTheme="minorEastAsia" w:cstheme="minorBidi"/>
      <w:color w:val="0000FF"/>
      <w:kern w:val="2"/>
      <w:sz w:val="18"/>
      <w:szCs w:val="18"/>
      <w:lang w:val="en-US" w:eastAsia="zh-CN" w:bidi="ar-SA"/>
    </w:rPr>
  </w:style>
  <w:style w:type="character" w:customStyle="1" w:styleId="355">
    <w:name w:val="7）页眉页脚"/>
    <w:qFormat/>
    <w:uiPriority w:val="0"/>
    <w:rPr>
      <w:rFonts w:ascii="仿宋_GB2312" w:eastAsia="仿宋_GB2312"/>
      <w:b/>
      <w:i/>
      <w:sz w:val="18"/>
      <w:vertAlign w:val="baseline"/>
    </w:rPr>
  </w:style>
  <w:style w:type="character" w:customStyle="1" w:styleId="356">
    <w:name w:val="正文小四 Char"/>
    <w:link w:val="357"/>
    <w:qFormat/>
    <w:uiPriority w:val="0"/>
    <w:rPr>
      <w:rFonts w:ascii="宋体" w:hAnsi="宋体"/>
      <w:sz w:val="24"/>
    </w:rPr>
  </w:style>
  <w:style w:type="paragraph" w:customStyle="1" w:styleId="357">
    <w:name w:val="正文小四"/>
    <w:link w:val="356"/>
    <w:qFormat/>
    <w:uiPriority w:val="0"/>
    <w:pPr>
      <w:spacing w:line="360" w:lineRule="auto"/>
      <w:ind w:firstLine="480"/>
      <w:jc w:val="both"/>
    </w:pPr>
    <w:rPr>
      <w:rFonts w:ascii="宋体" w:hAnsi="宋体" w:eastAsiaTheme="minorEastAsia" w:cstheme="minorBidi"/>
      <w:kern w:val="2"/>
      <w:sz w:val="24"/>
      <w:szCs w:val="22"/>
      <w:lang w:val="en-US" w:eastAsia="zh-CN" w:bidi="ar-SA"/>
    </w:rPr>
  </w:style>
  <w:style w:type="character" w:customStyle="1" w:styleId="358">
    <w:name w:val="font51"/>
    <w:basedOn w:val="36"/>
    <w:qFormat/>
    <w:uiPriority w:val="0"/>
    <w:rPr>
      <w:rFonts w:hint="eastAsia" w:ascii="宋体" w:hAnsi="宋体" w:eastAsia="宋体" w:cs="宋体"/>
      <w:color w:val="000000"/>
      <w:sz w:val="20"/>
      <w:szCs w:val="20"/>
      <w:u w:val="none"/>
    </w:rPr>
  </w:style>
  <w:style w:type="character" w:customStyle="1" w:styleId="359">
    <w:name w:val="Table Description Char Char"/>
    <w:link w:val="360"/>
    <w:qFormat/>
    <w:uiPriority w:val="0"/>
    <w:rPr>
      <w:rFonts w:ascii="Arial" w:hAnsi="Arial" w:eastAsia="黑体"/>
      <w:sz w:val="18"/>
    </w:rPr>
  </w:style>
  <w:style w:type="paragraph" w:customStyle="1" w:styleId="360">
    <w:name w:val="Table Description"/>
    <w:next w:val="1"/>
    <w:link w:val="359"/>
    <w:qFormat/>
    <w:uiPriority w:val="0"/>
    <w:pPr>
      <w:keepNext/>
      <w:spacing w:before="160" w:after="80"/>
      <w:ind w:left="1038"/>
      <w:jc w:val="center"/>
    </w:pPr>
    <w:rPr>
      <w:rFonts w:ascii="Arial" w:hAnsi="Arial" w:eastAsia="黑体" w:cstheme="minorBidi"/>
      <w:kern w:val="2"/>
      <w:sz w:val="18"/>
      <w:szCs w:val="22"/>
      <w:lang w:val="en-US" w:eastAsia="zh-CN" w:bidi="ar-SA"/>
    </w:rPr>
  </w:style>
  <w:style w:type="character" w:customStyle="1" w:styleId="361">
    <w:name w:val="Figure Text Char"/>
    <w:link w:val="362"/>
    <w:qFormat/>
    <w:uiPriority w:val="0"/>
    <w:rPr>
      <w:rFonts w:ascii="Arial" w:hAnsi="Arial" w:cs="Arial"/>
      <w:sz w:val="18"/>
      <w:szCs w:val="18"/>
      <w:lang w:eastAsia="en-US"/>
    </w:rPr>
  </w:style>
  <w:style w:type="paragraph" w:customStyle="1" w:styleId="362">
    <w:name w:val="Figure Text"/>
    <w:link w:val="361"/>
    <w:qFormat/>
    <w:uiPriority w:val="0"/>
    <w:pPr>
      <w:widowControl w:val="0"/>
      <w:spacing w:line="240" w:lineRule="atLeast"/>
    </w:pPr>
    <w:rPr>
      <w:rFonts w:ascii="Arial" w:hAnsi="Arial" w:cs="Arial" w:eastAsiaTheme="minorEastAsia"/>
      <w:kern w:val="2"/>
      <w:sz w:val="18"/>
      <w:szCs w:val="18"/>
      <w:lang w:val="en-US" w:eastAsia="en-US" w:bidi="ar-SA"/>
    </w:rPr>
  </w:style>
  <w:style w:type="character" w:customStyle="1" w:styleId="363">
    <w:name w:val="Char Char5"/>
    <w:qFormat/>
    <w:uiPriority w:val="0"/>
    <w:rPr>
      <w:rFonts w:ascii="Times New Roman" w:hAnsi="Times New Roman" w:eastAsia="宋体"/>
      <w:sz w:val="18"/>
    </w:rPr>
  </w:style>
  <w:style w:type="character" w:customStyle="1" w:styleId="364">
    <w:name w:val="font21"/>
    <w:basedOn w:val="36"/>
    <w:qFormat/>
    <w:uiPriority w:val="0"/>
    <w:rPr>
      <w:rFonts w:hint="eastAsia" w:ascii="宋体" w:hAnsi="宋体" w:eastAsia="宋体" w:cs="宋体"/>
      <w:color w:val="000000"/>
      <w:sz w:val="24"/>
      <w:szCs w:val="24"/>
      <w:u w:val="none"/>
    </w:rPr>
  </w:style>
  <w:style w:type="character" w:customStyle="1" w:styleId="365">
    <w:name w:val="text_12_subject1"/>
    <w:qFormat/>
    <w:uiPriority w:val="0"/>
    <w:rPr>
      <w:rFonts w:ascii="ˎ̥" w:hAnsi="ˎ̥"/>
      <w:b/>
      <w:bCs/>
      <w:color w:val="006699"/>
      <w:sz w:val="18"/>
      <w:szCs w:val="18"/>
      <w:u w:val="none"/>
    </w:rPr>
  </w:style>
  <w:style w:type="character" w:customStyle="1" w:styleId="366">
    <w:name w:val="段 Char"/>
    <w:link w:val="367"/>
    <w:qFormat/>
    <w:uiPriority w:val="0"/>
    <w:rPr>
      <w:rFonts w:ascii="宋体" w:hAnsi="宋体"/>
    </w:rPr>
  </w:style>
  <w:style w:type="paragraph" w:customStyle="1" w:styleId="367">
    <w:name w:val="段"/>
    <w:link w:val="366"/>
    <w:qFormat/>
    <w:uiPriority w:val="0"/>
    <w:pPr>
      <w:tabs>
        <w:tab w:val="center" w:pos="4201"/>
        <w:tab w:val="right" w:leader="dot" w:pos="9298"/>
      </w:tabs>
      <w:ind w:firstLine="420"/>
      <w:jc w:val="both"/>
    </w:pPr>
    <w:rPr>
      <w:rFonts w:ascii="宋体" w:hAnsi="宋体" w:eastAsiaTheme="minorEastAsia" w:cstheme="minorBidi"/>
      <w:kern w:val="2"/>
      <w:sz w:val="21"/>
      <w:szCs w:val="22"/>
      <w:lang w:val="en-US" w:eastAsia="zh-CN" w:bidi="ar-SA"/>
    </w:rPr>
  </w:style>
  <w:style w:type="character" w:customStyle="1" w:styleId="368">
    <w:name w:val="悬挂22 Char"/>
    <w:link w:val="369"/>
    <w:qFormat/>
    <w:uiPriority w:val="0"/>
    <w:rPr>
      <w:rFonts w:ascii="Calibri" w:hAnsi="Calibri"/>
      <w:color w:val="FF0000"/>
      <w:szCs w:val="28"/>
    </w:rPr>
  </w:style>
  <w:style w:type="paragraph" w:customStyle="1" w:styleId="369">
    <w:name w:val="悬挂22"/>
    <w:link w:val="368"/>
    <w:qFormat/>
    <w:uiPriority w:val="0"/>
    <w:pPr>
      <w:spacing w:line="320" w:lineRule="exact"/>
      <w:ind w:left="988" w:hanging="420"/>
      <w:jc w:val="both"/>
    </w:pPr>
    <w:rPr>
      <w:rFonts w:ascii="Calibri" w:hAnsi="Calibri" w:eastAsiaTheme="minorEastAsia" w:cstheme="minorBidi"/>
      <w:color w:val="FF0000"/>
      <w:kern w:val="2"/>
      <w:sz w:val="21"/>
      <w:szCs w:val="28"/>
      <w:lang w:val="en-US" w:eastAsia="zh-CN" w:bidi="ar-SA"/>
    </w:rPr>
  </w:style>
  <w:style w:type="character" w:customStyle="1" w:styleId="370">
    <w:name w:val="hang1"/>
    <w:qFormat/>
    <w:uiPriority w:val="0"/>
  </w:style>
  <w:style w:type="character" w:customStyle="1" w:styleId="371">
    <w:name w:val="line14pj"/>
    <w:qFormat/>
    <w:uiPriority w:val="0"/>
  </w:style>
  <w:style w:type="character" w:customStyle="1" w:styleId="372">
    <w:name w:val="ca-121"/>
    <w:qFormat/>
    <w:uiPriority w:val="0"/>
    <w:rPr>
      <w:rFonts w:hint="eastAsia" w:ascii="宋体" w:hAnsi="宋体" w:eastAsia="宋体"/>
      <w:sz w:val="21"/>
      <w:szCs w:val="21"/>
    </w:rPr>
  </w:style>
  <w:style w:type="character" w:customStyle="1" w:styleId="373">
    <w:name w:val="表格标题(居中) Char"/>
    <w:link w:val="374"/>
    <w:qFormat/>
    <w:uiPriority w:val="0"/>
    <w:rPr>
      <w:rFonts w:eastAsia="黑体"/>
      <w:sz w:val="24"/>
    </w:rPr>
  </w:style>
  <w:style w:type="paragraph" w:customStyle="1" w:styleId="374">
    <w:name w:val="表格标题(居中)"/>
    <w:basedOn w:val="1"/>
    <w:link w:val="373"/>
    <w:qFormat/>
    <w:uiPriority w:val="0"/>
    <w:pPr>
      <w:spacing w:line="300" w:lineRule="auto"/>
      <w:jc w:val="center"/>
    </w:pPr>
    <w:rPr>
      <w:rFonts w:eastAsia="黑体" w:asciiTheme="minorHAnsi" w:hAnsiTheme="minorHAnsi" w:cstheme="minorBidi"/>
      <w:kern w:val="2"/>
      <w:sz w:val="24"/>
      <w:szCs w:val="22"/>
    </w:rPr>
  </w:style>
  <w:style w:type="character" w:customStyle="1" w:styleId="375">
    <w:name w:val="font41"/>
    <w:basedOn w:val="36"/>
    <w:qFormat/>
    <w:uiPriority w:val="0"/>
    <w:rPr>
      <w:rFonts w:hint="eastAsia" w:ascii="宋体" w:hAnsi="宋体" w:eastAsia="宋体" w:cs="宋体"/>
      <w:color w:val="000000"/>
      <w:sz w:val="20"/>
      <w:szCs w:val="20"/>
      <w:u w:val="none"/>
    </w:rPr>
  </w:style>
  <w:style w:type="character" w:customStyle="1" w:styleId="376">
    <w:name w:val="contentheaderrev1"/>
    <w:qFormat/>
    <w:uiPriority w:val="0"/>
    <w:rPr>
      <w:rFonts w:ascii="Arial" w:hAnsi="Arial" w:cs="Arial"/>
      <w:b/>
      <w:bCs/>
      <w:color w:val="FFFFFF"/>
      <w:sz w:val="18"/>
      <w:szCs w:val="18"/>
      <w:u w:val="none"/>
    </w:rPr>
  </w:style>
  <w:style w:type="character" w:customStyle="1" w:styleId="377">
    <w:name w:val="B正文 Char"/>
    <w:link w:val="378"/>
    <w:qFormat/>
    <w:uiPriority w:val="0"/>
    <w:rPr>
      <w:rFonts w:ascii="宋体" w:hAnsi="宋体"/>
      <w:sz w:val="24"/>
    </w:rPr>
  </w:style>
  <w:style w:type="paragraph" w:customStyle="1" w:styleId="378">
    <w:name w:val="B正文"/>
    <w:basedOn w:val="1"/>
    <w:link w:val="377"/>
    <w:qFormat/>
    <w:uiPriority w:val="0"/>
    <w:pPr>
      <w:widowControl/>
      <w:spacing w:line="360" w:lineRule="auto"/>
      <w:ind w:firstLine="200"/>
    </w:pPr>
    <w:rPr>
      <w:rFonts w:ascii="宋体" w:hAnsi="宋体" w:eastAsiaTheme="minorEastAsia" w:cstheme="minorBidi"/>
      <w:kern w:val="2"/>
      <w:sz w:val="24"/>
      <w:szCs w:val="22"/>
    </w:rPr>
  </w:style>
  <w:style w:type="character" w:customStyle="1" w:styleId="379">
    <w:name w:val="结束语 Char"/>
    <w:qFormat/>
    <w:uiPriority w:val="0"/>
    <w:rPr>
      <w:rFonts w:ascii="宋体" w:hAnsi="宋体"/>
      <w:b/>
      <w:sz w:val="24"/>
      <w:szCs w:val="24"/>
    </w:rPr>
  </w:style>
  <w:style w:type="character" w:customStyle="1" w:styleId="380">
    <w:name w:val="页眉 Char1"/>
    <w:semiHidden/>
    <w:qFormat/>
    <w:uiPriority w:val="99"/>
    <w:rPr>
      <w:rFonts w:ascii="Times New Roman" w:hAnsi="Times New Roman" w:eastAsia="宋体" w:cs="Times New Roman"/>
      <w:sz w:val="18"/>
      <w:szCs w:val="18"/>
    </w:rPr>
  </w:style>
  <w:style w:type="character" w:customStyle="1" w:styleId="381">
    <w:name w:val="z-窗体底端 Char2"/>
    <w:link w:val="382"/>
    <w:qFormat/>
    <w:uiPriority w:val="99"/>
    <w:rPr>
      <w:rFonts w:ascii="Arial" w:hAnsi="Arial" w:eastAsia="宋体" w:cs="Arial"/>
      <w:vanish/>
      <w:sz w:val="16"/>
      <w:szCs w:val="16"/>
    </w:rPr>
  </w:style>
  <w:style w:type="paragraph" w:customStyle="1" w:styleId="382">
    <w:name w:val="z-窗体底端1"/>
    <w:basedOn w:val="1"/>
    <w:next w:val="1"/>
    <w:link w:val="381"/>
    <w:unhideWhenUsed/>
    <w:qFormat/>
    <w:uiPriority w:val="99"/>
    <w:pPr>
      <w:widowControl/>
      <w:pBdr>
        <w:top w:val="single" w:color="000000" w:sz="6" w:space="1"/>
      </w:pBdr>
      <w:jc w:val="center"/>
    </w:pPr>
    <w:rPr>
      <w:rFonts w:ascii="Arial" w:hAnsi="Arial" w:cs="Arial"/>
      <w:vanish/>
      <w:kern w:val="2"/>
      <w:sz w:val="16"/>
      <w:szCs w:val="16"/>
    </w:rPr>
  </w:style>
  <w:style w:type="character" w:customStyle="1" w:styleId="383">
    <w:name w:val="NormalCharacter1"/>
    <w:semiHidden/>
    <w:qFormat/>
    <w:uiPriority w:val="0"/>
  </w:style>
  <w:style w:type="character" w:customStyle="1" w:styleId="384">
    <w:name w:val="正文2级 Char"/>
    <w:link w:val="385"/>
    <w:qFormat/>
    <w:uiPriority w:val="0"/>
    <w:rPr>
      <w:rFonts w:ascii="Calibri" w:hAnsi="Calibri"/>
      <w:bCs/>
      <w:sz w:val="24"/>
      <w:szCs w:val="44"/>
    </w:rPr>
  </w:style>
  <w:style w:type="paragraph" w:customStyle="1" w:styleId="385">
    <w:name w:val="正文2级"/>
    <w:link w:val="384"/>
    <w:qFormat/>
    <w:uiPriority w:val="0"/>
    <w:pPr>
      <w:widowControl w:val="0"/>
      <w:spacing w:after="60" w:line="400" w:lineRule="exact"/>
      <w:jc w:val="both"/>
    </w:pPr>
    <w:rPr>
      <w:rFonts w:ascii="Calibri" w:hAnsi="Calibri" w:eastAsiaTheme="minorEastAsia" w:cstheme="minorBidi"/>
      <w:bCs/>
      <w:kern w:val="2"/>
      <w:sz w:val="24"/>
      <w:szCs w:val="44"/>
      <w:lang w:val="en-US" w:eastAsia="zh-CN" w:bidi="ar-SA"/>
    </w:rPr>
  </w:style>
  <w:style w:type="character" w:customStyle="1" w:styleId="386">
    <w:name w:val="3zw1"/>
    <w:qFormat/>
    <w:uiPriority w:val="0"/>
    <w:rPr>
      <w:color w:val="000000"/>
      <w:sz w:val="21"/>
      <w:szCs w:val="21"/>
    </w:rPr>
  </w:style>
  <w:style w:type="character" w:customStyle="1" w:styleId="387">
    <w:name w:val="hei12"/>
    <w:qFormat/>
    <w:uiPriority w:val="0"/>
  </w:style>
  <w:style w:type="character" w:customStyle="1" w:styleId="388">
    <w:name w:val="正文文本缩进 3 Char"/>
    <w:qFormat/>
    <w:uiPriority w:val="0"/>
    <w:rPr>
      <w:rFonts w:ascii="幼圆" w:eastAsia="幼圆"/>
      <w:sz w:val="24"/>
      <w:szCs w:val="32"/>
    </w:rPr>
  </w:style>
  <w:style w:type="character" w:customStyle="1" w:styleId="389">
    <w:name w:val="尾注文本 Char1"/>
    <w:qFormat/>
    <w:uiPriority w:val="99"/>
    <w:rPr>
      <w:sz w:val="21"/>
      <w:szCs w:val="24"/>
    </w:rPr>
  </w:style>
  <w:style w:type="character" w:customStyle="1" w:styleId="390">
    <w:name w:val="标题 Char1"/>
    <w:qFormat/>
    <w:uiPriority w:val="0"/>
    <w:rPr>
      <w:rFonts w:ascii="Cambria" w:hAnsi="Cambria" w:cs="Times New Roman"/>
      <w:b/>
      <w:bCs/>
      <w:sz w:val="32"/>
      <w:szCs w:val="32"/>
    </w:rPr>
  </w:style>
  <w:style w:type="character" w:customStyle="1" w:styleId="391">
    <w:name w:val="正文文本缩进 Char2"/>
    <w:qFormat/>
    <w:uiPriority w:val="0"/>
    <w:rPr>
      <w:rFonts w:ascii="宋体"/>
      <w:color w:val="000000"/>
      <w:sz w:val="32"/>
      <w:szCs w:val="32"/>
    </w:rPr>
  </w:style>
  <w:style w:type="character" w:customStyle="1" w:styleId="392">
    <w:name w:val="font11"/>
    <w:qFormat/>
    <w:uiPriority w:val="0"/>
    <w:rPr>
      <w:rFonts w:hint="eastAsia" w:ascii="宋体" w:hAnsi="宋体" w:eastAsia="宋体" w:cs="宋体"/>
      <w:color w:val="000000"/>
      <w:sz w:val="20"/>
      <w:szCs w:val="20"/>
      <w:u w:val="none"/>
    </w:rPr>
  </w:style>
  <w:style w:type="character" w:customStyle="1" w:styleId="393">
    <w:name w:val="正文文本 Char2"/>
    <w:qFormat/>
    <w:uiPriority w:val="0"/>
    <w:rPr>
      <w:rFonts w:ascii="宋体"/>
      <w:color w:val="000000"/>
      <w:sz w:val="28"/>
      <w:szCs w:val="32"/>
    </w:rPr>
  </w:style>
  <w:style w:type="character" w:customStyle="1" w:styleId="394">
    <w:name w:val="font31"/>
    <w:basedOn w:val="36"/>
    <w:qFormat/>
    <w:uiPriority w:val="0"/>
    <w:rPr>
      <w:rFonts w:ascii="Times New Roman" w:hAnsi="Times New Roman" w:cs="Times New Roman"/>
      <w:color w:val="000000"/>
      <w:sz w:val="20"/>
      <w:szCs w:val="20"/>
      <w:u w:val="none"/>
    </w:rPr>
  </w:style>
  <w:style w:type="character" w:customStyle="1" w:styleId="395">
    <w:name w:val="15"/>
    <w:qFormat/>
    <w:uiPriority w:val="0"/>
    <w:rPr>
      <w:rFonts w:ascii="Times New Roman" w:hAnsi="Times New Roman" w:cs="Times New Roman"/>
      <w:color w:val="0000FF"/>
      <w:u w:val="single"/>
    </w:rPr>
  </w:style>
  <w:style w:type="character" w:customStyle="1" w:styleId="396">
    <w:name w:val="页眉 Char2"/>
    <w:semiHidden/>
    <w:qFormat/>
    <w:uiPriority w:val="99"/>
    <w:rPr>
      <w:rFonts w:ascii="Times New Roman" w:hAnsi="Times New Roman" w:eastAsia="宋体" w:cs="Times New Roman"/>
      <w:sz w:val="18"/>
      <w:szCs w:val="18"/>
    </w:rPr>
  </w:style>
  <w:style w:type="character" w:customStyle="1" w:styleId="397">
    <w:name w:val="ca-231"/>
    <w:qFormat/>
    <w:uiPriority w:val="0"/>
    <w:rPr>
      <w:rFonts w:hint="eastAsia" w:ascii="宋体" w:hAnsi="宋体" w:eastAsia="宋体"/>
      <w:sz w:val="24"/>
      <w:szCs w:val="24"/>
    </w:rPr>
  </w:style>
  <w:style w:type="character" w:customStyle="1" w:styleId="398">
    <w:name w:val="ca-251"/>
    <w:qFormat/>
    <w:uiPriority w:val="0"/>
    <w:rPr>
      <w:rFonts w:ascii="Times New Roman" w:hAnsi="Times New Roman" w:cs="Times New Roman"/>
      <w:sz w:val="24"/>
      <w:szCs w:val="24"/>
    </w:rPr>
  </w:style>
  <w:style w:type="character" w:customStyle="1" w:styleId="399">
    <w:name w:val="悬挂2 Char"/>
    <w:link w:val="400"/>
    <w:qFormat/>
    <w:uiPriority w:val="0"/>
    <w:rPr>
      <w:rFonts w:ascii="Calibri" w:hAnsi="Calibri"/>
      <w:szCs w:val="21"/>
    </w:rPr>
  </w:style>
  <w:style w:type="paragraph" w:customStyle="1" w:styleId="400">
    <w:name w:val="悬挂2"/>
    <w:link w:val="399"/>
    <w:qFormat/>
    <w:uiPriority w:val="0"/>
    <w:pPr>
      <w:numPr>
        <w:ilvl w:val="0"/>
        <w:numId w:val="2"/>
      </w:numPr>
      <w:spacing w:line="320" w:lineRule="exact"/>
      <w:jc w:val="both"/>
    </w:pPr>
    <w:rPr>
      <w:rFonts w:ascii="Calibri" w:hAnsi="Calibri" w:eastAsiaTheme="minorEastAsia" w:cstheme="minorBidi"/>
      <w:kern w:val="2"/>
      <w:sz w:val="21"/>
      <w:szCs w:val="21"/>
      <w:lang w:val="en-US" w:eastAsia="zh-CN" w:bidi="ar-SA"/>
    </w:rPr>
  </w:style>
  <w:style w:type="character" w:customStyle="1" w:styleId="401">
    <w:name w:val="z71"/>
    <w:qFormat/>
    <w:uiPriority w:val="0"/>
    <w:rPr>
      <w:spacing w:val="300"/>
      <w:sz w:val="18"/>
      <w:szCs w:val="18"/>
    </w:rPr>
  </w:style>
  <w:style w:type="character" w:customStyle="1" w:styleId="402">
    <w:name w:val="文档正文 Char"/>
    <w:link w:val="403"/>
    <w:qFormat/>
    <w:uiPriority w:val="0"/>
    <w:rPr>
      <w:rFonts w:ascii="Arial" w:eastAsia="长城仿宋"/>
      <w:sz w:val="28"/>
    </w:rPr>
  </w:style>
  <w:style w:type="paragraph" w:customStyle="1" w:styleId="403">
    <w:name w:val="文档正文"/>
    <w:basedOn w:val="1"/>
    <w:link w:val="402"/>
    <w:qFormat/>
    <w:uiPriority w:val="0"/>
    <w:pPr>
      <w:spacing w:line="312" w:lineRule="atLeast"/>
      <w:ind w:firstLine="567"/>
    </w:pPr>
    <w:rPr>
      <w:rFonts w:ascii="Arial" w:eastAsia="长城仿宋" w:hAnsiTheme="minorHAnsi" w:cstheme="minorBidi"/>
      <w:kern w:val="2"/>
      <w:sz w:val="28"/>
      <w:szCs w:val="22"/>
    </w:rPr>
  </w:style>
  <w:style w:type="character" w:customStyle="1" w:styleId="404">
    <w:name w:val="abcde1"/>
    <w:qFormat/>
    <w:uiPriority w:val="0"/>
    <w:rPr>
      <w:spacing w:val="400"/>
      <w:sz w:val="26"/>
      <w:szCs w:val="26"/>
    </w:rPr>
  </w:style>
  <w:style w:type="character" w:customStyle="1" w:styleId="405">
    <w:name w:val="称呼 Char"/>
    <w:qFormat/>
    <w:uiPriority w:val="0"/>
    <w:rPr>
      <w:szCs w:val="24"/>
    </w:rPr>
  </w:style>
  <w:style w:type="character" w:customStyle="1" w:styleId="406">
    <w:name w:val="font71"/>
    <w:basedOn w:val="36"/>
    <w:qFormat/>
    <w:uiPriority w:val="0"/>
    <w:rPr>
      <w:rFonts w:hint="eastAsia" w:ascii="宋体" w:hAnsi="宋体" w:eastAsia="宋体" w:cs="宋体"/>
      <w:color w:val="000000"/>
      <w:sz w:val="20"/>
      <w:szCs w:val="20"/>
      <w:u w:val="none"/>
    </w:rPr>
  </w:style>
  <w:style w:type="character" w:customStyle="1" w:styleId="407">
    <w:name w:val="apple-converted-space"/>
    <w:qFormat/>
    <w:uiPriority w:val="0"/>
  </w:style>
  <w:style w:type="character" w:customStyle="1" w:styleId="408">
    <w:name w:val="表格非标题文字 Char"/>
    <w:link w:val="409"/>
    <w:qFormat/>
    <w:uiPriority w:val="0"/>
    <w:rPr>
      <w:rFonts w:ascii="Arial" w:hAnsi="Arial"/>
      <w:sz w:val="18"/>
      <w:szCs w:val="21"/>
    </w:rPr>
  </w:style>
  <w:style w:type="paragraph" w:customStyle="1" w:styleId="409">
    <w:name w:val="表格非标题文字"/>
    <w:link w:val="408"/>
    <w:qFormat/>
    <w:uiPriority w:val="0"/>
    <w:pPr>
      <w:spacing w:before="80" w:after="40"/>
    </w:pPr>
    <w:rPr>
      <w:rFonts w:ascii="Arial" w:hAnsi="Arial" w:eastAsiaTheme="minorEastAsia" w:cstheme="minorBidi"/>
      <w:kern w:val="2"/>
      <w:sz w:val="18"/>
      <w:szCs w:val="21"/>
      <w:lang w:val="en-US" w:eastAsia="zh-CN" w:bidi="ar-SA"/>
    </w:rPr>
  </w:style>
  <w:style w:type="character" w:customStyle="1" w:styleId="410">
    <w:name w:val="缩进 Char"/>
    <w:link w:val="411"/>
    <w:qFormat/>
    <w:uiPriority w:val="0"/>
    <w:rPr>
      <w:rFonts w:ascii="Calibri" w:hAnsi="Calibri"/>
      <w:color w:val="0000FF"/>
      <w:szCs w:val="18"/>
    </w:rPr>
  </w:style>
  <w:style w:type="paragraph" w:customStyle="1" w:styleId="411">
    <w:name w:val="缩进"/>
    <w:link w:val="410"/>
    <w:qFormat/>
    <w:uiPriority w:val="0"/>
    <w:pPr>
      <w:spacing w:line="320" w:lineRule="exact"/>
      <w:ind w:left="630" w:firstLine="420"/>
      <w:jc w:val="both"/>
    </w:pPr>
    <w:rPr>
      <w:rFonts w:ascii="Calibri" w:hAnsi="Calibri" w:eastAsiaTheme="minorEastAsia" w:cstheme="minorBidi"/>
      <w:color w:val="0000FF"/>
      <w:kern w:val="2"/>
      <w:sz w:val="21"/>
      <w:szCs w:val="18"/>
      <w:lang w:val="en-US" w:eastAsia="zh-CN" w:bidi="ar-SA"/>
    </w:rPr>
  </w:style>
  <w:style w:type="character" w:customStyle="1" w:styleId="412">
    <w:name w:val="正文新 Char"/>
    <w:link w:val="413"/>
    <w:qFormat/>
    <w:uiPriority w:val="0"/>
    <w:rPr>
      <w:rFonts w:ascii="宋体" w:hAnsi="宋体"/>
      <w:sz w:val="28"/>
    </w:rPr>
  </w:style>
  <w:style w:type="paragraph" w:customStyle="1" w:styleId="413">
    <w:name w:val="正文新"/>
    <w:basedOn w:val="1"/>
    <w:link w:val="412"/>
    <w:qFormat/>
    <w:uiPriority w:val="0"/>
    <w:pPr>
      <w:spacing w:line="360" w:lineRule="auto"/>
      <w:ind w:firstLine="200"/>
      <w:jc w:val="left"/>
    </w:pPr>
    <w:rPr>
      <w:rFonts w:ascii="宋体" w:hAnsi="宋体" w:eastAsiaTheme="minorEastAsia" w:cstheme="minorBidi"/>
      <w:kern w:val="2"/>
      <w:sz w:val="28"/>
      <w:szCs w:val="22"/>
    </w:rPr>
  </w:style>
  <w:style w:type="character" w:customStyle="1" w:styleId="414">
    <w:name w:val="chanpinname"/>
    <w:qFormat/>
    <w:uiPriority w:val="0"/>
  </w:style>
  <w:style w:type="character" w:customStyle="1" w:styleId="415">
    <w:name w:val="z-窗体底端 Char"/>
    <w:qFormat/>
    <w:uiPriority w:val="99"/>
    <w:rPr>
      <w:rFonts w:ascii="Arial" w:hAnsi="Arial" w:cs="Arial"/>
      <w:vanish/>
      <w:sz w:val="16"/>
      <w:szCs w:val="16"/>
    </w:rPr>
  </w:style>
  <w:style w:type="character" w:customStyle="1" w:styleId="416">
    <w:name w:val="正文缩进2格 Char"/>
    <w:link w:val="417"/>
    <w:qFormat/>
    <w:uiPriority w:val="0"/>
    <w:rPr>
      <w:rFonts w:ascii="仿宋_GB2312" w:hAnsi="宋体" w:eastAsia="仿宋_GB2312"/>
      <w:sz w:val="31"/>
    </w:rPr>
  </w:style>
  <w:style w:type="paragraph" w:customStyle="1" w:styleId="417">
    <w:name w:val="正文缩进2格"/>
    <w:basedOn w:val="1"/>
    <w:link w:val="416"/>
    <w:qFormat/>
    <w:uiPriority w:val="0"/>
    <w:pPr>
      <w:spacing w:line="600" w:lineRule="exact"/>
      <w:ind w:firstLine="639"/>
    </w:pPr>
    <w:rPr>
      <w:rFonts w:ascii="仿宋_GB2312" w:hAnsi="宋体" w:eastAsia="仿宋_GB2312" w:cstheme="minorBidi"/>
      <w:kern w:val="2"/>
      <w:sz w:val="31"/>
      <w:szCs w:val="22"/>
    </w:rPr>
  </w:style>
  <w:style w:type="character" w:customStyle="1" w:styleId="418">
    <w:name w:val="font61"/>
    <w:qFormat/>
    <w:uiPriority w:val="0"/>
    <w:rPr>
      <w:rFonts w:ascii="Times New Roman" w:hAnsi="Times New Roman" w:cs="Times New Roman"/>
      <w:color w:val="000000"/>
      <w:sz w:val="20"/>
      <w:szCs w:val="20"/>
      <w:u w:val="none"/>
    </w:rPr>
  </w:style>
  <w:style w:type="character" w:customStyle="1" w:styleId="419">
    <w:name w:val="Char Char3"/>
    <w:semiHidden/>
    <w:qFormat/>
    <w:uiPriority w:val="0"/>
    <w:rPr>
      <w:sz w:val="18"/>
      <w:szCs w:val="18"/>
    </w:rPr>
  </w:style>
  <w:style w:type="character" w:customStyle="1" w:styleId="420">
    <w:name w:val="样式 目录 2 + 宋体 Char"/>
    <w:link w:val="421"/>
    <w:qFormat/>
    <w:uiPriority w:val="0"/>
    <w:rPr>
      <w:rFonts w:ascii="宋体" w:hAnsi="宋体"/>
      <w:sz w:val="28"/>
    </w:rPr>
  </w:style>
  <w:style w:type="paragraph" w:customStyle="1" w:styleId="421">
    <w:name w:val="样式 目录 2 + 宋体"/>
    <w:basedOn w:val="252"/>
    <w:next w:val="252"/>
    <w:link w:val="420"/>
    <w:qFormat/>
    <w:uiPriority w:val="0"/>
    <w:pPr>
      <w:spacing w:after="120" w:line="240" w:lineRule="auto"/>
      <w:jc w:val="both"/>
    </w:pPr>
    <w:rPr>
      <w:rFonts w:ascii="宋体" w:hAnsi="宋体" w:eastAsiaTheme="minorEastAsia" w:cstheme="minorBidi"/>
      <w:kern w:val="2"/>
      <w:sz w:val="28"/>
      <w:szCs w:val="22"/>
    </w:rPr>
  </w:style>
  <w:style w:type="character" w:customStyle="1" w:styleId="422">
    <w:name w:val="副标题 Char1"/>
    <w:qFormat/>
    <w:uiPriority w:val="0"/>
    <w:rPr>
      <w:rFonts w:ascii="Cambria" w:hAnsi="Cambria" w:cs="Times New Roman"/>
      <w:b/>
      <w:bCs/>
      <w:sz w:val="32"/>
      <w:szCs w:val="32"/>
    </w:rPr>
  </w:style>
  <w:style w:type="character" w:customStyle="1" w:styleId="423">
    <w:name w:val="param-name"/>
    <w:qFormat/>
    <w:uiPriority w:val="0"/>
  </w:style>
  <w:style w:type="character" w:customStyle="1" w:styleId="424">
    <w:name w:val="正文文本 Char1"/>
    <w:qFormat/>
    <w:uiPriority w:val="0"/>
    <w:rPr>
      <w:rFonts w:ascii="楷体_GB2312" w:eastAsia="楷体_GB2312"/>
      <w:sz w:val="28"/>
    </w:rPr>
  </w:style>
  <w:style w:type="character" w:customStyle="1" w:styleId="425">
    <w:name w:val="正文缩进 Char1"/>
    <w:qFormat/>
    <w:uiPriority w:val="0"/>
    <w:rPr>
      <w:rFonts w:eastAsia="宋体"/>
      <w:sz w:val="21"/>
      <w:szCs w:val="24"/>
      <w:lang w:val="en-US" w:eastAsia="zh-CN" w:bidi="ar-SA"/>
    </w:rPr>
  </w:style>
  <w:style w:type="character" w:customStyle="1" w:styleId="426">
    <w:name w:val="Table Text Char"/>
    <w:link w:val="427"/>
    <w:qFormat/>
    <w:uiPriority w:val="0"/>
    <w:rPr>
      <w:rFonts w:ascii="Arial" w:hAnsi="Arial"/>
      <w:sz w:val="18"/>
    </w:rPr>
  </w:style>
  <w:style w:type="paragraph" w:customStyle="1" w:styleId="427">
    <w:name w:val="Table Text"/>
    <w:link w:val="426"/>
    <w:qFormat/>
    <w:uiPriority w:val="0"/>
    <w:pPr>
      <w:spacing w:before="80" w:after="80"/>
    </w:pPr>
    <w:rPr>
      <w:rFonts w:ascii="Arial" w:hAnsi="Arial" w:eastAsiaTheme="minorEastAsia" w:cstheme="minorBidi"/>
      <w:kern w:val="2"/>
      <w:sz w:val="18"/>
      <w:szCs w:val="22"/>
      <w:lang w:val="en-US" w:eastAsia="zh-CN" w:bidi="ar-SA"/>
    </w:rPr>
  </w:style>
  <w:style w:type="character" w:customStyle="1" w:styleId="428">
    <w:name w:val="myp1111"/>
    <w:qFormat/>
    <w:uiPriority w:val="0"/>
    <w:rPr>
      <w:rFonts w:ascii="ˎ̥" w:hAnsi="ˎ̥"/>
      <w:color w:val="000000"/>
      <w:sz w:val="15"/>
      <w:szCs w:val="15"/>
      <w:u w:val="none"/>
    </w:rPr>
  </w:style>
  <w:style w:type="character" w:customStyle="1" w:styleId="429">
    <w:name w:val="text_12_black1"/>
    <w:qFormat/>
    <w:uiPriority w:val="0"/>
    <w:rPr>
      <w:rFonts w:ascii="ˎ̥" w:hAnsi="ˎ̥"/>
      <w:color w:val="333333"/>
      <w:sz w:val="18"/>
      <w:szCs w:val="18"/>
      <w:u w:val="none"/>
    </w:rPr>
  </w:style>
  <w:style w:type="character" w:customStyle="1" w:styleId="430">
    <w:name w:val="页脚 Char1"/>
    <w:semiHidden/>
    <w:qFormat/>
    <w:uiPriority w:val="0"/>
    <w:rPr>
      <w:rFonts w:ascii="Times New Roman" w:hAnsi="Times New Roman" w:eastAsia="宋体" w:cs="Times New Roman"/>
      <w:sz w:val="18"/>
      <w:szCs w:val="18"/>
    </w:rPr>
  </w:style>
  <w:style w:type="character" w:customStyle="1" w:styleId="431">
    <w:name w:val="四级大纲 Char"/>
    <w:link w:val="432"/>
    <w:qFormat/>
    <w:uiPriority w:val="0"/>
    <w:rPr>
      <w:rFonts w:ascii="Calibri" w:hAnsi="Calibri"/>
      <w:b/>
      <w:sz w:val="30"/>
    </w:rPr>
  </w:style>
  <w:style w:type="paragraph" w:customStyle="1" w:styleId="432">
    <w:name w:val="四级大纲"/>
    <w:next w:val="357"/>
    <w:link w:val="431"/>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433">
    <w:name w:val="纯文本 Char1"/>
    <w:qFormat/>
    <w:uiPriority w:val="0"/>
    <w:rPr>
      <w:rFonts w:ascii="宋体" w:hAnsi="Courier New" w:cs="Courier New"/>
      <w:sz w:val="21"/>
      <w:szCs w:val="21"/>
    </w:rPr>
  </w:style>
  <w:style w:type="character" w:customStyle="1" w:styleId="434">
    <w:name w:val="批注框文本 Char1"/>
    <w:qFormat/>
    <w:uiPriority w:val="0"/>
    <w:rPr>
      <w:sz w:val="18"/>
      <w:szCs w:val="18"/>
    </w:rPr>
  </w:style>
  <w:style w:type="character" w:customStyle="1" w:styleId="435">
    <w:name w:val="文档结构图 Char"/>
    <w:qFormat/>
    <w:uiPriority w:val="99"/>
    <w:rPr>
      <w:szCs w:val="24"/>
      <w:shd w:val="clear" w:color="auto" w:fill="000080"/>
    </w:rPr>
  </w:style>
  <w:style w:type="character" w:customStyle="1" w:styleId="436">
    <w:name w:val="unnamed11"/>
    <w:qFormat/>
    <w:uiPriority w:val="0"/>
    <w:rPr>
      <w:sz w:val="20"/>
      <w:szCs w:val="20"/>
    </w:rPr>
  </w:style>
  <w:style w:type="character" w:customStyle="1" w:styleId="437">
    <w:name w:val="Default Text Char"/>
    <w:link w:val="438"/>
    <w:qFormat/>
    <w:uiPriority w:val="0"/>
    <w:rPr>
      <w:color w:val="000000"/>
      <w:sz w:val="24"/>
      <w:szCs w:val="24"/>
    </w:rPr>
  </w:style>
  <w:style w:type="paragraph" w:customStyle="1" w:styleId="438">
    <w:name w:val="Default Text"/>
    <w:link w:val="437"/>
    <w:qFormat/>
    <w:uiPriority w:val="0"/>
    <w:pPr>
      <w:widowControl w:val="0"/>
    </w:pPr>
    <w:rPr>
      <w:rFonts w:asciiTheme="minorHAnsi" w:hAnsiTheme="minorHAnsi" w:eastAsiaTheme="minorEastAsia" w:cstheme="minorBidi"/>
      <w:color w:val="000000"/>
      <w:kern w:val="2"/>
      <w:sz w:val="24"/>
      <w:szCs w:val="24"/>
      <w:lang w:val="en-US" w:eastAsia="zh-CN" w:bidi="ar-SA"/>
    </w:rPr>
  </w:style>
  <w:style w:type="character" w:customStyle="1" w:styleId="439">
    <w:name w:val="标书正文 Char2"/>
    <w:link w:val="440"/>
    <w:qFormat/>
    <w:uiPriority w:val="0"/>
    <w:rPr>
      <w:sz w:val="24"/>
    </w:rPr>
  </w:style>
  <w:style w:type="paragraph" w:customStyle="1" w:styleId="440">
    <w:name w:val="标书正文"/>
    <w:basedOn w:val="1"/>
    <w:link w:val="439"/>
    <w:qFormat/>
    <w:uiPriority w:val="0"/>
    <w:pPr>
      <w:spacing w:line="360" w:lineRule="auto"/>
      <w:ind w:firstLine="497"/>
    </w:pPr>
    <w:rPr>
      <w:rFonts w:asciiTheme="minorHAnsi" w:hAnsiTheme="minorHAnsi" w:eastAsiaTheme="minorEastAsia" w:cstheme="minorBidi"/>
      <w:kern w:val="2"/>
      <w:sz w:val="24"/>
      <w:szCs w:val="22"/>
    </w:rPr>
  </w:style>
  <w:style w:type="paragraph" w:customStyle="1" w:styleId="441">
    <w:name w:val="xl38"/>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42">
    <w:name w:val="xl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3">
    <w:name w:val="正文缩进2"/>
    <w:basedOn w:val="1"/>
    <w:qFormat/>
    <w:uiPriority w:val="0"/>
    <w:pPr>
      <w:spacing w:line="360" w:lineRule="auto"/>
      <w:ind w:firstLine="200"/>
    </w:pPr>
  </w:style>
  <w:style w:type="paragraph" w:customStyle="1" w:styleId="444">
    <w:name w:val="表格正文2"/>
    <w:basedOn w:val="1"/>
    <w:qFormat/>
    <w:uiPriority w:val="0"/>
    <w:pPr>
      <w:spacing w:line="400" w:lineRule="atLeast"/>
      <w:jc w:val="left"/>
    </w:pPr>
    <w:rPr>
      <w:sz w:val="24"/>
      <w:szCs w:val="20"/>
    </w:rPr>
  </w:style>
  <w:style w:type="paragraph" w:customStyle="1" w:styleId="445">
    <w:name w:val="Normal1"/>
    <w:next w:val="1"/>
    <w:qFormat/>
    <w:uiPriority w:val="0"/>
    <w:rPr>
      <w:rFonts w:ascii="Times" w:hAnsi="Times" w:eastAsia="宋体" w:cs="Times New Roman"/>
      <w:kern w:val="0"/>
      <w:sz w:val="24"/>
      <w:szCs w:val="20"/>
      <w:lang w:val="en-US" w:eastAsia="zh-CN" w:bidi="ar-SA"/>
    </w:rPr>
  </w:style>
  <w:style w:type="paragraph" w:customStyle="1" w:styleId="446">
    <w:name w:val="标题2"/>
    <w:basedOn w:val="1"/>
    <w:qFormat/>
    <w:uiPriority w:val="0"/>
    <w:pPr>
      <w:spacing w:line="300" w:lineRule="exact"/>
    </w:pPr>
    <w:rPr>
      <w:b/>
      <w:bCs/>
    </w:rPr>
  </w:style>
  <w:style w:type="paragraph" w:customStyle="1" w:styleId="447">
    <w:name w:val="Block"/>
    <w:basedOn w:val="1"/>
    <w:next w:val="339"/>
    <w:qFormat/>
    <w:uiPriority w:val="0"/>
    <w:pPr>
      <w:tabs>
        <w:tab w:val="left" w:pos="0"/>
      </w:tabs>
    </w:pPr>
    <w:rPr>
      <w:rFonts w:ascii="Arial" w:hAnsi="Arial" w:eastAsia="楷体_GB2312"/>
      <w:color w:val="000080"/>
      <w:sz w:val="28"/>
      <w:szCs w:val="28"/>
    </w:rPr>
  </w:style>
  <w:style w:type="paragraph" w:customStyle="1" w:styleId="448">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9">
    <w:name w:val="样式 样式 标题 5 + 段前: 0.5 行 段后: 0.5 行 + 段前: 0.5 行 段后: 0.5 行"/>
    <w:basedOn w:val="450"/>
    <w:qFormat/>
    <w:uiPriority w:val="0"/>
    <w:pPr>
      <w:tabs>
        <w:tab w:val="left" w:pos="2580"/>
      </w:tabs>
    </w:pPr>
  </w:style>
  <w:style w:type="paragraph" w:customStyle="1" w:styleId="450">
    <w:name w:val="样式 标题 5 + 段前: 0.5 行 段后: 0.5 行"/>
    <w:basedOn w:val="51"/>
    <w:qFormat/>
    <w:uiPriority w:val="0"/>
    <w:pPr>
      <w:tabs>
        <w:tab w:val="left" w:pos="2580"/>
      </w:tabs>
      <w:spacing w:line="360" w:lineRule="auto"/>
      <w:ind w:left="2580" w:hanging="420"/>
    </w:pPr>
    <w:rPr>
      <w:rFonts w:eastAsia="黑体" w:cs="宋体"/>
      <w:szCs w:val="20"/>
    </w:rPr>
  </w:style>
  <w:style w:type="paragraph" w:customStyle="1" w:styleId="451">
    <w:name w:val="xl1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2">
    <w:name w:val="xl10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3">
    <w:name w:val="DLP正文"/>
    <w:basedOn w:val="1"/>
    <w:qFormat/>
    <w:uiPriority w:val="0"/>
    <w:pPr>
      <w:spacing w:line="360" w:lineRule="auto"/>
      <w:ind w:firstLine="473"/>
    </w:pPr>
    <w:rPr>
      <w:rFonts w:hAnsi="宋体"/>
      <w:sz w:val="24"/>
      <w:szCs w:val="22"/>
    </w:rPr>
  </w:style>
  <w:style w:type="paragraph" w:customStyle="1" w:styleId="454">
    <w:name w:val="xl51"/>
    <w:basedOn w:val="1"/>
    <w:qFormat/>
    <w:uiPriority w:val="0"/>
    <w:pPr>
      <w:widowControl/>
      <w:pBdr>
        <w:top w:val="single" w:color="000000" w:sz="4" w:space="0"/>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55">
    <w:name w:val="font5"/>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456">
    <w:name w:val="xl10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457">
    <w:name w:val="正文1"/>
    <w:basedOn w:val="1"/>
    <w:qFormat/>
    <w:uiPriority w:val="0"/>
    <w:pPr>
      <w:spacing w:line="360" w:lineRule="auto"/>
      <w:ind w:firstLine="200"/>
    </w:pPr>
  </w:style>
  <w:style w:type="paragraph" w:customStyle="1" w:styleId="458">
    <w:name w:val="xl31"/>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4"/>
    </w:rPr>
  </w:style>
  <w:style w:type="paragraph" w:customStyle="1" w:styleId="459">
    <w:name w:val="size12"/>
    <w:basedOn w:val="1"/>
    <w:qFormat/>
    <w:uiPriority w:val="0"/>
    <w:pPr>
      <w:widowControl/>
      <w:spacing w:before="100" w:beforeAutospacing="1" w:after="100" w:afterAutospacing="1" w:line="360" w:lineRule="auto"/>
      <w:jc w:val="left"/>
    </w:pPr>
    <w:rPr>
      <w:color w:val="000000"/>
      <w:sz w:val="20"/>
      <w:szCs w:val="20"/>
    </w:rPr>
  </w:style>
  <w:style w:type="paragraph" w:customStyle="1" w:styleId="460">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61">
    <w:name w:val="xl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62">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463">
    <w:name w:val="xl91"/>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464">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65">
    <w:name w:val="项目编号1级"/>
    <w:basedOn w:val="443"/>
    <w:qFormat/>
    <w:uiPriority w:val="0"/>
    <w:pPr>
      <w:tabs>
        <w:tab w:val="left" w:pos="840"/>
      </w:tabs>
      <w:ind w:left="840" w:hanging="420"/>
    </w:pPr>
  </w:style>
  <w:style w:type="paragraph" w:customStyle="1" w:styleId="466">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67">
    <w:name w:val="xl10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68">
    <w:name w:val="Char Char Char 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69">
    <w:name w:val="xl9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470">
    <w:name w:val="不缩进"/>
    <w:basedOn w:val="1"/>
    <w:qFormat/>
    <w:uiPriority w:val="0"/>
    <w:pPr>
      <w:spacing w:line="360" w:lineRule="auto"/>
      <w:jc w:val="center"/>
    </w:pPr>
    <w:rPr>
      <w:b/>
      <w:bCs/>
      <w:sz w:val="28"/>
      <w:szCs w:val="21"/>
    </w:rPr>
  </w:style>
  <w:style w:type="paragraph" w:customStyle="1" w:styleId="471">
    <w:name w:val="xl10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72">
    <w:name w:val="xl5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473">
    <w:name w:val="缺省文本"/>
    <w:qFormat/>
    <w:uiPriority w:val="0"/>
    <w:pPr>
      <w:widowControl w:val="0"/>
    </w:pPr>
    <w:rPr>
      <w:rFonts w:ascii="Times New Roman" w:hAnsi="Times New Roman" w:eastAsia="宋体" w:cs="Times New Roman"/>
      <w:color w:val="000000"/>
      <w:kern w:val="0"/>
      <w:sz w:val="20"/>
      <w:szCs w:val="24"/>
      <w:lang w:val="en-US" w:eastAsia="zh-CN" w:bidi="ar-SA"/>
    </w:rPr>
  </w:style>
  <w:style w:type="paragraph" w:customStyle="1" w:styleId="474">
    <w:name w:val="xl65"/>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b/>
      <w:bCs/>
      <w:sz w:val="28"/>
      <w:szCs w:val="28"/>
    </w:rPr>
  </w:style>
  <w:style w:type="paragraph" w:customStyle="1" w:styleId="475">
    <w:name w:val="小四 段落 宋体 Char Char"/>
    <w:basedOn w:val="476"/>
    <w:qFormat/>
    <w:uiPriority w:val="0"/>
    <w:pPr>
      <w:tabs>
        <w:tab w:val="left" w:pos="360"/>
        <w:tab w:val="left" w:pos="840"/>
      </w:tabs>
    </w:pPr>
  </w:style>
  <w:style w:type="paragraph" w:customStyle="1" w:styleId="476">
    <w:name w:val="小四 段落 宋体 Char Char Char"/>
    <w:basedOn w:val="234"/>
    <w:qFormat/>
    <w:uiPriority w:val="0"/>
    <w:pPr>
      <w:numPr>
        <w:numId w:val="0"/>
      </w:numPr>
      <w:spacing w:line="360" w:lineRule="auto"/>
      <w:ind w:right="-33" w:firstLine="480"/>
      <w:jc w:val="left"/>
    </w:pPr>
    <w:rPr>
      <w:rFonts w:ascii="Times New Roman" w:hAnsi="Times New Roman"/>
      <w:sz w:val="24"/>
      <w:szCs w:val="20"/>
    </w:rPr>
  </w:style>
  <w:style w:type="paragraph" w:customStyle="1" w:styleId="477">
    <w:name w:val="正文缩进1"/>
    <w:basedOn w:val="1"/>
    <w:qFormat/>
    <w:uiPriority w:val="0"/>
    <w:pPr>
      <w:spacing w:line="360" w:lineRule="auto"/>
      <w:ind w:firstLine="200"/>
      <w:jc w:val="left"/>
    </w:pPr>
    <w:rPr>
      <w:rFonts w:ascii="宋体" w:hAnsi="宋体"/>
      <w:sz w:val="24"/>
      <w:szCs w:val="22"/>
    </w:rPr>
  </w:style>
  <w:style w:type="paragraph" w:customStyle="1" w:styleId="478">
    <w:name w:val="Step"/>
    <w:basedOn w:val="1"/>
    <w:qFormat/>
    <w:uiPriority w:val="0"/>
    <w:pPr>
      <w:widowControl/>
      <w:tabs>
        <w:tab w:val="left" w:pos="1701"/>
      </w:tabs>
      <w:spacing w:before="160" w:after="160" w:line="240" w:lineRule="atLeast"/>
      <w:ind w:left="1701" w:hanging="159"/>
      <w:jc w:val="left"/>
      <w:outlineLvl w:val="5"/>
    </w:pPr>
    <w:rPr>
      <w:rFonts w:ascii="Arial" w:hAnsi="Arial" w:cs="Arial"/>
      <w:szCs w:val="21"/>
    </w:rPr>
  </w:style>
  <w:style w:type="paragraph" w:customStyle="1" w:styleId="479">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480">
    <w:name w:val="CM2"/>
    <w:basedOn w:val="481"/>
    <w:next w:val="481"/>
    <w:qFormat/>
    <w:uiPriority w:val="0"/>
    <w:pPr>
      <w:spacing w:line="623" w:lineRule="atLeast"/>
    </w:pPr>
    <w:rPr>
      <w:rFonts w:ascii=".a..DD.." w:eastAsia=".a..DD.."/>
      <w:szCs w:val="24"/>
    </w:rPr>
  </w:style>
  <w:style w:type="paragraph" w:customStyle="1" w:styleId="481">
    <w:name w:val="Default"/>
    <w:qFormat/>
    <w:uiPriority w:val="0"/>
    <w:pPr>
      <w:widowControl w:val="0"/>
    </w:pPr>
    <w:rPr>
      <w:rFonts w:ascii="宋体" w:hAnsi="Times New Roman" w:eastAsia="宋体" w:cs="Times New Roman"/>
      <w:color w:val="000000"/>
      <w:kern w:val="0"/>
      <w:sz w:val="24"/>
      <w:szCs w:val="20"/>
      <w:lang w:val="en-US" w:eastAsia="zh-CN" w:bidi="ar-SA"/>
    </w:rPr>
  </w:style>
  <w:style w:type="paragraph" w:customStyle="1" w:styleId="482">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83">
    <w:name w:val="def正文"/>
    <w:basedOn w:val="252"/>
    <w:qFormat/>
    <w:uiPriority w:val="0"/>
    <w:pPr>
      <w:widowControl/>
      <w:ind w:firstLine="482"/>
      <w:jc w:val="both"/>
    </w:pPr>
    <w:rPr>
      <w:b/>
      <w:sz w:val="24"/>
    </w:rPr>
  </w:style>
  <w:style w:type="paragraph" w:customStyle="1" w:styleId="484">
    <w:name w:val="xl7875"/>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485">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86">
    <w:name w:val="xl1105"/>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487">
    <w:name w:val="列表 21"/>
    <w:basedOn w:val="1"/>
    <w:qFormat/>
    <w:uiPriority w:val="0"/>
    <w:pPr>
      <w:ind w:left="100" w:hanging="200"/>
    </w:pPr>
  </w:style>
  <w:style w:type="paragraph" w:customStyle="1" w:styleId="488">
    <w:name w:val="xl150"/>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489">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90">
    <w:name w:val="正文_0_1"/>
    <w:next w:val="491"/>
    <w:qFormat/>
    <w:uiPriority w:val="0"/>
    <w:pPr>
      <w:widowControl w:val="0"/>
      <w:jc w:val="both"/>
    </w:pPr>
    <w:rPr>
      <w:rFonts w:ascii="Calibri" w:hAnsi="Calibri" w:eastAsia="宋体" w:cs="Times New Roman"/>
      <w:kern w:val="0"/>
      <w:sz w:val="21"/>
      <w:szCs w:val="24"/>
      <w:lang w:val="en-US" w:eastAsia="zh-CN" w:bidi="ar-SA"/>
    </w:rPr>
  </w:style>
  <w:style w:type="paragraph" w:customStyle="1" w:styleId="491">
    <w:name w:val="页脚_0"/>
    <w:basedOn w:val="492"/>
    <w:unhideWhenUsed/>
    <w:qFormat/>
    <w:uiPriority w:val="99"/>
    <w:pPr>
      <w:tabs>
        <w:tab w:val="center" w:pos="4153"/>
        <w:tab w:val="right" w:pos="8306"/>
      </w:tabs>
      <w:jc w:val="left"/>
    </w:pPr>
    <w:rPr>
      <w:sz w:val="18"/>
      <w:szCs w:val="18"/>
    </w:rPr>
  </w:style>
  <w:style w:type="paragraph" w:customStyle="1" w:styleId="492">
    <w:name w:val="正文_1"/>
    <w:next w:val="491"/>
    <w:qFormat/>
    <w:uiPriority w:val="0"/>
    <w:pPr>
      <w:widowControl w:val="0"/>
      <w:jc w:val="both"/>
    </w:pPr>
    <w:rPr>
      <w:rFonts w:ascii="Calibri" w:hAnsi="Calibri" w:eastAsia="宋体" w:cs="Times New Roman"/>
      <w:kern w:val="0"/>
      <w:sz w:val="21"/>
      <w:szCs w:val="22"/>
      <w:lang w:val="en-US" w:eastAsia="zh-CN" w:bidi="ar-SA"/>
    </w:rPr>
  </w:style>
  <w:style w:type="paragraph" w:customStyle="1" w:styleId="493">
    <w:name w:val="font8"/>
    <w:basedOn w:val="1"/>
    <w:qFormat/>
    <w:uiPriority w:val="0"/>
    <w:pPr>
      <w:widowControl/>
      <w:spacing w:before="100" w:beforeAutospacing="1" w:after="100" w:afterAutospacing="1"/>
      <w:jc w:val="left"/>
    </w:pPr>
    <w:rPr>
      <w:rFonts w:ascii="宋体" w:hAnsi="宋体" w:cs="Arial Unicode MS"/>
      <w:b/>
      <w:bCs/>
      <w:sz w:val="32"/>
      <w:szCs w:val="32"/>
    </w:rPr>
  </w:style>
  <w:style w:type="paragraph" w:customStyle="1" w:styleId="494">
    <w:name w:val="样式 标题 1章H11. heading 1标准章Alt+1h1Huvudrubrikh11h12h13h..."/>
    <w:basedOn w:val="1"/>
    <w:qFormat/>
    <w:uiPriority w:val="0"/>
  </w:style>
  <w:style w:type="paragraph" w:customStyle="1" w:styleId="495">
    <w:name w:val="xl60"/>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496">
    <w:name w:val="Char Char Char"/>
    <w:basedOn w:val="1"/>
    <w:qFormat/>
    <w:uiPriority w:val="0"/>
    <w:rPr>
      <w:rFonts w:ascii="Tahoma" w:hAnsi="Tahoma" w:cs="Angsana New"/>
      <w:sz w:val="24"/>
      <w:szCs w:val="20"/>
    </w:rPr>
  </w:style>
  <w:style w:type="paragraph" w:customStyle="1" w:styleId="497">
    <w:name w:val="xl10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498">
    <w:name w:val="xl10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99">
    <w:name w:val="WPS Plain"/>
    <w:qFormat/>
    <w:uiPriority w:val="0"/>
    <w:rPr>
      <w:rFonts w:ascii="Times New Roman" w:hAnsi="Times New Roman" w:eastAsia="宋体" w:cs="Times New Roman"/>
      <w:kern w:val="0"/>
      <w:sz w:val="20"/>
      <w:szCs w:val="20"/>
      <w:lang w:val="en-US" w:eastAsia="zh-CN" w:bidi="ar-SA"/>
    </w:rPr>
  </w:style>
  <w:style w:type="paragraph" w:customStyle="1" w:styleId="500">
    <w:name w:val="xl10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01">
    <w:name w:val="xl9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502">
    <w:name w:val="xl121"/>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503">
    <w:name w:val="xl156"/>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04">
    <w:name w:val="项目编号一级"/>
    <w:basedOn w:val="1"/>
    <w:qFormat/>
    <w:uiPriority w:val="0"/>
    <w:pPr>
      <w:tabs>
        <w:tab w:val="left" w:pos="900"/>
      </w:tabs>
      <w:spacing w:line="360" w:lineRule="auto"/>
      <w:ind w:left="900" w:hanging="420"/>
    </w:pPr>
  </w:style>
  <w:style w:type="paragraph" w:customStyle="1" w:styleId="505">
    <w:name w:val="xl10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6">
    <w:name w:val="xl1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7">
    <w:name w:val="xl78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508">
    <w:name w:val="表1"/>
    <w:basedOn w:val="509"/>
    <w:qFormat/>
    <w:uiPriority w:val="0"/>
  </w:style>
  <w:style w:type="paragraph" w:customStyle="1" w:styleId="509">
    <w:name w:val="表格样式"/>
    <w:basedOn w:val="1"/>
    <w:qFormat/>
    <w:uiPriority w:val="0"/>
    <w:pPr>
      <w:spacing w:before="156" w:after="156"/>
      <w:jc w:val="center"/>
    </w:pPr>
    <w:rPr>
      <w:rFonts w:ascii="宋体" w:hAnsi="宋体" w:cs="宋体"/>
      <w:b/>
      <w:bCs/>
      <w:szCs w:val="20"/>
    </w:rPr>
  </w:style>
  <w:style w:type="paragraph" w:customStyle="1" w:styleId="510">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11">
    <w:name w:val="xl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12">
    <w:name w:val="脚注文本_0"/>
    <w:basedOn w:val="513"/>
    <w:next w:val="514"/>
    <w:unhideWhenUsed/>
    <w:qFormat/>
    <w:uiPriority w:val="99"/>
    <w:pPr>
      <w:jc w:val="left"/>
    </w:pPr>
    <w:rPr>
      <w:rFonts w:eastAsia="Calibri"/>
      <w:sz w:val="18"/>
    </w:rPr>
  </w:style>
  <w:style w:type="paragraph" w:customStyle="1" w:styleId="513">
    <w:name w:val="正文_0_2"/>
    <w:qFormat/>
    <w:uiPriority w:val="0"/>
    <w:pPr>
      <w:widowControl w:val="0"/>
      <w:jc w:val="both"/>
    </w:pPr>
    <w:rPr>
      <w:rFonts w:ascii="Calibri" w:hAnsi="Calibri" w:eastAsia="宋体" w:cs="Times New Roman"/>
      <w:kern w:val="0"/>
      <w:sz w:val="21"/>
      <w:szCs w:val="22"/>
      <w:lang w:val="en-US" w:eastAsia="zh-CN" w:bidi="ar-SA"/>
    </w:rPr>
  </w:style>
  <w:style w:type="paragraph" w:customStyle="1" w:styleId="514">
    <w:name w:val="正文_2"/>
    <w:basedOn w:val="515"/>
    <w:next w:val="517"/>
    <w:qFormat/>
    <w:uiPriority w:val="0"/>
  </w:style>
  <w:style w:type="paragraph" w:customStyle="1" w:styleId="515">
    <w:name w:val="正文_4"/>
    <w:basedOn w:val="490"/>
    <w:next w:val="516"/>
    <w:qFormat/>
    <w:uiPriority w:val="0"/>
    <w:rPr>
      <w:szCs w:val="22"/>
    </w:rPr>
  </w:style>
  <w:style w:type="paragraph" w:customStyle="1" w:styleId="516">
    <w:name w:val="正文首行缩进_0"/>
    <w:basedOn w:val="517"/>
    <w:unhideWhenUsed/>
    <w:qFormat/>
    <w:uiPriority w:val="99"/>
    <w:pPr>
      <w:ind w:firstLine="420"/>
    </w:pPr>
    <w:rPr>
      <w:szCs w:val="22"/>
    </w:rPr>
  </w:style>
  <w:style w:type="paragraph" w:customStyle="1" w:styleId="517">
    <w:name w:val="正文文本_1"/>
    <w:basedOn w:val="518"/>
    <w:qFormat/>
    <w:uiPriority w:val="0"/>
    <w:pPr>
      <w:spacing w:after="120"/>
    </w:pPr>
    <w:rPr>
      <w:sz w:val="20"/>
      <w:szCs w:val="20"/>
    </w:rPr>
  </w:style>
  <w:style w:type="paragraph" w:customStyle="1" w:styleId="518">
    <w:name w:val="正文_8"/>
    <w:qFormat/>
    <w:uiPriority w:val="0"/>
    <w:pPr>
      <w:widowControl w:val="0"/>
      <w:jc w:val="both"/>
    </w:pPr>
    <w:rPr>
      <w:rFonts w:ascii="Calibri" w:hAnsi="Calibri" w:eastAsia="宋体" w:cs="Times New Roman"/>
      <w:kern w:val="0"/>
      <w:sz w:val="21"/>
      <w:szCs w:val="22"/>
      <w:lang w:val="en-US" w:eastAsia="zh-CN" w:bidi="ar-SA"/>
    </w:rPr>
  </w:style>
  <w:style w:type="paragraph" w:customStyle="1" w:styleId="519">
    <w:name w:val="正"/>
    <w:basedOn w:val="1"/>
    <w:qFormat/>
    <w:uiPriority w:val="0"/>
    <w:pPr>
      <w:ind w:firstLine="525"/>
    </w:pPr>
    <w:rPr>
      <w:spacing w:val="20"/>
      <w:szCs w:val="20"/>
    </w:rPr>
  </w:style>
  <w:style w:type="paragraph" w:customStyle="1" w:styleId="520">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sz w:val="32"/>
      <w:szCs w:val="20"/>
    </w:rPr>
  </w:style>
  <w:style w:type="paragraph" w:customStyle="1" w:styleId="521">
    <w:name w:val="xl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0"/>
      <w:szCs w:val="20"/>
    </w:rPr>
  </w:style>
  <w:style w:type="paragraph" w:customStyle="1" w:styleId="522">
    <w:name w:val="GP正文(首行缩进)"/>
    <w:basedOn w:val="1"/>
    <w:qFormat/>
    <w:uiPriority w:val="0"/>
    <w:pPr>
      <w:spacing w:line="360" w:lineRule="auto"/>
      <w:ind w:firstLine="200"/>
      <w:jc w:val="left"/>
    </w:pPr>
    <w:rPr>
      <w:sz w:val="24"/>
      <w:szCs w:val="21"/>
    </w:rPr>
  </w:style>
  <w:style w:type="paragraph" w:customStyle="1" w:styleId="523">
    <w:name w:val="xl9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24">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25">
    <w:name w:val="xl1097"/>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26">
    <w:name w:val="样式 标题 3h:33H3Kop 3Vl3Level 3 Headh3sect1.2.3Alt+31.1.1..."/>
    <w:basedOn w:val="47"/>
    <w:qFormat/>
    <w:uiPriority w:val="0"/>
    <w:pPr>
      <w:tabs>
        <w:tab w:val="left" w:pos="1800"/>
      </w:tabs>
      <w:spacing w:before="312" w:after="312" w:line="415" w:lineRule="auto"/>
      <w:ind w:left="1800" w:hanging="720"/>
    </w:pPr>
    <w:rPr>
      <w:rFonts w:cs="宋体"/>
      <w:bCs w:val="0"/>
      <w:sz w:val="30"/>
    </w:rPr>
  </w:style>
  <w:style w:type="paragraph" w:customStyle="1" w:styleId="527">
    <w:name w:val="xl1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528">
    <w:name w:val="样式 标题 1章节标题b1 + 段前: 6 磅"/>
    <w:basedOn w:val="43"/>
    <w:qFormat/>
    <w:uiPriority w:val="0"/>
    <w:pPr>
      <w:tabs>
        <w:tab w:val="left" w:pos="1320"/>
        <w:tab w:val="left" w:pos="1740"/>
      </w:tabs>
      <w:spacing w:line="360" w:lineRule="auto"/>
      <w:jc w:val="both"/>
    </w:pPr>
    <w:rPr>
      <w:rFonts w:ascii="宋体" w:hAnsi="宋体" w:cs="宋体"/>
      <w:bCs w:val="0"/>
      <w:color w:val="000000"/>
      <w:sz w:val="28"/>
      <w:szCs w:val="21"/>
    </w:rPr>
  </w:style>
  <w:style w:type="paragraph" w:customStyle="1" w:styleId="529">
    <w:name w:val="font12"/>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530">
    <w:name w:val="xl2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31">
    <w:name w:val="表格1"/>
    <w:basedOn w:val="1"/>
    <w:qFormat/>
    <w:uiPriority w:val="0"/>
    <w:pPr>
      <w:tabs>
        <w:tab w:val="left" w:pos="203"/>
      </w:tabs>
      <w:spacing w:before="40" w:after="40"/>
      <w:jc w:val="center"/>
    </w:pPr>
    <w:rPr>
      <w:b/>
      <w:sz w:val="28"/>
      <w:szCs w:val="20"/>
    </w:rPr>
  </w:style>
  <w:style w:type="paragraph" w:customStyle="1" w:styleId="532">
    <w:name w:val="样式 标题 + 段前: 0.5 行 段后: 0.5 行"/>
    <w:basedOn w:val="289"/>
    <w:qFormat/>
    <w:uiPriority w:val="0"/>
  </w:style>
  <w:style w:type="paragraph" w:customStyle="1" w:styleId="533">
    <w:name w:val="说明正文"/>
    <w:basedOn w:val="1"/>
    <w:qFormat/>
    <w:uiPriority w:val="0"/>
    <w:pPr>
      <w:spacing w:line="360" w:lineRule="auto"/>
      <w:ind w:firstLine="480"/>
    </w:pPr>
    <w:rPr>
      <w:rFonts w:ascii="宋体" w:hAnsi="宋体"/>
      <w:sz w:val="24"/>
    </w:rPr>
  </w:style>
  <w:style w:type="paragraph" w:customStyle="1" w:styleId="534">
    <w:name w:val="Document Map1"/>
    <w:basedOn w:val="1"/>
    <w:qFormat/>
    <w:uiPriority w:val="0"/>
    <w:pPr>
      <w:shd w:val="clear" w:color="auto" w:fill="000080"/>
      <w:spacing w:line="312" w:lineRule="atLeast"/>
    </w:pPr>
    <w:rPr>
      <w:rFonts w:ascii="宋体" w:hAnsi="Tms Rmn"/>
      <w:szCs w:val="20"/>
    </w:rPr>
  </w:style>
  <w:style w:type="paragraph" w:customStyle="1" w:styleId="535">
    <w:name w:val="表文"/>
    <w:basedOn w:val="1"/>
    <w:qFormat/>
    <w:uiPriority w:val="0"/>
    <w:pPr>
      <w:spacing w:line="300" w:lineRule="auto"/>
      <w:jc w:val="center"/>
    </w:pPr>
    <w:rPr>
      <w:szCs w:val="20"/>
    </w:rPr>
  </w:style>
  <w:style w:type="paragraph" w:customStyle="1" w:styleId="536">
    <w:name w:val="xl1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537">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38">
    <w:name w:val="一级条标题"/>
    <w:next w:val="1"/>
    <w:qFormat/>
    <w:uiPriority w:val="0"/>
    <w:pPr>
      <w:outlineLvl w:val="2"/>
    </w:pPr>
    <w:rPr>
      <w:rFonts w:ascii="黑体" w:hAnsi="Times New Roman" w:eastAsia="黑体" w:cs="Times New Roman"/>
      <w:kern w:val="0"/>
      <w:sz w:val="21"/>
      <w:szCs w:val="21"/>
      <w:lang w:val="en-US" w:eastAsia="zh-CN" w:bidi="ar-SA"/>
    </w:rPr>
  </w:style>
  <w:style w:type="paragraph" w:customStyle="1" w:styleId="539">
    <w:name w:val="报告正文"/>
    <w:basedOn w:val="1"/>
    <w:qFormat/>
    <w:uiPriority w:val="0"/>
    <w:pPr>
      <w:widowControl/>
      <w:spacing w:after="80" w:line="360" w:lineRule="auto"/>
      <w:ind w:left="570"/>
    </w:pPr>
    <w:rPr>
      <w:sz w:val="24"/>
      <w:szCs w:val="20"/>
    </w:rPr>
  </w:style>
  <w:style w:type="paragraph" w:customStyle="1" w:styleId="540">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41">
    <w:name w:val="三级条标题"/>
    <w:basedOn w:val="542"/>
    <w:next w:val="1"/>
    <w:qFormat/>
    <w:uiPriority w:val="0"/>
    <w:pPr>
      <w:outlineLvl w:val="4"/>
    </w:pPr>
  </w:style>
  <w:style w:type="paragraph" w:customStyle="1" w:styleId="542">
    <w:name w:val="二级条标题"/>
    <w:basedOn w:val="538"/>
    <w:next w:val="1"/>
    <w:qFormat/>
    <w:uiPriority w:val="0"/>
    <w:pPr>
      <w:outlineLvl w:val="3"/>
    </w:pPr>
  </w:style>
  <w:style w:type="paragraph" w:customStyle="1" w:styleId="543">
    <w:name w:val="xl11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4">
    <w:name w:val="xl33"/>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45">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6">
    <w:name w:val="xl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47">
    <w:name w:val="xl12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8">
    <w:name w:val="10"/>
    <w:basedOn w:val="1"/>
    <w:qFormat/>
    <w:uiPriority w:val="0"/>
    <w:pPr>
      <w:spacing w:line="360" w:lineRule="auto"/>
      <w:ind w:firstLine="454"/>
    </w:pPr>
    <w:rPr>
      <w:rFonts w:ascii="Tahoma" w:hAnsi="Tahoma"/>
      <w:sz w:val="24"/>
      <w:szCs w:val="20"/>
    </w:rPr>
  </w:style>
  <w:style w:type="paragraph" w:customStyle="1" w:styleId="549">
    <w:name w:val="xl78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宋体" w:hAnsi="宋体" w:cs="宋体"/>
      <w:b/>
      <w:bCs/>
      <w:color w:val="000000"/>
      <w:sz w:val="20"/>
      <w:szCs w:val="20"/>
    </w:rPr>
  </w:style>
  <w:style w:type="paragraph" w:customStyle="1" w:styleId="550">
    <w:name w:val="小标题 1"/>
    <w:basedOn w:val="1"/>
    <w:qFormat/>
    <w:uiPriority w:val="0"/>
    <w:pPr>
      <w:spacing w:line="360" w:lineRule="atLeast"/>
    </w:pPr>
    <w:rPr>
      <w:rFonts w:ascii="文鼎粗黑" w:eastAsia="文鼎粗黑"/>
      <w:sz w:val="22"/>
      <w:szCs w:val="20"/>
    </w:rPr>
  </w:style>
  <w:style w:type="paragraph" w:customStyle="1" w:styleId="551">
    <w:name w:val="lgh排序1"/>
    <w:basedOn w:val="261"/>
    <w:qFormat/>
    <w:uiPriority w:val="0"/>
    <w:pPr>
      <w:tabs>
        <w:tab w:val="left" w:pos="360"/>
      </w:tabs>
      <w:spacing w:line="360" w:lineRule="auto"/>
      <w:ind w:firstLine="480"/>
    </w:pPr>
    <w:rPr>
      <w:rFonts w:hAnsi="宋体"/>
      <w:sz w:val="24"/>
      <w:szCs w:val="20"/>
    </w:rPr>
  </w:style>
  <w:style w:type="paragraph" w:customStyle="1" w:styleId="552">
    <w:name w:val="xl1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4"/>
    </w:rPr>
  </w:style>
  <w:style w:type="paragraph" w:customStyle="1" w:styleId="553">
    <w:name w:val="样式 标题 4 + 段前: 0.5 行 段后: 0.5 行1"/>
    <w:basedOn w:val="49"/>
    <w:qFormat/>
    <w:uiPriority w:val="0"/>
    <w:pPr>
      <w:tabs>
        <w:tab w:val="left" w:pos="864"/>
      </w:tabs>
      <w:spacing w:line="360" w:lineRule="auto"/>
      <w:ind w:left="864" w:hanging="864"/>
    </w:pPr>
    <w:rPr>
      <w:rFonts w:ascii="仿宋_GB2312" w:hAnsi="Arial" w:eastAsia="仿宋_GB2312" w:cs="宋体"/>
      <w:sz w:val="30"/>
      <w:szCs w:val="20"/>
    </w:rPr>
  </w:style>
  <w:style w:type="paragraph" w:customStyle="1" w:styleId="554">
    <w:name w:val="Normal_0_1"/>
    <w:qFormat/>
    <w:uiPriority w:val="0"/>
    <w:rPr>
      <w:rFonts w:ascii="黑体" w:hAnsi="黑体" w:eastAsia="黑体" w:cs="Times New Roman"/>
      <w:b/>
      <w:kern w:val="0"/>
      <w:sz w:val="32"/>
      <w:szCs w:val="24"/>
      <w:lang w:val="en-US" w:eastAsia="zh-CN" w:bidi="ar-SA"/>
    </w:rPr>
  </w:style>
  <w:style w:type="paragraph" w:customStyle="1" w:styleId="555">
    <w:name w:val="xl149"/>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56">
    <w:name w:val="xl110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57">
    <w:name w:val="xl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58">
    <w:name w:val="样式 样式 标题 2 + 段前: 0.5 行 段后: 0.5 行 + 段前: 0.5 行 段后: 0.5 行"/>
    <w:basedOn w:val="559"/>
    <w:qFormat/>
    <w:uiPriority w:val="0"/>
    <w:pPr>
      <w:tabs>
        <w:tab w:val="left" w:pos="1320"/>
      </w:tabs>
      <w:spacing w:beforeAutospacing="1" w:afterAutospacing="1"/>
      <w:ind w:left="576" w:hanging="576"/>
    </w:pPr>
  </w:style>
  <w:style w:type="paragraph" w:customStyle="1" w:styleId="559">
    <w:name w:val="样式 标题 2 + 段前: 0.5 行 段后: 0.5 行"/>
    <w:basedOn w:val="45"/>
    <w:qFormat/>
    <w:uiPriority w:val="0"/>
    <w:pPr>
      <w:tabs>
        <w:tab w:val="left" w:pos="1320"/>
      </w:tabs>
      <w:spacing w:line="360" w:lineRule="auto"/>
      <w:jc w:val="left"/>
    </w:pPr>
    <w:rPr>
      <w:rFonts w:cs="宋体"/>
      <w:szCs w:val="20"/>
    </w:rPr>
  </w:style>
  <w:style w:type="paragraph" w:customStyle="1" w:styleId="560">
    <w:name w:val="书目1"/>
    <w:basedOn w:val="1"/>
    <w:next w:val="1"/>
    <w:unhideWhenUsed/>
    <w:qFormat/>
    <w:uiPriority w:val="37"/>
    <w:pPr>
      <w:spacing w:line="360" w:lineRule="auto"/>
      <w:ind w:firstLine="200"/>
      <w:jc w:val="left"/>
    </w:pPr>
    <w:rPr>
      <w:sz w:val="24"/>
    </w:rPr>
  </w:style>
  <w:style w:type="paragraph" w:customStyle="1" w:styleId="561">
    <w:name w:val="yd正文"/>
    <w:basedOn w:val="1"/>
    <w:qFormat/>
    <w:uiPriority w:val="0"/>
    <w:pPr>
      <w:widowControl/>
      <w:spacing w:line="360" w:lineRule="auto"/>
      <w:ind w:firstLine="482"/>
    </w:pPr>
    <w:rPr>
      <w:rFonts w:ascii="宋体" w:hAnsi="Arial Unicode MS"/>
      <w:bCs/>
      <w:sz w:val="24"/>
    </w:rPr>
  </w:style>
  <w:style w:type="paragraph" w:customStyle="1" w:styleId="562">
    <w:name w:val="模版正文"/>
    <w:basedOn w:val="1"/>
    <w:qFormat/>
    <w:uiPriority w:val="0"/>
    <w:pPr>
      <w:widowControl/>
      <w:spacing w:line="440" w:lineRule="exact"/>
      <w:ind w:firstLine="200"/>
      <w:jc w:val="left"/>
    </w:pPr>
    <w:rPr>
      <w:rFonts w:ascii="仿宋" w:hAnsi="仿宋" w:cs="宋体"/>
      <w:sz w:val="28"/>
      <w:szCs w:val="20"/>
    </w:rPr>
  </w:style>
  <w:style w:type="paragraph" w:customStyle="1" w:styleId="563">
    <w:name w:val="xl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64">
    <w:name w:val="表身（中）"/>
    <w:basedOn w:val="565"/>
    <w:qFormat/>
    <w:uiPriority w:val="0"/>
    <w:pPr>
      <w:jc w:val="center"/>
    </w:pPr>
  </w:style>
  <w:style w:type="paragraph" w:customStyle="1" w:styleId="565">
    <w:name w:val="表身（左）"/>
    <w:qFormat/>
    <w:uiPriority w:val="0"/>
    <w:pPr>
      <w:spacing w:line="300" w:lineRule="auto"/>
    </w:pPr>
    <w:rPr>
      <w:rFonts w:ascii="Times New Roman" w:hAnsi="Times New Roman" w:eastAsia="宋体" w:cs="Times New Roman"/>
      <w:kern w:val="0"/>
      <w:sz w:val="16"/>
      <w:szCs w:val="20"/>
      <w:lang w:val="en-US" w:eastAsia="zh-CN" w:bidi="ar-SA"/>
    </w:rPr>
  </w:style>
  <w:style w:type="paragraph" w:customStyle="1" w:styleId="566">
    <w:name w:val="表中5"/>
    <w:qFormat/>
    <w:uiPriority w:val="0"/>
    <w:pPr>
      <w:jc w:val="center"/>
    </w:pPr>
    <w:rPr>
      <w:rFonts w:ascii="Times New Roman" w:hAnsi="Times New Roman" w:eastAsia="宋体" w:cs="Times New Roman"/>
      <w:kern w:val="0"/>
      <w:sz w:val="21"/>
      <w:szCs w:val="28"/>
      <w:lang w:val="en-US" w:eastAsia="zh-CN" w:bidi="ar-SA"/>
    </w:rPr>
  </w:style>
  <w:style w:type="paragraph" w:customStyle="1" w:styleId="567">
    <w:name w:val="样式 标题 3H3h3h31第二层条3Bold Headbh章标题1小标题level_3PIM 3Lev...1"/>
    <w:basedOn w:val="47"/>
    <w:qFormat/>
    <w:uiPriority w:val="0"/>
    <w:pPr>
      <w:tabs>
        <w:tab w:val="left" w:pos="1740"/>
      </w:tabs>
      <w:ind w:left="1740" w:hanging="420"/>
    </w:pPr>
    <w:rPr>
      <w:rFonts w:ascii="Arial" w:hAnsi="Arial" w:eastAsia="黑体" w:cs="宋体"/>
      <w:bCs w:val="0"/>
    </w:rPr>
  </w:style>
  <w:style w:type="paragraph" w:customStyle="1" w:styleId="568">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0"/>
      <w:sz w:val="24"/>
      <w:szCs w:val="44"/>
      <w:lang w:val="en-US" w:eastAsia="zh-CN" w:bidi="ar-SA"/>
    </w:rPr>
  </w:style>
  <w:style w:type="paragraph" w:customStyle="1" w:styleId="569">
    <w:name w:val="编号1级"/>
    <w:qFormat/>
    <w:uiPriority w:val="0"/>
    <w:pPr>
      <w:spacing w:line="400" w:lineRule="exact"/>
      <w:outlineLvl w:val="8"/>
    </w:pPr>
    <w:rPr>
      <w:rFonts w:ascii="Times New Roman" w:hAnsi="Times New Roman" w:eastAsia="宋体" w:cs="Times New Roman"/>
      <w:b/>
      <w:kern w:val="0"/>
      <w:sz w:val="24"/>
      <w:szCs w:val="28"/>
      <w:lang w:val="en-US" w:eastAsia="zh-CN" w:bidi="ar-SA"/>
    </w:rPr>
  </w:style>
  <w:style w:type="paragraph" w:customStyle="1" w:styleId="570">
    <w:name w:val="Normal_3"/>
    <w:qFormat/>
    <w:uiPriority w:val="0"/>
    <w:rPr>
      <w:rFonts w:ascii="黑体" w:hAnsi="黑体" w:eastAsia="黑体" w:cs="Times New Roman"/>
      <w:b/>
      <w:kern w:val="0"/>
      <w:sz w:val="32"/>
      <w:szCs w:val="24"/>
      <w:lang w:val="en-US" w:eastAsia="zh-CN" w:bidi="ar-SA"/>
    </w:rPr>
  </w:style>
  <w:style w:type="paragraph" w:customStyle="1" w:styleId="571">
    <w:name w:val="xl1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72">
    <w:name w:val="Figure Description"/>
    <w:basedOn w:val="1"/>
    <w:next w:val="339"/>
    <w:qFormat/>
    <w:uiPriority w:val="0"/>
    <w:pPr>
      <w:keepNext/>
      <w:keepLines/>
      <w:spacing w:line="360" w:lineRule="auto"/>
      <w:jc w:val="center"/>
    </w:pPr>
    <w:rPr>
      <w:rFonts w:ascii="Tahoma" w:hAnsi="Tahoma"/>
      <w:sz w:val="24"/>
    </w:rPr>
  </w:style>
  <w:style w:type="paragraph" w:customStyle="1" w:styleId="573">
    <w:name w:val="xl106"/>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74">
    <w:name w:val="手动目录"/>
    <w:basedOn w:val="1"/>
    <w:qFormat/>
    <w:uiPriority w:val="0"/>
    <w:pPr>
      <w:numPr>
        <w:ilvl w:val="0"/>
        <w:numId w:val="3"/>
      </w:numPr>
      <w:spacing w:line="360" w:lineRule="auto"/>
    </w:pPr>
    <w:rPr>
      <w:sz w:val="24"/>
    </w:rPr>
  </w:style>
  <w:style w:type="paragraph" w:customStyle="1" w:styleId="575">
    <w:name w:val="(1)"/>
    <w:basedOn w:val="1"/>
    <w:qFormat/>
    <w:uiPriority w:val="0"/>
    <w:pPr>
      <w:tabs>
        <w:tab w:val="left" w:pos="573"/>
      </w:tabs>
      <w:spacing w:before="80" w:after="100" w:line="240" w:lineRule="atLeast"/>
    </w:pPr>
    <w:rPr>
      <w:rFonts w:ascii="Arial" w:hAnsi="Arial"/>
      <w:sz w:val="24"/>
    </w:rPr>
  </w:style>
  <w:style w:type="paragraph" w:customStyle="1" w:styleId="576">
    <w:name w:val="xl96"/>
    <w:basedOn w:val="1"/>
    <w:qFormat/>
    <w:uiPriority w:val="0"/>
    <w:pPr>
      <w:widowControl/>
      <w:pBdr>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577">
    <w:name w:val="xl10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578">
    <w:name w:val="样式 日期 + 行距: 1.5 倍行距"/>
    <w:basedOn w:val="264"/>
    <w:qFormat/>
    <w:uiPriority w:val="0"/>
    <w:pPr>
      <w:widowControl/>
      <w:spacing w:line="360" w:lineRule="auto"/>
      <w:ind w:left="0" w:firstLine="540"/>
    </w:pPr>
    <w:rPr>
      <w:rFonts w:ascii="宋体" w:cs="宋体"/>
      <w:color w:val="000000"/>
      <w:sz w:val="24"/>
      <w:szCs w:val="20"/>
    </w:rPr>
  </w:style>
  <w:style w:type="paragraph" w:customStyle="1" w:styleId="579">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80">
    <w:name w:val="xl50"/>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81">
    <w:name w:val="表格标题文字"/>
    <w:qFormat/>
    <w:uiPriority w:val="0"/>
    <w:pPr>
      <w:spacing w:before="120" w:line="240" w:lineRule="exact"/>
    </w:pPr>
    <w:rPr>
      <w:rFonts w:ascii="Arial" w:hAnsi="Arial" w:eastAsia="黑体" w:cs="Times New Roman"/>
      <w:kern w:val="0"/>
      <w:sz w:val="18"/>
      <w:szCs w:val="21"/>
      <w:lang w:val="en-US" w:eastAsia="zh-CN" w:bidi="ar-SA"/>
    </w:rPr>
  </w:style>
  <w:style w:type="paragraph" w:customStyle="1" w:styleId="582">
    <w:name w:val="biaoti1"/>
    <w:basedOn w:val="1"/>
    <w:qFormat/>
    <w:uiPriority w:val="0"/>
    <w:pPr>
      <w:widowControl/>
      <w:spacing w:before="100" w:beforeAutospacing="1" w:after="100" w:afterAutospacing="1"/>
      <w:jc w:val="left"/>
    </w:pPr>
    <w:rPr>
      <w:rFonts w:ascii="宋体" w:hAnsi="宋体" w:cs="宋体"/>
      <w:sz w:val="24"/>
    </w:rPr>
  </w:style>
  <w:style w:type="paragraph" w:customStyle="1" w:styleId="583">
    <w:name w:val="Char Char Char1 Char"/>
    <w:basedOn w:val="241"/>
    <w:qFormat/>
    <w:uiPriority w:val="0"/>
    <w:pPr>
      <w:spacing w:line="436" w:lineRule="exact"/>
      <w:ind w:left="357"/>
      <w:jc w:val="left"/>
      <w:outlineLvl w:val="3"/>
    </w:pPr>
    <w:rPr>
      <w:sz w:val="20"/>
      <w:szCs w:val="20"/>
    </w:rPr>
  </w:style>
  <w:style w:type="paragraph" w:customStyle="1" w:styleId="584">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85">
    <w:name w:val="_Style 255"/>
    <w:semiHidden/>
    <w:qFormat/>
    <w:uiPriority w:val="99"/>
    <w:rPr>
      <w:rFonts w:ascii="Times New Roman" w:hAnsi="Times New Roman" w:eastAsia="宋体" w:cs="Times New Roman"/>
      <w:kern w:val="0"/>
      <w:sz w:val="21"/>
      <w:szCs w:val="24"/>
      <w:lang w:val="en-US" w:eastAsia="zh-CN" w:bidi="ar-SA"/>
    </w:rPr>
  </w:style>
  <w:style w:type="paragraph" w:customStyle="1" w:styleId="586">
    <w:name w:val="表格(五号)"/>
    <w:basedOn w:val="1"/>
    <w:qFormat/>
    <w:uiPriority w:val="0"/>
    <w:pPr>
      <w:spacing w:before="60" w:after="60"/>
      <w:ind w:left="11"/>
      <w:jc w:val="center"/>
    </w:pPr>
    <w:rPr>
      <w:szCs w:val="20"/>
    </w:rPr>
  </w:style>
  <w:style w:type="paragraph" w:customStyle="1" w:styleId="587">
    <w:name w:val="正文(首行缩进）"/>
    <w:basedOn w:val="1"/>
    <w:qFormat/>
    <w:uiPriority w:val="0"/>
    <w:pPr>
      <w:spacing w:line="288" w:lineRule="auto"/>
      <w:ind w:firstLine="200"/>
      <w:jc w:val="left"/>
    </w:pPr>
    <w:rPr>
      <w:rFonts w:ascii="宋体" w:hAnsi="宋体"/>
      <w:sz w:val="24"/>
    </w:rPr>
  </w:style>
  <w:style w:type="paragraph" w:customStyle="1" w:styleId="588">
    <w:name w:val="小标"/>
    <w:basedOn w:val="1"/>
    <w:qFormat/>
    <w:uiPriority w:val="0"/>
    <w:rPr>
      <w:rFonts w:hint="eastAsia" w:ascii="黑体" w:eastAsia="黑体"/>
      <w:spacing w:val="20"/>
      <w:szCs w:val="20"/>
    </w:rPr>
  </w:style>
  <w:style w:type="paragraph" w:customStyle="1" w:styleId="589">
    <w:name w:val="xl10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590">
    <w:name w:val="xl7876"/>
    <w:basedOn w:val="1"/>
    <w:qFormat/>
    <w:uiPriority w:val="0"/>
    <w:pPr>
      <w:widowControl/>
      <w:spacing w:before="100" w:beforeAutospacing="1" w:after="100" w:afterAutospacing="1"/>
      <w:jc w:val="center"/>
    </w:pPr>
    <w:rPr>
      <w:rFonts w:ascii="宋体" w:hAnsi="宋体" w:cs="宋体"/>
      <w:color w:val="000000"/>
      <w:sz w:val="20"/>
      <w:szCs w:val="20"/>
    </w:rPr>
  </w:style>
  <w:style w:type="paragraph" w:customStyle="1" w:styleId="591">
    <w:name w:val="表项"/>
    <w:next w:val="565"/>
    <w:qFormat/>
    <w:uiPriority w:val="0"/>
    <w:pPr>
      <w:spacing w:line="300" w:lineRule="auto"/>
      <w:jc w:val="center"/>
    </w:pPr>
    <w:rPr>
      <w:rFonts w:ascii="Arial" w:hAnsi="Arial" w:eastAsia="黑体" w:cs="Arial"/>
      <w:iCs/>
      <w:kern w:val="0"/>
      <w:sz w:val="16"/>
      <w:szCs w:val="20"/>
      <w:lang w:val="en-US" w:eastAsia="zh-CN" w:bidi="ar-SA"/>
    </w:rPr>
  </w:style>
  <w:style w:type="paragraph" w:customStyle="1" w:styleId="592">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93">
    <w:name w:val="font6"/>
    <w:basedOn w:val="1"/>
    <w:qFormat/>
    <w:uiPriority w:val="0"/>
    <w:pPr>
      <w:widowControl/>
      <w:spacing w:before="100" w:beforeAutospacing="1" w:after="100" w:afterAutospacing="1"/>
      <w:jc w:val="left"/>
    </w:pPr>
    <w:rPr>
      <w:rFonts w:eastAsia="Arial Unicode MS"/>
      <w:sz w:val="24"/>
    </w:rPr>
  </w:style>
  <w:style w:type="paragraph" w:customStyle="1" w:styleId="594">
    <w:name w:val="正文悬挂缩进6"/>
    <w:basedOn w:val="595"/>
    <w:qFormat/>
    <w:uiPriority w:val="0"/>
    <w:pPr>
      <w:tabs>
        <w:tab w:val="left" w:pos="1259"/>
      </w:tabs>
      <w:ind w:left="600"/>
    </w:pPr>
  </w:style>
  <w:style w:type="paragraph" w:customStyle="1" w:styleId="595">
    <w:name w:val="正文悬挂缩进4"/>
    <w:basedOn w:val="1"/>
    <w:qFormat/>
    <w:uiPriority w:val="0"/>
    <w:pPr>
      <w:spacing w:line="360" w:lineRule="auto"/>
      <w:ind w:left="839"/>
    </w:pPr>
  </w:style>
  <w:style w:type="paragraph" w:customStyle="1" w:styleId="596">
    <w:name w:val="英文标号正文"/>
    <w:basedOn w:val="1"/>
    <w:qFormat/>
    <w:uiPriority w:val="0"/>
    <w:pPr>
      <w:widowControl/>
      <w:tabs>
        <w:tab w:val="left" w:pos="425"/>
        <w:tab w:val="left" w:pos="1620"/>
      </w:tabs>
      <w:ind w:left="1620" w:hanging="360"/>
    </w:pPr>
    <w:rPr>
      <w:sz w:val="24"/>
      <w:szCs w:val="20"/>
    </w:rPr>
  </w:style>
  <w:style w:type="paragraph" w:customStyle="1" w:styleId="597">
    <w:name w:val="Normal_0_0"/>
    <w:next w:val="598"/>
    <w:qFormat/>
    <w:uiPriority w:val="0"/>
    <w:rPr>
      <w:rFonts w:ascii="黑体" w:hAnsi="黑体" w:eastAsia="黑体" w:cs="Times New Roman"/>
      <w:b/>
      <w:kern w:val="0"/>
      <w:sz w:val="32"/>
      <w:szCs w:val="24"/>
      <w:lang w:val="en-US" w:eastAsia="zh-CN" w:bidi="ar-SA"/>
    </w:rPr>
  </w:style>
  <w:style w:type="paragraph" w:customStyle="1" w:styleId="598">
    <w:name w:val="Body Text_0"/>
    <w:basedOn w:val="599"/>
    <w:qFormat/>
    <w:uiPriority w:val="0"/>
    <w:pPr>
      <w:spacing w:after="120"/>
    </w:pPr>
  </w:style>
  <w:style w:type="paragraph" w:customStyle="1" w:styleId="599">
    <w:name w:val="Normal_1"/>
    <w:qFormat/>
    <w:uiPriority w:val="0"/>
    <w:pPr>
      <w:widowControl w:val="0"/>
      <w:jc w:val="both"/>
    </w:pPr>
    <w:rPr>
      <w:rFonts w:ascii="Calibri" w:hAnsi="Calibri" w:eastAsia="宋体" w:cs="Times New Roman"/>
      <w:kern w:val="0"/>
      <w:sz w:val="21"/>
      <w:szCs w:val="22"/>
      <w:lang w:val="en-US" w:eastAsia="zh-CN" w:bidi="ar-SA"/>
    </w:rPr>
  </w:style>
  <w:style w:type="paragraph" w:customStyle="1" w:styleId="600">
    <w:name w:val="样式5"/>
    <w:basedOn w:val="351"/>
    <w:qFormat/>
    <w:uiPriority w:val="0"/>
    <w:pPr>
      <w:spacing w:line="360" w:lineRule="auto"/>
      <w:ind w:firstLine="456"/>
      <w:jc w:val="left"/>
    </w:pPr>
    <w:rPr>
      <w:rFonts w:ascii="楷体_GB2312" w:hAnsi="楷体_GB2312" w:eastAsia="楷体_GB2312" w:cs="宋体"/>
      <w:b/>
      <w:spacing w:val="-6"/>
    </w:rPr>
  </w:style>
  <w:style w:type="paragraph" w:customStyle="1" w:styleId="601">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02">
    <w:name w:val="xl10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603">
    <w:name w:val="样式 小四 首行缩进:  2 字符"/>
    <w:basedOn w:val="1"/>
    <w:qFormat/>
    <w:uiPriority w:val="0"/>
    <w:pPr>
      <w:spacing w:line="300" w:lineRule="auto"/>
      <w:ind w:firstLine="480"/>
    </w:pPr>
    <w:rPr>
      <w:sz w:val="24"/>
      <w:szCs w:val="20"/>
    </w:rPr>
  </w:style>
  <w:style w:type="paragraph" w:customStyle="1" w:styleId="604">
    <w:name w:val="just"/>
    <w:basedOn w:val="1"/>
    <w:qFormat/>
    <w:uiPriority w:val="0"/>
    <w:pPr>
      <w:widowControl/>
      <w:spacing w:before="100" w:beforeAutospacing="1" w:after="100" w:afterAutospacing="1" w:line="360" w:lineRule="auto"/>
      <w:ind w:firstLine="510"/>
    </w:pPr>
    <w:rPr>
      <w:rFonts w:ascii="Geneva" w:hAnsi="Geneva"/>
      <w:sz w:val="24"/>
    </w:rPr>
  </w:style>
  <w:style w:type="paragraph" w:customStyle="1" w:styleId="605">
    <w:name w:val="xl14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06">
    <w:name w:val="xl10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07">
    <w:name w:val="样式 标题 1l1I1heading 1h11st levell1+toc 1Chapter title1He..."/>
    <w:basedOn w:val="43"/>
    <w:qFormat/>
    <w:uiPriority w:val="0"/>
    <w:pPr>
      <w:tabs>
        <w:tab w:val="left" w:pos="525"/>
      </w:tabs>
      <w:spacing w:before="340" w:after="330" w:line="360" w:lineRule="auto"/>
      <w:jc w:val="both"/>
    </w:pPr>
    <w:rPr>
      <w:rFonts w:eastAsia="黑体"/>
      <w:bCs w:val="0"/>
      <w:sz w:val="28"/>
      <w:szCs w:val="32"/>
    </w:rPr>
  </w:style>
  <w:style w:type="paragraph" w:customStyle="1" w:styleId="608">
    <w:name w:val="xl5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09">
    <w:name w:val="text_12_subject"/>
    <w:basedOn w:val="1"/>
    <w:qFormat/>
    <w:uiPriority w:val="0"/>
    <w:pPr>
      <w:widowControl/>
      <w:spacing w:before="100" w:beforeAutospacing="1" w:after="100" w:afterAutospacing="1"/>
      <w:jc w:val="left"/>
    </w:pPr>
    <w:rPr>
      <w:rFonts w:ascii="ˎ̥" w:hAnsi="ˎ̥" w:cs="宋体"/>
      <w:b/>
      <w:bCs/>
      <w:color w:val="006699"/>
      <w:sz w:val="18"/>
      <w:szCs w:val="18"/>
    </w:rPr>
  </w:style>
  <w:style w:type="paragraph" w:customStyle="1" w:styleId="610">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611">
    <w:name w:val="xl78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12">
    <w:name w:val="xl56"/>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3">
    <w:name w:val="xl1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614">
    <w:name w:val="样式 标题 2 + 宋体 小三 段前: 0 磅 段后: 12 磅 行距: 1.5 倍行距"/>
    <w:basedOn w:val="45"/>
    <w:qFormat/>
    <w:uiPriority w:val="0"/>
    <w:pPr>
      <w:numPr>
        <w:ilvl w:val="1"/>
        <w:numId w:val="4"/>
      </w:numPr>
      <w:spacing w:before="0" w:line="360" w:lineRule="auto"/>
    </w:pPr>
    <w:rPr>
      <w:rFonts w:ascii="宋体" w:hAnsi="宋体" w:eastAsia="宋体" w:cs="宋体"/>
      <w:sz w:val="30"/>
      <w:szCs w:val="20"/>
    </w:rPr>
  </w:style>
  <w:style w:type="paragraph" w:customStyle="1" w:styleId="615">
    <w:name w:val="正文文本_0_1"/>
    <w:basedOn w:val="616"/>
    <w:qFormat/>
    <w:uiPriority w:val="0"/>
    <w:pPr>
      <w:spacing w:after="120"/>
    </w:pPr>
    <w:rPr>
      <w:sz w:val="20"/>
    </w:rPr>
  </w:style>
  <w:style w:type="paragraph" w:customStyle="1" w:styleId="616">
    <w:name w:val="正文_2_2"/>
    <w:next w:val="617"/>
    <w:qFormat/>
    <w:uiPriority w:val="0"/>
    <w:pPr>
      <w:widowControl w:val="0"/>
      <w:jc w:val="both"/>
    </w:pPr>
    <w:rPr>
      <w:rFonts w:ascii="Calibri" w:hAnsi="Calibri" w:eastAsia="宋体" w:cs="Times New Roman"/>
      <w:kern w:val="0"/>
      <w:sz w:val="21"/>
      <w:szCs w:val="22"/>
      <w:lang w:val="en-US" w:eastAsia="zh-CN" w:bidi="ar-SA"/>
    </w:rPr>
  </w:style>
  <w:style w:type="paragraph" w:customStyle="1" w:styleId="617">
    <w:name w:val="正文首行缩进 2_0"/>
    <w:basedOn w:val="618"/>
    <w:qFormat/>
    <w:uiPriority w:val="0"/>
    <w:pPr>
      <w:ind w:firstLine="420"/>
    </w:pPr>
  </w:style>
  <w:style w:type="paragraph" w:customStyle="1" w:styleId="618">
    <w:name w:val="正文文本缩进_0_1"/>
    <w:basedOn w:val="619"/>
    <w:qFormat/>
    <w:uiPriority w:val="0"/>
    <w:pPr>
      <w:spacing w:line="500" w:lineRule="exact"/>
      <w:ind w:left="1588" w:firstLine="433"/>
    </w:pPr>
    <w:rPr>
      <w:rFonts w:eastAsia="宋体"/>
      <w:sz w:val="24"/>
    </w:rPr>
  </w:style>
  <w:style w:type="paragraph" w:customStyle="1" w:styleId="619">
    <w:name w:val="正文_3_1"/>
    <w:basedOn w:val="554"/>
    <w:next w:val="620"/>
    <w:qFormat/>
    <w:uiPriority w:val="0"/>
    <w:pPr>
      <w:widowControl w:val="0"/>
      <w:jc w:val="both"/>
    </w:pPr>
    <w:rPr>
      <w:rFonts w:ascii="Calibri" w:hAnsi="Calibri"/>
      <w:sz w:val="21"/>
      <w:szCs w:val="22"/>
    </w:rPr>
  </w:style>
  <w:style w:type="paragraph" w:customStyle="1" w:styleId="620">
    <w:name w:val="正文缩进_0_0_0"/>
    <w:basedOn w:val="621"/>
    <w:unhideWhenUsed/>
    <w:qFormat/>
    <w:uiPriority w:val="0"/>
    <w:pPr>
      <w:ind w:firstLine="420"/>
    </w:pPr>
  </w:style>
  <w:style w:type="paragraph" w:customStyle="1" w:styleId="621">
    <w:name w:val="正文_0_1_0"/>
    <w:basedOn w:val="622"/>
    <w:next w:val="512"/>
    <w:qFormat/>
    <w:uiPriority w:val="0"/>
  </w:style>
  <w:style w:type="paragraph" w:customStyle="1" w:styleId="622">
    <w:name w:val="正文_1_1"/>
    <w:next w:val="512"/>
    <w:qFormat/>
    <w:uiPriority w:val="0"/>
    <w:pPr>
      <w:widowControl w:val="0"/>
      <w:jc w:val="both"/>
    </w:pPr>
    <w:rPr>
      <w:rFonts w:ascii="Calibri" w:hAnsi="Calibri" w:eastAsia="宋体" w:cs="Times New Roman"/>
      <w:kern w:val="0"/>
      <w:sz w:val="21"/>
      <w:szCs w:val="22"/>
      <w:lang w:val="en-US" w:eastAsia="zh-CN" w:bidi="ar-SA"/>
    </w:rPr>
  </w:style>
  <w:style w:type="paragraph" w:customStyle="1" w:styleId="623">
    <w:name w:val="数字编号列项（二级）"/>
    <w:qFormat/>
    <w:uiPriority w:val="0"/>
    <w:pPr>
      <w:tabs>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624">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625">
    <w:name w:val="xl10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26">
    <w:name w:val="Char Char Char Char Char Char Char"/>
    <w:basedOn w:val="1"/>
    <w:qFormat/>
    <w:uiPriority w:val="0"/>
  </w:style>
  <w:style w:type="paragraph" w:customStyle="1" w:styleId="627">
    <w:name w:val="节标题"/>
    <w:basedOn w:val="1"/>
    <w:qFormat/>
    <w:uiPriority w:val="0"/>
    <w:pPr>
      <w:widowControl/>
      <w:spacing w:line="289" w:lineRule="atLeast"/>
      <w:jc w:val="center"/>
    </w:pPr>
    <w:rPr>
      <w:color w:val="000000"/>
      <w:sz w:val="28"/>
      <w:szCs w:val="20"/>
    </w:rPr>
  </w:style>
  <w:style w:type="paragraph" w:customStyle="1" w:styleId="628">
    <w:name w:val="xl23"/>
    <w:basedOn w:val="1"/>
    <w:qFormat/>
    <w:uiPriority w:val="0"/>
    <w:pPr>
      <w:widowControl/>
      <w:spacing w:before="100" w:beforeAutospacing="1" w:after="100" w:afterAutospacing="1"/>
      <w:jc w:val="center"/>
    </w:pPr>
    <w:rPr>
      <w:rFonts w:eastAsia="Arial Unicode MS"/>
      <w:szCs w:val="21"/>
    </w:rPr>
  </w:style>
  <w:style w:type="paragraph" w:customStyle="1" w:styleId="629">
    <w:name w:val="表格文字"/>
    <w:basedOn w:val="1"/>
    <w:qFormat/>
    <w:uiPriority w:val="0"/>
    <w:pPr>
      <w:spacing w:line="240" w:lineRule="atLeast"/>
      <w:jc w:val="center"/>
    </w:pPr>
    <w:rPr>
      <w:rFonts w:ascii="宋体"/>
      <w:szCs w:val="20"/>
    </w:rPr>
  </w:style>
  <w:style w:type="paragraph" w:customStyle="1" w:styleId="630">
    <w:name w:val="xl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31">
    <w:name w:val="xl10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sz w:val="20"/>
      <w:szCs w:val="20"/>
    </w:rPr>
  </w:style>
  <w:style w:type="paragraph" w:customStyle="1" w:styleId="632">
    <w:name w:val="样式 标题 2（x.x）节二级标题H2h2h212Header 2l2Level 2 HeadH2norm..."/>
    <w:basedOn w:val="45"/>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633">
    <w:name w:val="xl53"/>
    <w:basedOn w:val="1"/>
    <w:qFormat/>
    <w:uiPriority w:val="0"/>
    <w:pPr>
      <w:widowControl/>
      <w:pBdr>
        <w:left w:val="single" w:color="000000" w:sz="8"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4">
    <w:name w:val="xl34"/>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5">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20"/>
      <w:szCs w:val="20"/>
    </w:rPr>
  </w:style>
  <w:style w:type="paragraph" w:customStyle="1" w:styleId="636">
    <w:name w:val="样式 标题 3 + 段前: 0.5 行 段后: 0.5 行"/>
    <w:basedOn w:val="47"/>
    <w:qFormat/>
    <w:uiPriority w:val="0"/>
    <w:pPr>
      <w:tabs>
        <w:tab w:val="left" w:pos="720"/>
      </w:tabs>
      <w:spacing w:before="100" w:beforeAutospacing="1" w:after="100" w:afterAutospacing="1"/>
      <w:ind w:left="0"/>
    </w:pPr>
    <w:rPr>
      <w:rFonts w:ascii="Arial" w:hAnsi="Arial" w:eastAsia="黑体" w:cs="宋体"/>
      <w:bCs w:val="0"/>
      <w:sz w:val="28"/>
    </w:rPr>
  </w:style>
  <w:style w:type="paragraph" w:customStyle="1" w:styleId="637">
    <w:name w:val="pa-10"/>
    <w:basedOn w:val="1"/>
    <w:qFormat/>
    <w:uiPriority w:val="0"/>
    <w:pPr>
      <w:widowControl/>
      <w:spacing w:line="280" w:lineRule="atLeast"/>
    </w:pPr>
    <w:rPr>
      <w:rFonts w:ascii="宋体" w:hAnsi="宋体" w:cs="宋体"/>
      <w:sz w:val="24"/>
    </w:rPr>
  </w:style>
  <w:style w:type="paragraph" w:customStyle="1" w:styleId="638">
    <w:name w:val="样式 标题 1H1Header1h1标题4L1bocLevel 1 Topic Heading标书1Secti..."/>
    <w:basedOn w:val="43"/>
    <w:qFormat/>
    <w:uiPriority w:val="0"/>
    <w:pPr>
      <w:pageBreakBefore/>
      <w:tabs>
        <w:tab w:val="left" w:pos="425"/>
      </w:tabs>
      <w:spacing w:before="100" w:beforeAutospacing="1" w:line="360" w:lineRule="auto"/>
      <w:ind w:left="425" w:hanging="425"/>
    </w:pPr>
    <w:rPr>
      <w:rFonts w:eastAsia="黑体" w:cs="宋体"/>
      <w:bCs w:val="0"/>
    </w:rPr>
  </w:style>
  <w:style w:type="paragraph" w:customStyle="1" w:styleId="639">
    <w:name w:val="Sub Item List"/>
    <w:basedOn w:val="1"/>
    <w:qFormat/>
    <w:uiPriority w:val="0"/>
    <w:pPr>
      <w:widowControl/>
      <w:numPr>
        <w:ilvl w:val="0"/>
        <w:numId w:val="5"/>
      </w:numPr>
      <w:spacing w:before="80" w:after="80" w:line="240" w:lineRule="atLeast"/>
      <w:jc w:val="left"/>
    </w:pPr>
    <w:rPr>
      <w:rFonts w:ascii="Arial" w:hAnsi="Arial" w:cs="Arial"/>
      <w:szCs w:val="21"/>
    </w:rPr>
  </w:style>
  <w:style w:type="paragraph" w:customStyle="1" w:styleId="640">
    <w:name w:val="xl4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41">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4"/>
    </w:rPr>
  </w:style>
  <w:style w:type="paragraph" w:customStyle="1" w:styleId="642">
    <w:name w:val="Default Text:1"/>
    <w:basedOn w:val="1"/>
    <w:qFormat/>
    <w:uiPriority w:val="0"/>
    <w:pPr>
      <w:widowControl/>
      <w:jc w:val="left"/>
    </w:pPr>
    <w:rPr>
      <w:sz w:val="24"/>
      <w:szCs w:val="20"/>
    </w:rPr>
  </w:style>
  <w:style w:type="paragraph" w:customStyle="1" w:styleId="643">
    <w:name w:val="Char Char Char Char Char Char"/>
    <w:basedOn w:val="241"/>
    <w:semiHidden/>
    <w:qFormat/>
    <w:uiPriority w:val="0"/>
    <w:pPr>
      <w:spacing w:line="360" w:lineRule="auto"/>
      <w:ind w:firstLine="200"/>
      <w:jc w:val="left"/>
    </w:pPr>
    <w:rPr>
      <w:rFonts w:ascii="Tahoma" w:hAnsi="Tahoma" w:cs="Tahoma"/>
    </w:rPr>
  </w:style>
  <w:style w:type="paragraph" w:customStyle="1" w:styleId="644">
    <w:name w:val="xl94"/>
    <w:basedOn w:val="1"/>
    <w:qFormat/>
    <w:uiPriority w:val="0"/>
    <w:pPr>
      <w:widowControl/>
      <w:pBdr>
        <w:right w:val="single" w:color="000000" w:sz="4" w:space="0"/>
      </w:pBdr>
      <w:spacing w:before="100" w:beforeAutospacing="1" w:after="100" w:afterAutospacing="1"/>
      <w:jc w:val="center"/>
    </w:pPr>
    <w:rPr>
      <w:rFonts w:ascii="宋体" w:hAnsi="宋体" w:cs="宋体"/>
      <w:sz w:val="24"/>
    </w:rPr>
  </w:style>
  <w:style w:type="paragraph" w:customStyle="1" w:styleId="645">
    <w:name w:val="正文_3"/>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646">
    <w:name w:val="xl15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47">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648">
    <w:name w:val="版权所有"/>
    <w:basedOn w:val="1"/>
    <w:qFormat/>
    <w:uiPriority w:val="0"/>
    <w:pPr>
      <w:spacing w:line="360" w:lineRule="auto"/>
    </w:pPr>
    <w:rPr>
      <w:rFonts w:ascii="Arial" w:hAnsi="Arial" w:eastAsia="黑体"/>
      <w:b/>
      <w:sz w:val="30"/>
      <w:u w:val="single"/>
    </w:rPr>
  </w:style>
  <w:style w:type="paragraph" w:customStyle="1" w:styleId="649">
    <w:name w:val="xl786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650">
    <w:name w:val="xl13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51">
    <w:name w:val="1"/>
    <w:basedOn w:val="82"/>
    <w:qFormat/>
    <w:uiPriority w:val="0"/>
    <w:pPr>
      <w:pBdr>
        <w:bottom w:val="none" w:color="000000" w:sz="0" w:space="0"/>
      </w:pBdr>
    </w:pPr>
    <w:rPr>
      <w:rFonts w:ascii="Calibri" w:hAnsi="Calibri" w:eastAsia="华文新魏"/>
      <w:sz w:val="21"/>
      <w:szCs w:val="20"/>
    </w:rPr>
  </w:style>
  <w:style w:type="paragraph" w:customStyle="1" w:styleId="652">
    <w:name w:val="xl78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sz w:val="20"/>
      <w:szCs w:val="20"/>
    </w:rPr>
  </w:style>
  <w:style w:type="paragraph" w:customStyle="1" w:styleId="653">
    <w:name w:val="È±Ê¡ÎÄ±¾"/>
    <w:basedOn w:val="1"/>
    <w:qFormat/>
    <w:uiPriority w:val="0"/>
    <w:pPr>
      <w:widowControl/>
      <w:jc w:val="left"/>
    </w:pPr>
    <w:rPr>
      <w:sz w:val="24"/>
      <w:szCs w:val="20"/>
    </w:rPr>
  </w:style>
  <w:style w:type="paragraph" w:customStyle="1" w:styleId="654">
    <w:name w:val="xl78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0"/>
      <w:szCs w:val="20"/>
    </w:rPr>
  </w:style>
  <w:style w:type="paragraph" w:customStyle="1" w:styleId="655">
    <w:name w:val="列出段落1"/>
    <w:basedOn w:val="1"/>
    <w:qFormat/>
    <w:uiPriority w:val="34"/>
    <w:pPr>
      <w:ind w:firstLine="420"/>
    </w:pPr>
    <w:rPr>
      <w:szCs w:val="20"/>
    </w:rPr>
  </w:style>
  <w:style w:type="paragraph" w:customStyle="1" w:styleId="656">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57">
    <w:name w:val="xl10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58">
    <w:name w:val="p0"/>
    <w:basedOn w:val="1"/>
    <w:qFormat/>
    <w:uiPriority w:val="0"/>
    <w:pPr>
      <w:widowControl/>
      <w:spacing w:before="100" w:beforeAutospacing="1" w:after="100" w:afterAutospacing="1"/>
      <w:jc w:val="left"/>
    </w:pPr>
    <w:rPr>
      <w:rFonts w:ascii="宋体" w:hAnsi="宋体" w:cs="宋体"/>
      <w:sz w:val="24"/>
    </w:rPr>
  </w:style>
  <w:style w:type="paragraph" w:customStyle="1" w:styleId="659">
    <w:name w:val="pa-13"/>
    <w:basedOn w:val="1"/>
    <w:qFormat/>
    <w:uiPriority w:val="0"/>
    <w:pPr>
      <w:widowControl/>
      <w:spacing w:line="240" w:lineRule="atLeast"/>
    </w:pPr>
    <w:rPr>
      <w:rFonts w:ascii="宋体" w:hAnsi="宋体" w:cs="宋体"/>
      <w:sz w:val="24"/>
    </w:rPr>
  </w:style>
  <w:style w:type="paragraph" w:customStyle="1" w:styleId="660">
    <w:name w:val="defaulttext"/>
    <w:basedOn w:val="1"/>
    <w:qFormat/>
    <w:uiPriority w:val="0"/>
    <w:pPr>
      <w:widowControl/>
      <w:spacing w:before="100" w:beforeAutospacing="1" w:after="100" w:afterAutospacing="1"/>
      <w:jc w:val="left"/>
    </w:pPr>
    <w:rPr>
      <w:rFonts w:ascii="宋体" w:hAnsi="宋体" w:cs="宋体"/>
      <w:sz w:val="24"/>
    </w:rPr>
  </w:style>
  <w:style w:type="paragraph" w:customStyle="1" w:styleId="661">
    <w:name w:val="表格"/>
    <w:basedOn w:val="1"/>
    <w:qFormat/>
    <w:uiPriority w:val="0"/>
    <w:pPr>
      <w:spacing w:before="60" w:after="60"/>
      <w:jc w:val="center"/>
    </w:pPr>
    <w:rPr>
      <w:rFonts w:ascii="宋体"/>
      <w:sz w:val="24"/>
      <w:szCs w:val="20"/>
    </w:rPr>
  </w:style>
  <w:style w:type="paragraph" w:customStyle="1" w:styleId="662">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3">
    <w:name w:val="正文_2_0_0"/>
    <w:basedOn w:val="619"/>
    <w:next w:val="615"/>
    <w:qFormat/>
    <w:uiPriority w:val="0"/>
  </w:style>
  <w:style w:type="paragraph" w:customStyle="1" w:styleId="664">
    <w:name w:val="正文2"/>
    <w:qFormat/>
    <w:uiPriority w:val="0"/>
    <w:pPr>
      <w:widowControl w:val="0"/>
      <w:spacing w:line="360" w:lineRule="atLeast"/>
      <w:ind w:left="425" w:hanging="425"/>
    </w:pPr>
    <w:rPr>
      <w:rFonts w:ascii="宋体" w:hAnsi="Times New Roman" w:eastAsia="宋体" w:cs="Times New Roman"/>
      <w:kern w:val="0"/>
      <w:position w:val="-6"/>
      <w:sz w:val="32"/>
      <w:szCs w:val="20"/>
      <w:lang w:val="en-US" w:eastAsia="zh-CN" w:bidi="ar-SA"/>
    </w:rPr>
  </w:style>
  <w:style w:type="paragraph" w:customStyle="1" w:styleId="665">
    <w:name w:val="表格标题小四"/>
    <w:basedOn w:val="1"/>
    <w:next w:val="1"/>
    <w:qFormat/>
    <w:uiPriority w:val="0"/>
    <w:pPr>
      <w:spacing w:line="288" w:lineRule="auto"/>
      <w:jc w:val="center"/>
    </w:pPr>
    <w:rPr>
      <w:rFonts w:eastAsia="黑体"/>
      <w:bCs/>
      <w:sz w:val="24"/>
    </w:rPr>
  </w:style>
  <w:style w:type="paragraph" w:customStyle="1" w:styleId="666">
    <w:name w:val="xl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7">
    <w:name w:val="样式 标题 2 + 段前: 0.5 行 段后: 0.5 行1"/>
    <w:basedOn w:val="45"/>
    <w:qFormat/>
    <w:uiPriority w:val="0"/>
    <w:pPr>
      <w:tabs>
        <w:tab w:val="left" w:pos="576"/>
      </w:tabs>
      <w:spacing w:line="360" w:lineRule="auto"/>
      <w:ind w:left="576" w:hanging="576"/>
      <w:jc w:val="left"/>
    </w:pPr>
    <w:rPr>
      <w:rFonts w:ascii="仿宋_GB2312" w:eastAsia="仿宋_GB2312" w:cs="宋体"/>
      <w:sz w:val="36"/>
      <w:szCs w:val="20"/>
    </w:rPr>
  </w:style>
  <w:style w:type="paragraph" w:customStyle="1" w:styleId="668">
    <w:name w:val="xl10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9">
    <w:name w:val="xl10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670">
    <w:name w:val="题头内容"/>
    <w:basedOn w:val="1"/>
    <w:qFormat/>
    <w:uiPriority w:val="0"/>
    <w:pPr>
      <w:spacing w:before="120" w:after="120" w:line="312" w:lineRule="atLeast"/>
      <w:ind w:right="879" w:firstLine="839"/>
      <w:jc w:val="center"/>
    </w:pPr>
    <w:rPr>
      <w:rFonts w:ascii="黑体" w:eastAsia="黑体"/>
      <w:sz w:val="32"/>
      <w:szCs w:val="21"/>
    </w:rPr>
  </w:style>
  <w:style w:type="paragraph" w:customStyle="1" w:styleId="671">
    <w:name w:val="二级大纲"/>
    <w:next w:val="357"/>
    <w:qFormat/>
    <w:uiPriority w:val="0"/>
    <w:pPr>
      <w:numPr>
        <w:ilvl w:val="1"/>
        <w:numId w:val="3"/>
      </w:numPr>
      <w:tabs>
        <w:tab w:val="left" w:pos="840"/>
      </w:tabs>
      <w:ind w:left="840" w:hanging="420"/>
      <w:outlineLvl w:val="1"/>
    </w:pPr>
    <w:rPr>
      <w:rFonts w:ascii="Calibri" w:hAnsi="Calibri" w:eastAsia="宋体" w:cs="Times New Roman"/>
      <w:b/>
      <w:kern w:val="0"/>
      <w:sz w:val="36"/>
      <w:szCs w:val="22"/>
      <w:lang w:val="en-US" w:eastAsia="zh-CN" w:bidi="ar-SA"/>
    </w:rPr>
  </w:style>
  <w:style w:type="paragraph" w:customStyle="1" w:styleId="672">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73">
    <w:name w:val="xl59"/>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675">
    <w:name w:val="Char Char Char Char"/>
    <w:basedOn w:val="1"/>
    <w:qFormat/>
    <w:uiPriority w:val="0"/>
    <w:pPr>
      <w:tabs>
        <w:tab w:val="left" w:pos="360"/>
      </w:tabs>
      <w:ind w:firstLine="420"/>
    </w:pPr>
    <w:rPr>
      <w:rFonts w:ascii="Arial" w:hAnsi="Arial" w:cs="Arial"/>
      <w:sz w:val="20"/>
      <w:szCs w:val="20"/>
    </w:rPr>
  </w:style>
  <w:style w:type="paragraph" w:customStyle="1" w:styleId="676">
    <w:name w:val="样式 标题 4Alt+4项h4H41.1.1.1 Heading 4Heading FourHead44bul...1"/>
    <w:basedOn w:val="49"/>
    <w:qFormat/>
    <w:uiPriority w:val="0"/>
    <w:pPr>
      <w:numPr>
        <w:ilvl w:val="3"/>
        <w:numId w:val="6"/>
      </w:numPr>
      <w:tabs>
        <w:tab w:val="left" w:pos="1931"/>
      </w:tabs>
      <w:spacing w:before="120" w:after="0" w:line="360" w:lineRule="auto"/>
      <w:ind w:left="1931"/>
      <w:jc w:val="left"/>
    </w:pPr>
    <w:rPr>
      <w:rFonts w:ascii="Times New Roman" w:hAnsi="Times New Roman" w:eastAsia="黑体" w:cs="宋体"/>
      <w:sz w:val="24"/>
      <w:szCs w:val="20"/>
    </w:rPr>
  </w:style>
  <w:style w:type="paragraph" w:customStyle="1" w:styleId="677">
    <w:name w:val="样式 样式 标题 + 段前: 0.5 行 段后: 0.5 行 + 段前: 0.5 行 段后: 0.5 行"/>
    <w:basedOn w:val="532"/>
    <w:qFormat/>
    <w:uiPriority w:val="0"/>
    <w:pPr>
      <w:spacing w:line="360" w:lineRule="auto"/>
    </w:pPr>
    <w:rPr>
      <w:rFonts w:eastAsia="黑体" w:cs="宋体"/>
      <w:sz w:val="72"/>
      <w:szCs w:val="20"/>
      <w:u w:val="single"/>
    </w:rPr>
  </w:style>
  <w:style w:type="paragraph" w:customStyle="1" w:styleId="678">
    <w:name w:val="默认段落字体 Para Char Char Char Char"/>
    <w:basedOn w:val="1"/>
    <w:qFormat/>
    <w:uiPriority w:val="0"/>
    <w:rPr>
      <w:szCs w:val="20"/>
    </w:rPr>
  </w:style>
  <w:style w:type="paragraph" w:customStyle="1" w:styleId="679">
    <w:name w:val="xl8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80">
    <w:name w:val="font10"/>
    <w:basedOn w:val="1"/>
    <w:qFormat/>
    <w:uiPriority w:val="0"/>
    <w:pPr>
      <w:widowControl/>
      <w:spacing w:before="100" w:beforeAutospacing="1" w:after="100" w:afterAutospacing="1"/>
      <w:jc w:val="left"/>
    </w:pPr>
    <w:rPr>
      <w:rFonts w:eastAsia="Arial Unicode MS"/>
      <w:sz w:val="28"/>
      <w:szCs w:val="28"/>
    </w:rPr>
  </w:style>
  <w:style w:type="paragraph" w:customStyle="1" w:styleId="681">
    <w:name w:val="编号列项（三级）"/>
    <w:qFormat/>
    <w:uiPriority w:val="0"/>
    <w:pPr>
      <w:tabs>
        <w:tab w:val="left" w:pos="0"/>
      </w:tabs>
      <w:ind w:left="1679" w:hanging="420"/>
    </w:pPr>
    <w:rPr>
      <w:rFonts w:ascii="宋体" w:hAnsi="Times New Roman" w:eastAsia="宋体" w:cs="Times New Roman"/>
      <w:kern w:val="0"/>
      <w:sz w:val="21"/>
      <w:szCs w:val="20"/>
      <w:lang w:val="en-US" w:eastAsia="zh-CN" w:bidi="ar-SA"/>
    </w:rPr>
  </w:style>
  <w:style w:type="paragraph" w:customStyle="1" w:styleId="682">
    <w:name w:val="xl35"/>
    <w:basedOn w:val="1"/>
    <w:qFormat/>
    <w:uiPriority w:val="0"/>
    <w:pPr>
      <w:widowControl/>
      <w:pBdr>
        <w:top w:val="single" w:color="000000" w:sz="4"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3">
    <w:name w:val="zw_12_25"/>
    <w:basedOn w:val="1"/>
    <w:qFormat/>
    <w:uiPriority w:val="0"/>
    <w:pPr>
      <w:widowControl/>
      <w:spacing w:before="100" w:beforeAutospacing="1" w:after="100" w:afterAutospacing="1" w:line="300" w:lineRule="atLeast"/>
      <w:jc w:val="left"/>
    </w:pPr>
    <w:rPr>
      <w:color w:val="333399"/>
      <w:sz w:val="23"/>
      <w:szCs w:val="23"/>
    </w:rPr>
  </w:style>
  <w:style w:type="paragraph" w:customStyle="1" w:styleId="684">
    <w:name w:val="表头"/>
    <w:basedOn w:val="1"/>
    <w:qFormat/>
    <w:uiPriority w:val="0"/>
    <w:pPr>
      <w:jc w:val="center"/>
    </w:pPr>
    <w:rPr>
      <w:rFonts w:ascii="Arial" w:hAnsi="Arial"/>
      <w:sz w:val="18"/>
    </w:rPr>
  </w:style>
  <w:style w:type="paragraph" w:customStyle="1" w:styleId="685">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86">
    <w:name w:val="xl37"/>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7">
    <w:name w:val="Normal_2"/>
    <w:qFormat/>
    <w:uiPriority w:val="0"/>
    <w:rPr>
      <w:rFonts w:ascii="Calibri" w:hAnsi="Calibri" w:eastAsia="宋体" w:cs="Times New Roman"/>
      <w:kern w:val="0"/>
      <w:sz w:val="24"/>
      <w:szCs w:val="24"/>
      <w:lang w:val="en-US" w:eastAsia="zh-CN" w:bidi="ar-SA"/>
    </w:rPr>
  </w:style>
  <w:style w:type="paragraph" w:customStyle="1" w:styleId="688">
    <w:name w:val="xl10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89">
    <w:name w:val="无间隔1"/>
    <w:qFormat/>
    <w:uiPriority w:val="0"/>
    <w:pPr>
      <w:widowControl w:val="0"/>
      <w:ind w:firstLine="200"/>
      <w:jc w:val="both"/>
    </w:pPr>
    <w:rPr>
      <w:rFonts w:ascii="Calibri" w:hAnsi="Calibri" w:eastAsia="宋体" w:cs="Times New Roman"/>
      <w:kern w:val="0"/>
      <w:sz w:val="24"/>
      <w:szCs w:val="22"/>
      <w:lang w:val="en-US" w:eastAsia="zh-CN" w:bidi="ar-SA"/>
    </w:rPr>
  </w:style>
  <w:style w:type="paragraph" w:customStyle="1" w:styleId="690">
    <w:name w:val="正文居中小5"/>
    <w:basedOn w:val="1"/>
    <w:qFormat/>
    <w:uiPriority w:val="0"/>
    <w:pPr>
      <w:spacing w:line="360" w:lineRule="auto"/>
      <w:jc w:val="center"/>
    </w:pPr>
    <w:rPr>
      <w:rFonts w:ascii="Arial" w:hAnsi="Arial"/>
      <w:sz w:val="18"/>
    </w:rPr>
  </w:style>
  <w:style w:type="paragraph" w:customStyle="1" w:styleId="691">
    <w:name w:val="xl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692">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93">
    <w:name w:val="Char1"/>
    <w:basedOn w:val="1"/>
    <w:qFormat/>
    <w:uiPriority w:val="0"/>
  </w:style>
  <w:style w:type="paragraph" w:customStyle="1" w:styleId="694">
    <w:name w:val="表格内容五号(V1)"/>
    <w:basedOn w:val="1"/>
    <w:qFormat/>
    <w:uiPriority w:val="0"/>
    <w:pPr>
      <w:jc w:val="center"/>
    </w:pPr>
    <w:rPr>
      <w:rFonts w:cs="Arial Unicode MS"/>
      <w:szCs w:val="21"/>
    </w:rPr>
  </w:style>
  <w:style w:type="paragraph" w:customStyle="1" w:styleId="695">
    <w:name w:val="xl32"/>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6">
    <w:name w:val="Char Char2 Char"/>
    <w:basedOn w:val="1"/>
    <w:semiHidden/>
    <w:qFormat/>
    <w:uiPriority w:val="0"/>
    <w:pPr>
      <w:widowControl/>
      <w:spacing w:after="160" w:line="240" w:lineRule="exact"/>
      <w:jc w:val="left"/>
    </w:pPr>
    <w:rPr>
      <w:rFonts w:ascii="Arial" w:hAnsi="Arial"/>
      <w:sz w:val="22"/>
      <w:szCs w:val="22"/>
      <w:lang w:eastAsia="en-US"/>
    </w:rPr>
  </w:style>
  <w:style w:type="paragraph" w:customStyle="1" w:styleId="697">
    <w:name w:val="内文"/>
    <w:qFormat/>
    <w:uiPriority w:val="0"/>
    <w:pPr>
      <w:widowControl w:val="0"/>
      <w:jc w:val="both"/>
    </w:pPr>
    <w:rPr>
      <w:rFonts w:hint="eastAsia" w:ascii="宋体" w:hAnsi="Times New Roman" w:eastAsia="宋体" w:cs="Times New Roman"/>
      <w:color w:val="000000"/>
      <w:kern w:val="0"/>
      <w:sz w:val="24"/>
      <w:szCs w:val="20"/>
      <w:lang w:val="en-US" w:eastAsia="zh-CN" w:bidi="ar-SA"/>
    </w:rPr>
  </w:style>
  <w:style w:type="paragraph" w:customStyle="1" w:styleId="698">
    <w:name w:val="xl78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仿宋_GB2312" w:hAnsi="宋体" w:eastAsia="仿宋_GB2312" w:cs="宋体"/>
      <w:b/>
      <w:bCs/>
      <w:color w:val="000000"/>
      <w:sz w:val="20"/>
      <w:szCs w:val="20"/>
    </w:rPr>
  </w:style>
  <w:style w:type="paragraph" w:customStyle="1" w:styleId="699">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00">
    <w:name w:val="xl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01">
    <w:name w:val="样式2"/>
    <w:basedOn w:val="1"/>
    <w:qFormat/>
    <w:uiPriority w:val="0"/>
    <w:pPr>
      <w:tabs>
        <w:tab w:val="left" w:pos="360"/>
      </w:tabs>
      <w:spacing w:line="360" w:lineRule="auto"/>
      <w:ind w:firstLine="174"/>
      <w:jc w:val="left"/>
    </w:pPr>
    <w:rPr>
      <w:rFonts w:eastAsia="楷体_GB2312"/>
      <w:sz w:val="24"/>
      <w:szCs w:val="28"/>
    </w:rPr>
  </w:style>
  <w:style w:type="paragraph" w:customStyle="1" w:styleId="702">
    <w:name w:val="三级大纲"/>
    <w:next w:val="357"/>
    <w:qFormat/>
    <w:uiPriority w:val="0"/>
    <w:pPr>
      <w:numPr>
        <w:ilvl w:val="2"/>
        <w:numId w:val="3"/>
      </w:numPr>
      <w:tabs>
        <w:tab w:val="left" w:pos="1260"/>
      </w:tabs>
      <w:ind w:left="1260" w:hanging="420"/>
      <w:outlineLvl w:val="2"/>
    </w:pPr>
    <w:rPr>
      <w:rFonts w:ascii="Calibri" w:hAnsi="Calibri" w:eastAsia="宋体" w:cs="Times New Roman"/>
      <w:b/>
      <w:kern w:val="0"/>
      <w:sz w:val="32"/>
      <w:szCs w:val="22"/>
      <w:lang w:val="en-US" w:eastAsia="zh-CN" w:bidi="ar-SA"/>
    </w:rPr>
  </w:style>
  <w:style w:type="paragraph" w:customStyle="1" w:styleId="703">
    <w:name w:val="xl11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704">
    <w:name w:val="xl4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5">
    <w:name w:val="four"/>
    <w:basedOn w:val="1"/>
    <w:qFormat/>
    <w:uiPriority w:val="0"/>
    <w:pPr>
      <w:widowControl/>
      <w:spacing w:before="100" w:beforeAutospacing="1" w:after="100" w:afterAutospacing="1"/>
      <w:jc w:val="left"/>
    </w:pPr>
    <w:rPr>
      <w:rFonts w:ascii="宋体" w:hAnsi="宋体" w:cs="宋体"/>
      <w:sz w:val="24"/>
    </w:rPr>
  </w:style>
  <w:style w:type="paragraph" w:customStyle="1" w:styleId="70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0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8">
    <w:name w:val="样式 标题 3H3h3h31第二层条3Bold Headbh章标题1小标题level_3PIM 3Lev..."/>
    <w:basedOn w:val="47"/>
    <w:qFormat/>
    <w:uiPriority w:val="0"/>
    <w:pPr>
      <w:tabs>
        <w:tab w:val="left" w:pos="1931"/>
      </w:tabs>
      <w:spacing w:before="156" w:after="156"/>
      <w:ind w:left="1418" w:hanging="567"/>
    </w:pPr>
    <w:rPr>
      <w:rFonts w:eastAsia="楷体_GB2312" w:cs="宋体"/>
      <w:bCs w:val="0"/>
      <w:sz w:val="44"/>
    </w:rPr>
  </w:style>
  <w:style w:type="paragraph" w:customStyle="1" w:styleId="709">
    <w:name w:val="xl43"/>
    <w:basedOn w:val="1"/>
    <w:qFormat/>
    <w:uiPriority w:val="0"/>
    <w:pPr>
      <w:widowControl/>
      <w:pBdr>
        <w:top w:val="single" w:color="000000" w:sz="4" w:space="0"/>
        <w:left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10">
    <w:name w:val="font17"/>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711">
    <w:name w:val="xl148"/>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712">
    <w:name w:val="xl10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13">
    <w:name w:val="xl47"/>
    <w:basedOn w:val="1"/>
    <w:qFormat/>
    <w:uiPriority w:val="0"/>
    <w:pPr>
      <w:widowControl/>
      <w:spacing w:before="100" w:beforeAutospacing="1" w:after="100" w:afterAutospacing="1"/>
      <w:jc w:val="left"/>
    </w:pPr>
    <w:rPr>
      <w:rFonts w:ascii="Arial Unicode MS" w:hAnsi="Arial Unicode MS" w:eastAsia="Arial Unicode MS" w:cs="Arial Unicode MS"/>
      <w:b/>
      <w:bCs/>
      <w:sz w:val="32"/>
      <w:szCs w:val="32"/>
    </w:rPr>
  </w:style>
  <w:style w:type="paragraph" w:customStyle="1" w:styleId="714">
    <w:name w:val="xl10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5">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6">
    <w:name w:val="CM3"/>
    <w:basedOn w:val="481"/>
    <w:next w:val="481"/>
    <w:qFormat/>
    <w:uiPriority w:val="0"/>
    <w:pPr>
      <w:spacing w:line="626" w:lineRule="atLeast"/>
    </w:pPr>
    <w:rPr>
      <w:rFonts w:ascii=".a..DD.." w:eastAsia=".a..DD.."/>
      <w:szCs w:val="24"/>
    </w:rPr>
  </w:style>
  <w:style w:type="paragraph" w:customStyle="1" w:styleId="717">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sz w:val="20"/>
      <w:szCs w:val="20"/>
    </w:rPr>
  </w:style>
  <w:style w:type="paragraph" w:customStyle="1" w:styleId="718">
    <w:name w:val="xl1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719">
    <w:name w:val="封面中部"/>
    <w:basedOn w:val="1"/>
    <w:qFormat/>
    <w:uiPriority w:val="0"/>
    <w:pPr>
      <w:tabs>
        <w:tab w:val="left" w:pos="5040"/>
      </w:tabs>
      <w:spacing w:line="300" w:lineRule="auto"/>
      <w:ind w:firstLine="899"/>
    </w:pPr>
    <w:rPr>
      <w:rFonts w:ascii="黑体" w:eastAsia="黑体"/>
      <w:sz w:val="32"/>
      <w:szCs w:val="32"/>
    </w:rPr>
  </w:style>
  <w:style w:type="paragraph" w:customStyle="1" w:styleId="720">
    <w:name w:val="Char"/>
    <w:basedOn w:val="1"/>
    <w:qFormat/>
    <w:uiPriority w:val="0"/>
    <w:rPr>
      <w:rFonts w:ascii="Tahoma" w:hAnsi="Tahoma" w:cs="仿宋_GB2312"/>
      <w:sz w:val="24"/>
      <w:szCs w:val="28"/>
    </w:rPr>
  </w:style>
  <w:style w:type="paragraph" w:customStyle="1" w:styleId="721">
    <w:name w:val="xl36"/>
    <w:basedOn w:val="1"/>
    <w:qFormat/>
    <w:uiPriority w:val="0"/>
    <w:pPr>
      <w:widowControl/>
      <w:pBdr>
        <w:top w:val="single" w:color="000000" w:sz="4" w:space="0"/>
        <w:bottom w:val="single" w:color="000000" w:sz="8"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22">
    <w:name w:val="Char11"/>
    <w:basedOn w:val="1"/>
    <w:qFormat/>
    <w:uiPriority w:val="0"/>
  </w:style>
  <w:style w:type="paragraph" w:customStyle="1" w:styleId="723">
    <w:name w:val="样式 样式 标题 2 + 段前: 0.5 行 段后: 0.5 行2 + 段前: 0.5 行 段后: 0.5 行"/>
    <w:basedOn w:val="724"/>
    <w:qFormat/>
    <w:uiPriority w:val="0"/>
    <w:pPr>
      <w:tabs>
        <w:tab w:val="left" w:pos="1320"/>
      </w:tabs>
    </w:pPr>
  </w:style>
  <w:style w:type="paragraph" w:customStyle="1" w:styleId="724">
    <w:name w:val="样式 标题 2 + 段前: 0.5 行 段后: 0.5 行2"/>
    <w:basedOn w:val="45"/>
    <w:qFormat/>
    <w:uiPriority w:val="0"/>
    <w:pPr>
      <w:tabs>
        <w:tab w:val="left" w:pos="1320"/>
      </w:tabs>
      <w:spacing w:line="360" w:lineRule="auto"/>
      <w:jc w:val="left"/>
    </w:pPr>
    <w:rPr>
      <w:rFonts w:cs="宋体"/>
      <w:sz w:val="36"/>
      <w:szCs w:val="20"/>
    </w:rPr>
  </w:style>
  <w:style w:type="paragraph" w:customStyle="1" w:styleId="725">
    <w:name w:val="xl10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26">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27">
    <w:name w:val="样式 标题 6 + 段前: 0.5 行 段后: 0.5 行"/>
    <w:basedOn w:val="53"/>
    <w:qFormat/>
    <w:uiPriority w:val="0"/>
    <w:pPr>
      <w:widowControl w:val="0"/>
      <w:tabs>
        <w:tab w:val="left" w:pos="3000"/>
      </w:tabs>
      <w:spacing w:line="360" w:lineRule="auto"/>
      <w:jc w:val="both"/>
    </w:pPr>
    <w:rPr>
      <w:rFonts w:cs="宋体"/>
      <w:szCs w:val="20"/>
    </w:rPr>
  </w:style>
  <w:style w:type="paragraph" w:customStyle="1" w:styleId="728">
    <w:name w:val="xl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29">
    <w:name w:val="xl10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0">
    <w:name w:val="xl10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1">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732">
    <w:name w:val="样式 标题 3 + 四号 段前: 7.8 磅 段后: 0 磅 行距: 单倍行距"/>
    <w:basedOn w:val="47"/>
    <w:qFormat/>
    <w:uiPriority w:val="0"/>
    <w:pPr>
      <w:tabs>
        <w:tab w:val="left" w:pos="673"/>
      </w:tabs>
      <w:spacing w:before="156" w:after="0"/>
      <w:ind w:left="720" w:hanging="720"/>
    </w:pPr>
    <w:rPr>
      <w:rFonts w:ascii="宋体" w:hAnsi="宋体"/>
      <w:sz w:val="28"/>
    </w:rPr>
  </w:style>
  <w:style w:type="paragraph" w:customStyle="1" w:styleId="733">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34">
    <w:name w:val="xl63"/>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735">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6">
    <w:name w:val="_Style 20"/>
    <w:basedOn w:val="1"/>
    <w:qFormat/>
    <w:uiPriority w:val="0"/>
    <w:rPr>
      <w:rFonts w:ascii="Tahoma" w:hAnsi="Tahoma"/>
      <w:sz w:val="24"/>
      <w:szCs w:val="20"/>
    </w:rPr>
  </w:style>
  <w:style w:type="paragraph" w:customStyle="1" w:styleId="737">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8">
    <w:name w:val="Item Step in Table"/>
    <w:basedOn w:val="1"/>
    <w:qFormat/>
    <w:uiPriority w:val="0"/>
    <w:pPr>
      <w:tabs>
        <w:tab w:val="left" w:pos="420"/>
      </w:tabs>
      <w:ind w:left="420" w:hanging="420"/>
      <w:jc w:val="left"/>
    </w:pPr>
    <w:rPr>
      <w:rFonts w:ascii="Tahoma" w:hAnsi="Tahoma"/>
      <w:sz w:val="28"/>
      <w:szCs w:val="21"/>
    </w:rPr>
  </w:style>
  <w:style w:type="paragraph" w:customStyle="1" w:styleId="739">
    <w:name w:val="xl9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40">
    <w:name w:val="文档控制号等"/>
    <w:basedOn w:val="1"/>
    <w:qFormat/>
    <w:uiPriority w:val="0"/>
    <w:pPr>
      <w:spacing w:line="360" w:lineRule="auto"/>
      <w:jc w:val="left"/>
    </w:pPr>
  </w:style>
  <w:style w:type="paragraph" w:customStyle="1" w:styleId="741">
    <w:name w:val="样式 小四 行距: 1.5 倍行距"/>
    <w:basedOn w:val="1"/>
    <w:qFormat/>
    <w:uiPriority w:val="0"/>
    <w:pPr>
      <w:tabs>
        <w:tab w:val="left" w:pos="740"/>
      </w:tabs>
      <w:ind w:left="1081" w:hanging="1081"/>
    </w:pPr>
  </w:style>
  <w:style w:type="paragraph" w:customStyle="1" w:styleId="742">
    <w:name w:val="_Style 385"/>
    <w:next w:val="1"/>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43">
    <w:name w:val="Paragraphe 3"/>
    <w:qFormat/>
    <w:uiPriority w:val="0"/>
    <w:pPr>
      <w:keepLines/>
      <w:spacing w:before="141"/>
      <w:ind w:left="980"/>
    </w:pPr>
    <w:rPr>
      <w:rFonts w:ascii="Tms Rmn" w:hAnsi="Tms Rmn" w:eastAsia="宋体" w:cs="Times New Roman"/>
      <w:b/>
      <w:color w:val="000000"/>
      <w:kern w:val="0"/>
      <w:sz w:val="24"/>
      <w:szCs w:val="20"/>
      <w:u w:val="single"/>
      <w:lang w:val="en-US" w:eastAsia="en-US" w:bidi="ar-SA"/>
    </w:rPr>
  </w:style>
  <w:style w:type="paragraph" w:customStyle="1" w:styleId="744">
    <w:name w:val="正文_9"/>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45">
    <w:name w:val="xl10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46">
    <w:name w:val="书目11"/>
    <w:basedOn w:val="1"/>
    <w:next w:val="1"/>
    <w:unhideWhenUsed/>
    <w:qFormat/>
    <w:uiPriority w:val="37"/>
    <w:pPr>
      <w:spacing w:line="360" w:lineRule="auto"/>
      <w:ind w:firstLine="200"/>
      <w:jc w:val="left"/>
    </w:pPr>
    <w:rPr>
      <w:sz w:val="24"/>
    </w:rPr>
  </w:style>
  <w:style w:type="paragraph" w:customStyle="1" w:styleId="747">
    <w:name w:val="目录"/>
    <w:basedOn w:val="1"/>
    <w:qFormat/>
    <w:uiPriority w:val="0"/>
    <w:pPr>
      <w:widowControl/>
      <w:jc w:val="center"/>
    </w:pPr>
    <w:rPr>
      <w:rFonts w:ascii="宋体"/>
      <w:b/>
      <w:sz w:val="36"/>
      <w:szCs w:val="20"/>
    </w:rPr>
  </w:style>
  <w:style w:type="paragraph" w:customStyle="1" w:styleId="748">
    <w:name w:val="标题1"/>
    <w:basedOn w:val="43"/>
    <w:qFormat/>
    <w:uiPriority w:val="0"/>
    <w:pPr>
      <w:tabs>
        <w:tab w:val="left" w:pos="839"/>
      </w:tabs>
      <w:spacing w:line="360" w:lineRule="auto"/>
      <w:ind w:left="1276" w:hanging="425"/>
    </w:pPr>
    <w:rPr>
      <w:rFonts w:ascii="黑体" w:hAnsi="宋体" w:eastAsia="黑体"/>
      <w:sz w:val="28"/>
    </w:rPr>
  </w:style>
  <w:style w:type="paragraph" w:customStyle="1" w:styleId="749">
    <w:name w:val="xl10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50">
    <w:name w:val="二级无"/>
    <w:basedOn w:val="542"/>
    <w:qFormat/>
    <w:uiPriority w:val="0"/>
    <w:rPr>
      <w:rFonts w:ascii="宋体" w:eastAsia="宋体"/>
    </w:rPr>
  </w:style>
  <w:style w:type="paragraph" w:customStyle="1" w:styleId="751">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52">
    <w:name w:val="xl162"/>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53">
    <w:name w:val="xl107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754">
    <w:name w:val="Char Char Char Char Char Char Char1"/>
    <w:basedOn w:val="1"/>
    <w:qFormat/>
    <w:uiPriority w:val="0"/>
  </w:style>
  <w:style w:type="paragraph" w:customStyle="1" w:styleId="755">
    <w:name w:val="警告"/>
    <w:basedOn w:val="1"/>
    <w:next w:val="339"/>
    <w:qFormat/>
    <w:uiPriority w:val="0"/>
    <w:pPr>
      <w:numPr>
        <w:ilvl w:val="0"/>
        <w:numId w:val="7"/>
      </w:numPr>
      <w:shd w:val="clear" w:color="auto" w:fill="FFD1D1"/>
      <w:ind w:left="425" w:hanging="425"/>
      <w:jc w:val="left"/>
    </w:pPr>
    <w:rPr>
      <w:rFonts w:ascii="Tahoma" w:hAnsi="Tahoma" w:eastAsia="楷体_GB2312"/>
      <w:color w:val="000000"/>
      <w:sz w:val="28"/>
      <w:szCs w:val="21"/>
    </w:rPr>
  </w:style>
  <w:style w:type="paragraph" w:customStyle="1" w:styleId="756">
    <w:name w:val="三级无"/>
    <w:basedOn w:val="541"/>
    <w:qFormat/>
    <w:uiPriority w:val="0"/>
    <w:rPr>
      <w:rFonts w:ascii="宋体" w:eastAsia="宋体"/>
    </w:rPr>
  </w:style>
  <w:style w:type="paragraph" w:customStyle="1" w:styleId="757">
    <w:name w:val="标准小四"/>
    <w:basedOn w:val="1"/>
    <w:qFormat/>
    <w:uiPriority w:val="0"/>
    <w:pPr>
      <w:spacing w:line="360" w:lineRule="auto"/>
      <w:ind w:firstLine="480"/>
    </w:pPr>
    <w:rPr>
      <w:rFonts w:ascii="Arial" w:hAnsi="Arial"/>
      <w:sz w:val="24"/>
      <w:szCs w:val="21"/>
    </w:rPr>
  </w:style>
  <w:style w:type="paragraph" w:customStyle="1" w:styleId="758">
    <w:name w:val="样式 样式 标题 3H3h3h31Heading 3 - old3Heading 3 hidden2hh32Sect... + ..."/>
    <w:basedOn w:val="1"/>
    <w:qFormat/>
    <w:uiPriority w:val="0"/>
    <w:pPr>
      <w:keepNext/>
      <w:keepLines/>
      <w:tabs>
        <w:tab w:val="left" w:pos="1931"/>
      </w:tabs>
      <w:spacing w:before="100" w:beforeAutospacing="1"/>
      <w:ind w:left="1418" w:hanging="567"/>
      <w:outlineLvl w:val="2"/>
    </w:pPr>
    <w:rPr>
      <w:rFonts w:ascii="Arial Unicode MS" w:hAnsi="Arial Unicode MS" w:eastAsia="楷体_GB2312" w:cs="宋体"/>
      <w:b/>
      <w:bCs/>
      <w:sz w:val="30"/>
      <w:szCs w:val="20"/>
    </w:rPr>
  </w:style>
  <w:style w:type="paragraph" w:customStyle="1" w:styleId="759">
    <w:name w:val="默认段落字体 Para Char Char Char Char Char Char Char Char Char Char Char Char Char"/>
    <w:basedOn w:val="241"/>
    <w:qFormat/>
    <w:uiPriority w:val="0"/>
    <w:pPr>
      <w:spacing w:line="436" w:lineRule="exact"/>
      <w:ind w:left="357"/>
      <w:jc w:val="left"/>
      <w:outlineLvl w:val="3"/>
    </w:pPr>
    <w:rPr>
      <w:rFonts w:hAnsi="宋体"/>
      <w:szCs w:val="21"/>
    </w:rPr>
  </w:style>
  <w:style w:type="paragraph" w:customStyle="1" w:styleId="760">
    <w:name w:val="表3"/>
    <w:basedOn w:val="761"/>
    <w:qFormat/>
    <w:uiPriority w:val="0"/>
    <w:pPr>
      <w:numPr>
        <w:numId w:val="0"/>
      </w:numPr>
      <w:tabs>
        <w:tab w:val="left" w:pos="902"/>
      </w:tabs>
      <w:ind w:left="902" w:hanging="420"/>
    </w:pPr>
  </w:style>
  <w:style w:type="paragraph" w:customStyle="1" w:styleId="761">
    <w:name w:val="表2"/>
    <w:basedOn w:val="508"/>
    <w:qFormat/>
    <w:uiPriority w:val="0"/>
    <w:pPr>
      <w:numPr>
        <w:ilvl w:val="0"/>
        <w:numId w:val="8"/>
      </w:numPr>
    </w:pPr>
  </w:style>
  <w:style w:type="paragraph" w:customStyle="1" w:styleId="762">
    <w:name w:val="四级无"/>
    <w:basedOn w:val="763"/>
    <w:qFormat/>
    <w:uiPriority w:val="0"/>
    <w:pPr>
      <w:tabs>
        <w:tab w:val="left" w:pos="360"/>
      </w:tabs>
    </w:pPr>
    <w:rPr>
      <w:rFonts w:ascii="宋体" w:eastAsia="宋体"/>
    </w:rPr>
  </w:style>
  <w:style w:type="paragraph" w:customStyle="1" w:styleId="763">
    <w:name w:val="四级条标题"/>
    <w:basedOn w:val="541"/>
    <w:next w:val="1"/>
    <w:qFormat/>
    <w:uiPriority w:val="0"/>
    <w:pPr>
      <w:outlineLvl w:val="5"/>
    </w:pPr>
  </w:style>
  <w:style w:type="paragraph" w:customStyle="1" w:styleId="764">
    <w:name w:val="xl4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65">
    <w:name w:val="TOC 标题1"/>
    <w:basedOn w:val="43"/>
    <w:next w:val="1"/>
    <w:unhideWhenUsed/>
    <w:qFormat/>
    <w:uiPriority w:val="39"/>
    <w:pPr>
      <w:widowControl/>
      <w:spacing w:before="240" w:line="259" w:lineRule="auto"/>
      <w:outlineLvl w:val="9"/>
    </w:pPr>
    <w:rPr>
      <w:rFonts w:ascii="Cambria" w:hAnsi="Cambria"/>
      <w:color w:val="366091"/>
      <w:szCs w:val="32"/>
    </w:rPr>
  </w:style>
  <w:style w:type="paragraph" w:customStyle="1" w:styleId="766">
    <w:name w:val="编号4级"/>
    <w:qFormat/>
    <w:uiPriority w:val="0"/>
    <w:pPr>
      <w:tabs>
        <w:tab w:val="left" w:pos="1843"/>
      </w:tabs>
      <w:spacing w:line="360" w:lineRule="auto"/>
      <w:ind w:left="1843" w:hanging="284"/>
    </w:pPr>
    <w:rPr>
      <w:rFonts w:ascii="Times New Roman" w:hAnsi="Times New Roman" w:eastAsia="宋体" w:cs="Times New Roman"/>
      <w:kern w:val="0"/>
      <w:sz w:val="24"/>
      <w:szCs w:val="18"/>
      <w:lang w:val="en-US" w:eastAsia="zh-CN" w:bidi="ar-SA"/>
    </w:rPr>
  </w:style>
  <w:style w:type="paragraph" w:customStyle="1" w:styleId="767">
    <w:name w:val="Table Paragraph"/>
    <w:basedOn w:val="1"/>
    <w:qFormat/>
    <w:uiPriority w:val="1"/>
    <w:rPr>
      <w:szCs w:val="20"/>
    </w:rPr>
  </w:style>
  <w:style w:type="paragraph" w:customStyle="1" w:styleId="768">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69">
    <w:name w:val="Block Label"/>
    <w:basedOn w:val="1"/>
    <w:next w:val="1"/>
    <w:qFormat/>
    <w:uiPriority w:val="0"/>
    <w:pPr>
      <w:keepNext/>
      <w:keepLines/>
      <w:widowControl/>
      <w:spacing w:before="300" w:after="80" w:line="240" w:lineRule="atLeast"/>
      <w:jc w:val="left"/>
      <w:outlineLvl w:val="3"/>
    </w:pPr>
    <w:rPr>
      <w:rFonts w:ascii="Arial" w:hAnsi="Arial" w:eastAsia="黑体" w:cs="Book Antiqua"/>
      <w:bCs/>
      <w:sz w:val="26"/>
      <w:szCs w:val="26"/>
    </w:rPr>
  </w:style>
  <w:style w:type="paragraph" w:customStyle="1" w:styleId="770">
    <w:name w:val="表格2"/>
    <w:basedOn w:val="1"/>
    <w:qFormat/>
    <w:uiPriority w:val="0"/>
    <w:pPr>
      <w:jc w:val="center"/>
    </w:pPr>
    <w:rPr>
      <w:rFonts w:ascii="Arial" w:hAnsi="Arial" w:cs="Arial"/>
      <w:sz w:val="24"/>
    </w:rPr>
  </w:style>
  <w:style w:type="paragraph" w:customStyle="1" w:styleId="771">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72">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73">
    <w:name w:val="表格正文（5号）"/>
    <w:basedOn w:val="1"/>
    <w:qFormat/>
    <w:uiPriority w:val="0"/>
    <w:pPr>
      <w:spacing w:line="264" w:lineRule="auto"/>
      <w:jc w:val="center"/>
    </w:pPr>
    <w:rPr>
      <w:sz w:val="24"/>
      <w:szCs w:val="20"/>
    </w:rPr>
  </w:style>
  <w:style w:type="paragraph" w:customStyle="1" w:styleId="774">
    <w:name w:val="xl46"/>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75">
    <w:name w:val="xl155"/>
    <w:basedOn w:val="1"/>
    <w:qFormat/>
    <w:uiPriority w:val="0"/>
    <w:pPr>
      <w:widowControl/>
      <w:spacing w:before="100" w:beforeAutospacing="1" w:after="100" w:afterAutospacing="1"/>
      <w:jc w:val="left"/>
    </w:pPr>
    <w:rPr>
      <w:rFonts w:ascii="宋体" w:hAnsi="宋体" w:cs="宋体"/>
      <w:sz w:val="24"/>
    </w:rPr>
  </w:style>
  <w:style w:type="paragraph" w:customStyle="1" w:styleId="776">
    <w:name w:val="xl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777">
    <w:name w:val="文档结构图1"/>
    <w:basedOn w:val="1"/>
    <w:qFormat/>
    <w:uiPriority w:val="0"/>
    <w:pPr>
      <w:shd w:val="clear" w:color="auto" w:fill="000080"/>
      <w:spacing w:line="312" w:lineRule="atLeast"/>
    </w:pPr>
    <w:rPr>
      <w:rFonts w:ascii="宋体" w:hAnsi="Tms Rmn"/>
      <w:szCs w:val="20"/>
    </w:rPr>
  </w:style>
  <w:style w:type="paragraph" w:customStyle="1" w:styleId="778">
    <w:name w:val="font0"/>
    <w:basedOn w:val="1"/>
    <w:qFormat/>
    <w:uiPriority w:val="0"/>
    <w:pPr>
      <w:widowControl/>
      <w:spacing w:before="100" w:beforeAutospacing="1" w:after="100" w:afterAutospacing="1"/>
      <w:jc w:val="left"/>
    </w:pPr>
    <w:rPr>
      <w:rFonts w:ascii="宋体" w:hAnsi="宋体" w:cs="Arial Unicode MS"/>
      <w:sz w:val="24"/>
    </w:rPr>
  </w:style>
  <w:style w:type="paragraph" w:customStyle="1" w:styleId="779">
    <w:name w:val="Bullet 1"/>
    <w:qFormat/>
    <w:uiPriority w:val="0"/>
    <w:pPr>
      <w:widowControl w:val="0"/>
      <w:spacing w:line="288" w:lineRule="auto"/>
      <w:ind w:left="1026" w:hanging="425"/>
    </w:pPr>
    <w:rPr>
      <w:rFonts w:ascii="楷体" w:hAnsi="Times New Roman" w:eastAsia="楷体" w:cs="Times New Roman"/>
      <w:color w:val="000000"/>
      <w:spacing w:val="20"/>
      <w:kern w:val="0"/>
      <w:sz w:val="24"/>
      <w:szCs w:val="20"/>
      <w:lang w:val="en-US" w:eastAsia="zh-CN" w:bidi="ar-SA"/>
    </w:rPr>
  </w:style>
  <w:style w:type="paragraph" w:customStyle="1" w:styleId="780">
    <w:name w:val="Normal_5"/>
    <w:qFormat/>
    <w:uiPriority w:val="0"/>
    <w:rPr>
      <w:rFonts w:ascii="黑体" w:hAnsi="黑体" w:eastAsia="黑体" w:cs="Times New Roman"/>
      <w:b/>
      <w:kern w:val="0"/>
      <w:sz w:val="32"/>
      <w:szCs w:val="24"/>
      <w:lang w:val="en-US" w:eastAsia="zh-CN" w:bidi="ar-SA"/>
    </w:rPr>
  </w:style>
  <w:style w:type="paragraph" w:customStyle="1" w:styleId="781">
    <w:name w:val="xl2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82">
    <w:name w:val="五级条标题"/>
    <w:basedOn w:val="763"/>
    <w:next w:val="1"/>
    <w:qFormat/>
    <w:uiPriority w:val="0"/>
    <w:pPr>
      <w:outlineLvl w:val="6"/>
    </w:pPr>
  </w:style>
  <w:style w:type="paragraph" w:customStyle="1" w:styleId="783">
    <w:name w:val="字母编号列项（一级）"/>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paragraph" w:customStyle="1" w:styleId="784">
    <w:name w:val="Char1 Char Char Char"/>
    <w:basedOn w:val="1"/>
    <w:qFormat/>
    <w:uiPriority w:val="0"/>
    <w:rPr>
      <w:rFonts w:ascii="Tahoma" w:hAnsi="Tahoma"/>
      <w:sz w:val="24"/>
      <w:szCs w:val="20"/>
    </w:rPr>
  </w:style>
  <w:style w:type="paragraph" w:customStyle="1" w:styleId="785">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786">
    <w:name w:val="xl1063"/>
    <w:basedOn w:val="1"/>
    <w:qFormat/>
    <w:uiPriority w:val="0"/>
    <w:pPr>
      <w:widowControl/>
      <w:spacing w:before="100" w:beforeAutospacing="1" w:after="100" w:afterAutospacing="1"/>
      <w:jc w:val="center"/>
    </w:pPr>
    <w:rPr>
      <w:rFonts w:ascii="宋体" w:hAnsi="宋体" w:cs="宋体"/>
      <w:b/>
      <w:bCs/>
      <w:sz w:val="24"/>
    </w:rPr>
  </w:style>
  <w:style w:type="paragraph" w:customStyle="1" w:styleId="787">
    <w:name w:val="日期1"/>
    <w:basedOn w:val="1"/>
    <w:next w:val="1"/>
    <w:qFormat/>
    <w:uiPriority w:val="0"/>
    <w:pPr>
      <w:spacing w:line="360" w:lineRule="atLeast"/>
    </w:pPr>
    <w:rPr>
      <w:rFonts w:ascii="宋体"/>
      <w:sz w:val="28"/>
      <w:szCs w:val="20"/>
    </w:rPr>
  </w:style>
  <w:style w:type="paragraph" w:customStyle="1" w:styleId="788">
    <w:name w:val="样式 标题 1 + 段前: 1 行 段后: 1 行1"/>
    <w:basedOn w:val="43"/>
    <w:qFormat/>
    <w:uiPriority w:val="0"/>
    <w:pPr>
      <w:numPr>
        <w:ilvl w:val="0"/>
        <w:numId w:val="9"/>
      </w:numPr>
      <w:spacing w:line="360" w:lineRule="auto"/>
      <w:ind w:hanging="432"/>
      <w:jc w:val="both"/>
    </w:pPr>
    <w:rPr>
      <w:rFonts w:cs="宋体"/>
      <w:bCs w:val="0"/>
    </w:rPr>
  </w:style>
  <w:style w:type="paragraph" w:customStyle="1" w:styleId="789">
    <w:name w:val="style2"/>
    <w:basedOn w:val="1"/>
    <w:qFormat/>
    <w:uiPriority w:val="0"/>
    <w:pPr>
      <w:widowControl/>
      <w:spacing w:before="100" w:beforeAutospacing="1" w:after="100" w:afterAutospacing="1"/>
      <w:jc w:val="left"/>
    </w:pPr>
    <w:rPr>
      <w:rFonts w:ascii="宋体" w:hAnsi="宋体" w:cs="宋体"/>
      <w:sz w:val="24"/>
    </w:rPr>
  </w:style>
  <w:style w:type="paragraph" w:customStyle="1" w:styleId="790">
    <w:name w:val="xl10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91">
    <w:name w:val="±í¸ñÎÄ±¾"/>
    <w:basedOn w:val="1"/>
    <w:qFormat/>
    <w:uiPriority w:val="0"/>
    <w:pPr>
      <w:widowControl/>
      <w:tabs>
        <w:tab w:val="decimal" w:pos="0"/>
      </w:tabs>
    </w:pPr>
    <w:rPr>
      <w:sz w:val="24"/>
      <w:szCs w:val="20"/>
    </w:rPr>
  </w:style>
  <w:style w:type="paragraph" w:customStyle="1" w:styleId="792">
    <w:name w:val="编号2级"/>
    <w:qFormat/>
    <w:uiPriority w:val="0"/>
    <w:pPr>
      <w:spacing w:line="400" w:lineRule="exact"/>
    </w:pPr>
    <w:rPr>
      <w:rFonts w:ascii="Times New Roman" w:hAnsi="Times New Roman" w:eastAsia="Times New Roman" w:cs="Times New Roman"/>
      <w:kern w:val="0"/>
      <w:sz w:val="24"/>
      <w:szCs w:val="24"/>
      <w:lang w:val="en-US" w:eastAsia="zh-CN" w:bidi="ar-SA"/>
    </w:rPr>
  </w:style>
  <w:style w:type="paragraph" w:customStyle="1" w:styleId="793">
    <w:name w:val="正文_1_0_0_0"/>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794">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95">
    <w:name w:val="TOC 标题2"/>
    <w:basedOn w:val="43"/>
    <w:next w:val="1"/>
    <w:qFormat/>
    <w:uiPriority w:val="39"/>
    <w:pPr>
      <w:spacing w:before="340" w:after="330" w:line="578" w:lineRule="auto"/>
      <w:jc w:val="both"/>
      <w:outlineLvl w:val="9"/>
    </w:pPr>
    <w:rPr>
      <w:bCs w:val="0"/>
    </w:rPr>
  </w:style>
  <w:style w:type="paragraph" w:customStyle="1" w:styleId="796">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97">
    <w:name w:val="xl78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798">
    <w:name w:val="样式6"/>
    <w:basedOn w:val="1"/>
    <w:qFormat/>
    <w:uiPriority w:val="0"/>
    <w:pPr>
      <w:widowControl/>
      <w:tabs>
        <w:tab w:val="left" w:pos="1800"/>
      </w:tabs>
      <w:ind w:left="1800" w:firstLine="899"/>
    </w:pPr>
  </w:style>
  <w:style w:type="paragraph" w:customStyle="1" w:styleId="799">
    <w:name w:val="正文 New New"/>
    <w:qFormat/>
    <w:uiPriority w:val="0"/>
    <w:pPr>
      <w:widowControl w:val="0"/>
    </w:pPr>
    <w:rPr>
      <w:rFonts w:ascii="Times New Roman" w:hAnsi="Times New Roman" w:eastAsia="宋体" w:cs="Times New Roman"/>
      <w:kern w:val="0"/>
      <w:sz w:val="24"/>
      <w:szCs w:val="24"/>
      <w:lang w:val="en-US" w:eastAsia="zh-CN" w:bidi="ar-SA"/>
    </w:rPr>
  </w:style>
  <w:style w:type="paragraph" w:customStyle="1" w:styleId="800">
    <w:name w:val="xl154"/>
    <w:basedOn w:val="1"/>
    <w:qFormat/>
    <w:uiPriority w:val="0"/>
    <w:pPr>
      <w:widowControl/>
      <w:spacing w:before="100" w:beforeAutospacing="1" w:after="100" w:afterAutospacing="1"/>
      <w:jc w:val="center"/>
    </w:pPr>
    <w:rPr>
      <w:rFonts w:ascii="宋体" w:hAnsi="宋体" w:cs="宋体"/>
      <w:sz w:val="24"/>
    </w:rPr>
  </w:style>
  <w:style w:type="paragraph" w:customStyle="1" w:styleId="801">
    <w:name w:val="纯文本1"/>
    <w:basedOn w:val="1"/>
    <w:qFormat/>
    <w:uiPriority w:val="0"/>
    <w:rPr>
      <w:rFonts w:hint="eastAsia" w:ascii="宋体" w:hAnsi="宋体" w:cs="宋体"/>
      <w:szCs w:val="20"/>
    </w:rPr>
  </w:style>
  <w:style w:type="paragraph" w:customStyle="1" w:styleId="802">
    <w:name w:val="xl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03">
    <w:name w:val="Figure"/>
    <w:basedOn w:val="1"/>
    <w:next w:val="572"/>
    <w:qFormat/>
    <w:uiPriority w:val="0"/>
    <w:pPr>
      <w:keepNext/>
      <w:ind w:left="1701"/>
    </w:pPr>
  </w:style>
  <w:style w:type="paragraph" w:customStyle="1" w:styleId="804">
    <w:name w:val="xl10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05">
    <w:name w:val="xl2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06">
    <w:name w:val="正文_10"/>
    <w:qFormat/>
    <w:uiPriority w:val="0"/>
    <w:pPr>
      <w:widowControl w:val="0"/>
      <w:jc w:val="both"/>
    </w:pPr>
    <w:rPr>
      <w:rFonts w:ascii="Calibri" w:hAnsi="Calibri" w:eastAsia="宋体" w:cs="Times New Roman"/>
      <w:kern w:val="0"/>
      <w:sz w:val="21"/>
      <w:szCs w:val="22"/>
      <w:lang w:val="en-US" w:eastAsia="zh-CN" w:bidi="ar-SA"/>
    </w:rPr>
  </w:style>
  <w:style w:type="paragraph" w:customStyle="1" w:styleId="807">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808">
    <w:name w:val="xl8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8"/>
      <w:szCs w:val="28"/>
    </w:rPr>
  </w:style>
  <w:style w:type="paragraph" w:customStyle="1" w:styleId="809">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10">
    <w:name w:val="xl1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11">
    <w:name w:val="text_12_black"/>
    <w:basedOn w:val="1"/>
    <w:qFormat/>
    <w:uiPriority w:val="0"/>
    <w:pPr>
      <w:widowControl/>
      <w:spacing w:before="100" w:beforeAutospacing="1" w:after="100" w:afterAutospacing="1" w:line="300" w:lineRule="atLeast"/>
      <w:jc w:val="left"/>
    </w:pPr>
    <w:rPr>
      <w:rFonts w:ascii="ˎ̥" w:hAnsi="ˎ̥" w:cs="宋体"/>
      <w:color w:val="333333"/>
      <w:sz w:val="18"/>
      <w:szCs w:val="18"/>
    </w:rPr>
  </w:style>
  <w:style w:type="paragraph" w:customStyle="1" w:styleId="812">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1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14">
    <w:name w:val="Char Char Char Char1"/>
    <w:basedOn w:val="1"/>
    <w:qFormat/>
    <w:uiPriority w:val="0"/>
    <w:rPr>
      <w:rFonts w:ascii="仿宋_GB2312" w:eastAsia="仿宋_GB2312"/>
      <w:b/>
      <w:sz w:val="32"/>
      <w:szCs w:val="32"/>
    </w:rPr>
  </w:style>
  <w:style w:type="paragraph" w:customStyle="1" w:styleId="815">
    <w:name w:val="xl1062"/>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816">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17">
    <w:name w:val="表格标题2"/>
    <w:basedOn w:val="1"/>
    <w:qFormat/>
    <w:uiPriority w:val="0"/>
    <w:pPr>
      <w:tabs>
        <w:tab w:val="left" w:pos="1620"/>
      </w:tabs>
      <w:spacing w:before="60" w:after="60"/>
      <w:ind w:left="1620" w:hanging="360"/>
    </w:pPr>
    <w:rPr>
      <w:szCs w:val="21"/>
    </w:rPr>
  </w:style>
  <w:style w:type="paragraph" w:customStyle="1" w:styleId="818">
    <w:name w:val="Char21"/>
    <w:basedOn w:val="1"/>
    <w:qFormat/>
    <w:uiPriority w:val="0"/>
  </w:style>
  <w:style w:type="paragraph" w:customStyle="1" w:styleId="819">
    <w:name w:val="xl10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20">
    <w:name w:val="注×："/>
    <w:qFormat/>
    <w:uiPriority w:val="0"/>
    <w:pPr>
      <w:widowControl w:val="0"/>
      <w:ind w:left="811" w:hanging="448"/>
      <w:jc w:val="both"/>
    </w:pPr>
    <w:rPr>
      <w:rFonts w:ascii="宋体" w:hAnsi="Times New Roman" w:eastAsia="宋体" w:cs="Times New Roman"/>
      <w:kern w:val="0"/>
      <w:sz w:val="18"/>
      <w:szCs w:val="18"/>
      <w:lang w:val="en-US" w:eastAsia="zh-CN" w:bidi="ar-SA"/>
    </w:rPr>
  </w:style>
  <w:style w:type="paragraph" w:customStyle="1" w:styleId="821">
    <w:name w:val="Notes Heading in Table"/>
    <w:next w:val="1"/>
    <w:qFormat/>
    <w:uiPriority w:val="0"/>
    <w:pPr>
      <w:keepNext/>
      <w:spacing w:before="80" w:after="40" w:line="240" w:lineRule="atLeast"/>
    </w:pPr>
    <w:rPr>
      <w:rFonts w:ascii="Arial" w:hAnsi="Arial" w:eastAsia="黑体" w:cs="Arial"/>
      <w:bCs/>
      <w:kern w:val="0"/>
      <w:sz w:val="18"/>
      <w:szCs w:val="18"/>
      <w:lang w:val="en-US" w:eastAsia="zh-CN" w:bidi="ar-SA"/>
    </w:rPr>
  </w:style>
  <w:style w:type="paragraph" w:customStyle="1" w:styleId="822">
    <w:name w:val="Absatz2AL"/>
    <w:basedOn w:val="252"/>
    <w:next w:val="1"/>
    <w:qFormat/>
    <w:uiPriority w:val="0"/>
    <w:pPr>
      <w:widowControl/>
      <w:spacing w:line="240" w:lineRule="auto"/>
      <w:jc w:val="both"/>
    </w:pPr>
    <w:rPr>
      <w:rFonts w:eastAsia="楷体_GB2312"/>
      <w:color w:val="000000"/>
      <w:sz w:val="24"/>
      <w:szCs w:val="20"/>
    </w:rPr>
  </w:style>
  <w:style w:type="paragraph" w:customStyle="1" w:styleId="823">
    <w:name w:val="_Style 56"/>
    <w:basedOn w:val="1"/>
    <w:qFormat/>
    <w:uiPriority w:val="0"/>
    <w:pPr>
      <w:ind w:firstLine="420"/>
    </w:pPr>
    <w:rPr>
      <w:rFonts w:ascii="Calibri" w:hAnsi="Calibri"/>
      <w:szCs w:val="22"/>
    </w:rPr>
  </w:style>
  <w:style w:type="paragraph" w:customStyle="1" w:styleId="824">
    <w:name w:val="CM20"/>
    <w:basedOn w:val="481"/>
    <w:next w:val="481"/>
    <w:qFormat/>
    <w:uiPriority w:val="0"/>
    <w:pPr>
      <w:spacing w:after="115"/>
    </w:pPr>
    <w:rPr>
      <w:rFonts w:ascii=".a..DD.." w:eastAsia=".a..DD.."/>
      <w:szCs w:val="24"/>
    </w:rPr>
  </w:style>
  <w:style w:type="paragraph" w:customStyle="1" w:styleId="825">
    <w:name w:val="样式 标题 3H3h3h31第二层条3Bold Headbh章标题1小标题level_3PIM 3Lev...2"/>
    <w:basedOn w:val="47"/>
    <w:qFormat/>
    <w:uiPriority w:val="0"/>
    <w:pPr>
      <w:tabs>
        <w:tab w:val="left" w:pos="1740"/>
      </w:tabs>
      <w:spacing w:line="540" w:lineRule="auto"/>
      <w:ind w:left="1740" w:hanging="420"/>
    </w:pPr>
    <w:rPr>
      <w:rFonts w:ascii="宋体" w:hAnsi="宋体" w:eastAsia="黑体" w:cs="宋体"/>
      <w:bCs w:val="0"/>
    </w:rPr>
  </w:style>
  <w:style w:type="paragraph" w:customStyle="1" w:styleId="826">
    <w:name w:val="正文_3_0_0_0"/>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827">
    <w:name w:val="修订1"/>
    <w:semiHidden/>
    <w:qFormat/>
    <w:uiPriority w:val="99"/>
    <w:rPr>
      <w:rFonts w:ascii="Times New Roman" w:hAnsi="Times New Roman" w:eastAsia="宋体" w:cs="Times New Roman"/>
      <w:kern w:val="0"/>
      <w:sz w:val="21"/>
      <w:szCs w:val="24"/>
      <w:lang w:val="en-US" w:eastAsia="zh-CN" w:bidi="ar-SA"/>
    </w:rPr>
  </w:style>
  <w:style w:type="paragraph" w:customStyle="1" w:styleId="828">
    <w:name w:val="xl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829">
    <w:name w:val="xl1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30">
    <w:name w:val="图"/>
    <w:basedOn w:val="1"/>
    <w:next w:val="1"/>
    <w:qFormat/>
    <w:uiPriority w:val="0"/>
    <w:pPr>
      <w:tabs>
        <w:tab w:val="left" w:pos="209"/>
      </w:tabs>
      <w:spacing w:before="60" w:after="60" w:line="360" w:lineRule="atLeast"/>
      <w:ind w:left="432" w:hanging="432"/>
      <w:jc w:val="center"/>
    </w:pPr>
    <w:rPr>
      <w:rFonts w:eastAsia="仿宋_GB2312"/>
      <w:b/>
      <w:szCs w:val="20"/>
    </w:rPr>
  </w:style>
  <w:style w:type="paragraph" w:customStyle="1" w:styleId="831">
    <w:name w:val="xl10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832">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833">
    <w:name w:val="xl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34">
    <w:name w:val="xl109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35">
    <w:name w:val="正文文本_2_1"/>
    <w:basedOn w:val="836"/>
    <w:qFormat/>
    <w:uiPriority w:val="99"/>
    <w:pPr>
      <w:spacing w:after="120"/>
    </w:pPr>
  </w:style>
  <w:style w:type="paragraph" w:customStyle="1" w:styleId="836">
    <w:name w:val="正文_2_1"/>
    <w:basedOn w:val="837"/>
    <w:next w:val="835"/>
    <w:qFormat/>
    <w:uiPriority w:val="0"/>
  </w:style>
  <w:style w:type="paragraph" w:customStyle="1" w:styleId="837">
    <w:name w:val="正文_3_0"/>
    <w:basedOn w:val="597"/>
    <w:next w:val="517"/>
    <w:qFormat/>
    <w:uiPriority w:val="0"/>
    <w:pPr>
      <w:widowControl w:val="0"/>
      <w:jc w:val="both"/>
    </w:pPr>
    <w:rPr>
      <w:rFonts w:ascii="Calibri" w:hAnsi="Calibri"/>
      <w:sz w:val="21"/>
      <w:szCs w:val="22"/>
    </w:rPr>
  </w:style>
  <w:style w:type="paragraph" w:customStyle="1" w:styleId="838">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839">
    <w:name w:val="样式 标题 4 + 段前: 0.5 行 段后: 0.5 行 行距: 多倍行距 1.57 字行"/>
    <w:basedOn w:val="49"/>
    <w:qFormat/>
    <w:uiPriority w:val="0"/>
    <w:pPr>
      <w:tabs>
        <w:tab w:val="left" w:pos="2160"/>
      </w:tabs>
      <w:spacing w:line="374" w:lineRule="auto"/>
      <w:ind w:left="2160" w:hanging="420"/>
    </w:pPr>
    <w:rPr>
      <w:rFonts w:ascii="Arial" w:hAnsi="Arial" w:eastAsia="黑体" w:cs="宋体"/>
      <w:sz w:val="30"/>
      <w:szCs w:val="30"/>
    </w:rPr>
  </w:style>
  <w:style w:type="paragraph" w:customStyle="1" w:styleId="840">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841">
    <w:name w:val="样式 标题 3标题 3 Char Char Char Char(A-3)sect1.2.3h3H3 + 加粗 段前:..."/>
    <w:basedOn w:val="47"/>
    <w:qFormat/>
    <w:uiPriority w:val="0"/>
    <w:pPr>
      <w:keepNext w:val="0"/>
      <w:tabs>
        <w:tab w:val="left" w:pos="1080"/>
      </w:tabs>
      <w:spacing w:before="120" w:after="0" w:line="415" w:lineRule="auto"/>
    </w:pPr>
    <w:rPr>
      <w:rFonts w:eastAsia="黑体" w:cs="宋体"/>
      <w:bCs w:val="0"/>
      <w:sz w:val="24"/>
    </w:rPr>
  </w:style>
  <w:style w:type="paragraph" w:customStyle="1" w:styleId="842">
    <w:name w:val="xl78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43">
    <w:name w:val="列出段落21"/>
    <w:basedOn w:val="1"/>
    <w:qFormat/>
    <w:uiPriority w:val="1"/>
    <w:pPr>
      <w:ind w:firstLine="420"/>
    </w:pPr>
    <w:rPr>
      <w:rFonts w:ascii="宋体" w:hAnsi="宋体" w:cs="宋体"/>
      <w:bCs/>
      <w:color w:val="000000"/>
      <w:sz w:val="24"/>
      <w:u w:val="single"/>
    </w:rPr>
  </w:style>
  <w:style w:type="paragraph" w:customStyle="1" w:styleId="844">
    <w:name w:val="large"/>
    <w:basedOn w:val="1"/>
    <w:qFormat/>
    <w:uiPriority w:val="0"/>
    <w:pPr>
      <w:widowControl/>
      <w:spacing w:before="100" w:beforeAutospacing="1" w:after="100" w:afterAutospacing="1" w:line="360" w:lineRule="atLeast"/>
      <w:ind w:firstLine="400"/>
      <w:jc w:val="left"/>
    </w:pPr>
    <w:rPr>
      <w:rFonts w:ascii="宋体" w:hAnsi="宋体" w:cs="宋体"/>
      <w:color w:val="808080"/>
      <w:sz w:val="24"/>
    </w:rPr>
  </w:style>
  <w:style w:type="paragraph" w:customStyle="1" w:styleId="845">
    <w:name w:val="Char Char Char Char Char Char Char Char Char Char Char Char Char Char Char Char"/>
    <w:basedOn w:val="1"/>
    <w:qFormat/>
    <w:uiPriority w:val="0"/>
    <w:pPr>
      <w:tabs>
        <w:tab w:val="left" w:pos="360"/>
      </w:tabs>
      <w:spacing w:line="360" w:lineRule="auto"/>
      <w:ind w:left="482" w:firstLine="200"/>
    </w:pPr>
    <w:rPr>
      <w:rFonts w:ascii="Tahoma" w:hAnsi="Tahoma"/>
      <w:sz w:val="24"/>
      <w:szCs w:val="20"/>
    </w:rPr>
  </w:style>
  <w:style w:type="paragraph" w:customStyle="1" w:styleId="846">
    <w:name w:val="font9"/>
    <w:basedOn w:val="1"/>
    <w:qFormat/>
    <w:uiPriority w:val="0"/>
    <w:pPr>
      <w:widowControl/>
      <w:spacing w:before="100" w:beforeAutospacing="1" w:after="100" w:afterAutospacing="1"/>
      <w:jc w:val="left"/>
    </w:pPr>
    <w:rPr>
      <w:rFonts w:eastAsia="Arial Unicode MS"/>
      <w:b/>
      <w:bCs/>
      <w:sz w:val="32"/>
      <w:szCs w:val="32"/>
    </w:rPr>
  </w:style>
  <w:style w:type="paragraph" w:customStyle="1" w:styleId="847">
    <w:name w:val="Char2"/>
    <w:basedOn w:val="1"/>
    <w:qFormat/>
    <w:uiPriority w:val="0"/>
    <w:pPr>
      <w:jc w:val="center"/>
    </w:pPr>
    <w:rPr>
      <w:rFonts w:ascii="宋体" w:hAnsi="宋体"/>
      <w:b/>
      <w:szCs w:val="21"/>
    </w:rPr>
  </w:style>
  <w:style w:type="paragraph" w:customStyle="1" w:styleId="848">
    <w:name w:val="样式3"/>
    <w:qFormat/>
    <w:uiPriority w:val="0"/>
    <w:pPr>
      <w:spacing w:line="300" w:lineRule="auto"/>
    </w:pPr>
    <w:rPr>
      <w:rFonts w:ascii="Times New Roman" w:hAnsi="Times New Roman" w:eastAsia="宋体" w:cs="Times New Roman"/>
      <w:kern w:val="0"/>
      <w:sz w:val="20"/>
      <w:szCs w:val="20"/>
      <w:lang w:val="en-US" w:eastAsia="zh-CN" w:bidi="ar-SA"/>
    </w:rPr>
  </w:style>
  <w:style w:type="paragraph" w:customStyle="1" w:styleId="849">
    <w:name w:val="表格标题1"/>
    <w:basedOn w:val="661"/>
    <w:qFormat/>
    <w:uiPriority w:val="0"/>
    <w:pPr>
      <w:tabs>
        <w:tab w:val="left" w:pos="1620"/>
      </w:tabs>
      <w:ind w:left="1620" w:hanging="360"/>
      <w:jc w:val="both"/>
    </w:pPr>
    <w:rPr>
      <w:rFonts w:ascii="Times New Roman"/>
      <w:sz w:val="21"/>
      <w:szCs w:val="21"/>
    </w:rPr>
  </w:style>
  <w:style w:type="paragraph" w:customStyle="1" w:styleId="850">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51">
    <w:name w:val="xl10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52">
    <w:name w:val="我的正文格式"/>
    <w:basedOn w:val="1"/>
    <w:next w:val="1"/>
    <w:qFormat/>
    <w:uiPriority w:val="0"/>
    <w:pPr>
      <w:spacing w:line="288" w:lineRule="auto"/>
      <w:ind w:left="540" w:hanging="540"/>
    </w:pPr>
    <w:rPr>
      <w:sz w:val="24"/>
    </w:rPr>
  </w:style>
  <w:style w:type="paragraph" w:customStyle="1" w:styleId="853">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854">
    <w:name w:val="样式 左  4 字符 首行缩进:  2 字符"/>
    <w:basedOn w:val="1"/>
    <w:qFormat/>
    <w:uiPriority w:val="0"/>
    <w:pPr>
      <w:ind w:left="400" w:firstLine="200"/>
    </w:pPr>
    <w:rPr>
      <w:rFonts w:cs="宋体"/>
      <w:szCs w:val="20"/>
    </w:rPr>
  </w:style>
  <w:style w:type="paragraph" w:customStyle="1" w:styleId="855">
    <w:name w:val="一级"/>
    <w:basedOn w:val="357"/>
    <w:next w:val="357"/>
    <w:qFormat/>
    <w:uiPriority w:val="0"/>
    <w:pPr>
      <w:tabs>
        <w:tab w:val="left" w:pos="360"/>
        <w:tab w:val="left" w:pos="780"/>
      </w:tabs>
      <w:ind w:left="780" w:hanging="360"/>
      <w:jc w:val="center"/>
      <w:outlineLvl w:val="0"/>
    </w:pPr>
    <w:rPr>
      <w:b/>
      <w:sz w:val="44"/>
    </w:rPr>
  </w:style>
  <w:style w:type="paragraph" w:customStyle="1" w:styleId="856">
    <w:name w:val="正文文本 21"/>
    <w:basedOn w:val="1"/>
    <w:qFormat/>
    <w:uiPriority w:val="0"/>
    <w:pPr>
      <w:spacing w:line="312" w:lineRule="atLeast"/>
      <w:ind w:firstLine="600"/>
    </w:pPr>
    <w:rPr>
      <w:rFonts w:ascii="宋体"/>
      <w:sz w:val="28"/>
      <w:szCs w:val="20"/>
    </w:rPr>
  </w:style>
  <w:style w:type="paragraph" w:customStyle="1" w:styleId="857">
    <w:name w:val="打印正文1"/>
    <w:basedOn w:val="1"/>
    <w:qFormat/>
    <w:uiPriority w:val="0"/>
    <w:pPr>
      <w:tabs>
        <w:tab w:val="left" w:pos="705"/>
        <w:tab w:val="left" w:pos="1440"/>
      </w:tabs>
      <w:spacing w:line="480" w:lineRule="atLeast"/>
      <w:ind w:left="1440" w:hanging="360"/>
    </w:pPr>
    <w:rPr>
      <w:rFonts w:ascii="宋体" w:hAnsi="宋体"/>
      <w:bCs/>
      <w:spacing w:val="10"/>
      <w:szCs w:val="21"/>
    </w:rPr>
  </w:style>
  <w:style w:type="paragraph" w:customStyle="1" w:styleId="858">
    <w:name w:val="xl8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59">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pacing w:before="100" w:beforeAutospacing="1" w:after="100" w:afterAutospacing="1"/>
      <w:jc w:val="left"/>
    </w:pPr>
    <w:rPr>
      <w:rFonts w:ascii="宋体" w:hAnsi="宋体" w:cs="宋体"/>
      <w:b/>
      <w:bCs/>
      <w:sz w:val="20"/>
      <w:szCs w:val="20"/>
    </w:rPr>
  </w:style>
  <w:style w:type="paragraph" w:customStyle="1" w:styleId="860">
    <w:name w:val="编号3级"/>
    <w:qFormat/>
    <w:uiPriority w:val="0"/>
    <w:pPr>
      <w:tabs>
        <w:tab w:val="left" w:pos="1259"/>
      </w:tabs>
      <w:spacing w:line="400" w:lineRule="exact"/>
      <w:ind w:left="1678" w:hanging="419"/>
    </w:pPr>
    <w:rPr>
      <w:rFonts w:ascii="Times New Roman" w:hAnsi="Times New Roman" w:eastAsia="宋体" w:cs="Times New Roman"/>
      <w:kern w:val="0"/>
      <w:sz w:val="24"/>
      <w:szCs w:val="24"/>
      <w:lang w:val="en-US" w:eastAsia="zh-CN" w:bidi="ar-SA"/>
    </w:rPr>
  </w:style>
  <w:style w:type="paragraph" w:customStyle="1" w:styleId="861">
    <w:name w:val="项目编号2级"/>
    <w:basedOn w:val="465"/>
    <w:qFormat/>
    <w:uiPriority w:val="0"/>
  </w:style>
  <w:style w:type="paragraph" w:customStyle="1" w:styleId="862">
    <w:name w:val="xl10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63">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0"/>
      <w:sz w:val="24"/>
      <w:szCs w:val="44"/>
      <w:lang w:val="en-US" w:eastAsia="zh-CN" w:bidi="ar-SA"/>
    </w:rPr>
  </w:style>
  <w:style w:type="paragraph" w:customStyle="1" w:styleId="864">
    <w:name w:val="正文(单倍行距)"/>
    <w:basedOn w:val="1"/>
    <w:qFormat/>
    <w:uiPriority w:val="0"/>
    <w:pPr>
      <w:jc w:val="center"/>
    </w:pPr>
  </w:style>
  <w:style w:type="paragraph" w:customStyle="1" w:styleId="865">
    <w:name w:val="列出段落2"/>
    <w:basedOn w:val="1"/>
    <w:qFormat/>
    <w:uiPriority w:val="0"/>
    <w:pPr>
      <w:ind w:firstLine="420"/>
    </w:pPr>
  </w:style>
  <w:style w:type="paragraph" w:customStyle="1" w:styleId="866">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7">
    <w:name w:val="样式 首行缩进:  2 字符2 + 居中"/>
    <w:basedOn w:val="868"/>
    <w:qFormat/>
    <w:uiPriority w:val="0"/>
    <w:pPr>
      <w:ind w:firstLine="0"/>
      <w:jc w:val="center"/>
    </w:pPr>
    <w:rPr>
      <w:sz w:val="28"/>
      <w:szCs w:val="20"/>
    </w:rPr>
  </w:style>
  <w:style w:type="paragraph" w:customStyle="1" w:styleId="868">
    <w:name w:val="首行缩进:  2 字符2"/>
    <w:basedOn w:val="1"/>
    <w:qFormat/>
    <w:uiPriority w:val="0"/>
    <w:pPr>
      <w:spacing w:line="360" w:lineRule="auto"/>
      <w:ind w:firstLine="480"/>
    </w:pPr>
    <w:rPr>
      <w:rFonts w:ascii="宋体" w:hAnsi="宋体" w:cs="宋体"/>
      <w:sz w:val="24"/>
    </w:rPr>
  </w:style>
  <w:style w:type="paragraph" w:customStyle="1" w:styleId="869">
    <w:name w:val="正文文本_2_0"/>
    <w:basedOn w:val="619"/>
    <w:qFormat/>
    <w:uiPriority w:val="0"/>
    <w:pPr>
      <w:spacing w:after="120"/>
    </w:pPr>
    <w:rPr>
      <w:szCs w:val="24"/>
    </w:rPr>
  </w:style>
  <w:style w:type="paragraph" w:customStyle="1" w:styleId="870">
    <w:name w:val="修订2"/>
    <w:semiHidden/>
    <w:qFormat/>
    <w:uiPriority w:val="99"/>
    <w:rPr>
      <w:rFonts w:ascii="Times New Roman" w:hAnsi="Times New Roman" w:eastAsia="宋体" w:cs="Times New Roman"/>
      <w:kern w:val="0"/>
      <w:sz w:val="21"/>
      <w:szCs w:val="24"/>
      <w:lang w:val="en-US" w:eastAsia="zh-CN" w:bidi="ar-SA"/>
    </w:rPr>
  </w:style>
  <w:style w:type="paragraph" w:customStyle="1" w:styleId="871">
    <w:name w:val="xl52"/>
    <w:basedOn w:val="1"/>
    <w:qFormat/>
    <w:uiPriority w:val="0"/>
    <w:pPr>
      <w:widowControl/>
      <w:pBdr>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72">
    <w:name w:val="样式 标题 1 + 段前: 0.5 行 段后: 0.5 行"/>
    <w:basedOn w:val="43"/>
    <w:qFormat/>
    <w:uiPriority w:val="0"/>
    <w:pPr>
      <w:pageBreakBefore/>
      <w:tabs>
        <w:tab w:val="left" w:pos="840"/>
      </w:tabs>
      <w:spacing w:line="480" w:lineRule="auto"/>
      <w:ind w:left="840" w:hanging="360"/>
    </w:pPr>
    <w:rPr>
      <w:rFonts w:eastAsia="黑体" w:cs="宋体"/>
      <w:bCs w:val="0"/>
    </w:rPr>
  </w:style>
  <w:style w:type="paragraph" w:customStyle="1" w:styleId="873">
    <w:name w:val="Body Text 21"/>
    <w:basedOn w:val="1"/>
    <w:qFormat/>
    <w:uiPriority w:val="0"/>
    <w:pPr>
      <w:spacing w:line="240" w:lineRule="exact"/>
    </w:pPr>
    <w:rPr>
      <w:rFonts w:ascii="宋体"/>
      <w:sz w:val="18"/>
      <w:szCs w:val="20"/>
    </w:rPr>
  </w:style>
  <w:style w:type="paragraph" w:customStyle="1" w:styleId="874">
    <w:name w:val="一级无"/>
    <w:basedOn w:val="538"/>
    <w:qFormat/>
    <w:uiPriority w:val="0"/>
    <w:rPr>
      <w:rFonts w:ascii="宋体" w:eastAsia="宋体"/>
    </w:rPr>
  </w:style>
  <w:style w:type="paragraph" w:customStyle="1" w:styleId="875">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7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0"/>
      <w:szCs w:val="20"/>
    </w:rPr>
  </w:style>
  <w:style w:type="paragraph" w:customStyle="1" w:styleId="877">
    <w:name w:val="CM19"/>
    <w:basedOn w:val="481"/>
    <w:next w:val="481"/>
    <w:qFormat/>
    <w:uiPriority w:val="0"/>
    <w:pPr>
      <w:spacing w:line="440" w:lineRule="atLeast"/>
    </w:pPr>
    <w:rPr>
      <w:rFonts w:ascii="方正小标宋简体" w:eastAsia="方正小标宋简体"/>
      <w:szCs w:val="24"/>
    </w:rPr>
  </w:style>
  <w:style w:type="paragraph" w:customStyle="1" w:styleId="878">
    <w:name w:val="xl1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879">
    <w:name w:val="xl10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80">
    <w:name w:val="样式 标题 4 + 段前: 0.5 行 段后: 0.5 行"/>
    <w:basedOn w:val="49"/>
    <w:qFormat/>
    <w:uiPriority w:val="0"/>
    <w:pPr>
      <w:tabs>
        <w:tab w:val="left" w:pos="360"/>
        <w:tab w:val="left" w:pos="1620"/>
      </w:tabs>
      <w:spacing w:before="100" w:beforeAutospacing="1" w:after="100" w:afterAutospacing="1" w:line="360" w:lineRule="auto"/>
      <w:ind w:left="1620" w:hanging="360"/>
    </w:pPr>
    <w:rPr>
      <w:rFonts w:ascii="Arial" w:hAnsi="Arial" w:eastAsia="黑体" w:cs="宋体"/>
      <w:sz w:val="24"/>
      <w:szCs w:val="20"/>
    </w:rPr>
  </w:style>
  <w:style w:type="paragraph" w:customStyle="1" w:styleId="881">
    <w:name w:val="表格侧编号"/>
    <w:next w:val="1"/>
    <w:qFormat/>
    <w:uiPriority w:val="0"/>
    <w:pPr>
      <w:widowControl w:val="0"/>
      <w:spacing w:before="40" w:after="20" w:line="240" w:lineRule="atLeast"/>
      <w:jc w:val="center"/>
    </w:pPr>
    <w:rPr>
      <w:rFonts w:ascii="Arial" w:hAnsi="Arial" w:eastAsia="宋体" w:cs="Times New Roman"/>
      <w:kern w:val="0"/>
      <w:sz w:val="24"/>
      <w:szCs w:val="24"/>
      <w:lang w:val="en-US" w:eastAsia="zh-CN" w:bidi="ar-SA"/>
    </w:rPr>
  </w:style>
  <w:style w:type="paragraph" w:customStyle="1" w:styleId="882">
    <w:name w:val="xl44"/>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883">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884">
    <w:name w:val="xl15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885">
    <w:name w:val="xl10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86">
    <w:name w:val="xl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887">
    <w:name w:val="复选框1"/>
    <w:basedOn w:val="1"/>
    <w:qFormat/>
    <w:uiPriority w:val="0"/>
    <w:pPr>
      <w:widowControl/>
      <w:spacing w:before="360" w:after="360"/>
      <w:jc w:val="left"/>
    </w:pPr>
    <w:rPr>
      <w:sz w:val="20"/>
      <w:szCs w:val="20"/>
    </w:rPr>
  </w:style>
  <w:style w:type="paragraph" w:customStyle="1" w:styleId="888">
    <w:name w:val="标准"/>
    <w:basedOn w:val="1"/>
    <w:qFormat/>
    <w:uiPriority w:val="0"/>
    <w:pPr>
      <w:ind w:firstLine="600"/>
    </w:pPr>
    <w:rPr>
      <w:sz w:val="28"/>
      <w:szCs w:val="20"/>
    </w:rPr>
  </w:style>
  <w:style w:type="paragraph" w:customStyle="1" w:styleId="889">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90">
    <w:name w:val="正文_7_0"/>
    <w:qFormat/>
    <w:uiPriority w:val="0"/>
    <w:pPr>
      <w:widowControl w:val="0"/>
      <w:jc w:val="both"/>
    </w:pPr>
    <w:rPr>
      <w:rFonts w:ascii="Calibri" w:hAnsi="Calibri" w:eastAsia="宋体" w:cs="Times New Roman"/>
      <w:kern w:val="0"/>
      <w:sz w:val="21"/>
      <w:szCs w:val="22"/>
      <w:lang w:val="en-US" w:eastAsia="zh-CN" w:bidi="ar-SA"/>
    </w:rPr>
  </w:style>
  <w:style w:type="paragraph" w:customStyle="1" w:styleId="891">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92">
    <w:name w:val="Item List Char"/>
    <w:qFormat/>
    <w:uiPriority w:val="0"/>
    <w:pPr>
      <w:tabs>
        <w:tab w:val="left" w:pos="360"/>
        <w:tab w:val="left" w:pos="2211"/>
      </w:tabs>
      <w:spacing w:line="300" w:lineRule="auto"/>
      <w:ind w:left="340" w:hanging="340"/>
      <w:jc w:val="both"/>
    </w:pPr>
    <w:rPr>
      <w:rFonts w:ascii="Arial" w:hAnsi="Arial" w:eastAsia="宋体" w:cs="Times New Roman"/>
      <w:kern w:val="0"/>
      <w:sz w:val="21"/>
      <w:szCs w:val="20"/>
      <w:lang w:val="en-US" w:eastAsia="zh-CN" w:bidi="ar-SA"/>
    </w:rPr>
  </w:style>
  <w:style w:type="paragraph" w:customStyle="1" w:styleId="893">
    <w:name w:val="xl151"/>
    <w:basedOn w:val="1"/>
    <w:qFormat/>
    <w:uiPriority w:val="0"/>
    <w:pPr>
      <w:widowControl/>
      <w:spacing w:before="100" w:beforeAutospacing="1" w:after="100" w:afterAutospacing="1"/>
      <w:jc w:val="left"/>
    </w:pPr>
    <w:rPr>
      <w:rFonts w:ascii="宋体" w:hAnsi="宋体" w:cs="宋体"/>
      <w:color w:val="000000"/>
      <w:sz w:val="24"/>
    </w:rPr>
  </w:style>
  <w:style w:type="paragraph" w:customStyle="1" w:styleId="894">
    <w:name w:val="Notes Text List in Table"/>
    <w:qFormat/>
    <w:uiPriority w:val="0"/>
    <w:pPr>
      <w:numPr>
        <w:ilvl w:val="0"/>
        <w:numId w:val="4"/>
      </w:numPr>
      <w:spacing w:before="40" w:after="80" w:line="200" w:lineRule="atLeast"/>
      <w:jc w:val="both"/>
    </w:pPr>
    <w:rPr>
      <w:rFonts w:ascii="Arial" w:hAnsi="Arial" w:eastAsia="楷体_GB2312" w:cs="楷体_GB2312"/>
      <w:kern w:val="0"/>
      <w:sz w:val="18"/>
      <w:szCs w:val="18"/>
      <w:lang w:val="en-US" w:eastAsia="zh-CN" w:bidi="ar-SA"/>
    </w:rPr>
  </w:style>
  <w:style w:type="paragraph" w:customStyle="1" w:styleId="895">
    <w:name w:val="样式 样式 正文首行缩进 + 首行缩进:  2 字符 + 首行缩进:  2 字符"/>
    <w:basedOn w:val="1"/>
    <w:qFormat/>
    <w:uiPriority w:val="0"/>
    <w:pPr>
      <w:spacing w:line="440" w:lineRule="exact"/>
      <w:ind w:firstLine="200"/>
    </w:pPr>
    <w:rPr>
      <w:szCs w:val="20"/>
    </w:rPr>
  </w:style>
  <w:style w:type="paragraph" w:customStyle="1" w:styleId="896">
    <w:name w:val="xl5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sz w:val="28"/>
      <w:szCs w:val="28"/>
    </w:rPr>
  </w:style>
  <w:style w:type="paragraph" w:customStyle="1" w:styleId="897">
    <w:name w:val="表样式"/>
    <w:basedOn w:val="1"/>
    <w:qFormat/>
    <w:uiPriority w:val="0"/>
    <w:pPr>
      <w:spacing w:before="90" w:after="90"/>
      <w:jc w:val="center"/>
    </w:pPr>
    <w:rPr>
      <w:rFonts w:ascii="Arial" w:hAnsi="Arial"/>
      <w:sz w:val="18"/>
    </w:rPr>
  </w:style>
  <w:style w:type="paragraph" w:customStyle="1" w:styleId="898">
    <w:name w:val="xl120"/>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899">
    <w:name w:val="tll"/>
    <w:basedOn w:val="1"/>
    <w:qFormat/>
    <w:uiPriority w:val="0"/>
    <w:pPr>
      <w:jc w:val="left"/>
    </w:pPr>
    <w:rPr>
      <w:rFonts w:ascii="仿宋_GB2312" w:hAnsi="Arial" w:eastAsia="仿宋_GB2312"/>
      <w:szCs w:val="21"/>
    </w:rPr>
  </w:style>
  <w:style w:type="paragraph" w:customStyle="1" w:styleId="900">
    <w:name w:val="xl64"/>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901">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02">
    <w:name w:val="xl78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sz w:val="20"/>
      <w:szCs w:val="20"/>
    </w:rPr>
  </w:style>
  <w:style w:type="paragraph" w:customStyle="1" w:styleId="903">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04">
    <w:name w:val="正文居中"/>
    <w:basedOn w:val="1"/>
    <w:next w:val="266"/>
    <w:qFormat/>
    <w:uiPriority w:val="0"/>
    <w:pPr>
      <w:ind w:firstLine="480"/>
    </w:pPr>
    <w:rPr>
      <w:rFonts w:ascii="宋体" w:hAnsi="宋体"/>
      <w:sz w:val="24"/>
    </w:rPr>
  </w:style>
  <w:style w:type="paragraph" w:customStyle="1" w:styleId="905">
    <w:name w:val="font16"/>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906">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sz w:val="20"/>
      <w:szCs w:val="20"/>
    </w:rPr>
  </w:style>
  <w:style w:type="paragraph" w:customStyle="1" w:styleId="907">
    <w:name w:val="五级大纲"/>
    <w:next w:val="357"/>
    <w:qFormat/>
    <w:uiPriority w:val="0"/>
    <w:pPr>
      <w:numPr>
        <w:ilvl w:val="4"/>
        <w:numId w:val="3"/>
      </w:numPr>
      <w:tabs>
        <w:tab w:val="left" w:pos="2100"/>
      </w:tabs>
      <w:ind w:left="2100" w:hanging="420"/>
      <w:outlineLvl w:val="4"/>
    </w:pPr>
    <w:rPr>
      <w:rFonts w:ascii="Calibri" w:hAnsi="Calibri" w:eastAsia="宋体" w:cs="Times New Roman"/>
      <w:b/>
      <w:kern w:val="0"/>
      <w:sz w:val="28"/>
      <w:szCs w:val="22"/>
      <w:lang w:val="en-US" w:eastAsia="zh-CN" w:bidi="ar-SA"/>
    </w:rPr>
  </w:style>
  <w:style w:type="paragraph" w:customStyle="1" w:styleId="908">
    <w:name w:val="xl10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09">
    <w:name w:val="xl48"/>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10">
    <w:name w:val="Item List in Table"/>
    <w:basedOn w:val="1"/>
    <w:qFormat/>
    <w:uiPriority w:val="0"/>
    <w:pPr>
      <w:numPr>
        <w:ilvl w:val="0"/>
        <w:numId w:val="10"/>
      </w:numPr>
      <w:spacing w:before="80" w:after="80" w:line="240" w:lineRule="atLeast"/>
      <w:jc w:val="left"/>
    </w:pPr>
    <w:rPr>
      <w:rFonts w:ascii="Arial" w:hAnsi="Arial" w:cs="Arial"/>
      <w:szCs w:val="21"/>
    </w:rPr>
  </w:style>
  <w:style w:type="paragraph" w:customStyle="1" w:styleId="911">
    <w:name w:val="样式 标题 1 + 非加粗 段前: 0.5 行 段后: 0.5 行"/>
    <w:basedOn w:val="43"/>
    <w:qFormat/>
    <w:uiPriority w:val="0"/>
    <w:pPr>
      <w:pageBreakBefore/>
      <w:tabs>
        <w:tab w:val="left" w:pos="840"/>
      </w:tabs>
      <w:spacing w:line="480" w:lineRule="auto"/>
      <w:ind w:left="840" w:hanging="360"/>
    </w:pPr>
    <w:rPr>
      <w:rFonts w:eastAsia="黑体" w:cs="宋体"/>
    </w:rPr>
  </w:style>
  <w:style w:type="paragraph" w:customStyle="1" w:styleId="912">
    <w:name w:val="正文_2_0"/>
    <w:basedOn w:val="836"/>
    <w:next w:val="869"/>
    <w:qFormat/>
    <w:uiPriority w:val="0"/>
  </w:style>
  <w:style w:type="paragraph" w:customStyle="1" w:styleId="913">
    <w:name w:val="表格标题3"/>
    <w:basedOn w:val="817"/>
    <w:qFormat/>
    <w:uiPriority w:val="0"/>
    <w:pPr>
      <w:tabs>
        <w:tab w:val="left" w:pos="570"/>
        <w:tab w:val="left" w:pos="720"/>
      </w:tabs>
      <w:ind w:left="570" w:hanging="570"/>
    </w:pPr>
  </w:style>
  <w:style w:type="paragraph" w:customStyle="1" w:styleId="914">
    <w:name w:val="默认段落字体 Para Char Char Char Char Char Char Char"/>
    <w:basedOn w:val="1"/>
    <w:qFormat/>
    <w:uiPriority w:val="0"/>
    <w:pPr>
      <w:jc w:val="left"/>
    </w:pPr>
    <w:rPr>
      <w:rFonts w:ascii="Tahoma" w:hAnsi="Tahoma"/>
      <w:sz w:val="24"/>
      <w:szCs w:val="20"/>
    </w:rPr>
  </w:style>
  <w:style w:type="paragraph" w:customStyle="1" w:styleId="91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16">
    <w:name w:val="默认段落字体 Para Char Char Char Char Char Char Char Char Char Char Char Char Char Char"/>
    <w:basedOn w:val="241"/>
    <w:qFormat/>
    <w:uiPriority w:val="0"/>
    <w:rPr>
      <w:rFonts w:ascii="Tahoma" w:hAnsi="Tahoma"/>
      <w:sz w:val="24"/>
    </w:rPr>
  </w:style>
  <w:style w:type="paragraph" w:customStyle="1" w:styleId="917">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18">
    <w:name w:val="章标题"/>
    <w:next w:val="1"/>
    <w:qFormat/>
    <w:uiPriority w:val="0"/>
    <w:pPr>
      <w:jc w:val="both"/>
      <w:outlineLvl w:val="1"/>
    </w:pPr>
    <w:rPr>
      <w:rFonts w:ascii="黑体" w:hAnsi="Times New Roman" w:eastAsia="黑体" w:cs="Times New Roman"/>
      <w:kern w:val="0"/>
      <w:sz w:val="21"/>
      <w:szCs w:val="20"/>
      <w:lang w:val="en-US" w:eastAsia="zh-CN" w:bidi="ar-SA"/>
    </w:rPr>
  </w:style>
  <w:style w:type="paragraph" w:customStyle="1" w:styleId="919">
    <w:name w:val="xl131"/>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BFBFBF"/>
      <w:spacing w:before="100" w:beforeAutospacing="1" w:after="100" w:afterAutospacing="1"/>
      <w:jc w:val="center"/>
    </w:pPr>
    <w:rPr>
      <w:b/>
      <w:bCs/>
      <w:sz w:val="20"/>
      <w:szCs w:val="20"/>
    </w:rPr>
  </w:style>
  <w:style w:type="paragraph" w:customStyle="1" w:styleId="920">
    <w:name w:val="xl109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1">
    <w:name w:val="Item Step"/>
    <w:basedOn w:val="1"/>
    <w:qFormat/>
    <w:uiPriority w:val="0"/>
    <w:pPr>
      <w:widowControl/>
      <w:tabs>
        <w:tab w:val="left" w:pos="567"/>
      </w:tabs>
      <w:ind w:left="987" w:hanging="420"/>
      <w:jc w:val="left"/>
    </w:pPr>
    <w:rPr>
      <w:rFonts w:ascii="Tahoma" w:hAnsi="Tahoma"/>
      <w:sz w:val="28"/>
      <w:szCs w:val="21"/>
    </w:rPr>
  </w:style>
  <w:style w:type="paragraph" w:customStyle="1" w:styleId="922">
    <w:name w:val="xl8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923">
    <w:name w:val="页脚_0_0"/>
    <w:basedOn w:val="513"/>
    <w:unhideWhenUsed/>
    <w:qFormat/>
    <w:uiPriority w:val="99"/>
    <w:pPr>
      <w:tabs>
        <w:tab w:val="center" w:pos="4153"/>
        <w:tab w:val="right" w:pos="8306"/>
      </w:tabs>
      <w:jc w:val="left"/>
    </w:pPr>
    <w:rPr>
      <w:sz w:val="18"/>
      <w:szCs w:val="18"/>
    </w:rPr>
  </w:style>
  <w:style w:type="paragraph" w:customStyle="1" w:styleId="924">
    <w:name w:val="xl1089"/>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5">
    <w:name w:val="font7"/>
    <w:basedOn w:val="1"/>
    <w:qFormat/>
    <w:uiPriority w:val="0"/>
    <w:pPr>
      <w:widowControl/>
      <w:spacing w:before="100" w:beforeAutospacing="1" w:after="100" w:afterAutospacing="1"/>
      <w:jc w:val="left"/>
    </w:pPr>
    <w:rPr>
      <w:rFonts w:ascii="宋体" w:hAnsi="宋体" w:cs="Arial Unicode MS"/>
      <w:sz w:val="28"/>
      <w:szCs w:val="28"/>
    </w:rPr>
  </w:style>
  <w:style w:type="paragraph" w:customStyle="1" w:styleId="926">
    <w:name w:val="xl7869"/>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927">
    <w:name w:val="xl78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928">
    <w:name w:val="xl10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9">
    <w:name w:val="表中小5"/>
    <w:qFormat/>
    <w:uiPriority w:val="0"/>
    <w:pPr>
      <w:jc w:val="center"/>
    </w:pPr>
    <w:rPr>
      <w:rFonts w:ascii="Times New Roman" w:hAnsi="Times New Roman" w:eastAsia="宋体" w:cs="Times New Roman"/>
      <w:color w:val="0000FF"/>
      <w:kern w:val="0"/>
      <w:sz w:val="18"/>
      <w:szCs w:val="18"/>
      <w:lang w:val="en-US" w:eastAsia="zh-CN" w:bidi="ar-SA"/>
    </w:rPr>
  </w:style>
  <w:style w:type="paragraph" w:customStyle="1" w:styleId="930">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31">
    <w:name w:val="xl1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93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933">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934">
    <w:name w:val="标题3"/>
    <w:basedOn w:val="1"/>
    <w:qFormat/>
    <w:uiPriority w:val="0"/>
    <w:pPr>
      <w:spacing w:line="300" w:lineRule="exact"/>
    </w:pPr>
    <w:rPr>
      <w:b/>
      <w:bCs/>
    </w:rPr>
  </w:style>
  <w:style w:type="paragraph" w:customStyle="1" w:styleId="935">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36">
    <w:name w:val="xl92"/>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937">
    <w:name w:val="默认段落字体 Para Char"/>
    <w:basedOn w:val="1"/>
    <w:qFormat/>
    <w:uiPriority w:val="0"/>
  </w:style>
  <w:style w:type="paragraph" w:customStyle="1" w:styleId="938">
    <w:name w:val="xl114"/>
    <w:basedOn w:val="1"/>
    <w:qFormat/>
    <w:uiPriority w:val="0"/>
    <w:pPr>
      <w:widowControl/>
      <w:pBdr>
        <w:bottom w:val="single" w:color="000000" w:sz="4" w:space="0"/>
      </w:pBdr>
      <w:spacing w:before="100" w:beforeAutospacing="1" w:after="100" w:afterAutospacing="1"/>
      <w:jc w:val="center"/>
    </w:pPr>
    <w:rPr>
      <w:rFonts w:ascii="宋体" w:hAnsi="宋体" w:cs="宋体"/>
      <w:b/>
      <w:bCs/>
      <w:sz w:val="28"/>
      <w:szCs w:val="28"/>
    </w:rPr>
  </w:style>
  <w:style w:type="paragraph" w:customStyle="1" w:styleId="939">
    <w:name w:val="T文本"/>
    <w:basedOn w:val="1"/>
    <w:qFormat/>
    <w:uiPriority w:val="0"/>
    <w:pPr>
      <w:widowControl/>
      <w:spacing w:line="360" w:lineRule="auto"/>
      <w:ind w:firstLine="200"/>
    </w:pPr>
    <w:rPr>
      <w:rFonts w:eastAsia="Times New Roman"/>
      <w:sz w:val="24"/>
    </w:rPr>
  </w:style>
  <w:style w:type="paragraph" w:customStyle="1" w:styleId="940">
    <w:name w:val="正文_1_2"/>
    <w:qFormat/>
    <w:uiPriority w:val="0"/>
    <w:pPr>
      <w:widowControl w:val="0"/>
      <w:jc w:val="both"/>
    </w:pPr>
    <w:rPr>
      <w:rFonts w:ascii="Calibri" w:hAnsi="Calibri" w:eastAsia="宋体" w:cs="Times New Roman"/>
      <w:kern w:val="0"/>
      <w:sz w:val="21"/>
      <w:szCs w:val="22"/>
      <w:lang w:val="en-US" w:eastAsia="zh-CN" w:bidi="ar-SA"/>
    </w:rPr>
  </w:style>
  <w:style w:type="paragraph" w:customStyle="1" w:styleId="941">
    <w:name w:val="正文_14_1"/>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942">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943">
    <w:name w:val="Normal_30"/>
    <w:qFormat/>
    <w:uiPriority w:val="0"/>
    <w:pPr>
      <w:widowControl w:val="0"/>
      <w:jc w:val="both"/>
    </w:pPr>
    <w:rPr>
      <w:rFonts w:ascii="Times New Roman" w:hAnsi="Times New Roman" w:eastAsia="宋体" w:cs="Times New Roman"/>
      <w:kern w:val="0"/>
      <w:sz w:val="20"/>
      <w:szCs w:val="21"/>
      <w:lang w:val="en-US" w:eastAsia="zh-CN" w:bidi="ar-SA"/>
    </w:rPr>
  </w:style>
  <w:style w:type="paragraph" w:customStyle="1" w:styleId="944">
    <w:name w:val="正文_0_0_0"/>
    <w:qFormat/>
    <w:uiPriority w:val="0"/>
    <w:pPr>
      <w:widowControl w:val="0"/>
      <w:jc w:val="both"/>
    </w:pPr>
    <w:rPr>
      <w:rFonts w:ascii="Calibri" w:hAnsi="Calibri" w:eastAsia="宋体" w:cs="Times New Roman"/>
      <w:kern w:val="0"/>
      <w:sz w:val="28"/>
      <w:szCs w:val="22"/>
      <w:lang w:val="en-US" w:eastAsia="zh-CN" w:bidi="ar-SA"/>
    </w:rPr>
  </w:style>
  <w:style w:type="paragraph" w:customStyle="1" w:styleId="945">
    <w:name w:val="Normal_16"/>
    <w:qFormat/>
    <w:uiPriority w:val="0"/>
    <w:rPr>
      <w:rFonts w:ascii="黑体" w:hAnsi="黑体" w:eastAsia="黑体" w:cs="Times New Roman"/>
      <w:b/>
      <w:kern w:val="0"/>
      <w:sz w:val="32"/>
      <w:szCs w:val="24"/>
      <w:lang w:val="en-US" w:eastAsia="zh-CN" w:bidi="ar-SA"/>
    </w:rPr>
  </w:style>
  <w:style w:type="table" w:customStyle="1" w:styleId="946">
    <w:name w:val="Table Normal"/>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character" w:customStyle="1" w:styleId="947">
    <w:name w:val="fontstyle01"/>
    <w:qFormat/>
    <w:uiPriority w:val="0"/>
    <w:rPr>
      <w:rFonts w:hint="eastAsia" w:ascii="宋体" w:hAnsi="宋体" w:eastAsia="宋体"/>
      <w:color w:val="000000"/>
      <w:sz w:val="22"/>
      <w:szCs w:val="22"/>
    </w:rPr>
  </w:style>
  <w:style w:type="character" w:customStyle="1" w:styleId="948">
    <w:name w:val="NormalCharacter"/>
    <w:semiHidden/>
    <w:qFormat/>
    <w:uiPriority w:val="0"/>
  </w:style>
  <w:style w:type="paragraph" w:customStyle="1" w:styleId="949">
    <w:name w:val="样式 64 10 磅"/>
    <w:qFormat/>
    <w:uiPriority w:val="0"/>
    <w:pPr>
      <w:widowControl w:val="0"/>
      <w:jc w:val="both"/>
    </w:pPr>
    <w:rPr>
      <w:rFonts w:ascii="等线" w:hAnsi="Times New Roman" w:eastAsia="等线" w:cs="Arial"/>
      <w:kern w:val="0"/>
      <w:sz w:val="21"/>
      <w:szCs w:val="22"/>
      <w:lang w:val="en-US" w:eastAsia="zh-CN" w:bidi="ar-SA"/>
    </w:rPr>
  </w:style>
  <w:style w:type="character" w:customStyle="1" w:styleId="950">
    <w:name w:val="font10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26951</Words>
  <Characters>28627</Characters>
  <Lines>480</Lines>
  <Paragraphs>135</Paragraphs>
  <TotalTime>24</TotalTime>
  <ScaleCrop>false</ScaleCrop>
  <LinksUpToDate>false</LinksUpToDate>
  <CharactersWithSpaces>30259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2025-02-19T15:51:00Z</dcterms:created>
  <dc:creator>倪敏</dc:creator>
  <cp:lastModifiedBy>lenovo</cp:lastModifiedBy>
  <dcterms:modified xsi:type="dcterms:W3CDTF">2025-02-21T04:27:23Z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eyJoZGlkIjoiYzE3MmZkYzU2YmNiNzFmYjI3ODQ1MTZlNTUyYTUxYWIifQ==</vt:lpwstr>
  </property>
  <property fmtid="{D5CDD505-2E9C-101B-9397-08002B2CF9AE}" pid="3" name="KSOProductBuildVer">
    <vt:lpwstr>2052-12.1.0.19770</vt:lpwstr>
  </property>
  <property fmtid="{D5CDD505-2E9C-101B-9397-08002B2CF9AE}" pid="4" name="ICV">
    <vt:lpwstr>0DF985776E814A4C8830CEDCC6DCCF3F_12</vt:lpwstr>
  </property>
</Properties>
</file>