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5716" w:rsidRPr="001B59FC" w:rsidRDefault="007C566E">
      <w:pPr>
        <w:adjustRightInd w:val="0"/>
        <w:snapToGrid w:val="0"/>
        <w:jc w:val="left"/>
        <w:rPr>
          <w:rFonts w:ascii="宋体"/>
        </w:rPr>
      </w:pPr>
      <w:r w:rsidRPr="001B59FC">
        <w:rPr>
          <w:rFonts w:ascii="宋体"/>
          <w:noProof/>
        </w:rPr>
        <w:drawing>
          <wp:inline distT="0" distB="0" distL="0" distR="0" wp14:anchorId="1FC1354B" wp14:editId="52264DF8">
            <wp:extent cx="985520" cy="795655"/>
            <wp:effectExtent l="0" t="0" r="508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985520" cy="795655"/>
                    </a:xfrm>
                    <a:prstGeom prst="rect">
                      <a:avLst/>
                    </a:prstGeom>
                    <a:noFill/>
                    <a:ln>
                      <a:noFill/>
                    </a:ln>
                  </pic:spPr>
                </pic:pic>
              </a:graphicData>
            </a:graphic>
          </wp:inline>
        </w:drawing>
      </w:r>
    </w:p>
    <w:p w:rsidR="009C5716" w:rsidRPr="001B59FC" w:rsidRDefault="007C566E">
      <w:pPr>
        <w:adjustRightInd w:val="0"/>
        <w:snapToGrid w:val="0"/>
        <w:spacing w:line="480" w:lineRule="exact"/>
        <w:jc w:val="center"/>
        <w:rPr>
          <w:rFonts w:ascii="宋体"/>
          <w:b/>
          <w:bCs/>
        </w:rPr>
      </w:pPr>
      <w:r w:rsidRPr="001B59FC">
        <w:rPr>
          <w:rFonts w:ascii="宋体" w:hAnsi="宋体" w:hint="eastAsia"/>
          <w:bCs/>
          <w:sz w:val="48"/>
          <w:szCs w:val="48"/>
        </w:rPr>
        <w:t>招 标 文 件</w:t>
      </w:r>
    </w:p>
    <w:p w:rsidR="009C5716" w:rsidRPr="001B59FC" w:rsidRDefault="009C5716">
      <w:pPr>
        <w:ind w:left="1574" w:rightChars="-91" w:right="-191" w:hangingChars="492" w:hanging="1574"/>
        <w:rPr>
          <w:rFonts w:ascii="宋体" w:hAnsi="宋体"/>
          <w:bCs/>
          <w:kern w:val="0"/>
          <w:sz w:val="32"/>
          <w:szCs w:val="32"/>
        </w:rPr>
      </w:pPr>
    </w:p>
    <w:p w:rsidR="009C5716" w:rsidRPr="001B59FC" w:rsidRDefault="007C566E">
      <w:pPr>
        <w:ind w:left="1574" w:rightChars="-91" w:right="-191" w:hangingChars="492" w:hanging="1574"/>
        <w:rPr>
          <w:rFonts w:ascii="宋体" w:hAnsi="宋体"/>
          <w:bCs/>
          <w:sz w:val="32"/>
        </w:rPr>
      </w:pPr>
      <w:r w:rsidRPr="001B59FC">
        <w:rPr>
          <w:rFonts w:ascii="宋体" w:hAnsi="宋体" w:hint="eastAsia"/>
          <w:bCs/>
          <w:kern w:val="0"/>
          <w:sz w:val="32"/>
          <w:szCs w:val="32"/>
        </w:rPr>
        <w:t>项目名称：</w:t>
      </w:r>
      <w:bookmarkStart w:id="0" w:name="OLE_LINK1"/>
      <w:bookmarkStart w:id="1" w:name="OLE_LINK2"/>
      <w:r w:rsidRPr="001B59FC">
        <w:rPr>
          <w:rFonts w:ascii="宋体" w:hAnsi="宋体" w:hint="eastAsia"/>
          <w:bCs/>
          <w:sz w:val="32"/>
        </w:rPr>
        <w:t>乌鲁木齐市水磨沟区人民法院社会与管理咨询服务采购项目</w:t>
      </w:r>
      <w:bookmarkEnd w:id="0"/>
      <w:bookmarkEnd w:id="1"/>
    </w:p>
    <w:p w:rsidR="009C5716" w:rsidRPr="001B59FC" w:rsidRDefault="009C5716">
      <w:pPr>
        <w:adjustRightInd w:val="0"/>
        <w:snapToGrid w:val="0"/>
        <w:spacing w:line="480" w:lineRule="exact"/>
        <w:jc w:val="center"/>
        <w:rPr>
          <w:rFonts w:ascii="宋体"/>
          <w:bCs/>
          <w:sz w:val="32"/>
          <w:szCs w:val="32"/>
        </w:rPr>
      </w:pPr>
    </w:p>
    <w:p w:rsidR="009C5716" w:rsidRPr="001B59FC" w:rsidRDefault="007C566E">
      <w:pPr>
        <w:adjustRightInd w:val="0"/>
        <w:snapToGrid w:val="0"/>
        <w:spacing w:line="480" w:lineRule="exact"/>
        <w:rPr>
          <w:rFonts w:asciiTheme="minorEastAsia" w:hAnsiTheme="minorEastAsia"/>
          <w:bCs/>
          <w:kern w:val="0"/>
          <w:sz w:val="32"/>
          <w:szCs w:val="32"/>
        </w:rPr>
      </w:pPr>
      <w:r w:rsidRPr="001B59FC">
        <w:rPr>
          <w:rFonts w:asciiTheme="minorEastAsia" w:hAnsiTheme="minorEastAsia" w:hint="eastAsia"/>
          <w:bCs/>
          <w:kern w:val="0"/>
          <w:sz w:val="32"/>
          <w:szCs w:val="32"/>
        </w:rPr>
        <w:t>采购人</w:t>
      </w:r>
      <w:r w:rsidRPr="001B59FC">
        <w:rPr>
          <w:rFonts w:asciiTheme="minorEastAsia" w:hAnsiTheme="minorEastAsia"/>
          <w:bCs/>
          <w:kern w:val="0"/>
          <w:sz w:val="32"/>
          <w:szCs w:val="32"/>
        </w:rPr>
        <w:t>(</w:t>
      </w:r>
      <w:r w:rsidRPr="001B59FC">
        <w:rPr>
          <w:rFonts w:asciiTheme="minorEastAsia" w:hAnsiTheme="minorEastAsia" w:hint="eastAsia"/>
          <w:bCs/>
          <w:kern w:val="0"/>
          <w:sz w:val="32"/>
          <w:szCs w:val="32"/>
        </w:rPr>
        <w:t>盖章</w:t>
      </w:r>
      <w:r w:rsidRPr="001B59FC">
        <w:rPr>
          <w:rFonts w:asciiTheme="minorEastAsia" w:hAnsiTheme="minorEastAsia"/>
          <w:bCs/>
          <w:kern w:val="0"/>
          <w:sz w:val="32"/>
          <w:szCs w:val="32"/>
        </w:rPr>
        <w:t>)</w:t>
      </w:r>
      <w:r w:rsidRPr="001B59FC">
        <w:rPr>
          <w:rFonts w:asciiTheme="minorEastAsia" w:hAnsiTheme="minorEastAsia" w:hint="eastAsia"/>
          <w:bCs/>
          <w:kern w:val="0"/>
          <w:sz w:val="32"/>
          <w:szCs w:val="32"/>
        </w:rPr>
        <w:t>：乌鲁木齐市水磨沟区人民法院</w:t>
      </w:r>
    </w:p>
    <w:p w:rsidR="009C5716" w:rsidRPr="001B59FC" w:rsidRDefault="009C5716">
      <w:pPr>
        <w:adjustRightInd w:val="0"/>
        <w:snapToGrid w:val="0"/>
        <w:spacing w:line="480" w:lineRule="exact"/>
        <w:rPr>
          <w:rFonts w:asciiTheme="minorEastAsia" w:hAnsiTheme="minorEastAsia"/>
          <w:bCs/>
          <w:sz w:val="32"/>
          <w:szCs w:val="32"/>
        </w:rPr>
      </w:pPr>
    </w:p>
    <w:p w:rsidR="009C5716" w:rsidRPr="001B59FC" w:rsidRDefault="007C566E">
      <w:pPr>
        <w:adjustRightInd w:val="0"/>
        <w:snapToGrid w:val="0"/>
        <w:spacing w:line="480" w:lineRule="exact"/>
        <w:rPr>
          <w:rFonts w:asciiTheme="minorEastAsia" w:hAnsiTheme="minorEastAsia"/>
          <w:bCs/>
          <w:sz w:val="32"/>
          <w:szCs w:val="32"/>
        </w:rPr>
      </w:pPr>
      <w:r w:rsidRPr="001B59FC">
        <w:rPr>
          <w:rFonts w:asciiTheme="minorEastAsia" w:hAnsiTheme="minorEastAsia" w:hint="eastAsia"/>
          <w:bCs/>
          <w:sz w:val="32"/>
          <w:szCs w:val="32"/>
        </w:rPr>
        <w:t>联 系 人：甄志冬</w:t>
      </w:r>
    </w:p>
    <w:p w:rsidR="009C5716" w:rsidRPr="001B59FC" w:rsidRDefault="009C5716">
      <w:pPr>
        <w:adjustRightInd w:val="0"/>
        <w:snapToGrid w:val="0"/>
        <w:spacing w:line="480" w:lineRule="exact"/>
        <w:rPr>
          <w:rFonts w:asciiTheme="minorEastAsia" w:hAnsiTheme="minorEastAsia"/>
          <w:bCs/>
          <w:sz w:val="32"/>
          <w:szCs w:val="32"/>
        </w:rPr>
      </w:pPr>
    </w:p>
    <w:p w:rsidR="009C5716" w:rsidRPr="001B59FC" w:rsidRDefault="007C566E">
      <w:pPr>
        <w:adjustRightInd w:val="0"/>
        <w:snapToGrid w:val="0"/>
        <w:spacing w:line="480" w:lineRule="exact"/>
        <w:rPr>
          <w:rFonts w:asciiTheme="minorEastAsia" w:hAnsiTheme="minorEastAsia"/>
          <w:bCs/>
          <w:sz w:val="32"/>
          <w:szCs w:val="32"/>
        </w:rPr>
      </w:pPr>
      <w:r w:rsidRPr="001B59FC">
        <w:rPr>
          <w:rFonts w:asciiTheme="minorEastAsia" w:hAnsiTheme="minorEastAsia" w:hint="eastAsia"/>
          <w:bCs/>
          <w:sz w:val="32"/>
          <w:szCs w:val="32"/>
        </w:rPr>
        <w:t>电    话：</w:t>
      </w:r>
      <w:r w:rsidRPr="001B59FC">
        <w:rPr>
          <w:rFonts w:asciiTheme="minorEastAsia" w:hAnsiTheme="minorEastAsia"/>
          <w:bCs/>
          <w:sz w:val="32"/>
          <w:szCs w:val="32"/>
        </w:rPr>
        <w:t>18997916943</w:t>
      </w:r>
    </w:p>
    <w:p w:rsidR="009C5716" w:rsidRPr="001B59FC" w:rsidRDefault="009C5716">
      <w:pPr>
        <w:pStyle w:val="a5"/>
      </w:pPr>
    </w:p>
    <w:p w:rsidR="009C5716" w:rsidRPr="001B59FC" w:rsidRDefault="007C566E">
      <w:pPr>
        <w:adjustRightInd w:val="0"/>
        <w:snapToGrid w:val="0"/>
        <w:spacing w:line="480" w:lineRule="exact"/>
        <w:jc w:val="left"/>
        <w:rPr>
          <w:rFonts w:ascii="宋体"/>
          <w:bCs/>
          <w:kern w:val="0"/>
          <w:sz w:val="32"/>
          <w:szCs w:val="32"/>
        </w:rPr>
      </w:pPr>
      <w:r w:rsidRPr="001B59FC">
        <w:rPr>
          <w:rFonts w:ascii="宋体" w:hAnsi="宋体"/>
          <w:bCs/>
          <w:kern w:val="0"/>
          <w:sz w:val="32"/>
          <w:szCs w:val="32"/>
        </w:rPr>
        <w:t>—————————————————————————————</w:t>
      </w:r>
    </w:p>
    <w:p w:rsidR="009C5716" w:rsidRPr="001B59FC" w:rsidRDefault="009C5716">
      <w:pPr>
        <w:adjustRightInd w:val="0"/>
        <w:snapToGrid w:val="0"/>
        <w:spacing w:line="480" w:lineRule="exact"/>
        <w:jc w:val="center"/>
        <w:rPr>
          <w:rFonts w:ascii="宋体"/>
          <w:bCs/>
          <w:sz w:val="32"/>
          <w:szCs w:val="32"/>
        </w:rPr>
      </w:pPr>
    </w:p>
    <w:p w:rsidR="009C5716" w:rsidRPr="001B59FC" w:rsidRDefault="007C566E">
      <w:pPr>
        <w:adjustRightInd w:val="0"/>
        <w:snapToGrid w:val="0"/>
        <w:spacing w:line="480" w:lineRule="exact"/>
        <w:rPr>
          <w:rFonts w:asciiTheme="minorEastAsia" w:hAnsiTheme="minorEastAsia"/>
          <w:bCs/>
          <w:sz w:val="32"/>
          <w:szCs w:val="32"/>
        </w:rPr>
      </w:pPr>
      <w:r w:rsidRPr="001B59FC">
        <w:rPr>
          <w:rFonts w:asciiTheme="minorEastAsia" w:hAnsiTheme="minorEastAsia" w:hint="eastAsia"/>
          <w:bCs/>
          <w:sz w:val="32"/>
          <w:szCs w:val="32"/>
        </w:rPr>
        <w:t>采购代理机构</w:t>
      </w:r>
      <w:r w:rsidRPr="001B59FC">
        <w:rPr>
          <w:rFonts w:asciiTheme="minorEastAsia" w:hAnsiTheme="minorEastAsia"/>
          <w:sz w:val="32"/>
          <w:szCs w:val="32"/>
        </w:rPr>
        <w:t>(</w:t>
      </w:r>
      <w:r w:rsidRPr="001B59FC">
        <w:rPr>
          <w:rFonts w:asciiTheme="minorEastAsia" w:hAnsiTheme="minorEastAsia" w:hint="eastAsia"/>
          <w:sz w:val="32"/>
          <w:szCs w:val="32"/>
        </w:rPr>
        <w:t>盖章</w:t>
      </w:r>
      <w:r w:rsidRPr="001B59FC">
        <w:rPr>
          <w:rFonts w:asciiTheme="minorEastAsia" w:hAnsiTheme="minorEastAsia"/>
          <w:sz w:val="32"/>
          <w:szCs w:val="32"/>
        </w:rPr>
        <w:t>)</w:t>
      </w:r>
      <w:r w:rsidRPr="001B59FC">
        <w:rPr>
          <w:rFonts w:asciiTheme="minorEastAsia" w:hAnsiTheme="minorEastAsia" w:hint="eastAsia"/>
          <w:bCs/>
          <w:sz w:val="32"/>
          <w:szCs w:val="32"/>
        </w:rPr>
        <w:t>：新疆新世纪招标有限公司</w:t>
      </w:r>
    </w:p>
    <w:p w:rsidR="009C5716" w:rsidRPr="001B59FC" w:rsidRDefault="009C5716">
      <w:pPr>
        <w:adjustRightInd w:val="0"/>
        <w:snapToGrid w:val="0"/>
        <w:spacing w:line="480" w:lineRule="exact"/>
        <w:rPr>
          <w:rFonts w:asciiTheme="minorEastAsia" w:hAnsiTheme="minorEastAsia"/>
          <w:bCs/>
          <w:sz w:val="32"/>
          <w:szCs w:val="32"/>
        </w:rPr>
      </w:pPr>
    </w:p>
    <w:p w:rsidR="009C5716" w:rsidRPr="001B59FC" w:rsidRDefault="007C566E">
      <w:pPr>
        <w:adjustRightInd w:val="0"/>
        <w:snapToGrid w:val="0"/>
        <w:spacing w:line="480" w:lineRule="exact"/>
        <w:rPr>
          <w:rFonts w:asciiTheme="minorEastAsia" w:hAnsiTheme="minorEastAsia"/>
          <w:bCs/>
          <w:sz w:val="32"/>
          <w:szCs w:val="32"/>
        </w:rPr>
      </w:pPr>
      <w:r w:rsidRPr="001B59FC">
        <w:rPr>
          <w:rFonts w:asciiTheme="minorEastAsia" w:hAnsiTheme="minorEastAsia" w:hint="eastAsia"/>
          <w:bCs/>
          <w:sz w:val="32"/>
          <w:szCs w:val="32"/>
        </w:rPr>
        <w:t>联系人：候永康</w:t>
      </w:r>
      <w:r w:rsidRPr="001B59FC">
        <w:rPr>
          <w:rFonts w:asciiTheme="minorEastAsia" w:hAnsiTheme="minorEastAsia"/>
          <w:bCs/>
          <w:sz w:val="32"/>
          <w:szCs w:val="32"/>
        </w:rPr>
        <w:t xml:space="preserve"> </w:t>
      </w:r>
    </w:p>
    <w:p w:rsidR="009C5716" w:rsidRPr="001B59FC" w:rsidRDefault="009C5716">
      <w:pPr>
        <w:adjustRightInd w:val="0"/>
        <w:snapToGrid w:val="0"/>
        <w:spacing w:line="480" w:lineRule="exact"/>
        <w:jc w:val="center"/>
        <w:rPr>
          <w:rFonts w:asciiTheme="minorEastAsia" w:hAnsiTheme="minorEastAsia"/>
          <w:bCs/>
          <w:sz w:val="32"/>
          <w:szCs w:val="32"/>
        </w:rPr>
      </w:pPr>
    </w:p>
    <w:p w:rsidR="009C5716" w:rsidRPr="001B59FC" w:rsidRDefault="007C566E">
      <w:pPr>
        <w:adjustRightInd w:val="0"/>
        <w:snapToGrid w:val="0"/>
        <w:spacing w:line="480" w:lineRule="exact"/>
        <w:rPr>
          <w:rFonts w:asciiTheme="minorEastAsia" w:hAnsiTheme="minorEastAsia"/>
          <w:bCs/>
          <w:sz w:val="32"/>
          <w:szCs w:val="32"/>
        </w:rPr>
      </w:pPr>
      <w:r w:rsidRPr="001B59FC">
        <w:rPr>
          <w:rFonts w:asciiTheme="minorEastAsia" w:hAnsiTheme="minorEastAsia" w:hint="eastAsia"/>
          <w:bCs/>
          <w:kern w:val="0"/>
          <w:sz w:val="32"/>
          <w:szCs w:val="32"/>
        </w:rPr>
        <w:t>电话</w:t>
      </w:r>
      <w:r w:rsidRPr="001B59FC">
        <w:rPr>
          <w:rFonts w:asciiTheme="minorEastAsia" w:hAnsiTheme="minorEastAsia" w:hint="eastAsia"/>
          <w:bCs/>
          <w:sz w:val="32"/>
          <w:szCs w:val="32"/>
        </w:rPr>
        <w:t>：13201239203、0991-4661782</w:t>
      </w:r>
    </w:p>
    <w:p w:rsidR="009C5716" w:rsidRPr="001B59FC" w:rsidRDefault="009C5716">
      <w:pPr>
        <w:adjustRightInd w:val="0"/>
        <w:snapToGrid w:val="0"/>
        <w:spacing w:line="480" w:lineRule="exact"/>
        <w:jc w:val="center"/>
        <w:rPr>
          <w:rFonts w:asciiTheme="minorEastAsia" w:hAnsiTheme="minorEastAsia"/>
          <w:bCs/>
          <w:sz w:val="32"/>
          <w:szCs w:val="32"/>
        </w:rPr>
      </w:pPr>
    </w:p>
    <w:p w:rsidR="009C5716" w:rsidRPr="001B59FC" w:rsidRDefault="007C566E">
      <w:pPr>
        <w:adjustRightInd w:val="0"/>
        <w:snapToGrid w:val="0"/>
        <w:spacing w:line="480" w:lineRule="exact"/>
        <w:rPr>
          <w:rFonts w:asciiTheme="minorEastAsia" w:hAnsiTheme="minorEastAsia"/>
          <w:bCs/>
          <w:sz w:val="32"/>
          <w:szCs w:val="32"/>
        </w:rPr>
      </w:pPr>
      <w:r w:rsidRPr="001B59FC">
        <w:rPr>
          <w:rFonts w:asciiTheme="minorEastAsia" w:hAnsiTheme="minorEastAsia" w:hint="eastAsia"/>
          <w:bCs/>
          <w:sz w:val="32"/>
          <w:szCs w:val="32"/>
        </w:rPr>
        <w:t>详细地址：乌鲁木齐市新兴街</w:t>
      </w:r>
      <w:r w:rsidRPr="001B59FC">
        <w:rPr>
          <w:rFonts w:asciiTheme="minorEastAsia" w:hAnsiTheme="minorEastAsia"/>
          <w:bCs/>
          <w:sz w:val="32"/>
          <w:szCs w:val="32"/>
        </w:rPr>
        <w:t>20</w:t>
      </w:r>
      <w:r w:rsidRPr="001B59FC">
        <w:rPr>
          <w:rFonts w:asciiTheme="minorEastAsia" w:hAnsiTheme="minorEastAsia" w:hint="eastAsia"/>
          <w:bCs/>
          <w:sz w:val="32"/>
          <w:szCs w:val="32"/>
        </w:rPr>
        <w:t>号凤凰科技大厦五楼</w:t>
      </w:r>
    </w:p>
    <w:p w:rsidR="009C5716" w:rsidRPr="001B59FC" w:rsidRDefault="009C5716">
      <w:pPr>
        <w:adjustRightInd w:val="0"/>
        <w:snapToGrid w:val="0"/>
        <w:spacing w:line="480" w:lineRule="exact"/>
        <w:rPr>
          <w:rFonts w:asciiTheme="minorEastAsia" w:hAnsiTheme="minorEastAsia"/>
          <w:bCs/>
          <w:sz w:val="32"/>
          <w:szCs w:val="32"/>
        </w:rPr>
      </w:pPr>
    </w:p>
    <w:p w:rsidR="009C5716" w:rsidRPr="001B59FC" w:rsidRDefault="007C566E">
      <w:pPr>
        <w:adjustRightInd w:val="0"/>
        <w:snapToGrid w:val="0"/>
        <w:spacing w:line="480" w:lineRule="exact"/>
        <w:rPr>
          <w:rFonts w:asciiTheme="minorEastAsia" w:hAnsiTheme="minorEastAsia"/>
          <w:bCs/>
          <w:sz w:val="32"/>
          <w:szCs w:val="32"/>
        </w:rPr>
      </w:pPr>
      <w:r w:rsidRPr="001B59FC">
        <w:rPr>
          <w:rFonts w:asciiTheme="minorEastAsia" w:hAnsiTheme="minorEastAsia" w:hint="eastAsia"/>
          <w:bCs/>
          <w:sz w:val="32"/>
          <w:szCs w:val="32"/>
        </w:rPr>
        <w:t>日期：二〇二五年三月</w:t>
      </w:r>
    </w:p>
    <w:p w:rsidR="009C5716" w:rsidRPr="001B59FC" w:rsidRDefault="009C5716">
      <w:pPr>
        <w:adjustRightInd w:val="0"/>
        <w:snapToGrid w:val="0"/>
        <w:spacing w:line="480" w:lineRule="exact"/>
        <w:rPr>
          <w:rFonts w:ascii="宋体" w:hAnsi="宋体"/>
          <w:bCs/>
          <w:sz w:val="32"/>
          <w:szCs w:val="32"/>
        </w:rPr>
      </w:pPr>
    </w:p>
    <w:p w:rsidR="009C5716" w:rsidRPr="001B59FC" w:rsidRDefault="007C566E">
      <w:pPr>
        <w:widowControl/>
        <w:jc w:val="left"/>
        <w:rPr>
          <w:rFonts w:ascii="宋体" w:cs="宋体"/>
          <w:b/>
          <w:bCs/>
        </w:rPr>
      </w:pPr>
      <w:r w:rsidRPr="001B59FC">
        <w:rPr>
          <w:rFonts w:ascii="宋体" w:cs="宋体"/>
          <w:b/>
          <w:bCs/>
        </w:rPr>
        <w:br w:type="page"/>
      </w:r>
    </w:p>
    <w:p w:rsidR="009C5716" w:rsidRPr="001B59FC" w:rsidRDefault="007C566E">
      <w:pPr>
        <w:jc w:val="center"/>
        <w:rPr>
          <w:rFonts w:ascii="宋体" w:eastAsia="宋体" w:hAnsi="Calibri" w:cs="宋体"/>
          <w:b/>
          <w:bCs/>
          <w:sz w:val="24"/>
          <w:szCs w:val="24"/>
        </w:rPr>
      </w:pPr>
      <w:r w:rsidRPr="001B59FC">
        <w:rPr>
          <w:rFonts w:ascii="宋体" w:eastAsia="宋体" w:hAnsi="宋体" w:cs="宋体" w:hint="eastAsia"/>
          <w:b/>
          <w:bCs/>
          <w:sz w:val="24"/>
          <w:szCs w:val="24"/>
        </w:rPr>
        <w:lastRenderedPageBreak/>
        <w:t>目录</w:t>
      </w:r>
    </w:p>
    <w:p w:rsidR="009C5716" w:rsidRPr="001B59FC" w:rsidRDefault="007C566E">
      <w:pPr>
        <w:pStyle w:val="10"/>
        <w:tabs>
          <w:tab w:val="right" w:leader="dot" w:pos="9344"/>
        </w:tabs>
        <w:rPr>
          <w:rFonts w:asciiTheme="minorHAnsi" w:eastAsiaTheme="minorEastAsia" w:hAnsiTheme="minorHAnsi" w:cstheme="minorBidi"/>
          <w:noProof/>
          <w:szCs w:val="22"/>
        </w:rPr>
      </w:pPr>
      <w:r w:rsidRPr="001B59FC">
        <w:rPr>
          <w:rFonts w:ascii="宋体" w:hAnsi="宋体" w:cs="宋体"/>
          <w:b/>
          <w:bCs/>
          <w:sz w:val="24"/>
        </w:rPr>
        <w:fldChar w:fldCharType="begin"/>
      </w:r>
      <w:r w:rsidRPr="001B59FC">
        <w:rPr>
          <w:rFonts w:ascii="宋体" w:hAnsi="宋体" w:cs="宋体"/>
          <w:b/>
          <w:bCs/>
          <w:sz w:val="24"/>
        </w:rPr>
        <w:instrText xml:space="preserve">TOC \o "1-3" \h \u </w:instrText>
      </w:r>
      <w:r w:rsidRPr="001B59FC">
        <w:rPr>
          <w:rFonts w:ascii="宋体" w:hAnsi="宋体" w:cs="宋体"/>
          <w:b/>
          <w:bCs/>
          <w:sz w:val="24"/>
        </w:rPr>
        <w:fldChar w:fldCharType="separate"/>
      </w:r>
      <w:hyperlink w:anchor="_Toc186937379" w:history="1">
        <w:r w:rsidRPr="001B59FC">
          <w:rPr>
            <w:rStyle w:val="afa"/>
            <w:rFonts w:ascii="宋体" w:hAnsi="宋体" w:cs="宋体" w:hint="eastAsia"/>
            <w:b/>
            <w:noProof/>
            <w:color w:val="auto"/>
            <w:shd w:val="clear" w:color="auto" w:fill="FFFFFF" w:themeFill="background1"/>
          </w:rPr>
          <w:t>公开招标公告</w:t>
        </w:r>
        <w:r w:rsidRPr="001B59FC">
          <w:rPr>
            <w:noProof/>
          </w:rPr>
          <w:tab/>
        </w:r>
        <w:r w:rsidRPr="001B59FC">
          <w:rPr>
            <w:noProof/>
          </w:rPr>
          <w:fldChar w:fldCharType="begin"/>
        </w:r>
        <w:r w:rsidRPr="001B59FC">
          <w:rPr>
            <w:noProof/>
          </w:rPr>
          <w:instrText xml:space="preserve"> PAGEREF _Toc186937379 \h </w:instrText>
        </w:r>
        <w:r w:rsidRPr="001B59FC">
          <w:rPr>
            <w:noProof/>
          </w:rPr>
        </w:r>
        <w:r w:rsidRPr="001B59FC">
          <w:rPr>
            <w:noProof/>
          </w:rPr>
          <w:fldChar w:fldCharType="separate"/>
        </w:r>
        <w:r w:rsidR="008A1121">
          <w:rPr>
            <w:noProof/>
          </w:rPr>
          <w:t>1</w:t>
        </w:r>
        <w:r w:rsidRPr="001B59FC">
          <w:rPr>
            <w:noProof/>
          </w:rPr>
          <w:fldChar w:fldCharType="end"/>
        </w:r>
      </w:hyperlink>
    </w:p>
    <w:p w:rsidR="009C5716" w:rsidRPr="001B59FC" w:rsidRDefault="00347F80">
      <w:pPr>
        <w:pStyle w:val="10"/>
        <w:tabs>
          <w:tab w:val="right" w:leader="dot" w:pos="9344"/>
        </w:tabs>
        <w:rPr>
          <w:rFonts w:asciiTheme="minorHAnsi" w:eastAsiaTheme="minorEastAsia" w:hAnsiTheme="minorHAnsi" w:cstheme="minorBidi"/>
          <w:noProof/>
          <w:szCs w:val="22"/>
        </w:rPr>
      </w:pPr>
      <w:hyperlink w:anchor="_Toc186937380" w:history="1">
        <w:r w:rsidR="007C566E" w:rsidRPr="001B59FC">
          <w:rPr>
            <w:rStyle w:val="afa"/>
            <w:rFonts w:ascii="宋体" w:hAnsi="宋体" w:cs="宋体" w:hint="eastAsia"/>
            <w:b/>
            <w:noProof/>
            <w:color w:val="auto"/>
          </w:rPr>
          <w:t>投标人须知前附表</w:t>
        </w:r>
        <w:r w:rsidR="007C566E" w:rsidRPr="001B59FC">
          <w:rPr>
            <w:noProof/>
          </w:rPr>
          <w:tab/>
        </w:r>
        <w:r w:rsidR="007C566E" w:rsidRPr="001B59FC">
          <w:rPr>
            <w:noProof/>
          </w:rPr>
          <w:fldChar w:fldCharType="begin"/>
        </w:r>
        <w:r w:rsidR="007C566E" w:rsidRPr="001B59FC">
          <w:rPr>
            <w:noProof/>
          </w:rPr>
          <w:instrText xml:space="preserve"> PAGEREF _Toc186937380 \h </w:instrText>
        </w:r>
        <w:r w:rsidR="007C566E" w:rsidRPr="001B59FC">
          <w:rPr>
            <w:noProof/>
          </w:rPr>
        </w:r>
        <w:r w:rsidR="007C566E" w:rsidRPr="001B59FC">
          <w:rPr>
            <w:noProof/>
          </w:rPr>
          <w:fldChar w:fldCharType="separate"/>
        </w:r>
        <w:r w:rsidR="008A1121">
          <w:rPr>
            <w:noProof/>
          </w:rPr>
          <w:t>4</w:t>
        </w:r>
        <w:r w:rsidR="007C566E" w:rsidRPr="001B59FC">
          <w:rPr>
            <w:noProof/>
          </w:rPr>
          <w:fldChar w:fldCharType="end"/>
        </w:r>
      </w:hyperlink>
    </w:p>
    <w:p w:rsidR="009C5716" w:rsidRPr="001B59FC" w:rsidRDefault="00347F80">
      <w:pPr>
        <w:pStyle w:val="10"/>
        <w:tabs>
          <w:tab w:val="right" w:leader="dot" w:pos="9344"/>
        </w:tabs>
        <w:rPr>
          <w:rFonts w:asciiTheme="minorHAnsi" w:eastAsiaTheme="minorEastAsia" w:hAnsiTheme="minorHAnsi" w:cstheme="minorBidi"/>
          <w:noProof/>
          <w:szCs w:val="22"/>
        </w:rPr>
      </w:pPr>
      <w:hyperlink w:anchor="_Toc186937381" w:history="1">
        <w:r w:rsidR="007C566E" w:rsidRPr="001B59FC">
          <w:rPr>
            <w:rStyle w:val="afa"/>
            <w:rFonts w:ascii="宋体" w:hAnsi="宋体" w:cs="宋体" w:hint="eastAsia"/>
            <w:b/>
            <w:noProof/>
            <w:color w:val="auto"/>
          </w:rPr>
          <w:t>第一章</w:t>
        </w:r>
        <w:r w:rsidR="007C566E" w:rsidRPr="001B59FC">
          <w:rPr>
            <w:rStyle w:val="afa"/>
            <w:rFonts w:ascii="宋体" w:hAnsi="宋体" w:cs="宋体"/>
            <w:b/>
            <w:noProof/>
            <w:color w:val="auto"/>
          </w:rPr>
          <w:t xml:space="preserve"> </w:t>
        </w:r>
        <w:r w:rsidR="007C566E" w:rsidRPr="001B59FC">
          <w:rPr>
            <w:rStyle w:val="afa"/>
            <w:rFonts w:ascii="宋体" w:hAnsi="宋体" w:cs="宋体" w:hint="eastAsia"/>
            <w:b/>
            <w:noProof/>
            <w:color w:val="auto"/>
          </w:rPr>
          <w:t>投标人须知</w:t>
        </w:r>
        <w:r w:rsidR="007C566E" w:rsidRPr="001B59FC">
          <w:rPr>
            <w:noProof/>
          </w:rPr>
          <w:tab/>
        </w:r>
        <w:r w:rsidR="007C566E" w:rsidRPr="001B59FC">
          <w:rPr>
            <w:noProof/>
          </w:rPr>
          <w:fldChar w:fldCharType="begin"/>
        </w:r>
        <w:r w:rsidR="007C566E" w:rsidRPr="001B59FC">
          <w:rPr>
            <w:noProof/>
          </w:rPr>
          <w:instrText xml:space="preserve"> PAGEREF _Toc186937381 \h </w:instrText>
        </w:r>
        <w:r w:rsidR="007C566E" w:rsidRPr="001B59FC">
          <w:rPr>
            <w:noProof/>
          </w:rPr>
        </w:r>
        <w:r w:rsidR="007C566E" w:rsidRPr="001B59FC">
          <w:rPr>
            <w:noProof/>
          </w:rPr>
          <w:fldChar w:fldCharType="separate"/>
        </w:r>
        <w:r w:rsidR="008A1121">
          <w:rPr>
            <w:noProof/>
          </w:rPr>
          <w:t>8</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382" w:history="1">
        <w:r w:rsidR="007C566E" w:rsidRPr="001B59FC">
          <w:rPr>
            <w:rStyle w:val="afa"/>
            <w:rFonts w:ascii="宋体" w:hAnsi="宋体" w:cs="宋体"/>
            <w:b/>
            <w:noProof/>
            <w:color w:val="auto"/>
          </w:rPr>
          <w:t>1</w:t>
        </w:r>
        <w:r w:rsidR="007C566E" w:rsidRPr="001B59FC">
          <w:rPr>
            <w:rStyle w:val="afa"/>
            <w:rFonts w:ascii="宋体" w:hAnsi="宋体" w:cs="宋体" w:hint="eastAsia"/>
            <w:b/>
            <w:noProof/>
            <w:color w:val="auto"/>
          </w:rPr>
          <w:t>．总则</w:t>
        </w:r>
        <w:r w:rsidR="007C566E" w:rsidRPr="001B59FC">
          <w:rPr>
            <w:noProof/>
          </w:rPr>
          <w:tab/>
        </w:r>
        <w:r w:rsidR="007C566E" w:rsidRPr="001B59FC">
          <w:rPr>
            <w:noProof/>
          </w:rPr>
          <w:fldChar w:fldCharType="begin"/>
        </w:r>
        <w:r w:rsidR="007C566E" w:rsidRPr="001B59FC">
          <w:rPr>
            <w:noProof/>
          </w:rPr>
          <w:instrText xml:space="preserve"> PAGEREF _Toc186937382 \h </w:instrText>
        </w:r>
        <w:r w:rsidR="007C566E" w:rsidRPr="001B59FC">
          <w:rPr>
            <w:noProof/>
          </w:rPr>
        </w:r>
        <w:r w:rsidR="007C566E" w:rsidRPr="001B59FC">
          <w:rPr>
            <w:noProof/>
          </w:rPr>
          <w:fldChar w:fldCharType="separate"/>
        </w:r>
        <w:r w:rsidR="008A1121">
          <w:rPr>
            <w:noProof/>
          </w:rPr>
          <w:t>8</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383" w:history="1">
        <w:r w:rsidR="007C566E" w:rsidRPr="001B59FC">
          <w:rPr>
            <w:rStyle w:val="afa"/>
            <w:rFonts w:ascii="宋体" w:hAnsi="宋体" w:cs="宋体"/>
            <w:b/>
            <w:noProof/>
            <w:color w:val="auto"/>
          </w:rPr>
          <w:t>2</w:t>
        </w:r>
        <w:r w:rsidR="007C566E" w:rsidRPr="001B59FC">
          <w:rPr>
            <w:rStyle w:val="afa"/>
            <w:rFonts w:ascii="宋体" w:hAnsi="宋体" w:cs="宋体" w:hint="eastAsia"/>
            <w:b/>
            <w:noProof/>
            <w:color w:val="auto"/>
          </w:rPr>
          <w:t>．招标文件</w:t>
        </w:r>
        <w:r w:rsidR="007C566E" w:rsidRPr="001B59FC">
          <w:rPr>
            <w:noProof/>
          </w:rPr>
          <w:tab/>
        </w:r>
        <w:r w:rsidR="007C566E" w:rsidRPr="001B59FC">
          <w:rPr>
            <w:noProof/>
          </w:rPr>
          <w:fldChar w:fldCharType="begin"/>
        </w:r>
        <w:r w:rsidR="007C566E" w:rsidRPr="001B59FC">
          <w:rPr>
            <w:noProof/>
          </w:rPr>
          <w:instrText xml:space="preserve"> PAGEREF _Toc186937383 \h </w:instrText>
        </w:r>
        <w:r w:rsidR="007C566E" w:rsidRPr="001B59FC">
          <w:rPr>
            <w:noProof/>
          </w:rPr>
        </w:r>
        <w:r w:rsidR="007C566E" w:rsidRPr="001B59FC">
          <w:rPr>
            <w:noProof/>
          </w:rPr>
          <w:fldChar w:fldCharType="separate"/>
        </w:r>
        <w:r w:rsidR="008A1121">
          <w:rPr>
            <w:noProof/>
          </w:rPr>
          <w:t>10</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384" w:history="1">
        <w:r w:rsidR="007C566E" w:rsidRPr="001B59FC">
          <w:rPr>
            <w:rStyle w:val="afa"/>
            <w:rFonts w:ascii="宋体" w:hAnsi="宋体" w:cs="宋体"/>
            <w:b/>
            <w:noProof/>
            <w:color w:val="auto"/>
          </w:rPr>
          <w:t>3</w:t>
        </w:r>
        <w:r w:rsidR="007C566E" w:rsidRPr="001B59FC">
          <w:rPr>
            <w:rStyle w:val="afa"/>
            <w:rFonts w:ascii="宋体" w:hAnsi="宋体" w:cs="宋体" w:hint="eastAsia"/>
            <w:b/>
            <w:noProof/>
            <w:color w:val="auto"/>
          </w:rPr>
          <w:t>．投标文件</w:t>
        </w:r>
        <w:r w:rsidR="007C566E" w:rsidRPr="001B59FC">
          <w:rPr>
            <w:noProof/>
          </w:rPr>
          <w:tab/>
        </w:r>
        <w:r w:rsidR="007C566E" w:rsidRPr="001B59FC">
          <w:rPr>
            <w:noProof/>
          </w:rPr>
          <w:fldChar w:fldCharType="begin"/>
        </w:r>
        <w:r w:rsidR="007C566E" w:rsidRPr="001B59FC">
          <w:rPr>
            <w:noProof/>
          </w:rPr>
          <w:instrText xml:space="preserve"> PAGEREF _Toc186937384 \h </w:instrText>
        </w:r>
        <w:r w:rsidR="007C566E" w:rsidRPr="001B59FC">
          <w:rPr>
            <w:noProof/>
          </w:rPr>
        </w:r>
        <w:r w:rsidR="007C566E" w:rsidRPr="001B59FC">
          <w:rPr>
            <w:noProof/>
          </w:rPr>
          <w:fldChar w:fldCharType="separate"/>
        </w:r>
        <w:r w:rsidR="008A1121">
          <w:rPr>
            <w:noProof/>
          </w:rPr>
          <w:t>11</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385" w:history="1">
        <w:r w:rsidR="007C566E" w:rsidRPr="001B59FC">
          <w:rPr>
            <w:rStyle w:val="afa"/>
            <w:rFonts w:ascii="宋体" w:hAnsi="宋体" w:cs="宋体"/>
            <w:b/>
            <w:noProof/>
            <w:color w:val="auto"/>
          </w:rPr>
          <w:t>4</w:t>
        </w:r>
        <w:r w:rsidR="007C566E" w:rsidRPr="001B59FC">
          <w:rPr>
            <w:rStyle w:val="afa"/>
            <w:rFonts w:ascii="宋体" w:hAnsi="宋体" w:cs="宋体" w:hint="eastAsia"/>
            <w:b/>
            <w:noProof/>
            <w:color w:val="auto"/>
          </w:rPr>
          <w:t>．投标</w:t>
        </w:r>
        <w:r w:rsidR="007C566E" w:rsidRPr="001B59FC">
          <w:rPr>
            <w:noProof/>
          </w:rPr>
          <w:tab/>
        </w:r>
        <w:r w:rsidR="007C566E" w:rsidRPr="001B59FC">
          <w:rPr>
            <w:noProof/>
          </w:rPr>
          <w:fldChar w:fldCharType="begin"/>
        </w:r>
        <w:r w:rsidR="007C566E" w:rsidRPr="001B59FC">
          <w:rPr>
            <w:noProof/>
          </w:rPr>
          <w:instrText xml:space="preserve"> PAGEREF _Toc186937385 \h </w:instrText>
        </w:r>
        <w:r w:rsidR="007C566E" w:rsidRPr="001B59FC">
          <w:rPr>
            <w:noProof/>
          </w:rPr>
        </w:r>
        <w:r w:rsidR="007C566E" w:rsidRPr="001B59FC">
          <w:rPr>
            <w:noProof/>
          </w:rPr>
          <w:fldChar w:fldCharType="separate"/>
        </w:r>
        <w:r w:rsidR="008A1121">
          <w:rPr>
            <w:noProof/>
          </w:rPr>
          <w:t>14</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386" w:history="1">
        <w:r w:rsidR="007C566E" w:rsidRPr="001B59FC">
          <w:rPr>
            <w:rStyle w:val="afa"/>
            <w:rFonts w:ascii="宋体" w:hAnsi="宋体" w:cs="宋体"/>
            <w:b/>
            <w:noProof/>
            <w:color w:val="auto"/>
          </w:rPr>
          <w:t>5</w:t>
        </w:r>
        <w:r w:rsidR="007C566E" w:rsidRPr="001B59FC">
          <w:rPr>
            <w:rStyle w:val="afa"/>
            <w:rFonts w:ascii="宋体" w:hAnsi="宋体" w:cs="宋体" w:hint="eastAsia"/>
            <w:b/>
            <w:noProof/>
            <w:color w:val="auto"/>
          </w:rPr>
          <w:t>．开标</w:t>
        </w:r>
        <w:r w:rsidR="007C566E" w:rsidRPr="001B59FC">
          <w:rPr>
            <w:noProof/>
          </w:rPr>
          <w:tab/>
        </w:r>
        <w:r w:rsidR="007C566E" w:rsidRPr="001B59FC">
          <w:rPr>
            <w:noProof/>
          </w:rPr>
          <w:fldChar w:fldCharType="begin"/>
        </w:r>
        <w:r w:rsidR="007C566E" w:rsidRPr="001B59FC">
          <w:rPr>
            <w:noProof/>
          </w:rPr>
          <w:instrText xml:space="preserve"> PAGEREF _Toc186937386 \h </w:instrText>
        </w:r>
        <w:r w:rsidR="007C566E" w:rsidRPr="001B59FC">
          <w:rPr>
            <w:noProof/>
          </w:rPr>
        </w:r>
        <w:r w:rsidR="007C566E" w:rsidRPr="001B59FC">
          <w:rPr>
            <w:noProof/>
          </w:rPr>
          <w:fldChar w:fldCharType="separate"/>
        </w:r>
        <w:r w:rsidR="008A1121">
          <w:rPr>
            <w:noProof/>
          </w:rPr>
          <w:t>15</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387" w:history="1">
        <w:r w:rsidR="007C566E" w:rsidRPr="001B59FC">
          <w:rPr>
            <w:rStyle w:val="afa"/>
            <w:rFonts w:ascii="宋体" w:hAnsi="宋体" w:cs="宋体"/>
            <w:b/>
            <w:noProof/>
            <w:color w:val="auto"/>
          </w:rPr>
          <w:t>6</w:t>
        </w:r>
        <w:r w:rsidR="007C566E" w:rsidRPr="001B59FC">
          <w:rPr>
            <w:rStyle w:val="afa"/>
            <w:rFonts w:ascii="宋体" w:hAnsi="宋体" w:cs="宋体" w:hint="eastAsia"/>
            <w:b/>
            <w:noProof/>
            <w:color w:val="auto"/>
          </w:rPr>
          <w:t>．评标</w:t>
        </w:r>
        <w:r w:rsidR="007C566E" w:rsidRPr="001B59FC">
          <w:rPr>
            <w:noProof/>
          </w:rPr>
          <w:tab/>
        </w:r>
        <w:r w:rsidR="007C566E" w:rsidRPr="001B59FC">
          <w:rPr>
            <w:noProof/>
          </w:rPr>
          <w:fldChar w:fldCharType="begin"/>
        </w:r>
        <w:r w:rsidR="007C566E" w:rsidRPr="001B59FC">
          <w:rPr>
            <w:noProof/>
          </w:rPr>
          <w:instrText xml:space="preserve"> PAGEREF _Toc186937387 \h </w:instrText>
        </w:r>
        <w:r w:rsidR="007C566E" w:rsidRPr="001B59FC">
          <w:rPr>
            <w:noProof/>
          </w:rPr>
        </w:r>
        <w:r w:rsidR="007C566E" w:rsidRPr="001B59FC">
          <w:rPr>
            <w:noProof/>
          </w:rPr>
          <w:fldChar w:fldCharType="separate"/>
        </w:r>
        <w:r w:rsidR="008A1121">
          <w:rPr>
            <w:noProof/>
          </w:rPr>
          <w:t>15</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388" w:history="1">
        <w:r w:rsidR="007C566E" w:rsidRPr="001B59FC">
          <w:rPr>
            <w:rStyle w:val="afa"/>
            <w:rFonts w:ascii="宋体" w:hAnsi="宋体" w:cs="宋体"/>
            <w:b/>
            <w:noProof/>
            <w:color w:val="auto"/>
          </w:rPr>
          <w:t>7</w:t>
        </w:r>
        <w:r w:rsidR="007C566E" w:rsidRPr="001B59FC">
          <w:rPr>
            <w:rStyle w:val="afa"/>
            <w:rFonts w:ascii="宋体" w:hAnsi="宋体" w:cs="宋体" w:hint="eastAsia"/>
            <w:b/>
            <w:noProof/>
            <w:color w:val="auto"/>
          </w:rPr>
          <w:t>．定标及合同授予</w:t>
        </w:r>
        <w:r w:rsidR="007C566E" w:rsidRPr="001B59FC">
          <w:rPr>
            <w:noProof/>
          </w:rPr>
          <w:tab/>
        </w:r>
        <w:r w:rsidR="007C566E" w:rsidRPr="001B59FC">
          <w:rPr>
            <w:noProof/>
          </w:rPr>
          <w:fldChar w:fldCharType="begin"/>
        </w:r>
        <w:r w:rsidR="007C566E" w:rsidRPr="001B59FC">
          <w:rPr>
            <w:noProof/>
          </w:rPr>
          <w:instrText xml:space="preserve"> PAGEREF _Toc186937388 \h </w:instrText>
        </w:r>
        <w:r w:rsidR="007C566E" w:rsidRPr="001B59FC">
          <w:rPr>
            <w:noProof/>
          </w:rPr>
        </w:r>
        <w:r w:rsidR="007C566E" w:rsidRPr="001B59FC">
          <w:rPr>
            <w:noProof/>
          </w:rPr>
          <w:fldChar w:fldCharType="separate"/>
        </w:r>
        <w:r w:rsidR="008A1121">
          <w:rPr>
            <w:noProof/>
          </w:rPr>
          <w:t>16</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389" w:history="1">
        <w:r w:rsidR="007C566E" w:rsidRPr="001B59FC">
          <w:rPr>
            <w:rStyle w:val="afa"/>
            <w:rFonts w:ascii="宋体" w:hAnsi="宋体" w:cs="宋体"/>
            <w:b/>
            <w:noProof/>
            <w:color w:val="auto"/>
          </w:rPr>
          <w:t>8</w:t>
        </w:r>
        <w:r w:rsidR="007C566E" w:rsidRPr="001B59FC">
          <w:rPr>
            <w:rStyle w:val="afa"/>
            <w:rFonts w:ascii="宋体" w:hAnsi="宋体" w:cs="宋体" w:hint="eastAsia"/>
            <w:b/>
            <w:noProof/>
            <w:color w:val="auto"/>
          </w:rPr>
          <w:t>．纪律和监督</w:t>
        </w:r>
        <w:r w:rsidR="007C566E" w:rsidRPr="001B59FC">
          <w:rPr>
            <w:noProof/>
          </w:rPr>
          <w:tab/>
        </w:r>
        <w:r w:rsidR="007C566E" w:rsidRPr="001B59FC">
          <w:rPr>
            <w:noProof/>
          </w:rPr>
          <w:fldChar w:fldCharType="begin"/>
        </w:r>
        <w:r w:rsidR="007C566E" w:rsidRPr="001B59FC">
          <w:rPr>
            <w:noProof/>
          </w:rPr>
          <w:instrText xml:space="preserve"> PAGEREF _Toc186937389 \h </w:instrText>
        </w:r>
        <w:r w:rsidR="007C566E" w:rsidRPr="001B59FC">
          <w:rPr>
            <w:noProof/>
          </w:rPr>
        </w:r>
        <w:r w:rsidR="007C566E" w:rsidRPr="001B59FC">
          <w:rPr>
            <w:noProof/>
          </w:rPr>
          <w:fldChar w:fldCharType="separate"/>
        </w:r>
        <w:r w:rsidR="008A1121">
          <w:rPr>
            <w:noProof/>
          </w:rPr>
          <w:t>17</w:t>
        </w:r>
        <w:r w:rsidR="007C566E" w:rsidRPr="001B59FC">
          <w:rPr>
            <w:noProof/>
          </w:rPr>
          <w:fldChar w:fldCharType="end"/>
        </w:r>
      </w:hyperlink>
    </w:p>
    <w:p w:rsidR="009C5716" w:rsidRPr="001B59FC" w:rsidRDefault="00347F80">
      <w:pPr>
        <w:pStyle w:val="10"/>
        <w:tabs>
          <w:tab w:val="right" w:leader="dot" w:pos="9344"/>
        </w:tabs>
        <w:rPr>
          <w:rFonts w:asciiTheme="minorHAnsi" w:eastAsiaTheme="minorEastAsia" w:hAnsiTheme="minorHAnsi" w:cstheme="minorBidi"/>
          <w:noProof/>
          <w:szCs w:val="22"/>
        </w:rPr>
      </w:pPr>
      <w:hyperlink w:anchor="_Toc186937390" w:history="1">
        <w:r w:rsidR="007C566E" w:rsidRPr="001B59FC">
          <w:rPr>
            <w:rStyle w:val="afa"/>
            <w:rFonts w:ascii="宋体" w:hAnsi="宋体" w:cs="宋体" w:hint="eastAsia"/>
            <w:b/>
            <w:noProof/>
            <w:color w:val="auto"/>
          </w:rPr>
          <w:t>第二章</w:t>
        </w:r>
        <w:r w:rsidR="007C566E" w:rsidRPr="001B59FC">
          <w:rPr>
            <w:rStyle w:val="afa"/>
            <w:rFonts w:ascii="宋体" w:hAnsi="宋体" w:cs="宋体"/>
            <w:b/>
            <w:noProof/>
            <w:color w:val="auto"/>
          </w:rPr>
          <w:t xml:space="preserve"> </w:t>
        </w:r>
        <w:r w:rsidR="007C566E" w:rsidRPr="001B59FC">
          <w:rPr>
            <w:rStyle w:val="afa"/>
            <w:rFonts w:ascii="宋体" w:hAnsi="宋体" w:cs="宋体" w:hint="eastAsia"/>
            <w:b/>
            <w:noProof/>
            <w:color w:val="auto"/>
          </w:rPr>
          <w:t>评标办法</w:t>
        </w:r>
        <w:r w:rsidR="007C566E" w:rsidRPr="001B59FC">
          <w:rPr>
            <w:noProof/>
          </w:rPr>
          <w:tab/>
        </w:r>
        <w:r w:rsidR="007C566E" w:rsidRPr="001B59FC">
          <w:rPr>
            <w:noProof/>
          </w:rPr>
          <w:fldChar w:fldCharType="begin"/>
        </w:r>
        <w:r w:rsidR="007C566E" w:rsidRPr="001B59FC">
          <w:rPr>
            <w:noProof/>
          </w:rPr>
          <w:instrText xml:space="preserve"> PAGEREF _Toc186937390 \h </w:instrText>
        </w:r>
        <w:r w:rsidR="007C566E" w:rsidRPr="001B59FC">
          <w:rPr>
            <w:noProof/>
          </w:rPr>
        </w:r>
        <w:r w:rsidR="007C566E" w:rsidRPr="001B59FC">
          <w:rPr>
            <w:noProof/>
          </w:rPr>
          <w:fldChar w:fldCharType="separate"/>
        </w:r>
        <w:r w:rsidR="008A1121">
          <w:rPr>
            <w:noProof/>
          </w:rPr>
          <w:t>18</w:t>
        </w:r>
        <w:r w:rsidR="007C566E" w:rsidRPr="001B59FC">
          <w:rPr>
            <w:noProof/>
          </w:rPr>
          <w:fldChar w:fldCharType="end"/>
        </w:r>
      </w:hyperlink>
    </w:p>
    <w:p w:rsidR="009C5716" w:rsidRPr="001B59FC" w:rsidRDefault="00347F80">
      <w:pPr>
        <w:pStyle w:val="30"/>
        <w:tabs>
          <w:tab w:val="right" w:leader="dot" w:pos="9344"/>
        </w:tabs>
        <w:rPr>
          <w:rFonts w:asciiTheme="minorHAnsi" w:eastAsiaTheme="minorEastAsia" w:hAnsiTheme="minorHAnsi" w:cstheme="minorBidi"/>
          <w:noProof/>
          <w:szCs w:val="22"/>
        </w:rPr>
      </w:pPr>
      <w:hyperlink w:anchor="_Toc186937391" w:history="1">
        <w:r w:rsidR="007C566E" w:rsidRPr="001B59FC">
          <w:rPr>
            <w:rStyle w:val="afa"/>
            <w:rFonts w:ascii="宋体" w:hAnsi="宋体" w:cs="宋体" w:hint="eastAsia"/>
            <w:b/>
            <w:noProof/>
            <w:color w:val="auto"/>
          </w:rPr>
          <w:t>评审办法前附表</w:t>
        </w:r>
        <w:r w:rsidR="007C566E" w:rsidRPr="001B59FC">
          <w:rPr>
            <w:noProof/>
          </w:rPr>
          <w:tab/>
        </w:r>
        <w:r w:rsidR="007C566E" w:rsidRPr="001B59FC">
          <w:rPr>
            <w:noProof/>
          </w:rPr>
          <w:fldChar w:fldCharType="begin"/>
        </w:r>
        <w:r w:rsidR="007C566E" w:rsidRPr="001B59FC">
          <w:rPr>
            <w:noProof/>
          </w:rPr>
          <w:instrText xml:space="preserve"> PAGEREF _Toc186937391 \h </w:instrText>
        </w:r>
        <w:r w:rsidR="007C566E" w:rsidRPr="001B59FC">
          <w:rPr>
            <w:noProof/>
          </w:rPr>
        </w:r>
        <w:r w:rsidR="007C566E" w:rsidRPr="001B59FC">
          <w:rPr>
            <w:noProof/>
          </w:rPr>
          <w:fldChar w:fldCharType="separate"/>
        </w:r>
        <w:r w:rsidR="008A1121">
          <w:rPr>
            <w:noProof/>
          </w:rPr>
          <w:t>18</w:t>
        </w:r>
        <w:r w:rsidR="007C566E" w:rsidRPr="001B59FC">
          <w:rPr>
            <w:noProof/>
          </w:rPr>
          <w:fldChar w:fldCharType="end"/>
        </w:r>
      </w:hyperlink>
    </w:p>
    <w:p w:rsidR="009C5716" w:rsidRPr="001B59FC" w:rsidRDefault="00347F80">
      <w:pPr>
        <w:pStyle w:val="30"/>
        <w:tabs>
          <w:tab w:val="right" w:leader="dot" w:pos="9344"/>
        </w:tabs>
        <w:rPr>
          <w:rFonts w:asciiTheme="minorHAnsi" w:eastAsiaTheme="minorEastAsia" w:hAnsiTheme="minorHAnsi" w:cstheme="minorBidi"/>
          <w:noProof/>
          <w:szCs w:val="22"/>
        </w:rPr>
      </w:pPr>
      <w:hyperlink w:anchor="_Toc186937392" w:history="1">
        <w:r w:rsidR="007C566E" w:rsidRPr="001B59FC">
          <w:rPr>
            <w:rStyle w:val="afa"/>
            <w:rFonts w:ascii="宋体" w:hAnsi="宋体" w:cs="宋体"/>
            <w:b/>
            <w:noProof/>
            <w:color w:val="auto"/>
          </w:rPr>
          <w:t xml:space="preserve">1. </w:t>
        </w:r>
        <w:r w:rsidR="007C566E" w:rsidRPr="001B59FC">
          <w:rPr>
            <w:rStyle w:val="afa"/>
            <w:rFonts w:ascii="宋体" w:hAnsi="宋体" w:cs="宋体" w:hint="eastAsia"/>
            <w:b/>
            <w:noProof/>
            <w:color w:val="auto"/>
          </w:rPr>
          <w:t>评标方法</w:t>
        </w:r>
        <w:r w:rsidR="007C566E" w:rsidRPr="001B59FC">
          <w:rPr>
            <w:noProof/>
          </w:rPr>
          <w:tab/>
        </w:r>
        <w:r w:rsidR="007C566E" w:rsidRPr="001B59FC">
          <w:rPr>
            <w:noProof/>
          </w:rPr>
          <w:fldChar w:fldCharType="begin"/>
        </w:r>
        <w:r w:rsidR="007C566E" w:rsidRPr="001B59FC">
          <w:rPr>
            <w:noProof/>
          </w:rPr>
          <w:instrText xml:space="preserve"> PAGEREF _Toc186937392 \h </w:instrText>
        </w:r>
        <w:r w:rsidR="007C566E" w:rsidRPr="001B59FC">
          <w:rPr>
            <w:noProof/>
          </w:rPr>
        </w:r>
        <w:r w:rsidR="007C566E" w:rsidRPr="001B59FC">
          <w:rPr>
            <w:noProof/>
          </w:rPr>
          <w:fldChar w:fldCharType="separate"/>
        </w:r>
        <w:r w:rsidR="008A1121">
          <w:rPr>
            <w:noProof/>
          </w:rPr>
          <w:t>21</w:t>
        </w:r>
        <w:r w:rsidR="007C566E" w:rsidRPr="001B59FC">
          <w:rPr>
            <w:noProof/>
          </w:rPr>
          <w:fldChar w:fldCharType="end"/>
        </w:r>
      </w:hyperlink>
    </w:p>
    <w:p w:rsidR="009C5716" w:rsidRPr="001B59FC" w:rsidRDefault="00347F80">
      <w:pPr>
        <w:pStyle w:val="30"/>
        <w:tabs>
          <w:tab w:val="right" w:leader="dot" w:pos="9344"/>
        </w:tabs>
        <w:rPr>
          <w:rFonts w:asciiTheme="minorHAnsi" w:eastAsiaTheme="minorEastAsia" w:hAnsiTheme="minorHAnsi" w:cstheme="minorBidi"/>
          <w:noProof/>
          <w:szCs w:val="22"/>
        </w:rPr>
      </w:pPr>
      <w:hyperlink w:anchor="_Toc186937393" w:history="1">
        <w:r w:rsidR="007C566E" w:rsidRPr="001B59FC">
          <w:rPr>
            <w:rStyle w:val="afa"/>
            <w:rFonts w:ascii="宋体" w:hAnsi="宋体" w:cs="宋体"/>
            <w:b/>
            <w:noProof/>
            <w:color w:val="auto"/>
          </w:rPr>
          <w:t xml:space="preserve">2. </w:t>
        </w:r>
        <w:r w:rsidR="007C566E" w:rsidRPr="001B59FC">
          <w:rPr>
            <w:rStyle w:val="afa"/>
            <w:rFonts w:ascii="宋体" w:hAnsi="宋体" w:cs="宋体" w:hint="eastAsia"/>
            <w:b/>
            <w:noProof/>
            <w:color w:val="auto"/>
          </w:rPr>
          <w:t>评标标准</w:t>
        </w:r>
        <w:r w:rsidR="007C566E" w:rsidRPr="001B59FC">
          <w:rPr>
            <w:noProof/>
          </w:rPr>
          <w:tab/>
        </w:r>
        <w:r w:rsidR="007C566E" w:rsidRPr="001B59FC">
          <w:rPr>
            <w:noProof/>
          </w:rPr>
          <w:fldChar w:fldCharType="begin"/>
        </w:r>
        <w:r w:rsidR="007C566E" w:rsidRPr="001B59FC">
          <w:rPr>
            <w:noProof/>
          </w:rPr>
          <w:instrText xml:space="preserve"> PAGEREF _Toc186937393 \h </w:instrText>
        </w:r>
        <w:r w:rsidR="007C566E" w:rsidRPr="001B59FC">
          <w:rPr>
            <w:noProof/>
          </w:rPr>
        </w:r>
        <w:r w:rsidR="007C566E" w:rsidRPr="001B59FC">
          <w:rPr>
            <w:noProof/>
          </w:rPr>
          <w:fldChar w:fldCharType="separate"/>
        </w:r>
        <w:r w:rsidR="008A1121">
          <w:rPr>
            <w:noProof/>
          </w:rPr>
          <w:t>21</w:t>
        </w:r>
        <w:r w:rsidR="007C566E" w:rsidRPr="001B59FC">
          <w:rPr>
            <w:noProof/>
          </w:rPr>
          <w:fldChar w:fldCharType="end"/>
        </w:r>
      </w:hyperlink>
    </w:p>
    <w:p w:rsidR="009C5716" w:rsidRPr="001B59FC" w:rsidRDefault="00347F80">
      <w:pPr>
        <w:pStyle w:val="30"/>
        <w:tabs>
          <w:tab w:val="right" w:leader="dot" w:pos="9344"/>
        </w:tabs>
        <w:rPr>
          <w:rFonts w:asciiTheme="minorHAnsi" w:eastAsiaTheme="minorEastAsia" w:hAnsiTheme="minorHAnsi" w:cstheme="minorBidi"/>
          <w:noProof/>
          <w:szCs w:val="22"/>
        </w:rPr>
      </w:pPr>
      <w:hyperlink w:anchor="_Toc186937394" w:history="1">
        <w:r w:rsidR="007C566E" w:rsidRPr="001B59FC">
          <w:rPr>
            <w:rStyle w:val="afa"/>
            <w:rFonts w:ascii="宋体" w:hAnsi="宋体" w:cs="宋体"/>
            <w:b/>
            <w:noProof/>
            <w:color w:val="auto"/>
          </w:rPr>
          <w:t xml:space="preserve">3. </w:t>
        </w:r>
        <w:r w:rsidR="007C566E" w:rsidRPr="001B59FC">
          <w:rPr>
            <w:rStyle w:val="afa"/>
            <w:rFonts w:ascii="宋体" w:hAnsi="宋体" w:cs="宋体" w:hint="eastAsia"/>
            <w:b/>
            <w:noProof/>
            <w:color w:val="auto"/>
          </w:rPr>
          <w:t>评标程序</w:t>
        </w:r>
        <w:r w:rsidR="007C566E" w:rsidRPr="001B59FC">
          <w:rPr>
            <w:noProof/>
          </w:rPr>
          <w:tab/>
        </w:r>
        <w:r w:rsidR="007C566E" w:rsidRPr="001B59FC">
          <w:rPr>
            <w:noProof/>
          </w:rPr>
          <w:fldChar w:fldCharType="begin"/>
        </w:r>
        <w:r w:rsidR="007C566E" w:rsidRPr="001B59FC">
          <w:rPr>
            <w:noProof/>
          </w:rPr>
          <w:instrText xml:space="preserve"> PAGEREF _Toc186937394 \h </w:instrText>
        </w:r>
        <w:r w:rsidR="007C566E" w:rsidRPr="001B59FC">
          <w:rPr>
            <w:noProof/>
          </w:rPr>
        </w:r>
        <w:r w:rsidR="007C566E" w:rsidRPr="001B59FC">
          <w:rPr>
            <w:noProof/>
          </w:rPr>
          <w:fldChar w:fldCharType="separate"/>
        </w:r>
        <w:r w:rsidR="008A1121">
          <w:rPr>
            <w:noProof/>
          </w:rPr>
          <w:t>21</w:t>
        </w:r>
        <w:r w:rsidR="007C566E" w:rsidRPr="001B59FC">
          <w:rPr>
            <w:noProof/>
          </w:rPr>
          <w:fldChar w:fldCharType="end"/>
        </w:r>
      </w:hyperlink>
    </w:p>
    <w:p w:rsidR="009C5716" w:rsidRPr="001B59FC" w:rsidRDefault="00347F80">
      <w:pPr>
        <w:pStyle w:val="10"/>
        <w:tabs>
          <w:tab w:val="right" w:leader="dot" w:pos="9344"/>
        </w:tabs>
        <w:rPr>
          <w:rFonts w:asciiTheme="minorHAnsi" w:eastAsiaTheme="minorEastAsia" w:hAnsiTheme="minorHAnsi" w:cstheme="minorBidi"/>
          <w:noProof/>
          <w:szCs w:val="22"/>
        </w:rPr>
      </w:pPr>
      <w:hyperlink w:anchor="_Toc186937395" w:history="1">
        <w:r w:rsidR="007C566E" w:rsidRPr="001B59FC">
          <w:rPr>
            <w:rStyle w:val="afa"/>
            <w:rFonts w:ascii="宋体" w:hAnsi="宋体" w:cs="宋体" w:hint="eastAsia"/>
            <w:b/>
            <w:noProof/>
            <w:color w:val="auto"/>
          </w:rPr>
          <w:t>第三章</w:t>
        </w:r>
        <w:r w:rsidR="007C566E" w:rsidRPr="001B59FC">
          <w:rPr>
            <w:rStyle w:val="afa"/>
            <w:rFonts w:ascii="宋体" w:hAnsi="宋体" w:cs="宋体"/>
            <w:b/>
            <w:noProof/>
            <w:color w:val="auto"/>
          </w:rPr>
          <w:t xml:space="preserve"> </w:t>
        </w:r>
        <w:r w:rsidR="007C566E" w:rsidRPr="001B59FC">
          <w:rPr>
            <w:rStyle w:val="afa"/>
            <w:rFonts w:ascii="宋体" w:hAnsi="宋体" w:cs="宋体" w:hint="eastAsia"/>
            <w:b/>
            <w:noProof/>
            <w:color w:val="auto"/>
          </w:rPr>
          <w:t>合同条款</w:t>
        </w:r>
        <w:r w:rsidR="007C566E" w:rsidRPr="001B59FC">
          <w:rPr>
            <w:noProof/>
          </w:rPr>
          <w:tab/>
        </w:r>
        <w:r w:rsidR="007C566E" w:rsidRPr="001B59FC">
          <w:rPr>
            <w:noProof/>
          </w:rPr>
          <w:fldChar w:fldCharType="begin"/>
        </w:r>
        <w:r w:rsidR="007C566E" w:rsidRPr="001B59FC">
          <w:rPr>
            <w:noProof/>
          </w:rPr>
          <w:instrText xml:space="preserve"> PAGEREF _Toc186937395 \h </w:instrText>
        </w:r>
        <w:r w:rsidR="007C566E" w:rsidRPr="001B59FC">
          <w:rPr>
            <w:noProof/>
          </w:rPr>
        </w:r>
        <w:r w:rsidR="007C566E" w:rsidRPr="001B59FC">
          <w:rPr>
            <w:noProof/>
          </w:rPr>
          <w:fldChar w:fldCharType="separate"/>
        </w:r>
        <w:r w:rsidR="008A1121">
          <w:rPr>
            <w:noProof/>
          </w:rPr>
          <w:t>28</w:t>
        </w:r>
        <w:r w:rsidR="007C566E" w:rsidRPr="001B59FC">
          <w:rPr>
            <w:noProof/>
          </w:rPr>
          <w:fldChar w:fldCharType="end"/>
        </w:r>
      </w:hyperlink>
    </w:p>
    <w:p w:rsidR="009C5716" w:rsidRPr="001B59FC" w:rsidRDefault="00347F80">
      <w:pPr>
        <w:pStyle w:val="10"/>
        <w:tabs>
          <w:tab w:val="right" w:leader="dot" w:pos="9344"/>
        </w:tabs>
        <w:rPr>
          <w:rFonts w:asciiTheme="minorHAnsi" w:eastAsiaTheme="minorEastAsia" w:hAnsiTheme="minorHAnsi" w:cstheme="minorBidi"/>
          <w:noProof/>
          <w:szCs w:val="22"/>
        </w:rPr>
      </w:pPr>
      <w:hyperlink w:anchor="_Toc186937396" w:history="1">
        <w:r w:rsidR="007C566E" w:rsidRPr="001B59FC">
          <w:rPr>
            <w:rStyle w:val="afa"/>
            <w:rFonts w:ascii="宋体" w:hAnsi="宋体" w:cs="宋体" w:hint="eastAsia"/>
            <w:b/>
            <w:noProof/>
            <w:color w:val="auto"/>
          </w:rPr>
          <w:t>第四章</w:t>
        </w:r>
        <w:r w:rsidR="007C566E" w:rsidRPr="001B59FC">
          <w:rPr>
            <w:rStyle w:val="afa"/>
            <w:rFonts w:ascii="宋体" w:hAnsi="宋体" w:cs="宋体"/>
            <w:b/>
            <w:noProof/>
            <w:color w:val="auto"/>
          </w:rPr>
          <w:t xml:space="preserve"> </w:t>
        </w:r>
        <w:r w:rsidR="007C566E" w:rsidRPr="001B59FC">
          <w:rPr>
            <w:rStyle w:val="afa"/>
            <w:rFonts w:ascii="宋体" w:hAnsi="宋体" w:cs="宋体" w:hint="eastAsia"/>
            <w:b/>
            <w:noProof/>
            <w:color w:val="auto"/>
          </w:rPr>
          <w:t>服务标准和要求</w:t>
        </w:r>
        <w:r w:rsidR="007C566E" w:rsidRPr="001B59FC">
          <w:rPr>
            <w:noProof/>
          </w:rPr>
          <w:tab/>
        </w:r>
        <w:r w:rsidR="007C566E" w:rsidRPr="001B59FC">
          <w:rPr>
            <w:noProof/>
          </w:rPr>
          <w:fldChar w:fldCharType="begin"/>
        </w:r>
        <w:r w:rsidR="007C566E" w:rsidRPr="001B59FC">
          <w:rPr>
            <w:noProof/>
          </w:rPr>
          <w:instrText xml:space="preserve"> PAGEREF _Toc186937396 \h </w:instrText>
        </w:r>
        <w:r w:rsidR="007C566E" w:rsidRPr="001B59FC">
          <w:rPr>
            <w:noProof/>
          </w:rPr>
        </w:r>
        <w:r w:rsidR="007C566E" w:rsidRPr="001B59FC">
          <w:rPr>
            <w:noProof/>
          </w:rPr>
          <w:fldChar w:fldCharType="separate"/>
        </w:r>
        <w:r w:rsidR="008A1121">
          <w:rPr>
            <w:noProof/>
          </w:rPr>
          <w:t>39</w:t>
        </w:r>
        <w:r w:rsidR="007C566E" w:rsidRPr="001B59FC">
          <w:rPr>
            <w:noProof/>
          </w:rPr>
          <w:fldChar w:fldCharType="end"/>
        </w:r>
      </w:hyperlink>
    </w:p>
    <w:p w:rsidR="009C5716" w:rsidRPr="001B59FC" w:rsidRDefault="00347F80">
      <w:pPr>
        <w:pStyle w:val="10"/>
        <w:tabs>
          <w:tab w:val="right" w:leader="dot" w:pos="9344"/>
        </w:tabs>
        <w:rPr>
          <w:rFonts w:asciiTheme="minorHAnsi" w:eastAsiaTheme="minorEastAsia" w:hAnsiTheme="minorHAnsi" w:cstheme="minorBidi"/>
          <w:noProof/>
          <w:szCs w:val="22"/>
        </w:rPr>
      </w:pPr>
      <w:hyperlink w:anchor="_Toc186937397" w:history="1">
        <w:r w:rsidR="007C566E" w:rsidRPr="001B59FC">
          <w:rPr>
            <w:rStyle w:val="afa"/>
            <w:rFonts w:ascii="宋体" w:hAnsi="宋体" w:cs="宋体" w:hint="eastAsia"/>
            <w:b/>
            <w:noProof/>
            <w:color w:val="auto"/>
          </w:rPr>
          <w:t>第五章</w:t>
        </w:r>
        <w:r w:rsidR="007C566E" w:rsidRPr="001B59FC">
          <w:rPr>
            <w:rStyle w:val="afa"/>
            <w:rFonts w:ascii="宋体" w:hAnsi="宋体" w:cs="宋体"/>
            <w:b/>
            <w:noProof/>
            <w:color w:val="auto"/>
          </w:rPr>
          <w:t xml:space="preserve"> </w:t>
        </w:r>
        <w:r w:rsidR="007C566E" w:rsidRPr="001B59FC">
          <w:rPr>
            <w:rStyle w:val="afa"/>
            <w:rFonts w:ascii="宋体" w:hAnsi="宋体" w:cs="宋体" w:hint="eastAsia"/>
            <w:b/>
            <w:noProof/>
            <w:color w:val="auto"/>
          </w:rPr>
          <w:t>投标文件格式</w:t>
        </w:r>
        <w:r w:rsidR="007C566E" w:rsidRPr="001B59FC">
          <w:rPr>
            <w:noProof/>
          </w:rPr>
          <w:tab/>
        </w:r>
        <w:r w:rsidR="007C566E" w:rsidRPr="001B59FC">
          <w:rPr>
            <w:noProof/>
          </w:rPr>
          <w:fldChar w:fldCharType="begin"/>
        </w:r>
        <w:r w:rsidR="007C566E" w:rsidRPr="001B59FC">
          <w:rPr>
            <w:noProof/>
          </w:rPr>
          <w:instrText xml:space="preserve"> PAGEREF _Toc186937397 \h </w:instrText>
        </w:r>
        <w:r w:rsidR="007C566E" w:rsidRPr="001B59FC">
          <w:rPr>
            <w:noProof/>
          </w:rPr>
        </w:r>
        <w:r w:rsidR="007C566E" w:rsidRPr="001B59FC">
          <w:rPr>
            <w:noProof/>
          </w:rPr>
          <w:fldChar w:fldCharType="separate"/>
        </w:r>
        <w:r w:rsidR="008A1121">
          <w:rPr>
            <w:noProof/>
          </w:rPr>
          <w:t>39</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398" w:history="1">
        <w:r w:rsidR="007C566E" w:rsidRPr="001B59FC">
          <w:rPr>
            <w:rStyle w:val="afa"/>
            <w:rFonts w:ascii="宋体" w:hAnsi="宋体" w:cs="宋体" w:hint="eastAsia"/>
            <w:b/>
            <w:noProof/>
            <w:color w:val="auto"/>
          </w:rPr>
          <w:t>目录</w:t>
        </w:r>
        <w:r w:rsidR="007C566E" w:rsidRPr="001B59FC">
          <w:rPr>
            <w:noProof/>
          </w:rPr>
          <w:tab/>
        </w:r>
        <w:r w:rsidR="007C566E" w:rsidRPr="001B59FC">
          <w:rPr>
            <w:noProof/>
          </w:rPr>
          <w:fldChar w:fldCharType="begin"/>
        </w:r>
        <w:r w:rsidR="007C566E" w:rsidRPr="001B59FC">
          <w:rPr>
            <w:noProof/>
          </w:rPr>
          <w:instrText xml:space="preserve"> PAGEREF _Toc186937398 \h </w:instrText>
        </w:r>
        <w:r w:rsidR="007C566E" w:rsidRPr="001B59FC">
          <w:rPr>
            <w:noProof/>
          </w:rPr>
        </w:r>
        <w:r w:rsidR="007C566E" w:rsidRPr="001B59FC">
          <w:rPr>
            <w:noProof/>
          </w:rPr>
          <w:fldChar w:fldCharType="separate"/>
        </w:r>
        <w:r w:rsidR="008A1121">
          <w:rPr>
            <w:noProof/>
          </w:rPr>
          <w:t>44</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399" w:history="1">
        <w:r w:rsidR="007C566E" w:rsidRPr="001B59FC">
          <w:rPr>
            <w:rStyle w:val="afa"/>
            <w:rFonts w:ascii="宋体" w:hAnsi="宋体" w:hint="eastAsia"/>
            <w:b/>
            <w:noProof/>
            <w:color w:val="auto"/>
            <w:shd w:val="clear" w:color="auto" w:fill="FFFFFF" w:themeFill="background1"/>
          </w:rPr>
          <w:t>一、投标函</w:t>
        </w:r>
        <w:r w:rsidR="007C566E" w:rsidRPr="001B59FC">
          <w:rPr>
            <w:noProof/>
          </w:rPr>
          <w:tab/>
        </w:r>
        <w:r w:rsidR="007C566E" w:rsidRPr="001B59FC">
          <w:rPr>
            <w:noProof/>
          </w:rPr>
          <w:fldChar w:fldCharType="begin"/>
        </w:r>
        <w:r w:rsidR="007C566E" w:rsidRPr="001B59FC">
          <w:rPr>
            <w:noProof/>
          </w:rPr>
          <w:instrText xml:space="preserve"> PAGEREF _Toc186937399 \h </w:instrText>
        </w:r>
        <w:r w:rsidR="007C566E" w:rsidRPr="001B59FC">
          <w:rPr>
            <w:noProof/>
          </w:rPr>
        </w:r>
        <w:r w:rsidR="007C566E" w:rsidRPr="001B59FC">
          <w:rPr>
            <w:noProof/>
          </w:rPr>
          <w:fldChar w:fldCharType="separate"/>
        </w:r>
        <w:r w:rsidR="008A1121">
          <w:rPr>
            <w:noProof/>
          </w:rPr>
          <w:t>45</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00" w:history="1">
        <w:r w:rsidR="007C566E" w:rsidRPr="001B59FC">
          <w:rPr>
            <w:rStyle w:val="afa"/>
            <w:rFonts w:ascii="宋体" w:hAnsi="宋体" w:hint="eastAsia"/>
            <w:b/>
            <w:noProof/>
            <w:color w:val="auto"/>
            <w:shd w:val="clear" w:color="auto" w:fill="FFFFFF" w:themeFill="background1"/>
          </w:rPr>
          <w:t>二、投标价格明细表</w:t>
        </w:r>
        <w:r w:rsidR="007C566E" w:rsidRPr="001B59FC">
          <w:rPr>
            <w:noProof/>
          </w:rPr>
          <w:tab/>
        </w:r>
        <w:r w:rsidR="007C566E" w:rsidRPr="001B59FC">
          <w:rPr>
            <w:noProof/>
          </w:rPr>
          <w:fldChar w:fldCharType="begin"/>
        </w:r>
        <w:r w:rsidR="007C566E" w:rsidRPr="001B59FC">
          <w:rPr>
            <w:noProof/>
          </w:rPr>
          <w:instrText xml:space="preserve"> PAGEREF _Toc186937400 \h </w:instrText>
        </w:r>
        <w:r w:rsidR="007C566E" w:rsidRPr="001B59FC">
          <w:rPr>
            <w:noProof/>
          </w:rPr>
        </w:r>
        <w:r w:rsidR="007C566E" w:rsidRPr="001B59FC">
          <w:rPr>
            <w:noProof/>
          </w:rPr>
          <w:fldChar w:fldCharType="separate"/>
        </w:r>
        <w:r w:rsidR="008A1121">
          <w:rPr>
            <w:noProof/>
          </w:rPr>
          <w:t>47</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01" w:history="1">
        <w:r w:rsidR="007C566E" w:rsidRPr="001B59FC">
          <w:rPr>
            <w:rStyle w:val="afa"/>
            <w:rFonts w:ascii="宋体" w:hAnsi="宋体" w:hint="eastAsia"/>
            <w:b/>
            <w:noProof/>
            <w:color w:val="auto"/>
            <w:shd w:val="clear" w:color="auto" w:fill="FFFFFF" w:themeFill="background1"/>
          </w:rPr>
          <w:t>三、商务条款偏离表</w:t>
        </w:r>
        <w:r w:rsidR="007C566E" w:rsidRPr="001B59FC">
          <w:rPr>
            <w:noProof/>
          </w:rPr>
          <w:tab/>
        </w:r>
        <w:r w:rsidR="007C566E" w:rsidRPr="001B59FC">
          <w:rPr>
            <w:noProof/>
          </w:rPr>
          <w:fldChar w:fldCharType="begin"/>
        </w:r>
        <w:r w:rsidR="007C566E" w:rsidRPr="001B59FC">
          <w:rPr>
            <w:noProof/>
          </w:rPr>
          <w:instrText xml:space="preserve"> PAGEREF _Toc186937401 \h </w:instrText>
        </w:r>
        <w:r w:rsidR="007C566E" w:rsidRPr="001B59FC">
          <w:rPr>
            <w:noProof/>
          </w:rPr>
        </w:r>
        <w:r w:rsidR="007C566E" w:rsidRPr="001B59FC">
          <w:rPr>
            <w:noProof/>
          </w:rPr>
          <w:fldChar w:fldCharType="separate"/>
        </w:r>
        <w:r w:rsidR="008A1121">
          <w:rPr>
            <w:noProof/>
          </w:rPr>
          <w:t>48</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02" w:history="1">
        <w:r w:rsidR="007C566E" w:rsidRPr="001B59FC">
          <w:rPr>
            <w:rStyle w:val="afa"/>
            <w:rFonts w:ascii="宋体" w:hAnsi="宋体" w:hint="eastAsia"/>
            <w:b/>
            <w:noProof/>
            <w:color w:val="auto"/>
            <w:shd w:val="clear" w:color="auto" w:fill="FFFFFF" w:themeFill="background1"/>
          </w:rPr>
          <w:t>四、技术条款偏离表</w:t>
        </w:r>
        <w:r w:rsidR="007C566E" w:rsidRPr="001B59FC">
          <w:rPr>
            <w:noProof/>
          </w:rPr>
          <w:tab/>
        </w:r>
        <w:r w:rsidR="007C566E" w:rsidRPr="001B59FC">
          <w:rPr>
            <w:noProof/>
          </w:rPr>
          <w:fldChar w:fldCharType="begin"/>
        </w:r>
        <w:r w:rsidR="007C566E" w:rsidRPr="001B59FC">
          <w:rPr>
            <w:noProof/>
          </w:rPr>
          <w:instrText xml:space="preserve"> PAGEREF _Toc186937402 \h </w:instrText>
        </w:r>
        <w:r w:rsidR="007C566E" w:rsidRPr="001B59FC">
          <w:rPr>
            <w:noProof/>
          </w:rPr>
        </w:r>
        <w:r w:rsidR="007C566E" w:rsidRPr="001B59FC">
          <w:rPr>
            <w:noProof/>
          </w:rPr>
          <w:fldChar w:fldCharType="separate"/>
        </w:r>
        <w:r w:rsidR="008A1121">
          <w:rPr>
            <w:noProof/>
          </w:rPr>
          <w:t>49</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03" w:history="1">
        <w:r w:rsidR="007C566E" w:rsidRPr="001B59FC">
          <w:rPr>
            <w:rStyle w:val="afa"/>
            <w:rFonts w:ascii="宋体" w:hAnsi="宋体" w:hint="eastAsia"/>
            <w:b/>
            <w:noProof/>
            <w:color w:val="auto"/>
            <w:shd w:val="clear" w:color="auto" w:fill="FFFFFF" w:themeFill="background1"/>
          </w:rPr>
          <w:t>五、法定代表人身份证明书</w:t>
        </w:r>
        <w:r w:rsidR="007C566E" w:rsidRPr="001B59FC">
          <w:rPr>
            <w:noProof/>
          </w:rPr>
          <w:tab/>
        </w:r>
        <w:r w:rsidR="007C566E" w:rsidRPr="001B59FC">
          <w:rPr>
            <w:noProof/>
          </w:rPr>
          <w:fldChar w:fldCharType="begin"/>
        </w:r>
        <w:r w:rsidR="007C566E" w:rsidRPr="001B59FC">
          <w:rPr>
            <w:noProof/>
          </w:rPr>
          <w:instrText xml:space="preserve"> PAGEREF _Toc186937403 \h </w:instrText>
        </w:r>
        <w:r w:rsidR="007C566E" w:rsidRPr="001B59FC">
          <w:rPr>
            <w:noProof/>
          </w:rPr>
        </w:r>
        <w:r w:rsidR="007C566E" w:rsidRPr="001B59FC">
          <w:rPr>
            <w:noProof/>
          </w:rPr>
          <w:fldChar w:fldCharType="separate"/>
        </w:r>
        <w:r w:rsidR="008A1121">
          <w:rPr>
            <w:noProof/>
          </w:rPr>
          <w:t>50</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04" w:history="1">
        <w:r w:rsidR="007C566E" w:rsidRPr="001B59FC">
          <w:rPr>
            <w:rStyle w:val="afa"/>
            <w:rFonts w:ascii="宋体" w:hAnsi="宋体" w:hint="eastAsia"/>
            <w:b/>
            <w:noProof/>
            <w:color w:val="auto"/>
            <w:shd w:val="clear" w:color="auto" w:fill="FFFFFF" w:themeFill="background1"/>
          </w:rPr>
          <w:t>六、法定代表人授权委托书</w:t>
        </w:r>
        <w:r w:rsidR="007C566E" w:rsidRPr="001B59FC">
          <w:rPr>
            <w:noProof/>
          </w:rPr>
          <w:tab/>
        </w:r>
        <w:r w:rsidR="007C566E" w:rsidRPr="001B59FC">
          <w:rPr>
            <w:noProof/>
          </w:rPr>
          <w:fldChar w:fldCharType="begin"/>
        </w:r>
        <w:r w:rsidR="007C566E" w:rsidRPr="001B59FC">
          <w:rPr>
            <w:noProof/>
          </w:rPr>
          <w:instrText xml:space="preserve"> PAGEREF _Toc186937404 \h </w:instrText>
        </w:r>
        <w:r w:rsidR="007C566E" w:rsidRPr="001B59FC">
          <w:rPr>
            <w:noProof/>
          </w:rPr>
        </w:r>
        <w:r w:rsidR="007C566E" w:rsidRPr="001B59FC">
          <w:rPr>
            <w:noProof/>
          </w:rPr>
          <w:fldChar w:fldCharType="separate"/>
        </w:r>
        <w:r w:rsidR="008A1121">
          <w:rPr>
            <w:noProof/>
          </w:rPr>
          <w:t>51</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05" w:history="1">
        <w:r w:rsidR="007C566E" w:rsidRPr="001B59FC">
          <w:rPr>
            <w:rStyle w:val="afa"/>
            <w:rFonts w:ascii="宋体" w:hAnsi="宋体" w:hint="eastAsia"/>
            <w:b/>
            <w:noProof/>
            <w:color w:val="auto"/>
            <w:shd w:val="clear" w:color="auto" w:fill="FFFFFF" w:themeFill="background1"/>
          </w:rPr>
          <w:t>七、投标人基本情况</w:t>
        </w:r>
        <w:r w:rsidR="007C566E" w:rsidRPr="001B59FC">
          <w:rPr>
            <w:noProof/>
          </w:rPr>
          <w:tab/>
        </w:r>
        <w:r w:rsidR="007C566E" w:rsidRPr="001B59FC">
          <w:rPr>
            <w:noProof/>
          </w:rPr>
          <w:fldChar w:fldCharType="begin"/>
        </w:r>
        <w:r w:rsidR="007C566E" w:rsidRPr="001B59FC">
          <w:rPr>
            <w:noProof/>
          </w:rPr>
          <w:instrText xml:space="preserve"> PAGEREF _Toc186937405 \h </w:instrText>
        </w:r>
        <w:r w:rsidR="007C566E" w:rsidRPr="001B59FC">
          <w:rPr>
            <w:noProof/>
          </w:rPr>
        </w:r>
        <w:r w:rsidR="007C566E" w:rsidRPr="001B59FC">
          <w:rPr>
            <w:noProof/>
          </w:rPr>
          <w:fldChar w:fldCharType="separate"/>
        </w:r>
        <w:r w:rsidR="008A1121">
          <w:rPr>
            <w:noProof/>
          </w:rPr>
          <w:t>52</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06" w:history="1">
        <w:r w:rsidR="007C566E" w:rsidRPr="001B59FC">
          <w:rPr>
            <w:rStyle w:val="afa"/>
            <w:rFonts w:ascii="宋体" w:hAnsi="宋体" w:hint="eastAsia"/>
            <w:b/>
            <w:noProof/>
            <w:color w:val="auto"/>
            <w:shd w:val="clear" w:color="auto" w:fill="FFFFFF" w:themeFill="background1"/>
          </w:rPr>
          <w:t>八、</w:t>
        </w:r>
        <w:r w:rsidR="007C566E" w:rsidRPr="001B59FC">
          <w:rPr>
            <w:rStyle w:val="afa"/>
            <w:rFonts w:ascii="宋体" w:hAnsi="宋体" w:hint="eastAsia"/>
            <w:b/>
            <w:bCs/>
            <w:noProof/>
            <w:color w:val="auto"/>
            <w:shd w:val="clear" w:color="auto" w:fill="FFFFFF" w:themeFill="background1"/>
          </w:rPr>
          <w:t>投标人资格条件证明材料</w:t>
        </w:r>
        <w:r w:rsidR="007C566E" w:rsidRPr="001B59FC">
          <w:rPr>
            <w:noProof/>
          </w:rPr>
          <w:tab/>
        </w:r>
        <w:r w:rsidR="007C566E" w:rsidRPr="001B59FC">
          <w:rPr>
            <w:noProof/>
          </w:rPr>
          <w:fldChar w:fldCharType="begin"/>
        </w:r>
        <w:r w:rsidR="007C566E" w:rsidRPr="001B59FC">
          <w:rPr>
            <w:noProof/>
          </w:rPr>
          <w:instrText xml:space="preserve"> PAGEREF _Toc186937406 \h </w:instrText>
        </w:r>
        <w:r w:rsidR="007C566E" w:rsidRPr="001B59FC">
          <w:rPr>
            <w:noProof/>
          </w:rPr>
        </w:r>
        <w:r w:rsidR="007C566E" w:rsidRPr="001B59FC">
          <w:rPr>
            <w:noProof/>
          </w:rPr>
          <w:fldChar w:fldCharType="separate"/>
        </w:r>
        <w:r w:rsidR="008A1121">
          <w:rPr>
            <w:noProof/>
          </w:rPr>
          <w:t>53</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07" w:history="1">
        <w:r w:rsidR="007C566E" w:rsidRPr="001B59FC">
          <w:rPr>
            <w:rStyle w:val="afa"/>
            <w:rFonts w:ascii="宋体" w:hAnsi="宋体" w:cs="宋体"/>
            <w:b/>
            <w:noProof/>
            <w:color w:val="auto"/>
            <w:shd w:val="clear" w:color="auto" w:fill="FFFFFF" w:themeFill="background1"/>
          </w:rPr>
          <w:t>8.1</w:t>
        </w:r>
        <w:r w:rsidR="007C566E" w:rsidRPr="001B59FC">
          <w:rPr>
            <w:rStyle w:val="afa"/>
            <w:rFonts w:ascii="宋体" w:hAnsi="宋体" w:cs="宋体" w:hint="eastAsia"/>
            <w:b/>
            <w:noProof/>
            <w:color w:val="auto"/>
            <w:shd w:val="clear" w:color="auto" w:fill="FFFFFF" w:themeFill="background1"/>
          </w:rPr>
          <w:t>、法人或者其他组织的营业执照等证明文件，自然人的身份证明</w:t>
        </w:r>
        <w:r w:rsidR="007C566E" w:rsidRPr="001B59FC">
          <w:rPr>
            <w:noProof/>
          </w:rPr>
          <w:tab/>
        </w:r>
        <w:r w:rsidR="007C566E" w:rsidRPr="001B59FC">
          <w:rPr>
            <w:noProof/>
          </w:rPr>
          <w:fldChar w:fldCharType="begin"/>
        </w:r>
        <w:r w:rsidR="007C566E" w:rsidRPr="001B59FC">
          <w:rPr>
            <w:noProof/>
          </w:rPr>
          <w:instrText xml:space="preserve"> PAGEREF _Toc186937407 \h </w:instrText>
        </w:r>
        <w:r w:rsidR="007C566E" w:rsidRPr="001B59FC">
          <w:rPr>
            <w:noProof/>
          </w:rPr>
        </w:r>
        <w:r w:rsidR="007C566E" w:rsidRPr="001B59FC">
          <w:rPr>
            <w:noProof/>
          </w:rPr>
          <w:fldChar w:fldCharType="separate"/>
        </w:r>
        <w:r w:rsidR="008A1121">
          <w:rPr>
            <w:noProof/>
          </w:rPr>
          <w:t>53</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08" w:history="1">
        <w:r w:rsidR="007C566E" w:rsidRPr="001B59FC">
          <w:rPr>
            <w:rStyle w:val="afa"/>
            <w:rFonts w:ascii="宋体" w:hAnsi="宋体" w:cs="宋体"/>
            <w:b/>
            <w:noProof/>
            <w:color w:val="auto"/>
            <w:shd w:val="clear" w:color="auto" w:fill="FFFFFF" w:themeFill="background1"/>
          </w:rPr>
          <w:t>8.2</w:t>
        </w:r>
        <w:r w:rsidR="007C566E" w:rsidRPr="001B59FC">
          <w:rPr>
            <w:rStyle w:val="afa"/>
            <w:rFonts w:ascii="宋体" w:hAnsi="宋体" w:cs="宋体" w:hint="eastAsia"/>
            <w:b/>
            <w:noProof/>
            <w:color w:val="auto"/>
            <w:shd w:val="clear" w:color="auto" w:fill="FFFFFF" w:themeFill="background1"/>
          </w:rPr>
          <w:t>、财务状况报告，依法缴纳税收和社会保障资金的相关材料</w:t>
        </w:r>
        <w:r w:rsidR="007C566E" w:rsidRPr="001B59FC">
          <w:rPr>
            <w:noProof/>
          </w:rPr>
          <w:tab/>
        </w:r>
        <w:r w:rsidR="007C566E" w:rsidRPr="001B59FC">
          <w:rPr>
            <w:noProof/>
          </w:rPr>
          <w:fldChar w:fldCharType="begin"/>
        </w:r>
        <w:r w:rsidR="007C566E" w:rsidRPr="001B59FC">
          <w:rPr>
            <w:noProof/>
          </w:rPr>
          <w:instrText xml:space="preserve"> PAGEREF _Toc186937408 \h </w:instrText>
        </w:r>
        <w:r w:rsidR="007C566E" w:rsidRPr="001B59FC">
          <w:rPr>
            <w:noProof/>
          </w:rPr>
        </w:r>
        <w:r w:rsidR="007C566E" w:rsidRPr="001B59FC">
          <w:rPr>
            <w:noProof/>
          </w:rPr>
          <w:fldChar w:fldCharType="separate"/>
        </w:r>
        <w:r w:rsidR="008A1121">
          <w:rPr>
            <w:noProof/>
          </w:rPr>
          <w:t>54</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09" w:history="1">
        <w:r w:rsidR="007C566E" w:rsidRPr="001B59FC">
          <w:rPr>
            <w:rStyle w:val="afa"/>
            <w:rFonts w:ascii="宋体" w:hAnsi="宋体" w:cs="宋体"/>
            <w:b/>
            <w:noProof/>
            <w:color w:val="auto"/>
            <w:shd w:val="clear" w:color="auto" w:fill="FFFFFF" w:themeFill="background1"/>
          </w:rPr>
          <w:t>8.3</w:t>
        </w:r>
        <w:r w:rsidR="007C566E" w:rsidRPr="001B59FC">
          <w:rPr>
            <w:rStyle w:val="afa"/>
            <w:rFonts w:ascii="宋体" w:hAnsi="宋体" w:cs="宋体" w:hint="eastAsia"/>
            <w:b/>
            <w:noProof/>
            <w:color w:val="auto"/>
            <w:shd w:val="clear" w:color="auto" w:fill="FFFFFF" w:themeFill="background1"/>
          </w:rPr>
          <w:t>、具备履行合同所必需的设备和专业技术能力的证明材料</w:t>
        </w:r>
        <w:r w:rsidR="007C566E" w:rsidRPr="001B59FC">
          <w:rPr>
            <w:noProof/>
          </w:rPr>
          <w:tab/>
        </w:r>
        <w:r w:rsidR="007C566E" w:rsidRPr="001B59FC">
          <w:rPr>
            <w:noProof/>
          </w:rPr>
          <w:fldChar w:fldCharType="begin"/>
        </w:r>
        <w:r w:rsidR="007C566E" w:rsidRPr="001B59FC">
          <w:rPr>
            <w:noProof/>
          </w:rPr>
          <w:instrText xml:space="preserve"> PAGEREF _Toc186937409 \h </w:instrText>
        </w:r>
        <w:r w:rsidR="007C566E" w:rsidRPr="001B59FC">
          <w:rPr>
            <w:noProof/>
          </w:rPr>
        </w:r>
        <w:r w:rsidR="007C566E" w:rsidRPr="001B59FC">
          <w:rPr>
            <w:noProof/>
          </w:rPr>
          <w:fldChar w:fldCharType="separate"/>
        </w:r>
        <w:r w:rsidR="008A1121">
          <w:rPr>
            <w:noProof/>
          </w:rPr>
          <w:t>55</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10" w:history="1">
        <w:r w:rsidR="007C566E" w:rsidRPr="001B59FC">
          <w:rPr>
            <w:rStyle w:val="afa"/>
            <w:rFonts w:ascii="宋体" w:hAnsi="宋体" w:cs="宋体"/>
            <w:b/>
            <w:noProof/>
            <w:color w:val="auto"/>
            <w:shd w:val="clear" w:color="auto" w:fill="FFFFFF" w:themeFill="background1"/>
          </w:rPr>
          <w:t>8.4</w:t>
        </w:r>
        <w:r w:rsidR="007C566E" w:rsidRPr="001B59FC">
          <w:rPr>
            <w:rStyle w:val="afa"/>
            <w:rFonts w:ascii="宋体" w:hAnsi="宋体" w:cs="宋体" w:hint="eastAsia"/>
            <w:b/>
            <w:noProof/>
            <w:color w:val="auto"/>
            <w:shd w:val="clear" w:color="auto" w:fill="FFFFFF" w:themeFill="background1"/>
          </w:rPr>
          <w:t>、参加政府采购活动前</w:t>
        </w:r>
        <w:r w:rsidR="007C566E" w:rsidRPr="001B59FC">
          <w:rPr>
            <w:rStyle w:val="afa"/>
            <w:rFonts w:ascii="宋体" w:hAnsi="宋体" w:cs="宋体"/>
            <w:b/>
            <w:noProof/>
            <w:color w:val="auto"/>
            <w:shd w:val="clear" w:color="auto" w:fill="FFFFFF" w:themeFill="background1"/>
          </w:rPr>
          <w:t>3</w:t>
        </w:r>
        <w:r w:rsidR="007C566E" w:rsidRPr="001B59FC">
          <w:rPr>
            <w:rStyle w:val="afa"/>
            <w:rFonts w:ascii="宋体" w:hAnsi="宋体" w:cs="宋体" w:hint="eastAsia"/>
            <w:b/>
            <w:noProof/>
            <w:color w:val="auto"/>
            <w:shd w:val="clear" w:color="auto" w:fill="FFFFFF" w:themeFill="background1"/>
          </w:rPr>
          <w:t>年内在经营活动中没有重大违法记录的书面声明</w:t>
        </w:r>
        <w:r w:rsidR="007C566E" w:rsidRPr="001B59FC">
          <w:rPr>
            <w:noProof/>
          </w:rPr>
          <w:tab/>
        </w:r>
        <w:r w:rsidR="007C566E" w:rsidRPr="001B59FC">
          <w:rPr>
            <w:noProof/>
          </w:rPr>
          <w:fldChar w:fldCharType="begin"/>
        </w:r>
        <w:r w:rsidR="007C566E" w:rsidRPr="001B59FC">
          <w:rPr>
            <w:noProof/>
          </w:rPr>
          <w:instrText xml:space="preserve"> PAGEREF _Toc186937410 \h </w:instrText>
        </w:r>
        <w:r w:rsidR="007C566E" w:rsidRPr="001B59FC">
          <w:rPr>
            <w:noProof/>
          </w:rPr>
        </w:r>
        <w:r w:rsidR="007C566E" w:rsidRPr="001B59FC">
          <w:rPr>
            <w:noProof/>
          </w:rPr>
          <w:fldChar w:fldCharType="separate"/>
        </w:r>
        <w:r w:rsidR="008A1121">
          <w:rPr>
            <w:noProof/>
          </w:rPr>
          <w:t>56</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11" w:history="1">
        <w:r w:rsidR="007C566E" w:rsidRPr="001B59FC">
          <w:rPr>
            <w:rStyle w:val="afa"/>
            <w:rFonts w:ascii="宋体" w:hAnsi="宋体" w:cs="宋体"/>
            <w:b/>
            <w:noProof/>
            <w:color w:val="auto"/>
            <w:shd w:val="clear" w:color="auto" w:fill="FFFFFF" w:themeFill="background1"/>
          </w:rPr>
          <w:t>8.5</w:t>
        </w:r>
        <w:r w:rsidR="007C566E" w:rsidRPr="001B59FC">
          <w:rPr>
            <w:rStyle w:val="afa"/>
            <w:rFonts w:ascii="宋体" w:hAnsi="宋体" w:cs="宋体" w:hint="eastAsia"/>
            <w:b/>
            <w:noProof/>
            <w:color w:val="auto"/>
            <w:shd w:val="clear" w:color="auto" w:fill="FFFFFF" w:themeFill="background1"/>
          </w:rPr>
          <w:t>、具备法律、行政法规规定的其他条件的证明材料</w:t>
        </w:r>
        <w:r w:rsidR="007C566E" w:rsidRPr="001B59FC">
          <w:rPr>
            <w:noProof/>
          </w:rPr>
          <w:tab/>
        </w:r>
        <w:r w:rsidR="007C566E" w:rsidRPr="001B59FC">
          <w:rPr>
            <w:noProof/>
          </w:rPr>
          <w:fldChar w:fldCharType="begin"/>
        </w:r>
        <w:r w:rsidR="007C566E" w:rsidRPr="001B59FC">
          <w:rPr>
            <w:noProof/>
          </w:rPr>
          <w:instrText xml:space="preserve"> PAGEREF _Toc186937411 \h </w:instrText>
        </w:r>
        <w:r w:rsidR="007C566E" w:rsidRPr="001B59FC">
          <w:rPr>
            <w:noProof/>
          </w:rPr>
        </w:r>
        <w:r w:rsidR="007C566E" w:rsidRPr="001B59FC">
          <w:rPr>
            <w:noProof/>
          </w:rPr>
          <w:fldChar w:fldCharType="separate"/>
        </w:r>
        <w:r w:rsidR="008A1121">
          <w:rPr>
            <w:noProof/>
          </w:rPr>
          <w:t>57</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12" w:history="1">
        <w:r w:rsidR="007C566E" w:rsidRPr="001B59FC">
          <w:rPr>
            <w:rStyle w:val="afa"/>
            <w:rFonts w:ascii="宋体" w:hAnsi="宋体" w:hint="eastAsia"/>
            <w:b/>
            <w:noProof/>
            <w:color w:val="auto"/>
            <w:shd w:val="clear" w:color="auto" w:fill="FFFFFF" w:themeFill="background1"/>
          </w:rPr>
          <w:t>九、</w:t>
        </w:r>
        <w:r w:rsidR="007C566E" w:rsidRPr="001B59FC">
          <w:rPr>
            <w:rStyle w:val="afa"/>
            <w:rFonts w:ascii="宋体" w:hAnsi="宋体" w:hint="eastAsia"/>
            <w:b/>
            <w:bCs/>
            <w:noProof/>
            <w:color w:val="auto"/>
            <w:shd w:val="clear" w:color="auto" w:fill="FFFFFF" w:themeFill="background1"/>
          </w:rPr>
          <w:t>投标人近年类似项目业绩表</w:t>
        </w:r>
        <w:r w:rsidR="007C566E" w:rsidRPr="001B59FC">
          <w:rPr>
            <w:noProof/>
          </w:rPr>
          <w:tab/>
        </w:r>
        <w:r w:rsidR="007C566E" w:rsidRPr="001B59FC">
          <w:rPr>
            <w:noProof/>
          </w:rPr>
          <w:fldChar w:fldCharType="begin"/>
        </w:r>
        <w:r w:rsidR="007C566E" w:rsidRPr="001B59FC">
          <w:rPr>
            <w:noProof/>
          </w:rPr>
          <w:instrText xml:space="preserve"> PAGEREF _Toc186937412 \h </w:instrText>
        </w:r>
        <w:r w:rsidR="007C566E" w:rsidRPr="001B59FC">
          <w:rPr>
            <w:noProof/>
          </w:rPr>
        </w:r>
        <w:r w:rsidR="007C566E" w:rsidRPr="001B59FC">
          <w:rPr>
            <w:noProof/>
          </w:rPr>
          <w:fldChar w:fldCharType="separate"/>
        </w:r>
        <w:r w:rsidR="008A1121">
          <w:rPr>
            <w:noProof/>
          </w:rPr>
          <w:t>60</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13" w:history="1">
        <w:r w:rsidR="007C566E" w:rsidRPr="001B59FC">
          <w:rPr>
            <w:rStyle w:val="afa"/>
            <w:rFonts w:ascii="宋体" w:hAnsi="宋体" w:hint="eastAsia"/>
            <w:b/>
            <w:noProof/>
            <w:color w:val="auto"/>
            <w:shd w:val="clear" w:color="auto" w:fill="FFFFFF" w:themeFill="background1"/>
          </w:rPr>
          <w:t>十、</w:t>
        </w:r>
        <w:r w:rsidR="007C566E" w:rsidRPr="001B59FC">
          <w:rPr>
            <w:rStyle w:val="afa"/>
            <w:rFonts w:ascii="宋体" w:hAnsi="宋体" w:hint="eastAsia"/>
            <w:b/>
            <w:bCs/>
            <w:noProof/>
            <w:color w:val="auto"/>
            <w:shd w:val="clear" w:color="auto" w:fill="FFFFFF" w:themeFill="background1"/>
          </w:rPr>
          <w:t>项目负责人简历表</w:t>
        </w:r>
        <w:r w:rsidR="007C566E" w:rsidRPr="001B59FC">
          <w:rPr>
            <w:noProof/>
          </w:rPr>
          <w:tab/>
        </w:r>
        <w:r w:rsidR="007C566E" w:rsidRPr="001B59FC">
          <w:rPr>
            <w:noProof/>
          </w:rPr>
          <w:fldChar w:fldCharType="begin"/>
        </w:r>
        <w:r w:rsidR="007C566E" w:rsidRPr="001B59FC">
          <w:rPr>
            <w:noProof/>
          </w:rPr>
          <w:instrText xml:space="preserve"> PAGEREF _Toc186937413 \h </w:instrText>
        </w:r>
        <w:r w:rsidR="007C566E" w:rsidRPr="001B59FC">
          <w:rPr>
            <w:noProof/>
          </w:rPr>
        </w:r>
        <w:r w:rsidR="007C566E" w:rsidRPr="001B59FC">
          <w:rPr>
            <w:noProof/>
          </w:rPr>
          <w:fldChar w:fldCharType="separate"/>
        </w:r>
        <w:r w:rsidR="008A1121">
          <w:rPr>
            <w:noProof/>
          </w:rPr>
          <w:t>61</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14" w:history="1">
        <w:r w:rsidR="007C566E" w:rsidRPr="001B59FC">
          <w:rPr>
            <w:rStyle w:val="afa"/>
            <w:rFonts w:ascii="宋体" w:hAnsi="宋体" w:hint="eastAsia"/>
            <w:b/>
            <w:bCs/>
            <w:noProof/>
            <w:color w:val="auto"/>
            <w:shd w:val="clear" w:color="auto" w:fill="FFFFFF" w:themeFill="background1"/>
          </w:rPr>
          <w:t>十一、拟派本项目服务岗位情况表</w:t>
        </w:r>
        <w:r w:rsidR="007C566E" w:rsidRPr="001B59FC">
          <w:rPr>
            <w:noProof/>
          </w:rPr>
          <w:tab/>
        </w:r>
        <w:r w:rsidR="007C566E" w:rsidRPr="001B59FC">
          <w:rPr>
            <w:noProof/>
          </w:rPr>
          <w:fldChar w:fldCharType="begin"/>
        </w:r>
        <w:r w:rsidR="007C566E" w:rsidRPr="001B59FC">
          <w:rPr>
            <w:noProof/>
          </w:rPr>
          <w:instrText xml:space="preserve"> PAGEREF _Toc186937414 \h </w:instrText>
        </w:r>
        <w:r w:rsidR="007C566E" w:rsidRPr="001B59FC">
          <w:rPr>
            <w:noProof/>
          </w:rPr>
        </w:r>
        <w:r w:rsidR="007C566E" w:rsidRPr="001B59FC">
          <w:rPr>
            <w:noProof/>
          </w:rPr>
          <w:fldChar w:fldCharType="separate"/>
        </w:r>
        <w:r w:rsidR="008A1121">
          <w:rPr>
            <w:noProof/>
          </w:rPr>
          <w:t>62</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15" w:history="1">
        <w:r w:rsidR="007C566E" w:rsidRPr="001B59FC">
          <w:rPr>
            <w:rStyle w:val="afa"/>
            <w:rFonts w:ascii="宋体" w:hAnsi="宋体" w:hint="eastAsia"/>
            <w:b/>
            <w:noProof/>
            <w:color w:val="auto"/>
            <w:shd w:val="clear" w:color="auto" w:fill="FFFFFF" w:themeFill="background1"/>
          </w:rPr>
          <w:t>十二、</w:t>
        </w:r>
        <w:r w:rsidR="007C566E" w:rsidRPr="001B59FC">
          <w:rPr>
            <w:rStyle w:val="afa"/>
            <w:rFonts w:ascii="宋体" w:hAnsi="宋体" w:hint="eastAsia"/>
            <w:b/>
            <w:bCs/>
            <w:noProof/>
            <w:color w:val="auto"/>
            <w:shd w:val="clear" w:color="auto" w:fill="FFFFFF" w:themeFill="background1"/>
          </w:rPr>
          <w:t>服务方案</w:t>
        </w:r>
        <w:r w:rsidR="007C566E" w:rsidRPr="001B59FC">
          <w:rPr>
            <w:noProof/>
          </w:rPr>
          <w:tab/>
        </w:r>
        <w:r w:rsidR="007C566E" w:rsidRPr="001B59FC">
          <w:rPr>
            <w:noProof/>
          </w:rPr>
          <w:fldChar w:fldCharType="begin"/>
        </w:r>
        <w:r w:rsidR="007C566E" w:rsidRPr="001B59FC">
          <w:rPr>
            <w:noProof/>
          </w:rPr>
          <w:instrText xml:space="preserve"> PAGEREF _Toc186937415 \h </w:instrText>
        </w:r>
        <w:r w:rsidR="007C566E" w:rsidRPr="001B59FC">
          <w:rPr>
            <w:noProof/>
          </w:rPr>
        </w:r>
        <w:r w:rsidR="007C566E" w:rsidRPr="001B59FC">
          <w:rPr>
            <w:noProof/>
          </w:rPr>
          <w:fldChar w:fldCharType="separate"/>
        </w:r>
        <w:r w:rsidR="008A1121">
          <w:rPr>
            <w:noProof/>
          </w:rPr>
          <w:t>63</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16" w:history="1">
        <w:r w:rsidR="007C566E" w:rsidRPr="001B59FC">
          <w:rPr>
            <w:rStyle w:val="afa"/>
            <w:rFonts w:ascii="宋体" w:hAnsi="宋体" w:hint="eastAsia"/>
            <w:b/>
            <w:noProof/>
            <w:color w:val="auto"/>
            <w:shd w:val="clear" w:color="auto" w:fill="FFFFFF" w:themeFill="background1"/>
          </w:rPr>
          <w:t>十三、投标保证金证明材料（扫描件）</w:t>
        </w:r>
        <w:r w:rsidR="007C566E" w:rsidRPr="001B59FC">
          <w:rPr>
            <w:noProof/>
          </w:rPr>
          <w:tab/>
        </w:r>
        <w:r w:rsidR="007C566E" w:rsidRPr="001B59FC">
          <w:rPr>
            <w:noProof/>
          </w:rPr>
          <w:fldChar w:fldCharType="begin"/>
        </w:r>
        <w:r w:rsidR="007C566E" w:rsidRPr="001B59FC">
          <w:rPr>
            <w:noProof/>
          </w:rPr>
          <w:instrText xml:space="preserve"> PAGEREF _Toc186937416 \h </w:instrText>
        </w:r>
        <w:r w:rsidR="007C566E" w:rsidRPr="001B59FC">
          <w:rPr>
            <w:noProof/>
          </w:rPr>
        </w:r>
        <w:r w:rsidR="007C566E" w:rsidRPr="001B59FC">
          <w:rPr>
            <w:noProof/>
          </w:rPr>
          <w:fldChar w:fldCharType="separate"/>
        </w:r>
        <w:r w:rsidR="008A1121">
          <w:rPr>
            <w:noProof/>
          </w:rPr>
          <w:t>64</w:t>
        </w:r>
        <w:r w:rsidR="007C566E" w:rsidRPr="001B59FC">
          <w:rPr>
            <w:noProof/>
          </w:rPr>
          <w:fldChar w:fldCharType="end"/>
        </w:r>
      </w:hyperlink>
    </w:p>
    <w:p w:rsidR="009C5716" w:rsidRPr="001B59FC" w:rsidRDefault="00347F80">
      <w:pPr>
        <w:pStyle w:val="22"/>
        <w:tabs>
          <w:tab w:val="right" w:leader="dot" w:pos="9344"/>
        </w:tabs>
        <w:rPr>
          <w:rFonts w:asciiTheme="minorHAnsi" w:eastAsiaTheme="minorEastAsia" w:hAnsiTheme="minorHAnsi" w:cstheme="minorBidi"/>
          <w:noProof/>
          <w:szCs w:val="22"/>
        </w:rPr>
      </w:pPr>
      <w:hyperlink w:anchor="_Toc186937417" w:history="1">
        <w:r w:rsidR="007C566E" w:rsidRPr="001B59FC">
          <w:rPr>
            <w:rStyle w:val="afa"/>
            <w:rFonts w:ascii="宋体" w:hAnsi="宋体" w:hint="eastAsia"/>
            <w:b/>
            <w:noProof/>
            <w:color w:val="auto"/>
            <w:shd w:val="clear" w:color="auto" w:fill="FFFFFF" w:themeFill="background1"/>
          </w:rPr>
          <w:t>十四、其他需要提交的资料</w:t>
        </w:r>
        <w:r w:rsidR="007C566E" w:rsidRPr="001B59FC">
          <w:rPr>
            <w:noProof/>
          </w:rPr>
          <w:tab/>
        </w:r>
        <w:r w:rsidR="007C566E" w:rsidRPr="001B59FC">
          <w:rPr>
            <w:noProof/>
          </w:rPr>
          <w:fldChar w:fldCharType="begin"/>
        </w:r>
        <w:r w:rsidR="007C566E" w:rsidRPr="001B59FC">
          <w:rPr>
            <w:noProof/>
          </w:rPr>
          <w:instrText xml:space="preserve"> PAGEREF _Toc186937417 \h </w:instrText>
        </w:r>
        <w:r w:rsidR="007C566E" w:rsidRPr="001B59FC">
          <w:rPr>
            <w:noProof/>
          </w:rPr>
        </w:r>
        <w:r w:rsidR="007C566E" w:rsidRPr="001B59FC">
          <w:rPr>
            <w:noProof/>
          </w:rPr>
          <w:fldChar w:fldCharType="separate"/>
        </w:r>
        <w:r w:rsidR="008A1121">
          <w:rPr>
            <w:noProof/>
          </w:rPr>
          <w:t>64</w:t>
        </w:r>
        <w:r w:rsidR="007C566E" w:rsidRPr="001B59FC">
          <w:rPr>
            <w:noProof/>
          </w:rPr>
          <w:fldChar w:fldCharType="end"/>
        </w:r>
      </w:hyperlink>
    </w:p>
    <w:p w:rsidR="009C5716" w:rsidRPr="001B59FC" w:rsidRDefault="00347F80">
      <w:pPr>
        <w:pStyle w:val="10"/>
        <w:tabs>
          <w:tab w:val="right" w:leader="dot" w:pos="9344"/>
        </w:tabs>
        <w:rPr>
          <w:rFonts w:asciiTheme="minorHAnsi" w:eastAsiaTheme="minorEastAsia" w:hAnsiTheme="minorHAnsi" w:cstheme="minorBidi"/>
          <w:noProof/>
          <w:szCs w:val="22"/>
        </w:rPr>
      </w:pPr>
      <w:hyperlink w:anchor="_Toc186937418" w:history="1">
        <w:r w:rsidR="007C566E" w:rsidRPr="001B59FC">
          <w:rPr>
            <w:rStyle w:val="afa"/>
            <w:rFonts w:ascii="宋体" w:hAnsi="宋体" w:cs="宋体" w:hint="eastAsia"/>
            <w:b/>
            <w:noProof/>
            <w:color w:val="auto"/>
          </w:rPr>
          <w:t>第六章</w:t>
        </w:r>
        <w:r w:rsidR="007C566E" w:rsidRPr="001B59FC">
          <w:rPr>
            <w:rStyle w:val="afa"/>
            <w:rFonts w:ascii="宋体" w:hAnsi="宋体" w:cs="宋体"/>
            <w:b/>
            <w:noProof/>
            <w:color w:val="auto"/>
          </w:rPr>
          <w:t xml:space="preserve"> </w:t>
        </w:r>
        <w:r w:rsidR="007C566E" w:rsidRPr="001B59FC">
          <w:rPr>
            <w:rStyle w:val="afa"/>
            <w:rFonts w:ascii="宋体" w:hAnsi="宋体" w:cs="宋体" w:hint="eastAsia"/>
            <w:b/>
            <w:noProof/>
            <w:color w:val="auto"/>
          </w:rPr>
          <w:t>补充条款</w:t>
        </w:r>
        <w:r w:rsidR="007C566E" w:rsidRPr="001B59FC">
          <w:rPr>
            <w:noProof/>
          </w:rPr>
          <w:tab/>
        </w:r>
        <w:r w:rsidR="007C566E" w:rsidRPr="001B59FC">
          <w:rPr>
            <w:noProof/>
          </w:rPr>
          <w:fldChar w:fldCharType="begin"/>
        </w:r>
        <w:r w:rsidR="007C566E" w:rsidRPr="001B59FC">
          <w:rPr>
            <w:noProof/>
          </w:rPr>
          <w:instrText xml:space="preserve"> PAGEREF _Toc186937418 \h </w:instrText>
        </w:r>
        <w:r w:rsidR="007C566E" w:rsidRPr="001B59FC">
          <w:rPr>
            <w:noProof/>
          </w:rPr>
        </w:r>
        <w:r w:rsidR="007C566E" w:rsidRPr="001B59FC">
          <w:rPr>
            <w:noProof/>
          </w:rPr>
          <w:fldChar w:fldCharType="separate"/>
        </w:r>
        <w:r w:rsidR="008A1121">
          <w:rPr>
            <w:noProof/>
          </w:rPr>
          <w:t>66</w:t>
        </w:r>
        <w:r w:rsidR="007C566E" w:rsidRPr="001B59FC">
          <w:rPr>
            <w:noProof/>
          </w:rPr>
          <w:fldChar w:fldCharType="end"/>
        </w:r>
      </w:hyperlink>
    </w:p>
    <w:p w:rsidR="009C5716" w:rsidRPr="001B59FC" w:rsidRDefault="007C566E">
      <w:pPr>
        <w:rPr>
          <w:rFonts w:ascii="宋体" w:eastAsia="宋体" w:hAnsi="宋体" w:cs="宋体"/>
          <w:b/>
          <w:bCs/>
          <w:sz w:val="24"/>
        </w:rPr>
        <w:sectPr w:rsidR="009C5716" w:rsidRPr="001B59FC">
          <w:headerReference w:type="default" r:id="rId9"/>
          <w:footerReference w:type="even" r:id="rId10"/>
          <w:footerReference w:type="default" r:id="rId11"/>
          <w:footerReference w:type="first" r:id="rId12"/>
          <w:pgSz w:w="11906" w:h="16838"/>
          <w:pgMar w:top="1361" w:right="1134" w:bottom="1361" w:left="1418" w:header="851" w:footer="992" w:gutter="0"/>
          <w:pgNumType w:start="1"/>
          <w:cols w:space="720"/>
          <w:docGrid w:type="lines" w:linePitch="312"/>
        </w:sectPr>
      </w:pPr>
      <w:r w:rsidRPr="001B59FC">
        <w:rPr>
          <w:rFonts w:ascii="宋体" w:eastAsia="宋体" w:hAnsi="宋体" w:cs="宋体"/>
          <w:b/>
          <w:bCs/>
          <w:sz w:val="24"/>
        </w:rPr>
        <w:fldChar w:fldCharType="end"/>
      </w:r>
    </w:p>
    <w:p w:rsidR="009C5716" w:rsidRPr="001B59FC" w:rsidRDefault="007C566E">
      <w:pPr>
        <w:spacing w:line="360" w:lineRule="auto"/>
        <w:jc w:val="center"/>
        <w:rPr>
          <w:rFonts w:ascii="宋体" w:hAnsi="宋体" w:cs="宋体"/>
          <w:b/>
          <w:sz w:val="24"/>
          <w:szCs w:val="24"/>
          <w:shd w:val="clear" w:color="auto" w:fill="FFFFFF" w:themeFill="background1"/>
        </w:rPr>
      </w:pPr>
      <w:r w:rsidRPr="001B59FC">
        <w:rPr>
          <w:rFonts w:ascii="宋体" w:eastAsia="宋体" w:hAnsi="宋体" w:cs="宋体" w:hint="eastAsia"/>
          <w:b/>
          <w:sz w:val="24"/>
          <w:szCs w:val="24"/>
          <w:shd w:val="clear" w:color="auto" w:fill="FFFFFF" w:themeFill="background1"/>
        </w:rPr>
        <w:lastRenderedPageBreak/>
        <w:t>乌鲁木齐市水磨沟区人民法院社会与管理咨询服务采购项目的</w:t>
      </w:r>
    </w:p>
    <w:p w:rsidR="009C5716" w:rsidRPr="001B59FC" w:rsidRDefault="007C566E">
      <w:pPr>
        <w:spacing w:line="360" w:lineRule="auto"/>
        <w:jc w:val="center"/>
        <w:outlineLvl w:val="0"/>
        <w:rPr>
          <w:rFonts w:ascii="宋体" w:eastAsia="宋体" w:hAnsi="宋体" w:cs="宋体"/>
          <w:b/>
          <w:sz w:val="24"/>
          <w:szCs w:val="24"/>
          <w:shd w:val="clear" w:color="auto" w:fill="FFFFFF" w:themeFill="background1"/>
        </w:rPr>
      </w:pPr>
      <w:bookmarkStart w:id="2" w:name="_Toc186937379"/>
      <w:r w:rsidRPr="001B59FC">
        <w:rPr>
          <w:rFonts w:ascii="宋体" w:eastAsia="宋体" w:hAnsi="宋体" w:cs="宋体" w:hint="eastAsia"/>
          <w:b/>
          <w:sz w:val="24"/>
          <w:szCs w:val="24"/>
          <w:shd w:val="clear" w:color="auto" w:fill="FFFFFF" w:themeFill="background1"/>
        </w:rPr>
        <w:t>公开招标公告</w:t>
      </w:r>
      <w:bookmarkEnd w:id="2"/>
    </w:p>
    <w:tbl>
      <w:tblPr>
        <w:tblStyle w:val="af5"/>
        <w:tblW w:w="0" w:type="auto"/>
        <w:tblLook w:val="04A0" w:firstRow="1" w:lastRow="0" w:firstColumn="1" w:lastColumn="0" w:noHBand="0" w:noVBand="1"/>
      </w:tblPr>
      <w:tblGrid>
        <w:gridCol w:w="8522"/>
      </w:tblGrid>
      <w:tr w:rsidR="009C5716" w:rsidRPr="001B59FC">
        <w:tc>
          <w:tcPr>
            <w:tcW w:w="9286" w:type="dxa"/>
          </w:tcPr>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项目概况</w:t>
            </w:r>
          </w:p>
          <w:p w:rsidR="009C5716" w:rsidRPr="001B59FC" w:rsidRDefault="007C566E">
            <w:pPr>
              <w:widowControl/>
              <w:shd w:val="clear" w:color="auto" w:fill="FFFFFF"/>
              <w:snapToGrid w:val="0"/>
              <w:spacing w:line="360" w:lineRule="auto"/>
              <w:ind w:firstLineChars="200" w:firstLine="480"/>
              <w:rPr>
                <w:rFonts w:ascii="宋体" w:eastAsia="宋体" w:hAnsi="宋体" w:cs="宋体"/>
                <w:b/>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乌鲁木齐市水磨沟区人民法院社会与管理咨询服务采购项目招标项目的潜在投标人应在政</w:t>
            </w:r>
            <w:proofErr w:type="gramStart"/>
            <w:r w:rsidRPr="001B59FC">
              <w:rPr>
                <w:rFonts w:ascii="宋体" w:eastAsia="宋体" w:hAnsi="宋体" w:cs="Arial" w:hint="eastAsia"/>
                <w:kern w:val="0"/>
                <w:sz w:val="24"/>
                <w:szCs w:val="24"/>
                <w:shd w:val="clear" w:color="auto" w:fill="FFFFFF" w:themeFill="background1"/>
              </w:rPr>
              <w:t>采云</w:t>
            </w:r>
            <w:proofErr w:type="gramEnd"/>
            <w:r w:rsidRPr="001B59FC">
              <w:rPr>
                <w:rFonts w:ascii="宋体" w:eastAsia="宋体" w:hAnsi="宋体" w:cs="Arial" w:hint="eastAsia"/>
                <w:kern w:val="0"/>
                <w:sz w:val="24"/>
                <w:szCs w:val="24"/>
                <w:shd w:val="clear" w:color="auto" w:fill="FFFFFF" w:themeFill="background1"/>
              </w:rPr>
              <w:t>平台线上获取招标文件，并于2025年04月16日 11:00（北京时间）前递交投标文件。</w:t>
            </w:r>
          </w:p>
        </w:tc>
      </w:tr>
    </w:tbl>
    <w:p w:rsidR="009C5716" w:rsidRPr="001B59FC" w:rsidRDefault="007C566E">
      <w:pPr>
        <w:widowControl/>
        <w:shd w:val="clear" w:color="auto" w:fill="FFFFFF"/>
        <w:snapToGrid w:val="0"/>
        <w:spacing w:line="360" w:lineRule="auto"/>
        <w:rPr>
          <w:rFonts w:ascii="宋体" w:eastAsia="宋体" w:hAnsi="宋体" w:cs="Arial"/>
          <w:b/>
          <w:kern w:val="0"/>
          <w:sz w:val="24"/>
          <w:szCs w:val="24"/>
          <w:shd w:val="clear" w:color="auto" w:fill="FFFFFF" w:themeFill="background1"/>
        </w:rPr>
      </w:pPr>
      <w:r w:rsidRPr="001B59FC">
        <w:rPr>
          <w:rFonts w:ascii="宋体" w:eastAsia="宋体" w:hAnsi="宋体" w:cs="Arial" w:hint="eastAsia"/>
          <w:b/>
          <w:kern w:val="0"/>
          <w:sz w:val="24"/>
          <w:szCs w:val="24"/>
          <w:shd w:val="clear" w:color="auto" w:fill="FFFFFF" w:themeFill="background1"/>
        </w:rPr>
        <w:t>一、项目基本情况</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项目编号：</w:t>
      </w:r>
      <w:bookmarkStart w:id="3" w:name="OLE_LINK3"/>
      <w:bookmarkStart w:id="4" w:name="OLE_LINK4"/>
      <w:r w:rsidRPr="001B59FC">
        <w:rPr>
          <w:rFonts w:ascii="宋体" w:eastAsia="宋体" w:hAnsi="宋体" w:cs="Arial"/>
          <w:kern w:val="0"/>
          <w:sz w:val="24"/>
          <w:szCs w:val="24"/>
          <w:shd w:val="clear" w:color="auto" w:fill="FFFFFF" w:themeFill="background1"/>
        </w:rPr>
        <w:t>xsj202</w:t>
      </w:r>
      <w:r w:rsidRPr="001B59FC">
        <w:rPr>
          <w:rFonts w:ascii="宋体" w:eastAsia="宋体" w:hAnsi="宋体" w:cs="Arial" w:hint="eastAsia"/>
          <w:kern w:val="0"/>
          <w:sz w:val="24"/>
          <w:szCs w:val="24"/>
          <w:shd w:val="clear" w:color="auto" w:fill="FFFFFF" w:themeFill="background1"/>
        </w:rPr>
        <w:t>50325001</w:t>
      </w:r>
      <w:bookmarkEnd w:id="3"/>
      <w:bookmarkEnd w:id="4"/>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项目名称：乌鲁木齐市水磨沟区人民法院社会与管理咨询服务采购项目</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采购方式：公开招标</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预算金额（元）：</w:t>
      </w:r>
      <w:r w:rsidRPr="001B59FC">
        <w:rPr>
          <w:rFonts w:ascii="宋体" w:eastAsia="宋体" w:hAnsi="宋体" w:cs="Arial"/>
          <w:kern w:val="0"/>
          <w:sz w:val="24"/>
          <w:szCs w:val="24"/>
          <w:shd w:val="clear" w:color="auto" w:fill="FFFFFF" w:themeFill="background1"/>
        </w:rPr>
        <w:t>8368</w:t>
      </w:r>
      <w:r w:rsidRPr="001B59FC">
        <w:rPr>
          <w:rFonts w:ascii="宋体" w:eastAsia="宋体" w:hAnsi="宋体" w:cs="Arial" w:hint="eastAsia"/>
          <w:kern w:val="0"/>
          <w:sz w:val="24"/>
          <w:szCs w:val="24"/>
          <w:shd w:val="clear" w:color="auto" w:fill="FFFFFF" w:themeFill="background1"/>
        </w:rPr>
        <w:t>00</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最高限价（元）：</w:t>
      </w:r>
      <w:r w:rsidRPr="001B59FC">
        <w:rPr>
          <w:rFonts w:ascii="宋体" w:eastAsia="宋体" w:hAnsi="宋体" w:cs="Arial"/>
          <w:kern w:val="0"/>
          <w:sz w:val="24"/>
          <w:szCs w:val="24"/>
          <w:shd w:val="clear" w:color="auto" w:fill="FFFFFF" w:themeFill="background1"/>
        </w:rPr>
        <w:t>8368</w:t>
      </w:r>
      <w:r w:rsidRPr="001B59FC">
        <w:rPr>
          <w:rFonts w:ascii="宋体" w:eastAsia="宋体" w:hAnsi="宋体" w:cs="Arial" w:hint="eastAsia"/>
          <w:kern w:val="0"/>
          <w:sz w:val="24"/>
          <w:szCs w:val="24"/>
          <w:shd w:val="clear" w:color="auto" w:fill="FFFFFF" w:themeFill="background1"/>
        </w:rPr>
        <w:t>00</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采购需求：</w:t>
      </w:r>
    </w:p>
    <w:p w:rsidR="009C5716" w:rsidRPr="001B59FC" w:rsidRDefault="007C566E">
      <w:pPr>
        <w:widowControl/>
        <w:shd w:val="clear" w:color="auto" w:fill="FFFFFF"/>
        <w:snapToGrid w:val="0"/>
        <w:spacing w:line="360" w:lineRule="auto"/>
        <w:ind w:firstLineChars="400" w:firstLine="960"/>
        <w:rPr>
          <w:rFonts w:ascii="宋体" w:eastAsia="宋体" w:hAnsi="宋体" w:cs="Arial"/>
          <w:kern w:val="0"/>
          <w:sz w:val="24"/>
          <w:szCs w:val="24"/>
          <w:shd w:val="clear" w:color="auto" w:fill="FFFFFF" w:themeFill="background1"/>
        </w:rPr>
      </w:pPr>
      <w:proofErr w:type="gramStart"/>
      <w:r w:rsidRPr="001B59FC">
        <w:rPr>
          <w:rFonts w:ascii="宋体" w:eastAsia="宋体" w:hAnsi="宋体" w:cs="Arial" w:hint="eastAsia"/>
          <w:kern w:val="0"/>
          <w:sz w:val="24"/>
          <w:szCs w:val="24"/>
          <w:shd w:val="clear" w:color="auto" w:fill="FFFFFF" w:themeFill="background1"/>
        </w:rPr>
        <w:t>标项名称</w:t>
      </w:r>
      <w:proofErr w:type="gramEnd"/>
      <w:r w:rsidRPr="001B59FC">
        <w:rPr>
          <w:rFonts w:ascii="宋体" w:eastAsia="宋体" w:hAnsi="宋体" w:cs="Arial" w:hint="eastAsia"/>
          <w:kern w:val="0"/>
          <w:sz w:val="24"/>
          <w:szCs w:val="24"/>
          <w:shd w:val="clear" w:color="auto" w:fill="FFFFFF" w:themeFill="background1"/>
        </w:rPr>
        <w:t>:乌鲁木齐市水磨沟区人民法院社会与管理咨询服务采购项目</w:t>
      </w:r>
    </w:p>
    <w:p w:rsidR="009C5716" w:rsidRPr="001B59FC" w:rsidRDefault="007C566E">
      <w:pPr>
        <w:widowControl/>
        <w:shd w:val="clear" w:color="auto" w:fill="FFFFFF"/>
        <w:snapToGrid w:val="0"/>
        <w:spacing w:line="360" w:lineRule="auto"/>
        <w:ind w:firstLineChars="400" w:firstLine="96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数量:19</w:t>
      </w:r>
    </w:p>
    <w:p w:rsidR="009C5716" w:rsidRPr="001B59FC" w:rsidRDefault="007C566E">
      <w:pPr>
        <w:widowControl/>
        <w:shd w:val="clear" w:color="auto" w:fill="FFFFFF"/>
        <w:snapToGrid w:val="0"/>
        <w:spacing w:line="360" w:lineRule="auto"/>
        <w:ind w:firstLineChars="400" w:firstLine="96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预算金额（元）:</w:t>
      </w:r>
      <w:r w:rsidRPr="001B59FC">
        <w:rPr>
          <w:rFonts w:ascii="宋体" w:eastAsia="宋体" w:hAnsi="宋体" w:cs="Arial"/>
          <w:kern w:val="0"/>
          <w:sz w:val="24"/>
          <w:szCs w:val="24"/>
          <w:shd w:val="clear" w:color="auto" w:fill="FFFFFF" w:themeFill="background1"/>
        </w:rPr>
        <w:t xml:space="preserve"> 8368</w:t>
      </w:r>
      <w:r w:rsidRPr="001B59FC">
        <w:rPr>
          <w:rFonts w:ascii="宋体" w:eastAsia="宋体" w:hAnsi="宋体" w:cs="Arial" w:hint="eastAsia"/>
          <w:kern w:val="0"/>
          <w:sz w:val="24"/>
          <w:szCs w:val="24"/>
          <w:shd w:val="clear" w:color="auto" w:fill="FFFFFF" w:themeFill="background1"/>
        </w:rPr>
        <w:t>00</w:t>
      </w:r>
    </w:p>
    <w:p w:rsidR="009C5716" w:rsidRPr="001B59FC" w:rsidRDefault="007C566E">
      <w:pPr>
        <w:widowControl/>
        <w:shd w:val="clear" w:color="auto" w:fill="FFFFFF"/>
        <w:snapToGrid w:val="0"/>
        <w:spacing w:line="360" w:lineRule="auto"/>
        <w:ind w:firstLineChars="400" w:firstLine="96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简要规格描述或项目基本概况介绍、用途：社会与管理咨询服务采购</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备注：合同履约期限：</w:t>
      </w:r>
      <w:proofErr w:type="gramStart"/>
      <w:r w:rsidRPr="001B59FC">
        <w:rPr>
          <w:rFonts w:ascii="宋体" w:eastAsia="宋体" w:hAnsi="宋体" w:cs="Arial" w:hint="eastAsia"/>
          <w:kern w:val="0"/>
          <w:sz w:val="24"/>
          <w:szCs w:val="24"/>
          <w:shd w:val="clear" w:color="auto" w:fill="FFFFFF" w:themeFill="background1"/>
        </w:rPr>
        <w:t>标项</w:t>
      </w:r>
      <w:proofErr w:type="gramEnd"/>
      <w:r w:rsidRPr="001B59FC">
        <w:rPr>
          <w:rFonts w:ascii="宋体" w:eastAsia="宋体" w:hAnsi="宋体" w:cs="Arial" w:hint="eastAsia"/>
          <w:kern w:val="0"/>
          <w:sz w:val="24"/>
          <w:szCs w:val="24"/>
          <w:shd w:val="clear" w:color="auto" w:fill="FFFFFF" w:themeFill="background1"/>
        </w:rPr>
        <w:t xml:space="preserve"> 1，8个月。</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本项目（否）接受联合体投标。</w:t>
      </w:r>
    </w:p>
    <w:p w:rsidR="009C5716" w:rsidRPr="001B59FC" w:rsidRDefault="007C566E">
      <w:pPr>
        <w:widowControl/>
        <w:shd w:val="clear" w:color="auto" w:fill="FFFFFF"/>
        <w:snapToGrid w:val="0"/>
        <w:spacing w:line="360" w:lineRule="auto"/>
        <w:rPr>
          <w:rFonts w:ascii="宋体" w:eastAsia="宋体" w:hAnsi="宋体" w:cs="Arial"/>
          <w:b/>
          <w:kern w:val="0"/>
          <w:sz w:val="24"/>
          <w:szCs w:val="24"/>
          <w:shd w:val="clear" w:color="auto" w:fill="FFFFFF" w:themeFill="background1"/>
        </w:rPr>
      </w:pPr>
      <w:r w:rsidRPr="001B59FC">
        <w:rPr>
          <w:rFonts w:ascii="宋体" w:eastAsia="宋体" w:hAnsi="宋体" w:cs="Arial" w:hint="eastAsia"/>
          <w:b/>
          <w:kern w:val="0"/>
          <w:sz w:val="24"/>
          <w:szCs w:val="24"/>
          <w:shd w:val="clear" w:color="auto" w:fill="FFFFFF" w:themeFill="background1"/>
        </w:rPr>
        <w:t>二、申请人的资格要求：</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1.满足《中华人民共和国政府采购法》第二十二条规定；</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2.落实政府采购政策需满足的资格要求：</w:t>
      </w:r>
      <w:proofErr w:type="gramStart"/>
      <w:r w:rsidRPr="001B59FC">
        <w:rPr>
          <w:rFonts w:ascii="宋体" w:eastAsia="宋体" w:hAnsi="宋体" w:cs="Arial" w:hint="eastAsia"/>
          <w:kern w:val="0"/>
          <w:sz w:val="24"/>
          <w:szCs w:val="24"/>
          <w:shd w:val="clear" w:color="auto" w:fill="FFFFFF" w:themeFill="background1"/>
        </w:rPr>
        <w:t>标项</w:t>
      </w:r>
      <w:proofErr w:type="gramEnd"/>
      <w:r w:rsidRPr="001B59FC">
        <w:rPr>
          <w:rFonts w:ascii="宋体" w:eastAsia="宋体" w:hAnsi="宋体" w:cs="Arial" w:hint="eastAsia"/>
          <w:kern w:val="0"/>
          <w:sz w:val="24"/>
          <w:szCs w:val="24"/>
          <w:shd w:val="clear" w:color="auto" w:fill="FFFFFF" w:themeFill="background1"/>
        </w:rPr>
        <w:t>1：本项目专门面向小</w:t>
      </w:r>
      <w:proofErr w:type="gramStart"/>
      <w:r w:rsidRPr="001B59FC">
        <w:rPr>
          <w:rFonts w:ascii="宋体" w:eastAsia="宋体" w:hAnsi="宋体" w:cs="Arial" w:hint="eastAsia"/>
          <w:kern w:val="0"/>
          <w:sz w:val="24"/>
          <w:szCs w:val="24"/>
          <w:shd w:val="clear" w:color="auto" w:fill="FFFFFF" w:themeFill="background1"/>
        </w:rPr>
        <w:t>微企业</w:t>
      </w:r>
      <w:proofErr w:type="gramEnd"/>
      <w:r w:rsidRPr="001B59FC">
        <w:rPr>
          <w:rFonts w:ascii="宋体" w:eastAsia="宋体" w:hAnsi="宋体" w:cs="Arial" w:hint="eastAsia"/>
          <w:kern w:val="0"/>
          <w:sz w:val="24"/>
          <w:szCs w:val="24"/>
          <w:shd w:val="clear" w:color="auto" w:fill="FFFFFF" w:themeFill="background1"/>
        </w:rPr>
        <w:t>采购。</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3.本项目的特定资格要求：</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【标项1】</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1、（1）除单一来源采购项目外，为采购项目提供整体设计、规范编制或者项目管理、监理、检测等服务的供应商，不得再参加该采购项目的其他采购活动；（2）单位负责人为同一人或者存在直接控股、管理关系的不同供应商不得参加本项目同一包的采购活动。</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2、投标人如在“信用中国”网站（www.creditchina.gov.cn）、中国政府</w:t>
      </w:r>
      <w:r w:rsidRPr="001B59FC">
        <w:rPr>
          <w:rFonts w:asciiTheme="minorEastAsia" w:hAnsiTheme="minorEastAsia" w:hint="eastAsia"/>
          <w:sz w:val="24"/>
          <w:szCs w:val="24"/>
        </w:rPr>
        <w:lastRenderedPageBreak/>
        <w:t>采购网（www.ccgp.gov.cn）等渠道被列入失信被执行人、重大税收违法失信主体、政府采购严重违法失信行为记录名单及其它不符合《中华人民共和国政府采购法》第二十二条规定条件的投标人，尚在处罚期内的将被拒绝参加本次投标活动。</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3、本项目不接受联合体。</w:t>
      </w:r>
    </w:p>
    <w:p w:rsidR="009C5716" w:rsidRPr="001B59FC" w:rsidRDefault="007C566E">
      <w:pPr>
        <w:widowControl/>
        <w:shd w:val="clear" w:color="auto" w:fill="FFFFFF"/>
        <w:snapToGrid w:val="0"/>
        <w:spacing w:line="360" w:lineRule="auto"/>
        <w:rPr>
          <w:rFonts w:ascii="宋体" w:eastAsia="宋体" w:hAnsi="宋体" w:cs="Arial"/>
          <w:b/>
          <w:kern w:val="0"/>
          <w:sz w:val="24"/>
          <w:szCs w:val="24"/>
          <w:shd w:val="clear" w:color="auto" w:fill="FFFFFF" w:themeFill="background1"/>
        </w:rPr>
      </w:pPr>
      <w:r w:rsidRPr="001B59FC">
        <w:rPr>
          <w:rFonts w:ascii="宋体" w:eastAsia="宋体" w:hAnsi="宋体" w:cs="Arial" w:hint="eastAsia"/>
          <w:b/>
          <w:kern w:val="0"/>
          <w:sz w:val="24"/>
          <w:szCs w:val="24"/>
          <w:shd w:val="clear" w:color="auto" w:fill="FFFFFF" w:themeFill="background1"/>
        </w:rPr>
        <w:t xml:space="preserve">三、获取采购文件 </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时间：2025年03月25日至2025年04月02日，每天上午00:00至1</w:t>
      </w:r>
      <w:r w:rsidR="00C12CE9">
        <w:rPr>
          <w:rFonts w:ascii="宋体" w:eastAsia="宋体" w:hAnsi="宋体" w:cs="Arial" w:hint="eastAsia"/>
          <w:kern w:val="0"/>
          <w:sz w:val="24"/>
          <w:szCs w:val="24"/>
          <w:shd w:val="clear" w:color="auto" w:fill="FFFFFF" w:themeFill="background1"/>
        </w:rPr>
        <w:t>4</w:t>
      </w:r>
      <w:r w:rsidRPr="001B59FC">
        <w:rPr>
          <w:rFonts w:ascii="宋体" w:eastAsia="宋体" w:hAnsi="宋体" w:cs="Arial" w:hint="eastAsia"/>
          <w:kern w:val="0"/>
          <w:sz w:val="24"/>
          <w:szCs w:val="24"/>
          <w:shd w:val="clear" w:color="auto" w:fill="FFFFFF" w:themeFill="background1"/>
        </w:rPr>
        <w:t>:00，下午1</w:t>
      </w:r>
      <w:r w:rsidR="00C12CE9">
        <w:rPr>
          <w:rFonts w:ascii="宋体" w:eastAsia="宋体" w:hAnsi="宋体" w:cs="Arial" w:hint="eastAsia"/>
          <w:kern w:val="0"/>
          <w:sz w:val="24"/>
          <w:szCs w:val="24"/>
          <w:shd w:val="clear" w:color="auto" w:fill="FFFFFF" w:themeFill="background1"/>
        </w:rPr>
        <w:t>4</w:t>
      </w:r>
      <w:r w:rsidRPr="001B59FC">
        <w:rPr>
          <w:rFonts w:ascii="宋体" w:eastAsia="宋体" w:hAnsi="宋体" w:cs="Arial" w:hint="eastAsia"/>
          <w:kern w:val="0"/>
          <w:sz w:val="24"/>
          <w:szCs w:val="24"/>
          <w:shd w:val="clear" w:color="auto" w:fill="FFFFFF" w:themeFill="background1"/>
        </w:rPr>
        <w:t xml:space="preserve">:00至23:59（北京时间，法定节假日除外）  </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地点：政</w:t>
      </w:r>
      <w:proofErr w:type="gramStart"/>
      <w:r w:rsidRPr="001B59FC">
        <w:rPr>
          <w:rFonts w:ascii="宋体" w:eastAsia="宋体" w:hAnsi="宋体" w:cs="Arial" w:hint="eastAsia"/>
          <w:kern w:val="0"/>
          <w:sz w:val="24"/>
          <w:szCs w:val="24"/>
          <w:shd w:val="clear" w:color="auto" w:fill="FFFFFF" w:themeFill="background1"/>
        </w:rPr>
        <w:t>采云</w:t>
      </w:r>
      <w:proofErr w:type="gramEnd"/>
      <w:r w:rsidRPr="001B59FC">
        <w:rPr>
          <w:rFonts w:ascii="宋体" w:eastAsia="宋体" w:hAnsi="宋体" w:cs="Arial" w:hint="eastAsia"/>
          <w:kern w:val="0"/>
          <w:sz w:val="24"/>
          <w:szCs w:val="24"/>
          <w:shd w:val="clear" w:color="auto" w:fill="FFFFFF" w:themeFill="background1"/>
        </w:rPr>
        <w:t>平台线上获取</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方式：投标人登录政</w:t>
      </w:r>
      <w:proofErr w:type="gramStart"/>
      <w:r w:rsidRPr="001B59FC">
        <w:rPr>
          <w:rFonts w:ascii="宋体" w:eastAsia="宋体" w:hAnsi="宋体" w:cs="Arial" w:hint="eastAsia"/>
          <w:kern w:val="0"/>
          <w:sz w:val="24"/>
          <w:szCs w:val="24"/>
          <w:shd w:val="clear" w:color="auto" w:fill="FFFFFF" w:themeFill="background1"/>
        </w:rPr>
        <w:t>采云</w:t>
      </w:r>
      <w:proofErr w:type="gramEnd"/>
      <w:r w:rsidRPr="001B59FC">
        <w:rPr>
          <w:rFonts w:ascii="宋体" w:eastAsia="宋体" w:hAnsi="宋体" w:cs="Arial" w:hint="eastAsia"/>
          <w:kern w:val="0"/>
          <w:sz w:val="24"/>
          <w:szCs w:val="24"/>
          <w:shd w:val="clear" w:color="auto" w:fill="FFFFFF" w:themeFill="background1"/>
        </w:rPr>
        <w:t>平台https://www.zcygov.cn/在线申请获取采购文件（进入“项目采购”应用，在获取采购文件菜单中选择项目，申请获取采购文件）</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售价（元）：0</w:t>
      </w:r>
    </w:p>
    <w:p w:rsidR="009C5716" w:rsidRPr="001B59FC" w:rsidRDefault="007C566E">
      <w:pPr>
        <w:widowControl/>
        <w:shd w:val="clear" w:color="auto" w:fill="FFFFFF"/>
        <w:snapToGrid w:val="0"/>
        <w:spacing w:line="360" w:lineRule="auto"/>
        <w:rPr>
          <w:rFonts w:ascii="宋体" w:eastAsia="宋体" w:hAnsi="宋体" w:cs="Arial"/>
          <w:b/>
          <w:kern w:val="0"/>
          <w:sz w:val="24"/>
          <w:szCs w:val="24"/>
          <w:shd w:val="clear" w:color="auto" w:fill="FFFFFF" w:themeFill="background1"/>
        </w:rPr>
      </w:pPr>
      <w:r w:rsidRPr="001B59FC">
        <w:rPr>
          <w:rFonts w:ascii="宋体" w:eastAsia="宋体" w:hAnsi="宋体" w:cs="Arial" w:hint="eastAsia"/>
          <w:b/>
          <w:kern w:val="0"/>
          <w:sz w:val="24"/>
          <w:szCs w:val="24"/>
          <w:shd w:val="clear" w:color="auto" w:fill="FFFFFF" w:themeFill="background1"/>
        </w:rPr>
        <w:t xml:space="preserve">四、投标文件提交 </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截止时间：2025年04月16日 11:00（北京时间） </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地点：请登录政</w:t>
      </w:r>
      <w:proofErr w:type="gramStart"/>
      <w:r w:rsidRPr="001B59FC">
        <w:rPr>
          <w:rFonts w:ascii="宋体" w:eastAsia="宋体" w:hAnsi="宋体" w:cs="Arial" w:hint="eastAsia"/>
          <w:kern w:val="0"/>
          <w:sz w:val="24"/>
          <w:szCs w:val="24"/>
          <w:shd w:val="clear" w:color="auto" w:fill="FFFFFF" w:themeFill="background1"/>
        </w:rPr>
        <w:t>采云</w:t>
      </w:r>
      <w:proofErr w:type="gramEnd"/>
      <w:r w:rsidRPr="001B59FC">
        <w:rPr>
          <w:rFonts w:ascii="宋体" w:eastAsia="宋体" w:hAnsi="宋体" w:cs="Arial" w:hint="eastAsia"/>
          <w:kern w:val="0"/>
          <w:sz w:val="24"/>
          <w:szCs w:val="24"/>
          <w:shd w:val="clear" w:color="auto" w:fill="FFFFFF" w:themeFill="background1"/>
        </w:rPr>
        <w:t>投标客户端投标</w:t>
      </w:r>
    </w:p>
    <w:p w:rsidR="009C5716" w:rsidRPr="001B59FC" w:rsidRDefault="007C566E">
      <w:pPr>
        <w:widowControl/>
        <w:shd w:val="clear" w:color="auto" w:fill="FFFFFF"/>
        <w:snapToGrid w:val="0"/>
        <w:spacing w:line="360" w:lineRule="auto"/>
        <w:rPr>
          <w:rFonts w:ascii="宋体" w:eastAsia="宋体" w:hAnsi="宋体" w:cs="Arial"/>
          <w:b/>
          <w:kern w:val="0"/>
          <w:sz w:val="24"/>
          <w:szCs w:val="24"/>
          <w:shd w:val="clear" w:color="auto" w:fill="FFFFFF" w:themeFill="background1"/>
        </w:rPr>
      </w:pPr>
      <w:r w:rsidRPr="001B59FC">
        <w:rPr>
          <w:rFonts w:ascii="宋体" w:eastAsia="宋体" w:hAnsi="宋体" w:cs="Arial" w:hint="eastAsia"/>
          <w:b/>
          <w:kern w:val="0"/>
          <w:sz w:val="24"/>
          <w:szCs w:val="24"/>
          <w:shd w:val="clear" w:color="auto" w:fill="FFFFFF" w:themeFill="background1"/>
        </w:rPr>
        <w:t xml:space="preserve">五、投标文件开启 </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开启时间：2025年04月16日 11:00（北京时间）</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地点：政</w:t>
      </w:r>
      <w:proofErr w:type="gramStart"/>
      <w:r w:rsidRPr="001B59FC">
        <w:rPr>
          <w:rFonts w:ascii="宋体" w:eastAsia="宋体" w:hAnsi="宋体" w:cs="Arial" w:hint="eastAsia"/>
          <w:kern w:val="0"/>
          <w:sz w:val="24"/>
          <w:szCs w:val="24"/>
          <w:shd w:val="clear" w:color="auto" w:fill="FFFFFF" w:themeFill="background1"/>
        </w:rPr>
        <w:t>采云</w:t>
      </w:r>
      <w:proofErr w:type="gramEnd"/>
      <w:r w:rsidRPr="001B59FC">
        <w:rPr>
          <w:rFonts w:ascii="宋体" w:eastAsia="宋体" w:hAnsi="宋体" w:cs="Arial" w:hint="eastAsia"/>
          <w:kern w:val="0"/>
          <w:sz w:val="24"/>
          <w:szCs w:val="24"/>
          <w:shd w:val="clear" w:color="auto" w:fill="FFFFFF" w:themeFill="background1"/>
        </w:rPr>
        <w:t>平台（https://www.zcygov.cn/）</w:t>
      </w:r>
    </w:p>
    <w:p w:rsidR="009C5716" w:rsidRPr="001B59FC" w:rsidRDefault="007C566E">
      <w:pPr>
        <w:widowControl/>
        <w:shd w:val="clear" w:color="auto" w:fill="FFFFFF"/>
        <w:snapToGrid w:val="0"/>
        <w:spacing w:line="360" w:lineRule="auto"/>
        <w:rPr>
          <w:rFonts w:ascii="宋体" w:eastAsia="宋体" w:hAnsi="宋体" w:cs="Arial"/>
          <w:b/>
          <w:kern w:val="0"/>
          <w:sz w:val="24"/>
          <w:szCs w:val="24"/>
          <w:shd w:val="clear" w:color="auto" w:fill="FFFFFF" w:themeFill="background1"/>
        </w:rPr>
      </w:pPr>
      <w:r w:rsidRPr="001B59FC">
        <w:rPr>
          <w:rFonts w:ascii="宋体" w:eastAsia="宋体" w:hAnsi="宋体" w:cs="Arial" w:hint="eastAsia"/>
          <w:b/>
          <w:kern w:val="0"/>
          <w:sz w:val="24"/>
          <w:szCs w:val="24"/>
          <w:shd w:val="clear" w:color="auto" w:fill="FFFFFF" w:themeFill="background1"/>
        </w:rPr>
        <w:t xml:space="preserve">六、公告期限 </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自本公告发布之日起5个工作日。 </w:t>
      </w:r>
    </w:p>
    <w:p w:rsidR="009C5716" w:rsidRPr="00C12CE9" w:rsidRDefault="007C566E" w:rsidP="00C12CE9">
      <w:pPr>
        <w:widowControl/>
        <w:shd w:val="clear" w:color="auto" w:fill="FFFFFF"/>
        <w:snapToGrid w:val="0"/>
        <w:spacing w:line="360" w:lineRule="auto"/>
        <w:rPr>
          <w:rFonts w:ascii="宋体" w:eastAsia="宋体" w:hAnsi="宋体" w:cs="Arial"/>
          <w:b/>
          <w:kern w:val="0"/>
          <w:sz w:val="24"/>
          <w:szCs w:val="24"/>
          <w:shd w:val="clear" w:color="auto" w:fill="FFFFFF" w:themeFill="background1"/>
        </w:rPr>
      </w:pPr>
      <w:r w:rsidRPr="001B59FC">
        <w:rPr>
          <w:rFonts w:ascii="宋体" w:eastAsia="宋体" w:hAnsi="宋体" w:cs="Arial" w:hint="eastAsia"/>
          <w:b/>
          <w:kern w:val="0"/>
          <w:sz w:val="24"/>
          <w:szCs w:val="24"/>
          <w:shd w:val="clear" w:color="auto" w:fill="FFFFFF" w:themeFill="background1"/>
        </w:rPr>
        <w:t xml:space="preserve">七、其他补充事宜 </w:t>
      </w:r>
    </w:p>
    <w:p w:rsidR="009C5716" w:rsidRPr="001B59FC" w:rsidRDefault="00C12CE9">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bookmarkStart w:id="5" w:name="OLE_LINK5"/>
      <w:bookmarkStart w:id="6" w:name="OLE_LINK6"/>
      <w:r>
        <w:rPr>
          <w:rFonts w:ascii="宋体" w:eastAsia="宋体" w:hAnsi="宋体" w:cs="Arial" w:hint="eastAsia"/>
          <w:kern w:val="0"/>
          <w:sz w:val="24"/>
          <w:szCs w:val="24"/>
          <w:shd w:val="clear" w:color="auto" w:fill="FFFFFF" w:themeFill="background1"/>
        </w:rPr>
        <w:t>1</w:t>
      </w:r>
      <w:r w:rsidR="007C566E" w:rsidRPr="001B59FC">
        <w:rPr>
          <w:rFonts w:ascii="宋体" w:eastAsia="宋体" w:hAnsi="宋体" w:cs="Arial" w:hint="eastAsia"/>
          <w:kern w:val="0"/>
          <w:sz w:val="24"/>
          <w:szCs w:val="24"/>
          <w:shd w:val="clear" w:color="auto" w:fill="FFFFFF" w:themeFill="background1"/>
        </w:rPr>
        <w:t>、本次采购采用电子交易方式，电子交易平台为“政府采购云平台（www.zcygov.cn）”。投标人参与本项目电子交易活动前，</w:t>
      </w:r>
      <w:proofErr w:type="gramStart"/>
      <w:r w:rsidR="007C566E" w:rsidRPr="001B59FC">
        <w:rPr>
          <w:rFonts w:ascii="宋体" w:eastAsia="宋体" w:hAnsi="宋体" w:cs="Arial" w:hint="eastAsia"/>
          <w:kern w:val="0"/>
          <w:sz w:val="24"/>
          <w:szCs w:val="24"/>
          <w:shd w:val="clear" w:color="auto" w:fill="FFFFFF" w:themeFill="background1"/>
        </w:rPr>
        <w:t>应注册</w:t>
      </w:r>
      <w:proofErr w:type="gramEnd"/>
      <w:r w:rsidR="007C566E" w:rsidRPr="001B59FC">
        <w:rPr>
          <w:rFonts w:ascii="宋体" w:eastAsia="宋体" w:hAnsi="宋体" w:cs="Arial" w:hint="eastAsia"/>
          <w:kern w:val="0"/>
          <w:sz w:val="24"/>
          <w:szCs w:val="24"/>
          <w:shd w:val="clear" w:color="auto" w:fill="FFFFFF" w:themeFill="background1"/>
        </w:rPr>
        <w:t>成为政府采购云平台投标人。编制电子投标文件前还需申领CA证书并绑定</w:t>
      </w:r>
      <w:proofErr w:type="gramStart"/>
      <w:r w:rsidR="007C566E" w:rsidRPr="001B59FC">
        <w:rPr>
          <w:rFonts w:ascii="宋体" w:eastAsia="宋体" w:hAnsi="宋体" w:cs="Arial" w:hint="eastAsia"/>
          <w:kern w:val="0"/>
          <w:sz w:val="24"/>
          <w:szCs w:val="24"/>
          <w:shd w:val="clear" w:color="auto" w:fill="FFFFFF" w:themeFill="background1"/>
        </w:rPr>
        <w:t>帐号</w:t>
      </w:r>
      <w:proofErr w:type="gramEnd"/>
      <w:r w:rsidR="007C566E" w:rsidRPr="001B59FC">
        <w:rPr>
          <w:rFonts w:ascii="宋体" w:eastAsia="宋体" w:hAnsi="宋体" w:cs="Arial" w:hint="eastAsia"/>
          <w:kern w:val="0"/>
          <w:sz w:val="24"/>
          <w:szCs w:val="24"/>
          <w:shd w:val="clear" w:color="auto" w:fill="FFFFFF" w:themeFill="background1"/>
        </w:rPr>
        <w:t xml:space="preserve">。投标人应充分考虑完成平台注册、申领CA证书等所需的时间。因未注册入库、未办理CA数字证书等原因造成无法投标或投标失败等后果由投标人自行承担。 </w:t>
      </w:r>
    </w:p>
    <w:p w:rsidR="009C5716" w:rsidRPr="001B59FC" w:rsidRDefault="00C12CE9">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Pr>
          <w:rFonts w:ascii="宋体" w:eastAsia="宋体" w:hAnsi="宋体" w:cs="Arial" w:hint="eastAsia"/>
          <w:kern w:val="0"/>
          <w:sz w:val="24"/>
          <w:szCs w:val="24"/>
          <w:shd w:val="clear" w:color="auto" w:fill="FFFFFF" w:themeFill="background1"/>
        </w:rPr>
        <w:t>2</w:t>
      </w:r>
      <w:r w:rsidR="007C566E" w:rsidRPr="001B59FC">
        <w:rPr>
          <w:rFonts w:ascii="宋体" w:eastAsia="宋体" w:hAnsi="宋体" w:cs="Arial" w:hint="eastAsia"/>
          <w:kern w:val="0"/>
          <w:sz w:val="24"/>
          <w:szCs w:val="24"/>
          <w:shd w:val="clear" w:color="auto" w:fill="FFFFFF" w:themeFill="background1"/>
        </w:rPr>
        <w:t>、投标人将政</w:t>
      </w:r>
      <w:proofErr w:type="gramStart"/>
      <w:r w:rsidR="007C566E" w:rsidRPr="001B59FC">
        <w:rPr>
          <w:rFonts w:ascii="宋体" w:eastAsia="宋体" w:hAnsi="宋体" w:cs="Arial" w:hint="eastAsia"/>
          <w:kern w:val="0"/>
          <w:sz w:val="24"/>
          <w:szCs w:val="24"/>
          <w:shd w:val="clear" w:color="auto" w:fill="FFFFFF" w:themeFill="background1"/>
        </w:rPr>
        <w:t>采云</w:t>
      </w:r>
      <w:proofErr w:type="gramEnd"/>
      <w:r w:rsidR="007C566E" w:rsidRPr="001B59FC">
        <w:rPr>
          <w:rFonts w:ascii="宋体" w:eastAsia="宋体" w:hAnsi="宋体" w:cs="Arial" w:hint="eastAsia"/>
          <w:kern w:val="0"/>
          <w:sz w:val="24"/>
          <w:szCs w:val="24"/>
          <w:shd w:val="clear" w:color="auto" w:fill="FFFFFF" w:themeFill="background1"/>
        </w:rPr>
        <w:t>电子交易客户端下载、安装完成后，可通过账号密码或CA登录客户端进行投标文件制作。在使用政</w:t>
      </w:r>
      <w:proofErr w:type="gramStart"/>
      <w:r w:rsidR="007C566E" w:rsidRPr="001B59FC">
        <w:rPr>
          <w:rFonts w:ascii="宋体" w:eastAsia="宋体" w:hAnsi="宋体" w:cs="Arial" w:hint="eastAsia"/>
          <w:kern w:val="0"/>
          <w:sz w:val="24"/>
          <w:szCs w:val="24"/>
          <w:shd w:val="clear" w:color="auto" w:fill="FFFFFF" w:themeFill="background1"/>
        </w:rPr>
        <w:t>采云</w:t>
      </w:r>
      <w:proofErr w:type="gramEnd"/>
      <w:r w:rsidR="007C566E" w:rsidRPr="001B59FC">
        <w:rPr>
          <w:rFonts w:ascii="宋体" w:eastAsia="宋体" w:hAnsi="宋体" w:cs="Arial" w:hint="eastAsia"/>
          <w:kern w:val="0"/>
          <w:sz w:val="24"/>
          <w:szCs w:val="24"/>
          <w:shd w:val="clear" w:color="auto" w:fill="FFFFFF" w:themeFill="background1"/>
        </w:rPr>
        <w:t>投标客户端时，建议使用WIN7</w:t>
      </w:r>
      <w:r w:rsidR="007C566E" w:rsidRPr="001B59FC">
        <w:rPr>
          <w:rFonts w:ascii="宋体" w:eastAsia="宋体" w:hAnsi="宋体" w:cs="Arial" w:hint="eastAsia"/>
          <w:kern w:val="0"/>
          <w:sz w:val="24"/>
          <w:szCs w:val="24"/>
          <w:shd w:val="clear" w:color="auto" w:fill="FFFFFF" w:themeFill="background1"/>
        </w:rPr>
        <w:lastRenderedPageBreak/>
        <w:t>及以上操作系统。客户端请至新疆政府采购网（www.ccgp-xinjiang.gov.cn）下载专区查看，如有问题可拨打政</w:t>
      </w:r>
      <w:proofErr w:type="gramStart"/>
      <w:r w:rsidR="007C566E" w:rsidRPr="001B59FC">
        <w:rPr>
          <w:rFonts w:ascii="宋体" w:eastAsia="宋体" w:hAnsi="宋体" w:cs="Arial" w:hint="eastAsia"/>
          <w:kern w:val="0"/>
          <w:sz w:val="24"/>
          <w:szCs w:val="24"/>
          <w:shd w:val="clear" w:color="auto" w:fill="FFFFFF" w:themeFill="background1"/>
        </w:rPr>
        <w:t>采云</w:t>
      </w:r>
      <w:proofErr w:type="gramEnd"/>
      <w:r w:rsidR="007C566E" w:rsidRPr="001B59FC">
        <w:rPr>
          <w:rFonts w:ascii="宋体" w:eastAsia="宋体" w:hAnsi="宋体" w:cs="Arial" w:hint="eastAsia"/>
          <w:kern w:val="0"/>
          <w:sz w:val="24"/>
          <w:szCs w:val="24"/>
          <w:shd w:val="clear" w:color="auto" w:fill="FFFFFF" w:themeFill="background1"/>
        </w:rPr>
        <w:t>客户服务热线95763进行咨询。</w:t>
      </w:r>
    </w:p>
    <w:p w:rsidR="009C5716" w:rsidRPr="001B59FC" w:rsidRDefault="00C12CE9">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Pr>
          <w:rFonts w:ascii="宋体" w:eastAsia="宋体" w:hAnsi="宋体" w:cs="Arial" w:hint="eastAsia"/>
          <w:kern w:val="0"/>
          <w:sz w:val="24"/>
          <w:szCs w:val="24"/>
          <w:shd w:val="clear" w:color="auto" w:fill="FFFFFF" w:themeFill="background1"/>
        </w:rPr>
        <w:t>3</w:t>
      </w:r>
      <w:r w:rsidR="007C566E" w:rsidRPr="001B59FC">
        <w:rPr>
          <w:rFonts w:ascii="宋体" w:eastAsia="宋体" w:hAnsi="宋体" w:cs="Arial" w:hint="eastAsia"/>
          <w:kern w:val="0"/>
          <w:sz w:val="24"/>
          <w:szCs w:val="24"/>
          <w:shd w:val="clear" w:color="auto" w:fill="FFFFFF" w:themeFill="background1"/>
        </w:rPr>
        <w:t>、加密的电子投标文件（.jmbs格式）应在投标文件递交截止时间前通过政</w:t>
      </w:r>
      <w:proofErr w:type="gramStart"/>
      <w:r w:rsidR="007C566E" w:rsidRPr="001B59FC">
        <w:rPr>
          <w:rFonts w:ascii="宋体" w:eastAsia="宋体" w:hAnsi="宋体" w:cs="Arial" w:hint="eastAsia"/>
          <w:kern w:val="0"/>
          <w:sz w:val="24"/>
          <w:szCs w:val="24"/>
          <w:shd w:val="clear" w:color="auto" w:fill="FFFFFF" w:themeFill="background1"/>
        </w:rPr>
        <w:t>采云</w:t>
      </w:r>
      <w:proofErr w:type="gramEnd"/>
      <w:r w:rsidR="007C566E" w:rsidRPr="001B59FC">
        <w:rPr>
          <w:rFonts w:ascii="宋体" w:eastAsia="宋体" w:hAnsi="宋体" w:cs="Arial" w:hint="eastAsia"/>
          <w:kern w:val="0"/>
          <w:sz w:val="24"/>
          <w:szCs w:val="24"/>
          <w:shd w:val="clear" w:color="auto" w:fill="FFFFFF" w:themeFill="background1"/>
        </w:rPr>
        <w:t>平台上传完成。</w:t>
      </w:r>
    </w:p>
    <w:p w:rsidR="009C5716" w:rsidRPr="001B59FC" w:rsidRDefault="00C12CE9">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Pr>
          <w:rFonts w:ascii="宋体" w:eastAsia="宋体" w:hAnsi="宋体" w:cs="Arial" w:hint="eastAsia"/>
          <w:kern w:val="0"/>
          <w:sz w:val="24"/>
          <w:szCs w:val="24"/>
          <w:shd w:val="clear" w:color="auto" w:fill="FFFFFF" w:themeFill="background1"/>
        </w:rPr>
        <w:t>4</w:t>
      </w:r>
      <w:r w:rsidR="007C566E" w:rsidRPr="001B59FC">
        <w:rPr>
          <w:rFonts w:ascii="宋体" w:eastAsia="宋体" w:hAnsi="宋体" w:cs="Arial" w:hint="eastAsia"/>
          <w:kern w:val="0"/>
          <w:sz w:val="24"/>
          <w:szCs w:val="24"/>
          <w:shd w:val="clear" w:color="auto" w:fill="FFFFFF" w:themeFill="background1"/>
        </w:rPr>
        <w:t>、投标文件开启当日，投标人无需到达开标现场，仅需通过政</w:t>
      </w:r>
      <w:proofErr w:type="gramStart"/>
      <w:r w:rsidR="007C566E" w:rsidRPr="001B59FC">
        <w:rPr>
          <w:rFonts w:ascii="宋体" w:eastAsia="宋体" w:hAnsi="宋体" w:cs="Arial" w:hint="eastAsia"/>
          <w:kern w:val="0"/>
          <w:sz w:val="24"/>
          <w:szCs w:val="24"/>
          <w:shd w:val="clear" w:color="auto" w:fill="FFFFFF" w:themeFill="background1"/>
        </w:rPr>
        <w:t>采云</w:t>
      </w:r>
      <w:proofErr w:type="gramEnd"/>
      <w:r w:rsidR="007C566E" w:rsidRPr="001B59FC">
        <w:rPr>
          <w:rFonts w:ascii="宋体" w:eastAsia="宋体" w:hAnsi="宋体" w:cs="Arial" w:hint="eastAsia"/>
          <w:kern w:val="0"/>
          <w:sz w:val="24"/>
          <w:szCs w:val="24"/>
          <w:shd w:val="clear" w:color="auto" w:fill="FFFFFF" w:themeFill="background1"/>
        </w:rPr>
        <w:t>平台“不见面”开标大厅完成远程解密、开标唱标、询标澄清、结果公布等交互环节。投标人必须使用能正确解密投标文件的“CA锁”在规定的时间内完成远程解密，因投标人原因未能解密、解密失败或解密超时，视为投标人撤销其投标文件。</w:t>
      </w:r>
    </w:p>
    <w:p w:rsidR="009C5716" w:rsidRPr="001B59FC" w:rsidRDefault="00C12CE9">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Pr>
          <w:rFonts w:ascii="宋体" w:eastAsia="宋体" w:hAnsi="宋体" w:cs="Arial" w:hint="eastAsia"/>
          <w:kern w:val="0"/>
          <w:sz w:val="24"/>
          <w:szCs w:val="24"/>
          <w:shd w:val="clear" w:color="auto" w:fill="FFFFFF" w:themeFill="background1"/>
        </w:rPr>
        <w:t>5</w:t>
      </w:r>
      <w:r w:rsidR="007C566E" w:rsidRPr="001B59FC">
        <w:rPr>
          <w:rFonts w:ascii="宋体" w:eastAsia="宋体" w:hAnsi="宋体" w:cs="Arial" w:hint="eastAsia"/>
          <w:kern w:val="0"/>
          <w:sz w:val="24"/>
          <w:szCs w:val="24"/>
          <w:shd w:val="clear" w:color="auto" w:fill="FFFFFF" w:themeFill="background1"/>
        </w:rPr>
        <w:t>、逾期上</w:t>
      </w:r>
      <w:proofErr w:type="gramStart"/>
      <w:r w:rsidR="007C566E" w:rsidRPr="001B59FC">
        <w:rPr>
          <w:rFonts w:ascii="宋体" w:eastAsia="宋体" w:hAnsi="宋体" w:cs="Arial" w:hint="eastAsia"/>
          <w:kern w:val="0"/>
          <w:sz w:val="24"/>
          <w:szCs w:val="24"/>
          <w:shd w:val="clear" w:color="auto" w:fill="FFFFFF" w:themeFill="background1"/>
        </w:rPr>
        <w:t>传或者</w:t>
      </w:r>
      <w:proofErr w:type="gramEnd"/>
      <w:r w:rsidR="007C566E" w:rsidRPr="001B59FC">
        <w:rPr>
          <w:rFonts w:ascii="宋体" w:eastAsia="宋体" w:hAnsi="宋体" w:cs="Arial" w:hint="eastAsia"/>
          <w:kern w:val="0"/>
          <w:sz w:val="24"/>
          <w:szCs w:val="24"/>
          <w:shd w:val="clear" w:color="auto" w:fill="FFFFFF" w:themeFill="background1"/>
        </w:rPr>
        <w:t>未上传指定地点的投标文件，采购人不予受理。</w:t>
      </w:r>
    </w:p>
    <w:bookmarkEnd w:id="5"/>
    <w:bookmarkEnd w:id="6"/>
    <w:p w:rsidR="009C5716" w:rsidRPr="001B59FC" w:rsidRDefault="007C566E">
      <w:pPr>
        <w:widowControl/>
        <w:shd w:val="clear" w:color="auto" w:fill="FFFFFF"/>
        <w:snapToGrid w:val="0"/>
        <w:spacing w:line="360" w:lineRule="auto"/>
        <w:rPr>
          <w:rFonts w:ascii="宋体" w:eastAsia="宋体" w:hAnsi="宋体" w:cs="Arial"/>
          <w:b/>
          <w:kern w:val="0"/>
          <w:sz w:val="24"/>
          <w:szCs w:val="24"/>
          <w:shd w:val="clear" w:color="auto" w:fill="FFFFFF" w:themeFill="background1"/>
        </w:rPr>
      </w:pPr>
      <w:r w:rsidRPr="001B59FC">
        <w:rPr>
          <w:rFonts w:ascii="宋体" w:eastAsia="宋体" w:hAnsi="宋体" w:cs="Arial" w:hint="eastAsia"/>
          <w:b/>
          <w:kern w:val="0"/>
          <w:sz w:val="24"/>
          <w:szCs w:val="24"/>
          <w:shd w:val="clear" w:color="auto" w:fill="FFFFFF" w:themeFill="background1"/>
        </w:rPr>
        <w:t xml:space="preserve">八、凡对本次招标提出询问，请按以下方式联系 </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1.采购人信息 </w:t>
      </w:r>
    </w:p>
    <w:p w:rsidR="009C5716" w:rsidRPr="001B59FC" w:rsidRDefault="007C566E">
      <w:pPr>
        <w:widowControl/>
        <w:shd w:val="clear" w:color="auto" w:fill="FFFFFF"/>
        <w:snapToGrid w:val="0"/>
        <w:spacing w:line="360" w:lineRule="auto"/>
        <w:ind w:firstLineChars="200" w:firstLine="480"/>
        <w:rPr>
          <w:rFonts w:asciiTheme="minorEastAsia" w:hAnsiTheme="minorEastAsia" w:cs="Arial"/>
          <w:kern w:val="0"/>
          <w:sz w:val="24"/>
          <w:szCs w:val="24"/>
          <w:shd w:val="clear" w:color="auto" w:fill="FFFFFF" w:themeFill="background1"/>
        </w:rPr>
      </w:pPr>
      <w:r w:rsidRPr="001B59FC">
        <w:rPr>
          <w:rFonts w:asciiTheme="minorEastAsia" w:hAnsiTheme="minorEastAsia" w:cs="Arial" w:hint="eastAsia"/>
          <w:kern w:val="0"/>
          <w:sz w:val="24"/>
          <w:szCs w:val="24"/>
          <w:shd w:val="clear" w:color="auto" w:fill="FFFFFF" w:themeFill="background1"/>
        </w:rPr>
        <w:t>名 称：乌鲁木齐市水磨沟区人民法院</w:t>
      </w:r>
    </w:p>
    <w:p w:rsidR="009C5716" w:rsidRPr="001B59FC" w:rsidRDefault="007C566E">
      <w:pPr>
        <w:widowControl/>
        <w:shd w:val="clear" w:color="auto" w:fill="FFFFFF"/>
        <w:snapToGrid w:val="0"/>
        <w:spacing w:line="360" w:lineRule="auto"/>
        <w:ind w:firstLineChars="200" w:firstLine="480"/>
        <w:rPr>
          <w:rFonts w:asciiTheme="minorEastAsia" w:hAnsiTheme="minorEastAsia" w:cs="Arial"/>
          <w:kern w:val="0"/>
          <w:sz w:val="24"/>
          <w:szCs w:val="24"/>
          <w:shd w:val="clear" w:color="auto" w:fill="FFFFFF" w:themeFill="background1"/>
        </w:rPr>
      </w:pPr>
      <w:r w:rsidRPr="001B59FC">
        <w:rPr>
          <w:rFonts w:asciiTheme="minorEastAsia" w:hAnsiTheme="minorEastAsia" w:cs="Arial" w:hint="eastAsia"/>
          <w:kern w:val="0"/>
          <w:sz w:val="24"/>
          <w:szCs w:val="24"/>
          <w:shd w:val="clear" w:color="auto" w:fill="FFFFFF" w:themeFill="background1"/>
        </w:rPr>
        <w:t>地 址：</w:t>
      </w:r>
      <w:bookmarkStart w:id="7" w:name="OLE_LINK7"/>
      <w:r w:rsidRPr="001B59FC">
        <w:rPr>
          <w:rFonts w:asciiTheme="minorEastAsia" w:hAnsiTheme="minorEastAsia" w:cs="Arial" w:hint="eastAsia"/>
          <w:kern w:val="0"/>
          <w:sz w:val="24"/>
          <w:szCs w:val="24"/>
          <w:shd w:val="clear" w:color="auto" w:fill="FFFFFF" w:themeFill="background1"/>
        </w:rPr>
        <w:t>乌鲁木齐市水磨沟区七道湾北路春景巷99号</w:t>
      </w:r>
      <w:bookmarkEnd w:id="7"/>
    </w:p>
    <w:p w:rsidR="009C5716" w:rsidRPr="001B59FC" w:rsidRDefault="007C566E">
      <w:pPr>
        <w:widowControl/>
        <w:shd w:val="clear" w:color="auto" w:fill="FFFFFF"/>
        <w:snapToGrid w:val="0"/>
        <w:spacing w:line="360" w:lineRule="auto"/>
        <w:ind w:firstLineChars="200" w:firstLine="480"/>
        <w:rPr>
          <w:rFonts w:asciiTheme="minorEastAsia" w:hAnsiTheme="minorEastAsia" w:cs="Arial"/>
          <w:kern w:val="0"/>
          <w:sz w:val="24"/>
          <w:szCs w:val="24"/>
          <w:shd w:val="clear" w:color="auto" w:fill="FFFFFF" w:themeFill="background1"/>
        </w:rPr>
      </w:pPr>
      <w:r w:rsidRPr="001B59FC">
        <w:rPr>
          <w:rFonts w:asciiTheme="minorEastAsia" w:hAnsiTheme="minorEastAsia" w:cs="Arial" w:hint="eastAsia"/>
          <w:kern w:val="0"/>
          <w:sz w:val="24"/>
          <w:szCs w:val="24"/>
          <w:shd w:val="clear" w:color="auto" w:fill="FFFFFF" w:themeFill="background1"/>
        </w:rPr>
        <w:t>联系方式：</w:t>
      </w:r>
      <w:r w:rsidRPr="001B59FC">
        <w:rPr>
          <w:rFonts w:asciiTheme="minorEastAsia" w:hAnsiTheme="minorEastAsia" w:cs="Arial"/>
          <w:bCs/>
          <w:kern w:val="0"/>
          <w:sz w:val="24"/>
          <w:szCs w:val="24"/>
          <w:shd w:val="clear" w:color="auto" w:fill="FFFFFF" w:themeFill="background1"/>
        </w:rPr>
        <w:t>18997916943</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2.采购代理机构信息 </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名 称：新疆新世纪招标有限公司 </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地 址：</w:t>
      </w:r>
      <w:bookmarkStart w:id="8" w:name="OLE_LINK8"/>
      <w:r w:rsidRPr="001B59FC">
        <w:rPr>
          <w:rFonts w:ascii="宋体" w:eastAsia="宋体" w:hAnsi="宋体" w:cs="Arial" w:hint="eastAsia"/>
          <w:kern w:val="0"/>
          <w:sz w:val="24"/>
          <w:szCs w:val="24"/>
          <w:shd w:val="clear" w:color="auto" w:fill="FFFFFF" w:themeFill="background1"/>
        </w:rPr>
        <w:t>乌鲁木齐市水磨沟区新兴街20号凤凰科技大厦五楼</w:t>
      </w:r>
      <w:bookmarkEnd w:id="8"/>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联系方式：0991-4661782、13201239203</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3.项目联系方式 </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项目联系人：候永康</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电 话：0991-4661782、13201239203</w:t>
      </w:r>
    </w:p>
    <w:p w:rsidR="009C5716" w:rsidRPr="001B59FC" w:rsidRDefault="007C566E">
      <w:pPr>
        <w:widowControl/>
        <w:jc w:val="left"/>
        <w:rPr>
          <w:rFonts w:ascii="宋体" w:eastAsia="宋体" w:hAnsi="宋体" w:cs="宋体"/>
          <w:b/>
          <w:sz w:val="24"/>
          <w:szCs w:val="24"/>
        </w:rPr>
      </w:pPr>
      <w:r w:rsidRPr="001B59FC">
        <w:rPr>
          <w:rFonts w:ascii="宋体" w:eastAsia="宋体" w:hAnsi="宋体" w:cs="宋体"/>
          <w:b/>
          <w:sz w:val="24"/>
          <w:szCs w:val="24"/>
        </w:rPr>
        <w:br w:type="page"/>
      </w:r>
    </w:p>
    <w:p w:rsidR="009C5716" w:rsidRPr="001B59FC" w:rsidRDefault="007C566E">
      <w:pPr>
        <w:spacing w:line="440" w:lineRule="exact"/>
        <w:jc w:val="center"/>
        <w:outlineLvl w:val="0"/>
        <w:rPr>
          <w:rFonts w:ascii="宋体" w:eastAsia="宋体" w:hAnsi="宋体" w:cs="宋体"/>
          <w:b/>
          <w:sz w:val="24"/>
          <w:szCs w:val="24"/>
        </w:rPr>
      </w:pPr>
      <w:bookmarkStart w:id="9" w:name="_Toc186937380"/>
      <w:r w:rsidRPr="001B59FC">
        <w:rPr>
          <w:rFonts w:ascii="宋体" w:eastAsia="宋体" w:hAnsi="宋体" w:cs="宋体" w:hint="eastAsia"/>
          <w:b/>
          <w:sz w:val="24"/>
          <w:szCs w:val="24"/>
        </w:rPr>
        <w:lastRenderedPageBreak/>
        <w:t>投标人须知前附表</w:t>
      </w:r>
      <w:bookmarkEnd w:id="9"/>
    </w:p>
    <w:tbl>
      <w:tblPr>
        <w:tblStyle w:val="af5"/>
        <w:tblW w:w="9080" w:type="dxa"/>
        <w:jc w:val="center"/>
        <w:tblLayout w:type="fixed"/>
        <w:tblCellMar>
          <w:top w:w="57" w:type="dxa"/>
          <w:left w:w="57" w:type="dxa"/>
          <w:bottom w:w="57" w:type="dxa"/>
          <w:right w:w="57" w:type="dxa"/>
        </w:tblCellMar>
        <w:tblLook w:val="04A0" w:firstRow="1" w:lastRow="0" w:firstColumn="1" w:lastColumn="0" w:noHBand="0" w:noVBand="1"/>
      </w:tblPr>
      <w:tblGrid>
        <w:gridCol w:w="597"/>
        <w:gridCol w:w="1410"/>
        <w:gridCol w:w="7073"/>
      </w:tblGrid>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b/>
                <w:bCs/>
                <w:szCs w:val="21"/>
              </w:rPr>
            </w:pPr>
            <w:proofErr w:type="gramStart"/>
            <w:r w:rsidRPr="001B59FC">
              <w:rPr>
                <w:rFonts w:asciiTheme="minorEastAsia" w:hAnsiTheme="minorEastAsia" w:cstheme="minorEastAsia" w:hint="eastAsia"/>
                <w:b/>
                <w:bCs/>
                <w:szCs w:val="21"/>
              </w:rPr>
              <w:t>项号</w:t>
            </w:r>
            <w:proofErr w:type="gramEnd"/>
          </w:p>
        </w:tc>
        <w:tc>
          <w:tcPr>
            <w:tcW w:w="8483" w:type="dxa"/>
            <w:gridSpan w:val="2"/>
            <w:vAlign w:val="center"/>
          </w:tcPr>
          <w:p w:rsidR="009C5716" w:rsidRPr="001B59FC" w:rsidRDefault="007C566E">
            <w:pPr>
              <w:spacing w:line="360" w:lineRule="auto"/>
              <w:jc w:val="center"/>
              <w:rPr>
                <w:rFonts w:asciiTheme="minorEastAsia" w:hAnsiTheme="minorEastAsia" w:cstheme="minorEastAsia"/>
                <w:b/>
                <w:bCs/>
                <w:szCs w:val="21"/>
              </w:rPr>
            </w:pPr>
            <w:r w:rsidRPr="001B59FC">
              <w:rPr>
                <w:rFonts w:asciiTheme="minorEastAsia" w:hAnsiTheme="minorEastAsia" w:cstheme="minorEastAsia" w:hint="eastAsia"/>
                <w:b/>
                <w:bCs/>
                <w:szCs w:val="21"/>
              </w:rPr>
              <w:t>编列内容</w:t>
            </w:r>
          </w:p>
        </w:tc>
      </w:tr>
      <w:tr w:rsidR="009C5716" w:rsidRPr="001B59FC">
        <w:trPr>
          <w:trHeight w:val="113"/>
          <w:jc w:val="center"/>
        </w:trPr>
        <w:tc>
          <w:tcPr>
            <w:tcW w:w="597" w:type="dxa"/>
            <w:vMerge w:val="restart"/>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1</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项目名称</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乌鲁木齐市水磨沟区人民法院社会与管理咨询服务采购项目</w:t>
            </w:r>
          </w:p>
        </w:tc>
      </w:tr>
      <w:tr w:rsidR="009C5716" w:rsidRPr="001B59FC">
        <w:trPr>
          <w:trHeight w:val="113"/>
          <w:jc w:val="center"/>
        </w:trPr>
        <w:tc>
          <w:tcPr>
            <w:tcW w:w="597" w:type="dxa"/>
            <w:vMerge/>
            <w:vAlign w:val="center"/>
          </w:tcPr>
          <w:p w:rsidR="009C5716" w:rsidRPr="001B59FC" w:rsidRDefault="009C5716">
            <w:pPr>
              <w:spacing w:line="360" w:lineRule="auto"/>
              <w:jc w:val="center"/>
              <w:rPr>
                <w:rFonts w:asciiTheme="minorEastAsia" w:hAnsiTheme="minorEastAsia" w:cstheme="minorEastAsia"/>
                <w:szCs w:val="21"/>
              </w:rPr>
            </w:pP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项目编号</w:t>
            </w:r>
          </w:p>
        </w:tc>
        <w:tc>
          <w:tcPr>
            <w:tcW w:w="7073" w:type="dxa"/>
            <w:vAlign w:val="center"/>
          </w:tcPr>
          <w:p w:rsidR="009C5716" w:rsidRPr="001B59FC" w:rsidRDefault="007C566E">
            <w:pPr>
              <w:spacing w:line="360" w:lineRule="auto"/>
              <w:jc w:val="left"/>
              <w:rPr>
                <w:rFonts w:asciiTheme="minorEastAsia" w:hAnsiTheme="minorEastAsia" w:cstheme="minorEastAsia"/>
                <w:sz w:val="19"/>
                <w:szCs w:val="21"/>
              </w:rPr>
            </w:pPr>
            <w:r w:rsidRPr="001B59FC">
              <w:rPr>
                <w:rFonts w:asciiTheme="minorEastAsia" w:hAnsiTheme="minorEastAsia" w:cstheme="minorEastAsia"/>
                <w:szCs w:val="21"/>
              </w:rPr>
              <w:t>xsj20250325001</w:t>
            </w:r>
          </w:p>
        </w:tc>
      </w:tr>
      <w:tr w:rsidR="009C5716" w:rsidRPr="001B59FC">
        <w:trPr>
          <w:trHeight w:val="113"/>
          <w:jc w:val="center"/>
        </w:trPr>
        <w:tc>
          <w:tcPr>
            <w:tcW w:w="597" w:type="dxa"/>
            <w:vMerge/>
            <w:vAlign w:val="center"/>
          </w:tcPr>
          <w:p w:rsidR="009C5716" w:rsidRPr="001B59FC" w:rsidRDefault="009C5716">
            <w:pPr>
              <w:spacing w:line="360" w:lineRule="auto"/>
              <w:jc w:val="center"/>
              <w:rPr>
                <w:rFonts w:asciiTheme="minorEastAsia" w:hAnsiTheme="minorEastAsia" w:cstheme="minorEastAsia"/>
                <w:szCs w:val="21"/>
              </w:rPr>
            </w:pP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采购人</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乌鲁木齐市水磨沟区人民法院</w:t>
            </w:r>
          </w:p>
        </w:tc>
      </w:tr>
      <w:tr w:rsidR="009C5716" w:rsidRPr="001B59FC">
        <w:trPr>
          <w:trHeight w:val="113"/>
          <w:jc w:val="center"/>
        </w:trPr>
        <w:tc>
          <w:tcPr>
            <w:tcW w:w="597" w:type="dxa"/>
            <w:vMerge/>
            <w:vAlign w:val="center"/>
          </w:tcPr>
          <w:p w:rsidR="009C5716" w:rsidRPr="001B59FC" w:rsidRDefault="009C5716">
            <w:pPr>
              <w:spacing w:line="360" w:lineRule="auto"/>
              <w:jc w:val="center"/>
              <w:rPr>
                <w:rFonts w:asciiTheme="minorEastAsia" w:hAnsiTheme="minorEastAsia" w:cstheme="minorEastAsia"/>
                <w:szCs w:val="21"/>
              </w:rPr>
            </w:pP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采购代理机构</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新疆新世纪招标有限公司</w:t>
            </w:r>
          </w:p>
        </w:tc>
      </w:tr>
      <w:tr w:rsidR="009C5716" w:rsidRPr="001B59FC">
        <w:trPr>
          <w:trHeight w:val="113"/>
          <w:jc w:val="center"/>
        </w:trPr>
        <w:tc>
          <w:tcPr>
            <w:tcW w:w="597" w:type="dxa"/>
            <w:vMerge/>
            <w:vAlign w:val="center"/>
          </w:tcPr>
          <w:p w:rsidR="009C5716" w:rsidRPr="001B59FC" w:rsidRDefault="009C5716">
            <w:pPr>
              <w:spacing w:line="360" w:lineRule="auto"/>
              <w:jc w:val="center"/>
              <w:rPr>
                <w:rFonts w:asciiTheme="minorEastAsia" w:hAnsiTheme="minorEastAsia" w:cstheme="minorEastAsia"/>
                <w:szCs w:val="21"/>
              </w:rPr>
            </w:pP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项目地点</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乌鲁木齐市</w:t>
            </w:r>
          </w:p>
        </w:tc>
      </w:tr>
      <w:tr w:rsidR="009C5716" w:rsidRPr="001B59FC">
        <w:trPr>
          <w:trHeight w:val="113"/>
          <w:jc w:val="center"/>
        </w:trPr>
        <w:tc>
          <w:tcPr>
            <w:tcW w:w="597" w:type="dxa"/>
            <w:vMerge/>
            <w:vAlign w:val="center"/>
          </w:tcPr>
          <w:p w:rsidR="009C5716" w:rsidRPr="001B59FC" w:rsidRDefault="009C5716">
            <w:pPr>
              <w:spacing w:line="360" w:lineRule="auto"/>
              <w:jc w:val="center"/>
              <w:rPr>
                <w:rFonts w:asciiTheme="minorEastAsia" w:hAnsiTheme="minorEastAsia" w:cstheme="minorEastAsia"/>
                <w:szCs w:val="21"/>
              </w:rPr>
            </w:pP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资金来源</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财政资金</w:t>
            </w:r>
          </w:p>
        </w:tc>
      </w:tr>
      <w:tr w:rsidR="009C5716" w:rsidRPr="001B59FC">
        <w:trPr>
          <w:trHeight w:val="113"/>
          <w:jc w:val="center"/>
        </w:trPr>
        <w:tc>
          <w:tcPr>
            <w:tcW w:w="597" w:type="dxa"/>
            <w:vMerge/>
            <w:vAlign w:val="center"/>
          </w:tcPr>
          <w:p w:rsidR="009C5716" w:rsidRPr="001B59FC" w:rsidRDefault="009C5716">
            <w:pPr>
              <w:spacing w:line="360" w:lineRule="auto"/>
              <w:jc w:val="center"/>
              <w:rPr>
                <w:rFonts w:asciiTheme="minorEastAsia" w:hAnsiTheme="minorEastAsia" w:cstheme="minorEastAsia"/>
                <w:szCs w:val="21"/>
              </w:rPr>
            </w:pP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采购预算金额</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szCs w:val="21"/>
              </w:rPr>
              <w:t>83</w:t>
            </w:r>
            <w:r w:rsidRPr="001B59FC">
              <w:rPr>
                <w:rFonts w:asciiTheme="minorEastAsia" w:hAnsiTheme="minorEastAsia" w:cstheme="minorEastAsia" w:hint="eastAsia"/>
                <w:szCs w:val="21"/>
              </w:rPr>
              <w:t>.</w:t>
            </w:r>
            <w:r w:rsidRPr="001B59FC">
              <w:rPr>
                <w:rFonts w:asciiTheme="minorEastAsia" w:hAnsiTheme="minorEastAsia" w:cstheme="minorEastAsia"/>
                <w:szCs w:val="21"/>
              </w:rPr>
              <w:t>68</w:t>
            </w:r>
            <w:r w:rsidRPr="001B59FC">
              <w:rPr>
                <w:rFonts w:asciiTheme="minorEastAsia" w:hAnsiTheme="minorEastAsia" w:cstheme="minorEastAsia" w:hint="eastAsia"/>
                <w:szCs w:val="21"/>
              </w:rPr>
              <w:t>万元</w:t>
            </w:r>
          </w:p>
        </w:tc>
      </w:tr>
      <w:tr w:rsidR="009C5716" w:rsidRPr="001B59FC">
        <w:trPr>
          <w:trHeight w:val="113"/>
          <w:jc w:val="center"/>
        </w:trPr>
        <w:tc>
          <w:tcPr>
            <w:tcW w:w="597" w:type="dxa"/>
            <w:vMerge/>
            <w:vAlign w:val="center"/>
          </w:tcPr>
          <w:p w:rsidR="009C5716" w:rsidRPr="001B59FC" w:rsidRDefault="009C5716">
            <w:pPr>
              <w:spacing w:line="360" w:lineRule="auto"/>
              <w:jc w:val="center"/>
              <w:rPr>
                <w:rFonts w:asciiTheme="minorEastAsia" w:hAnsiTheme="minorEastAsia" w:cstheme="minorEastAsia"/>
                <w:szCs w:val="21"/>
              </w:rPr>
            </w:pP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服务周期</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8个月</w:t>
            </w:r>
          </w:p>
        </w:tc>
      </w:tr>
      <w:tr w:rsidR="009C5716" w:rsidRPr="001B59FC">
        <w:trPr>
          <w:trHeight w:val="113"/>
          <w:jc w:val="center"/>
        </w:trPr>
        <w:tc>
          <w:tcPr>
            <w:tcW w:w="597" w:type="dxa"/>
            <w:vMerge/>
            <w:vAlign w:val="center"/>
          </w:tcPr>
          <w:p w:rsidR="009C5716" w:rsidRPr="001B59FC" w:rsidRDefault="009C5716">
            <w:pPr>
              <w:spacing w:line="360" w:lineRule="auto"/>
              <w:jc w:val="center"/>
              <w:rPr>
                <w:rFonts w:asciiTheme="minorEastAsia" w:hAnsiTheme="minorEastAsia" w:cstheme="minorEastAsia"/>
                <w:szCs w:val="21"/>
              </w:rPr>
            </w:pP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服务地点</w:t>
            </w:r>
          </w:p>
        </w:tc>
        <w:tc>
          <w:tcPr>
            <w:tcW w:w="7073" w:type="dxa"/>
            <w:vAlign w:val="center"/>
          </w:tcPr>
          <w:p w:rsidR="009C5716" w:rsidRPr="001B59FC" w:rsidRDefault="007C566E">
            <w:pPr>
              <w:keepNext/>
              <w:widowControl/>
              <w:jc w:val="left"/>
              <w:rPr>
                <w:rFonts w:asciiTheme="minorEastAsia" w:hAnsiTheme="minorEastAsia" w:cs="Arial"/>
                <w:kern w:val="0"/>
                <w:szCs w:val="21"/>
              </w:rPr>
            </w:pPr>
            <w:r w:rsidRPr="001B59FC">
              <w:rPr>
                <w:rFonts w:asciiTheme="minorEastAsia" w:hAnsiTheme="minorEastAsia" w:cs="Arial" w:hint="eastAsia"/>
                <w:kern w:val="0"/>
                <w:szCs w:val="21"/>
              </w:rPr>
              <w:t>采购人指定地点</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2</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采购范围</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乌鲁木齐市水磨沟区人民法院社会与管理咨询服务采购项目范围内的所有工作内容，关于采购范围的详细说明见招标文件第四章“服务标准和要求”。</w:t>
            </w:r>
          </w:p>
        </w:tc>
      </w:tr>
      <w:tr w:rsidR="009C5716" w:rsidRPr="001B59FC">
        <w:trPr>
          <w:trHeight w:val="113"/>
          <w:jc w:val="center"/>
        </w:trPr>
        <w:tc>
          <w:tcPr>
            <w:tcW w:w="597" w:type="dxa"/>
            <w:vMerge w:val="restart"/>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3</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采购方式</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公开招标</w:t>
            </w:r>
          </w:p>
        </w:tc>
      </w:tr>
      <w:tr w:rsidR="009C5716" w:rsidRPr="001B59FC">
        <w:trPr>
          <w:trHeight w:val="113"/>
          <w:jc w:val="center"/>
        </w:trPr>
        <w:tc>
          <w:tcPr>
            <w:tcW w:w="597" w:type="dxa"/>
            <w:vMerge/>
            <w:vAlign w:val="center"/>
          </w:tcPr>
          <w:p w:rsidR="009C5716" w:rsidRPr="001B59FC" w:rsidRDefault="009C5716">
            <w:pPr>
              <w:spacing w:line="360" w:lineRule="auto"/>
              <w:jc w:val="center"/>
              <w:rPr>
                <w:rFonts w:asciiTheme="minorEastAsia" w:hAnsiTheme="minorEastAsia" w:cstheme="minorEastAsia"/>
                <w:szCs w:val="21"/>
              </w:rPr>
            </w:pP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资格审查</w:t>
            </w:r>
          </w:p>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方式</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资格后审</w:t>
            </w:r>
          </w:p>
        </w:tc>
      </w:tr>
      <w:tr w:rsidR="009C5716" w:rsidRPr="001B59FC">
        <w:trPr>
          <w:trHeight w:val="113"/>
          <w:jc w:val="center"/>
        </w:trPr>
        <w:tc>
          <w:tcPr>
            <w:tcW w:w="597" w:type="dxa"/>
            <w:vMerge w:val="restart"/>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4</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评标办法</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综合评分法</w:t>
            </w:r>
          </w:p>
        </w:tc>
      </w:tr>
      <w:tr w:rsidR="009C5716" w:rsidRPr="001B59FC">
        <w:trPr>
          <w:trHeight w:val="113"/>
          <w:jc w:val="center"/>
        </w:trPr>
        <w:tc>
          <w:tcPr>
            <w:tcW w:w="597" w:type="dxa"/>
            <w:vMerge/>
            <w:vAlign w:val="center"/>
          </w:tcPr>
          <w:p w:rsidR="009C5716" w:rsidRPr="001B59FC" w:rsidRDefault="009C5716">
            <w:pPr>
              <w:spacing w:line="360" w:lineRule="auto"/>
              <w:jc w:val="center"/>
              <w:rPr>
                <w:rFonts w:asciiTheme="minorEastAsia" w:hAnsiTheme="minorEastAsia" w:cstheme="minorEastAsia"/>
                <w:szCs w:val="21"/>
              </w:rPr>
            </w:pP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定标方法</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评标小组推荐三名中标候选人</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5</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投标人最低资格条件和能力</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1、满足《中华人民共和国政府采购法》第二十二条规定。</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2、本项目专门面向小</w:t>
            </w:r>
            <w:proofErr w:type="gramStart"/>
            <w:r w:rsidRPr="001B59FC">
              <w:rPr>
                <w:rFonts w:asciiTheme="minorEastAsia" w:hAnsiTheme="minorEastAsia" w:cstheme="minorEastAsia" w:hint="eastAsia"/>
                <w:szCs w:val="21"/>
              </w:rPr>
              <w:t>微企业</w:t>
            </w:r>
            <w:proofErr w:type="gramEnd"/>
            <w:r w:rsidRPr="001B59FC">
              <w:rPr>
                <w:rFonts w:asciiTheme="minorEastAsia" w:hAnsiTheme="minorEastAsia" w:cstheme="minorEastAsia" w:hint="eastAsia"/>
                <w:szCs w:val="21"/>
              </w:rPr>
              <w:t>采购。</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3、（1）除单一来源采购项目外，为采购项目提供整体设计、规范编制或者项目管理、监理、检测等服务的供应商，不得再参加该采购项目的其他采购活动；（2）单位负责人为同一人或者存在直接控股、管理关系的不同供应商不得参加本项目同一包的采购活动。</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4、投标人如在“信用中国”网站（www.creditchina.gov.cn）、中国政府采购网（www.ccgp.gov.cn）等渠道被列入失信被执行人、重大税收违法失信主</w:t>
            </w:r>
            <w:r w:rsidRPr="001B59FC">
              <w:rPr>
                <w:rFonts w:asciiTheme="minorEastAsia" w:hAnsiTheme="minorEastAsia" w:cstheme="minorEastAsia" w:hint="eastAsia"/>
                <w:szCs w:val="21"/>
              </w:rPr>
              <w:lastRenderedPageBreak/>
              <w:t>体、政府采购严重违法失信行为记录名单及其它不符合《中华人民共和国政府采购法》第二十二条规定条件的投标人，尚在处罚期内的将被拒绝参加本次投标活动。</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5、本项目不接受联合体。</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lastRenderedPageBreak/>
              <w:t>6</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招标文件费</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0元/份</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7</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投标保证金</w:t>
            </w:r>
          </w:p>
        </w:tc>
        <w:tc>
          <w:tcPr>
            <w:tcW w:w="7073" w:type="dxa"/>
            <w:vAlign w:val="center"/>
          </w:tcPr>
          <w:p w:rsidR="009C5716" w:rsidRPr="001B59FC" w:rsidRDefault="007C566E">
            <w:pPr>
              <w:spacing w:line="360" w:lineRule="auto"/>
              <w:jc w:val="left"/>
            </w:pPr>
            <w:bookmarkStart w:id="10" w:name="OLE_LINK9"/>
            <w:bookmarkStart w:id="11" w:name="OLE_LINK10"/>
            <w:r w:rsidRPr="001B59FC">
              <w:rPr>
                <w:rFonts w:asciiTheme="minorEastAsia" w:hAnsiTheme="minorEastAsia" w:cstheme="minorEastAsia" w:hint="eastAsia"/>
                <w:szCs w:val="21"/>
              </w:rPr>
              <w:t>8360</w:t>
            </w:r>
            <w:bookmarkEnd w:id="10"/>
            <w:bookmarkEnd w:id="11"/>
            <w:r w:rsidRPr="001B59FC">
              <w:rPr>
                <w:rFonts w:asciiTheme="minorEastAsia" w:hAnsiTheme="minorEastAsia" w:cstheme="minorEastAsia" w:hint="eastAsia"/>
                <w:szCs w:val="21"/>
              </w:rPr>
              <w:t>元（详见第一章3.4.2条）</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8</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现场踏勘</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自行踏勘（2</w:t>
            </w:r>
            <w:r w:rsidRPr="001B59FC">
              <w:rPr>
                <w:rFonts w:asciiTheme="minorEastAsia" w:hAnsiTheme="minorEastAsia" w:cstheme="minorEastAsia"/>
                <w:szCs w:val="21"/>
              </w:rPr>
              <w:t>02</w:t>
            </w:r>
            <w:r w:rsidRPr="001B59FC">
              <w:rPr>
                <w:rFonts w:asciiTheme="minorEastAsia" w:hAnsiTheme="minorEastAsia" w:cstheme="minorEastAsia" w:hint="eastAsia"/>
                <w:szCs w:val="21"/>
              </w:rPr>
              <w:t>5年04月03日供应商需自行去采购单位进行踏勘，踏勘联系人：甄志冬。联系电话：18997916943；如因未踏勘造成供应商无法正常投标或报价出现问题，由供应商自行承担后果。）</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9</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招标答疑</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提出询问的，应当在投标文件递交截止时间15日前以书面形式（加盖公章）递交至新疆新世纪招标有限公司，否则采购人不作任何解释。</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提出质疑的，应当在获取招标文件或者招标公告期限届满之日起7个工作日内一次性以书面形式（按照财政部制定的质疑函范本编写）提出并递交至采购代理机构。</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质疑接收人：候永康；联系方式：0991-4661782。</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注：①、投标人必须在法定质疑期内一次性提出针对同一采购程序环节的质疑；投标人投诉的事项不得超出已质疑事项的范围。②、投标人在国家法律规定的时间内未提出书面疑问，视为对招标文件的服务要求、资格条件、评标方法、合同文本等所有内容无异议。</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10</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投标文件</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1、本次采购采用电子交易方式，电子交易平台为“政</w:t>
            </w:r>
            <w:proofErr w:type="gramStart"/>
            <w:r w:rsidRPr="001B59FC">
              <w:rPr>
                <w:rFonts w:asciiTheme="minorEastAsia" w:hAnsiTheme="minorEastAsia" w:cstheme="minorEastAsia" w:hint="eastAsia"/>
                <w:szCs w:val="21"/>
              </w:rPr>
              <w:t>采云</w:t>
            </w:r>
            <w:proofErr w:type="gramEnd"/>
            <w:r w:rsidRPr="001B59FC">
              <w:rPr>
                <w:rFonts w:asciiTheme="minorEastAsia" w:hAnsiTheme="minorEastAsia" w:cstheme="minorEastAsia" w:hint="eastAsia"/>
                <w:szCs w:val="21"/>
              </w:rPr>
              <w:t>平台（https://www.zcygov.cn/）”。投标人参与本项目电子交易活动前，</w:t>
            </w:r>
            <w:proofErr w:type="gramStart"/>
            <w:r w:rsidRPr="001B59FC">
              <w:rPr>
                <w:rFonts w:asciiTheme="minorEastAsia" w:hAnsiTheme="minorEastAsia" w:cstheme="minorEastAsia" w:hint="eastAsia"/>
                <w:szCs w:val="21"/>
              </w:rPr>
              <w:t>应注册</w:t>
            </w:r>
            <w:proofErr w:type="gramEnd"/>
            <w:r w:rsidRPr="001B59FC">
              <w:rPr>
                <w:rFonts w:asciiTheme="minorEastAsia" w:hAnsiTheme="minorEastAsia" w:cstheme="minorEastAsia" w:hint="eastAsia"/>
                <w:szCs w:val="21"/>
              </w:rPr>
              <w:t>成为政府采购云平台正式投标人。编制电子投标文件前还需申领CA证书并绑定</w:t>
            </w:r>
            <w:proofErr w:type="gramStart"/>
            <w:r w:rsidRPr="001B59FC">
              <w:rPr>
                <w:rFonts w:asciiTheme="minorEastAsia" w:hAnsiTheme="minorEastAsia" w:cstheme="minorEastAsia" w:hint="eastAsia"/>
                <w:szCs w:val="21"/>
              </w:rPr>
              <w:t>帐号</w:t>
            </w:r>
            <w:proofErr w:type="gramEnd"/>
            <w:r w:rsidRPr="001B59FC">
              <w:rPr>
                <w:rFonts w:asciiTheme="minorEastAsia" w:hAnsiTheme="minorEastAsia" w:cstheme="minorEastAsia" w:hint="eastAsia"/>
                <w:szCs w:val="21"/>
              </w:rPr>
              <w:t>。投标人应充分考虑完成平台注册、申领CA证书等所需的时间。因未注册入库、未办理CA数字证书等原因造成无法投标或投标失败等后果由投标人自行承担。</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2、投标人将政</w:t>
            </w:r>
            <w:proofErr w:type="gramStart"/>
            <w:r w:rsidRPr="001B59FC">
              <w:rPr>
                <w:rFonts w:asciiTheme="minorEastAsia" w:hAnsiTheme="minorEastAsia" w:cstheme="minorEastAsia" w:hint="eastAsia"/>
                <w:szCs w:val="21"/>
              </w:rPr>
              <w:t>采云</w:t>
            </w:r>
            <w:proofErr w:type="gramEnd"/>
            <w:r w:rsidRPr="001B59FC">
              <w:rPr>
                <w:rFonts w:asciiTheme="minorEastAsia" w:hAnsiTheme="minorEastAsia" w:cstheme="minorEastAsia" w:hint="eastAsia"/>
                <w:szCs w:val="21"/>
              </w:rPr>
              <w:t>电子交易客户端下载、安装完成后，可通过账号密码或CA登录客户端进行投标文件制作。在使用政</w:t>
            </w:r>
            <w:proofErr w:type="gramStart"/>
            <w:r w:rsidRPr="001B59FC">
              <w:rPr>
                <w:rFonts w:asciiTheme="minorEastAsia" w:hAnsiTheme="minorEastAsia" w:cstheme="minorEastAsia" w:hint="eastAsia"/>
                <w:szCs w:val="21"/>
              </w:rPr>
              <w:t>采云</w:t>
            </w:r>
            <w:proofErr w:type="gramEnd"/>
            <w:r w:rsidRPr="001B59FC">
              <w:rPr>
                <w:rFonts w:asciiTheme="minorEastAsia" w:hAnsiTheme="minorEastAsia" w:cstheme="minorEastAsia" w:hint="eastAsia"/>
                <w:szCs w:val="21"/>
              </w:rPr>
              <w:t>投标客户端时，建议使用WIN7及以上操作系统。客户端请至新疆政府采购网</w:t>
            </w:r>
            <w:r w:rsidRPr="001B59FC">
              <w:rPr>
                <w:rFonts w:asciiTheme="minorEastAsia" w:hAnsiTheme="minorEastAsia" w:cstheme="minorEastAsia" w:hint="eastAsia"/>
                <w:szCs w:val="21"/>
              </w:rPr>
              <w:lastRenderedPageBreak/>
              <w:t>（www.ccgp-xinjiang.gov.cn）下载专区查看，如有问题可拨打政</w:t>
            </w:r>
            <w:proofErr w:type="gramStart"/>
            <w:r w:rsidRPr="001B59FC">
              <w:rPr>
                <w:rFonts w:asciiTheme="minorEastAsia" w:hAnsiTheme="minorEastAsia" w:cstheme="minorEastAsia" w:hint="eastAsia"/>
                <w:szCs w:val="21"/>
              </w:rPr>
              <w:t>采云</w:t>
            </w:r>
            <w:proofErr w:type="gramEnd"/>
            <w:r w:rsidRPr="001B59FC">
              <w:rPr>
                <w:rFonts w:asciiTheme="minorEastAsia" w:hAnsiTheme="minorEastAsia" w:cstheme="minorEastAsia" w:hint="eastAsia"/>
                <w:szCs w:val="21"/>
              </w:rPr>
              <w:t>客户服务热线95763进行咨询。</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3、加密的电子投标文件应在投标文件递交截止时间前通过政</w:t>
            </w:r>
            <w:proofErr w:type="gramStart"/>
            <w:r w:rsidRPr="001B59FC">
              <w:rPr>
                <w:rFonts w:asciiTheme="minorEastAsia" w:hAnsiTheme="minorEastAsia" w:cstheme="minorEastAsia" w:hint="eastAsia"/>
                <w:szCs w:val="21"/>
              </w:rPr>
              <w:t>采云</w:t>
            </w:r>
            <w:proofErr w:type="gramEnd"/>
            <w:r w:rsidRPr="001B59FC">
              <w:rPr>
                <w:rFonts w:asciiTheme="minorEastAsia" w:hAnsiTheme="minorEastAsia" w:cstheme="minorEastAsia" w:hint="eastAsia"/>
                <w:szCs w:val="21"/>
              </w:rPr>
              <w:t>平台上传完成。逾期上</w:t>
            </w:r>
            <w:proofErr w:type="gramStart"/>
            <w:r w:rsidRPr="001B59FC">
              <w:rPr>
                <w:rFonts w:asciiTheme="minorEastAsia" w:hAnsiTheme="minorEastAsia" w:cstheme="minorEastAsia" w:hint="eastAsia"/>
                <w:szCs w:val="21"/>
              </w:rPr>
              <w:t>传或者</w:t>
            </w:r>
            <w:proofErr w:type="gramEnd"/>
            <w:r w:rsidRPr="001B59FC">
              <w:rPr>
                <w:rFonts w:asciiTheme="minorEastAsia" w:hAnsiTheme="minorEastAsia" w:cstheme="minorEastAsia" w:hint="eastAsia"/>
                <w:szCs w:val="21"/>
              </w:rPr>
              <w:t>未上传指定地点的投标文件，不予受理。</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4、投标人在开标前须提前配置好电脑浏览器，开标时请使用制作加密电子投标文件的CA</w:t>
            </w:r>
            <w:proofErr w:type="gramStart"/>
            <w:r w:rsidRPr="001B59FC">
              <w:rPr>
                <w:rFonts w:asciiTheme="minorEastAsia" w:hAnsiTheme="minorEastAsia" w:cstheme="minorEastAsia" w:hint="eastAsia"/>
                <w:szCs w:val="21"/>
              </w:rPr>
              <w:t>锁进行</w:t>
            </w:r>
            <w:proofErr w:type="gramEnd"/>
            <w:r w:rsidRPr="001B59FC">
              <w:rPr>
                <w:rFonts w:asciiTheme="minorEastAsia" w:hAnsiTheme="minorEastAsia" w:cstheme="minorEastAsia" w:hint="eastAsia"/>
                <w:szCs w:val="21"/>
              </w:rPr>
              <w:t>解密及报价确认。本项目投标文件解密时间定为30分钟，如因自身原因导致无法正常解密，后果由投标人自行承担。</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5、如遇“政</w:t>
            </w:r>
            <w:proofErr w:type="gramStart"/>
            <w:r w:rsidRPr="001B59FC">
              <w:rPr>
                <w:rFonts w:asciiTheme="minorEastAsia" w:hAnsiTheme="minorEastAsia" w:cstheme="minorEastAsia" w:hint="eastAsia"/>
                <w:szCs w:val="21"/>
              </w:rPr>
              <w:t>采云</w:t>
            </w:r>
            <w:proofErr w:type="gramEnd"/>
            <w:r w:rsidRPr="001B59FC">
              <w:rPr>
                <w:rFonts w:asciiTheme="minorEastAsia" w:hAnsiTheme="minorEastAsia" w:cstheme="minorEastAsia" w:hint="eastAsia"/>
                <w:szCs w:val="21"/>
              </w:rPr>
              <w:t>平台（https://www.zcygov.cn/）”电子交易规则调整，以最新要求为准。</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lastRenderedPageBreak/>
              <w:t>11</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投标文件递交</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截止时间：</w:t>
            </w:r>
            <w:r w:rsidRPr="001B59FC">
              <w:rPr>
                <w:rFonts w:asciiTheme="minorEastAsia" w:hAnsiTheme="minorEastAsia" w:cstheme="minorEastAsia" w:hint="eastAsia"/>
                <w:szCs w:val="21"/>
                <w:u w:val="single"/>
              </w:rPr>
              <w:t>2025年04月16日 11:00</w:t>
            </w:r>
            <w:r w:rsidRPr="001B59FC">
              <w:rPr>
                <w:rFonts w:asciiTheme="minorEastAsia" w:hAnsiTheme="minorEastAsia" w:cstheme="minorEastAsia" w:hint="eastAsia"/>
                <w:szCs w:val="21"/>
              </w:rPr>
              <w:t>（北京时间）</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递交地点：</w:t>
            </w:r>
            <w:r w:rsidRPr="001B59FC">
              <w:rPr>
                <w:rFonts w:asciiTheme="minorEastAsia" w:hAnsiTheme="minorEastAsia" w:cstheme="minorEastAsia" w:hint="eastAsia"/>
                <w:szCs w:val="21"/>
                <w:u w:val="single"/>
              </w:rPr>
              <w:t>政</w:t>
            </w:r>
            <w:proofErr w:type="gramStart"/>
            <w:r w:rsidRPr="001B59FC">
              <w:rPr>
                <w:rFonts w:asciiTheme="minorEastAsia" w:hAnsiTheme="minorEastAsia" w:cstheme="minorEastAsia" w:hint="eastAsia"/>
                <w:szCs w:val="21"/>
                <w:u w:val="single"/>
              </w:rPr>
              <w:t>采云</w:t>
            </w:r>
            <w:proofErr w:type="gramEnd"/>
            <w:r w:rsidRPr="001B59FC">
              <w:rPr>
                <w:rFonts w:asciiTheme="minorEastAsia" w:hAnsiTheme="minorEastAsia" w:cstheme="minorEastAsia" w:hint="eastAsia"/>
                <w:szCs w:val="21"/>
                <w:u w:val="single"/>
              </w:rPr>
              <w:t>平台（https://www.zcygov.cn/）</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12</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开标</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时间：</w:t>
            </w:r>
            <w:r w:rsidRPr="001B59FC">
              <w:rPr>
                <w:rFonts w:asciiTheme="minorEastAsia" w:hAnsiTheme="minorEastAsia" w:cstheme="minorEastAsia" w:hint="eastAsia"/>
                <w:szCs w:val="21"/>
                <w:u w:val="single"/>
              </w:rPr>
              <w:t>2025年04月16日 11:00</w:t>
            </w:r>
            <w:r w:rsidRPr="001B59FC">
              <w:rPr>
                <w:rFonts w:asciiTheme="minorEastAsia" w:hAnsiTheme="minorEastAsia" w:cstheme="minorEastAsia" w:hint="eastAsia"/>
                <w:szCs w:val="21"/>
              </w:rPr>
              <w:t>（北京时间）</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地点：</w:t>
            </w:r>
            <w:r w:rsidRPr="001B59FC">
              <w:rPr>
                <w:rFonts w:asciiTheme="minorEastAsia" w:hAnsiTheme="minorEastAsia" w:cstheme="minorEastAsia" w:hint="eastAsia"/>
                <w:szCs w:val="21"/>
                <w:u w:val="single"/>
              </w:rPr>
              <w:t>政</w:t>
            </w:r>
            <w:proofErr w:type="gramStart"/>
            <w:r w:rsidRPr="001B59FC">
              <w:rPr>
                <w:rFonts w:asciiTheme="minorEastAsia" w:hAnsiTheme="minorEastAsia" w:cstheme="minorEastAsia" w:hint="eastAsia"/>
                <w:szCs w:val="21"/>
                <w:u w:val="single"/>
              </w:rPr>
              <w:t>采云</w:t>
            </w:r>
            <w:proofErr w:type="gramEnd"/>
            <w:r w:rsidRPr="001B59FC">
              <w:rPr>
                <w:rFonts w:asciiTheme="minorEastAsia" w:hAnsiTheme="minorEastAsia" w:cstheme="minorEastAsia" w:hint="eastAsia"/>
                <w:szCs w:val="21"/>
                <w:u w:val="single"/>
              </w:rPr>
              <w:t>平台（https://www.zcygov.cn/）</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13</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投标有效期</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自投标截止之日90日历日</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14</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公告发布媒体</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新疆维吾尔自治区政府采购网(http://www.ccgp-xinjiang.gov.cn)</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15</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履约保证金</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16</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中小企业政策说明</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2、在政府采购活动中，投标人提供的货物、工程或者服务符合下列情形的，享受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3、在货物采购项目中，投标人提供的货物既有中小企业制造货物，也有大型</w:t>
            </w:r>
            <w:r w:rsidRPr="001B59FC">
              <w:rPr>
                <w:rFonts w:asciiTheme="minorEastAsia" w:hAnsiTheme="minorEastAsia" w:cstheme="minorEastAsia" w:hint="eastAsia"/>
                <w:szCs w:val="21"/>
              </w:rPr>
              <w:lastRenderedPageBreak/>
              <w:t>企业制造货物的，不享受本办法规定的中小企业扶持政策。</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4、以联合体形</w:t>
            </w:r>
            <w:proofErr w:type="gramStart"/>
            <w:r w:rsidRPr="001B59FC">
              <w:rPr>
                <w:rFonts w:asciiTheme="minorEastAsia" w:hAnsiTheme="minorEastAsia" w:cstheme="minorEastAsia" w:hint="eastAsia"/>
                <w:szCs w:val="21"/>
              </w:rPr>
              <w:t>式参加</w:t>
            </w:r>
            <w:proofErr w:type="gramEnd"/>
            <w:r w:rsidRPr="001B59FC">
              <w:rPr>
                <w:rFonts w:asciiTheme="minorEastAsia" w:hAnsiTheme="minorEastAsia" w:cstheme="minorEastAsia" w:hint="eastAsia"/>
                <w:szCs w:val="21"/>
              </w:rPr>
              <w:t>政府采购活动，联合体各方均为中小企业的，联合体视同中小企业。其中，联合体各方均为小</w:t>
            </w:r>
            <w:proofErr w:type="gramStart"/>
            <w:r w:rsidRPr="001B59FC">
              <w:rPr>
                <w:rFonts w:asciiTheme="minorEastAsia" w:hAnsiTheme="minorEastAsia" w:cstheme="minorEastAsia" w:hint="eastAsia"/>
                <w:szCs w:val="21"/>
              </w:rPr>
              <w:t>微企业</w:t>
            </w:r>
            <w:proofErr w:type="gramEnd"/>
            <w:r w:rsidRPr="001B59FC">
              <w:rPr>
                <w:rFonts w:asciiTheme="minorEastAsia" w:hAnsiTheme="minorEastAsia" w:cstheme="minorEastAsia" w:hint="eastAsia"/>
                <w:szCs w:val="21"/>
              </w:rPr>
              <w:t>的，联合体视同小微企业。</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5、投标人</w:t>
            </w:r>
            <w:proofErr w:type="gramStart"/>
            <w:r w:rsidRPr="001B59FC">
              <w:rPr>
                <w:rFonts w:asciiTheme="minorEastAsia" w:hAnsiTheme="minorEastAsia" w:cstheme="minorEastAsia" w:hint="eastAsia"/>
                <w:szCs w:val="21"/>
              </w:rPr>
              <w:t>经享受</w:t>
            </w:r>
            <w:proofErr w:type="gramEnd"/>
            <w:r w:rsidRPr="001B59FC">
              <w:rPr>
                <w:rFonts w:asciiTheme="minorEastAsia" w:hAnsiTheme="minorEastAsia" w:cstheme="minorEastAsia" w:hint="eastAsia"/>
                <w:szCs w:val="21"/>
              </w:rPr>
              <w:t>扶持政策获得政府采购合同的，小</w:t>
            </w:r>
            <w:proofErr w:type="gramStart"/>
            <w:r w:rsidRPr="001B59FC">
              <w:rPr>
                <w:rFonts w:asciiTheme="minorEastAsia" w:hAnsiTheme="minorEastAsia" w:cstheme="minorEastAsia" w:hint="eastAsia"/>
                <w:szCs w:val="21"/>
              </w:rPr>
              <w:t>微企业</w:t>
            </w:r>
            <w:proofErr w:type="gramEnd"/>
            <w:r w:rsidRPr="001B59FC">
              <w:rPr>
                <w:rFonts w:asciiTheme="minorEastAsia" w:hAnsiTheme="minorEastAsia" w:cstheme="minorEastAsia" w:hint="eastAsia"/>
                <w:szCs w:val="21"/>
              </w:rPr>
              <w:t>不得将合同分包给大中型企业，中型企业不得将合同分包给大型企业；</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6、本项目中小企业扶持政策：本项目专门面向小</w:t>
            </w:r>
            <w:proofErr w:type="gramStart"/>
            <w:r w:rsidRPr="001B59FC">
              <w:rPr>
                <w:rFonts w:asciiTheme="minorEastAsia" w:hAnsiTheme="minorEastAsia" w:cstheme="minorEastAsia" w:hint="eastAsia"/>
                <w:szCs w:val="21"/>
              </w:rPr>
              <w:t>微企业</w:t>
            </w:r>
            <w:proofErr w:type="gramEnd"/>
            <w:r w:rsidRPr="001B59FC">
              <w:rPr>
                <w:rFonts w:asciiTheme="minorEastAsia" w:hAnsiTheme="minorEastAsia" w:cstheme="minorEastAsia" w:hint="eastAsia"/>
                <w:szCs w:val="21"/>
              </w:rPr>
              <w:t>采购，投标人为小</w:t>
            </w:r>
            <w:proofErr w:type="gramStart"/>
            <w:r w:rsidRPr="001B59FC">
              <w:rPr>
                <w:rFonts w:asciiTheme="minorEastAsia" w:hAnsiTheme="minorEastAsia" w:cstheme="minorEastAsia" w:hint="eastAsia"/>
                <w:szCs w:val="21"/>
              </w:rPr>
              <w:t>微企业</w:t>
            </w:r>
            <w:proofErr w:type="gramEnd"/>
            <w:r w:rsidRPr="001B59FC">
              <w:rPr>
                <w:rFonts w:asciiTheme="minorEastAsia" w:hAnsiTheme="minorEastAsia" w:cstheme="minorEastAsia" w:hint="eastAsia"/>
                <w:szCs w:val="21"/>
              </w:rPr>
              <w:t>或残疾人福利性单位的须提供声明函，为监狱企业的须提供由省级以上监狱管理局、戒毒管理局（含新疆生产建设兵团）出具的属于监狱企业的证明文件；注：残疾人福利性单位和监狱企业视同小型、微型企业。</w:t>
            </w:r>
          </w:p>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7、根据“关于印发中小企业划型标准规定的通知(工信部联企业〔2011〕300号)”等有关规定，本项目标的所属行业为</w:t>
            </w:r>
            <w:r w:rsidRPr="001B59FC">
              <w:rPr>
                <w:rFonts w:asciiTheme="minorEastAsia" w:hAnsiTheme="minorEastAsia" w:cstheme="minorEastAsia" w:hint="eastAsia"/>
                <w:b/>
                <w:szCs w:val="21"/>
                <w:u w:val="single"/>
              </w:rPr>
              <w:t>租赁和商务服务业</w:t>
            </w:r>
            <w:r w:rsidRPr="001B59FC">
              <w:rPr>
                <w:rFonts w:asciiTheme="minorEastAsia" w:hAnsiTheme="minorEastAsia" w:cstheme="minorEastAsia" w:hint="eastAsia"/>
                <w:szCs w:val="21"/>
              </w:rPr>
              <w:t>。</w:t>
            </w:r>
          </w:p>
          <w:p w:rsidR="009C5716" w:rsidRPr="001B59FC" w:rsidRDefault="007C566E">
            <w:pPr>
              <w:spacing w:line="360" w:lineRule="auto"/>
              <w:jc w:val="left"/>
            </w:pPr>
            <w:r w:rsidRPr="001B59FC">
              <w:rPr>
                <w:rFonts w:asciiTheme="minorEastAsia" w:hAnsiTheme="minorEastAsia" w:cstheme="minorEastAsia" w:hint="eastAsia"/>
                <w:szCs w:val="21"/>
              </w:rPr>
              <w:t>8、《关于调整优化节能产品、环境标志产品政府强制执行机制的通知》（财库〔2019〕9号）、《政府采购促进中小企业发展管理办法》（财库〔2020〕46号）、《财政部、司法部关于政府采购支持监狱企业发展有关问题的通知》（财库〔2014〕68号）、《财政部 民政部 中国残疾人联合会关于促进残疾人就业政府采购政策的通知》财库〔2017〕141号。</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imes New Roman"/>
                <w:kern w:val="0"/>
                <w:szCs w:val="21"/>
                <w:shd w:val="clear" w:color="auto" w:fill="FFFFFF" w:themeFill="background1"/>
              </w:rPr>
            </w:pPr>
            <w:r w:rsidRPr="001B59FC">
              <w:rPr>
                <w:rFonts w:asciiTheme="minorEastAsia" w:hAnsiTheme="minorEastAsia" w:cs="Times New Roman" w:hint="eastAsia"/>
                <w:kern w:val="0"/>
                <w:szCs w:val="21"/>
                <w:shd w:val="clear" w:color="auto" w:fill="FFFFFF" w:themeFill="background1"/>
              </w:rPr>
              <w:lastRenderedPageBreak/>
              <w:t>17</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采购代理服</w:t>
            </w:r>
          </w:p>
          <w:p w:rsidR="009C5716" w:rsidRPr="001B59FC" w:rsidRDefault="007C566E">
            <w:pPr>
              <w:keepNext/>
              <w:widowControl/>
              <w:jc w:val="distribute"/>
              <w:rPr>
                <w:rFonts w:asciiTheme="minorEastAsia" w:hAnsiTheme="minorEastAsia" w:cs="Arial"/>
                <w:kern w:val="0"/>
                <w:szCs w:val="21"/>
              </w:rPr>
            </w:pPr>
            <w:proofErr w:type="gramStart"/>
            <w:r w:rsidRPr="001B59FC">
              <w:rPr>
                <w:rFonts w:asciiTheme="minorEastAsia" w:hAnsiTheme="minorEastAsia" w:cs="Arial" w:hint="eastAsia"/>
                <w:kern w:val="0"/>
                <w:szCs w:val="21"/>
              </w:rPr>
              <w:t>务</w:t>
            </w:r>
            <w:proofErr w:type="gramEnd"/>
            <w:r w:rsidRPr="001B59FC">
              <w:rPr>
                <w:rFonts w:asciiTheme="minorEastAsia" w:hAnsiTheme="minorEastAsia" w:cs="Arial" w:hint="eastAsia"/>
                <w:kern w:val="0"/>
                <w:szCs w:val="21"/>
              </w:rPr>
              <w:t>费</w:t>
            </w:r>
          </w:p>
        </w:tc>
        <w:tc>
          <w:tcPr>
            <w:tcW w:w="7073" w:type="dxa"/>
            <w:vAlign w:val="center"/>
          </w:tcPr>
          <w:p w:rsidR="009C5716" w:rsidRPr="001B59FC" w:rsidRDefault="007C566E">
            <w:pPr>
              <w:keepNext/>
              <w:widowControl/>
              <w:spacing w:line="360" w:lineRule="auto"/>
              <w:jc w:val="left"/>
              <w:rPr>
                <w:rFonts w:asciiTheme="minorEastAsia" w:hAnsiTheme="minorEastAsia" w:cs="Arial"/>
                <w:kern w:val="0"/>
                <w:szCs w:val="21"/>
                <w:shd w:val="clear" w:color="auto" w:fill="FFFFFF" w:themeFill="background1"/>
              </w:rPr>
            </w:pPr>
            <w:r w:rsidRPr="001B59FC">
              <w:rPr>
                <w:rFonts w:asciiTheme="minorEastAsia" w:hAnsiTheme="minorEastAsia" w:cs="Arial" w:hint="eastAsia"/>
                <w:kern w:val="0"/>
                <w:szCs w:val="21"/>
                <w:shd w:val="clear" w:color="auto" w:fill="FFFFFF" w:themeFill="background1"/>
              </w:rPr>
              <w:t>中标人在收到中标通知书前，以中标价格为基准，计算标准和方法参照国家计委《招标代理服务费管理暂行办法》的通知(计价格[2002]1980号)，由中标人向新疆新世纪招标有限公司支付代理服务费。</w:t>
            </w:r>
          </w:p>
        </w:tc>
      </w:tr>
      <w:tr w:rsidR="009C5716" w:rsidRPr="001B59FC">
        <w:trPr>
          <w:trHeight w:val="113"/>
          <w:jc w:val="center"/>
        </w:trPr>
        <w:tc>
          <w:tcPr>
            <w:tcW w:w="597" w:type="dxa"/>
            <w:vAlign w:val="center"/>
          </w:tcPr>
          <w:p w:rsidR="009C5716" w:rsidRPr="001B59FC" w:rsidRDefault="007C566E">
            <w:pPr>
              <w:spacing w:line="360" w:lineRule="auto"/>
              <w:jc w:val="center"/>
              <w:rPr>
                <w:rFonts w:asciiTheme="minorEastAsia" w:hAnsiTheme="minorEastAsia" w:cstheme="minorEastAsia"/>
                <w:szCs w:val="21"/>
              </w:rPr>
            </w:pPr>
            <w:r w:rsidRPr="001B59FC">
              <w:rPr>
                <w:rFonts w:asciiTheme="minorEastAsia" w:hAnsiTheme="minorEastAsia" w:cstheme="minorEastAsia" w:hint="eastAsia"/>
                <w:szCs w:val="21"/>
              </w:rPr>
              <w:t>18</w:t>
            </w:r>
          </w:p>
        </w:tc>
        <w:tc>
          <w:tcPr>
            <w:tcW w:w="1410" w:type="dxa"/>
            <w:vAlign w:val="center"/>
          </w:tcPr>
          <w:p w:rsidR="009C5716" w:rsidRPr="001B59FC" w:rsidRDefault="007C566E">
            <w:pPr>
              <w:keepNext/>
              <w:widowControl/>
              <w:jc w:val="distribute"/>
              <w:rPr>
                <w:rFonts w:asciiTheme="minorEastAsia" w:hAnsiTheme="minorEastAsia" w:cs="Arial"/>
                <w:kern w:val="0"/>
                <w:szCs w:val="21"/>
              </w:rPr>
            </w:pPr>
            <w:r w:rsidRPr="001B59FC">
              <w:rPr>
                <w:rFonts w:asciiTheme="minorEastAsia" w:hAnsiTheme="minorEastAsia" w:cs="Arial" w:hint="eastAsia"/>
                <w:kern w:val="0"/>
                <w:szCs w:val="21"/>
              </w:rPr>
              <w:t>说明</w:t>
            </w:r>
          </w:p>
        </w:tc>
        <w:tc>
          <w:tcPr>
            <w:tcW w:w="7073" w:type="dxa"/>
            <w:vAlign w:val="center"/>
          </w:tcPr>
          <w:p w:rsidR="009C5716" w:rsidRPr="001B59FC" w:rsidRDefault="007C566E">
            <w:pPr>
              <w:spacing w:line="360" w:lineRule="auto"/>
              <w:jc w:val="left"/>
              <w:rPr>
                <w:rFonts w:asciiTheme="minorEastAsia" w:hAnsiTheme="minorEastAsia" w:cstheme="minorEastAsia"/>
                <w:szCs w:val="21"/>
              </w:rPr>
            </w:pPr>
            <w:r w:rsidRPr="001B59FC">
              <w:rPr>
                <w:rFonts w:asciiTheme="minorEastAsia" w:hAnsiTheme="minorEastAsia" w:cstheme="minorEastAsia" w:hint="eastAsia"/>
                <w:szCs w:val="21"/>
              </w:rPr>
              <w:t>本表内容如与后文内容不一致处，以本表为准。</w:t>
            </w:r>
          </w:p>
        </w:tc>
      </w:tr>
    </w:tbl>
    <w:p w:rsidR="009C5716" w:rsidRPr="001B59FC" w:rsidRDefault="009C5716">
      <w:pPr>
        <w:rPr>
          <w:rFonts w:ascii="宋体" w:eastAsia="宋体" w:hAnsi="Calibri" w:cs="Times New Roman"/>
          <w:kern w:val="0"/>
          <w:sz w:val="24"/>
          <w:szCs w:val="24"/>
        </w:rPr>
      </w:pPr>
    </w:p>
    <w:p w:rsidR="009C5716" w:rsidRPr="001B59FC" w:rsidRDefault="007C566E">
      <w:pPr>
        <w:spacing w:line="360" w:lineRule="auto"/>
        <w:jc w:val="center"/>
        <w:outlineLvl w:val="0"/>
        <w:rPr>
          <w:rFonts w:ascii="宋体" w:eastAsia="宋体" w:hAnsi="宋体" w:cs="宋体"/>
          <w:b/>
          <w:sz w:val="24"/>
          <w:szCs w:val="24"/>
        </w:rPr>
      </w:pPr>
      <w:bookmarkStart w:id="12" w:name="_BookMark_3"/>
      <w:bookmarkEnd w:id="12"/>
      <w:r w:rsidRPr="001B59FC">
        <w:rPr>
          <w:rFonts w:ascii="宋体" w:eastAsia="宋体" w:hAnsi="Calibri" w:cs="Arial"/>
          <w:kern w:val="0"/>
          <w:sz w:val="24"/>
          <w:szCs w:val="24"/>
        </w:rPr>
        <w:br w:type="page"/>
      </w:r>
      <w:bookmarkStart w:id="13" w:name="_Toc186937381"/>
      <w:r w:rsidRPr="001B59FC">
        <w:rPr>
          <w:rFonts w:ascii="宋体" w:eastAsia="宋体" w:hAnsi="宋体" w:cs="宋体" w:hint="eastAsia"/>
          <w:b/>
          <w:sz w:val="24"/>
          <w:szCs w:val="24"/>
        </w:rPr>
        <w:lastRenderedPageBreak/>
        <w:t>第一章 投标人须知</w:t>
      </w:r>
      <w:bookmarkStart w:id="14" w:name="_BookMark_2"/>
      <w:bookmarkEnd w:id="13"/>
      <w:bookmarkEnd w:id="14"/>
    </w:p>
    <w:p w:rsidR="009C5716" w:rsidRPr="001B59FC" w:rsidRDefault="007C566E">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15" w:name="_Toc535592195"/>
      <w:bookmarkStart w:id="16" w:name="_Toc186937382"/>
      <w:r w:rsidRPr="001B59FC">
        <w:rPr>
          <w:rFonts w:ascii="宋体" w:eastAsia="宋体" w:hAnsi="宋体" w:cs="宋体"/>
          <w:b/>
          <w:sz w:val="24"/>
          <w:szCs w:val="24"/>
        </w:rPr>
        <w:t>1</w:t>
      </w:r>
      <w:r w:rsidRPr="001B59FC">
        <w:rPr>
          <w:rFonts w:ascii="宋体" w:eastAsia="宋体" w:hAnsi="宋体" w:cs="宋体" w:hint="eastAsia"/>
          <w:b/>
          <w:sz w:val="24"/>
          <w:szCs w:val="24"/>
        </w:rPr>
        <w:t>．总则</w:t>
      </w:r>
      <w:bookmarkEnd w:id="15"/>
      <w:bookmarkEnd w:id="16"/>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1.1 </w:t>
      </w:r>
      <w:r w:rsidRPr="001B59FC">
        <w:rPr>
          <w:rFonts w:ascii="宋体" w:eastAsia="宋体" w:hAnsi="宋体" w:cs="Arial" w:hint="eastAsia"/>
          <w:kern w:val="0"/>
          <w:sz w:val="24"/>
          <w:szCs w:val="24"/>
        </w:rPr>
        <w:t>招标项目概况</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 xml:space="preserve">1.1.1 </w:t>
      </w:r>
      <w:r w:rsidRPr="001B59FC">
        <w:rPr>
          <w:rFonts w:ascii="宋体" w:eastAsia="宋体" w:hAnsi="宋体" w:cs="Arial" w:hint="eastAsia"/>
          <w:kern w:val="0"/>
          <w:sz w:val="24"/>
          <w:szCs w:val="24"/>
        </w:rPr>
        <w:t>项目名称：见投标人须知前附表。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1.1.2</w:t>
      </w:r>
      <w:r w:rsidRPr="001B59FC">
        <w:rPr>
          <w:rFonts w:ascii="宋体" w:eastAsia="宋体" w:hAnsi="宋体" w:cs="Arial" w:hint="eastAsia"/>
          <w:kern w:val="0"/>
          <w:sz w:val="24"/>
          <w:szCs w:val="24"/>
        </w:rPr>
        <w:t>项目编号：见投标人须知前附表。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1.1.3</w:t>
      </w:r>
      <w:r w:rsidRPr="001B59FC">
        <w:rPr>
          <w:rFonts w:ascii="宋体" w:eastAsia="宋体" w:hAnsi="宋体" w:cs="Arial" w:hint="eastAsia"/>
          <w:kern w:val="0"/>
          <w:sz w:val="24"/>
          <w:szCs w:val="24"/>
        </w:rPr>
        <w:t>采购人：见投标人须知前附表。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1.1.4</w:t>
      </w:r>
      <w:r w:rsidRPr="001B59FC">
        <w:rPr>
          <w:rFonts w:ascii="宋体" w:eastAsia="宋体" w:hAnsi="宋体" w:cs="Arial" w:hint="eastAsia"/>
          <w:kern w:val="0"/>
          <w:sz w:val="24"/>
          <w:szCs w:val="24"/>
        </w:rPr>
        <w:t>采购代理机构：见投标人须知前附表。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1.1.5</w:t>
      </w:r>
      <w:r w:rsidRPr="001B59FC">
        <w:rPr>
          <w:rFonts w:ascii="宋体" w:eastAsia="宋体" w:hAnsi="宋体" w:cs="Arial" w:hint="eastAsia"/>
          <w:kern w:val="0"/>
          <w:sz w:val="24"/>
          <w:szCs w:val="24"/>
        </w:rPr>
        <w:t>项目地点：见投标人须知前附表。</w:t>
      </w:r>
    </w:p>
    <w:p w:rsidR="009C5716" w:rsidRPr="001B59FC" w:rsidRDefault="007C566E">
      <w:pPr>
        <w:pStyle w:val="a5"/>
        <w:ind w:firstLineChars="200" w:firstLine="480"/>
        <w:rPr>
          <w:rFonts w:ascii="宋体" w:hAnsi="宋体" w:cs="Arial"/>
          <w:szCs w:val="24"/>
        </w:rPr>
      </w:pPr>
      <w:r w:rsidRPr="001B59FC">
        <w:rPr>
          <w:rFonts w:ascii="宋体" w:hAnsi="宋体" w:cs="Arial"/>
          <w:szCs w:val="24"/>
        </w:rPr>
        <w:t>1.1.6</w:t>
      </w:r>
      <w:r w:rsidRPr="001B59FC">
        <w:rPr>
          <w:rFonts w:ascii="宋体" w:hAnsi="宋体" w:cs="Arial" w:hint="eastAsia"/>
          <w:szCs w:val="24"/>
        </w:rPr>
        <w:t>资金来源：见投标人须知前附表。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1.1.7</w:t>
      </w:r>
      <w:r w:rsidRPr="001B59FC">
        <w:rPr>
          <w:rFonts w:ascii="宋体" w:eastAsia="宋体" w:hAnsi="宋体" w:cs="Arial" w:hint="eastAsia"/>
          <w:kern w:val="0"/>
          <w:sz w:val="24"/>
          <w:szCs w:val="24"/>
        </w:rPr>
        <w:t>采购预算金额：见投标人须知前附表。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1.1.</w:t>
      </w:r>
      <w:r w:rsidRPr="001B59FC">
        <w:rPr>
          <w:rFonts w:ascii="宋体" w:eastAsia="宋体" w:hAnsi="宋体" w:cs="Arial" w:hint="eastAsia"/>
          <w:kern w:val="0"/>
          <w:sz w:val="24"/>
          <w:szCs w:val="24"/>
        </w:rPr>
        <w:t>8服务周期：见投标人须知前附表。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1.1.</w:t>
      </w:r>
      <w:r w:rsidRPr="001B59FC">
        <w:rPr>
          <w:rFonts w:ascii="宋体" w:eastAsia="宋体" w:hAnsi="宋体" w:cs="Arial" w:hint="eastAsia"/>
          <w:kern w:val="0"/>
          <w:sz w:val="24"/>
          <w:szCs w:val="24"/>
        </w:rPr>
        <w:t>9服务地点：见投标人须知前附表。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1.2</w:t>
      </w:r>
      <w:r w:rsidRPr="001B59FC">
        <w:rPr>
          <w:rFonts w:ascii="宋体" w:eastAsia="宋体" w:hAnsi="宋体" w:cs="Arial" w:hint="eastAsia"/>
          <w:kern w:val="0"/>
          <w:sz w:val="24"/>
          <w:szCs w:val="24"/>
        </w:rPr>
        <w:t>采购范围：见投标人须知前附表。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 xml:space="preserve">1.3 </w:t>
      </w:r>
      <w:r w:rsidRPr="001B59FC">
        <w:rPr>
          <w:rFonts w:ascii="宋体" w:eastAsia="宋体" w:hAnsi="宋体" w:cs="Arial" w:hint="eastAsia"/>
          <w:kern w:val="0"/>
          <w:sz w:val="24"/>
          <w:szCs w:val="24"/>
        </w:rPr>
        <w:t>采购方式和资格审查方式</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1.3.1 </w:t>
      </w:r>
      <w:r w:rsidRPr="001B59FC">
        <w:rPr>
          <w:rFonts w:ascii="宋体" w:eastAsia="宋体" w:hAnsi="宋体" w:cs="Arial" w:hint="eastAsia"/>
          <w:kern w:val="0"/>
          <w:sz w:val="24"/>
          <w:szCs w:val="24"/>
        </w:rPr>
        <w:t>采购方式：见投标人须知前附表。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1.3.2 </w:t>
      </w:r>
      <w:r w:rsidRPr="001B59FC">
        <w:rPr>
          <w:rFonts w:ascii="宋体" w:eastAsia="宋体" w:hAnsi="宋体" w:cs="Arial" w:hint="eastAsia"/>
          <w:kern w:val="0"/>
          <w:sz w:val="24"/>
          <w:szCs w:val="24"/>
        </w:rPr>
        <w:t>资格审查方式：见投标人须知前附表。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1.4 </w:t>
      </w:r>
      <w:r w:rsidRPr="001B59FC">
        <w:rPr>
          <w:rFonts w:ascii="宋体" w:eastAsia="宋体" w:hAnsi="宋体" w:cs="Arial" w:hint="eastAsia"/>
          <w:kern w:val="0"/>
          <w:sz w:val="24"/>
          <w:szCs w:val="24"/>
        </w:rPr>
        <w:t>评标办法及定标方法</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1.4.1 </w:t>
      </w:r>
      <w:r w:rsidRPr="001B59FC">
        <w:rPr>
          <w:rFonts w:ascii="宋体" w:eastAsia="宋体" w:hAnsi="宋体" w:cs="Arial" w:hint="eastAsia"/>
          <w:kern w:val="0"/>
          <w:sz w:val="24"/>
          <w:szCs w:val="24"/>
        </w:rPr>
        <w:t>评标办法：见投标人须知前附表。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1.4.2</w:t>
      </w:r>
      <w:r w:rsidRPr="001B59FC">
        <w:rPr>
          <w:rFonts w:ascii="宋体" w:eastAsia="宋体" w:hAnsi="宋体" w:cs="Arial" w:hint="eastAsia"/>
          <w:kern w:val="0"/>
          <w:sz w:val="24"/>
          <w:szCs w:val="24"/>
        </w:rPr>
        <w:t xml:space="preserve"> 定标方法：见投标人须知前附表。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1.5 </w:t>
      </w:r>
      <w:r w:rsidRPr="001B59FC">
        <w:rPr>
          <w:rFonts w:ascii="宋体" w:eastAsia="宋体" w:hAnsi="宋体" w:cs="Arial" w:hint="eastAsia"/>
          <w:kern w:val="0"/>
          <w:sz w:val="24"/>
          <w:szCs w:val="24"/>
        </w:rPr>
        <w:t>投标人资格条件</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1.5.1 </w:t>
      </w:r>
      <w:r w:rsidRPr="001B59FC">
        <w:rPr>
          <w:rFonts w:ascii="宋体" w:eastAsia="宋体" w:hAnsi="宋体" w:cs="Arial" w:hint="eastAsia"/>
          <w:kern w:val="0"/>
          <w:sz w:val="24"/>
          <w:szCs w:val="24"/>
        </w:rPr>
        <w:t>投标人应具备承担本招标项目的资格条件，具体要求见投标人须知前附表。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1.5.2 </w:t>
      </w:r>
      <w:r w:rsidRPr="001B59FC">
        <w:rPr>
          <w:rFonts w:ascii="宋体" w:eastAsia="宋体" w:hAnsi="宋体" w:cs="Arial" w:hint="eastAsia"/>
          <w:kern w:val="0"/>
          <w:sz w:val="24"/>
          <w:szCs w:val="24"/>
        </w:rPr>
        <w:t>投标人须知前附表规定接受联合体投标的，除应符合本章第</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5</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款和投标人须知前附表的要求外，还应遵守以下规定：（</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）联合体各方应按招标文件提供的格式签订联合体协议书，明确联合体牵头人和各方权利义务；（</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）联合体各方不得再以自己名义单独或参加其他联合体在本招标项目中投标。</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1.5.3 </w:t>
      </w:r>
      <w:r w:rsidRPr="001B59FC">
        <w:rPr>
          <w:rFonts w:ascii="宋体" w:eastAsia="宋体" w:hAnsi="宋体" w:cs="Arial" w:hint="eastAsia"/>
          <w:kern w:val="0"/>
          <w:sz w:val="24"/>
          <w:szCs w:val="24"/>
        </w:rPr>
        <w:t>投标人不得存在下列情形之一，否则相关投标均应被否决：</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）与采购人存在利害关系可能影响招标公正性的法人、其他组织或者个人的；</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lastRenderedPageBreak/>
        <w:t>（</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）单位负责人为同一人或者存在控股、管理关系的不同单位，参加同一标段投标或者未划分标段的同一招标项目投标的；</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3</w:t>
      </w:r>
      <w:r w:rsidRPr="001B59FC">
        <w:rPr>
          <w:rFonts w:ascii="宋体" w:eastAsia="宋体" w:hAnsi="宋体" w:cs="Arial" w:hint="eastAsia"/>
          <w:kern w:val="0"/>
          <w:sz w:val="24"/>
          <w:szCs w:val="24"/>
        </w:rPr>
        <w:t>）法定代表人为同一个人的两个及两个以上法人，母公司、全资子公司及其控股公司，参加同一标段投标或者未划分标段的同一招标项目投标的；</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（4）被责令停业的；</w:t>
      </w:r>
      <w:r w:rsidRPr="001B59FC">
        <w:rPr>
          <w:rFonts w:ascii="宋体" w:eastAsia="宋体" w:hAnsi="宋体" w:cs="Arial"/>
          <w:kern w:val="0"/>
          <w:sz w:val="24"/>
          <w:szCs w:val="24"/>
        </w:rPr>
        <w:t xml:space="preserve"> </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（5）被暂停或取消投标资格的；</w:t>
      </w:r>
      <w:r w:rsidRPr="001B59FC">
        <w:rPr>
          <w:rFonts w:ascii="宋体" w:eastAsia="宋体" w:hAnsi="宋体" w:cs="Arial"/>
          <w:kern w:val="0"/>
          <w:sz w:val="24"/>
          <w:szCs w:val="24"/>
        </w:rPr>
        <w:t xml:space="preserve"> </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（6）财产被接管或冻结的；</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（7）在最近三年内有骗取中标或严重违约或重大质量问题的；</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（8）法律规定的其他情形。</w:t>
      </w:r>
      <w:bookmarkStart w:id="17" w:name="_BookMark_5"/>
      <w:bookmarkEnd w:id="17"/>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w:t>
      </w:r>
      <w:r w:rsidRPr="001B59FC">
        <w:rPr>
          <w:rFonts w:ascii="宋体" w:eastAsia="宋体" w:hAnsi="宋体" w:cs="Arial" w:hint="eastAsia"/>
          <w:kern w:val="0"/>
          <w:sz w:val="24"/>
          <w:szCs w:val="24"/>
        </w:rPr>
        <w:t>6费用承担</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1.6.1招标文件费：见投标人须知前附表。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1.6.2投标人应承担其编制投标文件与递交投标文件所涉及的一切费用，无论投标结果如何，采购人及采购代理机构对上述费用不作任何补偿。采购代理咨询费由中标人支付。</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w:t>
      </w:r>
      <w:r w:rsidRPr="001B59FC">
        <w:rPr>
          <w:rFonts w:ascii="宋体" w:eastAsia="宋体" w:hAnsi="宋体" w:cs="Arial" w:hint="eastAsia"/>
          <w:kern w:val="0"/>
          <w:sz w:val="24"/>
          <w:szCs w:val="24"/>
        </w:rPr>
        <w:t>7投标保证金：见投标人须知前附表。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1.8踏勘现场</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w:t>
      </w:r>
      <w:r w:rsidRPr="001B59FC">
        <w:rPr>
          <w:rFonts w:ascii="宋体" w:eastAsia="宋体" w:hAnsi="宋体" w:cs="Arial" w:hint="eastAsia"/>
          <w:kern w:val="0"/>
          <w:sz w:val="24"/>
          <w:szCs w:val="24"/>
        </w:rPr>
        <w:t>8</w:t>
      </w:r>
      <w:r w:rsidRPr="001B59FC">
        <w:rPr>
          <w:rFonts w:ascii="宋体" w:eastAsia="宋体" w:hAnsi="宋体" w:cs="Arial"/>
          <w:kern w:val="0"/>
          <w:sz w:val="24"/>
          <w:szCs w:val="24"/>
        </w:rPr>
        <w:t xml:space="preserve">.1 </w:t>
      </w:r>
      <w:r w:rsidRPr="001B59FC">
        <w:rPr>
          <w:rFonts w:ascii="宋体" w:eastAsia="宋体" w:hAnsi="宋体" w:cs="Arial" w:hint="eastAsia"/>
          <w:kern w:val="0"/>
          <w:sz w:val="24"/>
          <w:szCs w:val="24"/>
        </w:rPr>
        <w:t>投标人须知前附表规定组织踏勘现场的，采购人或采购代理机构按投标人须知前附表规定的时间、地点组织投标人踏勘项目现场。</w:t>
      </w:r>
      <w:r w:rsidRPr="001B59FC">
        <w:rPr>
          <w:rFonts w:ascii="宋体" w:eastAsia="宋体" w:hAnsi="宋体" w:cs="Arial"/>
          <w:kern w:val="0"/>
          <w:sz w:val="24"/>
          <w:szCs w:val="24"/>
        </w:rPr>
        <w:t xml:space="preserve"> </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w:t>
      </w:r>
      <w:r w:rsidRPr="001B59FC">
        <w:rPr>
          <w:rFonts w:ascii="宋体" w:eastAsia="宋体" w:hAnsi="宋体" w:cs="Arial" w:hint="eastAsia"/>
          <w:kern w:val="0"/>
          <w:sz w:val="24"/>
          <w:szCs w:val="24"/>
        </w:rPr>
        <w:t>8</w:t>
      </w:r>
      <w:r w:rsidRPr="001B59FC">
        <w:rPr>
          <w:rFonts w:ascii="宋体" w:eastAsia="宋体" w:hAnsi="宋体" w:cs="Arial"/>
          <w:kern w:val="0"/>
          <w:sz w:val="24"/>
          <w:szCs w:val="24"/>
        </w:rPr>
        <w:t xml:space="preserve">.2 </w:t>
      </w:r>
      <w:r w:rsidRPr="001B59FC">
        <w:rPr>
          <w:rFonts w:ascii="宋体" w:eastAsia="宋体" w:hAnsi="宋体" w:cs="Arial" w:hint="eastAsia"/>
          <w:kern w:val="0"/>
          <w:sz w:val="24"/>
          <w:szCs w:val="24"/>
        </w:rPr>
        <w:t>投标人踏勘现场发生的费用自理。</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w:t>
      </w:r>
      <w:r w:rsidRPr="001B59FC">
        <w:rPr>
          <w:rFonts w:ascii="宋体" w:eastAsia="宋体" w:hAnsi="宋体" w:cs="Arial" w:hint="eastAsia"/>
          <w:kern w:val="0"/>
          <w:sz w:val="24"/>
          <w:szCs w:val="24"/>
        </w:rPr>
        <w:t>8</w:t>
      </w:r>
      <w:r w:rsidRPr="001B59FC">
        <w:rPr>
          <w:rFonts w:ascii="宋体" w:eastAsia="宋体" w:hAnsi="宋体" w:cs="Arial"/>
          <w:kern w:val="0"/>
          <w:sz w:val="24"/>
          <w:szCs w:val="24"/>
        </w:rPr>
        <w:t xml:space="preserve">.3 </w:t>
      </w:r>
      <w:r w:rsidRPr="001B59FC">
        <w:rPr>
          <w:rFonts w:ascii="宋体" w:eastAsia="宋体" w:hAnsi="宋体" w:cs="Arial" w:hint="eastAsia"/>
          <w:kern w:val="0"/>
          <w:sz w:val="24"/>
          <w:szCs w:val="24"/>
        </w:rPr>
        <w:t>除采购人或采购代理机构的原因外，投标人自行负责在踏勘现场中所发生的人员伤亡和财产损失。</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w:t>
      </w:r>
      <w:r w:rsidRPr="001B59FC">
        <w:rPr>
          <w:rFonts w:ascii="宋体" w:eastAsia="宋体" w:hAnsi="宋体" w:cs="Arial" w:hint="eastAsia"/>
          <w:kern w:val="0"/>
          <w:sz w:val="24"/>
          <w:szCs w:val="24"/>
        </w:rPr>
        <w:t>8</w:t>
      </w:r>
      <w:r w:rsidRPr="001B59FC">
        <w:rPr>
          <w:rFonts w:ascii="宋体" w:eastAsia="宋体" w:hAnsi="宋体" w:cs="Arial"/>
          <w:kern w:val="0"/>
          <w:sz w:val="24"/>
          <w:szCs w:val="24"/>
        </w:rPr>
        <w:t xml:space="preserve">.4 </w:t>
      </w:r>
      <w:r w:rsidRPr="001B59FC">
        <w:rPr>
          <w:rFonts w:ascii="宋体" w:eastAsia="宋体" w:hAnsi="宋体" w:cs="Arial" w:hint="eastAsia"/>
          <w:kern w:val="0"/>
          <w:sz w:val="24"/>
          <w:szCs w:val="24"/>
        </w:rPr>
        <w:t>采购人或采购代理机构在踏勘现场中介绍的项目有关情况，供投标人在编制投标文件时参考，采购人或采购代理机构不对投标人据此</w:t>
      </w:r>
      <w:proofErr w:type="gramStart"/>
      <w:r w:rsidRPr="001B59FC">
        <w:rPr>
          <w:rFonts w:ascii="宋体" w:eastAsia="宋体" w:hAnsi="宋体" w:cs="Arial" w:hint="eastAsia"/>
          <w:kern w:val="0"/>
          <w:sz w:val="24"/>
          <w:szCs w:val="24"/>
        </w:rPr>
        <w:t>作出</w:t>
      </w:r>
      <w:proofErr w:type="gramEnd"/>
      <w:r w:rsidRPr="001B59FC">
        <w:rPr>
          <w:rFonts w:ascii="宋体" w:eastAsia="宋体" w:hAnsi="宋体" w:cs="Arial" w:hint="eastAsia"/>
          <w:kern w:val="0"/>
          <w:sz w:val="24"/>
          <w:szCs w:val="24"/>
        </w:rPr>
        <w:t>的判断和决策负责。</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w:t>
      </w:r>
      <w:r w:rsidRPr="001B59FC">
        <w:rPr>
          <w:rFonts w:ascii="宋体" w:eastAsia="宋体" w:hAnsi="宋体" w:cs="Arial" w:hint="eastAsia"/>
          <w:kern w:val="0"/>
          <w:sz w:val="24"/>
          <w:szCs w:val="24"/>
        </w:rPr>
        <w:t>9</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招标答疑会和招标澄清答疑要求</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w:t>
      </w:r>
      <w:r w:rsidRPr="001B59FC">
        <w:rPr>
          <w:rFonts w:ascii="宋体" w:eastAsia="宋体" w:hAnsi="宋体" w:cs="Arial" w:hint="eastAsia"/>
          <w:kern w:val="0"/>
          <w:sz w:val="24"/>
          <w:szCs w:val="24"/>
        </w:rPr>
        <w:t>9</w:t>
      </w:r>
      <w:r w:rsidRPr="001B59FC">
        <w:rPr>
          <w:rFonts w:ascii="宋体" w:eastAsia="宋体" w:hAnsi="宋体" w:cs="Arial"/>
          <w:kern w:val="0"/>
          <w:sz w:val="24"/>
          <w:szCs w:val="24"/>
        </w:rPr>
        <w:t xml:space="preserve">.1 </w:t>
      </w:r>
      <w:r w:rsidRPr="001B59FC">
        <w:rPr>
          <w:rFonts w:ascii="宋体" w:eastAsia="宋体" w:hAnsi="宋体" w:cs="Arial" w:hint="eastAsia"/>
          <w:kern w:val="0"/>
          <w:sz w:val="24"/>
          <w:szCs w:val="24"/>
        </w:rPr>
        <w:t>投标人须知前附表规定召开招标答疑会的，采购人或采购代理机构按照投标人须知前附表规定的时间和地点召开招标答疑会，澄清投标人提出的问题。</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w:t>
      </w:r>
      <w:r w:rsidRPr="001B59FC">
        <w:rPr>
          <w:rFonts w:ascii="宋体" w:eastAsia="宋体" w:hAnsi="宋体" w:cs="Arial" w:hint="eastAsia"/>
          <w:kern w:val="0"/>
          <w:sz w:val="24"/>
          <w:szCs w:val="24"/>
        </w:rPr>
        <w:t>9</w:t>
      </w:r>
      <w:r w:rsidRPr="001B59FC">
        <w:rPr>
          <w:rFonts w:ascii="宋体" w:eastAsia="宋体" w:hAnsi="宋体" w:cs="Arial"/>
          <w:kern w:val="0"/>
          <w:sz w:val="24"/>
          <w:szCs w:val="24"/>
        </w:rPr>
        <w:t xml:space="preserve">.2 </w:t>
      </w:r>
      <w:r w:rsidRPr="001B59FC">
        <w:rPr>
          <w:rFonts w:ascii="宋体" w:eastAsia="宋体" w:hAnsi="宋体" w:cs="Arial" w:hint="eastAsia"/>
          <w:kern w:val="0"/>
          <w:sz w:val="24"/>
          <w:szCs w:val="24"/>
        </w:rPr>
        <w:t>投标人若有疑问，应按投标人须知前附表规定的时间、方式向采购人或采购代理机构提出，要求采购人对招标文件予以澄清。</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lastRenderedPageBreak/>
        <w:t>1.</w:t>
      </w:r>
      <w:r w:rsidRPr="001B59FC">
        <w:rPr>
          <w:rFonts w:ascii="宋体" w:eastAsia="宋体" w:hAnsi="宋体" w:cs="Arial" w:hint="eastAsia"/>
          <w:kern w:val="0"/>
          <w:sz w:val="24"/>
          <w:szCs w:val="24"/>
        </w:rPr>
        <w:t>9</w:t>
      </w:r>
      <w:r w:rsidRPr="001B59FC">
        <w:rPr>
          <w:rFonts w:ascii="宋体" w:eastAsia="宋体" w:hAnsi="宋体" w:cs="Arial"/>
          <w:kern w:val="0"/>
          <w:sz w:val="24"/>
          <w:szCs w:val="24"/>
        </w:rPr>
        <w:t xml:space="preserve">.3 </w:t>
      </w:r>
      <w:r w:rsidRPr="001B59FC">
        <w:rPr>
          <w:rFonts w:ascii="宋体" w:eastAsia="宋体" w:hAnsi="宋体" w:cs="Arial" w:hint="eastAsia"/>
          <w:kern w:val="0"/>
          <w:sz w:val="24"/>
          <w:szCs w:val="24"/>
        </w:rPr>
        <w:t>采购人或采购代理机构将按照投标人须知前附表规定的时间方式对投标人的疑问</w:t>
      </w:r>
      <w:proofErr w:type="gramStart"/>
      <w:r w:rsidRPr="001B59FC">
        <w:rPr>
          <w:rFonts w:ascii="宋体" w:eastAsia="宋体" w:hAnsi="宋体" w:cs="Arial" w:hint="eastAsia"/>
          <w:kern w:val="0"/>
          <w:sz w:val="24"/>
          <w:szCs w:val="24"/>
        </w:rPr>
        <w:t>作出</w:t>
      </w:r>
      <w:proofErr w:type="gramEnd"/>
      <w:r w:rsidRPr="001B59FC">
        <w:rPr>
          <w:rFonts w:ascii="宋体" w:eastAsia="宋体" w:hAnsi="宋体" w:cs="Arial" w:hint="eastAsia"/>
          <w:kern w:val="0"/>
          <w:sz w:val="24"/>
          <w:szCs w:val="24"/>
        </w:rPr>
        <w:t>统一的解答。</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1.10投标文件：见投标人须知前附表。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1.11投标文件递交：见投标人须知前附表。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1.12开标：见投标人须知前附表。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1.13投标有效期：见投标人须知前附表。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1.14公告发布媒体：见投标人须知前附表。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1.15履约保证金：见投标人须知前附表。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1.16中小企业政策说明：见投标人须知前附表。</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1.17保密</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参与招标投标活动的各方应当对招标文件和投标文件中的商业和技术等秘密保密，否则应当承担相应的法律责任。</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w:t>
      </w:r>
      <w:r w:rsidRPr="001B59FC">
        <w:rPr>
          <w:rFonts w:ascii="宋体" w:eastAsia="宋体" w:hAnsi="宋体" w:cs="Arial" w:hint="eastAsia"/>
          <w:kern w:val="0"/>
          <w:sz w:val="24"/>
          <w:szCs w:val="24"/>
        </w:rPr>
        <w:t>18语言文字</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除专用术语外，与招标投标有关的语言均应当使用中文。必要时专用术语应附有中文注释。</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w:t>
      </w:r>
      <w:r w:rsidRPr="001B59FC">
        <w:rPr>
          <w:rFonts w:ascii="宋体" w:eastAsia="宋体" w:hAnsi="宋体" w:cs="Arial" w:hint="eastAsia"/>
          <w:kern w:val="0"/>
          <w:sz w:val="24"/>
          <w:szCs w:val="24"/>
        </w:rPr>
        <w:t>19计量单位</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所有计量均采用中华人民共和国法定计量单位。</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1.</w:t>
      </w:r>
      <w:r w:rsidRPr="001B59FC">
        <w:rPr>
          <w:rFonts w:ascii="宋体" w:eastAsia="宋体" w:hAnsi="宋体" w:cs="Arial" w:hint="eastAsia"/>
          <w:kern w:val="0"/>
          <w:sz w:val="24"/>
          <w:szCs w:val="24"/>
        </w:rPr>
        <w:t>20偏离</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投标文件与招标文件某些要求产生偏离的，偏离应当符合招标文件规定的偏离范围和幅度。</w:t>
      </w:r>
    </w:p>
    <w:p w:rsidR="009C5716" w:rsidRPr="001B59FC" w:rsidRDefault="007C566E">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18" w:name="_Toc535592196"/>
      <w:bookmarkStart w:id="19" w:name="_Toc186937383"/>
      <w:r w:rsidRPr="001B59FC">
        <w:rPr>
          <w:rFonts w:ascii="宋体" w:eastAsia="宋体" w:hAnsi="宋体" w:cs="宋体"/>
          <w:b/>
          <w:sz w:val="24"/>
          <w:szCs w:val="24"/>
        </w:rPr>
        <w:t>2</w:t>
      </w:r>
      <w:r w:rsidRPr="001B59FC">
        <w:rPr>
          <w:rFonts w:ascii="宋体" w:eastAsia="宋体" w:hAnsi="宋体" w:cs="宋体" w:hint="eastAsia"/>
          <w:b/>
          <w:sz w:val="24"/>
          <w:szCs w:val="24"/>
        </w:rPr>
        <w:t>．招标文件</w:t>
      </w:r>
      <w:bookmarkEnd w:id="18"/>
      <w:bookmarkEnd w:id="19"/>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2.1 </w:t>
      </w:r>
      <w:r w:rsidRPr="001B59FC">
        <w:rPr>
          <w:rFonts w:ascii="宋体" w:eastAsia="宋体" w:hAnsi="宋体" w:cs="Arial" w:hint="eastAsia"/>
          <w:kern w:val="0"/>
          <w:sz w:val="24"/>
          <w:szCs w:val="24"/>
        </w:rPr>
        <w:t>招标文件的组成</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）投标人须知；</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）评标办法；</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3</w:t>
      </w:r>
      <w:r w:rsidRPr="001B59FC">
        <w:rPr>
          <w:rFonts w:ascii="宋体" w:eastAsia="宋体" w:hAnsi="宋体" w:cs="Arial" w:hint="eastAsia"/>
          <w:kern w:val="0"/>
          <w:sz w:val="24"/>
          <w:szCs w:val="24"/>
        </w:rPr>
        <w:t>）合同条款；</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4</w:t>
      </w:r>
      <w:r w:rsidRPr="001B59FC">
        <w:rPr>
          <w:rFonts w:ascii="宋体" w:eastAsia="宋体" w:hAnsi="宋体" w:cs="Arial" w:hint="eastAsia"/>
          <w:kern w:val="0"/>
          <w:sz w:val="24"/>
          <w:szCs w:val="24"/>
        </w:rPr>
        <w:t>）服务标准和要求；</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5</w:t>
      </w:r>
      <w:r w:rsidRPr="001B59FC">
        <w:rPr>
          <w:rFonts w:ascii="宋体" w:eastAsia="宋体" w:hAnsi="宋体" w:cs="Arial" w:hint="eastAsia"/>
          <w:kern w:val="0"/>
          <w:sz w:val="24"/>
          <w:szCs w:val="24"/>
        </w:rPr>
        <w:t>）投标文件格式；</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6</w:t>
      </w:r>
      <w:r w:rsidRPr="001B59FC">
        <w:rPr>
          <w:rFonts w:ascii="宋体" w:eastAsia="宋体" w:hAnsi="宋体" w:cs="Arial" w:hint="eastAsia"/>
          <w:kern w:val="0"/>
          <w:sz w:val="24"/>
          <w:szCs w:val="24"/>
        </w:rPr>
        <w:t>）补充条款。</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根据本章第</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3款和第</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4款对招标文件所作的澄清、修改，构成招标文件的组成部分。</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lastRenderedPageBreak/>
        <w:t>2.</w:t>
      </w:r>
      <w:r w:rsidRPr="001B59FC">
        <w:rPr>
          <w:rFonts w:ascii="宋体" w:eastAsia="宋体" w:hAnsi="宋体" w:cs="Arial" w:hint="eastAsia"/>
          <w:kern w:val="0"/>
          <w:sz w:val="24"/>
          <w:szCs w:val="24"/>
        </w:rPr>
        <w:t>2</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招标文件的获取</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凡有意参加并符合投标人须知前附表“投标人资格条件和能力”的投标人，均可在采购代理机构获取招标文件。</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2.</w:t>
      </w:r>
      <w:r w:rsidRPr="001B59FC">
        <w:rPr>
          <w:rFonts w:ascii="宋体" w:eastAsia="宋体" w:hAnsi="宋体" w:cs="Arial" w:hint="eastAsia"/>
          <w:kern w:val="0"/>
          <w:sz w:val="24"/>
          <w:szCs w:val="24"/>
        </w:rPr>
        <w:t>3</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招标文件的澄清</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2.</w:t>
      </w:r>
      <w:r w:rsidRPr="001B59FC">
        <w:rPr>
          <w:rFonts w:ascii="宋体" w:eastAsia="宋体" w:hAnsi="宋体" w:cs="Arial" w:hint="eastAsia"/>
          <w:kern w:val="0"/>
          <w:sz w:val="24"/>
          <w:szCs w:val="24"/>
        </w:rPr>
        <w:t>3</w:t>
      </w:r>
      <w:r w:rsidRPr="001B59FC">
        <w:rPr>
          <w:rFonts w:ascii="宋体" w:eastAsia="宋体" w:hAnsi="宋体" w:cs="Arial"/>
          <w:kern w:val="0"/>
          <w:sz w:val="24"/>
          <w:szCs w:val="24"/>
        </w:rPr>
        <w:t xml:space="preserve">.1 </w:t>
      </w:r>
      <w:r w:rsidRPr="001B59FC">
        <w:rPr>
          <w:rFonts w:ascii="宋体" w:eastAsia="宋体" w:hAnsi="宋体" w:cs="Arial" w:hint="eastAsia"/>
          <w:kern w:val="0"/>
          <w:sz w:val="24"/>
          <w:szCs w:val="24"/>
        </w:rPr>
        <w:t>投标人应当仔细阅读和检查招标文件的全部内容。如发现缺页或附件不全，应当及时向采购人提出，以便补齐。如有疑问，应当在投标人须知前附表规定的时间、方式向采购人提出，要求采购人对招标文件予以澄清。</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2.</w:t>
      </w:r>
      <w:r w:rsidRPr="001B59FC">
        <w:rPr>
          <w:rFonts w:ascii="宋体" w:eastAsia="宋体" w:hAnsi="宋体" w:cs="Arial" w:hint="eastAsia"/>
          <w:kern w:val="0"/>
          <w:sz w:val="24"/>
          <w:szCs w:val="24"/>
        </w:rPr>
        <w:t>3</w:t>
      </w:r>
      <w:r w:rsidRPr="001B59FC">
        <w:rPr>
          <w:rFonts w:ascii="宋体" w:eastAsia="宋体" w:hAnsi="宋体" w:cs="Arial"/>
          <w:kern w:val="0"/>
          <w:sz w:val="24"/>
          <w:szCs w:val="24"/>
        </w:rPr>
        <w:t xml:space="preserve">.2 </w:t>
      </w:r>
      <w:r w:rsidRPr="001B59FC">
        <w:rPr>
          <w:rFonts w:ascii="宋体" w:eastAsia="宋体" w:hAnsi="宋体" w:cs="Arial" w:hint="eastAsia"/>
          <w:kern w:val="0"/>
          <w:sz w:val="24"/>
          <w:szCs w:val="24"/>
        </w:rPr>
        <w:t>招标文件的澄清将按照投标人须知前附表规定的时间、方式发布，但不指明澄清问题的来源。</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2.</w:t>
      </w:r>
      <w:r w:rsidRPr="001B59FC">
        <w:rPr>
          <w:rFonts w:ascii="宋体" w:eastAsia="宋体" w:hAnsi="宋体" w:cs="Arial" w:hint="eastAsia"/>
          <w:kern w:val="0"/>
          <w:sz w:val="24"/>
          <w:szCs w:val="24"/>
        </w:rPr>
        <w:t>4招标文件的修改</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2.</w:t>
      </w:r>
      <w:r w:rsidRPr="001B59FC">
        <w:rPr>
          <w:rFonts w:ascii="宋体" w:eastAsia="宋体" w:hAnsi="宋体" w:cs="Arial" w:hint="eastAsia"/>
          <w:kern w:val="0"/>
          <w:sz w:val="24"/>
          <w:szCs w:val="24"/>
        </w:rPr>
        <w:t>4</w:t>
      </w:r>
      <w:r w:rsidRPr="001B59FC">
        <w:rPr>
          <w:rFonts w:ascii="宋体" w:eastAsia="宋体" w:hAnsi="宋体" w:cs="Arial"/>
          <w:kern w:val="0"/>
          <w:sz w:val="24"/>
          <w:szCs w:val="24"/>
        </w:rPr>
        <w:t xml:space="preserve">.1 </w:t>
      </w:r>
      <w:r w:rsidRPr="001B59FC">
        <w:rPr>
          <w:rFonts w:ascii="宋体" w:eastAsia="宋体" w:hAnsi="宋体" w:cs="Arial" w:hint="eastAsia"/>
          <w:kern w:val="0"/>
          <w:sz w:val="24"/>
          <w:szCs w:val="24"/>
        </w:rPr>
        <w:t>招标文件的修改将按照投标人须知前附表规定的时间、方式发布，但不指明澄清问题的来源。</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2.</w:t>
      </w:r>
      <w:r w:rsidRPr="001B59FC">
        <w:rPr>
          <w:rFonts w:ascii="宋体" w:eastAsia="宋体" w:hAnsi="宋体" w:cs="Arial" w:hint="eastAsia"/>
          <w:kern w:val="0"/>
          <w:sz w:val="24"/>
          <w:szCs w:val="24"/>
        </w:rPr>
        <w:t>4</w:t>
      </w:r>
      <w:r w:rsidRPr="001B59FC">
        <w:rPr>
          <w:rFonts w:ascii="宋体" w:eastAsia="宋体" w:hAnsi="宋体" w:cs="Arial"/>
          <w:kern w:val="0"/>
          <w:sz w:val="24"/>
          <w:szCs w:val="24"/>
        </w:rPr>
        <w:t xml:space="preserve">.2 </w:t>
      </w:r>
      <w:r w:rsidRPr="001B59FC">
        <w:rPr>
          <w:rFonts w:ascii="宋体" w:eastAsia="宋体" w:hAnsi="宋体" w:cs="Arial" w:hint="eastAsia"/>
          <w:kern w:val="0"/>
          <w:sz w:val="24"/>
          <w:szCs w:val="24"/>
        </w:rPr>
        <w:t>在投标人须知前附表规定的截止时间前，无论出于何种原因，采购代理机构和采购人可主动地或在解答潜在投标人提出的澄清问题时对招标文件进行修改。</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2.</w:t>
      </w:r>
      <w:r w:rsidRPr="001B59FC">
        <w:rPr>
          <w:rFonts w:ascii="宋体" w:eastAsia="宋体" w:hAnsi="宋体" w:cs="Arial" w:hint="eastAsia"/>
          <w:kern w:val="0"/>
          <w:sz w:val="24"/>
          <w:szCs w:val="24"/>
        </w:rPr>
        <w:t>4</w:t>
      </w:r>
      <w:r w:rsidRPr="001B59FC">
        <w:rPr>
          <w:rFonts w:ascii="宋体" w:eastAsia="宋体" w:hAnsi="宋体" w:cs="Arial"/>
          <w:kern w:val="0"/>
          <w:sz w:val="24"/>
          <w:szCs w:val="24"/>
        </w:rPr>
        <w:t xml:space="preserve">.3 </w:t>
      </w:r>
      <w:r w:rsidRPr="001B59FC">
        <w:rPr>
          <w:rFonts w:ascii="宋体" w:eastAsia="宋体" w:hAnsi="宋体" w:cs="Arial" w:hint="eastAsia"/>
          <w:kern w:val="0"/>
          <w:sz w:val="24"/>
          <w:szCs w:val="24"/>
        </w:rPr>
        <w:t>招标文件的修改部分是招标文件的组成部分对投标人具有约束力。</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2.</w:t>
      </w:r>
      <w:r w:rsidRPr="001B59FC">
        <w:rPr>
          <w:rFonts w:ascii="宋体" w:eastAsia="宋体" w:hAnsi="宋体" w:cs="Arial" w:hint="eastAsia"/>
          <w:kern w:val="0"/>
          <w:sz w:val="24"/>
          <w:szCs w:val="24"/>
        </w:rPr>
        <w:t>4</w:t>
      </w:r>
      <w:r w:rsidRPr="001B59FC">
        <w:rPr>
          <w:rFonts w:ascii="宋体" w:eastAsia="宋体" w:hAnsi="宋体" w:cs="Arial"/>
          <w:kern w:val="0"/>
          <w:sz w:val="24"/>
          <w:szCs w:val="24"/>
        </w:rPr>
        <w:t xml:space="preserve">.4 </w:t>
      </w:r>
      <w:r w:rsidRPr="001B59FC">
        <w:rPr>
          <w:rFonts w:ascii="宋体" w:eastAsia="宋体" w:hAnsi="宋体" w:cs="Arial" w:hint="eastAsia"/>
          <w:kern w:val="0"/>
          <w:sz w:val="24"/>
          <w:szCs w:val="24"/>
        </w:rPr>
        <w:t>为使投标人准备投标时有充分时间对招标文件的修改部分进行研究，采购人可适当推迟投标截止期。</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2.</w:t>
      </w:r>
      <w:r w:rsidRPr="001B59FC">
        <w:rPr>
          <w:rFonts w:ascii="宋体" w:eastAsia="宋体" w:hAnsi="宋体" w:cs="Arial" w:hint="eastAsia"/>
          <w:kern w:val="0"/>
          <w:sz w:val="24"/>
          <w:szCs w:val="24"/>
        </w:rPr>
        <w:t>4</w:t>
      </w:r>
      <w:r w:rsidRPr="001B59FC">
        <w:rPr>
          <w:rFonts w:ascii="宋体" w:eastAsia="宋体" w:hAnsi="宋体" w:cs="Arial"/>
          <w:kern w:val="0"/>
          <w:sz w:val="24"/>
          <w:szCs w:val="24"/>
        </w:rPr>
        <w:t xml:space="preserve">.5 </w:t>
      </w:r>
      <w:r w:rsidRPr="001B59FC">
        <w:rPr>
          <w:rFonts w:ascii="宋体" w:eastAsia="宋体" w:hAnsi="宋体" w:cs="Arial" w:hint="eastAsia"/>
          <w:kern w:val="0"/>
          <w:sz w:val="24"/>
          <w:szCs w:val="24"/>
        </w:rPr>
        <w:t>当采购人发放的招标文件及招标文件的答疑文件、修改文件、补充文件前后不一致，发生矛盾情况时，以最后发出的为准。</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2.</w:t>
      </w:r>
      <w:r w:rsidRPr="001B59FC">
        <w:rPr>
          <w:rFonts w:ascii="宋体" w:eastAsia="宋体" w:hAnsi="宋体" w:cs="Arial" w:hint="eastAsia"/>
          <w:kern w:val="0"/>
          <w:sz w:val="24"/>
          <w:szCs w:val="24"/>
        </w:rPr>
        <w:t>4</w:t>
      </w:r>
      <w:r w:rsidRPr="001B59FC">
        <w:rPr>
          <w:rFonts w:ascii="宋体" w:eastAsia="宋体" w:hAnsi="宋体" w:cs="Arial"/>
          <w:kern w:val="0"/>
          <w:sz w:val="24"/>
          <w:szCs w:val="24"/>
        </w:rPr>
        <w:t xml:space="preserve">.6 </w:t>
      </w:r>
      <w:r w:rsidRPr="001B59FC">
        <w:rPr>
          <w:rFonts w:ascii="宋体" w:eastAsia="宋体" w:hAnsi="宋体" w:cs="Arial" w:hint="eastAsia"/>
          <w:kern w:val="0"/>
          <w:sz w:val="24"/>
          <w:szCs w:val="24"/>
        </w:rPr>
        <w:t>如果招标文件各个组成部分之间出现歧义或相互矛盾，或任何文件中呈现明显的或不符合逻辑等的错误，或在文件编写过程中经常出现的打印错误等，投标人应将需要澄清的内容在投标人须知前附表规定的时间之前提出。根据合同条款中的相关约定，如果投标人在投标过程中未能发现并对有关歧义、矛盾或错误提出澄清请求，而在中标后发现并提出，中标人将必须接受由采购人依据合同有关条款而做出的书面澄清。</w:t>
      </w:r>
    </w:p>
    <w:p w:rsidR="009C5716" w:rsidRPr="001B59FC" w:rsidRDefault="007C566E">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20" w:name="_BookMark_6"/>
      <w:bookmarkStart w:id="21" w:name="_Toc535592197"/>
      <w:bookmarkStart w:id="22" w:name="_Toc186937384"/>
      <w:bookmarkEnd w:id="20"/>
      <w:r w:rsidRPr="001B59FC">
        <w:rPr>
          <w:rFonts w:ascii="宋体" w:eastAsia="宋体" w:hAnsi="宋体" w:cs="宋体"/>
          <w:b/>
          <w:sz w:val="24"/>
          <w:szCs w:val="24"/>
        </w:rPr>
        <w:t>3</w:t>
      </w:r>
      <w:r w:rsidRPr="001B59FC">
        <w:rPr>
          <w:rFonts w:ascii="宋体" w:eastAsia="宋体" w:hAnsi="宋体" w:cs="宋体" w:hint="eastAsia"/>
          <w:b/>
          <w:sz w:val="24"/>
          <w:szCs w:val="24"/>
        </w:rPr>
        <w:t>．投标文件</w:t>
      </w:r>
      <w:bookmarkEnd w:id="21"/>
      <w:bookmarkEnd w:id="22"/>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3.1 </w:t>
      </w:r>
      <w:r w:rsidRPr="001B59FC">
        <w:rPr>
          <w:rFonts w:ascii="宋体" w:eastAsia="宋体" w:hAnsi="宋体" w:cs="Arial" w:hint="eastAsia"/>
          <w:kern w:val="0"/>
          <w:sz w:val="24"/>
          <w:szCs w:val="24"/>
        </w:rPr>
        <w:t>投标文件的组成</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3.1.1</w:t>
      </w:r>
      <w:r w:rsidRPr="001B59FC">
        <w:rPr>
          <w:rFonts w:ascii="宋体" w:eastAsia="宋体" w:hAnsi="宋体" w:cs="Arial" w:hint="eastAsia"/>
          <w:kern w:val="0"/>
          <w:sz w:val="24"/>
          <w:szCs w:val="24"/>
        </w:rPr>
        <w:t>投标文件应包括下列内容：</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（1）投标函</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lastRenderedPageBreak/>
        <w:t>（2）投标价格明细表</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（3）商务条款偏离表</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（4）技术条款偏离表</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（5）法定代表人身份证明书</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（6）法定代表人授权委托书</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（7）投标人基本情况</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（8）投标人资格条件证明材料</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（9）投标人近年类似项目业绩表</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（10）项目负责人简历表</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（11）拟派本项目服务岗位情况表</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（12）服务方案</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（13）投标保证金证明材料（扫描件）</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（14）其他需要提交的资料</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3.1.2 </w:t>
      </w:r>
      <w:r w:rsidRPr="001B59FC">
        <w:rPr>
          <w:rFonts w:ascii="宋体" w:eastAsia="宋体" w:hAnsi="宋体" w:cs="Arial" w:hint="eastAsia"/>
          <w:kern w:val="0"/>
          <w:sz w:val="24"/>
          <w:szCs w:val="24"/>
        </w:rPr>
        <w:t>投标人须知前附表规定不接受联合体投标的，或投标人没有组成联合体的，投标文件不包括本章所指的联合体协议书。</w:t>
      </w:r>
      <w:r w:rsidRPr="001B59FC">
        <w:rPr>
          <w:rFonts w:ascii="宋体" w:eastAsia="宋体" w:hAnsi="宋体" w:cs="Arial"/>
          <w:kern w:val="0"/>
          <w:sz w:val="24"/>
          <w:szCs w:val="24"/>
        </w:rPr>
        <w:t xml:space="preserve"> </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3.2 </w:t>
      </w:r>
      <w:r w:rsidRPr="001B59FC">
        <w:rPr>
          <w:rFonts w:ascii="宋体" w:eastAsia="宋体" w:hAnsi="宋体" w:cs="Arial" w:hint="eastAsia"/>
          <w:kern w:val="0"/>
          <w:sz w:val="24"/>
          <w:szCs w:val="24"/>
        </w:rPr>
        <w:t>投标价格</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3.2.1</w:t>
      </w:r>
      <w:r w:rsidRPr="001B59FC">
        <w:rPr>
          <w:rFonts w:ascii="宋体" w:eastAsia="宋体" w:hAnsi="宋体" w:cs="Arial" w:hint="eastAsia"/>
          <w:kern w:val="0"/>
          <w:sz w:val="24"/>
          <w:szCs w:val="24"/>
        </w:rPr>
        <w:t>投标价格应包括投标人履行本项目合同（如果中标）所必须的所有成本费用和中标人应承担的一切税费，包括但不仅限于必要资料、办公、交通、保险、人员、差旅、税费、全过程的管理费用等一切费用。未列和没有填写的项目费用，采购人将视为已包括在投标价格中。</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3.2.2 </w:t>
      </w:r>
      <w:r w:rsidRPr="001B59FC">
        <w:rPr>
          <w:rFonts w:ascii="宋体" w:eastAsia="宋体" w:hAnsi="宋体" w:cs="Arial" w:hint="eastAsia"/>
          <w:kern w:val="0"/>
          <w:sz w:val="24"/>
          <w:szCs w:val="24"/>
        </w:rPr>
        <w:t>投标人的投标价格不能超出本项目招标控制价。</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3.3 </w:t>
      </w:r>
      <w:r w:rsidRPr="001B59FC">
        <w:rPr>
          <w:rFonts w:ascii="宋体" w:eastAsia="宋体" w:hAnsi="宋体" w:cs="Arial" w:hint="eastAsia"/>
          <w:kern w:val="0"/>
          <w:sz w:val="24"/>
          <w:szCs w:val="24"/>
        </w:rPr>
        <w:t>投标有效期</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3.3.1 </w:t>
      </w:r>
      <w:r w:rsidRPr="001B59FC">
        <w:rPr>
          <w:rFonts w:ascii="宋体" w:eastAsia="宋体" w:hAnsi="宋体" w:cs="Arial" w:hint="eastAsia"/>
          <w:kern w:val="0"/>
          <w:sz w:val="24"/>
          <w:szCs w:val="24"/>
        </w:rPr>
        <w:t>在投标人须知前附表规定的投标有效期内，投标人不得要求撤销或修改其投标文件。</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3.3.2 </w:t>
      </w:r>
      <w:r w:rsidRPr="001B59FC">
        <w:rPr>
          <w:rFonts w:ascii="宋体" w:eastAsia="宋体" w:hAnsi="宋体" w:cs="Arial" w:hint="eastAsia"/>
          <w:kern w:val="0"/>
          <w:sz w:val="24"/>
          <w:szCs w:val="24"/>
        </w:rPr>
        <w:t>出现特殊情况需要延长投标有效期的，采购人将通知所有投标人延长投标有效期。投标人同意延长的，应当相应延长其投标保证金的有效期，但不得要求或被允许修改或撤销其投标文件；投标人拒绝延长的，其投标失效，但投标人有权收回其投标保证金。</w:t>
      </w:r>
      <w:r w:rsidRPr="001B59FC">
        <w:rPr>
          <w:rFonts w:ascii="宋体" w:eastAsia="宋体" w:hAnsi="宋体" w:cs="Arial"/>
          <w:kern w:val="0"/>
          <w:sz w:val="24"/>
          <w:szCs w:val="24"/>
        </w:rPr>
        <w:t xml:space="preserve"> </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3.3.3 </w:t>
      </w:r>
      <w:r w:rsidRPr="001B59FC">
        <w:rPr>
          <w:rFonts w:ascii="宋体" w:eastAsia="宋体" w:hAnsi="宋体" w:cs="Arial" w:hint="eastAsia"/>
          <w:kern w:val="0"/>
          <w:sz w:val="24"/>
          <w:szCs w:val="24"/>
        </w:rPr>
        <w:t>投标保证金的有效期与投标有效期一致。</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3.4 </w:t>
      </w:r>
      <w:r w:rsidRPr="001B59FC">
        <w:rPr>
          <w:rFonts w:ascii="宋体" w:eastAsia="宋体" w:hAnsi="宋体" w:cs="Arial" w:hint="eastAsia"/>
          <w:kern w:val="0"/>
          <w:sz w:val="24"/>
          <w:szCs w:val="24"/>
        </w:rPr>
        <w:t>投标保证金</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lastRenderedPageBreak/>
        <w:t xml:space="preserve">3.4.1 </w:t>
      </w:r>
      <w:r w:rsidRPr="001B59FC">
        <w:rPr>
          <w:rFonts w:ascii="宋体" w:eastAsia="宋体" w:hAnsi="宋体" w:cs="Arial" w:hint="eastAsia"/>
          <w:kern w:val="0"/>
          <w:sz w:val="24"/>
          <w:szCs w:val="24"/>
        </w:rPr>
        <w:t>投标人应于投标截止时间前按投标人须知前附表规定数额提交投标保证金。未提交投标保证金的，将被视为非响应性投标而予以拒绝。联合体投标的，其投标保证金由牵头人递交，并应符合投标人须知前附表的规定。</w:t>
      </w:r>
    </w:p>
    <w:p w:rsidR="009C5716" w:rsidRPr="001B59FC" w:rsidRDefault="007C566E">
      <w:pPr>
        <w:shd w:val="clear" w:color="auto" w:fill="FFFFFF"/>
        <w:snapToGrid w:val="0"/>
        <w:spacing w:line="384" w:lineRule="auto"/>
        <w:ind w:firstLineChars="150" w:firstLine="360"/>
        <w:rPr>
          <w:rFonts w:ascii="宋体" w:eastAsia="宋体" w:hAnsi="宋体" w:cs="Times New Roman"/>
          <w:sz w:val="24"/>
          <w:szCs w:val="24"/>
        </w:rPr>
      </w:pPr>
      <w:r w:rsidRPr="001B59FC">
        <w:rPr>
          <w:rFonts w:ascii="宋体" w:eastAsia="宋体" w:hAnsi="宋体" w:cs="Arial"/>
          <w:kern w:val="0"/>
          <w:sz w:val="24"/>
          <w:szCs w:val="24"/>
        </w:rPr>
        <w:t>3.4.2</w:t>
      </w:r>
      <w:r w:rsidRPr="001B59FC">
        <w:rPr>
          <w:rFonts w:ascii="宋体" w:eastAsia="宋体" w:hAnsi="宋体" w:cs="Times New Roman" w:hint="eastAsia"/>
          <w:sz w:val="24"/>
          <w:szCs w:val="24"/>
        </w:rPr>
        <w:t>投标保证金以支票、汇票、本票或者金融机构、担保机构出具的保函等非现金形式提交至采购代理机构。</w:t>
      </w:r>
    </w:p>
    <w:p w:rsidR="009C5716" w:rsidRPr="001B59FC" w:rsidRDefault="007C566E">
      <w:pPr>
        <w:shd w:val="clear" w:color="auto" w:fill="FFFFFF"/>
        <w:snapToGrid w:val="0"/>
        <w:spacing w:line="384" w:lineRule="auto"/>
        <w:ind w:firstLineChars="150" w:firstLine="360"/>
        <w:rPr>
          <w:rFonts w:ascii="宋体" w:eastAsia="宋体" w:hAnsi="宋体" w:cs="Times New Roman"/>
          <w:sz w:val="24"/>
          <w:szCs w:val="24"/>
        </w:rPr>
      </w:pPr>
      <w:r w:rsidRPr="001B59FC">
        <w:rPr>
          <w:rFonts w:ascii="宋体" w:eastAsia="宋体" w:hAnsi="宋体" w:cs="Times New Roman" w:hint="eastAsia"/>
          <w:sz w:val="24"/>
          <w:szCs w:val="24"/>
        </w:rPr>
        <w:t>采购代理机构名称：新疆新世纪招标有限公司</w:t>
      </w:r>
    </w:p>
    <w:p w:rsidR="009C5716" w:rsidRPr="001B59FC" w:rsidRDefault="007C566E">
      <w:pPr>
        <w:shd w:val="clear" w:color="auto" w:fill="FFFFFF"/>
        <w:snapToGrid w:val="0"/>
        <w:spacing w:line="384" w:lineRule="auto"/>
        <w:ind w:firstLineChars="150" w:firstLine="360"/>
        <w:rPr>
          <w:rFonts w:ascii="宋体" w:eastAsia="宋体" w:hAnsi="宋体" w:cs="Times New Roman"/>
          <w:sz w:val="24"/>
          <w:szCs w:val="24"/>
        </w:rPr>
      </w:pPr>
      <w:r w:rsidRPr="001B59FC">
        <w:rPr>
          <w:rFonts w:ascii="宋体" w:eastAsia="宋体" w:hAnsi="宋体" w:cs="Times New Roman" w:hint="eastAsia"/>
          <w:sz w:val="24"/>
          <w:szCs w:val="24"/>
        </w:rPr>
        <w:t>纳税人识别号：91650100726988855F</w:t>
      </w:r>
    </w:p>
    <w:p w:rsidR="009C5716" w:rsidRPr="001B59FC" w:rsidRDefault="007C566E">
      <w:pPr>
        <w:shd w:val="clear" w:color="auto" w:fill="FFFFFF"/>
        <w:snapToGrid w:val="0"/>
        <w:spacing w:line="384" w:lineRule="auto"/>
        <w:ind w:firstLineChars="150" w:firstLine="360"/>
        <w:rPr>
          <w:rFonts w:ascii="宋体" w:eastAsia="宋体" w:hAnsi="宋体" w:cs="Times New Roman"/>
          <w:sz w:val="24"/>
          <w:szCs w:val="24"/>
        </w:rPr>
      </w:pPr>
      <w:r w:rsidRPr="001B59FC">
        <w:rPr>
          <w:rFonts w:ascii="宋体" w:eastAsia="宋体" w:hAnsi="宋体" w:cs="Times New Roman" w:hint="eastAsia"/>
          <w:sz w:val="24"/>
          <w:szCs w:val="24"/>
        </w:rPr>
        <w:t>开户行：中国农业银行乌鲁木齐新民西街支行</w:t>
      </w:r>
    </w:p>
    <w:p w:rsidR="009C5716" w:rsidRPr="001B59FC" w:rsidRDefault="007C566E">
      <w:pPr>
        <w:shd w:val="clear" w:color="auto" w:fill="FFFFFF"/>
        <w:snapToGrid w:val="0"/>
        <w:spacing w:line="384" w:lineRule="auto"/>
        <w:ind w:firstLineChars="150" w:firstLine="360"/>
        <w:rPr>
          <w:rFonts w:ascii="宋体" w:eastAsia="宋体" w:hAnsi="宋体" w:cs="Times New Roman"/>
          <w:sz w:val="24"/>
          <w:szCs w:val="24"/>
        </w:rPr>
      </w:pPr>
      <w:r w:rsidRPr="001B59FC">
        <w:rPr>
          <w:rFonts w:ascii="宋体" w:eastAsia="宋体" w:hAnsi="宋体" w:cs="Times New Roman" w:hint="eastAsia"/>
          <w:sz w:val="24"/>
          <w:szCs w:val="24"/>
        </w:rPr>
        <w:t>账号：30014701040000595</w:t>
      </w:r>
    </w:p>
    <w:p w:rsidR="009C5716" w:rsidRPr="001B59FC" w:rsidRDefault="007C566E">
      <w:pPr>
        <w:shd w:val="clear" w:color="auto" w:fill="FFFFFF"/>
        <w:snapToGrid w:val="0"/>
        <w:spacing w:line="384" w:lineRule="auto"/>
        <w:ind w:firstLineChars="150" w:firstLine="360"/>
        <w:rPr>
          <w:rFonts w:ascii="宋体" w:eastAsia="宋体" w:hAnsi="Calibri" w:cs="Arial"/>
          <w:kern w:val="0"/>
          <w:sz w:val="24"/>
          <w:szCs w:val="24"/>
        </w:rPr>
      </w:pPr>
      <w:r w:rsidRPr="001B59FC">
        <w:rPr>
          <w:rFonts w:ascii="宋体" w:eastAsia="宋体" w:hAnsi="宋体" w:cs="Arial"/>
          <w:kern w:val="0"/>
          <w:sz w:val="24"/>
          <w:szCs w:val="24"/>
        </w:rPr>
        <w:t>3.4.</w:t>
      </w:r>
      <w:r w:rsidRPr="001B59FC">
        <w:rPr>
          <w:rFonts w:ascii="宋体" w:eastAsia="宋体" w:hAnsi="宋体" w:cs="Arial" w:hint="eastAsia"/>
          <w:kern w:val="0"/>
          <w:sz w:val="24"/>
          <w:szCs w:val="24"/>
        </w:rPr>
        <w:t>3</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投标保证金是为了保护采购人免遭因投标人的行为而蒙受损失。采购人在因投标人的行为受到损害时可根据相关法律规定没收投标人的投标保证金。</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3.4.</w:t>
      </w:r>
      <w:r w:rsidRPr="001B59FC">
        <w:rPr>
          <w:rFonts w:ascii="宋体" w:eastAsia="宋体" w:hAnsi="宋体" w:cs="Arial" w:hint="eastAsia"/>
          <w:kern w:val="0"/>
          <w:sz w:val="24"/>
          <w:szCs w:val="24"/>
        </w:rPr>
        <w:t>4</w:t>
      </w:r>
      <w:r w:rsidRPr="001B59FC">
        <w:rPr>
          <w:rFonts w:ascii="宋体" w:eastAsia="宋体" w:hAnsi="宋体" w:cs="Arial"/>
          <w:kern w:val="0"/>
          <w:sz w:val="24"/>
          <w:szCs w:val="24"/>
        </w:rPr>
        <w:t xml:space="preserve"> 采购人或者采购代理机构应当自中标通知书发出之日起5个工作日内退还未中标人的投标保证金，自采购合同签订之日起5个工作日内退还中标人的投标保证金</w:t>
      </w:r>
      <w:r w:rsidRPr="001B59FC">
        <w:rPr>
          <w:rFonts w:ascii="宋体" w:eastAsia="宋体" w:hAnsi="宋体" w:cs="Arial" w:hint="eastAsia"/>
          <w:kern w:val="0"/>
          <w:sz w:val="24"/>
          <w:szCs w:val="24"/>
        </w:rPr>
        <w:t>。</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3.4.</w:t>
      </w:r>
      <w:r w:rsidRPr="001B59FC">
        <w:rPr>
          <w:rFonts w:ascii="宋体" w:eastAsia="宋体" w:hAnsi="宋体" w:cs="Arial" w:hint="eastAsia"/>
          <w:kern w:val="0"/>
          <w:sz w:val="24"/>
          <w:szCs w:val="24"/>
        </w:rPr>
        <w:t>5投标保证金有效期与投标有效期一致。</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3.4.</w:t>
      </w:r>
      <w:r w:rsidRPr="001B59FC">
        <w:rPr>
          <w:rFonts w:ascii="宋体" w:eastAsia="宋体" w:hAnsi="宋体" w:cs="Arial" w:hint="eastAsia"/>
          <w:kern w:val="0"/>
          <w:sz w:val="24"/>
          <w:szCs w:val="24"/>
        </w:rPr>
        <w:t>6</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有下列情形之一的，投标保证金不予退还：</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）投标人在规定的投标有效期内撤销或修改其投标文件的；</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）中标人在收到中标通知书后，无正当理由拒签合同协议书或在签订合同时提出附加条件或者更改合同实质性内容的；</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3</w:t>
      </w:r>
      <w:r w:rsidRPr="001B59FC">
        <w:rPr>
          <w:rFonts w:ascii="宋体" w:eastAsia="宋体" w:hAnsi="宋体" w:cs="Arial" w:hint="eastAsia"/>
          <w:kern w:val="0"/>
          <w:sz w:val="24"/>
          <w:szCs w:val="24"/>
        </w:rPr>
        <w:t>）未按招标文件规定提交履约保证金的。</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bookmarkStart w:id="23" w:name="_Toc535592198"/>
      <w:r w:rsidRPr="001B59FC">
        <w:rPr>
          <w:rFonts w:ascii="宋体" w:eastAsia="宋体" w:hAnsi="宋体" w:cs="Arial"/>
          <w:kern w:val="0"/>
          <w:sz w:val="24"/>
          <w:szCs w:val="24"/>
        </w:rPr>
        <w:t xml:space="preserve">3.5 </w:t>
      </w:r>
      <w:r w:rsidRPr="001B59FC">
        <w:rPr>
          <w:rFonts w:ascii="宋体" w:eastAsia="宋体" w:hAnsi="宋体" w:cs="Arial" w:hint="eastAsia"/>
          <w:kern w:val="0"/>
          <w:sz w:val="24"/>
          <w:szCs w:val="24"/>
        </w:rPr>
        <w:t>投标文件的编制</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3.5.1</w:t>
      </w:r>
      <w:r w:rsidRPr="001B59FC">
        <w:rPr>
          <w:rFonts w:ascii="宋体" w:eastAsia="宋体" w:hAnsi="宋体" w:cs="Arial" w:hint="eastAsia"/>
          <w:kern w:val="0"/>
          <w:sz w:val="24"/>
          <w:szCs w:val="24"/>
        </w:rPr>
        <w:t>投标文件应按第五章“投标文件格式”进行编写，如有必要，可以增加附页，作为投标文件的组成部分。</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3.5.2</w:t>
      </w:r>
      <w:r w:rsidRPr="001B59FC">
        <w:rPr>
          <w:rFonts w:ascii="宋体" w:eastAsia="宋体" w:hAnsi="宋体" w:cs="Arial" w:hint="eastAsia"/>
          <w:kern w:val="0"/>
          <w:sz w:val="24"/>
          <w:szCs w:val="24"/>
        </w:rPr>
        <w:t>投标文件应当对招标文件有关采购范围、技术与服务要求等实质性内容做出响应。</w:t>
      </w:r>
    </w:p>
    <w:p w:rsidR="009C5716" w:rsidRPr="001B59FC" w:rsidRDefault="007C566E">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bookmarkStart w:id="24" w:name="_BookMark_7"/>
      <w:bookmarkEnd w:id="24"/>
      <w:r w:rsidRPr="001B59FC">
        <w:rPr>
          <w:rFonts w:ascii="宋体" w:cs="Arial" w:hint="eastAsia"/>
          <w:kern w:val="0"/>
          <w:sz w:val="24"/>
          <w:szCs w:val="24"/>
          <w:shd w:val="clear" w:color="auto" w:fill="FFFFFF" w:themeFill="background1"/>
        </w:rPr>
        <w:t>3</w:t>
      </w:r>
      <w:r w:rsidRPr="001B59FC">
        <w:rPr>
          <w:rFonts w:ascii="宋体" w:cs="Arial"/>
          <w:kern w:val="0"/>
          <w:sz w:val="24"/>
          <w:szCs w:val="24"/>
          <w:shd w:val="clear" w:color="auto" w:fill="FFFFFF" w:themeFill="background1"/>
        </w:rPr>
        <w:t>.5.3</w:t>
      </w:r>
      <w:r w:rsidRPr="001B59FC">
        <w:rPr>
          <w:rFonts w:ascii="宋体" w:cs="Arial" w:hint="eastAsia"/>
          <w:kern w:val="0"/>
          <w:sz w:val="24"/>
          <w:szCs w:val="24"/>
          <w:shd w:val="clear" w:color="auto" w:fill="FFFFFF" w:themeFill="background1"/>
        </w:rPr>
        <w:t>电子投标文件使用政</w:t>
      </w:r>
      <w:proofErr w:type="gramStart"/>
      <w:r w:rsidRPr="001B59FC">
        <w:rPr>
          <w:rFonts w:ascii="宋体" w:cs="Arial" w:hint="eastAsia"/>
          <w:kern w:val="0"/>
          <w:sz w:val="24"/>
          <w:szCs w:val="24"/>
          <w:shd w:val="clear" w:color="auto" w:fill="FFFFFF" w:themeFill="background1"/>
        </w:rPr>
        <w:t>采云</w:t>
      </w:r>
      <w:proofErr w:type="gramEnd"/>
      <w:r w:rsidRPr="001B59FC">
        <w:rPr>
          <w:rFonts w:ascii="宋体" w:cs="Arial" w:hint="eastAsia"/>
          <w:kern w:val="0"/>
          <w:sz w:val="24"/>
          <w:szCs w:val="24"/>
          <w:shd w:val="clear" w:color="auto" w:fill="FFFFFF" w:themeFill="background1"/>
        </w:rPr>
        <w:t>平台投标文件制作工具以及招标文件要求进行制作编制。投标文件制作时，按照招标文件中明确的投标文件目录和格式进行编制，保证目录清晰、内容完整。</w:t>
      </w:r>
    </w:p>
    <w:p w:rsidR="009C5716" w:rsidRPr="001B59FC" w:rsidRDefault="007C566E">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r w:rsidRPr="001B59FC">
        <w:rPr>
          <w:rFonts w:ascii="宋体" w:cs="Arial" w:hint="eastAsia"/>
          <w:kern w:val="0"/>
          <w:sz w:val="24"/>
          <w:szCs w:val="24"/>
          <w:shd w:val="clear" w:color="auto" w:fill="FFFFFF" w:themeFill="background1"/>
        </w:rPr>
        <w:t>3</w:t>
      </w:r>
      <w:r w:rsidRPr="001B59FC">
        <w:rPr>
          <w:rFonts w:ascii="宋体" w:cs="Arial"/>
          <w:kern w:val="0"/>
          <w:sz w:val="24"/>
          <w:szCs w:val="24"/>
          <w:shd w:val="clear" w:color="auto" w:fill="FFFFFF" w:themeFill="background1"/>
        </w:rPr>
        <w:t>.5.4</w:t>
      </w:r>
      <w:r w:rsidRPr="001B59FC">
        <w:rPr>
          <w:rFonts w:ascii="宋体" w:cs="Arial" w:hint="eastAsia"/>
          <w:kern w:val="0"/>
          <w:sz w:val="24"/>
          <w:szCs w:val="24"/>
          <w:shd w:val="clear" w:color="auto" w:fill="FFFFFF" w:themeFill="background1"/>
        </w:rPr>
        <w:t>电子投标文件须使用投标人电子公章及法定代表人的电子印章。</w:t>
      </w:r>
    </w:p>
    <w:p w:rsidR="009C5716" w:rsidRPr="001B59FC" w:rsidRDefault="007C566E">
      <w:pPr>
        <w:widowControl/>
        <w:shd w:val="clear" w:color="auto" w:fill="FFFFFF"/>
        <w:snapToGrid w:val="0"/>
        <w:spacing w:line="360" w:lineRule="auto"/>
        <w:ind w:firstLineChars="200" w:firstLine="480"/>
        <w:rPr>
          <w:rFonts w:ascii="宋体" w:hAnsi="宋体"/>
          <w:sz w:val="24"/>
          <w:shd w:val="clear" w:color="auto" w:fill="FFFFFF" w:themeFill="background1"/>
        </w:rPr>
      </w:pPr>
      <w:r w:rsidRPr="001B59FC">
        <w:rPr>
          <w:rFonts w:ascii="宋体" w:cs="Arial" w:hint="eastAsia"/>
          <w:kern w:val="0"/>
          <w:sz w:val="24"/>
          <w:szCs w:val="24"/>
          <w:shd w:val="clear" w:color="auto" w:fill="FFFFFF" w:themeFill="background1"/>
        </w:rPr>
        <w:lastRenderedPageBreak/>
        <w:t>3</w:t>
      </w:r>
      <w:r w:rsidRPr="001B59FC">
        <w:rPr>
          <w:rFonts w:ascii="宋体" w:cs="Arial"/>
          <w:kern w:val="0"/>
          <w:sz w:val="24"/>
          <w:szCs w:val="24"/>
          <w:shd w:val="clear" w:color="auto" w:fill="FFFFFF" w:themeFill="background1"/>
        </w:rPr>
        <w:t>.5.5</w:t>
      </w:r>
      <w:r w:rsidRPr="001B59FC">
        <w:rPr>
          <w:rFonts w:ascii="宋体" w:cs="Arial" w:hint="eastAsia"/>
          <w:kern w:val="0"/>
          <w:sz w:val="24"/>
          <w:szCs w:val="24"/>
          <w:shd w:val="clear" w:color="auto" w:fill="FFFFFF" w:themeFill="background1"/>
        </w:rPr>
        <w:t>电子招投标文件具有法律效力，与其他形式的招投标文件在内容和格式上等同，若投标文件与招标文件要求不一致，其内容影响成交结果时，责任由投标人自行承担。投标人递交的电子投标文件因投标人自身原因而导致无法导入电子辅助评标系统，该投标文件视为无效投标文件，将导致其投标被拒绝</w:t>
      </w:r>
      <w:r w:rsidRPr="001B59FC">
        <w:rPr>
          <w:rFonts w:ascii="宋体" w:hAnsi="宋体" w:hint="eastAsia"/>
          <w:sz w:val="24"/>
          <w:shd w:val="clear" w:color="auto" w:fill="FFFFFF" w:themeFill="background1"/>
        </w:rPr>
        <w:t>。</w:t>
      </w:r>
    </w:p>
    <w:p w:rsidR="009C5716" w:rsidRPr="001B59FC" w:rsidRDefault="007C566E">
      <w:pPr>
        <w:tabs>
          <w:tab w:val="center" w:pos="4832"/>
          <w:tab w:val="left" w:pos="7140"/>
        </w:tabs>
        <w:spacing w:line="360" w:lineRule="auto"/>
        <w:ind w:firstLineChars="196" w:firstLine="470"/>
        <w:jc w:val="left"/>
        <w:rPr>
          <w:rFonts w:ascii="宋体" w:hAnsi="宋体"/>
          <w:sz w:val="24"/>
          <w:shd w:val="clear" w:color="auto" w:fill="FFFFFF" w:themeFill="background1"/>
        </w:rPr>
      </w:pPr>
      <w:r w:rsidRPr="001B59FC">
        <w:rPr>
          <w:rFonts w:ascii="宋体" w:cs="Arial" w:hint="eastAsia"/>
          <w:kern w:val="0"/>
          <w:sz w:val="24"/>
          <w:szCs w:val="24"/>
          <w:shd w:val="clear" w:color="auto" w:fill="FFFFFF" w:themeFill="background1"/>
        </w:rPr>
        <w:t>3</w:t>
      </w:r>
      <w:r w:rsidRPr="001B59FC">
        <w:rPr>
          <w:rFonts w:ascii="宋体" w:cs="Arial"/>
          <w:kern w:val="0"/>
          <w:sz w:val="24"/>
          <w:szCs w:val="24"/>
          <w:shd w:val="clear" w:color="auto" w:fill="FFFFFF" w:themeFill="background1"/>
        </w:rPr>
        <w:t>.5.6</w:t>
      </w:r>
      <w:r w:rsidRPr="001B59FC">
        <w:rPr>
          <w:rFonts w:ascii="宋体" w:hAnsi="宋体" w:hint="eastAsia"/>
          <w:sz w:val="24"/>
          <w:shd w:val="clear" w:color="auto" w:fill="FFFFFF" w:themeFill="background1"/>
        </w:rPr>
        <w:t>未按招标文件要求签署和盖章的投标文件，其投标将被认定为投标无效。</w:t>
      </w:r>
    </w:p>
    <w:p w:rsidR="009C5716" w:rsidRPr="001B59FC" w:rsidRDefault="007C566E">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25" w:name="_Toc186937385"/>
      <w:r w:rsidRPr="001B59FC">
        <w:rPr>
          <w:rFonts w:ascii="宋体" w:eastAsia="宋体" w:hAnsi="宋体" w:cs="宋体"/>
          <w:b/>
          <w:sz w:val="24"/>
          <w:szCs w:val="24"/>
        </w:rPr>
        <w:t>4</w:t>
      </w:r>
      <w:r w:rsidRPr="001B59FC">
        <w:rPr>
          <w:rFonts w:ascii="宋体" w:eastAsia="宋体" w:hAnsi="宋体" w:cs="宋体" w:hint="eastAsia"/>
          <w:b/>
          <w:sz w:val="24"/>
          <w:szCs w:val="24"/>
        </w:rPr>
        <w:t>．投标</w:t>
      </w:r>
      <w:bookmarkEnd w:id="23"/>
      <w:bookmarkEnd w:id="25"/>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bookmarkStart w:id="26" w:name="_BookMark_8"/>
      <w:bookmarkStart w:id="27" w:name="_Toc535592199"/>
      <w:bookmarkEnd w:id="26"/>
      <w:r w:rsidRPr="001B59FC">
        <w:rPr>
          <w:rFonts w:ascii="宋体" w:eastAsia="宋体" w:hAnsi="宋体" w:cs="宋体"/>
          <w:bCs/>
          <w:sz w:val="24"/>
          <w:szCs w:val="24"/>
        </w:rPr>
        <w:t>4.1</w:t>
      </w:r>
      <w:r w:rsidRPr="001B59FC">
        <w:rPr>
          <w:rFonts w:ascii="宋体" w:eastAsia="宋体" w:hAnsi="宋体" w:cs="宋体" w:hint="eastAsia"/>
          <w:bCs/>
          <w:sz w:val="24"/>
          <w:szCs w:val="24"/>
        </w:rPr>
        <w:t>本次采购采用电子交易方式，电子交易平台为“政</w:t>
      </w:r>
      <w:proofErr w:type="gramStart"/>
      <w:r w:rsidRPr="001B59FC">
        <w:rPr>
          <w:rFonts w:ascii="宋体" w:eastAsia="宋体" w:hAnsi="宋体" w:cs="宋体" w:hint="eastAsia"/>
          <w:bCs/>
          <w:sz w:val="24"/>
          <w:szCs w:val="24"/>
        </w:rPr>
        <w:t>采云</w:t>
      </w:r>
      <w:proofErr w:type="gramEnd"/>
      <w:r w:rsidRPr="001B59FC">
        <w:rPr>
          <w:rFonts w:ascii="宋体" w:eastAsia="宋体" w:hAnsi="宋体" w:cs="宋体" w:hint="eastAsia"/>
          <w:bCs/>
          <w:sz w:val="24"/>
          <w:szCs w:val="24"/>
        </w:rPr>
        <w:t>平台（https://www.zcygov.cn/）”。投标人参与本项目电子交易活动前，</w:t>
      </w:r>
      <w:proofErr w:type="gramStart"/>
      <w:r w:rsidRPr="001B59FC">
        <w:rPr>
          <w:rFonts w:ascii="宋体" w:eastAsia="宋体" w:hAnsi="宋体" w:cs="宋体" w:hint="eastAsia"/>
          <w:bCs/>
          <w:sz w:val="24"/>
          <w:szCs w:val="24"/>
        </w:rPr>
        <w:t>应注册</w:t>
      </w:r>
      <w:proofErr w:type="gramEnd"/>
      <w:r w:rsidRPr="001B59FC">
        <w:rPr>
          <w:rFonts w:ascii="宋体" w:eastAsia="宋体" w:hAnsi="宋体" w:cs="宋体" w:hint="eastAsia"/>
          <w:bCs/>
          <w:sz w:val="24"/>
          <w:szCs w:val="24"/>
        </w:rPr>
        <w:t>成为政府采购云平台投标人。编制电子投标文件前还需申领CA证书并绑定</w:t>
      </w:r>
      <w:proofErr w:type="gramStart"/>
      <w:r w:rsidRPr="001B59FC">
        <w:rPr>
          <w:rFonts w:ascii="宋体" w:eastAsia="宋体" w:hAnsi="宋体" w:cs="宋体" w:hint="eastAsia"/>
          <w:bCs/>
          <w:sz w:val="24"/>
          <w:szCs w:val="24"/>
        </w:rPr>
        <w:t>帐号</w:t>
      </w:r>
      <w:proofErr w:type="gramEnd"/>
      <w:r w:rsidRPr="001B59FC">
        <w:rPr>
          <w:rFonts w:ascii="宋体" w:eastAsia="宋体" w:hAnsi="宋体" w:cs="宋体" w:hint="eastAsia"/>
          <w:bCs/>
          <w:sz w:val="24"/>
          <w:szCs w:val="24"/>
        </w:rPr>
        <w:t xml:space="preserve">。投标人应充分考虑完成平台注册、申领CA证书等所需的时间。因未注册入库、未办理CA数字证书等原因造成无法投标或投标失败等后果由投标人自行承担。 </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hint="eastAsia"/>
          <w:bCs/>
          <w:sz w:val="24"/>
          <w:szCs w:val="24"/>
        </w:rPr>
        <w:t>4.</w:t>
      </w:r>
      <w:r w:rsidRPr="001B59FC">
        <w:rPr>
          <w:rFonts w:ascii="宋体" w:eastAsia="宋体" w:hAnsi="宋体" w:cs="宋体"/>
          <w:bCs/>
          <w:sz w:val="24"/>
          <w:szCs w:val="24"/>
        </w:rPr>
        <w:t>2</w:t>
      </w:r>
      <w:r w:rsidRPr="001B59FC">
        <w:rPr>
          <w:rFonts w:ascii="宋体" w:eastAsia="宋体" w:hAnsi="宋体" w:cs="宋体" w:hint="eastAsia"/>
          <w:bCs/>
          <w:sz w:val="24"/>
          <w:szCs w:val="24"/>
        </w:rPr>
        <w:t>投标人将政</w:t>
      </w:r>
      <w:proofErr w:type="gramStart"/>
      <w:r w:rsidRPr="001B59FC">
        <w:rPr>
          <w:rFonts w:ascii="宋体" w:eastAsia="宋体" w:hAnsi="宋体" w:cs="宋体" w:hint="eastAsia"/>
          <w:bCs/>
          <w:sz w:val="24"/>
          <w:szCs w:val="24"/>
        </w:rPr>
        <w:t>采云</w:t>
      </w:r>
      <w:proofErr w:type="gramEnd"/>
      <w:r w:rsidRPr="001B59FC">
        <w:rPr>
          <w:rFonts w:ascii="宋体" w:eastAsia="宋体" w:hAnsi="宋体" w:cs="宋体" w:hint="eastAsia"/>
          <w:bCs/>
          <w:sz w:val="24"/>
          <w:szCs w:val="24"/>
        </w:rPr>
        <w:t>电子交易客户端下载、安装完成后，可通过账号密码或CA登录客户端进行投标文件制作。在使用政</w:t>
      </w:r>
      <w:proofErr w:type="gramStart"/>
      <w:r w:rsidRPr="001B59FC">
        <w:rPr>
          <w:rFonts w:ascii="宋体" w:eastAsia="宋体" w:hAnsi="宋体" w:cs="宋体" w:hint="eastAsia"/>
          <w:bCs/>
          <w:sz w:val="24"/>
          <w:szCs w:val="24"/>
        </w:rPr>
        <w:t>采云</w:t>
      </w:r>
      <w:proofErr w:type="gramEnd"/>
      <w:r w:rsidRPr="001B59FC">
        <w:rPr>
          <w:rFonts w:ascii="宋体" w:eastAsia="宋体" w:hAnsi="宋体" w:cs="宋体" w:hint="eastAsia"/>
          <w:bCs/>
          <w:sz w:val="24"/>
          <w:szCs w:val="24"/>
        </w:rPr>
        <w:t>投标客户端时，建议使用WIN7及以上操作系统。客户端请至新疆政府采购网（www.ccgp-xinjiang.gov.cn）下载专区查看，如有问题可拨打政</w:t>
      </w:r>
      <w:proofErr w:type="gramStart"/>
      <w:r w:rsidRPr="001B59FC">
        <w:rPr>
          <w:rFonts w:ascii="宋体" w:eastAsia="宋体" w:hAnsi="宋体" w:cs="宋体" w:hint="eastAsia"/>
          <w:bCs/>
          <w:sz w:val="24"/>
          <w:szCs w:val="24"/>
        </w:rPr>
        <w:t>采云</w:t>
      </w:r>
      <w:proofErr w:type="gramEnd"/>
      <w:r w:rsidRPr="001B59FC">
        <w:rPr>
          <w:rFonts w:ascii="宋体" w:eastAsia="宋体" w:hAnsi="宋体" w:cs="宋体" w:hint="eastAsia"/>
          <w:bCs/>
          <w:sz w:val="24"/>
          <w:szCs w:val="24"/>
        </w:rPr>
        <w:t>客户服务热线95763进行咨询。</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bCs/>
          <w:sz w:val="24"/>
          <w:szCs w:val="24"/>
        </w:rPr>
        <w:t>4.</w:t>
      </w:r>
      <w:r w:rsidRPr="001B59FC">
        <w:rPr>
          <w:rFonts w:ascii="宋体" w:eastAsia="宋体" w:hAnsi="宋体" w:cs="宋体" w:hint="eastAsia"/>
          <w:bCs/>
          <w:sz w:val="24"/>
          <w:szCs w:val="24"/>
        </w:rPr>
        <w:t>3投标文件的递交</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bCs/>
          <w:sz w:val="24"/>
          <w:szCs w:val="24"/>
        </w:rPr>
        <w:t>4.</w:t>
      </w:r>
      <w:r w:rsidRPr="001B59FC">
        <w:rPr>
          <w:rFonts w:ascii="宋体" w:eastAsia="宋体" w:hAnsi="宋体" w:cs="宋体" w:hint="eastAsia"/>
          <w:bCs/>
          <w:sz w:val="24"/>
          <w:szCs w:val="24"/>
        </w:rPr>
        <w:t>3</w:t>
      </w:r>
      <w:r w:rsidRPr="001B59FC">
        <w:rPr>
          <w:rFonts w:ascii="宋体" w:eastAsia="宋体" w:hAnsi="宋体" w:cs="宋体"/>
          <w:bCs/>
          <w:sz w:val="24"/>
          <w:szCs w:val="24"/>
        </w:rPr>
        <w:t>.1</w:t>
      </w:r>
      <w:r w:rsidRPr="001B59FC">
        <w:rPr>
          <w:rFonts w:ascii="宋体" w:eastAsia="宋体" w:hAnsi="宋体" w:cs="宋体" w:hint="eastAsia"/>
          <w:bCs/>
          <w:sz w:val="24"/>
          <w:szCs w:val="24"/>
        </w:rPr>
        <w:t>加密的电子投标文件应在投标文件递交截止时间前通过政</w:t>
      </w:r>
      <w:proofErr w:type="gramStart"/>
      <w:r w:rsidRPr="001B59FC">
        <w:rPr>
          <w:rFonts w:ascii="宋体" w:eastAsia="宋体" w:hAnsi="宋体" w:cs="宋体" w:hint="eastAsia"/>
          <w:bCs/>
          <w:sz w:val="24"/>
          <w:szCs w:val="24"/>
        </w:rPr>
        <w:t>采云</w:t>
      </w:r>
      <w:proofErr w:type="gramEnd"/>
      <w:r w:rsidRPr="001B59FC">
        <w:rPr>
          <w:rFonts w:ascii="宋体" w:eastAsia="宋体" w:hAnsi="宋体" w:cs="宋体" w:hint="eastAsia"/>
          <w:bCs/>
          <w:sz w:val="24"/>
          <w:szCs w:val="24"/>
        </w:rPr>
        <w:t>平台上传完成。逾期上</w:t>
      </w:r>
      <w:proofErr w:type="gramStart"/>
      <w:r w:rsidRPr="001B59FC">
        <w:rPr>
          <w:rFonts w:ascii="宋体" w:eastAsia="宋体" w:hAnsi="宋体" w:cs="宋体" w:hint="eastAsia"/>
          <w:bCs/>
          <w:sz w:val="24"/>
          <w:szCs w:val="24"/>
        </w:rPr>
        <w:t>传或者</w:t>
      </w:r>
      <w:proofErr w:type="gramEnd"/>
      <w:r w:rsidRPr="001B59FC">
        <w:rPr>
          <w:rFonts w:ascii="宋体" w:eastAsia="宋体" w:hAnsi="宋体" w:cs="宋体" w:hint="eastAsia"/>
          <w:bCs/>
          <w:sz w:val="24"/>
          <w:szCs w:val="24"/>
        </w:rPr>
        <w:t>未上传指定地点的投标文件，采购人不予受理。</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bCs/>
          <w:sz w:val="24"/>
          <w:szCs w:val="24"/>
        </w:rPr>
        <w:t>4.</w:t>
      </w:r>
      <w:r w:rsidRPr="001B59FC">
        <w:rPr>
          <w:rFonts w:ascii="宋体" w:eastAsia="宋体" w:hAnsi="宋体" w:cs="宋体" w:hint="eastAsia"/>
          <w:bCs/>
          <w:sz w:val="24"/>
          <w:szCs w:val="24"/>
        </w:rPr>
        <w:t>3</w:t>
      </w:r>
      <w:r w:rsidRPr="001B59FC">
        <w:rPr>
          <w:rFonts w:ascii="宋体" w:eastAsia="宋体" w:hAnsi="宋体" w:cs="宋体"/>
          <w:bCs/>
          <w:sz w:val="24"/>
          <w:szCs w:val="24"/>
        </w:rPr>
        <w:t>.2</w:t>
      </w:r>
      <w:r w:rsidRPr="001B59FC">
        <w:rPr>
          <w:rFonts w:ascii="宋体" w:eastAsia="宋体" w:hAnsi="宋体" w:cs="宋体" w:hint="eastAsia"/>
          <w:bCs/>
          <w:sz w:val="24"/>
          <w:szCs w:val="24"/>
        </w:rPr>
        <w:t>采购人事先约定延长投标文件递交截止时间的，采购人与投标人以前的投标截止期方面的全部权利、责任和义务，将适用延长至新的投标截止期。</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bCs/>
          <w:sz w:val="24"/>
          <w:szCs w:val="24"/>
        </w:rPr>
        <w:t>4.</w:t>
      </w:r>
      <w:r w:rsidRPr="001B59FC">
        <w:rPr>
          <w:rFonts w:ascii="宋体" w:eastAsia="宋体" w:hAnsi="宋体" w:cs="宋体" w:hint="eastAsia"/>
          <w:bCs/>
          <w:sz w:val="24"/>
          <w:szCs w:val="24"/>
        </w:rPr>
        <w:t>3</w:t>
      </w:r>
      <w:r w:rsidRPr="001B59FC">
        <w:rPr>
          <w:rFonts w:ascii="宋体" w:eastAsia="宋体" w:hAnsi="宋体" w:cs="宋体"/>
          <w:bCs/>
          <w:sz w:val="24"/>
          <w:szCs w:val="24"/>
        </w:rPr>
        <w:t>.</w:t>
      </w:r>
      <w:r w:rsidRPr="001B59FC">
        <w:rPr>
          <w:rFonts w:ascii="宋体" w:eastAsia="宋体" w:hAnsi="宋体" w:cs="宋体" w:hint="eastAsia"/>
          <w:bCs/>
          <w:sz w:val="24"/>
          <w:szCs w:val="24"/>
        </w:rPr>
        <w:t>3投标人或其投标文件存在下列情形之一的，采购人对其投标文件不予受理：</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hint="eastAsia"/>
          <w:bCs/>
          <w:sz w:val="24"/>
          <w:szCs w:val="24"/>
        </w:rPr>
        <w:t>（</w:t>
      </w:r>
      <w:r w:rsidRPr="001B59FC">
        <w:rPr>
          <w:rFonts w:ascii="宋体" w:eastAsia="宋体" w:hAnsi="宋体" w:cs="宋体"/>
          <w:bCs/>
          <w:sz w:val="24"/>
          <w:szCs w:val="24"/>
        </w:rPr>
        <w:t>1</w:t>
      </w:r>
      <w:r w:rsidRPr="001B59FC">
        <w:rPr>
          <w:rFonts w:ascii="宋体" w:eastAsia="宋体" w:hAnsi="宋体" w:cs="宋体" w:hint="eastAsia"/>
          <w:bCs/>
          <w:sz w:val="24"/>
          <w:szCs w:val="24"/>
        </w:rPr>
        <w:t>）逾期上传的投标文件；</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hint="eastAsia"/>
          <w:bCs/>
          <w:sz w:val="24"/>
          <w:szCs w:val="24"/>
        </w:rPr>
        <w:t>（</w:t>
      </w:r>
      <w:r w:rsidRPr="001B59FC">
        <w:rPr>
          <w:rFonts w:ascii="宋体" w:eastAsia="宋体" w:hAnsi="宋体" w:cs="宋体"/>
          <w:bCs/>
          <w:sz w:val="24"/>
          <w:szCs w:val="24"/>
        </w:rPr>
        <w:t>2</w:t>
      </w:r>
      <w:r w:rsidRPr="001B59FC">
        <w:rPr>
          <w:rFonts w:ascii="宋体" w:eastAsia="宋体" w:hAnsi="宋体" w:cs="宋体" w:hint="eastAsia"/>
          <w:bCs/>
          <w:sz w:val="24"/>
          <w:szCs w:val="24"/>
        </w:rPr>
        <w:t>）未按本章第</w:t>
      </w:r>
      <w:r w:rsidRPr="001B59FC">
        <w:rPr>
          <w:rFonts w:ascii="宋体" w:eastAsia="宋体" w:hAnsi="宋体" w:cs="宋体"/>
          <w:bCs/>
          <w:sz w:val="24"/>
          <w:szCs w:val="24"/>
        </w:rPr>
        <w:t>4.2.1</w:t>
      </w:r>
      <w:r w:rsidRPr="001B59FC">
        <w:rPr>
          <w:rFonts w:ascii="宋体" w:eastAsia="宋体" w:hAnsi="宋体" w:cs="宋体" w:hint="eastAsia"/>
          <w:bCs/>
          <w:sz w:val="24"/>
          <w:szCs w:val="24"/>
        </w:rPr>
        <w:t>款要求加密的投标文件。</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bCs/>
          <w:sz w:val="24"/>
          <w:szCs w:val="24"/>
        </w:rPr>
        <w:t>4.</w:t>
      </w:r>
      <w:r w:rsidRPr="001B59FC">
        <w:rPr>
          <w:rFonts w:ascii="宋体" w:eastAsia="宋体" w:hAnsi="宋体" w:cs="宋体" w:hint="eastAsia"/>
          <w:bCs/>
          <w:sz w:val="24"/>
          <w:szCs w:val="24"/>
        </w:rPr>
        <w:t>4投标文件的修改与撤回</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bCs/>
          <w:sz w:val="24"/>
          <w:szCs w:val="24"/>
        </w:rPr>
        <w:t>4.</w:t>
      </w:r>
      <w:r w:rsidRPr="001B59FC">
        <w:rPr>
          <w:rFonts w:ascii="宋体" w:eastAsia="宋体" w:hAnsi="宋体" w:cs="宋体" w:hint="eastAsia"/>
          <w:bCs/>
          <w:sz w:val="24"/>
          <w:szCs w:val="24"/>
        </w:rPr>
        <w:t>4</w:t>
      </w:r>
      <w:r w:rsidRPr="001B59FC">
        <w:rPr>
          <w:rFonts w:ascii="宋体" w:eastAsia="宋体" w:hAnsi="宋体" w:cs="宋体"/>
          <w:bCs/>
          <w:sz w:val="24"/>
          <w:szCs w:val="24"/>
        </w:rPr>
        <w:t>.1</w:t>
      </w:r>
      <w:r w:rsidRPr="001B59FC">
        <w:rPr>
          <w:rFonts w:ascii="宋体" w:eastAsia="宋体" w:hAnsi="宋体" w:cs="宋体" w:hint="eastAsia"/>
          <w:bCs/>
          <w:sz w:val="24"/>
          <w:szCs w:val="24"/>
        </w:rPr>
        <w:t>投标人应在投标须知前附表中规定的截止时间前，可以撤回已上传的投标文件。如要修改，必须在撤回并修改后在规定的投标文件递交截止时间之前将修改后的投标文件再重新上传。在投标文件递交截止时间之后，投标人不得对上传的投标文件撤销或修改。</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bCs/>
          <w:sz w:val="24"/>
          <w:szCs w:val="24"/>
        </w:rPr>
        <w:lastRenderedPageBreak/>
        <w:t>4.</w:t>
      </w:r>
      <w:r w:rsidRPr="001B59FC">
        <w:rPr>
          <w:rFonts w:ascii="宋体" w:eastAsia="宋体" w:hAnsi="宋体" w:cs="宋体" w:hint="eastAsia"/>
          <w:bCs/>
          <w:sz w:val="24"/>
          <w:szCs w:val="24"/>
        </w:rPr>
        <w:t>5投标文件格式</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bCs/>
          <w:sz w:val="24"/>
          <w:szCs w:val="24"/>
        </w:rPr>
        <w:t>4.</w:t>
      </w:r>
      <w:r w:rsidRPr="001B59FC">
        <w:rPr>
          <w:rFonts w:ascii="宋体" w:eastAsia="宋体" w:hAnsi="宋体" w:cs="宋体" w:hint="eastAsia"/>
          <w:bCs/>
          <w:sz w:val="24"/>
          <w:szCs w:val="24"/>
        </w:rPr>
        <w:t>5</w:t>
      </w:r>
      <w:r w:rsidRPr="001B59FC">
        <w:rPr>
          <w:rFonts w:ascii="宋体" w:eastAsia="宋体" w:hAnsi="宋体" w:cs="宋体"/>
          <w:bCs/>
          <w:sz w:val="24"/>
          <w:szCs w:val="24"/>
        </w:rPr>
        <w:t>.1</w:t>
      </w:r>
      <w:r w:rsidRPr="001B59FC">
        <w:rPr>
          <w:rFonts w:ascii="宋体" w:eastAsia="宋体" w:hAnsi="宋体" w:cs="宋体" w:hint="eastAsia"/>
          <w:bCs/>
          <w:sz w:val="24"/>
          <w:szCs w:val="24"/>
        </w:rPr>
        <w:t>投标文件格式见第五章。</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bCs/>
          <w:sz w:val="24"/>
          <w:szCs w:val="24"/>
        </w:rPr>
        <w:t>4.</w:t>
      </w:r>
      <w:r w:rsidRPr="001B59FC">
        <w:rPr>
          <w:rFonts w:ascii="宋体" w:eastAsia="宋体" w:hAnsi="宋体" w:cs="宋体" w:hint="eastAsia"/>
          <w:bCs/>
          <w:sz w:val="24"/>
          <w:szCs w:val="24"/>
        </w:rPr>
        <w:t>5</w:t>
      </w:r>
      <w:r w:rsidRPr="001B59FC">
        <w:rPr>
          <w:rFonts w:ascii="宋体" w:eastAsia="宋体" w:hAnsi="宋体" w:cs="宋体"/>
          <w:bCs/>
          <w:sz w:val="24"/>
          <w:szCs w:val="24"/>
        </w:rPr>
        <w:t>.2</w:t>
      </w:r>
      <w:r w:rsidRPr="001B59FC">
        <w:rPr>
          <w:rFonts w:ascii="宋体" w:eastAsia="宋体" w:hAnsi="宋体" w:cs="宋体" w:hint="eastAsia"/>
          <w:bCs/>
          <w:sz w:val="24"/>
          <w:szCs w:val="24"/>
        </w:rPr>
        <w:t>投标人应使用本招标文件后面提供的投标文件格式填写，如不够用时，投标人可按同样格式自行编制和填补，如果本招标文件未提供格式的，投标人可自行编制。</w:t>
      </w:r>
    </w:p>
    <w:p w:rsidR="009C5716" w:rsidRPr="001B59FC" w:rsidRDefault="007C566E">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28" w:name="_Toc186937386"/>
      <w:bookmarkStart w:id="29" w:name="_Toc178191512"/>
      <w:r w:rsidRPr="001B59FC">
        <w:rPr>
          <w:rFonts w:ascii="宋体" w:eastAsia="宋体" w:hAnsi="宋体" w:cs="宋体"/>
          <w:b/>
          <w:sz w:val="24"/>
          <w:szCs w:val="24"/>
        </w:rPr>
        <w:t>5</w:t>
      </w:r>
      <w:r w:rsidRPr="001B59FC">
        <w:rPr>
          <w:rFonts w:ascii="宋体" w:eastAsia="宋体" w:hAnsi="宋体" w:cs="宋体" w:hint="eastAsia"/>
          <w:b/>
          <w:sz w:val="24"/>
          <w:szCs w:val="24"/>
        </w:rPr>
        <w:t>．开标</w:t>
      </w:r>
      <w:bookmarkEnd w:id="27"/>
      <w:bookmarkEnd w:id="28"/>
      <w:bookmarkEnd w:id="29"/>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5.1 </w:t>
      </w:r>
      <w:r w:rsidRPr="001B59FC">
        <w:rPr>
          <w:rFonts w:ascii="宋体" w:eastAsia="宋体" w:hAnsi="宋体" w:cs="Arial" w:hint="eastAsia"/>
          <w:kern w:val="0"/>
          <w:sz w:val="24"/>
          <w:szCs w:val="24"/>
        </w:rPr>
        <w:t>开标时间和地点</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采购人在投标人须知前附表规定的时间、地点公开开标，并邀请所有投标人的法定代表人或其授权委托人参加。</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5.</w:t>
      </w:r>
      <w:r w:rsidRPr="001B59FC">
        <w:rPr>
          <w:rFonts w:ascii="宋体" w:eastAsia="宋体" w:hAnsi="宋体" w:cs="Arial" w:hint="eastAsia"/>
          <w:kern w:val="0"/>
          <w:sz w:val="24"/>
          <w:szCs w:val="24"/>
        </w:rPr>
        <w:t>2 开标程序</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按下列程序进行开标：</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开标前，采购代理机构将会同采购人或监督人员进行验标（检查网上招标系统正常与否，检查未加密的电子投标文件，检查投标人保证金交纳情况），确认无误后开标。开标时，各投标人应对本单位的加密的电子响应文件线上解密，采购代理机构工作人员在监督人员或公证人员监督下解密所有投标文件。</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）唱标</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3</w:t>
      </w:r>
      <w:r w:rsidRPr="001B59FC">
        <w:rPr>
          <w:rFonts w:ascii="宋体" w:eastAsia="宋体" w:hAnsi="宋体" w:cs="Arial" w:hint="eastAsia"/>
          <w:kern w:val="0"/>
          <w:sz w:val="24"/>
          <w:szCs w:val="24"/>
        </w:rPr>
        <w:t>）投标人确认</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4</w:t>
      </w:r>
      <w:r w:rsidRPr="001B59FC">
        <w:rPr>
          <w:rFonts w:ascii="宋体" w:eastAsia="宋体" w:hAnsi="宋体" w:cs="Arial" w:hint="eastAsia"/>
          <w:kern w:val="0"/>
          <w:sz w:val="24"/>
          <w:szCs w:val="24"/>
        </w:rPr>
        <w:t>）开标结束</w:t>
      </w:r>
    </w:p>
    <w:p w:rsidR="009C5716" w:rsidRPr="001B59FC" w:rsidRDefault="007C566E">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30" w:name="_BookMark_9"/>
      <w:bookmarkStart w:id="31" w:name="_Toc535592200"/>
      <w:bookmarkStart w:id="32" w:name="_Toc178191513"/>
      <w:bookmarkStart w:id="33" w:name="_Toc186937387"/>
      <w:bookmarkEnd w:id="30"/>
      <w:r w:rsidRPr="001B59FC">
        <w:rPr>
          <w:rFonts w:ascii="宋体" w:eastAsia="宋体" w:hAnsi="宋体" w:cs="宋体"/>
          <w:b/>
          <w:sz w:val="24"/>
          <w:szCs w:val="24"/>
        </w:rPr>
        <w:t>6</w:t>
      </w:r>
      <w:r w:rsidRPr="001B59FC">
        <w:rPr>
          <w:rFonts w:ascii="宋体" w:eastAsia="宋体" w:hAnsi="宋体" w:cs="宋体" w:hint="eastAsia"/>
          <w:b/>
          <w:sz w:val="24"/>
          <w:szCs w:val="24"/>
        </w:rPr>
        <w:t>．评标</w:t>
      </w:r>
      <w:bookmarkEnd w:id="31"/>
      <w:bookmarkEnd w:id="32"/>
      <w:bookmarkEnd w:id="33"/>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6.1 </w:t>
      </w:r>
      <w:r w:rsidRPr="001B59FC">
        <w:rPr>
          <w:rFonts w:ascii="宋体" w:eastAsia="宋体" w:hAnsi="宋体" w:cs="Arial" w:hint="eastAsia"/>
          <w:kern w:val="0"/>
          <w:sz w:val="24"/>
          <w:szCs w:val="24"/>
        </w:rPr>
        <w:t>评标小组</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6.1.1 </w:t>
      </w:r>
      <w:r w:rsidRPr="001B59FC">
        <w:rPr>
          <w:rFonts w:ascii="宋体" w:eastAsia="宋体" w:hAnsi="宋体" w:cs="Arial" w:hint="eastAsia"/>
          <w:kern w:val="0"/>
          <w:sz w:val="24"/>
          <w:szCs w:val="24"/>
        </w:rPr>
        <w:t>评标由采购人按照《政府采购评标专家管理办法》财库〔2016〕198号，依法组建的评标小组负责。评标小组由采购人熟悉相关业务的代表，以及有关技术、经济等方面的专家组成。</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 xml:space="preserve">6.1.2 </w:t>
      </w:r>
      <w:r w:rsidRPr="001B59FC">
        <w:rPr>
          <w:rFonts w:ascii="宋体" w:eastAsia="宋体" w:hAnsi="宋体" w:cs="Arial" w:hint="eastAsia"/>
          <w:kern w:val="0"/>
          <w:sz w:val="24"/>
          <w:szCs w:val="24"/>
        </w:rPr>
        <w:t>评标小组成员有下列情形之一的，应当回避：</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w:t>
      </w:r>
      <w:r w:rsidRPr="001B59FC">
        <w:rPr>
          <w:rFonts w:ascii="宋体" w:eastAsia="宋体" w:hAnsi="Calibri" w:cs="Arial" w:hint="eastAsia"/>
          <w:kern w:val="0"/>
          <w:sz w:val="24"/>
          <w:szCs w:val="24"/>
        </w:rPr>
        <w:t>参加采购活动前三年内,与投标人存在劳动关系,或者担任过投标人的董事、监事,或者是投标人的控股股东或实际控制人。</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w:t>
      </w:r>
      <w:r w:rsidRPr="001B59FC">
        <w:rPr>
          <w:rFonts w:ascii="宋体" w:eastAsia="宋体" w:hAnsi="Calibri" w:cs="Arial" w:hint="eastAsia"/>
          <w:kern w:val="0"/>
          <w:sz w:val="24"/>
          <w:szCs w:val="24"/>
        </w:rPr>
        <w:t>与投标人的法定代表人或者负责人有夫妻、直系血亲、三代以内旁系血亲或者近姻亲关系。</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3</w:t>
      </w:r>
      <w:r w:rsidRPr="001B59FC">
        <w:rPr>
          <w:rFonts w:ascii="宋体" w:eastAsia="宋体" w:hAnsi="宋体" w:cs="Arial" w:hint="eastAsia"/>
          <w:kern w:val="0"/>
          <w:sz w:val="24"/>
          <w:szCs w:val="24"/>
        </w:rPr>
        <w:t>）</w:t>
      </w:r>
      <w:r w:rsidRPr="001B59FC">
        <w:rPr>
          <w:rFonts w:ascii="宋体" w:eastAsia="宋体" w:hAnsi="Calibri" w:cs="Arial" w:hint="eastAsia"/>
          <w:kern w:val="0"/>
          <w:sz w:val="24"/>
          <w:szCs w:val="24"/>
        </w:rPr>
        <w:t>与投标人有其他可能影响政府采购活动公平、公正进行的关系。</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6.2 </w:t>
      </w:r>
      <w:r w:rsidRPr="001B59FC">
        <w:rPr>
          <w:rFonts w:ascii="宋体" w:eastAsia="宋体" w:hAnsi="宋体" w:cs="Arial" w:hint="eastAsia"/>
          <w:kern w:val="0"/>
          <w:sz w:val="24"/>
          <w:szCs w:val="24"/>
        </w:rPr>
        <w:t>评标原则</w:t>
      </w:r>
      <w:r w:rsidRPr="001B59FC">
        <w:rPr>
          <w:rFonts w:ascii="宋体" w:eastAsia="宋体" w:hAnsi="宋体" w:cs="Arial"/>
          <w:kern w:val="0"/>
          <w:sz w:val="24"/>
          <w:szCs w:val="24"/>
        </w:rPr>
        <w:t xml:space="preserve"> </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lastRenderedPageBreak/>
        <w:t>评标活动遵循公平、公正、科学和择优的原则。</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6.3 </w:t>
      </w:r>
      <w:r w:rsidRPr="001B59FC">
        <w:rPr>
          <w:rFonts w:ascii="宋体" w:eastAsia="宋体" w:hAnsi="宋体" w:cs="Arial" w:hint="eastAsia"/>
          <w:kern w:val="0"/>
          <w:sz w:val="24"/>
          <w:szCs w:val="24"/>
        </w:rPr>
        <w:t>评标</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评标小组按照招标文件中规定的方法、评标因素、标准和程序对投标文件进行评标。</w:t>
      </w:r>
    </w:p>
    <w:p w:rsidR="009C5716" w:rsidRPr="001B59FC" w:rsidRDefault="007C566E">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34" w:name="_BookMark_10"/>
      <w:bookmarkStart w:id="35" w:name="_Toc178191514"/>
      <w:bookmarkStart w:id="36" w:name="_Toc186937388"/>
      <w:bookmarkStart w:id="37" w:name="_Toc535592201"/>
      <w:bookmarkEnd w:id="34"/>
      <w:r w:rsidRPr="001B59FC">
        <w:rPr>
          <w:rFonts w:ascii="宋体" w:eastAsia="宋体" w:hAnsi="宋体" w:cs="宋体"/>
          <w:b/>
          <w:sz w:val="24"/>
          <w:szCs w:val="24"/>
        </w:rPr>
        <w:t>7</w:t>
      </w:r>
      <w:r w:rsidRPr="001B59FC">
        <w:rPr>
          <w:rFonts w:ascii="宋体" w:eastAsia="宋体" w:hAnsi="宋体" w:cs="宋体" w:hint="eastAsia"/>
          <w:b/>
          <w:sz w:val="24"/>
          <w:szCs w:val="24"/>
        </w:rPr>
        <w:t>．定标及合同授予</w:t>
      </w:r>
      <w:bookmarkEnd w:id="35"/>
      <w:bookmarkEnd w:id="36"/>
      <w:bookmarkEnd w:id="37"/>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7.1 </w:t>
      </w:r>
      <w:r w:rsidRPr="001B59FC">
        <w:rPr>
          <w:rFonts w:ascii="宋体" w:eastAsia="宋体" w:hAnsi="宋体" w:cs="Arial" w:hint="eastAsia"/>
          <w:kern w:val="0"/>
          <w:sz w:val="24"/>
          <w:szCs w:val="24"/>
        </w:rPr>
        <w:t>定标方法</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7.1.1 </w:t>
      </w:r>
      <w:r w:rsidRPr="001B59FC">
        <w:rPr>
          <w:rFonts w:ascii="宋体" w:eastAsia="宋体" w:hAnsi="宋体" w:cs="Arial" w:hint="eastAsia"/>
          <w:kern w:val="0"/>
          <w:sz w:val="24"/>
          <w:szCs w:val="24"/>
        </w:rPr>
        <w:t>评标活动遵循公平、公正、科学和择优的原则。评标小组按照招标文件中规定的方法、评标因素、标准和程序对投标文件进行评标，并按投标人须知前附表的规定向采购人推荐中标候选人。采购人依据评标小组推荐的中标候选人确定中标人。</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7.1.</w:t>
      </w:r>
      <w:r w:rsidRPr="001B59FC">
        <w:rPr>
          <w:rFonts w:ascii="宋体" w:eastAsia="宋体" w:hAnsi="宋体" w:cs="Arial" w:hint="eastAsia"/>
          <w:kern w:val="0"/>
          <w:sz w:val="24"/>
          <w:szCs w:val="24"/>
        </w:rPr>
        <w:t>2</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采购人从中标候选人中确定出中标人的原则：采购人应当确定排名第一的中标候选人为中标人。排名第一的中标候选人放弃中标、因不可抗力不能履行合同，不按照招标文件要求提交履约保证金、或者被查实存在影响中标结果的违法行为等情形，不符合中标条件的，采购人可以按照评标小组提出的中标候选人名单排名依次确定其他中标候选人为中标人。</w:t>
      </w:r>
    </w:p>
    <w:p w:rsidR="009C5716" w:rsidRPr="001B59FC" w:rsidRDefault="007C566E">
      <w:pPr>
        <w:widowControl/>
        <w:shd w:val="clear" w:color="auto" w:fill="FFFFFF"/>
        <w:snapToGrid w:val="0"/>
        <w:spacing w:line="360" w:lineRule="auto"/>
        <w:ind w:firstLineChars="200" w:firstLine="480"/>
        <w:rPr>
          <w:rFonts w:ascii="宋体" w:hAnsi="宋体" w:cs="Arial"/>
          <w:kern w:val="0"/>
          <w:sz w:val="24"/>
          <w:szCs w:val="24"/>
          <w:shd w:val="clear" w:color="auto" w:fill="FFFFFF" w:themeFill="background1"/>
        </w:rPr>
      </w:pPr>
      <w:r w:rsidRPr="001B59FC">
        <w:rPr>
          <w:rFonts w:ascii="宋体" w:hAnsi="宋体" w:cs="Arial"/>
          <w:kern w:val="0"/>
          <w:sz w:val="24"/>
          <w:szCs w:val="24"/>
          <w:shd w:val="clear" w:color="auto" w:fill="FFFFFF" w:themeFill="background1"/>
        </w:rPr>
        <w:t>7.2</w:t>
      </w:r>
      <w:r w:rsidRPr="001B59FC">
        <w:rPr>
          <w:rFonts w:ascii="宋体" w:hAnsi="宋体" w:cs="Arial" w:hint="eastAsia"/>
          <w:kern w:val="0"/>
          <w:sz w:val="24"/>
          <w:szCs w:val="24"/>
          <w:shd w:val="clear" w:color="auto" w:fill="FFFFFF" w:themeFill="background1"/>
        </w:rPr>
        <w:t>中标</w:t>
      </w:r>
      <w:r w:rsidRPr="001B59FC">
        <w:rPr>
          <w:rFonts w:ascii="Arial" w:hAnsi="Arial" w:cs="Arial"/>
          <w:kern w:val="0"/>
          <w:sz w:val="24"/>
          <w:szCs w:val="24"/>
          <w:shd w:val="clear" w:color="auto" w:fill="FFFFFF" w:themeFill="background1"/>
        </w:rPr>
        <w:t>结果</w:t>
      </w:r>
      <w:r w:rsidRPr="001B59FC">
        <w:rPr>
          <w:rFonts w:ascii="宋体" w:hAnsi="宋体" w:cs="Arial" w:hint="eastAsia"/>
          <w:kern w:val="0"/>
          <w:sz w:val="24"/>
          <w:szCs w:val="24"/>
          <w:shd w:val="clear" w:color="auto" w:fill="FFFFFF" w:themeFill="background1"/>
        </w:rPr>
        <w:t>公告</w:t>
      </w:r>
    </w:p>
    <w:p w:rsidR="009C5716" w:rsidRPr="001B59FC" w:rsidRDefault="007C566E">
      <w:pPr>
        <w:widowControl/>
        <w:shd w:val="clear" w:color="auto" w:fill="FFFFFF"/>
        <w:snapToGrid w:val="0"/>
        <w:spacing w:line="360" w:lineRule="auto"/>
        <w:ind w:firstLineChars="200" w:firstLine="480"/>
        <w:rPr>
          <w:rFonts w:ascii="Arial" w:hAnsi="Arial" w:cs="Arial"/>
          <w:kern w:val="0"/>
          <w:sz w:val="24"/>
          <w:szCs w:val="24"/>
          <w:shd w:val="clear" w:color="auto" w:fill="FFFFFF" w:themeFill="background1"/>
        </w:rPr>
      </w:pPr>
      <w:r w:rsidRPr="001B59FC">
        <w:rPr>
          <w:rFonts w:ascii="Arial" w:hAnsi="Arial" w:cs="Arial"/>
          <w:kern w:val="0"/>
          <w:sz w:val="24"/>
          <w:szCs w:val="24"/>
          <w:shd w:val="clear" w:color="auto" w:fill="FFFFFF" w:themeFill="background1"/>
        </w:rPr>
        <w:t>在公告</w:t>
      </w:r>
      <w:r w:rsidRPr="001B59FC">
        <w:rPr>
          <w:rFonts w:ascii="宋体" w:hAnsi="宋体" w:cs="Arial" w:hint="eastAsia"/>
          <w:kern w:val="0"/>
          <w:sz w:val="24"/>
          <w:szCs w:val="24"/>
          <w:shd w:val="clear" w:color="auto" w:fill="FFFFFF" w:themeFill="background1"/>
        </w:rPr>
        <w:t>中标</w:t>
      </w:r>
      <w:r w:rsidRPr="001B59FC">
        <w:rPr>
          <w:rFonts w:ascii="Arial" w:hAnsi="Arial" w:cs="Arial"/>
          <w:kern w:val="0"/>
          <w:sz w:val="24"/>
          <w:szCs w:val="24"/>
          <w:shd w:val="clear" w:color="auto" w:fill="FFFFFF" w:themeFill="background1"/>
        </w:rPr>
        <w:t>结果的同时，采购人或者采购代理机构向</w:t>
      </w:r>
      <w:r w:rsidRPr="001B59FC">
        <w:rPr>
          <w:rFonts w:ascii="宋体" w:hAnsi="宋体" w:cs="Arial" w:hint="eastAsia"/>
          <w:kern w:val="0"/>
          <w:sz w:val="24"/>
          <w:szCs w:val="24"/>
          <w:shd w:val="clear" w:color="auto" w:fill="FFFFFF" w:themeFill="background1"/>
        </w:rPr>
        <w:t>中标人</w:t>
      </w:r>
      <w:r w:rsidRPr="001B59FC">
        <w:rPr>
          <w:rFonts w:ascii="Arial" w:hAnsi="Arial" w:cs="Arial"/>
          <w:kern w:val="0"/>
          <w:sz w:val="24"/>
          <w:szCs w:val="24"/>
          <w:shd w:val="clear" w:color="auto" w:fill="FFFFFF" w:themeFill="background1"/>
        </w:rPr>
        <w:t>发出</w:t>
      </w:r>
      <w:r w:rsidRPr="001B59FC">
        <w:rPr>
          <w:rFonts w:ascii="宋体" w:hAnsi="宋体" w:cs="Arial" w:hint="eastAsia"/>
          <w:kern w:val="0"/>
          <w:sz w:val="24"/>
          <w:szCs w:val="24"/>
          <w:shd w:val="clear" w:color="auto" w:fill="FFFFFF" w:themeFill="background1"/>
        </w:rPr>
        <w:t>中标通知书</w:t>
      </w:r>
      <w:r w:rsidRPr="001B59FC">
        <w:rPr>
          <w:rFonts w:ascii="Arial" w:hAnsi="Arial" w:cs="Arial"/>
          <w:kern w:val="0"/>
          <w:sz w:val="24"/>
          <w:szCs w:val="24"/>
          <w:shd w:val="clear" w:color="auto" w:fill="FFFFFF" w:themeFill="background1"/>
        </w:rPr>
        <w:t>；对未通过资格审查的</w:t>
      </w:r>
      <w:r w:rsidRPr="001B59FC">
        <w:rPr>
          <w:rFonts w:ascii="宋体" w:hAnsi="宋体" w:cs="Arial" w:hint="eastAsia"/>
          <w:kern w:val="0"/>
          <w:sz w:val="24"/>
          <w:szCs w:val="24"/>
          <w:shd w:val="clear" w:color="auto" w:fill="FFFFFF" w:themeFill="background1"/>
        </w:rPr>
        <w:t>投标人</w:t>
      </w:r>
      <w:r w:rsidRPr="001B59FC">
        <w:rPr>
          <w:rFonts w:ascii="Arial" w:hAnsi="Arial" w:cs="Arial"/>
          <w:kern w:val="0"/>
          <w:sz w:val="24"/>
          <w:szCs w:val="24"/>
          <w:shd w:val="clear" w:color="auto" w:fill="FFFFFF" w:themeFill="background1"/>
        </w:rPr>
        <w:t>，应当告知其未通过的原因</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7.</w:t>
      </w:r>
      <w:r w:rsidRPr="001B59FC">
        <w:rPr>
          <w:rFonts w:ascii="宋体" w:eastAsia="宋体" w:hAnsi="宋体" w:cs="Arial" w:hint="eastAsia"/>
          <w:kern w:val="0"/>
          <w:sz w:val="24"/>
          <w:szCs w:val="24"/>
        </w:rPr>
        <w:t>3</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履约保证金</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7.</w:t>
      </w:r>
      <w:r w:rsidRPr="001B59FC">
        <w:rPr>
          <w:rFonts w:ascii="宋体" w:eastAsia="宋体" w:hAnsi="宋体" w:cs="Arial" w:hint="eastAsia"/>
          <w:kern w:val="0"/>
          <w:sz w:val="24"/>
          <w:szCs w:val="24"/>
        </w:rPr>
        <w:t>3</w:t>
      </w:r>
      <w:r w:rsidRPr="001B59FC">
        <w:rPr>
          <w:rFonts w:ascii="宋体" w:eastAsia="宋体" w:hAnsi="宋体" w:cs="Arial"/>
          <w:kern w:val="0"/>
          <w:sz w:val="24"/>
          <w:szCs w:val="24"/>
        </w:rPr>
        <w:t xml:space="preserve">.1 </w:t>
      </w:r>
      <w:r w:rsidRPr="001B59FC">
        <w:rPr>
          <w:rFonts w:ascii="宋体" w:eastAsia="宋体" w:hAnsi="宋体" w:cs="Arial" w:hint="eastAsia"/>
          <w:kern w:val="0"/>
          <w:sz w:val="24"/>
          <w:szCs w:val="24"/>
        </w:rPr>
        <w:t>在签订合同前，中标人应按投标人须知前附表规定的金额、形式向采购人提交履约保证金。联合体中标的，其履约保证金由牵头人提交，并应符合投标人须知前附表的规定。</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7.</w:t>
      </w:r>
      <w:r w:rsidRPr="001B59FC">
        <w:rPr>
          <w:rFonts w:ascii="宋体" w:eastAsia="宋体" w:hAnsi="宋体" w:cs="Arial" w:hint="eastAsia"/>
          <w:kern w:val="0"/>
          <w:sz w:val="24"/>
          <w:szCs w:val="24"/>
        </w:rPr>
        <w:t>3</w:t>
      </w:r>
      <w:r w:rsidRPr="001B59FC">
        <w:rPr>
          <w:rFonts w:ascii="宋体" w:eastAsia="宋体" w:hAnsi="宋体" w:cs="Arial"/>
          <w:kern w:val="0"/>
          <w:sz w:val="24"/>
          <w:szCs w:val="24"/>
        </w:rPr>
        <w:t xml:space="preserve">.2 </w:t>
      </w:r>
      <w:r w:rsidRPr="001B59FC">
        <w:rPr>
          <w:rFonts w:ascii="宋体" w:eastAsia="宋体" w:hAnsi="宋体" w:cs="Arial" w:hint="eastAsia"/>
          <w:kern w:val="0"/>
          <w:sz w:val="24"/>
          <w:szCs w:val="24"/>
        </w:rPr>
        <w:t>中标人不能按本章第</w:t>
      </w:r>
      <w:r w:rsidRPr="001B59FC">
        <w:rPr>
          <w:rFonts w:ascii="宋体" w:eastAsia="宋体" w:hAnsi="宋体" w:cs="Arial"/>
          <w:kern w:val="0"/>
          <w:sz w:val="24"/>
          <w:szCs w:val="24"/>
        </w:rPr>
        <w:t>7.</w:t>
      </w:r>
      <w:r w:rsidRPr="001B59FC">
        <w:rPr>
          <w:rFonts w:ascii="宋体" w:eastAsia="宋体" w:hAnsi="宋体" w:cs="Arial" w:hint="eastAsia"/>
          <w:kern w:val="0"/>
          <w:sz w:val="24"/>
          <w:szCs w:val="24"/>
        </w:rPr>
        <w:t>3</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款要求提交履约保证金的，视为放弃中标，其投标保证金不予退还；给采购人造成的损失超过投标保证金数额的，中标人还应当对超过部分予以赔偿。</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7.</w:t>
      </w:r>
      <w:r w:rsidRPr="001B59FC">
        <w:rPr>
          <w:rFonts w:ascii="宋体" w:eastAsia="宋体" w:hAnsi="宋体" w:cs="Arial" w:hint="eastAsia"/>
          <w:kern w:val="0"/>
          <w:sz w:val="24"/>
          <w:szCs w:val="24"/>
        </w:rPr>
        <w:t>4</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签订合同</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7.</w:t>
      </w:r>
      <w:r w:rsidRPr="001B59FC">
        <w:rPr>
          <w:rFonts w:ascii="宋体" w:eastAsia="宋体" w:hAnsi="宋体" w:cs="Arial" w:hint="eastAsia"/>
          <w:kern w:val="0"/>
          <w:sz w:val="24"/>
          <w:szCs w:val="24"/>
        </w:rPr>
        <w:t>4</w:t>
      </w:r>
      <w:r w:rsidRPr="001B59FC">
        <w:rPr>
          <w:rFonts w:ascii="宋体" w:eastAsia="宋体" w:hAnsi="宋体" w:cs="Arial"/>
          <w:kern w:val="0"/>
          <w:sz w:val="24"/>
          <w:szCs w:val="24"/>
        </w:rPr>
        <w:t>.1</w:t>
      </w:r>
      <w:r w:rsidRPr="001B59FC">
        <w:rPr>
          <w:rFonts w:ascii="宋体" w:eastAsia="宋体" w:hAnsi="Calibri" w:cs="Arial" w:hint="eastAsia"/>
          <w:kern w:val="0"/>
          <w:sz w:val="24"/>
          <w:szCs w:val="24"/>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lastRenderedPageBreak/>
        <w:t>7.4.2发出中标通知书后，采购人无正当理由拒签合同的，给中标人造成损失的，还应当赔偿中标人损失。</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Calibri" w:cs="Arial"/>
          <w:kern w:val="0"/>
          <w:sz w:val="24"/>
          <w:szCs w:val="24"/>
        </w:rPr>
        <w:t>7.</w:t>
      </w:r>
      <w:r w:rsidRPr="001B59FC">
        <w:rPr>
          <w:rFonts w:ascii="宋体" w:eastAsia="宋体" w:hAnsi="Calibri" w:cs="Arial" w:hint="eastAsia"/>
          <w:kern w:val="0"/>
          <w:sz w:val="24"/>
          <w:szCs w:val="24"/>
        </w:rPr>
        <w:t>4</w:t>
      </w:r>
      <w:r w:rsidRPr="001B59FC">
        <w:rPr>
          <w:rFonts w:ascii="宋体" w:eastAsia="宋体" w:hAnsi="Calibri" w:cs="Arial"/>
          <w:kern w:val="0"/>
          <w:sz w:val="24"/>
          <w:szCs w:val="24"/>
        </w:rPr>
        <w:t>.</w:t>
      </w:r>
      <w:r w:rsidRPr="001B59FC">
        <w:rPr>
          <w:rFonts w:ascii="宋体" w:eastAsia="宋体" w:hAnsi="Calibri" w:cs="Arial" w:hint="eastAsia"/>
          <w:kern w:val="0"/>
          <w:sz w:val="24"/>
          <w:szCs w:val="24"/>
        </w:rPr>
        <w:t>3发出中标通知书后，中标人无正当理由拒签合同的，采购人取消其中标资格，其投标保证金不予退还；给采购人造成的损失超过投标保证金数额的，中标人还应当对超过部分予以赔偿。</w:t>
      </w:r>
    </w:p>
    <w:p w:rsidR="009C5716" w:rsidRPr="001B59FC" w:rsidRDefault="007C566E">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38" w:name="_BookMark_11"/>
      <w:bookmarkStart w:id="39" w:name="_Toc178191515"/>
      <w:bookmarkStart w:id="40" w:name="_Toc186937389"/>
      <w:bookmarkStart w:id="41" w:name="_Toc535592202"/>
      <w:bookmarkEnd w:id="38"/>
      <w:r w:rsidRPr="001B59FC">
        <w:rPr>
          <w:rFonts w:ascii="宋体" w:eastAsia="宋体" w:hAnsi="宋体" w:cs="宋体"/>
          <w:b/>
          <w:sz w:val="24"/>
          <w:szCs w:val="24"/>
        </w:rPr>
        <w:t>8</w:t>
      </w:r>
      <w:r w:rsidRPr="001B59FC">
        <w:rPr>
          <w:rFonts w:ascii="宋体" w:eastAsia="宋体" w:hAnsi="宋体" w:cs="宋体" w:hint="eastAsia"/>
          <w:b/>
          <w:sz w:val="24"/>
          <w:szCs w:val="24"/>
        </w:rPr>
        <w:t>．纪律和监督</w:t>
      </w:r>
      <w:bookmarkEnd w:id="39"/>
      <w:bookmarkEnd w:id="40"/>
      <w:bookmarkEnd w:id="41"/>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8.1 </w:t>
      </w:r>
      <w:r w:rsidRPr="001B59FC">
        <w:rPr>
          <w:rFonts w:ascii="宋体" w:eastAsia="宋体" w:hAnsi="宋体" w:cs="Arial" w:hint="eastAsia"/>
          <w:kern w:val="0"/>
          <w:sz w:val="24"/>
          <w:szCs w:val="24"/>
        </w:rPr>
        <w:t>对采购人的纪律要求</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采购人不得泄漏招标投标活动中应当保密的情况和资料，不得与投标人串通损害国家利益、社会公共利益或者他人合法权益。</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8.2 </w:t>
      </w:r>
      <w:r w:rsidRPr="001B59FC">
        <w:rPr>
          <w:rFonts w:ascii="宋体" w:eastAsia="宋体" w:hAnsi="宋体" w:cs="Arial" w:hint="eastAsia"/>
          <w:kern w:val="0"/>
          <w:sz w:val="24"/>
          <w:szCs w:val="24"/>
        </w:rPr>
        <w:t>对投标人的纪律要求</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投标人不得相互串通投标或者与采购人串通投标，不得向采购人或者评标小组成员行贿谋取中标，不得以他人名义投标或者以其他方式弄虚作假骗取中标；投标人不得以任何方式干扰、影响评标工作。</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8.3 </w:t>
      </w:r>
      <w:r w:rsidRPr="001B59FC">
        <w:rPr>
          <w:rFonts w:ascii="宋体" w:eastAsia="宋体" w:hAnsi="宋体" w:cs="Arial" w:hint="eastAsia"/>
          <w:kern w:val="0"/>
          <w:sz w:val="24"/>
          <w:szCs w:val="24"/>
        </w:rPr>
        <w:t>对评标小组成员的纪律要求</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评标小组成员不得收受他人的财物或者其他好处，不得向他人透漏对投标文件的评标和比较、中标候选人的推荐情况以及评标有关的其他情况。在评标活动中，评标小组成员不得擅离职守，影响评标程序正常进行，不得使用评标办法没有规定的评标因素和标准进行评标。</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8.4 </w:t>
      </w:r>
      <w:r w:rsidRPr="001B59FC">
        <w:rPr>
          <w:rFonts w:ascii="宋体" w:eastAsia="宋体" w:hAnsi="宋体" w:cs="Arial" w:hint="eastAsia"/>
          <w:kern w:val="0"/>
          <w:sz w:val="24"/>
          <w:szCs w:val="24"/>
        </w:rPr>
        <w:t>对与评标活动有关的工作人员的纪律要求</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与评标活动有关的工作人员不得收受他人的财物或者其他好处，不得向他人透漏对投标文件的评标和比较、中标候选人的推荐情况以及评标有关的其他情况。在评标活动中，与评标活动有关的工作人员不得擅离职守，影响评标程序正常进行。</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 xml:space="preserve">8.5 </w:t>
      </w:r>
      <w:r w:rsidRPr="001B59FC">
        <w:rPr>
          <w:rFonts w:ascii="宋体" w:eastAsia="宋体" w:hAnsi="宋体" w:cs="Arial" w:hint="eastAsia"/>
          <w:kern w:val="0"/>
          <w:sz w:val="24"/>
          <w:szCs w:val="24"/>
        </w:rPr>
        <w:t>监督</w:t>
      </w:r>
    </w:p>
    <w:p w:rsidR="009C5716" w:rsidRPr="001B59FC" w:rsidRDefault="007C566E">
      <w:pPr>
        <w:widowControl/>
        <w:shd w:val="clear" w:color="auto" w:fill="FFFFFF"/>
        <w:snapToGrid w:val="0"/>
        <w:spacing w:line="360" w:lineRule="auto"/>
        <w:ind w:firstLineChars="200" w:firstLine="480"/>
        <w:rPr>
          <w:rFonts w:ascii="宋体" w:eastAsia="宋体" w:hAnsi="Calibri" w:cs="Arial"/>
          <w:bCs/>
          <w:kern w:val="0"/>
          <w:sz w:val="24"/>
          <w:szCs w:val="24"/>
        </w:rPr>
      </w:pPr>
      <w:r w:rsidRPr="001B59FC">
        <w:rPr>
          <w:rFonts w:ascii="宋体" w:eastAsia="宋体" w:hAnsi="宋体" w:cs="Arial" w:hint="eastAsia"/>
          <w:kern w:val="0"/>
          <w:sz w:val="24"/>
          <w:szCs w:val="24"/>
        </w:rPr>
        <w:t>本项目的招标投标活动及其相关当事人应当接受有管辖权的监督部门依法实施的监督。</w:t>
      </w:r>
      <w:r w:rsidRPr="001B59FC">
        <w:rPr>
          <w:rFonts w:ascii="宋体" w:eastAsia="宋体" w:hAnsi="Calibri" w:cs="Arial"/>
          <w:bCs/>
          <w:kern w:val="0"/>
          <w:sz w:val="24"/>
          <w:szCs w:val="24"/>
        </w:rPr>
        <w:br w:type="page"/>
      </w:r>
    </w:p>
    <w:p w:rsidR="009C5716" w:rsidRPr="001B59FC" w:rsidRDefault="007C566E">
      <w:pPr>
        <w:widowControl/>
        <w:shd w:val="clear" w:color="auto" w:fill="FFFFFF"/>
        <w:snapToGrid w:val="0"/>
        <w:spacing w:line="360" w:lineRule="auto"/>
        <w:jc w:val="center"/>
        <w:outlineLvl w:val="0"/>
        <w:rPr>
          <w:rFonts w:ascii="宋体" w:eastAsia="宋体" w:hAnsi="宋体" w:cs="宋体"/>
          <w:b/>
          <w:sz w:val="24"/>
          <w:szCs w:val="24"/>
        </w:rPr>
      </w:pPr>
      <w:bookmarkStart w:id="42" w:name="_Toc186937390"/>
      <w:r w:rsidRPr="001B59FC">
        <w:rPr>
          <w:rFonts w:ascii="宋体" w:eastAsia="宋体" w:hAnsi="宋体" w:cs="宋体" w:hint="eastAsia"/>
          <w:b/>
          <w:sz w:val="24"/>
          <w:szCs w:val="24"/>
        </w:rPr>
        <w:lastRenderedPageBreak/>
        <w:t>第二章 评标办法</w:t>
      </w:r>
      <w:bookmarkEnd w:id="42"/>
    </w:p>
    <w:p w:rsidR="009C5716" w:rsidRPr="001B59FC" w:rsidRDefault="007C566E">
      <w:pPr>
        <w:tabs>
          <w:tab w:val="center" w:pos="4832"/>
          <w:tab w:val="left" w:pos="7140"/>
        </w:tabs>
        <w:spacing w:line="360" w:lineRule="auto"/>
        <w:jc w:val="center"/>
        <w:outlineLvl w:val="2"/>
        <w:rPr>
          <w:rFonts w:ascii="宋体" w:eastAsia="宋体" w:hAnsi="宋体" w:cs="宋体"/>
          <w:b/>
          <w:sz w:val="24"/>
          <w:szCs w:val="24"/>
        </w:rPr>
      </w:pPr>
      <w:bookmarkStart w:id="43" w:name="_BookMark_1"/>
      <w:bookmarkStart w:id="44" w:name="_Toc58342531"/>
      <w:bookmarkStart w:id="45" w:name="_Toc186937391"/>
      <w:bookmarkStart w:id="46" w:name="_Toc501719166"/>
      <w:bookmarkEnd w:id="43"/>
      <w:r w:rsidRPr="001B59FC">
        <w:rPr>
          <w:rFonts w:ascii="宋体" w:eastAsia="宋体" w:hAnsi="宋体" w:cs="宋体" w:hint="eastAsia"/>
          <w:b/>
          <w:sz w:val="24"/>
          <w:szCs w:val="24"/>
        </w:rPr>
        <w:t>评审办法前附表</w:t>
      </w:r>
      <w:bookmarkEnd w:id="44"/>
      <w:bookmarkEnd w:id="45"/>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60"/>
        <w:gridCol w:w="2539"/>
        <w:gridCol w:w="5263"/>
      </w:tblGrid>
      <w:tr w:rsidR="009C5716" w:rsidRPr="001B59FC">
        <w:trPr>
          <w:cantSplit/>
          <w:trHeight w:val="471"/>
          <w:jc w:val="center"/>
        </w:trPr>
        <w:tc>
          <w:tcPr>
            <w:tcW w:w="335" w:type="pct"/>
            <w:tcMar>
              <w:top w:w="0" w:type="dxa"/>
              <w:left w:w="28" w:type="dxa"/>
              <w:bottom w:w="0" w:type="dxa"/>
              <w:right w:w="2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序号</w:t>
            </w:r>
          </w:p>
        </w:tc>
        <w:tc>
          <w:tcPr>
            <w:tcW w:w="1518" w:type="pct"/>
            <w:tcMar>
              <w:top w:w="0" w:type="dxa"/>
              <w:left w:w="28" w:type="dxa"/>
              <w:bottom w:w="0" w:type="dxa"/>
              <w:right w:w="2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条款内容</w:t>
            </w:r>
          </w:p>
        </w:tc>
        <w:tc>
          <w:tcPr>
            <w:tcW w:w="3147" w:type="pct"/>
            <w:tcMar>
              <w:top w:w="0" w:type="dxa"/>
              <w:left w:w="28" w:type="dxa"/>
              <w:bottom w:w="0" w:type="dxa"/>
              <w:right w:w="2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编列内容</w:t>
            </w:r>
          </w:p>
        </w:tc>
      </w:tr>
      <w:tr w:rsidR="009C5716" w:rsidRPr="001B59FC">
        <w:trPr>
          <w:cantSplit/>
          <w:trHeight w:val="567"/>
          <w:jc w:val="center"/>
        </w:trPr>
        <w:tc>
          <w:tcPr>
            <w:tcW w:w="335" w:type="pct"/>
            <w:tcMar>
              <w:top w:w="0" w:type="dxa"/>
              <w:left w:w="28" w:type="dxa"/>
              <w:bottom w:w="0" w:type="dxa"/>
              <w:right w:w="2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szCs w:val="21"/>
                <w:shd w:val="clear" w:color="auto" w:fill="FFFFFF" w:themeFill="background1"/>
              </w:rPr>
              <w:t>1</w:t>
            </w:r>
          </w:p>
        </w:tc>
        <w:tc>
          <w:tcPr>
            <w:tcW w:w="1518" w:type="pct"/>
            <w:shd w:val="clear" w:color="auto" w:fill="auto"/>
            <w:tcMar>
              <w:top w:w="0" w:type="dxa"/>
              <w:left w:w="28" w:type="dxa"/>
              <w:bottom w:w="0" w:type="dxa"/>
              <w:right w:w="2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分值构成及权重</w:t>
            </w:r>
          </w:p>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szCs w:val="21"/>
                <w:shd w:val="clear" w:color="auto" w:fill="FFFFFF" w:themeFill="background1"/>
              </w:rPr>
              <w:t>(</w:t>
            </w:r>
            <w:r w:rsidRPr="001B59FC">
              <w:rPr>
                <w:rFonts w:asciiTheme="minorEastAsia" w:hAnsiTheme="minorEastAsia" w:hint="eastAsia"/>
                <w:szCs w:val="21"/>
                <w:shd w:val="clear" w:color="auto" w:fill="FFFFFF" w:themeFill="background1"/>
              </w:rPr>
              <w:t>总分</w:t>
            </w:r>
            <w:r w:rsidRPr="001B59FC">
              <w:rPr>
                <w:rFonts w:asciiTheme="minorEastAsia" w:hAnsiTheme="minorEastAsia"/>
                <w:szCs w:val="21"/>
                <w:shd w:val="clear" w:color="auto" w:fill="FFFFFF" w:themeFill="background1"/>
              </w:rPr>
              <w:t>100</w:t>
            </w:r>
            <w:r w:rsidRPr="001B59FC">
              <w:rPr>
                <w:rFonts w:asciiTheme="minorEastAsia" w:hAnsiTheme="minorEastAsia" w:hint="eastAsia"/>
                <w:szCs w:val="21"/>
                <w:shd w:val="clear" w:color="auto" w:fill="FFFFFF" w:themeFill="background1"/>
              </w:rPr>
              <w:t>分</w:t>
            </w:r>
            <w:r w:rsidRPr="001B59FC">
              <w:rPr>
                <w:rFonts w:asciiTheme="minorEastAsia" w:hAnsiTheme="minorEastAsia"/>
                <w:szCs w:val="21"/>
                <w:shd w:val="clear" w:color="auto" w:fill="FFFFFF" w:themeFill="background1"/>
              </w:rPr>
              <w:t>)</w:t>
            </w:r>
          </w:p>
        </w:tc>
        <w:tc>
          <w:tcPr>
            <w:tcW w:w="3147" w:type="pct"/>
            <w:shd w:val="clear" w:color="auto" w:fill="auto"/>
            <w:tcMar>
              <w:top w:w="0" w:type="dxa"/>
              <w:left w:w="28" w:type="dxa"/>
              <w:bottom w:w="0" w:type="dxa"/>
              <w:right w:w="28" w:type="dxa"/>
            </w:tcMar>
            <w:vAlign w:val="center"/>
          </w:tcPr>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szCs w:val="21"/>
                <w:shd w:val="clear" w:color="auto" w:fill="FFFFFF" w:themeFill="background1"/>
              </w:rPr>
              <w:t>1.</w:t>
            </w:r>
            <w:r w:rsidRPr="001B59FC">
              <w:rPr>
                <w:rFonts w:asciiTheme="minorEastAsia" w:hAnsiTheme="minorEastAsia" w:hint="eastAsia"/>
                <w:szCs w:val="21"/>
                <w:shd w:val="clear" w:color="auto" w:fill="FFFFFF" w:themeFill="background1"/>
              </w:rPr>
              <w:t>详细评审部分90分</w:t>
            </w:r>
          </w:p>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szCs w:val="21"/>
                <w:shd w:val="clear" w:color="auto" w:fill="FFFFFF" w:themeFill="background1"/>
              </w:rPr>
              <w:t>2.</w:t>
            </w:r>
            <w:r w:rsidRPr="001B59FC">
              <w:rPr>
                <w:rFonts w:asciiTheme="minorEastAsia" w:hAnsiTheme="minorEastAsia" w:hint="eastAsia"/>
                <w:szCs w:val="21"/>
                <w:shd w:val="clear" w:color="auto" w:fill="FFFFFF" w:themeFill="background1"/>
              </w:rPr>
              <w:t>投标报价10分</w:t>
            </w:r>
          </w:p>
        </w:tc>
      </w:tr>
      <w:tr w:rsidR="009C5716" w:rsidRPr="001B59FC">
        <w:trPr>
          <w:cantSplit/>
          <w:trHeight w:val="405"/>
          <w:jc w:val="center"/>
        </w:trPr>
        <w:tc>
          <w:tcPr>
            <w:tcW w:w="335" w:type="pct"/>
            <w:tcMar>
              <w:top w:w="0" w:type="dxa"/>
              <w:left w:w="28" w:type="dxa"/>
              <w:bottom w:w="0" w:type="dxa"/>
              <w:right w:w="2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2</w:t>
            </w:r>
          </w:p>
        </w:tc>
        <w:tc>
          <w:tcPr>
            <w:tcW w:w="1518" w:type="pct"/>
            <w:tcMar>
              <w:top w:w="0" w:type="dxa"/>
              <w:left w:w="28" w:type="dxa"/>
              <w:bottom w:w="0" w:type="dxa"/>
              <w:right w:w="2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资格审查</w:t>
            </w:r>
          </w:p>
        </w:tc>
        <w:tc>
          <w:tcPr>
            <w:tcW w:w="3147" w:type="pct"/>
            <w:tcMar>
              <w:top w:w="0" w:type="dxa"/>
              <w:left w:w="28" w:type="dxa"/>
              <w:bottom w:w="0" w:type="dxa"/>
              <w:right w:w="28" w:type="dxa"/>
            </w:tcMar>
            <w:vAlign w:val="center"/>
          </w:tcPr>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详见《资格审查标准》</w:t>
            </w:r>
          </w:p>
        </w:tc>
      </w:tr>
      <w:tr w:rsidR="009C5716" w:rsidRPr="001B59FC">
        <w:trPr>
          <w:cantSplit/>
          <w:trHeight w:val="411"/>
          <w:jc w:val="center"/>
        </w:trPr>
        <w:tc>
          <w:tcPr>
            <w:tcW w:w="335" w:type="pct"/>
            <w:tcMar>
              <w:top w:w="0" w:type="dxa"/>
              <w:left w:w="28" w:type="dxa"/>
              <w:bottom w:w="0" w:type="dxa"/>
              <w:right w:w="2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3</w:t>
            </w:r>
          </w:p>
        </w:tc>
        <w:tc>
          <w:tcPr>
            <w:tcW w:w="1518" w:type="pct"/>
            <w:tcMar>
              <w:top w:w="0" w:type="dxa"/>
              <w:left w:w="28" w:type="dxa"/>
              <w:bottom w:w="0" w:type="dxa"/>
              <w:right w:w="2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完备性及符合性审查</w:t>
            </w:r>
          </w:p>
        </w:tc>
        <w:tc>
          <w:tcPr>
            <w:tcW w:w="3147" w:type="pct"/>
            <w:tcMar>
              <w:top w:w="0" w:type="dxa"/>
              <w:left w:w="28" w:type="dxa"/>
              <w:bottom w:w="0" w:type="dxa"/>
              <w:right w:w="28" w:type="dxa"/>
            </w:tcMar>
            <w:vAlign w:val="center"/>
          </w:tcPr>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详见《完备性及符合性审查标准》</w:t>
            </w:r>
          </w:p>
        </w:tc>
      </w:tr>
      <w:tr w:rsidR="009C5716" w:rsidRPr="001B59FC">
        <w:trPr>
          <w:cantSplit/>
          <w:trHeight w:val="402"/>
          <w:jc w:val="center"/>
        </w:trPr>
        <w:tc>
          <w:tcPr>
            <w:tcW w:w="335" w:type="pct"/>
            <w:vMerge w:val="restart"/>
            <w:tcMar>
              <w:top w:w="0" w:type="dxa"/>
              <w:left w:w="28" w:type="dxa"/>
              <w:bottom w:w="0" w:type="dxa"/>
              <w:right w:w="2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4</w:t>
            </w:r>
          </w:p>
        </w:tc>
        <w:tc>
          <w:tcPr>
            <w:tcW w:w="1518" w:type="pct"/>
            <w:vMerge w:val="restart"/>
            <w:tcMar>
              <w:top w:w="0" w:type="dxa"/>
              <w:left w:w="28" w:type="dxa"/>
              <w:bottom w:w="0" w:type="dxa"/>
              <w:right w:w="2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详细评审</w:t>
            </w:r>
          </w:p>
        </w:tc>
        <w:tc>
          <w:tcPr>
            <w:tcW w:w="3147" w:type="pct"/>
            <w:tcMar>
              <w:top w:w="0" w:type="dxa"/>
              <w:left w:w="28" w:type="dxa"/>
              <w:bottom w:w="0" w:type="dxa"/>
              <w:right w:w="28" w:type="dxa"/>
            </w:tcMar>
            <w:vAlign w:val="center"/>
          </w:tcPr>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详见《详细评审标准》及本节第3.5款</w:t>
            </w:r>
          </w:p>
        </w:tc>
      </w:tr>
      <w:tr w:rsidR="009C5716" w:rsidRPr="001B59FC">
        <w:trPr>
          <w:cantSplit/>
          <w:trHeight w:val="3082"/>
          <w:jc w:val="center"/>
        </w:trPr>
        <w:tc>
          <w:tcPr>
            <w:tcW w:w="335" w:type="pct"/>
            <w:vMerge/>
            <w:tcMar>
              <w:top w:w="0" w:type="dxa"/>
              <w:left w:w="28" w:type="dxa"/>
              <w:bottom w:w="0" w:type="dxa"/>
              <w:right w:w="28" w:type="dxa"/>
            </w:tcMar>
            <w:vAlign w:val="center"/>
          </w:tcPr>
          <w:p w:rsidR="009C5716" w:rsidRPr="001B59FC" w:rsidRDefault="009C5716">
            <w:pPr>
              <w:spacing w:line="360" w:lineRule="auto"/>
              <w:jc w:val="center"/>
              <w:rPr>
                <w:rFonts w:asciiTheme="minorEastAsia" w:hAnsiTheme="minorEastAsia"/>
                <w:szCs w:val="21"/>
                <w:shd w:val="clear" w:color="auto" w:fill="FFFFFF" w:themeFill="background1"/>
              </w:rPr>
            </w:pPr>
          </w:p>
        </w:tc>
        <w:tc>
          <w:tcPr>
            <w:tcW w:w="1518" w:type="pct"/>
            <w:vMerge/>
            <w:tcMar>
              <w:top w:w="0" w:type="dxa"/>
              <w:left w:w="28" w:type="dxa"/>
              <w:bottom w:w="0" w:type="dxa"/>
              <w:right w:w="28" w:type="dxa"/>
            </w:tcMar>
            <w:vAlign w:val="center"/>
          </w:tcPr>
          <w:p w:rsidR="009C5716" w:rsidRPr="001B59FC" w:rsidRDefault="009C5716">
            <w:pPr>
              <w:spacing w:line="360" w:lineRule="auto"/>
              <w:jc w:val="center"/>
              <w:rPr>
                <w:rFonts w:asciiTheme="minorEastAsia" w:hAnsiTheme="minorEastAsia"/>
                <w:szCs w:val="21"/>
                <w:shd w:val="clear" w:color="auto" w:fill="FFFFFF" w:themeFill="background1"/>
              </w:rPr>
            </w:pPr>
          </w:p>
        </w:tc>
        <w:tc>
          <w:tcPr>
            <w:tcW w:w="3147" w:type="pct"/>
            <w:tcMar>
              <w:top w:w="0" w:type="dxa"/>
              <w:left w:w="28" w:type="dxa"/>
              <w:bottom w:w="0" w:type="dxa"/>
              <w:right w:w="28" w:type="dxa"/>
            </w:tcMar>
            <w:vAlign w:val="center"/>
          </w:tcPr>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投标报价得分计算方法：</w:t>
            </w:r>
          </w:p>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1.投标报价的确定</w:t>
            </w:r>
          </w:p>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投标报价是指经评审的且不超过采购预算金额的投标价格</w:t>
            </w:r>
          </w:p>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2.评标基准价的确定</w:t>
            </w:r>
          </w:p>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szCs w:val="21"/>
                <w:shd w:val="clear" w:color="auto" w:fill="FFFFFF" w:themeFill="background1"/>
              </w:rPr>
              <w:t>满足</w:t>
            </w:r>
            <w:r w:rsidRPr="001B59FC">
              <w:rPr>
                <w:rFonts w:asciiTheme="minorEastAsia" w:hAnsiTheme="minorEastAsia" w:hint="eastAsia"/>
                <w:szCs w:val="21"/>
                <w:shd w:val="clear" w:color="auto" w:fill="FFFFFF" w:themeFill="background1"/>
              </w:rPr>
              <w:t>招标</w:t>
            </w:r>
            <w:r w:rsidRPr="001B59FC">
              <w:rPr>
                <w:rFonts w:asciiTheme="minorEastAsia" w:hAnsiTheme="minorEastAsia"/>
                <w:szCs w:val="21"/>
                <w:shd w:val="clear" w:color="auto" w:fill="FFFFFF" w:themeFill="background1"/>
              </w:rPr>
              <w:t>文件要求且</w:t>
            </w:r>
            <w:r w:rsidRPr="001B59FC">
              <w:rPr>
                <w:rFonts w:asciiTheme="minorEastAsia" w:hAnsiTheme="minorEastAsia" w:hint="eastAsia"/>
                <w:szCs w:val="21"/>
                <w:shd w:val="clear" w:color="auto" w:fill="FFFFFF" w:themeFill="background1"/>
              </w:rPr>
              <w:t>最后投标报价</w:t>
            </w:r>
            <w:r w:rsidRPr="001B59FC">
              <w:rPr>
                <w:rFonts w:asciiTheme="minorEastAsia" w:hAnsiTheme="minorEastAsia"/>
                <w:szCs w:val="21"/>
                <w:shd w:val="clear" w:color="auto" w:fill="FFFFFF" w:themeFill="background1"/>
              </w:rPr>
              <w:t>最低的</w:t>
            </w:r>
            <w:r w:rsidRPr="001B59FC">
              <w:rPr>
                <w:rFonts w:asciiTheme="minorEastAsia" w:hAnsiTheme="minorEastAsia" w:hint="eastAsia"/>
                <w:szCs w:val="21"/>
                <w:shd w:val="clear" w:color="auto" w:fill="FFFFFF" w:themeFill="background1"/>
              </w:rPr>
              <w:t>投标人的价格</w:t>
            </w:r>
            <w:r w:rsidRPr="001B59FC">
              <w:rPr>
                <w:rFonts w:asciiTheme="minorEastAsia" w:hAnsiTheme="minorEastAsia"/>
                <w:szCs w:val="21"/>
                <w:shd w:val="clear" w:color="auto" w:fill="FFFFFF" w:themeFill="background1"/>
              </w:rPr>
              <w:t>为</w:t>
            </w:r>
            <w:r w:rsidRPr="001B59FC">
              <w:rPr>
                <w:rFonts w:asciiTheme="minorEastAsia" w:hAnsiTheme="minorEastAsia" w:hint="eastAsia"/>
                <w:szCs w:val="21"/>
                <w:shd w:val="clear" w:color="auto" w:fill="FFFFFF" w:themeFill="background1"/>
              </w:rPr>
              <w:t>评标</w:t>
            </w:r>
            <w:r w:rsidRPr="001B59FC">
              <w:rPr>
                <w:rFonts w:asciiTheme="minorEastAsia" w:hAnsiTheme="minorEastAsia"/>
                <w:szCs w:val="21"/>
                <w:shd w:val="clear" w:color="auto" w:fill="FFFFFF" w:themeFill="background1"/>
              </w:rPr>
              <w:t>基准价</w:t>
            </w:r>
          </w:p>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3.</w:t>
            </w:r>
            <w:r w:rsidRPr="001B59FC">
              <w:rPr>
                <w:rFonts w:asciiTheme="minorEastAsia" w:hAnsiTheme="minorEastAsia"/>
                <w:szCs w:val="21"/>
                <w:shd w:val="clear" w:color="auto" w:fill="FFFFFF" w:themeFill="background1"/>
              </w:rPr>
              <w:t>投标报价得分=(</w:t>
            </w:r>
            <w:r w:rsidRPr="001B59FC">
              <w:rPr>
                <w:rFonts w:asciiTheme="minorEastAsia" w:hAnsiTheme="minorEastAsia" w:hint="eastAsia"/>
                <w:szCs w:val="21"/>
                <w:shd w:val="clear" w:color="auto" w:fill="FFFFFF" w:themeFill="background1"/>
              </w:rPr>
              <w:t>评标</w:t>
            </w:r>
            <w:r w:rsidRPr="001B59FC">
              <w:rPr>
                <w:rFonts w:asciiTheme="minorEastAsia" w:hAnsiTheme="minorEastAsia"/>
                <w:szCs w:val="21"/>
                <w:shd w:val="clear" w:color="auto" w:fill="FFFFFF" w:themeFill="background1"/>
              </w:rPr>
              <w:t>基准价／投标报价)×</w:t>
            </w:r>
            <w:r w:rsidRPr="001B59FC">
              <w:rPr>
                <w:rFonts w:asciiTheme="minorEastAsia" w:hAnsiTheme="minorEastAsia" w:hint="eastAsia"/>
                <w:szCs w:val="21"/>
                <w:shd w:val="clear" w:color="auto" w:fill="FFFFFF" w:themeFill="background1"/>
              </w:rPr>
              <w:t>10</w:t>
            </w:r>
          </w:p>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4.评分分值计算保留小数点后两位，小数点后三位“四舍五入”。</w:t>
            </w:r>
          </w:p>
        </w:tc>
      </w:tr>
    </w:tbl>
    <w:p w:rsidR="009C5716" w:rsidRPr="001B59FC" w:rsidRDefault="007C566E">
      <w:pPr>
        <w:widowControl/>
        <w:shd w:val="clear" w:color="auto" w:fill="FFFFFF"/>
        <w:snapToGrid w:val="0"/>
        <w:spacing w:line="276" w:lineRule="auto"/>
        <w:jc w:val="center"/>
        <w:rPr>
          <w:rFonts w:ascii="宋体" w:eastAsia="宋体" w:hAnsi="宋体" w:cs="Arial"/>
          <w:b/>
          <w:kern w:val="0"/>
          <w:sz w:val="24"/>
          <w:szCs w:val="24"/>
        </w:rPr>
      </w:pPr>
      <w:r w:rsidRPr="001B59FC">
        <w:rPr>
          <w:rFonts w:ascii="宋体" w:eastAsia="宋体" w:hAnsi="宋体" w:cs="Arial" w:hint="eastAsia"/>
          <w:b/>
          <w:kern w:val="0"/>
          <w:sz w:val="24"/>
          <w:szCs w:val="24"/>
        </w:rPr>
        <w:t>《资格审查标准》</w:t>
      </w:r>
      <w:bookmarkEnd w:id="46"/>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42"/>
        <w:gridCol w:w="3491"/>
        <w:gridCol w:w="4283"/>
      </w:tblGrid>
      <w:tr w:rsidR="009C5716" w:rsidRPr="001B59FC">
        <w:trPr>
          <w:cantSplit/>
          <w:trHeight w:val="314"/>
          <w:jc w:val="center"/>
        </w:trPr>
        <w:tc>
          <w:tcPr>
            <w:tcW w:w="326"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bookmarkStart w:id="47" w:name="_Toc501719167"/>
            <w:r w:rsidRPr="001B59FC">
              <w:rPr>
                <w:rFonts w:asciiTheme="minorEastAsia" w:hAnsiTheme="minorEastAsia" w:hint="eastAsia"/>
                <w:szCs w:val="21"/>
                <w:shd w:val="clear" w:color="auto" w:fill="FFFFFF" w:themeFill="background1"/>
              </w:rPr>
              <w:t>序号</w:t>
            </w:r>
          </w:p>
        </w:tc>
        <w:tc>
          <w:tcPr>
            <w:tcW w:w="2099"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审查要求</w:t>
            </w:r>
          </w:p>
        </w:tc>
        <w:tc>
          <w:tcPr>
            <w:tcW w:w="2575"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要求说明</w:t>
            </w:r>
          </w:p>
        </w:tc>
      </w:tr>
      <w:tr w:rsidR="009C5716" w:rsidRPr="001B59FC">
        <w:trPr>
          <w:cantSplit/>
          <w:trHeight w:val="314"/>
          <w:jc w:val="center"/>
        </w:trPr>
        <w:tc>
          <w:tcPr>
            <w:tcW w:w="326"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szCs w:val="21"/>
                <w:shd w:val="clear" w:color="auto" w:fill="FFFFFF" w:themeFill="background1"/>
              </w:rPr>
              <w:t>1</w:t>
            </w:r>
          </w:p>
        </w:tc>
        <w:tc>
          <w:tcPr>
            <w:tcW w:w="2099" w:type="pct"/>
            <w:vAlign w:val="center"/>
          </w:tcPr>
          <w:p w:rsidR="009C5716" w:rsidRPr="001B59FC" w:rsidRDefault="007C566E">
            <w:pPr>
              <w:spacing w:line="360" w:lineRule="auto"/>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满足《中华人民共和国政府采购法》第二十二条规定。</w:t>
            </w:r>
          </w:p>
        </w:tc>
        <w:tc>
          <w:tcPr>
            <w:tcW w:w="2575" w:type="pct"/>
            <w:vAlign w:val="center"/>
          </w:tcPr>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提供下列材料：①、法人或者其他组织的营业执照等证明文件，自然人的身份证明；②、财务状况报告，依法缴纳税收和社会保障资金的相关材料；③、具备履行合同所必需的设备和专业技术能力的证明材料；④、参加政府采购活动前3年内在经营活动中没有重大违法记录的书面声明。</w:t>
            </w:r>
          </w:p>
        </w:tc>
      </w:tr>
      <w:tr w:rsidR="009C5716" w:rsidRPr="001B59FC">
        <w:trPr>
          <w:cantSplit/>
          <w:trHeight w:val="314"/>
          <w:jc w:val="center"/>
        </w:trPr>
        <w:tc>
          <w:tcPr>
            <w:tcW w:w="326"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2</w:t>
            </w:r>
          </w:p>
        </w:tc>
        <w:tc>
          <w:tcPr>
            <w:tcW w:w="2099" w:type="pct"/>
            <w:vAlign w:val="center"/>
          </w:tcPr>
          <w:p w:rsidR="009C5716" w:rsidRPr="001B59FC" w:rsidRDefault="007C566E">
            <w:pPr>
              <w:spacing w:line="360" w:lineRule="auto"/>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本项目专门面向小</w:t>
            </w:r>
            <w:proofErr w:type="gramStart"/>
            <w:r w:rsidRPr="001B59FC">
              <w:rPr>
                <w:rFonts w:asciiTheme="minorEastAsia" w:hAnsiTheme="minorEastAsia" w:hint="eastAsia"/>
                <w:szCs w:val="21"/>
                <w:shd w:val="clear" w:color="auto" w:fill="FFFFFF" w:themeFill="background1"/>
              </w:rPr>
              <w:t>微企业</w:t>
            </w:r>
            <w:proofErr w:type="gramEnd"/>
            <w:r w:rsidRPr="001B59FC">
              <w:rPr>
                <w:rFonts w:asciiTheme="minorEastAsia" w:hAnsiTheme="minorEastAsia" w:hint="eastAsia"/>
                <w:szCs w:val="21"/>
                <w:shd w:val="clear" w:color="auto" w:fill="FFFFFF" w:themeFill="background1"/>
              </w:rPr>
              <w:t>采购。</w:t>
            </w:r>
          </w:p>
        </w:tc>
        <w:tc>
          <w:tcPr>
            <w:tcW w:w="2575" w:type="pct"/>
            <w:vAlign w:val="center"/>
          </w:tcPr>
          <w:p w:rsidR="009C5716" w:rsidRPr="001B59FC" w:rsidRDefault="00C12CE9">
            <w:pPr>
              <w:spacing w:line="360" w:lineRule="auto"/>
              <w:jc w:val="left"/>
              <w:rPr>
                <w:rFonts w:asciiTheme="minorEastAsia" w:hAnsiTheme="minorEastAsia"/>
                <w:szCs w:val="21"/>
                <w:shd w:val="clear" w:color="auto" w:fill="FFFFFF" w:themeFill="background1"/>
              </w:rPr>
            </w:pPr>
            <w:bookmarkStart w:id="48" w:name="OLE_LINK11"/>
            <w:bookmarkStart w:id="49" w:name="OLE_LINK12"/>
            <w:r>
              <w:rPr>
                <w:rFonts w:asciiTheme="minorEastAsia" w:hAnsiTheme="minorEastAsia" w:hint="eastAsia"/>
                <w:szCs w:val="21"/>
                <w:shd w:val="clear" w:color="auto" w:fill="FFFFFF" w:themeFill="background1"/>
              </w:rPr>
              <w:t>投标人</w:t>
            </w:r>
            <w:r w:rsidRPr="001B59FC">
              <w:rPr>
                <w:rFonts w:asciiTheme="minorEastAsia" w:hAnsiTheme="minorEastAsia" w:hint="eastAsia"/>
                <w:szCs w:val="21"/>
                <w:shd w:val="clear" w:color="auto" w:fill="FFFFFF" w:themeFill="background1"/>
              </w:rPr>
              <w:t>须</w:t>
            </w:r>
            <w:r>
              <w:rPr>
                <w:rFonts w:asciiTheme="minorEastAsia" w:hAnsiTheme="minorEastAsia" w:hint="eastAsia"/>
                <w:szCs w:val="21"/>
                <w:shd w:val="clear" w:color="auto" w:fill="FFFFFF" w:themeFill="background1"/>
              </w:rPr>
              <w:t>提供《</w:t>
            </w:r>
            <w:r w:rsidRPr="00C12CE9">
              <w:rPr>
                <w:rFonts w:asciiTheme="minorEastAsia" w:hAnsiTheme="minorEastAsia" w:hint="eastAsia"/>
                <w:szCs w:val="21"/>
                <w:shd w:val="clear" w:color="auto" w:fill="FFFFFF" w:themeFill="background1"/>
              </w:rPr>
              <w:t>中小企业声明函</w:t>
            </w:r>
            <w:r>
              <w:rPr>
                <w:rFonts w:asciiTheme="minorEastAsia" w:hAnsiTheme="minorEastAsia" w:hint="eastAsia"/>
                <w:szCs w:val="21"/>
                <w:shd w:val="clear" w:color="auto" w:fill="FFFFFF" w:themeFill="background1"/>
              </w:rPr>
              <w:t>》</w:t>
            </w:r>
            <w:r w:rsidR="000343E6">
              <w:rPr>
                <w:rFonts w:asciiTheme="minorEastAsia" w:hAnsiTheme="minorEastAsia" w:hint="eastAsia"/>
                <w:szCs w:val="21"/>
                <w:shd w:val="clear" w:color="auto" w:fill="FFFFFF" w:themeFill="background1"/>
              </w:rPr>
              <w:t>。</w:t>
            </w:r>
            <w:bookmarkEnd w:id="48"/>
            <w:bookmarkEnd w:id="49"/>
          </w:p>
        </w:tc>
      </w:tr>
      <w:tr w:rsidR="009C5716" w:rsidRPr="001B59FC">
        <w:trPr>
          <w:cantSplit/>
          <w:trHeight w:val="314"/>
          <w:jc w:val="center"/>
        </w:trPr>
        <w:tc>
          <w:tcPr>
            <w:tcW w:w="326"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lastRenderedPageBreak/>
              <w:t>3</w:t>
            </w:r>
          </w:p>
        </w:tc>
        <w:tc>
          <w:tcPr>
            <w:tcW w:w="2099" w:type="pct"/>
            <w:vAlign w:val="center"/>
          </w:tcPr>
          <w:p w:rsidR="009C5716" w:rsidRPr="001B59FC" w:rsidRDefault="007C566E">
            <w:pPr>
              <w:spacing w:line="360" w:lineRule="auto"/>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1）除单一来源采购项目外，为采购项目提供整体设计、规范编制或者项目管理、监理、检测等服务的供应商，不得再参加该采购项目的其他采购活动；（2）单位负责人为同一人或者存在直接控股、管理关系的不同供应商不得参加本项目同一包的采购活动。</w:t>
            </w:r>
          </w:p>
        </w:tc>
        <w:tc>
          <w:tcPr>
            <w:tcW w:w="2575" w:type="pct"/>
            <w:vAlign w:val="center"/>
          </w:tcPr>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投标人须提供承诺函。</w:t>
            </w:r>
          </w:p>
        </w:tc>
      </w:tr>
      <w:tr w:rsidR="009C5716" w:rsidRPr="001B59FC">
        <w:trPr>
          <w:cantSplit/>
          <w:trHeight w:val="314"/>
          <w:jc w:val="center"/>
        </w:trPr>
        <w:tc>
          <w:tcPr>
            <w:tcW w:w="326"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4</w:t>
            </w:r>
          </w:p>
        </w:tc>
        <w:tc>
          <w:tcPr>
            <w:tcW w:w="2099" w:type="pct"/>
            <w:vAlign w:val="center"/>
          </w:tcPr>
          <w:p w:rsidR="009C5716" w:rsidRPr="001B59FC" w:rsidRDefault="007C566E">
            <w:pPr>
              <w:spacing w:line="360" w:lineRule="auto"/>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投标活动。</w:t>
            </w:r>
          </w:p>
        </w:tc>
        <w:tc>
          <w:tcPr>
            <w:tcW w:w="2575" w:type="pct"/>
            <w:vAlign w:val="center"/>
          </w:tcPr>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以采购人或者采购代理机构查询记录为准。</w:t>
            </w:r>
          </w:p>
        </w:tc>
      </w:tr>
      <w:tr w:rsidR="009C5716" w:rsidRPr="001B59FC">
        <w:trPr>
          <w:cantSplit/>
          <w:trHeight w:val="314"/>
          <w:jc w:val="center"/>
        </w:trPr>
        <w:tc>
          <w:tcPr>
            <w:tcW w:w="326"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5</w:t>
            </w:r>
          </w:p>
        </w:tc>
        <w:tc>
          <w:tcPr>
            <w:tcW w:w="2099" w:type="pct"/>
            <w:vAlign w:val="center"/>
          </w:tcPr>
          <w:p w:rsidR="009C5716" w:rsidRPr="001B59FC" w:rsidRDefault="007C566E">
            <w:pPr>
              <w:spacing w:line="360" w:lineRule="auto"/>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投标保证金必须按照招标文件要求缴纳。</w:t>
            </w:r>
          </w:p>
        </w:tc>
        <w:tc>
          <w:tcPr>
            <w:tcW w:w="2575" w:type="pct"/>
            <w:vAlign w:val="center"/>
          </w:tcPr>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保证金缴纳凭证：投标人可将本项目保证金支付的汇款凭证、支票、汇票或保证金收据的扫描件作为缴纳凭证制作在投标文件中。</w:t>
            </w:r>
          </w:p>
        </w:tc>
      </w:tr>
      <w:tr w:rsidR="009C5716" w:rsidRPr="001B59FC">
        <w:trPr>
          <w:cantSplit/>
          <w:trHeight w:val="950"/>
          <w:jc w:val="center"/>
        </w:trPr>
        <w:tc>
          <w:tcPr>
            <w:tcW w:w="5000" w:type="pct"/>
            <w:gridSpan w:val="3"/>
            <w:vAlign w:val="center"/>
          </w:tcPr>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备注：</w:t>
            </w:r>
            <w:r w:rsidRPr="001B59FC">
              <w:rPr>
                <w:rFonts w:asciiTheme="minorEastAsia" w:hAnsiTheme="minorEastAsia"/>
                <w:szCs w:val="21"/>
                <w:shd w:val="clear" w:color="auto" w:fill="FFFFFF" w:themeFill="background1"/>
              </w:rPr>
              <w:t xml:space="preserve"> </w:t>
            </w:r>
            <w:r w:rsidRPr="001B59FC">
              <w:rPr>
                <w:rFonts w:asciiTheme="minorEastAsia" w:hAnsiTheme="minorEastAsia" w:hint="eastAsia"/>
                <w:szCs w:val="21"/>
                <w:shd w:val="clear" w:color="auto" w:fill="FFFFFF" w:themeFill="background1"/>
              </w:rPr>
              <w:t>如果资格评审中有一项不满足审查标准的，采购人将认定该投标人不通过资格审查，投标文件将被拒绝评审。并且不允许投标人通过修改或撤销其不符合要求的差异或保留，使之成为具有响应性的投标。</w:t>
            </w:r>
          </w:p>
        </w:tc>
      </w:tr>
    </w:tbl>
    <w:p w:rsidR="009C5716" w:rsidRPr="001B59FC" w:rsidRDefault="007C566E">
      <w:pPr>
        <w:widowControl/>
        <w:shd w:val="clear" w:color="auto" w:fill="FFFFFF"/>
        <w:snapToGrid w:val="0"/>
        <w:spacing w:line="276" w:lineRule="auto"/>
        <w:jc w:val="center"/>
        <w:rPr>
          <w:rFonts w:ascii="宋体" w:eastAsia="宋体" w:hAnsi="宋体" w:cs="Arial"/>
          <w:b/>
          <w:kern w:val="0"/>
          <w:sz w:val="24"/>
          <w:szCs w:val="24"/>
        </w:rPr>
      </w:pPr>
      <w:r w:rsidRPr="001B59FC">
        <w:rPr>
          <w:rFonts w:ascii="宋体" w:eastAsia="宋体" w:hAnsi="宋体" w:cs="Arial" w:hint="eastAsia"/>
          <w:b/>
          <w:kern w:val="0"/>
          <w:sz w:val="24"/>
          <w:szCs w:val="24"/>
        </w:rPr>
        <w:t>《完备性及符合性审查标准》</w:t>
      </w:r>
      <w:bookmarkEnd w:id="47"/>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66"/>
        <w:gridCol w:w="6047"/>
        <w:gridCol w:w="1703"/>
      </w:tblGrid>
      <w:tr w:rsidR="009C5716" w:rsidRPr="001B59FC">
        <w:trPr>
          <w:cantSplit/>
          <w:trHeight w:val="465"/>
          <w:jc w:val="center"/>
        </w:trPr>
        <w:tc>
          <w:tcPr>
            <w:tcW w:w="340"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序号</w:t>
            </w:r>
          </w:p>
        </w:tc>
        <w:tc>
          <w:tcPr>
            <w:tcW w:w="3636"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审查要求</w:t>
            </w:r>
          </w:p>
        </w:tc>
        <w:tc>
          <w:tcPr>
            <w:tcW w:w="1024"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要求说明</w:t>
            </w:r>
          </w:p>
        </w:tc>
      </w:tr>
      <w:tr w:rsidR="009C5716" w:rsidRPr="001B59FC">
        <w:trPr>
          <w:cantSplit/>
          <w:trHeight w:val="786"/>
          <w:jc w:val="center"/>
        </w:trPr>
        <w:tc>
          <w:tcPr>
            <w:tcW w:w="340"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szCs w:val="21"/>
                <w:shd w:val="clear" w:color="auto" w:fill="FFFFFF" w:themeFill="background1"/>
              </w:rPr>
              <w:t>1</w:t>
            </w:r>
          </w:p>
        </w:tc>
        <w:tc>
          <w:tcPr>
            <w:tcW w:w="3636" w:type="pct"/>
            <w:vAlign w:val="center"/>
          </w:tcPr>
          <w:p w:rsidR="009C5716" w:rsidRPr="001B59FC" w:rsidRDefault="007C566E">
            <w:pPr>
              <w:spacing w:line="360" w:lineRule="auto"/>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投标文件必须按照招标文件规定要求加盖投标人电子印章、法定代表人电子印章。</w:t>
            </w:r>
          </w:p>
        </w:tc>
        <w:tc>
          <w:tcPr>
            <w:tcW w:w="1024"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w:t>
            </w:r>
          </w:p>
        </w:tc>
      </w:tr>
      <w:tr w:rsidR="009C5716" w:rsidRPr="001B59FC">
        <w:trPr>
          <w:cantSplit/>
          <w:trHeight w:val="233"/>
          <w:jc w:val="center"/>
        </w:trPr>
        <w:tc>
          <w:tcPr>
            <w:tcW w:w="340"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szCs w:val="21"/>
                <w:shd w:val="clear" w:color="auto" w:fill="FFFFFF" w:themeFill="background1"/>
              </w:rPr>
              <w:t>2</w:t>
            </w:r>
          </w:p>
        </w:tc>
        <w:tc>
          <w:tcPr>
            <w:tcW w:w="3636" w:type="pct"/>
            <w:vAlign w:val="center"/>
          </w:tcPr>
          <w:p w:rsidR="009C5716" w:rsidRPr="001B59FC" w:rsidRDefault="007C566E">
            <w:pPr>
              <w:spacing w:line="360" w:lineRule="auto"/>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投标价格不得超过供应商须知前附表中的采购预算金额。</w:t>
            </w:r>
          </w:p>
        </w:tc>
        <w:tc>
          <w:tcPr>
            <w:tcW w:w="1024"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w:t>
            </w:r>
          </w:p>
        </w:tc>
      </w:tr>
      <w:tr w:rsidR="008A1121" w:rsidRPr="001B59FC">
        <w:trPr>
          <w:cantSplit/>
          <w:trHeight w:val="233"/>
          <w:jc w:val="center"/>
        </w:trPr>
        <w:tc>
          <w:tcPr>
            <w:tcW w:w="340" w:type="pct"/>
            <w:vAlign w:val="center"/>
          </w:tcPr>
          <w:p w:rsidR="008A1121" w:rsidRPr="001B59FC" w:rsidRDefault="008A1121" w:rsidP="0088034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szCs w:val="21"/>
                <w:shd w:val="clear" w:color="auto" w:fill="FFFFFF" w:themeFill="background1"/>
              </w:rPr>
              <w:t>3</w:t>
            </w:r>
          </w:p>
        </w:tc>
        <w:tc>
          <w:tcPr>
            <w:tcW w:w="3636" w:type="pct"/>
            <w:vAlign w:val="center"/>
          </w:tcPr>
          <w:p w:rsidR="008A1121" w:rsidRPr="001B59FC" w:rsidRDefault="008A1121">
            <w:pPr>
              <w:spacing w:line="360" w:lineRule="auto"/>
              <w:rPr>
                <w:rFonts w:asciiTheme="minorEastAsia" w:hAnsiTheme="minorEastAsia" w:hint="eastAsia"/>
                <w:szCs w:val="21"/>
                <w:shd w:val="clear" w:color="auto" w:fill="FFFFFF" w:themeFill="background1"/>
              </w:rPr>
            </w:pPr>
            <w:r>
              <w:rPr>
                <w:rFonts w:asciiTheme="minorEastAsia" w:hAnsiTheme="minorEastAsia" w:hint="eastAsia"/>
                <w:szCs w:val="21"/>
                <w:shd w:val="clear" w:color="auto" w:fill="FFFFFF" w:themeFill="background1"/>
              </w:rPr>
              <w:t>投标价格明细表必须完整填写。</w:t>
            </w:r>
          </w:p>
        </w:tc>
        <w:tc>
          <w:tcPr>
            <w:tcW w:w="1024" w:type="pct"/>
            <w:vAlign w:val="center"/>
          </w:tcPr>
          <w:p w:rsidR="008A1121" w:rsidRPr="001B59FC" w:rsidRDefault="008A1121">
            <w:pPr>
              <w:spacing w:line="360" w:lineRule="auto"/>
              <w:jc w:val="center"/>
              <w:rPr>
                <w:rFonts w:asciiTheme="minorEastAsia" w:hAnsiTheme="minorEastAsia" w:hint="eastAsia"/>
                <w:szCs w:val="21"/>
                <w:shd w:val="clear" w:color="auto" w:fill="FFFFFF" w:themeFill="background1"/>
              </w:rPr>
            </w:pPr>
          </w:p>
        </w:tc>
      </w:tr>
      <w:tr w:rsidR="008A1121" w:rsidRPr="001B59FC">
        <w:trPr>
          <w:cantSplit/>
          <w:trHeight w:val="381"/>
          <w:jc w:val="center"/>
        </w:trPr>
        <w:tc>
          <w:tcPr>
            <w:tcW w:w="340" w:type="pct"/>
            <w:vAlign w:val="center"/>
          </w:tcPr>
          <w:p w:rsidR="008A1121" w:rsidRPr="001B59FC" w:rsidRDefault="008A1121" w:rsidP="0088034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szCs w:val="21"/>
                <w:shd w:val="clear" w:color="auto" w:fill="FFFFFF" w:themeFill="background1"/>
              </w:rPr>
              <w:t>4</w:t>
            </w:r>
          </w:p>
        </w:tc>
        <w:tc>
          <w:tcPr>
            <w:tcW w:w="3636" w:type="pct"/>
            <w:vAlign w:val="center"/>
          </w:tcPr>
          <w:p w:rsidR="008A1121" w:rsidRPr="001B59FC" w:rsidRDefault="008A1121">
            <w:pPr>
              <w:spacing w:line="360" w:lineRule="auto"/>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服务周期必须满足招标文件要求。</w:t>
            </w:r>
          </w:p>
        </w:tc>
        <w:tc>
          <w:tcPr>
            <w:tcW w:w="1024" w:type="pct"/>
            <w:vAlign w:val="center"/>
          </w:tcPr>
          <w:p w:rsidR="008A1121" w:rsidRPr="001B59FC" w:rsidRDefault="008A1121">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w:t>
            </w:r>
          </w:p>
        </w:tc>
      </w:tr>
      <w:tr w:rsidR="008A1121" w:rsidRPr="001B59FC">
        <w:trPr>
          <w:cantSplit/>
          <w:trHeight w:val="452"/>
          <w:jc w:val="center"/>
        </w:trPr>
        <w:tc>
          <w:tcPr>
            <w:tcW w:w="340" w:type="pct"/>
            <w:vAlign w:val="center"/>
          </w:tcPr>
          <w:p w:rsidR="008A1121" w:rsidRPr="001B59FC" w:rsidRDefault="008A1121" w:rsidP="0088034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lastRenderedPageBreak/>
              <w:t>5</w:t>
            </w:r>
          </w:p>
        </w:tc>
        <w:tc>
          <w:tcPr>
            <w:tcW w:w="3636" w:type="pct"/>
            <w:vAlign w:val="center"/>
          </w:tcPr>
          <w:p w:rsidR="008A1121" w:rsidRPr="001B59FC" w:rsidRDefault="008A1121">
            <w:pPr>
              <w:spacing w:line="360" w:lineRule="auto"/>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项目负责人简历表必须提供。</w:t>
            </w:r>
          </w:p>
        </w:tc>
        <w:tc>
          <w:tcPr>
            <w:tcW w:w="1024" w:type="pct"/>
            <w:vAlign w:val="center"/>
          </w:tcPr>
          <w:p w:rsidR="008A1121" w:rsidRPr="001B59FC" w:rsidRDefault="008A1121">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w:t>
            </w:r>
          </w:p>
        </w:tc>
      </w:tr>
      <w:tr w:rsidR="008A1121" w:rsidRPr="001B59FC">
        <w:trPr>
          <w:cantSplit/>
          <w:trHeight w:val="465"/>
          <w:jc w:val="center"/>
        </w:trPr>
        <w:tc>
          <w:tcPr>
            <w:tcW w:w="340" w:type="pct"/>
            <w:vAlign w:val="center"/>
          </w:tcPr>
          <w:p w:rsidR="008A1121" w:rsidRPr="001B59FC" w:rsidRDefault="008A1121" w:rsidP="0088034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6</w:t>
            </w:r>
          </w:p>
        </w:tc>
        <w:tc>
          <w:tcPr>
            <w:tcW w:w="3636" w:type="pct"/>
            <w:vAlign w:val="center"/>
          </w:tcPr>
          <w:p w:rsidR="008A1121" w:rsidRPr="001B59FC" w:rsidRDefault="008A1121">
            <w:pPr>
              <w:spacing w:line="360" w:lineRule="auto"/>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拟派本项目服务岗位情况表必须提供，且需满足采购要求。</w:t>
            </w:r>
          </w:p>
        </w:tc>
        <w:tc>
          <w:tcPr>
            <w:tcW w:w="1024" w:type="pct"/>
            <w:vAlign w:val="center"/>
          </w:tcPr>
          <w:p w:rsidR="008A1121" w:rsidRPr="001B59FC" w:rsidRDefault="008A1121">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w:t>
            </w:r>
          </w:p>
        </w:tc>
      </w:tr>
      <w:tr w:rsidR="008A1121" w:rsidRPr="001B59FC">
        <w:trPr>
          <w:cantSplit/>
          <w:trHeight w:val="20"/>
          <w:jc w:val="center"/>
        </w:trPr>
        <w:tc>
          <w:tcPr>
            <w:tcW w:w="340" w:type="pct"/>
            <w:tcMar>
              <w:top w:w="0" w:type="dxa"/>
              <w:left w:w="28" w:type="dxa"/>
              <w:bottom w:w="0" w:type="dxa"/>
              <w:right w:w="28" w:type="dxa"/>
            </w:tcMar>
            <w:vAlign w:val="center"/>
          </w:tcPr>
          <w:p w:rsidR="008A1121" w:rsidRPr="001B59FC" w:rsidRDefault="008A1121">
            <w:pPr>
              <w:spacing w:line="360" w:lineRule="auto"/>
              <w:jc w:val="center"/>
              <w:rPr>
                <w:rFonts w:asciiTheme="minorEastAsia" w:hAnsiTheme="minorEastAsia"/>
                <w:szCs w:val="21"/>
                <w:shd w:val="clear" w:color="auto" w:fill="FFFFFF" w:themeFill="background1"/>
              </w:rPr>
            </w:pPr>
            <w:r>
              <w:rPr>
                <w:rFonts w:asciiTheme="minorEastAsia" w:hAnsiTheme="minorEastAsia" w:hint="eastAsia"/>
                <w:szCs w:val="21"/>
                <w:shd w:val="clear" w:color="auto" w:fill="FFFFFF" w:themeFill="background1"/>
              </w:rPr>
              <w:t>7</w:t>
            </w:r>
          </w:p>
        </w:tc>
        <w:tc>
          <w:tcPr>
            <w:tcW w:w="3636" w:type="pct"/>
            <w:vAlign w:val="center"/>
          </w:tcPr>
          <w:p w:rsidR="008A1121" w:rsidRPr="001B59FC" w:rsidRDefault="008A1121">
            <w:pPr>
              <w:spacing w:line="360" w:lineRule="auto"/>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投标文件符合招标文件全部实质性要求。</w:t>
            </w:r>
          </w:p>
        </w:tc>
        <w:tc>
          <w:tcPr>
            <w:tcW w:w="1024" w:type="pct"/>
            <w:tcMar>
              <w:top w:w="0" w:type="dxa"/>
              <w:left w:w="28" w:type="dxa"/>
              <w:bottom w:w="0" w:type="dxa"/>
              <w:right w:w="28" w:type="dxa"/>
            </w:tcMar>
            <w:vAlign w:val="center"/>
          </w:tcPr>
          <w:p w:rsidR="008A1121" w:rsidRPr="001B59FC" w:rsidRDefault="008A1121">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w:t>
            </w:r>
          </w:p>
        </w:tc>
      </w:tr>
      <w:tr w:rsidR="008A1121" w:rsidRPr="001B59FC">
        <w:trPr>
          <w:cantSplit/>
          <w:trHeight w:val="20"/>
          <w:jc w:val="center"/>
        </w:trPr>
        <w:tc>
          <w:tcPr>
            <w:tcW w:w="5000" w:type="pct"/>
            <w:gridSpan w:val="3"/>
            <w:vAlign w:val="center"/>
          </w:tcPr>
          <w:p w:rsidR="008A1121" w:rsidRPr="001B59FC" w:rsidRDefault="008A1121">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备注：完备性及符合性审查中有一项不满足评审标准的，评标委员会将认定该投标人不通过完备性及符合性审查，不得进入下一阶段评审。并且不允许投标人通过修改或撤销其不符合要求的差异或保留，使之成为具有响应性的投标。</w:t>
            </w:r>
          </w:p>
        </w:tc>
      </w:tr>
    </w:tbl>
    <w:p w:rsidR="009C5716" w:rsidRPr="001B59FC" w:rsidRDefault="007C566E">
      <w:pPr>
        <w:pStyle w:val="a5"/>
        <w:jc w:val="center"/>
        <w:rPr>
          <w:rFonts w:ascii="宋体" w:hAnsi="宋体" w:cs="Arial"/>
          <w:b/>
          <w:szCs w:val="24"/>
        </w:rPr>
      </w:pPr>
      <w:r w:rsidRPr="001B59FC">
        <w:rPr>
          <w:rFonts w:ascii="宋体" w:hAnsi="宋体" w:cs="Arial" w:hint="eastAsia"/>
          <w:b/>
          <w:szCs w:val="24"/>
        </w:rPr>
        <w:t>《详细评审标准》</w:t>
      </w:r>
    </w:p>
    <w:tbl>
      <w:tblPr>
        <w:tblW w:w="51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02"/>
        <w:gridCol w:w="1305"/>
        <w:gridCol w:w="877"/>
        <w:gridCol w:w="5698"/>
      </w:tblGrid>
      <w:tr w:rsidR="009C5716" w:rsidRPr="001B59FC">
        <w:trPr>
          <w:trHeight w:val="80"/>
          <w:jc w:val="center"/>
        </w:trPr>
        <w:tc>
          <w:tcPr>
            <w:tcW w:w="355"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序号</w:t>
            </w:r>
          </w:p>
        </w:tc>
        <w:tc>
          <w:tcPr>
            <w:tcW w:w="769"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评审项目</w:t>
            </w:r>
          </w:p>
        </w:tc>
        <w:tc>
          <w:tcPr>
            <w:tcW w:w="517"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标准分</w:t>
            </w:r>
          </w:p>
        </w:tc>
        <w:tc>
          <w:tcPr>
            <w:tcW w:w="3359"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评审标准</w:t>
            </w:r>
          </w:p>
        </w:tc>
      </w:tr>
      <w:tr w:rsidR="009C5716" w:rsidRPr="001B59FC">
        <w:trPr>
          <w:trHeight w:val="80"/>
          <w:jc w:val="center"/>
        </w:trPr>
        <w:tc>
          <w:tcPr>
            <w:tcW w:w="355"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1</w:t>
            </w:r>
          </w:p>
        </w:tc>
        <w:tc>
          <w:tcPr>
            <w:tcW w:w="769"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宋体" w:eastAsia="宋体" w:hAnsi="宋体" w:hint="eastAsia"/>
                <w:szCs w:val="21"/>
              </w:rPr>
              <w:t>文职人员服务方案</w:t>
            </w:r>
          </w:p>
        </w:tc>
        <w:tc>
          <w:tcPr>
            <w:tcW w:w="517"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25</w:t>
            </w:r>
          </w:p>
        </w:tc>
        <w:tc>
          <w:tcPr>
            <w:tcW w:w="3359" w:type="pct"/>
            <w:vAlign w:val="center"/>
          </w:tcPr>
          <w:p w:rsidR="009C5716" w:rsidRPr="001B59FC" w:rsidRDefault="007C566E">
            <w:pPr>
              <w:spacing w:line="360" w:lineRule="auto"/>
              <w:jc w:val="left"/>
              <w:rPr>
                <w:rFonts w:asciiTheme="minorEastAsia" w:hAnsiTheme="minorEastAsia"/>
                <w:szCs w:val="21"/>
                <w:shd w:val="clear" w:color="auto" w:fill="FFFFFF" w:themeFill="background1"/>
              </w:rPr>
            </w:pPr>
            <w:bookmarkStart w:id="50" w:name="OLE_LINK13"/>
            <w:bookmarkStart w:id="51" w:name="OLE_LINK14"/>
            <w:r w:rsidRPr="001B59FC">
              <w:rPr>
                <w:rFonts w:asciiTheme="minorEastAsia" w:hAnsiTheme="minorEastAsia" w:hint="eastAsia"/>
                <w:szCs w:val="21"/>
                <w:shd w:val="clear" w:color="auto" w:fill="FFFFFF" w:themeFill="background1"/>
              </w:rPr>
              <w:t>文职人员服务方案包括但不限于：①文职人员关系管理方案；②拟采取的管理方式、工作计划；③档案户籍及社保管理方案；④员工拟派时效性方案包括劳动合同的办理、</w:t>
            </w:r>
            <w:proofErr w:type="gramStart"/>
            <w:r w:rsidRPr="001B59FC">
              <w:rPr>
                <w:rFonts w:asciiTheme="minorEastAsia" w:hAnsiTheme="minorEastAsia" w:hint="eastAsia"/>
                <w:szCs w:val="21"/>
                <w:shd w:val="clear" w:color="auto" w:fill="FFFFFF" w:themeFill="background1"/>
              </w:rPr>
              <w:t>派签手续</w:t>
            </w:r>
            <w:proofErr w:type="gramEnd"/>
            <w:r w:rsidRPr="001B59FC">
              <w:rPr>
                <w:rFonts w:asciiTheme="minorEastAsia" w:hAnsiTheme="minorEastAsia" w:hint="eastAsia"/>
                <w:szCs w:val="21"/>
                <w:shd w:val="clear" w:color="auto" w:fill="FFFFFF" w:themeFill="background1"/>
              </w:rPr>
              <w:t>及社保办理等；⑤劳动争议处理流程及相关措施，5部分要素</w:t>
            </w:r>
          </w:p>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所有要素齐全且完全满足项目要求得25分，每缺一个要素扣5分，每个要素里每有一处内容缺陷扣2.5分（扣完为止）。</w:t>
            </w:r>
            <w:bookmarkEnd w:id="50"/>
            <w:bookmarkEnd w:id="51"/>
          </w:p>
        </w:tc>
      </w:tr>
      <w:tr w:rsidR="009C5716" w:rsidRPr="001B59FC">
        <w:trPr>
          <w:trHeight w:val="80"/>
          <w:jc w:val="center"/>
        </w:trPr>
        <w:tc>
          <w:tcPr>
            <w:tcW w:w="355" w:type="pct"/>
            <w:vAlign w:val="center"/>
          </w:tcPr>
          <w:p w:rsidR="009C5716" w:rsidRPr="001B59FC" w:rsidRDefault="007C566E">
            <w:pPr>
              <w:spacing w:line="360" w:lineRule="auto"/>
              <w:jc w:val="center"/>
              <w:rPr>
                <w:rFonts w:ascii="宋体" w:eastAsia="宋体" w:hAnsi="宋体"/>
                <w:szCs w:val="21"/>
              </w:rPr>
            </w:pPr>
            <w:r w:rsidRPr="001B59FC">
              <w:rPr>
                <w:rFonts w:ascii="宋体" w:eastAsia="宋体" w:hAnsi="宋体" w:hint="eastAsia"/>
                <w:szCs w:val="21"/>
              </w:rPr>
              <w:t>2</w:t>
            </w:r>
          </w:p>
        </w:tc>
        <w:tc>
          <w:tcPr>
            <w:tcW w:w="769" w:type="pct"/>
            <w:vAlign w:val="center"/>
          </w:tcPr>
          <w:p w:rsidR="009C5716" w:rsidRPr="001B59FC" w:rsidRDefault="007C566E">
            <w:pPr>
              <w:spacing w:line="360" w:lineRule="auto"/>
              <w:jc w:val="center"/>
              <w:rPr>
                <w:rFonts w:ascii="宋体" w:eastAsia="宋体" w:hAnsi="宋体"/>
                <w:szCs w:val="21"/>
              </w:rPr>
            </w:pPr>
            <w:r w:rsidRPr="001B59FC">
              <w:rPr>
                <w:rFonts w:ascii="宋体" w:eastAsia="宋体" w:hAnsi="宋体" w:hint="eastAsia"/>
                <w:szCs w:val="21"/>
              </w:rPr>
              <w:t>驾驶安全管理及服务管理方案</w:t>
            </w:r>
          </w:p>
        </w:tc>
        <w:tc>
          <w:tcPr>
            <w:tcW w:w="517" w:type="pct"/>
            <w:vAlign w:val="center"/>
          </w:tcPr>
          <w:p w:rsidR="009C5716" w:rsidRPr="001B59FC" w:rsidRDefault="007C566E">
            <w:pPr>
              <w:jc w:val="center"/>
              <w:rPr>
                <w:rFonts w:ascii="宋体" w:eastAsia="宋体" w:hAnsi="宋体" w:cs="宋体"/>
                <w:bCs/>
                <w:kern w:val="0"/>
                <w:szCs w:val="21"/>
              </w:rPr>
            </w:pPr>
            <w:r w:rsidRPr="001B59FC">
              <w:rPr>
                <w:rFonts w:ascii="宋体" w:eastAsia="宋体" w:hAnsi="宋体" w:cs="宋体" w:hint="eastAsia"/>
                <w:bCs/>
                <w:kern w:val="0"/>
                <w:szCs w:val="21"/>
              </w:rPr>
              <w:t>24</w:t>
            </w:r>
          </w:p>
        </w:tc>
        <w:tc>
          <w:tcPr>
            <w:tcW w:w="3359" w:type="pct"/>
            <w:vAlign w:val="center"/>
          </w:tcPr>
          <w:p w:rsidR="009C5716" w:rsidRPr="001B59FC" w:rsidRDefault="007C566E">
            <w:pPr>
              <w:spacing w:line="360" w:lineRule="auto"/>
              <w:jc w:val="left"/>
              <w:rPr>
                <w:rFonts w:asciiTheme="minorEastAsia" w:hAnsiTheme="minorEastAsia"/>
                <w:bCs/>
                <w:szCs w:val="21"/>
                <w:shd w:val="clear" w:color="auto" w:fill="FFFFFF" w:themeFill="background1"/>
              </w:rPr>
            </w:pPr>
            <w:bookmarkStart w:id="52" w:name="OLE_LINK15"/>
            <w:bookmarkStart w:id="53" w:name="OLE_LINK16"/>
            <w:r w:rsidRPr="001B59FC">
              <w:rPr>
                <w:rFonts w:asciiTheme="minorEastAsia" w:hAnsiTheme="minorEastAsia" w:hint="eastAsia"/>
                <w:bCs/>
                <w:szCs w:val="21"/>
                <w:shd w:val="clear" w:color="auto" w:fill="FFFFFF" w:themeFill="background1"/>
              </w:rPr>
              <w:t>驾驶安全管理及服务管理方案包括但不限于：①驾驶服务人员行车安全目标、操作规则及管理方案；②公务用车出行记录、隐患和故障情况上报管理方案；③车辆日常车容清洁管理方案；④驾驶服务人员出勤管理、职能职责方案；⑤驾驶服务人员培训内容、计划、考核方案；⑥</w:t>
            </w:r>
            <w:proofErr w:type="gramStart"/>
            <w:r w:rsidRPr="001B59FC">
              <w:rPr>
                <w:rFonts w:asciiTheme="minorEastAsia" w:hAnsiTheme="minorEastAsia" w:hint="eastAsia"/>
                <w:bCs/>
                <w:szCs w:val="21"/>
                <w:shd w:val="clear" w:color="auto" w:fill="FFFFFF" w:themeFill="background1"/>
              </w:rPr>
              <w:t>车辆消防</w:t>
            </w:r>
            <w:proofErr w:type="gramEnd"/>
            <w:r w:rsidRPr="001B59FC">
              <w:rPr>
                <w:rFonts w:asciiTheme="minorEastAsia" w:hAnsiTheme="minorEastAsia" w:hint="eastAsia"/>
                <w:bCs/>
                <w:szCs w:val="21"/>
                <w:shd w:val="clear" w:color="auto" w:fill="FFFFFF" w:themeFill="background1"/>
              </w:rPr>
              <w:t>应急、交通事故处理方案，6部分要素</w:t>
            </w:r>
          </w:p>
          <w:p w:rsidR="009C5716" w:rsidRPr="001B59FC" w:rsidRDefault="007C566E">
            <w:pPr>
              <w:spacing w:line="360" w:lineRule="auto"/>
              <w:jc w:val="left"/>
              <w:rPr>
                <w:rFonts w:asciiTheme="minorEastAsia" w:hAnsiTheme="minorEastAsia"/>
                <w:bCs/>
                <w:szCs w:val="21"/>
                <w:shd w:val="clear" w:color="auto" w:fill="FFFFFF" w:themeFill="background1"/>
              </w:rPr>
            </w:pPr>
            <w:r w:rsidRPr="001B59FC">
              <w:rPr>
                <w:rFonts w:asciiTheme="minorEastAsia" w:hAnsiTheme="minorEastAsia" w:hint="eastAsia"/>
                <w:bCs/>
                <w:szCs w:val="21"/>
                <w:shd w:val="clear" w:color="auto" w:fill="FFFFFF" w:themeFill="background1"/>
              </w:rPr>
              <w:t>所有要素齐全且完全满足项目要求得24分，每缺一个要素扣4分，每个要素里每有一处内容缺陷扣2分（扣完为止）。</w:t>
            </w:r>
            <w:bookmarkEnd w:id="52"/>
            <w:bookmarkEnd w:id="53"/>
          </w:p>
        </w:tc>
      </w:tr>
      <w:tr w:rsidR="009C5716" w:rsidRPr="001B59FC">
        <w:trPr>
          <w:trHeight w:val="80"/>
          <w:jc w:val="center"/>
        </w:trPr>
        <w:tc>
          <w:tcPr>
            <w:tcW w:w="355"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3</w:t>
            </w:r>
          </w:p>
        </w:tc>
        <w:tc>
          <w:tcPr>
            <w:tcW w:w="769"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保密及</w:t>
            </w:r>
            <w:proofErr w:type="gramStart"/>
            <w:r w:rsidRPr="001B59FC">
              <w:rPr>
                <w:rFonts w:asciiTheme="minorEastAsia" w:hAnsiTheme="minorEastAsia" w:hint="eastAsia"/>
                <w:szCs w:val="21"/>
                <w:shd w:val="clear" w:color="auto" w:fill="FFFFFF" w:themeFill="background1"/>
              </w:rPr>
              <w:t>廉洁管理</w:t>
            </w:r>
            <w:proofErr w:type="gramEnd"/>
            <w:r w:rsidRPr="001B59FC">
              <w:rPr>
                <w:rFonts w:asciiTheme="minorEastAsia" w:hAnsiTheme="minorEastAsia" w:hint="eastAsia"/>
                <w:szCs w:val="21"/>
                <w:shd w:val="clear" w:color="auto" w:fill="FFFFFF" w:themeFill="background1"/>
              </w:rPr>
              <w:t>方案</w:t>
            </w:r>
          </w:p>
        </w:tc>
        <w:tc>
          <w:tcPr>
            <w:tcW w:w="517" w:type="pct"/>
            <w:vAlign w:val="center"/>
          </w:tcPr>
          <w:p w:rsidR="009C5716" w:rsidRPr="001B59FC" w:rsidRDefault="007C566E">
            <w:pPr>
              <w:spacing w:line="360" w:lineRule="auto"/>
              <w:jc w:val="center"/>
              <w:rPr>
                <w:rFonts w:ascii="宋体" w:eastAsia="宋体" w:hAnsi="宋体" w:cs="宋体"/>
                <w:kern w:val="0"/>
                <w:szCs w:val="21"/>
              </w:rPr>
            </w:pPr>
            <w:r w:rsidRPr="001B59FC">
              <w:rPr>
                <w:rFonts w:ascii="宋体" w:eastAsia="宋体" w:hAnsi="宋体" w:cs="宋体" w:hint="eastAsia"/>
                <w:kern w:val="0"/>
                <w:szCs w:val="21"/>
              </w:rPr>
              <w:t>25</w:t>
            </w:r>
          </w:p>
        </w:tc>
        <w:tc>
          <w:tcPr>
            <w:tcW w:w="3359" w:type="pct"/>
            <w:vAlign w:val="center"/>
          </w:tcPr>
          <w:p w:rsidR="009C5716" w:rsidRPr="001B59FC" w:rsidRDefault="007C566E">
            <w:pPr>
              <w:spacing w:line="360" w:lineRule="auto"/>
              <w:rPr>
                <w:rFonts w:asciiTheme="minorEastAsia" w:hAnsiTheme="minorEastAsia"/>
                <w:szCs w:val="21"/>
                <w:shd w:val="clear" w:color="auto" w:fill="FFFFFF" w:themeFill="background1"/>
              </w:rPr>
            </w:pPr>
            <w:bookmarkStart w:id="54" w:name="OLE_LINK17"/>
            <w:r w:rsidRPr="001B59FC">
              <w:rPr>
                <w:rFonts w:asciiTheme="minorEastAsia" w:hAnsiTheme="minorEastAsia" w:hint="eastAsia"/>
                <w:szCs w:val="21"/>
                <w:shd w:val="clear" w:color="auto" w:fill="FFFFFF" w:themeFill="background1"/>
              </w:rPr>
              <w:t>保密及</w:t>
            </w:r>
            <w:proofErr w:type="gramStart"/>
            <w:r w:rsidRPr="001B59FC">
              <w:rPr>
                <w:rFonts w:asciiTheme="minorEastAsia" w:hAnsiTheme="minorEastAsia" w:hint="eastAsia"/>
                <w:szCs w:val="21"/>
                <w:shd w:val="clear" w:color="auto" w:fill="FFFFFF" w:themeFill="background1"/>
              </w:rPr>
              <w:t>廉洁管理</w:t>
            </w:r>
            <w:proofErr w:type="gramEnd"/>
            <w:r w:rsidRPr="001B59FC">
              <w:rPr>
                <w:rFonts w:asciiTheme="minorEastAsia" w:hAnsiTheme="minorEastAsia" w:hint="eastAsia"/>
                <w:szCs w:val="21"/>
                <w:shd w:val="clear" w:color="auto" w:fill="FFFFFF" w:themeFill="background1"/>
              </w:rPr>
              <w:t>方案包括但不限于：①安全与保密管理体系建设；②保密措施；③廉政管理制度；④监督检查制度；⑤违规处理措施，5部分要素。</w:t>
            </w:r>
          </w:p>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所有要素齐全且完全满足项目要求得25分，每缺一个要素扣5分，每个要素里每有一处内容缺陷扣2.5分（扣完为止）。</w:t>
            </w:r>
            <w:bookmarkEnd w:id="54"/>
          </w:p>
        </w:tc>
      </w:tr>
      <w:tr w:rsidR="009C5716" w:rsidRPr="001B59FC">
        <w:trPr>
          <w:trHeight w:val="80"/>
          <w:jc w:val="center"/>
        </w:trPr>
        <w:tc>
          <w:tcPr>
            <w:tcW w:w="355"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4</w:t>
            </w:r>
          </w:p>
        </w:tc>
        <w:tc>
          <w:tcPr>
            <w:tcW w:w="769"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服务质量保证措施</w:t>
            </w:r>
          </w:p>
        </w:tc>
        <w:tc>
          <w:tcPr>
            <w:tcW w:w="517" w:type="pct"/>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16</w:t>
            </w:r>
          </w:p>
        </w:tc>
        <w:tc>
          <w:tcPr>
            <w:tcW w:w="3359" w:type="pct"/>
            <w:vAlign w:val="center"/>
          </w:tcPr>
          <w:p w:rsidR="009C5716" w:rsidRPr="001B59FC" w:rsidRDefault="007C566E">
            <w:pPr>
              <w:spacing w:line="360" w:lineRule="auto"/>
              <w:rPr>
                <w:rFonts w:asciiTheme="minorEastAsia" w:hAnsiTheme="minorEastAsia"/>
                <w:szCs w:val="21"/>
                <w:shd w:val="clear" w:color="auto" w:fill="FFFFFF" w:themeFill="background1"/>
              </w:rPr>
            </w:pPr>
            <w:bookmarkStart w:id="55" w:name="OLE_LINK18"/>
            <w:r w:rsidRPr="001B59FC">
              <w:rPr>
                <w:rFonts w:asciiTheme="minorEastAsia" w:hAnsiTheme="minorEastAsia" w:hint="eastAsia"/>
                <w:szCs w:val="21"/>
                <w:shd w:val="clear" w:color="auto" w:fill="FFFFFF" w:themeFill="background1"/>
              </w:rPr>
              <w:t>服务质量保证措施包括但不限于：①服务整体措施；②服务承诺；③服务质量措施；④质量控制方法，4部分要素。</w:t>
            </w:r>
          </w:p>
          <w:p w:rsidR="009C5716" w:rsidRPr="001B59FC" w:rsidRDefault="007C566E">
            <w:pPr>
              <w:spacing w:line="360" w:lineRule="auto"/>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lastRenderedPageBreak/>
              <w:t>所有要素齐全且完全满足项目要求得16分，每缺一个要素扣4分，每个要素里每有一处内容缺陷扣2分（扣完为止）。</w:t>
            </w:r>
            <w:bookmarkEnd w:id="55"/>
          </w:p>
        </w:tc>
      </w:tr>
      <w:tr w:rsidR="009C5716" w:rsidRPr="001B59FC">
        <w:trPr>
          <w:trHeight w:val="477"/>
          <w:jc w:val="center"/>
        </w:trPr>
        <w:tc>
          <w:tcPr>
            <w:tcW w:w="1124" w:type="pct"/>
            <w:gridSpan w:val="2"/>
            <w:tcMar>
              <w:top w:w="0" w:type="dxa"/>
              <w:left w:w="108" w:type="dxa"/>
              <w:bottom w:w="0" w:type="dxa"/>
              <w:right w:w="10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lastRenderedPageBreak/>
              <w:t>合计</w:t>
            </w:r>
          </w:p>
        </w:tc>
        <w:tc>
          <w:tcPr>
            <w:tcW w:w="517" w:type="pct"/>
            <w:tcMar>
              <w:top w:w="0" w:type="dxa"/>
              <w:left w:w="108" w:type="dxa"/>
              <w:bottom w:w="0" w:type="dxa"/>
              <w:right w:w="108" w:type="dxa"/>
            </w:tcMar>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90</w:t>
            </w:r>
          </w:p>
        </w:tc>
        <w:tc>
          <w:tcPr>
            <w:tcW w:w="3359" w:type="pct"/>
            <w:tcMar>
              <w:top w:w="0" w:type="dxa"/>
              <w:left w:w="108" w:type="dxa"/>
              <w:bottom w:w="0" w:type="dxa"/>
              <w:right w:w="108" w:type="dxa"/>
            </w:tcMar>
            <w:vAlign w:val="center"/>
          </w:tcPr>
          <w:p w:rsidR="009C5716" w:rsidRPr="001B59FC" w:rsidRDefault="009C5716">
            <w:pPr>
              <w:spacing w:line="360" w:lineRule="auto"/>
              <w:jc w:val="left"/>
              <w:rPr>
                <w:rFonts w:asciiTheme="minorEastAsia" w:hAnsiTheme="minorEastAsia"/>
                <w:szCs w:val="21"/>
                <w:shd w:val="clear" w:color="auto" w:fill="FFFFFF" w:themeFill="background1"/>
              </w:rPr>
            </w:pPr>
          </w:p>
        </w:tc>
      </w:tr>
      <w:tr w:rsidR="009C5716" w:rsidRPr="001B59FC">
        <w:trPr>
          <w:trHeight w:val="477"/>
          <w:jc w:val="center"/>
        </w:trPr>
        <w:tc>
          <w:tcPr>
            <w:tcW w:w="5000" w:type="pct"/>
            <w:gridSpan w:val="4"/>
            <w:tcMar>
              <w:top w:w="0" w:type="dxa"/>
              <w:left w:w="108" w:type="dxa"/>
              <w:bottom w:w="0" w:type="dxa"/>
              <w:right w:w="108" w:type="dxa"/>
            </w:tcMar>
            <w:vAlign w:val="center"/>
          </w:tcPr>
          <w:p w:rsidR="009C5716" w:rsidRPr="001B59FC" w:rsidRDefault="007C566E">
            <w:pPr>
              <w:spacing w:line="360" w:lineRule="auto"/>
              <w:jc w:val="left"/>
              <w:rPr>
                <w:rFonts w:ascii="宋体" w:hAnsi="宋体"/>
              </w:rPr>
            </w:pPr>
            <w:r w:rsidRPr="001B59FC">
              <w:rPr>
                <w:rFonts w:ascii="宋体" w:hAnsi="宋体" w:hint="eastAsia"/>
              </w:rPr>
              <w:t>说明：</w:t>
            </w:r>
          </w:p>
          <w:p w:rsidR="009C5716" w:rsidRPr="001B59FC" w:rsidRDefault="007C566E">
            <w:pPr>
              <w:spacing w:line="360" w:lineRule="auto"/>
              <w:jc w:val="left"/>
              <w:rPr>
                <w:rFonts w:ascii="宋体" w:hAnsi="宋体"/>
              </w:rPr>
            </w:pPr>
            <w:r w:rsidRPr="001B59FC">
              <w:rPr>
                <w:rFonts w:ascii="宋体" w:hAnsi="宋体" w:hint="eastAsia"/>
              </w:rPr>
              <w:t>1、本评审内容中“完全满足项目要求”是指：①内容与项目技术服务需求吻合、层次细化，有具体详细的阐述；②阐述从实际出发，切合项目背景、项目需求以及市场供应情况发现问题并提出合理化专业技术建议或者解决方案；③内容符合国家、地方、行业标准、行业惯例以及项目特点、能有效落地执行和操作，保障项目高质量履约，实现采购目标。④内容清楚明了、表述规范、含义准确。</w:t>
            </w:r>
          </w:p>
          <w:p w:rsidR="009C5716" w:rsidRPr="001B59FC" w:rsidRDefault="007C566E">
            <w:pPr>
              <w:spacing w:line="360" w:lineRule="auto"/>
              <w:jc w:val="left"/>
              <w:rPr>
                <w:rFonts w:asciiTheme="minorEastAsia" w:hAnsiTheme="minorEastAsia"/>
                <w:szCs w:val="21"/>
                <w:shd w:val="clear" w:color="auto" w:fill="FFFFFF" w:themeFill="background1"/>
              </w:rPr>
            </w:pPr>
            <w:r w:rsidRPr="001B59FC">
              <w:rPr>
                <w:rFonts w:ascii="宋体" w:hAnsi="宋体" w:hint="eastAsia"/>
              </w:rPr>
              <w:t>2、本评审内容中“内容缺陷”是指：1.内容与实际情况不匹配、2.不符合项目特点、3.内容不完整或缺少关键节点、4.未按采购需求针对描述、5.存在描述内容过于简略、6.缺失不全、7.前后矛盾、8.表述不清晰、9.凭空编造、10.逻辑混淆错误、11.涉及的规范及标准错误不可能实现的情形等任意一种情形。</w:t>
            </w:r>
          </w:p>
        </w:tc>
      </w:tr>
    </w:tbl>
    <w:p w:rsidR="009C5716" w:rsidRPr="001B59FC" w:rsidRDefault="007C566E">
      <w:pPr>
        <w:tabs>
          <w:tab w:val="center" w:pos="4832"/>
          <w:tab w:val="left" w:pos="7140"/>
        </w:tabs>
        <w:spacing w:line="360" w:lineRule="auto"/>
        <w:ind w:firstLineChars="196" w:firstLine="472"/>
        <w:jc w:val="left"/>
        <w:outlineLvl w:val="2"/>
        <w:rPr>
          <w:rFonts w:ascii="宋体" w:eastAsia="宋体" w:hAnsi="宋体" w:cs="宋体"/>
          <w:b/>
          <w:sz w:val="24"/>
          <w:szCs w:val="24"/>
        </w:rPr>
      </w:pPr>
      <w:bookmarkStart w:id="56" w:name="_Toc186937392"/>
      <w:r w:rsidRPr="001B59FC">
        <w:rPr>
          <w:rFonts w:ascii="宋体" w:eastAsia="宋体" w:hAnsi="宋体" w:cs="宋体"/>
          <w:b/>
          <w:sz w:val="24"/>
          <w:szCs w:val="24"/>
        </w:rPr>
        <w:t xml:space="preserve">1. </w:t>
      </w:r>
      <w:r w:rsidRPr="001B59FC">
        <w:rPr>
          <w:rFonts w:ascii="宋体" w:eastAsia="宋体" w:hAnsi="宋体" w:cs="宋体" w:hint="eastAsia"/>
          <w:b/>
          <w:sz w:val="24"/>
          <w:szCs w:val="24"/>
        </w:rPr>
        <w:t>评标方法</w:t>
      </w:r>
      <w:bookmarkEnd w:id="56"/>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本次评标采用综合评分法。评标小组对满足招标文件实质性要求的投标文件，按照本节规定的评标标准进行评标。评标中各评委若发生意见分歧，以少数服从多数原则确定。</w:t>
      </w:r>
    </w:p>
    <w:p w:rsidR="009C5716" w:rsidRPr="001B59FC" w:rsidRDefault="007C566E">
      <w:pPr>
        <w:tabs>
          <w:tab w:val="center" w:pos="4832"/>
          <w:tab w:val="left" w:pos="7140"/>
        </w:tabs>
        <w:spacing w:line="360" w:lineRule="auto"/>
        <w:ind w:firstLineChars="196" w:firstLine="472"/>
        <w:jc w:val="left"/>
        <w:outlineLvl w:val="2"/>
        <w:rPr>
          <w:rFonts w:ascii="宋体" w:eastAsia="宋体" w:hAnsi="宋体" w:cs="宋体"/>
          <w:b/>
          <w:sz w:val="24"/>
          <w:szCs w:val="24"/>
        </w:rPr>
      </w:pPr>
      <w:bookmarkStart w:id="57" w:name="_Toc186937393"/>
      <w:r w:rsidRPr="001B59FC">
        <w:rPr>
          <w:rFonts w:ascii="宋体" w:eastAsia="宋体" w:hAnsi="宋体" w:cs="宋体"/>
          <w:b/>
          <w:sz w:val="24"/>
          <w:szCs w:val="24"/>
        </w:rPr>
        <w:t xml:space="preserve">2. </w:t>
      </w:r>
      <w:r w:rsidRPr="001B59FC">
        <w:rPr>
          <w:rFonts w:ascii="宋体" w:eastAsia="宋体" w:hAnsi="宋体" w:cs="宋体" w:hint="eastAsia"/>
          <w:b/>
          <w:sz w:val="24"/>
          <w:szCs w:val="24"/>
        </w:rPr>
        <w:t>评标标准</w:t>
      </w:r>
      <w:bookmarkEnd w:id="57"/>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2.1 资格审查：评标因素和评标标准见《资格审查标准》。</w:t>
      </w:r>
    </w:p>
    <w:p w:rsidR="009C5716" w:rsidRPr="001B59FC" w:rsidRDefault="007C566E">
      <w:pPr>
        <w:widowControl/>
        <w:shd w:val="clear" w:color="auto" w:fill="FFFFFF"/>
        <w:snapToGrid w:val="0"/>
        <w:spacing w:line="360" w:lineRule="auto"/>
        <w:ind w:leftChars="228" w:left="479"/>
        <w:rPr>
          <w:rFonts w:ascii="宋体" w:eastAsia="宋体" w:hAnsi="宋体" w:cs="Arial"/>
          <w:kern w:val="0"/>
          <w:sz w:val="24"/>
          <w:szCs w:val="24"/>
        </w:rPr>
      </w:pPr>
      <w:r w:rsidRPr="001B59FC">
        <w:rPr>
          <w:rFonts w:ascii="宋体" w:eastAsia="宋体" w:hAnsi="宋体" w:cs="Arial" w:hint="eastAsia"/>
          <w:kern w:val="0"/>
          <w:sz w:val="24"/>
          <w:szCs w:val="24"/>
        </w:rPr>
        <w:t>2.2 完备性及符</w:t>
      </w:r>
      <w:bookmarkStart w:id="58" w:name="_GoBack"/>
      <w:bookmarkEnd w:id="58"/>
      <w:r w:rsidRPr="001B59FC">
        <w:rPr>
          <w:rFonts w:ascii="宋体" w:eastAsia="宋体" w:hAnsi="宋体" w:cs="Arial" w:hint="eastAsia"/>
          <w:kern w:val="0"/>
          <w:sz w:val="24"/>
          <w:szCs w:val="24"/>
        </w:rPr>
        <w:t>合性审查：评标因素和评标标准见《完备性及符合性审查标准》。</w:t>
      </w:r>
    </w:p>
    <w:p w:rsidR="009C5716" w:rsidRPr="001B59FC" w:rsidRDefault="007C566E">
      <w:pPr>
        <w:widowControl/>
        <w:shd w:val="clear" w:color="auto" w:fill="FFFFFF"/>
        <w:snapToGrid w:val="0"/>
        <w:spacing w:line="360" w:lineRule="auto"/>
        <w:ind w:leftChars="228" w:left="479"/>
        <w:rPr>
          <w:rFonts w:ascii="宋体" w:eastAsia="宋体" w:hAnsi="Calibri" w:cs="Arial"/>
          <w:kern w:val="0"/>
          <w:sz w:val="24"/>
          <w:szCs w:val="24"/>
        </w:rPr>
      </w:pPr>
      <w:r w:rsidRPr="001B59FC">
        <w:rPr>
          <w:rFonts w:ascii="宋体" w:eastAsia="宋体" w:hAnsi="宋体" w:cs="Arial"/>
          <w:kern w:val="0"/>
          <w:sz w:val="24"/>
          <w:szCs w:val="24"/>
        </w:rPr>
        <w:t>2.</w:t>
      </w:r>
      <w:r w:rsidRPr="001B59FC">
        <w:rPr>
          <w:rFonts w:ascii="宋体" w:eastAsia="宋体" w:hAnsi="宋体" w:cs="Arial" w:hint="eastAsia"/>
          <w:kern w:val="0"/>
          <w:sz w:val="24"/>
          <w:szCs w:val="24"/>
        </w:rPr>
        <w:t>3详细评审：</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Calibri" w:cs="Arial" w:hint="eastAsia"/>
          <w:kern w:val="0"/>
          <w:sz w:val="24"/>
          <w:szCs w:val="24"/>
        </w:rPr>
        <w:t>2.3.1详细评审：评标因素和评标标准见《详细评审标准》及本节第3.5款。</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2.</w:t>
      </w:r>
      <w:r w:rsidRPr="001B59FC">
        <w:rPr>
          <w:rFonts w:ascii="宋体" w:eastAsia="宋体" w:hAnsi="宋体" w:cs="Arial" w:hint="eastAsia"/>
          <w:kern w:val="0"/>
          <w:sz w:val="24"/>
          <w:szCs w:val="24"/>
        </w:rPr>
        <w:t>3</w:t>
      </w:r>
      <w:r w:rsidRPr="001B59FC">
        <w:rPr>
          <w:rFonts w:ascii="宋体" w:eastAsia="宋体" w:hAnsi="宋体" w:cs="Arial"/>
          <w:kern w:val="0"/>
          <w:sz w:val="24"/>
          <w:szCs w:val="24"/>
        </w:rPr>
        <w:t xml:space="preserve">.2 </w:t>
      </w:r>
      <w:r w:rsidRPr="001B59FC">
        <w:rPr>
          <w:rFonts w:ascii="宋体" w:eastAsia="宋体" w:hAnsi="宋体" w:cs="Arial" w:hint="eastAsia"/>
          <w:kern w:val="0"/>
          <w:sz w:val="24"/>
          <w:szCs w:val="24"/>
        </w:rPr>
        <w:t>投标报价评分标准：</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）分值构成及权重：见评标办法前附表。</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）评标基准价计算：见评标办法前附表。</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（3）投标报价得分的计算：见评标办法前附表。</w:t>
      </w:r>
    </w:p>
    <w:p w:rsidR="009C5716" w:rsidRPr="001B59FC" w:rsidRDefault="007C566E">
      <w:pPr>
        <w:tabs>
          <w:tab w:val="center" w:pos="4832"/>
          <w:tab w:val="left" w:pos="7140"/>
        </w:tabs>
        <w:spacing w:line="360" w:lineRule="auto"/>
        <w:ind w:firstLineChars="196" w:firstLine="472"/>
        <w:jc w:val="left"/>
        <w:outlineLvl w:val="2"/>
        <w:rPr>
          <w:rFonts w:ascii="宋体" w:eastAsia="宋体" w:hAnsi="Calibri" w:cs="宋体"/>
          <w:b/>
          <w:sz w:val="24"/>
          <w:szCs w:val="24"/>
        </w:rPr>
      </w:pPr>
      <w:bookmarkStart w:id="59" w:name="_Toc186937394"/>
      <w:r w:rsidRPr="001B59FC">
        <w:rPr>
          <w:rFonts w:ascii="宋体" w:eastAsia="宋体" w:hAnsi="宋体" w:cs="宋体"/>
          <w:b/>
          <w:sz w:val="24"/>
          <w:szCs w:val="24"/>
        </w:rPr>
        <w:t xml:space="preserve">3. </w:t>
      </w:r>
      <w:r w:rsidRPr="001B59FC">
        <w:rPr>
          <w:rFonts w:ascii="宋体" w:eastAsia="宋体" w:hAnsi="宋体" w:cs="宋体" w:hint="eastAsia"/>
          <w:b/>
          <w:sz w:val="24"/>
          <w:szCs w:val="24"/>
        </w:rPr>
        <w:t>评标程序</w:t>
      </w:r>
      <w:bookmarkEnd w:id="59"/>
    </w:p>
    <w:p w:rsidR="009C5716" w:rsidRPr="001B59FC" w:rsidRDefault="007C566E">
      <w:pPr>
        <w:pStyle w:val="12"/>
        <w:widowControl/>
        <w:numPr>
          <w:ilvl w:val="1"/>
          <w:numId w:val="1"/>
        </w:numPr>
        <w:shd w:val="clear" w:color="auto" w:fill="FFFFFF"/>
        <w:snapToGrid w:val="0"/>
        <w:spacing w:line="360" w:lineRule="auto"/>
        <w:ind w:firstLineChars="0"/>
        <w:rPr>
          <w:rFonts w:ascii="宋体" w:cs="Arial"/>
          <w:kern w:val="0"/>
          <w:sz w:val="24"/>
          <w:szCs w:val="24"/>
        </w:rPr>
      </w:pPr>
      <w:r w:rsidRPr="001B59FC">
        <w:rPr>
          <w:rFonts w:ascii="宋体" w:hAnsi="宋体" w:cs="Arial" w:hint="eastAsia"/>
          <w:kern w:val="0"/>
          <w:sz w:val="24"/>
          <w:szCs w:val="24"/>
        </w:rPr>
        <w:t>基本程序</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评标活动将按以下步骤进行：</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lastRenderedPageBreak/>
        <w:t>（1）</w:t>
      </w:r>
      <w:r w:rsidRPr="001B59FC">
        <w:rPr>
          <w:rFonts w:ascii="宋体" w:hAnsi="宋体" w:cs="Arial" w:hint="eastAsia"/>
          <w:kern w:val="0"/>
          <w:sz w:val="24"/>
          <w:szCs w:val="24"/>
        </w:rPr>
        <w:t>评标准备</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（2）资格审查</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（3）完备性及符合性审查</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（4）详细评审</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（5）澄清、说明或补正</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（6）推荐中标候选人及提交评标报告</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 xml:space="preserve">3.2 </w:t>
      </w:r>
      <w:r w:rsidRPr="001B59FC">
        <w:rPr>
          <w:rFonts w:ascii="宋体" w:eastAsia="宋体" w:hAnsi="宋体" w:cs="Arial" w:hint="eastAsia"/>
          <w:kern w:val="0"/>
          <w:sz w:val="24"/>
          <w:szCs w:val="24"/>
        </w:rPr>
        <w:t>评标准备</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3.2.1</w:t>
      </w:r>
      <w:r w:rsidRPr="001B59FC">
        <w:rPr>
          <w:rFonts w:ascii="宋体" w:eastAsia="宋体" w:hAnsi="宋体" w:cs="Arial" w:hint="eastAsia"/>
          <w:kern w:val="0"/>
          <w:sz w:val="24"/>
          <w:szCs w:val="24"/>
        </w:rPr>
        <w:t>评标小组成员签到</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评标小组成员到达评标现场时应当在签到表上签到以证明其出席。</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3.2.2 </w:t>
      </w:r>
      <w:r w:rsidRPr="001B59FC">
        <w:rPr>
          <w:rFonts w:ascii="宋体" w:eastAsia="宋体" w:hAnsi="宋体" w:cs="Arial" w:hint="eastAsia"/>
          <w:kern w:val="0"/>
          <w:sz w:val="24"/>
          <w:szCs w:val="24"/>
        </w:rPr>
        <w:t>评标小组的分工</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3.2.2.1</w:t>
      </w:r>
      <w:r w:rsidRPr="001B59FC">
        <w:rPr>
          <w:rFonts w:ascii="宋体" w:eastAsia="宋体" w:hAnsi="宋体" w:cs="Arial" w:hint="eastAsia"/>
          <w:kern w:val="0"/>
          <w:sz w:val="24"/>
          <w:szCs w:val="24"/>
        </w:rPr>
        <w:t>评标小组首先推选一名评标小组主任。评标小组主任负责评标活动的组织领导工作。评标小组主任与评标小组其他成员具有同等的评标权力。</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3.2.2.2 </w:t>
      </w:r>
      <w:r w:rsidRPr="001B59FC">
        <w:rPr>
          <w:rFonts w:ascii="宋体" w:eastAsia="宋体" w:hAnsi="宋体" w:cs="Arial" w:hint="eastAsia"/>
          <w:kern w:val="0"/>
          <w:sz w:val="24"/>
          <w:szCs w:val="24"/>
        </w:rPr>
        <w:t>评标小组主任除履行自己作为评标小组成员独立评标的职责外，主要负责以下工作：</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）组织评标小组成员学习招标文件；</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）汇总各评标小组成员认为需要投标人澄清、说明或者补正的问题；</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3</w:t>
      </w:r>
      <w:r w:rsidRPr="001B59FC">
        <w:rPr>
          <w:rFonts w:ascii="宋体" w:eastAsia="宋体" w:hAnsi="宋体" w:cs="Arial" w:hint="eastAsia"/>
          <w:kern w:val="0"/>
          <w:sz w:val="24"/>
          <w:szCs w:val="24"/>
        </w:rPr>
        <w:t>）组织评标小组对投标人质询并对投标人的答复进行评标；</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4</w:t>
      </w:r>
      <w:r w:rsidRPr="001B59FC">
        <w:rPr>
          <w:rFonts w:ascii="宋体" w:eastAsia="宋体" w:hAnsi="宋体" w:cs="Arial" w:hint="eastAsia"/>
          <w:kern w:val="0"/>
          <w:sz w:val="24"/>
          <w:szCs w:val="24"/>
        </w:rPr>
        <w:t>）对出现较大争议的事项进行书面记录；</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5</w:t>
      </w:r>
      <w:r w:rsidRPr="001B59FC">
        <w:rPr>
          <w:rFonts w:ascii="宋体" w:eastAsia="宋体" w:hAnsi="宋体" w:cs="Arial" w:hint="eastAsia"/>
          <w:kern w:val="0"/>
          <w:sz w:val="24"/>
          <w:szCs w:val="24"/>
        </w:rPr>
        <w:t>）组织收回评标过程中使用的文件、表格和评标记录以及其他资料，并查验评标记录的完整性及有效性；</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6</w:t>
      </w:r>
      <w:r w:rsidRPr="001B59FC">
        <w:rPr>
          <w:rFonts w:ascii="宋体" w:eastAsia="宋体" w:hAnsi="宋体" w:cs="Arial" w:hint="eastAsia"/>
          <w:kern w:val="0"/>
          <w:sz w:val="24"/>
          <w:szCs w:val="24"/>
        </w:rPr>
        <w:t>）组织对评标结论进行复核确认；</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7</w:t>
      </w:r>
      <w:r w:rsidRPr="001B59FC">
        <w:rPr>
          <w:rFonts w:ascii="宋体" w:eastAsia="宋体" w:hAnsi="宋体" w:cs="Arial" w:hint="eastAsia"/>
          <w:kern w:val="0"/>
          <w:sz w:val="24"/>
          <w:szCs w:val="24"/>
        </w:rPr>
        <w:t>）组织编写评标报告。</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3.2.3 </w:t>
      </w:r>
      <w:r w:rsidRPr="001B59FC">
        <w:rPr>
          <w:rFonts w:ascii="宋体" w:eastAsia="宋体" w:hAnsi="宋体" w:cs="Arial" w:hint="eastAsia"/>
          <w:kern w:val="0"/>
          <w:sz w:val="24"/>
          <w:szCs w:val="24"/>
        </w:rPr>
        <w:t>熟悉文件资料</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3.2.3.1 </w:t>
      </w:r>
      <w:r w:rsidRPr="001B59FC">
        <w:rPr>
          <w:rFonts w:ascii="宋体" w:eastAsia="宋体" w:hAnsi="宋体" w:cs="Arial" w:hint="eastAsia"/>
          <w:kern w:val="0"/>
          <w:sz w:val="24"/>
          <w:szCs w:val="24"/>
        </w:rPr>
        <w:t>评标小组主任应当组织评标小组成员认真研究招标文件，了解和熟悉招标目的、采购范围、主要合同条件、服务标准和要求，掌握评标标准和方法，熟悉本章及附件中包括的评标表格的使用，如果本章及附件所附的表格不能满足评标所需时，评标小组应当补充编制评标所需的表格。</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 xml:space="preserve">3.2.3.2 </w:t>
      </w:r>
      <w:r w:rsidRPr="001B59FC">
        <w:rPr>
          <w:rFonts w:ascii="宋体" w:eastAsia="宋体" w:hAnsi="宋体" w:cs="Arial" w:hint="eastAsia"/>
          <w:kern w:val="0"/>
          <w:sz w:val="24"/>
          <w:szCs w:val="24"/>
        </w:rPr>
        <w:t>采购人或采购代理机构应当向评标小组提供评标所需的信息和数据，包括：</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）招标文件及其澄清修改等招标文件补充；</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lastRenderedPageBreak/>
        <w:t>（</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）未在开标会上当场拒绝的各投标文件；</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3</w:t>
      </w:r>
      <w:r w:rsidRPr="001B59FC">
        <w:rPr>
          <w:rFonts w:ascii="宋体" w:eastAsia="宋体" w:hAnsi="宋体" w:cs="Arial" w:hint="eastAsia"/>
          <w:kern w:val="0"/>
          <w:sz w:val="24"/>
          <w:szCs w:val="24"/>
        </w:rPr>
        <w:t>）开标会记录；</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4</w:t>
      </w:r>
      <w:r w:rsidRPr="001B59FC">
        <w:rPr>
          <w:rFonts w:ascii="宋体" w:eastAsia="宋体" w:hAnsi="宋体" w:cs="Arial" w:hint="eastAsia"/>
          <w:kern w:val="0"/>
          <w:sz w:val="24"/>
          <w:szCs w:val="24"/>
        </w:rPr>
        <w:t>）评标表格；</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5</w:t>
      </w:r>
      <w:r w:rsidRPr="001B59FC">
        <w:rPr>
          <w:rFonts w:ascii="宋体" w:eastAsia="宋体" w:hAnsi="宋体" w:cs="Arial" w:hint="eastAsia"/>
          <w:kern w:val="0"/>
          <w:sz w:val="24"/>
          <w:szCs w:val="24"/>
        </w:rPr>
        <w:t>）其他信息和数据。</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3资格审查（适用于资格后审）</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采购人会依据本章规定的评标因素和审查标准，对投标人的资格审查资料进行资格审查。资格审查有一项未通过审查标准，采购人将认定整个投标文件不响应招标文件而否决其投标，并且不允许投标人通过修改或撤销其不符合要求的差异或保留，使之成为具有响应性的投标。</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3.4完备性及符合性审查</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4</w:t>
      </w:r>
      <w:r w:rsidRPr="001B59FC">
        <w:rPr>
          <w:rFonts w:ascii="宋体" w:eastAsia="宋体" w:hAnsi="宋体" w:cs="Arial"/>
          <w:kern w:val="0"/>
          <w:sz w:val="24"/>
          <w:szCs w:val="24"/>
        </w:rPr>
        <w:t xml:space="preserve">.1 </w:t>
      </w:r>
      <w:r w:rsidRPr="001B59FC">
        <w:rPr>
          <w:rFonts w:ascii="宋体" w:eastAsia="宋体" w:hAnsi="宋体" w:cs="Arial" w:hint="eastAsia"/>
          <w:kern w:val="0"/>
          <w:sz w:val="24"/>
          <w:szCs w:val="24"/>
        </w:rPr>
        <w:t>评标小组依据本章规定的评标因素和评标标准，对投标人的投标文件进行完备性及符合性审查。完备性及符合性审查有一项未通过评标标准，评标小组将认定整个投标文件不响应招标文件而否决其投标，并且不允许投标人通过修改或撤销其不符合要求的差异或保留，使之成为具有响应性的投标。</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4</w:t>
      </w:r>
      <w:r w:rsidRPr="001B59FC">
        <w:rPr>
          <w:rFonts w:ascii="宋体" w:eastAsia="宋体" w:hAnsi="宋体" w:cs="Arial"/>
          <w:kern w:val="0"/>
          <w:sz w:val="24"/>
          <w:szCs w:val="24"/>
        </w:rPr>
        <w:t xml:space="preserve">.2 </w:t>
      </w:r>
      <w:r w:rsidRPr="001B59FC">
        <w:rPr>
          <w:rFonts w:ascii="宋体" w:eastAsia="宋体" w:hAnsi="宋体" w:cs="Arial" w:hint="eastAsia"/>
          <w:kern w:val="0"/>
          <w:sz w:val="24"/>
          <w:szCs w:val="24"/>
        </w:rPr>
        <w:t>完备性及符合性审查条款是指对本招标项目产生了重大影响的重大偏差，而且纠正此类偏差将会对响应本次招标的其他投标人的竞争地位产生不公正的影响。</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4</w:t>
      </w:r>
      <w:r w:rsidRPr="001B59FC">
        <w:rPr>
          <w:rFonts w:ascii="宋体" w:eastAsia="宋体" w:hAnsi="宋体" w:cs="Arial"/>
          <w:kern w:val="0"/>
          <w:sz w:val="24"/>
          <w:szCs w:val="24"/>
        </w:rPr>
        <w:t>.3</w:t>
      </w:r>
      <w:r w:rsidRPr="001B59FC">
        <w:rPr>
          <w:rFonts w:ascii="宋体" w:eastAsia="宋体" w:hAnsi="宋体" w:cs="Arial" w:hint="eastAsia"/>
          <w:kern w:val="0"/>
          <w:sz w:val="24"/>
          <w:szCs w:val="24"/>
        </w:rPr>
        <w:t>细微偏差是指投标文件在实质上响应招标文件要求，但在个别地方存在疏漏或者提供了不完整的技术信息和数据等情况，并且补正这些遗漏和不完整不会对其他投标人造成不公平的结果。细微偏差不影响投标文件的有效性，评标小组可要求存在细微偏差的投标人予以补正。</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5详细评审</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5</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 xml:space="preserve"> 只有通过了资格审查、完备性及符合性审查且投标人不少于3个方可进入详细评审。</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5.2</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澄清、说明和补正</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5.2</w:t>
      </w:r>
      <w:r w:rsidRPr="001B59FC">
        <w:rPr>
          <w:rFonts w:ascii="宋体" w:eastAsia="宋体" w:hAnsi="宋体" w:cs="Arial"/>
          <w:kern w:val="0"/>
          <w:sz w:val="24"/>
          <w:szCs w:val="24"/>
        </w:rPr>
        <w:t>.</w:t>
      </w:r>
      <w:r w:rsidRPr="001B59FC">
        <w:rPr>
          <w:rFonts w:ascii="宋体" w:eastAsia="宋体" w:hAnsi="宋体" w:cs="Arial" w:hint="eastAsia"/>
          <w:kern w:val="0"/>
          <w:sz w:val="24"/>
          <w:szCs w:val="24"/>
        </w:rPr>
        <w:t>1在不改变投标人投标文件实质性内容的前提下，评标小组应当对投标文件进行基础性数据分析和整理，从而发现并提取其中可能存在的对采购范围理解的偏差、技术响应偏离、投标价格的算术性错误、错漏项、投标价格构成不合理、不平衡报价等存在明显异常的问题。</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lastRenderedPageBreak/>
        <w:t>3.</w:t>
      </w:r>
      <w:r w:rsidRPr="001B59FC">
        <w:rPr>
          <w:rFonts w:ascii="宋体" w:eastAsia="宋体" w:hAnsi="宋体" w:cs="Arial" w:hint="eastAsia"/>
          <w:kern w:val="0"/>
          <w:sz w:val="24"/>
          <w:szCs w:val="24"/>
        </w:rPr>
        <w:t>5.2</w:t>
      </w:r>
      <w:r w:rsidRPr="001B59FC">
        <w:rPr>
          <w:rFonts w:ascii="宋体" w:eastAsia="宋体" w:hAnsi="宋体" w:cs="Arial"/>
          <w:kern w:val="0"/>
          <w:sz w:val="24"/>
          <w:szCs w:val="24"/>
        </w:rPr>
        <w:t>.</w:t>
      </w:r>
      <w:r w:rsidRPr="001B59FC">
        <w:rPr>
          <w:rFonts w:ascii="宋体" w:eastAsia="宋体" w:hAnsi="宋体" w:cs="Arial" w:hint="eastAsia"/>
          <w:kern w:val="0"/>
          <w:sz w:val="24"/>
          <w:szCs w:val="24"/>
        </w:rPr>
        <w:t>2</w:t>
      </w:r>
      <w:r w:rsidRPr="001B59FC">
        <w:rPr>
          <w:rFonts w:ascii="宋体" w:eastAsia="宋体" w:hAnsi="Calibri" w:cs="Arial" w:hint="eastAsia"/>
          <w:kern w:val="0"/>
          <w:sz w:val="24"/>
          <w:szCs w:val="24"/>
        </w:rPr>
        <w:t>评标委员会认为投标人的报价明显低于</w:t>
      </w:r>
      <w:proofErr w:type="gramStart"/>
      <w:r w:rsidRPr="001B59FC">
        <w:rPr>
          <w:rFonts w:ascii="宋体" w:eastAsia="宋体" w:hAnsi="Calibri" w:cs="Arial" w:hint="eastAsia"/>
          <w:kern w:val="0"/>
          <w:sz w:val="24"/>
          <w:szCs w:val="24"/>
        </w:rPr>
        <w:t>其它通过</w:t>
      </w:r>
      <w:proofErr w:type="gramEnd"/>
      <w:r w:rsidRPr="001B59FC">
        <w:rPr>
          <w:rFonts w:ascii="宋体" w:eastAsia="宋体" w:hAnsi="Calibri" w:cs="Arial" w:hint="eastAsia"/>
          <w:kern w:val="0"/>
          <w:sz w:val="24"/>
          <w:szCs w:val="24"/>
        </w:rPr>
        <w:t>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5</w:t>
      </w:r>
      <w:r w:rsidRPr="001B59FC">
        <w:rPr>
          <w:rFonts w:ascii="宋体" w:eastAsia="宋体" w:hAnsi="宋体" w:cs="Arial"/>
          <w:kern w:val="0"/>
          <w:sz w:val="24"/>
          <w:szCs w:val="24"/>
        </w:rPr>
        <w:t>.</w:t>
      </w:r>
      <w:r w:rsidRPr="001B59FC">
        <w:rPr>
          <w:rFonts w:ascii="宋体" w:eastAsia="宋体" w:hAnsi="宋体" w:cs="Arial" w:hint="eastAsia"/>
          <w:kern w:val="0"/>
          <w:sz w:val="24"/>
          <w:szCs w:val="24"/>
        </w:rPr>
        <w:t>3澄清、说明和补正内容不得改变投标文件的实质性内容（算术性错误修正的除外）。投标人的书面澄清、说明和补正属于投标文件的组成部分。</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5</w:t>
      </w:r>
      <w:r w:rsidRPr="001B59FC">
        <w:rPr>
          <w:rFonts w:ascii="宋体" w:eastAsia="宋体" w:hAnsi="宋体" w:cs="Arial"/>
          <w:kern w:val="0"/>
          <w:sz w:val="24"/>
          <w:szCs w:val="24"/>
        </w:rPr>
        <w:t>.</w:t>
      </w:r>
      <w:r w:rsidRPr="001B59FC">
        <w:rPr>
          <w:rFonts w:ascii="宋体" w:eastAsia="宋体" w:hAnsi="宋体" w:cs="Arial" w:hint="eastAsia"/>
          <w:kern w:val="0"/>
          <w:sz w:val="24"/>
          <w:szCs w:val="24"/>
        </w:rPr>
        <w:t>4评标小组针对需要投标人对所提交投标文件中不明确的内容进行书面澄清、说明或补正。澄清通知不得向投标人提出带有暗示性或诱导性问题，或向其明确投标文件中的遗漏和错误。投标人接到评标小组发出的书面澄清通知后，应按评标小组的要求提供书面澄清资料，并在规定的时间递交到指定地点。评标小组不接受投标人主动提出的澄清、说明或补正。</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5</w:t>
      </w:r>
      <w:r w:rsidRPr="001B59FC">
        <w:rPr>
          <w:rFonts w:ascii="宋体" w:eastAsia="宋体" w:hAnsi="宋体" w:cs="Arial"/>
          <w:kern w:val="0"/>
          <w:sz w:val="24"/>
          <w:szCs w:val="24"/>
        </w:rPr>
        <w:t>.</w:t>
      </w:r>
      <w:r w:rsidRPr="001B59FC">
        <w:rPr>
          <w:rFonts w:ascii="宋体" w:eastAsia="宋体" w:hAnsi="宋体" w:cs="Arial" w:hint="eastAsia"/>
          <w:kern w:val="0"/>
          <w:sz w:val="24"/>
          <w:szCs w:val="24"/>
        </w:rPr>
        <w:t>5评标小组对投标人提交的澄清、说明或补正有疑问的，可以要求投标人进一步澄清、说明或补正，直至满足评标小组的要求。</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5</w:t>
      </w:r>
      <w:r w:rsidRPr="001B59FC">
        <w:rPr>
          <w:rFonts w:ascii="宋体" w:eastAsia="宋体" w:hAnsi="宋体" w:cs="Arial"/>
          <w:kern w:val="0"/>
          <w:sz w:val="24"/>
          <w:szCs w:val="24"/>
        </w:rPr>
        <w:t>.</w:t>
      </w:r>
      <w:r w:rsidRPr="001B59FC">
        <w:rPr>
          <w:rFonts w:ascii="宋体" w:eastAsia="宋体" w:hAnsi="宋体" w:cs="Arial" w:hint="eastAsia"/>
          <w:kern w:val="0"/>
          <w:sz w:val="24"/>
          <w:szCs w:val="24"/>
        </w:rPr>
        <w:t>6评委评分：评委按照《详细评审标准》评分，投标人详细评审得分等于全部评委评分的算术平均值。</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5</w:t>
      </w:r>
      <w:r w:rsidRPr="001B59FC">
        <w:rPr>
          <w:rFonts w:ascii="宋体" w:eastAsia="宋体" w:hAnsi="宋体" w:cs="Arial"/>
          <w:kern w:val="0"/>
          <w:sz w:val="24"/>
          <w:szCs w:val="24"/>
        </w:rPr>
        <w:t>.</w:t>
      </w:r>
      <w:r w:rsidRPr="001B59FC">
        <w:rPr>
          <w:rFonts w:ascii="宋体" w:eastAsia="宋体" w:hAnsi="宋体" w:cs="Arial" w:hint="eastAsia"/>
          <w:kern w:val="0"/>
          <w:sz w:val="24"/>
          <w:szCs w:val="24"/>
        </w:rPr>
        <w:t>7</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算术错误修正：投标价格有算术错误的，评标小组按以下原则对投标价格进行修正，修正的价格经投标人书面确认后具有约束力。投标人不接受修正价格的，其投标将被否决。</w:t>
      </w:r>
    </w:p>
    <w:p w:rsidR="009C5716" w:rsidRPr="001B59FC" w:rsidRDefault="007C566E">
      <w:pPr>
        <w:widowControl/>
        <w:shd w:val="clear" w:color="auto" w:fill="FFFFFF"/>
        <w:snapToGrid w:val="0"/>
        <w:spacing w:line="360" w:lineRule="auto"/>
        <w:ind w:firstLineChars="200" w:firstLine="480"/>
        <w:rPr>
          <w:rFonts w:asciiTheme="minorEastAsia" w:hAnsiTheme="minorEastAsia" w:cs="Arial"/>
          <w:kern w:val="0"/>
          <w:sz w:val="24"/>
          <w:szCs w:val="24"/>
        </w:rPr>
      </w:pPr>
      <w:r w:rsidRPr="001B59FC">
        <w:rPr>
          <w:rFonts w:asciiTheme="minorEastAsia" w:hAnsiTheme="minorEastAsia" w:cs="Arial" w:hint="eastAsia"/>
          <w:kern w:val="0"/>
          <w:sz w:val="24"/>
          <w:szCs w:val="24"/>
        </w:rPr>
        <w:t>（1）电子交易平台中报价与投标文件相应内容不一致的，以投标文件为准；</w:t>
      </w:r>
    </w:p>
    <w:p w:rsidR="009C5716" w:rsidRPr="001B59FC" w:rsidRDefault="007C566E">
      <w:pPr>
        <w:widowControl/>
        <w:shd w:val="clear" w:color="auto" w:fill="FFFFFF"/>
        <w:snapToGrid w:val="0"/>
        <w:spacing w:line="360" w:lineRule="auto"/>
        <w:ind w:firstLineChars="200" w:firstLine="480"/>
        <w:rPr>
          <w:rFonts w:asciiTheme="minorEastAsia" w:hAnsiTheme="minorEastAsia" w:cs="Arial"/>
          <w:kern w:val="0"/>
          <w:sz w:val="24"/>
          <w:szCs w:val="24"/>
        </w:rPr>
      </w:pPr>
      <w:r w:rsidRPr="001B59FC">
        <w:rPr>
          <w:rFonts w:asciiTheme="minorEastAsia" w:hAnsiTheme="minorEastAsia" w:cs="Arial" w:hint="eastAsia"/>
          <w:kern w:val="0"/>
          <w:sz w:val="24"/>
          <w:szCs w:val="24"/>
        </w:rPr>
        <w:t>（2）</w:t>
      </w:r>
      <w:proofErr w:type="gramStart"/>
      <w:r w:rsidRPr="001B59FC">
        <w:rPr>
          <w:rFonts w:asciiTheme="minorEastAsia" w:hAnsiTheme="minorEastAsia" w:cs="Arial" w:hint="eastAsia"/>
          <w:kern w:val="0"/>
          <w:sz w:val="24"/>
          <w:szCs w:val="24"/>
        </w:rPr>
        <w:t>投标函与投标</w:t>
      </w:r>
      <w:proofErr w:type="gramEnd"/>
      <w:r w:rsidRPr="001B59FC">
        <w:rPr>
          <w:rFonts w:asciiTheme="minorEastAsia" w:hAnsiTheme="minorEastAsia" w:cs="Arial" w:hint="eastAsia"/>
          <w:kern w:val="0"/>
          <w:sz w:val="24"/>
          <w:szCs w:val="24"/>
        </w:rPr>
        <w:t>文件中相应内容不一致的，以投标函为准；</w:t>
      </w:r>
    </w:p>
    <w:p w:rsidR="009C5716" w:rsidRPr="001B59FC" w:rsidRDefault="007C566E">
      <w:pPr>
        <w:widowControl/>
        <w:shd w:val="clear" w:color="auto" w:fill="FFFFFF"/>
        <w:snapToGrid w:val="0"/>
        <w:spacing w:line="360" w:lineRule="auto"/>
        <w:ind w:firstLineChars="200" w:firstLine="480"/>
        <w:rPr>
          <w:rFonts w:asciiTheme="minorEastAsia" w:hAnsiTheme="minorEastAsia" w:cs="Arial"/>
          <w:kern w:val="0"/>
          <w:sz w:val="24"/>
          <w:szCs w:val="24"/>
        </w:rPr>
      </w:pPr>
      <w:r w:rsidRPr="001B59FC">
        <w:rPr>
          <w:rFonts w:asciiTheme="minorEastAsia" w:hAnsiTheme="minorEastAsia" w:cs="Arial" w:hint="eastAsia"/>
          <w:kern w:val="0"/>
          <w:sz w:val="24"/>
          <w:szCs w:val="24"/>
        </w:rPr>
        <w:t>（3）大写金额和小写金额不一致的，以大写金额为准；</w:t>
      </w:r>
    </w:p>
    <w:p w:rsidR="009C5716" w:rsidRPr="001B59FC" w:rsidRDefault="007C566E">
      <w:pPr>
        <w:widowControl/>
        <w:shd w:val="clear" w:color="auto" w:fill="FFFFFF"/>
        <w:snapToGrid w:val="0"/>
        <w:spacing w:line="360" w:lineRule="auto"/>
        <w:ind w:firstLineChars="200" w:firstLine="480"/>
        <w:rPr>
          <w:rFonts w:asciiTheme="minorEastAsia" w:hAnsiTheme="minorEastAsia" w:cs="Arial"/>
          <w:kern w:val="0"/>
          <w:sz w:val="24"/>
          <w:szCs w:val="24"/>
        </w:rPr>
      </w:pPr>
      <w:r w:rsidRPr="001B59FC">
        <w:rPr>
          <w:rFonts w:asciiTheme="minorEastAsia" w:hAnsiTheme="minorEastAsia" w:cs="Arial" w:hint="eastAsia"/>
          <w:kern w:val="0"/>
          <w:sz w:val="24"/>
          <w:szCs w:val="24"/>
        </w:rPr>
        <w:t>（4）单价金额小数点或者百分比有明显错位的，以投标函的总价为准，并修改单价；</w:t>
      </w:r>
    </w:p>
    <w:p w:rsidR="009C5716" w:rsidRPr="001B59FC" w:rsidRDefault="007C566E">
      <w:pPr>
        <w:widowControl/>
        <w:shd w:val="clear" w:color="auto" w:fill="FFFFFF"/>
        <w:snapToGrid w:val="0"/>
        <w:spacing w:line="360" w:lineRule="auto"/>
        <w:ind w:firstLineChars="200" w:firstLine="480"/>
        <w:rPr>
          <w:rFonts w:asciiTheme="minorEastAsia" w:hAnsiTheme="minorEastAsia" w:cs="Arial"/>
          <w:kern w:val="0"/>
          <w:sz w:val="24"/>
          <w:szCs w:val="24"/>
        </w:rPr>
      </w:pPr>
      <w:r w:rsidRPr="001B59FC">
        <w:rPr>
          <w:rFonts w:asciiTheme="minorEastAsia" w:hAnsiTheme="minorEastAsia" w:cs="Arial" w:hint="eastAsia"/>
          <w:kern w:val="0"/>
          <w:sz w:val="24"/>
          <w:szCs w:val="24"/>
        </w:rPr>
        <w:t>（5）总价金额与按单价汇总金额不一致的，以单价金额计算结果为准。</w:t>
      </w:r>
    </w:p>
    <w:p w:rsidR="009C5716" w:rsidRPr="001B59FC" w:rsidRDefault="007C566E">
      <w:pPr>
        <w:widowControl/>
        <w:shd w:val="clear" w:color="auto" w:fill="FFFFFF"/>
        <w:snapToGrid w:val="0"/>
        <w:spacing w:line="360" w:lineRule="auto"/>
        <w:ind w:firstLineChars="200" w:firstLine="480"/>
        <w:rPr>
          <w:rFonts w:asciiTheme="minorEastAsia" w:hAnsiTheme="minorEastAsia" w:cs="Arial"/>
          <w:kern w:val="0"/>
          <w:sz w:val="24"/>
          <w:szCs w:val="24"/>
        </w:rPr>
      </w:pPr>
      <w:r w:rsidRPr="001B59FC">
        <w:rPr>
          <w:rFonts w:asciiTheme="minorEastAsia" w:hAnsiTheme="minorEastAsia" w:cs="Arial" w:hint="eastAsia"/>
          <w:kern w:val="0"/>
          <w:sz w:val="24"/>
          <w:szCs w:val="24"/>
        </w:rPr>
        <w:t>修正后的报价经投标人确认后产生约束力，投标人不确认或不接受的，其投标无效。</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5</w:t>
      </w:r>
      <w:r w:rsidRPr="001B59FC">
        <w:rPr>
          <w:rFonts w:ascii="宋体" w:eastAsia="宋体" w:hAnsi="宋体" w:cs="Arial"/>
          <w:kern w:val="0"/>
          <w:sz w:val="24"/>
          <w:szCs w:val="24"/>
        </w:rPr>
        <w:t>.</w:t>
      </w:r>
      <w:r w:rsidRPr="001B59FC">
        <w:rPr>
          <w:rFonts w:ascii="宋体" w:eastAsia="宋体" w:hAnsi="宋体" w:cs="Arial" w:hint="eastAsia"/>
          <w:kern w:val="0"/>
          <w:sz w:val="24"/>
          <w:szCs w:val="24"/>
        </w:rPr>
        <w:t>8</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评标小组发现投标人的报价明显低于其他投标人投标价格，使得其投标价格可能低于其成本的，应当要求该投标人</w:t>
      </w:r>
      <w:proofErr w:type="gramStart"/>
      <w:r w:rsidRPr="001B59FC">
        <w:rPr>
          <w:rFonts w:ascii="宋体" w:eastAsia="宋体" w:hAnsi="宋体" w:cs="Arial" w:hint="eastAsia"/>
          <w:kern w:val="0"/>
          <w:sz w:val="24"/>
          <w:szCs w:val="24"/>
        </w:rPr>
        <w:t>作出</w:t>
      </w:r>
      <w:proofErr w:type="gramEnd"/>
      <w:r w:rsidRPr="001B59FC">
        <w:rPr>
          <w:rFonts w:ascii="宋体" w:eastAsia="宋体" w:hAnsi="宋体" w:cs="Arial" w:hint="eastAsia"/>
          <w:kern w:val="0"/>
          <w:sz w:val="24"/>
          <w:szCs w:val="24"/>
        </w:rPr>
        <w:t>书面说明并提供相应的证明材料。投标人不能合理说明或者不能提供相应证明材料的，由评标小组认定该投标人以低于成本报价竞标，否决其投标。</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lastRenderedPageBreak/>
        <w:t>3.</w:t>
      </w:r>
      <w:r w:rsidRPr="001B59FC">
        <w:rPr>
          <w:rFonts w:ascii="宋体" w:eastAsia="宋体" w:hAnsi="宋体" w:cs="Arial" w:hint="eastAsia"/>
          <w:kern w:val="0"/>
          <w:sz w:val="24"/>
          <w:szCs w:val="24"/>
        </w:rPr>
        <w:t>5</w:t>
      </w:r>
      <w:r w:rsidRPr="001B59FC">
        <w:rPr>
          <w:rFonts w:ascii="宋体" w:eastAsia="宋体" w:hAnsi="宋体" w:cs="Arial"/>
          <w:kern w:val="0"/>
          <w:sz w:val="24"/>
          <w:szCs w:val="24"/>
        </w:rPr>
        <w:t>.</w:t>
      </w:r>
      <w:r w:rsidRPr="001B59FC">
        <w:rPr>
          <w:rFonts w:ascii="宋体" w:eastAsia="宋体" w:hAnsi="宋体" w:cs="Arial" w:hint="eastAsia"/>
          <w:kern w:val="0"/>
          <w:sz w:val="24"/>
          <w:szCs w:val="24"/>
        </w:rPr>
        <w:t>9投标报价评分：对投标报价进行投标报价得分计算，计算方法详见评标办法前附表。</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5</w:t>
      </w:r>
      <w:r w:rsidRPr="001B59FC">
        <w:rPr>
          <w:rFonts w:ascii="宋体" w:eastAsia="宋体" w:hAnsi="宋体" w:cs="Arial"/>
          <w:kern w:val="0"/>
          <w:sz w:val="24"/>
          <w:szCs w:val="24"/>
        </w:rPr>
        <w:t>.</w:t>
      </w:r>
      <w:r w:rsidRPr="001B59FC">
        <w:rPr>
          <w:rFonts w:ascii="宋体" w:eastAsia="宋体" w:hAnsi="宋体" w:cs="Arial" w:hint="eastAsia"/>
          <w:kern w:val="0"/>
          <w:sz w:val="24"/>
          <w:szCs w:val="24"/>
        </w:rPr>
        <w:t>10</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汇总评分结果，评分分值计算保留小数点后两位，小数点后第三位“四舍五入”。</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6</w:t>
      </w:r>
      <w:r w:rsidRPr="001B59FC">
        <w:rPr>
          <w:rFonts w:ascii="宋体" w:eastAsia="宋体" w:hAnsi="宋体" w:cs="Arial"/>
          <w:kern w:val="0"/>
          <w:sz w:val="24"/>
          <w:szCs w:val="24"/>
        </w:rPr>
        <w:t>.</w:t>
      </w:r>
      <w:r w:rsidRPr="001B59FC">
        <w:rPr>
          <w:rFonts w:ascii="宋体" w:eastAsia="宋体" w:hAnsi="宋体" w:cs="Arial" w:hint="eastAsia"/>
          <w:kern w:val="0"/>
          <w:sz w:val="24"/>
          <w:szCs w:val="24"/>
        </w:rPr>
        <w:t>11</w:t>
      </w:r>
      <w:r w:rsidRPr="001B59FC">
        <w:rPr>
          <w:rFonts w:ascii="宋体" w:eastAsia="宋体" w:hAnsi="宋体" w:cs="Arial"/>
          <w:kern w:val="0"/>
          <w:sz w:val="24"/>
          <w:szCs w:val="24"/>
        </w:rPr>
        <w:t xml:space="preserve"> </w:t>
      </w:r>
      <w:r w:rsidRPr="001B59FC">
        <w:rPr>
          <w:rFonts w:ascii="宋体" w:eastAsia="宋体" w:hAnsi="宋体" w:cs="Arial" w:hint="eastAsia"/>
          <w:kern w:val="0"/>
          <w:sz w:val="24"/>
          <w:szCs w:val="24"/>
        </w:rPr>
        <w:t>详细评审工作全部结束后，投标人总得分排序按照以下原则进行。</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3.6.11.1按照总得分由高到低顺序对投标人进行排序；</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3.6.11.2总</w:t>
      </w:r>
      <w:r w:rsidRPr="001B59FC">
        <w:rPr>
          <w:rFonts w:ascii="宋体" w:eastAsia="宋体" w:hAnsi="宋体" w:cs="Arial"/>
          <w:kern w:val="0"/>
          <w:sz w:val="24"/>
          <w:szCs w:val="24"/>
        </w:rPr>
        <w:t>得分</w:t>
      </w:r>
      <w:r w:rsidRPr="001B59FC">
        <w:rPr>
          <w:rFonts w:ascii="宋体" w:eastAsia="宋体" w:hAnsi="宋体" w:cs="Arial" w:hint="eastAsia"/>
          <w:kern w:val="0"/>
          <w:sz w:val="24"/>
          <w:szCs w:val="24"/>
        </w:rPr>
        <w:t>相同时报价低的</w:t>
      </w:r>
      <w:r w:rsidRPr="001B59FC">
        <w:rPr>
          <w:rFonts w:ascii="宋体" w:eastAsia="宋体" w:hAnsi="宋体" w:cs="Arial"/>
          <w:kern w:val="0"/>
          <w:sz w:val="24"/>
          <w:szCs w:val="24"/>
        </w:rPr>
        <w:t>投标人</w:t>
      </w:r>
      <w:r w:rsidRPr="001B59FC">
        <w:rPr>
          <w:rFonts w:ascii="宋体" w:eastAsia="宋体" w:hAnsi="宋体" w:cs="Arial" w:hint="eastAsia"/>
          <w:kern w:val="0"/>
          <w:sz w:val="24"/>
          <w:szCs w:val="24"/>
        </w:rPr>
        <w:t>排序靠前；</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hint="eastAsia"/>
          <w:kern w:val="0"/>
          <w:sz w:val="24"/>
          <w:szCs w:val="24"/>
        </w:rPr>
        <w:t>3.6.11.3总</w:t>
      </w:r>
      <w:r w:rsidRPr="001B59FC">
        <w:rPr>
          <w:rFonts w:ascii="宋体" w:eastAsia="宋体" w:hAnsi="宋体" w:cs="Arial"/>
          <w:kern w:val="0"/>
          <w:sz w:val="24"/>
          <w:szCs w:val="24"/>
        </w:rPr>
        <w:t>得分相同</w:t>
      </w:r>
      <w:r w:rsidRPr="001B59FC">
        <w:rPr>
          <w:rFonts w:ascii="宋体" w:eastAsia="宋体" w:hAnsi="宋体" w:cs="Arial" w:hint="eastAsia"/>
          <w:kern w:val="0"/>
          <w:sz w:val="24"/>
          <w:szCs w:val="24"/>
        </w:rPr>
        <w:t>且报价相同的</w:t>
      </w:r>
      <w:r w:rsidRPr="001B59FC">
        <w:rPr>
          <w:rFonts w:ascii="宋体" w:eastAsia="宋体" w:hAnsi="宋体" w:cs="Arial"/>
          <w:kern w:val="0"/>
          <w:sz w:val="24"/>
          <w:szCs w:val="24"/>
        </w:rPr>
        <w:t>，</w:t>
      </w:r>
      <w:r w:rsidRPr="001B59FC">
        <w:rPr>
          <w:rFonts w:ascii="宋体" w:eastAsia="宋体" w:hAnsi="宋体" w:cs="Arial" w:hint="eastAsia"/>
          <w:kern w:val="0"/>
          <w:sz w:val="24"/>
          <w:szCs w:val="24"/>
        </w:rPr>
        <w:t>采取随机抽取方式</w:t>
      </w:r>
      <w:r w:rsidRPr="001B59FC">
        <w:rPr>
          <w:rFonts w:ascii="宋体" w:eastAsia="宋体" w:hAnsi="宋体" w:cs="Arial"/>
          <w:kern w:val="0"/>
          <w:sz w:val="24"/>
          <w:szCs w:val="24"/>
        </w:rPr>
        <w:t>确定</w:t>
      </w:r>
      <w:r w:rsidRPr="001B59FC">
        <w:rPr>
          <w:rFonts w:ascii="宋体" w:eastAsia="宋体" w:hAnsi="宋体" w:cs="Arial" w:hint="eastAsia"/>
          <w:kern w:val="0"/>
          <w:sz w:val="24"/>
          <w:szCs w:val="24"/>
        </w:rPr>
        <w:t>排序顺序。</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7推荐中标候选人及提交评标报告</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7.</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评标小组推荐中标候选人，总得分排序第一的投标人将被确定为第一中标候选人，以此类推确定</w:t>
      </w:r>
      <w:proofErr w:type="gramStart"/>
      <w:r w:rsidRPr="001B59FC">
        <w:rPr>
          <w:rFonts w:ascii="宋体" w:eastAsia="宋体" w:hAnsi="宋体" w:cs="Arial" w:hint="eastAsia"/>
          <w:kern w:val="0"/>
          <w:sz w:val="24"/>
          <w:szCs w:val="24"/>
        </w:rPr>
        <w:t>出规定</w:t>
      </w:r>
      <w:proofErr w:type="gramEnd"/>
      <w:r w:rsidRPr="001B59FC">
        <w:rPr>
          <w:rFonts w:ascii="宋体" w:eastAsia="宋体" w:hAnsi="宋体" w:cs="Arial" w:hint="eastAsia"/>
          <w:kern w:val="0"/>
          <w:sz w:val="24"/>
          <w:szCs w:val="24"/>
        </w:rPr>
        <w:t>数量的</w:t>
      </w:r>
      <w:proofErr w:type="gramStart"/>
      <w:r w:rsidRPr="001B59FC">
        <w:rPr>
          <w:rFonts w:ascii="宋体" w:eastAsia="宋体" w:hAnsi="宋体" w:cs="Arial" w:hint="eastAsia"/>
          <w:kern w:val="0"/>
          <w:sz w:val="24"/>
          <w:szCs w:val="24"/>
        </w:rPr>
        <w:t>的</w:t>
      </w:r>
      <w:proofErr w:type="gramEnd"/>
      <w:r w:rsidRPr="001B59FC">
        <w:rPr>
          <w:rFonts w:ascii="宋体" w:eastAsia="宋体" w:hAnsi="宋体" w:cs="Arial" w:hint="eastAsia"/>
          <w:kern w:val="0"/>
          <w:sz w:val="24"/>
          <w:szCs w:val="24"/>
        </w:rPr>
        <w:t>中标候选人。</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7</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当通过了资格审查、完备性及符合性审查后，投标人少于3个时，采购人应当依法重新招标。</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7</w:t>
      </w:r>
      <w:r w:rsidRPr="001B59FC">
        <w:rPr>
          <w:rFonts w:ascii="宋体" w:eastAsia="宋体" w:hAnsi="宋体" w:cs="Arial"/>
          <w:kern w:val="0"/>
          <w:sz w:val="24"/>
          <w:szCs w:val="24"/>
        </w:rPr>
        <w:t xml:space="preserve">.3 </w:t>
      </w:r>
      <w:r w:rsidRPr="001B59FC">
        <w:rPr>
          <w:rFonts w:ascii="宋体" w:eastAsia="宋体" w:hAnsi="宋体" w:cs="Arial" w:hint="eastAsia"/>
          <w:kern w:val="0"/>
          <w:sz w:val="24"/>
          <w:szCs w:val="24"/>
        </w:rPr>
        <w:t>评标小组完成评标后，应当向采购人提交书面评标报告。</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8特殊情况的处置程序</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8</w:t>
      </w:r>
      <w:r w:rsidRPr="001B59FC">
        <w:rPr>
          <w:rFonts w:ascii="宋体" w:eastAsia="宋体" w:hAnsi="宋体" w:cs="Arial"/>
          <w:kern w:val="0"/>
          <w:sz w:val="24"/>
          <w:szCs w:val="24"/>
        </w:rPr>
        <w:t xml:space="preserve">.1 </w:t>
      </w:r>
      <w:r w:rsidRPr="001B59FC">
        <w:rPr>
          <w:rFonts w:ascii="宋体" w:eastAsia="宋体" w:hAnsi="宋体" w:cs="Arial" w:hint="eastAsia"/>
          <w:kern w:val="0"/>
          <w:sz w:val="24"/>
          <w:szCs w:val="24"/>
        </w:rPr>
        <w:t>关于评标活动暂停</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评标小组应当执行连续评标的原则，按评标办法中规定的程序、内容、方法、标准完成全部评标工作。只有发生不可抗力导致评标工作无法继续时，评标活动方可暂停。发生评标暂停情况时，应当封存全部投标文件和评标记录，待不可抗力的影响结束且具备继续评标的条件时，由原评标小组继续评标。</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8</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关于评标中途更换评委</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8</w:t>
      </w:r>
      <w:r w:rsidRPr="001B59FC">
        <w:rPr>
          <w:rFonts w:ascii="宋体" w:eastAsia="宋体" w:hAnsi="宋体" w:cs="Arial"/>
          <w:kern w:val="0"/>
          <w:sz w:val="24"/>
          <w:szCs w:val="24"/>
        </w:rPr>
        <w:t xml:space="preserve">.2.1 </w:t>
      </w:r>
      <w:r w:rsidRPr="001B59FC">
        <w:rPr>
          <w:rFonts w:ascii="宋体" w:eastAsia="宋体" w:hAnsi="宋体" w:cs="Arial" w:hint="eastAsia"/>
          <w:kern w:val="0"/>
          <w:sz w:val="24"/>
          <w:szCs w:val="24"/>
        </w:rPr>
        <w:t>除非发生下列情况之一，评标小组成员不得在评标中途更换：</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1</w:t>
      </w:r>
      <w:r w:rsidRPr="001B59FC">
        <w:rPr>
          <w:rFonts w:ascii="宋体" w:eastAsia="宋体" w:hAnsi="宋体" w:cs="Arial" w:hint="eastAsia"/>
          <w:kern w:val="0"/>
          <w:sz w:val="24"/>
          <w:szCs w:val="24"/>
        </w:rPr>
        <w:t>）因不可抗拒的客观原因，不能到场或需在评标中途退出评标活动。</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w:t>
      </w:r>
      <w:r w:rsidRPr="001B59FC">
        <w:rPr>
          <w:rFonts w:ascii="宋体" w:eastAsia="宋体" w:hAnsi="宋体" w:cs="Arial"/>
          <w:kern w:val="0"/>
          <w:sz w:val="24"/>
          <w:szCs w:val="24"/>
        </w:rPr>
        <w:t>2</w:t>
      </w:r>
      <w:r w:rsidRPr="001B59FC">
        <w:rPr>
          <w:rFonts w:ascii="宋体" w:eastAsia="宋体" w:hAnsi="宋体" w:cs="Arial" w:hint="eastAsia"/>
          <w:kern w:val="0"/>
          <w:sz w:val="24"/>
          <w:szCs w:val="24"/>
        </w:rPr>
        <w:t>）根据法律法规规定，某个或某几个评标小组成员需要回避。</w:t>
      </w:r>
    </w:p>
    <w:p w:rsidR="009C5716" w:rsidRPr="001B59FC" w:rsidRDefault="007C566E">
      <w:pPr>
        <w:widowControl/>
        <w:shd w:val="clear" w:color="auto" w:fill="FFFFFF"/>
        <w:snapToGrid w:val="0"/>
        <w:spacing w:line="360" w:lineRule="auto"/>
        <w:ind w:firstLineChars="200" w:firstLine="480"/>
        <w:rPr>
          <w:rFonts w:ascii="宋体" w:eastAsia="宋体" w:hAnsi="Calibri"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8</w:t>
      </w:r>
      <w:r w:rsidRPr="001B59FC">
        <w:rPr>
          <w:rFonts w:ascii="宋体" w:eastAsia="宋体" w:hAnsi="宋体" w:cs="Arial"/>
          <w:kern w:val="0"/>
          <w:sz w:val="24"/>
          <w:szCs w:val="24"/>
        </w:rPr>
        <w:t xml:space="preserve">.2.2 </w:t>
      </w:r>
      <w:r w:rsidRPr="001B59FC">
        <w:rPr>
          <w:rFonts w:ascii="宋体" w:eastAsia="宋体" w:hAnsi="宋体" w:cs="Arial" w:hint="eastAsia"/>
          <w:kern w:val="0"/>
          <w:sz w:val="24"/>
          <w:szCs w:val="24"/>
        </w:rPr>
        <w:t>退出评标的评标小组成员，其已完成的评标行为无效，由更换的评委进行评标。</w:t>
      </w:r>
    </w:p>
    <w:p w:rsidR="009C5716" w:rsidRPr="001B59FC" w:rsidRDefault="007C566E">
      <w:pPr>
        <w:widowControl/>
        <w:shd w:val="clear" w:color="auto" w:fill="FFFFFF"/>
        <w:snapToGrid w:val="0"/>
        <w:spacing w:line="360" w:lineRule="auto"/>
        <w:ind w:firstLineChars="200" w:firstLine="480"/>
        <w:rPr>
          <w:rFonts w:ascii="宋体" w:eastAsia="宋体" w:hAnsi="宋体" w:cs="Arial"/>
          <w:kern w:val="0"/>
          <w:sz w:val="24"/>
          <w:szCs w:val="24"/>
        </w:rPr>
      </w:pPr>
      <w:r w:rsidRPr="001B59FC">
        <w:rPr>
          <w:rFonts w:ascii="宋体" w:eastAsia="宋体" w:hAnsi="宋体" w:cs="Arial"/>
          <w:kern w:val="0"/>
          <w:sz w:val="24"/>
          <w:szCs w:val="24"/>
        </w:rPr>
        <w:t>3.</w:t>
      </w:r>
      <w:r w:rsidRPr="001B59FC">
        <w:rPr>
          <w:rFonts w:ascii="宋体" w:eastAsia="宋体" w:hAnsi="宋体" w:cs="Arial" w:hint="eastAsia"/>
          <w:kern w:val="0"/>
          <w:sz w:val="24"/>
          <w:szCs w:val="24"/>
        </w:rPr>
        <w:t>8</w:t>
      </w:r>
      <w:r w:rsidRPr="001B59FC">
        <w:rPr>
          <w:rFonts w:ascii="宋体" w:eastAsia="宋体" w:hAnsi="宋体" w:cs="Arial"/>
          <w:kern w:val="0"/>
          <w:sz w:val="24"/>
          <w:szCs w:val="24"/>
        </w:rPr>
        <w:t xml:space="preserve">.3 </w:t>
      </w:r>
      <w:r w:rsidRPr="001B59FC">
        <w:rPr>
          <w:rFonts w:ascii="宋体" w:eastAsia="宋体" w:hAnsi="宋体" w:cs="Arial" w:hint="eastAsia"/>
          <w:kern w:val="0"/>
          <w:sz w:val="24"/>
          <w:szCs w:val="24"/>
        </w:rPr>
        <w:t>在评标环节中，需评标小组就某项定性的评标结论做出表决的，由评标小组全体成员按照少数服从多数的原则确定。</w:t>
      </w:r>
    </w:p>
    <w:p w:rsidR="009C5716" w:rsidRPr="001B59FC" w:rsidRDefault="007C566E">
      <w:pPr>
        <w:widowControl/>
        <w:jc w:val="left"/>
        <w:rPr>
          <w:rFonts w:ascii="宋体" w:eastAsia="宋体" w:hAnsi="宋体" w:cs="Arial"/>
          <w:kern w:val="0"/>
          <w:sz w:val="24"/>
          <w:szCs w:val="24"/>
        </w:rPr>
      </w:pPr>
      <w:r w:rsidRPr="001B59FC">
        <w:rPr>
          <w:rFonts w:ascii="宋体" w:eastAsia="宋体" w:hAnsi="宋体" w:cs="Arial"/>
          <w:kern w:val="0"/>
          <w:sz w:val="24"/>
          <w:szCs w:val="24"/>
        </w:rPr>
        <w:br w:type="page"/>
      </w:r>
    </w:p>
    <w:p w:rsidR="009C5716" w:rsidRPr="001B59FC" w:rsidRDefault="007C566E">
      <w:pPr>
        <w:widowControl/>
        <w:shd w:val="clear" w:color="auto" w:fill="FFFFFF"/>
        <w:snapToGrid w:val="0"/>
        <w:spacing w:line="360" w:lineRule="auto"/>
        <w:jc w:val="center"/>
        <w:rPr>
          <w:rFonts w:ascii="宋体" w:eastAsia="宋体" w:hAnsi="Calibri" w:cs="Times New Roman"/>
          <w:b/>
          <w:sz w:val="24"/>
          <w:szCs w:val="24"/>
        </w:rPr>
      </w:pPr>
      <w:bookmarkStart w:id="60" w:name="_Toc485312286"/>
      <w:r w:rsidRPr="001B59FC">
        <w:rPr>
          <w:rFonts w:ascii="宋体" w:eastAsia="宋体" w:hAnsi="宋体" w:cs="Times New Roman" w:hint="eastAsia"/>
          <w:b/>
          <w:sz w:val="24"/>
          <w:szCs w:val="24"/>
        </w:rPr>
        <w:lastRenderedPageBreak/>
        <w:t>问题澄清通知</w:t>
      </w:r>
    </w:p>
    <w:p w:rsidR="009C5716" w:rsidRPr="001B59FC" w:rsidRDefault="009C5716">
      <w:pPr>
        <w:spacing w:line="360" w:lineRule="auto"/>
        <w:rPr>
          <w:rFonts w:ascii="宋体" w:eastAsia="宋体" w:hAnsi="Calibri" w:cs="Times New Roman"/>
          <w:sz w:val="24"/>
          <w:szCs w:val="24"/>
        </w:rPr>
      </w:pPr>
    </w:p>
    <w:p w:rsidR="009C5716" w:rsidRPr="001B59FC" w:rsidRDefault="007C566E">
      <w:pPr>
        <w:spacing w:line="360" w:lineRule="auto"/>
        <w:rPr>
          <w:rFonts w:ascii="宋体" w:eastAsia="宋体" w:hAnsi="Calibri" w:cs="Arial"/>
          <w:kern w:val="0"/>
          <w:sz w:val="24"/>
          <w:szCs w:val="24"/>
        </w:rPr>
      </w:pPr>
      <w:r w:rsidRPr="001B59FC">
        <w:rPr>
          <w:rFonts w:ascii="宋体" w:eastAsia="宋体" w:hAnsi="宋体" w:cs="Arial" w:hint="eastAsia"/>
          <w:kern w:val="0"/>
          <w:sz w:val="24"/>
          <w:szCs w:val="24"/>
        </w:rPr>
        <w:t>（投标人名称）：</w:t>
      </w:r>
    </w:p>
    <w:p w:rsidR="009C5716" w:rsidRPr="001B59FC" w:rsidRDefault="007C566E">
      <w:pPr>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（招标项目名称）招标的评标小组，对你方的投标文件进行了仔细的审查，现需你方对本通知所附质疑问卷中的问题以书面形式予以澄清、说明或者补正。</w:t>
      </w:r>
    </w:p>
    <w:p w:rsidR="009C5716" w:rsidRPr="001B59FC" w:rsidRDefault="007C566E">
      <w:pPr>
        <w:spacing w:line="360" w:lineRule="auto"/>
        <w:rPr>
          <w:rFonts w:ascii="宋体" w:eastAsia="宋体" w:hAnsi="Calibri" w:cs="Arial"/>
          <w:kern w:val="0"/>
          <w:sz w:val="24"/>
          <w:szCs w:val="24"/>
        </w:rPr>
      </w:pPr>
      <w:r w:rsidRPr="001B59FC">
        <w:rPr>
          <w:rFonts w:ascii="宋体" w:eastAsia="宋体" w:hAnsi="宋体" w:cs="Arial" w:hint="eastAsia"/>
          <w:kern w:val="0"/>
          <w:sz w:val="24"/>
          <w:szCs w:val="24"/>
        </w:rPr>
        <w:t>质疑问题：</w:t>
      </w: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7C566E">
      <w:pPr>
        <w:spacing w:line="360" w:lineRule="auto"/>
        <w:rPr>
          <w:rFonts w:ascii="宋体" w:eastAsia="宋体" w:hAnsi="Calibri" w:cs="Arial"/>
          <w:kern w:val="0"/>
          <w:sz w:val="24"/>
          <w:szCs w:val="24"/>
        </w:rPr>
      </w:pPr>
      <w:r w:rsidRPr="001B59FC">
        <w:rPr>
          <w:rFonts w:ascii="宋体" w:eastAsia="宋体" w:hAnsi="宋体" w:cs="Arial" w:hint="eastAsia"/>
          <w:kern w:val="0"/>
          <w:sz w:val="24"/>
          <w:szCs w:val="24"/>
        </w:rPr>
        <w:t>评标小组员（签字）：</w:t>
      </w:r>
    </w:p>
    <w:p w:rsidR="009C5716" w:rsidRPr="001B59FC" w:rsidRDefault="009C5716">
      <w:pPr>
        <w:spacing w:line="360" w:lineRule="auto"/>
        <w:rPr>
          <w:rFonts w:ascii="宋体" w:eastAsia="宋体" w:hAnsi="Calibri" w:cs="Arial"/>
          <w:kern w:val="0"/>
          <w:sz w:val="24"/>
          <w:szCs w:val="24"/>
        </w:rPr>
      </w:pPr>
    </w:p>
    <w:p w:rsidR="009C5716" w:rsidRPr="001B59FC" w:rsidRDefault="007C566E">
      <w:pPr>
        <w:spacing w:line="360" w:lineRule="auto"/>
        <w:rPr>
          <w:rFonts w:ascii="宋体" w:eastAsia="宋体" w:hAnsi="Calibri" w:cs="Arial"/>
          <w:kern w:val="0"/>
          <w:sz w:val="24"/>
          <w:szCs w:val="24"/>
        </w:rPr>
      </w:pPr>
      <w:r w:rsidRPr="001B59FC">
        <w:rPr>
          <w:rFonts w:ascii="宋体" w:eastAsia="宋体" w:hAnsi="宋体" w:cs="Arial" w:hint="eastAsia"/>
          <w:kern w:val="0"/>
          <w:sz w:val="24"/>
          <w:szCs w:val="24"/>
        </w:rPr>
        <w:t>日期：年月日</w:t>
      </w:r>
    </w:p>
    <w:p w:rsidR="009C5716" w:rsidRPr="001B59FC" w:rsidRDefault="007C566E">
      <w:pPr>
        <w:spacing w:line="360" w:lineRule="auto"/>
        <w:jc w:val="center"/>
        <w:rPr>
          <w:rFonts w:ascii="宋体" w:eastAsia="宋体" w:hAnsi="Calibri" w:cs="Times New Roman"/>
          <w:b/>
          <w:sz w:val="24"/>
          <w:szCs w:val="24"/>
        </w:rPr>
      </w:pPr>
      <w:r w:rsidRPr="001B59FC">
        <w:rPr>
          <w:rFonts w:ascii="宋体" w:eastAsia="宋体" w:hAnsi="Calibri" w:cs="Arial"/>
          <w:kern w:val="0"/>
          <w:sz w:val="24"/>
          <w:szCs w:val="24"/>
        </w:rPr>
        <w:br w:type="page"/>
      </w:r>
      <w:r w:rsidRPr="001B59FC">
        <w:rPr>
          <w:rFonts w:ascii="宋体" w:eastAsia="宋体" w:hAnsi="宋体" w:cs="Times New Roman" w:hint="eastAsia"/>
          <w:b/>
          <w:sz w:val="24"/>
          <w:szCs w:val="24"/>
        </w:rPr>
        <w:lastRenderedPageBreak/>
        <w:t>问题的澄清、说明或补正</w:t>
      </w:r>
    </w:p>
    <w:p w:rsidR="009C5716" w:rsidRPr="001B59FC" w:rsidRDefault="009C5716">
      <w:pPr>
        <w:rPr>
          <w:rFonts w:ascii="宋体" w:eastAsia="宋体" w:hAnsi="宋体" w:cs="Arial"/>
          <w:kern w:val="0"/>
          <w:sz w:val="24"/>
          <w:szCs w:val="24"/>
        </w:rPr>
      </w:pPr>
    </w:p>
    <w:p w:rsidR="009C5716" w:rsidRPr="001B59FC" w:rsidRDefault="007C566E">
      <w:pPr>
        <w:spacing w:line="360" w:lineRule="auto"/>
        <w:rPr>
          <w:rFonts w:ascii="宋体" w:eastAsia="宋体" w:hAnsi="Calibri" w:cs="Arial"/>
          <w:kern w:val="0"/>
          <w:sz w:val="24"/>
          <w:szCs w:val="24"/>
        </w:rPr>
      </w:pPr>
      <w:r w:rsidRPr="001B59FC">
        <w:rPr>
          <w:rFonts w:ascii="宋体" w:eastAsia="宋体" w:hAnsi="宋体" w:cs="Arial" w:hint="eastAsia"/>
          <w:kern w:val="0"/>
          <w:sz w:val="24"/>
          <w:szCs w:val="24"/>
        </w:rPr>
        <w:t>评标小组：</w:t>
      </w:r>
    </w:p>
    <w:p w:rsidR="009C5716" w:rsidRPr="001B59FC" w:rsidRDefault="007C566E">
      <w:pPr>
        <w:spacing w:line="360" w:lineRule="auto"/>
        <w:ind w:firstLineChars="200" w:firstLine="480"/>
        <w:rPr>
          <w:rFonts w:ascii="宋体" w:eastAsia="宋体" w:hAnsi="Calibri" w:cs="Arial"/>
          <w:kern w:val="0"/>
          <w:sz w:val="24"/>
          <w:szCs w:val="24"/>
        </w:rPr>
      </w:pPr>
      <w:r w:rsidRPr="001B59FC">
        <w:rPr>
          <w:rFonts w:ascii="宋体" w:eastAsia="宋体" w:hAnsi="宋体" w:cs="Arial" w:hint="eastAsia"/>
          <w:kern w:val="0"/>
          <w:sz w:val="24"/>
          <w:szCs w:val="24"/>
        </w:rPr>
        <w:t>（招标项目名称）的问题澄清通知已收悉，现澄清、说明或者补正如下：</w:t>
      </w: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9C5716">
      <w:pPr>
        <w:spacing w:line="360" w:lineRule="auto"/>
        <w:rPr>
          <w:rFonts w:ascii="宋体" w:eastAsia="宋体" w:hAnsi="Calibri" w:cs="Arial"/>
          <w:kern w:val="0"/>
          <w:sz w:val="24"/>
          <w:szCs w:val="24"/>
        </w:rPr>
      </w:pPr>
    </w:p>
    <w:p w:rsidR="009C5716" w:rsidRPr="001B59FC" w:rsidRDefault="007C566E">
      <w:pPr>
        <w:spacing w:line="360" w:lineRule="auto"/>
        <w:rPr>
          <w:rFonts w:ascii="宋体" w:eastAsia="宋体" w:hAnsi="Calibri" w:cs="Arial"/>
          <w:kern w:val="0"/>
          <w:sz w:val="24"/>
          <w:szCs w:val="24"/>
        </w:rPr>
      </w:pPr>
      <w:r w:rsidRPr="001B59FC">
        <w:rPr>
          <w:rFonts w:ascii="宋体" w:eastAsia="宋体" w:hAnsi="宋体" w:cs="Arial" w:hint="eastAsia"/>
          <w:kern w:val="0"/>
          <w:sz w:val="24"/>
          <w:szCs w:val="24"/>
        </w:rPr>
        <w:t>法定代表人或其授权委托人（签字）：</w:t>
      </w:r>
    </w:p>
    <w:p w:rsidR="009C5716" w:rsidRPr="001B59FC" w:rsidRDefault="009C5716">
      <w:pPr>
        <w:spacing w:line="360" w:lineRule="auto"/>
        <w:rPr>
          <w:rFonts w:ascii="宋体" w:eastAsia="宋体" w:hAnsi="Calibri" w:cs="Arial"/>
          <w:kern w:val="0"/>
          <w:sz w:val="24"/>
          <w:szCs w:val="24"/>
        </w:rPr>
      </w:pPr>
    </w:p>
    <w:p w:rsidR="009C5716" w:rsidRPr="001B59FC" w:rsidRDefault="007C566E">
      <w:pPr>
        <w:spacing w:line="360" w:lineRule="auto"/>
        <w:rPr>
          <w:rFonts w:ascii="宋体" w:eastAsia="宋体" w:hAnsi="Calibri" w:cs="Arial"/>
          <w:kern w:val="0"/>
          <w:sz w:val="24"/>
          <w:szCs w:val="24"/>
        </w:rPr>
      </w:pPr>
      <w:r w:rsidRPr="001B59FC">
        <w:rPr>
          <w:rFonts w:ascii="宋体" w:eastAsia="宋体" w:hAnsi="宋体" w:cs="Arial" w:hint="eastAsia"/>
          <w:kern w:val="0"/>
          <w:sz w:val="24"/>
          <w:szCs w:val="24"/>
        </w:rPr>
        <w:t>日期：年月日</w:t>
      </w:r>
    </w:p>
    <w:p w:rsidR="009C5716" w:rsidRPr="001B59FC" w:rsidRDefault="007C566E">
      <w:pPr>
        <w:spacing w:line="360" w:lineRule="auto"/>
        <w:jc w:val="center"/>
        <w:outlineLvl w:val="0"/>
        <w:rPr>
          <w:rFonts w:ascii="宋体" w:eastAsia="宋体" w:hAnsi="宋体" w:cs="宋体"/>
          <w:b/>
          <w:sz w:val="24"/>
          <w:szCs w:val="24"/>
        </w:rPr>
      </w:pPr>
      <w:r w:rsidRPr="001B59FC">
        <w:rPr>
          <w:rFonts w:ascii="宋体" w:eastAsia="宋体" w:hAnsi="Calibri" w:cs="Arial"/>
          <w:kern w:val="0"/>
          <w:sz w:val="24"/>
          <w:szCs w:val="24"/>
        </w:rPr>
        <w:br w:type="page"/>
      </w:r>
      <w:bookmarkStart w:id="61" w:name="_Toc186937395"/>
      <w:r w:rsidRPr="001B59FC">
        <w:rPr>
          <w:rFonts w:ascii="宋体" w:eastAsia="宋体" w:hAnsi="宋体" w:cs="宋体" w:hint="eastAsia"/>
          <w:b/>
          <w:sz w:val="24"/>
          <w:szCs w:val="24"/>
        </w:rPr>
        <w:lastRenderedPageBreak/>
        <w:t>第三章 合同条款</w:t>
      </w:r>
      <w:bookmarkEnd w:id="60"/>
      <w:bookmarkEnd w:id="61"/>
    </w:p>
    <w:p w:rsidR="009C5716" w:rsidRPr="001B59FC" w:rsidRDefault="009C5716">
      <w:pPr>
        <w:spacing w:before="120" w:line="22" w:lineRule="atLeast"/>
        <w:ind w:left="960"/>
        <w:rPr>
          <w:rFonts w:ascii="宋体" w:hAnsi="宋体"/>
          <w:sz w:val="24"/>
        </w:rPr>
      </w:pPr>
    </w:p>
    <w:p w:rsidR="009C5716" w:rsidRPr="001B59FC" w:rsidRDefault="009C5716">
      <w:pPr>
        <w:spacing w:before="120" w:line="22" w:lineRule="atLeast"/>
        <w:ind w:left="960"/>
        <w:rPr>
          <w:rFonts w:ascii="宋体" w:hAnsi="宋体"/>
          <w:sz w:val="24"/>
        </w:rPr>
      </w:pPr>
    </w:p>
    <w:p w:rsidR="009C5716" w:rsidRPr="001B59FC" w:rsidRDefault="009C5716">
      <w:pPr>
        <w:pStyle w:val="15"/>
        <w:ind w:firstLine="0"/>
        <w:rPr>
          <w:rFonts w:hAnsi="宋体"/>
          <w:b/>
        </w:rPr>
      </w:pPr>
    </w:p>
    <w:p w:rsidR="009C5716" w:rsidRPr="001B59FC" w:rsidRDefault="009C5716">
      <w:pPr>
        <w:pStyle w:val="15"/>
        <w:ind w:firstLine="0"/>
        <w:jc w:val="center"/>
        <w:rPr>
          <w:rFonts w:hAnsi="宋体"/>
          <w:b/>
        </w:rPr>
      </w:pPr>
    </w:p>
    <w:p w:rsidR="009C5716" w:rsidRPr="001B59FC" w:rsidRDefault="007C566E">
      <w:pPr>
        <w:pStyle w:val="15"/>
        <w:ind w:firstLine="0"/>
        <w:jc w:val="center"/>
        <w:rPr>
          <w:rFonts w:hAnsi="宋体"/>
          <w:b/>
        </w:rPr>
      </w:pPr>
      <w:r w:rsidRPr="001B59FC">
        <w:rPr>
          <w:rFonts w:hAnsi="宋体" w:hint="eastAsia"/>
          <w:b/>
        </w:rPr>
        <w:t>第一部分</w:t>
      </w:r>
      <w:r w:rsidRPr="001B59FC">
        <w:rPr>
          <w:rFonts w:hAnsi="宋体" w:hint="eastAsia"/>
          <w:b/>
        </w:rPr>
        <w:t xml:space="preserve"> </w:t>
      </w:r>
      <w:r w:rsidRPr="001B59FC">
        <w:rPr>
          <w:rFonts w:hAnsi="宋体" w:hint="eastAsia"/>
          <w:b/>
        </w:rPr>
        <w:t>合同书</w:t>
      </w:r>
    </w:p>
    <w:p w:rsidR="009C5716" w:rsidRPr="001B59FC" w:rsidRDefault="009C5716">
      <w:pPr>
        <w:pStyle w:val="15"/>
        <w:ind w:firstLine="0"/>
        <w:rPr>
          <w:rFonts w:hAnsi="宋体"/>
        </w:rPr>
      </w:pPr>
    </w:p>
    <w:p w:rsidR="009C5716" w:rsidRPr="001B59FC" w:rsidRDefault="009C5716">
      <w:pPr>
        <w:pStyle w:val="15"/>
        <w:ind w:firstLine="0"/>
        <w:rPr>
          <w:rFonts w:hAnsi="宋体"/>
        </w:rPr>
      </w:pPr>
    </w:p>
    <w:p w:rsidR="009C5716" w:rsidRPr="001B59FC" w:rsidRDefault="009C5716">
      <w:pPr>
        <w:spacing w:before="120" w:line="22" w:lineRule="atLeast"/>
        <w:rPr>
          <w:rFonts w:ascii="宋体" w:hAnsi="宋体"/>
          <w:sz w:val="24"/>
        </w:rPr>
      </w:pPr>
    </w:p>
    <w:p w:rsidR="009C5716" w:rsidRPr="001B59FC" w:rsidRDefault="007C566E">
      <w:pPr>
        <w:spacing w:before="120" w:line="22" w:lineRule="atLeast"/>
        <w:ind w:left="960"/>
        <w:rPr>
          <w:rFonts w:ascii="宋体" w:hAnsi="宋体"/>
          <w:sz w:val="24"/>
        </w:rPr>
      </w:pPr>
      <w:r w:rsidRPr="001B59FC">
        <w:rPr>
          <w:rFonts w:ascii="宋体" w:hAnsi="宋体" w:hint="eastAsia"/>
          <w:sz w:val="24"/>
        </w:rPr>
        <w:t>项目名称：</w:t>
      </w:r>
    </w:p>
    <w:p w:rsidR="009C5716" w:rsidRPr="001B59FC" w:rsidRDefault="009C5716">
      <w:pPr>
        <w:pStyle w:val="112"/>
        <w:spacing w:before="120" w:line="22" w:lineRule="atLeast"/>
        <w:rPr>
          <w:rFonts w:ascii="宋体" w:eastAsia="宋体" w:hAnsi="宋体"/>
          <w:szCs w:val="24"/>
        </w:rPr>
      </w:pPr>
    </w:p>
    <w:p w:rsidR="009C5716" w:rsidRPr="001B59FC" w:rsidRDefault="009C5716">
      <w:pPr>
        <w:pStyle w:val="112"/>
        <w:spacing w:before="120" w:line="22" w:lineRule="atLeast"/>
        <w:rPr>
          <w:rFonts w:ascii="宋体" w:eastAsia="宋体" w:hAnsi="宋体"/>
          <w:szCs w:val="24"/>
        </w:rPr>
      </w:pPr>
    </w:p>
    <w:p w:rsidR="009C5716" w:rsidRPr="001B59FC" w:rsidRDefault="009C5716">
      <w:pPr>
        <w:rPr>
          <w:rFonts w:ascii="宋体" w:hAnsi="宋体"/>
        </w:rPr>
      </w:pPr>
    </w:p>
    <w:p w:rsidR="009C5716" w:rsidRPr="001B59FC" w:rsidRDefault="007C566E">
      <w:pPr>
        <w:spacing w:before="120" w:line="22" w:lineRule="atLeast"/>
        <w:ind w:left="960"/>
        <w:rPr>
          <w:rFonts w:ascii="宋体" w:hAnsi="宋体"/>
          <w:sz w:val="24"/>
          <w:u w:val="single"/>
        </w:rPr>
      </w:pPr>
      <w:r w:rsidRPr="001B59FC">
        <w:rPr>
          <w:rFonts w:ascii="宋体" w:hAnsi="宋体" w:hint="eastAsia"/>
          <w:sz w:val="24"/>
        </w:rPr>
        <w:t>甲方：</w:t>
      </w:r>
    </w:p>
    <w:p w:rsidR="009C5716" w:rsidRPr="001B59FC" w:rsidRDefault="009C5716">
      <w:pPr>
        <w:spacing w:before="120" w:line="22" w:lineRule="atLeast"/>
        <w:rPr>
          <w:rFonts w:ascii="宋体" w:hAnsi="宋体"/>
          <w:sz w:val="24"/>
        </w:rPr>
      </w:pPr>
    </w:p>
    <w:p w:rsidR="009C5716" w:rsidRPr="001B59FC" w:rsidRDefault="007C566E">
      <w:pPr>
        <w:spacing w:before="120" w:line="22" w:lineRule="atLeast"/>
        <w:ind w:left="960"/>
        <w:rPr>
          <w:rFonts w:ascii="宋体" w:hAnsi="宋体"/>
          <w:sz w:val="24"/>
          <w:u w:val="single"/>
        </w:rPr>
      </w:pPr>
      <w:r w:rsidRPr="001B59FC">
        <w:rPr>
          <w:rFonts w:ascii="宋体" w:hAnsi="宋体" w:hint="eastAsia"/>
          <w:sz w:val="24"/>
        </w:rPr>
        <w:t>乙方：</w:t>
      </w:r>
    </w:p>
    <w:p w:rsidR="009C5716" w:rsidRPr="001B59FC" w:rsidRDefault="009C5716">
      <w:pPr>
        <w:spacing w:before="120" w:line="22" w:lineRule="atLeast"/>
        <w:rPr>
          <w:rFonts w:ascii="宋体" w:hAnsi="宋体"/>
          <w:sz w:val="24"/>
        </w:rPr>
      </w:pPr>
    </w:p>
    <w:p w:rsidR="009C5716" w:rsidRPr="001B59FC" w:rsidRDefault="007C566E">
      <w:pPr>
        <w:spacing w:before="120" w:line="22" w:lineRule="atLeast"/>
        <w:ind w:firstLineChars="400" w:firstLine="960"/>
        <w:rPr>
          <w:rFonts w:ascii="宋体" w:hAnsi="宋体"/>
          <w:sz w:val="24"/>
          <w:u w:val="single"/>
        </w:rPr>
      </w:pPr>
      <w:r w:rsidRPr="001B59FC">
        <w:rPr>
          <w:rFonts w:ascii="宋体" w:hAnsi="宋体" w:hint="eastAsia"/>
          <w:sz w:val="24"/>
        </w:rPr>
        <w:t>签订地：</w:t>
      </w:r>
    </w:p>
    <w:p w:rsidR="009C5716" w:rsidRPr="001B59FC" w:rsidRDefault="009C5716">
      <w:pPr>
        <w:spacing w:before="120" w:line="22" w:lineRule="atLeast"/>
        <w:rPr>
          <w:rFonts w:ascii="宋体" w:hAnsi="宋体"/>
          <w:sz w:val="24"/>
        </w:rPr>
      </w:pPr>
    </w:p>
    <w:p w:rsidR="009C5716" w:rsidRPr="001B59FC" w:rsidRDefault="007C566E">
      <w:pPr>
        <w:tabs>
          <w:tab w:val="left" w:pos="7320"/>
        </w:tabs>
        <w:spacing w:before="120" w:line="22" w:lineRule="atLeast"/>
        <w:ind w:firstLineChars="400" w:firstLine="960"/>
        <w:rPr>
          <w:rFonts w:ascii="宋体" w:hAnsi="宋体"/>
          <w:sz w:val="24"/>
        </w:rPr>
      </w:pPr>
      <w:r w:rsidRPr="001B59FC">
        <w:rPr>
          <w:rFonts w:ascii="宋体" w:hAnsi="宋体" w:hint="eastAsia"/>
          <w:sz w:val="24"/>
        </w:rPr>
        <w:t>签订日期：年月日</w:t>
      </w:r>
      <w:r w:rsidRPr="001B59FC">
        <w:rPr>
          <w:rFonts w:ascii="宋体" w:hAnsi="宋体"/>
          <w:sz w:val="24"/>
        </w:rPr>
        <w:tab/>
      </w:r>
    </w:p>
    <w:p w:rsidR="009C5716" w:rsidRPr="001B59FC" w:rsidRDefault="009C5716">
      <w:pPr>
        <w:tabs>
          <w:tab w:val="left" w:pos="7320"/>
        </w:tabs>
        <w:spacing w:before="120" w:line="22" w:lineRule="atLeast"/>
        <w:ind w:firstLineChars="400" w:firstLine="960"/>
        <w:rPr>
          <w:rFonts w:ascii="宋体" w:hAnsi="宋体"/>
          <w:sz w:val="24"/>
        </w:rPr>
      </w:pPr>
    </w:p>
    <w:p w:rsidR="009C5716" w:rsidRPr="001B59FC" w:rsidRDefault="007C566E">
      <w:pPr>
        <w:spacing w:line="560" w:lineRule="exact"/>
        <w:ind w:firstLineChars="200" w:firstLine="480"/>
        <w:rPr>
          <w:rFonts w:ascii="宋体" w:hAnsi="宋体"/>
          <w:sz w:val="24"/>
        </w:rPr>
      </w:pPr>
      <w:r w:rsidRPr="001B59FC">
        <w:rPr>
          <w:rFonts w:ascii="宋体" w:hAnsi="宋体"/>
          <w:sz w:val="24"/>
        </w:rPr>
        <w:br w:type="page"/>
      </w:r>
      <w:r w:rsidRPr="001B59FC">
        <w:rPr>
          <w:rFonts w:ascii="宋体" w:hAnsi="宋体" w:hint="eastAsia"/>
          <w:sz w:val="24"/>
          <w:lang w:val="zh-CN"/>
        </w:rPr>
        <w:lastRenderedPageBreak/>
        <w:t>年月日</w:t>
      </w:r>
      <w:r w:rsidRPr="001B59FC">
        <w:rPr>
          <w:rFonts w:ascii="宋体" w:hAnsi="宋体" w:hint="eastAsia"/>
          <w:sz w:val="24"/>
        </w:rPr>
        <w:t>，</w:t>
      </w:r>
      <w:r w:rsidRPr="001B59FC">
        <w:rPr>
          <w:rFonts w:ascii="宋体" w:hAnsi="宋体" w:hint="eastAsia"/>
          <w:sz w:val="24"/>
          <w:u w:val="single"/>
        </w:rPr>
        <w:t xml:space="preserve">   （采购人名称）   </w:t>
      </w:r>
      <w:r w:rsidRPr="001B59FC">
        <w:rPr>
          <w:rFonts w:ascii="宋体" w:hAnsi="宋体" w:hint="eastAsia"/>
          <w:sz w:val="24"/>
        </w:rPr>
        <w:t>以</w:t>
      </w:r>
      <w:r w:rsidRPr="001B59FC">
        <w:rPr>
          <w:rFonts w:ascii="宋体" w:hAnsi="宋体" w:hint="eastAsia"/>
          <w:sz w:val="24"/>
          <w:u w:val="single"/>
        </w:rPr>
        <w:t xml:space="preserve">   （政府采购方式）  </w:t>
      </w:r>
      <w:r w:rsidRPr="001B59FC">
        <w:rPr>
          <w:rFonts w:ascii="宋体" w:hAnsi="宋体" w:hint="eastAsia"/>
          <w:sz w:val="24"/>
        </w:rPr>
        <w:t>对</w:t>
      </w:r>
      <w:r w:rsidRPr="001B59FC">
        <w:rPr>
          <w:rFonts w:ascii="宋体" w:hAnsi="宋体" w:hint="eastAsia"/>
          <w:sz w:val="24"/>
          <w:u w:val="single"/>
        </w:rPr>
        <w:t xml:space="preserve">   （同前</w:t>
      </w:r>
      <w:proofErr w:type="gramStart"/>
      <w:r w:rsidRPr="001B59FC">
        <w:rPr>
          <w:rFonts w:ascii="宋体" w:hAnsi="宋体" w:hint="eastAsia"/>
          <w:sz w:val="24"/>
          <w:u w:val="single"/>
        </w:rPr>
        <w:t>页项目</w:t>
      </w:r>
      <w:proofErr w:type="gramEnd"/>
      <w:r w:rsidRPr="001B59FC">
        <w:rPr>
          <w:rFonts w:ascii="宋体" w:hAnsi="宋体" w:hint="eastAsia"/>
          <w:sz w:val="24"/>
          <w:u w:val="single"/>
        </w:rPr>
        <w:t xml:space="preserve">名称）   </w:t>
      </w:r>
      <w:r w:rsidRPr="001B59FC">
        <w:rPr>
          <w:rFonts w:ascii="宋体" w:hAnsi="宋体" w:hint="eastAsia"/>
          <w:sz w:val="24"/>
        </w:rPr>
        <w:t>项目进行了采购。经</w:t>
      </w:r>
      <w:r w:rsidRPr="001B59FC">
        <w:rPr>
          <w:rFonts w:ascii="宋体" w:hAnsi="宋体" w:hint="eastAsia"/>
          <w:sz w:val="24"/>
          <w:u w:val="single"/>
        </w:rPr>
        <w:t xml:space="preserve">   （相关评定主体名称）   </w:t>
      </w:r>
      <w:r w:rsidRPr="001B59FC">
        <w:rPr>
          <w:rFonts w:ascii="宋体" w:hAnsi="宋体" w:hint="eastAsia"/>
          <w:sz w:val="24"/>
        </w:rPr>
        <w:t>评定，</w:t>
      </w:r>
      <w:r w:rsidRPr="001B59FC">
        <w:rPr>
          <w:rFonts w:ascii="宋体" w:hAnsi="宋体" w:hint="eastAsia"/>
          <w:sz w:val="24"/>
          <w:u w:val="single"/>
        </w:rPr>
        <w:t xml:space="preserve">   （中标供应商名称） </w:t>
      </w:r>
      <w:r w:rsidRPr="001B59FC">
        <w:rPr>
          <w:rFonts w:ascii="宋体" w:hAnsi="宋体" w:hint="eastAsia"/>
          <w:sz w:val="24"/>
        </w:rPr>
        <w:t>为该项目中标供应商。现于中标通知书发出之日起三十日内，按照采购文件确定的事项签订本合同。</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lang w:val="zh-CN"/>
        </w:rPr>
        <w:t>根据《中华人民共和国民法典》、《中华人民共和国政府采购法》等相关法律法规之规定，按照平等、自愿、公平和诚实信用的原则，经</w:t>
      </w:r>
      <w:r w:rsidRPr="001B59FC">
        <w:rPr>
          <w:rFonts w:ascii="宋体" w:hAnsi="宋体" w:hint="eastAsia"/>
          <w:sz w:val="24"/>
          <w:u w:val="single"/>
        </w:rPr>
        <w:t xml:space="preserve">   （采购人名称）   </w:t>
      </w:r>
      <w:r w:rsidRPr="001B59FC">
        <w:rPr>
          <w:rFonts w:ascii="宋体" w:hAnsi="宋体" w:hint="eastAsia"/>
          <w:sz w:val="24"/>
          <w:lang w:val="zh-CN"/>
        </w:rPr>
        <w:t>(以下简称：甲方)和</w:t>
      </w:r>
      <w:r w:rsidRPr="001B59FC">
        <w:rPr>
          <w:rFonts w:ascii="宋体" w:hAnsi="宋体" w:hint="eastAsia"/>
          <w:sz w:val="24"/>
          <w:u w:val="single"/>
        </w:rPr>
        <w:t xml:space="preserve">   （中标供应商名称）   </w:t>
      </w:r>
      <w:r w:rsidRPr="001B59FC">
        <w:rPr>
          <w:rFonts w:ascii="宋体" w:hAnsi="宋体" w:hint="eastAsia"/>
          <w:sz w:val="24"/>
          <w:lang w:val="zh-CN"/>
        </w:rPr>
        <w:t>(以下简称：乙方)协商一致，约定以下合同</w:t>
      </w:r>
      <w:r w:rsidRPr="001B59FC">
        <w:rPr>
          <w:rFonts w:ascii="宋体" w:hAnsi="宋体" w:hint="eastAsia"/>
          <w:sz w:val="24"/>
        </w:rPr>
        <w:t>条款，以</w:t>
      </w:r>
      <w:proofErr w:type="gramStart"/>
      <w:r w:rsidRPr="001B59FC">
        <w:rPr>
          <w:rFonts w:ascii="宋体" w:hAnsi="宋体" w:hint="eastAsia"/>
          <w:sz w:val="24"/>
        </w:rPr>
        <w:t>兹共同</w:t>
      </w:r>
      <w:proofErr w:type="gramEnd"/>
      <w:r w:rsidRPr="001B59FC">
        <w:rPr>
          <w:rFonts w:ascii="宋体" w:hAnsi="宋体" w:hint="eastAsia"/>
          <w:sz w:val="24"/>
        </w:rPr>
        <w:t>遵守、全面履行。</w:t>
      </w:r>
    </w:p>
    <w:p w:rsidR="009C5716" w:rsidRPr="001B59FC" w:rsidRDefault="007C566E">
      <w:pPr>
        <w:spacing w:line="560" w:lineRule="exact"/>
        <w:ind w:firstLineChars="200" w:firstLine="482"/>
        <w:rPr>
          <w:rFonts w:ascii="宋体" w:hAnsi="宋体"/>
          <w:sz w:val="24"/>
        </w:rPr>
      </w:pPr>
      <w:bookmarkStart w:id="62" w:name="_Toc132285673"/>
      <w:bookmarkStart w:id="63" w:name="_Toc132585596"/>
      <w:r w:rsidRPr="001B59FC">
        <w:rPr>
          <w:rFonts w:ascii="宋体" w:hAnsi="宋体" w:hint="eastAsia"/>
          <w:b/>
          <w:sz w:val="24"/>
        </w:rPr>
        <w:t>1.1 合同组成部分</w:t>
      </w:r>
      <w:bookmarkEnd w:id="62"/>
      <w:bookmarkEnd w:id="63"/>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1.1.1 本合同及其补充合同、变更协议；</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1.1.2 中标通知书；</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1.1.3 投标文件（含澄清或者说明文件）；</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1.1.4 招标文件（含澄清或者修改文件）；</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1.1.5 其他相关采购文件。</w:t>
      </w:r>
    </w:p>
    <w:p w:rsidR="009C5716" w:rsidRPr="001B59FC" w:rsidRDefault="007C566E">
      <w:pPr>
        <w:spacing w:line="560" w:lineRule="exact"/>
        <w:ind w:firstLineChars="200" w:firstLine="482"/>
        <w:rPr>
          <w:rFonts w:ascii="宋体" w:hAnsi="宋体"/>
          <w:b/>
          <w:sz w:val="24"/>
        </w:rPr>
      </w:pPr>
      <w:bookmarkStart w:id="64" w:name="_Toc132585597"/>
      <w:bookmarkStart w:id="65" w:name="_Toc132285674"/>
      <w:r w:rsidRPr="001B59FC">
        <w:rPr>
          <w:rFonts w:ascii="宋体" w:hAnsi="宋体" w:hint="eastAsia"/>
          <w:b/>
          <w:sz w:val="24"/>
        </w:rPr>
        <w:t>1.2 标的</w:t>
      </w:r>
      <w:bookmarkEnd w:id="64"/>
      <w:bookmarkEnd w:id="65"/>
    </w:p>
    <w:p w:rsidR="009C5716" w:rsidRPr="001B59FC" w:rsidRDefault="007C566E">
      <w:pPr>
        <w:spacing w:line="560" w:lineRule="exact"/>
        <w:ind w:firstLineChars="200" w:firstLine="480"/>
        <w:rPr>
          <w:rFonts w:ascii="宋体" w:hAnsi="宋体"/>
          <w:sz w:val="24"/>
          <w:u w:val="single"/>
        </w:rPr>
      </w:pPr>
      <w:r w:rsidRPr="001B59FC">
        <w:rPr>
          <w:rFonts w:ascii="宋体" w:hAnsi="宋体" w:hint="eastAsia"/>
          <w:sz w:val="24"/>
        </w:rPr>
        <w:t>1.2.1 标的</w:t>
      </w:r>
      <w:r w:rsidRPr="001B59FC">
        <w:rPr>
          <w:rFonts w:ascii="宋体" w:hAnsi="宋体"/>
          <w:sz w:val="24"/>
        </w:rPr>
        <w:t>名称：</w:t>
      </w:r>
      <w:r w:rsidRPr="001B59FC">
        <w:rPr>
          <w:rFonts w:ascii="宋体" w:hAnsi="宋体" w:hint="eastAsia"/>
          <w:sz w:val="24"/>
        </w:rPr>
        <w:t>；</w:t>
      </w:r>
    </w:p>
    <w:p w:rsidR="009C5716" w:rsidRPr="001B59FC" w:rsidRDefault="007C566E">
      <w:pPr>
        <w:spacing w:line="560" w:lineRule="exact"/>
        <w:ind w:firstLineChars="200" w:firstLine="480"/>
        <w:rPr>
          <w:rFonts w:ascii="宋体" w:hAnsi="宋体"/>
          <w:sz w:val="24"/>
          <w:u w:val="single"/>
        </w:rPr>
      </w:pPr>
      <w:r w:rsidRPr="001B59FC">
        <w:rPr>
          <w:rFonts w:ascii="宋体" w:hAnsi="宋体" w:hint="eastAsia"/>
          <w:sz w:val="24"/>
        </w:rPr>
        <w:t>1.2.2 标的</w:t>
      </w:r>
      <w:r w:rsidRPr="001B59FC">
        <w:rPr>
          <w:rFonts w:ascii="宋体" w:hAnsi="宋体"/>
          <w:sz w:val="24"/>
        </w:rPr>
        <w:t>数量：</w:t>
      </w:r>
      <w:r w:rsidRPr="001B59FC">
        <w:rPr>
          <w:rFonts w:ascii="宋体" w:hAnsi="宋体" w:hint="eastAsia"/>
          <w:sz w:val="24"/>
        </w:rPr>
        <w:t>；</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1.2.3 标的质量：</w:t>
      </w:r>
      <w:r w:rsidRPr="001B59FC">
        <w:rPr>
          <w:rFonts w:ascii="宋体" w:hAnsi="宋体"/>
          <w:sz w:val="24"/>
          <w:u w:val="single"/>
        </w:rPr>
        <w:t xml:space="preserve">　　　　　　　　　　      </w:t>
      </w:r>
      <w:r w:rsidRPr="001B59FC">
        <w:rPr>
          <w:rFonts w:ascii="宋体" w:hAnsi="宋体" w:hint="eastAsia"/>
          <w:sz w:val="24"/>
        </w:rPr>
        <w:t>。</w:t>
      </w:r>
    </w:p>
    <w:p w:rsidR="009C5716" w:rsidRPr="001B59FC" w:rsidRDefault="007C566E">
      <w:pPr>
        <w:spacing w:line="560" w:lineRule="exact"/>
        <w:ind w:firstLineChars="200" w:firstLine="482"/>
        <w:rPr>
          <w:rFonts w:ascii="宋体" w:hAnsi="宋体"/>
          <w:b/>
          <w:sz w:val="24"/>
        </w:rPr>
      </w:pPr>
      <w:bookmarkStart w:id="66" w:name="_Toc132285675"/>
      <w:bookmarkStart w:id="67" w:name="_Toc132585598"/>
      <w:r w:rsidRPr="001B59FC">
        <w:rPr>
          <w:rFonts w:ascii="宋体" w:hAnsi="宋体" w:hint="eastAsia"/>
          <w:b/>
          <w:sz w:val="24"/>
        </w:rPr>
        <w:t>1.</w:t>
      </w:r>
      <w:r w:rsidRPr="001B59FC">
        <w:rPr>
          <w:rFonts w:ascii="宋体" w:hAnsi="宋体"/>
          <w:b/>
          <w:sz w:val="24"/>
        </w:rPr>
        <w:t>3</w:t>
      </w:r>
      <w:r w:rsidRPr="001B59FC">
        <w:rPr>
          <w:rFonts w:ascii="宋体" w:hAnsi="宋体" w:hint="eastAsia"/>
          <w:b/>
          <w:sz w:val="24"/>
        </w:rPr>
        <w:t xml:space="preserve"> 价款</w:t>
      </w:r>
      <w:bookmarkEnd w:id="66"/>
      <w:bookmarkEnd w:id="67"/>
    </w:p>
    <w:p w:rsidR="009C5716" w:rsidRPr="001B59FC" w:rsidRDefault="007C566E">
      <w:pPr>
        <w:spacing w:line="560" w:lineRule="exact"/>
        <w:ind w:firstLineChars="200" w:firstLine="480"/>
        <w:rPr>
          <w:rFonts w:ascii="宋体" w:hAnsi="宋体"/>
          <w:sz w:val="24"/>
        </w:rPr>
      </w:pPr>
      <w:r w:rsidRPr="001B59FC">
        <w:rPr>
          <w:rFonts w:ascii="宋体" w:hAnsi="宋体"/>
          <w:sz w:val="24"/>
        </w:rPr>
        <w:t>本合同总价为</w:t>
      </w:r>
      <w:r w:rsidRPr="001B59FC">
        <w:rPr>
          <w:rFonts w:ascii="宋体" w:hAnsi="宋体" w:hint="eastAsia"/>
          <w:sz w:val="24"/>
        </w:rPr>
        <w:t>：￥</w:t>
      </w:r>
      <w:r w:rsidRPr="001B59FC">
        <w:rPr>
          <w:rFonts w:ascii="宋体" w:hAnsi="宋体"/>
          <w:sz w:val="24"/>
        </w:rPr>
        <w:t>元</w:t>
      </w:r>
      <w:r w:rsidRPr="001B59FC">
        <w:rPr>
          <w:rFonts w:ascii="宋体" w:hAnsi="宋体" w:hint="eastAsia"/>
          <w:sz w:val="24"/>
        </w:rPr>
        <w:t>（大写：元人民币）</w:t>
      </w:r>
      <w:r w:rsidRPr="001B59FC">
        <w:rPr>
          <w:rFonts w:ascii="宋体" w:hAnsi="宋体"/>
          <w:sz w:val="24"/>
        </w:rPr>
        <w:t>。</w:t>
      </w:r>
    </w:p>
    <w:p w:rsidR="009C5716" w:rsidRPr="001B59FC" w:rsidRDefault="009C5716">
      <w:pPr>
        <w:spacing w:line="560" w:lineRule="exact"/>
        <w:ind w:firstLineChars="200" w:firstLine="480"/>
        <w:rPr>
          <w:rFonts w:ascii="宋体" w:hAnsi="宋体"/>
          <w:sz w:val="24"/>
        </w:rPr>
      </w:pPr>
    </w:p>
    <w:p w:rsidR="009C5716" w:rsidRPr="001B59FC" w:rsidRDefault="007C566E">
      <w:pPr>
        <w:spacing w:line="560" w:lineRule="exact"/>
        <w:ind w:firstLineChars="200" w:firstLine="480"/>
        <w:rPr>
          <w:rFonts w:ascii="宋体" w:hAnsi="宋体"/>
          <w:sz w:val="24"/>
        </w:rPr>
      </w:pPr>
      <w:r w:rsidRPr="001B59FC">
        <w:rPr>
          <w:rFonts w:ascii="宋体" w:hAnsi="宋体"/>
          <w:sz w:val="24"/>
        </w:rPr>
        <w:lastRenderedPageBreak/>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9C5716" w:rsidRPr="001B59FC">
        <w:trPr>
          <w:trHeight w:val="369"/>
          <w:jc w:val="center"/>
        </w:trPr>
        <w:tc>
          <w:tcPr>
            <w:tcW w:w="1201" w:type="dxa"/>
            <w:vAlign w:val="center"/>
          </w:tcPr>
          <w:p w:rsidR="009C5716" w:rsidRPr="001B59FC" w:rsidRDefault="007C566E">
            <w:pPr>
              <w:pStyle w:val="14"/>
              <w:spacing w:line="560" w:lineRule="exact"/>
              <w:ind w:firstLine="480"/>
              <w:jc w:val="center"/>
              <w:rPr>
                <w:rFonts w:hAnsi="宋体"/>
                <w:kern w:val="2"/>
                <w:sz w:val="24"/>
                <w:szCs w:val="24"/>
              </w:rPr>
            </w:pPr>
            <w:r w:rsidRPr="001B59FC">
              <w:rPr>
                <w:rFonts w:hAnsi="宋体"/>
                <w:kern w:val="2"/>
                <w:sz w:val="24"/>
                <w:szCs w:val="24"/>
              </w:rPr>
              <w:t>序号</w:t>
            </w:r>
          </w:p>
        </w:tc>
        <w:tc>
          <w:tcPr>
            <w:tcW w:w="3402" w:type="dxa"/>
            <w:vAlign w:val="center"/>
          </w:tcPr>
          <w:p w:rsidR="009C5716" w:rsidRPr="001B59FC" w:rsidRDefault="007C566E">
            <w:pPr>
              <w:pStyle w:val="14"/>
              <w:spacing w:line="560" w:lineRule="exact"/>
              <w:ind w:firstLine="480"/>
              <w:jc w:val="center"/>
              <w:rPr>
                <w:rFonts w:hAnsi="宋体"/>
                <w:kern w:val="2"/>
                <w:sz w:val="24"/>
                <w:szCs w:val="24"/>
              </w:rPr>
            </w:pPr>
            <w:r w:rsidRPr="001B59FC">
              <w:rPr>
                <w:rFonts w:hAnsi="宋体" w:hint="eastAsia"/>
                <w:kern w:val="2"/>
                <w:sz w:val="24"/>
                <w:szCs w:val="24"/>
              </w:rPr>
              <w:t>分项名称</w:t>
            </w:r>
          </w:p>
        </w:tc>
        <w:tc>
          <w:tcPr>
            <w:tcW w:w="2552" w:type="dxa"/>
            <w:vAlign w:val="center"/>
          </w:tcPr>
          <w:p w:rsidR="009C5716" w:rsidRPr="001B59FC" w:rsidRDefault="007C566E">
            <w:pPr>
              <w:pStyle w:val="14"/>
              <w:spacing w:line="560" w:lineRule="exact"/>
              <w:ind w:firstLine="480"/>
              <w:jc w:val="center"/>
              <w:rPr>
                <w:rFonts w:hAnsi="宋体"/>
                <w:kern w:val="2"/>
                <w:sz w:val="24"/>
                <w:szCs w:val="24"/>
              </w:rPr>
            </w:pPr>
            <w:r w:rsidRPr="001B59FC">
              <w:rPr>
                <w:rFonts w:hAnsi="宋体"/>
                <w:kern w:val="2"/>
                <w:sz w:val="24"/>
                <w:szCs w:val="24"/>
              </w:rPr>
              <w:t>分项价格</w:t>
            </w:r>
          </w:p>
        </w:tc>
      </w:tr>
      <w:tr w:rsidR="009C5716" w:rsidRPr="001B59FC">
        <w:trPr>
          <w:trHeight w:val="369"/>
          <w:jc w:val="center"/>
        </w:trPr>
        <w:tc>
          <w:tcPr>
            <w:tcW w:w="1201" w:type="dxa"/>
            <w:vAlign w:val="center"/>
          </w:tcPr>
          <w:p w:rsidR="009C5716" w:rsidRPr="001B59FC" w:rsidRDefault="009C5716">
            <w:pPr>
              <w:pStyle w:val="14"/>
              <w:spacing w:line="560" w:lineRule="exact"/>
              <w:ind w:firstLine="480"/>
              <w:jc w:val="center"/>
              <w:rPr>
                <w:rFonts w:hAnsi="宋体"/>
                <w:kern w:val="2"/>
                <w:sz w:val="24"/>
                <w:szCs w:val="24"/>
              </w:rPr>
            </w:pPr>
          </w:p>
        </w:tc>
        <w:tc>
          <w:tcPr>
            <w:tcW w:w="3402" w:type="dxa"/>
            <w:vAlign w:val="center"/>
          </w:tcPr>
          <w:p w:rsidR="009C5716" w:rsidRPr="001B59FC" w:rsidRDefault="009C5716">
            <w:pPr>
              <w:pStyle w:val="14"/>
              <w:spacing w:line="560" w:lineRule="exact"/>
              <w:ind w:firstLine="480"/>
              <w:jc w:val="center"/>
              <w:rPr>
                <w:rFonts w:hAnsi="宋体"/>
                <w:kern w:val="2"/>
                <w:sz w:val="24"/>
                <w:szCs w:val="24"/>
              </w:rPr>
            </w:pPr>
          </w:p>
        </w:tc>
        <w:tc>
          <w:tcPr>
            <w:tcW w:w="2552" w:type="dxa"/>
            <w:vAlign w:val="center"/>
          </w:tcPr>
          <w:p w:rsidR="009C5716" w:rsidRPr="001B59FC" w:rsidRDefault="009C5716">
            <w:pPr>
              <w:pStyle w:val="14"/>
              <w:spacing w:line="560" w:lineRule="exact"/>
              <w:ind w:firstLine="480"/>
              <w:jc w:val="center"/>
              <w:rPr>
                <w:rFonts w:hAnsi="宋体"/>
                <w:kern w:val="2"/>
                <w:sz w:val="24"/>
                <w:szCs w:val="24"/>
              </w:rPr>
            </w:pPr>
          </w:p>
        </w:tc>
      </w:tr>
      <w:tr w:rsidR="009C5716" w:rsidRPr="001B59FC">
        <w:trPr>
          <w:trHeight w:val="369"/>
          <w:jc w:val="center"/>
        </w:trPr>
        <w:tc>
          <w:tcPr>
            <w:tcW w:w="1201" w:type="dxa"/>
            <w:vAlign w:val="center"/>
          </w:tcPr>
          <w:p w:rsidR="009C5716" w:rsidRPr="001B59FC" w:rsidRDefault="009C5716">
            <w:pPr>
              <w:pStyle w:val="14"/>
              <w:spacing w:line="560" w:lineRule="exact"/>
              <w:ind w:firstLine="480"/>
              <w:jc w:val="center"/>
              <w:rPr>
                <w:rFonts w:hAnsi="宋体"/>
                <w:kern w:val="2"/>
                <w:sz w:val="24"/>
                <w:szCs w:val="24"/>
              </w:rPr>
            </w:pPr>
          </w:p>
        </w:tc>
        <w:tc>
          <w:tcPr>
            <w:tcW w:w="3402" w:type="dxa"/>
            <w:vAlign w:val="center"/>
          </w:tcPr>
          <w:p w:rsidR="009C5716" w:rsidRPr="001B59FC" w:rsidRDefault="009C5716">
            <w:pPr>
              <w:pStyle w:val="14"/>
              <w:spacing w:line="560" w:lineRule="exact"/>
              <w:ind w:firstLine="480"/>
              <w:jc w:val="center"/>
              <w:rPr>
                <w:rFonts w:hAnsi="宋体"/>
                <w:kern w:val="2"/>
                <w:sz w:val="24"/>
                <w:szCs w:val="24"/>
              </w:rPr>
            </w:pPr>
          </w:p>
        </w:tc>
        <w:tc>
          <w:tcPr>
            <w:tcW w:w="2552" w:type="dxa"/>
            <w:vAlign w:val="center"/>
          </w:tcPr>
          <w:p w:rsidR="009C5716" w:rsidRPr="001B59FC" w:rsidRDefault="009C5716">
            <w:pPr>
              <w:pStyle w:val="14"/>
              <w:spacing w:line="560" w:lineRule="exact"/>
              <w:ind w:firstLine="480"/>
              <w:jc w:val="center"/>
              <w:rPr>
                <w:rFonts w:hAnsi="宋体"/>
                <w:kern w:val="2"/>
                <w:sz w:val="24"/>
                <w:szCs w:val="24"/>
              </w:rPr>
            </w:pPr>
          </w:p>
        </w:tc>
      </w:tr>
      <w:tr w:rsidR="009C5716" w:rsidRPr="001B59FC">
        <w:trPr>
          <w:trHeight w:val="369"/>
          <w:jc w:val="center"/>
        </w:trPr>
        <w:tc>
          <w:tcPr>
            <w:tcW w:w="1201" w:type="dxa"/>
            <w:vAlign w:val="center"/>
          </w:tcPr>
          <w:p w:rsidR="009C5716" w:rsidRPr="001B59FC" w:rsidRDefault="009C5716">
            <w:pPr>
              <w:pStyle w:val="14"/>
              <w:spacing w:line="560" w:lineRule="exact"/>
              <w:ind w:firstLine="480"/>
              <w:jc w:val="center"/>
              <w:rPr>
                <w:rFonts w:hAnsi="宋体"/>
                <w:kern w:val="2"/>
                <w:sz w:val="24"/>
                <w:szCs w:val="24"/>
              </w:rPr>
            </w:pPr>
          </w:p>
        </w:tc>
        <w:tc>
          <w:tcPr>
            <w:tcW w:w="3402" w:type="dxa"/>
            <w:vAlign w:val="center"/>
          </w:tcPr>
          <w:p w:rsidR="009C5716" w:rsidRPr="001B59FC" w:rsidRDefault="009C5716">
            <w:pPr>
              <w:pStyle w:val="14"/>
              <w:spacing w:line="560" w:lineRule="exact"/>
              <w:ind w:firstLine="480"/>
              <w:jc w:val="center"/>
              <w:rPr>
                <w:rFonts w:hAnsi="宋体"/>
                <w:kern w:val="2"/>
                <w:sz w:val="24"/>
                <w:szCs w:val="24"/>
              </w:rPr>
            </w:pPr>
          </w:p>
        </w:tc>
        <w:tc>
          <w:tcPr>
            <w:tcW w:w="2552" w:type="dxa"/>
            <w:vAlign w:val="center"/>
          </w:tcPr>
          <w:p w:rsidR="009C5716" w:rsidRPr="001B59FC" w:rsidRDefault="009C5716">
            <w:pPr>
              <w:pStyle w:val="14"/>
              <w:spacing w:line="560" w:lineRule="exact"/>
              <w:ind w:firstLine="480"/>
              <w:jc w:val="center"/>
              <w:rPr>
                <w:rFonts w:hAnsi="宋体"/>
                <w:kern w:val="2"/>
                <w:sz w:val="24"/>
                <w:szCs w:val="24"/>
              </w:rPr>
            </w:pPr>
          </w:p>
        </w:tc>
      </w:tr>
      <w:tr w:rsidR="009C5716" w:rsidRPr="001B59FC">
        <w:trPr>
          <w:trHeight w:val="369"/>
          <w:jc w:val="center"/>
        </w:trPr>
        <w:tc>
          <w:tcPr>
            <w:tcW w:w="1201" w:type="dxa"/>
            <w:vAlign w:val="center"/>
          </w:tcPr>
          <w:p w:rsidR="009C5716" w:rsidRPr="001B59FC" w:rsidRDefault="009C5716">
            <w:pPr>
              <w:pStyle w:val="14"/>
              <w:spacing w:line="560" w:lineRule="exact"/>
              <w:ind w:firstLine="480"/>
              <w:jc w:val="center"/>
              <w:rPr>
                <w:rFonts w:hAnsi="宋体"/>
                <w:kern w:val="2"/>
                <w:sz w:val="24"/>
                <w:szCs w:val="24"/>
              </w:rPr>
            </w:pPr>
          </w:p>
        </w:tc>
        <w:tc>
          <w:tcPr>
            <w:tcW w:w="3402" w:type="dxa"/>
            <w:vAlign w:val="center"/>
          </w:tcPr>
          <w:p w:rsidR="009C5716" w:rsidRPr="001B59FC" w:rsidRDefault="009C5716">
            <w:pPr>
              <w:pStyle w:val="14"/>
              <w:spacing w:line="560" w:lineRule="exact"/>
              <w:ind w:firstLine="480"/>
              <w:jc w:val="center"/>
              <w:rPr>
                <w:rFonts w:hAnsi="宋体"/>
                <w:kern w:val="2"/>
                <w:sz w:val="24"/>
                <w:szCs w:val="24"/>
              </w:rPr>
            </w:pPr>
          </w:p>
        </w:tc>
        <w:tc>
          <w:tcPr>
            <w:tcW w:w="2552" w:type="dxa"/>
            <w:vAlign w:val="center"/>
          </w:tcPr>
          <w:p w:rsidR="009C5716" w:rsidRPr="001B59FC" w:rsidRDefault="009C5716">
            <w:pPr>
              <w:pStyle w:val="14"/>
              <w:spacing w:line="560" w:lineRule="exact"/>
              <w:ind w:firstLine="480"/>
              <w:jc w:val="center"/>
              <w:rPr>
                <w:rFonts w:hAnsi="宋体"/>
                <w:kern w:val="2"/>
                <w:sz w:val="24"/>
                <w:szCs w:val="24"/>
              </w:rPr>
            </w:pPr>
          </w:p>
        </w:tc>
      </w:tr>
      <w:tr w:rsidR="009C5716" w:rsidRPr="001B59FC">
        <w:trPr>
          <w:trHeight w:val="369"/>
          <w:jc w:val="center"/>
        </w:trPr>
        <w:tc>
          <w:tcPr>
            <w:tcW w:w="4603" w:type="dxa"/>
            <w:gridSpan w:val="2"/>
            <w:vAlign w:val="center"/>
          </w:tcPr>
          <w:p w:rsidR="009C5716" w:rsidRPr="001B59FC" w:rsidRDefault="007C566E">
            <w:pPr>
              <w:pStyle w:val="14"/>
              <w:spacing w:line="560" w:lineRule="exact"/>
              <w:ind w:firstLine="480"/>
              <w:jc w:val="center"/>
              <w:rPr>
                <w:rFonts w:hAnsi="宋体"/>
                <w:kern w:val="2"/>
                <w:sz w:val="24"/>
                <w:szCs w:val="24"/>
              </w:rPr>
            </w:pPr>
            <w:r w:rsidRPr="001B59FC">
              <w:rPr>
                <w:rFonts w:hAnsi="宋体" w:hint="eastAsia"/>
                <w:kern w:val="2"/>
                <w:sz w:val="24"/>
                <w:szCs w:val="24"/>
              </w:rPr>
              <w:t>总价</w:t>
            </w:r>
          </w:p>
        </w:tc>
        <w:tc>
          <w:tcPr>
            <w:tcW w:w="2552" w:type="dxa"/>
            <w:vAlign w:val="center"/>
          </w:tcPr>
          <w:p w:rsidR="009C5716" w:rsidRPr="001B59FC" w:rsidRDefault="009C5716">
            <w:pPr>
              <w:pStyle w:val="14"/>
              <w:spacing w:line="560" w:lineRule="exact"/>
              <w:ind w:firstLine="480"/>
              <w:jc w:val="center"/>
              <w:rPr>
                <w:rFonts w:hAnsi="宋体"/>
                <w:kern w:val="2"/>
                <w:sz w:val="24"/>
                <w:szCs w:val="24"/>
              </w:rPr>
            </w:pPr>
          </w:p>
        </w:tc>
      </w:tr>
    </w:tbl>
    <w:p w:rsidR="009C5716" w:rsidRPr="001B59FC" w:rsidRDefault="007C566E">
      <w:pPr>
        <w:spacing w:line="560" w:lineRule="exact"/>
        <w:ind w:firstLineChars="200" w:firstLine="482"/>
        <w:rPr>
          <w:rFonts w:ascii="宋体" w:hAnsi="宋体"/>
          <w:b/>
          <w:sz w:val="24"/>
        </w:rPr>
      </w:pPr>
      <w:bookmarkStart w:id="68" w:name="_Toc82617973"/>
      <w:bookmarkStart w:id="69" w:name="_Toc132585599"/>
      <w:bookmarkStart w:id="70" w:name="_Toc132285676"/>
      <w:bookmarkStart w:id="71" w:name="_Toc14993"/>
      <w:bookmarkStart w:id="72" w:name="_Toc30506"/>
      <w:bookmarkStart w:id="73" w:name="_Toc3654"/>
      <w:bookmarkStart w:id="74" w:name="_Toc2591677"/>
      <w:bookmarkStart w:id="75" w:name="_Toc26916"/>
      <w:bookmarkStart w:id="76" w:name="_Toc37868831"/>
      <w:bookmarkStart w:id="77" w:name="_Toc30158"/>
      <w:bookmarkStart w:id="78" w:name="_Toc110442769"/>
      <w:r w:rsidRPr="001B59FC">
        <w:rPr>
          <w:rFonts w:ascii="宋体" w:hAnsi="宋体" w:hint="eastAsia"/>
          <w:b/>
          <w:sz w:val="24"/>
        </w:rPr>
        <w:t>1.</w:t>
      </w:r>
      <w:r w:rsidRPr="001B59FC">
        <w:rPr>
          <w:rFonts w:ascii="宋体" w:hAnsi="宋体"/>
          <w:b/>
          <w:sz w:val="24"/>
        </w:rPr>
        <w:t>4付款方式和发票开具方式</w:t>
      </w:r>
      <w:bookmarkEnd w:id="68"/>
      <w:bookmarkEnd w:id="69"/>
      <w:bookmarkEnd w:id="70"/>
      <w:bookmarkEnd w:id="71"/>
      <w:bookmarkEnd w:id="72"/>
      <w:bookmarkEnd w:id="73"/>
      <w:bookmarkEnd w:id="74"/>
      <w:bookmarkEnd w:id="75"/>
      <w:bookmarkEnd w:id="76"/>
      <w:bookmarkEnd w:id="77"/>
      <w:bookmarkEnd w:id="78"/>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1.4.1</w:t>
      </w:r>
      <w:r w:rsidRPr="001B59FC">
        <w:rPr>
          <w:rFonts w:ascii="宋体" w:hAnsi="宋体"/>
          <w:sz w:val="24"/>
        </w:rPr>
        <w:t>付款方式：</w:t>
      </w:r>
      <w:r w:rsidRPr="001B59FC">
        <w:rPr>
          <w:rFonts w:ascii="宋体" w:hAnsi="宋体" w:hint="eastAsia"/>
          <w:sz w:val="24"/>
        </w:rPr>
        <w:t>；</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1.4.2 发票开具方式：。</w:t>
      </w:r>
    </w:p>
    <w:p w:rsidR="009C5716" w:rsidRPr="001B59FC" w:rsidRDefault="007C566E">
      <w:pPr>
        <w:spacing w:line="560" w:lineRule="exact"/>
        <w:ind w:firstLineChars="200" w:firstLine="482"/>
        <w:rPr>
          <w:rFonts w:ascii="宋体" w:hAnsi="宋体"/>
          <w:b/>
          <w:sz w:val="24"/>
        </w:rPr>
      </w:pPr>
      <w:bookmarkStart w:id="79" w:name="_Toc82617974"/>
      <w:bookmarkStart w:id="80" w:name="_Toc132285677"/>
      <w:bookmarkStart w:id="81" w:name="_Toc132585600"/>
      <w:bookmarkStart w:id="82" w:name="_Toc11108"/>
      <w:bookmarkStart w:id="83" w:name="_Toc2591678"/>
      <w:bookmarkStart w:id="84" w:name="_Toc3625"/>
      <w:bookmarkStart w:id="85" w:name="_Toc8772"/>
      <w:bookmarkStart w:id="86" w:name="_Toc37868832"/>
      <w:bookmarkStart w:id="87" w:name="_Toc110442770"/>
      <w:bookmarkStart w:id="88" w:name="_Toc4760"/>
      <w:bookmarkStart w:id="89" w:name="_Toc31421"/>
      <w:r w:rsidRPr="001B59FC">
        <w:rPr>
          <w:rFonts w:ascii="宋体" w:hAnsi="宋体" w:hint="eastAsia"/>
          <w:b/>
          <w:sz w:val="24"/>
        </w:rPr>
        <w:t>1.</w:t>
      </w:r>
      <w:r w:rsidRPr="001B59FC">
        <w:rPr>
          <w:rFonts w:ascii="宋体" w:hAnsi="宋体"/>
          <w:b/>
          <w:sz w:val="24"/>
        </w:rPr>
        <w:t>5</w:t>
      </w:r>
      <w:r w:rsidRPr="001B59FC">
        <w:rPr>
          <w:rFonts w:ascii="宋体" w:hAnsi="宋体" w:hint="eastAsia"/>
          <w:b/>
          <w:sz w:val="24"/>
        </w:rPr>
        <w:t xml:space="preserve"> 履行</w:t>
      </w:r>
      <w:r w:rsidRPr="001B59FC">
        <w:rPr>
          <w:rFonts w:ascii="宋体" w:hAnsi="宋体"/>
          <w:b/>
          <w:sz w:val="24"/>
        </w:rPr>
        <w:t>期限</w:t>
      </w:r>
      <w:r w:rsidRPr="001B59FC">
        <w:rPr>
          <w:rFonts w:ascii="宋体" w:hAnsi="宋体" w:hint="eastAsia"/>
          <w:b/>
          <w:sz w:val="24"/>
        </w:rPr>
        <w:t>、地点和方式</w:t>
      </w:r>
      <w:bookmarkEnd w:id="79"/>
      <w:bookmarkEnd w:id="80"/>
      <w:bookmarkEnd w:id="81"/>
      <w:bookmarkEnd w:id="82"/>
      <w:bookmarkEnd w:id="83"/>
      <w:bookmarkEnd w:id="84"/>
      <w:bookmarkEnd w:id="85"/>
      <w:bookmarkEnd w:id="86"/>
      <w:bookmarkEnd w:id="87"/>
      <w:bookmarkEnd w:id="88"/>
      <w:bookmarkEnd w:id="89"/>
    </w:p>
    <w:p w:rsidR="009C5716" w:rsidRPr="001B59FC" w:rsidRDefault="007C566E">
      <w:pPr>
        <w:spacing w:line="560" w:lineRule="exact"/>
        <w:ind w:firstLineChars="200" w:firstLine="480"/>
        <w:rPr>
          <w:rFonts w:ascii="宋体" w:hAnsi="宋体"/>
          <w:sz w:val="24"/>
          <w:u w:val="single"/>
        </w:rPr>
      </w:pPr>
      <w:r w:rsidRPr="001B59FC">
        <w:rPr>
          <w:rFonts w:ascii="宋体" w:hAnsi="宋体" w:hint="eastAsia"/>
          <w:sz w:val="24"/>
        </w:rPr>
        <w:t>1.5.1 履行期限</w:t>
      </w:r>
      <w:r w:rsidRPr="001B59FC">
        <w:rPr>
          <w:rFonts w:ascii="宋体" w:hAnsi="宋体"/>
          <w:sz w:val="24"/>
        </w:rPr>
        <w:t>：</w:t>
      </w:r>
      <w:r w:rsidRPr="001B59FC">
        <w:rPr>
          <w:rFonts w:ascii="宋体" w:hAnsi="宋体" w:hint="eastAsia"/>
          <w:sz w:val="24"/>
        </w:rPr>
        <w:t>；</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1.5.2 履行地点</w:t>
      </w:r>
      <w:r w:rsidRPr="001B59FC">
        <w:rPr>
          <w:rFonts w:ascii="宋体" w:hAnsi="宋体"/>
          <w:sz w:val="24"/>
        </w:rPr>
        <w:t>：</w:t>
      </w:r>
      <w:r w:rsidRPr="001B59FC">
        <w:rPr>
          <w:rFonts w:ascii="宋体" w:hAnsi="宋体" w:hint="eastAsia"/>
          <w:sz w:val="24"/>
        </w:rPr>
        <w:t>；</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1.5.3 履行方式：</w:t>
      </w:r>
      <w:r w:rsidRPr="001B59FC">
        <w:rPr>
          <w:rFonts w:ascii="宋体" w:hAnsi="宋体"/>
          <w:sz w:val="24"/>
          <w:u w:val="single"/>
        </w:rPr>
        <w:t xml:space="preserve">　　　　　　　　　　      </w:t>
      </w:r>
      <w:r w:rsidRPr="001B59FC">
        <w:rPr>
          <w:rFonts w:ascii="宋体" w:hAnsi="宋体" w:hint="eastAsia"/>
          <w:sz w:val="24"/>
        </w:rPr>
        <w:t>。</w:t>
      </w:r>
    </w:p>
    <w:p w:rsidR="009C5716" w:rsidRPr="001B59FC" w:rsidRDefault="007C566E">
      <w:pPr>
        <w:spacing w:line="560" w:lineRule="exact"/>
        <w:ind w:firstLineChars="200" w:firstLine="482"/>
        <w:rPr>
          <w:rFonts w:ascii="宋体" w:hAnsi="宋体"/>
          <w:sz w:val="24"/>
          <w:u w:val="single"/>
        </w:rPr>
      </w:pPr>
      <w:bookmarkStart w:id="90" w:name="_Toc3079"/>
      <w:bookmarkStart w:id="91" w:name="_Toc5698"/>
      <w:bookmarkStart w:id="92" w:name="_Toc8586"/>
      <w:bookmarkStart w:id="93" w:name="_Toc2591679"/>
      <w:bookmarkStart w:id="94" w:name="_Toc37868833"/>
      <w:bookmarkStart w:id="95" w:name="_Toc110442771"/>
      <w:bookmarkStart w:id="96" w:name="_Toc82617975"/>
      <w:bookmarkStart w:id="97" w:name="_Toc2375"/>
      <w:bookmarkStart w:id="98" w:name="_Toc24662"/>
      <w:bookmarkStart w:id="99" w:name="_Toc132285678"/>
      <w:bookmarkStart w:id="100" w:name="_Toc132585601"/>
      <w:r w:rsidRPr="001B59FC">
        <w:rPr>
          <w:rFonts w:ascii="宋体" w:hAnsi="宋体" w:hint="eastAsia"/>
          <w:b/>
          <w:sz w:val="24"/>
        </w:rPr>
        <w:t>1.6 违约责任</w:t>
      </w:r>
      <w:bookmarkEnd w:id="90"/>
      <w:bookmarkEnd w:id="91"/>
      <w:bookmarkEnd w:id="92"/>
      <w:bookmarkEnd w:id="93"/>
      <w:bookmarkEnd w:id="94"/>
      <w:bookmarkEnd w:id="95"/>
      <w:bookmarkEnd w:id="96"/>
      <w:bookmarkEnd w:id="97"/>
      <w:bookmarkEnd w:id="98"/>
      <w:bookmarkEnd w:id="99"/>
      <w:bookmarkEnd w:id="100"/>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 xml:space="preserve">1.6.1 </w:t>
      </w:r>
      <w:r w:rsidRPr="001B59FC">
        <w:rPr>
          <w:rFonts w:ascii="宋体" w:hAnsi="宋体"/>
          <w:sz w:val="24"/>
        </w:rPr>
        <w:t>除不可抗力外，如果乙方没有按照本合同约定的期限</w:t>
      </w:r>
      <w:r w:rsidRPr="001B59FC">
        <w:rPr>
          <w:rFonts w:ascii="宋体" w:hAnsi="宋体" w:hint="eastAsia"/>
          <w:sz w:val="24"/>
        </w:rPr>
        <w:t>、</w:t>
      </w:r>
      <w:r w:rsidRPr="001B59FC">
        <w:rPr>
          <w:rFonts w:ascii="宋体" w:hAnsi="宋体"/>
          <w:sz w:val="24"/>
        </w:rPr>
        <w:t>地点和方式</w:t>
      </w:r>
      <w:r w:rsidRPr="001B59FC">
        <w:rPr>
          <w:rFonts w:ascii="宋体" w:hAnsi="宋体" w:hint="eastAsia"/>
          <w:sz w:val="24"/>
        </w:rPr>
        <w:t>履行</w:t>
      </w:r>
      <w:r w:rsidRPr="001B59FC">
        <w:rPr>
          <w:rFonts w:ascii="宋体" w:hAnsi="宋体"/>
          <w:sz w:val="24"/>
        </w:rPr>
        <w:t>，那么甲方可要求乙方支付违约金</w:t>
      </w:r>
      <w:r w:rsidRPr="001B59FC">
        <w:rPr>
          <w:rFonts w:ascii="宋体" w:hAnsi="宋体" w:hint="eastAsia"/>
          <w:sz w:val="24"/>
        </w:rPr>
        <w:t>，</w:t>
      </w:r>
      <w:r w:rsidRPr="001B59FC">
        <w:rPr>
          <w:rFonts w:ascii="宋体" w:hAnsi="宋体"/>
          <w:sz w:val="24"/>
        </w:rPr>
        <w:t>违约金按每迟延</w:t>
      </w:r>
      <w:r w:rsidRPr="001B59FC">
        <w:rPr>
          <w:rFonts w:ascii="宋体" w:hAnsi="宋体" w:hint="eastAsia"/>
          <w:sz w:val="24"/>
        </w:rPr>
        <w:t>履行</w:t>
      </w:r>
      <w:r w:rsidRPr="001B59FC">
        <w:rPr>
          <w:rFonts w:ascii="宋体" w:hAnsi="宋体"/>
          <w:sz w:val="24"/>
        </w:rPr>
        <w:t>一日的应提供而未</w:t>
      </w:r>
      <w:r w:rsidRPr="001B59FC">
        <w:rPr>
          <w:rFonts w:ascii="宋体" w:hAnsi="宋体" w:hint="eastAsia"/>
          <w:sz w:val="24"/>
        </w:rPr>
        <w:t>提供</w:t>
      </w:r>
      <w:r w:rsidRPr="001B59FC">
        <w:rPr>
          <w:rFonts w:ascii="宋体" w:hAnsi="宋体"/>
          <w:sz w:val="24"/>
        </w:rPr>
        <w:t>服务价格的%计算</w:t>
      </w:r>
      <w:r w:rsidRPr="001B59FC">
        <w:rPr>
          <w:rFonts w:ascii="宋体" w:hAnsi="宋体" w:hint="eastAsia"/>
          <w:sz w:val="24"/>
        </w:rPr>
        <w:t>，</w:t>
      </w:r>
      <w:r w:rsidRPr="001B59FC">
        <w:rPr>
          <w:rFonts w:ascii="宋体" w:hAnsi="宋体"/>
          <w:sz w:val="24"/>
        </w:rPr>
        <w:t>最高限额为</w:t>
      </w:r>
      <w:r w:rsidRPr="001B59FC">
        <w:rPr>
          <w:rFonts w:ascii="宋体" w:hAnsi="宋体" w:hint="eastAsia"/>
          <w:sz w:val="24"/>
        </w:rPr>
        <w:t>本</w:t>
      </w:r>
      <w:r w:rsidRPr="001B59FC">
        <w:rPr>
          <w:rFonts w:ascii="宋体" w:hAnsi="宋体"/>
          <w:sz w:val="24"/>
        </w:rPr>
        <w:t>合同总价的%</w:t>
      </w:r>
      <w:r w:rsidRPr="001B59FC">
        <w:rPr>
          <w:rFonts w:ascii="宋体" w:hAnsi="宋体" w:hint="eastAsia"/>
          <w:sz w:val="24"/>
        </w:rPr>
        <w:t>；</w:t>
      </w:r>
      <w:r w:rsidRPr="001B59FC">
        <w:rPr>
          <w:rFonts w:ascii="宋体" w:hAnsi="宋体"/>
          <w:sz w:val="24"/>
        </w:rPr>
        <w:t>迟延</w:t>
      </w:r>
      <w:r w:rsidRPr="001B59FC">
        <w:rPr>
          <w:rFonts w:ascii="宋体" w:hAnsi="宋体" w:hint="eastAsia"/>
          <w:sz w:val="24"/>
        </w:rPr>
        <w:t>履行</w:t>
      </w:r>
      <w:r w:rsidRPr="001B59FC">
        <w:rPr>
          <w:rFonts w:ascii="宋体" w:hAnsi="宋体"/>
          <w:sz w:val="24"/>
        </w:rPr>
        <w:t>的违约金计算数额达到前述最高限额之日起</w:t>
      </w:r>
      <w:r w:rsidRPr="001B59FC">
        <w:rPr>
          <w:rFonts w:ascii="宋体" w:hAnsi="宋体" w:hint="eastAsia"/>
          <w:sz w:val="24"/>
        </w:rPr>
        <w:t>，</w:t>
      </w:r>
      <w:r w:rsidRPr="001B59FC">
        <w:rPr>
          <w:rFonts w:ascii="宋体" w:hAnsi="宋体"/>
          <w:sz w:val="24"/>
        </w:rPr>
        <w:t>甲方有权在要求乙方支付违约金的同时</w:t>
      </w:r>
      <w:r w:rsidRPr="001B59FC">
        <w:rPr>
          <w:rFonts w:ascii="宋体" w:hAnsi="宋体" w:hint="eastAsia"/>
          <w:sz w:val="24"/>
        </w:rPr>
        <w:t>，书面通知乙方</w:t>
      </w:r>
      <w:r w:rsidRPr="001B59FC">
        <w:rPr>
          <w:rFonts w:ascii="宋体" w:hAnsi="宋体"/>
          <w:sz w:val="24"/>
        </w:rPr>
        <w:t>解除本合同</w:t>
      </w:r>
      <w:r w:rsidRPr="001B59FC">
        <w:rPr>
          <w:rFonts w:ascii="宋体" w:hAnsi="宋体" w:hint="eastAsia"/>
          <w:sz w:val="24"/>
        </w:rPr>
        <w:t>；</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 xml:space="preserve">1.6.2 </w:t>
      </w:r>
      <w:r w:rsidRPr="001B59FC">
        <w:rPr>
          <w:rFonts w:ascii="宋体" w:hAnsi="宋体"/>
          <w:sz w:val="24"/>
        </w:rPr>
        <w:t>除不可抗力外，如果甲方没有按照本合同约定的付款方式付款，那么乙方可要求甲方支付违约金</w:t>
      </w:r>
      <w:r w:rsidRPr="001B59FC">
        <w:rPr>
          <w:rFonts w:ascii="宋体" w:hAnsi="宋体" w:hint="eastAsia"/>
          <w:sz w:val="24"/>
        </w:rPr>
        <w:t>，</w:t>
      </w:r>
      <w:r w:rsidRPr="001B59FC">
        <w:rPr>
          <w:rFonts w:ascii="宋体" w:hAnsi="宋体"/>
          <w:sz w:val="24"/>
        </w:rPr>
        <w:t>违约金按每迟延</w:t>
      </w:r>
      <w:r w:rsidRPr="001B59FC">
        <w:rPr>
          <w:rFonts w:ascii="宋体" w:hAnsi="宋体" w:hint="eastAsia"/>
          <w:sz w:val="24"/>
        </w:rPr>
        <w:t>付款</w:t>
      </w:r>
      <w:r w:rsidRPr="001B59FC">
        <w:rPr>
          <w:rFonts w:ascii="宋体" w:hAnsi="宋体"/>
          <w:sz w:val="24"/>
        </w:rPr>
        <w:t>一日的应付而未付款的%计算</w:t>
      </w:r>
      <w:r w:rsidRPr="001B59FC">
        <w:rPr>
          <w:rFonts w:ascii="宋体" w:hAnsi="宋体" w:hint="eastAsia"/>
          <w:sz w:val="24"/>
        </w:rPr>
        <w:t>，</w:t>
      </w:r>
      <w:r w:rsidRPr="001B59FC">
        <w:rPr>
          <w:rFonts w:ascii="宋体" w:hAnsi="宋体"/>
          <w:sz w:val="24"/>
        </w:rPr>
        <w:t>最高限额为</w:t>
      </w:r>
      <w:r w:rsidRPr="001B59FC">
        <w:rPr>
          <w:rFonts w:ascii="宋体" w:hAnsi="宋体" w:hint="eastAsia"/>
          <w:sz w:val="24"/>
        </w:rPr>
        <w:t>本</w:t>
      </w:r>
      <w:r w:rsidRPr="001B59FC">
        <w:rPr>
          <w:rFonts w:ascii="宋体" w:hAnsi="宋体"/>
          <w:sz w:val="24"/>
        </w:rPr>
        <w:t>合同总价的%</w:t>
      </w:r>
      <w:r w:rsidRPr="001B59FC">
        <w:rPr>
          <w:rFonts w:ascii="宋体" w:hAnsi="宋体" w:hint="eastAsia"/>
          <w:sz w:val="24"/>
        </w:rPr>
        <w:t>；</w:t>
      </w:r>
      <w:r w:rsidRPr="001B59FC">
        <w:rPr>
          <w:rFonts w:ascii="宋体" w:hAnsi="宋体"/>
          <w:sz w:val="24"/>
        </w:rPr>
        <w:t>迟延</w:t>
      </w:r>
      <w:r w:rsidRPr="001B59FC">
        <w:rPr>
          <w:rFonts w:ascii="宋体" w:hAnsi="宋体" w:hint="eastAsia"/>
          <w:sz w:val="24"/>
        </w:rPr>
        <w:t>付款</w:t>
      </w:r>
      <w:r w:rsidRPr="001B59FC">
        <w:rPr>
          <w:rFonts w:ascii="宋体" w:hAnsi="宋体"/>
          <w:sz w:val="24"/>
        </w:rPr>
        <w:t>的违约金计算数额达到前述最高限额之日起</w:t>
      </w:r>
      <w:r w:rsidRPr="001B59FC">
        <w:rPr>
          <w:rFonts w:ascii="宋体" w:hAnsi="宋体" w:hint="eastAsia"/>
          <w:sz w:val="24"/>
        </w:rPr>
        <w:t>，乙</w:t>
      </w:r>
      <w:r w:rsidRPr="001B59FC">
        <w:rPr>
          <w:rFonts w:ascii="宋体" w:hAnsi="宋体"/>
          <w:sz w:val="24"/>
        </w:rPr>
        <w:t>方有权在要求甲方支付违约金的同时</w:t>
      </w:r>
      <w:r w:rsidRPr="001B59FC">
        <w:rPr>
          <w:rFonts w:ascii="宋体" w:hAnsi="宋体" w:hint="eastAsia"/>
          <w:sz w:val="24"/>
        </w:rPr>
        <w:t>，书面通知甲方</w:t>
      </w:r>
      <w:r w:rsidRPr="001B59FC">
        <w:rPr>
          <w:rFonts w:ascii="宋体" w:hAnsi="宋体"/>
          <w:sz w:val="24"/>
        </w:rPr>
        <w:t>解除本合同</w:t>
      </w:r>
      <w:r w:rsidRPr="001B59FC">
        <w:rPr>
          <w:rFonts w:ascii="宋体" w:hAnsi="宋体" w:hint="eastAsia"/>
          <w:sz w:val="24"/>
        </w:rPr>
        <w:t>；</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lastRenderedPageBreak/>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1.6.6 如果出现政府采购监督管理部门在处理投诉事项期间，书面通知甲方暂停采购活动的情形，或者询问或质疑事项可能影响中标结果的，导致甲方中止履行合同的情形，均不视为甲方违约。</w:t>
      </w:r>
    </w:p>
    <w:p w:rsidR="009C5716" w:rsidRPr="001B59FC" w:rsidRDefault="007C566E">
      <w:pPr>
        <w:spacing w:line="560" w:lineRule="exact"/>
        <w:ind w:firstLineChars="200" w:firstLine="482"/>
        <w:rPr>
          <w:rFonts w:ascii="宋体" w:hAnsi="宋体"/>
          <w:b/>
          <w:sz w:val="24"/>
        </w:rPr>
      </w:pPr>
      <w:bookmarkStart w:id="101" w:name="_Toc32454"/>
      <w:bookmarkStart w:id="102" w:name="_Toc30329"/>
      <w:bookmarkStart w:id="103" w:name="_Toc26807"/>
      <w:bookmarkStart w:id="104" w:name="_Toc9497"/>
      <w:bookmarkStart w:id="105" w:name="_Toc18683"/>
      <w:bookmarkStart w:id="106" w:name="_Toc37868834"/>
      <w:bookmarkStart w:id="107" w:name="_Toc82617976"/>
      <w:bookmarkStart w:id="108" w:name="_Toc2591680"/>
      <w:bookmarkStart w:id="109" w:name="_Toc110442772"/>
      <w:bookmarkStart w:id="110" w:name="_Toc132285679"/>
      <w:bookmarkStart w:id="111" w:name="_Toc132585602"/>
      <w:r w:rsidRPr="001B59FC">
        <w:rPr>
          <w:rFonts w:ascii="宋体" w:hAnsi="宋体" w:hint="eastAsia"/>
          <w:b/>
          <w:sz w:val="24"/>
        </w:rPr>
        <w:t>1.7 合同</w:t>
      </w:r>
      <w:r w:rsidRPr="001B59FC">
        <w:rPr>
          <w:rFonts w:ascii="宋体" w:hAnsi="宋体"/>
          <w:b/>
          <w:sz w:val="24"/>
        </w:rPr>
        <w:t>争议的解决</w:t>
      </w:r>
      <w:bookmarkEnd w:id="101"/>
      <w:bookmarkEnd w:id="102"/>
      <w:bookmarkEnd w:id="103"/>
      <w:bookmarkEnd w:id="104"/>
      <w:bookmarkEnd w:id="105"/>
      <w:bookmarkEnd w:id="106"/>
      <w:bookmarkEnd w:id="107"/>
      <w:bookmarkEnd w:id="108"/>
      <w:bookmarkEnd w:id="109"/>
      <w:bookmarkEnd w:id="110"/>
      <w:bookmarkEnd w:id="111"/>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本合</w:t>
      </w:r>
      <w:r w:rsidRPr="001B59FC">
        <w:rPr>
          <w:rFonts w:ascii="宋体" w:hAnsi="宋体"/>
          <w:sz w:val="24"/>
        </w:rPr>
        <w:t>同履行过程中发生的任何争议，双方当事人均可</w:t>
      </w:r>
      <w:r w:rsidRPr="001B59FC">
        <w:rPr>
          <w:rFonts w:ascii="宋体" w:hAnsi="宋体" w:hint="eastAsia"/>
          <w:sz w:val="24"/>
        </w:rPr>
        <w:t>通过和解或者调解解决；不愿和解、调解或者和解、调解不成的，可以选择下列第种方式解决：</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1.7.1 将争议提交仲裁委员会依申请仲裁时其现行有效的仲裁规则裁决；</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1.7.2 向</w:t>
      </w:r>
      <w:r w:rsidRPr="001B59FC">
        <w:rPr>
          <w:rFonts w:ascii="宋体" w:hAnsi="宋体" w:hint="eastAsia"/>
          <w:sz w:val="24"/>
          <w:u w:val="single"/>
        </w:rPr>
        <w:t xml:space="preserve">   （被告住所地、合同履行地、合同签订地、原告住所地、标的物所在地等与争议有实际联系的地点中选出的人民法院名称）    </w:t>
      </w:r>
      <w:r w:rsidRPr="001B59FC">
        <w:rPr>
          <w:rFonts w:ascii="宋体" w:hAnsi="宋体" w:hint="eastAsia"/>
          <w:sz w:val="24"/>
        </w:rPr>
        <w:t>人民法院起诉。</w:t>
      </w:r>
    </w:p>
    <w:p w:rsidR="009C5716" w:rsidRPr="001B59FC" w:rsidRDefault="007C566E">
      <w:pPr>
        <w:spacing w:line="560" w:lineRule="exact"/>
        <w:ind w:firstLineChars="200" w:firstLine="482"/>
        <w:rPr>
          <w:rFonts w:ascii="宋体" w:hAnsi="宋体"/>
          <w:b/>
          <w:sz w:val="24"/>
        </w:rPr>
      </w:pPr>
      <w:bookmarkStart w:id="112" w:name="_Toc12273"/>
      <w:bookmarkStart w:id="113" w:name="_Toc37868835"/>
      <w:bookmarkStart w:id="114" w:name="_Toc23784"/>
      <w:bookmarkStart w:id="115" w:name="_Toc2591681"/>
      <w:bookmarkStart w:id="116" w:name="_Toc16417"/>
      <w:bookmarkStart w:id="117" w:name="_Toc26227"/>
      <w:bookmarkStart w:id="118" w:name="_Toc82617977"/>
      <w:bookmarkStart w:id="119" w:name="_Toc15827"/>
      <w:bookmarkStart w:id="120" w:name="_Toc110442773"/>
      <w:bookmarkStart w:id="121" w:name="_Toc132285680"/>
      <w:bookmarkStart w:id="122" w:name="_Toc132585603"/>
      <w:r w:rsidRPr="001B59FC">
        <w:rPr>
          <w:rFonts w:ascii="宋体" w:hAnsi="宋体" w:hint="eastAsia"/>
          <w:b/>
          <w:sz w:val="24"/>
        </w:rPr>
        <w:t xml:space="preserve">1.8 </w:t>
      </w:r>
      <w:r w:rsidRPr="001B59FC">
        <w:rPr>
          <w:rFonts w:ascii="宋体" w:hAnsi="宋体"/>
          <w:b/>
          <w:sz w:val="24"/>
        </w:rPr>
        <w:t>合同生效</w:t>
      </w:r>
      <w:bookmarkEnd w:id="112"/>
      <w:bookmarkEnd w:id="113"/>
      <w:bookmarkEnd w:id="114"/>
      <w:bookmarkEnd w:id="115"/>
      <w:bookmarkEnd w:id="116"/>
      <w:bookmarkEnd w:id="117"/>
      <w:bookmarkEnd w:id="118"/>
      <w:bookmarkEnd w:id="119"/>
      <w:bookmarkEnd w:id="120"/>
      <w:bookmarkEnd w:id="121"/>
      <w:bookmarkEnd w:id="122"/>
    </w:p>
    <w:p w:rsidR="009C5716" w:rsidRPr="001B59FC" w:rsidRDefault="007C566E">
      <w:pPr>
        <w:spacing w:line="560" w:lineRule="exact"/>
        <w:ind w:firstLineChars="200" w:firstLine="480"/>
        <w:rPr>
          <w:rFonts w:ascii="宋体" w:hAnsi="宋体"/>
          <w:b/>
          <w:sz w:val="24"/>
        </w:rPr>
      </w:pPr>
      <w:r w:rsidRPr="001B59FC">
        <w:rPr>
          <w:rFonts w:ascii="宋体" w:hAnsi="宋体"/>
          <w:sz w:val="24"/>
        </w:rPr>
        <w:lastRenderedPageBreak/>
        <w:t>本合同自</w:t>
      </w:r>
      <w:r w:rsidRPr="001B59FC">
        <w:rPr>
          <w:rFonts w:ascii="宋体" w:hAnsi="宋体" w:hint="eastAsia"/>
          <w:sz w:val="24"/>
        </w:rPr>
        <w:t>双方当事人盖章或者签字时</w:t>
      </w:r>
      <w:r w:rsidRPr="001B59FC">
        <w:rPr>
          <w:rFonts w:ascii="宋体" w:hAnsi="宋体"/>
          <w:sz w:val="24"/>
        </w:rPr>
        <w:t>生效。</w:t>
      </w:r>
    </w:p>
    <w:p w:rsidR="009C5716" w:rsidRPr="001B59FC" w:rsidRDefault="009C5716">
      <w:pPr>
        <w:autoSpaceDE w:val="0"/>
        <w:autoSpaceDN w:val="0"/>
        <w:adjustRightInd w:val="0"/>
        <w:spacing w:line="560" w:lineRule="exact"/>
        <w:rPr>
          <w:rFonts w:ascii="宋体" w:hAnsi="宋体"/>
          <w:sz w:val="24"/>
          <w:lang w:val="zh-CN"/>
        </w:rPr>
      </w:pPr>
    </w:p>
    <w:p w:rsidR="009C5716" w:rsidRPr="001B59FC" w:rsidRDefault="007C566E">
      <w:pPr>
        <w:autoSpaceDE w:val="0"/>
        <w:autoSpaceDN w:val="0"/>
        <w:adjustRightInd w:val="0"/>
        <w:spacing w:line="560" w:lineRule="exact"/>
        <w:rPr>
          <w:rFonts w:ascii="宋体" w:hAnsi="宋体"/>
          <w:sz w:val="24"/>
          <w:lang w:val="zh-CN"/>
        </w:rPr>
      </w:pPr>
      <w:r w:rsidRPr="001B59FC">
        <w:rPr>
          <w:rFonts w:ascii="宋体" w:hAnsi="宋体" w:hint="eastAsia"/>
          <w:b/>
          <w:sz w:val="24"/>
          <w:lang w:val="zh-CN"/>
        </w:rPr>
        <w:t>甲方</w:t>
      </w:r>
      <w:r w:rsidRPr="001B59FC">
        <w:rPr>
          <w:rFonts w:ascii="宋体" w:hAnsi="宋体" w:hint="eastAsia"/>
          <w:sz w:val="24"/>
          <w:lang w:val="zh-CN"/>
        </w:rPr>
        <w:t xml:space="preserve">：                             </w:t>
      </w:r>
      <w:r w:rsidRPr="001B59FC">
        <w:rPr>
          <w:rFonts w:ascii="宋体" w:hAnsi="宋体" w:hint="eastAsia"/>
          <w:b/>
          <w:sz w:val="24"/>
          <w:lang w:val="zh-CN"/>
        </w:rPr>
        <w:t xml:space="preserve">      乙方</w:t>
      </w:r>
      <w:r w:rsidRPr="001B59FC">
        <w:rPr>
          <w:rFonts w:ascii="宋体" w:hAnsi="宋体" w:hint="eastAsia"/>
          <w:sz w:val="24"/>
          <w:lang w:val="zh-CN"/>
        </w:rPr>
        <w:t>：</w:t>
      </w:r>
    </w:p>
    <w:p w:rsidR="009C5716" w:rsidRPr="001B59FC" w:rsidRDefault="007C566E">
      <w:pPr>
        <w:autoSpaceDE w:val="0"/>
        <w:autoSpaceDN w:val="0"/>
        <w:adjustRightInd w:val="0"/>
        <w:spacing w:line="560" w:lineRule="exact"/>
        <w:rPr>
          <w:rFonts w:ascii="宋体" w:hAnsi="宋体"/>
          <w:sz w:val="24"/>
          <w:lang w:val="zh-CN"/>
        </w:rPr>
      </w:pPr>
      <w:r w:rsidRPr="001B59FC">
        <w:rPr>
          <w:rFonts w:ascii="宋体" w:hAnsi="宋体" w:hint="eastAsia"/>
          <w:sz w:val="24"/>
          <w:lang w:val="zh-CN"/>
        </w:rPr>
        <w:t>统一社会信用代码：                        统一社会信用代码或身份证号码：</w:t>
      </w:r>
    </w:p>
    <w:p w:rsidR="009C5716" w:rsidRPr="001B59FC" w:rsidRDefault="009C5716">
      <w:pPr>
        <w:autoSpaceDE w:val="0"/>
        <w:autoSpaceDN w:val="0"/>
        <w:adjustRightInd w:val="0"/>
        <w:spacing w:line="560" w:lineRule="exact"/>
        <w:rPr>
          <w:rFonts w:ascii="宋体" w:hAnsi="宋体"/>
          <w:sz w:val="24"/>
          <w:lang w:val="zh-CN"/>
        </w:rPr>
      </w:pPr>
    </w:p>
    <w:p w:rsidR="009C5716" w:rsidRPr="001B59FC" w:rsidRDefault="007C566E">
      <w:pPr>
        <w:autoSpaceDE w:val="0"/>
        <w:autoSpaceDN w:val="0"/>
        <w:adjustRightInd w:val="0"/>
        <w:spacing w:line="560" w:lineRule="exact"/>
        <w:rPr>
          <w:rFonts w:ascii="宋体" w:hAnsi="宋体"/>
          <w:sz w:val="24"/>
          <w:lang w:val="zh-CN"/>
        </w:rPr>
      </w:pPr>
      <w:r w:rsidRPr="001B59FC">
        <w:rPr>
          <w:rFonts w:ascii="宋体" w:hAnsi="宋体" w:hint="eastAsia"/>
          <w:sz w:val="24"/>
          <w:lang w:val="zh-CN"/>
        </w:rPr>
        <w:t>住所：                                   住所：</w:t>
      </w:r>
    </w:p>
    <w:p w:rsidR="009C5716" w:rsidRPr="001B59FC" w:rsidRDefault="007C566E">
      <w:pPr>
        <w:autoSpaceDE w:val="0"/>
        <w:autoSpaceDN w:val="0"/>
        <w:adjustRightInd w:val="0"/>
        <w:spacing w:line="560" w:lineRule="exact"/>
        <w:rPr>
          <w:rFonts w:ascii="宋体" w:hAnsi="宋体"/>
          <w:sz w:val="24"/>
          <w:lang w:val="zh-CN"/>
        </w:rPr>
      </w:pPr>
      <w:r w:rsidRPr="001B59FC">
        <w:rPr>
          <w:rFonts w:ascii="宋体" w:hAnsi="宋体" w:hint="eastAsia"/>
          <w:sz w:val="24"/>
          <w:lang w:val="zh-CN"/>
        </w:rPr>
        <w:t>法定代表人或                             法定代表人</w:t>
      </w:r>
    </w:p>
    <w:p w:rsidR="009C5716" w:rsidRPr="001B59FC" w:rsidRDefault="007C566E">
      <w:pPr>
        <w:autoSpaceDE w:val="0"/>
        <w:autoSpaceDN w:val="0"/>
        <w:adjustRightInd w:val="0"/>
        <w:spacing w:line="560" w:lineRule="exact"/>
        <w:rPr>
          <w:rFonts w:ascii="宋体" w:hAnsi="宋体"/>
          <w:sz w:val="24"/>
          <w:lang w:val="zh-CN"/>
        </w:rPr>
      </w:pPr>
      <w:r w:rsidRPr="001B59FC">
        <w:rPr>
          <w:rFonts w:ascii="宋体" w:hAnsi="宋体" w:hint="eastAsia"/>
          <w:sz w:val="24"/>
          <w:lang w:val="zh-CN"/>
        </w:rPr>
        <w:t xml:space="preserve">授权代表（签字）：                        或授权代表（签字）: </w:t>
      </w:r>
    </w:p>
    <w:p w:rsidR="009C5716" w:rsidRPr="001B59FC" w:rsidRDefault="007C566E">
      <w:pPr>
        <w:autoSpaceDE w:val="0"/>
        <w:autoSpaceDN w:val="0"/>
        <w:adjustRightInd w:val="0"/>
        <w:spacing w:line="560" w:lineRule="exact"/>
        <w:rPr>
          <w:rFonts w:ascii="宋体" w:hAnsi="宋体"/>
          <w:sz w:val="24"/>
          <w:lang w:val="zh-CN"/>
        </w:rPr>
      </w:pPr>
      <w:r w:rsidRPr="001B59FC">
        <w:rPr>
          <w:rFonts w:ascii="宋体" w:hAnsi="宋体" w:hint="eastAsia"/>
          <w:sz w:val="24"/>
          <w:lang w:val="zh-CN"/>
        </w:rPr>
        <w:t>联系人：                                 联系人：</w:t>
      </w:r>
    </w:p>
    <w:p w:rsidR="009C5716" w:rsidRPr="001B59FC" w:rsidRDefault="007C566E">
      <w:pPr>
        <w:autoSpaceDE w:val="0"/>
        <w:autoSpaceDN w:val="0"/>
        <w:adjustRightInd w:val="0"/>
        <w:spacing w:line="560" w:lineRule="exact"/>
        <w:rPr>
          <w:rFonts w:ascii="宋体" w:hAnsi="宋体"/>
          <w:sz w:val="24"/>
          <w:lang w:val="zh-CN"/>
        </w:rPr>
      </w:pPr>
      <w:r w:rsidRPr="001B59FC">
        <w:rPr>
          <w:rFonts w:ascii="宋体" w:hAnsi="宋体" w:hint="eastAsia"/>
          <w:sz w:val="24"/>
          <w:lang w:val="zh-CN"/>
        </w:rPr>
        <w:t>约定送达地址：                           约定送达地址：</w:t>
      </w:r>
    </w:p>
    <w:p w:rsidR="009C5716" w:rsidRPr="001B59FC" w:rsidRDefault="007C566E">
      <w:pPr>
        <w:autoSpaceDE w:val="0"/>
        <w:autoSpaceDN w:val="0"/>
        <w:adjustRightInd w:val="0"/>
        <w:spacing w:line="560" w:lineRule="exact"/>
        <w:rPr>
          <w:rFonts w:ascii="宋体" w:hAnsi="宋体"/>
          <w:sz w:val="24"/>
          <w:lang w:val="zh-CN"/>
        </w:rPr>
      </w:pPr>
      <w:r w:rsidRPr="001B59FC">
        <w:rPr>
          <w:rFonts w:ascii="宋体" w:hAnsi="宋体" w:hint="eastAsia"/>
          <w:sz w:val="24"/>
          <w:lang w:val="zh-CN"/>
        </w:rPr>
        <w:t>邮政编码：                               邮政编码：</w:t>
      </w:r>
    </w:p>
    <w:p w:rsidR="009C5716" w:rsidRPr="001B59FC" w:rsidRDefault="007C566E">
      <w:pPr>
        <w:autoSpaceDE w:val="0"/>
        <w:autoSpaceDN w:val="0"/>
        <w:adjustRightInd w:val="0"/>
        <w:spacing w:line="560" w:lineRule="exact"/>
        <w:rPr>
          <w:rFonts w:ascii="宋体" w:hAnsi="宋体"/>
          <w:sz w:val="24"/>
          <w:lang w:val="zh-CN"/>
        </w:rPr>
      </w:pPr>
      <w:r w:rsidRPr="001B59FC">
        <w:rPr>
          <w:rFonts w:ascii="宋体" w:hAnsi="宋体" w:hint="eastAsia"/>
          <w:sz w:val="24"/>
          <w:lang w:val="zh-CN"/>
        </w:rPr>
        <w:t xml:space="preserve">电话:                                    电话: </w:t>
      </w:r>
    </w:p>
    <w:p w:rsidR="009C5716" w:rsidRPr="001B59FC" w:rsidRDefault="007C566E">
      <w:pPr>
        <w:autoSpaceDE w:val="0"/>
        <w:autoSpaceDN w:val="0"/>
        <w:adjustRightInd w:val="0"/>
        <w:spacing w:line="560" w:lineRule="exact"/>
        <w:rPr>
          <w:rFonts w:ascii="宋体" w:hAnsi="宋体"/>
          <w:sz w:val="24"/>
          <w:lang w:val="zh-CN"/>
        </w:rPr>
      </w:pPr>
      <w:r w:rsidRPr="001B59FC">
        <w:rPr>
          <w:rFonts w:ascii="宋体" w:hAnsi="宋体" w:hint="eastAsia"/>
          <w:sz w:val="24"/>
          <w:lang w:val="zh-CN"/>
        </w:rPr>
        <w:t>传真:                                    传真:</w:t>
      </w:r>
    </w:p>
    <w:p w:rsidR="009C5716" w:rsidRPr="001B59FC" w:rsidRDefault="007C566E">
      <w:pPr>
        <w:autoSpaceDE w:val="0"/>
        <w:autoSpaceDN w:val="0"/>
        <w:adjustRightInd w:val="0"/>
        <w:spacing w:line="560" w:lineRule="exact"/>
        <w:rPr>
          <w:rFonts w:ascii="宋体" w:hAnsi="宋体"/>
          <w:sz w:val="24"/>
        </w:rPr>
      </w:pPr>
      <w:r w:rsidRPr="001B59FC">
        <w:rPr>
          <w:rFonts w:ascii="宋体" w:hAnsi="宋体" w:hint="eastAsia"/>
          <w:sz w:val="24"/>
          <w:lang w:val="zh-CN"/>
        </w:rPr>
        <w:t>电子邮箱：                               电子邮箱：</w:t>
      </w:r>
    </w:p>
    <w:p w:rsidR="009C5716" w:rsidRPr="001B59FC" w:rsidRDefault="007C566E">
      <w:pPr>
        <w:autoSpaceDE w:val="0"/>
        <w:autoSpaceDN w:val="0"/>
        <w:adjustRightInd w:val="0"/>
        <w:spacing w:line="560" w:lineRule="exact"/>
        <w:rPr>
          <w:rFonts w:ascii="宋体" w:hAnsi="宋体"/>
          <w:sz w:val="24"/>
        </w:rPr>
      </w:pPr>
      <w:r w:rsidRPr="001B59FC">
        <w:rPr>
          <w:rFonts w:ascii="宋体" w:hAnsi="宋体" w:hint="eastAsia"/>
          <w:sz w:val="24"/>
        </w:rPr>
        <w:t xml:space="preserve">开户银行：                               开户银行： </w:t>
      </w:r>
    </w:p>
    <w:p w:rsidR="009C5716" w:rsidRPr="001B59FC" w:rsidRDefault="007C566E">
      <w:pPr>
        <w:autoSpaceDE w:val="0"/>
        <w:autoSpaceDN w:val="0"/>
        <w:adjustRightInd w:val="0"/>
        <w:spacing w:line="560" w:lineRule="exact"/>
        <w:rPr>
          <w:rFonts w:ascii="宋体" w:hAnsi="宋体"/>
          <w:sz w:val="24"/>
        </w:rPr>
      </w:pPr>
      <w:r w:rsidRPr="001B59FC">
        <w:rPr>
          <w:rFonts w:ascii="宋体" w:hAnsi="宋体" w:hint="eastAsia"/>
          <w:sz w:val="24"/>
        </w:rPr>
        <w:t xml:space="preserve">开户名称：                               开户名称： </w:t>
      </w:r>
    </w:p>
    <w:p w:rsidR="009C5716" w:rsidRPr="001B59FC" w:rsidRDefault="007C566E">
      <w:pPr>
        <w:autoSpaceDE w:val="0"/>
        <w:autoSpaceDN w:val="0"/>
        <w:adjustRightInd w:val="0"/>
        <w:spacing w:line="560" w:lineRule="exact"/>
        <w:rPr>
          <w:rFonts w:ascii="宋体" w:hAnsi="宋体"/>
          <w:sz w:val="24"/>
        </w:rPr>
      </w:pPr>
      <w:r w:rsidRPr="001B59FC">
        <w:rPr>
          <w:rFonts w:ascii="宋体" w:hAnsi="宋体" w:hint="eastAsia"/>
          <w:sz w:val="24"/>
        </w:rPr>
        <w:t>开户账号：开户账号：</w:t>
      </w:r>
    </w:p>
    <w:p w:rsidR="009C5716" w:rsidRPr="001B59FC" w:rsidRDefault="009C5716">
      <w:pPr>
        <w:autoSpaceDE w:val="0"/>
        <w:autoSpaceDN w:val="0"/>
        <w:adjustRightInd w:val="0"/>
        <w:spacing w:line="560" w:lineRule="exact"/>
        <w:rPr>
          <w:rFonts w:ascii="宋体" w:hAnsi="宋体"/>
          <w:sz w:val="24"/>
        </w:rPr>
      </w:pPr>
    </w:p>
    <w:p w:rsidR="009C5716" w:rsidRPr="001B59FC" w:rsidRDefault="007C566E">
      <w:pPr>
        <w:pStyle w:val="15"/>
        <w:spacing w:line="560" w:lineRule="exact"/>
        <w:ind w:firstLine="200"/>
        <w:jc w:val="center"/>
        <w:rPr>
          <w:rFonts w:hAnsi="宋体"/>
          <w:b/>
        </w:rPr>
      </w:pPr>
      <w:r w:rsidRPr="001B59FC">
        <w:rPr>
          <w:rFonts w:hAnsi="宋体"/>
        </w:rPr>
        <w:br w:type="page"/>
      </w:r>
      <w:r w:rsidRPr="001B59FC">
        <w:rPr>
          <w:rFonts w:hAnsi="宋体" w:hint="eastAsia"/>
          <w:b/>
        </w:rPr>
        <w:lastRenderedPageBreak/>
        <w:t>第二部分</w:t>
      </w:r>
      <w:r w:rsidRPr="001B59FC">
        <w:rPr>
          <w:rFonts w:hAnsi="宋体" w:hint="eastAsia"/>
          <w:b/>
        </w:rPr>
        <w:t xml:space="preserve"> </w:t>
      </w:r>
      <w:r w:rsidRPr="001B59FC">
        <w:rPr>
          <w:rFonts w:hAnsi="宋体" w:hint="eastAsia"/>
          <w:b/>
        </w:rPr>
        <w:t>合同一般条款</w:t>
      </w:r>
    </w:p>
    <w:p w:rsidR="009C5716" w:rsidRPr="001B59FC" w:rsidRDefault="007C566E">
      <w:pPr>
        <w:spacing w:line="560" w:lineRule="exact"/>
        <w:ind w:firstLineChars="200" w:firstLine="482"/>
        <w:rPr>
          <w:rFonts w:ascii="宋体" w:hAnsi="宋体"/>
          <w:b/>
          <w:sz w:val="24"/>
        </w:rPr>
      </w:pPr>
      <w:bookmarkStart w:id="123" w:name="_Ref467379214"/>
      <w:bookmarkStart w:id="124" w:name="_Toc279701240"/>
      <w:bookmarkStart w:id="125" w:name="_Toc5228"/>
      <w:bookmarkStart w:id="126" w:name="_Toc25079"/>
      <w:bookmarkStart w:id="127" w:name="_Toc31297"/>
      <w:bookmarkStart w:id="128" w:name="_Toc82617978"/>
      <w:bookmarkStart w:id="129" w:name="_Ref467379094"/>
      <w:bookmarkStart w:id="130" w:name="_Ref467378404"/>
      <w:bookmarkStart w:id="131" w:name="_Toc37868836"/>
      <w:bookmarkStart w:id="132" w:name="_Ref467379205"/>
      <w:bookmarkStart w:id="133" w:name="_Toc2591682"/>
      <w:bookmarkStart w:id="134" w:name="_Ref467379225"/>
      <w:bookmarkStart w:id="135" w:name="_Ref467378463"/>
      <w:bookmarkStart w:id="136" w:name="_Toc19680"/>
      <w:bookmarkStart w:id="137" w:name="_Toc14021"/>
      <w:bookmarkStart w:id="138" w:name="_Toc487900349"/>
      <w:bookmarkStart w:id="139" w:name="_Ref467379109"/>
      <w:bookmarkStart w:id="140" w:name="_Toc259093669"/>
      <w:bookmarkStart w:id="141" w:name="_Ref467379195"/>
      <w:bookmarkStart w:id="142" w:name="_Ref467378499"/>
      <w:bookmarkStart w:id="143" w:name="_Ref467379101"/>
      <w:bookmarkStart w:id="144" w:name="_Toc110442774"/>
      <w:bookmarkStart w:id="145" w:name="_Toc132285681"/>
      <w:bookmarkStart w:id="146" w:name="_Toc132585604"/>
      <w:r w:rsidRPr="001B59FC">
        <w:rPr>
          <w:rFonts w:ascii="宋体" w:hAnsi="宋体" w:hint="eastAsia"/>
          <w:b/>
          <w:sz w:val="24"/>
        </w:rPr>
        <w:t xml:space="preserve">2.1 </w:t>
      </w:r>
      <w:r w:rsidRPr="001B59FC">
        <w:rPr>
          <w:rFonts w:ascii="宋体" w:hAnsi="宋体"/>
          <w:b/>
          <w:sz w:val="24"/>
        </w:rPr>
        <w:t>定义</w:t>
      </w:r>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p w:rsidR="009C5716" w:rsidRPr="001B59FC" w:rsidRDefault="007C566E">
      <w:pPr>
        <w:spacing w:line="560" w:lineRule="exact"/>
        <w:ind w:firstLineChars="200" w:firstLine="480"/>
        <w:rPr>
          <w:rFonts w:ascii="宋体" w:hAnsi="宋体"/>
          <w:sz w:val="24"/>
        </w:rPr>
      </w:pPr>
      <w:r w:rsidRPr="001B59FC">
        <w:rPr>
          <w:rFonts w:ascii="宋体" w:hAnsi="宋体"/>
          <w:sz w:val="24"/>
        </w:rPr>
        <w:t>本合同中的下列</w:t>
      </w:r>
      <w:r w:rsidRPr="001B59FC">
        <w:rPr>
          <w:rFonts w:ascii="宋体" w:hAnsi="宋体" w:hint="eastAsia"/>
          <w:sz w:val="24"/>
        </w:rPr>
        <w:t>词</w:t>
      </w:r>
      <w:r w:rsidRPr="001B59FC">
        <w:rPr>
          <w:rFonts w:ascii="宋体" w:hAnsi="宋体"/>
          <w:sz w:val="24"/>
        </w:rPr>
        <w:t>语应</w:t>
      </w:r>
      <w:r w:rsidRPr="001B59FC">
        <w:rPr>
          <w:rFonts w:ascii="宋体" w:hAnsi="宋体" w:hint="eastAsia"/>
          <w:sz w:val="24"/>
        </w:rPr>
        <w:t>按以下内容进行</w:t>
      </w:r>
      <w:r w:rsidRPr="001B59FC">
        <w:rPr>
          <w:rFonts w:ascii="宋体" w:hAnsi="宋体"/>
          <w:sz w:val="24"/>
        </w:rPr>
        <w:t>解释：</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w:t>
      </w:r>
      <w:r w:rsidRPr="001B59FC">
        <w:rPr>
          <w:rFonts w:ascii="宋体" w:hAnsi="宋体"/>
          <w:sz w:val="24"/>
        </w:rPr>
        <w:t>.1</w:t>
      </w:r>
      <w:r w:rsidRPr="001B59FC">
        <w:rPr>
          <w:rFonts w:ascii="宋体" w:hAnsi="宋体" w:hint="eastAsia"/>
          <w:sz w:val="24"/>
        </w:rPr>
        <w:t>.1</w:t>
      </w:r>
      <w:r w:rsidRPr="001B59FC">
        <w:rPr>
          <w:rFonts w:ascii="宋体" w:hAnsi="宋体"/>
          <w:sz w:val="24"/>
        </w:rPr>
        <w:t xml:space="preserve"> “合同”系指采购人和中标供应商签订的载明双方当事人所达成的协议，并包括所有的附件、附录和构成合同的其他文件。</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w:t>
      </w:r>
      <w:r w:rsidRPr="001B59FC">
        <w:rPr>
          <w:rFonts w:ascii="宋体" w:hAnsi="宋体"/>
          <w:sz w:val="24"/>
        </w:rPr>
        <w:t>1.2 “合同价”系指根据合同约定，中标供应商在完全履行合同义务后</w:t>
      </w:r>
      <w:r w:rsidRPr="001B59FC">
        <w:rPr>
          <w:rFonts w:ascii="宋体" w:hAnsi="宋体" w:hint="eastAsia"/>
          <w:sz w:val="24"/>
        </w:rPr>
        <w:t>，</w:t>
      </w:r>
      <w:r w:rsidRPr="001B59FC">
        <w:rPr>
          <w:rFonts w:ascii="宋体" w:hAnsi="宋体"/>
          <w:sz w:val="24"/>
        </w:rPr>
        <w:t>采购人应支付给中标供应商的价格。</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w:t>
      </w:r>
      <w:r w:rsidRPr="001B59FC">
        <w:rPr>
          <w:rFonts w:ascii="宋体" w:hAnsi="宋体"/>
          <w:sz w:val="24"/>
        </w:rPr>
        <w:t>1.3 “</w:t>
      </w:r>
      <w:r w:rsidRPr="001B59FC">
        <w:rPr>
          <w:rFonts w:ascii="宋体" w:hAnsi="宋体" w:hint="eastAsia"/>
          <w:sz w:val="24"/>
        </w:rPr>
        <w:t>服务</w:t>
      </w:r>
      <w:r w:rsidRPr="001B59FC">
        <w:rPr>
          <w:rFonts w:ascii="宋体" w:hAnsi="宋体"/>
          <w:sz w:val="24"/>
        </w:rPr>
        <w:t>”系指</w:t>
      </w:r>
      <w:r w:rsidRPr="001B59FC">
        <w:rPr>
          <w:rFonts w:ascii="宋体" w:hAnsi="宋体" w:hint="eastAsia"/>
          <w:sz w:val="24"/>
        </w:rPr>
        <w:t>中标供应商</w:t>
      </w:r>
      <w:r w:rsidRPr="001B59FC">
        <w:rPr>
          <w:rFonts w:ascii="宋体" w:hAnsi="宋体"/>
          <w:sz w:val="24"/>
        </w:rPr>
        <w:t>根据合同约定应向采购人</w:t>
      </w:r>
      <w:r w:rsidRPr="001B59FC">
        <w:rPr>
          <w:rFonts w:ascii="宋体" w:hAnsi="宋体" w:hint="eastAsia"/>
          <w:sz w:val="24"/>
        </w:rPr>
        <w:t>履行</w:t>
      </w:r>
      <w:r w:rsidRPr="001B59FC">
        <w:rPr>
          <w:rFonts w:ascii="宋体" w:hAnsi="宋体"/>
          <w:sz w:val="24"/>
        </w:rPr>
        <w:t>的</w:t>
      </w:r>
      <w:r w:rsidRPr="001B59FC">
        <w:rPr>
          <w:rFonts w:ascii="宋体" w:hAnsi="宋体" w:hint="eastAsia"/>
          <w:sz w:val="24"/>
        </w:rPr>
        <w:t>除货物和工程以外的其他政府采购对象，包括采购人自身需要的服务和向社会公众提供的公共服务。</w:t>
      </w:r>
    </w:p>
    <w:p w:rsidR="009C5716" w:rsidRPr="001B59FC" w:rsidRDefault="007C566E">
      <w:pPr>
        <w:spacing w:line="560" w:lineRule="exact"/>
        <w:ind w:firstLineChars="200" w:firstLine="480"/>
        <w:rPr>
          <w:rFonts w:ascii="宋体" w:hAnsi="宋体"/>
          <w:sz w:val="24"/>
        </w:rPr>
      </w:pPr>
      <w:bookmarkStart w:id="147" w:name="_Ref467378840"/>
      <w:r w:rsidRPr="001B59FC">
        <w:rPr>
          <w:rFonts w:ascii="宋体" w:hAnsi="宋体" w:hint="eastAsia"/>
          <w:sz w:val="24"/>
        </w:rPr>
        <w:t>2.</w:t>
      </w:r>
      <w:r w:rsidRPr="001B59FC">
        <w:rPr>
          <w:rFonts w:ascii="宋体" w:hAnsi="宋体"/>
          <w:sz w:val="24"/>
        </w:rPr>
        <w:t>1.</w:t>
      </w:r>
      <w:r w:rsidRPr="001B59FC">
        <w:rPr>
          <w:rFonts w:ascii="宋体" w:hAnsi="宋体" w:hint="eastAsia"/>
          <w:sz w:val="24"/>
        </w:rPr>
        <w:t>4</w:t>
      </w:r>
      <w:r w:rsidRPr="001B59FC">
        <w:rPr>
          <w:rFonts w:ascii="宋体" w:hAnsi="宋体"/>
          <w:sz w:val="24"/>
        </w:rPr>
        <w:t xml:space="preserve"> “</w:t>
      </w:r>
      <w:r w:rsidRPr="001B59FC">
        <w:rPr>
          <w:rFonts w:ascii="宋体" w:hAnsi="宋体" w:hint="eastAsia"/>
          <w:sz w:val="24"/>
        </w:rPr>
        <w:t>甲方</w:t>
      </w:r>
      <w:r w:rsidRPr="001B59FC">
        <w:rPr>
          <w:rFonts w:ascii="宋体" w:hAnsi="宋体"/>
          <w:sz w:val="24"/>
        </w:rPr>
        <w:t>”系指与</w:t>
      </w:r>
      <w:r w:rsidRPr="001B59FC">
        <w:rPr>
          <w:rFonts w:ascii="宋体" w:hAnsi="宋体" w:hint="eastAsia"/>
          <w:sz w:val="24"/>
        </w:rPr>
        <w:t>中标供应商</w:t>
      </w:r>
      <w:r w:rsidRPr="001B59FC">
        <w:rPr>
          <w:rFonts w:ascii="宋体" w:hAnsi="宋体"/>
          <w:sz w:val="24"/>
        </w:rPr>
        <w:t>签署合同的采购人</w:t>
      </w:r>
      <w:bookmarkEnd w:id="147"/>
      <w:r w:rsidRPr="001B59FC">
        <w:rPr>
          <w:rFonts w:ascii="宋体" w:hAnsi="宋体" w:hint="eastAsia"/>
          <w:sz w:val="24"/>
        </w:rPr>
        <w:t>；采购人委托采购代理机构代表其与乙方签订合同的，采购人的授权委托书作为合同附件。</w:t>
      </w:r>
    </w:p>
    <w:p w:rsidR="009C5716" w:rsidRPr="001B59FC" w:rsidRDefault="007C566E">
      <w:pPr>
        <w:spacing w:line="560" w:lineRule="exact"/>
        <w:ind w:firstLineChars="200" w:firstLine="480"/>
        <w:rPr>
          <w:rFonts w:ascii="宋体" w:hAnsi="宋体"/>
          <w:sz w:val="24"/>
        </w:rPr>
      </w:pPr>
      <w:bookmarkStart w:id="148" w:name="_Ref467379400"/>
      <w:r w:rsidRPr="001B59FC">
        <w:rPr>
          <w:rFonts w:ascii="宋体" w:hAnsi="宋体" w:hint="eastAsia"/>
          <w:sz w:val="24"/>
        </w:rPr>
        <w:t>2.</w:t>
      </w:r>
      <w:r w:rsidRPr="001B59FC">
        <w:rPr>
          <w:rFonts w:ascii="宋体" w:hAnsi="宋体"/>
          <w:sz w:val="24"/>
        </w:rPr>
        <w:t>1.</w:t>
      </w:r>
      <w:r w:rsidRPr="001B59FC">
        <w:rPr>
          <w:rFonts w:ascii="宋体" w:hAnsi="宋体" w:hint="eastAsia"/>
          <w:sz w:val="24"/>
        </w:rPr>
        <w:t>5</w:t>
      </w:r>
      <w:r w:rsidRPr="001B59FC">
        <w:rPr>
          <w:rFonts w:ascii="宋体" w:hAnsi="宋体"/>
          <w:sz w:val="24"/>
        </w:rPr>
        <w:t xml:space="preserve"> “乙方”系指根据合同约定提供服务的中标供应商</w:t>
      </w:r>
      <w:bookmarkEnd w:id="148"/>
      <w:r w:rsidRPr="001B59FC">
        <w:rPr>
          <w:rFonts w:ascii="宋体" w:hAnsi="宋体"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9C5716" w:rsidRPr="001B59FC" w:rsidRDefault="007C566E">
      <w:pPr>
        <w:spacing w:line="560" w:lineRule="exact"/>
        <w:ind w:firstLineChars="200" w:firstLine="480"/>
        <w:rPr>
          <w:rFonts w:ascii="宋体" w:hAnsi="宋体"/>
          <w:sz w:val="24"/>
        </w:rPr>
      </w:pPr>
      <w:bookmarkStart w:id="149" w:name="_Ref467379436"/>
      <w:r w:rsidRPr="001B59FC">
        <w:rPr>
          <w:rFonts w:ascii="宋体" w:hAnsi="宋体" w:hint="eastAsia"/>
          <w:sz w:val="24"/>
        </w:rPr>
        <w:t>2.</w:t>
      </w:r>
      <w:r w:rsidRPr="001B59FC">
        <w:rPr>
          <w:rFonts w:ascii="宋体" w:hAnsi="宋体"/>
          <w:sz w:val="24"/>
        </w:rPr>
        <w:t>1.</w:t>
      </w:r>
      <w:r w:rsidRPr="001B59FC">
        <w:rPr>
          <w:rFonts w:ascii="宋体" w:hAnsi="宋体" w:hint="eastAsia"/>
          <w:sz w:val="24"/>
        </w:rPr>
        <w:t>6</w:t>
      </w:r>
      <w:r w:rsidRPr="001B59FC">
        <w:rPr>
          <w:rFonts w:ascii="宋体" w:hAnsi="宋体"/>
          <w:sz w:val="24"/>
        </w:rPr>
        <w:t xml:space="preserve"> “现场”系指合同约定提供服务的地点。</w:t>
      </w:r>
      <w:bookmarkEnd w:id="149"/>
    </w:p>
    <w:p w:rsidR="009C5716" w:rsidRPr="001B59FC" w:rsidRDefault="007C566E">
      <w:pPr>
        <w:spacing w:line="560" w:lineRule="exact"/>
        <w:ind w:firstLineChars="200" w:firstLine="482"/>
        <w:rPr>
          <w:rFonts w:ascii="宋体" w:hAnsi="宋体"/>
          <w:b/>
          <w:sz w:val="24"/>
        </w:rPr>
      </w:pPr>
      <w:bookmarkStart w:id="150" w:name="_Toc259093670"/>
      <w:bookmarkStart w:id="151" w:name="_Toc279701241"/>
      <w:bookmarkStart w:id="152" w:name="_Toc23289"/>
      <w:bookmarkStart w:id="153" w:name="_Toc19539"/>
      <w:bookmarkStart w:id="154" w:name="_Toc2591683"/>
      <w:bookmarkStart w:id="155" w:name="_Toc16752"/>
      <w:bookmarkStart w:id="156" w:name="_Toc487900350"/>
      <w:bookmarkStart w:id="157" w:name="_Toc3769"/>
      <w:bookmarkStart w:id="158" w:name="_Toc37868837"/>
      <w:bookmarkStart w:id="159" w:name="_Toc31402"/>
      <w:bookmarkStart w:id="160" w:name="_Toc82617979"/>
      <w:bookmarkStart w:id="161" w:name="_Toc110442775"/>
      <w:bookmarkStart w:id="162" w:name="_Toc132285682"/>
      <w:bookmarkStart w:id="163" w:name="_Toc132585605"/>
      <w:r w:rsidRPr="001B59FC">
        <w:rPr>
          <w:rFonts w:ascii="宋体" w:hAnsi="宋体" w:hint="eastAsia"/>
          <w:b/>
          <w:sz w:val="24"/>
        </w:rPr>
        <w:t>2.</w:t>
      </w:r>
      <w:r w:rsidRPr="001B59FC">
        <w:rPr>
          <w:rFonts w:ascii="宋体" w:hAnsi="宋体"/>
          <w:b/>
          <w:sz w:val="24"/>
        </w:rPr>
        <w:t>2技术规范</w:t>
      </w:r>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服务</w:t>
      </w:r>
      <w:r w:rsidRPr="001B59FC">
        <w:rPr>
          <w:rFonts w:ascii="宋体" w:hAnsi="宋体"/>
          <w:sz w:val="24"/>
        </w:rPr>
        <w:t>所应遵守的技术规范应与采购文件规定的技术规范和技术规范附件(如果有的话)及其技术规范偏差表(如果被甲方接受的话)相一致</w:t>
      </w:r>
      <w:r w:rsidRPr="001B59FC">
        <w:rPr>
          <w:rFonts w:ascii="宋体" w:hAnsi="宋体" w:hint="eastAsia"/>
          <w:sz w:val="24"/>
        </w:rPr>
        <w:t>；</w:t>
      </w:r>
      <w:r w:rsidRPr="001B59FC">
        <w:rPr>
          <w:rFonts w:ascii="宋体" w:hAnsi="宋体"/>
          <w:sz w:val="24"/>
        </w:rPr>
        <w:t>如果采购文件中没有技术规范的相应说明，那么应以国家有关部门最新颁布的相应标准</w:t>
      </w:r>
      <w:r w:rsidRPr="001B59FC">
        <w:rPr>
          <w:rFonts w:ascii="宋体" w:hAnsi="宋体" w:hint="eastAsia"/>
          <w:sz w:val="24"/>
        </w:rPr>
        <w:t>和</w:t>
      </w:r>
      <w:r w:rsidRPr="001B59FC">
        <w:rPr>
          <w:rFonts w:ascii="宋体" w:hAnsi="宋体"/>
          <w:sz w:val="24"/>
        </w:rPr>
        <w:t>规范为准。</w:t>
      </w:r>
    </w:p>
    <w:p w:rsidR="009C5716" w:rsidRPr="001B59FC" w:rsidRDefault="007C566E">
      <w:pPr>
        <w:spacing w:line="560" w:lineRule="exact"/>
        <w:ind w:firstLineChars="200" w:firstLine="482"/>
        <w:rPr>
          <w:rFonts w:ascii="宋体" w:hAnsi="宋体"/>
          <w:b/>
          <w:sz w:val="24"/>
        </w:rPr>
      </w:pPr>
      <w:bookmarkStart w:id="164" w:name="_Toc12412"/>
      <w:bookmarkStart w:id="165" w:name="_Toc259093671"/>
      <w:bookmarkStart w:id="166" w:name="_Toc82617980"/>
      <w:bookmarkStart w:id="167" w:name="_Toc279701242"/>
      <w:bookmarkStart w:id="168" w:name="_Toc27945"/>
      <w:bookmarkStart w:id="169" w:name="_Toc2591684"/>
      <w:bookmarkStart w:id="170" w:name="_Toc4133"/>
      <w:bookmarkStart w:id="171" w:name="_Toc13673"/>
      <w:bookmarkStart w:id="172" w:name="_Toc37868838"/>
      <w:bookmarkStart w:id="173" w:name="_Toc9161"/>
      <w:bookmarkStart w:id="174" w:name="_Toc487900351"/>
      <w:bookmarkStart w:id="175" w:name="_Toc110442776"/>
      <w:bookmarkStart w:id="176" w:name="_Toc132285683"/>
      <w:bookmarkStart w:id="177" w:name="_Toc132585606"/>
      <w:r w:rsidRPr="001B59FC">
        <w:rPr>
          <w:rFonts w:ascii="宋体" w:hAnsi="宋体" w:hint="eastAsia"/>
          <w:b/>
          <w:sz w:val="24"/>
        </w:rPr>
        <w:t>2.</w:t>
      </w:r>
      <w:r w:rsidRPr="001B59FC">
        <w:rPr>
          <w:rFonts w:ascii="宋体" w:hAnsi="宋体"/>
          <w:b/>
          <w:sz w:val="24"/>
        </w:rPr>
        <w:t>3知识产权</w:t>
      </w:r>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2.3.1 乙</w:t>
      </w:r>
      <w:r w:rsidRPr="001B59FC">
        <w:rPr>
          <w:rFonts w:ascii="宋体" w:hAnsi="宋体"/>
          <w:sz w:val="24"/>
        </w:rPr>
        <w:t>方应保证</w:t>
      </w:r>
      <w:r w:rsidRPr="001B59FC">
        <w:rPr>
          <w:rFonts w:ascii="宋体" w:hAnsi="宋体" w:hint="eastAsia"/>
          <w:sz w:val="24"/>
        </w:rPr>
        <w:t>其提供的服务</w:t>
      </w:r>
      <w:r w:rsidRPr="001B59FC">
        <w:rPr>
          <w:rFonts w:ascii="宋体" w:hAnsi="宋体"/>
          <w:sz w:val="24"/>
        </w:rPr>
        <w:t>不受任何第三方提出的侵犯其著作权、商标</w:t>
      </w:r>
      <w:r w:rsidRPr="001B59FC">
        <w:rPr>
          <w:rFonts w:ascii="宋体" w:hAnsi="宋体"/>
          <w:sz w:val="24"/>
        </w:rPr>
        <w:lastRenderedPageBreak/>
        <w:t>权、专利权等知识产权方面的起诉</w:t>
      </w:r>
      <w:r w:rsidRPr="001B59FC">
        <w:rPr>
          <w:rFonts w:ascii="宋体" w:hAnsi="宋体" w:hint="eastAsia"/>
          <w:sz w:val="24"/>
        </w:rPr>
        <w:t>；</w:t>
      </w:r>
      <w:r w:rsidRPr="001B59FC">
        <w:rPr>
          <w:rFonts w:ascii="宋体" w:hAnsi="宋体"/>
          <w:sz w:val="24"/>
        </w:rPr>
        <w:t>如果任何第三方提出侵权</w:t>
      </w:r>
      <w:r w:rsidRPr="001B59FC">
        <w:rPr>
          <w:rFonts w:ascii="宋体" w:hAnsi="宋体" w:hint="eastAsia"/>
          <w:sz w:val="24"/>
        </w:rPr>
        <w:t>指控</w:t>
      </w:r>
      <w:r w:rsidRPr="001B59FC">
        <w:rPr>
          <w:rFonts w:ascii="宋体" w:hAnsi="宋体"/>
          <w:sz w:val="24"/>
        </w:rPr>
        <w:t>，那么乙方须与该第三方交涉并承担由此发生的一切责任、费用和赔偿</w:t>
      </w:r>
      <w:r w:rsidRPr="001B59FC">
        <w:rPr>
          <w:rFonts w:ascii="宋体" w:hAnsi="宋体" w:hint="eastAsia"/>
          <w:sz w:val="24"/>
        </w:rPr>
        <w:t>；</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2.3.2 合同涉及技术成果的归属和收益的分成办法的，</w:t>
      </w:r>
      <w:r w:rsidRPr="001B59FC">
        <w:rPr>
          <w:rFonts w:ascii="宋体" w:hAnsi="宋体"/>
          <w:sz w:val="24"/>
        </w:rPr>
        <w:t>详见</w:t>
      </w:r>
      <w:r w:rsidRPr="001B59FC">
        <w:rPr>
          <w:rFonts w:ascii="宋体" w:hAnsi="宋体"/>
          <w:b/>
          <w:i/>
          <w:sz w:val="24"/>
          <w:u w:val="single"/>
        </w:rPr>
        <w:t>合同专用条款</w:t>
      </w:r>
      <w:r w:rsidRPr="001B59FC">
        <w:rPr>
          <w:rFonts w:ascii="宋体" w:hAnsi="宋体"/>
          <w:sz w:val="24"/>
        </w:rPr>
        <w:t>。</w:t>
      </w:r>
    </w:p>
    <w:p w:rsidR="009C5716" w:rsidRPr="001B59FC" w:rsidRDefault="007C566E">
      <w:pPr>
        <w:spacing w:line="560" w:lineRule="exact"/>
        <w:ind w:firstLineChars="200" w:firstLine="482"/>
        <w:rPr>
          <w:rFonts w:ascii="宋体" w:hAnsi="宋体"/>
          <w:b/>
          <w:sz w:val="24"/>
        </w:rPr>
      </w:pPr>
      <w:r w:rsidRPr="001B59FC">
        <w:rPr>
          <w:rFonts w:ascii="宋体" w:hAnsi="宋体" w:hint="eastAsia"/>
          <w:b/>
          <w:sz w:val="24"/>
        </w:rPr>
        <w:t>2.4 履约检查和问题反馈</w:t>
      </w:r>
    </w:p>
    <w:p w:rsidR="009C5716" w:rsidRPr="001B59FC" w:rsidRDefault="007C566E">
      <w:pPr>
        <w:spacing w:line="560" w:lineRule="exact"/>
        <w:ind w:firstLineChars="200" w:firstLine="480"/>
        <w:rPr>
          <w:rFonts w:ascii="宋体" w:hAnsi="宋体"/>
          <w:sz w:val="24"/>
        </w:rPr>
      </w:pPr>
      <w:bookmarkStart w:id="178" w:name="_Ref467379657"/>
      <w:r w:rsidRPr="001B59FC">
        <w:rPr>
          <w:rFonts w:ascii="宋体" w:hAnsi="宋体" w:hint="eastAsia"/>
          <w:sz w:val="24"/>
        </w:rPr>
        <w:t>2.4</w:t>
      </w:r>
      <w:r w:rsidRPr="001B59FC">
        <w:rPr>
          <w:rFonts w:ascii="宋体" w:hAnsi="宋体"/>
          <w:sz w:val="24"/>
        </w:rPr>
        <w:t>.1</w:t>
      </w:r>
      <w:bookmarkStart w:id="179" w:name="_Toc186431854"/>
      <w:bookmarkStart w:id="180" w:name="_Ref467379793"/>
      <w:bookmarkStart w:id="181" w:name="_Ref467379807"/>
      <w:bookmarkStart w:id="182" w:name="_Toc259093676"/>
      <w:bookmarkStart w:id="183" w:name="_Toc487900357"/>
      <w:bookmarkStart w:id="184" w:name="_Toc279701247"/>
      <w:bookmarkEnd w:id="178"/>
      <w:r w:rsidRPr="001B59FC">
        <w:rPr>
          <w:rFonts w:ascii="宋体" w:hAnsi="宋体"/>
          <w:sz w:val="24"/>
        </w:rPr>
        <w:t>甲方</w:t>
      </w:r>
      <w:r w:rsidRPr="001B59FC">
        <w:rPr>
          <w:rFonts w:ascii="宋体" w:hAnsi="宋体" w:hint="eastAsia"/>
          <w:sz w:val="24"/>
        </w:rPr>
        <w:t>有权</w:t>
      </w:r>
      <w:r w:rsidRPr="001B59FC">
        <w:rPr>
          <w:rFonts w:ascii="宋体" w:hAnsi="宋体"/>
          <w:sz w:val="24"/>
        </w:rPr>
        <w:t>在其认为必要时</w:t>
      </w:r>
      <w:r w:rsidRPr="001B59FC">
        <w:rPr>
          <w:rFonts w:ascii="宋体" w:hAnsi="宋体" w:hint="eastAsia"/>
          <w:sz w:val="24"/>
        </w:rPr>
        <w:t>，对乙方是否能够按照合同约定提供服务进行履约检查，以确保乙方所提供的服务能够依约满足甲方之项目需求，但不得因履约检查妨碍乙方的正常工作，乙方应予积极配合；</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2.4.2 合同履行期间，甲方有权将履行过程中出现的问题反馈给乙方，双方当事人应以书面形式约定需要完善和改进的内容</w:t>
      </w:r>
      <w:bookmarkStart w:id="185" w:name="_Toc186431855"/>
      <w:bookmarkEnd w:id="179"/>
      <w:r w:rsidRPr="001B59FC">
        <w:rPr>
          <w:rFonts w:ascii="宋体" w:hAnsi="宋体" w:hint="eastAsia"/>
          <w:sz w:val="24"/>
        </w:rPr>
        <w:t>。</w:t>
      </w:r>
    </w:p>
    <w:p w:rsidR="009C5716" w:rsidRPr="001B59FC" w:rsidRDefault="007C566E">
      <w:pPr>
        <w:spacing w:line="560" w:lineRule="exact"/>
        <w:ind w:firstLineChars="200" w:firstLine="482"/>
        <w:rPr>
          <w:rFonts w:ascii="宋体" w:hAnsi="宋体"/>
          <w:b/>
          <w:sz w:val="24"/>
        </w:rPr>
      </w:pPr>
      <w:bookmarkStart w:id="186" w:name="_Toc37868839"/>
      <w:bookmarkStart w:id="187" w:name="_Toc15447"/>
      <w:bookmarkStart w:id="188" w:name="_Toc31233"/>
      <w:bookmarkStart w:id="189" w:name="_Toc26555"/>
      <w:bookmarkStart w:id="190" w:name="_Toc32670"/>
      <w:bookmarkStart w:id="191" w:name="_Toc22011"/>
      <w:bookmarkStart w:id="192" w:name="_Toc2591685"/>
      <w:bookmarkStart w:id="193" w:name="_Toc82617981"/>
      <w:bookmarkStart w:id="194" w:name="_Toc110442777"/>
      <w:bookmarkStart w:id="195" w:name="_Toc132285684"/>
      <w:bookmarkStart w:id="196" w:name="_Toc132585607"/>
      <w:bookmarkEnd w:id="185"/>
      <w:r w:rsidRPr="001B59FC">
        <w:rPr>
          <w:rFonts w:ascii="宋体" w:hAnsi="宋体" w:hint="eastAsia"/>
          <w:b/>
          <w:sz w:val="24"/>
        </w:rPr>
        <w:t xml:space="preserve">2.5 </w:t>
      </w:r>
      <w:r w:rsidRPr="001B59FC">
        <w:rPr>
          <w:rFonts w:ascii="宋体" w:hAnsi="宋体"/>
          <w:b/>
          <w:sz w:val="24"/>
        </w:rPr>
        <w:t>结算方式和付款条件</w:t>
      </w:r>
      <w:bookmarkEnd w:id="180"/>
      <w:bookmarkEnd w:id="181"/>
      <w:bookmarkEnd w:id="182"/>
      <w:bookmarkEnd w:id="183"/>
      <w:bookmarkEnd w:id="184"/>
      <w:bookmarkEnd w:id="186"/>
      <w:bookmarkEnd w:id="187"/>
      <w:bookmarkEnd w:id="188"/>
      <w:bookmarkEnd w:id="189"/>
      <w:bookmarkEnd w:id="190"/>
      <w:bookmarkEnd w:id="191"/>
      <w:bookmarkEnd w:id="192"/>
      <w:bookmarkEnd w:id="193"/>
      <w:bookmarkEnd w:id="194"/>
      <w:bookmarkEnd w:id="195"/>
      <w:bookmarkEnd w:id="196"/>
    </w:p>
    <w:p w:rsidR="009C5716" w:rsidRPr="001B59FC" w:rsidRDefault="007C566E">
      <w:pPr>
        <w:spacing w:line="560" w:lineRule="exact"/>
        <w:ind w:firstLineChars="200" w:firstLine="480"/>
        <w:rPr>
          <w:rFonts w:ascii="宋体" w:hAnsi="宋体"/>
          <w:sz w:val="24"/>
        </w:rPr>
      </w:pPr>
      <w:r w:rsidRPr="001B59FC">
        <w:rPr>
          <w:rFonts w:ascii="宋体" w:hAnsi="宋体"/>
          <w:sz w:val="24"/>
        </w:rPr>
        <w:t>详见</w:t>
      </w:r>
      <w:r w:rsidRPr="001B59FC">
        <w:rPr>
          <w:rFonts w:ascii="宋体" w:hAnsi="宋体"/>
          <w:b/>
          <w:i/>
          <w:sz w:val="24"/>
          <w:u w:val="single"/>
        </w:rPr>
        <w:t>合同专用条款</w:t>
      </w:r>
      <w:r w:rsidRPr="001B59FC">
        <w:rPr>
          <w:rFonts w:ascii="宋体" w:hAnsi="宋体"/>
          <w:sz w:val="24"/>
        </w:rPr>
        <w:t>。</w:t>
      </w:r>
    </w:p>
    <w:p w:rsidR="009C5716" w:rsidRPr="001B59FC" w:rsidRDefault="007C566E">
      <w:pPr>
        <w:spacing w:line="560" w:lineRule="exact"/>
        <w:ind w:firstLineChars="200" w:firstLine="482"/>
        <w:rPr>
          <w:rFonts w:ascii="宋体" w:hAnsi="宋体"/>
          <w:b/>
          <w:sz w:val="24"/>
        </w:rPr>
      </w:pPr>
      <w:bookmarkStart w:id="197" w:name="_Ref467379923"/>
      <w:bookmarkStart w:id="198" w:name="_Ref467379852"/>
      <w:bookmarkStart w:id="199" w:name="_Ref467379863"/>
      <w:bookmarkStart w:id="200" w:name="_Toc259093677"/>
      <w:bookmarkStart w:id="201" w:name="_Toc279701248"/>
      <w:bookmarkStart w:id="202" w:name="_Toc487900358"/>
      <w:bookmarkStart w:id="203" w:name="_Toc18990"/>
      <w:bookmarkStart w:id="204" w:name="_Toc13154"/>
      <w:bookmarkStart w:id="205" w:name="_Toc16163"/>
      <w:bookmarkStart w:id="206" w:name="_Toc37868840"/>
      <w:bookmarkStart w:id="207" w:name="_Toc82617982"/>
      <w:bookmarkStart w:id="208" w:name="_Toc13467"/>
      <w:bookmarkStart w:id="209" w:name="_Toc30507"/>
      <w:bookmarkStart w:id="210" w:name="_Toc2591686"/>
      <w:bookmarkStart w:id="211" w:name="_Toc110442778"/>
      <w:bookmarkStart w:id="212" w:name="_Toc132285685"/>
      <w:bookmarkStart w:id="213" w:name="_Toc132585608"/>
      <w:r w:rsidRPr="001B59FC">
        <w:rPr>
          <w:rFonts w:ascii="宋体" w:hAnsi="宋体" w:hint="eastAsia"/>
          <w:b/>
          <w:sz w:val="24"/>
        </w:rPr>
        <w:t xml:space="preserve">2.6 </w:t>
      </w:r>
      <w:r w:rsidRPr="001B59FC">
        <w:rPr>
          <w:rFonts w:ascii="宋体" w:hAnsi="宋体"/>
          <w:b/>
          <w:sz w:val="24"/>
        </w:rPr>
        <w:t>技术资料</w:t>
      </w:r>
      <w:bookmarkEnd w:id="197"/>
      <w:bookmarkEnd w:id="198"/>
      <w:bookmarkEnd w:id="199"/>
      <w:bookmarkEnd w:id="200"/>
      <w:bookmarkEnd w:id="201"/>
      <w:bookmarkEnd w:id="202"/>
      <w:r w:rsidRPr="001B59FC">
        <w:rPr>
          <w:rFonts w:ascii="宋体" w:hAnsi="宋体"/>
          <w:b/>
          <w:sz w:val="24"/>
        </w:rPr>
        <w:t>和保密义务</w:t>
      </w:r>
      <w:bookmarkEnd w:id="203"/>
      <w:bookmarkEnd w:id="204"/>
      <w:bookmarkEnd w:id="205"/>
      <w:bookmarkEnd w:id="206"/>
      <w:bookmarkEnd w:id="207"/>
      <w:bookmarkEnd w:id="208"/>
      <w:bookmarkEnd w:id="209"/>
      <w:bookmarkEnd w:id="210"/>
      <w:bookmarkEnd w:id="211"/>
      <w:bookmarkEnd w:id="212"/>
      <w:bookmarkEnd w:id="213"/>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2.6</w:t>
      </w:r>
      <w:r w:rsidRPr="001B59FC">
        <w:rPr>
          <w:rFonts w:ascii="宋体" w:hAnsi="宋体"/>
          <w:sz w:val="24"/>
        </w:rPr>
        <w:t>.1</w:t>
      </w:r>
      <w:r w:rsidRPr="001B59FC">
        <w:rPr>
          <w:rFonts w:ascii="宋体" w:hAnsi="宋体" w:hint="eastAsia"/>
          <w:sz w:val="24"/>
        </w:rPr>
        <w:t xml:space="preserve"> 乙方有权依据合同约定和项目需要，向甲方了解有关情况，调阅有关资料等，甲方应予积极配合；</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2.6.2 乙方有义务妥善保管和保护由甲方提供的前款信息和资料等；</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2.6</w:t>
      </w:r>
      <w:r w:rsidRPr="001B59FC">
        <w:rPr>
          <w:rFonts w:ascii="宋体" w:hAnsi="宋体"/>
          <w:sz w:val="24"/>
        </w:rPr>
        <w:t>.</w:t>
      </w:r>
      <w:r w:rsidRPr="001B59FC">
        <w:rPr>
          <w:rFonts w:ascii="宋体" w:hAnsi="宋体" w:hint="eastAsia"/>
          <w:sz w:val="24"/>
        </w:rPr>
        <w:t>3 除非依照法律规定或者对方当事人的书面同意，任何一方均应保证不向任何第三方提供或披露有关合同的或者履行合同过程中知悉的对方当事人任何未公开的信息和资料，包括但不限于</w:t>
      </w:r>
      <w:r w:rsidRPr="001B59FC">
        <w:rPr>
          <w:rFonts w:ascii="宋体" w:hAnsi="宋体"/>
          <w:sz w:val="24"/>
        </w:rPr>
        <w:t>技术情报</w:t>
      </w:r>
      <w:r w:rsidRPr="001B59FC">
        <w:rPr>
          <w:rFonts w:ascii="宋体" w:hAnsi="宋体" w:hint="eastAsia"/>
          <w:sz w:val="24"/>
        </w:rPr>
        <w:t>、</w:t>
      </w:r>
      <w:r w:rsidRPr="001B59FC">
        <w:rPr>
          <w:rFonts w:ascii="宋体" w:hAnsi="宋体"/>
          <w:sz w:val="24"/>
        </w:rPr>
        <w:t>技术资料</w:t>
      </w:r>
      <w:r w:rsidRPr="001B59FC">
        <w:rPr>
          <w:rFonts w:ascii="宋体" w:hAnsi="宋体" w:hint="eastAsia"/>
          <w:sz w:val="24"/>
        </w:rPr>
        <w:t>、商业秘密和商业信息等，并采取一切合理和必要措施和方式防止任何第三</w:t>
      </w:r>
      <w:proofErr w:type="gramStart"/>
      <w:r w:rsidRPr="001B59FC">
        <w:rPr>
          <w:rFonts w:ascii="宋体" w:hAnsi="宋体" w:hint="eastAsia"/>
          <w:sz w:val="24"/>
        </w:rPr>
        <w:t>方接触</w:t>
      </w:r>
      <w:proofErr w:type="gramEnd"/>
      <w:r w:rsidRPr="001B59FC">
        <w:rPr>
          <w:rFonts w:ascii="宋体" w:hAnsi="宋体" w:hint="eastAsia"/>
          <w:sz w:val="24"/>
        </w:rPr>
        <w:t>到对方当事人的上述保密信息和资料。</w:t>
      </w:r>
    </w:p>
    <w:p w:rsidR="009C5716" w:rsidRPr="001B59FC" w:rsidRDefault="007C566E">
      <w:pPr>
        <w:spacing w:line="560" w:lineRule="exact"/>
        <w:ind w:firstLineChars="200" w:firstLine="482"/>
        <w:rPr>
          <w:rFonts w:ascii="宋体" w:hAnsi="宋体"/>
          <w:b/>
          <w:sz w:val="24"/>
        </w:rPr>
      </w:pPr>
      <w:bookmarkStart w:id="214" w:name="_Toc19069"/>
      <w:bookmarkStart w:id="215" w:name="_Toc37868841"/>
      <w:bookmarkStart w:id="216" w:name="_Toc2591687"/>
      <w:bookmarkStart w:id="217" w:name="_Toc82617983"/>
      <w:bookmarkStart w:id="218" w:name="_Toc110442779"/>
      <w:bookmarkStart w:id="219" w:name="_Toc132285686"/>
      <w:bookmarkStart w:id="220" w:name="_Toc132585609"/>
      <w:bookmarkStart w:id="221" w:name="_Toc487900362"/>
      <w:bookmarkStart w:id="222" w:name="_Toc259093681"/>
      <w:bookmarkStart w:id="223" w:name="_Toc279701252"/>
      <w:r w:rsidRPr="001B59FC">
        <w:rPr>
          <w:rFonts w:ascii="宋体" w:hAnsi="宋体" w:hint="eastAsia"/>
          <w:b/>
          <w:sz w:val="24"/>
        </w:rPr>
        <w:t>2.7 质量保证</w:t>
      </w:r>
      <w:bookmarkEnd w:id="214"/>
      <w:bookmarkEnd w:id="215"/>
      <w:bookmarkEnd w:id="216"/>
      <w:bookmarkEnd w:id="217"/>
      <w:bookmarkEnd w:id="218"/>
      <w:bookmarkEnd w:id="219"/>
      <w:bookmarkEnd w:id="220"/>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2.7.1 乙方应建立和完善履行合同的内部质量保证体系，并提供相关内部规章制度给甲方，以便甲方进行监督检查；</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2.7.2 乙方应保证履行合同的人员数量和素质、软件和硬件设备的配置、场</w:t>
      </w:r>
      <w:r w:rsidRPr="001B59FC">
        <w:rPr>
          <w:rFonts w:ascii="宋体" w:hAnsi="宋体" w:hint="eastAsia"/>
          <w:sz w:val="24"/>
        </w:rPr>
        <w:lastRenderedPageBreak/>
        <w:t>地、环境和设施等满足全面履行合同的要求，并应接受甲方的监督检查。</w:t>
      </w:r>
    </w:p>
    <w:p w:rsidR="009C5716" w:rsidRPr="001B59FC" w:rsidRDefault="007C566E">
      <w:pPr>
        <w:spacing w:line="560" w:lineRule="exact"/>
        <w:ind w:firstLineChars="200" w:firstLine="482"/>
        <w:rPr>
          <w:rFonts w:ascii="宋体" w:hAnsi="宋体"/>
          <w:b/>
          <w:sz w:val="24"/>
        </w:rPr>
      </w:pPr>
      <w:bookmarkStart w:id="224" w:name="_Toc22267"/>
      <w:bookmarkStart w:id="225" w:name="_Toc82617984"/>
      <w:bookmarkStart w:id="226" w:name="_Toc2591688"/>
      <w:bookmarkStart w:id="227" w:name="_Toc37868842"/>
      <w:bookmarkStart w:id="228" w:name="_Toc110442780"/>
      <w:bookmarkStart w:id="229" w:name="_Toc132285687"/>
      <w:bookmarkStart w:id="230" w:name="_Toc132585610"/>
      <w:r w:rsidRPr="001B59FC">
        <w:rPr>
          <w:rFonts w:ascii="宋体" w:hAnsi="宋体" w:hint="eastAsia"/>
          <w:b/>
          <w:sz w:val="24"/>
        </w:rPr>
        <w:t>2.8 延迟</w:t>
      </w:r>
      <w:bookmarkEnd w:id="221"/>
      <w:bookmarkEnd w:id="222"/>
      <w:bookmarkEnd w:id="223"/>
      <w:r w:rsidRPr="001B59FC">
        <w:rPr>
          <w:rFonts w:ascii="宋体" w:hAnsi="宋体" w:hint="eastAsia"/>
          <w:b/>
          <w:sz w:val="24"/>
        </w:rPr>
        <w:t>履行</w:t>
      </w:r>
      <w:bookmarkEnd w:id="224"/>
      <w:bookmarkEnd w:id="225"/>
      <w:bookmarkEnd w:id="226"/>
      <w:bookmarkEnd w:id="227"/>
      <w:bookmarkEnd w:id="228"/>
      <w:bookmarkEnd w:id="229"/>
      <w:bookmarkEnd w:id="230"/>
    </w:p>
    <w:p w:rsidR="009C5716" w:rsidRPr="001B59FC" w:rsidRDefault="007C566E">
      <w:pPr>
        <w:spacing w:line="560" w:lineRule="exact"/>
        <w:ind w:firstLineChars="200" w:firstLine="480"/>
        <w:rPr>
          <w:rFonts w:ascii="宋体" w:hAnsi="宋体"/>
          <w:sz w:val="24"/>
        </w:rPr>
      </w:pPr>
      <w:r w:rsidRPr="001B59FC">
        <w:rPr>
          <w:rFonts w:ascii="宋体" w:hAnsi="宋体"/>
          <w:sz w:val="24"/>
        </w:rPr>
        <w:t>在合同履行过程中，如果乙方遇到不能按时</w:t>
      </w:r>
      <w:r w:rsidRPr="001B59FC">
        <w:rPr>
          <w:rFonts w:ascii="宋体" w:hAnsi="宋体" w:hint="eastAsia"/>
          <w:sz w:val="24"/>
        </w:rPr>
        <w:t>提供服务</w:t>
      </w:r>
      <w:r w:rsidRPr="001B59FC">
        <w:rPr>
          <w:rFonts w:ascii="宋体" w:hAnsi="宋体"/>
          <w:sz w:val="24"/>
        </w:rPr>
        <w:t>的情况，应及时以书面形式将不能按时</w:t>
      </w:r>
      <w:r w:rsidRPr="001B59FC">
        <w:rPr>
          <w:rFonts w:ascii="宋体" w:hAnsi="宋体" w:hint="eastAsia"/>
          <w:sz w:val="24"/>
        </w:rPr>
        <w:t>提供服务</w:t>
      </w:r>
      <w:r w:rsidRPr="001B59FC">
        <w:rPr>
          <w:rFonts w:ascii="宋体" w:hAnsi="宋体"/>
          <w:sz w:val="24"/>
        </w:rPr>
        <w:t>的理由、预期延误时间通知甲方</w:t>
      </w:r>
      <w:r w:rsidRPr="001B59FC">
        <w:rPr>
          <w:rFonts w:ascii="宋体" w:hAnsi="宋体" w:hint="eastAsia"/>
          <w:sz w:val="24"/>
        </w:rPr>
        <w:t>；甲</w:t>
      </w:r>
      <w:r w:rsidRPr="001B59FC">
        <w:rPr>
          <w:rFonts w:ascii="宋体" w:hAnsi="宋体"/>
          <w:sz w:val="24"/>
        </w:rPr>
        <w:t>方收到乙方通知后，认为其理由正当的，可以书面形式酌情同意乙方可以延长</w:t>
      </w:r>
      <w:r w:rsidRPr="001B59FC">
        <w:rPr>
          <w:rFonts w:ascii="宋体" w:hAnsi="宋体" w:hint="eastAsia"/>
          <w:sz w:val="24"/>
        </w:rPr>
        <w:t>履行</w:t>
      </w:r>
      <w:r w:rsidRPr="001B59FC">
        <w:rPr>
          <w:rFonts w:ascii="宋体" w:hAnsi="宋体"/>
          <w:sz w:val="24"/>
        </w:rPr>
        <w:t>的具体时间。</w:t>
      </w:r>
    </w:p>
    <w:p w:rsidR="009C5716" w:rsidRPr="001B59FC" w:rsidRDefault="007C566E">
      <w:pPr>
        <w:spacing w:line="560" w:lineRule="exact"/>
        <w:ind w:firstLineChars="200" w:firstLine="482"/>
        <w:rPr>
          <w:rFonts w:ascii="宋体" w:hAnsi="宋体"/>
          <w:b/>
          <w:sz w:val="24"/>
        </w:rPr>
      </w:pPr>
      <w:bookmarkStart w:id="231" w:name="_Toc37868843"/>
      <w:bookmarkStart w:id="232" w:name="_Toc10611"/>
      <w:bookmarkStart w:id="233" w:name="_Toc2591689"/>
      <w:bookmarkStart w:id="234" w:name="_Toc82617985"/>
      <w:bookmarkStart w:id="235" w:name="_Toc110442781"/>
      <w:bookmarkStart w:id="236" w:name="_Toc132285688"/>
      <w:bookmarkStart w:id="237" w:name="_Toc132585611"/>
      <w:bookmarkStart w:id="238" w:name="_Toc279701254"/>
      <w:bookmarkStart w:id="239" w:name="_Toc487900364"/>
      <w:bookmarkStart w:id="240" w:name="_Toc259093683"/>
      <w:bookmarkStart w:id="241" w:name="_Ref467378121"/>
      <w:r w:rsidRPr="001B59FC">
        <w:rPr>
          <w:rFonts w:ascii="宋体" w:hAnsi="宋体" w:hint="eastAsia"/>
          <w:b/>
          <w:sz w:val="24"/>
        </w:rPr>
        <w:t>2.9 合同变更</w:t>
      </w:r>
      <w:bookmarkEnd w:id="231"/>
      <w:bookmarkEnd w:id="232"/>
      <w:bookmarkEnd w:id="233"/>
      <w:bookmarkEnd w:id="234"/>
      <w:bookmarkEnd w:id="235"/>
      <w:bookmarkEnd w:id="236"/>
      <w:bookmarkEnd w:id="237"/>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2.9.1 双方当事人协商一致，可以签订书面补充合同的形式变更合同，但不得违背采购文件确定的事项，且如果系追加与合同标的相同的服务的，那么所有补充合同的采购金额不得超过原合同价的10%；</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2.9.2 合同继续履行将损害国家利益和社会公共利益的，双方当事人应当以书面形式变更合同。有过错的一方应当承担赔偿责任，双方当事人都有过错的，各自承担相应的责任。</w:t>
      </w:r>
      <w:bookmarkStart w:id="242" w:name="_Toc487900369"/>
      <w:bookmarkStart w:id="243" w:name="_Toc279701259"/>
      <w:bookmarkStart w:id="244" w:name="_Toc259093688"/>
    </w:p>
    <w:p w:rsidR="009C5716" w:rsidRPr="001B59FC" w:rsidRDefault="007C566E">
      <w:pPr>
        <w:spacing w:line="560" w:lineRule="exact"/>
        <w:ind w:firstLineChars="200" w:firstLine="482"/>
        <w:rPr>
          <w:rFonts w:ascii="宋体" w:hAnsi="宋体"/>
          <w:b/>
          <w:sz w:val="24"/>
        </w:rPr>
      </w:pPr>
      <w:bookmarkStart w:id="245" w:name="_Toc42"/>
      <w:bookmarkStart w:id="246" w:name="_Toc10663"/>
      <w:bookmarkStart w:id="247" w:name="_Toc82617986"/>
      <w:bookmarkStart w:id="248" w:name="_Toc110442782"/>
      <w:bookmarkStart w:id="249" w:name="_Toc21830"/>
      <w:bookmarkStart w:id="250" w:name="_Toc132285689"/>
      <w:bookmarkStart w:id="251" w:name="_Toc23368"/>
      <w:bookmarkStart w:id="252" w:name="_Toc2591690"/>
      <w:bookmarkStart w:id="253" w:name="_Toc26689"/>
      <w:bookmarkStart w:id="254" w:name="_Toc132585612"/>
      <w:bookmarkStart w:id="255" w:name="_Toc37868844"/>
      <w:r w:rsidRPr="001B59FC">
        <w:rPr>
          <w:rFonts w:ascii="宋体" w:hAnsi="宋体" w:hint="eastAsia"/>
          <w:b/>
          <w:sz w:val="24"/>
        </w:rPr>
        <w:t xml:space="preserve">2.10 </w:t>
      </w:r>
      <w:r w:rsidRPr="001B59FC">
        <w:rPr>
          <w:rFonts w:ascii="宋体" w:hAnsi="宋体"/>
          <w:b/>
          <w:sz w:val="24"/>
        </w:rPr>
        <w:t>合同转让</w:t>
      </w:r>
      <w:bookmarkEnd w:id="242"/>
      <w:bookmarkEnd w:id="243"/>
      <w:bookmarkEnd w:id="244"/>
      <w:r w:rsidRPr="001B59FC">
        <w:rPr>
          <w:rFonts w:ascii="宋体" w:hAnsi="宋体"/>
          <w:b/>
          <w:sz w:val="24"/>
        </w:rPr>
        <w:t>和分包</w:t>
      </w:r>
      <w:bookmarkEnd w:id="245"/>
      <w:bookmarkEnd w:id="246"/>
      <w:bookmarkEnd w:id="247"/>
      <w:bookmarkEnd w:id="248"/>
      <w:bookmarkEnd w:id="249"/>
      <w:bookmarkEnd w:id="250"/>
      <w:bookmarkEnd w:id="251"/>
      <w:bookmarkEnd w:id="252"/>
      <w:bookmarkEnd w:id="253"/>
      <w:bookmarkEnd w:id="254"/>
      <w:bookmarkEnd w:id="255"/>
    </w:p>
    <w:p w:rsidR="009C5716" w:rsidRPr="001B59FC" w:rsidRDefault="007C566E">
      <w:pPr>
        <w:spacing w:line="560" w:lineRule="exact"/>
        <w:ind w:firstLineChars="200" w:firstLine="480"/>
        <w:rPr>
          <w:rFonts w:ascii="宋体" w:hAnsi="宋体"/>
          <w:sz w:val="24"/>
        </w:rPr>
      </w:pPr>
      <w:r w:rsidRPr="001B59FC">
        <w:rPr>
          <w:rFonts w:ascii="宋体" w:hAnsi="宋体"/>
          <w:sz w:val="24"/>
        </w:rPr>
        <w:t>合同的权利义务依法不</w:t>
      </w:r>
      <w:r w:rsidRPr="001B59FC">
        <w:rPr>
          <w:rFonts w:ascii="宋体" w:hAnsi="宋体" w:hint="eastAsia"/>
          <w:sz w:val="24"/>
        </w:rPr>
        <w:t>得</w:t>
      </w:r>
      <w:r w:rsidRPr="001B59FC">
        <w:rPr>
          <w:rFonts w:ascii="宋体" w:hAnsi="宋体"/>
          <w:sz w:val="24"/>
        </w:rPr>
        <w:t>转让</w:t>
      </w:r>
      <w:r w:rsidRPr="001B59FC">
        <w:rPr>
          <w:rFonts w:ascii="宋体" w:hAnsi="宋体" w:hint="eastAsia"/>
          <w:sz w:val="24"/>
        </w:rPr>
        <w:t>，</w:t>
      </w:r>
      <w:r w:rsidRPr="001B59FC">
        <w:rPr>
          <w:rFonts w:ascii="宋体" w:hAnsi="宋体"/>
          <w:sz w:val="24"/>
        </w:rPr>
        <w:t>但经甲方</w:t>
      </w:r>
      <w:r w:rsidRPr="001B59FC">
        <w:rPr>
          <w:rFonts w:ascii="宋体" w:hAnsi="宋体" w:hint="eastAsia"/>
          <w:sz w:val="24"/>
        </w:rPr>
        <w:t>同意，乙方可以依法采取分包方式履行合同，即：依法可以</w:t>
      </w:r>
      <w:r w:rsidRPr="001B59FC">
        <w:rPr>
          <w:rFonts w:ascii="宋体" w:hAnsi="宋体"/>
          <w:sz w:val="24"/>
        </w:rPr>
        <w:t>将合同项下的部分非主体、非关键性工作分包给他人完成</w:t>
      </w:r>
      <w:r w:rsidRPr="001B59FC">
        <w:rPr>
          <w:rFonts w:ascii="宋体" w:hAnsi="宋体" w:hint="eastAsia"/>
          <w:sz w:val="24"/>
        </w:rPr>
        <w:t>，</w:t>
      </w:r>
      <w:r w:rsidRPr="001B59FC">
        <w:rPr>
          <w:rFonts w:ascii="宋体" w:hAnsi="宋体"/>
          <w:sz w:val="24"/>
        </w:rPr>
        <w:t>接受分包的人应当具备相应的资格条件，并不得再次分包</w:t>
      </w:r>
      <w:r w:rsidRPr="001B59FC">
        <w:rPr>
          <w:rFonts w:ascii="宋体" w:hAnsi="宋体" w:hint="eastAsia"/>
          <w:sz w:val="24"/>
        </w:rPr>
        <w:t>，</w:t>
      </w:r>
      <w:r w:rsidRPr="001B59FC">
        <w:rPr>
          <w:rFonts w:ascii="宋体" w:hAnsi="宋体"/>
          <w:sz w:val="24"/>
        </w:rPr>
        <w:t>且乙方应就分包项目向甲方负责</w:t>
      </w:r>
      <w:r w:rsidRPr="001B59FC">
        <w:rPr>
          <w:rFonts w:ascii="宋体" w:hAnsi="宋体" w:hint="eastAsia"/>
          <w:sz w:val="24"/>
        </w:rPr>
        <w:t>，</w:t>
      </w:r>
      <w:r w:rsidRPr="001B59FC">
        <w:rPr>
          <w:rFonts w:ascii="宋体" w:hAnsi="宋体"/>
          <w:sz w:val="24"/>
        </w:rPr>
        <w:t>并</w:t>
      </w:r>
      <w:r w:rsidRPr="001B59FC">
        <w:rPr>
          <w:rFonts w:ascii="宋体" w:hAnsi="宋体" w:hint="eastAsia"/>
          <w:sz w:val="24"/>
        </w:rPr>
        <w:t>与分包供应商就分包项目向甲方承担连带责任。</w:t>
      </w:r>
    </w:p>
    <w:p w:rsidR="009C5716" w:rsidRPr="001B59FC" w:rsidRDefault="007C566E">
      <w:pPr>
        <w:spacing w:line="560" w:lineRule="exact"/>
        <w:ind w:firstLineChars="200" w:firstLine="482"/>
        <w:rPr>
          <w:rFonts w:ascii="宋体" w:hAnsi="宋体"/>
          <w:b/>
          <w:sz w:val="24"/>
        </w:rPr>
      </w:pPr>
      <w:bookmarkStart w:id="256" w:name="_Toc26633"/>
      <w:bookmarkStart w:id="257" w:name="_Toc2591691"/>
      <w:bookmarkStart w:id="258" w:name="_Toc82617987"/>
      <w:bookmarkStart w:id="259" w:name="_Toc37868845"/>
      <w:bookmarkStart w:id="260" w:name="_Toc110442783"/>
      <w:bookmarkStart w:id="261" w:name="_Toc25571"/>
      <w:bookmarkStart w:id="262" w:name="_Toc4720"/>
      <w:bookmarkStart w:id="263" w:name="_Toc14371"/>
      <w:bookmarkStart w:id="264" w:name="_Toc32494"/>
      <w:bookmarkStart w:id="265" w:name="_Toc132285690"/>
      <w:bookmarkStart w:id="266" w:name="_Toc132585613"/>
      <w:r w:rsidRPr="001B59FC">
        <w:rPr>
          <w:rFonts w:ascii="宋体" w:hAnsi="宋体" w:hint="eastAsia"/>
          <w:b/>
          <w:sz w:val="24"/>
        </w:rPr>
        <w:t>2.11</w:t>
      </w:r>
      <w:r w:rsidRPr="001B59FC">
        <w:rPr>
          <w:rFonts w:ascii="宋体" w:hAnsi="宋体"/>
          <w:b/>
          <w:sz w:val="24"/>
        </w:rPr>
        <w:t xml:space="preserve"> 不可抗力</w:t>
      </w:r>
      <w:bookmarkEnd w:id="256"/>
      <w:bookmarkEnd w:id="257"/>
      <w:bookmarkEnd w:id="258"/>
      <w:bookmarkEnd w:id="259"/>
      <w:bookmarkEnd w:id="260"/>
      <w:bookmarkEnd w:id="261"/>
      <w:bookmarkEnd w:id="262"/>
      <w:bookmarkEnd w:id="263"/>
      <w:bookmarkEnd w:id="264"/>
      <w:bookmarkEnd w:id="265"/>
      <w:bookmarkEnd w:id="266"/>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2.11</w:t>
      </w:r>
      <w:r w:rsidRPr="001B59FC">
        <w:rPr>
          <w:rFonts w:ascii="宋体" w:hAnsi="宋体"/>
          <w:sz w:val="24"/>
        </w:rPr>
        <w:t>.1如果任何一方遭遇法律规定的不可抗力，致使合同履行受阻时，履行合同的期限应予延长，延长的期限应相当于不可抗力所影响的时间</w:t>
      </w:r>
      <w:r w:rsidRPr="001B59FC">
        <w:rPr>
          <w:rFonts w:ascii="宋体" w:hAnsi="宋体" w:hint="eastAsia"/>
          <w:sz w:val="24"/>
        </w:rPr>
        <w:t>；</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2.11.2 因不可抗力致使不能实现合同目的的，当事人可以解除合同；</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2.11.3 因</w:t>
      </w:r>
      <w:r w:rsidRPr="001B59FC">
        <w:rPr>
          <w:rFonts w:ascii="宋体" w:hAnsi="宋体"/>
          <w:sz w:val="24"/>
        </w:rPr>
        <w:t>不可抗力致使合同有变更必要的，双方当事人应在</w:t>
      </w:r>
      <w:r w:rsidRPr="001B59FC">
        <w:rPr>
          <w:rFonts w:ascii="宋体" w:hAnsi="宋体"/>
          <w:b/>
          <w:i/>
          <w:sz w:val="24"/>
          <w:u w:val="single"/>
        </w:rPr>
        <w:t>合同专用条款</w:t>
      </w:r>
      <w:r w:rsidRPr="001B59FC">
        <w:rPr>
          <w:rFonts w:ascii="宋体" w:hAnsi="宋体"/>
          <w:sz w:val="24"/>
        </w:rPr>
        <w:t>约定时间内以书面形式变更合同</w:t>
      </w:r>
      <w:r w:rsidRPr="001B59FC">
        <w:rPr>
          <w:rFonts w:ascii="宋体" w:hAnsi="宋体" w:hint="eastAsia"/>
          <w:sz w:val="24"/>
        </w:rPr>
        <w:t>；</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2.11</w:t>
      </w:r>
      <w:r w:rsidRPr="001B59FC">
        <w:rPr>
          <w:rFonts w:ascii="宋体" w:hAnsi="宋体"/>
          <w:sz w:val="24"/>
        </w:rPr>
        <w:t>.</w:t>
      </w:r>
      <w:r w:rsidRPr="001B59FC">
        <w:rPr>
          <w:rFonts w:ascii="宋体" w:hAnsi="宋体" w:hint="eastAsia"/>
          <w:sz w:val="24"/>
        </w:rPr>
        <w:t>4</w:t>
      </w:r>
      <w:r w:rsidRPr="001B59FC">
        <w:rPr>
          <w:rFonts w:ascii="宋体" w:hAnsi="宋体"/>
          <w:sz w:val="24"/>
        </w:rPr>
        <w:t>受</w:t>
      </w:r>
      <w:r w:rsidRPr="001B59FC">
        <w:rPr>
          <w:rFonts w:ascii="宋体" w:hAnsi="宋体" w:hint="eastAsia"/>
          <w:sz w:val="24"/>
        </w:rPr>
        <w:t>不可抗力</w:t>
      </w:r>
      <w:r w:rsidRPr="001B59FC">
        <w:rPr>
          <w:rFonts w:ascii="宋体" w:hAnsi="宋体"/>
          <w:sz w:val="24"/>
        </w:rPr>
        <w:t>影响的一方在不可抗力发生后</w:t>
      </w:r>
      <w:r w:rsidRPr="001B59FC">
        <w:rPr>
          <w:rFonts w:ascii="宋体" w:hAnsi="宋体" w:hint="eastAsia"/>
          <w:sz w:val="24"/>
        </w:rPr>
        <w:t>，</w:t>
      </w:r>
      <w:r w:rsidRPr="001B59FC">
        <w:rPr>
          <w:rFonts w:ascii="宋体" w:hAnsi="宋体"/>
          <w:sz w:val="24"/>
        </w:rPr>
        <w:t>应在</w:t>
      </w:r>
      <w:r w:rsidRPr="001B59FC">
        <w:rPr>
          <w:rFonts w:ascii="宋体" w:hAnsi="宋体"/>
          <w:b/>
          <w:i/>
          <w:sz w:val="24"/>
          <w:u w:val="single"/>
        </w:rPr>
        <w:t>合同专用条款</w:t>
      </w:r>
      <w:r w:rsidRPr="001B59FC">
        <w:rPr>
          <w:rFonts w:ascii="宋体" w:hAnsi="宋体"/>
          <w:sz w:val="24"/>
        </w:rPr>
        <w:t>约定</w:t>
      </w:r>
      <w:r w:rsidRPr="001B59FC">
        <w:rPr>
          <w:rFonts w:ascii="宋体" w:hAnsi="宋体"/>
          <w:sz w:val="24"/>
        </w:rPr>
        <w:lastRenderedPageBreak/>
        <w:t>时间内以书面形式通知</w:t>
      </w:r>
      <w:r w:rsidRPr="001B59FC">
        <w:rPr>
          <w:rFonts w:ascii="宋体" w:hAnsi="宋体" w:hint="eastAsia"/>
          <w:sz w:val="24"/>
        </w:rPr>
        <w:t>对</w:t>
      </w:r>
      <w:r w:rsidRPr="001B59FC">
        <w:rPr>
          <w:rFonts w:ascii="宋体" w:hAnsi="宋体"/>
          <w:sz w:val="24"/>
        </w:rPr>
        <w:t>方当事人，并在</w:t>
      </w:r>
      <w:r w:rsidRPr="001B59FC">
        <w:rPr>
          <w:rFonts w:ascii="宋体" w:hAnsi="宋体"/>
          <w:b/>
          <w:i/>
          <w:sz w:val="24"/>
          <w:u w:val="single"/>
        </w:rPr>
        <w:t>合同专用条款</w:t>
      </w:r>
      <w:r w:rsidRPr="001B59FC">
        <w:rPr>
          <w:rFonts w:ascii="宋体" w:hAnsi="宋体"/>
          <w:sz w:val="24"/>
        </w:rPr>
        <w:t>约定时间内，将有关部门出具的证明文件送达</w:t>
      </w:r>
      <w:r w:rsidRPr="001B59FC">
        <w:rPr>
          <w:rFonts w:ascii="宋体" w:hAnsi="宋体" w:hint="eastAsia"/>
          <w:sz w:val="24"/>
        </w:rPr>
        <w:t>对方当事人</w:t>
      </w:r>
      <w:r w:rsidRPr="001B59FC">
        <w:rPr>
          <w:rFonts w:ascii="宋体" w:hAnsi="宋体"/>
          <w:sz w:val="24"/>
        </w:rPr>
        <w:t>。</w:t>
      </w:r>
    </w:p>
    <w:p w:rsidR="009C5716" w:rsidRPr="001B59FC" w:rsidRDefault="007C566E">
      <w:pPr>
        <w:spacing w:line="560" w:lineRule="exact"/>
        <w:ind w:firstLineChars="200" w:firstLine="482"/>
        <w:rPr>
          <w:rFonts w:ascii="宋体" w:hAnsi="宋体"/>
          <w:b/>
          <w:sz w:val="24"/>
        </w:rPr>
      </w:pPr>
      <w:bookmarkStart w:id="267" w:name="_Toc82617988"/>
      <w:bookmarkStart w:id="268" w:name="_Toc3638"/>
      <w:bookmarkStart w:id="269" w:name="_Toc23854"/>
      <w:bookmarkStart w:id="270" w:name="_Toc259093684"/>
      <w:bookmarkStart w:id="271" w:name="_Toc24465"/>
      <w:bookmarkStart w:id="272" w:name="_Toc37868846"/>
      <w:bookmarkStart w:id="273" w:name="_Toc487900365"/>
      <w:bookmarkStart w:id="274" w:name="_Toc110442784"/>
      <w:bookmarkStart w:id="275" w:name="_Toc25783"/>
      <w:bookmarkStart w:id="276" w:name="_Toc279701255"/>
      <w:bookmarkStart w:id="277" w:name="_Toc2591692"/>
      <w:bookmarkStart w:id="278" w:name="_Toc14115"/>
      <w:bookmarkStart w:id="279" w:name="_Toc132285691"/>
      <w:bookmarkStart w:id="280" w:name="_Toc132585614"/>
      <w:r w:rsidRPr="001B59FC">
        <w:rPr>
          <w:rFonts w:ascii="宋体" w:hAnsi="宋体" w:hint="eastAsia"/>
          <w:b/>
          <w:sz w:val="24"/>
        </w:rPr>
        <w:t>2.</w:t>
      </w:r>
      <w:r w:rsidRPr="001B59FC">
        <w:rPr>
          <w:rFonts w:ascii="宋体" w:hAnsi="宋体"/>
          <w:b/>
          <w:sz w:val="24"/>
        </w:rPr>
        <w:t>1</w:t>
      </w:r>
      <w:r w:rsidRPr="001B59FC">
        <w:rPr>
          <w:rFonts w:ascii="宋体" w:hAnsi="宋体" w:hint="eastAsia"/>
          <w:b/>
          <w:sz w:val="24"/>
        </w:rPr>
        <w:t xml:space="preserve">2 </w:t>
      </w:r>
      <w:r w:rsidRPr="001B59FC">
        <w:rPr>
          <w:rFonts w:ascii="宋体" w:hAnsi="宋体"/>
          <w:b/>
          <w:sz w:val="24"/>
        </w:rPr>
        <w:t>税费</w:t>
      </w:r>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p>
    <w:p w:rsidR="009C5716" w:rsidRPr="001B59FC" w:rsidRDefault="007C566E">
      <w:pPr>
        <w:spacing w:line="560" w:lineRule="exact"/>
        <w:ind w:firstLineChars="200" w:firstLine="480"/>
        <w:rPr>
          <w:rFonts w:ascii="宋体" w:hAnsi="宋体"/>
          <w:sz w:val="24"/>
        </w:rPr>
      </w:pPr>
      <w:r w:rsidRPr="001B59FC">
        <w:rPr>
          <w:rFonts w:ascii="宋体" w:hAnsi="宋体"/>
          <w:sz w:val="24"/>
        </w:rPr>
        <w:t>与合同有关的一切税费</w:t>
      </w:r>
      <w:r w:rsidRPr="001B59FC">
        <w:rPr>
          <w:rFonts w:ascii="宋体" w:hAnsi="宋体" w:hint="eastAsia"/>
          <w:sz w:val="24"/>
        </w:rPr>
        <w:t>，</w:t>
      </w:r>
      <w:r w:rsidRPr="001B59FC">
        <w:rPr>
          <w:rFonts w:ascii="宋体" w:hAnsi="宋体"/>
          <w:sz w:val="24"/>
        </w:rPr>
        <w:t>均按照中华人民共和国法律的相关规定缴纳。</w:t>
      </w:r>
    </w:p>
    <w:p w:rsidR="009C5716" w:rsidRPr="001B59FC" w:rsidRDefault="007C566E">
      <w:pPr>
        <w:spacing w:line="560" w:lineRule="exact"/>
        <w:ind w:firstLineChars="200" w:firstLine="482"/>
        <w:rPr>
          <w:rFonts w:ascii="宋体" w:hAnsi="宋体"/>
          <w:b/>
          <w:sz w:val="24"/>
        </w:rPr>
      </w:pPr>
      <w:bookmarkStart w:id="281" w:name="_Toc37868847"/>
      <w:bookmarkStart w:id="282" w:name="_Toc7315"/>
      <w:bookmarkStart w:id="283" w:name="_Toc82617989"/>
      <w:bookmarkStart w:id="284" w:name="_Toc2591693"/>
      <w:bookmarkStart w:id="285" w:name="_Toc14814"/>
      <w:bookmarkStart w:id="286" w:name="_Toc259093687"/>
      <w:bookmarkStart w:id="287" w:name="_Toc30105"/>
      <w:bookmarkStart w:id="288" w:name="_Toc487900368"/>
      <w:bookmarkStart w:id="289" w:name="_Toc110442785"/>
      <w:bookmarkStart w:id="290" w:name="_Toc26883"/>
      <w:bookmarkStart w:id="291" w:name="_Toc279701258"/>
      <w:bookmarkStart w:id="292" w:name="_Toc25525"/>
      <w:bookmarkStart w:id="293" w:name="_Toc132285692"/>
      <w:bookmarkStart w:id="294" w:name="_Toc132585615"/>
      <w:r w:rsidRPr="001B59FC">
        <w:rPr>
          <w:rFonts w:ascii="宋体" w:hAnsi="宋体" w:hint="eastAsia"/>
          <w:b/>
          <w:sz w:val="24"/>
        </w:rPr>
        <w:t>2.</w:t>
      </w:r>
      <w:r w:rsidRPr="001B59FC">
        <w:rPr>
          <w:rFonts w:ascii="宋体" w:hAnsi="宋体"/>
          <w:b/>
          <w:sz w:val="24"/>
        </w:rPr>
        <w:t>1</w:t>
      </w:r>
      <w:r w:rsidRPr="001B59FC">
        <w:rPr>
          <w:rFonts w:ascii="宋体" w:hAnsi="宋体" w:hint="eastAsia"/>
          <w:b/>
          <w:sz w:val="24"/>
        </w:rPr>
        <w:t xml:space="preserve">3 </w:t>
      </w:r>
      <w:r w:rsidRPr="001B59FC">
        <w:rPr>
          <w:rFonts w:ascii="宋体" w:hAnsi="宋体"/>
          <w:b/>
          <w:sz w:val="24"/>
        </w:rPr>
        <w:t>乙方破产</w:t>
      </w:r>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p>
    <w:p w:rsidR="009C5716" w:rsidRPr="001B59FC" w:rsidRDefault="007C566E">
      <w:pPr>
        <w:spacing w:line="560" w:lineRule="exact"/>
        <w:ind w:firstLineChars="200" w:firstLine="480"/>
        <w:rPr>
          <w:rFonts w:ascii="宋体" w:hAnsi="宋体"/>
          <w:sz w:val="24"/>
        </w:rPr>
      </w:pPr>
      <w:r w:rsidRPr="001B59FC">
        <w:rPr>
          <w:rFonts w:ascii="宋体" w:hAnsi="宋体"/>
          <w:sz w:val="24"/>
        </w:rPr>
        <w:t>如果乙方破产导致合同无法履行时，甲方可以书面形式通知乙方终止合同且不给予乙方任何补偿和赔偿</w:t>
      </w:r>
      <w:r w:rsidRPr="001B59FC">
        <w:rPr>
          <w:rFonts w:ascii="宋体" w:hAnsi="宋体" w:hint="eastAsia"/>
          <w:sz w:val="24"/>
        </w:rPr>
        <w:t>，但合同的</w:t>
      </w:r>
      <w:r w:rsidRPr="001B59FC">
        <w:rPr>
          <w:rFonts w:ascii="宋体" w:hAnsi="宋体"/>
          <w:sz w:val="24"/>
        </w:rPr>
        <w:t>终止不损害或不影响甲方已经采取或将要采取的任何要求乙方支付违约金</w:t>
      </w:r>
      <w:r w:rsidRPr="001B59FC">
        <w:rPr>
          <w:rFonts w:ascii="宋体" w:hAnsi="宋体" w:hint="eastAsia"/>
          <w:sz w:val="24"/>
        </w:rPr>
        <w:t>、</w:t>
      </w:r>
      <w:r w:rsidRPr="001B59FC">
        <w:rPr>
          <w:rFonts w:ascii="宋体" w:hAnsi="宋体"/>
          <w:sz w:val="24"/>
        </w:rPr>
        <w:t>赔偿损失等的行动或补救措施的权利</w:t>
      </w:r>
      <w:r w:rsidRPr="001B59FC">
        <w:rPr>
          <w:rFonts w:ascii="宋体" w:hAnsi="宋体" w:hint="eastAsia"/>
          <w:sz w:val="24"/>
        </w:rPr>
        <w:t>。</w:t>
      </w:r>
    </w:p>
    <w:p w:rsidR="009C5716" w:rsidRPr="001B59FC" w:rsidRDefault="007C566E">
      <w:pPr>
        <w:spacing w:line="560" w:lineRule="exact"/>
        <w:ind w:firstLineChars="200" w:firstLine="482"/>
        <w:rPr>
          <w:rFonts w:ascii="宋体" w:hAnsi="宋体"/>
          <w:b/>
          <w:sz w:val="24"/>
        </w:rPr>
      </w:pPr>
      <w:bookmarkStart w:id="295" w:name="_Toc2016"/>
      <w:bookmarkStart w:id="296" w:name="_Toc37868848"/>
      <w:bookmarkStart w:id="297" w:name="_Toc82617990"/>
      <w:bookmarkStart w:id="298" w:name="_Toc1123"/>
      <w:bookmarkStart w:id="299" w:name="_Toc2591694"/>
      <w:bookmarkStart w:id="300" w:name="_Toc23323"/>
      <w:bookmarkStart w:id="301" w:name="_Toc110442786"/>
      <w:bookmarkStart w:id="302" w:name="_Toc132285693"/>
      <w:bookmarkStart w:id="303" w:name="_Toc132585616"/>
      <w:r w:rsidRPr="001B59FC">
        <w:rPr>
          <w:rFonts w:ascii="宋体" w:hAnsi="宋体"/>
          <w:b/>
          <w:sz w:val="24"/>
        </w:rPr>
        <w:t>2.14 合同中止、终止</w:t>
      </w:r>
      <w:bookmarkEnd w:id="295"/>
      <w:bookmarkEnd w:id="296"/>
      <w:bookmarkEnd w:id="297"/>
      <w:bookmarkEnd w:id="298"/>
      <w:bookmarkEnd w:id="299"/>
      <w:bookmarkEnd w:id="300"/>
      <w:bookmarkEnd w:id="301"/>
      <w:bookmarkEnd w:id="302"/>
      <w:bookmarkEnd w:id="303"/>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2.14.1 双方当事人不得擅自中止或者终止合同；</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2.14.2合同继续履行将损害国家利益和社会公共利益的，双方当事人应当中止或者终止合同。有过错的一方应当承担赔偿责任，双方当事人都有过错的，各自承担相应的责任。</w:t>
      </w:r>
    </w:p>
    <w:p w:rsidR="009C5716" w:rsidRPr="001B59FC" w:rsidRDefault="007C566E">
      <w:pPr>
        <w:spacing w:line="560" w:lineRule="exact"/>
        <w:ind w:firstLineChars="200" w:firstLine="482"/>
        <w:rPr>
          <w:rFonts w:ascii="宋体" w:hAnsi="宋体"/>
          <w:b/>
          <w:sz w:val="24"/>
        </w:rPr>
      </w:pPr>
      <w:bookmarkStart w:id="304" w:name="_Toc37868849"/>
      <w:bookmarkStart w:id="305" w:name="_Toc1969"/>
      <w:bookmarkStart w:id="306" w:name="_Toc110442787"/>
      <w:bookmarkStart w:id="307" w:name="_Toc2591695"/>
      <w:bookmarkStart w:id="308" w:name="_Toc14525"/>
      <w:bookmarkStart w:id="309" w:name="_Toc82617991"/>
      <w:bookmarkStart w:id="310" w:name="_Toc17363"/>
      <w:bookmarkStart w:id="311" w:name="_Toc132285694"/>
      <w:bookmarkStart w:id="312" w:name="_Toc132585617"/>
      <w:r w:rsidRPr="001B59FC">
        <w:rPr>
          <w:rFonts w:ascii="宋体" w:hAnsi="宋体"/>
          <w:b/>
          <w:sz w:val="24"/>
        </w:rPr>
        <w:t>2.15 检验和验收</w:t>
      </w:r>
      <w:bookmarkEnd w:id="304"/>
      <w:bookmarkEnd w:id="305"/>
      <w:bookmarkEnd w:id="306"/>
      <w:bookmarkEnd w:id="307"/>
      <w:bookmarkEnd w:id="308"/>
      <w:bookmarkEnd w:id="309"/>
      <w:bookmarkEnd w:id="310"/>
      <w:bookmarkEnd w:id="311"/>
      <w:bookmarkEnd w:id="312"/>
    </w:p>
    <w:p w:rsidR="009C5716" w:rsidRPr="001B59FC" w:rsidRDefault="007C566E">
      <w:pPr>
        <w:tabs>
          <w:tab w:val="left" w:pos="360"/>
          <w:tab w:val="left" w:pos="540"/>
          <w:tab w:val="left" w:pos="1080"/>
        </w:tabs>
        <w:spacing w:line="560" w:lineRule="exact"/>
        <w:ind w:firstLineChars="200" w:firstLine="480"/>
        <w:rPr>
          <w:rFonts w:ascii="宋体" w:hAnsi="宋体"/>
          <w:sz w:val="24"/>
        </w:rPr>
      </w:pPr>
      <w:r w:rsidRPr="001B59FC">
        <w:rPr>
          <w:rFonts w:ascii="宋体" w:hAnsi="宋体" w:hint="eastAsia"/>
          <w:sz w:val="24"/>
        </w:rPr>
        <w:t>2.</w:t>
      </w:r>
      <w:r w:rsidRPr="001B59FC">
        <w:rPr>
          <w:rFonts w:ascii="宋体" w:hAnsi="宋体"/>
          <w:sz w:val="24"/>
        </w:rPr>
        <w:t>1</w:t>
      </w:r>
      <w:r w:rsidRPr="001B59FC">
        <w:rPr>
          <w:rFonts w:ascii="宋体" w:hAnsi="宋体" w:hint="eastAsia"/>
          <w:sz w:val="24"/>
        </w:rPr>
        <w:t>5</w:t>
      </w:r>
      <w:r w:rsidRPr="001B59FC">
        <w:rPr>
          <w:rFonts w:ascii="宋体" w:hAnsi="宋体"/>
          <w:sz w:val="24"/>
        </w:rPr>
        <w:t>.</w:t>
      </w:r>
      <w:r w:rsidRPr="001B59FC">
        <w:rPr>
          <w:rFonts w:ascii="宋体" w:hAnsi="宋体" w:hint="eastAsia"/>
          <w:sz w:val="24"/>
        </w:rPr>
        <w:t>1 乙方按照</w:t>
      </w:r>
      <w:r w:rsidRPr="001B59FC">
        <w:rPr>
          <w:rFonts w:ascii="宋体" w:hAnsi="宋体"/>
          <w:b/>
          <w:i/>
          <w:sz w:val="24"/>
          <w:u w:val="single"/>
        </w:rPr>
        <w:t>合同专用条款</w:t>
      </w:r>
      <w:r w:rsidRPr="001B59FC">
        <w:rPr>
          <w:rFonts w:ascii="宋体" w:hAnsi="宋体"/>
          <w:sz w:val="24"/>
        </w:rPr>
        <w:t>的约定</w:t>
      </w:r>
      <w:r w:rsidRPr="001B59FC">
        <w:rPr>
          <w:rFonts w:ascii="宋体" w:hAnsi="宋体" w:hint="eastAsia"/>
          <w:sz w:val="24"/>
        </w:rPr>
        <w:t>，</w:t>
      </w:r>
      <w:r w:rsidRPr="001B59FC">
        <w:rPr>
          <w:rFonts w:ascii="宋体" w:hAnsi="宋体"/>
          <w:sz w:val="24"/>
        </w:rPr>
        <w:t>定期提交服务报告</w:t>
      </w:r>
      <w:r w:rsidRPr="001B59FC">
        <w:rPr>
          <w:rFonts w:ascii="宋体" w:hAnsi="宋体" w:hint="eastAsia"/>
          <w:sz w:val="24"/>
        </w:rPr>
        <w:t>，甲方按照</w:t>
      </w:r>
      <w:r w:rsidRPr="001B59FC">
        <w:rPr>
          <w:rFonts w:ascii="宋体" w:hAnsi="宋体"/>
          <w:b/>
          <w:i/>
          <w:sz w:val="24"/>
          <w:u w:val="single"/>
        </w:rPr>
        <w:t>合同专用条款</w:t>
      </w:r>
      <w:r w:rsidRPr="001B59FC">
        <w:rPr>
          <w:rFonts w:ascii="宋体" w:hAnsi="宋体"/>
          <w:sz w:val="24"/>
        </w:rPr>
        <w:t>的约定进行定期验收</w:t>
      </w:r>
      <w:r w:rsidRPr="001B59FC">
        <w:rPr>
          <w:rFonts w:ascii="宋体" w:hAnsi="宋体" w:hint="eastAsia"/>
          <w:sz w:val="24"/>
        </w:rPr>
        <w:t>；</w:t>
      </w:r>
    </w:p>
    <w:p w:rsidR="009C5716" w:rsidRPr="001B59FC" w:rsidRDefault="007C566E">
      <w:pPr>
        <w:tabs>
          <w:tab w:val="left" w:pos="360"/>
          <w:tab w:val="left" w:pos="540"/>
          <w:tab w:val="left" w:pos="1080"/>
        </w:tabs>
        <w:spacing w:line="560" w:lineRule="exact"/>
        <w:ind w:firstLineChars="200" w:firstLine="480"/>
        <w:rPr>
          <w:rFonts w:ascii="宋体" w:hAnsi="宋体"/>
          <w:sz w:val="24"/>
        </w:rPr>
      </w:pPr>
      <w:r w:rsidRPr="001B59FC">
        <w:rPr>
          <w:rFonts w:ascii="宋体" w:hAnsi="宋体" w:hint="eastAsia"/>
          <w:sz w:val="24"/>
        </w:rPr>
        <w:t>2.15.2 合同期满或者履行完毕后，甲方有权组织（包括依法邀请国家认可的质量监测机构参加）对乙方履约的验收，即：按照合同约定的标准，组织对乙方履约情况的验收，并出具验收书；向社会公众提供的公共服务项目，验收时应当邀请服务对象参与并出具意见，验收结果应当向社会公告；</w:t>
      </w:r>
    </w:p>
    <w:p w:rsidR="009C5716" w:rsidRPr="001B59FC" w:rsidRDefault="007C566E">
      <w:pPr>
        <w:tabs>
          <w:tab w:val="left" w:pos="360"/>
          <w:tab w:val="left" w:pos="540"/>
          <w:tab w:val="left" w:pos="1080"/>
        </w:tabs>
        <w:spacing w:line="560" w:lineRule="exact"/>
        <w:ind w:firstLineChars="200" w:firstLine="480"/>
        <w:rPr>
          <w:rFonts w:ascii="宋体" w:hAnsi="宋体"/>
          <w:sz w:val="24"/>
        </w:rPr>
      </w:pPr>
      <w:r w:rsidRPr="001B59FC">
        <w:rPr>
          <w:rFonts w:ascii="宋体" w:hAnsi="宋体" w:hint="eastAsia"/>
          <w:sz w:val="24"/>
        </w:rPr>
        <w:t>2.15.3 检验和验收标准、程序等具体内容以及前述</w:t>
      </w:r>
      <w:proofErr w:type="gramStart"/>
      <w:r w:rsidRPr="001B59FC">
        <w:rPr>
          <w:rFonts w:ascii="宋体" w:hAnsi="宋体" w:hint="eastAsia"/>
          <w:sz w:val="24"/>
        </w:rPr>
        <w:t>验收书</w:t>
      </w:r>
      <w:proofErr w:type="gramEnd"/>
      <w:r w:rsidRPr="001B59FC">
        <w:rPr>
          <w:rFonts w:ascii="宋体" w:hAnsi="宋体" w:hint="eastAsia"/>
          <w:sz w:val="24"/>
        </w:rPr>
        <w:t>的效力详见</w:t>
      </w:r>
      <w:r w:rsidRPr="001B59FC">
        <w:rPr>
          <w:rFonts w:ascii="宋体" w:hAnsi="宋体"/>
          <w:b/>
          <w:i/>
          <w:sz w:val="24"/>
          <w:u w:val="single"/>
        </w:rPr>
        <w:t>合同专用条款</w:t>
      </w:r>
      <w:r w:rsidRPr="001B59FC">
        <w:rPr>
          <w:rFonts w:ascii="宋体" w:hAnsi="宋体" w:hint="eastAsia"/>
          <w:i/>
          <w:sz w:val="24"/>
        </w:rPr>
        <w:t>。</w:t>
      </w:r>
    </w:p>
    <w:p w:rsidR="009C5716" w:rsidRPr="001B59FC" w:rsidRDefault="007C566E">
      <w:pPr>
        <w:spacing w:line="560" w:lineRule="exact"/>
        <w:ind w:firstLineChars="200" w:firstLine="482"/>
        <w:rPr>
          <w:rFonts w:ascii="宋体" w:hAnsi="宋体"/>
          <w:b/>
          <w:sz w:val="24"/>
        </w:rPr>
      </w:pPr>
      <w:bookmarkStart w:id="313" w:name="_Toc259093690"/>
      <w:bookmarkStart w:id="314" w:name="_Toc487900371"/>
      <w:bookmarkStart w:id="315" w:name="_Toc279701261"/>
      <w:bookmarkStart w:id="316" w:name="_Toc31892"/>
      <w:bookmarkStart w:id="317" w:name="_Toc2308"/>
      <w:bookmarkStart w:id="318" w:name="_Toc12666"/>
      <w:bookmarkStart w:id="319" w:name="_Toc25198"/>
      <w:bookmarkStart w:id="320" w:name="_Toc9808"/>
      <w:bookmarkStart w:id="321" w:name="_Toc37868850"/>
      <w:bookmarkStart w:id="322" w:name="_Toc2591696"/>
      <w:bookmarkStart w:id="323" w:name="_Toc82617992"/>
      <w:bookmarkStart w:id="324" w:name="_Toc110442788"/>
      <w:bookmarkStart w:id="325" w:name="_Toc132285695"/>
      <w:bookmarkStart w:id="326" w:name="_Toc132585618"/>
      <w:bookmarkEnd w:id="238"/>
      <w:bookmarkEnd w:id="239"/>
      <w:bookmarkEnd w:id="240"/>
      <w:bookmarkEnd w:id="241"/>
      <w:r w:rsidRPr="001B59FC">
        <w:rPr>
          <w:rFonts w:ascii="宋体" w:hAnsi="宋体" w:hint="eastAsia"/>
          <w:b/>
          <w:sz w:val="24"/>
        </w:rPr>
        <w:t xml:space="preserve">2.16 </w:t>
      </w:r>
      <w:r w:rsidRPr="001B59FC">
        <w:rPr>
          <w:rFonts w:ascii="宋体" w:hAnsi="宋体"/>
          <w:b/>
          <w:sz w:val="24"/>
        </w:rPr>
        <w:t>通知</w:t>
      </w:r>
      <w:bookmarkEnd w:id="313"/>
      <w:bookmarkEnd w:id="314"/>
      <w:bookmarkEnd w:id="315"/>
      <w:r w:rsidRPr="001B59FC">
        <w:rPr>
          <w:rFonts w:ascii="宋体" w:hAnsi="宋体"/>
          <w:b/>
          <w:sz w:val="24"/>
        </w:rPr>
        <w:t>和送达</w:t>
      </w:r>
      <w:bookmarkEnd w:id="316"/>
      <w:bookmarkEnd w:id="317"/>
      <w:bookmarkEnd w:id="318"/>
      <w:bookmarkEnd w:id="319"/>
      <w:bookmarkEnd w:id="320"/>
      <w:bookmarkEnd w:id="321"/>
      <w:bookmarkEnd w:id="322"/>
      <w:bookmarkEnd w:id="323"/>
      <w:bookmarkEnd w:id="324"/>
      <w:bookmarkEnd w:id="325"/>
      <w:bookmarkEnd w:id="326"/>
    </w:p>
    <w:p w:rsidR="009C5716" w:rsidRPr="001B59FC" w:rsidRDefault="007C566E">
      <w:pPr>
        <w:spacing w:line="560" w:lineRule="exact"/>
        <w:ind w:firstLineChars="200" w:firstLine="480"/>
        <w:rPr>
          <w:rFonts w:ascii="宋体" w:hAnsi="宋体"/>
          <w:sz w:val="24"/>
        </w:rPr>
      </w:pPr>
      <w:bookmarkStart w:id="327" w:name="_Toc7073"/>
      <w:bookmarkStart w:id="328" w:name="_Toc29220"/>
      <w:bookmarkStart w:id="329" w:name="_Toc259093691"/>
      <w:bookmarkStart w:id="330" w:name="_Toc487900372"/>
      <w:bookmarkStart w:id="331" w:name="_Toc279701262"/>
      <w:r w:rsidRPr="001B59FC">
        <w:rPr>
          <w:rFonts w:ascii="宋体" w:hAnsi="宋体" w:hint="eastAsia"/>
          <w:sz w:val="24"/>
        </w:rPr>
        <w:t>2.16.1 任何一方因履行合同而以合同第一部分尾部所列明的发出的所有通</w:t>
      </w:r>
      <w:r w:rsidRPr="001B59FC">
        <w:rPr>
          <w:rFonts w:ascii="宋体" w:hAnsi="宋体" w:hint="eastAsia"/>
          <w:sz w:val="24"/>
        </w:rPr>
        <w:lastRenderedPageBreak/>
        <w:t>知、文件、材料，均视为已向对方当事人送达；任何一方变更上述送达方式或者地址的，应于</w:t>
      </w:r>
      <w:proofErr w:type="gramStart"/>
      <w:r w:rsidRPr="001B59FC">
        <w:rPr>
          <w:rFonts w:ascii="宋体" w:hAnsi="宋体" w:hint="eastAsia"/>
          <w:sz w:val="24"/>
        </w:rPr>
        <w:t>个</w:t>
      </w:r>
      <w:proofErr w:type="gramEnd"/>
      <w:r w:rsidRPr="001B59FC">
        <w:rPr>
          <w:rFonts w:ascii="宋体" w:hAnsi="宋体" w:hint="eastAsia"/>
          <w:sz w:val="24"/>
        </w:rPr>
        <w:t>工作日内书面通知对方当事人，在对方当事人收到有关变更通知之前，变更前的约定送达方式或者地址仍视为有效。</w:t>
      </w:r>
      <w:bookmarkEnd w:id="327"/>
      <w:bookmarkEnd w:id="328"/>
    </w:p>
    <w:p w:rsidR="009C5716" w:rsidRPr="001B59FC" w:rsidRDefault="007C566E">
      <w:pPr>
        <w:spacing w:line="560" w:lineRule="exact"/>
        <w:ind w:firstLineChars="200" w:firstLine="480"/>
        <w:rPr>
          <w:rFonts w:ascii="宋体" w:hAnsi="宋体"/>
          <w:sz w:val="24"/>
        </w:rPr>
      </w:pPr>
      <w:bookmarkStart w:id="332" w:name="_Toc18401"/>
      <w:bookmarkStart w:id="333" w:name="_Toc27674"/>
      <w:r w:rsidRPr="001B59FC">
        <w:rPr>
          <w:rFonts w:ascii="宋体" w:hAnsi="宋体" w:hint="eastAsia"/>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332"/>
      <w:bookmarkEnd w:id="333"/>
    </w:p>
    <w:p w:rsidR="009C5716" w:rsidRPr="001B59FC" w:rsidRDefault="007C566E">
      <w:pPr>
        <w:spacing w:line="560" w:lineRule="exact"/>
        <w:ind w:firstLineChars="200" w:firstLine="482"/>
        <w:rPr>
          <w:rFonts w:ascii="宋体" w:hAnsi="宋体"/>
          <w:b/>
          <w:sz w:val="24"/>
        </w:rPr>
      </w:pPr>
      <w:bookmarkStart w:id="334" w:name="_Toc37868851"/>
      <w:bookmarkStart w:id="335" w:name="_Toc259093692"/>
      <w:bookmarkStart w:id="336" w:name="_Toc279701263"/>
      <w:bookmarkStart w:id="337" w:name="_Toc82617993"/>
      <w:bookmarkStart w:id="338" w:name="_Toc27644"/>
      <w:bookmarkStart w:id="339" w:name="_Toc20808"/>
      <w:bookmarkStart w:id="340" w:name="_Toc2591697"/>
      <w:bookmarkStart w:id="341" w:name="_Toc487900373"/>
      <w:bookmarkStart w:id="342" w:name="_Toc28906"/>
      <w:bookmarkStart w:id="343" w:name="_Toc5063"/>
      <w:bookmarkStart w:id="344" w:name="_Toc12254"/>
      <w:bookmarkStart w:id="345" w:name="_Toc110442789"/>
      <w:bookmarkStart w:id="346" w:name="_Toc132285696"/>
      <w:bookmarkStart w:id="347" w:name="_Toc132585619"/>
      <w:bookmarkEnd w:id="329"/>
      <w:bookmarkEnd w:id="330"/>
      <w:bookmarkEnd w:id="331"/>
      <w:r w:rsidRPr="001B59FC">
        <w:rPr>
          <w:rFonts w:ascii="宋体" w:hAnsi="宋体" w:hint="eastAsia"/>
          <w:b/>
          <w:sz w:val="24"/>
        </w:rPr>
        <w:t>2.17 合同使用的文字和</w:t>
      </w:r>
      <w:r w:rsidRPr="001B59FC">
        <w:rPr>
          <w:rFonts w:ascii="宋体" w:hAnsi="宋体"/>
          <w:b/>
          <w:sz w:val="24"/>
        </w:rPr>
        <w:t>适用的法律</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2.17</w:t>
      </w:r>
      <w:r w:rsidRPr="001B59FC">
        <w:rPr>
          <w:rFonts w:ascii="宋体" w:hAnsi="宋体"/>
          <w:sz w:val="24"/>
        </w:rPr>
        <w:t>.1合同使用汉语书就</w:t>
      </w:r>
      <w:r w:rsidRPr="001B59FC">
        <w:rPr>
          <w:rFonts w:ascii="宋体" w:hAnsi="宋体" w:hint="eastAsia"/>
          <w:sz w:val="24"/>
        </w:rPr>
        <w:t>、</w:t>
      </w:r>
      <w:r w:rsidRPr="001B59FC">
        <w:rPr>
          <w:rFonts w:ascii="宋体" w:hAnsi="宋体"/>
          <w:sz w:val="24"/>
        </w:rPr>
        <w:t>变更和解释</w:t>
      </w:r>
      <w:r w:rsidRPr="001B59FC">
        <w:rPr>
          <w:rFonts w:ascii="宋体" w:hAnsi="宋体" w:hint="eastAsia"/>
          <w:sz w:val="24"/>
        </w:rPr>
        <w:t>；</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2.17.2 合同适用</w:t>
      </w:r>
      <w:r w:rsidRPr="001B59FC">
        <w:rPr>
          <w:rFonts w:ascii="宋体" w:hAnsi="宋体"/>
          <w:sz w:val="24"/>
        </w:rPr>
        <w:t>中华人民共和国法律。</w:t>
      </w:r>
    </w:p>
    <w:p w:rsidR="009C5716" w:rsidRPr="001B59FC" w:rsidRDefault="007C566E">
      <w:pPr>
        <w:spacing w:line="560" w:lineRule="exact"/>
        <w:ind w:firstLineChars="200" w:firstLine="482"/>
        <w:rPr>
          <w:rFonts w:ascii="宋体" w:hAnsi="宋体"/>
          <w:b/>
          <w:sz w:val="24"/>
        </w:rPr>
      </w:pPr>
      <w:bookmarkStart w:id="348" w:name="_Toc279701264"/>
      <w:bookmarkStart w:id="349" w:name="_Toc27127"/>
      <w:bookmarkStart w:id="350" w:name="_Toc22266"/>
      <w:bookmarkStart w:id="351" w:name="_Toc259093693"/>
      <w:bookmarkStart w:id="352" w:name="_Toc27403"/>
      <w:bookmarkStart w:id="353" w:name="_Toc2591698"/>
      <w:bookmarkStart w:id="354" w:name="_Toc30096"/>
      <w:bookmarkStart w:id="355" w:name="_Toc37868852"/>
      <w:bookmarkStart w:id="356" w:name="_Toc82617994"/>
      <w:bookmarkStart w:id="357" w:name="_Toc1492"/>
      <w:bookmarkStart w:id="358" w:name="_Toc110442790"/>
      <w:bookmarkStart w:id="359" w:name="_Toc132285697"/>
      <w:bookmarkStart w:id="360" w:name="_Toc132585620"/>
      <w:bookmarkStart w:id="361" w:name="_Toc487900374"/>
      <w:r w:rsidRPr="001B59FC">
        <w:rPr>
          <w:rFonts w:ascii="宋体" w:hAnsi="宋体" w:hint="eastAsia"/>
          <w:b/>
          <w:sz w:val="24"/>
        </w:rPr>
        <w:t xml:space="preserve">2.18 </w:t>
      </w:r>
      <w:r w:rsidRPr="001B59FC">
        <w:rPr>
          <w:rFonts w:ascii="宋体" w:hAnsi="宋体"/>
          <w:b/>
          <w:sz w:val="24"/>
        </w:rPr>
        <w:t>履约保证金</w:t>
      </w:r>
      <w:bookmarkEnd w:id="348"/>
      <w:bookmarkEnd w:id="349"/>
      <w:bookmarkEnd w:id="350"/>
      <w:bookmarkEnd w:id="351"/>
      <w:bookmarkEnd w:id="352"/>
      <w:bookmarkEnd w:id="353"/>
      <w:bookmarkEnd w:id="354"/>
      <w:bookmarkEnd w:id="355"/>
      <w:bookmarkEnd w:id="356"/>
      <w:bookmarkEnd w:id="357"/>
      <w:bookmarkEnd w:id="358"/>
      <w:bookmarkEnd w:id="359"/>
      <w:bookmarkEnd w:id="360"/>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2.18.1 采购文件要求乙方提交履约保证金的，乙方</w:t>
      </w:r>
      <w:r w:rsidRPr="001B59FC">
        <w:rPr>
          <w:rFonts w:ascii="宋体" w:hAnsi="宋体"/>
          <w:sz w:val="24"/>
        </w:rPr>
        <w:t>应按</w:t>
      </w:r>
      <w:r w:rsidRPr="001B59FC">
        <w:rPr>
          <w:rFonts w:ascii="宋体" w:hAnsi="宋体"/>
          <w:b/>
          <w:i/>
          <w:sz w:val="24"/>
          <w:u w:val="single"/>
        </w:rPr>
        <w:t>合同专用条款</w:t>
      </w:r>
      <w:r w:rsidRPr="001B59FC">
        <w:rPr>
          <w:rFonts w:ascii="宋体" w:hAnsi="宋体"/>
          <w:sz w:val="24"/>
        </w:rPr>
        <w:t>约定的方式</w:t>
      </w:r>
      <w:r w:rsidRPr="001B59FC">
        <w:rPr>
          <w:rFonts w:ascii="宋体" w:hAnsi="宋体" w:hint="eastAsia"/>
          <w:sz w:val="24"/>
        </w:rPr>
        <w:t>，以支票、汇票、本票或者金融机构、担保机构出具的保函等非现金形式，提交不超过合同价10%的履约保证金（本项目不适用）；</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2.18</w:t>
      </w:r>
      <w:r w:rsidRPr="001B59FC">
        <w:rPr>
          <w:rFonts w:ascii="宋体" w:hAnsi="宋体"/>
          <w:sz w:val="24"/>
        </w:rPr>
        <w:t>.2履约保证金在</w:t>
      </w:r>
      <w:r w:rsidRPr="001B59FC">
        <w:rPr>
          <w:rFonts w:ascii="宋体" w:hAnsi="宋体"/>
          <w:b/>
          <w:i/>
          <w:sz w:val="24"/>
          <w:u w:val="single"/>
        </w:rPr>
        <w:t>合同专用条款</w:t>
      </w:r>
      <w:r w:rsidRPr="001B59FC">
        <w:rPr>
          <w:rFonts w:ascii="宋体" w:hAnsi="宋体"/>
          <w:sz w:val="24"/>
        </w:rPr>
        <w:t>约定期间</w:t>
      </w:r>
      <w:r w:rsidRPr="001B59FC">
        <w:rPr>
          <w:rFonts w:ascii="宋体" w:hAnsi="宋体" w:hint="eastAsia"/>
          <w:sz w:val="24"/>
        </w:rPr>
        <w:t>内</w:t>
      </w:r>
      <w:r w:rsidRPr="001B59FC">
        <w:rPr>
          <w:rFonts w:ascii="宋体" w:hAnsi="宋体"/>
          <w:sz w:val="24"/>
        </w:rPr>
        <w:t>不予退还或者应完全有效</w:t>
      </w:r>
      <w:r w:rsidRPr="001B59FC">
        <w:rPr>
          <w:rFonts w:ascii="宋体" w:hAnsi="宋体" w:hint="eastAsia"/>
          <w:sz w:val="24"/>
        </w:rPr>
        <w:t>，前述约定期间</w:t>
      </w:r>
      <w:r w:rsidRPr="001B59FC">
        <w:rPr>
          <w:rFonts w:ascii="宋体" w:hAnsi="宋体"/>
          <w:sz w:val="24"/>
        </w:rPr>
        <w:t>届满之日起</w:t>
      </w:r>
      <w:r w:rsidRPr="001B59FC">
        <w:rPr>
          <w:rFonts w:ascii="宋体" w:hAnsi="宋体" w:hint="eastAsia"/>
          <w:sz w:val="24"/>
        </w:rPr>
        <w:t>个</w:t>
      </w:r>
      <w:r w:rsidRPr="001B59FC">
        <w:rPr>
          <w:rFonts w:ascii="宋体" w:hAnsi="宋体"/>
          <w:sz w:val="24"/>
        </w:rPr>
        <w:t>工作日内，甲方应将履约保证金退还乙方</w:t>
      </w:r>
      <w:r w:rsidRPr="001B59FC">
        <w:rPr>
          <w:rFonts w:ascii="宋体" w:hAnsi="宋体" w:hint="eastAsia"/>
          <w:sz w:val="24"/>
        </w:rPr>
        <w:t>；</w:t>
      </w:r>
    </w:p>
    <w:p w:rsidR="009C5716" w:rsidRPr="001B59FC" w:rsidRDefault="007C566E">
      <w:pPr>
        <w:spacing w:line="560" w:lineRule="exact"/>
        <w:ind w:firstLineChars="200" w:firstLine="480"/>
        <w:rPr>
          <w:rFonts w:ascii="宋体" w:hAnsi="宋体"/>
          <w:sz w:val="24"/>
        </w:rPr>
      </w:pPr>
      <w:r w:rsidRPr="001B59FC">
        <w:rPr>
          <w:rFonts w:ascii="宋体" w:hAnsi="宋体" w:hint="eastAsia"/>
          <w:sz w:val="24"/>
        </w:rPr>
        <w:t xml:space="preserve">2.18.3 </w:t>
      </w:r>
      <w:r w:rsidRPr="001B59FC">
        <w:rPr>
          <w:rFonts w:ascii="宋体" w:hAnsi="宋体"/>
          <w:sz w:val="24"/>
        </w:rPr>
        <w:t>如果乙方不履行合同</w:t>
      </w:r>
      <w:r w:rsidRPr="001B59FC">
        <w:rPr>
          <w:rFonts w:ascii="宋体" w:hAnsi="宋体" w:hint="eastAsia"/>
          <w:sz w:val="24"/>
        </w:rPr>
        <w:t>，履约保证金不予退还；如果乙方</w:t>
      </w:r>
      <w:r w:rsidRPr="001B59FC">
        <w:rPr>
          <w:rFonts w:ascii="宋体" w:hAnsi="宋体"/>
          <w:sz w:val="24"/>
        </w:rPr>
        <w:t>未能按合同</w:t>
      </w:r>
      <w:r w:rsidRPr="001B59FC">
        <w:rPr>
          <w:rFonts w:ascii="宋体" w:hAnsi="宋体" w:hint="eastAsia"/>
          <w:sz w:val="24"/>
        </w:rPr>
        <w:t>约</w:t>
      </w:r>
      <w:r w:rsidRPr="001B59FC">
        <w:rPr>
          <w:rFonts w:ascii="宋体" w:hAnsi="宋体"/>
          <w:sz w:val="24"/>
        </w:rPr>
        <w:t>定全面履行义务，那么甲方有权从履约保证金中取得补偿或赔偿</w:t>
      </w:r>
      <w:r w:rsidRPr="001B59FC">
        <w:rPr>
          <w:rFonts w:ascii="宋体" w:hAnsi="宋体" w:hint="eastAsia"/>
          <w:sz w:val="24"/>
        </w:rPr>
        <w:t>，同时不影响甲方要求乙方承担合同约定的超过履约保证金的违约责任的权利。</w:t>
      </w:r>
    </w:p>
    <w:bookmarkEnd w:id="361"/>
    <w:p w:rsidR="009C5716" w:rsidRPr="001B59FC" w:rsidRDefault="007C566E">
      <w:pPr>
        <w:spacing w:line="560" w:lineRule="exact"/>
        <w:ind w:firstLineChars="200" w:firstLine="482"/>
        <w:rPr>
          <w:rFonts w:ascii="宋体" w:hAnsi="宋体"/>
          <w:b/>
          <w:sz w:val="24"/>
        </w:rPr>
      </w:pPr>
      <w:r w:rsidRPr="001B59FC">
        <w:rPr>
          <w:rFonts w:ascii="宋体" w:hAnsi="宋体" w:hint="eastAsia"/>
          <w:b/>
          <w:sz w:val="24"/>
        </w:rPr>
        <w:t>2.19 合同份数</w:t>
      </w:r>
    </w:p>
    <w:p w:rsidR="009C5716" w:rsidRPr="001B59FC" w:rsidRDefault="007C566E">
      <w:pPr>
        <w:spacing w:line="560" w:lineRule="exact"/>
        <w:ind w:firstLineChars="200" w:firstLine="480"/>
        <w:rPr>
          <w:rFonts w:ascii="宋体" w:hAnsi="宋体"/>
          <w:sz w:val="24"/>
        </w:rPr>
      </w:pPr>
      <w:r w:rsidRPr="001B59FC">
        <w:rPr>
          <w:rFonts w:ascii="宋体" w:hAnsi="宋体"/>
          <w:sz w:val="24"/>
        </w:rPr>
        <w:t>合同份数按</w:t>
      </w:r>
      <w:r w:rsidRPr="001B59FC">
        <w:rPr>
          <w:rFonts w:ascii="宋体" w:hAnsi="宋体"/>
          <w:b/>
          <w:i/>
          <w:sz w:val="24"/>
          <w:u w:val="single"/>
        </w:rPr>
        <w:t>合同专用条款</w:t>
      </w:r>
      <w:r w:rsidRPr="001B59FC">
        <w:rPr>
          <w:rFonts w:ascii="宋体" w:hAnsi="宋体"/>
          <w:sz w:val="24"/>
        </w:rPr>
        <w:t>规定</w:t>
      </w:r>
      <w:r w:rsidRPr="001B59FC">
        <w:rPr>
          <w:rFonts w:ascii="宋体" w:hAnsi="宋体" w:hint="eastAsia"/>
          <w:sz w:val="24"/>
        </w:rPr>
        <w:t>，</w:t>
      </w:r>
      <w:r w:rsidRPr="001B59FC">
        <w:rPr>
          <w:rFonts w:ascii="宋体" w:hAnsi="宋体"/>
          <w:sz w:val="24"/>
        </w:rPr>
        <w:t>每份均具有同等法律效力</w:t>
      </w:r>
      <w:r w:rsidRPr="001B59FC">
        <w:rPr>
          <w:rFonts w:ascii="宋体" w:hAnsi="宋体" w:hint="eastAsia"/>
          <w:sz w:val="24"/>
        </w:rPr>
        <w:t>。</w:t>
      </w:r>
    </w:p>
    <w:p w:rsidR="009C5716" w:rsidRPr="001B59FC" w:rsidRDefault="007C566E">
      <w:pPr>
        <w:pStyle w:val="15"/>
        <w:spacing w:line="560" w:lineRule="exact"/>
        <w:ind w:firstLine="0"/>
        <w:jc w:val="center"/>
        <w:rPr>
          <w:rFonts w:hAnsi="宋体"/>
          <w:b/>
        </w:rPr>
      </w:pPr>
      <w:r w:rsidRPr="001B59FC">
        <w:rPr>
          <w:rFonts w:hAnsi="宋体"/>
        </w:rPr>
        <w:br w:type="page"/>
      </w:r>
      <w:bookmarkStart w:id="362" w:name="_Toc331685784"/>
      <w:r w:rsidRPr="001B59FC">
        <w:rPr>
          <w:rFonts w:hAnsi="宋体" w:hint="eastAsia"/>
          <w:b/>
        </w:rPr>
        <w:lastRenderedPageBreak/>
        <w:t>第三部分</w:t>
      </w:r>
      <w:r w:rsidRPr="001B59FC">
        <w:rPr>
          <w:rFonts w:hAnsi="宋体" w:hint="eastAsia"/>
          <w:b/>
        </w:rPr>
        <w:t xml:space="preserve">  </w:t>
      </w:r>
      <w:r w:rsidRPr="001B59FC">
        <w:rPr>
          <w:rFonts w:hAnsi="宋体" w:hint="eastAsia"/>
          <w:b/>
        </w:rPr>
        <w:t>合同专用条款</w:t>
      </w:r>
      <w:bookmarkEnd w:id="362"/>
    </w:p>
    <w:p w:rsidR="009C5716" w:rsidRPr="001B59FC" w:rsidRDefault="009C5716">
      <w:pPr>
        <w:spacing w:line="560" w:lineRule="exact"/>
        <w:ind w:firstLineChars="200" w:firstLine="480"/>
        <w:rPr>
          <w:rFonts w:ascii="宋体" w:hAnsi="宋体"/>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7232"/>
      </w:tblGrid>
      <w:tr w:rsidR="009C5716" w:rsidRPr="001B59FC">
        <w:trPr>
          <w:trHeight w:val="607"/>
          <w:jc w:val="center"/>
        </w:trPr>
        <w:tc>
          <w:tcPr>
            <w:tcW w:w="1384" w:type="dxa"/>
            <w:vAlign w:val="center"/>
          </w:tcPr>
          <w:p w:rsidR="009C5716" w:rsidRPr="001B59FC" w:rsidRDefault="007C566E">
            <w:pPr>
              <w:pStyle w:val="aa"/>
              <w:jc w:val="center"/>
              <w:rPr>
                <w:rFonts w:hAnsi="宋体" w:cs="Courier New"/>
                <w:b/>
              </w:rPr>
            </w:pPr>
            <w:r w:rsidRPr="001B59FC">
              <w:rPr>
                <w:rFonts w:hAnsi="宋体" w:cs="Courier New" w:hint="eastAsia"/>
                <w:b/>
              </w:rPr>
              <w:t>序号</w:t>
            </w:r>
          </w:p>
        </w:tc>
        <w:tc>
          <w:tcPr>
            <w:tcW w:w="7232" w:type="dxa"/>
            <w:vAlign w:val="center"/>
          </w:tcPr>
          <w:p w:rsidR="009C5716" w:rsidRPr="001B59FC" w:rsidRDefault="007C566E">
            <w:pPr>
              <w:pStyle w:val="aa"/>
              <w:jc w:val="center"/>
              <w:rPr>
                <w:rFonts w:hAnsi="宋体" w:cs="Courier New"/>
                <w:b/>
              </w:rPr>
            </w:pPr>
            <w:proofErr w:type="gramStart"/>
            <w:r w:rsidRPr="001B59FC">
              <w:rPr>
                <w:rFonts w:hAnsi="宋体" w:cs="Courier New" w:hint="eastAsia"/>
                <w:b/>
              </w:rPr>
              <w:t xml:space="preserve">内　　</w:t>
            </w:r>
            <w:proofErr w:type="gramEnd"/>
            <w:r w:rsidRPr="001B59FC">
              <w:rPr>
                <w:rFonts w:hAnsi="宋体" w:cs="Courier New" w:hint="eastAsia"/>
                <w:b/>
              </w:rPr>
              <w:t>容</w:t>
            </w:r>
          </w:p>
        </w:tc>
      </w:tr>
      <w:tr w:rsidR="009C5716" w:rsidRPr="001B59FC">
        <w:trPr>
          <w:trHeight w:val="634"/>
          <w:jc w:val="center"/>
        </w:trPr>
        <w:tc>
          <w:tcPr>
            <w:tcW w:w="1384" w:type="dxa"/>
            <w:vAlign w:val="center"/>
          </w:tcPr>
          <w:p w:rsidR="009C5716" w:rsidRPr="001B59FC" w:rsidRDefault="007C566E">
            <w:pPr>
              <w:pStyle w:val="aa"/>
              <w:jc w:val="center"/>
              <w:rPr>
                <w:rFonts w:hAnsi="宋体" w:cs="Courier New"/>
              </w:rPr>
            </w:pPr>
            <w:r w:rsidRPr="001B59FC">
              <w:rPr>
                <w:rFonts w:hAnsi="宋体" w:cs="Courier New"/>
              </w:rPr>
              <w:t>1</w:t>
            </w: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合同名称：</w:t>
            </w:r>
          </w:p>
          <w:p w:rsidR="009C5716" w:rsidRPr="001B59FC" w:rsidRDefault="007C566E">
            <w:pPr>
              <w:pStyle w:val="aa"/>
              <w:jc w:val="left"/>
              <w:rPr>
                <w:rFonts w:hAnsi="宋体" w:cs="Courier New"/>
              </w:rPr>
            </w:pPr>
            <w:r w:rsidRPr="001B59FC">
              <w:rPr>
                <w:rFonts w:hAnsi="宋体" w:cs="Courier New" w:hint="eastAsia"/>
              </w:rPr>
              <w:t>合同编号：</w:t>
            </w:r>
          </w:p>
        </w:tc>
      </w:tr>
      <w:tr w:rsidR="009C5716" w:rsidRPr="001B59FC">
        <w:trPr>
          <w:trHeight w:val="438"/>
          <w:jc w:val="center"/>
        </w:trPr>
        <w:tc>
          <w:tcPr>
            <w:tcW w:w="1384" w:type="dxa"/>
            <w:vMerge w:val="restart"/>
            <w:vAlign w:val="center"/>
          </w:tcPr>
          <w:p w:rsidR="009C5716" w:rsidRPr="001B59FC" w:rsidRDefault="007C566E">
            <w:pPr>
              <w:pStyle w:val="aa"/>
              <w:jc w:val="center"/>
              <w:rPr>
                <w:rFonts w:hAnsi="宋体" w:cs="Courier New"/>
              </w:rPr>
            </w:pPr>
            <w:r w:rsidRPr="001B59FC">
              <w:rPr>
                <w:rFonts w:hAnsi="宋体" w:cs="Courier New"/>
              </w:rPr>
              <w:t>2</w:t>
            </w: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甲方名称：</w:t>
            </w:r>
          </w:p>
        </w:tc>
      </w:tr>
      <w:tr w:rsidR="009C5716" w:rsidRPr="001B59FC">
        <w:trPr>
          <w:trHeight w:val="459"/>
          <w:jc w:val="center"/>
        </w:trPr>
        <w:tc>
          <w:tcPr>
            <w:tcW w:w="1384" w:type="dxa"/>
            <w:vMerge/>
            <w:vAlign w:val="center"/>
          </w:tcPr>
          <w:p w:rsidR="009C5716" w:rsidRPr="001B59FC" w:rsidRDefault="009C5716">
            <w:pPr>
              <w:pStyle w:val="aa"/>
              <w:jc w:val="center"/>
              <w:rPr>
                <w:rFonts w:hAnsi="宋体" w:cs="Courier New"/>
              </w:rPr>
            </w:pP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甲方地址：</w:t>
            </w:r>
          </w:p>
        </w:tc>
      </w:tr>
      <w:tr w:rsidR="009C5716" w:rsidRPr="001B59FC">
        <w:trPr>
          <w:trHeight w:val="465"/>
          <w:jc w:val="center"/>
        </w:trPr>
        <w:tc>
          <w:tcPr>
            <w:tcW w:w="1384" w:type="dxa"/>
            <w:vMerge/>
            <w:vAlign w:val="center"/>
          </w:tcPr>
          <w:p w:rsidR="009C5716" w:rsidRPr="001B59FC" w:rsidRDefault="009C5716">
            <w:pPr>
              <w:pStyle w:val="aa"/>
              <w:jc w:val="center"/>
              <w:rPr>
                <w:rFonts w:hAnsi="宋体" w:cs="Courier New"/>
              </w:rPr>
            </w:pP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甲方联系人：　　　电话：</w:t>
            </w:r>
          </w:p>
        </w:tc>
      </w:tr>
      <w:tr w:rsidR="009C5716" w:rsidRPr="001B59FC">
        <w:trPr>
          <w:trHeight w:val="457"/>
          <w:jc w:val="center"/>
        </w:trPr>
        <w:tc>
          <w:tcPr>
            <w:tcW w:w="1384" w:type="dxa"/>
            <w:vMerge w:val="restart"/>
            <w:vAlign w:val="center"/>
          </w:tcPr>
          <w:p w:rsidR="009C5716" w:rsidRPr="001B59FC" w:rsidRDefault="007C566E">
            <w:pPr>
              <w:pStyle w:val="aa"/>
              <w:jc w:val="center"/>
              <w:rPr>
                <w:rFonts w:hAnsi="宋体" w:cs="Courier New"/>
              </w:rPr>
            </w:pPr>
            <w:r w:rsidRPr="001B59FC">
              <w:rPr>
                <w:rFonts w:hAnsi="宋体" w:cs="Courier New"/>
              </w:rPr>
              <w:t>3</w:t>
            </w: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乙方名称：</w:t>
            </w:r>
          </w:p>
        </w:tc>
      </w:tr>
      <w:tr w:rsidR="009C5716" w:rsidRPr="001B59FC">
        <w:trPr>
          <w:trHeight w:val="449"/>
          <w:jc w:val="center"/>
        </w:trPr>
        <w:tc>
          <w:tcPr>
            <w:tcW w:w="1384" w:type="dxa"/>
            <w:vMerge/>
            <w:vAlign w:val="center"/>
          </w:tcPr>
          <w:p w:rsidR="009C5716" w:rsidRPr="001B59FC" w:rsidRDefault="009C5716">
            <w:pPr>
              <w:pStyle w:val="aa"/>
              <w:jc w:val="center"/>
              <w:rPr>
                <w:rFonts w:hAnsi="宋体" w:cs="Courier New"/>
              </w:rPr>
            </w:pP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乙方地址：</w:t>
            </w:r>
          </w:p>
        </w:tc>
      </w:tr>
      <w:tr w:rsidR="009C5716" w:rsidRPr="001B59FC">
        <w:trPr>
          <w:trHeight w:val="468"/>
          <w:jc w:val="center"/>
        </w:trPr>
        <w:tc>
          <w:tcPr>
            <w:tcW w:w="1384" w:type="dxa"/>
            <w:vMerge/>
            <w:vAlign w:val="center"/>
          </w:tcPr>
          <w:p w:rsidR="009C5716" w:rsidRPr="001B59FC" w:rsidRDefault="009C5716">
            <w:pPr>
              <w:pStyle w:val="aa"/>
              <w:jc w:val="center"/>
              <w:rPr>
                <w:rFonts w:hAnsi="宋体" w:cs="Courier New"/>
              </w:rPr>
            </w:pP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乙方联系人：　　　电话：</w:t>
            </w:r>
          </w:p>
        </w:tc>
      </w:tr>
      <w:tr w:rsidR="009C5716" w:rsidRPr="001B59FC">
        <w:trPr>
          <w:trHeight w:val="555"/>
          <w:jc w:val="center"/>
        </w:trPr>
        <w:tc>
          <w:tcPr>
            <w:tcW w:w="1384" w:type="dxa"/>
            <w:vMerge/>
            <w:vAlign w:val="center"/>
          </w:tcPr>
          <w:p w:rsidR="009C5716" w:rsidRPr="001B59FC" w:rsidRDefault="009C5716">
            <w:pPr>
              <w:pStyle w:val="aa"/>
              <w:jc w:val="center"/>
              <w:rPr>
                <w:rFonts w:hAnsi="宋体" w:cs="Courier New"/>
              </w:rPr>
            </w:pP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乙方开户银行名称：</w:t>
            </w:r>
          </w:p>
          <w:p w:rsidR="009C5716" w:rsidRPr="001B59FC" w:rsidRDefault="007C566E">
            <w:pPr>
              <w:pStyle w:val="aa"/>
              <w:jc w:val="left"/>
              <w:rPr>
                <w:rFonts w:hAnsi="宋体" w:cs="Courier New"/>
              </w:rPr>
            </w:pPr>
            <w:r w:rsidRPr="001B59FC">
              <w:rPr>
                <w:rFonts w:hAnsi="宋体" w:cs="Courier New" w:hint="eastAsia"/>
              </w:rPr>
              <w:t>账号：</w:t>
            </w:r>
          </w:p>
        </w:tc>
      </w:tr>
      <w:tr w:rsidR="009C5716" w:rsidRPr="001B59FC">
        <w:trPr>
          <w:trHeight w:val="510"/>
          <w:jc w:val="center"/>
        </w:trPr>
        <w:tc>
          <w:tcPr>
            <w:tcW w:w="1384" w:type="dxa"/>
            <w:vAlign w:val="center"/>
          </w:tcPr>
          <w:p w:rsidR="009C5716" w:rsidRPr="001B59FC" w:rsidRDefault="007C566E">
            <w:pPr>
              <w:pStyle w:val="aa"/>
              <w:jc w:val="center"/>
              <w:rPr>
                <w:rFonts w:hAnsi="宋体" w:cs="Courier New"/>
              </w:rPr>
            </w:pPr>
            <w:r w:rsidRPr="001B59FC">
              <w:rPr>
                <w:rFonts w:hAnsi="宋体" w:cs="Courier New"/>
              </w:rPr>
              <w:t>4</w:t>
            </w: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合同金额：</w:t>
            </w:r>
          </w:p>
        </w:tc>
      </w:tr>
      <w:tr w:rsidR="009C5716" w:rsidRPr="001B59FC">
        <w:trPr>
          <w:trHeight w:val="760"/>
          <w:jc w:val="center"/>
        </w:trPr>
        <w:tc>
          <w:tcPr>
            <w:tcW w:w="1384" w:type="dxa"/>
            <w:vAlign w:val="center"/>
          </w:tcPr>
          <w:p w:rsidR="009C5716" w:rsidRPr="001B59FC" w:rsidRDefault="007C566E">
            <w:pPr>
              <w:pStyle w:val="aa"/>
              <w:jc w:val="center"/>
              <w:rPr>
                <w:rFonts w:hAnsi="宋体" w:cs="Courier New"/>
              </w:rPr>
            </w:pPr>
            <w:r w:rsidRPr="001B59FC">
              <w:rPr>
                <w:rFonts w:hAnsi="宋体" w:cs="Courier New" w:hint="eastAsia"/>
              </w:rPr>
              <w:t>5</w:t>
            </w: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合同履行期限：</w:t>
            </w:r>
          </w:p>
        </w:tc>
      </w:tr>
      <w:tr w:rsidR="009C5716" w:rsidRPr="001B59FC">
        <w:trPr>
          <w:trHeight w:val="453"/>
          <w:jc w:val="center"/>
        </w:trPr>
        <w:tc>
          <w:tcPr>
            <w:tcW w:w="1384" w:type="dxa"/>
            <w:vAlign w:val="center"/>
          </w:tcPr>
          <w:p w:rsidR="009C5716" w:rsidRPr="001B59FC" w:rsidRDefault="007C566E">
            <w:pPr>
              <w:pStyle w:val="aa"/>
              <w:jc w:val="center"/>
              <w:rPr>
                <w:rFonts w:hAnsi="宋体" w:cs="Courier New"/>
              </w:rPr>
            </w:pPr>
            <w:r w:rsidRPr="001B59FC">
              <w:rPr>
                <w:rFonts w:hAnsi="宋体" w:cs="Courier New" w:hint="eastAsia"/>
              </w:rPr>
              <w:t>6</w:t>
            </w: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服务履行期：</w:t>
            </w:r>
          </w:p>
        </w:tc>
      </w:tr>
      <w:tr w:rsidR="009C5716" w:rsidRPr="001B59FC">
        <w:trPr>
          <w:trHeight w:val="518"/>
          <w:jc w:val="center"/>
        </w:trPr>
        <w:tc>
          <w:tcPr>
            <w:tcW w:w="1384" w:type="dxa"/>
            <w:vAlign w:val="center"/>
          </w:tcPr>
          <w:p w:rsidR="009C5716" w:rsidRPr="001B59FC" w:rsidRDefault="007C566E">
            <w:pPr>
              <w:pStyle w:val="aa"/>
              <w:jc w:val="center"/>
              <w:rPr>
                <w:rFonts w:hAnsi="宋体" w:cs="Courier New"/>
              </w:rPr>
            </w:pPr>
            <w:r w:rsidRPr="001B59FC">
              <w:rPr>
                <w:rFonts w:hAnsi="宋体" w:cs="Courier New" w:hint="eastAsia"/>
              </w:rPr>
              <w:t>7</w:t>
            </w: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验收方式及标准：</w:t>
            </w:r>
          </w:p>
        </w:tc>
      </w:tr>
      <w:tr w:rsidR="009C5716" w:rsidRPr="001B59FC">
        <w:trPr>
          <w:trHeight w:val="1189"/>
          <w:jc w:val="center"/>
        </w:trPr>
        <w:tc>
          <w:tcPr>
            <w:tcW w:w="1384" w:type="dxa"/>
            <w:vAlign w:val="center"/>
          </w:tcPr>
          <w:p w:rsidR="009C5716" w:rsidRPr="001B59FC" w:rsidRDefault="007C566E">
            <w:pPr>
              <w:pStyle w:val="aa"/>
              <w:jc w:val="center"/>
              <w:rPr>
                <w:rFonts w:hAnsi="宋体" w:cs="Courier New"/>
              </w:rPr>
            </w:pPr>
            <w:r w:rsidRPr="001B59FC">
              <w:rPr>
                <w:rFonts w:hAnsi="宋体" w:cs="Courier New" w:hint="eastAsia"/>
              </w:rPr>
              <w:t>8</w:t>
            </w:r>
          </w:p>
        </w:tc>
        <w:tc>
          <w:tcPr>
            <w:tcW w:w="7232" w:type="dxa"/>
            <w:vAlign w:val="center"/>
          </w:tcPr>
          <w:p w:rsidR="009C5716" w:rsidRPr="001B59FC" w:rsidRDefault="007C566E">
            <w:pPr>
              <w:pStyle w:val="aa"/>
              <w:spacing w:line="276" w:lineRule="auto"/>
              <w:jc w:val="left"/>
              <w:rPr>
                <w:rFonts w:hAnsi="宋体" w:cs="Courier New"/>
              </w:rPr>
            </w:pPr>
            <w:r w:rsidRPr="001B59FC">
              <w:rPr>
                <w:rFonts w:hAnsi="宋体" w:cs="Courier New" w:hint="eastAsia"/>
              </w:rPr>
              <w:t>付款方式：</w:t>
            </w:r>
          </w:p>
          <w:p w:rsidR="009C5716" w:rsidRPr="001B59FC" w:rsidRDefault="007C566E">
            <w:pPr>
              <w:pStyle w:val="aa"/>
              <w:spacing w:line="276" w:lineRule="auto"/>
              <w:jc w:val="left"/>
              <w:rPr>
                <w:rFonts w:hAnsi="宋体" w:cs="Courier New"/>
              </w:rPr>
            </w:pPr>
            <w:r w:rsidRPr="001B59FC">
              <w:rPr>
                <w:rFonts w:hAnsi="宋体" w:cs="Courier New" w:hint="eastAsia"/>
              </w:rPr>
              <w:t>1.本合同以人民币付款。</w:t>
            </w:r>
          </w:p>
          <w:p w:rsidR="009C5716" w:rsidRPr="001B59FC" w:rsidRDefault="007C566E">
            <w:pPr>
              <w:pStyle w:val="aa"/>
              <w:spacing w:line="276" w:lineRule="auto"/>
              <w:jc w:val="left"/>
              <w:rPr>
                <w:rFonts w:hAnsi="宋体" w:cs="Courier New"/>
              </w:rPr>
            </w:pPr>
            <w:r w:rsidRPr="001B59FC">
              <w:rPr>
                <w:rFonts w:hAnsi="宋体" w:cs="Courier New" w:hint="eastAsia"/>
              </w:rPr>
              <w:t>2.付款计划安排：按采购人要求执行</w:t>
            </w:r>
          </w:p>
        </w:tc>
      </w:tr>
      <w:tr w:rsidR="009C5716" w:rsidRPr="001B59FC">
        <w:trPr>
          <w:trHeight w:val="517"/>
          <w:jc w:val="center"/>
        </w:trPr>
        <w:tc>
          <w:tcPr>
            <w:tcW w:w="1384" w:type="dxa"/>
            <w:vAlign w:val="center"/>
          </w:tcPr>
          <w:p w:rsidR="009C5716" w:rsidRPr="001B59FC" w:rsidRDefault="007C566E">
            <w:pPr>
              <w:pStyle w:val="aa"/>
              <w:jc w:val="center"/>
              <w:rPr>
                <w:rFonts w:hAnsi="宋体" w:cs="Courier New"/>
              </w:rPr>
            </w:pPr>
            <w:r w:rsidRPr="001B59FC">
              <w:rPr>
                <w:rFonts w:hAnsi="宋体" w:cs="Courier New" w:hint="eastAsia"/>
              </w:rPr>
              <w:t>9</w:t>
            </w: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履约保证金及其返还：服务期满后15个工作日内无息返还（本项目不适用）。</w:t>
            </w:r>
          </w:p>
        </w:tc>
      </w:tr>
      <w:tr w:rsidR="009C5716" w:rsidRPr="001B59FC">
        <w:trPr>
          <w:trHeight w:val="623"/>
          <w:jc w:val="center"/>
        </w:trPr>
        <w:tc>
          <w:tcPr>
            <w:tcW w:w="1384" w:type="dxa"/>
            <w:vAlign w:val="center"/>
          </w:tcPr>
          <w:p w:rsidR="009C5716" w:rsidRPr="001B59FC" w:rsidRDefault="007C566E">
            <w:pPr>
              <w:pStyle w:val="aa"/>
              <w:jc w:val="center"/>
              <w:rPr>
                <w:rFonts w:hAnsi="宋体" w:cs="Courier New"/>
              </w:rPr>
            </w:pPr>
            <w:r w:rsidRPr="001B59FC">
              <w:rPr>
                <w:rFonts w:hAnsi="宋体" w:cs="Courier New" w:hint="eastAsia"/>
              </w:rPr>
              <w:t>10</w:t>
            </w:r>
          </w:p>
        </w:tc>
        <w:tc>
          <w:tcPr>
            <w:tcW w:w="7232" w:type="dxa"/>
            <w:vAlign w:val="center"/>
          </w:tcPr>
          <w:p w:rsidR="009C5716" w:rsidRPr="001B59FC" w:rsidRDefault="007C566E">
            <w:pPr>
              <w:pStyle w:val="aa"/>
              <w:jc w:val="left"/>
              <w:rPr>
                <w:rFonts w:hAnsi="宋体" w:cs="Courier New"/>
              </w:rPr>
            </w:pPr>
            <w:r w:rsidRPr="001B59FC">
              <w:rPr>
                <w:rFonts w:hAnsi="宋体" w:cs="Courier New" w:hint="eastAsia"/>
              </w:rPr>
              <w:t>合同履行期限：自合同生效之日起至合同全部权利义务履行完毕之日止</w:t>
            </w:r>
          </w:p>
        </w:tc>
      </w:tr>
    </w:tbl>
    <w:p w:rsidR="009C5716" w:rsidRPr="001B59FC" w:rsidRDefault="009C5716">
      <w:pPr>
        <w:pStyle w:val="af1"/>
        <w:shd w:val="clear" w:color="auto" w:fill="FFFFFF"/>
        <w:spacing w:before="150" w:beforeAutospacing="0" w:afterAutospacing="0" w:line="400" w:lineRule="exact"/>
        <w:rPr>
          <w:rFonts w:asciiTheme="minorHAnsi" w:eastAsiaTheme="minorEastAsia" w:hAnsiTheme="minorHAnsi" w:cstheme="minorBidi"/>
          <w:b/>
          <w:bCs/>
          <w:kern w:val="2"/>
          <w:sz w:val="30"/>
          <w:szCs w:val="30"/>
        </w:rPr>
      </w:pPr>
    </w:p>
    <w:p w:rsidR="009C5716" w:rsidRPr="001B59FC" w:rsidRDefault="009C5716">
      <w:pPr>
        <w:widowControl/>
        <w:spacing w:line="560" w:lineRule="exact"/>
        <w:jc w:val="left"/>
        <w:rPr>
          <w:rFonts w:ascii="宋体" w:hAnsi="宋体"/>
          <w:b/>
        </w:rPr>
      </w:pPr>
      <w:bookmarkStart w:id="363" w:name="_Toc331685783"/>
    </w:p>
    <w:p w:rsidR="009C5716" w:rsidRPr="001B59FC" w:rsidRDefault="007C566E">
      <w:pPr>
        <w:widowControl/>
        <w:spacing w:line="560" w:lineRule="exact"/>
        <w:jc w:val="left"/>
        <w:rPr>
          <w:rFonts w:ascii="宋体" w:hAnsi="宋体"/>
          <w:b/>
        </w:rPr>
      </w:pPr>
      <w:r w:rsidRPr="001B59FC">
        <w:rPr>
          <w:rFonts w:ascii="宋体" w:hAnsi="宋体" w:hint="eastAsia"/>
          <w:b/>
        </w:rPr>
        <w:t>备注：本合同协议书仅供参考，最终以甲乙双方实际签订合同为准。</w:t>
      </w:r>
    </w:p>
    <w:bookmarkEnd w:id="363"/>
    <w:p w:rsidR="009C5716" w:rsidRPr="001B59FC" w:rsidRDefault="009C5716"/>
    <w:p w:rsidR="009C5716" w:rsidRPr="001B59FC" w:rsidRDefault="009C5716">
      <w:pPr>
        <w:pStyle w:val="a5"/>
      </w:pPr>
    </w:p>
    <w:p w:rsidR="009C5716" w:rsidRPr="001B59FC" w:rsidRDefault="009C5716">
      <w:pPr>
        <w:pStyle w:val="a5"/>
      </w:pPr>
    </w:p>
    <w:p w:rsidR="009C5716" w:rsidRPr="001B59FC" w:rsidRDefault="009C5716"/>
    <w:p w:rsidR="009C5716" w:rsidRPr="001B59FC" w:rsidRDefault="007C566E">
      <w:pPr>
        <w:spacing w:line="440" w:lineRule="exact"/>
        <w:jc w:val="center"/>
        <w:outlineLvl w:val="0"/>
        <w:rPr>
          <w:rFonts w:ascii="宋体" w:eastAsia="宋体" w:hAnsi="宋体" w:cs="宋体"/>
          <w:b/>
          <w:sz w:val="24"/>
          <w:szCs w:val="24"/>
        </w:rPr>
      </w:pPr>
      <w:bookmarkStart w:id="364" w:name="_Toc186937396"/>
      <w:r w:rsidRPr="001B59FC">
        <w:rPr>
          <w:rFonts w:ascii="宋体" w:eastAsia="宋体" w:hAnsi="宋体" w:cs="宋体" w:hint="eastAsia"/>
          <w:b/>
          <w:sz w:val="24"/>
          <w:szCs w:val="24"/>
        </w:rPr>
        <w:lastRenderedPageBreak/>
        <w:t>第四章 服务标准和要求</w:t>
      </w:r>
      <w:bookmarkStart w:id="365" w:name="_Toc138638906"/>
      <w:bookmarkStart w:id="366" w:name="_Toc138638884"/>
      <w:bookmarkStart w:id="367" w:name="_Toc138638510"/>
      <w:bookmarkStart w:id="368" w:name="_Toc138638773"/>
      <w:bookmarkStart w:id="369" w:name="_Toc138638883"/>
      <w:bookmarkStart w:id="370" w:name="_Toc138639090"/>
      <w:bookmarkStart w:id="371" w:name="_Toc138639145"/>
      <w:bookmarkStart w:id="372" w:name="_Toc138638509"/>
      <w:bookmarkStart w:id="373" w:name="_Toc138638718"/>
      <w:bookmarkStart w:id="374" w:name="_Toc138638910"/>
      <w:bookmarkStart w:id="375" w:name="_Toc138638719"/>
      <w:bookmarkStart w:id="376" w:name="_Toc138638538"/>
      <w:bookmarkStart w:id="377" w:name="_Toc138639091"/>
      <w:bookmarkStart w:id="378" w:name="_合同文件的组成及解释顺序"/>
      <w:bookmarkStart w:id="379" w:name="_Toc138638907"/>
      <w:bookmarkStart w:id="380" w:name="_Toc138638535"/>
      <w:bookmarkStart w:id="381" w:name="_Toc138638534"/>
      <w:bookmarkStart w:id="382" w:name="_Toc138638702"/>
      <w:bookmarkStart w:id="383" w:name="_Toc138639074"/>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p>
    <w:p w:rsidR="009C5716" w:rsidRPr="001B59FC" w:rsidRDefault="009C5716">
      <w:pPr>
        <w:rPr>
          <w:rFonts w:ascii="宋体" w:eastAsia="宋体" w:hAnsi="宋体"/>
        </w:rPr>
      </w:pPr>
      <w:bookmarkStart w:id="384" w:name="_Toc531016893"/>
    </w:p>
    <w:p w:rsidR="009C5716" w:rsidRPr="001B59FC" w:rsidRDefault="007C566E">
      <w:pPr>
        <w:tabs>
          <w:tab w:val="center" w:pos="4832"/>
          <w:tab w:val="left" w:pos="7140"/>
        </w:tabs>
        <w:spacing w:line="360" w:lineRule="auto"/>
        <w:ind w:firstLineChars="196" w:firstLine="472"/>
        <w:jc w:val="center"/>
        <w:rPr>
          <w:rFonts w:ascii="宋体" w:eastAsia="宋体" w:hAnsi="宋体" w:cs="宋体"/>
          <w:b/>
          <w:bCs/>
          <w:sz w:val="24"/>
          <w:szCs w:val="24"/>
        </w:rPr>
      </w:pPr>
      <w:bookmarkStart w:id="385" w:name="_Toc186937397"/>
      <w:r w:rsidRPr="001B59FC">
        <w:rPr>
          <w:rFonts w:ascii="宋体" w:eastAsia="宋体" w:hAnsi="宋体" w:cs="宋体" w:hint="eastAsia"/>
          <w:b/>
          <w:bCs/>
          <w:sz w:val="24"/>
          <w:szCs w:val="24"/>
        </w:rPr>
        <w:t>一、文职人员工作岗位</w:t>
      </w:r>
    </w:p>
    <w:p w:rsidR="009C5716" w:rsidRPr="001B59FC" w:rsidRDefault="007C566E">
      <w:pPr>
        <w:tabs>
          <w:tab w:val="center" w:pos="4832"/>
          <w:tab w:val="left" w:pos="7140"/>
        </w:tabs>
        <w:spacing w:line="360" w:lineRule="auto"/>
        <w:ind w:firstLineChars="196" w:firstLine="472"/>
        <w:jc w:val="left"/>
        <w:rPr>
          <w:rFonts w:ascii="宋体" w:eastAsia="宋体" w:hAnsi="宋体" w:cs="宋体"/>
          <w:b/>
          <w:bCs/>
          <w:sz w:val="24"/>
          <w:szCs w:val="24"/>
        </w:rPr>
      </w:pPr>
      <w:r w:rsidRPr="001B59FC">
        <w:rPr>
          <w:rFonts w:ascii="宋体" w:eastAsia="宋体" w:hAnsi="宋体" w:cs="宋体" w:hint="eastAsia"/>
          <w:b/>
          <w:bCs/>
          <w:sz w:val="24"/>
          <w:szCs w:val="24"/>
        </w:rPr>
        <w:t>一、管理权限</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hint="eastAsia"/>
          <w:bCs/>
          <w:sz w:val="24"/>
          <w:szCs w:val="24"/>
        </w:rPr>
        <w:t>院党组对文职人员的任免去留有建议权和决定权。文职人员的思想教育、业务指导、日常管理由用人部门负责。文职人员岗位调整和变动需征求用人部门意见，经批准后执行。</w:t>
      </w:r>
    </w:p>
    <w:p w:rsidR="009C5716" w:rsidRPr="001B59FC" w:rsidRDefault="007C566E">
      <w:pPr>
        <w:tabs>
          <w:tab w:val="center" w:pos="4832"/>
          <w:tab w:val="left" w:pos="7140"/>
        </w:tabs>
        <w:spacing w:line="360" w:lineRule="auto"/>
        <w:ind w:firstLineChars="196" w:firstLine="472"/>
        <w:jc w:val="left"/>
        <w:rPr>
          <w:rFonts w:ascii="宋体" w:eastAsia="宋体" w:hAnsi="宋体" w:cs="宋体"/>
          <w:b/>
          <w:bCs/>
          <w:sz w:val="24"/>
          <w:szCs w:val="24"/>
        </w:rPr>
      </w:pPr>
      <w:r w:rsidRPr="001B59FC">
        <w:rPr>
          <w:rFonts w:ascii="宋体" w:eastAsia="宋体" w:hAnsi="宋体" w:cs="宋体" w:hint="eastAsia"/>
          <w:b/>
          <w:bCs/>
          <w:sz w:val="24"/>
          <w:szCs w:val="24"/>
        </w:rPr>
        <w:t>二、工作职责</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hint="eastAsia"/>
          <w:bCs/>
          <w:sz w:val="24"/>
          <w:szCs w:val="24"/>
        </w:rPr>
        <w:t>（一）立案庭、审判执行业务庭室（</w:t>
      </w:r>
      <w:proofErr w:type="gramStart"/>
      <w:r w:rsidRPr="001B59FC">
        <w:rPr>
          <w:rFonts w:ascii="宋体" w:eastAsia="宋体" w:hAnsi="宋体" w:cs="宋体" w:hint="eastAsia"/>
          <w:bCs/>
          <w:sz w:val="24"/>
          <w:szCs w:val="24"/>
        </w:rPr>
        <w:t>拟需要</w:t>
      </w:r>
      <w:proofErr w:type="gramEnd"/>
      <w:r w:rsidRPr="001B59FC">
        <w:rPr>
          <w:rFonts w:ascii="宋体" w:eastAsia="宋体" w:hAnsi="宋体" w:cs="宋体" w:hint="eastAsia"/>
          <w:bCs/>
          <w:sz w:val="24"/>
          <w:szCs w:val="24"/>
        </w:rPr>
        <w:t>17人）</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hint="eastAsia"/>
          <w:bCs/>
          <w:sz w:val="24"/>
          <w:szCs w:val="24"/>
        </w:rPr>
        <w:t>负责</w:t>
      </w:r>
      <w:r w:rsidRPr="001B59FC">
        <w:rPr>
          <w:rFonts w:ascii="宋体" w:eastAsia="宋体" w:hAnsi="宋体" w:cs="宋体"/>
          <w:bCs/>
          <w:sz w:val="24"/>
          <w:szCs w:val="24"/>
        </w:rPr>
        <w:t>送达</w:t>
      </w:r>
      <w:r w:rsidRPr="001B59FC">
        <w:rPr>
          <w:rFonts w:ascii="宋体" w:eastAsia="宋体" w:hAnsi="宋体" w:cs="宋体" w:hint="eastAsia"/>
          <w:bCs/>
          <w:sz w:val="24"/>
          <w:szCs w:val="24"/>
        </w:rPr>
        <w:t>工作，做好</w:t>
      </w:r>
      <w:r w:rsidRPr="001B59FC">
        <w:rPr>
          <w:rFonts w:ascii="宋体" w:eastAsia="宋体" w:hAnsi="宋体" w:cs="宋体"/>
          <w:bCs/>
          <w:sz w:val="24"/>
          <w:szCs w:val="24"/>
        </w:rPr>
        <w:t>法律文书</w:t>
      </w:r>
      <w:r w:rsidRPr="001B59FC">
        <w:rPr>
          <w:rFonts w:ascii="宋体" w:eastAsia="宋体" w:hAnsi="宋体" w:cs="宋体" w:hint="eastAsia"/>
          <w:bCs/>
          <w:sz w:val="24"/>
          <w:szCs w:val="24"/>
        </w:rPr>
        <w:t>登记、</w:t>
      </w:r>
      <w:r w:rsidRPr="001B59FC">
        <w:rPr>
          <w:rFonts w:ascii="宋体" w:eastAsia="宋体" w:hAnsi="宋体" w:cs="宋体"/>
          <w:bCs/>
          <w:sz w:val="24"/>
          <w:szCs w:val="24"/>
        </w:rPr>
        <w:t>邮寄</w:t>
      </w:r>
      <w:r w:rsidRPr="001B59FC">
        <w:rPr>
          <w:rFonts w:ascii="宋体" w:eastAsia="宋体" w:hAnsi="宋体" w:cs="宋体" w:hint="eastAsia"/>
          <w:bCs/>
          <w:sz w:val="24"/>
          <w:szCs w:val="24"/>
        </w:rPr>
        <w:t>、印制、</w:t>
      </w:r>
      <w:r w:rsidRPr="001B59FC">
        <w:rPr>
          <w:rFonts w:ascii="宋体" w:eastAsia="宋体" w:hAnsi="宋体" w:cs="宋体"/>
          <w:bCs/>
          <w:sz w:val="24"/>
          <w:szCs w:val="24"/>
        </w:rPr>
        <w:t>送达等工作</w:t>
      </w:r>
      <w:r w:rsidRPr="001B59FC">
        <w:rPr>
          <w:rFonts w:ascii="宋体" w:eastAsia="宋体" w:hAnsi="宋体" w:cs="宋体" w:hint="eastAsia"/>
          <w:bCs/>
          <w:sz w:val="24"/>
          <w:szCs w:val="24"/>
        </w:rPr>
        <w:t>；负责庭室辅助办案工作，案件排期、法庭记录、笔录制作、材料归档、文书送达、案款收发等工作；负责庭室勤务</w:t>
      </w:r>
      <w:r w:rsidRPr="001B59FC">
        <w:rPr>
          <w:rFonts w:ascii="宋体" w:eastAsia="宋体" w:hAnsi="宋体" w:cs="宋体"/>
          <w:bCs/>
          <w:sz w:val="24"/>
          <w:szCs w:val="24"/>
        </w:rPr>
        <w:t>工作，</w:t>
      </w:r>
      <w:r w:rsidRPr="001B59FC">
        <w:rPr>
          <w:rFonts w:ascii="宋体" w:eastAsia="宋体" w:hAnsi="宋体" w:cs="宋体" w:hint="eastAsia"/>
          <w:bCs/>
          <w:sz w:val="24"/>
          <w:szCs w:val="24"/>
        </w:rPr>
        <w:t>做好庭室干警</w:t>
      </w:r>
      <w:r w:rsidRPr="001B59FC">
        <w:rPr>
          <w:rFonts w:ascii="宋体" w:eastAsia="宋体" w:hAnsi="宋体" w:cs="宋体"/>
          <w:bCs/>
          <w:sz w:val="24"/>
          <w:szCs w:val="24"/>
        </w:rPr>
        <w:t>考勤</w:t>
      </w:r>
      <w:r w:rsidRPr="001B59FC">
        <w:rPr>
          <w:rFonts w:ascii="宋体" w:eastAsia="宋体" w:hAnsi="宋体" w:cs="宋体" w:hint="eastAsia"/>
          <w:bCs/>
          <w:sz w:val="24"/>
          <w:szCs w:val="24"/>
        </w:rPr>
        <w:t>、</w:t>
      </w:r>
      <w:r w:rsidRPr="001B59FC">
        <w:rPr>
          <w:rFonts w:ascii="宋体" w:eastAsia="宋体" w:hAnsi="宋体" w:cs="宋体"/>
          <w:bCs/>
          <w:sz w:val="24"/>
          <w:szCs w:val="24"/>
        </w:rPr>
        <w:t>法官</w:t>
      </w:r>
      <w:r w:rsidRPr="001B59FC">
        <w:rPr>
          <w:rFonts w:ascii="宋体" w:eastAsia="宋体" w:hAnsi="宋体" w:cs="宋体" w:hint="eastAsia"/>
          <w:bCs/>
          <w:sz w:val="24"/>
          <w:szCs w:val="24"/>
        </w:rPr>
        <w:t>办案</w:t>
      </w:r>
      <w:r w:rsidRPr="001B59FC">
        <w:rPr>
          <w:rFonts w:ascii="宋体" w:eastAsia="宋体" w:hAnsi="宋体" w:cs="宋体"/>
          <w:bCs/>
          <w:sz w:val="24"/>
          <w:szCs w:val="24"/>
        </w:rPr>
        <w:t>统计</w:t>
      </w:r>
      <w:r w:rsidRPr="001B59FC">
        <w:rPr>
          <w:rFonts w:ascii="宋体" w:eastAsia="宋体" w:hAnsi="宋体" w:cs="宋体" w:hint="eastAsia"/>
          <w:bCs/>
          <w:sz w:val="24"/>
          <w:szCs w:val="24"/>
        </w:rPr>
        <w:t>、会务筹备、值班备勤以及庭室领导交办的</w:t>
      </w:r>
      <w:r w:rsidRPr="001B59FC">
        <w:rPr>
          <w:rFonts w:ascii="宋体" w:eastAsia="宋体" w:hAnsi="宋体" w:cs="宋体"/>
          <w:bCs/>
          <w:sz w:val="24"/>
          <w:szCs w:val="24"/>
        </w:rPr>
        <w:t>其他工作</w:t>
      </w:r>
      <w:r w:rsidRPr="001B59FC">
        <w:rPr>
          <w:rFonts w:ascii="宋体" w:eastAsia="宋体" w:hAnsi="宋体" w:cs="宋体" w:hint="eastAsia"/>
          <w:bCs/>
          <w:sz w:val="24"/>
          <w:szCs w:val="24"/>
        </w:rPr>
        <w:t>。</w:t>
      </w:r>
    </w:p>
    <w:p w:rsidR="009C5716" w:rsidRPr="001B59FC" w:rsidRDefault="007C566E">
      <w:pPr>
        <w:tabs>
          <w:tab w:val="center" w:pos="4832"/>
          <w:tab w:val="left" w:pos="7140"/>
        </w:tabs>
        <w:spacing w:line="360" w:lineRule="auto"/>
        <w:ind w:firstLineChars="196" w:firstLine="472"/>
        <w:jc w:val="left"/>
        <w:rPr>
          <w:rFonts w:ascii="宋体" w:eastAsia="宋体" w:hAnsi="宋体" w:cs="宋体"/>
          <w:b/>
          <w:bCs/>
          <w:sz w:val="24"/>
          <w:szCs w:val="24"/>
        </w:rPr>
      </w:pPr>
      <w:r w:rsidRPr="001B59FC">
        <w:rPr>
          <w:rFonts w:ascii="宋体" w:eastAsia="宋体" w:hAnsi="宋体" w:cs="宋体"/>
          <w:b/>
          <w:bCs/>
          <w:sz w:val="24"/>
          <w:szCs w:val="24"/>
        </w:rPr>
        <w:t>三、考核程序</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hint="eastAsia"/>
          <w:bCs/>
          <w:sz w:val="24"/>
          <w:szCs w:val="24"/>
        </w:rPr>
        <w:t>文职人员</w:t>
      </w:r>
      <w:r w:rsidRPr="001B59FC">
        <w:rPr>
          <w:rFonts w:ascii="宋体" w:eastAsia="宋体" w:hAnsi="宋体" w:cs="宋体"/>
          <w:bCs/>
          <w:sz w:val="24"/>
          <w:szCs w:val="24"/>
        </w:rPr>
        <w:t>每</w:t>
      </w:r>
      <w:r w:rsidRPr="001B59FC">
        <w:rPr>
          <w:rFonts w:ascii="宋体" w:eastAsia="宋体" w:hAnsi="宋体" w:cs="宋体" w:hint="eastAsia"/>
          <w:bCs/>
          <w:sz w:val="24"/>
          <w:szCs w:val="24"/>
        </w:rPr>
        <w:t>半年开展一次履职情况</w:t>
      </w:r>
      <w:r w:rsidRPr="001B59FC">
        <w:rPr>
          <w:rFonts w:ascii="宋体" w:eastAsia="宋体" w:hAnsi="宋体" w:cs="宋体"/>
          <w:bCs/>
          <w:sz w:val="24"/>
          <w:szCs w:val="24"/>
        </w:rPr>
        <w:t>自评，自评报告经</w:t>
      </w:r>
      <w:r w:rsidRPr="001B59FC">
        <w:rPr>
          <w:rFonts w:ascii="宋体" w:eastAsia="宋体" w:hAnsi="宋体" w:cs="宋体" w:hint="eastAsia"/>
          <w:bCs/>
          <w:sz w:val="24"/>
          <w:szCs w:val="24"/>
        </w:rPr>
        <w:t>部门</w:t>
      </w:r>
      <w:r w:rsidRPr="001B59FC">
        <w:rPr>
          <w:rFonts w:ascii="宋体" w:eastAsia="宋体" w:hAnsi="宋体" w:cs="宋体"/>
          <w:bCs/>
          <w:sz w:val="24"/>
          <w:szCs w:val="24"/>
        </w:rPr>
        <w:t>领导审核后报</w:t>
      </w:r>
      <w:r w:rsidRPr="001B59FC">
        <w:rPr>
          <w:rFonts w:ascii="宋体" w:eastAsia="宋体" w:hAnsi="宋体" w:cs="宋体" w:hint="eastAsia"/>
          <w:bCs/>
          <w:sz w:val="24"/>
          <w:szCs w:val="24"/>
        </w:rPr>
        <w:t>第三方公司。</w:t>
      </w:r>
    </w:p>
    <w:p w:rsidR="009C5716" w:rsidRPr="001B59FC" w:rsidRDefault="007C566E">
      <w:pPr>
        <w:tabs>
          <w:tab w:val="center" w:pos="4832"/>
          <w:tab w:val="left" w:pos="7140"/>
        </w:tabs>
        <w:spacing w:line="360" w:lineRule="auto"/>
        <w:ind w:firstLineChars="196" w:firstLine="472"/>
        <w:jc w:val="left"/>
        <w:rPr>
          <w:rFonts w:ascii="宋体" w:eastAsia="宋体" w:hAnsi="宋体" w:cs="宋体"/>
          <w:b/>
          <w:bCs/>
          <w:sz w:val="24"/>
          <w:szCs w:val="24"/>
        </w:rPr>
      </w:pPr>
      <w:r w:rsidRPr="001B59FC">
        <w:rPr>
          <w:rFonts w:ascii="宋体" w:eastAsia="宋体" w:hAnsi="宋体" w:cs="宋体" w:hint="eastAsia"/>
          <w:b/>
          <w:bCs/>
          <w:sz w:val="24"/>
          <w:szCs w:val="24"/>
        </w:rPr>
        <w:t>四、人员配置标准</w:t>
      </w:r>
    </w:p>
    <w:p w:rsidR="009C5716" w:rsidRPr="001B59FC" w:rsidRDefault="007C566E">
      <w:pPr>
        <w:tabs>
          <w:tab w:val="center" w:pos="4832"/>
          <w:tab w:val="left" w:pos="7140"/>
        </w:tabs>
        <w:spacing w:line="360" w:lineRule="auto"/>
        <w:ind w:firstLineChars="196" w:firstLine="470"/>
        <w:jc w:val="left"/>
        <w:rPr>
          <w:rFonts w:ascii="宋体" w:eastAsia="宋体" w:hAnsi="宋体" w:cs="宋体"/>
          <w:bCs/>
          <w:sz w:val="24"/>
          <w:szCs w:val="24"/>
        </w:rPr>
      </w:pPr>
      <w:r w:rsidRPr="001B59FC">
        <w:rPr>
          <w:rFonts w:ascii="宋体" w:eastAsia="宋体" w:hAnsi="宋体" w:cs="宋体" w:hint="eastAsia"/>
          <w:bCs/>
          <w:sz w:val="24"/>
          <w:szCs w:val="24"/>
        </w:rPr>
        <w:t>依据上述工作标准接管初期应至少保证不低于95%的人员为熟练工，后期人员</w:t>
      </w:r>
      <w:proofErr w:type="gramStart"/>
      <w:r w:rsidRPr="001B59FC">
        <w:rPr>
          <w:rFonts w:ascii="宋体" w:eastAsia="宋体" w:hAnsi="宋体" w:cs="宋体" w:hint="eastAsia"/>
          <w:bCs/>
          <w:sz w:val="24"/>
          <w:szCs w:val="24"/>
        </w:rPr>
        <w:t>入职需由</w:t>
      </w:r>
      <w:proofErr w:type="gramEnd"/>
      <w:r w:rsidRPr="001B59FC">
        <w:rPr>
          <w:rFonts w:ascii="宋体" w:eastAsia="宋体" w:hAnsi="宋体" w:cs="宋体" w:hint="eastAsia"/>
          <w:bCs/>
          <w:sz w:val="24"/>
          <w:szCs w:val="24"/>
        </w:rPr>
        <w:t>我院政治部进行政审，政审合格后方可入职，各岗位人员工资不得低于全市最低工资标准，男性工作人员年龄在60岁以内、女性工作人员年龄在55岁以内。</w:t>
      </w:r>
    </w:p>
    <w:p w:rsidR="009C5716" w:rsidRPr="001B59FC" w:rsidRDefault="007C566E">
      <w:pPr>
        <w:tabs>
          <w:tab w:val="center" w:pos="4832"/>
          <w:tab w:val="left" w:pos="7140"/>
        </w:tabs>
        <w:spacing w:line="360" w:lineRule="auto"/>
        <w:ind w:firstLineChars="196" w:firstLine="472"/>
        <w:jc w:val="center"/>
        <w:rPr>
          <w:rFonts w:ascii="宋体" w:eastAsia="宋体" w:hAnsi="宋体" w:cs="宋体"/>
          <w:b/>
          <w:bCs/>
          <w:sz w:val="24"/>
          <w:szCs w:val="24"/>
        </w:rPr>
      </w:pPr>
      <w:r w:rsidRPr="001B59FC">
        <w:rPr>
          <w:rFonts w:ascii="宋体" w:eastAsia="宋体" w:hAnsi="宋体" w:cs="宋体" w:hint="eastAsia"/>
          <w:b/>
          <w:bCs/>
          <w:sz w:val="24"/>
          <w:szCs w:val="24"/>
        </w:rPr>
        <w:t>二、后勤保障人员工作岗位</w:t>
      </w:r>
    </w:p>
    <w:p w:rsidR="009C5716" w:rsidRPr="001B59FC" w:rsidRDefault="007C566E">
      <w:pPr>
        <w:spacing w:line="360" w:lineRule="auto"/>
        <w:ind w:firstLineChars="200" w:firstLine="482"/>
        <w:rPr>
          <w:rFonts w:asciiTheme="minorEastAsia" w:hAnsiTheme="minorEastAsia"/>
          <w:b/>
          <w:sz w:val="24"/>
          <w:szCs w:val="24"/>
        </w:rPr>
      </w:pPr>
      <w:r w:rsidRPr="001B59FC">
        <w:rPr>
          <w:rFonts w:asciiTheme="minorEastAsia" w:hAnsiTheme="minorEastAsia" w:hint="eastAsia"/>
          <w:b/>
          <w:sz w:val="24"/>
          <w:szCs w:val="24"/>
        </w:rPr>
        <w:t>一、基本情况</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地址：乌鲁木齐市水磨沟区七道湾北路99号</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服务范围：办公楼总建筑面积约1.69万平方米，地上9层，地下1层、大楼外围、地下车库，停车场、篮球场等总体建筑面积2万余平方米。</w:t>
      </w:r>
    </w:p>
    <w:p w:rsidR="009C5716" w:rsidRPr="001B59FC" w:rsidRDefault="007C566E">
      <w:pPr>
        <w:spacing w:line="360" w:lineRule="auto"/>
        <w:ind w:firstLineChars="200" w:firstLine="482"/>
        <w:rPr>
          <w:rFonts w:asciiTheme="minorEastAsia" w:hAnsiTheme="minorEastAsia"/>
          <w:b/>
          <w:sz w:val="24"/>
          <w:szCs w:val="24"/>
        </w:rPr>
      </w:pPr>
      <w:r w:rsidRPr="001B59FC">
        <w:rPr>
          <w:rFonts w:asciiTheme="minorEastAsia" w:hAnsiTheme="minorEastAsia" w:hint="eastAsia"/>
          <w:b/>
          <w:sz w:val="24"/>
          <w:szCs w:val="24"/>
        </w:rPr>
        <w:t>二、具体服务事项</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人员要求：拥有A1驾照人员1人，因车辆所有人属于我院，故在日常工作中发生交通事故经交管部门认定责任属于驾驶员的情形，造成的经济损失最终全部由第三方外包单位承担，同时，需要严格遵守警务车辆驾驶要求。严禁擅自使</w:t>
      </w:r>
      <w:r w:rsidRPr="001B59FC">
        <w:rPr>
          <w:rFonts w:asciiTheme="minorEastAsia" w:hAnsiTheme="minorEastAsia" w:hint="eastAsia"/>
          <w:sz w:val="24"/>
          <w:szCs w:val="24"/>
        </w:rPr>
        <w:lastRenderedPageBreak/>
        <w:t>用警车办理私人事务、严禁非指定人员驾驶警车、严禁无证驾驶、酒后驾驶警车、严禁挪用、套用或者伪造、变造警车牌证、严禁将警车借予外单位或者个人使用、严禁非因执行公务而将警车停放在旅游景点、餐饮娱乐等场所、严禁非因执行紧急公务而违规使用警灯、警报器或者不遵守交通管理秩序、严禁在驾驶警车时吸烟、打手机、不系安全带、乱扔杂物等不文明的行为、严格遵守交通规则，严禁非因执行公务而将警车在外停放过夜。具体工作标准如下：</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⑴常抓安全教育，确保安全出行。认真强调安全第一，预防为主，切实把安全教育放在首位。经常有请辖区交警同志坐客中院车队，进行交通安全教育活动。车队要根据自身的工作性质，定期召开安全例会，切实做到“警钟长鸣”。</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⑵合理调度车辆，保证全院干警的及时用车需求。车队车辆虽然充足，但各庭室工作用车不统一、无规律、出车次数多，车队队长必须要合理调配确保全院干警工作用车以及临时性应急出车任务。</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⑶根据交通警察部门的年审要求，认真组织并按时参加一年一度的车辆年审工作。</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⑷重视安全检查。在出车前全面检查车辆各项性能，发现问题及时处理，及时排除安全隐患，确保车辆安全行驶。向领导及时汇报自己负责车辆的情况。车辆回院后，对车辆进行清洗和检查，并做好其它辅助配套工作。车队要不定期邀请修理厂技师为大家讲解车辆易出毛病以及处治方法及平时的注意事项。</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⑸</w:t>
      </w:r>
      <w:proofErr w:type="gramStart"/>
      <w:r w:rsidRPr="001B59FC">
        <w:rPr>
          <w:rFonts w:asciiTheme="minorEastAsia" w:hAnsiTheme="minorEastAsia" w:hint="eastAsia"/>
          <w:sz w:val="24"/>
          <w:szCs w:val="24"/>
        </w:rPr>
        <w:t>及时维护</w:t>
      </w:r>
      <w:proofErr w:type="gramEnd"/>
      <w:r w:rsidRPr="001B59FC">
        <w:rPr>
          <w:rFonts w:asciiTheme="minorEastAsia" w:hAnsiTheme="minorEastAsia" w:hint="eastAsia"/>
          <w:sz w:val="24"/>
          <w:szCs w:val="24"/>
        </w:rPr>
        <w:t>保养。按国家或行业有关标准规定，定期对自己负责车辆维护保养，确保车辆处于良好状态。</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⑹车场日。为扎实做好车辆安全隐患排查，严防各类安全事故发生，确保车辆时刻处于良好备勤状态，车队严格落实车场日制度，认真组织车辆维护保养工作。</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⑺保险理赔。车辆在行驶途中如遇交通事故，严格按照保险公司理赔条款进行理赔。</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⑻封车令。为进一步加强和巩固作风建设成果，严肃法院形象，规范公务用车使用管理，坚决制止公务用车私驾私用行为，督促公职人员和公务用车专职驾驶人员文明驾车、安全驾车，根据中央、省、市有关规定，在重大节假日期间，所有的公用车辆统一封存，除正常办理公事外，期间任何人任何时候都不得动用</w:t>
      </w:r>
      <w:r w:rsidRPr="001B59FC">
        <w:rPr>
          <w:rFonts w:asciiTheme="minorEastAsia" w:hAnsiTheme="minorEastAsia" w:hint="eastAsia"/>
          <w:sz w:val="24"/>
          <w:szCs w:val="24"/>
        </w:rPr>
        <w:lastRenderedPageBreak/>
        <w:t>公车，自觉按要求将公车整齐存放好。</w:t>
      </w:r>
    </w:p>
    <w:p w:rsidR="009C5716" w:rsidRPr="001B59FC" w:rsidRDefault="007C566E" w:rsidP="0050179C">
      <w:pPr>
        <w:kinsoku w:val="0"/>
        <w:overflowPunct w:val="0"/>
        <w:autoSpaceDE w:val="0"/>
        <w:autoSpaceDN w:val="0"/>
        <w:adjustRightInd w:val="0"/>
        <w:snapToGrid w:val="0"/>
        <w:spacing w:line="360" w:lineRule="auto"/>
        <w:ind w:firstLineChars="200" w:firstLine="480"/>
        <w:textAlignment w:val="baseline"/>
        <w:rPr>
          <w:rFonts w:asciiTheme="minorEastAsia" w:hAnsiTheme="minorEastAsia"/>
          <w:sz w:val="24"/>
          <w:szCs w:val="24"/>
        </w:rPr>
      </w:pPr>
      <w:r w:rsidRPr="001B59FC">
        <w:rPr>
          <w:rFonts w:asciiTheme="minorEastAsia" w:hAnsiTheme="minorEastAsia" w:hint="eastAsia"/>
          <w:sz w:val="24"/>
          <w:szCs w:val="24"/>
        </w:rPr>
        <w:t xml:space="preserve">     ⑼车队值班制。除正常工作时间外，周一至周五晚7时半至第二天上午10时半，周六、周日24小时值班。值班人员要坚守工作岗位，不得擅自离岗。值班期间要保持手机畅通，不得喝酒和聚众娱乐，不得带无关人员入岗。不得出现脱岗、离岗现象、值班司机不能处理的问题应及时联系车队队长、值班人员不得私自调班，因特殊情况需要调班时，必须提前向车队队长申请批准、值班人员在值班时间内如擅离职守，造成重大工作疏漏的，视情节予以处罚、值班人员负责值班室的卫生清洁。</w:t>
      </w:r>
    </w:p>
    <w:p w:rsidR="009C5716" w:rsidRPr="001B59FC" w:rsidRDefault="007C566E">
      <w:pPr>
        <w:kinsoku w:val="0"/>
        <w:overflowPunct w:val="0"/>
        <w:autoSpaceDE w:val="0"/>
        <w:autoSpaceDN w:val="0"/>
        <w:adjustRightInd w:val="0"/>
        <w:snapToGrid w:val="0"/>
        <w:spacing w:line="360" w:lineRule="auto"/>
        <w:ind w:firstLineChars="200" w:firstLine="480"/>
        <w:textAlignment w:val="baseline"/>
        <w:rPr>
          <w:rFonts w:asciiTheme="minorEastAsia" w:hAnsiTheme="minorEastAsia"/>
          <w:sz w:val="24"/>
          <w:szCs w:val="24"/>
        </w:rPr>
      </w:pPr>
      <w:r w:rsidRPr="001B59FC">
        <w:rPr>
          <w:rFonts w:asciiTheme="minorEastAsia" w:hAnsiTheme="minorEastAsia" w:hint="eastAsia"/>
          <w:sz w:val="24"/>
          <w:szCs w:val="24"/>
        </w:rPr>
        <w:t>⑽清雪。下雪就是命令，冬天每到下雪时，为方便广大诉讼当事人和机关工作人员正常有序开展工作，车队的驾驶员需负责清雪车辆清扫积雪。</w:t>
      </w:r>
    </w:p>
    <w:p w:rsidR="009C5716" w:rsidRPr="001B59FC" w:rsidRDefault="007C566E" w:rsidP="0050179C">
      <w:pPr>
        <w:kinsoku w:val="0"/>
        <w:overflowPunct w:val="0"/>
        <w:autoSpaceDE w:val="0"/>
        <w:autoSpaceDN w:val="0"/>
        <w:adjustRightInd w:val="0"/>
        <w:snapToGrid w:val="0"/>
        <w:spacing w:line="360" w:lineRule="auto"/>
        <w:ind w:firstLineChars="200" w:firstLine="480"/>
        <w:textAlignment w:val="baseline"/>
        <w:rPr>
          <w:rFonts w:asciiTheme="minorEastAsia" w:hAnsiTheme="minorEastAsia"/>
          <w:sz w:val="24"/>
          <w:szCs w:val="24"/>
        </w:rPr>
      </w:pPr>
      <w:r w:rsidRPr="001B59FC">
        <w:rPr>
          <w:rFonts w:asciiTheme="minorEastAsia" w:hAnsiTheme="minorEastAsia" w:hint="eastAsia"/>
          <w:sz w:val="24"/>
          <w:szCs w:val="24"/>
        </w:rPr>
        <w:t>食堂工作</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人员要求：1人，具体工作要求如下：</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1.日常工作</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协助食堂工作人员做好饭菜加工、餐后清洗、清理与打扫工作。</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2.服务标准</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⑴严格遵守单位的一切规章制度，按时上下班，遇事要请（销）假，坚守工作岗位，服从组织安排。</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⑵讲究职业道德，做到热爱本职、认真负责、文明服务、主动热情、态度和蔼、礼貌待人。</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⑶保持仪表整洁，注重个人卫生，做到勤洗手、剪指甲，勤换、勤洗工作服，工作时要穿工作服，戴工作帽，不戴手饰，不化妆，不在厨房工作间内吸烟。</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 xml:space="preserve">⑷爱护公物，按规范合理使用食堂设备设施，并定期进行保养。 </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 xml:space="preserve">⑸履行节约，提高节约意识，不浪费原材料、水、电、气等。 </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 xml:space="preserve">⑹不得将包、袋带进食堂，不准私自拿走食堂的用具和食物。 </w:t>
      </w:r>
    </w:p>
    <w:p w:rsidR="009C5716" w:rsidRPr="001B59FC" w:rsidRDefault="007C566E">
      <w:pPr>
        <w:spacing w:line="360" w:lineRule="auto"/>
        <w:ind w:firstLineChars="200" w:firstLine="480"/>
        <w:rPr>
          <w:rFonts w:asciiTheme="minorEastAsia" w:hAnsiTheme="minorEastAsia"/>
          <w:sz w:val="24"/>
          <w:szCs w:val="24"/>
        </w:rPr>
      </w:pPr>
      <w:r w:rsidRPr="001B59FC">
        <w:rPr>
          <w:rFonts w:asciiTheme="minorEastAsia" w:hAnsiTheme="minorEastAsia" w:hint="eastAsia"/>
          <w:sz w:val="24"/>
          <w:szCs w:val="24"/>
        </w:rPr>
        <w:t xml:space="preserve">⑺加强食堂安全工作，上、下班时要检查各类电源、开关、设备及门窗关锁情况，做好防火、防盗工作。 </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个人卫生规范</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⑴工服要保证勤洗勤换，保证无油渍、无污垢、平整、无缺扣、开线；工作帽与头巾要保持清洁、平整，无油渍、无污垢、无开线。</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⑵所有员工每年至少进行一次健康检查，并取得健康证后方可上岗，必要时</w:t>
      </w:r>
      <w:r w:rsidRPr="001B59FC">
        <w:rPr>
          <w:rFonts w:asciiTheme="minorEastAsia" w:hAnsiTheme="minorEastAsia" w:hint="eastAsia"/>
          <w:sz w:val="24"/>
          <w:szCs w:val="24"/>
        </w:rPr>
        <w:lastRenderedPageBreak/>
        <w:t>接受临时抽检。</w:t>
      </w:r>
    </w:p>
    <w:p w:rsidR="009C5716" w:rsidRPr="001B59FC" w:rsidRDefault="007C566E">
      <w:pPr>
        <w:spacing w:line="360" w:lineRule="auto"/>
        <w:rPr>
          <w:rFonts w:asciiTheme="minorEastAsia" w:hAnsiTheme="minorEastAsia"/>
          <w:sz w:val="24"/>
          <w:szCs w:val="24"/>
        </w:rPr>
      </w:pPr>
      <w:r w:rsidRPr="001B59FC">
        <w:rPr>
          <w:rFonts w:asciiTheme="minorEastAsia" w:hAnsiTheme="minorEastAsia" w:hint="eastAsia"/>
          <w:sz w:val="24"/>
          <w:szCs w:val="24"/>
        </w:rPr>
        <w:t xml:space="preserve">    ⑶严禁一切人员在操作间内吃食物、吸烟、随地吐痰、乱扔废弃物。保持内外环境整洁，采取消除苍蝇、老蟑螂和其它有害昆虫及孳生条件的措施，与有毒、有害保持规定的距离。</w:t>
      </w:r>
    </w:p>
    <w:p w:rsidR="009C5716" w:rsidRPr="001B59FC" w:rsidRDefault="009C5716">
      <w:pPr>
        <w:spacing w:line="360" w:lineRule="auto"/>
        <w:ind w:firstLine="480"/>
        <w:rPr>
          <w:rFonts w:asciiTheme="minorEastAsia" w:hAnsiTheme="minorEastAsia"/>
          <w:sz w:val="24"/>
          <w:szCs w:val="24"/>
        </w:rPr>
      </w:pPr>
    </w:p>
    <w:p w:rsidR="009C5716" w:rsidRPr="001B59FC" w:rsidRDefault="007C566E" w:rsidP="00360D58">
      <w:pPr>
        <w:widowControl/>
        <w:jc w:val="left"/>
        <w:rPr>
          <w:rFonts w:ascii="宋体" w:eastAsia="宋体" w:hAnsi="宋体" w:cs="宋体"/>
          <w:b/>
          <w:sz w:val="24"/>
          <w:szCs w:val="24"/>
        </w:rPr>
      </w:pPr>
      <w:r w:rsidRPr="001B59FC">
        <w:rPr>
          <w:rFonts w:ascii="宋体" w:eastAsia="宋体" w:hAnsi="宋体" w:cs="宋体"/>
          <w:b/>
          <w:sz w:val="24"/>
          <w:szCs w:val="24"/>
        </w:rPr>
        <w:br w:type="page"/>
      </w:r>
    </w:p>
    <w:p w:rsidR="009C5716" w:rsidRPr="001B59FC" w:rsidRDefault="007C566E">
      <w:pPr>
        <w:spacing w:line="440" w:lineRule="exact"/>
        <w:jc w:val="center"/>
        <w:outlineLvl w:val="0"/>
        <w:rPr>
          <w:rFonts w:ascii="宋体" w:eastAsia="宋体" w:hAnsi="宋体" w:cs="宋体"/>
          <w:b/>
          <w:sz w:val="24"/>
          <w:szCs w:val="24"/>
        </w:rPr>
      </w:pPr>
      <w:r w:rsidRPr="001B59FC">
        <w:rPr>
          <w:rFonts w:ascii="宋体" w:eastAsia="宋体" w:hAnsi="宋体" w:cs="宋体" w:hint="eastAsia"/>
          <w:b/>
          <w:sz w:val="24"/>
          <w:szCs w:val="24"/>
        </w:rPr>
        <w:lastRenderedPageBreak/>
        <w:t>第五章 投标文件格式</w:t>
      </w:r>
      <w:bookmarkEnd w:id="384"/>
      <w:bookmarkEnd w:id="385"/>
    </w:p>
    <w:p w:rsidR="009C5716" w:rsidRPr="001B59FC" w:rsidRDefault="009C5716">
      <w:pPr>
        <w:rPr>
          <w:rFonts w:ascii="宋体" w:eastAsia="宋体" w:hAnsi="Calibri" w:cs="宋体"/>
          <w:b/>
          <w:sz w:val="24"/>
          <w:szCs w:val="24"/>
        </w:rPr>
      </w:pPr>
    </w:p>
    <w:p w:rsidR="009C5716" w:rsidRPr="001B59FC" w:rsidRDefault="009C5716">
      <w:pPr>
        <w:rPr>
          <w:rFonts w:ascii="宋体" w:eastAsia="宋体" w:hAnsi="Calibri" w:cs="宋体"/>
          <w:b/>
          <w:sz w:val="24"/>
          <w:szCs w:val="24"/>
        </w:rPr>
      </w:pPr>
    </w:p>
    <w:p w:rsidR="009C5716" w:rsidRPr="001B59FC" w:rsidRDefault="007C566E">
      <w:pPr>
        <w:rPr>
          <w:rFonts w:ascii="宋体" w:eastAsia="宋体" w:hAnsi="Calibri" w:cs="宋体"/>
          <w:sz w:val="24"/>
          <w:szCs w:val="24"/>
          <w:u w:val="single"/>
        </w:rPr>
      </w:pPr>
      <w:r w:rsidRPr="001B59FC">
        <w:rPr>
          <w:rFonts w:ascii="宋体" w:eastAsia="宋体" w:hAnsi="宋体" w:cs="宋体" w:hint="eastAsia"/>
          <w:sz w:val="24"/>
          <w:szCs w:val="24"/>
          <w:u w:val="single"/>
        </w:rPr>
        <w:t>投标文件封面示例</w:t>
      </w:r>
    </w:p>
    <w:p w:rsidR="009C5716" w:rsidRPr="001B59FC" w:rsidRDefault="009C5716">
      <w:pPr>
        <w:spacing w:line="480" w:lineRule="auto"/>
        <w:jc w:val="center"/>
        <w:rPr>
          <w:rFonts w:ascii="宋体" w:eastAsia="宋体" w:hAnsi="宋体" w:cs="宋体"/>
          <w:b/>
          <w:sz w:val="24"/>
          <w:szCs w:val="24"/>
          <w:bdr w:val="single" w:sz="4" w:space="0" w:color="auto"/>
        </w:rPr>
      </w:pPr>
    </w:p>
    <w:p w:rsidR="009C5716" w:rsidRPr="001B59FC" w:rsidRDefault="009C5716">
      <w:pPr>
        <w:spacing w:line="480" w:lineRule="auto"/>
        <w:jc w:val="center"/>
        <w:rPr>
          <w:rFonts w:ascii="宋体" w:eastAsia="宋体" w:hAnsi="宋体" w:cs="宋体"/>
          <w:b/>
          <w:sz w:val="24"/>
          <w:szCs w:val="24"/>
          <w:bdr w:val="single" w:sz="4" w:space="0" w:color="auto"/>
        </w:rPr>
      </w:pPr>
    </w:p>
    <w:p w:rsidR="009C5716" w:rsidRPr="001B59FC" w:rsidRDefault="007C566E">
      <w:pPr>
        <w:spacing w:line="480" w:lineRule="auto"/>
        <w:jc w:val="center"/>
        <w:rPr>
          <w:rFonts w:ascii="宋体" w:eastAsia="宋体" w:hAnsi="宋体" w:cs="宋体"/>
          <w:b/>
          <w:bCs/>
          <w:sz w:val="24"/>
          <w:szCs w:val="24"/>
          <w:u w:val="single"/>
        </w:rPr>
      </w:pPr>
      <w:r w:rsidRPr="001B59FC">
        <w:rPr>
          <w:rFonts w:ascii="宋体" w:eastAsia="宋体" w:hAnsi="宋体" w:cs="宋体" w:hint="eastAsia"/>
          <w:b/>
          <w:bCs/>
          <w:sz w:val="24"/>
          <w:szCs w:val="24"/>
          <w:u w:val="single"/>
        </w:rPr>
        <w:t>（项目名称）</w:t>
      </w:r>
    </w:p>
    <w:p w:rsidR="009C5716" w:rsidRPr="001B59FC" w:rsidRDefault="007C566E">
      <w:pPr>
        <w:spacing w:line="480" w:lineRule="auto"/>
        <w:jc w:val="center"/>
        <w:rPr>
          <w:rFonts w:ascii="宋体" w:eastAsia="宋体" w:hAnsi="Calibri" w:cs="宋体"/>
          <w:b/>
          <w:bCs/>
          <w:sz w:val="24"/>
          <w:szCs w:val="24"/>
          <w:u w:val="single"/>
        </w:rPr>
      </w:pPr>
      <w:r w:rsidRPr="001B59FC">
        <w:rPr>
          <w:rFonts w:ascii="宋体" w:eastAsia="宋体" w:hAnsi="宋体" w:cs="宋体" w:hint="eastAsia"/>
          <w:b/>
          <w:bCs/>
          <w:sz w:val="24"/>
          <w:szCs w:val="24"/>
          <w:u w:val="single"/>
        </w:rPr>
        <w:t>（项目编号）</w:t>
      </w:r>
    </w:p>
    <w:p w:rsidR="009C5716" w:rsidRPr="001B59FC" w:rsidRDefault="009C5716">
      <w:pPr>
        <w:spacing w:line="300" w:lineRule="exact"/>
        <w:jc w:val="center"/>
        <w:rPr>
          <w:rFonts w:ascii="宋体" w:eastAsia="宋体" w:hAnsi="宋体" w:cs="宋体"/>
          <w:b/>
          <w:bCs/>
          <w:sz w:val="24"/>
          <w:szCs w:val="24"/>
        </w:rPr>
      </w:pPr>
    </w:p>
    <w:p w:rsidR="009C5716" w:rsidRPr="001B59FC" w:rsidRDefault="009C5716">
      <w:pPr>
        <w:spacing w:line="300" w:lineRule="exact"/>
        <w:jc w:val="center"/>
        <w:rPr>
          <w:rFonts w:ascii="宋体" w:eastAsia="宋体" w:hAnsi="宋体" w:cs="宋体"/>
          <w:b/>
          <w:bCs/>
          <w:sz w:val="24"/>
          <w:szCs w:val="24"/>
        </w:rPr>
      </w:pPr>
    </w:p>
    <w:p w:rsidR="009C5716" w:rsidRPr="001B59FC" w:rsidRDefault="007C566E">
      <w:pPr>
        <w:spacing w:line="300" w:lineRule="exact"/>
        <w:jc w:val="center"/>
        <w:rPr>
          <w:rFonts w:ascii="宋体" w:eastAsia="宋体" w:hAnsi="Calibri" w:cs="宋体"/>
          <w:b/>
          <w:bCs/>
          <w:sz w:val="24"/>
          <w:szCs w:val="24"/>
        </w:rPr>
      </w:pPr>
      <w:r w:rsidRPr="001B59FC">
        <w:rPr>
          <w:rFonts w:ascii="宋体" w:eastAsia="宋体" w:hAnsi="宋体" w:cs="宋体" w:hint="eastAsia"/>
          <w:b/>
          <w:bCs/>
          <w:sz w:val="24"/>
          <w:szCs w:val="24"/>
        </w:rPr>
        <w:t>投标文件</w:t>
      </w:r>
    </w:p>
    <w:p w:rsidR="009C5716" w:rsidRPr="001B59FC" w:rsidRDefault="009C5716">
      <w:pPr>
        <w:spacing w:line="720" w:lineRule="auto"/>
        <w:rPr>
          <w:rFonts w:ascii="宋体" w:eastAsia="宋体" w:hAnsi="Calibri" w:cs="宋体"/>
          <w:sz w:val="24"/>
          <w:szCs w:val="24"/>
        </w:rPr>
      </w:pPr>
    </w:p>
    <w:p w:rsidR="009C5716" w:rsidRPr="001B59FC" w:rsidRDefault="007C566E">
      <w:pPr>
        <w:spacing w:line="720" w:lineRule="auto"/>
        <w:rPr>
          <w:rFonts w:ascii="宋体" w:eastAsia="宋体" w:hAnsi="Calibri" w:cs="宋体"/>
          <w:sz w:val="24"/>
          <w:szCs w:val="24"/>
        </w:rPr>
      </w:pPr>
      <w:r w:rsidRPr="001B59FC">
        <w:rPr>
          <w:rFonts w:ascii="宋体" w:eastAsia="宋体" w:hAnsi="宋体" w:cs="宋体" w:hint="eastAsia"/>
          <w:sz w:val="24"/>
          <w:szCs w:val="24"/>
        </w:rPr>
        <w:t>投标人：（盖章）</w:t>
      </w:r>
    </w:p>
    <w:p w:rsidR="009C5716" w:rsidRPr="001B59FC" w:rsidRDefault="007C566E">
      <w:pPr>
        <w:spacing w:line="720" w:lineRule="auto"/>
        <w:rPr>
          <w:rFonts w:ascii="宋体" w:eastAsia="宋体" w:hAnsi="Calibri" w:cs="宋体"/>
          <w:sz w:val="24"/>
          <w:szCs w:val="24"/>
        </w:rPr>
      </w:pPr>
      <w:r w:rsidRPr="001B59FC">
        <w:rPr>
          <w:rFonts w:ascii="宋体" w:eastAsia="宋体" w:hAnsi="宋体" w:cs="宋体" w:hint="eastAsia"/>
          <w:sz w:val="24"/>
          <w:szCs w:val="24"/>
        </w:rPr>
        <w:t>法定代表人：（盖章）</w:t>
      </w:r>
    </w:p>
    <w:p w:rsidR="009C5716" w:rsidRPr="001B59FC" w:rsidRDefault="007C566E">
      <w:pPr>
        <w:spacing w:line="720" w:lineRule="auto"/>
        <w:rPr>
          <w:rFonts w:ascii="宋体" w:eastAsia="宋体" w:hAnsi="Calibri" w:cs="宋体"/>
          <w:sz w:val="24"/>
          <w:szCs w:val="24"/>
        </w:rPr>
      </w:pPr>
      <w:r w:rsidRPr="001B59FC">
        <w:rPr>
          <w:rFonts w:ascii="宋体" w:eastAsia="宋体" w:hAnsi="宋体" w:cs="宋体" w:hint="eastAsia"/>
          <w:sz w:val="24"/>
          <w:szCs w:val="24"/>
        </w:rPr>
        <w:t>单位地址：</w:t>
      </w:r>
    </w:p>
    <w:p w:rsidR="009C5716" w:rsidRPr="001B59FC" w:rsidRDefault="007C566E">
      <w:pPr>
        <w:spacing w:line="720" w:lineRule="auto"/>
        <w:rPr>
          <w:rFonts w:ascii="宋体" w:eastAsia="宋体" w:hAnsi="Calibri" w:cs="宋体"/>
          <w:sz w:val="24"/>
          <w:szCs w:val="24"/>
        </w:rPr>
      </w:pPr>
      <w:r w:rsidRPr="001B59FC">
        <w:rPr>
          <w:rFonts w:ascii="宋体" w:eastAsia="宋体" w:hAnsi="宋体" w:cs="宋体" w:hint="eastAsia"/>
          <w:sz w:val="24"/>
          <w:szCs w:val="24"/>
        </w:rPr>
        <w:t>邮政编码：</w:t>
      </w:r>
    </w:p>
    <w:p w:rsidR="009C5716" w:rsidRPr="001B59FC" w:rsidRDefault="007C566E">
      <w:pPr>
        <w:spacing w:line="720" w:lineRule="auto"/>
        <w:rPr>
          <w:rFonts w:ascii="宋体" w:eastAsia="宋体" w:hAnsi="Calibri" w:cs="宋体"/>
          <w:sz w:val="24"/>
          <w:szCs w:val="24"/>
        </w:rPr>
      </w:pPr>
      <w:r w:rsidRPr="001B59FC">
        <w:rPr>
          <w:rFonts w:ascii="宋体" w:eastAsia="宋体" w:hAnsi="宋体" w:cs="宋体" w:hint="eastAsia"/>
          <w:sz w:val="24"/>
          <w:szCs w:val="24"/>
        </w:rPr>
        <w:t>联系人：</w:t>
      </w:r>
    </w:p>
    <w:p w:rsidR="009C5716" w:rsidRPr="001B59FC" w:rsidRDefault="007C566E">
      <w:pPr>
        <w:spacing w:line="720" w:lineRule="auto"/>
        <w:rPr>
          <w:rFonts w:ascii="宋体" w:eastAsia="宋体" w:hAnsi="Calibri" w:cs="宋体"/>
          <w:sz w:val="24"/>
          <w:szCs w:val="24"/>
        </w:rPr>
      </w:pPr>
      <w:r w:rsidRPr="001B59FC">
        <w:rPr>
          <w:rFonts w:ascii="宋体" w:eastAsia="宋体" w:hAnsi="宋体" w:cs="宋体" w:hint="eastAsia"/>
          <w:sz w:val="24"/>
          <w:szCs w:val="24"/>
        </w:rPr>
        <w:t>联系电话：</w:t>
      </w:r>
    </w:p>
    <w:p w:rsidR="009C5716" w:rsidRPr="001B59FC" w:rsidRDefault="009C5716">
      <w:pPr>
        <w:spacing w:line="720" w:lineRule="auto"/>
        <w:rPr>
          <w:rFonts w:ascii="宋体" w:eastAsia="宋体" w:hAnsi="Calibri" w:cs="宋体"/>
          <w:sz w:val="24"/>
          <w:szCs w:val="24"/>
        </w:rPr>
      </w:pPr>
    </w:p>
    <w:p w:rsidR="009C5716" w:rsidRPr="001B59FC" w:rsidRDefault="007C566E">
      <w:pPr>
        <w:spacing w:line="720" w:lineRule="auto"/>
        <w:ind w:firstLineChars="1" w:firstLine="2"/>
        <w:jc w:val="center"/>
        <w:rPr>
          <w:rFonts w:ascii="宋体" w:eastAsia="宋体" w:hAnsi="Calibri" w:cs="宋体"/>
          <w:sz w:val="24"/>
          <w:szCs w:val="24"/>
        </w:rPr>
      </w:pPr>
      <w:r w:rsidRPr="001B59FC">
        <w:rPr>
          <w:rFonts w:ascii="宋体" w:eastAsia="宋体" w:hAnsi="宋体" w:cs="宋体" w:hint="eastAsia"/>
          <w:sz w:val="24"/>
          <w:szCs w:val="24"/>
        </w:rPr>
        <w:t>年月日</w:t>
      </w:r>
    </w:p>
    <w:p w:rsidR="009C5716" w:rsidRPr="001B59FC" w:rsidRDefault="007C566E">
      <w:pPr>
        <w:tabs>
          <w:tab w:val="center" w:pos="4832"/>
          <w:tab w:val="left" w:pos="7140"/>
        </w:tabs>
        <w:jc w:val="center"/>
        <w:outlineLvl w:val="1"/>
        <w:rPr>
          <w:rFonts w:ascii="宋体" w:eastAsia="宋体" w:hAnsi="宋体" w:cs="宋体"/>
          <w:b/>
          <w:sz w:val="24"/>
          <w:szCs w:val="24"/>
        </w:rPr>
      </w:pPr>
      <w:r w:rsidRPr="001B59FC">
        <w:rPr>
          <w:rFonts w:ascii="宋体" w:eastAsia="宋体" w:hAnsi="Calibri" w:cs="宋体"/>
          <w:b/>
          <w:sz w:val="24"/>
          <w:szCs w:val="24"/>
        </w:rPr>
        <w:br w:type="page"/>
      </w:r>
      <w:bookmarkStart w:id="386" w:name="_Toc186937398"/>
      <w:bookmarkStart w:id="387" w:name="_Toc531016894"/>
      <w:r w:rsidRPr="001B59FC">
        <w:rPr>
          <w:rFonts w:ascii="宋体" w:eastAsia="宋体" w:hAnsi="宋体" w:cs="宋体" w:hint="eastAsia"/>
          <w:b/>
          <w:sz w:val="24"/>
          <w:szCs w:val="24"/>
        </w:rPr>
        <w:lastRenderedPageBreak/>
        <w:t>目录</w:t>
      </w:r>
      <w:bookmarkEnd w:id="386"/>
      <w:bookmarkEnd w:id="387"/>
    </w:p>
    <w:p w:rsidR="009C5716" w:rsidRPr="001B59FC" w:rsidRDefault="009C5716">
      <w:pPr>
        <w:spacing w:line="360" w:lineRule="auto"/>
        <w:rPr>
          <w:rFonts w:ascii="宋体" w:eastAsia="宋体" w:hAnsi="宋体"/>
          <w:bCs/>
          <w:sz w:val="24"/>
          <w:szCs w:val="24"/>
          <w:shd w:val="clear" w:color="auto" w:fill="FFFFFF" w:themeFill="background1"/>
        </w:rPr>
      </w:pP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1、投标函</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2、投标价格明细表</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3、商务条款偏离表</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4、技术条款偏离表</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5、法定代表人身份证明书</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6、法定代表人授权委托书</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7、投标人基本情况</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8、投标人资格条件证明材料</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9、投标人近年类似项目业绩表</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10、项目负责人简历表</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11、拟派本项目服务岗位情况表</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12、服务方案</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13、投标保证金证明材料（扫描件）</w:t>
      </w:r>
    </w:p>
    <w:p w:rsidR="009C5716" w:rsidRPr="001B59FC" w:rsidRDefault="007C566E">
      <w:pPr>
        <w:spacing w:line="360" w:lineRule="auto"/>
        <w:ind w:firstLineChars="200" w:firstLine="480"/>
        <w:rPr>
          <w:rFonts w:ascii="宋体" w:eastAsia="宋体" w:hAnsi="宋体" w:cs="Times New Roman"/>
          <w:bCs/>
          <w:sz w:val="24"/>
          <w:szCs w:val="24"/>
        </w:rPr>
      </w:pPr>
      <w:r w:rsidRPr="001B59FC">
        <w:rPr>
          <w:rFonts w:ascii="宋体" w:eastAsia="宋体" w:hAnsi="宋体" w:cs="Times New Roman" w:hint="eastAsia"/>
          <w:bCs/>
          <w:sz w:val="24"/>
          <w:szCs w:val="24"/>
        </w:rPr>
        <w:t>14、其他需要提交的资料</w:t>
      </w:r>
    </w:p>
    <w:p w:rsidR="009C5716" w:rsidRPr="001B59FC" w:rsidRDefault="009C5716">
      <w:pPr>
        <w:pStyle w:val="a5"/>
      </w:pPr>
    </w:p>
    <w:p w:rsidR="009C5716" w:rsidRPr="001B59FC" w:rsidRDefault="007C566E">
      <w:pPr>
        <w:spacing w:line="360" w:lineRule="auto"/>
        <w:ind w:firstLineChars="200" w:firstLine="480"/>
        <w:rPr>
          <w:rFonts w:ascii="宋体" w:eastAsia="宋体" w:hAnsi="Calibri" w:cs="Times New Roman"/>
          <w:bCs/>
          <w:sz w:val="24"/>
          <w:szCs w:val="24"/>
        </w:rPr>
      </w:pPr>
      <w:r w:rsidRPr="001B59FC">
        <w:rPr>
          <w:rFonts w:ascii="宋体" w:eastAsia="宋体" w:hAnsi="宋体" w:cs="Times New Roman" w:hint="eastAsia"/>
          <w:bCs/>
          <w:sz w:val="24"/>
          <w:szCs w:val="24"/>
        </w:rPr>
        <w:t>注：为了便于查找，请按上述顺序编制投标文件内容，并在目录中标明每项内容的起始页码。</w:t>
      </w:r>
    </w:p>
    <w:p w:rsidR="009C5716" w:rsidRPr="001B59FC" w:rsidRDefault="007C566E">
      <w:pPr>
        <w:tabs>
          <w:tab w:val="center" w:pos="4832"/>
          <w:tab w:val="left" w:pos="7140"/>
        </w:tabs>
        <w:spacing w:line="360" w:lineRule="auto"/>
        <w:jc w:val="center"/>
        <w:outlineLvl w:val="1"/>
        <w:rPr>
          <w:rFonts w:ascii="宋体" w:eastAsia="宋体" w:hAnsi="宋体"/>
          <w:b/>
          <w:sz w:val="24"/>
          <w:szCs w:val="24"/>
          <w:shd w:val="clear" w:color="auto" w:fill="FFFFFF" w:themeFill="background1"/>
        </w:rPr>
      </w:pPr>
      <w:r w:rsidRPr="001B59FC">
        <w:rPr>
          <w:rFonts w:ascii="宋体" w:eastAsia="宋体" w:hAnsi="Calibri" w:cs="宋体"/>
          <w:b/>
          <w:sz w:val="24"/>
          <w:szCs w:val="24"/>
        </w:rPr>
        <w:br w:type="page"/>
      </w:r>
      <w:bookmarkStart w:id="388" w:name="_Toc533503181"/>
      <w:bookmarkStart w:id="389" w:name="_Toc11555"/>
      <w:bookmarkStart w:id="390" w:name="_Toc507586166"/>
      <w:bookmarkStart w:id="391" w:name="_Toc38446470"/>
      <w:bookmarkStart w:id="392" w:name="_Toc186937399"/>
      <w:r w:rsidRPr="001B59FC">
        <w:rPr>
          <w:rFonts w:ascii="宋体" w:eastAsia="宋体" w:hAnsi="宋体" w:hint="eastAsia"/>
          <w:b/>
          <w:sz w:val="24"/>
          <w:szCs w:val="24"/>
          <w:shd w:val="clear" w:color="auto" w:fill="FFFFFF" w:themeFill="background1"/>
        </w:rPr>
        <w:lastRenderedPageBreak/>
        <w:t>一、投标函</w:t>
      </w:r>
      <w:bookmarkEnd w:id="388"/>
      <w:bookmarkEnd w:id="389"/>
      <w:bookmarkEnd w:id="390"/>
      <w:bookmarkEnd w:id="391"/>
      <w:bookmarkEnd w:id="392"/>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致：</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（采购人名称）</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根据已收到的</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项目的</w:t>
      </w:r>
      <w:r w:rsidRPr="001B59FC">
        <w:rPr>
          <w:rFonts w:ascii="宋体" w:eastAsia="宋体" w:hAnsi="宋体" w:hint="eastAsia"/>
          <w:sz w:val="24"/>
          <w:szCs w:val="24"/>
          <w:shd w:val="clear" w:color="auto" w:fill="FFFFFF" w:themeFill="background1"/>
        </w:rPr>
        <w:t>招标文件</w:t>
      </w:r>
      <w:r w:rsidRPr="001B59FC">
        <w:rPr>
          <w:rFonts w:ascii="宋体" w:eastAsia="宋体" w:hAnsi="宋体" w:cs="Arial" w:hint="eastAsia"/>
          <w:kern w:val="0"/>
          <w:sz w:val="24"/>
          <w:szCs w:val="24"/>
          <w:shd w:val="clear" w:color="auto" w:fill="FFFFFF" w:themeFill="background1"/>
        </w:rPr>
        <w:t>，遵照</w:t>
      </w:r>
      <w:r w:rsidRPr="001B59FC">
        <w:rPr>
          <w:rFonts w:ascii="宋体" w:eastAsia="宋体" w:hAnsi="宋体" w:cs="Arial"/>
          <w:kern w:val="0"/>
          <w:sz w:val="24"/>
          <w:szCs w:val="24"/>
          <w:shd w:val="clear" w:color="auto" w:fill="FFFFFF" w:themeFill="background1"/>
        </w:rPr>
        <w:t>《中华人民共和国</w:t>
      </w:r>
      <w:r w:rsidRPr="001B59FC">
        <w:rPr>
          <w:rFonts w:ascii="宋体" w:eastAsia="宋体" w:hAnsi="宋体" w:cs="Arial" w:hint="eastAsia"/>
          <w:kern w:val="0"/>
          <w:sz w:val="24"/>
          <w:szCs w:val="24"/>
          <w:shd w:val="clear" w:color="auto" w:fill="FFFFFF" w:themeFill="background1"/>
        </w:rPr>
        <w:t>政府采购法</w:t>
      </w:r>
      <w:r w:rsidRPr="001B59FC">
        <w:rPr>
          <w:rFonts w:ascii="宋体" w:eastAsia="宋体" w:hAnsi="宋体" w:cs="Arial"/>
          <w:kern w:val="0"/>
          <w:sz w:val="24"/>
          <w:szCs w:val="24"/>
          <w:shd w:val="clear" w:color="auto" w:fill="FFFFFF" w:themeFill="background1"/>
        </w:rPr>
        <w:t>》</w:t>
      </w:r>
      <w:r w:rsidRPr="001B59FC">
        <w:rPr>
          <w:rFonts w:ascii="宋体" w:eastAsia="宋体" w:hAnsi="宋体" w:cs="Arial" w:hint="eastAsia"/>
          <w:kern w:val="0"/>
          <w:sz w:val="24"/>
          <w:szCs w:val="24"/>
          <w:shd w:val="clear" w:color="auto" w:fill="FFFFFF" w:themeFill="background1"/>
        </w:rPr>
        <w:t>等有关法律法规的规定，经考察现场和充分研究贵方的</w:t>
      </w:r>
      <w:r w:rsidRPr="001B59FC">
        <w:rPr>
          <w:rFonts w:ascii="宋体" w:eastAsia="宋体" w:hAnsi="宋体" w:hint="eastAsia"/>
          <w:sz w:val="24"/>
          <w:szCs w:val="24"/>
          <w:shd w:val="clear" w:color="auto" w:fill="FFFFFF" w:themeFill="background1"/>
        </w:rPr>
        <w:t>招标文件</w:t>
      </w:r>
      <w:r w:rsidRPr="001B59FC">
        <w:rPr>
          <w:rFonts w:ascii="宋体" w:eastAsia="宋体" w:hAnsi="宋体" w:cs="Arial" w:hint="eastAsia"/>
          <w:kern w:val="0"/>
          <w:sz w:val="24"/>
          <w:szCs w:val="24"/>
          <w:shd w:val="clear" w:color="auto" w:fill="FFFFFF" w:themeFill="background1"/>
        </w:rPr>
        <w:t>的全部内容后，我方郑重承诺如下：</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kern w:val="0"/>
          <w:sz w:val="24"/>
          <w:szCs w:val="24"/>
          <w:shd w:val="clear" w:color="auto" w:fill="FFFFFF" w:themeFill="background1"/>
        </w:rPr>
        <w:t>1.</w:t>
      </w:r>
      <w:r w:rsidRPr="001B59FC">
        <w:rPr>
          <w:rFonts w:ascii="宋体" w:eastAsia="宋体" w:hAnsi="宋体" w:cs="Arial" w:hint="eastAsia"/>
          <w:kern w:val="0"/>
          <w:sz w:val="24"/>
          <w:szCs w:val="24"/>
          <w:shd w:val="clear" w:color="auto" w:fill="FFFFFF" w:themeFill="background1"/>
        </w:rPr>
        <w:t>我方投标价格为人民币</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元（大写：</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）；服务周期为：</w:t>
      </w:r>
      <w:r w:rsidR="002161E2" w:rsidRPr="001B59FC">
        <w:rPr>
          <w:rFonts w:ascii="宋体" w:eastAsia="宋体" w:hAnsi="宋体" w:cs="Arial" w:hint="eastAsia"/>
          <w:kern w:val="0"/>
          <w:sz w:val="24"/>
          <w:szCs w:val="24"/>
          <w:u w:val="single"/>
          <w:shd w:val="clear" w:color="auto" w:fill="FFFFFF" w:themeFill="background1"/>
        </w:rPr>
        <w:t>8</w:t>
      </w:r>
      <w:r w:rsidRPr="001B59FC">
        <w:rPr>
          <w:rFonts w:ascii="宋体" w:eastAsia="宋体" w:hAnsi="宋体" w:cs="Arial" w:hint="eastAsia"/>
          <w:kern w:val="0"/>
          <w:sz w:val="24"/>
          <w:szCs w:val="24"/>
          <w:u w:val="single"/>
          <w:shd w:val="clear" w:color="auto" w:fill="FFFFFF" w:themeFill="background1"/>
        </w:rPr>
        <w:t>个月</w:t>
      </w:r>
      <w:r w:rsidRPr="001B59FC">
        <w:rPr>
          <w:rFonts w:ascii="宋体" w:eastAsia="宋体" w:hAnsi="宋体" w:cs="Arial" w:hint="eastAsia"/>
          <w:kern w:val="0"/>
          <w:sz w:val="24"/>
          <w:szCs w:val="24"/>
          <w:shd w:val="clear" w:color="auto" w:fill="FFFFFF" w:themeFill="background1"/>
        </w:rPr>
        <w:t>。</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kern w:val="0"/>
          <w:sz w:val="24"/>
          <w:szCs w:val="24"/>
          <w:shd w:val="clear" w:color="auto" w:fill="FFFFFF" w:themeFill="background1"/>
        </w:rPr>
        <w:t>2.</w:t>
      </w:r>
      <w:r w:rsidRPr="001B59FC">
        <w:rPr>
          <w:rFonts w:ascii="宋体" w:eastAsia="宋体" w:hAnsi="宋体" w:cs="Arial" w:hint="eastAsia"/>
          <w:kern w:val="0"/>
          <w:sz w:val="24"/>
          <w:szCs w:val="24"/>
          <w:shd w:val="clear" w:color="auto" w:fill="FFFFFF" w:themeFill="background1"/>
        </w:rPr>
        <w:t>如果我方中标（成交），我方将在</w:t>
      </w:r>
      <w:r w:rsidRPr="001B59FC">
        <w:rPr>
          <w:rFonts w:ascii="宋体" w:eastAsia="宋体" w:hAnsi="宋体" w:hint="eastAsia"/>
          <w:sz w:val="24"/>
          <w:szCs w:val="24"/>
          <w:shd w:val="clear" w:color="auto" w:fill="FFFFFF" w:themeFill="background1"/>
        </w:rPr>
        <w:t>招标文件</w:t>
      </w:r>
      <w:r w:rsidRPr="001B59FC">
        <w:rPr>
          <w:rFonts w:ascii="宋体" w:eastAsia="宋体" w:hAnsi="宋体" w:cs="Arial" w:hint="eastAsia"/>
          <w:kern w:val="0"/>
          <w:sz w:val="24"/>
          <w:szCs w:val="24"/>
          <w:shd w:val="clear" w:color="auto" w:fill="FFFFFF" w:themeFill="background1"/>
        </w:rPr>
        <w:t>规定的时间内签订合同。如果我方违约，除没收投标保证金外，贵方有权终止我方中标（成交）并选择其它成交投标人。</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3.我方承诺已经具备《中华人民共和国政府采购法》中规定的参加政府采购活动的投标人应当具备的条件：</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（1）具有独立承担民事责任的能力；</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（2）具有良好的商业信誉和健全的财务会计制度；</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（3）具有履行合同所必需的设备和专业技术能力；</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（4）有依法缴纳税收和社会保障资金的良好记录；</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（5）参加此项采购活动前三年内，在经营活动中没有重大违法记录。</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4.如果我方成交，我方将按规定履行合同责任义务。保证在合同约定的服务周期内完成招标内容，并确保我方提供服务、质量和数量以及相关服务满足竞争性招标文件的要求。</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5</w:t>
      </w:r>
      <w:r w:rsidRPr="001B59FC">
        <w:rPr>
          <w:rFonts w:ascii="宋体" w:eastAsia="宋体" w:hAnsi="宋体" w:cs="Arial"/>
          <w:kern w:val="0"/>
          <w:sz w:val="24"/>
          <w:szCs w:val="24"/>
          <w:shd w:val="clear" w:color="auto" w:fill="FFFFFF" w:themeFill="background1"/>
        </w:rPr>
        <w:t>.</w:t>
      </w:r>
      <w:r w:rsidRPr="001B59FC">
        <w:rPr>
          <w:rFonts w:ascii="宋体" w:eastAsia="宋体" w:hAnsi="宋体" w:cs="Arial" w:hint="eastAsia"/>
          <w:kern w:val="0"/>
          <w:sz w:val="24"/>
          <w:szCs w:val="24"/>
          <w:shd w:val="clear" w:color="auto" w:fill="FFFFFF" w:themeFill="background1"/>
        </w:rPr>
        <w:t>本</w:t>
      </w:r>
      <w:r w:rsidRPr="001B59FC">
        <w:rPr>
          <w:rFonts w:ascii="宋体" w:eastAsia="宋体" w:hAnsi="宋体" w:hint="eastAsia"/>
          <w:sz w:val="24"/>
          <w:szCs w:val="24"/>
          <w:shd w:val="clear" w:color="auto" w:fill="FFFFFF" w:themeFill="background1"/>
        </w:rPr>
        <w:t>投标文件</w:t>
      </w:r>
      <w:r w:rsidRPr="001B59FC">
        <w:rPr>
          <w:rFonts w:ascii="宋体" w:eastAsia="宋体" w:hAnsi="宋体" w:cs="Arial" w:hint="eastAsia"/>
          <w:kern w:val="0"/>
          <w:sz w:val="24"/>
          <w:szCs w:val="24"/>
          <w:shd w:val="clear" w:color="auto" w:fill="FFFFFF" w:themeFill="background1"/>
        </w:rPr>
        <w:t>在</w:t>
      </w:r>
      <w:r w:rsidRPr="001B59FC">
        <w:rPr>
          <w:rFonts w:ascii="宋体" w:eastAsia="宋体" w:hAnsi="宋体" w:hint="eastAsia"/>
          <w:sz w:val="24"/>
          <w:szCs w:val="24"/>
          <w:shd w:val="clear" w:color="auto" w:fill="FFFFFF" w:themeFill="background1"/>
        </w:rPr>
        <w:t>招标文件</w:t>
      </w:r>
      <w:r w:rsidRPr="001B59FC">
        <w:rPr>
          <w:rFonts w:ascii="宋体" w:eastAsia="宋体" w:hAnsi="宋体" w:cs="Arial" w:hint="eastAsia"/>
          <w:kern w:val="0"/>
          <w:sz w:val="24"/>
          <w:szCs w:val="24"/>
          <w:shd w:val="clear" w:color="auto" w:fill="FFFFFF" w:themeFill="background1"/>
        </w:rPr>
        <w:t>规定的投标有效期内对我方具有约束力，如果我方在投标有效期内撤销投标，其投标保证金将被贵方没收。</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6</w:t>
      </w:r>
      <w:r w:rsidRPr="001B59FC">
        <w:rPr>
          <w:rFonts w:ascii="宋体" w:eastAsia="宋体" w:hAnsi="宋体" w:cs="Arial"/>
          <w:kern w:val="0"/>
          <w:sz w:val="24"/>
          <w:szCs w:val="24"/>
          <w:shd w:val="clear" w:color="auto" w:fill="FFFFFF" w:themeFill="background1"/>
        </w:rPr>
        <w:t>.</w:t>
      </w:r>
      <w:r w:rsidRPr="001B59FC">
        <w:rPr>
          <w:rFonts w:ascii="宋体" w:eastAsia="宋体" w:hAnsi="宋体" w:cs="Arial" w:hint="eastAsia"/>
          <w:kern w:val="0"/>
          <w:sz w:val="24"/>
          <w:szCs w:val="24"/>
          <w:shd w:val="clear" w:color="auto" w:fill="FFFFFF" w:themeFill="background1"/>
        </w:rPr>
        <w:t>我方已详细阅读</w:t>
      </w:r>
      <w:r w:rsidRPr="001B59FC">
        <w:rPr>
          <w:rFonts w:ascii="宋体" w:eastAsia="宋体" w:hAnsi="宋体" w:hint="eastAsia"/>
          <w:sz w:val="24"/>
          <w:szCs w:val="24"/>
          <w:shd w:val="clear" w:color="auto" w:fill="FFFFFF" w:themeFill="background1"/>
        </w:rPr>
        <w:t>招标文件</w:t>
      </w:r>
      <w:r w:rsidRPr="001B59FC">
        <w:rPr>
          <w:rFonts w:ascii="宋体" w:eastAsia="宋体" w:hAnsi="宋体" w:cs="Arial" w:hint="eastAsia"/>
          <w:kern w:val="0"/>
          <w:sz w:val="24"/>
          <w:szCs w:val="24"/>
          <w:shd w:val="clear" w:color="auto" w:fill="FFFFFF" w:themeFill="background1"/>
        </w:rPr>
        <w:t>全部内容且完全理解，同意放弃对这方面有不明及误解的权力。若有违反，同意被废除投标资格并接受处罚。</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7.我方保证</w:t>
      </w:r>
      <w:r w:rsidRPr="001B59FC">
        <w:rPr>
          <w:rFonts w:ascii="宋体" w:eastAsia="宋体" w:hAnsi="宋体" w:hint="eastAsia"/>
          <w:sz w:val="24"/>
          <w:szCs w:val="24"/>
          <w:shd w:val="clear" w:color="auto" w:fill="FFFFFF" w:themeFill="background1"/>
        </w:rPr>
        <w:t>投标文件</w:t>
      </w:r>
      <w:r w:rsidRPr="001B59FC">
        <w:rPr>
          <w:rFonts w:ascii="宋体" w:eastAsia="宋体" w:hAnsi="宋体" w:cs="Arial" w:hint="eastAsia"/>
          <w:kern w:val="0"/>
          <w:sz w:val="24"/>
          <w:szCs w:val="24"/>
          <w:shd w:val="clear" w:color="auto" w:fill="FFFFFF" w:themeFill="background1"/>
        </w:rPr>
        <w:t>内容无任何虚假、未侵犯他人知识产权。如有虚假，同意废除中标（成交）资格并被没收投标担保，承担因侵犯他人知识产权而由此引起的全部法律责任和经济责任。</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8</w:t>
      </w:r>
      <w:r w:rsidRPr="001B59FC">
        <w:rPr>
          <w:rFonts w:ascii="宋体" w:eastAsia="宋体" w:hAnsi="宋体" w:cs="Arial"/>
          <w:kern w:val="0"/>
          <w:sz w:val="24"/>
          <w:szCs w:val="24"/>
          <w:shd w:val="clear" w:color="auto" w:fill="FFFFFF" w:themeFill="background1"/>
        </w:rPr>
        <w:t>.</w:t>
      </w:r>
      <w:r w:rsidRPr="001B59FC">
        <w:rPr>
          <w:rFonts w:ascii="宋体" w:eastAsia="宋体" w:hAnsi="宋体" w:cs="Arial" w:hint="eastAsia"/>
          <w:kern w:val="0"/>
          <w:sz w:val="24"/>
          <w:szCs w:val="24"/>
          <w:shd w:val="clear" w:color="auto" w:fill="FFFFFF" w:themeFill="background1"/>
        </w:rPr>
        <w:t>我方愿意提供贵方可能要求的与投标有关的一切数据或资料，完全理解贵方不一定接受最低投标报价的投标或收到的任何投标。</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lastRenderedPageBreak/>
        <w:t>9</w:t>
      </w:r>
      <w:r w:rsidRPr="001B59FC">
        <w:rPr>
          <w:rFonts w:ascii="宋体" w:eastAsia="宋体" w:hAnsi="宋体" w:cs="Arial"/>
          <w:kern w:val="0"/>
          <w:sz w:val="24"/>
          <w:szCs w:val="24"/>
          <w:shd w:val="clear" w:color="auto" w:fill="FFFFFF" w:themeFill="background1"/>
        </w:rPr>
        <w:t>.</w:t>
      </w:r>
      <w:r w:rsidRPr="001B59FC">
        <w:rPr>
          <w:rFonts w:ascii="宋体" w:eastAsia="宋体" w:hAnsi="宋体" w:cs="Arial" w:hint="eastAsia"/>
          <w:kern w:val="0"/>
          <w:sz w:val="24"/>
          <w:szCs w:val="24"/>
          <w:shd w:val="clear" w:color="auto" w:fill="FFFFFF" w:themeFill="background1"/>
        </w:rPr>
        <w:t>我方派法定代表人或其授权委托人作为我方代表，负责按时参加开标会并签署与投标有关的相关文件等。</w:t>
      </w:r>
    </w:p>
    <w:p w:rsidR="009C5716" w:rsidRPr="001B59FC" w:rsidRDefault="007C566E">
      <w:pPr>
        <w:widowControl/>
        <w:shd w:val="clear" w:color="auto" w:fill="FFFFFF"/>
        <w:snapToGrid w:val="0"/>
        <w:spacing w:line="360" w:lineRule="auto"/>
        <w:ind w:firstLine="420"/>
        <w:jc w:val="left"/>
        <w:rPr>
          <w:rFonts w:ascii="宋体" w:eastAsia="宋体" w:hAnsi="宋体"/>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10.我方</w:t>
      </w:r>
      <w:r w:rsidRPr="001B59FC">
        <w:rPr>
          <w:rFonts w:ascii="宋体" w:eastAsia="宋体" w:hAnsi="宋体" w:hint="eastAsia"/>
          <w:sz w:val="24"/>
          <w:szCs w:val="24"/>
          <w:shd w:val="clear" w:color="auto" w:fill="FFFFFF" w:themeFill="background1"/>
        </w:rPr>
        <w:t>保证按招标文件及合同约定原则处理因采购</w:t>
      </w:r>
      <w:proofErr w:type="gramStart"/>
      <w:r w:rsidRPr="001B59FC">
        <w:rPr>
          <w:rFonts w:ascii="宋体" w:eastAsia="宋体" w:hAnsi="宋体" w:hint="eastAsia"/>
          <w:sz w:val="24"/>
          <w:szCs w:val="24"/>
          <w:shd w:val="clear" w:color="auto" w:fill="FFFFFF" w:themeFill="background1"/>
        </w:rPr>
        <w:t>人原因</w:t>
      </w:r>
      <w:proofErr w:type="gramEnd"/>
      <w:r w:rsidRPr="001B59FC">
        <w:rPr>
          <w:rFonts w:ascii="宋体" w:eastAsia="宋体" w:hAnsi="宋体" w:hint="eastAsia"/>
          <w:sz w:val="24"/>
          <w:szCs w:val="24"/>
          <w:shd w:val="clear" w:color="auto" w:fill="FFFFFF" w:themeFill="background1"/>
        </w:rPr>
        <w:t>增加或调整的工作量及其他事宜。</w:t>
      </w:r>
    </w:p>
    <w:p w:rsidR="009C5716" w:rsidRPr="001B59FC" w:rsidRDefault="007C566E">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11.如我方中标（成交），我方自愿向采购代理机构支付咨询费，并在合同签订后3个工作日内向采购代理机构提供采购合同原件一份用于采购资料备案工作。</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投标人：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法定代表人：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 xml:space="preserve">（盖章）                       </w:t>
      </w:r>
    </w:p>
    <w:p w:rsidR="009C5716" w:rsidRPr="001B59FC" w:rsidRDefault="007C566E">
      <w:pPr>
        <w:widowControl/>
        <w:shd w:val="clear" w:color="auto" w:fill="FFFFFF"/>
        <w:snapToGrid w:val="0"/>
        <w:spacing w:line="360" w:lineRule="auto"/>
        <w:jc w:val="righ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    日期：年 月 日</w:t>
      </w:r>
    </w:p>
    <w:p w:rsidR="009C5716" w:rsidRPr="001B59FC" w:rsidRDefault="007C566E">
      <w:pPr>
        <w:tabs>
          <w:tab w:val="center" w:pos="4832"/>
          <w:tab w:val="left" w:pos="7140"/>
        </w:tabs>
        <w:spacing w:line="360" w:lineRule="auto"/>
        <w:ind w:firstLineChars="196" w:firstLine="470"/>
        <w:jc w:val="center"/>
        <w:outlineLvl w:val="2"/>
        <w:rPr>
          <w:rFonts w:ascii="宋体" w:eastAsia="宋体" w:hAnsi="宋体"/>
          <w:b/>
          <w:sz w:val="24"/>
          <w:szCs w:val="24"/>
          <w:shd w:val="clear" w:color="auto" w:fill="FFFFFF" w:themeFill="background1"/>
        </w:rPr>
      </w:pPr>
      <w:r w:rsidRPr="001B59FC">
        <w:rPr>
          <w:rFonts w:ascii="宋体" w:eastAsia="宋体" w:hAnsi="宋体" w:cs="Arial"/>
          <w:kern w:val="0"/>
          <w:sz w:val="24"/>
          <w:szCs w:val="24"/>
          <w:shd w:val="clear" w:color="auto" w:fill="FFFFFF" w:themeFill="background1"/>
        </w:rPr>
        <w:br w:type="page"/>
      </w:r>
      <w:bookmarkStart w:id="393" w:name="_Toc26164"/>
      <w:bookmarkStart w:id="394" w:name="_Toc38446474"/>
      <w:bookmarkStart w:id="395" w:name="_Toc533503184"/>
      <w:bookmarkStart w:id="396" w:name="_Toc507586169"/>
    </w:p>
    <w:p w:rsidR="009C5716" w:rsidRPr="001B59FC" w:rsidRDefault="007C566E">
      <w:pPr>
        <w:tabs>
          <w:tab w:val="center" w:pos="4832"/>
          <w:tab w:val="left" w:pos="7140"/>
        </w:tabs>
        <w:spacing w:line="360" w:lineRule="auto"/>
        <w:jc w:val="center"/>
        <w:outlineLvl w:val="1"/>
        <w:rPr>
          <w:rFonts w:ascii="宋体" w:eastAsia="宋体" w:hAnsi="宋体" w:cs="Arial"/>
          <w:kern w:val="0"/>
          <w:sz w:val="24"/>
          <w:szCs w:val="24"/>
          <w:shd w:val="clear" w:color="auto" w:fill="FFFFFF" w:themeFill="background1"/>
        </w:rPr>
      </w:pPr>
      <w:bookmarkStart w:id="397" w:name="_Toc186937400"/>
      <w:r w:rsidRPr="001B59FC">
        <w:rPr>
          <w:rFonts w:ascii="宋体" w:eastAsia="宋体" w:hAnsi="宋体" w:hint="eastAsia"/>
          <w:b/>
          <w:sz w:val="24"/>
          <w:szCs w:val="24"/>
          <w:shd w:val="clear" w:color="auto" w:fill="FFFFFF" w:themeFill="background1"/>
        </w:rPr>
        <w:lastRenderedPageBreak/>
        <w:t>二、投标价格明细表</w:t>
      </w:r>
      <w:bookmarkEnd w:id="393"/>
      <w:bookmarkEnd w:id="397"/>
    </w:p>
    <w:tbl>
      <w:tblPr>
        <w:tblW w:w="82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3"/>
        <w:gridCol w:w="3282"/>
        <w:gridCol w:w="2194"/>
        <w:gridCol w:w="1560"/>
      </w:tblGrid>
      <w:tr w:rsidR="009C5716" w:rsidRPr="001B59FC">
        <w:trPr>
          <w:trHeight w:val="567"/>
          <w:jc w:val="center"/>
        </w:trPr>
        <w:tc>
          <w:tcPr>
            <w:tcW w:w="1263" w:type="dxa"/>
            <w:vAlign w:val="center"/>
          </w:tcPr>
          <w:p w:rsidR="009C5716" w:rsidRPr="001B59FC" w:rsidRDefault="007C566E">
            <w:pPr>
              <w:spacing w:line="360" w:lineRule="auto"/>
              <w:jc w:val="center"/>
              <w:rPr>
                <w:rFonts w:asciiTheme="minorEastAsia" w:hAnsiTheme="minorEastAsia"/>
                <w:bCs/>
                <w:szCs w:val="21"/>
                <w:shd w:val="clear" w:color="auto" w:fill="FFFFFF" w:themeFill="background1"/>
              </w:rPr>
            </w:pPr>
            <w:r w:rsidRPr="001B59FC">
              <w:rPr>
                <w:rFonts w:asciiTheme="minorEastAsia" w:hAnsiTheme="minorEastAsia" w:hint="eastAsia"/>
                <w:bCs/>
                <w:szCs w:val="21"/>
                <w:shd w:val="clear" w:color="auto" w:fill="FFFFFF" w:themeFill="background1"/>
              </w:rPr>
              <w:t>序号</w:t>
            </w:r>
          </w:p>
        </w:tc>
        <w:tc>
          <w:tcPr>
            <w:tcW w:w="3282" w:type="dxa"/>
            <w:vAlign w:val="center"/>
          </w:tcPr>
          <w:p w:rsidR="009C5716" w:rsidRPr="001B59FC" w:rsidRDefault="007C566E">
            <w:pPr>
              <w:spacing w:line="360" w:lineRule="auto"/>
              <w:jc w:val="center"/>
              <w:rPr>
                <w:rFonts w:asciiTheme="minorEastAsia" w:hAnsiTheme="minorEastAsia"/>
                <w:bCs/>
                <w:szCs w:val="21"/>
                <w:shd w:val="clear" w:color="auto" w:fill="FFFFFF" w:themeFill="background1"/>
              </w:rPr>
            </w:pPr>
            <w:r w:rsidRPr="001B59FC">
              <w:rPr>
                <w:rFonts w:asciiTheme="minorEastAsia" w:hAnsiTheme="minorEastAsia"/>
                <w:bCs/>
                <w:szCs w:val="21"/>
                <w:shd w:val="clear" w:color="auto" w:fill="FFFFFF" w:themeFill="background1"/>
              </w:rPr>
              <w:t>名称</w:t>
            </w:r>
          </w:p>
        </w:tc>
        <w:tc>
          <w:tcPr>
            <w:tcW w:w="2194" w:type="dxa"/>
            <w:vAlign w:val="center"/>
          </w:tcPr>
          <w:p w:rsidR="009C5716" w:rsidRPr="001B59FC" w:rsidRDefault="007C566E">
            <w:pPr>
              <w:spacing w:line="360" w:lineRule="auto"/>
              <w:jc w:val="center"/>
              <w:rPr>
                <w:rFonts w:asciiTheme="minorEastAsia" w:hAnsiTheme="minorEastAsia"/>
                <w:szCs w:val="21"/>
                <w:shd w:val="clear" w:color="auto" w:fill="FFFFFF" w:themeFill="background1"/>
              </w:rPr>
            </w:pPr>
            <w:r w:rsidRPr="001B59FC">
              <w:rPr>
                <w:rFonts w:asciiTheme="minorEastAsia" w:hAnsiTheme="minorEastAsia" w:hint="eastAsia"/>
                <w:szCs w:val="21"/>
                <w:shd w:val="clear" w:color="auto" w:fill="FFFFFF" w:themeFill="background1"/>
              </w:rPr>
              <w:t>小计（元）</w:t>
            </w:r>
          </w:p>
        </w:tc>
        <w:tc>
          <w:tcPr>
            <w:tcW w:w="1560" w:type="dxa"/>
            <w:vAlign w:val="center"/>
          </w:tcPr>
          <w:p w:rsidR="009C5716" w:rsidRPr="001B59FC" w:rsidRDefault="007C566E">
            <w:pPr>
              <w:spacing w:line="360" w:lineRule="auto"/>
              <w:jc w:val="center"/>
              <w:rPr>
                <w:rFonts w:asciiTheme="minorEastAsia" w:hAnsiTheme="minorEastAsia"/>
                <w:bCs/>
                <w:szCs w:val="21"/>
                <w:shd w:val="clear" w:color="auto" w:fill="FFFFFF" w:themeFill="background1"/>
              </w:rPr>
            </w:pPr>
            <w:r w:rsidRPr="001B59FC">
              <w:rPr>
                <w:rFonts w:asciiTheme="minorEastAsia" w:hAnsiTheme="minorEastAsia"/>
                <w:bCs/>
                <w:szCs w:val="21"/>
                <w:shd w:val="clear" w:color="auto" w:fill="FFFFFF" w:themeFill="background1"/>
              </w:rPr>
              <w:t>备注</w:t>
            </w:r>
          </w:p>
        </w:tc>
      </w:tr>
      <w:tr w:rsidR="009C5716" w:rsidRPr="001B59FC">
        <w:trPr>
          <w:trHeight w:val="567"/>
          <w:jc w:val="center"/>
        </w:trPr>
        <w:tc>
          <w:tcPr>
            <w:tcW w:w="1263" w:type="dxa"/>
            <w:vAlign w:val="center"/>
          </w:tcPr>
          <w:p w:rsidR="009C5716" w:rsidRPr="001B59FC" w:rsidRDefault="007C566E">
            <w:pPr>
              <w:spacing w:line="360" w:lineRule="auto"/>
              <w:jc w:val="center"/>
              <w:rPr>
                <w:rFonts w:asciiTheme="minorEastAsia" w:hAnsiTheme="minorEastAsia"/>
                <w:bCs/>
                <w:szCs w:val="21"/>
                <w:shd w:val="clear" w:color="auto" w:fill="FFFFFF" w:themeFill="background1"/>
              </w:rPr>
            </w:pPr>
            <w:r w:rsidRPr="001B59FC">
              <w:rPr>
                <w:rFonts w:asciiTheme="minorEastAsia" w:hAnsiTheme="minorEastAsia" w:hint="eastAsia"/>
                <w:bCs/>
                <w:szCs w:val="21"/>
                <w:shd w:val="clear" w:color="auto" w:fill="FFFFFF" w:themeFill="background1"/>
              </w:rPr>
              <w:t>1</w:t>
            </w:r>
          </w:p>
        </w:tc>
        <w:tc>
          <w:tcPr>
            <w:tcW w:w="3282"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c>
          <w:tcPr>
            <w:tcW w:w="2194"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c>
          <w:tcPr>
            <w:tcW w:w="1560"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r>
      <w:tr w:rsidR="009C5716" w:rsidRPr="001B59FC">
        <w:trPr>
          <w:trHeight w:val="567"/>
          <w:jc w:val="center"/>
        </w:trPr>
        <w:tc>
          <w:tcPr>
            <w:tcW w:w="1263" w:type="dxa"/>
            <w:vAlign w:val="center"/>
          </w:tcPr>
          <w:p w:rsidR="009C5716" w:rsidRPr="001B59FC" w:rsidRDefault="007C566E">
            <w:pPr>
              <w:spacing w:line="360" w:lineRule="auto"/>
              <w:jc w:val="center"/>
              <w:rPr>
                <w:rFonts w:asciiTheme="minorEastAsia" w:hAnsiTheme="minorEastAsia"/>
                <w:bCs/>
                <w:szCs w:val="21"/>
                <w:shd w:val="clear" w:color="auto" w:fill="FFFFFF" w:themeFill="background1"/>
              </w:rPr>
            </w:pPr>
            <w:r w:rsidRPr="001B59FC">
              <w:rPr>
                <w:rFonts w:asciiTheme="minorEastAsia" w:hAnsiTheme="minorEastAsia" w:hint="eastAsia"/>
                <w:bCs/>
                <w:szCs w:val="21"/>
                <w:shd w:val="clear" w:color="auto" w:fill="FFFFFF" w:themeFill="background1"/>
              </w:rPr>
              <w:t>2</w:t>
            </w:r>
          </w:p>
        </w:tc>
        <w:tc>
          <w:tcPr>
            <w:tcW w:w="3282"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c>
          <w:tcPr>
            <w:tcW w:w="2194"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c>
          <w:tcPr>
            <w:tcW w:w="1560"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r>
      <w:tr w:rsidR="009C5716" w:rsidRPr="001B59FC">
        <w:trPr>
          <w:trHeight w:val="567"/>
          <w:jc w:val="center"/>
        </w:trPr>
        <w:tc>
          <w:tcPr>
            <w:tcW w:w="1263" w:type="dxa"/>
            <w:vAlign w:val="center"/>
          </w:tcPr>
          <w:p w:rsidR="009C5716" w:rsidRPr="001B59FC" w:rsidRDefault="007C566E">
            <w:pPr>
              <w:spacing w:line="360" w:lineRule="auto"/>
              <w:jc w:val="center"/>
              <w:rPr>
                <w:rFonts w:asciiTheme="minorEastAsia" w:hAnsiTheme="minorEastAsia"/>
                <w:bCs/>
                <w:szCs w:val="21"/>
                <w:shd w:val="clear" w:color="auto" w:fill="FFFFFF" w:themeFill="background1"/>
              </w:rPr>
            </w:pPr>
            <w:r w:rsidRPr="001B59FC">
              <w:rPr>
                <w:rFonts w:asciiTheme="minorEastAsia" w:hAnsiTheme="minorEastAsia" w:hint="eastAsia"/>
                <w:bCs/>
                <w:szCs w:val="21"/>
                <w:shd w:val="clear" w:color="auto" w:fill="FFFFFF" w:themeFill="background1"/>
              </w:rPr>
              <w:t>3</w:t>
            </w:r>
          </w:p>
        </w:tc>
        <w:tc>
          <w:tcPr>
            <w:tcW w:w="3282"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c>
          <w:tcPr>
            <w:tcW w:w="2194"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c>
          <w:tcPr>
            <w:tcW w:w="1560"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r>
      <w:tr w:rsidR="009C5716" w:rsidRPr="001B59FC">
        <w:trPr>
          <w:trHeight w:val="567"/>
          <w:jc w:val="center"/>
        </w:trPr>
        <w:tc>
          <w:tcPr>
            <w:tcW w:w="1263" w:type="dxa"/>
            <w:vAlign w:val="center"/>
          </w:tcPr>
          <w:p w:rsidR="009C5716" w:rsidRPr="001B59FC" w:rsidRDefault="007C566E">
            <w:pPr>
              <w:spacing w:line="360" w:lineRule="auto"/>
              <w:jc w:val="center"/>
              <w:rPr>
                <w:rFonts w:asciiTheme="minorEastAsia" w:hAnsiTheme="minorEastAsia"/>
                <w:bCs/>
                <w:szCs w:val="21"/>
                <w:shd w:val="clear" w:color="auto" w:fill="FFFFFF" w:themeFill="background1"/>
              </w:rPr>
            </w:pPr>
            <w:r w:rsidRPr="001B59FC">
              <w:rPr>
                <w:rFonts w:asciiTheme="minorEastAsia" w:hAnsiTheme="minorEastAsia" w:hint="eastAsia"/>
                <w:bCs/>
                <w:szCs w:val="21"/>
                <w:shd w:val="clear" w:color="auto" w:fill="FFFFFF" w:themeFill="background1"/>
              </w:rPr>
              <w:t>4</w:t>
            </w:r>
          </w:p>
        </w:tc>
        <w:tc>
          <w:tcPr>
            <w:tcW w:w="3282"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c>
          <w:tcPr>
            <w:tcW w:w="2194"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c>
          <w:tcPr>
            <w:tcW w:w="1560"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r>
      <w:tr w:rsidR="009C5716" w:rsidRPr="001B59FC">
        <w:trPr>
          <w:trHeight w:val="567"/>
          <w:jc w:val="center"/>
        </w:trPr>
        <w:tc>
          <w:tcPr>
            <w:tcW w:w="1263" w:type="dxa"/>
            <w:vAlign w:val="center"/>
          </w:tcPr>
          <w:p w:rsidR="009C5716" w:rsidRPr="001B59FC" w:rsidRDefault="007C566E">
            <w:pPr>
              <w:spacing w:line="360" w:lineRule="auto"/>
              <w:jc w:val="center"/>
              <w:rPr>
                <w:rFonts w:asciiTheme="minorEastAsia" w:hAnsiTheme="minorEastAsia"/>
                <w:bCs/>
                <w:szCs w:val="21"/>
                <w:shd w:val="clear" w:color="auto" w:fill="FFFFFF" w:themeFill="background1"/>
              </w:rPr>
            </w:pPr>
            <w:r w:rsidRPr="001B59FC">
              <w:rPr>
                <w:rFonts w:asciiTheme="minorEastAsia" w:hAnsiTheme="minorEastAsia"/>
                <w:bCs/>
                <w:szCs w:val="21"/>
                <w:shd w:val="clear" w:color="auto" w:fill="FFFFFF" w:themeFill="background1"/>
              </w:rPr>
              <w:t>……</w:t>
            </w:r>
          </w:p>
        </w:tc>
        <w:tc>
          <w:tcPr>
            <w:tcW w:w="3282"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c>
          <w:tcPr>
            <w:tcW w:w="2194"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c>
          <w:tcPr>
            <w:tcW w:w="1560"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r>
      <w:tr w:rsidR="009C5716" w:rsidRPr="001B59FC">
        <w:trPr>
          <w:trHeight w:val="567"/>
          <w:jc w:val="center"/>
        </w:trPr>
        <w:tc>
          <w:tcPr>
            <w:tcW w:w="4545" w:type="dxa"/>
            <w:gridSpan w:val="2"/>
            <w:vAlign w:val="center"/>
          </w:tcPr>
          <w:p w:rsidR="009C5716" w:rsidRPr="001B59FC" w:rsidRDefault="007C566E">
            <w:pPr>
              <w:spacing w:line="360" w:lineRule="auto"/>
              <w:jc w:val="center"/>
              <w:rPr>
                <w:rFonts w:asciiTheme="minorEastAsia" w:hAnsiTheme="minorEastAsia"/>
                <w:bCs/>
                <w:szCs w:val="21"/>
                <w:shd w:val="clear" w:color="auto" w:fill="FFFFFF" w:themeFill="background1"/>
              </w:rPr>
            </w:pPr>
            <w:r w:rsidRPr="001B59FC">
              <w:rPr>
                <w:rFonts w:asciiTheme="minorEastAsia" w:hAnsiTheme="minorEastAsia"/>
                <w:bCs/>
                <w:szCs w:val="21"/>
                <w:shd w:val="clear" w:color="auto" w:fill="FFFFFF" w:themeFill="background1"/>
              </w:rPr>
              <w:t>合计</w:t>
            </w:r>
          </w:p>
        </w:tc>
        <w:tc>
          <w:tcPr>
            <w:tcW w:w="2194"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c>
          <w:tcPr>
            <w:tcW w:w="1560" w:type="dxa"/>
            <w:vAlign w:val="center"/>
          </w:tcPr>
          <w:p w:rsidR="009C5716" w:rsidRPr="001B59FC" w:rsidRDefault="009C5716">
            <w:pPr>
              <w:spacing w:line="360" w:lineRule="auto"/>
              <w:jc w:val="center"/>
              <w:rPr>
                <w:rFonts w:asciiTheme="minorEastAsia" w:hAnsiTheme="minorEastAsia"/>
                <w:b/>
                <w:bCs/>
                <w:szCs w:val="21"/>
                <w:shd w:val="clear" w:color="auto" w:fill="FFFFFF" w:themeFill="background1"/>
              </w:rPr>
            </w:pPr>
          </w:p>
        </w:tc>
      </w:tr>
    </w:tbl>
    <w:p w:rsidR="009C5716" w:rsidRPr="001B59FC" w:rsidRDefault="009C5716">
      <w:pPr>
        <w:spacing w:line="360" w:lineRule="auto"/>
        <w:rPr>
          <w:rFonts w:asciiTheme="minorEastAsia" w:hAnsiTheme="minorEastAsia"/>
          <w:sz w:val="24"/>
          <w:szCs w:val="24"/>
          <w:shd w:val="clear" w:color="auto" w:fill="FFFFFF" w:themeFill="background1"/>
        </w:rPr>
      </w:pPr>
    </w:p>
    <w:p w:rsidR="009C5716" w:rsidRPr="001B59FC" w:rsidRDefault="007C566E">
      <w:pPr>
        <w:spacing w:line="360" w:lineRule="auto"/>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备注：</w:t>
      </w:r>
    </w:p>
    <w:p w:rsidR="001928D1" w:rsidRPr="001B59FC" w:rsidRDefault="001928D1">
      <w:pPr>
        <w:spacing w:line="360" w:lineRule="auto"/>
        <w:jc w:val="left"/>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1、投标人填报投标价格合计应与投标函载明价格一致，若不一致，应按照第二章评审办法修正原则进行修正。</w:t>
      </w:r>
    </w:p>
    <w:p w:rsidR="009C5716" w:rsidRPr="001B59FC" w:rsidRDefault="007C566E">
      <w:pPr>
        <w:spacing w:line="360" w:lineRule="auto"/>
        <w:jc w:val="left"/>
        <w:rPr>
          <w:rFonts w:ascii="宋体" w:eastAsia="宋体" w:hAnsi="宋体"/>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2、投标价格应包括投标人履行本项目合同（如果中标）所必须的所有成本费用和中标人应承担的一切税费，包括但不仅限于必要资料、办公、交通、保险、人员、差旅、税费、全过程的管理费用等一切费用。未列和没有填写的项目费用，采购人将视为已包括在投标价格中。</w:t>
      </w:r>
    </w:p>
    <w:p w:rsidR="009C5716" w:rsidRPr="001B59FC" w:rsidRDefault="009C5716">
      <w:pPr>
        <w:spacing w:line="360" w:lineRule="auto"/>
        <w:jc w:val="left"/>
        <w:rPr>
          <w:rFonts w:ascii="宋体" w:eastAsia="宋体" w:hAnsi="宋体"/>
          <w:sz w:val="24"/>
          <w:szCs w:val="24"/>
          <w:shd w:val="clear" w:color="auto" w:fill="FFFFFF" w:themeFill="background1"/>
        </w:rPr>
      </w:pPr>
    </w:p>
    <w:p w:rsidR="009C5716" w:rsidRPr="001B59FC" w:rsidRDefault="009C5716">
      <w:pPr>
        <w:pStyle w:val="a5"/>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投标人：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法定代表人：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7C566E">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                                               日期： 年  月  日</w:t>
      </w:r>
    </w:p>
    <w:p w:rsidR="009C5716" w:rsidRPr="001B59FC" w:rsidRDefault="007C566E">
      <w:pPr>
        <w:widowControl/>
        <w:spacing w:line="360" w:lineRule="auto"/>
        <w:jc w:val="left"/>
        <w:rPr>
          <w:rFonts w:ascii="宋体" w:eastAsia="宋体" w:hAnsi="宋体"/>
          <w:b/>
          <w:sz w:val="24"/>
          <w:szCs w:val="24"/>
          <w:shd w:val="clear" w:color="auto" w:fill="FFFFFF" w:themeFill="background1"/>
        </w:rPr>
      </w:pPr>
      <w:r w:rsidRPr="001B59FC">
        <w:rPr>
          <w:rFonts w:ascii="宋体" w:eastAsia="宋体" w:hAnsi="宋体" w:cs="Arial"/>
          <w:b/>
          <w:bCs/>
          <w:kern w:val="36"/>
          <w:sz w:val="24"/>
          <w:szCs w:val="24"/>
          <w:shd w:val="clear" w:color="auto" w:fill="FFFFFF" w:themeFill="background1"/>
        </w:rPr>
        <w:br w:type="page"/>
      </w:r>
    </w:p>
    <w:p w:rsidR="009C5716" w:rsidRPr="001B59FC" w:rsidRDefault="007C566E">
      <w:pPr>
        <w:tabs>
          <w:tab w:val="center" w:pos="4832"/>
          <w:tab w:val="left" w:pos="7140"/>
        </w:tabs>
        <w:spacing w:line="360" w:lineRule="auto"/>
        <w:jc w:val="center"/>
        <w:outlineLvl w:val="1"/>
        <w:rPr>
          <w:rFonts w:ascii="宋体" w:eastAsia="宋体" w:hAnsi="宋体" w:cs="Arial"/>
          <w:kern w:val="0"/>
          <w:sz w:val="24"/>
          <w:szCs w:val="24"/>
          <w:shd w:val="clear" w:color="auto" w:fill="FFFFFF" w:themeFill="background1"/>
        </w:rPr>
      </w:pPr>
      <w:bookmarkStart w:id="398" w:name="_Toc186937401"/>
      <w:bookmarkStart w:id="399" w:name="_Toc10230"/>
      <w:r w:rsidRPr="001B59FC">
        <w:rPr>
          <w:rFonts w:ascii="宋体" w:eastAsia="宋体" w:hAnsi="宋体" w:hint="eastAsia"/>
          <w:b/>
          <w:sz w:val="24"/>
          <w:szCs w:val="24"/>
          <w:shd w:val="clear" w:color="auto" w:fill="FFFFFF" w:themeFill="background1"/>
        </w:rPr>
        <w:lastRenderedPageBreak/>
        <w:t>三、商务条款偏离表</w:t>
      </w:r>
      <w:bookmarkEnd w:id="394"/>
      <w:bookmarkEnd w:id="395"/>
      <w:bookmarkEnd w:id="396"/>
      <w:bookmarkEnd w:id="398"/>
      <w:bookmarkEnd w:id="399"/>
    </w:p>
    <w:tbl>
      <w:tblPr>
        <w:tblW w:w="928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33"/>
        <w:gridCol w:w="1814"/>
        <w:gridCol w:w="2083"/>
        <w:gridCol w:w="2182"/>
        <w:gridCol w:w="1155"/>
        <w:gridCol w:w="1219"/>
      </w:tblGrid>
      <w:tr w:rsidR="009C5716" w:rsidRPr="001B59FC">
        <w:trPr>
          <w:trHeight w:val="567"/>
          <w:jc w:val="center"/>
        </w:trPr>
        <w:tc>
          <w:tcPr>
            <w:tcW w:w="833" w:type="dxa"/>
            <w:vAlign w:val="center"/>
          </w:tcPr>
          <w:p w:rsidR="009C5716" w:rsidRPr="001B59FC" w:rsidRDefault="007C566E">
            <w:pPr>
              <w:spacing w:line="360" w:lineRule="auto"/>
              <w:jc w:val="center"/>
              <w:rPr>
                <w:rFonts w:asciiTheme="minorEastAsia" w:hAnsiTheme="minorEastAsia" w:cs="宋体"/>
                <w:bCs/>
                <w:szCs w:val="21"/>
                <w:shd w:val="clear" w:color="auto" w:fill="FFFFFF" w:themeFill="background1"/>
              </w:rPr>
            </w:pPr>
            <w:r w:rsidRPr="001B59FC">
              <w:rPr>
                <w:rFonts w:asciiTheme="minorEastAsia" w:hAnsiTheme="minorEastAsia" w:cs="宋体" w:hint="eastAsia"/>
                <w:bCs/>
                <w:szCs w:val="21"/>
                <w:shd w:val="clear" w:color="auto" w:fill="FFFFFF" w:themeFill="background1"/>
              </w:rPr>
              <w:t>序号</w:t>
            </w:r>
          </w:p>
        </w:tc>
        <w:tc>
          <w:tcPr>
            <w:tcW w:w="1814" w:type="dxa"/>
            <w:vAlign w:val="center"/>
          </w:tcPr>
          <w:p w:rsidR="009C5716" w:rsidRPr="001B59FC" w:rsidRDefault="007C566E">
            <w:pPr>
              <w:spacing w:line="360" w:lineRule="auto"/>
              <w:jc w:val="center"/>
              <w:rPr>
                <w:rFonts w:asciiTheme="minorEastAsia" w:hAnsiTheme="minorEastAsia" w:cs="宋体"/>
                <w:bCs/>
                <w:szCs w:val="21"/>
                <w:shd w:val="clear" w:color="auto" w:fill="FFFFFF" w:themeFill="background1"/>
              </w:rPr>
            </w:pPr>
            <w:r w:rsidRPr="001B59FC">
              <w:rPr>
                <w:rFonts w:asciiTheme="minorEastAsia" w:hAnsiTheme="minorEastAsia" w:cs="宋体" w:hint="eastAsia"/>
                <w:bCs/>
                <w:szCs w:val="21"/>
                <w:shd w:val="clear" w:color="auto" w:fill="FFFFFF" w:themeFill="background1"/>
              </w:rPr>
              <w:t>招标文件条目号</w:t>
            </w:r>
          </w:p>
        </w:tc>
        <w:tc>
          <w:tcPr>
            <w:tcW w:w="2083" w:type="dxa"/>
            <w:vAlign w:val="center"/>
          </w:tcPr>
          <w:p w:rsidR="009C5716" w:rsidRPr="001B59FC" w:rsidRDefault="007C566E">
            <w:pPr>
              <w:spacing w:line="360" w:lineRule="auto"/>
              <w:jc w:val="center"/>
              <w:rPr>
                <w:rFonts w:asciiTheme="minorEastAsia" w:hAnsiTheme="minorEastAsia" w:cs="宋体"/>
                <w:bCs/>
                <w:szCs w:val="21"/>
                <w:shd w:val="clear" w:color="auto" w:fill="FFFFFF" w:themeFill="background1"/>
              </w:rPr>
            </w:pPr>
            <w:r w:rsidRPr="001B59FC">
              <w:rPr>
                <w:rFonts w:asciiTheme="minorEastAsia" w:hAnsiTheme="minorEastAsia" w:cs="宋体" w:hint="eastAsia"/>
                <w:bCs/>
                <w:szCs w:val="21"/>
                <w:shd w:val="clear" w:color="auto" w:fill="FFFFFF" w:themeFill="background1"/>
              </w:rPr>
              <w:t>招标文件商务条款</w:t>
            </w:r>
          </w:p>
        </w:tc>
        <w:tc>
          <w:tcPr>
            <w:tcW w:w="2182" w:type="dxa"/>
            <w:vAlign w:val="center"/>
          </w:tcPr>
          <w:p w:rsidR="009C5716" w:rsidRPr="001B59FC" w:rsidRDefault="007C566E">
            <w:pPr>
              <w:spacing w:line="360" w:lineRule="auto"/>
              <w:jc w:val="center"/>
              <w:rPr>
                <w:rFonts w:asciiTheme="minorEastAsia" w:hAnsiTheme="minorEastAsia" w:cs="宋体"/>
                <w:bCs/>
                <w:szCs w:val="21"/>
                <w:shd w:val="clear" w:color="auto" w:fill="FFFFFF" w:themeFill="background1"/>
              </w:rPr>
            </w:pPr>
            <w:r w:rsidRPr="001B59FC">
              <w:rPr>
                <w:rFonts w:asciiTheme="minorEastAsia" w:hAnsiTheme="minorEastAsia" w:cs="宋体" w:hint="eastAsia"/>
                <w:bCs/>
                <w:szCs w:val="21"/>
                <w:shd w:val="clear" w:color="auto" w:fill="FFFFFF" w:themeFill="background1"/>
              </w:rPr>
              <w:t>投标文件商务条款</w:t>
            </w:r>
          </w:p>
        </w:tc>
        <w:tc>
          <w:tcPr>
            <w:tcW w:w="1155" w:type="dxa"/>
            <w:vAlign w:val="center"/>
          </w:tcPr>
          <w:p w:rsidR="009C5716" w:rsidRPr="001B59FC" w:rsidRDefault="007C566E">
            <w:pPr>
              <w:spacing w:line="360" w:lineRule="auto"/>
              <w:jc w:val="center"/>
              <w:rPr>
                <w:rFonts w:asciiTheme="minorEastAsia" w:hAnsiTheme="minorEastAsia" w:cs="宋体"/>
                <w:bCs/>
                <w:szCs w:val="21"/>
                <w:shd w:val="clear" w:color="auto" w:fill="FFFFFF" w:themeFill="background1"/>
              </w:rPr>
            </w:pPr>
            <w:r w:rsidRPr="001B59FC">
              <w:rPr>
                <w:rFonts w:asciiTheme="minorEastAsia" w:hAnsiTheme="minorEastAsia" w:cs="宋体" w:hint="eastAsia"/>
                <w:bCs/>
                <w:szCs w:val="21"/>
                <w:shd w:val="clear" w:color="auto" w:fill="FFFFFF" w:themeFill="background1"/>
              </w:rPr>
              <w:t>偏离</w:t>
            </w:r>
          </w:p>
        </w:tc>
        <w:tc>
          <w:tcPr>
            <w:tcW w:w="1219" w:type="dxa"/>
            <w:vAlign w:val="center"/>
          </w:tcPr>
          <w:p w:rsidR="009C5716" w:rsidRPr="001B59FC" w:rsidRDefault="007C566E">
            <w:pPr>
              <w:spacing w:line="360" w:lineRule="auto"/>
              <w:jc w:val="center"/>
              <w:rPr>
                <w:rFonts w:asciiTheme="minorEastAsia" w:hAnsiTheme="minorEastAsia" w:cs="宋体"/>
                <w:bCs/>
                <w:szCs w:val="21"/>
                <w:shd w:val="clear" w:color="auto" w:fill="FFFFFF" w:themeFill="background1"/>
              </w:rPr>
            </w:pPr>
            <w:r w:rsidRPr="001B59FC">
              <w:rPr>
                <w:rFonts w:asciiTheme="minorEastAsia" w:hAnsiTheme="minorEastAsia" w:cs="宋体" w:hint="eastAsia"/>
                <w:bCs/>
                <w:szCs w:val="21"/>
                <w:shd w:val="clear" w:color="auto" w:fill="FFFFFF" w:themeFill="background1"/>
              </w:rPr>
              <w:t>说明</w:t>
            </w:r>
          </w:p>
        </w:tc>
      </w:tr>
      <w:tr w:rsidR="009C5716" w:rsidRPr="001B59FC">
        <w:trPr>
          <w:trHeight w:val="567"/>
          <w:jc w:val="center"/>
        </w:trPr>
        <w:tc>
          <w:tcPr>
            <w:tcW w:w="83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r>
      <w:tr w:rsidR="009C5716" w:rsidRPr="001B59FC">
        <w:trPr>
          <w:trHeight w:val="567"/>
          <w:jc w:val="center"/>
        </w:trPr>
        <w:tc>
          <w:tcPr>
            <w:tcW w:w="83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r>
      <w:tr w:rsidR="009C5716" w:rsidRPr="001B59FC">
        <w:trPr>
          <w:trHeight w:val="567"/>
          <w:jc w:val="center"/>
        </w:trPr>
        <w:tc>
          <w:tcPr>
            <w:tcW w:w="83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r>
      <w:tr w:rsidR="009C5716" w:rsidRPr="001B59FC">
        <w:trPr>
          <w:trHeight w:val="567"/>
          <w:jc w:val="center"/>
        </w:trPr>
        <w:tc>
          <w:tcPr>
            <w:tcW w:w="83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r>
      <w:tr w:rsidR="009C5716" w:rsidRPr="001B59FC">
        <w:trPr>
          <w:trHeight w:val="567"/>
          <w:jc w:val="center"/>
        </w:trPr>
        <w:tc>
          <w:tcPr>
            <w:tcW w:w="83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r>
    </w:tbl>
    <w:p w:rsidR="009C5716" w:rsidRPr="001B59FC" w:rsidRDefault="007C566E">
      <w:pPr>
        <w:spacing w:line="360" w:lineRule="auto"/>
        <w:ind w:firstLineChars="200" w:firstLine="420"/>
        <w:jc w:val="left"/>
        <w:rPr>
          <w:rFonts w:ascii="宋体" w:eastAsia="宋体" w:hAnsi="宋体"/>
          <w:sz w:val="24"/>
          <w:szCs w:val="24"/>
          <w:shd w:val="clear" w:color="auto" w:fill="FFFFFF" w:themeFill="background1"/>
        </w:rPr>
      </w:pPr>
      <w:r w:rsidRPr="001B59FC">
        <w:rPr>
          <w:rFonts w:ascii="宋体" w:eastAsia="宋体" w:hAnsi="宋体" w:hint="eastAsia"/>
          <w:szCs w:val="24"/>
          <w:shd w:val="clear" w:color="auto" w:fill="FFFFFF" w:themeFill="background1"/>
        </w:rPr>
        <w:t>备注：投标人对招标文件商务条款有偏离的，应在此表中列明实际响应的内容并加以说明，以便查对。请在此偏离表“偏离”中填写无偏离或正偏离或负偏离。</w:t>
      </w:r>
    </w:p>
    <w:p w:rsidR="009C5716" w:rsidRPr="001B59FC" w:rsidRDefault="009C5716">
      <w:pPr>
        <w:spacing w:line="360" w:lineRule="auto"/>
        <w:ind w:firstLineChars="200" w:firstLine="480"/>
        <w:jc w:val="left"/>
        <w:rPr>
          <w:rFonts w:ascii="宋体" w:eastAsia="宋体" w:hAnsi="宋体"/>
          <w:sz w:val="24"/>
          <w:szCs w:val="24"/>
          <w:shd w:val="clear" w:color="auto" w:fill="FFFFFF" w:themeFill="background1"/>
        </w:rPr>
      </w:pPr>
    </w:p>
    <w:p w:rsidR="009C5716" w:rsidRPr="001B59FC" w:rsidRDefault="009C5716">
      <w:pPr>
        <w:spacing w:line="360" w:lineRule="auto"/>
        <w:ind w:firstLineChars="200" w:firstLine="480"/>
        <w:jc w:val="left"/>
        <w:rPr>
          <w:rFonts w:ascii="宋体" w:eastAsia="宋体" w:hAnsi="宋体"/>
          <w:sz w:val="24"/>
          <w:szCs w:val="24"/>
          <w:shd w:val="clear" w:color="auto" w:fill="FFFFFF" w:themeFill="background1"/>
        </w:rPr>
      </w:pPr>
    </w:p>
    <w:p w:rsidR="009C5716" w:rsidRPr="001B59FC" w:rsidRDefault="009C5716">
      <w:pPr>
        <w:spacing w:line="360" w:lineRule="auto"/>
        <w:jc w:val="left"/>
        <w:rPr>
          <w:rFonts w:ascii="宋体" w:eastAsia="宋体" w:hAnsi="宋体"/>
          <w:sz w:val="24"/>
          <w:szCs w:val="24"/>
          <w:shd w:val="clear" w:color="auto" w:fill="FFFFFF" w:themeFill="background1"/>
        </w:rPr>
      </w:pPr>
    </w:p>
    <w:p w:rsidR="009C5716" w:rsidRPr="001B59FC" w:rsidRDefault="009C5716">
      <w:pPr>
        <w:spacing w:line="360" w:lineRule="auto"/>
        <w:jc w:val="left"/>
        <w:rPr>
          <w:rFonts w:ascii="宋体" w:eastAsia="宋体" w:hAnsi="宋体"/>
          <w:sz w:val="24"/>
          <w:szCs w:val="24"/>
          <w:shd w:val="clear" w:color="auto" w:fill="FFFFFF" w:themeFill="background1"/>
        </w:rPr>
      </w:pPr>
    </w:p>
    <w:p w:rsidR="009C5716" w:rsidRPr="001B59FC" w:rsidRDefault="009C5716">
      <w:pPr>
        <w:spacing w:line="360" w:lineRule="auto"/>
        <w:jc w:val="left"/>
        <w:rPr>
          <w:rFonts w:ascii="宋体" w:eastAsia="宋体" w:hAnsi="宋体"/>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投标人：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法定代表人：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7C566E">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                                               日期： 年  月  日</w:t>
      </w:r>
    </w:p>
    <w:p w:rsidR="009C5716" w:rsidRPr="001B59FC" w:rsidRDefault="007C566E">
      <w:pPr>
        <w:widowControl/>
        <w:spacing w:line="360" w:lineRule="auto"/>
        <w:jc w:val="left"/>
        <w:rPr>
          <w:rFonts w:ascii="宋体" w:eastAsia="宋体" w:hAnsi="宋体" w:cs="Arial"/>
          <w:b/>
          <w:bCs/>
          <w:kern w:val="36"/>
          <w:sz w:val="24"/>
          <w:szCs w:val="24"/>
          <w:shd w:val="clear" w:color="auto" w:fill="FFFFFF" w:themeFill="background1"/>
        </w:rPr>
      </w:pPr>
      <w:r w:rsidRPr="001B59FC">
        <w:rPr>
          <w:rFonts w:ascii="宋体" w:eastAsia="宋体" w:hAnsi="宋体" w:cs="Arial"/>
          <w:b/>
          <w:bCs/>
          <w:kern w:val="36"/>
          <w:sz w:val="24"/>
          <w:szCs w:val="24"/>
          <w:shd w:val="clear" w:color="auto" w:fill="FFFFFF" w:themeFill="background1"/>
        </w:rPr>
        <w:br w:type="page"/>
      </w:r>
    </w:p>
    <w:p w:rsidR="009C5716" w:rsidRPr="001B59FC" w:rsidRDefault="007C566E">
      <w:pPr>
        <w:tabs>
          <w:tab w:val="center" w:pos="4832"/>
          <w:tab w:val="left" w:pos="7140"/>
        </w:tabs>
        <w:spacing w:line="360" w:lineRule="auto"/>
        <w:jc w:val="center"/>
        <w:outlineLvl w:val="1"/>
        <w:rPr>
          <w:rFonts w:ascii="宋体" w:eastAsia="宋体" w:hAnsi="宋体" w:cs="Arial"/>
          <w:kern w:val="0"/>
          <w:sz w:val="24"/>
          <w:szCs w:val="24"/>
          <w:shd w:val="clear" w:color="auto" w:fill="FFFFFF" w:themeFill="background1"/>
        </w:rPr>
      </w:pPr>
      <w:bookmarkStart w:id="400" w:name="_Toc4958"/>
      <w:bookmarkStart w:id="401" w:name="_Toc186937402"/>
      <w:r w:rsidRPr="001B59FC">
        <w:rPr>
          <w:rFonts w:ascii="宋体" w:eastAsia="宋体" w:hAnsi="宋体" w:hint="eastAsia"/>
          <w:b/>
          <w:sz w:val="24"/>
          <w:szCs w:val="24"/>
          <w:shd w:val="clear" w:color="auto" w:fill="FFFFFF" w:themeFill="background1"/>
        </w:rPr>
        <w:lastRenderedPageBreak/>
        <w:t>四、技术条款偏离表</w:t>
      </w:r>
      <w:bookmarkEnd w:id="400"/>
      <w:bookmarkEnd w:id="401"/>
    </w:p>
    <w:tbl>
      <w:tblPr>
        <w:tblW w:w="928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33"/>
        <w:gridCol w:w="1814"/>
        <w:gridCol w:w="2083"/>
        <w:gridCol w:w="2182"/>
        <w:gridCol w:w="1155"/>
        <w:gridCol w:w="1219"/>
      </w:tblGrid>
      <w:tr w:rsidR="009C5716" w:rsidRPr="001B59FC">
        <w:trPr>
          <w:trHeight w:val="567"/>
          <w:jc w:val="center"/>
        </w:trPr>
        <w:tc>
          <w:tcPr>
            <w:tcW w:w="833" w:type="dxa"/>
            <w:vAlign w:val="center"/>
          </w:tcPr>
          <w:p w:rsidR="009C5716" w:rsidRPr="001B59FC" w:rsidRDefault="007C566E">
            <w:pPr>
              <w:spacing w:line="360" w:lineRule="auto"/>
              <w:jc w:val="center"/>
              <w:rPr>
                <w:rFonts w:asciiTheme="minorEastAsia" w:hAnsiTheme="minorEastAsia" w:cs="宋体"/>
                <w:bCs/>
                <w:szCs w:val="21"/>
                <w:shd w:val="clear" w:color="auto" w:fill="FFFFFF" w:themeFill="background1"/>
              </w:rPr>
            </w:pPr>
            <w:r w:rsidRPr="001B59FC">
              <w:rPr>
                <w:rFonts w:asciiTheme="minorEastAsia" w:hAnsiTheme="minorEastAsia" w:cs="宋体" w:hint="eastAsia"/>
                <w:bCs/>
                <w:szCs w:val="21"/>
                <w:shd w:val="clear" w:color="auto" w:fill="FFFFFF" w:themeFill="background1"/>
              </w:rPr>
              <w:t>序号</w:t>
            </w:r>
          </w:p>
        </w:tc>
        <w:tc>
          <w:tcPr>
            <w:tcW w:w="1814" w:type="dxa"/>
            <w:vAlign w:val="center"/>
          </w:tcPr>
          <w:p w:rsidR="009C5716" w:rsidRPr="001B59FC" w:rsidRDefault="007C566E">
            <w:pPr>
              <w:spacing w:line="360" w:lineRule="auto"/>
              <w:jc w:val="center"/>
              <w:rPr>
                <w:rFonts w:asciiTheme="minorEastAsia" w:hAnsiTheme="minorEastAsia" w:cs="宋体"/>
                <w:bCs/>
                <w:szCs w:val="21"/>
                <w:shd w:val="clear" w:color="auto" w:fill="FFFFFF" w:themeFill="background1"/>
              </w:rPr>
            </w:pPr>
            <w:r w:rsidRPr="001B59FC">
              <w:rPr>
                <w:rFonts w:asciiTheme="minorEastAsia" w:hAnsiTheme="minorEastAsia" w:cs="宋体" w:hint="eastAsia"/>
                <w:bCs/>
                <w:szCs w:val="21"/>
                <w:shd w:val="clear" w:color="auto" w:fill="FFFFFF" w:themeFill="background1"/>
              </w:rPr>
              <w:t>招标文件条目号</w:t>
            </w:r>
          </w:p>
        </w:tc>
        <w:tc>
          <w:tcPr>
            <w:tcW w:w="2083" w:type="dxa"/>
            <w:vAlign w:val="center"/>
          </w:tcPr>
          <w:p w:rsidR="009C5716" w:rsidRPr="001B59FC" w:rsidRDefault="007C566E">
            <w:pPr>
              <w:spacing w:line="360" w:lineRule="auto"/>
              <w:jc w:val="center"/>
              <w:rPr>
                <w:rFonts w:asciiTheme="minorEastAsia" w:hAnsiTheme="minorEastAsia" w:cs="宋体"/>
                <w:bCs/>
                <w:szCs w:val="21"/>
                <w:shd w:val="clear" w:color="auto" w:fill="FFFFFF" w:themeFill="background1"/>
              </w:rPr>
            </w:pPr>
            <w:r w:rsidRPr="001B59FC">
              <w:rPr>
                <w:rFonts w:asciiTheme="minorEastAsia" w:hAnsiTheme="minorEastAsia" w:cs="宋体" w:hint="eastAsia"/>
                <w:bCs/>
                <w:szCs w:val="21"/>
                <w:shd w:val="clear" w:color="auto" w:fill="FFFFFF" w:themeFill="background1"/>
              </w:rPr>
              <w:t>招标文件技术条款</w:t>
            </w:r>
          </w:p>
        </w:tc>
        <w:tc>
          <w:tcPr>
            <w:tcW w:w="2182" w:type="dxa"/>
            <w:vAlign w:val="center"/>
          </w:tcPr>
          <w:p w:rsidR="009C5716" w:rsidRPr="001B59FC" w:rsidRDefault="007C566E">
            <w:pPr>
              <w:spacing w:line="360" w:lineRule="auto"/>
              <w:jc w:val="center"/>
              <w:rPr>
                <w:rFonts w:asciiTheme="minorEastAsia" w:hAnsiTheme="minorEastAsia" w:cs="宋体"/>
                <w:bCs/>
                <w:szCs w:val="21"/>
                <w:shd w:val="clear" w:color="auto" w:fill="FFFFFF" w:themeFill="background1"/>
              </w:rPr>
            </w:pPr>
            <w:r w:rsidRPr="001B59FC">
              <w:rPr>
                <w:rFonts w:asciiTheme="minorEastAsia" w:hAnsiTheme="minorEastAsia" w:cs="宋体" w:hint="eastAsia"/>
                <w:bCs/>
                <w:szCs w:val="21"/>
                <w:shd w:val="clear" w:color="auto" w:fill="FFFFFF" w:themeFill="background1"/>
              </w:rPr>
              <w:t>投标文件技术条款</w:t>
            </w:r>
          </w:p>
        </w:tc>
        <w:tc>
          <w:tcPr>
            <w:tcW w:w="1155" w:type="dxa"/>
            <w:vAlign w:val="center"/>
          </w:tcPr>
          <w:p w:rsidR="009C5716" w:rsidRPr="001B59FC" w:rsidRDefault="007C566E">
            <w:pPr>
              <w:spacing w:line="360" w:lineRule="auto"/>
              <w:jc w:val="center"/>
              <w:rPr>
                <w:rFonts w:asciiTheme="minorEastAsia" w:hAnsiTheme="minorEastAsia" w:cs="宋体"/>
                <w:bCs/>
                <w:szCs w:val="21"/>
                <w:shd w:val="clear" w:color="auto" w:fill="FFFFFF" w:themeFill="background1"/>
              </w:rPr>
            </w:pPr>
            <w:r w:rsidRPr="001B59FC">
              <w:rPr>
                <w:rFonts w:asciiTheme="minorEastAsia" w:hAnsiTheme="minorEastAsia" w:cs="宋体" w:hint="eastAsia"/>
                <w:bCs/>
                <w:szCs w:val="21"/>
                <w:shd w:val="clear" w:color="auto" w:fill="FFFFFF" w:themeFill="background1"/>
              </w:rPr>
              <w:t>偏离</w:t>
            </w:r>
          </w:p>
        </w:tc>
        <w:tc>
          <w:tcPr>
            <w:tcW w:w="1219" w:type="dxa"/>
            <w:vAlign w:val="center"/>
          </w:tcPr>
          <w:p w:rsidR="009C5716" w:rsidRPr="001B59FC" w:rsidRDefault="007C566E">
            <w:pPr>
              <w:spacing w:line="360" w:lineRule="auto"/>
              <w:jc w:val="center"/>
              <w:rPr>
                <w:rFonts w:asciiTheme="minorEastAsia" w:hAnsiTheme="minorEastAsia" w:cs="宋体"/>
                <w:bCs/>
                <w:szCs w:val="21"/>
                <w:shd w:val="clear" w:color="auto" w:fill="FFFFFF" w:themeFill="background1"/>
              </w:rPr>
            </w:pPr>
            <w:r w:rsidRPr="001B59FC">
              <w:rPr>
                <w:rFonts w:asciiTheme="minorEastAsia" w:hAnsiTheme="minorEastAsia" w:cs="宋体" w:hint="eastAsia"/>
                <w:bCs/>
                <w:szCs w:val="21"/>
                <w:shd w:val="clear" w:color="auto" w:fill="FFFFFF" w:themeFill="background1"/>
              </w:rPr>
              <w:t>说明</w:t>
            </w:r>
          </w:p>
        </w:tc>
      </w:tr>
      <w:tr w:rsidR="009C5716" w:rsidRPr="001B59FC">
        <w:trPr>
          <w:trHeight w:val="567"/>
          <w:jc w:val="center"/>
        </w:trPr>
        <w:tc>
          <w:tcPr>
            <w:tcW w:w="83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r>
      <w:tr w:rsidR="009C5716" w:rsidRPr="001B59FC">
        <w:trPr>
          <w:trHeight w:val="567"/>
          <w:jc w:val="center"/>
        </w:trPr>
        <w:tc>
          <w:tcPr>
            <w:tcW w:w="83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r>
      <w:tr w:rsidR="009C5716" w:rsidRPr="001B59FC">
        <w:trPr>
          <w:trHeight w:val="567"/>
          <w:jc w:val="center"/>
        </w:trPr>
        <w:tc>
          <w:tcPr>
            <w:tcW w:w="83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r>
      <w:tr w:rsidR="009C5716" w:rsidRPr="001B59FC">
        <w:trPr>
          <w:trHeight w:val="567"/>
          <w:jc w:val="center"/>
        </w:trPr>
        <w:tc>
          <w:tcPr>
            <w:tcW w:w="83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r>
      <w:tr w:rsidR="009C5716" w:rsidRPr="001B59FC">
        <w:trPr>
          <w:trHeight w:val="567"/>
          <w:jc w:val="center"/>
        </w:trPr>
        <w:tc>
          <w:tcPr>
            <w:tcW w:w="83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9C5716" w:rsidRPr="001B59FC" w:rsidRDefault="009C5716">
            <w:pPr>
              <w:spacing w:line="360" w:lineRule="auto"/>
              <w:jc w:val="center"/>
              <w:rPr>
                <w:rFonts w:asciiTheme="minorEastAsia" w:hAnsiTheme="minorEastAsia" w:cs="宋体"/>
                <w:b/>
                <w:bCs/>
                <w:szCs w:val="21"/>
                <w:shd w:val="clear" w:color="auto" w:fill="FFFFFF" w:themeFill="background1"/>
              </w:rPr>
            </w:pPr>
          </w:p>
        </w:tc>
      </w:tr>
    </w:tbl>
    <w:p w:rsidR="009C5716" w:rsidRPr="001B59FC" w:rsidRDefault="007C566E">
      <w:pPr>
        <w:spacing w:line="360" w:lineRule="auto"/>
        <w:ind w:firstLineChars="200" w:firstLine="420"/>
        <w:jc w:val="left"/>
        <w:rPr>
          <w:rFonts w:ascii="宋体" w:eastAsia="宋体" w:hAnsi="宋体"/>
          <w:sz w:val="24"/>
          <w:szCs w:val="24"/>
          <w:shd w:val="clear" w:color="auto" w:fill="FFFFFF" w:themeFill="background1"/>
        </w:rPr>
      </w:pPr>
      <w:r w:rsidRPr="001B59FC">
        <w:rPr>
          <w:rFonts w:ascii="宋体" w:eastAsia="宋体" w:hAnsi="宋体" w:hint="eastAsia"/>
          <w:szCs w:val="24"/>
          <w:shd w:val="clear" w:color="auto" w:fill="FFFFFF" w:themeFill="background1"/>
        </w:rPr>
        <w:t>备注：投标人对招标文件</w:t>
      </w:r>
      <w:r w:rsidRPr="001B59FC">
        <w:rPr>
          <w:rFonts w:asciiTheme="minorEastAsia" w:hAnsiTheme="minorEastAsia" w:cs="宋体" w:hint="eastAsia"/>
          <w:bCs/>
          <w:szCs w:val="21"/>
          <w:shd w:val="clear" w:color="auto" w:fill="FFFFFF" w:themeFill="background1"/>
        </w:rPr>
        <w:t>技术</w:t>
      </w:r>
      <w:r w:rsidRPr="001B59FC">
        <w:rPr>
          <w:rFonts w:ascii="宋体" w:eastAsia="宋体" w:hAnsi="宋体" w:hint="eastAsia"/>
          <w:szCs w:val="24"/>
          <w:shd w:val="clear" w:color="auto" w:fill="FFFFFF" w:themeFill="background1"/>
        </w:rPr>
        <w:t>条款有偏离的，应在此表中列明实际响应的内容并加以说明，以便查对。请在此偏离表“偏离”中填写无偏离或正偏离或负偏离。</w:t>
      </w:r>
    </w:p>
    <w:p w:rsidR="009C5716" w:rsidRPr="001B59FC" w:rsidRDefault="009C5716">
      <w:pPr>
        <w:spacing w:line="360" w:lineRule="auto"/>
        <w:ind w:firstLineChars="200" w:firstLine="480"/>
        <w:jc w:val="left"/>
        <w:rPr>
          <w:rFonts w:ascii="宋体" w:eastAsia="宋体" w:hAnsi="宋体"/>
          <w:sz w:val="24"/>
          <w:szCs w:val="24"/>
          <w:shd w:val="clear" w:color="auto" w:fill="FFFFFF" w:themeFill="background1"/>
        </w:rPr>
      </w:pPr>
    </w:p>
    <w:p w:rsidR="009C5716" w:rsidRPr="001B59FC" w:rsidRDefault="009C5716">
      <w:pPr>
        <w:spacing w:line="360" w:lineRule="auto"/>
        <w:ind w:firstLineChars="200" w:firstLine="480"/>
        <w:jc w:val="left"/>
        <w:rPr>
          <w:rFonts w:ascii="宋体" w:eastAsia="宋体" w:hAnsi="宋体"/>
          <w:sz w:val="24"/>
          <w:szCs w:val="24"/>
          <w:shd w:val="clear" w:color="auto" w:fill="FFFFFF" w:themeFill="background1"/>
        </w:rPr>
      </w:pPr>
    </w:p>
    <w:p w:rsidR="009C5716" w:rsidRPr="001B59FC" w:rsidRDefault="009C5716">
      <w:pPr>
        <w:spacing w:line="360" w:lineRule="auto"/>
        <w:jc w:val="left"/>
        <w:rPr>
          <w:rFonts w:ascii="宋体" w:eastAsia="宋体" w:hAnsi="宋体"/>
          <w:sz w:val="24"/>
          <w:szCs w:val="24"/>
          <w:shd w:val="clear" w:color="auto" w:fill="FFFFFF" w:themeFill="background1"/>
        </w:rPr>
      </w:pPr>
    </w:p>
    <w:p w:rsidR="009C5716" w:rsidRPr="001B59FC" w:rsidRDefault="009C5716">
      <w:pPr>
        <w:spacing w:line="360" w:lineRule="auto"/>
        <w:jc w:val="left"/>
        <w:rPr>
          <w:rFonts w:ascii="宋体" w:eastAsia="宋体" w:hAnsi="宋体"/>
          <w:sz w:val="24"/>
          <w:szCs w:val="24"/>
          <w:shd w:val="clear" w:color="auto" w:fill="FFFFFF" w:themeFill="background1"/>
        </w:rPr>
      </w:pPr>
    </w:p>
    <w:p w:rsidR="009C5716" w:rsidRPr="001B59FC" w:rsidRDefault="009C5716">
      <w:pPr>
        <w:spacing w:line="360" w:lineRule="auto"/>
        <w:jc w:val="left"/>
        <w:rPr>
          <w:rFonts w:ascii="宋体" w:eastAsia="宋体" w:hAnsi="宋体"/>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投标人：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法定代表人：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7C566E">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                                               日期： 年  月  日</w:t>
      </w:r>
    </w:p>
    <w:p w:rsidR="009C5716" w:rsidRPr="001B59FC" w:rsidRDefault="007C566E">
      <w:pPr>
        <w:tabs>
          <w:tab w:val="center" w:pos="4832"/>
          <w:tab w:val="left" w:pos="7140"/>
        </w:tabs>
        <w:spacing w:line="360" w:lineRule="auto"/>
        <w:jc w:val="center"/>
        <w:outlineLvl w:val="1"/>
        <w:rPr>
          <w:rFonts w:ascii="宋体" w:eastAsia="宋体" w:hAnsi="宋体"/>
          <w:b/>
          <w:sz w:val="24"/>
          <w:szCs w:val="24"/>
          <w:shd w:val="clear" w:color="auto" w:fill="FFFFFF" w:themeFill="background1"/>
        </w:rPr>
      </w:pPr>
      <w:r w:rsidRPr="001B59FC">
        <w:rPr>
          <w:rFonts w:ascii="宋体" w:eastAsia="宋体" w:hAnsi="宋体" w:cs="Arial"/>
          <w:b/>
          <w:bCs/>
          <w:kern w:val="36"/>
          <w:sz w:val="24"/>
          <w:szCs w:val="24"/>
          <w:shd w:val="clear" w:color="auto" w:fill="FFFFFF" w:themeFill="background1"/>
        </w:rPr>
        <w:br w:type="page"/>
      </w:r>
      <w:bookmarkStart w:id="402" w:name="_Toc533503185"/>
      <w:bookmarkStart w:id="403" w:name="_Toc38446475"/>
      <w:bookmarkStart w:id="404" w:name="_Toc186937403"/>
      <w:bookmarkStart w:id="405" w:name="_Toc31121"/>
      <w:bookmarkStart w:id="406" w:name="_Toc507586170"/>
      <w:r w:rsidRPr="001B59FC">
        <w:rPr>
          <w:rFonts w:ascii="宋体" w:eastAsia="宋体" w:hAnsi="宋体" w:hint="eastAsia"/>
          <w:b/>
          <w:sz w:val="24"/>
          <w:szCs w:val="24"/>
          <w:shd w:val="clear" w:color="auto" w:fill="FFFFFF" w:themeFill="background1"/>
        </w:rPr>
        <w:lastRenderedPageBreak/>
        <w:t>五、法定代表人身份证明书</w:t>
      </w:r>
      <w:bookmarkEnd w:id="402"/>
      <w:bookmarkEnd w:id="403"/>
      <w:bookmarkEnd w:id="404"/>
      <w:bookmarkEnd w:id="405"/>
      <w:bookmarkEnd w:id="406"/>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投</w:t>
      </w:r>
      <w:r w:rsidRPr="001B59FC">
        <w:rPr>
          <w:rFonts w:ascii="宋体" w:eastAsia="宋体" w:hAnsi="宋体" w:cs="Arial"/>
          <w:kern w:val="0"/>
          <w:sz w:val="24"/>
          <w:szCs w:val="24"/>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标</w:t>
      </w:r>
      <w:r w:rsidRPr="001B59FC">
        <w:rPr>
          <w:rFonts w:ascii="宋体" w:eastAsia="宋体" w:hAnsi="宋体" w:cs="Arial"/>
          <w:kern w:val="0"/>
          <w:sz w:val="24"/>
          <w:szCs w:val="24"/>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人：</w:t>
      </w:r>
      <w:r w:rsidRPr="001B59FC">
        <w:rPr>
          <w:rFonts w:ascii="宋体" w:eastAsia="宋体" w:hAnsi="宋体" w:cs="Arial"/>
          <w:kern w:val="0"/>
          <w:sz w:val="24"/>
          <w:szCs w:val="24"/>
          <w:u w:val="single"/>
          <w:shd w:val="clear" w:color="auto" w:fill="FFFFFF" w:themeFill="background1"/>
        </w:rPr>
        <w:t xml:space="preserve">                              </w:t>
      </w: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单位性质：</w:t>
      </w:r>
      <w:r w:rsidRPr="001B59FC">
        <w:rPr>
          <w:rFonts w:ascii="宋体" w:eastAsia="宋体" w:hAnsi="宋体" w:cs="Arial"/>
          <w:kern w:val="0"/>
          <w:sz w:val="24"/>
          <w:szCs w:val="24"/>
          <w:u w:val="single"/>
          <w:shd w:val="clear" w:color="auto" w:fill="FFFFFF" w:themeFill="background1"/>
        </w:rPr>
        <w:t xml:space="preserve">                              </w:t>
      </w: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地</w:t>
      </w:r>
      <w:r w:rsidRPr="001B59FC">
        <w:rPr>
          <w:rFonts w:ascii="宋体" w:eastAsia="宋体" w:hAnsi="宋体" w:cs="Arial"/>
          <w:kern w:val="0"/>
          <w:sz w:val="24"/>
          <w:szCs w:val="24"/>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址：</w:t>
      </w:r>
      <w:r w:rsidRPr="001B59FC">
        <w:rPr>
          <w:rFonts w:ascii="宋体" w:eastAsia="宋体" w:hAnsi="宋体" w:cs="Arial"/>
          <w:kern w:val="0"/>
          <w:sz w:val="24"/>
          <w:szCs w:val="24"/>
          <w:u w:val="single"/>
          <w:shd w:val="clear" w:color="auto" w:fill="FFFFFF" w:themeFill="background1"/>
        </w:rPr>
        <w:t xml:space="preserve">                              </w:t>
      </w: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成立时间：</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年</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月</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日</w:t>
      </w: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经营期限：</w:t>
      </w:r>
      <w:r w:rsidRPr="001B59FC">
        <w:rPr>
          <w:rFonts w:ascii="宋体" w:eastAsia="宋体" w:hAnsi="宋体" w:cs="Arial"/>
          <w:kern w:val="0"/>
          <w:sz w:val="24"/>
          <w:szCs w:val="24"/>
          <w:u w:val="single"/>
          <w:shd w:val="clear" w:color="auto" w:fill="FFFFFF" w:themeFill="background1"/>
        </w:rPr>
        <w:t xml:space="preserve">                              </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ind w:firstLineChars="200" w:firstLine="48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姓名：</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性别：</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年龄：</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职务：</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系</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（投标人名称）的法定代表人。</w:t>
      </w:r>
    </w:p>
    <w:p w:rsidR="009C5716" w:rsidRPr="001B59FC" w:rsidRDefault="007C566E">
      <w:pPr>
        <w:widowControl/>
        <w:shd w:val="clear" w:color="auto" w:fill="FFFFFF"/>
        <w:snapToGrid w:val="0"/>
        <w:spacing w:line="360" w:lineRule="auto"/>
        <w:ind w:firstLineChars="200" w:firstLine="48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特此证明。</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ind w:firstLineChars="200" w:firstLine="48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附：法定代表人身份证明</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tbl>
      <w:tblPr>
        <w:tblW w:w="39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9C5716" w:rsidRPr="001B59FC">
        <w:trPr>
          <w:trHeight w:hRule="exact" w:val="2438"/>
        </w:trPr>
        <w:tc>
          <w:tcPr>
            <w:tcW w:w="3969" w:type="dxa"/>
            <w:vAlign w:val="center"/>
          </w:tcPr>
          <w:p w:rsidR="009C5716" w:rsidRPr="001B59FC" w:rsidRDefault="007C566E">
            <w:pPr>
              <w:spacing w:line="360" w:lineRule="auto"/>
              <w:jc w:val="center"/>
              <w:rPr>
                <w:rFonts w:ascii="宋体" w:eastAsia="宋体" w:hAnsi="宋体"/>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法定代表人</w:t>
            </w:r>
            <w:r w:rsidRPr="001B59FC">
              <w:rPr>
                <w:rFonts w:ascii="宋体" w:eastAsia="宋体" w:hAnsi="宋体" w:hint="eastAsia"/>
                <w:kern w:val="0"/>
                <w:sz w:val="24"/>
                <w:szCs w:val="24"/>
                <w:shd w:val="clear" w:color="auto" w:fill="FFFFFF" w:themeFill="background1"/>
              </w:rPr>
              <w:t>身份证扫描件（正面）</w:t>
            </w:r>
          </w:p>
        </w:tc>
      </w:tr>
    </w:tbl>
    <w:p w:rsidR="009C5716" w:rsidRPr="001B59FC" w:rsidRDefault="009C5716">
      <w:pPr>
        <w:spacing w:line="360" w:lineRule="auto"/>
        <w:rPr>
          <w:rFonts w:ascii="宋体" w:eastAsia="宋体" w:hAnsi="宋体"/>
          <w:vanish/>
          <w:sz w:val="24"/>
          <w:szCs w:val="24"/>
          <w:shd w:val="clear" w:color="auto" w:fill="FFFFFF" w:themeFill="background1"/>
        </w:rPr>
      </w:pPr>
    </w:p>
    <w:tbl>
      <w:tblPr>
        <w:tblpPr w:leftFromText="180" w:rightFromText="180" w:vertAnchor="text" w:horzAnchor="page" w:tblpX="5971" w:tblpY="-2431"/>
        <w:tblW w:w="39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9C5716" w:rsidRPr="001B59FC">
        <w:trPr>
          <w:trHeight w:hRule="exact" w:val="2438"/>
        </w:trPr>
        <w:tc>
          <w:tcPr>
            <w:tcW w:w="3969" w:type="dxa"/>
            <w:vAlign w:val="center"/>
          </w:tcPr>
          <w:p w:rsidR="009C5716" w:rsidRPr="001B59FC" w:rsidRDefault="007C566E">
            <w:pPr>
              <w:spacing w:line="360" w:lineRule="auto"/>
              <w:jc w:val="center"/>
              <w:rPr>
                <w:rFonts w:ascii="宋体" w:eastAsia="宋体" w:hAnsi="宋体"/>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法定代表人</w:t>
            </w:r>
            <w:r w:rsidRPr="001B59FC">
              <w:rPr>
                <w:rFonts w:ascii="宋体" w:eastAsia="宋体" w:hAnsi="宋体" w:hint="eastAsia"/>
                <w:kern w:val="0"/>
                <w:sz w:val="24"/>
                <w:szCs w:val="24"/>
                <w:shd w:val="clear" w:color="auto" w:fill="FFFFFF" w:themeFill="background1"/>
              </w:rPr>
              <w:t>身份证扫描件（反面）</w:t>
            </w:r>
          </w:p>
        </w:tc>
      </w:tr>
    </w:tbl>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   </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投标人：</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7C566E">
      <w:pPr>
        <w:widowControl/>
        <w:shd w:val="clear" w:color="auto" w:fill="FFFFFF"/>
        <w:wordWrap w:val="0"/>
        <w:snapToGrid w:val="0"/>
        <w:spacing w:line="360" w:lineRule="auto"/>
        <w:jc w:val="righ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日期：</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年</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月</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日</w:t>
      </w:r>
      <w:r w:rsidRPr="001B59FC">
        <w:rPr>
          <w:rFonts w:ascii="宋体" w:eastAsia="宋体" w:hAnsi="宋体" w:cs="Arial"/>
          <w:kern w:val="0"/>
          <w:sz w:val="24"/>
          <w:szCs w:val="24"/>
          <w:shd w:val="clear" w:color="auto" w:fill="FFFFFF" w:themeFill="background1"/>
        </w:rPr>
        <w:t xml:space="preserve"> </w:t>
      </w:r>
    </w:p>
    <w:p w:rsidR="009C5716" w:rsidRPr="001B59FC" w:rsidRDefault="009C5716">
      <w:pPr>
        <w:widowControl/>
        <w:shd w:val="clear" w:color="auto" w:fill="FFFFFF"/>
        <w:snapToGrid w:val="0"/>
        <w:spacing w:line="360" w:lineRule="auto"/>
        <w:jc w:val="right"/>
        <w:rPr>
          <w:rFonts w:ascii="宋体" w:eastAsia="宋体" w:hAnsi="宋体" w:cs="Arial"/>
          <w:kern w:val="0"/>
          <w:sz w:val="24"/>
          <w:szCs w:val="24"/>
          <w:shd w:val="clear" w:color="auto" w:fill="FFFFFF" w:themeFill="background1"/>
        </w:rPr>
      </w:pPr>
    </w:p>
    <w:p w:rsidR="009C5716" w:rsidRPr="001B59FC" w:rsidRDefault="009C5716">
      <w:pPr>
        <w:widowControl/>
        <w:shd w:val="clear" w:color="auto" w:fill="FFFFFF"/>
        <w:snapToGrid w:val="0"/>
        <w:spacing w:line="360" w:lineRule="auto"/>
        <w:jc w:val="right"/>
        <w:rPr>
          <w:rFonts w:ascii="宋体" w:eastAsia="宋体" w:hAnsi="宋体" w:cs="Arial"/>
          <w:kern w:val="0"/>
          <w:sz w:val="24"/>
          <w:szCs w:val="24"/>
          <w:shd w:val="clear" w:color="auto" w:fill="FFFFFF" w:themeFill="background1"/>
        </w:rPr>
      </w:pPr>
    </w:p>
    <w:p w:rsidR="009C5716" w:rsidRPr="001B59FC" w:rsidRDefault="009C5716">
      <w:pPr>
        <w:widowControl/>
        <w:shd w:val="clear" w:color="auto" w:fill="FFFFFF"/>
        <w:snapToGrid w:val="0"/>
        <w:spacing w:line="360" w:lineRule="auto"/>
        <w:jc w:val="right"/>
        <w:rPr>
          <w:rFonts w:ascii="宋体" w:eastAsia="宋体" w:hAnsi="宋体" w:cs="Arial"/>
          <w:kern w:val="0"/>
          <w:sz w:val="24"/>
          <w:szCs w:val="24"/>
          <w:shd w:val="clear" w:color="auto" w:fill="FFFFFF" w:themeFill="background1"/>
        </w:rPr>
      </w:pPr>
    </w:p>
    <w:p w:rsidR="009C5716" w:rsidRPr="001B59FC" w:rsidRDefault="007C566E">
      <w:pPr>
        <w:tabs>
          <w:tab w:val="center" w:pos="4832"/>
          <w:tab w:val="left" w:pos="7140"/>
        </w:tabs>
        <w:spacing w:line="360" w:lineRule="auto"/>
        <w:jc w:val="center"/>
        <w:outlineLvl w:val="1"/>
        <w:rPr>
          <w:rFonts w:ascii="宋体" w:eastAsia="宋体" w:hAnsi="宋体"/>
          <w:b/>
          <w:sz w:val="24"/>
          <w:szCs w:val="24"/>
          <w:shd w:val="clear" w:color="auto" w:fill="FFFFFF" w:themeFill="background1"/>
        </w:rPr>
      </w:pPr>
      <w:r w:rsidRPr="001B59FC">
        <w:rPr>
          <w:rFonts w:ascii="宋体" w:eastAsia="宋体" w:hAnsi="宋体" w:cs="Arial"/>
          <w:b/>
          <w:bCs/>
          <w:kern w:val="0"/>
          <w:sz w:val="24"/>
          <w:szCs w:val="24"/>
          <w:shd w:val="clear" w:color="auto" w:fill="FFFFFF" w:themeFill="background1"/>
        </w:rPr>
        <w:br w:type="page"/>
      </w:r>
      <w:bookmarkStart w:id="407" w:name="_Toc38446476"/>
      <w:bookmarkStart w:id="408" w:name="_Toc533503186"/>
      <w:bookmarkStart w:id="409" w:name="_Toc507586171"/>
      <w:bookmarkStart w:id="410" w:name="_Toc24163"/>
      <w:bookmarkStart w:id="411" w:name="_Toc186937404"/>
      <w:r w:rsidRPr="001B59FC">
        <w:rPr>
          <w:rFonts w:ascii="宋体" w:eastAsia="宋体" w:hAnsi="宋体" w:hint="eastAsia"/>
          <w:b/>
          <w:sz w:val="24"/>
          <w:szCs w:val="24"/>
          <w:shd w:val="clear" w:color="auto" w:fill="FFFFFF" w:themeFill="background1"/>
        </w:rPr>
        <w:lastRenderedPageBreak/>
        <w:t>六、法定代表人授权委托书</w:t>
      </w:r>
      <w:bookmarkEnd w:id="407"/>
      <w:bookmarkEnd w:id="408"/>
      <w:bookmarkEnd w:id="409"/>
      <w:bookmarkEnd w:id="410"/>
      <w:bookmarkEnd w:id="411"/>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ind w:firstLineChars="200" w:firstLine="48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本人</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（姓名）系</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kern w:val="0"/>
          <w:sz w:val="24"/>
          <w:szCs w:val="24"/>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（投标人名称）的法定代表人，现拟派我单位</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（姓名）为我方委托代理人。委托代理人根据授权，就</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（招标项目名称）的投标，以本公司名义处理一切与之有关的事务，其法律后果由我方承担。</w:t>
      </w:r>
    </w:p>
    <w:p w:rsidR="009C5716" w:rsidRPr="001B59FC" w:rsidRDefault="007C566E">
      <w:pPr>
        <w:widowControl/>
        <w:shd w:val="clear" w:color="auto" w:fill="FFFFFF"/>
        <w:snapToGrid w:val="0"/>
        <w:spacing w:line="360" w:lineRule="auto"/>
        <w:ind w:firstLineChars="200" w:firstLine="480"/>
        <w:jc w:val="left"/>
        <w:rPr>
          <w:rFonts w:ascii="宋体" w:eastAsia="宋体" w:hAnsi="宋体" w:cs="Arial"/>
          <w:kern w:val="0"/>
          <w:sz w:val="24"/>
          <w:szCs w:val="24"/>
          <w:u w:val="single"/>
          <w:shd w:val="clear" w:color="auto" w:fill="FFFFFF" w:themeFill="background1"/>
        </w:rPr>
      </w:pPr>
      <w:r w:rsidRPr="001B59FC">
        <w:rPr>
          <w:rFonts w:ascii="宋体" w:eastAsia="宋体" w:hAnsi="宋体" w:cs="Arial" w:hint="eastAsia"/>
          <w:kern w:val="0"/>
          <w:sz w:val="24"/>
          <w:szCs w:val="24"/>
          <w:shd w:val="clear" w:color="auto" w:fill="FFFFFF" w:themeFill="background1"/>
        </w:rPr>
        <w:t>代理人：</w:t>
      </w:r>
      <w:r w:rsidRPr="001B59FC">
        <w:rPr>
          <w:rFonts w:ascii="宋体" w:eastAsia="宋体" w:hAnsi="宋体" w:cs="Arial"/>
          <w:i/>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性别：</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kern w:val="0"/>
          <w:sz w:val="24"/>
          <w:szCs w:val="24"/>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年龄：</w:t>
      </w:r>
      <w:r w:rsidRPr="001B59FC">
        <w:rPr>
          <w:rFonts w:ascii="宋体" w:eastAsia="宋体" w:hAnsi="宋体" w:cs="Arial"/>
          <w:kern w:val="0"/>
          <w:sz w:val="24"/>
          <w:szCs w:val="24"/>
          <w:u w:val="single"/>
          <w:shd w:val="clear" w:color="auto" w:fill="FFFFFF" w:themeFill="background1"/>
        </w:rPr>
        <w:t xml:space="preserve">                    </w:t>
      </w:r>
    </w:p>
    <w:p w:rsidR="009C5716" w:rsidRPr="001B59FC" w:rsidRDefault="007C566E">
      <w:pPr>
        <w:widowControl/>
        <w:shd w:val="clear" w:color="auto" w:fill="FFFFFF"/>
        <w:snapToGrid w:val="0"/>
        <w:spacing w:line="360" w:lineRule="auto"/>
        <w:ind w:firstLineChars="200" w:firstLine="48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单</w:t>
      </w:r>
      <w:r w:rsidRPr="001B59FC">
        <w:rPr>
          <w:rFonts w:ascii="宋体" w:eastAsia="宋体" w:hAnsi="宋体" w:cs="Arial"/>
          <w:kern w:val="0"/>
          <w:sz w:val="24"/>
          <w:szCs w:val="24"/>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位：</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部门：</w:t>
      </w:r>
      <w:r w:rsidRPr="001B59FC">
        <w:rPr>
          <w:rFonts w:ascii="宋体" w:eastAsia="宋体" w:hAnsi="宋体" w:cs="Arial"/>
          <w:kern w:val="0"/>
          <w:sz w:val="24"/>
          <w:szCs w:val="24"/>
          <w:u w:val="single"/>
          <w:shd w:val="clear" w:color="auto" w:fill="FFFFFF" w:themeFill="background1"/>
        </w:rPr>
        <w:t xml:space="preserve">             </w:t>
      </w:r>
      <w:r w:rsidRPr="001B59FC">
        <w:rPr>
          <w:rFonts w:ascii="宋体" w:eastAsia="宋体" w:hAnsi="宋体" w:cs="Arial"/>
          <w:kern w:val="0"/>
          <w:sz w:val="24"/>
          <w:szCs w:val="24"/>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职务：</w:t>
      </w:r>
      <w:r w:rsidRPr="001B59FC">
        <w:rPr>
          <w:rFonts w:ascii="宋体" w:eastAsia="宋体" w:hAnsi="宋体" w:cs="Arial"/>
          <w:kern w:val="0"/>
          <w:sz w:val="24"/>
          <w:szCs w:val="24"/>
          <w:u w:val="single"/>
          <w:shd w:val="clear" w:color="auto" w:fill="FFFFFF" w:themeFill="background1"/>
        </w:rPr>
        <w:t xml:space="preserve">                    </w:t>
      </w:r>
    </w:p>
    <w:p w:rsidR="009C5716" w:rsidRPr="001B59FC" w:rsidRDefault="007C566E">
      <w:pPr>
        <w:widowControl/>
        <w:shd w:val="clear" w:color="auto" w:fill="FFFFFF"/>
        <w:snapToGrid w:val="0"/>
        <w:spacing w:line="360" w:lineRule="auto"/>
        <w:ind w:firstLineChars="200" w:firstLine="48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代理人无转委权，特此申明。</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附：委托代理人身份证明。</w:t>
      </w:r>
    </w:p>
    <w:tbl>
      <w:tblPr>
        <w:tblW w:w="39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9"/>
      </w:tblGrid>
      <w:tr w:rsidR="009C5716" w:rsidRPr="001B59FC">
        <w:trPr>
          <w:trHeight w:hRule="exact" w:val="2438"/>
        </w:trPr>
        <w:tc>
          <w:tcPr>
            <w:tcW w:w="3969" w:type="dxa"/>
            <w:vAlign w:val="center"/>
          </w:tcPr>
          <w:p w:rsidR="009C5716" w:rsidRPr="001B59FC" w:rsidRDefault="007C566E">
            <w:pPr>
              <w:spacing w:line="360" w:lineRule="auto"/>
              <w:jc w:val="center"/>
              <w:rPr>
                <w:rFonts w:ascii="宋体" w:eastAsia="宋体" w:hAnsi="宋体"/>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委托代理人</w:t>
            </w:r>
            <w:r w:rsidRPr="001B59FC">
              <w:rPr>
                <w:rFonts w:ascii="宋体" w:eastAsia="宋体" w:hAnsi="宋体" w:hint="eastAsia"/>
                <w:kern w:val="0"/>
                <w:sz w:val="24"/>
                <w:szCs w:val="24"/>
                <w:shd w:val="clear" w:color="auto" w:fill="FFFFFF" w:themeFill="background1"/>
              </w:rPr>
              <w:t>身份证扫描件（正面）</w:t>
            </w:r>
          </w:p>
        </w:tc>
      </w:tr>
    </w:tbl>
    <w:tbl>
      <w:tblPr>
        <w:tblpPr w:leftFromText="180" w:rightFromText="180" w:vertAnchor="text" w:horzAnchor="margin" w:tblpXSpec="right" w:tblpY="-2465"/>
        <w:tblW w:w="39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9C5716" w:rsidRPr="001B59FC">
        <w:trPr>
          <w:trHeight w:hRule="exact" w:val="2438"/>
        </w:trPr>
        <w:tc>
          <w:tcPr>
            <w:tcW w:w="3969" w:type="dxa"/>
            <w:vAlign w:val="center"/>
          </w:tcPr>
          <w:p w:rsidR="009C5716" w:rsidRPr="001B59FC" w:rsidRDefault="007C566E">
            <w:pPr>
              <w:spacing w:line="360" w:lineRule="auto"/>
              <w:jc w:val="center"/>
              <w:rPr>
                <w:rFonts w:ascii="宋体" w:eastAsia="宋体" w:hAnsi="宋体"/>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委托代理人</w:t>
            </w:r>
            <w:r w:rsidRPr="001B59FC">
              <w:rPr>
                <w:rFonts w:ascii="宋体" w:eastAsia="宋体" w:hAnsi="宋体" w:hint="eastAsia"/>
                <w:kern w:val="0"/>
                <w:sz w:val="24"/>
                <w:szCs w:val="24"/>
                <w:shd w:val="clear" w:color="auto" w:fill="FFFFFF" w:themeFill="background1"/>
              </w:rPr>
              <w:t>身份证扫描件（反面）</w:t>
            </w:r>
          </w:p>
        </w:tc>
      </w:tr>
    </w:tbl>
    <w:p w:rsidR="009C5716" w:rsidRPr="001B59FC" w:rsidRDefault="009C5716">
      <w:pPr>
        <w:spacing w:line="360" w:lineRule="auto"/>
        <w:rPr>
          <w:rFonts w:ascii="宋体" w:eastAsia="宋体" w:hAnsi="宋体"/>
          <w:vanish/>
          <w:sz w:val="24"/>
          <w:szCs w:val="24"/>
          <w:shd w:val="clear" w:color="auto" w:fill="FFFFFF" w:themeFill="background1"/>
        </w:rPr>
      </w:pP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投标人：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法定代表人：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7C566E">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                                               日期： 年  月  日</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spacing w:line="360" w:lineRule="auto"/>
        <w:rPr>
          <w:rFonts w:ascii="宋体" w:eastAsia="宋体" w:hAnsi="宋体"/>
          <w:sz w:val="24"/>
          <w:szCs w:val="24"/>
          <w:shd w:val="clear" w:color="auto" w:fill="FFFFFF" w:themeFill="background1"/>
        </w:rPr>
      </w:pPr>
      <w:r w:rsidRPr="001B59FC">
        <w:rPr>
          <w:rFonts w:ascii="宋体" w:eastAsia="宋体" w:hAnsi="宋体"/>
          <w:sz w:val="24"/>
          <w:szCs w:val="24"/>
          <w:shd w:val="clear" w:color="auto" w:fill="FFFFFF" w:themeFill="background1"/>
        </w:rPr>
        <w:t xml:space="preserve"> </w:t>
      </w:r>
    </w:p>
    <w:p w:rsidR="009C5716" w:rsidRPr="001B59FC" w:rsidRDefault="007C566E">
      <w:pPr>
        <w:tabs>
          <w:tab w:val="center" w:pos="4832"/>
          <w:tab w:val="left" w:pos="7140"/>
        </w:tabs>
        <w:spacing w:line="360" w:lineRule="auto"/>
        <w:jc w:val="center"/>
        <w:outlineLvl w:val="1"/>
        <w:rPr>
          <w:rFonts w:ascii="宋体" w:eastAsia="宋体" w:hAnsi="宋体"/>
          <w:b/>
          <w:sz w:val="24"/>
          <w:szCs w:val="24"/>
          <w:shd w:val="clear" w:color="auto" w:fill="FFFFFF" w:themeFill="background1"/>
        </w:rPr>
      </w:pPr>
      <w:bookmarkStart w:id="412" w:name="_Toc507586173"/>
      <w:r w:rsidRPr="001B59FC">
        <w:rPr>
          <w:rFonts w:ascii="宋体" w:eastAsia="宋体" w:hAnsi="宋体"/>
          <w:b/>
          <w:sz w:val="24"/>
          <w:szCs w:val="24"/>
          <w:shd w:val="clear" w:color="auto" w:fill="FFFFFF" w:themeFill="background1"/>
        </w:rPr>
        <w:br w:type="page"/>
      </w:r>
      <w:bookmarkStart w:id="413" w:name="_Toc533503189"/>
      <w:bookmarkStart w:id="414" w:name="_Toc186937405"/>
      <w:bookmarkStart w:id="415" w:name="_Toc38446478"/>
      <w:bookmarkStart w:id="416" w:name="_Toc30621"/>
      <w:r w:rsidRPr="001B59FC">
        <w:rPr>
          <w:rFonts w:ascii="宋体" w:eastAsia="宋体" w:hAnsi="宋体" w:hint="eastAsia"/>
          <w:b/>
          <w:sz w:val="24"/>
          <w:szCs w:val="24"/>
          <w:shd w:val="clear" w:color="auto" w:fill="FFFFFF" w:themeFill="background1"/>
        </w:rPr>
        <w:lastRenderedPageBreak/>
        <w:t>七、投标人基本情况</w:t>
      </w:r>
      <w:bookmarkEnd w:id="412"/>
      <w:bookmarkEnd w:id="413"/>
      <w:bookmarkEnd w:id="414"/>
      <w:bookmarkEnd w:id="415"/>
      <w:bookmarkEnd w:id="416"/>
    </w:p>
    <w:p w:rsidR="009C5716" w:rsidRPr="001B59FC" w:rsidRDefault="009C5716">
      <w:pPr>
        <w:spacing w:line="360" w:lineRule="auto"/>
        <w:jc w:val="left"/>
        <w:rPr>
          <w:rFonts w:ascii="宋体" w:eastAsia="宋体" w:hAnsi="宋体" w:cs="Times New Roman"/>
          <w:sz w:val="24"/>
          <w:szCs w:val="24"/>
          <w:shd w:val="clear" w:color="auto" w:fill="FFFFFF" w:themeFill="background1"/>
        </w:rPr>
      </w:pPr>
    </w:p>
    <w:tbl>
      <w:tblPr>
        <w:tblW w:w="89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665"/>
        <w:gridCol w:w="3165"/>
        <w:gridCol w:w="1995"/>
        <w:gridCol w:w="2140"/>
      </w:tblGrid>
      <w:tr w:rsidR="009C5716" w:rsidRPr="001B59FC">
        <w:trPr>
          <w:cantSplit/>
          <w:trHeight w:val="567"/>
          <w:jc w:val="center"/>
        </w:trPr>
        <w:tc>
          <w:tcPr>
            <w:tcW w:w="166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投标人名称</w:t>
            </w:r>
          </w:p>
        </w:tc>
        <w:tc>
          <w:tcPr>
            <w:tcW w:w="7300" w:type="dxa"/>
            <w:gridSpan w:val="3"/>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r>
      <w:tr w:rsidR="009C5716" w:rsidRPr="001B59FC">
        <w:trPr>
          <w:cantSplit/>
          <w:trHeight w:val="567"/>
          <w:jc w:val="center"/>
        </w:trPr>
        <w:tc>
          <w:tcPr>
            <w:tcW w:w="166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注册地址</w:t>
            </w:r>
          </w:p>
        </w:tc>
        <w:tc>
          <w:tcPr>
            <w:tcW w:w="3165"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邮政编码</w:t>
            </w:r>
          </w:p>
        </w:tc>
        <w:tc>
          <w:tcPr>
            <w:tcW w:w="2140"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9C5716" w:rsidRPr="001B59FC">
        <w:trPr>
          <w:cantSplit/>
          <w:trHeight w:val="567"/>
          <w:jc w:val="center"/>
        </w:trPr>
        <w:tc>
          <w:tcPr>
            <w:tcW w:w="166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成立时间</w:t>
            </w:r>
          </w:p>
        </w:tc>
        <w:tc>
          <w:tcPr>
            <w:tcW w:w="3165"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企业性质</w:t>
            </w:r>
          </w:p>
        </w:tc>
        <w:tc>
          <w:tcPr>
            <w:tcW w:w="2140"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9C5716" w:rsidRPr="001B59FC">
        <w:trPr>
          <w:cantSplit/>
          <w:trHeight w:val="567"/>
          <w:jc w:val="center"/>
        </w:trPr>
        <w:tc>
          <w:tcPr>
            <w:tcW w:w="166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营业执照号</w:t>
            </w:r>
          </w:p>
        </w:tc>
        <w:tc>
          <w:tcPr>
            <w:tcW w:w="3165"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注册资金</w:t>
            </w:r>
          </w:p>
        </w:tc>
        <w:tc>
          <w:tcPr>
            <w:tcW w:w="2140"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9C5716" w:rsidRPr="001B59FC">
        <w:trPr>
          <w:cantSplit/>
          <w:trHeight w:val="567"/>
          <w:jc w:val="center"/>
        </w:trPr>
        <w:tc>
          <w:tcPr>
            <w:tcW w:w="166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法定代表人</w:t>
            </w:r>
          </w:p>
        </w:tc>
        <w:tc>
          <w:tcPr>
            <w:tcW w:w="3165"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电话</w:t>
            </w:r>
          </w:p>
        </w:tc>
        <w:tc>
          <w:tcPr>
            <w:tcW w:w="2140"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9C5716" w:rsidRPr="001B59FC">
        <w:trPr>
          <w:cantSplit/>
          <w:trHeight w:val="567"/>
          <w:jc w:val="center"/>
        </w:trPr>
        <w:tc>
          <w:tcPr>
            <w:tcW w:w="166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联系人</w:t>
            </w:r>
          </w:p>
        </w:tc>
        <w:tc>
          <w:tcPr>
            <w:tcW w:w="3165"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电话</w:t>
            </w:r>
          </w:p>
        </w:tc>
        <w:tc>
          <w:tcPr>
            <w:tcW w:w="2140"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9C5716" w:rsidRPr="001B59FC">
        <w:trPr>
          <w:cantSplit/>
          <w:trHeight w:val="567"/>
          <w:jc w:val="center"/>
        </w:trPr>
        <w:tc>
          <w:tcPr>
            <w:tcW w:w="166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传真</w:t>
            </w:r>
          </w:p>
        </w:tc>
        <w:tc>
          <w:tcPr>
            <w:tcW w:w="3165"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网址</w:t>
            </w:r>
          </w:p>
        </w:tc>
        <w:tc>
          <w:tcPr>
            <w:tcW w:w="2140"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9C5716" w:rsidRPr="001B59FC">
        <w:trPr>
          <w:cantSplit/>
          <w:trHeight w:val="567"/>
          <w:jc w:val="center"/>
        </w:trPr>
        <w:tc>
          <w:tcPr>
            <w:tcW w:w="166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开户银行</w:t>
            </w:r>
          </w:p>
        </w:tc>
        <w:tc>
          <w:tcPr>
            <w:tcW w:w="3165"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银行帐号</w:t>
            </w:r>
          </w:p>
        </w:tc>
        <w:tc>
          <w:tcPr>
            <w:tcW w:w="2140" w:type="dxa"/>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9C5716" w:rsidRPr="001B59FC">
        <w:trPr>
          <w:cantSplit/>
          <w:trHeight w:val="1701"/>
          <w:jc w:val="center"/>
        </w:trPr>
        <w:tc>
          <w:tcPr>
            <w:tcW w:w="166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职工概况</w:t>
            </w:r>
          </w:p>
        </w:tc>
        <w:tc>
          <w:tcPr>
            <w:tcW w:w="7300" w:type="dxa"/>
            <w:gridSpan w:val="3"/>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9C5716" w:rsidRPr="001B59FC">
        <w:trPr>
          <w:cantSplit/>
          <w:trHeight w:val="1701"/>
          <w:jc w:val="center"/>
        </w:trPr>
        <w:tc>
          <w:tcPr>
            <w:tcW w:w="1665" w:type="dxa"/>
            <w:vAlign w:val="center"/>
          </w:tcPr>
          <w:p w:rsidR="009C5716" w:rsidRPr="001B59FC" w:rsidRDefault="007C566E">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1B59FC">
              <w:rPr>
                <w:rFonts w:ascii="宋体" w:eastAsia="宋体" w:hAnsi="宋体" w:cs="Times New Roman" w:hint="eastAsia"/>
                <w:kern w:val="0"/>
                <w:szCs w:val="21"/>
                <w:shd w:val="clear" w:color="auto" w:fill="FFFFFF" w:themeFill="background1"/>
              </w:rPr>
              <w:t>经营范围</w:t>
            </w:r>
          </w:p>
        </w:tc>
        <w:tc>
          <w:tcPr>
            <w:tcW w:w="7300" w:type="dxa"/>
            <w:gridSpan w:val="3"/>
            <w:vAlign w:val="center"/>
          </w:tcPr>
          <w:p w:rsidR="009C5716" w:rsidRPr="001B59FC" w:rsidRDefault="009C5716">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bl>
    <w:p w:rsidR="009C5716" w:rsidRPr="001B59FC" w:rsidRDefault="009C5716">
      <w:pPr>
        <w:spacing w:line="360" w:lineRule="auto"/>
        <w:ind w:firstLineChars="200" w:firstLine="504"/>
        <w:rPr>
          <w:rFonts w:ascii="宋体" w:eastAsia="宋体" w:hAnsi="宋体"/>
          <w:spacing w:val="6"/>
          <w:sz w:val="24"/>
          <w:szCs w:val="24"/>
          <w:shd w:val="clear" w:color="auto" w:fill="FFFFFF" w:themeFill="background1"/>
        </w:rPr>
      </w:pPr>
    </w:p>
    <w:p w:rsidR="009C5716" w:rsidRPr="001B59FC" w:rsidRDefault="007C566E">
      <w:pPr>
        <w:widowControl/>
        <w:jc w:val="left"/>
        <w:rPr>
          <w:rFonts w:ascii="宋体" w:eastAsia="宋体" w:hAnsi="宋体"/>
          <w:spacing w:val="6"/>
          <w:sz w:val="24"/>
          <w:szCs w:val="24"/>
          <w:shd w:val="clear" w:color="auto" w:fill="FFFFFF" w:themeFill="background1"/>
        </w:rPr>
      </w:pPr>
      <w:r w:rsidRPr="001B59FC">
        <w:rPr>
          <w:rFonts w:ascii="宋体" w:eastAsia="宋体" w:hAnsi="宋体"/>
          <w:spacing w:val="6"/>
          <w:sz w:val="24"/>
          <w:szCs w:val="24"/>
          <w:shd w:val="clear" w:color="auto" w:fill="FFFFFF" w:themeFill="background1"/>
        </w:rPr>
        <w:br w:type="page"/>
      </w:r>
    </w:p>
    <w:p w:rsidR="009C5716" w:rsidRPr="001B59FC" w:rsidRDefault="007C566E">
      <w:pPr>
        <w:tabs>
          <w:tab w:val="center" w:pos="4832"/>
          <w:tab w:val="left" w:pos="7140"/>
        </w:tabs>
        <w:spacing w:line="360" w:lineRule="auto"/>
        <w:jc w:val="center"/>
        <w:outlineLvl w:val="1"/>
        <w:rPr>
          <w:rFonts w:ascii="宋体" w:eastAsia="宋体" w:hAnsi="宋体"/>
          <w:b/>
          <w:bCs/>
          <w:sz w:val="24"/>
          <w:szCs w:val="24"/>
          <w:shd w:val="clear" w:color="auto" w:fill="FFFFFF" w:themeFill="background1"/>
        </w:rPr>
      </w:pPr>
      <w:bookmarkStart w:id="417" w:name="_Toc113901848"/>
      <w:bookmarkStart w:id="418" w:name="_Toc147569835"/>
      <w:bookmarkStart w:id="419" w:name="_Toc186937406"/>
      <w:bookmarkStart w:id="420" w:name="_Toc32366"/>
      <w:bookmarkStart w:id="421" w:name="_Toc11207"/>
      <w:bookmarkStart w:id="422" w:name="_Toc107422184"/>
      <w:bookmarkStart w:id="423" w:name="_Toc109143671"/>
      <w:bookmarkStart w:id="424" w:name="_Toc111556487"/>
      <w:r w:rsidRPr="001B59FC">
        <w:rPr>
          <w:rFonts w:ascii="宋体" w:eastAsia="宋体" w:hAnsi="宋体" w:hint="eastAsia"/>
          <w:b/>
          <w:sz w:val="24"/>
          <w:szCs w:val="24"/>
          <w:shd w:val="clear" w:color="auto" w:fill="FFFFFF" w:themeFill="background1"/>
        </w:rPr>
        <w:lastRenderedPageBreak/>
        <w:t>八、</w:t>
      </w:r>
      <w:r w:rsidRPr="001B59FC">
        <w:rPr>
          <w:rFonts w:ascii="宋体" w:eastAsia="宋体" w:hAnsi="宋体" w:hint="eastAsia"/>
          <w:b/>
          <w:bCs/>
          <w:sz w:val="24"/>
          <w:szCs w:val="24"/>
          <w:shd w:val="clear" w:color="auto" w:fill="FFFFFF" w:themeFill="background1"/>
        </w:rPr>
        <w:t>投标人资格条件证明材料</w:t>
      </w:r>
      <w:bookmarkEnd w:id="417"/>
      <w:bookmarkEnd w:id="418"/>
      <w:bookmarkEnd w:id="419"/>
    </w:p>
    <w:p w:rsidR="009C5716" w:rsidRPr="001B59FC" w:rsidRDefault="009C5716">
      <w:pPr>
        <w:rPr>
          <w:shd w:val="clear" w:color="auto" w:fill="FFFFFF" w:themeFill="background1"/>
        </w:rPr>
      </w:pPr>
    </w:p>
    <w:p w:rsidR="009C5716" w:rsidRPr="001B59FC" w:rsidRDefault="007C566E">
      <w:pPr>
        <w:spacing w:line="360" w:lineRule="auto"/>
        <w:jc w:val="center"/>
        <w:outlineLvl w:val="1"/>
        <w:rPr>
          <w:rFonts w:ascii="宋体" w:eastAsia="宋体" w:hAnsi="宋体" w:cs="宋体"/>
          <w:b/>
          <w:sz w:val="24"/>
          <w:szCs w:val="24"/>
          <w:shd w:val="clear" w:color="auto" w:fill="FFFFFF" w:themeFill="background1"/>
        </w:rPr>
      </w:pPr>
      <w:bookmarkStart w:id="425" w:name="_Toc133453662"/>
      <w:bookmarkStart w:id="426" w:name="_Toc20683"/>
      <w:bookmarkStart w:id="427" w:name="_Toc128476878"/>
      <w:bookmarkStart w:id="428" w:name="_Toc186937407"/>
      <w:bookmarkStart w:id="429" w:name="_Toc113901849"/>
      <w:r w:rsidRPr="001B59FC">
        <w:rPr>
          <w:rFonts w:ascii="宋体" w:eastAsia="宋体" w:hAnsi="宋体" w:cs="宋体" w:hint="eastAsia"/>
          <w:b/>
          <w:sz w:val="24"/>
          <w:szCs w:val="24"/>
          <w:shd w:val="clear" w:color="auto" w:fill="FFFFFF" w:themeFill="background1"/>
        </w:rPr>
        <w:t>8.1、</w:t>
      </w:r>
      <w:bookmarkEnd w:id="420"/>
      <w:bookmarkEnd w:id="421"/>
      <w:bookmarkEnd w:id="422"/>
      <w:bookmarkEnd w:id="423"/>
      <w:r w:rsidRPr="001B59FC">
        <w:rPr>
          <w:rFonts w:ascii="宋体" w:eastAsia="宋体" w:hAnsi="宋体" w:cs="宋体" w:hint="eastAsia"/>
          <w:b/>
          <w:sz w:val="24"/>
          <w:szCs w:val="24"/>
          <w:shd w:val="clear" w:color="auto" w:fill="FFFFFF" w:themeFill="background1"/>
        </w:rPr>
        <w:t>法人或者其他组织的营业执照等证明文件，自然人的身份证明</w:t>
      </w:r>
      <w:bookmarkEnd w:id="425"/>
      <w:bookmarkEnd w:id="426"/>
      <w:bookmarkEnd w:id="427"/>
      <w:bookmarkEnd w:id="428"/>
      <w:bookmarkEnd w:id="429"/>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7C566E">
      <w:pPr>
        <w:spacing w:line="360" w:lineRule="auto"/>
        <w:ind w:firstLineChars="200" w:firstLine="480"/>
        <w:rPr>
          <w:rFonts w:ascii="宋体" w:eastAsia="宋体" w:hAnsi="宋体"/>
          <w:sz w:val="24"/>
          <w:szCs w:val="24"/>
          <w:shd w:val="clear" w:color="auto" w:fill="FFFFFF" w:themeFill="background1"/>
        </w:rPr>
      </w:pPr>
      <w:r w:rsidRPr="001B59FC">
        <w:rPr>
          <w:rFonts w:ascii="宋体" w:eastAsia="宋体" w:hAnsi="宋体" w:hint="eastAsia"/>
          <w:sz w:val="24"/>
          <w:szCs w:val="24"/>
          <w:shd w:val="clear" w:color="auto" w:fill="FFFFFF" w:themeFill="background1"/>
        </w:rPr>
        <w:t>一、如投标人是企业（包括合伙企业)，应提供在工商部门注册的有效“企业法人营业执照”或“营业执照”;</w:t>
      </w:r>
    </w:p>
    <w:p w:rsidR="009C5716" w:rsidRPr="001B59FC" w:rsidRDefault="007C566E">
      <w:pPr>
        <w:spacing w:line="360" w:lineRule="auto"/>
        <w:ind w:firstLineChars="200" w:firstLine="480"/>
        <w:rPr>
          <w:rFonts w:ascii="宋体" w:eastAsia="宋体" w:hAnsi="宋体"/>
          <w:sz w:val="24"/>
          <w:szCs w:val="24"/>
          <w:shd w:val="clear" w:color="auto" w:fill="FFFFFF" w:themeFill="background1"/>
        </w:rPr>
      </w:pPr>
      <w:r w:rsidRPr="001B59FC">
        <w:rPr>
          <w:rFonts w:ascii="宋体" w:eastAsia="宋体" w:hAnsi="宋体" w:hint="eastAsia"/>
          <w:sz w:val="24"/>
          <w:szCs w:val="24"/>
          <w:shd w:val="clear" w:color="auto" w:fill="FFFFFF" w:themeFill="background1"/>
        </w:rPr>
        <w:t>二、如投标人是事业单位，应提供有效的“事业单位法人证书”;</w:t>
      </w:r>
    </w:p>
    <w:p w:rsidR="009C5716" w:rsidRPr="001B59FC" w:rsidRDefault="007C566E">
      <w:pPr>
        <w:spacing w:line="360" w:lineRule="auto"/>
        <w:ind w:firstLineChars="200" w:firstLine="480"/>
        <w:rPr>
          <w:rFonts w:ascii="宋体" w:eastAsia="宋体" w:hAnsi="宋体"/>
          <w:sz w:val="24"/>
          <w:szCs w:val="24"/>
          <w:shd w:val="clear" w:color="auto" w:fill="FFFFFF" w:themeFill="background1"/>
        </w:rPr>
      </w:pPr>
      <w:r w:rsidRPr="001B59FC">
        <w:rPr>
          <w:rFonts w:ascii="宋体" w:eastAsia="宋体" w:hAnsi="宋体" w:hint="eastAsia"/>
          <w:sz w:val="24"/>
          <w:szCs w:val="24"/>
          <w:shd w:val="clear" w:color="auto" w:fill="FFFFFF" w:themeFill="background1"/>
        </w:rPr>
        <w:t>三、投标人是非企业专业服务机构的，应提供执业许可证等证明文件;</w:t>
      </w:r>
    </w:p>
    <w:p w:rsidR="009C5716" w:rsidRPr="001B59FC" w:rsidRDefault="007C566E">
      <w:pPr>
        <w:spacing w:line="360" w:lineRule="auto"/>
        <w:ind w:firstLineChars="200" w:firstLine="480"/>
        <w:rPr>
          <w:rFonts w:ascii="宋体" w:eastAsia="宋体" w:hAnsi="宋体"/>
          <w:sz w:val="24"/>
          <w:szCs w:val="24"/>
          <w:shd w:val="clear" w:color="auto" w:fill="FFFFFF" w:themeFill="background1"/>
        </w:rPr>
      </w:pPr>
      <w:r w:rsidRPr="001B59FC">
        <w:rPr>
          <w:rFonts w:ascii="宋体" w:eastAsia="宋体" w:hAnsi="宋体" w:hint="eastAsia"/>
          <w:sz w:val="24"/>
          <w:szCs w:val="24"/>
          <w:shd w:val="clear" w:color="auto" w:fill="FFFFFF" w:themeFill="background1"/>
        </w:rPr>
        <w:t>四、如投标人是个体工商户，应提供有效的“个体工商户营业执照”;</w:t>
      </w:r>
    </w:p>
    <w:p w:rsidR="009C5716" w:rsidRPr="001B59FC" w:rsidRDefault="007C566E">
      <w:pPr>
        <w:spacing w:line="360" w:lineRule="auto"/>
        <w:ind w:firstLineChars="200" w:firstLine="480"/>
        <w:rPr>
          <w:rFonts w:ascii="宋体" w:eastAsia="宋体" w:hAnsi="宋体"/>
          <w:sz w:val="24"/>
          <w:szCs w:val="24"/>
          <w:shd w:val="clear" w:color="auto" w:fill="FFFFFF" w:themeFill="background1"/>
        </w:rPr>
      </w:pPr>
      <w:r w:rsidRPr="001B59FC">
        <w:rPr>
          <w:rFonts w:ascii="宋体" w:eastAsia="宋体" w:hAnsi="宋体" w:hint="eastAsia"/>
          <w:sz w:val="24"/>
          <w:szCs w:val="24"/>
          <w:shd w:val="clear" w:color="auto" w:fill="FFFFFF" w:themeFill="background1"/>
        </w:rPr>
        <w:t>五、如投标人是自然人，应提供有效的自然人身份证明。</w:t>
      </w:r>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7C566E">
      <w:pPr>
        <w:widowControl/>
        <w:spacing w:line="360" w:lineRule="auto"/>
        <w:jc w:val="left"/>
        <w:rPr>
          <w:rFonts w:ascii="宋体" w:eastAsia="宋体" w:hAnsi="宋体" w:cs="宋体"/>
          <w:b/>
          <w:sz w:val="24"/>
          <w:szCs w:val="24"/>
          <w:shd w:val="clear" w:color="auto" w:fill="FFFFFF" w:themeFill="background1"/>
        </w:rPr>
      </w:pPr>
      <w:r w:rsidRPr="001B59FC">
        <w:rPr>
          <w:rFonts w:ascii="宋体" w:eastAsia="宋体" w:hAnsi="宋体" w:cs="宋体"/>
          <w:b/>
          <w:sz w:val="24"/>
          <w:szCs w:val="24"/>
          <w:shd w:val="clear" w:color="auto" w:fill="FFFFFF" w:themeFill="background1"/>
        </w:rPr>
        <w:br w:type="page"/>
      </w:r>
    </w:p>
    <w:p w:rsidR="009C5716" w:rsidRPr="001B59FC" w:rsidRDefault="007C566E">
      <w:pPr>
        <w:spacing w:line="360" w:lineRule="auto"/>
        <w:jc w:val="center"/>
        <w:outlineLvl w:val="1"/>
        <w:rPr>
          <w:rFonts w:ascii="宋体" w:eastAsia="宋体" w:hAnsi="宋体"/>
          <w:b/>
          <w:sz w:val="24"/>
          <w:szCs w:val="24"/>
          <w:shd w:val="clear" w:color="auto" w:fill="FFFFFF" w:themeFill="background1"/>
        </w:rPr>
      </w:pPr>
      <w:bookmarkStart w:id="430" w:name="_Toc133453663"/>
      <w:bookmarkStart w:id="431" w:name="_Toc113901850"/>
      <w:bookmarkStart w:id="432" w:name="_Toc10010"/>
      <w:bookmarkStart w:id="433" w:name="_Toc128476879"/>
      <w:bookmarkStart w:id="434" w:name="_Toc186937408"/>
      <w:r w:rsidRPr="001B59FC">
        <w:rPr>
          <w:rFonts w:ascii="宋体" w:eastAsia="宋体" w:hAnsi="宋体" w:cs="宋体" w:hint="eastAsia"/>
          <w:b/>
          <w:sz w:val="24"/>
          <w:szCs w:val="24"/>
          <w:shd w:val="clear" w:color="auto" w:fill="FFFFFF" w:themeFill="background1"/>
        </w:rPr>
        <w:lastRenderedPageBreak/>
        <w:t>8.2、</w:t>
      </w:r>
      <w:bookmarkEnd w:id="424"/>
      <w:r w:rsidRPr="001B59FC">
        <w:rPr>
          <w:rFonts w:ascii="宋体" w:eastAsia="宋体" w:hAnsi="宋体" w:cs="宋体" w:hint="eastAsia"/>
          <w:b/>
          <w:sz w:val="24"/>
          <w:szCs w:val="24"/>
          <w:shd w:val="clear" w:color="auto" w:fill="FFFFFF" w:themeFill="background1"/>
        </w:rPr>
        <w:t>财务状况报告，依法缴纳税收和社会保障资金的相关材料</w:t>
      </w:r>
      <w:bookmarkEnd w:id="430"/>
      <w:bookmarkEnd w:id="431"/>
      <w:bookmarkEnd w:id="432"/>
      <w:bookmarkEnd w:id="433"/>
      <w:bookmarkEnd w:id="434"/>
    </w:p>
    <w:p w:rsidR="009C5716" w:rsidRPr="001B59FC" w:rsidRDefault="009C5716">
      <w:pPr>
        <w:pStyle w:val="a5"/>
        <w:spacing w:line="360" w:lineRule="auto"/>
        <w:rPr>
          <w:rFonts w:ascii="宋体" w:hAnsi="宋体" w:cs="仿宋"/>
          <w:spacing w:val="10"/>
          <w:szCs w:val="24"/>
          <w:shd w:val="clear" w:color="auto" w:fill="FFFFFF" w:themeFill="background1"/>
        </w:rPr>
      </w:pPr>
    </w:p>
    <w:p w:rsidR="009C5716" w:rsidRPr="001B59FC" w:rsidRDefault="007C566E">
      <w:pPr>
        <w:pStyle w:val="a5"/>
        <w:spacing w:line="360" w:lineRule="auto"/>
        <w:ind w:firstLineChars="200" w:firstLine="520"/>
        <w:rPr>
          <w:rFonts w:ascii="宋体" w:hAnsi="宋体" w:cs="仿宋"/>
          <w:spacing w:val="10"/>
          <w:szCs w:val="24"/>
          <w:shd w:val="clear" w:color="auto" w:fill="FFFFFF" w:themeFill="background1"/>
        </w:rPr>
      </w:pPr>
      <w:r w:rsidRPr="001B59FC">
        <w:rPr>
          <w:rFonts w:ascii="宋体" w:hAnsi="宋体" w:cs="仿宋" w:hint="eastAsia"/>
          <w:spacing w:val="10"/>
          <w:szCs w:val="24"/>
          <w:shd w:val="clear" w:color="auto" w:fill="FFFFFF" w:themeFill="background1"/>
        </w:rPr>
        <w:t>一、财务状况报告（</w:t>
      </w:r>
      <w:r w:rsidRPr="001B59FC">
        <w:rPr>
          <w:rFonts w:ascii="宋体" w:hAnsi="宋体" w:hint="eastAsia"/>
          <w:szCs w:val="24"/>
          <w:shd w:val="clear" w:color="auto" w:fill="FFFFFF" w:themeFill="background1"/>
        </w:rPr>
        <w:t>满足下述一条要求即可</w:t>
      </w:r>
      <w:r w:rsidRPr="001B59FC">
        <w:rPr>
          <w:rFonts w:ascii="宋体" w:hAnsi="宋体" w:cs="仿宋" w:hint="eastAsia"/>
          <w:spacing w:val="10"/>
          <w:szCs w:val="24"/>
          <w:shd w:val="clear" w:color="auto" w:fill="FFFFFF" w:themeFill="background1"/>
        </w:rPr>
        <w:t>）：</w:t>
      </w:r>
    </w:p>
    <w:p w:rsidR="009C5716" w:rsidRPr="001B59FC" w:rsidRDefault="007C566E">
      <w:pPr>
        <w:pStyle w:val="a5"/>
        <w:spacing w:line="360" w:lineRule="auto"/>
        <w:ind w:firstLineChars="200" w:firstLine="480"/>
        <w:rPr>
          <w:rFonts w:ascii="宋体" w:hAnsi="宋体" w:cs="仿宋"/>
          <w:spacing w:val="10"/>
          <w:szCs w:val="24"/>
          <w:shd w:val="clear" w:color="auto" w:fill="FFFFFF" w:themeFill="background1"/>
        </w:rPr>
      </w:pPr>
      <w:r w:rsidRPr="001B59FC">
        <w:rPr>
          <w:rFonts w:ascii="宋体" w:hAnsi="宋体" w:hint="eastAsia"/>
          <w:szCs w:val="24"/>
          <w:shd w:val="clear" w:color="auto" w:fill="FFFFFF" w:themeFill="background1"/>
        </w:rPr>
        <w:t>要求1</w:t>
      </w:r>
      <w:r w:rsidRPr="001B59FC">
        <w:rPr>
          <w:rFonts w:ascii="宋体" w:hAnsi="宋体" w:cs="仿宋" w:hint="eastAsia"/>
          <w:spacing w:val="10"/>
          <w:szCs w:val="24"/>
          <w:shd w:val="clear" w:color="auto" w:fill="FFFFFF" w:themeFill="background1"/>
        </w:rPr>
        <w:t>、经审计的财务报告（2023年度</w:t>
      </w:r>
      <w:r w:rsidR="00BE42E1" w:rsidRPr="001B59FC">
        <w:rPr>
          <w:rFonts w:ascii="宋体" w:hAnsi="宋体" w:cs="仿宋" w:hint="eastAsia"/>
          <w:spacing w:val="10"/>
          <w:szCs w:val="24"/>
          <w:shd w:val="clear" w:color="auto" w:fill="FFFFFF" w:themeFill="background1"/>
        </w:rPr>
        <w:t>或2024年度</w:t>
      </w:r>
      <w:r w:rsidRPr="001B59FC">
        <w:rPr>
          <w:rFonts w:ascii="宋体" w:hAnsi="宋体" w:cs="仿宋" w:hint="eastAsia"/>
          <w:spacing w:val="10"/>
          <w:szCs w:val="24"/>
          <w:shd w:val="clear" w:color="auto" w:fill="FFFFFF" w:themeFill="background1"/>
        </w:rPr>
        <w:t>，包括“四表-注”，即资产负债表、利润表、现金流量表、所有者权益变动表及其附注）或银行出具的资信/金证明。</w:t>
      </w:r>
    </w:p>
    <w:p w:rsidR="009C5716" w:rsidRPr="001B59FC" w:rsidRDefault="007C566E">
      <w:pPr>
        <w:pStyle w:val="a5"/>
        <w:spacing w:line="360" w:lineRule="auto"/>
        <w:ind w:firstLineChars="200" w:firstLine="480"/>
        <w:rPr>
          <w:rFonts w:ascii="宋体" w:hAnsi="宋体" w:cs="仿宋"/>
          <w:spacing w:val="10"/>
          <w:szCs w:val="24"/>
          <w:shd w:val="clear" w:color="auto" w:fill="FFFFFF" w:themeFill="background1"/>
        </w:rPr>
      </w:pPr>
      <w:r w:rsidRPr="001B59FC">
        <w:rPr>
          <w:rFonts w:ascii="宋体" w:hAnsi="宋体" w:hint="eastAsia"/>
          <w:szCs w:val="24"/>
          <w:shd w:val="clear" w:color="auto" w:fill="FFFFFF" w:themeFill="background1"/>
        </w:rPr>
        <w:t>要求2</w:t>
      </w:r>
      <w:r w:rsidRPr="001B59FC">
        <w:rPr>
          <w:rFonts w:ascii="宋体" w:hAnsi="宋体" w:cs="仿宋" w:hint="eastAsia"/>
          <w:spacing w:val="10"/>
          <w:szCs w:val="24"/>
          <w:shd w:val="clear" w:color="auto" w:fill="FFFFFF" w:themeFill="background1"/>
        </w:rPr>
        <w:t>、财政部门认可的政府采购专业担保机构出具的有效期内的投标担保函。</w:t>
      </w:r>
    </w:p>
    <w:p w:rsidR="009C5716" w:rsidRPr="001B59FC" w:rsidRDefault="007C566E">
      <w:pPr>
        <w:pStyle w:val="a5"/>
        <w:spacing w:line="360" w:lineRule="auto"/>
        <w:ind w:firstLineChars="200" w:firstLine="480"/>
        <w:rPr>
          <w:rFonts w:ascii="宋体" w:hAnsi="宋体" w:cs="仿宋"/>
          <w:spacing w:val="10"/>
          <w:szCs w:val="24"/>
          <w:shd w:val="clear" w:color="auto" w:fill="FFFFFF" w:themeFill="background1"/>
        </w:rPr>
      </w:pPr>
      <w:r w:rsidRPr="001B59FC">
        <w:rPr>
          <w:rFonts w:ascii="宋体" w:hAnsi="宋体" w:hint="eastAsia"/>
          <w:szCs w:val="24"/>
          <w:shd w:val="clear" w:color="auto" w:fill="FFFFFF" w:themeFill="background1"/>
        </w:rPr>
        <w:t>要求3</w:t>
      </w:r>
      <w:r w:rsidRPr="001B59FC">
        <w:rPr>
          <w:rFonts w:ascii="宋体" w:hAnsi="宋体" w:cs="仿宋" w:hint="eastAsia"/>
          <w:spacing w:val="10"/>
          <w:szCs w:val="24"/>
          <w:shd w:val="clear" w:color="auto" w:fill="FFFFFF" w:themeFill="background1"/>
        </w:rPr>
        <w:t>、</w:t>
      </w:r>
      <w:r w:rsidRPr="001B59FC">
        <w:rPr>
          <w:rFonts w:ascii="宋体" w:hAnsi="宋体" w:cs="仿宋" w:hint="eastAsia"/>
          <w:szCs w:val="24"/>
          <w:shd w:val="clear" w:color="auto" w:fill="FFFFFF" w:themeFill="background1"/>
        </w:rPr>
        <w:t>成立不足一个月（</w:t>
      </w:r>
      <w:r w:rsidRPr="001B59FC">
        <w:rPr>
          <w:rFonts w:ascii="宋体" w:hAnsi="宋体" w:cs="仿宋" w:hint="eastAsia"/>
          <w:spacing w:val="10"/>
          <w:szCs w:val="24"/>
          <w:shd w:val="clear" w:color="auto" w:fill="FFFFFF" w:themeFill="background1"/>
        </w:rPr>
        <w:t>以投标文件递交截止之日为期限</w:t>
      </w:r>
      <w:r w:rsidRPr="001B59FC">
        <w:rPr>
          <w:rFonts w:ascii="宋体" w:hAnsi="宋体" w:cs="仿宋" w:hint="eastAsia"/>
          <w:szCs w:val="24"/>
          <w:shd w:val="clear" w:color="auto" w:fill="FFFFFF" w:themeFill="background1"/>
        </w:rPr>
        <w:t>）的投标人无需提供。</w:t>
      </w:r>
    </w:p>
    <w:p w:rsidR="009C5716" w:rsidRPr="001B59FC" w:rsidRDefault="007C566E">
      <w:pPr>
        <w:pStyle w:val="a5"/>
        <w:spacing w:line="360" w:lineRule="auto"/>
        <w:ind w:firstLineChars="200" w:firstLine="520"/>
        <w:rPr>
          <w:rFonts w:ascii="宋体" w:hAnsi="宋体" w:cs="仿宋"/>
          <w:spacing w:val="10"/>
          <w:szCs w:val="24"/>
          <w:shd w:val="clear" w:color="auto" w:fill="FFFFFF" w:themeFill="background1"/>
        </w:rPr>
      </w:pPr>
      <w:r w:rsidRPr="001B59FC">
        <w:rPr>
          <w:rFonts w:ascii="宋体" w:hAnsi="宋体" w:cs="仿宋" w:hint="eastAsia"/>
          <w:spacing w:val="10"/>
          <w:szCs w:val="24"/>
          <w:shd w:val="clear" w:color="auto" w:fill="FFFFFF" w:themeFill="background1"/>
        </w:rPr>
        <w:t>二、依法缴纳税收和社会保障资金的相关材料</w:t>
      </w:r>
    </w:p>
    <w:p w:rsidR="009C5716" w:rsidRPr="001B59FC" w:rsidRDefault="007C566E">
      <w:pPr>
        <w:pStyle w:val="a5"/>
        <w:spacing w:line="360" w:lineRule="auto"/>
        <w:ind w:firstLineChars="200" w:firstLine="520"/>
        <w:rPr>
          <w:rFonts w:ascii="宋体" w:hAnsi="宋体" w:cs="仿宋"/>
          <w:spacing w:val="10"/>
          <w:szCs w:val="24"/>
          <w:shd w:val="clear" w:color="auto" w:fill="FFFFFF" w:themeFill="background1"/>
        </w:rPr>
      </w:pPr>
      <w:r w:rsidRPr="001B59FC">
        <w:rPr>
          <w:rFonts w:ascii="宋体" w:hAnsi="宋体" w:cs="仿宋" w:hint="eastAsia"/>
          <w:spacing w:val="10"/>
          <w:szCs w:val="24"/>
          <w:shd w:val="clear" w:color="auto" w:fill="FFFFFF" w:themeFill="background1"/>
        </w:rPr>
        <w:t>2.1、依法缴纳税收的证明材料：</w:t>
      </w:r>
    </w:p>
    <w:p w:rsidR="009C5716" w:rsidRPr="001B59FC" w:rsidRDefault="007C566E">
      <w:pPr>
        <w:pStyle w:val="a5"/>
        <w:spacing w:line="360" w:lineRule="auto"/>
        <w:ind w:firstLineChars="200" w:firstLine="480"/>
        <w:rPr>
          <w:rFonts w:ascii="宋体" w:hAnsi="宋体" w:cs="仿宋"/>
          <w:spacing w:val="10"/>
          <w:szCs w:val="24"/>
          <w:shd w:val="clear" w:color="auto" w:fill="FFFFFF" w:themeFill="background1"/>
        </w:rPr>
      </w:pPr>
      <w:r w:rsidRPr="001B59FC">
        <w:rPr>
          <w:rFonts w:ascii="宋体" w:hAnsi="宋体" w:hint="eastAsia"/>
          <w:szCs w:val="24"/>
          <w:shd w:val="clear" w:color="auto" w:fill="FFFFFF" w:themeFill="background1"/>
        </w:rPr>
        <w:t>投标人参加政府采购活动前一段时间（投标文件递交截止之日前六个月内任一个月）内缴纳税收的完税凭证（指各种完税证、缴款书、印花税票、扣（收）税凭证以及其他完税证明）。</w:t>
      </w:r>
    </w:p>
    <w:p w:rsidR="009C5716" w:rsidRPr="001B59FC" w:rsidRDefault="007C566E">
      <w:pPr>
        <w:pStyle w:val="a5"/>
        <w:spacing w:line="360" w:lineRule="auto"/>
        <w:ind w:right="516" w:firstLineChars="200" w:firstLine="520"/>
        <w:rPr>
          <w:rFonts w:ascii="宋体" w:hAnsi="宋体" w:cs="仿宋"/>
          <w:spacing w:val="10"/>
          <w:szCs w:val="24"/>
          <w:shd w:val="clear" w:color="auto" w:fill="FFFFFF" w:themeFill="background1"/>
        </w:rPr>
      </w:pPr>
      <w:r w:rsidRPr="001B59FC">
        <w:rPr>
          <w:rFonts w:ascii="宋体" w:hAnsi="宋体" w:cs="仿宋" w:hint="eastAsia"/>
          <w:spacing w:val="10"/>
          <w:szCs w:val="24"/>
          <w:shd w:val="clear" w:color="auto" w:fill="FFFFFF" w:themeFill="background1"/>
        </w:rPr>
        <w:t>2.2、依法缴纳社会保障资金的证明材料：</w:t>
      </w:r>
    </w:p>
    <w:p w:rsidR="009C5716" w:rsidRPr="001B59FC" w:rsidRDefault="007C566E">
      <w:pPr>
        <w:pStyle w:val="a5"/>
        <w:spacing w:line="360" w:lineRule="auto"/>
        <w:ind w:right="516" w:firstLineChars="200" w:firstLine="480"/>
        <w:rPr>
          <w:rFonts w:ascii="宋体" w:hAnsi="宋体" w:cs="仿宋"/>
          <w:spacing w:val="10"/>
          <w:szCs w:val="24"/>
          <w:shd w:val="clear" w:color="auto" w:fill="FFFFFF" w:themeFill="background1"/>
        </w:rPr>
      </w:pPr>
      <w:r w:rsidRPr="001B59FC">
        <w:rPr>
          <w:rFonts w:ascii="宋体" w:hAnsi="宋体" w:hint="eastAsia"/>
          <w:szCs w:val="24"/>
          <w:shd w:val="clear" w:color="auto" w:fill="FFFFFF" w:themeFill="background1"/>
        </w:rPr>
        <w:t>投标人参加政府采购活动前一段时间（投标文件递交截止之日前六个月内任一个月）内缴纳社会保险的凭据，其他组织和自然人也需要提供缴纳税收的凭据和缴纳社会保险的凭据。</w:t>
      </w:r>
    </w:p>
    <w:p w:rsidR="009C5716" w:rsidRPr="001B59FC" w:rsidRDefault="007C566E">
      <w:pPr>
        <w:pStyle w:val="a5"/>
        <w:spacing w:line="360" w:lineRule="auto"/>
        <w:ind w:right="516" w:firstLineChars="200" w:firstLine="520"/>
        <w:rPr>
          <w:rFonts w:ascii="宋体" w:hAnsi="宋体" w:cs="仿宋"/>
          <w:spacing w:val="10"/>
          <w:szCs w:val="24"/>
          <w:shd w:val="clear" w:color="auto" w:fill="FFFFFF" w:themeFill="background1"/>
        </w:rPr>
      </w:pPr>
      <w:r w:rsidRPr="001B59FC">
        <w:rPr>
          <w:rFonts w:ascii="宋体" w:hAnsi="宋体" w:cs="仿宋" w:hint="eastAsia"/>
          <w:spacing w:val="10"/>
          <w:szCs w:val="24"/>
          <w:shd w:val="clear" w:color="auto" w:fill="FFFFFF" w:themeFill="background1"/>
        </w:rPr>
        <w:t>2.3、依法免税或不需要缴纳社会保障资金的投标人，应提供相应文件证明其依法免税或不需要缴纳社会保障资金。</w:t>
      </w:r>
    </w:p>
    <w:p w:rsidR="009C5716" w:rsidRPr="001B59FC" w:rsidRDefault="007C566E">
      <w:pPr>
        <w:pStyle w:val="a5"/>
        <w:spacing w:line="360" w:lineRule="auto"/>
        <w:ind w:right="516" w:firstLineChars="200" w:firstLine="520"/>
        <w:rPr>
          <w:rFonts w:ascii="宋体" w:hAnsi="宋体" w:cs="仿宋"/>
          <w:spacing w:val="10"/>
          <w:szCs w:val="24"/>
          <w:shd w:val="clear" w:color="auto" w:fill="FFFFFF" w:themeFill="background1"/>
        </w:rPr>
      </w:pPr>
      <w:r w:rsidRPr="001B59FC">
        <w:rPr>
          <w:rFonts w:ascii="宋体" w:hAnsi="宋体" w:cs="仿宋" w:hint="eastAsia"/>
          <w:spacing w:val="10"/>
          <w:szCs w:val="24"/>
          <w:shd w:val="clear" w:color="auto" w:fill="FFFFFF" w:themeFill="background1"/>
        </w:rPr>
        <w:t>三、注：</w:t>
      </w:r>
    </w:p>
    <w:p w:rsidR="009C5716" w:rsidRPr="001B59FC" w:rsidRDefault="007C566E">
      <w:pPr>
        <w:pStyle w:val="a5"/>
        <w:spacing w:line="360" w:lineRule="auto"/>
        <w:ind w:right="516" w:firstLineChars="200" w:firstLine="520"/>
        <w:rPr>
          <w:rFonts w:ascii="宋体" w:hAnsi="宋体" w:cs="仿宋"/>
          <w:spacing w:val="10"/>
          <w:szCs w:val="24"/>
          <w:shd w:val="clear" w:color="auto" w:fill="FFFFFF" w:themeFill="background1"/>
        </w:rPr>
      </w:pPr>
      <w:r w:rsidRPr="001B59FC">
        <w:rPr>
          <w:rFonts w:ascii="宋体" w:hAnsi="宋体" w:cs="仿宋" w:hint="eastAsia"/>
          <w:spacing w:val="10"/>
          <w:szCs w:val="24"/>
          <w:shd w:val="clear" w:color="auto" w:fill="FFFFFF" w:themeFill="background1"/>
        </w:rPr>
        <w:t>3.1、如因有关主管部门政策调整，部分证明材料有所增减，以最新政策要求为准；</w:t>
      </w:r>
    </w:p>
    <w:p w:rsidR="009C5716" w:rsidRPr="001B59FC" w:rsidRDefault="007C566E">
      <w:pPr>
        <w:pStyle w:val="a5"/>
        <w:spacing w:line="360" w:lineRule="auto"/>
        <w:ind w:right="516" w:firstLineChars="200" w:firstLine="520"/>
        <w:rPr>
          <w:rFonts w:ascii="宋体" w:hAnsi="宋体" w:cs="仿宋"/>
          <w:spacing w:val="10"/>
          <w:szCs w:val="24"/>
          <w:shd w:val="clear" w:color="auto" w:fill="FFFFFF" w:themeFill="background1"/>
        </w:rPr>
      </w:pPr>
      <w:r w:rsidRPr="001B59FC">
        <w:rPr>
          <w:rFonts w:ascii="宋体" w:hAnsi="宋体" w:cs="仿宋" w:hint="eastAsia"/>
          <w:spacing w:val="10"/>
          <w:szCs w:val="24"/>
          <w:shd w:val="clear" w:color="auto" w:fill="FFFFFF" w:themeFill="background1"/>
        </w:rPr>
        <w:t>3.2、如投标人所在地有关主管部门反馈的证明材料与本文中要求不一致时，以当地要求为准，但须投标人提供文字说明。</w:t>
      </w:r>
    </w:p>
    <w:p w:rsidR="009C5716" w:rsidRPr="001B59FC" w:rsidRDefault="007C566E">
      <w:pPr>
        <w:tabs>
          <w:tab w:val="center" w:pos="4832"/>
          <w:tab w:val="left" w:pos="7140"/>
        </w:tabs>
        <w:spacing w:line="360" w:lineRule="auto"/>
        <w:jc w:val="center"/>
        <w:outlineLvl w:val="1"/>
        <w:rPr>
          <w:rFonts w:ascii="宋体" w:eastAsia="宋体" w:hAnsi="宋体" w:cs="宋体"/>
          <w:b/>
          <w:sz w:val="24"/>
          <w:szCs w:val="24"/>
          <w:shd w:val="clear" w:color="auto" w:fill="FFFFFF" w:themeFill="background1"/>
        </w:rPr>
      </w:pPr>
      <w:bookmarkStart w:id="435" w:name="_Toc128476880"/>
      <w:bookmarkStart w:id="436" w:name="_Toc113901851"/>
      <w:bookmarkStart w:id="437" w:name="_Toc30348"/>
      <w:bookmarkStart w:id="438" w:name="_Toc133453664"/>
      <w:bookmarkStart w:id="439" w:name="_Toc186937409"/>
      <w:bookmarkStart w:id="440" w:name="_Toc111556488"/>
      <w:r w:rsidRPr="001B59FC">
        <w:rPr>
          <w:rFonts w:ascii="宋体" w:eastAsia="宋体" w:hAnsi="宋体" w:cs="宋体" w:hint="eastAsia"/>
          <w:b/>
          <w:sz w:val="24"/>
          <w:szCs w:val="24"/>
          <w:shd w:val="clear" w:color="auto" w:fill="FFFFFF" w:themeFill="background1"/>
        </w:rPr>
        <w:lastRenderedPageBreak/>
        <w:t>8.3、具备履行合同所必需的设备和专业技术能力的证明材料</w:t>
      </w:r>
      <w:bookmarkEnd w:id="435"/>
      <w:bookmarkEnd w:id="436"/>
      <w:bookmarkEnd w:id="437"/>
      <w:bookmarkEnd w:id="438"/>
      <w:bookmarkEnd w:id="439"/>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7C566E">
      <w:pPr>
        <w:spacing w:line="360" w:lineRule="auto"/>
        <w:jc w:val="center"/>
        <w:rPr>
          <w:rFonts w:ascii="宋体" w:eastAsia="宋体" w:hAnsi="宋体"/>
          <w:b/>
          <w:sz w:val="24"/>
          <w:szCs w:val="24"/>
          <w:shd w:val="clear" w:color="auto" w:fill="FFFFFF" w:themeFill="background1"/>
        </w:rPr>
      </w:pPr>
      <w:r w:rsidRPr="001B59FC">
        <w:rPr>
          <w:rFonts w:ascii="宋体" w:eastAsia="宋体" w:hAnsi="宋体" w:hint="eastAsia"/>
          <w:b/>
          <w:sz w:val="24"/>
          <w:szCs w:val="24"/>
          <w:shd w:val="clear" w:color="auto" w:fill="FFFFFF" w:themeFill="background1"/>
        </w:rPr>
        <w:t>具有履行合同所必需的设备和专业技术能力的承诺</w:t>
      </w:r>
      <w:bookmarkEnd w:id="440"/>
      <w:r w:rsidRPr="001B59FC">
        <w:rPr>
          <w:rFonts w:ascii="宋体" w:eastAsia="宋体" w:hAnsi="宋体" w:hint="eastAsia"/>
          <w:b/>
          <w:sz w:val="24"/>
          <w:szCs w:val="24"/>
          <w:shd w:val="clear" w:color="auto" w:fill="FFFFFF" w:themeFill="background1"/>
        </w:rPr>
        <w:t>函</w:t>
      </w:r>
    </w:p>
    <w:p w:rsidR="009C5716" w:rsidRPr="001B59FC" w:rsidRDefault="009C5716">
      <w:pPr>
        <w:adjustRightInd w:val="0"/>
        <w:snapToGrid w:val="0"/>
        <w:spacing w:line="360" w:lineRule="auto"/>
        <w:ind w:firstLineChars="200" w:firstLine="480"/>
        <w:jc w:val="center"/>
        <w:rPr>
          <w:rFonts w:ascii="宋体" w:eastAsia="宋体" w:hAnsi="宋体"/>
          <w:sz w:val="24"/>
          <w:szCs w:val="24"/>
          <w:shd w:val="clear" w:color="auto" w:fill="FFFFFF" w:themeFill="background1"/>
        </w:rPr>
      </w:pPr>
    </w:p>
    <w:p w:rsidR="009C5716" w:rsidRPr="001B59FC" w:rsidRDefault="007C566E">
      <w:pPr>
        <w:autoSpaceDE w:val="0"/>
        <w:autoSpaceDN w:val="0"/>
        <w:adjustRightInd w:val="0"/>
        <w:spacing w:line="360" w:lineRule="auto"/>
        <w:ind w:firstLineChars="200" w:firstLine="48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致：</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（采购人名称）</w:t>
      </w:r>
    </w:p>
    <w:p w:rsidR="009C5716" w:rsidRPr="001B59FC" w:rsidRDefault="009C5716">
      <w:pPr>
        <w:autoSpaceDE w:val="0"/>
        <w:autoSpaceDN w:val="0"/>
        <w:adjustRightInd w:val="0"/>
        <w:spacing w:line="360" w:lineRule="auto"/>
        <w:ind w:firstLineChars="200" w:firstLine="480"/>
        <w:jc w:val="left"/>
        <w:rPr>
          <w:rFonts w:ascii="宋体" w:eastAsia="宋体" w:hAnsi="宋体" w:cs="宋体"/>
          <w:kern w:val="0"/>
          <w:sz w:val="24"/>
          <w:szCs w:val="24"/>
          <w:shd w:val="clear" w:color="auto" w:fill="FFFFFF" w:themeFill="background1"/>
        </w:rPr>
      </w:pPr>
    </w:p>
    <w:p w:rsidR="009C5716" w:rsidRPr="001B59FC" w:rsidRDefault="007C566E">
      <w:pPr>
        <w:autoSpaceDE w:val="0"/>
        <w:autoSpaceDN w:val="0"/>
        <w:adjustRightInd w:val="0"/>
        <w:spacing w:line="360" w:lineRule="auto"/>
        <w:ind w:firstLineChars="200" w:firstLine="480"/>
        <w:jc w:val="left"/>
        <w:rPr>
          <w:rFonts w:ascii="宋体" w:eastAsia="宋体" w:hAnsi="宋体" w:cs="宋体"/>
          <w:kern w:val="0"/>
          <w:sz w:val="24"/>
          <w:szCs w:val="24"/>
          <w:shd w:val="clear" w:color="auto" w:fill="FFFFFF" w:themeFill="background1"/>
        </w:rPr>
      </w:pPr>
      <w:r w:rsidRPr="001B59FC">
        <w:rPr>
          <w:rFonts w:ascii="宋体" w:eastAsia="宋体" w:hAnsi="宋体" w:cs="宋体" w:hint="eastAsia"/>
          <w:kern w:val="0"/>
          <w:sz w:val="24"/>
          <w:szCs w:val="24"/>
          <w:shd w:val="clear" w:color="auto" w:fill="FFFFFF" w:themeFill="background1"/>
        </w:rPr>
        <w:t xml:space="preserve">我单位郑重承诺： </w:t>
      </w:r>
    </w:p>
    <w:p w:rsidR="009C5716" w:rsidRPr="001B59FC" w:rsidRDefault="007C566E">
      <w:pPr>
        <w:autoSpaceDE w:val="0"/>
        <w:autoSpaceDN w:val="0"/>
        <w:adjustRightInd w:val="0"/>
        <w:spacing w:line="360" w:lineRule="auto"/>
        <w:ind w:firstLineChars="200" w:firstLine="480"/>
        <w:jc w:val="left"/>
        <w:rPr>
          <w:rFonts w:ascii="宋体" w:eastAsia="宋体" w:hAnsi="宋体" w:cs="宋体"/>
          <w:kern w:val="0"/>
          <w:sz w:val="24"/>
          <w:szCs w:val="24"/>
          <w:shd w:val="clear" w:color="auto" w:fill="FFFFFF" w:themeFill="background1"/>
        </w:rPr>
      </w:pPr>
      <w:r w:rsidRPr="001B59FC">
        <w:rPr>
          <w:rFonts w:ascii="宋体" w:eastAsia="宋体" w:hAnsi="宋体" w:cs="宋体" w:hint="eastAsia"/>
          <w:kern w:val="0"/>
          <w:sz w:val="24"/>
          <w:szCs w:val="24"/>
          <w:shd w:val="clear" w:color="auto" w:fill="FFFFFF" w:themeFill="background1"/>
        </w:rPr>
        <w:t>我单位具备履行</w:t>
      </w:r>
      <w:r w:rsidRPr="001B59FC">
        <w:rPr>
          <w:rFonts w:ascii="宋体" w:eastAsia="宋体" w:hAnsi="宋体" w:cs="宋体" w:hint="eastAsia"/>
          <w:kern w:val="0"/>
          <w:sz w:val="24"/>
          <w:szCs w:val="24"/>
          <w:u w:val="single"/>
          <w:shd w:val="clear" w:color="auto" w:fill="FFFFFF" w:themeFill="background1"/>
        </w:rPr>
        <w:t xml:space="preserve">                        </w:t>
      </w:r>
      <w:r w:rsidRPr="001B59FC">
        <w:rPr>
          <w:rFonts w:ascii="宋体" w:eastAsia="宋体" w:hAnsi="宋体" w:cs="宋体" w:hint="eastAsia"/>
          <w:kern w:val="0"/>
          <w:sz w:val="24"/>
          <w:szCs w:val="24"/>
          <w:shd w:val="clear" w:color="auto" w:fill="FFFFFF" w:themeFill="background1"/>
        </w:rPr>
        <w:t>（项目名称）合同所必需的设备和专业技术能力；</w:t>
      </w:r>
    </w:p>
    <w:p w:rsidR="009C5716" w:rsidRPr="001B59FC" w:rsidRDefault="007C566E">
      <w:pPr>
        <w:autoSpaceDE w:val="0"/>
        <w:autoSpaceDN w:val="0"/>
        <w:adjustRightInd w:val="0"/>
        <w:spacing w:line="360" w:lineRule="auto"/>
        <w:ind w:firstLineChars="200" w:firstLine="480"/>
        <w:jc w:val="left"/>
        <w:rPr>
          <w:rFonts w:ascii="宋体" w:eastAsia="宋体" w:hAnsi="宋体" w:cs="宋体"/>
          <w:kern w:val="0"/>
          <w:sz w:val="24"/>
          <w:szCs w:val="24"/>
          <w:shd w:val="clear" w:color="auto" w:fill="FFFFFF" w:themeFill="background1"/>
        </w:rPr>
      </w:pPr>
      <w:r w:rsidRPr="001B59FC">
        <w:rPr>
          <w:rFonts w:ascii="宋体" w:eastAsia="宋体" w:hAnsi="宋体" w:cs="宋体" w:hint="eastAsia"/>
          <w:kern w:val="0"/>
          <w:sz w:val="24"/>
          <w:szCs w:val="24"/>
          <w:shd w:val="clear" w:color="auto" w:fill="FFFFFF" w:themeFill="background1"/>
        </w:rPr>
        <w:t xml:space="preserve">特此承诺。 </w:t>
      </w:r>
    </w:p>
    <w:p w:rsidR="009C5716" w:rsidRPr="001B59FC" w:rsidRDefault="009C5716">
      <w:pPr>
        <w:autoSpaceDE w:val="0"/>
        <w:autoSpaceDN w:val="0"/>
        <w:adjustRightInd w:val="0"/>
        <w:spacing w:line="360" w:lineRule="auto"/>
        <w:jc w:val="left"/>
        <w:rPr>
          <w:rFonts w:ascii="宋体" w:eastAsia="宋体" w:hAnsi="宋体" w:cs="宋体"/>
          <w:kern w:val="0"/>
          <w:sz w:val="24"/>
          <w:szCs w:val="24"/>
          <w:shd w:val="clear" w:color="auto" w:fill="FFFFFF" w:themeFill="background1"/>
        </w:rPr>
      </w:pPr>
    </w:p>
    <w:p w:rsidR="009C5716" w:rsidRPr="001B59FC" w:rsidRDefault="009C5716">
      <w:pPr>
        <w:autoSpaceDE w:val="0"/>
        <w:autoSpaceDN w:val="0"/>
        <w:adjustRightInd w:val="0"/>
        <w:spacing w:line="360" w:lineRule="auto"/>
        <w:jc w:val="left"/>
        <w:rPr>
          <w:rFonts w:ascii="宋体" w:eastAsia="宋体" w:hAnsi="宋体" w:cs="宋体"/>
          <w:kern w:val="0"/>
          <w:sz w:val="24"/>
          <w:szCs w:val="24"/>
          <w:shd w:val="clear" w:color="auto" w:fill="FFFFFF" w:themeFill="background1"/>
        </w:rPr>
      </w:pPr>
    </w:p>
    <w:p w:rsidR="009C5716" w:rsidRPr="001B59FC" w:rsidRDefault="009C5716">
      <w:pPr>
        <w:autoSpaceDE w:val="0"/>
        <w:autoSpaceDN w:val="0"/>
        <w:adjustRightInd w:val="0"/>
        <w:spacing w:line="360" w:lineRule="auto"/>
        <w:jc w:val="left"/>
        <w:rPr>
          <w:rFonts w:ascii="宋体" w:eastAsia="宋体" w:hAnsi="宋体" w:cs="宋体"/>
          <w:kern w:val="0"/>
          <w:sz w:val="24"/>
          <w:szCs w:val="24"/>
          <w:shd w:val="clear" w:color="auto" w:fill="FFFFFF" w:themeFill="background1"/>
        </w:rPr>
      </w:pPr>
    </w:p>
    <w:p w:rsidR="009C5716" w:rsidRPr="001B59FC" w:rsidRDefault="009C5716">
      <w:pPr>
        <w:autoSpaceDE w:val="0"/>
        <w:autoSpaceDN w:val="0"/>
        <w:adjustRightInd w:val="0"/>
        <w:spacing w:line="360" w:lineRule="auto"/>
        <w:jc w:val="left"/>
        <w:rPr>
          <w:rFonts w:ascii="宋体" w:eastAsia="宋体" w:hAnsi="宋体" w:cs="宋体"/>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投标人：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                                               日期： 年  月  日</w:t>
      </w:r>
    </w:p>
    <w:p w:rsidR="009C5716" w:rsidRPr="001B59FC" w:rsidRDefault="009C5716">
      <w:pPr>
        <w:adjustRightInd w:val="0"/>
        <w:snapToGrid w:val="0"/>
        <w:spacing w:line="360" w:lineRule="auto"/>
        <w:rPr>
          <w:rFonts w:ascii="宋体" w:eastAsia="宋体" w:hAnsi="宋体"/>
          <w:bCs/>
          <w:sz w:val="24"/>
          <w:szCs w:val="24"/>
          <w:shd w:val="clear" w:color="auto" w:fill="FFFFFF" w:themeFill="background1"/>
        </w:rPr>
      </w:pPr>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7C566E">
      <w:pPr>
        <w:widowControl/>
        <w:spacing w:line="360" w:lineRule="auto"/>
        <w:jc w:val="left"/>
        <w:rPr>
          <w:rFonts w:ascii="宋体" w:eastAsia="宋体" w:hAnsi="宋体"/>
          <w:sz w:val="24"/>
          <w:szCs w:val="24"/>
          <w:shd w:val="clear" w:color="auto" w:fill="FFFFFF" w:themeFill="background1"/>
        </w:rPr>
      </w:pPr>
      <w:r w:rsidRPr="001B59FC">
        <w:rPr>
          <w:rFonts w:ascii="宋体" w:eastAsia="宋体" w:hAnsi="宋体"/>
          <w:sz w:val="24"/>
          <w:szCs w:val="24"/>
          <w:shd w:val="clear" w:color="auto" w:fill="FFFFFF" w:themeFill="background1"/>
        </w:rPr>
        <w:br w:type="page"/>
      </w:r>
    </w:p>
    <w:p w:rsidR="009C5716" w:rsidRPr="001B59FC" w:rsidRDefault="007C566E">
      <w:pPr>
        <w:adjustRightInd w:val="0"/>
        <w:snapToGrid w:val="0"/>
        <w:spacing w:line="360" w:lineRule="auto"/>
        <w:jc w:val="center"/>
        <w:outlineLvl w:val="1"/>
        <w:rPr>
          <w:rFonts w:ascii="宋体" w:eastAsia="宋体" w:hAnsi="宋体" w:cs="宋体"/>
          <w:b/>
          <w:sz w:val="24"/>
          <w:szCs w:val="24"/>
          <w:shd w:val="clear" w:color="auto" w:fill="FFFFFF" w:themeFill="background1"/>
        </w:rPr>
      </w:pPr>
      <w:bookmarkStart w:id="441" w:name="_Toc133453665"/>
      <w:bookmarkStart w:id="442" w:name="_Toc128476881"/>
      <w:bookmarkStart w:id="443" w:name="_Toc113901852"/>
      <w:bookmarkStart w:id="444" w:name="_Toc5703"/>
      <w:bookmarkStart w:id="445" w:name="_Toc186937410"/>
      <w:bookmarkStart w:id="446" w:name="_Toc111556490"/>
      <w:r w:rsidRPr="001B59FC">
        <w:rPr>
          <w:rFonts w:ascii="宋体" w:eastAsia="宋体" w:hAnsi="宋体" w:cs="宋体" w:hint="eastAsia"/>
          <w:b/>
          <w:sz w:val="24"/>
          <w:szCs w:val="24"/>
          <w:shd w:val="clear" w:color="auto" w:fill="FFFFFF" w:themeFill="background1"/>
        </w:rPr>
        <w:lastRenderedPageBreak/>
        <w:t>8.4、参加政府采购活动前3年内在经营活动中没有重大违法记录的书面声明</w:t>
      </w:r>
      <w:bookmarkEnd w:id="441"/>
      <w:bookmarkEnd w:id="442"/>
      <w:bookmarkEnd w:id="443"/>
      <w:bookmarkEnd w:id="444"/>
      <w:bookmarkEnd w:id="445"/>
    </w:p>
    <w:bookmarkEnd w:id="446"/>
    <w:p w:rsidR="009C5716" w:rsidRPr="001B59FC" w:rsidRDefault="009C5716">
      <w:pPr>
        <w:widowControl/>
        <w:adjustRightInd w:val="0"/>
        <w:snapToGrid w:val="0"/>
        <w:spacing w:line="360" w:lineRule="auto"/>
        <w:rPr>
          <w:rFonts w:ascii="宋体" w:eastAsia="宋体" w:hAnsi="宋体"/>
          <w:sz w:val="24"/>
          <w:szCs w:val="24"/>
          <w:shd w:val="clear" w:color="auto" w:fill="FFFFFF" w:themeFill="background1"/>
        </w:rPr>
      </w:pPr>
    </w:p>
    <w:p w:rsidR="009C5716" w:rsidRPr="001B59FC" w:rsidRDefault="007C566E">
      <w:pPr>
        <w:autoSpaceDE w:val="0"/>
        <w:autoSpaceDN w:val="0"/>
        <w:adjustRightInd w:val="0"/>
        <w:spacing w:line="360" w:lineRule="auto"/>
        <w:ind w:firstLineChars="200" w:firstLine="480"/>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致：</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（采购人名称）</w:t>
      </w:r>
    </w:p>
    <w:p w:rsidR="009C5716" w:rsidRPr="001B59FC" w:rsidRDefault="009C5716">
      <w:pPr>
        <w:adjustRightInd w:val="0"/>
        <w:snapToGrid w:val="0"/>
        <w:spacing w:line="360" w:lineRule="auto"/>
        <w:ind w:firstLineChars="200" w:firstLine="480"/>
        <w:rPr>
          <w:rFonts w:ascii="宋体" w:eastAsia="宋体" w:hAnsi="宋体"/>
          <w:sz w:val="24"/>
          <w:szCs w:val="24"/>
          <w:shd w:val="clear" w:color="auto" w:fill="FFFFFF" w:themeFill="background1"/>
        </w:rPr>
      </w:pPr>
    </w:p>
    <w:p w:rsidR="009C5716" w:rsidRPr="001B59FC" w:rsidRDefault="007C566E">
      <w:pPr>
        <w:adjustRightInd w:val="0"/>
        <w:snapToGrid w:val="0"/>
        <w:spacing w:line="360" w:lineRule="auto"/>
        <w:ind w:firstLineChars="200" w:firstLine="480"/>
        <w:rPr>
          <w:rFonts w:ascii="宋体" w:eastAsia="宋体" w:hAnsi="宋体" w:cs="宋体"/>
          <w:kern w:val="0"/>
          <w:sz w:val="24"/>
          <w:szCs w:val="24"/>
          <w:shd w:val="clear" w:color="auto" w:fill="FFFFFF" w:themeFill="background1"/>
        </w:rPr>
      </w:pPr>
      <w:r w:rsidRPr="001B59FC">
        <w:rPr>
          <w:rFonts w:ascii="宋体" w:eastAsia="宋体" w:hAnsi="宋体" w:cs="宋体" w:hint="eastAsia"/>
          <w:kern w:val="0"/>
          <w:sz w:val="24"/>
          <w:szCs w:val="24"/>
          <w:shd w:val="clear" w:color="auto" w:fill="FFFFFF" w:themeFill="background1"/>
        </w:rPr>
        <w:t>我单位在参与</w:t>
      </w:r>
      <w:r w:rsidRPr="001B59FC">
        <w:rPr>
          <w:rFonts w:ascii="宋体" w:eastAsia="宋体" w:hAnsi="宋体" w:cs="宋体" w:hint="eastAsia"/>
          <w:kern w:val="0"/>
          <w:sz w:val="24"/>
          <w:szCs w:val="24"/>
          <w:u w:val="single"/>
          <w:shd w:val="clear" w:color="auto" w:fill="FFFFFF" w:themeFill="background1"/>
        </w:rPr>
        <w:t xml:space="preserve">            </w:t>
      </w:r>
      <w:r w:rsidRPr="001B59FC">
        <w:rPr>
          <w:rFonts w:ascii="宋体" w:eastAsia="宋体" w:hAnsi="宋体" w:hint="eastAsia"/>
          <w:sz w:val="24"/>
          <w:szCs w:val="24"/>
          <w:shd w:val="clear" w:color="auto" w:fill="FFFFFF" w:themeFill="background1"/>
        </w:rPr>
        <w:t>（项目名称）</w:t>
      </w:r>
      <w:r w:rsidRPr="001B59FC">
        <w:rPr>
          <w:rFonts w:ascii="宋体" w:eastAsia="宋体" w:hAnsi="宋体" w:cs="宋体" w:hint="eastAsia"/>
          <w:kern w:val="0"/>
          <w:sz w:val="24"/>
          <w:szCs w:val="24"/>
          <w:shd w:val="clear" w:color="auto" w:fill="FFFFFF" w:themeFill="background1"/>
        </w:rPr>
        <w:t>前三年内（以</w:t>
      </w:r>
      <w:r w:rsidRPr="001B59FC">
        <w:rPr>
          <w:rFonts w:ascii="宋体" w:eastAsia="宋体" w:hAnsi="宋体" w:hint="eastAsia"/>
          <w:sz w:val="24"/>
          <w:szCs w:val="24"/>
          <w:shd w:val="clear" w:color="auto" w:fill="FFFFFF" w:themeFill="background1"/>
        </w:rPr>
        <w:t>投标文件递交截止之日为期限</w:t>
      </w:r>
      <w:r w:rsidRPr="001B59FC">
        <w:rPr>
          <w:rFonts w:ascii="宋体" w:eastAsia="宋体" w:hAnsi="宋体" w:cs="宋体" w:hint="eastAsia"/>
          <w:kern w:val="0"/>
          <w:sz w:val="24"/>
          <w:szCs w:val="24"/>
          <w:shd w:val="clear" w:color="auto" w:fill="FFFFFF" w:themeFill="background1"/>
        </w:rPr>
        <w:t>）在经营活动中没有重大违法记录。</w:t>
      </w:r>
    </w:p>
    <w:p w:rsidR="009C5716" w:rsidRPr="001B59FC" w:rsidRDefault="007C566E">
      <w:pPr>
        <w:adjustRightInd w:val="0"/>
        <w:snapToGrid w:val="0"/>
        <w:spacing w:line="360" w:lineRule="auto"/>
        <w:ind w:firstLineChars="200" w:firstLine="480"/>
        <w:rPr>
          <w:rFonts w:ascii="宋体" w:eastAsia="宋体" w:hAnsi="宋体"/>
          <w:sz w:val="24"/>
          <w:szCs w:val="24"/>
          <w:shd w:val="clear" w:color="auto" w:fill="FFFFFF" w:themeFill="background1"/>
        </w:rPr>
      </w:pPr>
      <w:r w:rsidRPr="001B59FC">
        <w:rPr>
          <w:rFonts w:ascii="宋体" w:eastAsia="宋体" w:hAnsi="宋体" w:hint="eastAsia"/>
          <w:sz w:val="24"/>
          <w:szCs w:val="24"/>
          <w:shd w:val="clear" w:color="auto" w:fill="FFFFFF" w:themeFill="background1"/>
        </w:rPr>
        <w:t>若贵方在本项目采购过程中发现我方参加政府采购活动前三年内有重大违法记录；</w:t>
      </w:r>
      <w:r w:rsidRPr="001B59FC">
        <w:rPr>
          <w:rFonts w:ascii="宋体" w:eastAsia="宋体" w:hAnsi="宋体" w:cs="宋体" w:hint="eastAsia"/>
          <w:kern w:val="0"/>
          <w:sz w:val="24"/>
          <w:szCs w:val="24"/>
          <w:shd w:val="clear" w:color="auto" w:fill="FFFFFF" w:themeFill="background1"/>
        </w:rPr>
        <w:t>我单位</w:t>
      </w:r>
      <w:r w:rsidRPr="001B59FC">
        <w:rPr>
          <w:rFonts w:ascii="宋体" w:eastAsia="宋体" w:hAnsi="宋体" w:hint="eastAsia"/>
          <w:sz w:val="24"/>
          <w:szCs w:val="24"/>
          <w:shd w:val="clear" w:color="auto" w:fill="FFFFFF" w:themeFill="background1"/>
        </w:rPr>
        <w:t>将无条件退出本项目的投标，并承担因此引起的一切后果。我方对此声明负全部法律责任。</w:t>
      </w:r>
    </w:p>
    <w:p w:rsidR="009C5716" w:rsidRPr="001B59FC" w:rsidRDefault="007C566E">
      <w:pPr>
        <w:adjustRightInd w:val="0"/>
        <w:snapToGrid w:val="0"/>
        <w:spacing w:line="360" w:lineRule="auto"/>
        <w:ind w:firstLineChars="200" w:firstLine="480"/>
        <w:rPr>
          <w:rFonts w:ascii="宋体" w:eastAsia="宋体" w:hAnsi="宋体"/>
          <w:sz w:val="24"/>
          <w:szCs w:val="24"/>
          <w:shd w:val="clear" w:color="auto" w:fill="FFFFFF" w:themeFill="background1"/>
        </w:rPr>
      </w:pPr>
      <w:r w:rsidRPr="001B59FC">
        <w:rPr>
          <w:rFonts w:ascii="宋体" w:eastAsia="宋体" w:hAnsi="宋体" w:hint="eastAsia"/>
          <w:sz w:val="24"/>
          <w:szCs w:val="24"/>
          <w:shd w:val="clear" w:color="auto" w:fill="FFFFFF" w:themeFill="background1"/>
        </w:rPr>
        <w:t>特此声明！</w:t>
      </w:r>
    </w:p>
    <w:p w:rsidR="009C5716" w:rsidRPr="001B59FC" w:rsidRDefault="009C5716">
      <w:pPr>
        <w:adjustRightInd w:val="0"/>
        <w:snapToGrid w:val="0"/>
        <w:spacing w:line="360" w:lineRule="auto"/>
        <w:ind w:firstLineChars="200" w:firstLine="480"/>
        <w:rPr>
          <w:rFonts w:ascii="宋体" w:eastAsia="宋体" w:hAnsi="宋体"/>
          <w:sz w:val="24"/>
          <w:szCs w:val="24"/>
          <w:shd w:val="clear" w:color="auto" w:fill="FFFFFF" w:themeFill="background1"/>
        </w:rPr>
      </w:pPr>
    </w:p>
    <w:p w:rsidR="009C5716" w:rsidRPr="001B59FC" w:rsidRDefault="009C5716">
      <w:pPr>
        <w:adjustRightInd w:val="0"/>
        <w:snapToGrid w:val="0"/>
        <w:spacing w:line="360" w:lineRule="auto"/>
        <w:ind w:firstLineChars="200" w:firstLine="480"/>
        <w:rPr>
          <w:rFonts w:ascii="宋体" w:eastAsia="宋体" w:hAnsi="宋体"/>
          <w:sz w:val="24"/>
          <w:szCs w:val="24"/>
          <w:shd w:val="clear" w:color="auto" w:fill="FFFFFF" w:themeFill="background1"/>
        </w:rPr>
      </w:pPr>
    </w:p>
    <w:p w:rsidR="009C5716" w:rsidRPr="001B59FC" w:rsidRDefault="007C566E">
      <w:pPr>
        <w:adjustRightInd w:val="0"/>
        <w:snapToGrid w:val="0"/>
        <w:spacing w:line="360" w:lineRule="auto"/>
        <w:ind w:firstLineChars="200" w:firstLine="420"/>
        <w:rPr>
          <w:rFonts w:ascii="宋体" w:eastAsia="宋体" w:hAnsi="宋体"/>
          <w:szCs w:val="24"/>
          <w:shd w:val="clear" w:color="auto" w:fill="FFFFFF" w:themeFill="background1"/>
        </w:rPr>
      </w:pPr>
      <w:r w:rsidRPr="001B59FC">
        <w:rPr>
          <w:rFonts w:ascii="宋体" w:eastAsia="宋体" w:hAnsi="宋体" w:hint="eastAsia"/>
          <w:szCs w:val="24"/>
          <w:shd w:val="clear" w:color="auto" w:fill="FFFFFF" w:themeFill="background1"/>
        </w:rPr>
        <w:t>备注：</w:t>
      </w:r>
    </w:p>
    <w:p w:rsidR="009C5716" w:rsidRPr="001B59FC" w:rsidRDefault="007C566E">
      <w:pPr>
        <w:adjustRightInd w:val="0"/>
        <w:snapToGrid w:val="0"/>
        <w:spacing w:line="360" w:lineRule="auto"/>
        <w:ind w:firstLineChars="200" w:firstLine="420"/>
        <w:rPr>
          <w:rFonts w:ascii="宋体" w:eastAsia="宋体" w:hAnsi="宋体"/>
          <w:sz w:val="24"/>
          <w:szCs w:val="24"/>
          <w:shd w:val="clear" w:color="auto" w:fill="FFFFFF" w:themeFill="background1"/>
        </w:rPr>
      </w:pPr>
      <w:r w:rsidRPr="001B59FC">
        <w:rPr>
          <w:rFonts w:ascii="宋体" w:eastAsia="宋体" w:hAnsi="宋体" w:hint="eastAsia"/>
          <w:szCs w:val="24"/>
          <w:shd w:val="clear" w:color="auto" w:fill="FFFFFF" w:themeFill="background1"/>
        </w:rPr>
        <w:t>若投标人在投标文件递交截止之日成立时间不足三年，以自成立以来的时间计取。</w:t>
      </w:r>
    </w:p>
    <w:p w:rsidR="009C5716" w:rsidRPr="001B59FC" w:rsidRDefault="009C5716">
      <w:pPr>
        <w:adjustRightInd w:val="0"/>
        <w:snapToGrid w:val="0"/>
        <w:spacing w:line="360" w:lineRule="auto"/>
        <w:ind w:firstLineChars="200" w:firstLine="480"/>
        <w:rPr>
          <w:rFonts w:ascii="宋体" w:eastAsia="宋体" w:hAnsi="宋体" w:cs="宋体"/>
          <w:kern w:val="0"/>
          <w:sz w:val="24"/>
          <w:szCs w:val="24"/>
          <w:shd w:val="clear" w:color="auto" w:fill="FFFFFF" w:themeFill="background1"/>
        </w:rPr>
      </w:pPr>
    </w:p>
    <w:p w:rsidR="009C5716" w:rsidRPr="001B59FC" w:rsidRDefault="009C5716" w:rsidP="0050179C">
      <w:pPr>
        <w:adjustRightInd w:val="0"/>
        <w:snapToGrid w:val="0"/>
        <w:spacing w:line="360" w:lineRule="auto"/>
        <w:ind w:firstLineChars="1297" w:firstLine="3113"/>
        <w:rPr>
          <w:rFonts w:ascii="宋体" w:eastAsia="宋体" w:hAnsi="宋体"/>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投标人：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9C5716">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p>
    <w:p w:rsidR="009C5716" w:rsidRPr="001B59FC" w:rsidRDefault="009C5716">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                                               日期： 年  月  日</w:t>
      </w:r>
    </w:p>
    <w:p w:rsidR="009C5716" w:rsidRPr="001B59FC" w:rsidRDefault="009C5716">
      <w:pPr>
        <w:widowControl/>
        <w:shd w:val="clear" w:color="auto" w:fill="FFFFFF"/>
        <w:snapToGrid w:val="0"/>
        <w:spacing w:line="360" w:lineRule="auto"/>
        <w:ind w:firstLine="420"/>
        <w:rPr>
          <w:rFonts w:ascii="宋体" w:eastAsia="宋体" w:hAnsi="宋体" w:cs="Arial"/>
          <w:kern w:val="0"/>
          <w:sz w:val="24"/>
          <w:szCs w:val="24"/>
          <w:shd w:val="clear" w:color="auto" w:fill="FFFFFF" w:themeFill="background1"/>
        </w:rPr>
      </w:pPr>
    </w:p>
    <w:p w:rsidR="009C5716" w:rsidRPr="001B59FC" w:rsidRDefault="007C566E">
      <w:pPr>
        <w:widowControl/>
        <w:jc w:val="left"/>
        <w:rPr>
          <w:rFonts w:ascii="宋体" w:eastAsia="宋体" w:hAnsi="宋体" w:cs="Arial"/>
          <w:kern w:val="0"/>
          <w:sz w:val="24"/>
          <w:szCs w:val="24"/>
          <w:shd w:val="clear" w:color="auto" w:fill="FFFFFF" w:themeFill="background1"/>
        </w:rPr>
      </w:pPr>
      <w:r w:rsidRPr="001B59FC">
        <w:rPr>
          <w:rFonts w:ascii="宋体" w:eastAsia="宋体" w:hAnsi="宋体" w:cs="Arial"/>
          <w:kern w:val="0"/>
          <w:sz w:val="24"/>
          <w:szCs w:val="24"/>
          <w:shd w:val="clear" w:color="auto" w:fill="FFFFFF" w:themeFill="background1"/>
        </w:rPr>
        <w:br w:type="page"/>
      </w:r>
    </w:p>
    <w:p w:rsidR="009C5716" w:rsidRPr="001B59FC" w:rsidRDefault="007C566E">
      <w:pPr>
        <w:adjustRightInd w:val="0"/>
        <w:snapToGrid w:val="0"/>
        <w:spacing w:line="360" w:lineRule="auto"/>
        <w:jc w:val="center"/>
        <w:outlineLvl w:val="1"/>
        <w:rPr>
          <w:rFonts w:ascii="宋体" w:eastAsia="宋体" w:hAnsi="宋体" w:cs="宋体"/>
          <w:b/>
          <w:sz w:val="24"/>
          <w:szCs w:val="24"/>
          <w:shd w:val="clear" w:color="auto" w:fill="FFFFFF" w:themeFill="background1"/>
        </w:rPr>
      </w:pPr>
      <w:bookmarkStart w:id="447" w:name="_Toc128476882"/>
      <w:bookmarkStart w:id="448" w:name="_Toc133453666"/>
      <w:bookmarkStart w:id="449" w:name="_Toc113901853"/>
      <w:bookmarkStart w:id="450" w:name="_Toc15699"/>
      <w:bookmarkStart w:id="451" w:name="_Toc186937411"/>
      <w:r w:rsidRPr="001B59FC">
        <w:rPr>
          <w:rFonts w:ascii="宋体" w:eastAsia="宋体" w:hAnsi="宋体" w:cs="宋体" w:hint="eastAsia"/>
          <w:b/>
          <w:sz w:val="24"/>
          <w:szCs w:val="24"/>
          <w:shd w:val="clear" w:color="auto" w:fill="FFFFFF" w:themeFill="background1"/>
        </w:rPr>
        <w:lastRenderedPageBreak/>
        <w:t>8.5、具备法律、行政法规规定的其他条件的证明材料</w:t>
      </w:r>
      <w:bookmarkEnd w:id="447"/>
      <w:bookmarkEnd w:id="448"/>
      <w:bookmarkEnd w:id="449"/>
      <w:bookmarkEnd w:id="450"/>
      <w:bookmarkEnd w:id="451"/>
    </w:p>
    <w:p w:rsidR="009C5716" w:rsidRPr="001B59FC" w:rsidRDefault="009C5716">
      <w:pPr>
        <w:widowControl/>
        <w:adjustRightInd w:val="0"/>
        <w:snapToGrid w:val="0"/>
        <w:spacing w:line="360" w:lineRule="auto"/>
        <w:rPr>
          <w:rFonts w:ascii="宋体" w:eastAsia="宋体" w:hAnsi="宋体"/>
          <w:sz w:val="24"/>
          <w:szCs w:val="24"/>
          <w:shd w:val="clear" w:color="auto" w:fill="FFFFFF" w:themeFill="background1"/>
        </w:rPr>
      </w:pPr>
    </w:p>
    <w:p w:rsidR="009C5716" w:rsidRPr="001B59FC" w:rsidRDefault="007C566E">
      <w:pPr>
        <w:spacing w:line="360" w:lineRule="auto"/>
        <w:ind w:firstLineChars="200" w:firstLine="480"/>
        <w:rPr>
          <w:rFonts w:ascii="宋体" w:eastAsia="宋体" w:hAnsi="宋体" w:cs="宋体"/>
          <w:kern w:val="0"/>
          <w:sz w:val="24"/>
          <w:szCs w:val="24"/>
          <w:shd w:val="clear" w:color="auto" w:fill="FFFFFF" w:themeFill="background1"/>
        </w:rPr>
      </w:pPr>
      <w:r w:rsidRPr="001B59FC">
        <w:rPr>
          <w:rFonts w:ascii="宋体" w:eastAsia="宋体" w:hAnsi="宋体" w:cs="宋体" w:hint="eastAsia"/>
          <w:kern w:val="0"/>
          <w:sz w:val="24"/>
          <w:szCs w:val="24"/>
          <w:shd w:val="clear" w:color="auto" w:fill="FFFFFF" w:themeFill="background1"/>
        </w:rPr>
        <w:t>1、国家有关主管部门的行政许可（如有时）。</w:t>
      </w:r>
    </w:p>
    <w:p w:rsidR="009C5716" w:rsidRPr="001B59FC" w:rsidRDefault="007C566E">
      <w:pPr>
        <w:widowControl/>
        <w:jc w:val="left"/>
        <w:rPr>
          <w:rStyle w:val="af6"/>
          <w:rFonts w:ascii="宋体" w:eastAsia="宋体" w:hAnsi="宋体"/>
          <w:kern w:val="0"/>
          <w:sz w:val="24"/>
          <w:szCs w:val="24"/>
          <w:shd w:val="clear" w:color="auto" w:fill="FFFFFF" w:themeFill="background1"/>
        </w:rPr>
      </w:pPr>
      <w:r w:rsidRPr="001B59FC">
        <w:rPr>
          <w:rStyle w:val="af6"/>
          <w:shd w:val="clear" w:color="auto" w:fill="FFFFFF" w:themeFill="background1"/>
        </w:rPr>
        <w:br w:type="page"/>
      </w:r>
    </w:p>
    <w:p w:rsidR="009C5716" w:rsidRPr="001B59FC" w:rsidRDefault="007C566E">
      <w:pPr>
        <w:pStyle w:val="af1"/>
        <w:spacing w:line="360" w:lineRule="auto"/>
        <w:rPr>
          <w:rStyle w:val="af6"/>
          <w:shd w:val="clear" w:color="auto" w:fill="FFFFFF" w:themeFill="background1"/>
        </w:rPr>
      </w:pPr>
      <w:r w:rsidRPr="001B59FC">
        <w:rPr>
          <w:rStyle w:val="af6"/>
          <w:rFonts w:hint="eastAsia"/>
          <w:shd w:val="clear" w:color="auto" w:fill="FFFFFF" w:themeFill="background1"/>
        </w:rPr>
        <w:lastRenderedPageBreak/>
        <w:t xml:space="preserve">附表一、                  </w:t>
      </w:r>
    </w:p>
    <w:p w:rsidR="009C5716" w:rsidRPr="001B59FC" w:rsidRDefault="007C566E">
      <w:pPr>
        <w:spacing w:line="360" w:lineRule="auto"/>
        <w:jc w:val="center"/>
        <w:rPr>
          <w:rFonts w:ascii="宋体" w:eastAsia="宋体" w:hAnsi="宋体"/>
          <w:b/>
          <w:spacing w:val="6"/>
          <w:sz w:val="24"/>
          <w:szCs w:val="24"/>
          <w:shd w:val="clear" w:color="auto" w:fill="FFFFFF" w:themeFill="background1"/>
        </w:rPr>
      </w:pPr>
      <w:r w:rsidRPr="001B59FC">
        <w:rPr>
          <w:rFonts w:ascii="宋体" w:eastAsia="宋体" w:hAnsi="宋体" w:hint="eastAsia"/>
          <w:b/>
          <w:spacing w:val="6"/>
          <w:sz w:val="24"/>
          <w:szCs w:val="24"/>
          <w:shd w:val="clear" w:color="auto" w:fill="FFFFFF" w:themeFill="background1"/>
        </w:rPr>
        <w:t>中小企业声明函（工程、服务）</w:t>
      </w:r>
    </w:p>
    <w:p w:rsidR="009C5716" w:rsidRPr="001B59FC" w:rsidRDefault="009C5716">
      <w:pPr>
        <w:spacing w:line="360" w:lineRule="auto"/>
        <w:jc w:val="center"/>
        <w:rPr>
          <w:rFonts w:ascii="宋体" w:eastAsia="宋体" w:hAnsi="宋体"/>
          <w:b/>
          <w:spacing w:val="6"/>
          <w:sz w:val="24"/>
          <w:szCs w:val="24"/>
          <w:shd w:val="clear" w:color="auto" w:fill="FFFFFF" w:themeFill="background1"/>
        </w:rPr>
      </w:pPr>
    </w:p>
    <w:p w:rsidR="009C5716" w:rsidRPr="001B59FC" w:rsidRDefault="007C566E">
      <w:pPr>
        <w:spacing w:line="360" w:lineRule="auto"/>
        <w:ind w:firstLineChars="200" w:firstLine="480"/>
        <w:rPr>
          <w:rFonts w:ascii="宋体" w:eastAsia="宋体" w:hAnsi="宋体" w:cs="宋体"/>
          <w:kern w:val="0"/>
          <w:sz w:val="24"/>
          <w:szCs w:val="24"/>
          <w:shd w:val="clear" w:color="auto" w:fill="FFFFFF" w:themeFill="background1"/>
        </w:rPr>
      </w:pPr>
      <w:r w:rsidRPr="001B59FC">
        <w:rPr>
          <w:rFonts w:ascii="宋体" w:eastAsia="宋体" w:hAnsi="宋体" w:cs="宋体" w:hint="eastAsia"/>
          <w:kern w:val="0"/>
          <w:sz w:val="24"/>
          <w:szCs w:val="24"/>
          <w:shd w:val="clear" w:color="auto" w:fill="FFFFFF" w:themeFill="background1"/>
        </w:rPr>
        <w:t>本公司（联合体）郑重声明，根据《政府采购促进中小企业发展管理办法》（财库﹝</w:t>
      </w:r>
      <w:r w:rsidRPr="001B59FC">
        <w:rPr>
          <w:rFonts w:ascii="宋体" w:eastAsia="宋体" w:hAnsi="宋体" w:cs="宋体"/>
          <w:kern w:val="0"/>
          <w:sz w:val="24"/>
          <w:szCs w:val="24"/>
          <w:shd w:val="clear" w:color="auto" w:fill="FFFFFF" w:themeFill="background1"/>
        </w:rPr>
        <w:t>2020</w:t>
      </w:r>
      <w:r w:rsidRPr="001B59FC">
        <w:rPr>
          <w:rFonts w:ascii="宋体" w:eastAsia="宋体" w:hAnsi="宋体" w:cs="宋体" w:hint="eastAsia"/>
          <w:kern w:val="0"/>
          <w:sz w:val="24"/>
          <w:szCs w:val="24"/>
          <w:shd w:val="clear" w:color="auto" w:fill="FFFFFF" w:themeFill="background1"/>
        </w:rPr>
        <w:t>﹞</w:t>
      </w:r>
      <w:r w:rsidRPr="001B59FC">
        <w:rPr>
          <w:rFonts w:ascii="宋体" w:eastAsia="宋体" w:hAnsi="宋体" w:cs="宋体"/>
          <w:kern w:val="0"/>
          <w:sz w:val="24"/>
          <w:szCs w:val="24"/>
          <w:shd w:val="clear" w:color="auto" w:fill="FFFFFF" w:themeFill="background1"/>
        </w:rPr>
        <w:t xml:space="preserve">46 </w:t>
      </w:r>
      <w:r w:rsidRPr="001B59FC">
        <w:rPr>
          <w:rFonts w:ascii="宋体" w:eastAsia="宋体" w:hAnsi="宋体" w:cs="宋体" w:hint="eastAsia"/>
          <w:kern w:val="0"/>
          <w:sz w:val="24"/>
          <w:szCs w:val="24"/>
          <w:shd w:val="clear" w:color="auto" w:fill="FFFFFF" w:themeFill="background1"/>
        </w:rPr>
        <w:t>号）的规定，本公司</w:t>
      </w:r>
      <w:r w:rsidRPr="001B59FC">
        <w:rPr>
          <w:rFonts w:ascii="宋体" w:eastAsia="宋体" w:hAnsi="宋体" w:cs="宋体" w:hint="eastAsia"/>
          <w:kern w:val="0"/>
          <w:sz w:val="24"/>
          <w:szCs w:val="24"/>
          <w:u w:val="single"/>
          <w:shd w:val="clear" w:color="auto" w:fill="FFFFFF" w:themeFill="background1"/>
        </w:rPr>
        <w:t>（联合体）</w:t>
      </w:r>
      <w:r w:rsidRPr="001B59FC">
        <w:rPr>
          <w:rFonts w:ascii="宋体" w:eastAsia="宋体" w:hAnsi="宋体" w:cs="宋体" w:hint="eastAsia"/>
          <w:kern w:val="0"/>
          <w:sz w:val="24"/>
          <w:szCs w:val="24"/>
          <w:shd w:val="clear" w:color="auto" w:fill="FFFFFF" w:themeFill="background1"/>
        </w:rPr>
        <w:t>参加</w:t>
      </w:r>
      <w:r w:rsidRPr="001B59FC">
        <w:rPr>
          <w:rFonts w:ascii="宋体" w:eastAsia="宋体" w:hAnsi="宋体" w:cs="宋体" w:hint="eastAsia"/>
          <w:kern w:val="0"/>
          <w:sz w:val="24"/>
          <w:szCs w:val="24"/>
          <w:u w:val="single"/>
          <w:shd w:val="clear" w:color="auto" w:fill="FFFFFF" w:themeFill="background1"/>
        </w:rPr>
        <w:t>（单位名称）</w:t>
      </w:r>
      <w:r w:rsidRPr="001B59FC">
        <w:rPr>
          <w:rFonts w:ascii="宋体" w:eastAsia="宋体" w:hAnsi="宋体" w:cs="宋体" w:hint="eastAsia"/>
          <w:kern w:val="0"/>
          <w:sz w:val="24"/>
          <w:szCs w:val="24"/>
          <w:shd w:val="clear" w:color="auto" w:fill="FFFFFF" w:themeFill="background1"/>
        </w:rPr>
        <w:t>的</w:t>
      </w:r>
      <w:r w:rsidRPr="001B59FC">
        <w:rPr>
          <w:rFonts w:ascii="宋体" w:eastAsia="宋体" w:hAnsi="宋体" w:cs="宋体" w:hint="eastAsia"/>
          <w:kern w:val="0"/>
          <w:sz w:val="24"/>
          <w:szCs w:val="24"/>
          <w:u w:val="single"/>
          <w:shd w:val="clear" w:color="auto" w:fill="FFFFFF" w:themeFill="background1"/>
        </w:rPr>
        <w:t>（项目名称）</w:t>
      </w:r>
      <w:r w:rsidRPr="001B59FC">
        <w:rPr>
          <w:rFonts w:ascii="宋体" w:eastAsia="宋体" w:hAnsi="宋体" w:cs="宋体" w:hint="eastAsia"/>
          <w:kern w:val="0"/>
          <w:sz w:val="24"/>
          <w:szCs w:val="24"/>
          <w:shd w:val="clear" w:color="auto" w:fill="FFFFFF" w:themeFill="background1"/>
        </w:rPr>
        <w:t>采购活动，工程的施工单位全部为符合政策要求的中小企业（或者：服务全部由符合政策要求的中小企业承接）。相关企业（含联合体中的中小企业、签订分包意向协议的中小企业）的具体情况如下：</w:t>
      </w:r>
    </w:p>
    <w:p w:rsidR="009C5716" w:rsidRPr="001B59FC" w:rsidRDefault="007C566E">
      <w:pPr>
        <w:spacing w:line="360" w:lineRule="auto"/>
        <w:ind w:firstLineChars="200" w:firstLine="480"/>
        <w:rPr>
          <w:rFonts w:ascii="宋体" w:eastAsia="宋体" w:hAnsi="宋体" w:cs="宋体"/>
          <w:kern w:val="0"/>
          <w:sz w:val="24"/>
          <w:szCs w:val="24"/>
          <w:shd w:val="clear" w:color="auto" w:fill="FFFFFF" w:themeFill="background1"/>
        </w:rPr>
      </w:pPr>
      <w:r w:rsidRPr="001B59FC">
        <w:rPr>
          <w:rFonts w:ascii="宋体" w:eastAsia="宋体" w:hAnsi="宋体" w:cs="宋体"/>
          <w:kern w:val="0"/>
          <w:sz w:val="24"/>
          <w:szCs w:val="24"/>
          <w:shd w:val="clear" w:color="auto" w:fill="FFFFFF" w:themeFill="background1"/>
        </w:rPr>
        <w:t xml:space="preserve">1. </w:t>
      </w:r>
      <w:r w:rsidRPr="001B59FC">
        <w:rPr>
          <w:rFonts w:ascii="宋体" w:eastAsia="宋体" w:hAnsi="宋体" w:cs="宋体" w:hint="eastAsia"/>
          <w:kern w:val="0"/>
          <w:sz w:val="24"/>
          <w:szCs w:val="24"/>
          <w:u w:val="single"/>
          <w:shd w:val="clear" w:color="auto" w:fill="FFFFFF" w:themeFill="background1"/>
        </w:rPr>
        <w:t>（标的名称）</w:t>
      </w:r>
      <w:r w:rsidRPr="001B59FC">
        <w:rPr>
          <w:rFonts w:ascii="宋体" w:eastAsia="宋体" w:hAnsi="宋体" w:cs="宋体"/>
          <w:kern w:val="0"/>
          <w:sz w:val="24"/>
          <w:szCs w:val="24"/>
          <w:shd w:val="clear" w:color="auto" w:fill="FFFFFF" w:themeFill="background1"/>
        </w:rPr>
        <w:t xml:space="preserve"> </w:t>
      </w:r>
      <w:r w:rsidRPr="001B59FC">
        <w:rPr>
          <w:rFonts w:ascii="宋体" w:eastAsia="宋体" w:hAnsi="宋体" w:cs="宋体" w:hint="eastAsia"/>
          <w:kern w:val="0"/>
          <w:sz w:val="24"/>
          <w:szCs w:val="24"/>
          <w:shd w:val="clear" w:color="auto" w:fill="FFFFFF" w:themeFill="background1"/>
        </w:rPr>
        <w:t>，属于</w:t>
      </w:r>
      <w:r w:rsidRPr="001B59FC">
        <w:rPr>
          <w:rFonts w:ascii="宋体" w:eastAsia="宋体" w:hAnsi="宋体" w:cs="宋体" w:hint="eastAsia"/>
          <w:kern w:val="0"/>
          <w:sz w:val="24"/>
          <w:szCs w:val="24"/>
          <w:u w:val="single"/>
          <w:shd w:val="clear" w:color="auto" w:fill="FFFFFF" w:themeFill="background1"/>
        </w:rPr>
        <w:t>（租赁和商务服务业）</w:t>
      </w:r>
      <w:r w:rsidRPr="001B59FC">
        <w:rPr>
          <w:rFonts w:ascii="宋体" w:eastAsia="宋体" w:hAnsi="宋体" w:cs="宋体" w:hint="eastAsia"/>
          <w:kern w:val="0"/>
          <w:sz w:val="24"/>
          <w:szCs w:val="24"/>
          <w:shd w:val="clear" w:color="auto" w:fill="FFFFFF" w:themeFill="background1"/>
        </w:rPr>
        <w:t>；承建（承接）企业为</w:t>
      </w:r>
      <w:r w:rsidRPr="001B59FC">
        <w:rPr>
          <w:rFonts w:ascii="宋体" w:eastAsia="宋体" w:hAnsi="宋体" w:cs="宋体" w:hint="eastAsia"/>
          <w:kern w:val="0"/>
          <w:sz w:val="24"/>
          <w:szCs w:val="24"/>
          <w:u w:val="single"/>
          <w:shd w:val="clear" w:color="auto" w:fill="FFFFFF" w:themeFill="background1"/>
        </w:rPr>
        <w:t>（企业名称）</w:t>
      </w:r>
      <w:r w:rsidRPr="001B59FC">
        <w:rPr>
          <w:rFonts w:ascii="宋体" w:eastAsia="宋体" w:hAnsi="宋体" w:cs="宋体" w:hint="eastAsia"/>
          <w:kern w:val="0"/>
          <w:sz w:val="24"/>
          <w:szCs w:val="24"/>
          <w:shd w:val="clear" w:color="auto" w:fill="FFFFFF" w:themeFill="background1"/>
        </w:rPr>
        <w:t>，从业人员</w:t>
      </w:r>
      <w:r w:rsidRPr="001B59FC">
        <w:rPr>
          <w:rFonts w:ascii="宋体" w:eastAsia="宋体" w:hAnsi="宋体" w:cs="宋体" w:hint="eastAsia"/>
          <w:kern w:val="0"/>
          <w:sz w:val="24"/>
          <w:szCs w:val="24"/>
          <w:u w:val="single"/>
          <w:shd w:val="clear" w:color="auto" w:fill="FFFFFF" w:themeFill="background1"/>
        </w:rPr>
        <w:t xml:space="preserve"> /  </w:t>
      </w:r>
      <w:r w:rsidRPr="001B59FC">
        <w:rPr>
          <w:rFonts w:ascii="宋体" w:eastAsia="宋体" w:hAnsi="宋体" w:cs="宋体" w:hint="eastAsia"/>
          <w:kern w:val="0"/>
          <w:sz w:val="24"/>
          <w:szCs w:val="24"/>
          <w:shd w:val="clear" w:color="auto" w:fill="FFFFFF" w:themeFill="background1"/>
        </w:rPr>
        <w:t>人，营业收入为</w:t>
      </w:r>
      <w:r w:rsidRPr="001B59FC">
        <w:rPr>
          <w:rFonts w:ascii="宋体" w:eastAsia="宋体" w:hAnsi="宋体" w:cs="宋体" w:hint="eastAsia"/>
          <w:kern w:val="0"/>
          <w:sz w:val="24"/>
          <w:szCs w:val="24"/>
          <w:u w:val="single"/>
          <w:shd w:val="clear" w:color="auto" w:fill="FFFFFF" w:themeFill="background1"/>
        </w:rPr>
        <w:t xml:space="preserve">  / </w:t>
      </w:r>
      <w:r w:rsidRPr="001B59FC">
        <w:rPr>
          <w:rFonts w:ascii="宋体" w:eastAsia="宋体" w:hAnsi="宋体" w:cs="宋体" w:hint="eastAsia"/>
          <w:kern w:val="0"/>
          <w:sz w:val="24"/>
          <w:szCs w:val="24"/>
          <w:shd w:val="clear" w:color="auto" w:fill="FFFFFF" w:themeFill="background1"/>
        </w:rPr>
        <w:t>万元，资产总额为</w:t>
      </w:r>
      <w:r w:rsidRPr="001B59FC">
        <w:rPr>
          <w:rFonts w:ascii="宋体" w:eastAsia="宋体" w:hAnsi="宋体" w:cs="宋体" w:hint="eastAsia"/>
          <w:kern w:val="0"/>
          <w:sz w:val="24"/>
          <w:szCs w:val="24"/>
          <w:u w:val="single"/>
          <w:shd w:val="clear" w:color="auto" w:fill="FFFFFF" w:themeFill="background1"/>
        </w:rPr>
        <w:t xml:space="preserve">  / </w:t>
      </w:r>
      <w:r w:rsidRPr="001B59FC">
        <w:rPr>
          <w:rFonts w:ascii="宋体" w:eastAsia="宋体" w:hAnsi="宋体" w:cs="宋体" w:hint="eastAsia"/>
          <w:kern w:val="0"/>
          <w:sz w:val="24"/>
          <w:szCs w:val="24"/>
          <w:shd w:val="clear" w:color="auto" w:fill="FFFFFF" w:themeFill="background1"/>
        </w:rPr>
        <w:t>万元，属于（</w:t>
      </w:r>
      <w:r w:rsidRPr="001B59FC">
        <w:rPr>
          <w:rFonts w:ascii="宋体" w:eastAsia="宋体" w:hAnsi="宋体" w:cs="宋体" w:hint="eastAsia"/>
          <w:kern w:val="0"/>
          <w:sz w:val="24"/>
          <w:szCs w:val="24"/>
          <w:u w:val="single"/>
          <w:shd w:val="clear" w:color="auto" w:fill="FFFFFF" w:themeFill="background1"/>
        </w:rPr>
        <w:t>中型企业、小型企业、微型企业</w:t>
      </w:r>
      <w:r w:rsidRPr="001B59FC">
        <w:rPr>
          <w:rFonts w:ascii="宋体" w:eastAsia="宋体" w:hAnsi="宋体" w:cs="宋体" w:hint="eastAsia"/>
          <w:kern w:val="0"/>
          <w:sz w:val="24"/>
          <w:szCs w:val="24"/>
          <w:shd w:val="clear" w:color="auto" w:fill="FFFFFF" w:themeFill="background1"/>
        </w:rPr>
        <w:t>）；</w:t>
      </w:r>
    </w:p>
    <w:p w:rsidR="009C5716" w:rsidRPr="001B59FC" w:rsidRDefault="007C566E">
      <w:pPr>
        <w:spacing w:line="360" w:lineRule="auto"/>
        <w:ind w:firstLineChars="200" w:firstLine="480"/>
        <w:rPr>
          <w:rFonts w:ascii="宋体" w:eastAsia="宋体" w:hAnsi="宋体" w:cs="宋体"/>
          <w:kern w:val="0"/>
          <w:sz w:val="24"/>
          <w:szCs w:val="24"/>
          <w:shd w:val="clear" w:color="auto" w:fill="FFFFFF" w:themeFill="background1"/>
        </w:rPr>
      </w:pPr>
      <w:r w:rsidRPr="001B59FC">
        <w:rPr>
          <w:rFonts w:ascii="宋体" w:eastAsia="宋体" w:hAnsi="宋体" w:cs="宋体" w:hint="eastAsia"/>
          <w:kern w:val="0"/>
          <w:sz w:val="24"/>
          <w:szCs w:val="24"/>
          <w:shd w:val="clear" w:color="auto" w:fill="FFFFFF" w:themeFill="background1"/>
        </w:rPr>
        <w:t>以上企业，不属于大企业的分支机构，不存在控股股东为大企业的情形，也不存在与大企业的负责人为同一人的情形。</w:t>
      </w:r>
    </w:p>
    <w:p w:rsidR="009C5716" w:rsidRPr="001B59FC" w:rsidRDefault="007C566E">
      <w:pPr>
        <w:spacing w:line="360" w:lineRule="auto"/>
        <w:ind w:firstLineChars="200" w:firstLine="480"/>
        <w:rPr>
          <w:rFonts w:ascii="宋体" w:eastAsia="宋体" w:hAnsi="宋体" w:cs="宋体"/>
          <w:kern w:val="0"/>
          <w:sz w:val="24"/>
          <w:szCs w:val="24"/>
          <w:shd w:val="clear" w:color="auto" w:fill="FFFFFF" w:themeFill="background1"/>
        </w:rPr>
      </w:pPr>
      <w:r w:rsidRPr="001B59FC">
        <w:rPr>
          <w:rFonts w:ascii="宋体" w:eastAsia="宋体" w:hAnsi="宋体" w:cs="宋体" w:hint="eastAsia"/>
          <w:kern w:val="0"/>
          <w:sz w:val="24"/>
          <w:szCs w:val="24"/>
          <w:shd w:val="clear" w:color="auto" w:fill="FFFFFF" w:themeFill="background1"/>
        </w:rPr>
        <w:t>本企业对上述声明内容的真实性负责。如有虚假，将依法承担相应责任。</w:t>
      </w:r>
    </w:p>
    <w:p w:rsidR="009C5716" w:rsidRPr="001B59FC" w:rsidRDefault="007C566E">
      <w:pPr>
        <w:spacing w:line="360" w:lineRule="auto"/>
        <w:ind w:firstLineChars="200" w:firstLine="480"/>
        <w:jc w:val="right"/>
        <w:rPr>
          <w:rFonts w:ascii="宋体" w:eastAsia="宋体" w:hAnsi="宋体" w:cs="宋体"/>
          <w:kern w:val="0"/>
          <w:sz w:val="24"/>
          <w:szCs w:val="24"/>
          <w:shd w:val="clear" w:color="auto" w:fill="FFFFFF" w:themeFill="background1"/>
        </w:rPr>
      </w:pPr>
      <w:r w:rsidRPr="001B59FC">
        <w:rPr>
          <w:rFonts w:ascii="宋体" w:eastAsia="宋体" w:hAnsi="宋体" w:cs="宋体" w:hint="eastAsia"/>
          <w:kern w:val="0"/>
          <w:sz w:val="24"/>
          <w:szCs w:val="24"/>
          <w:shd w:val="clear" w:color="auto" w:fill="FFFFFF" w:themeFill="background1"/>
        </w:rPr>
        <w:t>企业名称（盖章）：</w:t>
      </w:r>
    </w:p>
    <w:p w:rsidR="009C5716" w:rsidRPr="001B59FC" w:rsidRDefault="007C566E">
      <w:pPr>
        <w:spacing w:line="360" w:lineRule="auto"/>
        <w:ind w:right="480" w:firstLineChars="200" w:firstLine="480"/>
        <w:jc w:val="right"/>
        <w:rPr>
          <w:rFonts w:ascii="宋体" w:eastAsia="宋体" w:hAnsi="宋体" w:cs="宋体"/>
          <w:b/>
          <w:sz w:val="24"/>
          <w:szCs w:val="24"/>
          <w:shd w:val="clear" w:color="auto" w:fill="FFFFFF" w:themeFill="background1"/>
        </w:rPr>
      </w:pPr>
      <w:r w:rsidRPr="001B59FC">
        <w:rPr>
          <w:rFonts w:ascii="宋体" w:eastAsia="宋体" w:hAnsi="宋体" w:cs="宋体" w:hint="eastAsia"/>
          <w:kern w:val="0"/>
          <w:sz w:val="24"/>
          <w:szCs w:val="24"/>
          <w:shd w:val="clear" w:color="auto" w:fill="FFFFFF" w:themeFill="background1"/>
        </w:rPr>
        <w:t>日期：</w:t>
      </w:r>
    </w:p>
    <w:p w:rsidR="009C5716" w:rsidRPr="001B59FC" w:rsidRDefault="007C566E">
      <w:pPr>
        <w:spacing w:line="360" w:lineRule="auto"/>
        <w:rPr>
          <w:rStyle w:val="af6"/>
          <w:rFonts w:ascii="宋体" w:eastAsia="宋体" w:hAnsi="宋体"/>
          <w:kern w:val="0"/>
          <w:sz w:val="24"/>
          <w:szCs w:val="24"/>
          <w:shd w:val="clear" w:color="auto" w:fill="FFFFFF" w:themeFill="background1"/>
        </w:rPr>
      </w:pPr>
      <w:r w:rsidRPr="001B59FC">
        <w:rPr>
          <w:rFonts w:ascii="宋体" w:eastAsia="宋体" w:hAnsi="宋体" w:cs="宋体" w:hint="eastAsia"/>
          <w:kern w:val="0"/>
          <w:sz w:val="24"/>
          <w:szCs w:val="24"/>
          <w:shd w:val="clear" w:color="auto" w:fill="FFFFFF" w:themeFill="background1"/>
        </w:rPr>
        <w:t>注：人员、营业收入、资产总额填报上一年度数据，无上</w:t>
      </w:r>
      <w:proofErr w:type="gramStart"/>
      <w:r w:rsidRPr="001B59FC">
        <w:rPr>
          <w:rFonts w:ascii="宋体" w:eastAsia="宋体" w:hAnsi="宋体" w:cs="宋体" w:hint="eastAsia"/>
          <w:kern w:val="0"/>
          <w:sz w:val="24"/>
          <w:szCs w:val="24"/>
          <w:shd w:val="clear" w:color="auto" w:fill="FFFFFF" w:themeFill="background1"/>
        </w:rPr>
        <w:t>一</w:t>
      </w:r>
      <w:proofErr w:type="gramEnd"/>
      <w:r w:rsidRPr="001B59FC">
        <w:rPr>
          <w:rFonts w:ascii="宋体" w:eastAsia="宋体" w:hAnsi="宋体" w:cs="宋体" w:hint="eastAsia"/>
          <w:kern w:val="0"/>
          <w:sz w:val="24"/>
          <w:szCs w:val="24"/>
          <w:shd w:val="clear" w:color="auto" w:fill="FFFFFF" w:themeFill="background1"/>
        </w:rPr>
        <w:t>年度数据的新成立企业可不填报。</w:t>
      </w:r>
    </w:p>
    <w:p w:rsidR="009C5716" w:rsidRPr="001B59FC" w:rsidRDefault="007C566E">
      <w:pPr>
        <w:widowControl/>
        <w:spacing w:line="360" w:lineRule="auto"/>
        <w:jc w:val="left"/>
        <w:rPr>
          <w:rStyle w:val="af6"/>
          <w:rFonts w:ascii="宋体" w:eastAsia="宋体" w:hAnsi="宋体"/>
          <w:kern w:val="0"/>
          <w:sz w:val="24"/>
          <w:szCs w:val="24"/>
          <w:shd w:val="clear" w:color="auto" w:fill="FFFFFF" w:themeFill="background1"/>
        </w:rPr>
      </w:pPr>
      <w:r w:rsidRPr="001B59FC">
        <w:rPr>
          <w:rStyle w:val="af6"/>
          <w:rFonts w:ascii="宋体" w:eastAsia="宋体" w:hAnsi="宋体"/>
          <w:kern w:val="0"/>
          <w:sz w:val="24"/>
          <w:szCs w:val="24"/>
          <w:shd w:val="clear" w:color="auto" w:fill="FFFFFF" w:themeFill="background1"/>
        </w:rPr>
        <w:br w:type="page"/>
      </w:r>
    </w:p>
    <w:p w:rsidR="009C5716" w:rsidRPr="001B59FC" w:rsidRDefault="007C566E">
      <w:pPr>
        <w:widowControl/>
        <w:spacing w:line="360" w:lineRule="auto"/>
        <w:jc w:val="left"/>
        <w:rPr>
          <w:rFonts w:ascii="宋体" w:eastAsia="宋体" w:hAnsi="宋体"/>
          <w:spacing w:val="6"/>
          <w:sz w:val="24"/>
          <w:szCs w:val="24"/>
          <w:shd w:val="clear" w:color="auto" w:fill="FFFFFF" w:themeFill="background1"/>
        </w:rPr>
      </w:pPr>
      <w:r w:rsidRPr="001B59FC">
        <w:rPr>
          <w:rStyle w:val="af6"/>
          <w:rFonts w:ascii="宋体" w:eastAsia="宋体" w:hAnsi="宋体" w:hint="eastAsia"/>
          <w:kern w:val="0"/>
          <w:sz w:val="24"/>
          <w:szCs w:val="24"/>
          <w:shd w:val="clear" w:color="auto" w:fill="FFFFFF" w:themeFill="background1"/>
        </w:rPr>
        <w:lastRenderedPageBreak/>
        <w:t>附表二、</w:t>
      </w:r>
    </w:p>
    <w:p w:rsidR="009C5716" w:rsidRPr="001B59FC" w:rsidRDefault="007C566E">
      <w:pPr>
        <w:spacing w:line="360" w:lineRule="auto"/>
        <w:jc w:val="center"/>
        <w:rPr>
          <w:rFonts w:ascii="宋体" w:eastAsia="宋体" w:hAnsi="宋体"/>
          <w:b/>
          <w:spacing w:val="6"/>
          <w:sz w:val="24"/>
          <w:szCs w:val="24"/>
          <w:shd w:val="clear" w:color="auto" w:fill="FFFFFF" w:themeFill="background1"/>
        </w:rPr>
      </w:pPr>
      <w:r w:rsidRPr="001B59FC">
        <w:rPr>
          <w:rFonts w:ascii="宋体" w:eastAsia="宋体" w:hAnsi="宋体" w:hint="eastAsia"/>
          <w:b/>
          <w:spacing w:val="6"/>
          <w:sz w:val="24"/>
          <w:szCs w:val="24"/>
          <w:shd w:val="clear" w:color="auto" w:fill="FFFFFF" w:themeFill="background1"/>
        </w:rPr>
        <w:t>残疾人福利性单位声明函</w:t>
      </w:r>
    </w:p>
    <w:p w:rsidR="009C5716" w:rsidRPr="001B59FC" w:rsidRDefault="009C5716">
      <w:pPr>
        <w:spacing w:line="360" w:lineRule="auto"/>
        <w:rPr>
          <w:rFonts w:ascii="宋体" w:eastAsia="宋体" w:hAnsi="宋体"/>
          <w:b/>
          <w:spacing w:val="6"/>
          <w:sz w:val="24"/>
          <w:szCs w:val="24"/>
          <w:shd w:val="clear" w:color="auto" w:fill="FFFFFF" w:themeFill="background1"/>
        </w:rPr>
      </w:pPr>
    </w:p>
    <w:p w:rsidR="009C5716" w:rsidRPr="001B59FC" w:rsidRDefault="007C566E">
      <w:pPr>
        <w:spacing w:line="360" w:lineRule="auto"/>
        <w:ind w:firstLineChars="200" w:firstLine="504"/>
        <w:rPr>
          <w:rFonts w:ascii="宋体" w:eastAsia="宋体" w:hAnsi="宋体"/>
          <w:spacing w:val="6"/>
          <w:sz w:val="24"/>
          <w:szCs w:val="24"/>
          <w:shd w:val="clear" w:color="auto" w:fill="FFFFFF" w:themeFill="background1"/>
        </w:rPr>
      </w:pPr>
      <w:r w:rsidRPr="001B59FC">
        <w:rPr>
          <w:rFonts w:ascii="宋体" w:eastAsia="宋体" w:hAnsi="宋体" w:hint="eastAsia"/>
          <w:spacing w:val="6"/>
          <w:sz w:val="24"/>
          <w:szCs w:val="24"/>
          <w:shd w:val="clear" w:color="auto" w:fill="FFFFFF" w:themeFill="background1"/>
        </w:rPr>
        <w:t>本单位郑重声明，根据《财政部</w:t>
      </w:r>
      <w:r w:rsidRPr="001B59FC">
        <w:rPr>
          <w:rFonts w:ascii="宋体" w:eastAsia="宋体" w:hAnsi="宋体"/>
          <w:spacing w:val="6"/>
          <w:sz w:val="24"/>
          <w:szCs w:val="24"/>
          <w:shd w:val="clear" w:color="auto" w:fill="FFFFFF" w:themeFill="background1"/>
        </w:rPr>
        <w:t xml:space="preserve"> </w:t>
      </w:r>
      <w:r w:rsidRPr="001B59FC">
        <w:rPr>
          <w:rFonts w:ascii="宋体" w:eastAsia="宋体" w:hAnsi="宋体" w:hint="eastAsia"/>
          <w:spacing w:val="6"/>
          <w:sz w:val="24"/>
          <w:szCs w:val="24"/>
          <w:shd w:val="clear" w:color="auto" w:fill="FFFFFF" w:themeFill="background1"/>
        </w:rPr>
        <w:t>民政部</w:t>
      </w:r>
      <w:r w:rsidRPr="001B59FC">
        <w:rPr>
          <w:rFonts w:ascii="宋体" w:eastAsia="宋体" w:hAnsi="宋体"/>
          <w:spacing w:val="6"/>
          <w:sz w:val="24"/>
          <w:szCs w:val="24"/>
          <w:shd w:val="clear" w:color="auto" w:fill="FFFFFF" w:themeFill="background1"/>
        </w:rPr>
        <w:t xml:space="preserve"> </w:t>
      </w:r>
      <w:r w:rsidRPr="001B59FC">
        <w:rPr>
          <w:rFonts w:ascii="宋体" w:eastAsia="宋体" w:hAnsi="宋体" w:hint="eastAsia"/>
          <w:spacing w:val="6"/>
          <w:sz w:val="24"/>
          <w:szCs w:val="24"/>
          <w:shd w:val="clear" w:color="auto" w:fill="FFFFFF" w:themeFill="background1"/>
        </w:rPr>
        <w:t>中国残疾人联合会关于促进残疾人就业政府采购政策的通知》（财库</w:t>
      </w:r>
      <w:r w:rsidRPr="001B59FC">
        <w:rPr>
          <w:rFonts w:ascii="宋体" w:eastAsia="宋体" w:hAnsi="宋体" w:hint="eastAsia"/>
          <w:sz w:val="24"/>
          <w:szCs w:val="24"/>
          <w:shd w:val="clear" w:color="auto" w:fill="FFFFFF" w:themeFill="background1"/>
        </w:rPr>
        <w:t>〔</w:t>
      </w:r>
      <w:r w:rsidRPr="001B59FC">
        <w:rPr>
          <w:rFonts w:ascii="宋体" w:eastAsia="宋体" w:hAnsi="宋体"/>
          <w:sz w:val="24"/>
          <w:szCs w:val="24"/>
          <w:shd w:val="clear" w:color="auto" w:fill="FFFFFF" w:themeFill="background1"/>
        </w:rPr>
        <w:t>2017</w:t>
      </w:r>
      <w:r w:rsidRPr="001B59FC">
        <w:rPr>
          <w:rFonts w:ascii="宋体" w:eastAsia="宋体" w:hAnsi="宋体" w:hint="eastAsia"/>
          <w:sz w:val="24"/>
          <w:szCs w:val="24"/>
          <w:shd w:val="clear" w:color="auto" w:fill="FFFFFF" w:themeFill="background1"/>
        </w:rPr>
        <w:t>〕</w:t>
      </w:r>
      <w:r w:rsidRPr="001B59FC">
        <w:rPr>
          <w:rFonts w:ascii="宋体" w:eastAsia="宋体" w:hAnsi="宋体"/>
          <w:sz w:val="24"/>
          <w:szCs w:val="24"/>
          <w:shd w:val="clear" w:color="auto" w:fill="FFFFFF" w:themeFill="background1"/>
        </w:rPr>
        <w:t xml:space="preserve"> 141</w:t>
      </w:r>
      <w:r w:rsidRPr="001B59FC">
        <w:rPr>
          <w:rFonts w:ascii="宋体" w:eastAsia="宋体" w:hAnsi="宋体" w:hint="eastAsia"/>
          <w:spacing w:val="6"/>
          <w:sz w:val="24"/>
          <w:szCs w:val="24"/>
          <w:shd w:val="clear" w:color="auto" w:fill="FFFFFF" w:themeFill="background1"/>
        </w:rPr>
        <w:t>号）的规定，本单位为符合条件的残疾人福利性单位，且本单位参加</w:t>
      </w:r>
      <w:r w:rsidRPr="001B59FC">
        <w:rPr>
          <w:rFonts w:ascii="宋体" w:eastAsia="宋体" w:hAnsi="宋体"/>
          <w:spacing w:val="6"/>
          <w:sz w:val="24"/>
          <w:szCs w:val="24"/>
          <w:u w:val="single"/>
          <w:shd w:val="clear" w:color="auto" w:fill="FFFFFF" w:themeFill="background1"/>
        </w:rPr>
        <w:t>___</w:t>
      </w:r>
      <w:r w:rsidRPr="001B59FC">
        <w:rPr>
          <w:rFonts w:ascii="宋体" w:eastAsia="宋体" w:hAnsi="宋体" w:hint="eastAsia"/>
          <w:spacing w:val="6"/>
          <w:sz w:val="24"/>
          <w:szCs w:val="24"/>
          <w:u w:val="single"/>
          <w:shd w:val="clear" w:color="auto" w:fill="FFFFFF" w:themeFill="background1"/>
        </w:rPr>
        <w:t>/</w:t>
      </w:r>
      <w:r w:rsidRPr="001B59FC">
        <w:rPr>
          <w:rFonts w:ascii="宋体" w:eastAsia="宋体" w:hAnsi="宋体"/>
          <w:spacing w:val="6"/>
          <w:sz w:val="24"/>
          <w:szCs w:val="24"/>
          <w:u w:val="single"/>
          <w:shd w:val="clear" w:color="auto" w:fill="FFFFFF" w:themeFill="background1"/>
        </w:rPr>
        <w:t>___</w:t>
      </w:r>
      <w:r w:rsidRPr="001B59FC">
        <w:rPr>
          <w:rFonts w:ascii="宋体" w:eastAsia="宋体" w:hAnsi="宋体" w:hint="eastAsia"/>
          <w:spacing w:val="6"/>
          <w:sz w:val="24"/>
          <w:szCs w:val="24"/>
          <w:shd w:val="clear" w:color="auto" w:fill="FFFFFF" w:themeFill="background1"/>
        </w:rPr>
        <w:t>单位的</w:t>
      </w:r>
      <w:r w:rsidRPr="001B59FC">
        <w:rPr>
          <w:rFonts w:ascii="宋体" w:eastAsia="宋体" w:hAnsi="宋体"/>
          <w:spacing w:val="6"/>
          <w:sz w:val="24"/>
          <w:szCs w:val="24"/>
          <w:u w:val="single"/>
          <w:shd w:val="clear" w:color="auto" w:fill="FFFFFF" w:themeFill="background1"/>
        </w:rPr>
        <w:t>___</w:t>
      </w:r>
      <w:r w:rsidRPr="001B59FC">
        <w:rPr>
          <w:rFonts w:ascii="宋体" w:eastAsia="宋体" w:hAnsi="宋体" w:hint="eastAsia"/>
          <w:spacing w:val="6"/>
          <w:sz w:val="24"/>
          <w:szCs w:val="24"/>
          <w:u w:val="single"/>
          <w:shd w:val="clear" w:color="auto" w:fill="FFFFFF" w:themeFill="background1"/>
        </w:rPr>
        <w:t>/</w:t>
      </w:r>
      <w:r w:rsidRPr="001B59FC">
        <w:rPr>
          <w:rFonts w:ascii="宋体" w:eastAsia="宋体" w:hAnsi="宋体"/>
          <w:spacing w:val="6"/>
          <w:sz w:val="24"/>
          <w:szCs w:val="24"/>
          <w:u w:val="single"/>
          <w:shd w:val="clear" w:color="auto" w:fill="FFFFFF" w:themeFill="background1"/>
        </w:rPr>
        <w:t>___</w:t>
      </w:r>
      <w:r w:rsidRPr="001B59FC">
        <w:rPr>
          <w:rFonts w:ascii="宋体" w:eastAsia="宋体" w:hAnsi="宋体" w:hint="eastAsia"/>
          <w:spacing w:val="6"/>
          <w:sz w:val="24"/>
          <w:szCs w:val="24"/>
          <w:shd w:val="clear" w:color="auto" w:fill="FFFFFF" w:themeFill="background1"/>
        </w:rPr>
        <w:t>项目采购活动提供本单位制造的货物（由本单位承担工程</w:t>
      </w:r>
      <w:r w:rsidRPr="001B59FC">
        <w:rPr>
          <w:rFonts w:ascii="宋体" w:eastAsia="宋体" w:hAnsi="宋体"/>
          <w:spacing w:val="6"/>
          <w:sz w:val="24"/>
          <w:szCs w:val="24"/>
          <w:shd w:val="clear" w:color="auto" w:fill="FFFFFF" w:themeFill="background1"/>
        </w:rPr>
        <w:t>/</w:t>
      </w:r>
      <w:r w:rsidRPr="001B59FC">
        <w:rPr>
          <w:rFonts w:ascii="宋体" w:eastAsia="宋体" w:hAnsi="宋体" w:hint="eastAsia"/>
          <w:spacing w:val="6"/>
          <w:sz w:val="24"/>
          <w:szCs w:val="24"/>
          <w:shd w:val="clear" w:color="auto" w:fill="FFFFFF" w:themeFill="background1"/>
        </w:rPr>
        <w:t>提供服务），或者提供其他残疾人福利性单位制造的货物（不包括使用非残疾人福利性单位注册商标的货物）。</w:t>
      </w:r>
    </w:p>
    <w:p w:rsidR="009C5716" w:rsidRPr="001B59FC" w:rsidRDefault="007C566E">
      <w:pPr>
        <w:spacing w:line="360" w:lineRule="auto"/>
        <w:ind w:firstLineChars="200" w:firstLine="504"/>
        <w:rPr>
          <w:rFonts w:ascii="宋体" w:eastAsia="宋体" w:hAnsi="宋体"/>
          <w:spacing w:val="6"/>
          <w:sz w:val="24"/>
          <w:szCs w:val="24"/>
          <w:shd w:val="clear" w:color="auto" w:fill="FFFFFF" w:themeFill="background1"/>
        </w:rPr>
      </w:pPr>
      <w:r w:rsidRPr="001B59FC">
        <w:rPr>
          <w:rFonts w:ascii="宋体" w:eastAsia="宋体" w:hAnsi="宋体" w:hint="eastAsia"/>
          <w:spacing w:val="6"/>
          <w:sz w:val="24"/>
          <w:szCs w:val="24"/>
          <w:shd w:val="clear" w:color="auto" w:fill="FFFFFF" w:themeFill="background1"/>
        </w:rPr>
        <w:t>本单位对上述声明的真实性负责。如有虚假，将依法承担相应责任。</w:t>
      </w:r>
    </w:p>
    <w:p w:rsidR="009C5716" w:rsidRPr="001B59FC" w:rsidRDefault="009C5716">
      <w:pPr>
        <w:spacing w:line="360" w:lineRule="auto"/>
        <w:ind w:firstLineChars="200" w:firstLine="504"/>
        <w:rPr>
          <w:rFonts w:ascii="宋体" w:eastAsia="宋体" w:hAnsi="宋体"/>
          <w:spacing w:val="6"/>
          <w:sz w:val="24"/>
          <w:szCs w:val="24"/>
          <w:shd w:val="clear" w:color="auto" w:fill="FFFFFF" w:themeFill="background1"/>
        </w:rPr>
      </w:pPr>
    </w:p>
    <w:p w:rsidR="009C5716" w:rsidRPr="001B59FC" w:rsidRDefault="009C5716">
      <w:pPr>
        <w:spacing w:line="360" w:lineRule="auto"/>
        <w:ind w:firstLineChars="200" w:firstLine="504"/>
        <w:rPr>
          <w:rFonts w:ascii="宋体" w:eastAsia="宋体" w:hAnsi="宋体"/>
          <w:spacing w:val="6"/>
          <w:sz w:val="24"/>
          <w:szCs w:val="24"/>
          <w:shd w:val="clear" w:color="auto" w:fill="FFFFFF" w:themeFill="background1"/>
        </w:rPr>
      </w:pPr>
    </w:p>
    <w:p w:rsidR="009C5716" w:rsidRPr="001B59FC" w:rsidRDefault="007C566E">
      <w:pPr>
        <w:tabs>
          <w:tab w:val="left" w:pos="4860"/>
        </w:tabs>
        <w:spacing w:line="360" w:lineRule="auto"/>
        <w:ind w:right="1560" w:firstLineChars="200" w:firstLine="504"/>
        <w:rPr>
          <w:rFonts w:ascii="宋体" w:eastAsia="宋体" w:hAnsi="宋体"/>
          <w:spacing w:val="6"/>
          <w:sz w:val="24"/>
          <w:szCs w:val="24"/>
          <w:shd w:val="clear" w:color="auto" w:fill="FFFFFF" w:themeFill="background1"/>
        </w:rPr>
      </w:pPr>
      <w:r w:rsidRPr="001B59FC">
        <w:rPr>
          <w:rFonts w:ascii="宋体" w:eastAsia="宋体" w:hAnsi="宋体" w:hint="eastAsia"/>
          <w:spacing w:val="6"/>
          <w:sz w:val="24"/>
          <w:szCs w:val="24"/>
          <w:shd w:val="clear" w:color="auto" w:fill="FFFFFF" w:themeFill="background1"/>
        </w:rPr>
        <w:t>单位名称（盖章）：</w:t>
      </w:r>
    </w:p>
    <w:p w:rsidR="009C5716" w:rsidRPr="001B59FC" w:rsidRDefault="007C566E">
      <w:pPr>
        <w:tabs>
          <w:tab w:val="left" w:pos="4860"/>
        </w:tabs>
        <w:spacing w:line="360" w:lineRule="auto"/>
        <w:ind w:right="1560" w:firstLineChars="200" w:firstLine="504"/>
        <w:jc w:val="center"/>
        <w:rPr>
          <w:rFonts w:ascii="宋体" w:eastAsia="宋体" w:hAnsi="宋体"/>
          <w:spacing w:val="6"/>
          <w:sz w:val="24"/>
          <w:szCs w:val="24"/>
          <w:shd w:val="clear" w:color="auto" w:fill="FFFFFF" w:themeFill="background1"/>
        </w:rPr>
      </w:pPr>
      <w:r w:rsidRPr="001B59FC">
        <w:rPr>
          <w:rFonts w:ascii="宋体" w:eastAsia="宋体" w:hAnsi="宋体"/>
          <w:spacing w:val="6"/>
          <w:sz w:val="24"/>
          <w:szCs w:val="24"/>
          <w:shd w:val="clear" w:color="auto" w:fill="FFFFFF" w:themeFill="background1"/>
        </w:rPr>
        <w:t xml:space="preserve">       </w:t>
      </w:r>
      <w:r w:rsidRPr="001B59FC">
        <w:rPr>
          <w:rFonts w:ascii="宋体" w:eastAsia="宋体" w:hAnsi="宋体" w:hint="eastAsia"/>
          <w:spacing w:val="6"/>
          <w:sz w:val="24"/>
          <w:szCs w:val="24"/>
          <w:shd w:val="clear" w:color="auto" w:fill="FFFFFF" w:themeFill="background1"/>
        </w:rPr>
        <w:t xml:space="preserve">                                    日</w:t>
      </w:r>
      <w:r w:rsidRPr="001B59FC">
        <w:rPr>
          <w:rFonts w:ascii="宋体" w:eastAsia="宋体" w:hAnsi="宋体"/>
          <w:spacing w:val="6"/>
          <w:sz w:val="24"/>
          <w:szCs w:val="24"/>
          <w:shd w:val="clear" w:color="auto" w:fill="FFFFFF" w:themeFill="background1"/>
        </w:rPr>
        <w:t xml:space="preserve">  </w:t>
      </w:r>
      <w:r w:rsidRPr="001B59FC">
        <w:rPr>
          <w:rFonts w:ascii="宋体" w:eastAsia="宋体" w:hAnsi="宋体" w:hint="eastAsia"/>
          <w:spacing w:val="6"/>
          <w:sz w:val="24"/>
          <w:szCs w:val="24"/>
          <w:shd w:val="clear" w:color="auto" w:fill="FFFFFF" w:themeFill="background1"/>
        </w:rPr>
        <w:t>期：</w:t>
      </w:r>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9C5716">
      <w:pPr>
        <w:spacing w:line="360" w:lineRule="auto"/>
        <w:rPr>
          <w:rFonts w:ascii="宋体" w:eastAsia="宋体" w:hAnsi="宋体"/>
          <w:sz w:val="24"/>
          <w:szCs w:val="24"/>
          <w:shd w:val="clear" w:color="auto" w:fill="FFFFFF" w:themeFill="background1"/>
        </w:rPr>
      </w:pPr>
    </w:p>
    <w:p w:rsidR="009C5716" w:rsidRPr="001B59FC" w:rsidRDefault="007C566E">
      <w:pPr>
        <w:widowControl/>
        <w:spacing w:line="360" w:lineRule="auto"/>
        <w:jc w:val="left"/>
        <w:rPr>
          <w:rStyle w:val="af6"/>
          <w:rFonts w:ascii="宋体" w:eastAsia="宋体" w:hAnsi="宋体" w:cstheme="minorBidi"/>
          <w:b w:val="0"/>
          <w:sz w:val="24"/>
          <w:szCs w:val="24"/>
          <w:shd w:val="clear" w:color="auto" w:fill="FFFFFF" w:themeFill="background1"/>
        </w:rPr>
      </w:pPr>
      <w:r w:rsidRPr="001B59FC">
        <w:rPr>
          <w:rStyle w:val="af6"/>
          <w:rFonts w:ascii="宋体" w:eastAsia="宋体" w:hAnsi="宋体" w:hint="eastAsia"/>
          <w:kern w:val="0"/>
          <w:sz w:val="24"/>
          <w:szCs w:val="24"/>
          <w:shd w:val="clear" w:color="auto" w:fill="FFFFFF" w:themeFill="background1"/>
        </w:rPr>
        <w:t>附表三、</w:t>
      </w:r>
    </w:p>
    <w:p w:rsidR="009C5716" w:rsidRPr="001B59FC" w:rsidRDefault="007C566E">
      <w:pPr>
        <w:spacing w:line="360" w:lineRule="auto"/>
        <w:jc w:val="center"/>
        <w:rPr>
          <w:rStyle w:val="af6"/>
          <w:rFonts w:ascii="宋体" w:eastAsia="宋体" w:hAnsi="宋体"/>
          <w:b w:val="0"/>
          <w:kern w:val="0"/>
          <w:sz w:val="24"/>
          <w:szCs w:val="24"/>
          <w:shd w:val="clear" w:color="auto" w:fill="FFFFFF" w:themeFill="background1"/>
        </w:rPr>
      </w:pPr>
      <w:r w:rsidRPr="001B59FC">
        <w:rPr>
          <w:rStyle w:val="af6"/>
          <w:rFonts w:ascii="宋体" w:eastAsia="宋体" w:hAnsi="宋体" w:hint="eastAsia"/>
          <w:kern w:val="0"/>
          <w:sz w:val="24"/>
          <w:szCs w:val="24"/>
          <w:shd w:val="clear" w:color="auto" w:fill="FFFFFF" w:themeFill="background1"/>
        </w:rPr>
        <w:t>监狱企业证明文件</w:t>
      </w:r>
    </w:p>
    <w:p w:rsidR="009C5716" w:rsidRPr="001B59FC" w:rsidRDefault="007C566E">
      <w:pPr>
        <w:spacing w:line="360" w:lineRule="auto"/>
        <w:ind w:firstLineChars="200" w:firstLine="504"/>
        <w:rPr>
          <w:rFonts w:ascii="宋体" w:eastAsia="宋体" w:hAnsi="宋体"/>
          <w:spacing w:val="6"/>
          <w:sz w:val="24"/>
          <w:szCs w:val="24"/>
          <w:shd w:val="clear" w:color="auto" w:fill="FFFFFF" w:themeFill="background1"/>
        </w:rPr>
      </w:pPr>
      <w:r w:rsidRPr="001B59FC">
        <w:rPr>
          <w:rFonts w:ascii="宋体" w:eastAsia="宋体" w:hAnsi="宋体" w:hint="eastAsia"/>
          <w:spacing w:val="6"/>
          <w:sz w:val="24"/>
          <w:szCs w:val="24"/>
          <w:shd w:val="clear" w:color="auto" w:fill="FFFFFF" w:themeFill="background1"/>
        </w:rPr>
        <w:t>监狱企业参加政府采购活动时，应当提供由省级以上监狱管理局、戒毒管理局（含新疆生产建设兵团）出具的属于监狱企业的证明文件。</w:t>
      </w:r>
    </w:p>
    <w:p w:rsidR="009C5716" w:rsidRPr="001B59FC" w:rsidRDefault="009C5716">
      <w:pPr>
        <w:widowControl/>
        <w:adjustRightInd w:val="0"/>
        <w:snapToGrid w:val="0"/>
        <w:spacing w:line="360" w:lineRule="auto"/>
        <w:rPr>
          <w:rFonts w:ascii="宋体" w:eastAsia="宋体" w:hAnsi="宋体"/>
          <w:sz w:val="24"/>
          <w:szCs w:val="24"/>
          <w:shd w:val="clear" w:color="auto" w:fill="FFFFFF" w:themeFill="background1"/>
        </w:rPr>
      </w:pPr>
    </w:p>
    <w:p w:rsidR="009C5716" w:rsidRPr="001B59FC" w:rsidRDefault="009C5716">
      <w:pPr>
        <w:widowControl/>
        <w:shd w:val="clear" w:color="auto" w:fill="FFFFFF"/>
        <w:snapToGrid w:val="0"/>
        <w:spacing w:line="360" w:lineRule="auto"/>
        <w:ind w:firstLine="420"/>
        <w:rPr>
          <w:rFonts w:ascii="宋体" w:eastAsia="宋体" w:hAnsi="宋体" w:cs="Arial"/>
          <w:kern w:val="0"/>
          <w:sz w:val="24"/>
          <w:szCs w:val="24"/>
          <w:shd w:val="clear" w:color="auto" w:fill="FFFFFF" w:themeFill="background1"/>
        </w:rPr>
      </w:pPr>
    </w:p>
    <w:p w:rsidR="009C5716" w:rsidRPr="001B59FC" w:rsidRDefault="009C5716">
      <w:pPr>
        <w:widowControl/>
        <w:spacing w:line="360" w:lineRule="auto"/>
        <w:jc w:val="left"/>
        <w:rPr>
          <w:rFonts w:ascii="宋体" w:eastAsia="宋体" w:hAnsi="宋体"/>
          <w:sz w:val="24"/>
          <w:szCs w:val="24"/>
          <w:shd w:val="clear" w:color="auto" w:fill="FFFFFF" w:themeFill="background1"/>
        </w:rPr>
      </w:pPr>
    </w:p>
    <w:p w:rsidR="009C5716" w:rsidRPr="001B59FC" w:rsidRDefault="009C5716">
      <w:pPr>
        <w:widowControl/>
        <w:spacing w:line="360" w:lineRule="auto"/>
        <w:jc w:val="left"/>
        <w:rPr>
          <w:rFonts w:ascii="宋体" w:eastAsia="宋体" w:hAnsi="宋体"/>
          <w:b/>
          <w:sz w:val="24"/>
          <w:szCs w:val="24"/>
          <w:shd w:val="clear" w:color="auto" w:fill="FFFFFF" w:themeFill="background1"/>
        </w:rPr>
      </w:pPr>
    </w:p>
    <w:p w:rsidR="009C5716" w:rsidRPr="001B59FC" w:rsidRDefault="009C5716">
      <w:pPr>
        <w:widowControl/>
        <w:spacing w:line="360" w:lineRule="auto"/>
        <w:jc w:val="left"/>
        <w:rPr>
          <w:rFonts w:ascii="宋体" w:eastAsia="宋体" w:hAnsi="宋体"/>
          <w:b/>
          <w:sz w:val="24"/>
          <w:szCs w:val="24"/>
          <w:shd w:val="clear" w:color="auto" w:fill="FFFFFF" w:themeFill="background1"/>
        </w:rPr>
      </w:pPr>
    </w:p>
    <w:p w:rsidR="009C5716" w:rsidRPr="001B59FC" w:rsidRDefault="009C5716">
      <w:pPr>
        <w:widowControl/>
        <w:spacing w:line="360" w:lineRule="auto"/>
        <w:jc w:val="left"/>
        <w:rPr>
          <w:rFonts w:ascii="宋体" w:eastAsia="宋体" w:hAnsi="宋体"/>
          <w:b/>
          <w:sz w:val="24"/>
          <w:szCs w:val="24"/>
          <w:shd w:val="clear" w:color="auto" w:fill="FFFFFF" w:themeFill="background1"/>
        </w:rPr>
      </w:pPr>
    </w:p>
    <w:p w:rsidR="009C5716" w:rsidRPr="001B59FC" w:rsidRDefault="009C5716">
      <w:pPr>
        <w:widowControl/>
        <w:spacing w:line="360" w:lineRule="auto"/>
        <w:jc w:val="left"/>
        <w:rPr>
          <w:rFonts w:ascii="宋体" w:eastAsia="宋体" w:hAnsi="宋体"/>
          <w:b/>
          <w:sz w:val="24"/>
          <w:szCs w:val="24"/>
          <w:shd w:val="clear" w:color="auto" w:fill="FFFFFF" w:themeFill="background1"/>
        </w:rPr>
      </w:pPr>
    </w:p>
    <w:p w:rsidR="009C5716" w:rsidRPr="001B59FC" w:rsidRDefault="007C566E">
      <w:pPr>
        <w:tabs>
          <w:tab w:val="center" w:pos="4832"/>
          <w:tab w:val="left" w:pos="7140"/>
        </w:tabs>
        <w:spacing w:line="360" w:lineRule="auto"/>
        <w:jc w:val="center"/>
        <w:outlineLvl w:val="1"/>
        <w:rPr>
          <w:rFonts w:ascii="宋体" w:eastAsia="宋体" w:hAnsi="宋体"/>
          <w:b/>
          <w:bCs/>
          <w:sz w:val="24"/>
          <w:szCs w:val="24"/>
          <w:shd w:val="clear" w:color="auto" w:fill="FFFFFF" w:themeFill="background1"/>
        </w:rPr>
      </w:pPr>
      <w:bookmarkStart w:id="452" w:name="_Toc507586174"/>
      <w:bookmarkStart w:id="453" w:name="_Toc38446479"/>
      <w:bookmarkStart w:id="454" w:name="_Toc533503190"/>
      <w:bookmarkStart w:id="455" w:name="_Toc25643"/>
      <w:bookmarkStart w:id="456" w:name="_Toc186937412"/>
      <w:r w:rsidRPr="001B59FC">
        <w:rPr>
          <w:rFonts w:ascii="宋体" w:eastAsia="宋体" w:hAnsi="宋体" w:hint="eastAsia"/>
          <w:b/>
          <w:sz w:val="24"/>
          <w:szCs w:val="24"/>
          <w:shd w:val="clear" w:color="auto" w:fill="FFFFFF" w:themeFill="background1"/>
        </w:rPr>
        <w:lastRenderedPageBreak/>
        <w:t>九、</w:t>
      </w:r>
      <w:r w:rsidRPr="001B59FC">
        <w:rPr>
          <w:rFonts w:ascii="宋体" w:eastAsia="宋体" w:hAnsi="宋体" w:hint="eastAsia"/>
          <w:b/>
          <w:bCs/>
          <w:sz w:val="24"/>
          <w:szCs w:val="24"/>
          <w:shd w:val="clear" w:color="auto" w:fill="FFFFFF" w:themeFill="background1"/>
        </w:rPr>
        <w:t>投标人近年类似项目业绩表</w:t>
      </w:r>
      <w:bookmarkEnd w:id="452"/>
      <w:bookmarkEnd w:id="453"/>
      <w:bookmarkEnd w:id="454"/>
      <w:bookmarkEnd w:id="455"/>
      <w:bookmarkEnd w:id="456"/>
    </w:p>
    <w:p w:rsidR="009C5716" w:rsidRPr="001B59FC" w:rsidRDefault="009C5716">
      <w:pPr>
        <w:spacing w:line="360" w:lineRule="auto"/>
        <w:jc w:val="left"/>
        <w:rPr>
          <w:rFonts w:ascii="宋体" w:eastAsia="宋体" w:hAnsi="宋体"/>
          <w:sz w:val="24"/>
          <w:szCs w:val="24"/>
          <w:shd w:val="clear" w:color="auto" w:fill="FFFFFF" w:themeFill="background1"/>
        </w:rPr>
      </w:pPr>
    </w:p>
    <w:tbl>
      <w:tblPr>
        <w:tblStyle w:val="af5"/>
        <w:tblW w:w="0" w:type="auto"/>
        <w:tblInd w:w="-34" w:type="dxa"/>
        <w:tblLook w:val="04A0" w:firstRow="1" w:lastRow="0" w:firstColumn="1" w:lastColumn="0" w:noHBand="0" w:noVBand="1"/>
      </w:tblPr>
      <w:tblGrid>
        <w:gridCol w:w="806"/>
        <w:gridCol w:w="1402"/>
        <w:gridCol w:w="1043"/>
        <w:gridCol w:w="1246"/>
        <w:gridCol w:w="1095"/>
        <w:gridCol w:w="1111"/>
        <w:gridCol w:w="1111"/>
        <w:gridCol w:w="742"/>
      </w:tblGrid>
      <w:tr w:rsidR="009C5716" w:rsidRPr="001B59FC">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7C566E">
            <w:pPr>
              <w:jc w:val="center"/>
              <w:rPr>
                <w:rFonts w:asciiTheme="minorEastAsia" w:hAnsiTheme="minorEastAsia"/>
                <w:kern w:val="0"/>
                <w:sz w:val="24"/>
                <w:szCs w:val="24"/>
                <w:shd w:val="clear" w:color="auto" w:fill="FFFFFF" w:themeFill="background1"/>
              </w:rPr>
            </w:pPr>
            <w:r w:rsidRPr="001B59FC">
              <w:rPr>
                <w:rFonts w:asciiTheme="minorEastAsia" w:hAnsiTheme="minorEastAsia" w:hint="eastAsia"/>
                <w:kern w:val="0"/>
                <w:sz w:val="24"/>
                <w:szCs w:val="24"/>
                <w:shd w:val="clear" w:color="auto" w:fill="FFFFFF" w:themeFill="background1"/>
              </w:rPr>
              <w:t>序号</w:t>
            </w:r>
          </w:p>
        </w:tc>
        <w:tc>
          <w:tcPr>
            <w:tcW w:w="1549"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7C566E">
            <w:pPr>
              <w:jc w:val="center"/>
              <w:rPr>
                <w:rFonts w:asciiTheme="minorEastAsia" w:hAnsiTheme="minorEastAsia"/>
                <w:kern w:val="0"/>
                <w:sz w:val="24"/>
                <w:szCs w:val="24"/>
                <w:shd w:val="clear" w:color="auto" w:fill="FFFFFF" w:themeFill="background1"/>
              </w:rPr>
            </w:pPr>
            <w:r w:rsidRPr="001B59FC">
              <w:rPr>
                <w:rFonts w:asciiTheme="minorEastAsia" w:hAnsiTheme="minorEastAsia" w:hint="eastAsia"/>
                <w:kern w:val="0"/>
                <w:sz w:val="24"/>
                <w:szCs w:val="24"/>
                <w:shd w:val="clear" w:color="auto" w:fill="FFFFFF" w:themeFill="background1"/>
              </w:rPr>
              <w:t>项目名称</w:t>
            </w:r>
          </w:p>
        </w:tc>
        <w:tc>
          <w:tcPr>
            <w:tcW w:w="1134"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7C566E">
            <w:pPr>
              <w:jc w:val="center"/>
              <w:rPr>
                <w:rFonts w:asciiTheme="minorEastAsia" w:hAnsiTheme="minorEastAsia"/>
                <w:kern w:val="0"/>
                <w:sz w:val="24"/>
                <w:szCs w:val="24"/>
                <w:shd w:val="clear" w:color="auto" w:fill="FFFFFF" w:themeFill="background1"/>
              </w:rPr>
            </w:pPr>
            <w:r w:rsidRPr="001B59FC">
              <w:rPr>
                <w:rFonts w:asciiTheme="minorEastAsia" w:hAnsiTheme="minorEastAsia" w:hint="eastAsia"/>
                <w:kern w:val="0"/>
                <w:sz w:val="24"/>
                <w:szCs w:val="24"/>
                <w:shd w:val="clear" w:color="auto" w:fill="FFFFFF" w:themeFill="background1"/>
              </w:rPr>
              <w:t>采购人</w:t>
            </w:r>
          </w:p>
        </w:tc>
        <w:tc>
          <w:tcPr>
            <w:tcW w:w="1369"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7C566E">
            <w:pPr>
              <w:jc w:val="center"/>
              <w:rPr>
                <w:rFonts w:asciiTheme="minorEastAsia" w:hAnsiTheme="minorEastAsia"/>
                <w:kern w:val="0"/>
                <w:sz w:val="24"/>
                <w:szCs w:val="24"/>
                <w:shd w:val="clear" w:color="auto" w:fill="FFFFFF" w:themeFill="background1"/>
              </w:rPr>
            </w:pPr>
            <w:r w:rsidRPr="001B59FC">
              <w:rPr>
                <w:rFonts w:asciiTheme="minorEastAsia" w:hAnsiTheme="minorEastAsia" w:hint="eastAsia"/>
                <w:kern w:val="0"/>
                <w:sz w:val="24"/>
                <w:szCs w:val="24"/>
                <w:shd w:val="clear" w:color="auto" w:fill="FFFFFF" w:themeFill="background1"/>
              </w:rPr>
              <w:t>采购人</w:t>
            </w:r>
          </w:p>
          <w:p w:rsidR="009C5716" w:rsidRPr="001B59FC" w:rsidRDefault="007C566E">
            <w:pPr>
              <w:jc w:val="center"/>
              <w:rPr>
                <w:rFonts w:asciiTheme="minorEastAsia" w:hAnsiTheme="minorEastAsia"/>
                <w:kern w:val="0"/>
                <w:sz w:val="24"/>
                <w:szCs w:val="24"/>
                <w:shd w:val="clear" w:color="auto" w:fill="FFFFFF" w:themeFill="background1"/>
              </w:rPr>
            </w:pPr>
            <w:r w:rsidRPr="001B59FC">
              <w:rPr>
                <w:rFonts w:asciiTheme="minorEastAsia" w:hAnsiTheme="minorEastAsia" w:hint="eastAsia"/>
                <w:kern w:val="0"/>
                <w:sz w:val="24"/>
                <w:szCs w:val="24"/>
                <w:shd w:val="clear" w:color="auto" w:fill="FFFFFF" w:themeFill="background1"/>
              </w:rPr>
              <w:t>联系方式</w:t>
            </w:r>
          </w:p>
        </w:tc>
        <w:tc>
          <w:tcPr>
            <w:tcW w:w="1194"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7C566E">
            <w:pPr>
              <w:jc w:val="center"/>
              <w:rPr>
                <w:rFonts w:asciiTheme="minorEastAsia" w:hAnsiTheme="minorEastAsia"/>
                <w:kern w:val="0"/>
                <w:sz w:val="24"/>
                <w:szCs w:val="24"/>
                <w:shd w:val="clear" w:color="auto" w:fill="FFFFFF" w:themeFill="background1"/>
              </w:rPr>
            </w:pPr>
            <w:r w:rsidRPr="001B59FC">
              <w:rPr>
                <w:rFonts w:asciiTheme="minorEastAsia" w:hAnsiTheme="minorEastAsia" w:hint="eastAsia"/>
                <w:kern w:val="0"/>
                <w:sz w:val="24"/>
                <w:szCs w:val="24"/>
                <w:shd w:val="clear" w:color="auto" w:fill="FFFFFF" w:themeFill="background1"/>
              </w:rPr>
              <w:t>项目规模</w:t>
            </w:r>
          </w:p>
        </w:tc>
        <w:tc>
          <w:tcPr>
            <w:tcW w:w="1213"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7C566E">
            <w:pPr>
              <w:jc w:val="center"/>
              <w:rPr>
                <w:rFonts w:asciiTheme="minorEastAsia" w:hAnsiTheme="minorEastAsia"/>
                <w:kern w:val="0"/>
                <w:sz w:val="24"/>
                <w:szCs w:val="24"/>
                <w:shd w:val="clear" w:color="auto" w:fill="FFFFFF" w:themeFill="background1"/>
              </w:rPr>
            </w:pPr>
            <w:r w:rsidRPr="001B59FC">
              <w:rPr>
                <w:rFonts w:asciiTheme="minorEastAsia" w:hAnsiTheme="minorEastAsia" w:hint="eastAsia"/>
                <w:kern w:val="0"/>
                <w:sz w:val="24"/>
                <w:szCs w:val="24"/>
                <w:shd w:val="clear" w:color="auto" w:fill="FFFFFF" w:themeFill="background1"/>
              </w:rPr>
              <w:t>合同金额</w:t>
            </w:r>
          </w:p>
        </w:tc>
        <w:tc>
          <w:tcPr>
            <w:tcW w:w="1213"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7C566E">
            <w:pPr>
              <w:jc w:val="center"/>
              <w:rPr>
                <w:rFonts w:asciiTheme="minorEastAsia" w:hAnsiTheme="minorEastAsia"/>
                <w:kern w:val="0"/>
                <w:sz w:val="24"/>
                <w:szCs w:val="24"/>
                <w:shd w:val="clear" w:color="auto" w:fill="FFFFFF" w:themeFill="background1"/>
              </w:rPr>
            </w:pPr>
            <w:r w:rsidRPr="001B59FC">
              <w:rPr>
                <w:rFonts w:asciiTheme="minorEastAsia" w:hAnsiTheme="minorEastAsia" w:hint="eastAsia"/>
                <w:kern w:val="0"/>
                <w:sz w:val="24"/>
                <w:szCs w:val="24"/>
                <w:shd w:val="clear" w:color="auto" w:fill="FFFFFF" w:themeFill="background1"/>
              </w:rPr>
              <w:t>合同日期</w:t>
            </w:r>
          </w:p>
        </w:tc>
        <w:tc>
          <w:tcPr>
            <w:tcW w:w="787"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7C566E">
            <w:pPr>
              <w:jc w:val="center"/>
              <w:rPr>
                <w:rFonts w:asciiTheme="minorEastAsia" w:hAnsiTheme="minorEastAsia"/>
                <w:kern w:val="0"/>
                <w:sz w:val="24"/>
                <w:szCs w:val="24"/>
                <w:shd w:val="clear" w:color="auto" w:fill="FFFFFF" w:themeFill="background1"/>
              </w:rPr>
            </w:pPr>
            <w:r w:rsidRPr="001B59FC">
              <w:rPr>
                <w:rFonts w:asciiTheme="minorEastAsia" w:hAnsiTheme="minorEastAsia" w:hint="eastAsia"/>
                <w:kern w:val="0"/>
                <w:sz w:val="24"/>
                <w:szCs w:val="24"/>
                <w:shd w:val="clear" w:color="auto" w:fill="FFFFFF" w:themeFill="background1"/>
              </w:rPr>
              <w:t>备注</w:t>
            </w:r>
          </w:p>
        </w:tc>
      </w:tr>
      <w:tr w:rsidR="009C5716" w:rsidRPr="001B59FC">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r>
      <w:tr w:rsidR="009C5716" w:rsidRPr="001B59FC">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r>
      <w:tr w:rsidR="009C5716" w:rsidRPr="001B59FC">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r>
      <w:tr w:rsidR="009C5716" w:rsidRPr="001B59FC">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r>
      <w:tr w:rsidR="009C5716" w:rsidRPr="001B59FC">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rsidR="009C5716" w:rsidRPr="001B59FC" w:rsidRDefault="009C5716">
            <w:pPr>
              <w:jc w:val="center"/>
              <w:rPr>
                <w:rFonts w:asciiTheme="minorEastAsia" w:hAnsiTheme="minorEastAsia"/>
                <w:kern w:val="0"/>
                <w:sz w:val="24"/>
                <w:szCs w:val="24"/>
                <w:shd w:val="clear" w:color="auto" w:fill="FFFFFF" w:themeFill="background1"/>
              </w:rPr>
            </w:pPr>
          </w:p>
        </w:tc>
      </w:tr>
    </w:tbl>
    <w:p w:rsidR="009C5716" w:rsidRPr="001B59FC" w:rsidRDefault="007C566E">
      <w:pPr>
        <w:spacing w:line="360" w:lineRule="auto"/>
        <w:jc w:val="left"/>
        <w:rPr>
          <w:rFonts w:ascii="宋体" w:eastAsia="宋体" w:hAnsi="宋体"/>
          <w:sz w:val="24"/>
          <w:szCs w:val="24"/>
          <w:shd w:val="clear" w:color="auto" w:fill="FFFFFF" w:themeFill="background1"/>
        </w:rPr>
      </w:pPr>
      <w:r w:rsidRPr="001B59FC">
        <w:rPr>
          <w:rFonts w:ascii="宋体" w:eastAsia="宋体" w:hAnsi="宋体" w:hint="eastAsia"/>
          <w:sz w:val="24"/>
          <w:szCs w:val="24"/>
          <w:shd w:val="clear" w:color="auto" w:fill="FFFFFF" w:themeFill="background1"/>
        </w:rPr>
        <w:t>备注：</w:t>
      </w:r>
    </w:p>
    <w:p w:rsidR="009C5716" w:rsidRPr="001B59FC" w:rsidRDefault="007C566E">
      <w:pPr>
        <w:spacing w:line="360" w:lineRule="auto"/>
        <w:ind w:firstLineChars="200" w:firstLine="480"/>
        <w:rPr>
          <w:rFonts w:ascii="宋体" w:eastAsia="宋体" w:hAnsi="宋体"/>
          <w:sz w:val="24"/>
          <w:szCs w:val="24"/>
          <w:shd w:val="clear" w:color="auto" w:fill="FFFFFF" w:themeFill="background1"/>
        </w:rPr>
      </w:pPr>
      <w:r w:rsidRPr="001B59FC">
        <w:rPr>
          <w:rFonts w:ascii="宋体" w:eastAsia="宋体" w:hAnsi="宋体"/>
          <w:sz w:val="24"/>
          <w:szCs w:val="24"/>
          <w:shd w:val="clear" w:color="auto" w:fill="FFFFFF" w:themeFill="background1"/>
        </w:rPr>
        <w:t>1</w:t>
      </w:r>
      <w:r w:rsidRPr="001B59FC">
        <w:rPr>
          <w:rFonts w:ascii="宋体" w:eastAsia="宋体" w:hAnsi="宋体" w:hint="eastAsia"/>
          <w:sz w:val="24"/>
          <w:szCs w:val="24"/>
          <w:shd w:val="clear" w:color="auto" w:fill="FFFFFF" w:themeFill="background1"/>
        </w:rPr>
        <w:t>、本表后须附业绩的证明资料：</w:t>
      </w:r>
      <w:r w:rsidRPr="001B59FC">
        <w:rPr>
          <w:rFonts w:ascii="宋体" w:eastAsia="宋体" w:hAnsi="宋体" w:hint="eastAsia"/>
          <w:sz w:val="24"/>
          <w:szCs w:val="24"/>
          <w:u w:val="single"/>
          <w:shd w:val="clear" w:color="auto" w:fill="FFFFFF" w:themeFill="background1"/>
        </w:rPr>
        <w:t>须提供合同扫描件；</w:t>
      </w:r>
    </w:p>
    <w:p w:rsidR="009C5716" w:rsidRPr="001B59FC" w:rsidRDefault="007C566E">
      <w:pPr>
        <w:spacing w:line="360" w:lineRule="auto"/>
        <w:ind w:firstLineChars="200" w:firstLine="480"/>
        <w:rPr>
          <w:rFonts w:ascii="宋体" w:eastAsia="宋体" w:hAnsi="宋体"/>
          <w:sz w:val="24"/>
          <w:szCs w:val="24"/>
          <w:u w:val="single"/>
          <w:shd w:val="clear" w:color="auto" w:fill="FFFFFF" w:themeFill="background1"/>
        </w:rPr>
      </w:pPr>
      <w:r w:rsidRPr="001B59FC">
        <w:rPr>
          <w:rFonts w:ascii="宋体" w:eastAsia="宋体" w:hAnsi="宋体"/>
          <w:sz w:val="24"/>
          <w:szCs w:val="24"/>
          <w:shd w:val="clear" w:color="auto" w:fill="FFFFFF" w:themeFill="background1"/>
        </w:rPr>
        <w:t>2</w:t>
      </w:r>
      <w:r w:rsidRPr="001B59FC">
        <w:rPr>
          <w:rFonts w:ascii="宋体" w:eastAsia="宋体" w:hAnsi="宋体" w:hint="eastAsia"/>
          <w:sz w:val="24"/>
          <w:szCs w:val="24"/>
          <w:shd w:val="clear" w:color="auto" w:fill="FFFFFF" w:themeFill="background1"/>
        </w:rPr>
        <w:t>、具体年份要求：</w:t>
      </w:r>
      <w:r w:rsidRPr="001B59FC">
        <w:rPr>
          <w:rFonts w:ascii="宋体" w:eastAsia="宋体" w:hAnsi="宋体" w:hint="eastAsia"/>
          <w:sz w:val="24"/>
          <w:szCs w:val="24"/>
          <w:u w:val="single"/>
          <w:shd w:val="clear" w:color="auto" w:fill="FFFFFF" w:themeFill="background1"/>
        </w:rPr>
        <w:t>近三年（2022年1月1日至今）。</w:t>
      </w:r>
    </w:p>
    <w:p w:rsidR="009C5716" w:rsidRPr="001B59FC" w:rsidRDefault="009C5716">
      <w:pPr>
        <w:spacing w:line="360" w:lineRule="auto"/>
        <w:ind w:firstLineChars="200" w:firstLine="480"/>
        <w:rPr>
          <w:rFonts w:ascii="宋体" w:eastAsia="宋体" w:hAnsi="宋体"/>
          <w:sz w:val="24"/>
          <w:szCs w:val="24"/>
          <w:u w:val="single"/>
          <w:shd w:val="clear" w:color="auto" w:fill="FFFFFF" w:themeFill="background1"/>
        </w:rPr>
      </w:pPr>
    </w:p>
    <w:p w:rsidR="009C5716" w:rsidRPr="001B59FC" w:rsidRDefault="009C5716">
      <w:pPr>
        <w:spacing w:line="360" w:lineRule="auto"/>
        <w:ind w:firstLineChars="200" w:firstLine="480"/>
        <w:rPr>
          <w:rFonts w:ascii="宋体" w:eastAsia="宋体" w:hAnsi="宋体"/>
          <w:sz w:val="24"/>
          <w:szCs w:val="24"/>
          <w:u w:val="single"/>
          <w:shd w:val="clear" w:color="auto" w:fill="FFFFFF" w:themeFill="background1"/>
        </w:rPr>
      </w:pPr>
    </w:p>
    <w:p w:rsidR="009C5716" w:rsidRPr="001B59FC" w:rsidRDefault="007C566E">
      <w:pPr>
        <w:widowControl/>
        <w:spacing w:line="360" w:lineRule="auto"/>
        <w:jc w:val="left"/>
        <w:rPr>
          <w:rFonts w:ascii="宋体" w:eastAsia="宋体" w:hAnsi="宋体"/>
          <w:sz w:val="24"/>
          <w:szCs w:val="24"/>
          <w:shd w:val="clear" w:color="auto" w:fill="FFFFFF" w:themeFill="background1"/>
        </w:rPr>
      </w:pPr>
      <w:r w:rsidRPr="001B59FC">
        <w:rPr>
          <w:rFonts w:ascii="宋体" w:eastAsia="宋体" w:hAnsi="宋体"/>
          <w:sz w:val="24"/>
          <w:szCs w:val="24"/>
          <w:shd w:val="clear" w:color="auto" w:fill="FFFFFF" w:themeFill="background1"/>
        </w:rPr>
        <w:br w:type="page"/>
      </w:r>
    </w:p>
    <w:p w:rsidR="009C5716" w:rsidRPr="001B59FC" w:rsidRDefault="007C566E">
      <w:pPr>
        <w:tabs>
          <w:tab w:val="center" w:pos="4832"/>
          <w:tab w:val="left" w:pos="7140"/>
        </w:tabs>
        <w:spacing w:line="360" w:lineRule="auto"/>
        <w:jc w:val="center"/>
        <w:outlineLvl w:val="1"/>
        <w:rPr>
          <w:rFonts w:ascii="宋体" w:eastAsia="宋体" w:hAnsi="宋体"/>
          <w:b/>
          <w:bCs/>
          <w:sz w:val="24"/>
          <w:szCs w:val="24"/>
          <w:shd w:val="clear" w:color="auto" w:fill="FFFFFF" w:themeFill="background1"/>
        </w:rPr>
      </w:pPr>
      <w:bookmarkStart w:id="457" w:name="_Toc20381"/>
      <w:bookmarkStart w:id="458" w:name="_Toc507586175"/>
      <w:bookmarkStart w:id="459" w:name="_Toc533503191"/>
      <w:bookmarkStart w:id="460" w:name="_Toc38446480"/>
      <w:bookmarkStart w:id="461" w:name="_Toc186937413"/>
      <w:r w:rsidRPr="001B59FC">
        <w:rPr>
          <w:rFonts w:ascii="宋体" w:eastAsia="宋体" w:hAnsi="宋体" w:hint="eastAsia"/>
          <w:b/>
          <w:sz w:val="24"/>
          <w:szCs w:val="24"/>
          <w:shd w:val="clear" w:color="auto" w:fill="FFFFFF" w:themeFill="background1"/>
        </w:rPr>
        <w:lastRenderedPageBreak/>
        <w:t>十、</w:t>
      </w:r>
      <w:r w:rsidRPr="001B59FC">
        <w:rPr>
          <w:rFonts w:ascii="宋体" w:eastAsia="宋体" w:hAnsi="宋体" w:hint="eastAsia"/>
          <w:b/>
          <w:bCs/>
          <w:sz w:val="24"/>
          <w:szCs w:val="24"/>
          <w:shd w:val="clear" w:color="auto" w:fill="FFFFFF" w:themeFill="background1"/>
        </w:rPr>
        <w:t>项目负责人简历表</w:t>
      </w:r>
      <w:bookmarkEnd w:id="457"/>
      <w:bookmarkEnd w:id="458"/>
      <w:bookmarkEnd w:id="459"/>
      <w:bookmarkEnd w:id="460"/>
      <w:bookmarkEnd w:id="461"/>
    </w:p>
    <w:p w:rsidR="009C5716" w:rsidRPr="001B59FC" w:rsidRDefault="009C5716">
      <w:pPr>
        <w:spacing w:line="360" w:lineRule="auto"/>
        <w:jc w:val="left"/>
        <w:rPr>
          <w:rFonts w:ascii="宋体" w:eastAsia="宋体" w:hAnsi="宋体" w:cs="Times New Roman"/>
          <w:sz w:val="24"/>
          <w:szCs w:val="24"/>
          <w:shd w:val="clear" w:color="auto" w:fill="FFFFFF" w:themeFill="background1"/>
        </w:rPr>
      </w:pPr>
    </w:p>
    <w:tbl>
      <w:tblPr>
        <w:tblW w:w="92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76"/>
        <w:gridCol w:w="1372"/>
        <w:gridCol w:w="1230"/>
        <w:gridCol w:w="233"/>
        <w:gridCol w:w="1702"/>
        <w:gridCol w:w="1275"/>
        <w:gridCol w:w="1364"/>
      </w:tblGrid>
      <w:tr w:rsidR="009C5716" w:rsidRPr="001B59FC">
        <w:trPr>
          <w:trHeight w:val="567"/>
          <w:jc w:val="center"/>
        </w:trPr>
        <w:tc>
          <w:tcPr>
            <w:tcW w:w="2076" w:type="dxa"/>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姓名</w:t>
            </w:r>
          </w:p>
        </w:tc>
        <w:tc>
          <w:tcPr>
            <w:tcW w:w="2602"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935" w:type="dxa"/>
            <w:gridSpan w:val="2"/>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性别</w:t>
            </w:r>
          </w:p>
        </w:tc>
        <w:tc>
          <w:tcPr>
            <w:tcW w:w="2639"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r>
      <w:tr w:rsidR="009C5716" w:rsidRPr="001B59FC">
        <w:trPr>
          <w:trHeight w:val="567"/>
          <w:jc w:val="center"/>
        </w:trPr>
        <w:tc>
          <w:tcPr>
            <w:tcW w:w="2076" w:type="dxa"/>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身份证号码</w:t>
            </w:r>
          </w:p>
        </w:tc>
        <w:tc>
          <w:tcPr>
            <w:tcW w:w="2602"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935" w:type="dxa"/>
            <w:gridSpan w:val="2"/>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学历</w:t>
            </w:r>
          </w:p>
        </w:tc>
        <w:tc>
          <w:tcPr>
            <w:tcW w:w="2639"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r>
      <w:tr w:rsidR="009C5716" w:rsidRPr="001B59FC">
        <w:trPr>
          <w:trHeight w:val="567"/>
          <w:jc w:val="center"/>
        </w:trPr>
        <w:tc>
          <w:tcPr>
            <w:tcW w:w="2076" w:type="dxa"/>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毕业学校</w:t>
            </w:r>
          </w:p>
        </w:tc>
        <w:tc>
          <w:tcPr>
            <w:tcW w:w="2602"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935" w:type="dxa"/>
            <w:gridSpan w:val="2"/>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专业</w:t>
            </w:r>
          </w:p>
        </w:tc>
        <w:tc>
          <w:tcPr>
            <w:tcW w:w="2639"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r>
      <w:tr w:rsidR="009C5716" w:rsidRPr="001B59FC">
        <w:trPr>
          <w:trHeight w:val="567"/>
          <w:jc w:val="center"/>
        </w:trPr>
        <w:tc>
          <w:tcPr>
            <w:tcW w:w="2076" w:type="dxa"/>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参加工作时间</w:t>
            </w:r>
          </w:p>
        </w:tc>
        <w:tc>
          <w:tcPr>
            <w:tcW w:w="2602"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935" w:type="dxa"/>
            <w:gridSpan w:val="2"/>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从事本职业年限</w:t>
            </w:r>
          </w:p>
        </w:tc>
        <w:tc>
          <w:tcPr>
            <w:tcW w:w="2639"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r>
      <w:tr w:rsidR="009C5716" w:rsidRPr="001B59FC">
        <w:trPr>
          <w:trHeight w:val="567"/>
          <w:jc w:val="center"/>
        </w:trPr>
        <w:tc>
          <w:tcPr>
            <w:tcW w:w="2076" w:type="dxa"/>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在公司担任职务</w:t>
            </w:r>
          </w:p>
        </w:tc>
        <w:tc>
          <w:tcPr>
            <w:tcW w:w="2602"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935" w:type="dxa"/>
            <w:gridSpan w:val="2"/>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联系方式</w:t>
            </w:r>
          </w:p>
        </w:tc>
        <w:tc>
          <w:tcPr>
            <w:tcW w:w="2639"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r>
      <w:tr w:rsidR="009C5716" w:rsidRPr="001B59FC">
        <w:trPr>
          <w:trHeight w:val="567"/>
          <w:jc w:val="center"/>
        </w:trPr>
        <w:tc>
          <w:tcPr>
            <w:tcW w:w="2076" w:type="dxa"/>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证书名称</w:t>
            </w:r>
          </w:p>
        </w:tc>
        <w:tc>
          <w:tcPr>
            <w:tcW w:w="2602"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935" w:type="dxa"/>
            <w:gridSpan w:val="2"/>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证书编号</w:t>
            </w:r>
          </w:p>
        </w:tc>
        <w:tc>
          <w:tcPr>
            <w:tcW w:w="2639"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r>
      <w:tr w:rsidR="009C5716" w:rsidRPr="001B59FC">
        <w:trPr>
          <w:trHeight w:val="567"/>
          <w:jc w:val="center"/>
        </w:trPr>
        <w:tc>
          <w:tcPr>
            <w:tcW w:w="2076" w:type="dxa"/>
            <w:vMerge w:val="restart"/>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近三年类似业绩</w:t>
            </w:r>
          </w:p>
        </w:tc>
        <w:tc>
          <w:tcPr>
            <w:tcW w:w="1372" w:type="dxa"/>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项目名称</w:t>
            </w:r>
          </w:p>
        </w:tc>
        <w:tc>
          <w:tcPr>
            <w:tcW w:w="1463" w:type="dxa"/>
            <w:gridSpan w:val="2"/>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cs="Times New Roman" w:hint="eastAsia"/>
                <w:sz w:val="24"/>
                <w:szCs w:val="24"/>
                <w:shd w:val="clear" w:color="auto" w:fill="FFFFFF" w:themeFill="background1"/>
              </w:rPr>
              <w:t>采购人</w:t>
            </w:r>
          </w:p>
        </w:tc>
        <w:tc>
          <w:tcPr>
            <w:tcW w:w="1702" w:type="dxa"/>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合同内容</w:t>
            </w:r>
          </w:p>
        </w:tc>
        <w:tc>
          <w:tcPr>
            <w:tcW w:w="1275" w:type="dxa"/>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合同价格</w:t>
            </w:r>
          </w:p>
        </w:tc>
        <w:tc>
          <w:tcPr>
            <w:tcW w:w="1364" w:type="dxa"/>
            <w:vAlign w:val="center"/>
          </w:tcPr>
          <w:p w:rsidR="009C5716" w:rsidRPr="001B59FC" w:rsidRDefault="007C566E">
            <w:pPr>
              <w:spacing w:line="360" w:lineRule="auto"/>
              <w:jc w:val="center"/>
              <w:rPr>
                <w:rFonts w:asciiTheme="minorEastAsia" w:hAnsiTheme="minorEastAsia"/>
                <w:sz w:val="24"/>
                <w:szCs w:val="24"/>
                <w:shd w:val="clear" w:color="auto" w:fill="FFFFFF" w:themeFill="background1"/>
              </w:rPr>
            </w:pPr>
            <w:r w:rsidRPr="001B59FC">
              <w:rPr>
                <w:rFonts w:asciiTheme="minorEastAsia" w:hAnsiTheme="minorEastAsia" w:hint="eastAsia"/>
                <w:sz w:val="24"/>
                <w:szCs w:val="24"/>
                <w:shd w:val="clear" w:color="auto" w:fill="FFFFFF" w:themeFill="background1"/>
              </w:rPr>
              <w:t>签约日期</w:t>
            </w:r>
          </w:p>
        </w:tc>
      </w:tr>
      <w:tr w:rsidR="009C5716" w:rsidRPr="001B59FC">
        <w:trPr>
          <w:trHeight w:val="567"/>
          <w:jc w:val="center"/>
        </w:trPr>
        <w:tc>
          <w:tcPr>
            <w:tcW w:w="2076" w:type="dxa"/>
            <w:vMerge/>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372"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463"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702"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275"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364"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r>
      <w:tr w:rsidR="009C5716" w:rsidRPr="001B59FC">
        <w:trPr>
          <w:trHeight w:val="567"/>
          <w:jc w:val="center"/>
        </w:trPr>
        <w:tc>
          <w:tcPr>
            <w:tcW w:w="2076" w:type="dxa"/>
            <w:vMerge/>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372"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463"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702"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275"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364"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r>
      <w:tr w:rsidR="009C5716" w:rsidRPr="001B59FC">
        <w:trPr>
          <w:trHeight w:val="567"/>
          <w:jc w:val="center"/>
        </w:trPr>
        <w:tc>
          <w:tcPr>
            <w:tcW w:w="2076" w:type="dxa"/>
            <w:vMerge/>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372"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463"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702"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275"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364"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r>
      <w:tr w:rsidR="009C5716" w:rsidRPr="001B59FC">
        <w:trPr>
          <w:trHeight w:val="567"/>
          <w:jc w:val="center"/>
        </w:trPr>
        <w:tc>
          <w:tcPr>
            <w:tcW w:w="2076" w:type="dxa"/>
            <w:vMerge/>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372"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463"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702"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275"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364"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r>
      <w:tr w:rsidR="009C5716" w:rsidRPr="001B59FC">
        <w:trPr>
          <w:trHeight w:val="567"/>
          <w:jc w:val="center"/>
        </w:trPr>
        <w:tc>
          <w:tcPr>
            <w:tcW w:w="2076" w:type="dxa"/>
            <w:vMerge/>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372"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463" w:type="dxa"/>
            <w:gridSpan w:val="2"/>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702"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275"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c>
          <w:tcPr>
            <w:tcW w:w="1364" w:type="dxa"/>
            <w:vAlign w:val="center"/>
          </w:tcPr>
          <w:p w:rsidR="009C5716" w:rsidRPr="001B59FC" w:rsidRDefault="009C5716">
            <w:pPr>
              <w:spacing w:line="360" w:lineRule="auto"/>
              <w:jc w:val="center"/>
              <w:rPr>
                <w:rFonts w:asciiTheme="minorEastAsia" w:hAnsiTheme="minorEastAsia"/>
                <w:sz w:val="24"/>
                <w:szCs w:val="24"/>
                <w:shd w:val="clear" w:color="auto" w:fill="FFFFFF" w:themeFill="background1"/>
              </w:rPr>
            </w:pPr>
          </w:p>
        </w:tc>
      </w:tr>
    </w:tbl>
    <w:p w:rsidR="009C5716" w:rsidRPr="001B59FC" w:rsidRDefault="007C566E">
      <w:pPr>
        <w:spacing w:line="360" w:lineRule="auto"/>
        <w:rPr>
          <w:rFonts w:ascii="宋体" w:eastAsia="宋体" w:hAnsi="宋体"/>
          <w:sz w:val="24"/>
          <w:szCs w:val="24"/>
          <w:shd w:val="clear" w:color="auto" w:fill="FFFFFF" w:themeFill="background1"/>
        </w:rPr>
      </w:pPr>
      <w:r w:rsidRPr="001B59FC">
        <w:rPr>
          <w:rFonts w:ascii="宋体" w:eastAsia="宋体" w:hAnsi="宋体" w:cs="Times New Roman" w:hint="eastAsia"/>
          <w:sz w:val="24"/>
          <w:szCs w:val="24"/>
          <w:shd w:val="clear" w:color="auto" w:fill="FFFFFF" w:themeFill="background1"/>
        </w:rPr>
        <w:t>备注：后附身份证、学历证、相关证书等其他材料（上述材料扫描件）。</w:t>
      </w:r>
    </w:p>
    <w:p w:rsidR="009C5716" w:rsidRPr="001B59FC" w:rsidRDefault="007C566E">
      <w:pPr>
        <w:tabs>
          <w:tab w:val="center" w:pos="4832"/>
          <w:tab w:val="left" w:pos="7140"/>
        </w:tabs>
        <w:spacing w:line="360" w:lineRule="auto"/>
        <w:jc w:val="center"/>
        <w:outlineLvl w:val="1"/>
        <w:rPr>
          <w:rFonts w:ascii="宋体" w:eastAsia="宋体" w:hAnsi="宋体"/>
          <w:b/>
          <w:bCs/>
          <w:sz w:val="24"/>
          <w:szCs w:val="24"/>
          <w:shd w:val="clear" w:color="auto" w:fill="FFFFFF" w:themeFill="background1"/>
        </w:rPr>
      </w:pPr>
      <w:bookmarkStart w:id="462" w:name="_Toc507586176"/>
      <w:r w:rsidRPr="001B59FC">
        <w:rPr>
          <w:rFonts w:ascii="宋体" w:eastAsia="宋体" w:hAnsi="宋体"/>
          <w:b/>
          <w:bCs/>
          <w:sz w:val="24"/>
          <w:szCs w:val="24"/>
          <w:shd w:val="clear" w:color="auto" w:fill="FFFFFF" w:themeFill="background1"/>
        </w:rPr>
        <w:br w:type="page"/>
      </w:r>
      <w:bookmarkStart w:id="463" w:name="_Toc533503192"/>
      <w:bookmarkStart w:id="464" w:name="_Toc38446481"/>
      <w:bookmarkStart w:id="465" w:name="_Toc186937414"/>
      <w:bookmarkStart w:id="466" w:name="_Toc4484"/>
      <w:r w:rsidRPr="001B59FC">
        <w:rPr>
          <w:rFonts w:ascii="宋体" w:eastAsia="宋体" w:hAnsi="宋体" w:hint="eastAsia"/>
          <w:b/>
          <w:bCs/>
          <w:sz w:val="24"/>
          <w:szCs w:val="24"/>
          <w:shd w:val="clear" w:color="auto" w:fill="FFFFFF" w:themeFill="background1"/>
        </w:rPr>
        <w:lastRenderedPageBreak/>
        <w:t>十一、</w:t>
      </w:r>
      <w:bookmarkEnd w:id="462"/>
      <w:bookmarkEnd w:id="463"/>
      <w:bookmarkEnd w:id="464"/>
      <w:r w:rsidRPr="001B59FC">
        <w:rPr>
          <w:rFonts w:ascii="宋体" w:eastAsia="宋体" w:hAnsi="宋体" w:hint="eastAsia"/>
          <w:b/>
          <w:bCs/>
          <w:sz w:val="24"/>
          <w:szCs w:val="24"/>
          <w:shd w:val="clear" w:color="auto" w:fill="FFFFFF" w:themeFill="background1"/>
        </w:rPr>
        <w:t>拟派本项目服务岗位情况表</w:t>
      </w:r>
      <w:bookmarkEnd w:id="465"/>
      <w:bookmarkEnd w:id="466"/>
    </w:p>
    <w:p w:rsidR="009C5716" w:rsidRPr="001B59FC" w:rsidRDefault="009C5716">
      <w:pPr>
        <w:spacing w:line="360" w:lineRule="auto"/>
        <w:rPr>
          <w:rFonts w:ascii="宋体" w:eastAsia="宋体" w:hAnsi="宋体"/>
          <w:sz w:val="24"/>
          <w:szCs w:val="24"/>
          <w:shd w:val="clear" w:color="auto" w:fill="FFFFFF" w:themeFill="background1"/>
        </w:rPr>
      </w:pPr>
    </w:p>
    <w:tbl>
      <w:tblPr>
        <w:tblStyle w:val="af5"/>
        <w:tblW w:w="5000" w:type="pct"/>
        <w:tblLook w:val="04A0" w:firstRow="1" w:lastRow="0" w:firstColumn="1" w:lastColumn="0" w:noHBand="0" w:noVBand="1"/>
      </w:tblPr>
      <w:tblGrid>
        <w:gridCol w:w="1278"/>
        <w:gridCol w:w="1208"/>
        <w:gridCol w:w="886"/>
        <w:gridCol w:w="989"/>
        <w:gridCol w:w="989"/>
        <w:gridCol w:w="1648"/>
        <w:gridCol w:w="1524"/>
      </w:tblGrid>
      <w:tr w:rsidR="009C5716" w:rsidRPr="001B59FC">
        <w:tc>
          <w:tcPr>
            <w:tcW w:w="750" w:type="pct"/>
            <w:vAlign w:val="center"/>
          </w:tcPr>
          <w:p w:rsidR="009C5716" w:rsidRPr="001B59FC" w:rsidRDefault="007C566E">
            <w:pPr>
              <w:spacing w:line="360" w:lineRule="auto"/>
              <w:jc w:val="center"/>
              <w:rPr>
                <w:rFonts w:asciiTheme="minorEastAsia" w:hAnsiTheme="minorEastAsia" w:cs="宋体"/>
                <w:kern w:val="0"/>
                <w:sz w:val="24"/>
                <w:szCs w:val="24"/>
              </w:rPr>
            </w:pPr>
            <w:r w:rsidRPr="001B59FC">
              <w:rPr>
                <w:rFonts w:asciiTheme="minorEastAsia" w:hAnsiTheme="minorEastAsia" w:cs="宋体" w:hint="eastAsia"/>
                <w:kern w:val="0"/>
                <w:sz w:val="24"/>
                <w:szCs w:val="24"/>
              </w:rPr>
              <w:t>姓名</w:t>
            </w:r>
          </w:p>
        </w:tc>
        <w:tc>
          <w:tcPr>
            <w:tcW w:w="709" w:type="pct"/>
            <w:vAlign w:val="center"/>
          </w:tcPr>
          <w:p w:rsidR="009C5716" w:rsidRPr="001B59FC" w:rsidRDefault="007C566E">
            <w:pPr>
              <w:spacing w:line="360" w:lineRule="auto"/>
              <w:jc w:val="center"/>
              <w:rPr>
                <w:rFonts w:asciiTheme="minorEastAsia" w:hAnsiTheme="minorEastAsia" w:cs="宋体"/>
                <w:kern w:val="0"/>
                <w:sz w:val="24"/>
                <w:szCs w:val="24"/>
              </w:rPr>
            </w:pPr>
            <w:r w:rsidRPr="001B59FC">
              <w:rPr>
                <w:rFonts w:asciiTheme="minorEastAsia" w:hAnsiTheme="minorEastAsia" w:cs="宋体" w:hint="eastAsia"/>
                <w:kern w:val="0"/>
                <w:sz w:val="24"/>
                <w:szCs w:val="24"/>
              </w:rPr>
              <w:t>身份证号码</w:t>
            </w:r>
          </w:p>
        </w:tc>
        <w:tc>
          <w:tcPr>
            <w:tcW w:w="520" w:type="pct"/>
            <w:vAlign w:val="center"/>
          </w:tcPr>
          <w:p w:rsidR="009C5716" w:rsidRPr="001B59FC" w:rsidRDefault="007C566E">
            <w:pPr>
              <w:spacing w:line="360" w:lineRule="auto"/>
              <w:jc w:val="center"/>
              <w:rPr>
                <w:rFonts w:asciiTheme="minorEastAsia" w:hAnsiTheme="minorEastAsia" w:cs="宋体"/>
                <w:kern w:val="0"/>
                <w:sz w:val="24"/>
                <w:szCs w:val="24"/>
              </w:rPr>
            </w:pPr>
            <w:r w:rsidRPr="001B59FC">
              <w:rPr>
                <w:rFonts w:asciiTheme="minorEastAsia" w:hAnsiTheme="minorEastAsia" w:cs="宋体" w:hint="eastAsia"/>
                <w:kern w:val="0"/>
                <w:sz w:val="24"/>
                <w:szCs w:val="24"/>
              </w:rPr>
              <w:t>性别</w:t>
            </w:r>
          </w:p>
        </w:tc>
        <w:tc>
          <w:tcPr>
            <w:tcW w:w="580" w:type="pct"/>
            <w:vAlign w:val="center"/>
          </w:tcPr>
          <w:p w:rsidR="009C5716" w:rsidRPr="001B59FC" w:rsidRDefault="007C566E">
            <w:pPr>
              <w:spacing w:line="360" w:lineRule="auto"/>
              <w:jc w:val="center"/>
              <w:rPr>
                <w:rFonts w:asciiTheme="minorEastAsia" w:hAnsiTheme="minorEastAsia" w:cs="宋体"/>
                <w:kern w:val="0"/>
                <w:sz w:val="24"/>
                <w:szCs w:val="24"/>
              </w:rPr>
            </w:pPr>
            <w:r w:rsidRPr="001B59FC">
              <w:rPr>
                <w:rFonts w:asciiTheme="minorEastAsia" w:hAnsiTheme="minorEastAsia" w:cs="宋体" w:hint="eastAsia"/>
                <w:kern w:val="0"/>
                <w:sz w:val="24"/>
                <w:szCs w:val="24"/>
              </w:rPr>
              <w:t>岗位</w:t>
            </w:r>
          </w:p>
        </w:tc>
        <w:tc>
          <w:tcPr>
            <w:tcW w:w="580" w:type="pct"/>
            <w:vAlign w:val="center"/>
          </w:tcPr>
          <w:p w:rsidR="009C5716" w:rsidRPr="001B59FC" w:rsidRDefault="007C566E">
            <w:pPr>
              <w:spacing w:line="360" w:lineRule="auto"/>
              <w:jc w:val="center"/>
              <w:rPr>
                <w:rFonts w:asciiTheme="minorEastAsia" w:hAnsiTheme="minorEastAsia" w:cs="宋体"/>
                <w:kern w:val="0"/>
                <w:sz w:val="24"/>
                <w:szCs w:val="24"/>
              </w:rPr>
            </w:pPr>
            <w:r w:rsidRPr="001B59FC">
              <w:rPr>
                <w:rFonts w:asciiTheme="minorEastAsia" w:hAnsiTheme="minorEastAsia" w:cs="宋体" w:hint="eastAsia"/>
                <w:kern w:val="0"/>
                <w:sz w:val="24"/>
                <w:szCs w:val="24"/>
              </w:rPr>
              <w:t>专业</w:t>
            </w:r>
          </w:p>
        </w:tc>
        <w:tc>
          <w:tcPr>
            <w:tcW w:w="967" w:type="pct"/>
            <w:vAlign w:val="center"/>
          </w:tcPr>
          <w:p w:rsidR="009C5716" w:rsidRPr="001B59FC" w:rsidRDefault="007C566E">
            <w:pPr>
              <w:spacing w:line="360" w:lineRule="auto"/>
              <w:jc w:val="center"/>
              <w:rPr>
                <w:rFonts w:asciiTheme="minorEastAsia" w:hAnsiTheme="minorEastAsia" w:cs="宋体"/>
                <w:kern w:val="0"/>
                <w:sz w:val="24"/>
                <w:szCs w:val="24"/>
              </w:rPr>
            </w:pPr>
            <w:r w:rsidRPr="001B59FC">
              <w:rPr>
                <w:rFonts w:asciiTheme="minorEastAsia" w:hAnsiTheme="minorEastAsia" w:cs="宋体" w:hint="eastAsia"/>
                <w:kern w:val="0"/>
                <w:sz w:val="24"/>
                <w:szCs w:val="24"/>
              </w:rPr>
              <w:t>从事类似</w:t>
            </w:r>
          </w:p>
          <w:p w:rsidR="009C5716" w:rsidRPr="001B59FC" w:rsidRDefault="007C566E">
            <w:pPr>
              <w:spacing w:line="360" w:lineRule="auto"/>
              <w:jc w:val="center"/>
              <w:rPr>
                <w:rFonts w:asciiTheme="minorEastAsia" w:hAnsiTheme="minorEastAsia" w:cs="宋体"/>
                <w:kern w:val="0"/>
                <w:sz w:val="24"/>
                <w:szCs w:val="24"/>
              </w:rPr>
            </w:pPr>
            <w:r w:rsidRPr="001B59FC">
              <w:rPr>
                <w:rFonts w:asciiTheme="minorEastAsia" w:hAnsiTheme="minorEastAsia" w:cs="宋体" w:hint="eastAsia"/>
                <w:kern w:val="0"/>
                <w:sz w:val="24"/>
                <w:szCs w:val="24"/>
              </w:rPr>
              <w:t>工作年限</w:t>
            </w:r>
          </w:p>
        </w:tc>
        <w:tc>
          <w:tcPr>
            <w:tcW w:w="894" w:type="pct"/>
            <w:vAlign w:val="center"/>
          </w:tcPr>
          <w:p w:rsidR="009C5716" w:rsidRPr="001B59FC" w:rsidRDefault="007C566E">
            <w:pPr>
              <w:spacing w:line="360" w:lineRule="auto"/>
              <w:jc w:val="center"/>
              <w:rPr>
                <w:rFonts w:asciiTheme="minorEastAsia" w:hAnsiTheme="minorEastAsia" w:cs="宋体"/>
                <w:kern w:val="0"/>
                <w:sz w:val="24"/>
                <w:szCs w:val="24"/>
              </w:rPr>
            </w:pPr>
            <w:r w:rsidRPr="001B59FC">
              <w:rPr>
                <w:rFonts w:asciiTheme="minorEastAsia" w:hAnsiTheme="minorEastAsia" w:cs="宋体" w:hint="eastAsia"/>
                <w:kern w:val="0"/>
                <w:sz w:val="24"/>
                <w:szCs w:val="24"/>
              </w:rPr>
              <w:t>备注</w:t>
            </w:r>
          </w:p>
        </w:tc>
      </w:tr>
      <w:tr w:rsidR="009C5716" w:rsidRPr="001B59FC">
        <w:tc>
          <w:tcPr>
            <w:tcW w:w="75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709"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2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967"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894" w:type="pct"/>
            <w:vAlign w:val="center"/>
          </w:tcPr>
          <w:p w:rsidR="009C5716" w:rsidRPr="001B59FC" w:rsidRDefault="009C5716">
            <w:pPr>
              <w:spacing w:line="360" w:lineRule="auto"/>
              <w:jc w:val="center"/>
              <w:rPr>
                <w:rFonts w:asciiTheme="minorEastAsia" w:hAnsiTheme="minorEastAsia" w:cs="宋体"/>
                <w:kern w:val="0"/>
                <w:sz w:val="24"/>
                <w:szCs w:val="24"/>
              </w:rPr>
            </w:pPr>
          </w:p>
        </w:tc>
      </w:tr>
      <w:tr w:rsidR="009C5716" w:rsidRPr="001B59FC">
        <w:tc>
          <w:tcPr>
            <w:tcW w:w="75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709"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2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967"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894" w:type="pct"/>
            <w:vAlign w:val="center"/>
          </w:tcPr>
          <w:p w:rsidR="009C5716" w:rsidRPr="001B59FC" w:rsidRDefault="009C5716">
            <w:pPr>
              <w:spacing w:line="360" w:lineRule="auto"/>
              <w:jc w:val="center"/>
              <w:rPr>
                <w:rFonts w:asciiTheme="minorEastAsia" w:hAnsiTheme="minorEastAsia" w:cs="宋体"/>
                <w:kern w:val="0"/>
                <w:sz w:val="24"/>
                <w:szCs w:val="24"/>
              </w:rPr>
            </w:pPr>
          </w:p>
        </w:tc>
      </w:tr>
      <w:tr w:rsidR="009C5716" w:rsidRPr="001B59FC">
        <w:tc>
          <w:tcPr>
            <w:tcW w:w="75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709"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2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967"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894" w:type="pct"/>
            <w:vAlign w:val="center"/>
          </w:tcPr>
          <w:p w:rsidR="009C5716" w:rsidRPr="001B59FC" w:rsidRDefault="009C5716">
            <w:pPr>
              <w:spacing w:line="360" w:lineRule="auto"/>
              <w:jc w:val="center"/>
              <w:rPr>
                <w:rFonts w:asciiTheme="minorEastAsia" w:hAnsiTheme="minorEastAsia" w:cs="宋体"/>
                <w:kern w:val="0"/>
                <w:sz w:val="24"/>
                <w:szCs w:val="24"/>
              </w:rPr>
            </w:pPr>
          </w:p>
        </w:tc>
      </w:tr>
      <w:tr w:rsidR="009C5716" w:rsidRPr="001B59FC">
        <w:tc>
          <w:tcPr>
            <w:tcW w:w="75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709"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2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967"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894" w:type="pct"/>
            <w:vAlign w:val="center"/>
          </w:tcPr>
          <w:p w:rsidR="009C5716" w:rsidRPr="001B59FC" w:rsidRDefault="009C5716">
            <w:pPr>
              <w:spacing w:line="360" w:lineRule="auto"/>
              <w:jc w:val="center"/>
              <w:rPr>
                <w:rFonts w:asciiTheme="minorEastAsia" w:hAnsiTheme="minorEastAsia" w:cs="宋体"/>
                <w:kern w:val="0"/>
                <w:sz w:val="24"/>
                <w:szCs w:val="24"/>
              </w:rPr>
            </w:pPr>
          </w:p>
        </w:tc>
      </w:tr>
      <w:tr w:rsidR="009C5716" w:rsidRPr="001B59FC">
        <w:tc>
          <w:tcPr>
            <w:tcW w:w="75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709"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2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967"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894" w:type="pct"/>
            <w:vAlign w:val="center"/>
          </w:tcPr>
          <w:p w:rsidR="009C5716" w:rsidRPr="001B59FC" w:rsidRDefault="009C5716">
            <w:pPr>
              <w:spacing w:line="360" w:lineRule="auto"/>
              <w:jc w:val="center"/>
              <w:rPr>
                <w:rFonts w:asciiTheme="minorEastAsia" w:hAnsiTheme="minorEastAsia" w:cs="宋体"/>
                <w:kern w:val="0"/>
                <w:sz w:val="24"/>
                <w:szCs w:val="24"/>
              </w:rPr>
            </w:pPr>
          </w:p>
        </w:tc>
      </w:tr>
      <w:tr w:rsidR="009C5716" w:rsidRPr="001B59FC">
        <w:tc>
          <w:tcPr>
            <w:tcW w:w="75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709"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2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967"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894" w:type="pct"/>
            <w:vAlign w:val="center"/>
          </w:tcPr>
          <w:p w:rsidR="009C5716" w:rsidRPr="001B59FC" w:rsidRDefault="009C5716">
            <w:pPr>
              <w:spacing w:line="360" w:lineRule="auto"/>
              <w:jc w:val="center"/>
              <w:rPr>
                <w:rFonts w:asciiTheme="minorEastAsia" w:hAnsiTheme="minorEastAsia" w:cs="宋体"/>
                <w:kern w:val="0"/>
                <w:sz w:val="24"/>
                <w:szCs w:val="24"/>
              </w:rPr>
            </w:pPr>
          </w:p>
        </w:tc>
      </w:tr>
      <w:tr w:rsidR="009C5716" w:rsidRPr="001B59FC">
        <w:tc>
          <w:tcPr>
            <w:tcW w:w="75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709"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2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967"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894" w:type="pct"/>
            <w:vAlign w:val="center"/>
          </w:tcPr>
          <w:p w:rsidR="009C5716" w:rsidRPr="001B59FC" w:rsidRDefault="009C5716">
            <w:pPr>
              <w:spacing w:line="360" w:lineRule="auto"/>
              <w:jc w:val="center"/>
              <w:rPr>
                <w:rFonts w:asciiTheme="minorEastAsia" w:hAnsiTheme="minorEastAsia" w:cs="宋体"/>
                <w:kern w:val="0"/>
                <w:sz w:val="24"/>
                <w:szCs w:val="24"/>
              </w:rPr>
            </w:pPr>
          </w:p>
        </w:tc>
      </w:tr>
      <w:tr w:rsidR="009C5716" w:rsidRPr="001B59FC">
        <w:tc>
          <w:tcPr>
            <w:tcW w:w="75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709"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2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967"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894" w:type="pct"/>
            <w:vAlign w:val="center"/>
          </w:tcPr>
          <w:p w:rsidR="009C5716" w:rsidRPr="001B59FC" w:rsidRDefault="009C5716">
            <w:pPr>
              <w:spacing w:line="360" w:lineRule="auto"/>
              <w:jc w:val="center"/>
              <w:rPr>
                <w:rFonts w:asciiTheme="minorEastAsia" w:hAnsiTheme="minorEastAsia" w:cs="宋体"/>
                <w:kern w:val="0"/>
                <w:sz w:val="24"/>
                <w:szCs w:val="24"/>
              </w:rPr>
            </w:pPr>
          </w:p>
        </w:tc>
      </w:tr>
      <w:tr w:rsidR="009C5716" w:rsidRPr="001B59FC">
        <w:tc>
          <w:tcPr>
            <w:tcW w:w="75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709"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2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580"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967" w:type="pct"/>
            <w:vAlign w:val="center"/>
          </w:tcPr>
          <w:p w:rsidR="009C5716" w:rsidRPr="001B59FC" w:rsidRDefault="009C5716">
            <w:pPr>
              <w:spacing w:line="360" w:lineRule="auto"/>
              <w:jc w:val="center"/>
              <w:rPr>
                <w:rFonts w:asciiTheme="minorEastAsia" w:hAnsiTheme="minorEastAsia" w:cs="宋体"/>
                <w:kern w:val="0"/>
                <w:sz w:val="24"/>
                <w:szCs w:val="24"/>
              </w:rPr>
            </w:pPr>
          </w:p>
        </w:tc>
        <w:tc>
          <w:tcPr>
            <w:tcW w:w="894" w:type="pct"/>
            <w:vAlign w:val="center"/>
          </w:tcPr>
          <w:p w:rsidR="009C5716" w:rsidRPr="001B59FC" w:rsidRDefault="009C5716">
            <w:pPr>
              <w:spacing w:line="360" w:lineRule="auto"/>
              <w:jc w:val="center"/>
              <w:rPr>
                <w:rFonts w:asciiTheme="minorEastAsia" w:hAnsiTheme="minorEastAsia" w:cs="宋体"/>
                <w:kern w:val="0"/>
                <w:sz w:val="24"/>
                <w:szCs w:val="24"/>
              </w:rPr>
            </w:pPr>
          </w:p>
        </w:tc>
      </w:tr>
    </w:tbl>
    <w:p w:rsidR="009C5716" w:rsidRPr="001B59FC" w:rsidRDefault="007C566E">
      <w:pPr>
        <w:spacing w:line="360" w:lineRule="auto"/>
        <w:rPr>
          <w:rFonts w:asciiTheme="minorEastAsia" w:hAnsiTheme="minorEastAsia"/>
          <w:sz w:val="24"/>
          <w:szCs w:val="24"/>
        </w:rPr>
      </w:pPr>
      <w:r w:rsidRPr="001B59FC">
        <w:rPr>
          <w:rFonts w:asciiTheme="minorEastAsia" w:hAnsiTheme="minorEastAsia"/>
          <w:sz w:val="24"/>
          <w:szCs w:val="24"/>
        </w:rPr>
        <w:t>1</w:t>
      </w:r>
      <w:r w:rsidRPr="001B59FC">
        <w:rPr>
          <w:rFonts w:asciiTheme="minorEastAsia" w:hAnsiTheme="minorEastAsia" w:hint="eastAsia"/>
          <w:sz w:val="24"/>
          <w:szCs w:val="24"/>
        </w:rPr>
        <w:t>、项目服务岗位由投标人自行确定，但应能够满足本项目的基本需求。</w:t>
      </w:r>
    </w:p>
    <w:p w:rsidR="009C5716" w:rsidRPr="001B59FC" w:rsidRDefault="007C566E">
      <w:pPr>
        <w:spacing w:line="360" w:lineRule="auto"/>
        <w:rPr>
          <w:rFonts w:asciiTheme="minorEastAsia" w:hAnsiTheme="minorEastAsia" w:cs="Times New Roman"/>
          <w:sz w:val="24"/>
          <w:szCs w:val="24"/>
        </w:rPr>
      </w:pPr>
      <w:r w:rsidRPr="001B59FC">
        <w:rPr>
          <w:rFonts w:asciiTheme="minorEastAsia" w:hAnsiTheme="minorEastAsia"/>
          <w:sz w:val="24"/>
          <w:szCs w:val="24"/>
        </w:rPr>
        <w:t>2</w:t>
      </w:r>
      <w:r w:rsidRPr="001B59FC">
        <w:rPr>
          <w:rFonts w:asciiTheme="minorEastAsia" w:hAnsiTheme="minorEastAsia" w:hint="eastAsia"/>
          <w:sz w:val="24"/>
          <w:szCs w:val="24"/>
        </w:rPr>
        <w:t>、</w:t>
      </w:r>
      <w:r w:rsidRPr="001B59FC">
        <w:rPr>
          <w:rFonts w:asciiTheme="minorEastAsia" w:hAnsiTheme="minorEastAsia" w:cs="宋体" w:hint="eastAsia"/>
          <w:sz w:val="24"/>
          <w:szCs w:val="24"/>
        </w:rPr>
        <w:t>上述人员应</w:t>
      </w:r>
      <w:r w:rsidRPr="001B59FC">
        <w:rPr>
          <w:rFonts w:asciiTheme="minorEastAsia" w:hAnsiTheme="minorEastAsia" w:cs="Times New Roman" w:hint="eastAsia"/>
          <w:sz w:val="24"/>
          <w:szCs w:val="24"/>
        </w:rPr>
        <w:t>附身份证、相关证明材料等材料扫描件。</w:t>
      </w:r>
    </w:p>
    <w:p w:rsidR="009C5716" w:rsidRPr="001B59FC" w:rsidRDefault="007C566E">
      <w:pPr>
        <w:spacing w:line="360" w:lineRule="auto"/>
        <w:jc w:val="center"/>
        <w:outlineLvl w:val="1"/>
        <w:rPr>
          <w:rFonts w:ascii="宋体" w:eastAsia="宋体" w:hAnsi="宋体"/>
          <w:bCs/>
          <w:szCs w:val="24"/>
          <w:shd w:val="clear" w:color="auto" w:fill="FFFFFF" w:themeFill="background1"/>
        </w:rPr>
      </w:pPr>
      <w:r w:rsidRPr="001B59FC">
        <w:rPr>
          <w:rFonts w:ascii="宋体" w:eastAsia="宋体" w:hAnsi="宋体"/>
          <w:sz w:val="24"/>
          <w:szCs w:val="24"/>
          <w:shd w:val="clear" w:color="auto" w:fill="FFFFFF" w:themeFill="background1"/>
        </w:rPr>
        <w:br w:type="page"/>
      </w:r>
      <w:bookmarkStart w:id="467" w:name="_Toc533503193"/>
      <w:bookmarkStart w:id="468" w:name="_Toc4741"/>
      <w:bookmarkStart w:id="469" w:name="_Toc507586177"/>
      <w:bookmarkStart w:id="470" w:name="_Toc38446482"/>
      <w:bookmarkStart w:id="471" w:name="_Toc186937415"/>
      <w:r w:rsidRPr="001B59FC">
        <w:rPr>
          <w:rFonts w:ascii="宋体" w:eastAsia="宋体" w:hAnsi="宋体" w:hint="eastAsia"/>
          <w:b/>
          <w:sz w:val="24"/>
          <w:szCs w:val="24"/>
          <w:shd w:val="clear" w:color="auto" w:fill="FFFFFF" w:themeFill="background1"/>
        </w:rPr>
        <w:lastRenderedPageBreak/>
        <w:t>十二、</w:t>
      </w:r>
      <w:r w:rsidRPr="001B59FC">
        <w:rPr>
          <w:rFonts w:ascii="宋体" w:eastAsia="宋体" w:hAnsi="宋体" w:hint="eastAsia"/>
          <w:b/>
          <w:bCs/>
          <w:sz w:val="24"/>
          <w:szCs w:val="24"/>
          <w:shd w:val="clear" w:color="auto" w:fill="FFFFFF" w:themeFill="background1"/>
        </w:rPr>
        <w:t>服务方案</w:t>
      </w:r>
      <w:bookmarkEnd w:id="467"/>
      <w:bookmarkEnd w:id="468"/>
      <w:bookmarkEnd w:id="469"/>
      <w:bookmarkEnd w:id="470"/>
      <w:bookmarkEnd w:id="471"/>
    </w:p>
    <w:p w:rsidR="009C5716" w:rsidRPr="001B59FC" w:rsidRDefault="007C566E">
      <w:pPr>
        <w:spacing w:line="360" w:lineRule="auto"/>
        <w:ind w:firstLineChars="200" w:firstLine="480"/>
        <w:rPr>
          <w:rFonts w:ascii="宋体" w:eastAsia="宋体" w:hAnsi="宋体"/>
          <w:sz w:val="24"/>
          <w:szCs w:val="24"/>
          <w:shd w:val="clear" w:color="auto" w:fill="FFFFFF" w:themeFill="background1"/>
        </w:rPr>
      </w:pPr>
      <w:r w:rsidRPr="001B59FC">
        <w:rPr>
          <w:rFonts w:ascii="宋体" w:eastAsia="宋体" w:hAnsi="宋体" w:hint="eastAsia"/>
          <w:bCs/>
          <w:sz w:val="24"/>
          <w:szCs w:val="24"/>
          <w:shd w:val="clear" w:color="auto" w:fill="FFFFFF" w:themeFill="background1"/>
        </w:rPr>
        <w:t>投标人须提交拟完成本项目的服务方案，服务方案的格式和内容由投标人根据本项目的具体情况</w:t>
      </w:r>
      <w:r w:rsidRPr="001B59FC">
        <w:rPr>
          <w:rFonts w:ascii="宋体" w:eastAsia="宋体" w:hAnsi="宋体" w:hint="eastAsia"/>
          <w:sz w:val="24"/>
          <w:szCs w:val="24"/>
          <w:shd w:val="clear" w:color="auto" w:fill="FFFFFF" w:themeFill="background1"/>
        </w:rPr>
        <w:t>自行拟定。</w:t>
      </w:r>
    </w:p>
    <w:p w:rsidR="009C5716" w:rsidRPr="001B59FC" w:rsidRDefault="007C566E" w:rsidP="006C04CD">
      <w:pPr>
        <w:widowControl/>
        <w:jc w:val="left"/>
        <w:rPr>
          <w:rFonts w:ascii="宋体" w:eastAsia="宋体" w:hAnsi="宋体"/>
          <w:bCs/>
          <w:sz w:val="24"/>
          <w:szCs w:val="24"/>
          <w:shd w:val="clear" w:color="auto" w:fill="FFFFFF" w:themeFill="background1"/>
        </w:rPr>
      </w:pPr>
      <w:r w:rsidRPr="001B59FC">
        <w:rPr>
          <w:rFonts w:ascii="宋体" w:eastAsia="宋体" w:hAnsi="宋体"/>
          <w:bCs/>
          <w:sz w:val="24"/>
          <w:szCs w:val="24"/>
          <w:shd w:val="clear" w:color="auto" w:fill="FFFFFF" w:themeFill="background1"/>
        </w:rPr>
        <w:br w:type="page"/>
      </w:r>
    </w:p>
    <w:p w:rsidR="009C5716" w:rsidRPr="001B59FC" w:rsidRDefault="007C566E">
      <w:pPr>
        <w:widowControl/>
        <w:jc w:val="center"/>
        <w:outlineLvl w:val="1"/>
        <w:rPr>
          <w:rFonts w:ascii="宋体" w:eastAsia="宋体" w:hAnsi="宋体"/>
          <w:b/>
          <w:sz w:val="24"/>
          <w:szCs w:val="24"/>
          <w:shd w:val="clear" w:color="auto" w:fill="FFFFFF" w:themeFill="background1"/>
        </w:rPr>
      </w:pPr>
      <w:bookmarkStart w:id="472" w:name="_Toc2961779"/>
      <w:bookmarkStart w:id="473" w:name="_Toc104559011"/>
      <w:bookmarkStart w:id="474" w:name="_Toc140240906"/>
      <w:bookmarkStart w:id="475" w:name="_Toc146742506"/>
      <w:bookmarkStart w:id="476" w:name="_Toc147945042"/>
      <w:bookmarkStart w:id="477" w:name="_Toc186937416"/>
      <w:r w:rsidRPr="001B59FC">
        <w:rPr>
          <w:rFonts w:ascii="宋体" w:eastAsia="宋体" w:hAnsi="宋体" w:hint="eastAsia"/>
          <w:b/>
          <w:sz w:val="24"/>
          <w:szCs w:val="24"/>
          <w:shd w:val="clear" w:color="auto" w:fill="FFFFFF" w:themeFill="background1"/>
        </w:rPr>
        <w:lastRenderedPageBreak/>
        <w:t>十三、投标保证金证明材料（扫描件）</w:t>
      </w:r>
      <w:bookmarkEnd w:id="472"/>
      <w:bookmarkEnd w:id="473"/>
      <w:bookmarkEnd w:id="474"/>
      <w:bookmarkEnd w:id="475"/>
      <w:bookmarkEnd w:id="476"/>
      <w:bookmarkEnd w:id="477"/>
    </w:p>
    <w:p w:rsidR="009C5716" w:rsidRPr="001B59FC" w:rsidRDefault="007C566E">
      <w:pPr>
        <w:spacing w:line="360" w:lineRule="auto"/>
        <w:ind w:firstLineChars="200" w:firstLine="480"/>
        <w:rPr>
          <w:rFonts w:ascii="宋体" w:eastAsia="宋体" w:hAnsi="宋体"/>
          <w:sz w:val="24"/>
          <w:szCs w:val="24"/>
          <w:shd w:val="clear" w:color="auto" w:fill="FFFFFF" w:themeFill="background1"/>
        </w:rPr>
      </w:pPr>
      <w:r w:rsidRPr="001B59FC">
        <w:rPr>
          <w:rFonts w:ascii="宋体" w:eastAsia="宋体" w:hAnsi="宋体" w:hint="eastAsia"/>
          <w:sz w:val="24"/>
          <w:szCs w:val="24"/>
          <w:shd w:val="clear" w:color="auto" w:fill="FFFFFF" w:themeFill="background1"/>
        </w:rPr>
        <w:t>保证金缴纳凭证：投标人可将本项目保证金支付的汇款凭证、支票、汇票或保证金收据的扫描件作为缴纳凭证制作在投标文件中。</w:t>
      </w:r>
    </w:p>
    <w:p w:rsidR="009C5716" w:rsidRPr="001B59FC" w:rsidRDefault="009C5716">
      <w:pPr>
        <w:widowControl/>
        <w:jc w:val="left"/>
        <w:rPr>
          <w:rFonts w:ascii="宋体" w:eastAsia="宋体" w:hAnsi="宋体"/>
          <w:b/>
          <w:sz w:val="24"/>
          <w:szCs w:val="24"/>
          <w:shd w:val="clear" w:color="auto" w:fill="FFFFFF" w:themeFill="background1"/>
        </w:rPr>
      </w:pPr>
    </w:p>
    <w:p w:rsidR="009C5716" w:rsidRPr="001B59FC" w:rsidRDefault="007C566E">
      <w:pPr>
        <w:widowControl/>
        <w:jc w:val="center"/>
        <w:outlineLvl w:val="1"/>
        <w:rPr>
          <w:rFonts w:ascii="宋体" w:eastAsia="宋体" w:hAnsi="宋体"/>
          <w:b/>
          <w:sz w:val="24"/>
          <w:szCs w:val="24"/>
          <w:shd w:val="clear" w:color="auto" w:fill="FFFFFF" w:themeFill="background1"/>
        </w:rPr>
      </w:pPr>
      <w:bookmarkStart w:id="478" w:name="_Toc147945043"/>
      <w:bookmarkStart w:id="479" w:name="_Toc186937417"/>
      <w:r w:rsidRPr="001B59FC">
        <w:rPr>
          <w:rFonts w:ascii="宋体" w:eastAsia="宋体" w:hAnsi="宋体" w:hint="eastAsia"/>
          <w:b/>
          <w:sz w:val="24"/>
          <w:szCs w:val="24"/>
          <w:shd w:val="clear" w:color="auto" w:fill="FFFFFF" w:themeFill="background1"/>
        </w:rPr>
        <w:t>十四、其他需要提交的资料</w:t>
      </w:r>
      <w:bookmarkEnd w:id="478"/>
      <w:bookmarkEnd w:id="479"/>
    </w:p>
    <w:p w:rsidR="009C5716" w:rsidRPr="001B59FC" w:rsidRDefault="007C566E">
      <w:pPr>
        <w:spacing w:line="360" w:lineRule="auto"/>
        <w:ind w:firstLineChars="200" w:firstLine="480"/>
        <w:rPr>
          <w:rFonts w:ascii="宋体" w:eastAsia="宋体" w:hAnsi="宋体"/>
          <w:sz w:val="24"/>
          <w:szCs w:val="24"/>
          <w:shd w:val="clear" w:color="auto" w:fill="FFFFFF" w:themeFill="background1"/>
        </w:rPr>
      </w:pPr>
      <w:r w:rsidRPr="001B59FC">
        <w:rPr>
          <w:rFonts w:ascii="宋体" w:eastAsia="宋体" w:hAnsi="宋体" w:hint="eastAsia"/>
          <w:sz w:val="24"/>
          <w:szCs w:val="24"/>
          <w:shd w:val="clear" w:color="auto" w:fill="FFFFFF" w:themeFill="background1"/>
        </w:rPr>
        <w:t>根据招标文件的要求和投标人认为需要提供的资料。</w:t>
      </w:r>
    </w:p>
    <w:p w:rsidR="009C5716" w:rsidRPr="001B59FC" w:rsidRDefault="009C5716">
      <w:pPr>
        <w:autoSpaceDE w:val="0"/>
        <w:autoSpaceDN w:val="0"/>
        <w:adjustRightInd w:val="0"/>
        <w:jc w:val="center"/>
        <w:rPr>
          <w:rFonts w:ascii="宋体"/>
          <w:kern w:val="0"/>
          <w:sz w:val="24"/>
          <w:szCs w:val="24"/>
        </w:rPr>
      </w:pPr>
    </w:p>
    <w:p w:rsidR="009C5716" w:rsidRPr="001B59FC" w:rsidRDefault="007C566E">
      <w:pPr>
        <w:widowControl/>
        <w:adjustRightInd w:val="0"/>
        <w:snapToGrid w:val="0"/>
        <w:spacing w:line="360" w:lineRule="auto"/>
        <w:jc w:val="center"/>
        <w:rPr>
          <w:rFonts w:asciiTheme="majorEastAsia" w:eastAsiaTheme="majorEastAsia" w:hAnsiTheme="majorEastAsia" w:cs="宋体"/>
          <w:b/>
          <w:spacing w:val="6"/>
          <w:kern w:val="0"/>
          <w:sz w:val="24"/>
          <w:szCs w:val="24"/>
        </w:rPr>
      </w:pPr>
      <w:r w:rsidRPr="001B59FC">
        <w:rPr>
          <w:rFonts w:asciiTheme="majorEastAsia" w:eastAsiaTheme="majorEastAsia" w:hAnsiTheme="majorEastAsia" w:cs="宋体" w:hint="eastAsia"/>
          <w:b/>
          <w:spacing w:val="6"/>
          <w:kern w:val="0"/>
          <w:sz w:val="24"/>
          <w:szCs w:val="24"/>
        </w:rPr>
        <w:t>14.1、不存在与参加本项目的其它供应商单位负责人为同一人或者存在直接控股、管理关系承诺函</w:t>
      </w:r>
    </w:p>
    <w:p w:rsidR="009C5716" w:rsidRPr="001B59FC" w:rsidRDefault="009C5716">
      <w:pPr>
        <w:widowControl/>
        <w:adjustRightInd w:val="0"/>
        <w:snapToGrid w:val="0"/>
        <w:spacing w:line="360" w:lineRule="auto"/>
        <w:jc w:val="left"/>
        <w:rPr>
          <w:rFonts w:asciiTheme="majorEastAsia" w:eastAsiaTheme="majorEastAsia" w:hAnsiTheme="majorEastAsia" w:cs="宋体"/>
          <w:spacing w:val="6"/>
          <w:kern w:val="0"/>
          <w:sz w:val="24"/>
          <w:szCs w:val="24"/>
        </w:rPr>
      </w:pPr>
    </w:p>
    <w:p w:rsidR="009C5716" w:rsidRPr="001B59FC" w:rsidRDefault="007C566E">
      <w:pPr>
        <w:widowControl/>
        <w:adjustRightInd w:val="0"/>
        <w:snapToGrid w:val="0"/>
        <w:spacing w:line="360" w:lineRule="auto"/>
        <w:jc w:val="left"/>
        <w:rPr>
          <w:rFonts w:asciiTheme="majorEastAsia" w:eastAsiaTheme="majorEastAsia" w:hAnsiTheme="majorEastAsia" w:cs="宋体"/>
          <w:spacing w:val="6"/>
          <w:kern w:val="0"/>
          <w:sz w:val="24"/>
          <w:szCs w:val="24"/>
        </w:rPr>
      </w:pPr>
      <w:r w:rsidRPr="001B59FC">
        <w:rPr>
          <w:rFonts w:asciiTheme="majorEastAsia" w:eastAsiaTheme="majorEastAsia" w:hAnsiTheme="majorEastAsia" w:cs="宋体" w:hint="eastAsia"/>
          <w:spacing w:val="6"/>
          <w:kern w:val="0"/>
          <w:sz w:val="24"/>
          <w:szCs w:val="24"/>
          <w:u w:val="single"/>
        </w:rPr>
        <w:t xml:space="preserve">    采购人    </w:t>
      </w:r>
      <w:r w:rsidRPr="001B59FC">
        <w:rPr>
          <w:rFonts w:asciiTheme="majorEastAsia" w:eastAsiaTheme="majorEastAsia" w:hAnsiTheme="majorEastAsia" w:cs="宋体" w:hint="eastAsia"/>
          <w:spacing w:val="6"/>
          <w:kern w:val="0"/>
          <w:sz w:val="24"/>
          <w:szCs w:val="24"/>
        </w:rPr>
        <w:t>：</w:t>
      </w:r>
    </w:p>
    <w:p w:rsidR="009C5716" w:rsidRPr="001B59FC" w:rsidRDefault="007C566E">
      <w:pPr>
        <w:spacing w:line="360" w:lineRule="auto"/>
        <w:ind w:firstLineChars="200" w:firstLine="480"/>
        <w:rPr>
          <w:rFonts w:ascii="宋体" w:eastAsia="宋体" w:hAnsi="宋体"/>
          <w:bCs/>
          <w:sz w:val="24"/>
          <w:szCs w:val="24"/>
          <w:shd w:val="clear" w:color="auto" w:fill="FFFFFF" w:themeFill="background1"/>
        </w:rPr>
      </w:pPr>
      <w:r w:rsidRPr="001B59FC">
        <w:rPr>
          <w:rFonts w:ascii="宋体" w:eastAsia="宋体" w:hAnsi="宋体" w:hint="eastAsia"/>
          <w:bCs/>
          <w:sz w:val="24"/>
          <w:szCs w:val="24"/>
          <w:shd w:val="clear" w:color="auto" w:fill="FFFFFF" w:themeFill="background1"/>
        </w:rPr>
        <w:t>我公司参加贵单位组织的</w:t>
      </w:r>
      <w:r w:rsidRPr="001B59FC">
        <w:rPr>
          <w:rFonts w:ascii="宋体" w:eastAsia="宋体" w:hAnsi="宋体" w:hint="eastAsia"/>
          <w:bCs/>
          <w:sz w:val="24"/>
          <w:szCs w:val="24"/>
          <w:u w:val="single"/>
          <w:shd w:val="clear" w:color="auto" w:fill="FFFFFF" w:themeFill="background1"/>
        </w:rPr>
        <w:t xml:space="preserve">      </w:t>
      </w:r>
      <w:r w:rsidRPr="001B59FC">
        <w:rPr>
          <w:rFonts w:ascii="宋体" w:eastAsia="宋体" w:hAnsi="宋体" w:hint="eastAsia"/>
          <w:bCs/>
          <w:sz w:val="24"/>
          <w:szCs w:val="24"/>
          <w:shd w:val="clear" w:color="auto" w:fill="FFFFFF" w:themeFill="background1"/>
        </w:rPr>
        <w:t>(项目名称)招标活动，郑重承诺：在参加本项目里不存在与参加本项目的其它供应商负责人为同一人或者存在直接控股、管理关系。我公司对上述承诺的真实性负责。如有虚假，将依法承担相应责任。特此承诺！</w:t>
      </w:r>
    </w:p>
    <w:p w:rsidR="009C5716" w:rsidRPr="001B59FC" w:rsidRDefault="009C5716">
      <w:pPr>
        <w:widowControl/>
        <w:adjustRightInd w:val="0"/>
        <w:snapToGrid w:val="0"/>
        <w:spacing w:line="360" w:lineRule="auto"/>
        <w:ind w:firstLineChars="200" w:firstLine="504"/>
        <w:rPr>
          <w:rFonts w:asciiTheme="majorEastAsia" w:eastAsiaTheme="majorEastAsia" w:hAnsiTheme="majorEastAsia" w:cs="宋体"/>
          <w:spacing w:val="6"/>
          <w:kern w:val="0"/>
          <w:sz w:val="24"/>
          <w:szCs w:val="24"/>
        </w:rPr>
      </w:pPr>
    </w:p>
    <w:p w:rsidR="009C5716" w:rsidRPr="001B59FC" w:rsidRDefault="009C5716">
      <w:pPr>
        <w:widowControl/>
        <w:adjustRightInd w:val="0"/>
        <w:snapToGrid w:val="0"/>
        <w:spacing w:line="360" w:lineRule="auto"/>
        <w:ind w:firstLineChars="200" w:firstLine="504"/>
        <w:rPr>
          <w:rFonts w:asciiTheme="majorEastAsia" w:eastAsiaTheme="majorEastAsia" w:hAnsiTheme="majorEastAsia" w:cs="宋体"/>
          <w:spacing w:val="6"/>
          <w:kern w:val="0"/>
          <w:sz w:val="24"/>
          <w:szCs w:val="24"/>
        </w:rPr>
      </w:pPr>
    </w:p>
    <w:p w:rsidR="009C5716" w:rsidRPr="001B59FC" w:rsidRDefault="009C5716">
      <w:pPr>
        <w:widowControl/>
        <w:adjustRightInd w:val="0"/>
        <w:snapToGrid w:val="0"/>
        <w:spacing w:line="360" w:lineRule="auto"/>
        <w:ind w:firstLineChars="200" w:firstLine="504"/>
        <w:rPr>
          <w:rFonts w:asciiTheme="majorEastAsia" w:eastAsiaTheme="majorEastAsia" w:hAnsiTheme="majorEastAsia" w:cs="宋体"/>
          <w:spacing w:val="6"/>
          <w:kern w:val="0"/>
          <w:sz w:val="24"/>
          <w:szCs w:val="24"/>
        </w:rPr>
      </w:pPr>
    </w:p>
    <w:p w:rsidR="009C5716" w:rsidRPr="001B59FC" w:rsidRDefault="009C5716">
      <w:pPr>
        <w:widowControl/>
        <w:adjustRightInd w:val="0"/>
        <w:snapToGrid w:val="0"/>
        <w:spacing w:line="360" w:lineRule="auto"/>
        <w:ind w:firstLineChars="200" w:firstLine="504"/>
        <w:rPr>
          <w:rFonts w:asciiTheme="majorEastAsia" w:eastAsiaTheme="majorEastAsia" w:hAnsiTheme="majorEastAsia" w:cs="宋体"/>
          <w:spacing w:val="6"/>
          <w:kern w:val="0"/>
          <w:sz w:val="24"/>
          <w:szCs w:val="24"/>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投标人：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法定代表人：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7C566E">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                                               日期： 年  月  日</w:t>
      </w:r>
    </w:p>
    <w:p w:rsidR="009C5716" w:rsidRPr="001B59FC" w:rsidRDefault="009C5716">
      <w:pPr>
        <w:widowControl/>
        <w:adjustRightInd w:val="0"/>
        <w:snapToGrid w:val="0"/>
        <w:spacing w:line="360" w:lineRule="auto"/>
        <w:ind w:firstLineChars="200" w:firstLine="504"/>
        <w:rPr>
          <w:rFonts w:asciiTheme="majorEastAsia" w:eastAsiaTheme="majorEastAsia" w:hAnsiTheme="majorEastAsia" w:cs="宋体"/>
          <w:spacing w:val="6"/>
          <w:kern w:val="0"/>
          <w:sz w:val="24"/>
          <w:szCs w:val="24"/>
        </w:rPr>
        <w:sectPr w:rsidR="009C5716" w:rsidRPr="001B59FC">
          <w:headerReference w:type="default" r:id="rId13"/>
          <w:footerReference w:type="default" r:id="rId14"/>
          <w:pgSz w:w="11906" w:h="16838"/>
          <w:pgMar w:top="1440" w:right="1800" w:bottom="1440" w:left="1800" w:header="851" w:footer="992" w:gutter="0"/>
          <w:pgNumType w:start="1"/>
          <w:cols w:space="720"/>
          <w:docGrid w:type="lines" w:linePitch="312"/>
        </w:sectPr>
      </w:pPr>
    </w:p>
    <w:p w:rsidR="009C5716" w:rsidRPr="001B59FC" w:rsidRDefault="007C566E">
      <w:pPr>
        <w:widowControl/>
        <w:adjustRightInd w:val="0"/>
        <w:snapToGrid w:val="0"/>
        <w:spacing w:line="360" w:lineRule="auto"/>
        <w:jc w:val="center"/>
        <w:rPr>
          <w:rFonts w:asciiTheme="majorEastAsia" w:eastAsiaTheme="majorEastAsia" w:hAnsiTheme="majorEastAsia" w:cs="宋体"/>
          <w:b/>
          <w:spacing w:val="6"/>
          <w:kern w:val="0"/>
          <w:sz w:val="24"/>
          <w:szCs w:val="24"/>
        </w:rPr>
      </w:pPr>
      <w:r w:rsidRPr="001B59FC">
        <w:rPr>
          <w:rFonts w:asciiTheme="majorEastAsia" w:eastAsiaTheme="majorEastAsia" w:hAnsiTheme="majorEastAsia" w:cs="宋体" w:hint="eastAsia"/>
          <w:b/>
          <w:spacing w:val="6"/>
          <w:kern w:val="0"/>
          <w:sz w:val="24"/>
          <w:szCs w:val="24"/>
        </w:rPr>
        <w:lastRenderedPageBreak/>
        <w:t>14.2、未提供本采购项目的整体设计、规范编制或者项目管理、监理、检测等服务的承诺函</w:t>
      </w:r>
    </w:p>
    <w:p w:rsidR="009C5716" w:rsidRPr="001B59FC" w:rsidRDefault="009C5716">
      <w:pPr>
        <w:spacing w:line="360" w:lineRule="auto"/>
        <w:ind w:firstLineChars="200" w:firstLine="480"/>
        <w:rPr>
          <w:rFonts w:ascii="宋体" w:eastAsia="宋体" w:hAnsi="宋体"/>
          <w:sz w:val="24"/>
          <w:szCs w:val="24"/>
          <w:shd w:val="clear" w:color="auto" w:fill="FFFFFF" w:themeFill="background1"/>
        </w:rPr>
      </w:pPr>
    </w:p>
    <w:p w:rsidR="009C5716" w:rsidRPr="001B59FC" w:rsidRDefault="007C566E">
      <w:pPr>
        <w:widowControl/>
        <w:adjustRightInd w:val="0"/>
        <w:snapToGrid w:val="0"/>
        <w:spacing w:line="360" w:lineRule="auto"/>
        <w:jc w:val="left"/>
        <w:rPr>
          <w:rFonts w:asciiTheme="majorEastAsia" w:eastAsiaTheme="majorEastAsia" w:hAnsiTheme="majorEastAsia" w:cs="宋体"/>
          <w:spacing w:val="6"/>
          <w:kern w:val="0"/>
          <w:sz w:val="24"/>
          <w:szCs w:val="24"/>
        </w:rPr>
      </w:pPr>
      <w:r w:rsidRPr="001B59FC">
        <w:rPr>
          <w:rFonts w:asciiTheme="majorEastAsia" w:eastAsiaTheme="majorEastAsia" w:hAnsiTheme="majorEastAsia" w:cs="宋体" w:hint="eastAsia"/>
          <w:spacing w:val="6"/>
          <w:kern w:val="0"/>
          <w:sz w:val="24"/>
          <w:szCs w:val="24"/>
          <w:u w:val="single"/>
        </w:rPr>
        <w:t xml:space="preserve">   采购人    </w:t>
      </w:r>
      <w:r w:rsidRPr="001B59FC">
        <w:rPr>
          <w:rFonts w:asciiTheme="majorEastAsia" w:eastAsiaTheme="majorEastAsia" w:hAnsiTheme="majorEastAsia" w:cs="宋体" w:hint="eastAsia"/>
          <w:spacing w:val="6"/>
          <w:kern w:val="0"/>
          <w:sz w:val="24"/>
          <w:szCs w:val="24"/>
        </w:rPr>
        <w:t>：</w:t>
      </w:r>
    </w:p>
    <w:p w:rsidR="009C5716" w:rsidRPr="001B59FC" w:rsidRDefault="007C566E">
      <w:pPr>
        <w:spacing w:line="360" w:lineRule="auto"/>
        <w:ind w:firstLineChars="200" w:firstLine="480"/>
        <w:rPr>
          <w:rFonts w:ascii="宋体" w:eastAsia="宋体" w:hAnsi="宋体"/>
          <w:bCs/>
          <w:sz w:val="24"/>
          <w:szCs w:val="24"/>
          <w:shd w:val="clear" w:color="auto" w:fill="FFFFFF" w:themeFill="background1"/>
        </w:rPr>
      </w:pPr>
      <w:r w:rsidRPr="001B59FC">
        <w:rPr>
          <w:rFonts w:ascii="宋体" w:eastAsia="宋体" w:hAnsi="宋体" w:hint="eastAsia"/>
          <w:bCs/>
          <w:sz w:val="24"/>
          <w:szCs w:val="24"/>
          <w:shd w:val="clear" w:color="auto" w:fill="FFFFFF" w:themeFill="background1"/>
        </w:rPr>
        <w:t xml:space="preserve">我公司承诺在 </w:t>
      </w:r>
      <w:r w:rsidRPr="001B59FC">
        <w:rPr>
          <w:rFonts w:ascii="宋体" w:eastAsia="宋体" w:hAnsi="宋体" w:hint="eastAsia"/>
          <w:bCs/>
          <w:sz w:val="24"/>
          <w:szCs w:val="24"/>
          <w:u w:val="single"/>
          <w:shd w:val="clear" w:color="auto" w:fill="FFFFFF" w:themeFill="background1"/>
        </w:rPr>
        <w:t xml:space="preserve">    </w:t>
      </w:r>
      <w:r w:rsidRPr="001B59FC">
        <w:rPr>
          <w:rFonts w:ascii="宋体" w:eastAsia="宋体" w:hAnsi="宋体" w:hint="eastAsia"/>
          <w:bCs/>
          <w:sz w:val="24"/>
          <w:szCs w:val="24"/>
          <w:shd w:val="clear" w:color="auto" w:fill="FFFFFF" w:themeFill="background1"/>
        </w:rPr>
        <w:t>（项目名称）招标活动中，除单一来源采购项目外，未提供本项目整体设计、规范编制或者项目管理、监理、检测等服务。我公司对上述承诺的真实性负责。如有虚假，将依法承担相应责任。特此承诺！</w:t>
      </w:r>
    </w:p>
    <w:p w:rsidR="009C5716" w:rsidRPr="001B59FC" w:rsidRDefault="009C5716">
      <w:pPr>
        <w:widowControl/>
        <w:adjustRightInd w:val="0"/>
        <w:snapToGrid w:val="0"/>
        <w:spacing w:line="360" w:lineRule="auto"/>
        <w:rPr>
          <w:rFonts w:ascii="宋体" w:eastAsia="宋体" w:hAnsi="宋体"/>
          <w:sz w:val="24"/>
          <w:szCs w:val="24"/>
          <w:shd w:val="clear" w:color="auto" w:fill="FFFFFF" w:themeFill="background1"/>
        </w:rPr>
      </w:pPr>
    </w:p>
    <w:p w:rsidR="009C5716" w:rsidRPr="001B59FC" w:rsidRDefault="009C5716">
      <w:pPr>
        <w:widowControl/>
        <w:adjustRightInd w:val="0"/>
        <w:snapToGrid w:val="0"/>
        <w:spacing w:line="360" w:lineRule="auto"/>
        <w:rPr>
          <w:rFonts w:asciiTheme="majorEastAsia" w:eastAsiaTheme="majorEastAsia" w:hAnsiTheme="majorEastAsia" w:cs="宋体"/>
          <w:spacing w:val="6"/>
          <w:kern w:val="0"/>
          <w:sz w:val="24"/>
          <w:szCs w:val="24"/>
        </w:rPr>
      </w:pPr>
    </w:p>
    <w:p w:rsidR="009C5716" w:rsidRPr="001B59FC" w:rsidRDefault="009C5716">
      <w:pPr>
        <w:widowControl/>
        <w:adjustRightInd w:val="0"/>
        <w:snapToGrid w:val="0"/>
        <w:spacing w:line="360" w:lineRule="auto"/>
        <w:rPr>
          <w:rFonts w:asciiTheme="majorEastAsia" w:eastAsiaTheme="majorEastAsia" w:hAnsiTheme="majorEastAsia" w:cs="宋体"/>
          <w:spacing w:val="6"/>
          <w:kern w:val="0"/>
          <w:sz w:val="24"/>
          <w:szCs w:val="24"/>
        </w:rPr>
      </w:pPr>
    </w:p>
    <w:p w:rsidR="009C5716" w:rsidRPr="001B59FC" w:rsidRDefault="009C5716">
      <w:pPr>
        <w:widowControl/>
        <w:adjustRightInd w:val="0"/>
        <w:snapToGrid w:val="0"/>
        <w:spacing w:line="360" w:lineRule="auto"/>
        <w:rPr>
          <w:rFonts w:asciiTheme="majorEastAsia" w:eastAsiaTheme="majorEastAsia" w:hAnsiTheme="majorEastAsia" w:cs="宋体"/>
          <w:spacing w:val="6"/>
          <w:kern w:val="0"/>
          <w:sz w:val="24"/>
          <w:szCs w:val="24"/>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投标人：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9C5716">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9C5716" w:rsidRPr="001B59FC" w:rsidRDefault="007C566E">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法定代表人：</w:t>
      </w:r>
      <w:r w:rsidRPr="001B59FC">
        <w:rPr>
          <w:rFonts w:ascii="宋体" w:eastAsia="宋体" w:hAnsi="宋体" w:cs="Arial" w:hint="eastAsia"/>
          <w:kern w:val="0"/>
          <w:sz w:val="24"/>
          <w:szCs w:val="24"/>
          <w:u w:val="single"/>
          <w:shd w:val="clear" w:color="auto" w:fill="FFFFFF" w:themeFill="background1"/>
        </w:rPr>
        <w:t xml:space="preserve">           </w:t>
      </w:r>
      <w:r w:rsidRPr="001B59FC">
        <w:rPr>
          <w:rFonts w:ascii="宋体" w:eastAsia="宋体" w:hAnsi="宋体" w:cs="Arial" w:hint="eastAsia"/>
          <w:kern w:val="0"/>
          <w:sz w:val="24"/>
          <w:szCs w:val="24"/>
          <w:shd w:val="clear" w:color="auto" w:fill="FFFFFF" w:themeFill="background1"/>
        </w:rPr>
        <w:t>（盖章）</w:t>
      </w:r>
    </w:p>
    <w:p w:rsidR="009C5716" w:rsidRPr="001B59FC" w:rsidRDefault="007C566E">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1B59FC">
        <w:rPr>
          <w:rFonts w:ascii="宋体" w:eastAsia="宋体" w:hAnsi="宋体" w:cs="Arial" w:hint="eastAsia"/>
          <w:kern w:val="0"/>
          <w:sz w:val="24"/>
          <w:szCs w:val="24"/>
          <w:shd w:val="clear" w:color="auto" w:fill="FFFFFF" w:themeFill="background1"/>
        </w:rPr>
        <w:t xml:space="preserve">                                               日期： 年  月  日</w:t>
      </w:r>
    </w:p>
    <w:p w:rsidR="009C5716" w:rsidRPr="001B59FC" w:rsidRDefault="007C566E">
      <w:pPr>
        <w:pStyle w:val="a5"/>
        <w:rPr>
          <w:shd w:val="clear" w:color="auto" w:fill="FFFFFF" w:themeFill="background1"/>
        </w:rPr>
      </w:pPr>
      <w:r w:rsidRPr="001B59FC">
        <w:rPr>
          <w:shd w:val="clear" w:color="auto" w:fill="FFFFFF" w:themeFill="background1"/>
        </w:rPr>
        <w:br w:type="page"/>
      </w:r>
    </w:p>
    <w:p w:rsidR="009C5716" w:rsidRDefault="007C566E">
      <w:pPr>
        <w:tabs>
          <w:tab w:val="center" w:pos="4832"/>
          <w:tab w:val="left" w:pos="7140"/>
        </w:tabs>
        <w:spacing w:line="360" w:lineRule="auto"/>
        <w:jc w:val="center"/>
        <w:outlineLvl w:val="0"/>
        <w:rPr>
          <w:rFonts w:ascii="宋体" w:eastAsia="宋体" w:hAnsi="宋体" w:cs="宋体"/>
          <w:b/>
          <w:sz w:val="24"/>
          <w:szCs w:val="24"/>
        </w:rPr>
      </w:pPr>
      <w:bookmarkStart w:id="480" w:name="_Toc186937418"/>
      <w:r w:rsidRPr="001B59FC">
        <w:rPr>
          <w:rFonts w:ascii="宋体" w:eastAsia="宋体" w:hAnsi="宋体" w:cs="宋体" w:hint="eastAsia"/>
          <w:b/>
          <w:sz w:val="24"/>
          <w:szCs w:val="24"/>
        </w:rPr>
        <w:lastRenderedPageBreak/>
        <w:t>第六章 补充条款</w:t>
      </w:r>
      <w:bookmarkEnd w:id="480"/>
    </w:p>
    <w:p w:rsidR="009C5716" w:rsidRDefault="009C5716">
      <w:pPr>
        <w:spacing w:line="360" w:lineRule="auto"/>
        <w:ind w:firstLineChars="200" w:firstLine="480"/>
        <w:rPr>
          <w:rFonts w:ascii="宋体" w:eastAsia="宋体" w:hAnsi="宋体" w:cs="Times New Roman"/>
          <w:sz w:val="24"/>
          <w:szCs w:val="24"/>
        </w:rPr>
      </w:pPr>
    </w:p>
    <w:p w:rsidR="009C5716" w:rsidRDefault="009C5716">
      <w:pPr>
        <w:pStyle w:val="a5"/>
      </w:pPr>
    </w:p>
    <w:sectPr w:rsidR="009C5716">
      <w:headerReference w:type="default" r:id="rId15"/>
      <w:footerReference w:type="default" r:id="rId16"/>
      <w:pgSz w:w="11906" w:h="16838"/>
      <w:pgMar w:top="1134" w:right="1418" w:bottom="1134" w:left="1418" w:header="851" w:footer="992" w:gutter="0"/>
      <w:cols w:space="425"/>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7F80" w:rsidRDefault="00347F80">
      <w:r>
        <w:separator/>
      </w:r>
    </w:p>
  </w:endnote>
  <w:endnote w:type="continuationSeparator" w:id="0">
    <w:p w:rsidR="00347F80" w:rsidRDefault="00347F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
    <w:altName w:val="Times New Roman"/>
    <w:charset w:val="00"/>
    <w:family w:val="auto"/>
    <w:pitch w:val="default"/>
    <w:sig w:usb0="00000000"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
    <w:altName w:val="宋体"/>
    <w:charset w:val="86"/>
    <w:family w:val="roman"/>
    <w:pitch w:val="default"/>
  </w:font>
  <w:font w:name="仿宋">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onospace">
    <w:altName w:val="Courier New"/>
    <w:charset w:val="00"/>
    <w:family w:val="auto"/>
    <w:pitch w:val="default"/>
    <w:sig w:usb0="00000000"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方正仿宋简体">
    <w:altName w:val="宋体"/>
    <w:charset w:val="86"/>
    <w:family w:val="auto"/>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716" w:rsidRDefault="007C566E">
    <w:pPr>
      <w:pStyle w:val="ad"/>
      <w:framePr w:wrap="around" w:vAnchor="text" w:hAnchor="margin" w:xAlign="center" w:y="1"/>
      <w:rPr>
        <w:rStyle w:val="af7"/>
      </w:rPr>
    </w:pPr>
    <w:r>
      <w:rPr>
        <w:rStyle w:val="af7"/>
      </w:rPr>
      <w:fldChar w:fldCharType="begin"/>
    </w:r>
    <w:r>
      <w:rPr>
        <w:rStyle w:val="af7"/>
      </w:rPr>
      <w:instrText xml:space="preserve">PAGE  </w:instrText>
    </w:r>
    <w:r>
      <w:rPr>
        <w:rStyle w:val="af7"/>
      </w:rPr>
      <w:fldChar w:fldCharType="separate"/>
    </w:r>
    <w:r>
      <w:rPr>
        <w:rStyle w:val="af7"/>
      </w:rPr>
      <w:t>68</w:t>
    </w:r>
    <w:r>
      <w:rPr>
        <w:rStyle w:val="af7"/>
      </w:rPr>
      <w:fldChar w:fldCharType="end"/>
    </w:r>
  </w:p>
  <w:p w:rsidR="009C5716" w:rsidRDefault="009C5716">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716" w:rsidRDefault="009C5716">
    <w:pPr>
      <w:pStyle w:val="ad"/>
      <w:ind w:right="90"/>
      <w:jc w:val="right"/>
    </w:pPr>
  </w:p>
  <w:p w:rsidR="009C5716" w:rsidRDefault="009C5716">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716" w:rsidRDefault="007C566E">
    <w:pPr>
      <w:pStyle w:val="ad"/>
      <w:tabs>
        <w:tab w:val="left" w:pos="3907"/>
      </w:tabs>
      <w:jc w:val="center"/>
      <w:rPr>
        <w:rFonts w:asciiTheme="minorEastAsia" w:eastAsiaTheme="minorEastAsia" w:hAnsiTheme="minorEastAsia"/>
        <w:sz w:val="21"/>
        <w:szCs w:val="21"/>
      </w:rPr>
    </w:pPr>
    <w:r>
      <w:rPr>
        <w:rFonts w:asciiTheme="minorEastAsia" w:eastAsiaTheme="minorEastAsia" w:hAnsiTheme="minorEastAsia"/>
        <w:sz w:val="21"/>
        <w:szCs w:val="21"/>
      </w:rPr>
      <w:fldChar w:fldCharType="begin"/>
    </w:r>
    <w:r>
      <w:rPr>
        <w:rFonts w:asciiTheme="minorEastAsia" w:eastAsiaTheme="minorEastAsia" w:hAnsiTheme="minorEastAsia"/>
        <w:sz w:val="21"/>
        <w:szCs w:val="21"/>
      </w:rPr>
      <w:instrText xml:space="preserve"> PAGE   \* MERGEFORMAT </w:instrText>
    </w:r>
    <w:r>
      <w:rPr>
        <w:rFonts w:asciiTheme="minorEastAsia" w:eastAsiaTheme="minorEastAsia" w:hAnsiTheme="minorEastAsia"/>
        <w:sz w:val="21"/>
        <w:szCs w:val="21"/>
      </w:rPr>
      <w:fldChar w:fldCharType="separate"/>
    </w:r>
    <w:r>
      <w:rPr>
        <w:rFonts w:asciiTheme="minorEastAsia" w:eastAsiaTheme="minorEastAsia" w:hAnsiTheme="minorEastAsia"/>
        <w:sz w:val="21"/>
        <w:szCs w:val="21"/>
        <w:lang w:val="zh-CN"/>
      </w:rPr>
      <w:t>1</w:t>
    </w:r>
    <w:r>
      <w:rPr>
        <w:rFonts w:asciiTheme="minorEastAsia" w:eastAsiaTheme="minorEastAsia" w:hAnsiTheme="minorEastAsia"/>
        <w:sz w:val="21"/>
        <w:szCs w:val="21"/>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716" w:rsidRDefault="007C566E">
    <w:pPr>
      <w:pStyle w:val="ad"/>
      <w:jc w:val="center"/>
      <w:rPr>
        <w:rFonts w:asciiTheme="minorEastAsia" w:eastAsiaTheme="minorEastAsia" w:hAnsiTheme="minorEastAsia"/>
        <w:sz w:val="21"/>
        <w:szCs w:val="21"/>
        <w:lang w:val="zh-CN"/>
      </w:rPr>
    </w:pPr>
    <w:r>
      <w:rPr>
        <w:rFonts w:asciiTheme="minorEastAsia" w:eastAsiaTheme="minorEastAsia" w:hAnsiTheme="minorEastAsia"/>
        <w:sz w:val="21"/>
        <w:szCs w:val="21"/>
        <w:lang w:val="zh-CN"/>
      </w:rPr>
      <w:fldChar w:fldCharType="begin"/>
    </w:r>
    <w:r>
      <w:rPr>
        <w:rFonts w:asciiTheme="minorEastAsia" w:eastAsiaTheme="minorEastAsia" w:hAnsiTheme="minorEastAsia"/>
        <w:sz w:val="21"/>
        <w:szCs w:val="21"/>
        <w:lang w:val="zh-CN"/>
      </w:rPr>
      <w:instrText xml:space="preserve"> PAGE   \* MERGEFORMAT </w:instrText>
    </w:r>
    <w:r>
      <w:rPr>
        <w:rFonts w:asciiTheme="minorEastAsia" w:eastAsiaTheme="minorEastAsia" w:hAnsiTheme="minorEastAsia"/>
        <w:sz w:val="21"/>
        <w:szCs w:val="21"/>
        <w:lang w:val="zh-CN"/>
      </w:rPr>
      <w:fldChar w:fldCharType="separate"/>
    </w:r>
    <w:r w:rsidR="008A1121">
      <w:rPr>
        <w:rFonts w:asciiTheme="minorEastAsia" w:eastAsiaTheme="minorEastAsia" w:hAnsiTheme="minorEastAsia"/>
        <w:noProof/>
        <w:sz w:val="21"/>
        <w:szCs w:val="21"/>
        <w:lang w:val="zh-CN"/>
      </w:rPr>
      <w:t>21</w:t>
    </w:r>
    <w:r>
      <w:rPr>
        <w:rFonts w:asciiTheme="minorEastAsia" w:eastAsiaTheme="minorEastAsia" w:hAnsiTheme="minorEastAsia"/>
        <w:sz w:val="21"/>
        <w:szCs w:val="21"/>
        <w:lang w:val="zh-C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716" w:rsidRDefault="007C566E">
    <w:pPr>
      <w:pStyle w:val="ad"/>
      <w:jc w:val="center"/>
      <w:rPr>
        <w:rFonts w:asciiTheme="minorEastAsia" w:eastAsiaTheme="minorEastAsia" w:hAnsiTheme="minorEastAsia"/>
        <w:sz w:val="21"/>
        <w:szCs w:val="21"/>
        <w:lang w:val="zh-CN"/>
      </w:rPr>
    </w:pPr>
    <w:r>
      <w:rPr>
        <w:rFonts w:asciiTheme="minorEastAsia" w:eastAsiaTheme="minorEastAsia" w:hAnsiTheme="minorEastAsia"/>
        <w:sz w:val="21"/>
        <w:szCs w:val="21"/>
        <w:lang w:val="zh-CN"/>
      </w:rPr>
      <w:fldChar w:fldCharType="begin"/>
    </w:r>
    <w:r>
      <w:rPr>
        <w:rFonts w:asciiTheme="minorEastAsia" w:eastAsiaTheme="minorEastAsia" w:hAnsiTheme="minorEastAsia"/>
        <w:sz w:val="21"/>
        <w:szCs w:val="21"/>
        <w:lang w:val="zh-CN"/>
      </w:rPr>
      <w:instrText xml:space="preserve"> PAGE   \* MERGEFORMAT </w:instrText>
    </w:r>
    <w:r>
      <w:rPr>
        <w:rFonts w:asciiTheme="minorEastAsia" w:eastAsiaTheme="minorEastAsia" w:hAnsiTheme="minorEastAsia"/>
        <w:sz w:val="21"/>
        <w:szCs w:val="21"/>
        <w:lang w:val="zh-CN"/>
      </w:rPr>
      <w:fldChar w:fldCharType="separate"/>
    </w:r>
    <w:r w:rsidR="00C12CE9">
      <w:rPr>
        <w:rFonts w:asciiTheme="minorEastAsia" w:eastAsiaTheme="minorEastAsia" w:hAnsiTheme="minorEastAsia"/>
        <w:noProof/>
        <w:sz w:val="21"/>
        <w:szCs w:val="21"/>
        <w:lang w:val="zh-CN"/>
      </w:rPr>
      <w:t>66</w:t>
    </w:r>
    <w:r>
      <w:rPr>
        <w:rFonts w:asciiTheme="minorEastAsia" w:eastAsiaTheme="minorEastAsia" w:hAnsiTheme="minorEastAsia"/>
        <w:sz w:val="21"/>
        <w:szCs w:val="21"/>
        <w:lang w:val="zh-C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7F80" w:rsidRDefault="00347F80">
      <w:r>
        <w:separator/>
      </w:r>
    </w:p>
  </w:footnote>
  <w:footnote w:type="continuationSeparator" w:id="0">
    <w:p w:rsidR="00347F80" w:rsidRDefault="00347F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716" w:rsidRDefault="009C5716">
    <w:pPr>
      <w:pStyle w:val="ae"/>
      <w:pBdr>
        <w:bottom w:val="none" w:sz="0" w:space="0" w:color="auto"/>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716" w:rsidRDefault="009C5716">
    <w:pPr>
      <w:pStyle w:val="ae"/>
      <w:pBdr>
        <w:bottom w:val="none" w:sz="0" w:space="0" w:color="auto"/>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716" w:rsidRDefault="009C5716">
    <w:pPr>
      <w:pStyle w:val="ae"/>
      <w:pBdr>
        <w:bottom w:val="none" w:sz="0" w:space="0" w:color="auto"/>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A56851"/>
    <w:multiLevelType w:val="multilevel"/>
    <w:tmpl w:val="58A56851"/>
    <w:lvl w:ilvl="0">
      <w:start w:val="3"/>
      <w:numFmt w:val="decimal"/>
      <w:lvlText w:val="%1"/>
      <w:lvlJc w:val="left"/>
      <w:pPr>
        <w:ind w:left="360" w:hanging="360"/>
      </w:pPr>
      <w:rPr>
        <w:rFonts w:hAnsi="宋体" w:hint="default"/>
      </w:rPr>
    </w:lvl>
    <w:lvl w:ilvl="1">
      <w:start w:val="1"/>
      <w:numFmt w:val="decimal"/>
      <w:lvlText w:val="%1.%2"/>
      <w:lvlJc w:val="left"/>
      <w:pPr>
        <w:ind w:left="1069" w:hanging="360"/>
      </w:pPr>
      <w:rPr>
        <w:rFonts w:hAnsi="宋体" w:hint="default"/>
      </w:rPr>
    </w:lvl>
    <w:lvl w:ilvl="2">
      <w:start w:val="1"/>
      <w:numFmt w:val="decimal"/>
      <w:lvlText w:val="%1.%2.%3"/>
      <w:lvlJc w:val="left"/>
      <w:pPr>
        <w:ind w:left="1680" w:hanging="720"/>
      </w:pPr>
      <w:rPr>
        <w:rFonts w:hAnsi="宋体" w:hint="default"/>
      </w:rPr>
    </w:lvl>
    <w:lvl w:ilvl="3">
      <w:start w:val="1"/>
      <w:numFmt w:val="decimal"/>
      <w:lvlText w:val="%1.%2.%3.%4"/>
      <w:lvlJc w:val="left"/>
      <w:pPr>
        <w:ind w:left="2520" w:hanging="1080"/>
      </w:pPr>
      <w:rPr>
        <w:rFonts w:hAnsi="宋体" w:hint="default"/>
      </w:rPr>
    </w:lvl>
    <w:lvl w:ilvl="4">
      <w:start w:val="1"/>
      <w:numFmt w:val="decimal"/>
      <w:lvlText w:val="%1.%2.%3.%4.%5"/>
      <w:lvlJc w:val="left"/>
      <w:pPr>
        <w:ind w:left="3000" w:hanging="1080"/>
      </w:pPr>
      <w:rPr>
        <w:rFonts w:hAnsi="宋体" w:hint="default"/>
      </w:rPr>
    </w:lvl>
    <w:lvl w:ilvl="5">
      <w:start w:val="1"/>
      <w:numFmt w:val="decimal"/>
      <w:lvlText w:val="%1.%2.%3.%4.%5.%6"/>
      <w:lvlJc w:val="left"/>
      <w:pPr>
        <w:ind w:left="3840" w:hanging="1440"/>
      </w:pPr>
      <w:rPr>
        <w:rFonts w:hAnsi="宋体" w:hint="default"/>
      </w:rPr>
    </w:lvl>
    <w:lvl w:ilvl="6">
      <w:start w:val="1"/>
      <w:numFmt w:val="decimal"/>
      <w:lvlText w:val="%1.%2.%3.%4.%5.%6.%7"/>
      <w:lvlJc w:val="left"/>
      <w:pPr>
        <w:ind w:left="4680" w:hanging="1800"/>
      </w:pPr>
      <w:rPr>
        <w:rFonts w:hAnsi="宋体" w:hint="default"/>
      </w:rPr>
    </w:lvl>
    <w:lvl w:ilvl="7">
      <w:start w:val="1"/>
      <w:numFmt w:val="decimal"/>
      <w:lvlText w:val="%1.%2.%3.%4.%5.%6.%7.%8"/>
      <w:lvlJc w:val="left"/>
      <w:pPr>
        <w:ind w:left="5160" w:hanging="1800"/>
      </w:pPr>
      <w:rPr>
        <w:rFonts w:hAnsi="宋体" w:hint="default"/>
      </w:rPr>
    </w:lvl>
    <w:lvl w:ilvl="8">
      <w:start w:val="1"/>
      <w:numFmt w:val="decimal"/>
      <w:lvlText w:val="%1.%2.%3.%4.%5.%6.%7.%8.%9"/>
      <w:lvlJc w:val="left"/>
      <w:pPr>
        <w:ind w:left="6000" w:hanging="2160"/>
      </w:pPr>
      <w:rPr>
        <w:rFonts w:hAnsi="宋体"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hideSpellingErrors/>
  <w:proofState w:grammar="clean"/>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5M2NlMWI0ZmI4MTMyOTFjNDg1ODY2YTdiMDE0NzAifQ=="/>
  </w:docVars>
  <w:rsids>
    <w:rsidRoot w:val="00101AA4"/>
    <w:rsid w:val="000002B4"/>
    <w:rsid w:val="0000110F"/>
    <w:rsid w:val="00001340"/>
    <w:rsid w:val="00002143"/>
    <w:rsid w:val="000035C9"/>
    <w:rsid w:val="00004DAA"/>
    <w:rsid w:val="00005ADE"/>
    <w:rsid w:val="00005C75"/>
    <w:rsid w:val="00005E52"/>
    <w:rsid w:val="00006BD9"/>
    <w:rsid w:val="00007BA8"/>
    <w:rsid w:val="000104D6"/>
    <w:rsid w:val="00010CE2"/>
    <w:rsid w:val="000116CD"/>
    <w:rsid w:val="00011C1E"/>
    <w:rsid w:val="00012108"/>
    <w:rsid w:val="00012E01"/>
    <w:rsid w:val="00014F7D"/>
    <w:rsid w:val="000162FE"/>
    <w:rsid w:val="00017832"/>
    <w:rsid w:val="00020411"/>
    <w:rsid w:val="0002386B"/>
    <w:rsid w:val="0002405E"/>
    <w:rsid w:val="000244CA"/>
    <w:rsid w:val="0002545E"/>
    <w:rsid w:val="000278DD"/>
    <w:rsid w:val="00027B5D"/>
    <w:rsid w:val="00030171"/>
    <w:rsid w:val="00033566"/>
    <w:rsid w:val="00033852"/>
    <w:rsid w:val="000343A0"/>
    <w:rsid w:val="000343E6"/>
    <w:rsid w:val="000347EB"/>
    <w:rsid w:val="00036B12"/>
    <w:rsid w:val="000400E8"/>
    <w:rsid w:val="00044B32"/>
    <w:rsid w:val="00045A03"/>
    <w:rsid w:val="00045D97"/>
    <w:rsid w:val="00046152"/>
    <w:rsid w:val="0005003E"/>
    <w:rsid w:val="00054484"/>
    <w:rsid w:val="00054F47"/>
    <w:rsid w:val="0005551C"/>
    <w:rsid w:val="000604DE"/>
    <w:rsid w:val="0006199F"/>
    <w:rsid w:val="000641A9"/>
    <w:rsid w:val="000646A2"/>
    <w:rsid w:val="00065299"/>
    <w:rsid w:val="000653CD"/>
    <w:rsid w:val="000661C0"/>
    <w:rsid w:val="00066916"/>
    <w:rsid w:val="00067027"/>
    <w:rsid w:val="00070AF5"/>
    <w:rsid w:val="00070BFE"/>
    <w:rsid w:val="0007362D"/>
    <w:rsid w:val="00073D96"/>
    <w:rsid w:val="000762D4"/>
    <w:rsid w:val="00077DB3"/>
    <w:rsid w:val="0008025F"/>
    <w:rsid w:val="00080E16"/>
    <w:rsid w:val="000829F2"/>
    <w:rsid w:val="00082FC4"/>
    <w:rsid w:val="000860FE"/>
    <w:rsid w:val="000904A3"/>
    <w:rsid w:val="00090C53"/>
    <w:rsid w:val="00090F37"/>
    <w:rsid w:val="000916AB"/>
    <w:rsid w:val="000923E8"/>
    <w:rsid w:val="000946D4"/>
    <w:rsid w:val="00094989"/>
    <w:rsid w:val="000A0272"/>
    <w:rsid w:val="000A02F9"/>
    <w:rsid w:val="000A1ECD"/>
    <w:rsid w:val="000A32B9"/>
    <w:rsid w:val="000A3552"/>
    <w:rsid w:val="000A3BEB"/>
    <w:rsid w:val="000A452A"/>
    <w:rsid w:val="000A5143"/>
    <w:rsid w:val="000B210F"/>
    <w:rsid w:val="000B318F"/>
    <w:rsid w:val="000B331B"/>
    <w:rsid w:val="000B4C6A"/>
    <w:rsid w:val="000B7C76"/>
    <w:rsid w:val="000C01E9"/>
    <w:rsid w:val="000C1253"/>
    <w:rsid w:val="000C364C"/>
    <w:rsid w:val="000C3FDE"/>
    <w:rsid w:val="000D171A"/>
    <w:rsid w:val="000D5DA0"/>
    <w:rsid w:val="000D7275"/>
    <w:rsid w:val="000D7CE7"/>
    <w:rsid w:val="000E2D54"/>
    <w:rsid w:val="000E40A6"/>
    <w:rsid w:val="000E5B9C"/>
    <w:rsid w:val="000E674D"/>
    <w:rsid w:val="000E7461"/>
    <w:rsid w:val="000F186E"/>
    <w:rsid w:val="000F1B5C"/>
    <w:rsid w:val="000F3843"/>
    <w:rsid w:val="000F446A"/>
    <w:rsid w:val="000F55D7"/>
    <w:rsid w:val="000F566B"/>
    <w:rsid w:val="000F56EE"/>
    <w:rsid w:val="000F79AC"/>
    <w:rsid w:val="00100D44"/>
    <w:rsid w:val="00100FE9"/>
    <w:rsid w:val="00101AA4"/>
    <w:rsid w:val="00102AB6"/>
    <w:rsid w:val="00104F86"/>
    <w:rsid w:val="001063D0"/>
    <w:rsid w:val="0010650C"/>
    <w:rsid w:val="00106BA4"/>
    <w:rsid w:val="00111383"/>
    <w:rsid w:val="001145B2"/>
    <w:rsid w:val="00115901"/>
    <w:rsid w:val="00115A4B"/>
    <w:rsid w:val="0011725D"/>
    <w:rsid w:val="00121DF5"/>
    <w:rsid w:val="0012332C"/>
    <w:rsid w:val="001248E7"/>
    <w:rsid w:val="001273BF"/>
    <w:rsid w:val="00127B38"/>
    <w:rsid w:val="00127C9A"/>
    <w:rsid w:val="00131F3A"/>
    <w:rsid w:val="0013312B"/>
    <w:rsid w:val="00134210"/>
    <w:rsid w:val="00134F82"/>
    <w:rsid w:val="00136F25"/>
    <w:rsid w:val="00142BB8"/>
    <w:rsid w:val="00143169"/>
    <w:rsid w:val="0014554F"/>
    <w:rsid w:val="00146E26"/>
    <w:rsid w:val="00151765"/>
    <w:rsid w:val="001543A3"/>
    <w:rsid w:val="001575BE"/>
    <w:rsid w:val="00157673"/>
    <w:rsid w:val="0015794E"/>
    <w:rsid w:val="00160311"/>
    <w:rsid w:val="00161961"/>
    <w:rsid w:val="00162DD4"/>
    <w:rsid w:val="0016342A"/>
    <w:rsid w:val="001652C6"/>
    <w:rsid w:val="0016644B"/>
    <w:rsid w:val="00170A17"/>
    <w:rsid w:val="00171110"/>
    <w:rsid w:val="00172AA0"/>
    <w:rsid w:val="001733AF"/>
    <w:rsid w:val="00174B6C"/>
    <w:rsid w:val="00176FAD"/>
    <w:rsid w:val="0017733A"/>
    <w:rsid w:val="00181200"/>
    <w:rsid w:val="00184BAB"/>
    <w:rsid w:val="0018603B"/>
    <w:rsid w:val="00190A93"/>
    <w:rsid w:val="001928D1"/>
    <w:rsid w:val="001930FC"/>
    <w:rsid w:val="00193402"/>
    <w:rsid w:val="00194DD8"/>
    <w:rsid w:val="00197628"/>
    <w:rsid w:val="001A1D16"/>
    <w:rsid w:val="001A2117"/>
    <w:rsid w:val="001A45DD"/>
    <w:rsid w:val="001A4E5A"/>
    <w:rsid w:val="001A4E90"/>
    <w:rsid w:val="001A71AF"/>
    <w:rsid w:val="001B1372"/>
    <w:rsid w:val="001B1748"/>
    <w:rsid w:val="001B59FC"/>
    <w:rsid w:val="001B5A4C"/>
    <w:rsid w:val="001B690C"/>
    <w:rsid w:val="001B7F8C"/>
    <w:rsid w:val="001C15DD"/>
    <w:rsid w:val="001C4134"/>
    <w:rsid w:val="001C5BD2"/>
    <w:rsid w:val="001D158A"/>
    <w:rsid w:val="001D4B73"/>
    <w:rsid w:val="001D50A5"/>
    <w:rsid w:val="001E1C04"/>
    <w:rsid w:val="001E2692"/>
    <w:rsid w:val="001E288B"/>
    <w:rsid w:val="001E3020"/>
    <w:rsid w:val="001E33A7"/>
    <w:rsid w:val="001E3D69"/>
    <w:rsid w:val="001E4755"/>
    <w:rsid w:val="001E6E8F"/>
    <w:rsid w:val="001E794E"/>
    <w:rsid w:val="001F292C"/>
    <w:rsid w:val="001F3A08"/>
    <w:rsid w:val="001F610A"/>
    <w:rsid w:val="001F79E8"/>
    <w:rsid w:val="00200BA8"/>
    <w:rsid w:val="0020240F"/>
    <w:rsid w:val="002055DD"/>
    <w:rsid w:val="00205968"/>
    <w:rsid w:val="00205DF6"/>
    <w:rsid w:val="00205F22"/>
    <w:rsid w:val="0021147C"/>
    <w:rsid w:val="00214257"/>
    <w:rsid w:val="00214392"/>
    <w:rsid w:val="00215BA5"/>
    <w:rsid w:val="00215F58"/>
    <w:rsid w:val="002161E2"/>
    <w:rsid w:val="00217E00"/>
    <w:rsid w:val="0022016C"/>
    <w:rsid w:val="002204C0"/>
    <w:rsid w:val="0022177D"/>
    <w:rsid w:val="002224AE"/>
    <w:rsid w:val="00223931"/>
    <w:rsid w:val="002246D6"/>
    <w:rsid w:val="00224E58"/>
    <w:rsid w:val="00226DEC"/>
    <w:rsid w:val="0022747A"/>
    <w:rsid w:val="0023151C"/>
    <w:rsid w:val="0023323E"/>
    <w:rsid w:val="0023419F"/>
    <w:rsid w:val="00236A48"/>
    <w:rsid w:val="00236D43"/>
    <w:rsid w:val="00240D63"/>
    <w:rsid w:val="00243861"/>
    <w:rsid w:val="0024571F"/>
    <w:rsid w:val="002472C0"/>
    <w:rsid w:val="002508FA"/>
    <w:rsid w:val="00253DC3"/>
    <w:rsid w:val="002541CE"/>
    <w:rsid w:val="00255C6B"/>
    <w:rsid w:val="0025723D"/>
    <w:rsid w:val="00257F22"/>
    <w:rsid w:val="002604A7"/>
    <w:rsid w:val="00260910"/>
    <w:rsid w:val="00262A6E"/>
    <w:rsid w:val="00263141"/>
    <w:rsid w:val="00264428"/>
    <w:rsid w:val="00265FF0"/>
    <w:rsid w:val="00266F04"/>
    <w:rsid w:val="00276A2C"/>
    <w:rsid w:val="00280F38"/>
    <w:rsid w:val="00283C54"/>
    <w:rsid w:val="00285885"/>
    <w:rsid w:val="00285ABC"/>
    <w:rsid w:val="002967DA"/>
    <w:rsid w:val="002A4C08"/>
    <w:rsid w:val="002A6197"/>
    <w:rsid w:val="002A7CE2"/>
    <w:rsid w:val="002B0041"/>
    <w:rsid w:val="002B01D0"/>
    <w:rsid w:val="002B3DBF"/>
    <w:rsid w:val="002B58DB"/>
    <w:rsid w:val="002B77E1"/>
    <w:rsid w:val="002C02A1"/>
    <w:rsid w:val="002C2DD2"/>
    <w:rsid w:val="002C7FCF"/>
    <w:rsid w:val="002D280B"/>
    <w:rsid w:val="002D3439"/>
    <w:rsid w:val="002D635D"/>
    <w:rsid w:val="002D6CF2"/>
    <w:rsid w:val="002E1B79"/>
    <w:rsid w:val="002E25BC"/>
    <w:rsid w:val="002E29B4"/>
    <w:rsid w:val="002E5AAD"/>
    <w:rsid w:val="002F10F5"/>
    <w:rsid w:val="002F2283"/>
    <w:rsid w:val="002F640F"/>
    <w:rsid w:val="002F7FD1"/>
    <w:rsid w:val="00300C92"/>
    <w:rsid w:val="003017E3"/>
    <w:rsid w:val="00301FBF"/>
    <w:rsid w:val="00302C66"/>
    <w:rsid w:val="00304A1A"/>
    <w:rsid w:val="00304D2D"/>
    <w:rsid w:val="00305EE3"/>
    <w:rsid w:val="0030747A"/>
    <w:rsid w:val="00310448"/>
    <w:rsid w:val="003121AD"/>
    <w:rsid w:val="00312552"/>
    <w:rsid w:val="00312A25"/>
    <w:rsid w:val="00313752"/>
    <w:rsid w:val="00313F13"/>
    <w:rsid w:val="00315623"/>
    <w:rsid w:val="00315D4B"/>
    <w:rsid w:val="00315D59"/>
    <w:rsid w:val="003160D4"/>
    <w:rsid w:val="00316DBA"/>
    <w:rsid w:val="00317D34"/>
    <w:rsid w:val="00321036"/>
    <w:rsid w:val="00323AFC"/>
    <w:rsid w:val="00326152"/>
    <w:rsid w:val="00331C14"/>
    <w:rsid w:val="0033231B"/>
    <w:rsid w:val="00332D2E"/>
    <w:rsid w:val="00333E01"/>
    <w:rsid w:val="00336EED"/>
    <w:rsid w:val="003418FB"/>
    <w:rsid w:val="0034230E"/>
    <w:rsid w:val="00344BCD"/>
    <w:rsid w:val="00347E66"/>
    <w:rsid w:val="00347F80"/>
    <w:rsid w:val="0035118C"/>
    <w:rsid w:val="003528C9"/>
    <w:rsid w:val="003537E4"/>
    <w:rsid w:val="0035581F"/>
    <w:rsid w:val="00357E91"/>
    <w:rsid w:val="00360537"/>
    <w:rsid w:val="00360D30"/>
    <w:rsid w:val="00360D58"/>
    <w:rsid w:val="00361C9D"/>
    <w:rsid w:val="00363991"/>
    <w:rsid w:val="00364473"/>
    <w:rsid w:val="003646E5"/>
    <w:rsid w:val="00364D92"/>
    <w:rsid w:val="00366684"/>
    <w:rsid w:val="00366F29"/>
    <w:rsid w:val="00367BA8"/>
    <w:rsid w:val="00370F25"/>
    <w:rsid w:val="0037274C"/>
    <w:rsid w:val="00373602"/>
    <w:rsid w:val="00373826"/>
    <w:rsid w:val="00373860"/>
    <w:rsid w:val="00373AD1"/>
    <w:rsid w:val="003768A6"/>
    <w:rsid w:val="00376E83"/>
    <w:rsid w:val="003864C4"/>
    <w:rsid w:val="00390A3C"/>
    <w:rsid w:val="003A28C5"/>
    <w:rsid w:val="003A319A"/>
    <w:rsid w:val="003A5B50"/>
    <w:rsid w:val="003A6107"/>
    <w:rsid w:val="003A6BD2"/>
    <w:rsid w:val="003A7427"/>
    <w:rsid w:val="003B0D63"/>
    <w:rsid w:val="003B70AD"/>
    <w:rsid w:val="003B7226"/>
    <w:rsid w:val="003C0B9E"/>
    <w:rsid w:val="003C0BA7"/>
    <w:rsid w:val="003C21E8"/>
    <w:rsid w:val="003C558B"/>
    <w:rsid w:val="003D01BB"/>
    <w:rsid w:val="003D05EA"/>
    <w:rsid w:val="003D396A"/>
    <w:rsid w:val="003D3CCB"/>
    <w:rsid w:val="003D4211"/>
    <w:rsid w:val="003E11F4"/>
    <w:rsid w:val="003E4A7A"/>
    <w:rsid w:val="003F08DC"/>
    <w:rsid w:val="003F3849"/>
    <w:rsid w:val="003F4611"/>
    <w:rsid w:val="003F59D7"/>
    <w:rsid w:val="0040310D"/>
    <w:rsid w:val="00403943"/>
    <w:rsid w:val="00404253"/>
    <w:rsid w:val="00407128"/>
    <w:rsid w:val="004079CE"/>
    <w:rsid w:val="004121B7"/>
    <w:rsid w:val="004127DE"/>
    <w:rsid w:val="004143A5"/>
    <w:rsid w:val="004220B6"/>
    <w:rsid w:val="00423980"/>
    <w:rsid w:val="0042662D"/>
    <w:rsid w:val="004270EF"/>
    <w:rsid w:val="00427533"/>
    <w:rsid w:val="004300B9"/>
    <w:rsid w:val="00430AEB"/>
    <w:rsid w:val="00431944"/>
    <w:rsid w:val="00431D7F"/>
    <w:rsid w:val="004327D1"/>
    <w:rsid w:val="00432C0C"/>
    <w:rsid w:val="00433EED"/>
    <w:rsid w:val="00435BF2"/>
    <w:rsid w:val="00437925"/>
    <w:rsid w:val="0044128D"/>
    <w:rsid w:val="0044198C"/>
    <w:rsid w:val="00442018"/>
    <w:rsid w:val="0044280B"/>
    <w:rsid w:val="00443888"/>
    <w:rsid w:val="004449F3"/>
    <w:rsid w:val="00444EE1"/>
    <w:rsid w:val="00445872"/>
    <w:rsid w:val="0044697A"/>
    <w:rsid w:val="0044799D"/>
    <w:rsid w:val="0045091A"/>
    <w:rsid w:val="004518F1"/>
    <w:rsid w:val="00452BB8"/>
    <w:rsid w:val="00455196"/>
    <w:rsid w:val="004639BC"/>
    <w:rsid w:val="004640C1"/>
    <w:rsid w:val="00464725"/>
    <w:rsid w:val="00464BAE"/>
    <w:rsid w:val="004660B0"/>
    <w:rsid w:val="0046687F"/>
    <w:rsid w:val="00467304"/>
    <w:rsid w:val="004704FB"/>
    <w:rsid w:val="004736AB"/>
    <w:rsid w:val="00476566"/>
    <w:rsid w:val="00481F9B"/>
    <w:rsid w:val="0048512D"/>
    <w:rsid w:val="00485954"/>
    <w:rsid w:val="00487B7D"/>
    <w:rsid w:val="00497E26"/>
    <w:rsid w:val="004A010F"/>
    <w:rsid w:val="004A01F6"/>
    <w:rsid w:val="004A1F5D"/>
    <w:rsid w:val="004A3D6D"/>
    <w:rsid w:val="004A4981"/>
    <w:rsid w:val="004A5190"/>
    <w:rsid w:val="004A5376"/>
    <w:rsid w:val="004A6517"/>
    <w:rsid w:val="004A67FA"/>
    <w:rsid w:val="004A68AF"/>
    <w:rsid w:val="004A7D7E"/>
    <w:rsid w:val="004B029E"/>
    <w:rsid w:val="004B0537"/>
    <w:rsid w:val="004B7DE5"/>
    <w:rsid w:val="004C1AE6"/>
    <w:rsid w:val="004C6BAD"/>
    <w:rsid w:val="004D0A4A"/>
    <w:rsid w:val="004D0E18"/>
    <w:rsid w:val="004D11B3"/>
    <w:rsid w:val="004D3C30"/>
    <w:rsid w:val="004D59A6"/>
    <w:rsid w:val="004D5AE9"/>
    <w:rsid w:val="004D5C23"/>
    <w:rsid w:val="004D5F63"/>
    <w:rsid w:val="004D75D5"/>
    <w:rsid w:val="004E0230"/>
    <w:rsid w:val="004E2088"/>
    <w:rsid w:val="004E2890"/>
    <w:rsid w:val="004E419C"/>
    <w:rsid w:val="004E56D8"/>
    <w:rsid w:val="004E606C"/>
    <w:rsid w:val="004E76F6"/>
    <w:rsid w:val="004E7786"/>
    <w:rsid w:val="004F0D23"/>
    <w:rsid w:val="00501303"/>
    <w:rsid w:val="0050179C"/>
    <w:rsid w:val="00504C55"/>
    <w:rsid w:val="0050507E"/>
    <w:rsid w:val="0050534E"/>
    <w:rsid w:val="00507DCF"/>
    <w:rsid w:val="00511664"/>
    <w:rsid w:val="0051210F"/>
    <w:rsid w:val="00520FE8"/>
    <w:rsid w:val="0052394D"/>
    <w:rsid w:val="00523A02"/>
    <w:rsid w:val="00524F86"/>
    <w:rsid w:val="00526F0E"/>
    <w:rsid w:val="005271EF"/>
    <w:rsid w:val="00527A46"/>
    <w:rsid w:val="005306EA"/>
    <w:rsid w:val="005307A5"/>
    <w:rsid w:val="0053132A"/>
    <w:rsid w:val="005317F7"/>
    <w:rsid w:val="005345F9"/>
    <w:rsid w:val="00536952"/>
    <w:rsid w:val="005369FB"/>
    <w:rsid w:val="00537638"/>
    <w:rsid w:val="0054181E"/>
    <w:rsid w:val="00541AC4"/>
    <w:rsid w:val="00541FB5"/>
    <w:rsid w:val="005465C8"/>
    <w:rsid w:val="0055123C"/>
    <w:rsid w:val="0055435D"/>
    <w:rsid w:val="00556949"/>
    <w:rsid w:val="005574D7"/>
    <w:rsid w:val="00557A08"/>
    <w:rsid w:val="00560740"/>
    <w:rsid w:val="005627EE"/>
    <w:rsid w:val="00562B2E"/>
    <w:rsid w:val="00565BBC"/>
    <w:rsid w:val="00565D37"/>
    <w:rsid w:val="00566F28"/>
    <w:rsid w:val="00570015"/>
    <w:rsid w:val="00573EAA"/>
    <w:rsid w:val="00574EBD"/>
    <w:rsid w:val="00575FAB"/>
    <w:rsid w:val="00576ADE"/>
    <w:rsid w:val="00577ECB"/>
    <w:rsid w:val="00577EFF"/>
    <w:rsid w:val="00577FFA"/>
    <w:rsid w:val="0058012A"/>
    <w:rsid w:val="00580ED8"/>
    <w:rsid w:val="00582F95"/>
    <w:rsid w:val="005833E8"/>
    <w:rsid w:val="00586658"/>
    <w:rsid w:val="005879D1"/>
    <w:rsid w:val="0059145C"/>
    <w:rsid w:val="00594BE3"/>
    <w:rsid w:val="00595C43"/>
    <w:rsid w:val="00596BA7"/>
    <w:rsid w:val="005A20DE"/>
    <w:rsid w:val="005A215C"/>
    <w:rsid w:val="005A3958"/>
    <w:rsid w:val="005A6326"/>
    <w:rsid w:val="005A6493"/>
    <w:rsid w:val="005A69CA"/>
    <w:rsid w:val="005A770A"/>
    <w:rsid w:val="005B2234"/>
    <w:rsid w:val="005C53A8"/>
    <w:rsid w:val="005C71EC"/>
    <w:rsid w:val="005D2A28"/>
    <w:rsid w:val="005D3846"/>
    <w:rsid w:val="005D5695"/>
    <w:rsid w:val="005D5D11"/>
    <w:rsid w:val="005D651D"/>
    <w:rsid w:val="005D6F56"/>
    <w:rsid w:val="005E22B8"/>
    <w:rsid w:val="005E28BD"/>
    <w:rsid w:val="005E3C18"/>
    <w:rsid w:val="005E617A"/>
    <w:rsid w:val="005F3159"/>
    <w:rsid w:val="005F3701"/>
    <w:rsid w:val="005F437E"/>
    <w:rsid w:val="005F4DCF"/>
    <w:rsid w:val="005F6E37"/>
    <w:rsid w:val="005F7CCF"/>
    <w:rsid w:val="0060072E"/>
    <w:rsid w:val="0060086F"/>
    <w:rsid w:val="00600C9C"/>
    <w:rsid w:val="00601507"/>
    <w:rsid w:val="00602616"/>
    <w:rsid w:val="00603EF9"/>
    <w:rsid w:val="0060460D"/>
    <w:rsid w:val="006053D2"/>
    <w:rsid w:val="00606716"/>
    <w:rsid w:val="00607BD4"/>
    <w:rsid w:val="0061147C"/>
    <w:rsid w:val="00614490"/>
    <w:rsid w:val="0061632F"/>
    <w:rsid w:val="00616341"/>
    <w:rsid w:val="00617E79"/>
    <w:rsid w:val="00617EC4"/>
    <w:rsid w:val="00622699"/>
    <w:rsid w:val="00624E16"/>
    <w:rsid w:val="00625EE1"/>
    <w:rsid w:val="0062750E"/>
    <w:rsid w:val="00630AAC"/>
    <w:rsid w:val="006314C2"/>
    <w:rsid w:val="00631C5A"/>
    <w:rsid w:val="006352AA"/>
    <w:rsid w:val="0063569B"/>
    <w:rsid w:val="00635CE4"/>
    <w:rsid w:val="0063610A"/>
    <w:rsid w:val="006367D4"/>
    <w:rsid w:val="00644CAA"/>
    <w:rsid w:val="0064722F"/>
    <w:rsid w:val="00647D58"/>
    <w:rsid w:val="0065061A"/>
    <w:rsid w:val="0065082F"/>
    <w:rsid w:val="00650F27"/>
    <w:rsid w:val="00651977"/>
    <w:rsid w:val="006523BD"/>
    <w:rsid w:val="00652A1B"/>
    <w:rsid w:val="00652A7E"/>
    <w:rsid w:val="00652A9D"/>
    <w:rsid w:val="00653B67"/>
    <w:rsid w:val="006546EA"/>
    <w:rsid w:val="00654D73"/>
    <w:rsid w:val="00655FCC"/>
    <w:rsid w:val="006568E0"/>
    <w:rsid w:val="00656C08"/>
    <w:rsid w:val="00657AD0"/>
    <w:rsid w:val="0066102E"/>
    <w:rsid w:val="00661E10"/>
    <w:rsid w:val="00661F1B"/>
    <w:rsid w:val="00664BD0"/>
    <w:rsid w:val="0066520F"/>
    <w:rsid w:val="006654E8"/>
    <w:rsid w:val="0066681E"/>
    <w:rsid w:val="00666A31"/>
    <w:rsid w:val="00670008"/>
    <w:rsid w:val="00670790"/>
    <w:rsid w:val="0067272A"/>
    <w:rsid w:val="006728AB"/>
    <w:rsid w:val="00672F73"/>
    <w:rsid w:val="00673798"/>
    <w:rsid w:val="0067409B"/>
    <w:rsid w:val="00674559"/>
    <w:rsid w:val="00674A1B"/>
    <w:rsid w:val="006804BB"/>
    <w:rsid w:val="00681C57"/>
    <w:rsid w:val="006833C6"/>
    <w:rsid w:val="00691232"/>
    <w:rsid w:val="006932B7"/>
    <w:rsid w:val="00693DA7"/>
    <w:rsid w:val="00694538"/>
    <w:rsid w:val="006956A0"/>
    <w:rsid w:val="0069631B"/>
    <w:rsid w:val="0069732C"/>
    <w:rsid w:val="0069791E"/>
    <w:rsid w:val="006A03FC"/>
    <w:rsid w:val="006A4AC4"/>
    <w:rsid w:val="006A72C3"/>
    <w:rsid w:val="006B014A"/>
    <w:rsid w:val="006B14EC"/>
    <w:rsid w:val="006B15CD"/>
    <w:rsid w:val="006B2802"/>
    <w:rsid w:val="006B2DDD"/>
    <w:rsid w:val="006B42EA"/>
    <w:rsid w:val="006B6739"/>
    <w:rsid w:val="006B72B0"/>
    <w:rsid w:val="006B72D9"/>
    <w:rsid w:val="006B7760"/>
    <w:rsid w:val="006C04CD"/>
    <w:rsid w:val="006C06C9"/>
    <w:rsid w:val="006C08F0"/>
    <w:rsid w:val="006C214D"/>
    <w:rsid w:val="006C3250"/>
    <w:rsid w:val="006C551A"/>
    <w:rsid w:val="006C59C8"/>
    <w:rsid w:val="006C5A93"/>
    <w:rsid w:val="006D0395"/>
    <w:rsid w:val="006D174E"/>
    <w:rsid w:val="006D21CC"/>
    <w:rsid w:val="006D3A5D"/>
    <w:rsid w:val="006D4699"/>
    <w:rsid w:val="006D5419"/>
    <w:rsid w:val="006D541A"/>
    <w:rsid w:val="006D54D4"/>
    <w:rsid w:val="006D56E8"/>
    <w:rsid w:val="006D747B"/>
    <w:rsid w:val="006E249F"/>
    <w:rsid w:val="006E344D"/>
    <w:rsid w:val="006E51CF"/>
    <w:rsid w:val="006E7A65"/>
    <w:rsid w:val="006F07AB"/>
    <w:rsid w:val="006F0F2B"/>
    <w:rsid w:val="006F2A4E"/>
    <w:rsid w:val="006F3AF3"/>
    <w:rsid w:val="006F5509"/>
    <w:rsid w:val="006F6DB0"/>
    <w:rsid w:val="006F7BBE"/>
    <w:rsid w:val="00700939"/>
    <w:rsid w:val="00703743"/>
    <w:rsid w:val="00703D61"/>
    <w:rsid w:val="00704AEC"/>
    <w:rsid w:val="00704C14"/>
    <w:rsid w:val="00705A54"/>
    <w:rsid w:val="00707DD7"/>
    <w:rsid w:val="007104B7"/>
    <w:rsid w:val="00711806"/>
    <w:rsid w:val="00711DFE"/>
    <w:rsid w:val="007127BA"/>
    <w:rsid w:val="00712834"/>
    <w:rsid w:val="007128C2"/>
    <w:rsid w:val="007137F1"/>
    <w:rsid w:val="007138D7"/>
    <w:rsid w:val="007156D2"/>
    <w:rsid w:val="007171D2"/>
    <w:rsid w:val="0072037A"/>
    <w:rsid w:val="0072421E"/>
    <w:rsid w:val="00730249"/>
    <w:rsid w:val="00731CAD"/>
    <w:rsid w:val="00737C34"/>
    <w:rsid w:val="00737F44"/>
    <w:rsid w:val="00742828"/>
    <w:rsid w:val="00747623"/>
    <w:rsid w:val="00747E54"/>
    <w:rsid w:val="00750F56"/>
    <w:rsid w:val="0075151D"/>
    <w:rsid w:val="0075182A"/>
    <w:rsid w:val="00751E8B"/>
    <w:rsid w:val="00752409"/>
    <w:rsid w:val="007555F9"/>
    <w:rsid w:val="00756012"/>
    <w:rsid w:val="00756E59"/>
    <w:rsid w:val="007617B5"/>
    <w:rsid w:val="0076194F"/>
    <w:rsid w:val="00763CA7"/>
    <w:rsid w:val="00767044"/>
    <w:rsid w:val="00767A9C"/>
    <w:rsid w:val="007706A6"/>
    <w:rsid w:val="00775831"/>
    <w:rsid w:val="007758AC"/>
    <w:rsid w:val="00775DEA"/>
    <w:rsid w:val="00775E04"/>
    <w:rsid w:val="00777B6C"/>
    <w:rsid w:val="0078033B"/>
    <w:rsid w:val="00781B54"/>
    <w:rsid w:val="00781F52"/>
    <w:rsid w:val="00782548"/>
    <w:rsid w:val="00782584"/>
    <w:rsid w:val="00784173"/>
    <w:rsid w:val="00786AAF"/>
    <w:rsid w:val="00787D19"/>
    <w:rsid w:val="007930FE"/>
    <w:rsid w:val="007952C7"/>
    <w:rsid w:val="00796034"/>
    <w:rsid w:val="007A0C42"/>
    <w:rsid w:val="007A0E43"/>
    <w:rsid w:val="007A1947"/>
    <w:rsid w:val="007A237A"/>
    <w:rsid w:val="007A36D2"/>
    <w:rsid w:val="007A3B2A"/>
    <w:rsid w:val="007A5319"/>
    <w:rsid w:val="007A7C18"/>
    <w:rsid w:val="007A7EF1"/>
    <w:rsid w:val="007B2A84"/>
    <w:rsid w:val="007C070C"/>
    <w:rsid w:val="007C4912"/>
    <w:rsid w:val="007C566E"/>
    <w:rsid w:val="007C66D2"/>
    <w:rsid w:val="007C6BBF"/>
    <w:rsid w:val="007D1C55"/>
    <w:rsid w:val="007D3CF4"/>
    <w:rsid w:val="007D3DC6"/>
    <w:rsid w:val="007D4455"/>
    <w:rsid w:val="007D62D7"/>
    <w:rsid w:val="007D68A5"/>
    <w:rsid w:val="007E43A6"/>
    <w:rsid w:val="007E7421"/>
    <w:rsid w:val="007F27E9"/>
    <w:rsid w:val="007F314D"/>
    <w:rsid w:val="007F6C55"/>
    <w:rsid w:val="008012FC"/>
    <w:rsid w:val="00801FFA"/>
    <w:rsid w:val="008036B7"/>
    <w:rsid w:val="00804D5D"/>
    <w:rsid w:val="0080672E"/>
    <w:rsid w:val="008067AA"/>
    <w:rsid w:val="008068DA"/>
    <w:rsid w:val="008068EC"/>
    <w:rsid w:val="00807795"/>
    <w:rsid w:val="00810459"/>
    <w:rsid w:val="00813D04"/>
    <w:rsid w:val="0081414C"/>
    <w:rsid w:val="00816A53"/>
    <w:rsid w:val="00820914"/>
    <w:rsid w:val="00822EBD"/>
    <w:rsid w:val="008247D9"/>
    <w:rsid w:val="008249A2"/>
    <w:rsid w:val="00825A15"/>
    <w:rsid w:val="00825F46"/>
    <w:rsid w:val="00825FAA"/>
    <w:rsid w:val="00826C3A"/>
    <w:rsid w:val="00830296"/>
    <w:rsid w:val="0083223D"/>
    <w:rsid w:val="008330C9"/>
    <w:rsid w:val="00835F52"/>
    <w:rsid w:val="00840117"/>
    <w:rsid w:val="00842A04"/>
    <w:rsid w:val="00843C8F"/>
    <w:rsid w:val="00844290"/>
    <w:rsid w:val="008443B1"/>
    <w:rsid w:val="00844507"/>
    <w:rsid w:val="0084490D"/>
    <w:rsid w:val="00844A00"/>
    <w:rsid w:val="00846F1B"/>
    <w:rsid w:val="008526D9"/>
    <w:rsid w:val="00854E30"/>
    <w:rsid w:val="00857654"/>
    <w:rsid w:val="00857B62"/>
    <w:rsid w:val="008618C1"/>
    <w:rsid w:val="00862EBB"/>
    <w:rsid w:val="008631DD"/>
    <w:rsid w:val="00864330"/>
    <w:rsid w:val="008703DB"/>
    <w:rsid w:val="00871576"/>
    <w:rsid w:val="00872CE4"/>
    <w:rsid w:val="0087459C"/>
    <w:rsid w:val="00877E4D"/>
    <w:rsid w:val="00880D74"/>
    <w:rsid w:val="00880ED3"/>
    <w:rsid w:val="00881BAB"/>
    <w:rsid w:val="00881D84"/>
    <w:rsid w:val="008829B6"/>
    <w:rsid w:val="00883470"/>
    <w:rsid w:val="00884BA6"/>
    <w:rsid w:val="008858F6"/>
    <w:rsid w:val="00890712"/>
    <w:rsid w:val="008926B3"/>
    <w:rsid w:val="00892BDA"/>
    <w:rsid w:val="00892DE8"/>
    <w:rsid w:val="00897238"/>
    <w:rsid w:val="008A072E"/>
    <w:rsid w:val="008A1121"/>
    <w:rsid w:val="008A19A3"/>
    <w:rsid w:val="008A3A9E"/>
    <w:rsid w:val="008A4942"/>
    <w:rsid w:val="008A4B8E"/>
    <w:rsid w:val="008A53DE"/>
    <w:rsid w:val="008A561B"/>
    <w:rsid w:val="008A6628"/>
    <w:rsid w:val="008B01C2"/>
    <w:rsid w:val="008B029B"/>
    <w:rsid w:val="008B1D39"/>
    <w:rsid w:val="008B5573"/>
    <w:rsid w:val="008B6B6C"/>
    <w:rsid w:val="008B79F4"/>
    <w:rsid w:val="008C24AF"/>
    <w:rsid w:val="008C5641"/>
    <w:rsid w:val="008C6135"/>
    <w:rsid w:val="008C6174"/>
    <w:rsid w:val="008D0766"/>
    <w:rsid w:val="008D4521"/>
    <w:rsid w:val="008D4BDD"/>
    <w:rsid w:val="008D5387"/>
    <w:rsid w:val="008D60F8"/>
    <w:rsid w:val="008D7591"/>
    <w:rsid w:val="008D75F0"/>
    <w:rsid w:val="008D7940"/>
    <w:rsid w:val="008E1EA1"/>
    <w:rsid w:val="008E337E"/>
    <w:rsid w:val="008E47C0"/>
    <w:rsid w:val="008E5A45"/>
    <w:rsid w:val="008E6003"/>
    <w:rsid w:val="008E69FC"/>
    <w:rsid w:val="008E6AAE"/>
    <w:rsid w:val="008F1D6D"/>
    <w:rsid w:val="008F52D0"/>
    <w:rsid w:val="008F5D70"/>
    <w:rsid w:val="008F6AA2"/>
    <w:rsid w:val="00900116"/>
    <w:rsid w:val="009032B1"/>
    <w:rsid w:val="009055EE"/>
    <w:rsid w:val="00905A28"/>
    <w:rsid w:val="00910B36"/>
    <w:rsid w:val="00910FF9"/>
    <w:rsid w:val="00913858"/>
    <w:rsid w:val="00914849"/>
    <w:rsid w:val="00915DA8"/>
    <w:rsid w:val="009166AD"/>
    <w:rsid w:val="0091776B"/>
    <w:rsid w:val="00917C51"/>
    <w:rsid w:val="009209E8"/>
    <w:rsid w:val="009211B4"/>
    <w:rsid w:val="00922373"/>
    <w:rsid w:val="00922592"/>
    <w:rsid w:val="00923C4A"/>
    <w:rsid w:val="009259D5"/>
    <w:rsid w:val="00925B9C"/>
    <w:rsid w:val="00926CDD"/>
    <w:rsid w:val="00926EE7"/>
    <w:rsid w:val="009278C5"/>
    <w:rsid w:val="0093107D"/>
    <w:rsid w:val="009324FE"/>
    <w:rsid w:val="00933150"/>
    <w:rsid w:val="00933165"/>
    <w:rsid w:val="0093334D"/>
    <w:rsid w:val="00934B57"/>
    <w:rsid w:val="00935307"/>
    <w:rsid w:val="00937760"/>
    <w:rsid w:val="0094041C"/>
    <w:rsid w:val="0094055B"/>
    <w:rsid w:val="009409B2"/>
    <w:rsid w:val="00941545"/>
    <w:rsid w:val="009435A6"/>
    <w:rsid w:val="009437A7"/>
    <w:rsid w:val="00946789"/>
    <w:rsid w:val="00947431"/>
    <w:rsid w:val="00950163"/>
    <w:rsid w:val="00951DD3"/>
    <w:rsid w:val="009546B7"/>
    <w:rsid w:val="00955047"/>
    <w:rsid w:val="00955238"/>
    <w:rsid w:val="009558DD"/>
    <w:rsid w:val="009613A3"/>
    <w:rsid w:val="0096147D"/>
    <w:rsid w:val="0096479F"/>
    <w:rsid w:val="00965552"/>
    <w:rsid w:val="0096574A"/>
    <w:rsid w:val="00965A45"/>
    <w:rsid w:val="0096617A"/>
    <w:rsid w:val="00967429"/>
    <w:rsid w:val="009700E7"/>
    <w:rsid w:val="009701A2"/>
    <w:rsid w:val="0097145F"/>
    <w:rsid w:val="00971FF1"/>
    <w:rsid w:val="00975775"/>
    <w:rsid w:val="009776B8"/>
    <w:rsid w:val="00977D99"/>
    <w:rsid w:val="0098099B"/>
    <w:rsid w:val="00981749"/>
    <w:rsid w:val="00983E4E"/>
    <w:rsid w:val="009840B0"/>
    <w:rsid w:val="00984531"/>
    <w:rsid w:val="0098659E"/>
    <w:rsid w:val="009869E5"/>
    <w:rsid w:val="00991F92"/>
    <w:rsid w:val="0099239A"/>
    <w:rsid w:val="00992683"/>
    <w:rsid w:val="009930AE"/>
    <w:rsid w:val="00994368"/>
    <w:rsid w:val="009960AD"/>
    <w:rsid w:val="00997017"/>
    <w:rsid w:val="009A089A"/>
    <w:rsid w:val="009A1ABA"/>
    <w:rsid w:val="009A456E"/>
    <w:rsid w:val="009A6799"/>
    <w:rsid w:val="009A693B"/>
    <w:rsid w:val="009A7284"/>
    <w:rsid w:val="009A75CB"/>
    <w:rsid w:val="009B02B2"/>
    <w:rsid w:val="009B074B"/>
    <w:rsid w:val="009B0A3E"/>
    <w:rsid w:val="009B0EA4"/>
    <w:rsid w:val="009B72EB"/>
    <w:rsid w:val="009B792F"/>
    <w:rsid w:val="009C137F"/>
    <w:rsid w:val="009C4BB9"/>
    <w:rsid w:val="009C4C50"/>
    <w:rsid w:val="009C5716"/>
    <w:rsid w:val="009C7D0A"/>
    <w:rsid w:val="009C7FD8"/>
    <w:rsid w:val="009D05BF"/>
    <w:rsid w:val="009D18BC"/>
    <w:rsid w:val="009D2432"/>
    <w:rsid w:val="009D245C"/>
    <w:rsid w:val="009E0EA7"/>
    <w:rsid w:val="009E36F0"/>
    <w:rsid w:val="009E66B8"/>
    <w:rsid w:val="009F064F"/>
    <w:rsid w:val="009F06CC"/>
    <w:rsid w:val="009F11C8"/>
    <w:rsid w:val="009F15EF"/>
    <w:rsid w:val="009F24D1"/>
    <w:rsid w:val="009F3D47"/>
    <w:rsid w:val="009F4563"/>
    <w:rsid w:val="009F487E"/>
    <w:rsid w:val="00A00B20"/>
    <w:rsid w:val="00A01EFD"/>
    <w:rsid w:val="00A039D2"/>
    <w:rsid w:val="00A04B51"/>
    <w:rsid w:val="00A05781"/>
    <w:rsid w:val="00A068B7"/>
    <w:rsid w:val="00A069FC"/>
    <w:rsid w:val="00A0749F"/>
    <w:rsid w:val="00A17158"/>
    <w:rsid w:val="00A2031C"/>
    <w:rsid w:val="00A20856"/>
    <w:rsid w:val="00A2140F"/>
    <w:rsid w:val="00A22985"/>
    <w:rsid w:val="00A24145"/>
    <w:rsid w:val="00A24411"/>
    <w:rsid w:val="00A252A2"/>
    <w:rsid w:val="00A25502"/>
    <w:rsid w:val="00A27E3B"/>
    <w:rsid w:val="00A319A4"/>
    <w:rsid w:val="00A320D2"/>
    <w:rsid w:val="00A32455"/>
    <w:rsid w:val="00A32D75"/>
    <w:rsid w:val="00A33EC9"/>
    <w:rsid w:val="00A377F1"/>
    <w:rsid w:val="00A40087"/>
    <w:rsid w:val="00A41CA5"/>
    <w:rsid w:val="00A426D2"/>
    <w:rsid w:val="00A46BC3"/>
    <w:rsid w:val="00A5178A"/>
    <w:rsid w:val="00A51A47"/>
    <w:rsid w:val="00A5296E"/>
    <w:rsid w:val="00A5323E"/>
    <w:rsid w:val="00A5538A"/>
    <w:rsid w:val="00A5692F"/>
    <w:rsid w:val="00A57C84"/>
    <w:rsid w:val="00A60ABD"/>
    <w:rsid w:val="00A6358C"/>
    <w:rsid w:val="00A63DE3"/>
    <w:rsid w:val="00A64076"/>
    <w:rsid w:val="00A648D2"/>
    <w:rsid w:val="00A648FB"/>
    <w:rsid w:val="00A665B8"/>
    <w:rsid w:val="00A67621"/>
    <w:rsid w:val="00A67C6F"/>
    <w:rsid w:val="00A70DE0"/>
    <w:rsid w:val="00A722CA"/>
    <w:rsid w:val="00A81B56"/>
    <w:rsid w:val="00A83F70"/>
    <w:rsid w:val="00A841E3"/>
    <w:rsid w:val="00A86E53"/>
    <w:rsid w:val="00A877CC"/>
    <w:rsid w:val="00A920ED"/>
    <w:rsid w:val="00A92497"/>
    <w:rsid w:val="00A94B95"/>
    <w:rsid w:val="00A95164"/>
    <w:rsid w:val="00A969C3"/>
    <w:rsid w:val="00A97447"/>
    <w:rsid w:val="00AA0C7F"/>
    <w:rsid w:val="00AA1E25"/>
    <w:rsid w:val="00AA2504"/>
    <w:rsid w:val="00AA5194"/>
    <w:rsid w:val="00AA65EF"/>
    <w:rsid w:val="00AA6837"/>
    <w:rsid w:val="00AA7115"/>
    <w:rsid w:val="00AA722C"/>
    <w:rsid w:val="00AB07FC"/>
    <w:rsid w:val="00AB0BCB"/>
    <w:rsid w:val="00AB1B7A"/>
    <w:rsid w:val="00AB234F"/>
    <w:rsid w:val="00AB3715"/>
    <w:rsid w:val="00AB417E"/>
    <w:rsid w:val="00AB490B"/>
    <w:rsid w:val="00AB50A1"/>
    <w:rsid w:val="00AB63EC"/>
    <w:rsid w:val="00AB706C"/>
    <w:rsid w:val="00AB7635"/>
    <w:rsid w:val="00AB7D40"/>
    <w:rsid w:val="00AB7FE8"/>
    <w:rsid w:val="00AC0195"/>
    <w:rsid w:val="00AC169A"/>
    <w:rsid w:val="00AC17BD"/>
    <w:rsid w:val="00AC3A70"/>
    <w:rsid w:val="00AC627A"/>
    <w:rsid w:val="00AC7076"/>
    <w:rsid w:val="00AD0219"/>
    <w:rsid w:val="00AD0858"/>
    <w:rsid w:val="00AD159E"/>
    <w:rsid w:val="00AD25AF"/>
    <w:rsid w:val="00AD2AE8"/>
    <w:rsid w:val="00AD3FA3"/>
    <w:rsid w:val="00AD5B00"/>
    <w:rsid w:val="00AE0905"/>
    <w:rsid w:val="00AE2F7F"/>
    <w:rsid w:val="00AF35AE"/>
    <w:rsid w:val="00AF394B"/>
    <w:rsid w:val="00AF4B11"/>
    <w:rsid w:val="00AF6C87"/>
    <w:rsid w:val="00AF7196"/>
    <w:rsid w:val="00B001EA"/>
    <w:rsid w:val="00B006E0"/>
    <w:rsid w:val="00B0365E"/>
    <w:rsid w:val="00B03D5C"/>
    <w:rsid w:val="00B11E1C"/>
    <w:rsid w:val="00B12CAE"/>
    <w:rsid w:val="00B12DA9"/>
    <w:rsid w:val="00B13099"/>
    <w:rsid w:val="00B1663D"/>
    <w:rsid w:val="00B1771E"/>
    <w:rsid w:val="00B2079F"/>
    <w:rsid w:val="00B20979"/>
    <w:rsid w:val="00B20B9D"/>
    <w:rsid w:val="00B20CA6"/>
    <w:rsid w:val="00B2179E"/>
    <w:rsid w:val="00B21809"/>
    <w:rsid w:val="00B21830"/>
    <w:rsid w:val="00B24130"/>
    <w:rsid w:val="00B24845"/>
    <w:rsid w:val="00B24BED"/>
    <w:rsid w:val="00B259B3"/>
    <w:rsid w:val="00B3066F"/>
    <w:rsid w:val="00B31572"/>
    <w:rsid w:val="00B32895"/>
    <w:rsid w:val="00B32FDE"/>
    <w:rsid w:val="00B3381A"/>
    <w:rsid w:val="00B3485C"/>
    <w:rsid w:val="00B3551C"/>
    <w:rsid w:val="00B36418"/>
    <w:rsid w:val="00B41B60"/>
    <w:rsid w:val="00B41CC5"/>
    <w:rsid w:val="00B4456E"/>
    <w:rsid w:val="00B455A2"/>
    <w:rsid w:val="00B4645E"/>
    <w:rsid w:val="00B500CA"/>
    <w:rsid w:val="00B5121C"/>
    <w:rsid w:val="00B55DD4"/>
    <w:rsid w:val="00B601DE"/>
    <w:rsid w:val="00B60D21"/>
    <w:rsid w:val="00B61DB0"/>
    <w:rsid w:val="00B62221"/>
    <w:rsid w:val="00B628A3"/>
    <w:rsid w:val="00B635C3"/>
    <w:rsid w:val="00B64B7C"/>
    <w:rsid w:val="00B64E0D"/>
    <w:rsid w:val="00B659F8"/>
    <w:rsid w:val="00B65DD7"/>
    <w:rsid w:val="00B66B82"/>
    <w:rsid w:val="00B67C8D"/>
    <w:rsid w:val="00B71A77"/>
    <w:rsid w:val="00B746DE"/>
    <w:rsid w:val="00B761D0"/>
    <w:rsid w:val="00B76B5B"/>
    <w:rsid w:val="00B76E0A"/>
    <w:rsid w:val="00B770A1"/>
    <w:rsid w:val="00B826E5"/>
    <w:rsid w:val="00B836E8"/>
    <w:rsid w:val="00B83FBC"/>
    <w:rsid w:val="00B841A4"/>
    <w:rsid w:val="00B85E4A"/>
    <w:rsid w:val="00B871DD"/>
    <w:rsid w:val="00B87B57"/>
    <w:rsid w:val="00B93135"/>
    <w:rsid w:val="00B93824"/>
    <w:rsid w:val="00B9774B"/>
    <w:rsid w:val="00BA1954"/>
    <w:rsid w:val="00BA376F"/>
    <w:rsid w:val="00BA5F64"/>
    <w:rsid w:val="00BA61A9"/>
    <w:rsid w:val="00BB085A"/>
    <w:rsid w:val="00BB0A71"/>
    <w:rsid w:val="00BB146C"/>
    <w:rsid w:val="00BB33FD"/>
    <w:rsid w:val="00BB33FE"/>
    <w:rsid w:val="00BB5C5F"/>
    <w:rsid w:val="00BB612A"/>
    <w:rsid w:val="00BB627A"/>
    <w:rsid w:val="00BC193E"/>
    <w:rsid w:val="00BC4BD6"/>
    <w:rsid w:val="00BC4F1B"/>
    <w:rsid w:val="00BC5E8F"/>
    <w:rsid w:val="00BC6F1B"/>
    <w:rsid w:val="00BC753E"/>
    <w:rsid w:val="00BC7668"/>
    <w:rsid w:val="00BC7E29"/>
    <w:rsid w:val="00BD00F7"/>
    <w:rsid w:val="00BD1D60"/>
    <w:rsid w:val="00BD1FA5"/>
    <w:rsid w:val="00BD2812"/>
    <w:rsid w:val="00BD40C6"/>
    <w:rsid w:val="00BD4DAF"/>
    <w:rsid w:val="00BD526C"/>
    <w:rsid w:val="00BD6949"/>
    <w:rsid w:val="00BE42E1"/>
    <w:rsid w:val="00BE4B8D"/>
    <w:rsid w:val="00BE5EB9"/>
    <w:rsid w:val="00BE73E9"/>
    <w:rsid w:val="00BF0B2C"/>
    <w:rsid w:val="00BF0C97"/>
    <w:rsid w:val="00BF28EC"/>
    <w:rsid w:val="00BF51F6"/>
    <w:rsid w:val="00BF682C"/>
    <w:rsid w:val="00BF7476"/>
    <w:rsid w:val="00C02D9A"/>
    <w:rsid w:val="00C04FF1"/>
    <w:rsid w:val="00C06808"/>
    <w:rsid w:val="00C1019A"/>
    <w:rsid w:val="00C10EEC"/>
    <w:rsid w:val="00C11090"/>
    <w:rsid w:val="00C12240"/>
    <w:rsid w:val="00C12CE9"/>
    <w:rsid w:val="00C138B2"/>
    <w:rsid w:val="00C13F57"/>
    <w:rsid w:val="00C16DCA"/>
    <w:rsid w:val="00C17074"/>
    <w:rsid w:val="00C1758E"/>
    <w:rsid w:val="00C21672"/>
    <w:rsid w:val="00C2187D"/>
    <w:rsid w:val="00C21ACC"/>
    <w:rsid w:val="00C22755"/>
    <w:rsid w:val="00C251EE"/>
    <w:rsid w:val="00C31F14"/>
    <w:rsid w:val="00C327B5"/>
    <w:rsid w:val="00C327DC"/>
    <w:rsid w:val="00C337C4"/>
    <w:rsid w:val="00C34A5D"/>
    <w:rsid w:val="00C34E9B"/>
    <w:rsid w:val="00C34FE2"/>
    <w:rsid w:val="00C36041"/>
    <w:rsid w:val="00C36876"/>
    <w:rsid w:val="00C36B8D"/>
    <w:rsid w:val="00C402C9"/>
    <w:rsid w:val="00C406A0"/>
    <w:rsid w:val="00C41B1D"/>
    <w:rsid w:val="00C41C1D"/>
    <w:rsid w:val="00C421A0"/>
    <w:rsid w:val="00C42C84"/>
    <w:rsid w:val="00C439B2"/>
    <w:rsid w:val="00C44001"/>
    <w:rsid w:val="00C4439D"/>
    <w:rsid w:val="00C4596E"/>
    <w:rsid w:val="00C45F5C"/>
    <w:rsid w:val="00C466A2"/>
    <w:rsid w:val="00C46AF0"/>
    <w:rsid w:val="00C46B50"/>
    <w:rsid w:val="00C479FE"/>
    <w:rsid w:val="00C47EB3"/>
    <w:rsid w:val="00C50B1D"/>
    <w:rsid w:val="00C51019"/>
    <w:rsid w:val="00C511D8"/>
    <w:rsid w:val="00C51910"/>
    <w:rsid w:val="00C53ADD"/>
    <w:rsid w:val="00C56178"/>
    <w:rsid w:val="00C562B0"/>
    <w:rsid w:val="00C56DD1"/>
    <w:rsid w:val="00C57D52"/>
    <w:rsid w:val="00C603C1"/>
    <w:rsid w:val="00C62E07"/>
    <w:rsid w:val="00C63C53"/>
    <w:rsid w:val="00C646AC"/>
    <w:rsid w:val="00C67646"/>
    <w:rsid w:val="00C7029F"/>
    <w:rsid w:val="00C70B15"/>
    <w:rsid w:val="00C70F4F"/>
    <w:rsid w:val="00C7603F"/>
    <w:rsid w:val="00C80E7F"/>
    <w:rsid w:val="00C80ECD"/>
    <w:rsid w:val="00C8206E"/>
    <w:rsid w:val="00C83BA2"/>
    <w:rsid w:val="00C840F2"/>
    <w:rsid w:val="00C8538F"/>
    <w:rsid w:val="00C9122B"/>
    <w:rsid w:val="00C91632"/>
    <w:rsid w:val="00C93D82"/>
    <w:rsid w:val="00C940C5"/>
    <w:rsid w:val="00C94904"/>
    <w:rsid w:val="00C94DC0"/>
    <w:rsid w:val="00C9683B"/>
    <w:rsid w:val="00CA0EF6"/>
    <w:rsid w:val="00CA14F3"/>
    <w:rsid w:val="00CA31DB"/>
    <w:rsid w:val="00CA4361"/>
    <w:rsid w:val="00CB207F"/>
    <w:rsid w:val="00CB21A0"/>
    <w:rsid w:val="00CB26B0"/>
    <w:rsid w:val="00CB2ACC"/>
    <w:rsid w:val="00CB4B76"/>
    <w:rsid w:val="00CC0A81"/>
    <w:rsid w:val="00CC101D"/>
    <w:rsid w:val="00CC1DDC"/>
    <w:rsid w:val="00CC2EA3"/>
    <w:rsid w:val="00CC41D4"/>
    <w:rsid w:val="00CD2724"/>
    <w:rsid w:val="00CD2FDC"/>
    <w:rsid w:val="00CD33AB"/>
    <w:rsid w:val="00CD4A09"/>
    <w:rsid w:val="00CD5E71"/>
    <w:rsid w:val="00CD6B61"/>
    <w:rsid w:val="00CE0F7A"/>
    <w:rsid w:val="00CF00A7"/>
    <w:rsid w:val="00CF08A4"/>
    <w:rsid w:val="00CF0C7B"/>
    <w:rsid w:val="00CF1C70"/>
    <w:rsid w:val="00CF291C"/>
    <w:rsid w:val="00CF2B3B"/>
    <w:rsid w:val="00CF3524"/>
    <w:rsid w:val="00CF4B54"/>
    <w:rsid w:val="00CF6D67"/>
    <w:rsid w:val="00D02613"/>
    <w:rsid w:val="00D0440D"/>
    <w:rsid w:val="00D060F5"/>
    <w:rsid w:val="00D06613"/>
    <w:rsid w:val="00D066AF"/>
    <w:rsid w:val="00D114B4"/>
    <w:rsid w:val="00D119E0"/>
    <w:rsid w:val="00D1210A"/>
    <w:rsid w:val="00D12679"/>
    <w:rsid w:val="00D1336A"/>
    <w:rsid w:val="00D13574"/>
    <w:rsid w:val="00D13FCC"/>
    <w:rsid w:val="00D149B3"/>
    <w:rsid w:val="00D14E0D"/>
    <w:rsid w:val="00D15B9A"/>
    <w:rsid w:val="00D15D80"/>
    <w:rsid w:val="00D1666A"/>
    <w:rsid w:val="00D17D8C"/>
    <w:rsid w:val="00D21BE7"/>
    <w:rsid w:val="00D227CA"/>
    <w:rsid w:val="00D23576"/>
    <w:rsid w:val="00D26793"/>
    <w:rsid w:val="00D27953"/>
    <w:rsid w:val="00D30AA2"/>
    <w:rsid w:val="00D33441"/>
    <w:rsid w:val="00D334C0"/>
    <w:rsid w:val="00D36619"/>
    <w:rsid w:val="00D3707C"/>
    <w:rsid w:val="00D40C2F"/>
    <w:rsid w:val="00D450F4"/>
    <w:rsid w:val="00D45431"/>
    <w:rsid w:val="00D469E3"/>
    <w:rsid w:val="00D505AC"/>
    <w:rsid w:val="00D50730"/>
    <w:rsid w:val="00D50E55"/>
    <w:rsid w:val="00D50E97"/>
    <w:rsid w:val="00D516B0"/>
    <w:rsid w:val="00D539DF"/>
    <w:rsid w:val="00D53B3B"/>
    <w:rsid w:val="00D542EE"/>
    <w:rsid w:val="00D54F3E"/>
    <w:rsid w:val="00D577AF"/>
    <w:rsid w:val="00D57932"/>
    <w:rsid w:val="00D6177A"/>
    <w:rsid w:val="00D64948"/>
    <w:rsid w:val="00D65459"/>
    <w:rsid w:val="00D65F39"/>
    <w:rsid w:val="00D664CF"/>
    <w:rsid w:val="00D67757"/>
    <w:rsid w:val="00D72D71"/>
    <w:rsid w:val="00D7654E"/>
    <w:rsid w:val="00D76D8D"/>
    <w:rsid w:val="00D77B71"/>
    <w:rsid w:val="00D83166"/>
    <w:rsid w:val="00D8329A"/>
    <w:rsid w:val="00D85475"/>
    <w:rsid w:val="00D86304"/>
    <w:rsid w:val="00D87DC8"/>
    <w:rsid w:val="00D9044D"/>
    <w:rsid w:val="00D90F3B"/>
    <w:rsid w:val="00D94EB2"/>
    <w:rsid w:val="00D953D0"/>
    <w:rsid w:val="00D95743"/>
    <w:rsid w:val="00D96521"/>
    <w:rsid w:val="00DA2563"/>
    <w:rsid w:val="00DA318F"/>
    <w:rsid w:val="00DA380B"/>
    <w:rsid w:val="00DA5364"/>
    <w:rsid w:val="00DA7E93"/>
    <w:rsid w:val="00DB0191"/>
    <w:rsid w:val="00DB160F"/>
    <w:rsid w:val="00DB201C"/>
    <w:rsid w:val="00DB2F65"/>
    <w:rsid w:val="00DB4270"/>
    <w:rsid w:val="00DB50E6"/>
    <w:rsid w:val="00DB5B28"/>
    <w:rsid w:val="00DB6AA7"/>
    <w:rsid w:val="00DB7459"/>
    <w:rsid w:val="00DC2BD1"/>
    <w:rsid w:val="00DC32BC"/>
    <w:rsid w:val="00DC3C54"/>
    <w:rsid w:val="00DC499D"/>
    <w:rsid w:val="00DC7034"/>
    <w:rsid w:val="00DC770C"/>
    <w:rsid w:val="00DD212F"/>
    <w:rsid w:val="00DD3685"/>
    <w:rsid w:val="00DD5A57"/>
    <w:rsid w:val="00DD5B1D"/>
    <w:rsid w:val="00DE0FA3"/>
    <w:rsid w:val="00DE45FA"/>
    <w:rsid w:val="00DE664E"/>
    <w:rsid w:val="00DE6FEA"/>
    <w:rsid w:val="00DF29E0"/>
    <w:rsid w:val="00DF6D44"/>
    <w:rsid w:val="00E00DF4"/>
    <w:rsid w:val="00E0178C"/>
    <w:rsid w:val="00E0297A"/>
    <w:rsid w:val="00E0354C"/>
    <w:rsid w:val="00E05CD7"/>
    <w:rsid w:val="00E121FC"/>
    <w:rsid w:val="00E14149"/>
    <w:rsid w:val="00E155EB"/>
    <w:rsid w:val="00E16FB1"/>
    <w:rsid w:val="00E17B8A"/>
    <w:rsid w:val="00E27F9E"/>
    <w:rsid w:val="00E311A1"/>
    <w:rsid w:val="00E34833"/>
    <w:rsid w:val="00E34FF9"/>
    <w:rsid w:val="00E3576F"/>
    <w:rsid w:val="00E36764"/>
    <w:rsid w:val="00E36E35"/>
    <w:rsid w:val="00E37CB0"/>
    <w:rsid w:val="00E40272"/>
    <w:rsid w:val="00E413FB"/>
    <w:rsid w:val="00E41690"/>
    <w:rsid w:val="00E41A56"/>
    <w:rsid w:val="00E41F24"/>
    <w:rsid w:val="00E4229F"/>
    <w:rsid w:val="00E42A20"/>
    <w:rsid w:val="00E456F1"/>
    <w:rsid w:val="00E4570B"/>
    <w:rsid w:val="00E45AB6"/>
    <w:rsid w:val="00E50150"/>
    <w:rsid w:val="00E501D3"/>
    <w:rsid w:val="00E53FDA"/>
    <w:rsid w:val="00E5567C"/>
    <w:rsid w:val="00E56EAE"/>
    <w:rsid w:val="00E575C6"/>
    <w:rsid w:val="00E62EE1"/>
    <w:rsid w:val="00E656AA"/>
    <w:rsid w:val="00E6785B"/>
    <w:rsid w:val="00E67BB4"/>
    <w:rsid w:val="00E702E4"/>
    <w:rsid w:val="00E705A5"/>
    <w:rsid w:val="00E71356"/>
    <w:rsid w:val="00E713BE"/>
    <w:rsid w:val="00E715AA"/>
    <w:rsid w:val="00E718FA"/>
    <w:rsid w:val="00E73C64"/>
    <w:rsid w:val="00E761CC"/>
    <w:rsid w:val="00E76A25"/>
    <w:rsid w:val="00E80371"/>
    <w:rsid w:val="00E82AFE"/>
    <w:rsid w:val="00E8351B"/>
    <w:rsid w:val="00E8434D"/>
    <w:rsid w:val="00E847F7"/>
    <w:rsid w:val="00E84BDF"/>
    <w:rsid w:val="00E86617"/>
    <w:rsid w:val="00E86E6A"/>
    <w:rsid w:val="00E87230"/>
    <w:rsid w:val="00E872AD"/>
    <w:rsid w:val="00E87666"/>
    <w:rsid w:val="00E9078D"/>
    <w:rsid w:val="00E912E2"/>
    <w:rsid w:val="00E92B97"/>
    <w:rsid w:val="00E92E6C"/>
    <w:rsid w:val="00E94407"/>
    <w:rsid w:val="00E95A8D"/>
    <w:rsid w:val="00E964E5"/>
    <w:rsid w:val="00E96D5C"/>
    <w:rsid w:val="00EA076E"/>
    <w:rsid w:val="00EA3D06"/>
    <w:rsid w:val="00EA75E3"/>
    <w:rsid w:val="00EB19B3"/>
    <w:rsid w:val="00EB312C"/>
    <w:rsid w:val="00EC012F"/>
    <w:rsid w:val="00EC1B6E"/>
    <w:rsid w:val="00EC22AB"/>
    <w:rsid w:val="00EC767D"/>
    <w:rsid w:val="00ED4D77"/>
    <w:rsid w:val="00ED7DB6"/>
    <w:rsid w:val="00EE1040"/>
    <w:rsid w:val="00EE1CA6"/>
    <w:rsid w:val="00EE2F7B"/>
    <w:rsid w:val="00EE35B9"/>
    <w:rsid w:val="00EE4888"/>
    <w:rsid w:val="00EE5933"/>
    <w:rsid w:val="00EE6B0C"/>
    <w:rsid w:val="00EE7991"/>
    <w:rsid w:val="00EF0DD2"/>
    <w:rsid w:val="00EF3196"/>
    <w:rsid w:val="00EF4BD4"/>
    <w:rsid w:val="00F00A1D"/>
    <w:rsid w:val="00F00D73"/>
    <w:rsid w:val="00F011EE"/>
    <w:rsid w:val="00F0325A"/>
    <w:rsid w:val="00F077F5"/>
    <w:rsid w:val="00F101CF"/>
    <w:rsid w:val="00F10359"/>
    <w:rsid w:val="00F11AEB"/>
    <w:rsid w:val="00F141A0"/>
    <w:rsid w:val="00F1438C"/>
    <w:rsid w:val="00F166CE"/>
    <w:rsid w:val="00F21B94"/>
    <w:rsid w:val="00F21F0C"/>
    <w:rsid w:val="00F22645"/>
    <w:rsid w:val="00F22CC8"/>
    <w:rsid w:val="00F2452B"/>
    <w:rsid w:val="00F27F0C"/>
    <w:rsid w:val="00F31749"/>
    <w:rsid w:val="00F33294"/>
    <w:rsid w:val="00F3403B"/>
    <w:rsid w:val="00F3488D"/>
    <w:rsid w:val="00F3526C"/>
    <w:rsid w:val="00F360D6"/>
    <w:rsid w:val="00F37DC2"/>
    <w:rsid w:val="00F41097"/>
    <w:rsid w:val="00F4197F"/>
    <w:rsid w:val="00F427CC"/>
    <w:rsid w:val="00F42929"/>
    <w:rsid w:val="00F42B8A"/>
    <w:rsid w:val="00F44D8C"/>
    <w:rsid w:val="00F45130"/>
    <w:rsid w:val="00F47920"/>
    <w:rsid w:val="00F518BA"/>
    <w:rsid w:val="00F52661"/>
    <w:rsid w:val="00F5283D"/>
    <w:rsid w:val="00F52D03"/>
    <w:rsid w:val="00F536DA"/>
    <w:rsid w:val="00F555A6"/>
    <w:rsid w:val="00F556ED"/>
    <w:rsid w:val="00F57796"/>
    <w:rsid w:val="00F61283"/>
    <w:rsid w:val="00F63A6B"/>
    <w:rsid w:val="00F646E4"/>
    <w:rsid w:val="00F65CFD"/>
    <w:rsid w:val="00F6738F"/>
    <w:rsid w:val="00F67EA0"/>
    <w:rsid w:val="00F70DEA"/>
    <w:rsid w:val="00F72E4D"/>
    <w:rsid w:val="00F73D80"/>
    <w:rsid w:val="00F745C3"/>
    <w:rsid w:val="00F7596E"/>
    <w:rsid w:val="00F81D99"/>
    <w:rsid w:val="00F85A84"/>
    <w:rsid w:val="00F923B1"/>
    <w:rsid w:val="00F94DA0"/>
    <w:rsid w:val="00F95020"/>
    <w:rsid w:val="00F95580"/>
    <w:rsid w:val="00F96218"/>
    <w:rsid w:val="00FA242B"/>
    <w:rsid w:val="00FA2454"/>
    <w:rsid w:val="00FA3C22"/>
    <w:rsid w:val="00FA6B91"/>
    <w:rsid w:val="00FA6BE0"/>
    <w:rsid w:val="00FA72A6"/>
    <w:rsid w:val="00FB1EB5"/>
    <w:rsid w:val="00FB2B09"/>
    <w:rsid w:val="00FB3DE9"/>
    <w:rsid w:val="00FB5939"/>
    <w:rsid w:val="00FB5C0D"/>
    <w:rsid w:val="00FB5EA4"/>
    <w:rsid w:val="00FC3E48"/>
    <w:rsid w:val="00FC44AA"/>
    <w:rsid w:val="00FC6F7D"/>
    <w:rsid w:val="00FC7B91"/>
    <w:rsid w:val="00FD026D"/>
    <w:rsid w:val="00FD0E95"/>
    <w:rsid w:val="00FD2138"/>
    <w:rsid w:val="00FD28D5"/>
    <w:rsid w:val="00FD2BC5"/>
    <w:rsid w:val="00FD3D53"/>
    <w:rsid w:val="00FD7056"/>
    <w:rsid w:val="00FD7975"/>
    <w:rsid w:val="00FE0791"/>
    <w:rsid w:val="00FE2F34"/>
    <w:rsid w:val="00FE3038"/>
    <w:rsid w:val="00FE3D42"/>
    <w:rsid w:val="00FE5094"/>
    <w:rsid w:val="00FE5DFA"/>
    <w:rsid w:val="00FE6E0C"/>
    <w:rsid w:val="00FF2520"/>
    <w:rsid w:val="00FF2E08"/>
    <w:rsid w:val="00FF4215"/>
    <w:rsid w:val="00FF4B81"/>
    <w:rsid w:val="00FF4C85"/>
    <w:rsid w:val="00FF500D"/>
    <w:rsid w:val="00FF63F7"/>
    <w:rsid w:val="00FF7BA0"/>
    <w:rsid w:val="019239B4"/>
    <w:rsid w:val="01C401C9"/>
    <w:rsid w:val="0281574F"/>
    <w:rsid w:val="03EC32E0"/>
    <w:rsid w:val="05A218FD"/>
    <w:rsid w:val="06C00186"/>
    <w:rsid w:val="07097292"/>
    <w:rsid w:val="09197B3E"/>
    <w:rsid w:val="0B3A5CA3"/>
    <w:rsid w:val="0D415C54"/>
    <w:rsid w:val="0E347BBB"/>
    <w:rsid w:val="0E9272B5"/>
    <w:rsid w:val="0F4E7C06"/>
    <w:rsid w:val="0F5576A6"/>
    <w:rsid w:val="0F75161B"/>
    <w:rsid w:val="11F70C71"/>
    <w:rsid w:val="128F3808"/>
    <w:rsid w:val="131462C7"/>
    <w:rsid w:val="14642A47"/>
    <w:rsid w:val="14E47444"/>
    <w:rsid w:val="151948F4"/>
    <w:rsid w:val="15FD6214"/>
    <w:rsid w:val="160A7825"/>
    <w:rsid w:val="168510F5"/>
    <w:rsid w:val="19043F59"/>
    <w:rsid w:val="19351120"/>
    <w:rsid w:val="1B8F0552"/>
    <w:rsid w:val="1BD10986"/>
    <w:rsid w:val="1BD664C1"/>
    <w:rsid w:val="1D2027D7"/>
    <w:rsid w:val="1F0C54A8"/>
    <w:rsid w:val="20424F6D"/>
    <w:rsid w:val="20646A1B"/>
    <w:rsid w:val="211704C9"/>
    <w:rsid w:val="21E9221E"/>
    <w:rsid w:val="238F6834"/>
    <w:rsid w:val="23FC43CB"/>
    <w:rsid w:val="252E6649"/>
    <w:rsid w:val="27535154"/>
    <w:rsid w:val="27541D8F"/>
    <w:rsid w:val="28092E82"/>
    <w:rsid w:val="285831A2"/>
    <w:rsid w:val="28D771B3"/>
    <w:rsid w:val="28F22610"/>
    <w:rsid w:val="29F95DF8"/>
    <w:rsid w:val="2BDB76C2"/>
    <w:rsid w:val="2C7D570A"/>
    <w:rsid w:val="2D5B1AF1"/>
    <w:rsid w:val="2DB16CDE"/>
    <w:rsid w:val="2DB61DC2"/>
    <w:rsid w:val="2FC46C7B"/>
    <w:rsid w:val="32916000"/>
    <w:rsid w:val="332561EC"/>
    <w:rsid w:val="350847F3"/>
    <w:rsid w:val="351E0F07"/>
    <w:rsid w:val="3599165E"/>
    <w:rsid w:val="386901D1"/>
    <w:rsid w:val="39206C68"/>
    <w:rsid w:val="394A04AD"/>
    <w:rsid w:val="3A7E0A06"/>
    <w:rsid w:val="3A942F44"/>
    <w:rsid w:val="3A972710"/>
    <w:rsid w:val="3CDE6407"/>
    <w:rsid w:val="3D5356C5"/>
    <w:rsid w:val="3D626810"/>
    <w:rsid w:val="3DF82424"/>
    <w:rsid w:val="3F543E53"/>
    <w:rsid w:val="3F6A75F7"/>
    <w:rsid w:val="423F17DF"/>
    <w:rsid w:val="441B2477"/>
    <w:rsid w:val="44CC6850"/>
    <w:rsid w:val="44D90D2D"/>
    <w:rsid w:val="4656787E"/>
    <w:rsid w:val="4740699E"/>
    <w:rsid w:val="490364C8"/>
    <w:rsid w:val="498F50D9"/>
    <w:rsid w:val="49FF361D"/>
    <w:rsid w:val="4BE84ADE"/>
    <w:rsid w:val="4BEA35E2"/>
    <w:rsid w:val="4E121B55"/>
    <w:rsid w:val="4E6F2738"/>
    <w:rsid w:val="4E822DD2"/>
    <w:rsid w:val="4EF574D2"/>
    <w:rsid w:val="50783615"/>
    <w:rsid w:val="51556929"/>
    <w:rsid w:val="531E4716"/>
    <w:rsid w:val="53B355D7"/>
    <w:rsid w:val="53F33750"/>
    <w:rsid w:val="541E31C1"/>
    <w:rsid w:val="561C4D71"/>
    <w:rsid w:val="57144B90"/>
    <w:rsid w:val="5A443ABB"/>
    <w:rsid w:val="5C024240"/>
    <w:rsid w:val="5C4F3E3B"/>
    <w:rsid w:val="5D2C38E4"/>
    <w:rsid w:val="5DFB2D6D"/>
    <w:rsid w:val="5E4F72F6"/>
    <w:rsid w:val="628F56D7"/>
    <w:rsid w:val="63586D06"/>
    <w:rsid w:val="65CD26B4"/>
    <w:rsid w:val="66F75934"/>
    <w:rsid w:val="677D30E0"/>
    <w:rsid w:val="694420CC"/>
    <w:rsid w:val="696E1C4C"/>
    <w:rsid w:val="6A31115D"/>
    <w:rsid w:val="6B7B77ED"/>
    <w:rsid w:val="6DD01ED5"/>
    <w:rsid w:val="6E916298"/>
    <w:rsid w:val="6EA84809"/>
    <w:rsid w:val="6EF041DC"/>
    <w:rsid w:val="72BA11D4"/>
    <w:rsid w:val="74DE2D28"/>
    <w:rsid w:val="75317F36"/>
    <w:rsid w:val="794A3E9B"/>
    <w:rsid w:val="79D96301"/>
    <w:rsid w:val="7BD754B6"/>
    <w:rsid w:val="7BE36163"/>
    <w:rsid w:val="7CDF22DB"/>
    <w:rsid w:val="7E4253D3"/>
    <w:rsid w:val="7EC30AC6"/>
    <w:rsid w:val="7EFB139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qFormat="1"/>
    <w:lsdException w:name="footnote text" w:semiHidden="1" w:uiPriority="0" w:qFormat="1"/>
    <w:lsdException w:name="annotation text" w:uiPriority="0" w:qFormat="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uiPriority="0" w:qFormat="1"/>
    <w:lsdException w:name="envelope address" w:semiHidden="1" w:unhideWhenUsed="1"/>
    <w:lsdException w:name="envelope return" w:semiHidden="1" w:unhideWhenUsed="1"/>
    <w:lsdException w:name="footnote reference" w:semiHidden="1"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uiPriority="0"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qFormat="1"/>
    <w:lsdException w:name="Body Text First Indent 2" w:uiPriority="0" w:qFormat="1"/>
    <w:lsdException w:name="Note Heading" w:semiHidden="1" w:unhideWhenUsed="1"/>
    <w:lsdException w:name="Body Text 2" w:semiHidden="1" w:unhideWhenUsed="1"/>
    <w:lsdException w:name="Body Text 3" w:semiHidden="1" w:unhideWhenUsed="1"/>
    <w:lsdException w:name="Body Text Indent 2" w:qFormat="1"/>
    <w:lsdException w:name="Body Text Indent 3" w:qFormat="1"/>
    <w:lsdException w:name="Block Text" w:semiHidden="1" w:unhideWhenUsed="1"/>
    <w:lsdException w:name="Hyperlink" w:qFormat="1"/>
    <w:lsdException w:name="FollowedHyperlink" w:qFormat="1"/>
    <w:lsdException w:name="Strong" w:uiPriority="22"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qFormat="1"/>
    <w:lsdException w:name="HTML Address" w:semiHidden="1" w:unhideWhenUsed="1"/>
    <w:lsdException w:name="HTML Cite" w:qFormat="1"/>
    <w:lsdException w:name="HTML Code" w:qFormat="1"/>
    <w:lsdException w:name="HTML Definition" w:qFormat="1"/>
    <w:lsdException w:name="HTML Keyboard" w:qFormat="1"/>
    <w:lsdException w:name="HTML Preformatted" w:semiHidden="1" w:unhideWhenUsed="1"/>
    <w:lsdException w:name="HTML Sample" w:qFormat="1"/>
    <w:lsdException w:name="HTML Typewriter" w:semiHidden="1" w:unhideWhenUsed="1"/>
    <w:lsdException w:name="HTML Variable" w:qFormat="1"/>
    <w:lsdException w:name="Normal Table" w:semiHidden="1" w:unhideWhenUsed="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uiPriority w:val="9"/>
    <w:qFormat/>
    <w:pPr>
      <w:keepNext/>
      <w:widowControl/>
      <w:spacing w:before="340" w:after="330" w:line="576" w:lineRule="auto"/>
      <w:jc w:val="center"/>
      <w:outlineLvl w:val="0"/>
    </w:pPr>
    <w:rPr>
      <w:rFonts w:ascii="???" w:eastAsia="宋体" w:hAnsi="???" w:cs="Arial"/>
      <w:b/>
      <w:bCs/>
      <w:color w:val="020000"/>
      <w:kern w:val="36"/>
      <w:sz w:val="44"/>
      <w:szCs w:val="44"/>
    </w:rPr>
  </w:style>
  <w:style w:type="paragraph" w:styleId="20">
    <w:name w:val="heading 2"/>
    <w:basedOn w:val="a"/>
    <w:next w:val="a"/>
    <w:link w:val="2Char"/>
    <w:qFormat/>
    <w:pPr>
      <w:keepNext/>
      <w:widowControl/>
      <w:spacing w:before="260" w:after="260" w:line="412" w:lineRule="auto"/>
      <w:outlineLvl w:val="1"/>
    </w:pPr>
    <w:rPr>
      <w:rFonts w:ascii="???" w:eastAsia="宋体" w:hAnsi="???" w:cs="Arial"/>
      <w:b/>
      <w:bCs/>
      <w:color w:val="020000"/>
      <w:kern w:val="0"/>
      <w:sz w:val="32"/>
      <w:szCs w:val="32"/>
    </w:rPr>
  </w:style>
  <w:style w:type="paragraph" w:styleId="3">
    <w:name w:val="heading 3"/>
    <w:basedOn w:val="a"/>
    <w:next w:val="a0"/>
    <w:link w:val="3Char"/>
    <w:uiPriority w:val="99"/>
    <w:qFormat/>
    <w:pPr>
      <w:keepNext/>
      <w:widowControl/>
      <w:spacing w:before="260" w:after="260" w:line="412" w:lineRule="auto"/>
      <w:outlineLvl w:val="2"/>
    </w:pPr>
    <w:rPr>
      <w:rFonts w:ascii="??" w:eastAsia="宋体" w:hAnsi="??" w:cs="Arial"/>
      <w:b/>
      <w:bCs/>
      <w:color w:val="000000"/>
      <w:kern w:val="0"/>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
    <w:name w:val="Body Text First Indent 2"/>
    <w:basedOn w:val="a4"/>
    <w:qFormat/>
    <w:pPr>
      <w:ind w:firstLineChars="200" w:firstLine="420"/>
    </w:pPr>
  </w:style>
  <w:style w:type="paragraph" w:styleId="a4">
    <w:name w:val="Body Text Indent"/>
    <w:basedOn w:val="a"/>
    <w:link w:val="Char"/>
    <w:qFormat/>
    <w:pPr>
      <w:widowControl/>
      <w:spacing w:after="120"/>
      <w:ind w:left="420"/>
    </w:pPr>
    <w:rPr>
      <w:rFonts w:ascii="??" w:eastAsia="宋体" w:hAnsi="??" w:cs="Arial"/>
      <w:kern w:val="0"/>
      <w:sz w:val="24"/>
      <w:szCs w:val="24"/>
    </w:rPr>
  </w:style>
  <w:style w:type="paragraph" w:customStyle="1" w:styleId="a0">
    <w:name w:val="方案正文"/>
    <w:basedOn w:val="a5"/>
    <w:qFormat/>
    <w:pPr>
      <w:spacing w:after="0"/>
      <w:ind w:firstLineChars="200" w:firstLine="560"/>
      <w:jc w:val="left"/>
    </w:pPr>
    <w:rPr>
      <w:rFonts w:ascii="Arial" w:eastAsia="仿宋" w:hAnsi="Arial" w:cs="宋体"/>
      <w:sz w:val="28"/>
      <w:szCs w:val="21"/>
    </w:rPr>
  </w:style>
  <w:style w:type="paragraph" w:styleId="a5">
    <w:name w:val="Body Text"/>
    <w:basedOn w:val="a"/>
    <w:next w:val="a"/>
    <w:link w:val="Char0"/>
    <w:uiPriority w:val="99"/>
    <w:qFormat/>
    <w:pPr>
      <w:spacing w:after="120"/>
    </w:pPr>
    <w:rPr>
      <w:rFonts w:ascii="Calibri" w:eastAsia="宋体" w:hAnsi="Calibri" w:cs="Times New Roman"/>
      <w:kern w:val="0"/>
      <w:sz w:val="24"/>
      <w:szCs w:val="20"/>
    </w:rPr>
  </w:style>
  <w:style w:type="paragraph" w:styleId="7">
    <w:name w:val="toc 7"/>
    <w:basedOn w:val="a"/>
    <w:next w:val="a"/>
    <w:qFormat/>
    <w:pPr>
      <w:ind w:leftChars="1200" w:left="2520"/>
    </w:pPr>
    <w:rPr>
      <w:rFonts w:ascii="Times New Roman" w:eastAsia="宋体" w:hAnsi="Times New Roman" w:cs="Times New Roman"/>
      <w:szCs w:val="24"/>
    </w:rPr>
  </w:style>
  <w:style w:type="paragraph" w:styleId="a6">
    <w:name w:val="List Number"/>
    <w:basedOn w:val="a"/>
    <w:uiPriority w:val="99"/>
    <w:qFormat/>
    <w:pPr>
      <w:widowControl/>
      <w:spacing w:before="100" w:beforeAutospacing="1" w:after="100" w:afterAutospacing="1"/>
      <w:jc w:val="left"/>
    </w:pPr>
    <w:rPr>
      <w:rFonts w:ascii="宋体" w:eastAsia="宋体" w:hAnsi="宋体" w:cs="宋体"/>
      <w:kern w:val="0"/>
      <w:sz w:val="24"/>
      <w:szCs w:val="24"/>
    </w:rPr>
  </w:style>
  <w:style w:type="paragraph" w:styleId="a7">
    <w:name w:val="Normal Indent"/>
    <w:basedOn w:val="a"/>
    <w:link w:val="Char1"/>
    <w:uiPriority w:val="99"/>
    <w:qFormat/>
    <w:pPr>
      <w:ind w:firstLineChars="200" w:firstLine="420"/>
    </w:pPr>
    <w:rPr>
      <w:rFonts w:ascii="Times New Roman" w:eastAsia="宋体" w:hAnsi="Times New Roman" w:cs="Times New Roman"/>
      <w:kern w:val="0"/>
      <w:sz w:val="24"/>
      <w:szCs w:val="20"/>
    </w:rPr>
  </w:style>
  <w:style w:type="paragraph" w:styleId="a8">
    <w:name w:val="Document Map"/>
    <w:basedOn w:val="a"/>
    <w:link w:val="Char2"/>
    <w:qFormat/>
    <w:rPr>
      <w:rFonts w:ascii="宋体" w:eastAsia="宋体" w:hAnsi="Calibri" w:cs="Times New Roman"/>
      <w:kern w:val="0"/>
      <w:sz w:val="18"/>
      <w:szCs w:val="20"/>
    </w:rPr>
  </w:style>
  <w:style w:type="paragraph" w:styleId="a9">
    <w:name w:val="annotation text"/>
    <w:basedOn w:val="a"/>
    <w:link w:val="Char3"/>
    <w:qFormat/>
    <w:pPr>
      <w:jc w:val="left"/>
    </w:pPr>
  </w:style>
  <w:style w:type="paragraph" w:styleId="5">
    <w:name w:val="toc 5"/>
    <w:basedOn w:val="a"/>
    <w:next w:val="a"/>
    <w:qFormat/>
    <w:pPr>
      <w:ind w:leftChars="800" w:left="1680"/>
    </w:pPr>
    <w:rPr>
      <w:rFonts w:ascii="Times New Roman" w:eastAsia="宋体" w:hAnsi="Times New Roman" w:cs="Times New Roman"/>
      <w:szCs w:val="24"/>
    </w:rPr>
  </w:style>
  <w:style w:type="paragraph" w:styleId="30">
    <w:name w:val="toc 3"/>
    <w:basedOn w:val="a"/>
    <w:next w:val="a"/>
    <w:uiPriority w:val="39"/>
    <w:qFormat/>
    <w:pPr>
      <w:ind w:leftChars="400" w:left="840"/>
    </w:pPr>
    <w:rPr>
      <w:rFonts w:ascii="Times New Roman" w:eastAsia="宋体" w:hAnsi="Times New Roman" w:cs="Times New Roman"/>
      <w:szCs w:val="24"/>
    </w:rPr>
  </w:style>
  <w:style w:type="paragraph" w:styleId="aa">
    <w:name w:val="Plain Text"/>
    <w:basedOn w:val="a"/>
    <w:link w:val="Char4"/>
    <w:qFormat/>
    <w:rPr>
      <w:rFonts w:ascii="宋体" w:eastAsia="宋体" w:hAnsi="Courier New"/>
      <w:szCs w:val="21"/>
    </w:rPr>
  </w:style>
  <w:style w:type="paragraph" w:styleId="8">
    <w:name w:val="toc 8"/>
    <w:basedOn w:val="a"/>
    <w:next w:val="a"/>
    <w:qFormat/>
    <w:pPr>
      <w:ind w:leftChars="1400" w:left="2940"/>
    </w:pPr>
    <w:rPr>
      <w:rFonts w:ascii="Times New Roman" w:eastAsia="宋体" w:hAnsi="Times New Roman" w:cs="Times New Roman"/>
      <w:szCs w:val="24"/>
    </w:rPr>
  </w:style>
  <w:style w:type="paragraph" w:styleId="ab">
    <w:name w:val="Date"/>
    <w:basedOn w:val="a"/>
    <w:next w:val="a"/>
    <w:link w:val="Char5"/>
    <w:qFormat/>
    <w:rPr>
      <w:szCs w:val="21"/>
    </w:rPr>
  </w:style>
  <w:style w:type="paragraph" w:styleId="21">
    <w:name w:val="Body Text Indent 2"/>
    <w:basedOn w:val="a"/>
    <w:link w:val="2Char0"/>
    <w:uiPriority w:val="99"/>
    <w:qFormat/>
    <w:pPr>
      <w:spacing w:before="100" w:beforeAutospacing="1" w:after="100" w:afterAutospacing="1" w:line="360" w:lineRule="auto"/>
      <w:ind w:firstLine="420"/>
    </w:pPr>
    <w:rPr>
      <w:rFonts w:ascii="宋体" w:eastAsia="宋体" w:hAnsi="Calibri" w:cs="Times New Roman"/>
      <w:kern w:val="0"/>
      <w:sz w:val="24"/>
      <w:szCs w:val="20"/>
    </w:rPr>
  </w:style>
  <w:style w:type="paragraph" w:styleId="ac">
    <w:name w:val="Balloon Text"/>
    <w:basedOn w:val="a"/>
    <w:link w:val="Char6"/>
    <w:uiPriority w:val="99"/>
    <w:qFormat/>
    <w:rPr>
      <w:rFonts w:ascii="Calibri" w:eastAsia="宋体" w:hAnsi="Calibri" w:cs="Times New Roman"/>
      <w:sz w:val="18"/>
      <w:szCs w:val="18"/>
    </w:rPr>
  </w:style>
  <w:style w:type="paragraph" w:styleId="ad">
    <w:name w:val="footer"/>
    <w:basedOn w:val="a"/>
    <w:link w:val="Char7"/>
    <w:qFormat/>
    <w:pPr>
      <w:tabs>
        <w:tab w:val="center" w:pos="4153"/>
        <w:tab w:val="right" w:pos="8306"/>
      </w:tabs>
      <w:snapToGrid w:val="0"/>
      <w:jc w:val="left"/>
    </w:pPr>
    <w:rPr>
      <w:rFonts w:ascii="Calibri" w:eastAsia="宋体" w:hAnsi="Calibri" w:cs="Times New Roman"/>
      <w:sz w:val="18"/>
      <w:szCs w:val="18"/>
    </w:rPr>
  </w:style>
  <w:style w:type="paragraph" w:styleId="ae">
    <w:name w:val="header"/>
    <w:basedOn w:val="a"/>
    <w:link w:val="Char8"/>
    <w:qFormat/>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paragraph" w:styleId="10">
    <w:name w:val="toc 1"/>
    <w:basedOn w:val="a"/>
    <w:next w:val="a"/>
    <w:uiPriority w:val="39"/>
    <w:qFormat/>
    <w:rPr>
      <w:rFonts w:ascii="Times New Roman" w:eastAsia="宋体" w:hAnsi="Times New Roman" w:cs="Times New Roman"/>
      <w:szCs w:val="24"/>
    </w:rPr>
  </w:style>
  <w:style w:type="paragraph" w:styleId="4">
    <w:name w:val="toc 4"/>
    <w:basedOn w:val="a"/>
    <w:next w:val="a"/>
    <w:qFormat/>
    <w:pPr>
      <w:ind w:leftChars="600" w:left="1260"/>
    </w:pPr>
    <w:rPr>
      <w:rFonts w:ascii="Times New Roman" w:eastAsia="宋体" w:hAnsi="Times New Roman" w:cs="Times New Roman"/>
      <w:szCs w:val="24"/>
    </w:rPr>
  </w:style>
  <w:style w:type="paragraph" w:styleId="af">
    <w:name w:val="footnote text"/>
    <w:basedOn w:val="a"/>
    <w:link w:val="Char9"/>
    <w:semiHidden/>
    <w:qFormat/>
    <w:pPr>
      <w:snapToGrid w:val="0"/>
      <w:jc w:val="left"/>
    </w:pPr>
    <w:rPr>
      <w:rFonts w:ascii="Times New Roman" w:eastAsia="宋体" w:hAnsi="Times New Roman" w:cs="Times New Roman"/>
      <w:sz w:val="18"/>
      <w:szCs w:val="18"/>
    </w:rPr>
  </w:style>
  <w:style w:type="paragraph" w:styleId="6">
    <w:name w:val="toc 6"/>
    <w:basedOn w:val="a"/>
    <w:next w:val="a"/>
    <w:qFormat/>
    <w:pPr>
      <w:ind w:leftChars="1000" w:left="2100"/>
    </w:pPr>
    <w:rPr>
      <w:rFonts w:ascii="Times New Roman" w:eastAsia="宋体" w:hAnsi="Times New Roman" w:cs="Times New Roman"/>
      <w:szCs w:val="24"/>
    </w:rPr>
  </w:style>
  <w:style w:type="paragraph" w:styleId="31">
    <w:name w:val="Body Text Indent 3"/>
    <w:basedOn w:val="a"/>
    <w:link w:val="3Char0"/>
    <w:uiPriority w:val="99"/>
    <w:qFormat/>
    <w:pPr>
      <w:spacing w:line="440" w:lineRule="exact"/>
      <w:ind w:firstLineChars="200" w:firstLine="412"/>
    </w:pPr>
    <w:rPr>
      <w:rFonts w:ascii="宋体" w:eastAsia="宋体" w:hAnsi="Calibri" w:cs="Times New Roman"/>
      <w:kern w:val="0"/>
      <w:sz w:val="20"/>
      <w:szCs w:val="20"/>
    </w:rPr>
  </w:style>
  <w:style w:type="paragraph" w:styleId="af0">
    <w:name w:val="table of figures"/>
    <w:basedOn w:val="a"/>
    <w:next w:val="a"/>
    <w:qFormat/>
    <w:pPr>
      <w:ind w:leftChars="200" w:left="200" w:hangingChars="200" w:hanging="200"/>
    </w:pPr>
    <w:rPr>
      <w:rFonts w:ascii="Times New Roman" w:eastAsia="宋体" w:hAnsi="Times New Roman" w:cs="Times New Roman"/>
      <w:szCs w:val="20"/>
    </w:rPr>
  </w:style>
  <w:style w:type="paragraph" w:styleId="22">
    <w:name w:val="toc 2"/>
    <w:basedOn w:val="a"/>
    <w:next w:val="a"/>
    <w:uiPriority w:val="39"/>
    <w:qFormat/>
    <w:pPr>
      <w:ind w:leftChars="200" w:left="420"/>
    </w:pPr>
    <w:rPr>
      <w:rFonts w:ascii="Times New Roman" w:eastAsia="宋体" w:hAnsi="Times New Roman" w:cs="Times New Roman"/>
      <w:szCs w:val="24"/>
    </w:rPr>
  </w:style>
  <w:style w:type="paragraph" w:styleId="9">
    <w:name w:val="toc 9"/>
    <w:basedOn w:val="a"/>
    <w:next w:val="a"/>
    <w:qFormat/>
    <w:pPr>
      <w:ind w:leftChars="1600" w:left="3360"/>
    </w:pPr>
    <w:rPr>
      <w:rFonts w:ascii="Times New Roman" w:eastAsia="宋体" w:hAnsi="Times New Roman" w:cs="Times New Roman"/>
      <w:szCs w:val="24"/>
    </w:rPr>
  </w:style>
  <w:style w:type="paragraph" w:styleId="23">
    <w:name w:val="List Continue 2"/>
    <w:basedOn w:val="a"/>
    <w:uiPriority w:val="99"/>
    <w:qFormat/>
    <w:pPr>
      <w:spacing w:after="120"/>
      <w:ind w:leftChars="400" w:left="840"/>
    </w:pPr>
    <w:rPr>
      <w:rFonts w:ascii="Times New Roman" w:eastAsia="宋体" w:hAnsi="Times New Roman" w:cs="Times New Roman"/>
      <w:szCs w:val="24"/>
    </w:rPr>
  </w:style>
  <w:style w:type="paragraph" w:styleId="af1">
    <w:name w:val="Normal (Web)"/>
    <w:basedOn w:val="a"/>
    <w:qFormat/>
    <w:pPr>
      <w:widowControl/>
      <w:spacing w:before="100" w:beforeAutospacing="1" w:after="100" w:afterAutospacing="1"/>
      <w:jc w:val="left"/>
    </w:pPr>
    <w:rPr>
      <w:rFonts w:ascii="宋体" w:eastAsia="宋体" w:hAnsi="宋体" w:cs="宋体"/>
      <w:kern w:val="0"/>
      <w:sz w:val="24"/>
      <w:szCs w:val="24"/>
    </w:rPr>
  </w:style>
  <w:style w:type="paragraph" w:styleId="11">
    <w:name w:val="index 1"/>
    <w:basedOn w:val="a"/>
    <w:next w:val="a"/>
    <w:qFormat/>
    <w:pPr>
      <w:adjustRightInd w:val="0"/>
      <w:snapToGrid w:val="0"/>
      <w:spacing w:line="300" w:lineRule="exact"/>
    </w:pPr>
    <w:rPr>
      <w:rFonts w:ascii="宋体" w:eastAsia="宋体" w:hAnsi="宋体" w:cs="Times New Roman"/>
      <w:bCs/>
      <w:sz w:val="20"/>
      <w:szCs w:val="21"/>
    </w:rPr>
  </w:style>
  <w:style w:type="paragraph" w:styleId="af2">
    <w:name w:val="Title"/>
    <w:basedOn w:val="a"/>
    <w:next w:val="a"/>
    <w:link w:val="Chara"/>
    <w:qFormat/>
    <w:pPr>
      <w:spacing w:before="240" w:after="60"/>
      <w:jc w:val="center"/>
      <w:outlineLvl w:val="0"/>
    </w:pPr>
    <w:rPr>
      <w:rFonts w:ascii="Cambria" w:hAnsi="Cambria" w:cs="Times New Roman"/>
      <w:b/>
      <w:bCs/>
      <w:sz w:val="32"/>
      <w:szCs w:val="32"/>
    </w:rPr>
  </w:style>
  <w:style w:type="paragraph" w:styleId="af3">
    <w:name w:val="annotation subject"/>
    <w:basedOn w:val="a9"/>
    <w:next w:val="a9"/>
    <w:link w:val="Charb"/>
    <w:qFormat/>
    <w:rPr>
      <w:b/>
      <w:bCs/>
    </w:rPr>
  </w:style>
  <w:style w:type="paragraph" w:styleId="af4">
    <w:name w:val="Body Text First Indent"/>
    <w:basedOn w:val="a5"/>
    <w:link w:val="Charc"/>
    <w:uiPriority w:val="99"/>
    <w:semiHidden/>
    <w:unhideWhenUsed/>
    <w:qFormat/>
    <w:pPr>
      <w:ind w:firstLineChars="100" w:firstLine="420"/>
    </w:pPr>
    <w:rPr>
      <w:rFonts w:asciiTheme="minorHAnsi" w:eastAsiaTheme="minorEastAsia" w:hAnsiTheme="minorHAnsi" w:cstheme="minorBidi"/>
      <w:kern w:val="2"/>
      <w:sz w:val="21"/>
      <w:szCs w:val="22"/>
    </w:rPr>
  </w:style>
  <w:style w:type="table" w:styleId="af5">
    <w:name w:val="Table Grid"/>
    <w:basedOn w:val="a2"/>
    <w:uiPriority w:val="9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6">
    <w:name w:val="Strong"/>
    <w:basedOn w:val="a1"/>
    <w:uiPriority w:val="22"/>
    <w:qFormat/>
    <w:rPr>
      <w:rFonts w:cs="Times New Roman"/>
      <w:b/>
    </w:rPr>
  </w:style>
  <w:style w:type="character" w:styleId="af7">
    <w:name w:val="page number"/>
    <w:basedOn w:val="a1"/>
    <w:qFormat/>
    <w:rPr>
      <w:rFonts w:cs="Times New Roman"/>
    </w:rPr>
  </w:style>
  <w:style w:type="character" w:styleId="af8">
    <w:name w:val="FollowedHyperlink"/>
    <w:basedOn w:val="a1"/>
    <w:uiPriority w:val="99"/>
    <w:qFormat/>
    <w:rPr>
      <w:rFonts w:cs="Times New Roman"/>
      <w:color w:val="555555"/>
      <w:u w:val="none"/>
    </w:rPr>
  </w:style>
  <w:style w:type="character" w:styleId="af9">
    <w:name w:val="Emphasis"/>
    <w:basedOn w:val="a1"/>
    <w:qFormat/>
    <w:rPr>
      <w:rFonts w:cs="Times New Roman"/>
      <w:i/>
    </w:rPr>
  </w:style>
  <w:style w:type="character" w:styleId="HTML">
    <w:name w:val="HTML Definition"/>
    <w:basedOn w:val="a1"/>
    <w:uiPriority w:val="99"/>
    <w:qFormat/>
    <w:rPr>
      <w:rFonts w:cs="Times New Roman"/>
    </w:rPr>
  </w:style>
  <w:style w:type="character" w:styleId="HTML0">
    <w:name w:val="HTML Acronym"/>
    <w:basedOn w:val="a1"/>
    <w:uiPriority w:val="99"/>
    <w:qFormat/>
    <w:rPr>
      <w:rFonts w:cs="Times New Roman"/>
    </w:rPr>
  </w:style>
  <w:style w:type="character" w:styleId="HTML1">
    <w:name w:val="HTML Variable"/>
    <w:basedOn w:val="a1"/>
    <w:uiPriority w:val="99"/>
    <w:qFormat/>
    <w:rPr>
      <w:rFonts w:cs="Times New Roman"/>
    </w:rPr>
  </w:style>
  <w:style w:type="character" w:styleId="afa">
    <w:name w:val="Hyperlink"/>
    <w:basedOn w:val="a1"/>
    <w:uiPriority w:val="99"/>
    <w:qFormat/>
    <w:rPr>
      <w:rFonts w:cs="Times New Roman"/>
      <w:color w:val="555555"/>
      <w:u w:val="none"/>
    </w:rPr>
  </w:style>
  <w:style w:type="character" w:styleId="HTML2">
    <w:name w:val="HTML Code"/>
    <w:basedOn w:val="a1"/>
    <w:uiPriority w:val="99"/>
    <w:qFormat/>
    <w:rPr>
      <w:rFonts w:ascii="monospace" w:hAnsi="monospace" w:cs="Times New Roman"/>
      <w:sz w:val="24"/>
    </w:rPr>
  </w:style>
  <w:style w:type="character" w:styleId="afb">
    <w:name w:val="annotation reference"/>
    <w:qFormat/>
    <w:rPr>
      <w:sz w:val="21"/>
      <w:szCs w:val="21"/>
    </w:rPr>
  </w:style>
  <w:style w:type="character" w:styleId="HTML3">
    <w:name w:val="HTML Cite"/>
    <w:basedOn w:val="a1"/>
    <w:uiPriority w:val="99"/>
    <w:qFormat/>
    <w:rPr>
      <w:rFonts w:cs="Times New Roman"/>
    </w:rPr>
  </w:style>
  <w:style w:type="character" w:styleId="afc">
    <w:name w:val="footnote reference"/>
    <w:semiHidden/>
    <w:qFormat/>
    <w:rPr>
      <w:vertAlign w:val="superscript"/>
    </w:rPr>
  </w:style>
  <w:style w:type="character" w:styleId="HTML4">
    <w:name w:val="HTML Keyboard"/>
    <w:basedOn w:val="a1"/>
    <w:uiPriority w:val="99"/>
    <w:qFormat/>
    <w:rPr>
      <w:rFonts w:ascii="monospace" w:hAnsi="monospace" w:cs="Times New Roman"/>
      <w:sz w:val="24"/>
    </w:rPr>
  </w:style>
  <w:style w:type="character" w:styleId="HTML5">
    <w:name w:val="HTML Sample"/>
    <w:basedOn w:val="a1"/>
    <w:uiPriority w:val="99"/>
    <w:qFormat/>
    <w:rPr>
      <w:rFonts w:ascii="monospace" w:hAnsi="monospace" w:cs="Times New Roman"/>
      <w:sz w:val="24"/>
    </w:rPr>
  </w:style>
  <w:style w:type="character" w:customStyle="1" w:styleId="1Char">
    <w:name w:val="标题 1 Char"/>
    <w:basedOn w:val="a1"/>
    <w:link w:val="1"/>
    <w:uiPriority w:val="9"/>
    <w:qFormat/>
    <w:rPr>
      <w:rFonts w:ascii="???" w:eastAsia="宋体" w:hAnsi="???" w:cs="Arial"/>
      <w:b/>
      <w:bCs/>
      <w:color w:val="020000"/>
      <w:kern w:val="36"/>
      <w:sz w:val="44"/>
      <w:szCs w:val="44"/>
    </w:rPr>
  </w:style>
  <w:style w:type="character" w:customStyle="1" w:styleId="3Char">
    <w:name w:val="标题 3 Char"/>
    <w:basedOn w:val="a1"/>
    <w:link w:val="3"/>
    <w:qFormat/>
    <w:rPr>
      <w:rFonts w:ascii="??" w:eastAsia="宋体" w:hAnsi="??" w:cs="Arial"/>
      <w:b/>
      <w:bCs/>
      <w:color w:val="000000"/>
      <w:kern w:val="0"/>
      <w:sz w:val="32"/>
      <w:szCs w:val="32"/>
    </w:rPr>
  </w:style>
  <w:style w:type="character" w:customStyle="1" w:styleId="2Char">
    <w:name w:val="标题 2 Char"/>
    <w:basedOn w:val="a1"/>
    <w:link w:val="20"/>
    <w:uiPriority w:val="99"/>
    <w:qFormat/>
    <w:rPr>
      <w:rFonts w:ascii="???" w:eastAsia="宋体" w:hAnsi="???" w:cs="Arial"/>
      <w:b/>
      <w:bCs/>
      <w:color w:val="020000"/>
      <w:kern w:val="0"/>
      <w:sz w:val="32"/>
      <w:szCs w:val="32"/>
    </w:rPr>
  </w:style>
  <w:style w:type="character" w:customStyle="1" w:styleId="Char8">
    <w:name w:val="页眉 Char"/>
    <w:basedOn w:val="a1"/>
    <w:link w:val="ae"/>
    <w:qFormat/>
    <w:rPr>
      <w:rFonts w:ascii="Calibri" w:eastAsia="宋体" w:hAnsi="Calibri" w:cs="Times New Roman"/>
      <w:sz w:val="18"/>
      <w:szCs w:val="18"/>
    </w:rPr>
  </w:style>
  <w:style w:type="character" w:customStyle="1" w:styleId="Char7">
    <w:name w:val="页脚 Char"/>
    <w:basedOn w:val="a1"/>
    <w:link w:val="ad"/>
    <w:qFormat/>
    <w:rPr>
      <w:rFonts w:ascii="Calibri" w:eastAsia="宋体" w:hAnsi="Calibri" w:cs="Times New Roman"/>
      <w:sz w:val="18"/>
      <w:szCs w:val="18"/>
    </w:rPr>
  </w:style>
  <w:style w:type="character" w:customStyle="1" w:styleId="Char">
    <w:name w:val="正文文本缩进 Char"/>
    <w:basedOn w:val="a1"/>
    <w:link w:val="a4"/>
    <w:qFormat/>
    <w:rPr>
      <w:rFonts w:ascii="??" w:eastAsia="宋体" w:hAnsi="??" w:cs="Arial"/>
      <w:kern w:val="0"/>
      <w:sz w:val="24"/>
      <w:szCs w:val="24"/>
    </w:rPr>
  </w:style>
  <w:style w:type="paragraph" w:customStyle="1" w:styleId="12">
    <w:name w:val="列出段落1"/>
    <w:basedOn w:val="a"/>
    <w:uiPriority w:val="34"/>
    <w:qFormat/>
    <w:pPr>
      <w:ind w:firstLineChars="200" w:firstLine="420"/>
    </w:pPr>
    <w:rPr>
      <w:rFonts w:ascii="Calibri" w:eastAsia="宋体" w:hAnsi="Calibri" w:cs="Times New Roman"/>
    </w:rPr>
  </w:style>
  <w:style w:type="character" w:customStyle="1" w:styleId="2CharChar">
    <w:name w:val="标题 2 Char Char"/>
    <w:uiPriority w:val="99"/>
    <w:qFormat/>
    <w:rPr>
      <w:rFonts w:ascii="Arial" w:eastAsia="黑体" w:hAnsi="Arial"/>
      <w:b/>
      <w:kern w:val="2"/>
      <w:sz w:val="32"/>
      <w:lang w:val="en-US" w:eastAsia="zh-CN"/>
    </w:rPr>
  </w:style>
  <w:style w:type="character" w:customStyle="1" w:styleId="2charchar0">
    <w:name w:val="2charchar"/>
    <w:basedOn w:val="a1"/>
    <w:uiPriority w:val="99"/>
    <w:qFormat/>
    <w:rPr>
      <w:rFonts w:cs="Times New Roman"/>
    </w:rPr>
  </w:style>
  <w:style w:type="paragraph" w:customStyle="1" w:styleId="afd">
    <w:name w:val="表格文字"/>
    <w:basedOn w:val="a"/>
    <w:uiPriority w:val="99"/>
    <w:qFormat/>
    <w:pPr>
      <w:adjustRightInd w:val="0"/>
      <w:spacing w:line="420" w:lineRule="atLeast"/>
      <w:jc w:val="left"/>
    </w:pPr>
    <w:rPr>
      <w:rFonts w:ascii="Times New Roman" w:eastAsia="宋体" w:hAnsi="Times New Roman" w:cs="Times New Roman"/>
      <w:kern w:val="0"/>
      <w:szCs w:val="20"/>
    </w:rPr>
  </w:style>
  <w:style w:type="paragraph" w:customStyle="1" w:styleId="z-1">
    <w:name w:val="z-窗体顶端1"/>
    <w:basedOn w:val="a"/>
    <w:next w:val="a"/>
    <w:link w:val="z-Char"/>
    <w:uiPriority w:val="99"/>
    <w:semiHidden/>
    <w:qFormat/>
    <w:pPr>
      <w:widowControl/>
      <w:pBdr>
        <w:bottom w:val="single" w:sz="6" w:space="1" w:color="auto"/>
      </w:pBdr>
      <w:jc w:val="center"/>
    </w:pPr>
    <w:rPr>
      <w:rFonts w:ascii="Arial" w:eastAsia="宋体" w:hAnsi="Arial" w:cs="Arial"/>
      <w:vanish/>
      <w:kern w:val="0"/>
      <w:sz w:val="16"/>
      <w:szCs w:val="16"/>
    </w:rPr>
  </w:style>
  <w:style w:type="character" w:customStyle="1" w:styleId="z-Char">
    <w:name w:val="z-窗体顶端 Char"/>
    <w:basedOn w:val="a1"/>
    <w:link w:val="z-1"/>
    <w:uiPriority w:val="99"/>
    <w:semiHidden/>
    <w:qFormat/>
    <w:rPr>
      <w:rFonts w:ascii="Arial" w:eastAsia="宋体" w:hAnsi="Arial" w:cs="Arial"/>
      <w:vanish/>
      <w:kern w:val="0"/>
      <w:sz w:val="16"/>
      <w:szCs w:val="16"/>
    </w:rPr>
  </w:style>
  <w:style w:type="paragraph" w:customStyle="1" w:styleId="z-10">
    <w:name w:val="z-窗体底端1"/>
    <w:basedOn w:val="a"/>
    <w:next w:val="a"/>
    <w:link w:val="z-Char0"/>
    <w:uiPriority w:val="99"/>
    <w:semiHidden/>
    <w:qFormat/>
    <w:pPr>
      <w:widowControl/>
      <w:pBdr>
        <w:top w:val="single" w:sz="6" w:space="1" w:color="auto"/>
      </w:pBdr>
      <w:jc w:val="center"/>
    </w:pPr>
    <w:rPr>
      <w:rFonts w:ascii="Arial" w:eastAsia="宋体" w:hAnsi="Arial" w:cs="Arial"/>
      <w:vanish/>
      <w:kern w:val="0"/>
      <w:sz w:val="16"/>
      <w:szCs w:val="16"/>
    </w:rPr>
  </w:style>
  <w:style w:type="character" w:customStyle="1" w:styleId="z-Char0">
    <w:name w:val="z-窗体底端 Char"/>
    <w:basedOn w:val="a1"/>
    <w:link w:val="z-10"/>
    <w:uiPriority w:val="99"/>
    <w:semiHidden/>
    <w:qFormat/>
    <w:rPr>
      <w:rFonts w:ascii="Arial" w:eastAsia="宋体" w:hAnsi="Arial" w:cs="Arial"/>
      <w:vanish/>
      <w:kern w:val="0"/>
      <w:sz w:val="16"/>
      <w:szCs w:val="16"/>
    </w:rPr>
  </w:style>
  <w:style w:type="paragraph" w:customStyle="1" w:styleId="hu">
    <w:name w:val="hu正文"/>
    <w:basedOn w:val="a"/>
    <w:link w:val="huChar"/>
    <w:uiPriority w:val="99"/>
    <w:qFormat/>
    <w:pPr>
      <w:spacing w:before="156" w:after="156" w:line="300" w:lineRule="auto"/>
      <w:ind w:firstLineChars="200" w:firstLine="480"/>
    </w:pPr>
    <w:rPr>
      <w:rFonts w:ascii="Times New Roman" w:eastAsia="宋体" w:hAnsi="Times New Roman" w:cs="Times New Roman"/>
      <w:kern w:val="0"/>
      <w:sz w:val="24"/>
      <w:szCs w:val="20"/>
    </w:rPr>
  </w:style>
  <w:style w:type="character" w:customStyle="1" w:styleId="huChar">
    <w:name w:val="hu正文 Char"/>
    <w:link w:val="hu"/>
    <w:uiPriority w:val="99"/>
    <w:qFormat/>
    <w:locked/>
    <w:rPr>
      <w:rFonts w:ascii="Times New Roman" w:eastAsia="宋体" w:hAnsi="Times New Roman" w:cs="Times New Roman"/>
      <w:kern w:val="0"/>
      <w:sz w:val="24"/>
      <w:szCs w:val="20"/>
    </w:rPr>
  </w:style>
  <w:style w:type="paragraph" w:customStyle="1" w:styleId="13">
    <w:name w:val="无间隔1"/>
    <w:uiPriority w:val="99"/>
    <w:qFormat/>
    <w:pPr>
      <w:widowControl w:val="0"/>
      <w:jc w:val="both"/>
    </w:pPr>
    <w:rPr>
      <w:rFonts w:ascii="Calibri" w:hAnsi="Calibri"/>
      <w:kern w:val="2"/>
      <w:sz w:val="21"/>
      <w:szCs w:val="22"/>
    </w:rPr>
  </w:style>
  <w:style w:type="character" w:customStyle="1" w:styleId="Char6">
    <w:name w:val="批注框文本 Char"/>
    <w:basedOn w:val="a1"/>
    <w:link w:val="ac"/>
    <w:uiPriority w:val="99"/>
    <w:qFormat/>
    <w:rPr>
      <w:rFonts w:ascii="Calibri" w:eastAsia="宋体" w:hAnsi="Calibri" w:cs="Times New Roman"/>
      <w:sz w:val="18"/>
      <w:szCs w:val="18"/>
    </w:rPr>
  </w:style>
  <w:style w:type="character" w:customStyle="1" w:styleId="ui-bz-bg-hover1">
    <w:name w:val="ui-bz-bg-hover1"/>
    <w:basedOn w:val="a1"/>
    <w:uiPriority w:val="99"/>
    <w:qFormat/>
    <w:rPr>
      <w:rFonts w:cs="Times New Roman"/>
    </w:rPr>
  </w:style>
  <w:style w:type="character" w:customStyle="1" w:styleId="Char10">
    <w:name w:val="批注框文本 Char1"/>
    <w:uiPriority w:val="99"/>
    <w:qFormat/>
    <w:rPr>
      <w:rFonts w:ascii="Times New Roman" w:eastAsia="宋体" w:hAnsi="Times New Roman"/>
      <w:sz w:val="18"/>
    </w:rPr>
  </w:style>
  <w:style w:type="character" w:customStyle="1" w:styleId="bdsnopic">
    <w:name w:val="bds_nopic"/>
    <w:basedOn w:val="a1"/>
    <w:uiPriority w:val="99"/>
    <w:qFormat/>
    <w:rPr>
      <w:rFonts w:cs="Times New Roman"/>
    </w:rPr>
  </w:style>
  <w:style w:type="character" w:customStyle="1" w:styleId="tip12">
    <w:name w:val="tip12"/>
    <w:uiPriority w:val="99"/>
    <w:qFormat/>
    <w:rPr>
      <w:vanish/>
      <w:color w:val="FF0000"/>
      <w:sz w:val="18"/>
    </w:rPr>
  </w:style>
  <w:style w:type="character" w:customStyle="1" w:styleId="BodyTextIndent3Char">
    <w:name w:val="Body Text Indent 3 Char"/>
    <w:uiPriority w:val="99"/>
    <w:qFormat/>
    <w:locked/>
    <w:rPr>
      <w:rFonts w:ascii="宋体" w:eastAsia="宋体"/>
    </w:rPr>
  </w:style>
  <w:style w:type="character" w:customStyle="1" w:styleId="HTMLMarkup">
    <w:name w:val="HTML Markup"/>
    <w:uiPriority w:val="99"/>
    <w:qFormat/>
    <w:rPr>
      <w:vanish/>
      <w:color w:val="FF0000"/>
    </w:rPr>
  </w:style>
  <w:style w:type="character" w:customStyle="1" w:styleId="tip7">
    <w:name w:val="tip7"/>
    <w:uiPriority w:val="99"/>
    <w:qFormat/>
    <w:rPr>
      <w:vanish/>
      <w:color w:val="FF0000"/>
      <w:sz w:val="18"/>
    </w:rPr>
  </w:style>
  <w:style w:type="character" w:customStyle="1" w:styleId="f-star">
    <w:name w:val="f-star"/>
    <w:uiPriority w:val="99"/>
    <w:qFormat/>
    <w:rPr>
      <w:color w:val="999999"/>
      <w:sz w:val="21"/>
    </w:rPr>
  </w:style>
  <w:style w:type="character" w:customStyle="1" w:styleId="DocumentMapChar1">
    <w:name w:val="Document Map Char1"/>
    <w:uiPriority w:val="99"/>
    <w:qFormat/>
    <w:rPr>
      <w:rFonts w:ascii="Times New Roman" w:hAnsi="Times New Roman"/>
      <w:kern w:val="2"/>
      <w:sz w:val="2"/>
    </w:rPr>
  </w:style>
  <w:style w:type="character" w:customStyle="1" w:styleId="my-class2">
    <w:name w:val="my-class2"/>
    <w:basedOn w:val="a1"/>
    <w:uiPriority w:val="99"/>
    <w:qFormat/>
    <w:rPr>
      <w:rFonts w:cs="Times New Roman"/>
    </w:rPr>
  </w:style>
  <w:style w:type="character" w:customStyle="1" w:styleId="no52">
    <w:name w:val="no52"/>
    <w:basedOn w:val="a1"/>
    <w:uiPriority w:val="99"/>
    <w:qFormat/>
    <w:rPr>
      <w:rFonts w:cs="Times New Roman"/>
    </w:rPr>
  </w:style>
  <w:style w:type="character" w:customStyle="1" w:styleId="no4">
    <w:name w:val="no4"/>
    <w:basedOn w:val="a1"/>
    <w:uiPriority w:val="99"/>
    <w:qFormat/>
    <w:rPr>
      <w:rFonts w:cs="Times New Roman"/>
    </w:rPr>
  </w:style>
  <w:style w:type="character" w:customStyle="1" w:styleId="my-notice">
    <w:name w:val="my-notice"/>
    <w:basedOn w:val="a1"/>
    <w:uiPriority w:val="99"/>
    <w:qFormat/>
    <w:rPr>
      <w:rFonts w:cs="Times New Roman"/>
    </w:rPr>
  </w:style>
  <w:style w:type="character" w:customStyle="1" w:styleId="ico-jiang">
    <w:name w:val="ico-jiang"/>
    <w:basedOn w:val="a1"/>
    <w:uiPriority w:val="99"/>
    <w:qFormat/>
    <w:rPr>
      <w:rFonts w:cs="Times New Roman"/>
    </w:rPr>
  </w:style>
  <w:style w:type="character" w:customStyle="1" w:styleId="ico-jiang2">
    <w:name w:val="ico-jiang2"/>
    <w:basedOn w:val="a1"/>
    <w:uiPriority w:val="99"/>
    <w:qFormat/>
    <w:rPr>
      <w:rFonts w:cs="Times New Roman"/>
    </w:rPr>
  </w:style>
  <w:style w:type="character" w:customStyle="1" w:styleId="bdsmore1">
    <w:name w:val="bds_more1"/>
    <w:uiPriority w:val="99"/>
    <w:qFormat/>
    <w:rPr>
      <w:rFonts w:ascii="宋体" w:eastAsia="宋体" w:hAnsi="宋体"/>
    </w:rPr>
  </w:style>
  <w:style w:type="character" w:customStyle="1" w:styleId="BodyTextIndent2Char">
    <w:name w:val="Body Text Indent 2 Char"/>
    <w:uiPriority w:val="99"/>
    <w:qFormat/>
    <w:locked/>
    <w:rPr>
      <w:rFonts w:ascii="宋体" w:eastAsia="宋体"/>
      <w:sz w:val="24"/>
    </w:rPr>
  </w:style>
  <w:style w:type="character" w:customStyle="1" w:styleId="orgname">
    <w:name w:val="org_name"/>
    <w:basedOn w:val="a1"/>
    <w:uiPriority w:val="99"/>
    <w:qFormat/>
    <w:rPr>
      <w:rFonts w:cs="Times New Roman"/>
    </w:rPr>
  </w:style>
  <w:style w:type="character" w:customStyle="1" w:styleId="orgname2">
    <w:name w:val="org_name2"/>
    <w:basedOn w:val="a1"/>
    <w:uiPriority w:val="99"/>
    <w:qFormat/>
    <w:rPr>
      <w:rFonts w:cs="Times New Roman"/>
    </w:rPr>
  </w:style>
  <w:style w:type="character" w:customStyle="1" w:styleId="tip10">
    <w:name w:val="tip10"/>
    <w:uiPriority w:val="99"/>
    <w:qFormat/>
    <w:rPr>
      <w:vanish/>
      <w:color w:val="FF0000"/>
      <w:sz w:val="18"/>
    </w:rPr>
  </w:style>
  <w:style w:type="character" w:customStyle="1" w:styleId="orange">
    <w:name w:val="orange"/>
    <w:uiPriority w:val="99"/>
    <w:qFormat/>
    <w:rPr>
      <w:color w:val="3FB58F"/>
    </w:rPr>
  </w:style>
  <w:style w:type="character" w:customStyle="1" w:styleId="bdsmore">
    <w:name w:val="bds_more"/>
    <w:basedOn w:val="a1"/>
    <w:uiPriority w:val="99"/>
    <w:qFormat/>
    <w:rPr>
      <w:rFonts w:cs="Times New Roman"/>
    </w:rPr>
  </w:style>
  <w:style w:type="character" w:customStyle="1" w:styleId="t-tag">
    <w:name w:val="t-tag"/>
    <w:uiPriority w:val="99"/>
    <w:qFormat/>
    <w:rPr>
      <w:color w:val="FFFFFF"/>
      <w:sz w:val="18"/>
      <w:shd w:val="clear" w:color="auto" w:fill="FE8833"/>
    </w:rPr>
  </w:style>
  <w:style w:type="character" w:customStyle="1" w:styleId="top-icon">
    <w:name w:val="top-icon"/>
    <w:basedOn w:val="a1"/>
    <w:uiPriority w:val="99"/>
    <w:qFormat/>
    <w:rPr>
      <w:rFonts w:cs="Times New Roman"/>
    </w:rPr>
  </w:style>
  <w:style w:type="character" w:customStyle="1" w:styleId="BodyTextChar">
    <w:name w:val="Body Text Char"/>
    <w:uiPriority w:val="99"/>
    <w:qFormat/>
    <w:locked/>
    <w:rPr>
      <w:sz w:val="24"/>
    </w:rPr>
  </w:style>
  <w:style w:type="character" w:customStyle="1" w:styleId="no72">
    <w:name w:val="no72"/>
    <w:basedOn w:val="a1"/>
    <w:uiPriority w:val="99"/>
    <w:qFormat/>
    <w:rPr>
      <w:rFonts w:cs="Times New Roman"/>
    </w:rPr>
  </w:style>
  <w:style w:type="character" w:customStyle="1" w:styleId="bdsnopic2">
    <w:name w:val="bds_nopic2"/>
    <w:basedOn w:val="a1"/>
    <w:uiPriority w:val="99"/>
    <w:qFormat/>
    <w:rPr>
      <w:rFonts w:cs="Times New Roman"/>
    </w:rPr>
  </w:style>
  <w:style w:type="character" w:customStyle="1" w:styleId="DocumentMapChar">
    <w:name w:val="Document Map Char"/>
    <w:uiPriority w:val="99"/>
    <w:qFormat/>
    <w:rPr>
      <w:rFonts w:ascii="宋体"/>
      <w:sz w:val="18"/>
    </w:rPr>
  </w:style>
  <w:style w:type="character" w:customStyle="1" w:styleId="no6">
    <w:name w:val="no6"/>
    <w:basedOn w:val="a1"/>
    <w:uiPriority w:val="99"/>
    <w:qFormat/>
    <w:rPr>
      <w:rFonts w:cs="Times New Roman"/>
    </w:rPr>
  </w:style>
  <w:style w:type="character" w:customStyle="1" w:styleId="tip">
    <w:name w:val="tip"/>
    <w:uiPriority w:val="99"/>
    <w:qFormat/>
    <w:rPr>
      <w:vanish/>
      <w:color w:val="FF0000"/>
      <w:sz w:val="18"/>
    </w:rPr>
  </w:style>
  <w:style w:type="character" w:customStyle="1" w:styleId="apple-converted-space">
    <w:name w:val="apple-converted-space"/>
    <w:basedOn w:val="a1"/>
    <w:uiPriority w:val="99"/>
    <w:qFormat/>
    <w:rPr>
      <w:rFonts w:cs="Times New Roman"/>
    </w:rPr>
  </w:style>
  <w:style w:type="character" w:customStyle="1" w:styleId="bdsmore2">
    <w:name w:val="bds_more2"/>
    <w:basedOn w:val="a1"/>
    <w:uiPriority w:val="99"/>
    <w:qFormat/>
    <w:rPr>
      <w:rFonts w:cs="Times New Roman"/>
    </w:rPr>
  </w:style>
  <w:style w:type="character" w:customStyle="1" w:styleId="my-class">
    <w:name w:val="my-class"/>
    <w:basedOn w:val="a1"/>
    <w:uiPriority w:val="99"/>
    <w:qFormat/>
    <w:rPr>
      <w:rFonts w:cs="Times New Roman"/>
    </w:rPr>
  </w:style>
  <w:style w:type="character" w:customStyle="1" w:styleId="ui-bz-bg-hover">
    <w:name w:val="ui-bz-bg-hover"/>
    <w:uiPriority w:val="99"/>
    <w:qFormat/>
    <w:rPr>
      <w:shd w:val="clear" w:color="auto" w:fill="000000"/>
    </w:rPr>
  </w:style>
  <w:style w:type="character" w:customStyle="1" w:styleId="no7">
    <w:name w:val="no7"/>
    <w:basedOn w:val="a1"/>
    <w:uiPriority w:val="99"/>
    <w:qFormat/>
    <w:rPr>
      <w:rFonts w:cs="Times New Roman"/>
    </w:rPr>
  </w:style>
  <w:style w:type="character" w:customStyle="1" w:styleId="Char1">
    <w:name w:val="正文缩进 Char"/>
    <w:link w:val="a7"/>
    <w:uiPriority w:val="99"/>
    <w:qFormat/>
    <w:locked/>
    <w:rPr>
      <w:rFonts w:ascii="Times New Roman" w:eastAsia="宋体" w:hAnsi="Times New Roman" w:cs="Times New Roman"/>
      <w:kern w:val="0"/>
      <w:sz w:val="24"/>
      <w:szCs w:val="20"/>
    </w:rPr>
  </w:style>
  <w:style w:type="character" w:customStyle="1" w:styleId="ico-jiang1">
    <w:name w:val="ico-jiang1"/>
    <w:basedOn w:val="a1"/>
    <w:uiPriority w:val="99"/>
    <w:qFormat/>
    <w:rPr>
      <w:rFonts w:cs="Times New Roman"/>
    </w:rPr>
  </w:style>
  <w:style w:type="character" w:customStyle="1" w:styleId="no62">
    <w:name w:val="no62"/>
    <w:basedOn w:val="a1"/>
    <w:uiPriority w:val="99"/>
    <w:qFormat/>
    <w:rPr>
      <w:rFonts w:cs="Times New Roman"/>
    </w:rPr>
  </w:style>
  <w:style w:type="character" w:customStyle="1" w:styleId="orange5">
    <w:name w:val="orange5"/>
    <w:uiPriority w:val="99"/>
    <w:qFormat/>
    <w:rPr>
      <w:color w:val="3FB58F"/>
    </w:rPr>
  </w:style>
  <w:style w:type="character" w:customStyle="1" w:styleId="bdsmore4">
    <w:name w:val="bds_more4"/>
    <w:basedOn w:val="a1"/>
    <w:uiPriority w:val="99"/>
    <w:qFormat/>
    <w:rPr>
      <w:rFonts w:cs="Times New Roman"/>
    </w:rPr>
  </w:style>
  <w:style w:type="character" w:customStyle="1" w:styleId="no5">
    <w:name w:val="no5"/>
    <w:basedOn w:val="a1"/>
    <w:uiPriority w:val="99"/>
    <w:qFormat/>
    <w:rPr>
      <w:rFonts w:cs="Times New Roman"/>
    </w:rPr>
  </w:style>
  <w:style w:type="character" w:customStyle="1" w:styleId="bdsmore3">
    <w:name w:val="bds_more3"/>
    <w:basedOn w:val="a1"/>
    <w:uiPriority w:val="99"/>
    <w:qFormat/>
    <w:rPr>
      <w:rFonts w:cs="Times New Roman"/>
    </w:rPr>
  </w:style>
  <w:style w:type="character" w:customStyle="1" w:styleId="no42">
    <w:name w:val="no42"/>
    <w:basedOn w:val="a1"/>
    <w:uiPriority w:val="99"/>
    <w:qFormat/>
    <w:rPr>
      <w:rFonts w:cs="Times New Roman"/>
    </w:rPr>
  </w:style>
  <w:style w:type="character" w:customStyle="1" w:styleId="bdsnopic1">
    <w:name w:val="bds_nopic1"/>
    <w:basedOn w:val="a1"/>
    <w:uiPriority w:val="99"/>
    <w:qFormat/>
    <w:rPr>
      <w:rFonts w:cs="Times New Roman"/>
    </w:rPr>
  </w:style>
  <w:style w:type="character" w:customStyle="1" w:styleId="my-notice1">
    <w:name w:val="my-notice1"/>
    <w:basedOn w:val="a1"/>
    <w:uiPriority w:val="99"/>
    <w:qFormat/>
    <w:rPr>
      <w:rFonts w:cs="Times New Roman"/>
    </w:rPr>
  </w:style>
  <w:style w:type="character" w:customStyle="1" w:styleId="orange6">
    <w:name w:val="orange6"/>
    <w:uiPriority w:val="99"/>
    <w:qFormat/>
    <w:rPr>
      <w:color w:val="3FB58F"/>
    </w:rPr>
  </w:style>
  <w:style w:type="character" w:customStyle="1" w:styleId="DocumentMapChar2">
    <w:name w:val="Document Map Char2"/>
    <w:uiPriority w:val="99"/>
    <w:qFormat/>
    <w:locked/>
    <w:rPr>
      <w:rFonts w:ascii="宋体"/>
      <w:sz w:val="18"/>
    </w:rPr>
  </w:style>
  <w:style w:type="character" w:customStyle="1" w:styleId="ico-jiang3">
    <w:name w:val="ico-jiang3"/>
    <w:basedOn w:val="a1"/>
    <w:uiPriority w:val="99"/>
    <w:qFormat/>
    <w:rPr>
      <w:rFonts w:cs="Times New Roman"/>
    </w:rPr>
  </w:style>
  <w:style w:type="character" w:customStyle="1" w:styleId="tip13">
    <w:name w:val="tip13"/>
    <w:uiPriority w:val="99"/>
    <w:qFormat/>
    <w:rPr>
      <w:vanish/>
      <w:color w:val="FF0000"/>
      <w:sz w:val="18"/>
    </w:rPr>
  </w:style>
  <w:style w:type="character" w:customStyle="1" w:styleId="2Char0">
    <w:name w:val="正文文本缩进 2 Char"/>
    <w:basedOn w:val="a1"/>
    <w:link w:val="21"/>
    <w:uiPriority w:val="99"/>
    <w:qFormat/>
    <w:rPr>
      <w:rFonts w:ascii="宋体" w:eastAsia="宋体" w:hAnsi="Calibri" w:cs="Times New Roman"/>
      <w:kern w:val="0"/>
      <w:sz w:val="24"/>
      <w:szCs w:val="20"/>
    </w:rPr>
  </w:style>
  <w:style w:type="character" w:customStyle="1" w:styleId="BodyTextIndent2Char1">
    <w:name w:val="Body Text Indent 2 Char1"/>
    <w:basedOn w:val="a1"/>
    <w:uiPriority w:val="99"/>
    <w:semiHidden/>
    <w:qFormat/>
    <w:locked/>
    <w:rPr>
      <w:rFonts w:cs="Times New Roman"/>
    </w:rPr>
  </w:style>
  <w:style w:type="character" w:customStyle="1" w:styleId="3Char0">
    <w:name w:val="正文文本缩进 3 Char"/>
    <w:basedOn w:val="a1"/>
    <w:link w:val="31"/>
    <w:uiPriority w:val="99"/>
    <w:qFormat/>
    <w:rPr>
      <w:rFonts w:ascii="宋体" w:eastAsia="宋体" w:hAnsi="Calibri" w:cs="Times New Roman"/>
      <w:kern w:val="0"/>
      <w:sz w:val="20"/>
      <w:szCs w:val="20"/>
    </w:rPr>
  </w:style>
  <w:style w:type="character" w:customStyle="1" w:styleId="BodyTextIndent3Char1">
    <w:name w:val="Body Text Indent 3 Char1"/>
    <w:basedOn w:val="a1"/>
    <w:uiPriority w:val="99"/>
    <w:semiHidden/>
    <w:qFormat/>
    <w:locked/>
    <w:rPr>
      <w:rFonts w:cs="Times New Roman"/>
      <w:sz w:val="16"/>
      <w:szCs w:val="16"/>
    </w:rPr>
  </w:style>
  <w:style w:type="character" w:customStyle="1" w:styleId="Char2">
    <w:name w:val="文档结构图 Char"/>
    <w:basedOn w:val="a1"/>
    <w:link w:val="a8"/>
    <w:uiPriority w:val="99"/>
    <w:qFormat/>
    <w:rPr>
      <w:rFonts w:ascii="宋体" w:eastAsia="宋体" w:hAnsi="Calibri" w:cs="Times New Roman"/>
      <w:kern w:val="0"/>
      <w:sz w:val="18"/>
      <w:szCs w:val="20"/>
    </w:rPr>
  </w:style>
  <w:style w:type="character" w:customStyle="1" w:styleId="DocumentMapChar3">
    <w:name w:val="Document Map Char3"/>
    <w:basedOn w:val="a1"/>
    <w:uiPriority w:val="99"/>
    <w:semiHidden/>
    <w:qFormat/>
    <w:locked/>
    <w:rPr>
      <w:rFonts w:ascii="Times New Roman" w:hAnsi="Times New Roman" w:cs="Times New Roman"/>
      <w:sz w:val="2"/>
    </w:rPr>
  </w:style>
  <w:style w:type="paragraph" w:customStyle="1" w:styleId="Style1">
    <w:name w:val="_Style 1"/>
    <w:basedOn w:val="a"/>
    <w:uiPriority w:val="99"/>
    <w:qFormat/>
    <w:pPr>
      <w:ind w:firstLineChars="200" w:firstLine="420"/>
    </w:pPr>
    <w:rPr>
      <w:rFonts w:ascii="Times New Roman" w:eastAsia="宋体" w:hAnsi="Times New Roman" w:cs="Times New Roman"/>
      <w:szCs w:val="24"/>
    </w:rPr>
  </w:style>
  <w:style w:type="character" w:customStyle="1" w:styleId="Char0">
    <w:name w:val="正文文本 Char"/>
    <w:basedOn w:val="a1"/>
    <w:link w:val="a5"/>
    <w:uiPriority w:val="99"/>
    <w:qFormat/>
    <w:rPr>
      <w:rFonts w:ascii="Calibri" w:eastAsia="宋体" w:hAnsi="Calibri" w:cs="Times New Roman"/>
      <w:kern w:val="0"/>
      <w:sz w:val="24"/>
      <w:szCs w:val="20"/>
    </w:rPr>
  </w:style>
  <w:style w:type="character" w:customStyle="1" w:styleId="BodyTextChar1">
    <w:name w:val="Body Text Char1"/>
    <w:basedOn w:val="a1"/>
    <w:uiPriority w:val="99"/>
    <w:semiHidden/>
    <w:qFormat/>
    <w:locked/>
    <w:rPr>
      <w:rFonts w:cs="Times New Roman"/>
    </w:rPr>
  </w:style>
  <w:style w:type="paragraph" w:customStyle="1" w:styleId="Style21">
    <w:name w:val="_Style 21"/>
    <w:basedOn w:val="a"/>
    <w:uiPriority w:val="99"/>
    <w:qFormat/>
    <w:rPr>
      <w:rFonts w:ascii="Times New Roman" w:eastAsia="宋体" w:hAnsi="Times New Roman" w:cs="Times New Roman"/>
      <w:szCs w:val="20"/>
    </w:rPr>
  </w:style>
  <w:style w:type="paragraph" w:customStyle="1" w:styleId="p0">
    <w:name w:val="p0"/>
    <w:basedOn w:val="a"/>
    <w:uiPriority w:val="99"/>
    <w:qFormat/>
    <w:pPr>
      <w:widowControl/>
    </w:pPr>
    <w:rPr>
      <w:rFonts w:ascii="Times New Roman" w:eastAsia="宋体" w:hAnsi="Times New Roman" w:cs="Times New Roman"/>
      <w:kern w:val="0"/>
      <w:szCs w:val="21"/>
    </w:rPr>
  </w:style>
  <w:style w:type="paragraph" w:customStyle="1" w:styleId="xl37">
    <w:name w:val="xl37"/>
    <w:basedOn w:val="a"/>
    <w:qFormat/>
    <w:pPr>
      <w:widowControl/>
      <w:pBdr>
        <w:left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18"/>
      <w:szCs w:val="18"/>
    </w:rPr>
  </w:style>
  <w:style w:type="paragraph" w:customStyle="1" w:styleId="xl25">
    <w:name w:val="xl25"/>
    <w:basedOn w:val="a"/>
    <w:uiPriority w:val="99"/>
    <w:qFormat/>
    <w:pPr>
      <w:widowControl/>
      <w:spacing w:before="100" w:beforeAutospacing="1" w:after="100" w:afterAutospacing="1"/>
      <w:textAlignment w:val="center"/>
    </w:pPr>
    <w:rPr>
      <w:rFonts w:ascii="宋体" w:eastAsia="宋体" w:hAnsi="宋体" w:cs="Times New Roman"/>
      <w:kern w:val="0"/>
      <w:sz w:val="18"/>
      <w:szCs w:val="18"/>
    </w:rPr>
  </w:style>
  <w:style w:type="paragraph" w:customStyle="1" w:styleId="218571804">
    <w:name w:val="样式 样式 样式 样式 内容 + 首行缩进:  2 字符18 + 首行缩进:  5.71 厘米 + 首行缩进:  8.04 厘米..."/>
    <w:basedOn w:val="a"/>
    <w:uiPriority w:val="99"/>
    <w:qFormat/>
    <w:pPr>
      <w:widowControl/>
      <w:spacing w:line="360" w:lineRule="auto"/>
      <w:ind w:firstLineChars="177" w:firstLine="425"/>
      <w:jc w:val="left"/>
    </w:pPr>
    <w:rPr>
      <w:rFonts w:ascii="Trebuchet MS" w:eastAsia="宋体" w:hAnsi="Trebuchet MS" w:cs="Times New Roman"/>
      <w:color w:val="404040"/>
      <w:kern w:val="0"/>
      <w:sz w:val="24"/>
      <w:szCs w:val="20"/>
      <w:lang w:eastAsia="en-US"/>
    </w:rPr>
  </w:style>
  <w:style w:type="paragraph" w:customStyle="1" w:styleId="110">
    <w:name w:val="无间隔11"/>
    <w:uiPriority w:val="99"/>
    <w:qFormat/>
    <w:pPr>
      <w:widowControl w:val="0"/>
      <w:spacing w:line="360" w:lineRule="auto"/>
      <w:jc w:val="center"/>
    </w:pPr>
    <w:rPr>
      <w:b/>
      <w:color w:val="000000"/>
      <w:kern w:val="2"/>
      <w:sz w:val="21"/>
      <w:szCs w:val="21"/>
      <w:lang w:val="zh-CN"/>
    </w:rPr>
  </w:style>
  <w:style w:type="paragraph" w:customStyle="1" w:styleId="111">
    <w:name w:val="列出段落11"/>
    <w:basedOn w:val="a"/>
    <w:uiPriority w:val="99"/>
    <w:qFormat/>
    <w:pPr>
      <w:ind w:firstLineChars="200" w:firstLine="420"/>
    </w:pPr>
    <w:rPr>
      <w:rFonts w:ascii="Times New Roman" w:eastAsia="宋体" w:hAnsi="Times New Roman" w:cs="Times New Roman"/>
      <w:szCs w:val="24"/>
    </w:rPr>
  </w:style>
  <w:style w:type="paragraph" w:customStyle="1" w:styleId="Style2">
    <w:name w:val="_Style 2"/>
    <w:basedOn w:val="a"/>
    <w:uiPriority w:val="99"/>
    <w:qFormat/>
    <w:pPr>
      <w:ind w:firstLineChars="200" w:firstLine="420"/>
    </w:pPr>
    <w:rPr>
      <w:rFonts w:ascii="Calibri" w:eastAsia="宋体" w:hAnsi="Calibri" w:cs="Times New Roman"/>
    </w:rPr>
  </w:style>
  <w:style w:type="paragraph" w:customStyle="1" w:styleId="txt14">
    <w:name w:val="txt14"/>
    <w:basedOn w:val="a"/>
    <w:uiPriority w:val="99"/>
    <w:qFormat/>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Style11">
    <w:name w:val="_Style 11"/>
    <w:basedOn w:val="a"/>
    <w:uiPriority w:val="99"/>
    <w:qFormat/>
    <w:rPr>
      <w:rFonts w:ascii="Times New Roman" w:eastAsia="宋体" w:hAnsi="Times New Roman" w:cs="Times New Roman"/>
      <w:szCs w:val="24"/>
    </w:rPr>
  </w:style>
  <w:style w:type="paragraph" w:customStyle="1" w:styleId="Chard">
    <w:name w:val="Char"/>
    <w:basedOn w:val="a"/>
    <w:uiPriority w:val="99"/>
    <w:qFormat/>
    <w:rPr>
      <w:rFonts w:ascii="Times New Roman" w:eastAsia="宋体" w:hAnsi="Times New Roman" w:cs="Times New Roman"/>
      <w:szCs w:val="21"/>
    </w:rPr>
  </w:style>
  <w:style w:type="paragraph" w:customStyle="1" w:styleId="120">
    <w:name w:val="列出段落12"/>
    <w:basedOn w:val="a"/>
    <w:uiPriority w:val="99"/>
    <w:qFormat/>
    <w:pPr>
      <w:ind w:firstLineChars="200" w:firstLine="420"/>
    </w:pPr>
    <w:rPr>
      <w:rFonts w:ascii="Times New Roman" w:eastAsia="宋体" w:hAnsi="Times New Roman" w:cs="Times New Roman"/>
      <w:szCs w:val="24"/>
    </w:rPr>
  </w:style>
  <w:style w:type="paragraph" w:customStyle="1" w:styleId="24">
    <w:name w:val="列出段落2"/>
    <w:basedOn w:val="a"/>
    <w:uiPriority w:val="99"/>
    <w:qFormat/>
    <w:pPr>
      <w:ind w:firstLineChars="200" w:firstLine="420"/>
    </w:pPr>
    <w:rPr>
      <w:rFonts w:ascii="Times New Roman" w:eastAsia="宋体" w:hAnsi="Times New Roman" w:cs="Times New Roman"/>
      <w:szCs w:val="24"/>
    </w:rPr>
  </w:style>
  <w:style w:type="paragraph" w:customStyle="1" w:styleId="TOC1">
    <w:name w:val="TOC 标题1"/>
    <w:basedOn w:val="1"/>
    <w:next w:val="a"/>
    <w:uiPriority w:val="39"/>
    <w:qFormat/>
    <w:pPr>
      <w:keepLines/>
      <w:spacing w:before="480" w:after="0" w:line="276" w:lineRule="auto"/>
      <w:jc w:val="left"/>
      <w:outlineLvl w:val="9"/>
    </w:pPr>
    <w:rPr>
      <w:rFonts w:ascii="Cambria" w:hAnsi="Cambria" w:cs="Times New Roman"/>
      <w:color w:val="365F91"/>
      <w:kern w:val="0"/>
      <w:sz w:val="28"/>
      <w:szCs w:val="28"/>
    </w:rPr>
  </w:style>
  <w:style w:type="paragraph" w:customStyle="1" w:styleId="310">
    <w:name w:val="正文文本缩进 31"/>
    <w:basedOn w:val="a"/>
    <w:uiPriority w:val="99"/>
    <w:qFormat/>
    <w:pPr>
      <w:spacing w:line="440" w:lineRule="exact"/>
      <w:ind w:firstLineChars="200" w:firstLine="412"/>
    </w:pPr>
    <w:rPr>
      <w:rFonts w:ascii="宋体" w:eastAsia="宋体" w:hAnsi="宋体" w:cs="Times New Roman"/>
      <w:kern w:val="0"/>
      <w:sz w:val="20"/>
      <w:szCs w:val="20"/>
    </w:rPr>
  </w:style>
  <w:style w:type="character" w:customStyle="1" w:styleId="font41">
    <w:name w:val="font41"/>
    <w:uiPriority w:val="99"/>
    <w:qFormat/>
    <w:rPr>
      <w:rFonts w:ascii="宋体" w:eastAsia="宋体" w:hAnsi="宋体" w:cs="宋体" w:hint="eastAsia"/>
      <w:b/>
      <w:color w:val="000000"/>
      <w:sz w:val="22"/>
      <w:szCs w:val="22"/>
      <w:u w:val="none"/>
    </w:rPr>
  </w:style>
  <w:style w:type="character" w:customStyle="1" w:styleId="font81">
    <w:name w:val="font81"/>
    <w:uiPriority w:val="99"/>
    <w:qFormat/>
    <w:rPr>
      <w:rFonts w:ascii="宋体" w:eastAsia="宋体" w:hAnsi="宋体" w:cs="宋体" w:hint="eastAsia"/>
      <w:b/>
      <w:color w:val="000000"/>
      <w:sz w:val="22"/>
      <w:szCs w:val="22"/>
      <w:u w:val="none"/>
    </w:rPr>
  </w:style>
  <w:style w:type="character" w:customStyle="1" w:styleId="font21">
    <w:name w:val="font21"/>
    <w:qFormat/>
    <w:rPr>
      <w:rFonts w:ascii="宋体" w:eastAsia="宋体" w:hAnsi="宋体" w:cs="宋体" w:hint="eastAsia"/>
      <w:color w:val="000000"/>
      <w:sz w:val="18"/>
      <w:szCs w:val="18"/>
      <w:u w:val="none"/>
    </w:rPr>
  </w:style>
  <w:style w:type="character" w:customStyle="1" w:styleId="Char5">
    <w:name w:val="日期 Char"/>
    <w:link w:val="ab"/>
    <w:qFormat/>
    <w:rPr>
      <w:szCs w:val="21"/>
    </w:rPr>
  </w:style>
  <w:style w:type="character" w:customStyle="1" w:styleId="font01">
    <w:name w:val="font01"/>
    <w:uiPriority w:val="99"/>
    <w:qFormat/>
    <w:rPr>
      <w:rFonts w:ascii="宋体" w:eastAsia="宋体" w:hAnsi="宋体" w:cs="宋体" w:hint="eastAsia"/>
      <w:color w:val="000000"/>
      <w:sz w:val="22"/>
      <w:szCs w:val="22"/>
      <w:u w:val="none"/>
    </w:rPr>
  </w:style>
  <w:style w:type="character" w:customStyle="1" w:styleId="CharChar1">
    <w:name w:val="Char Char1"/>
    <w:qFormat/>
    <w:rPr>
      <w:rFonts w:eastAsia="宋体"/>
      <w:kern w:val="2"/>
      <w:sz w:val="18"/>
      <w:szCs w:val="18"/>
      <w:lang w:val="en-US" w:eastAsia="zh-CN" w:bidi="ar-SA"/>
    </w:rPr>
  </w:style>
  <w:style w:type="character" w:customStyle="1" w:styleId="Chara">
    <w:name w:val="标题 Char"/>
    <w:link w:val="af2"/>
    <w:qFormat/>
    <w:rPr>
      <w:rFonts w:ascii="Cambria" w:hAnsi="Cambria" w:cs="Times New Roman"/>
      <w:b/>
      <w:bCs/>
      <w:sz w:val="32"/>
      <w:szCs w:val="32"/>
    </w:rPr>
  </w:style>
  <w:style w:type="character" w:customStyle="1" w:styleId="hei141">
    <w:name w:val="hei141"/>
    <w:qFormat/>
    <w:rPr>
      <w:rFonts w:ascii="宋体" w:eastAsia="宋体" w:hAnsi="宋体" w:hint="eastAsia"/>
      <w:color w:val="000000"/>
      <w:sz w:val="19"/>
      <w:szCs w:val="19"/>
      <w:u w:val="none"/>
    </w:rPr>
  </w:style>
  <w:style w:type="character" w:customStyle="1" w:styleId="Char3">
    <w:name w:val="批注文字 Char"/>
    <w:link w:val="a9"/>
    <w:qFormat/>
  </w:style>
  <w:style w:type="character" w:customStyle="1" w:styleId="apple-style-span">
    <w:name w:val="apple-style-span"/>
    <w:basedOn w:val="a1"/>
    <w:qFormat/>
  </w:style>
  <w:style w:type="character" w:customStyle="1" w:styleId="param-value">
    <w:name w:val="param-value"/>
    <w:uiPriority w:val="99"/>
    <w:qFormat/>
    <w:rPr>
      <w:rFonts w:cs="Times New Roman"/>
    </w:rPr>
  </w:style>
  <w:style w:type="character" w:customStyle="1" w:styleId="font61">
    <w:name w:val="font61"/>
    <w:qFormat/>
    <w:rPr>
      <w:rFonts w:ascii="宋体" w:eastAsia="宋体" w:hAnsi="宋体" w:cs="宋体" w:hint="eastAsia"/>
      <w:color w:val="000000"/>
      <w:sz w:val="22"/>
      <w:szCs w:val="22"/>
      <w:u w:val="none"/>
    </w:rPr>
  </w:style>
  <w:style w:type="character" w:customStyle="1" w:styleId="font11">
    <w:name w:val="font11"/>
    <w:qFormat/>
    <w:rPr>
      <w:rFonts w:ascii="宋体" w:eastAsia="宋体" w:hAnsi="宋体" w:cs="宋体" w:hint="eastAsia"/>
      <w:color w:val="FF0000"/>
      <w:sz w:val="22"/>
      <w:szCs w:val="22"/>
      <w:u w:val="none"/>
    </w:rPr>
  </w:style>
  <w:style w:type="character" w:customStyle="1" w:styleId="Charb">
    <w:name w:val="批注主题 Char"/>
    <w:link w:val="af3"/>
    <w:qFormat/>
    <w:rPr>
      <w:b/>
      <w:bCs/>
    </w:rPr>
  </w:style>
  <w:style w:type="character" w:customStyle="1" w:styleId="Char11">
    <w:name w:val="批注文字 Char1"/>
    <w:basedOn w:val="a1"/>
    <w:uiPriority w:val="99"/>
    <w:semiHidden/>
    <w:qFormat/>
  </w:style>
  <w:style w:type="paragraph" w:customStyle="1" w:styleId="afe">
    <w:name w:val="内文"/>
    <w:basedOn w:val="a"/>
    <w:qFormat/>
    <w:pPr>
      <w:spacing w:line="500" w:lineRule="exact"/>
      <w:ind w:firstLineChars="200" w:firstLine="560"/>
    </w:pPr>
    <w:rPr>
      <w:rFonts w:ascii="方正仿宋简体" w:eastAsia="方正仿宋简体" w:hAnsi="宋体" w:cs="Times New Roman"/>
      <w:sz w:val="28"/>
      <w:szCs w:val="28"/>
    </w:rPr>
  </w:style>
  <w:style w:type="character" w:customStyle="1" w:styleId="Char12">
    <w:name w:val="批注主题 Char1"/>
    <w:basedOn w:val="Char11"/>
    <w:uiPriority w:val="99"/>
    <w:semiHidden/>
    <w:qFormat/>
    <w:rPr>
      <w:b/>
      <w:bCs/>
    </w:rPr>
  </w:style>
  <w:style w:type="paragraph" w:customStyle="1" w:styleId="reader-word-layerreader-word-s1-17">
    <w:name w:val="reader-word-layer reader-word-s1-17"/>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13">
    <w:name w:val="日期 Char1"/>
    <w:basedOn w:val="a1"/>
    <w:uiPriority w:val="99"/>
    <w:semiHidden/>
    <w:qFormat/>
  </w:style>
  <w:style w:type="paragraph" w:customStyle="1" w:styleId="reader-word-layerreader-word-s1-14">
    <w:name w:val="reader-word-layer reader-word-s1-14"/>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9">
    <w:name w:val="脚注文本 Char"/>
    <w:basedOn w:val="a1"/>
    <w:link w:val="af"/>
    <w:semiHidden/>
    <w:qFormat/>
    <w:rPr>
      <w:rFonts w:ascii="Times New Roman" w:eastAsia="宋体" w:hAnsi="Times New Roman" w:cs="Times New Roman"/>
      <w:sz w:val="18"/>
      <w:szCs w:val="18"/>
    </w:rPr>
  </w:style>
  <w:style w:type="paragraph" w:customStyle="1" w:styleId="reader-word-layerreader-word-s1-16">
    <w:name w:val="reader-word-layer reader-word-s1-16"/>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5">
    <w:name w:val="reader-word-layer reader-word-s1-15"/>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14">
    <w:name w:val="标题 Char1"/>
    <w:basedOn w:val="a1"/>
    <w:uiPriority w:val="10"/>
    <w:qFormat/>
    <w:rPr>
      <w:rFonts w:asciiTheme="majorHAnsi" w:eastAsia="宋体" w:hAnsiTheme="majorHAnsi" w:cstheme="majorBidi"/>
      <w:b/>
      <w:bCs/>
      <w:sz w:val="32"/>
      <w:szCs w:val="32"/>
    </w:rPr>
  </w:style>
  <w:style w:type="paragraph" w:customStyle="1" w:styleId="aff">
    <w:name w:val="本文正文"/>
    <w:basedOn w:val="a"/>
    <w:qFormat/>
    <w:pPr>
      <w:widowControl/>
      <w:spacing w:line="480" w:lineRule="exact"/>
      <w:ind w:firstLineChars="200" w:firstLine="200"/>
      <w:jc w:val="left"/>
    </w:pPr>
    <w:rPr>
      <w:rFonts w:ascii="宋体" w:eastAsia="宋体" w:hAnsi="宋体" w:cs="Times New Roman"/>
      <w:kern w:val="0"/>
      <w:sz w:val="24"/>
      <w:szCs w:val="24"/>
    </w:rPr>
  </w:style>
  <w:style w:type="paragraph" w:customStyle="1" w:styleId="reader-word-layerreader-word-s1-18">
    <w:name w:val="reader-word-layer reader-word-s1-18"/>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Char1CharCharCharChar">
    <w:name w:val="Char Char Char1 Char Char Char Char"/>
    <w:basedOn w:val="a"/>
    <w:uiPriority w:val="99"/>
    <w:qFormat/>
    <w:pPr>
      <w:spacing w:line="300" w:lineRule="auto"/>
    </w:pPr>
    <w:rPr>
      <w:rFonts w:ascii="Tahoma" w:eastAsia="宋体" w:hAnsi="Tahoma" w:cs="Times New Roman"/>
      <w:sz w:val="24"/>
      <w:szCs w:val="24"/>
    </w:rPr>
  </w:style>
  <w:style w:type="paragraph" w:customStyle="1" w:styleId="Default">
    <w:name w:val="Default"/>
    <w:qFormat/>
    <w:pPr>
      <w:widowControl w:val="0"/>
      <w:autoSpaceDE w:val="0"/>
      <w:autoSpaceDN w:val="0"/>
      <w:adjustRightInd w:val="0"/>
      <w:jc w:val="both"/>
    </w:pPr>
    <w:rPr>
      <w:rFonts w:ascii="黑体" w:hAnsi="黑体" w:cs="黑体"/>
      <w:color w:val="000000"/>
      <w:sz w:val="24"/>
      <w:szCs w:val="24"/>
    </w:rPr>
  </w:style>
  <w:style w:type="paragraph" w:customStyle="1" w:styleId="ListParagraph1">
    <w:name w:val="List Paragraph1"/>
    <w:basedOn w:val="a"/>
    <w:qFormat/>
    <w:pPr>
      <w:ind w:firstLineChars="200" w:firstLine="420"/>
    </w:pPr>
    <w:rPr>
      <w:rFonts w:ascii="Times New Roman" w:eastAsia="宋体" w:hAnsi="Times New Roman" w:cs="Times New Roman"/>
      <w:szCs w:val="24"/>
    </w:rPr>
  </w:style>
  <w:style w:type="paragraph" w:customStyle="1" w:styleId="reader-word-layerreader-word-s1-11">
    <w:name w:val="reader-word-layer reader-word-s1-11"/>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9">
    <w:name w:val="reader-word-layer reader-word-s1-19"/>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0">
    <w:name w:val="reader-word-layer reader-word-s1-10"/>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
    <w:name w:val="Char Char4"/>
    <w:basedOn w:val="a"/>
    <w:qFormat/>
    <w:pPr>
      <w:widowControl/>
      <w:spacing w:after="160" w:line="240" w:lineRule="exact"/>
      <w:jc w:val="left"/>
    </w:pPr>
    <w:rPr>
      <w:rFonts w:ascii="Times New Roman" w:eastAsia="宋体" w:hAnsi="Times New Roman" w:cs="Times New Roman"/>
      <w:szCs w:val="24"/>
    </w:rPr>
  </w:style>
  <w:style w:type="paragraph" w:customStyle="1" w:styleId="reader-word-layer">
    <w:name w:val="reader-word-layer"/>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CharChar">
    <w:name w:val="Char Char4 Char Char"/>
    <w:basedOn w:val="a"/>
    <w:qFormat/>
    <w:pPr>
      <w:widowControl/>
      <w:spacing w:after="160" w:line="240" w:lineRule="exact"/>
      <w:jc w:val="left"/>
    </w:pPr>
    <w:rPr>
      <w:rFonts w:ascii="Times New Roman" w:eastAsia="宋体" w:hAnsi="Times New Roman" w:cs="Times New Roman"/>
      <w:szCs w:val="24"/>
    </w:rPr>
  </w:style>
  <w:style w:type="paragraph" w:customStyle="1" w:styleId="32">
    <w:name w:val="列出段落3"/>
    <w:basedOn w:val="a"/>
    <w:qFormat/>
    <w:pPr>
      <w:ind w:firstLineChars="200" w:firstLine="420"/>
    </w:pPr>
    <w:rPr>
      <w:rFonts w:ascii="Times New Roman" w:eastAsia="宋体" w:hAnsi="Times New Roman" w:cs="Times New Roman"/>
      <w:szCs w:val="24"/>
    </w:rPr>
  </w:style>
  <w:style w:type="character" w:customStyle="1" w:styleId="CharChar12">
    <w:name w:val="Char Char12"/>
    <w:qFormat/>
    <w:rPr>
      <w:rFonts w:eastAsia="宋体"/>
      <w:kern w:val="2"/>
      <w:sz w:val="18"/>
      <w:szCs w:val="18"/>
      <w:lang w:val="en-US" w:eastAsia="zh-CN" w:bidi="ar-SA"/>
    </w:rPr>
  </w:style>
  <w:style w:type="paragraph" w:customStyle="1" w:styleId="CharChar42">
    <w:name w:val="Char Char42"/>
    <w:basedOn w:val="a"/>
    <w:qFormat/>
    <w:pPr>
      <w:widowControl/>
      <w:spacing w:after="160" w:line="240" w:lineRule="exact"/>
      <w:jc w:val="left"/>
    </w:pPr>
    <w:rPr>
      <w:rFonts w:ascii="Times New Roman" w:eastAsia="宋体" w:hAnsi="Times New Roman" w:cs="Times New Roman"/>
      <w:szCs w:val="24"/>
    </w:rPr>
  </w:style>
  <w:style w:type="paragraph" w:customStyle="1" w:styleId="CharChar4CharChar2">
    <w:name w:val="Char Char4 Char Char2"/>
    <w:basedOn w:val="a"/>
    <w:qFormat/>
    <w:pPr>
      <w:widowControl/>
      <w:spacing w:after="160" w:line="240" w:lineRule="exact"/>
      <w:jc w:val="left"/>
    </w:pPr>
    <w:rPr>
      <w:rFonts w:ascii="Times New Roman" w:eastAsia="宋体" w:hAnsi="Times New Roman" w:cs="Times New Roman"/>
      <w:szCs w:val="24"/>
    </w:rPr>
  </w:style>
  <w:style w:type="paragraph" w:customStyle="1" w:styleId="40">
    <w:name w:val="列出段落4"/>
    <w:basedOn w:val="a"/>
    <w:qFormat/>
    <w:pPr>
      <w:ind w:firstLineChars="200" w:firstLine="420"/>
    </w:pPr>
    <w:rPr>
      <w:rFonts w:ascii="Times New Roman" w:eastAsia="宋体" w:hAnsi="Times New Roman" w:cs="Times New Roman"/>
      <w:szCs w:val="24"/>
    </w:rPr>
  </w:style>
  <w:style w:type="character" w:customStyle="1" w:styleId="CharChar11">
    <w:name w:val="Char Char11"/>
    <w:qFormat/>
    <w:rPr>
      <w:rFonts w:eastAsia="宋体"/>
      <w:kern w:val="2"/>
      <w:sz w:val="18"/>
      <w:szCs w:val="18"/>
      <w:lang w:val="en-US" w:eastAsia="zh-CN" w:bidi="ar-SA"/>
    </w:rPr>
  </w:style>
  <w:style w:type="paragraph" w:customStyle="1" w:styleId="CharChar41">
    <w:name w:val="Char Char41"/>
    <w:basedOn w:val="a"/>
    <w:qFormat/>
    <w:pPr>
      <w:widowControl/>
      <w:spacing w:after="160" w:line="240" w:lineRule="exact"/>
      <w:jc w:val="left"/>
    </w:pPr>
    <w:rPr>
      <w:rFonts w:ascii="Times New Roman" w:eastAsia="宋体" w:hAnsi="Times New Roman" w:cs="Times New Roman"/>
      <w:szCs w:val="24"/>
    </w:rPr>
  </w:style>
  <w:style w:type="paragraph" w:customStyle="1" w:styleId="CharChar4CharChar1">
    <w:name w:val="Char Char4 Char Char1"/>
    <w:basedOn w:val="a"/>
    <w:qFormat/>
    <w:pPr>
      <w:widowControl/>
      <w:spacing w:after="160" w:line="240" w:lineRule="exact"/>
      <w:jc w:val="left"/>
    </w:pPr>
    <w:rPr>
      <w:rFonts w:ascii="Times New Roman" w:eastAsia="宋体" w:hAnsi="Times New Roman" w:cs="Times New Roman"/>
      <w:szCs w:val="24"/>
    </w:rPr>
  </w:style>
  <w:style w:type="paragraph" w:customStyle="1" w:styleId="50">
    <w:name w:val="列出段落5"/>
    <w:basedOn w:val="a"/>
    <w:qFormat/>
    <w:pPr>
      <w:ind w:firstLineChars="200" w:firstLine="420"/>
    </w:pPr>
    <w:rPr>
      <w:rFonts w:ascii="Times New Roman" w:eastAsia="宋体" w:hAnsi="Times New Roman" w:cs="Times New Roman"/>
      <w:szCs w:val="24"/>
    </w:rPr>
  </w:style>
  <w:style w:type="character" w:customStyle="1" w:styleId="Char4">
    <w:name w:val="纯文本 Char"/>
    <w:link w:val="aa"/>
    <w:qFormat/>
    <w:rPr>
      <w:rFonts w:ascii="宋体" w:eastAsia="宋体" w:hAnsi="Courier New"/>
      <w:szCs w:val="21"/>
    </w:rPr>
  </w:style>
  <w:style w:type="character" w:customStyle="1" w:styleId="Char15">
    <w:name w:val="纯文本 Char1"/>
    <w:basedOn w:val="a1"/>
    <w:uiPriority w:val="99"/>
    <w:semiHidden/>
    <w:qFormat/>
    <w:rPr>
      <w:rFonts w:ascii="宋体" w:eastAsia="宋体" w:hAnsi="Courier New" w:cs="Courier New"/>
      <w:szCs w:val="21"/>
    </w:rPr>
  </w:style>
  <w:style w:type="paragraph" w:customStyle="1" w:styleId="aff0">
    <w:name w:val="缺省文本"/>
    <w:qFormat/>
    <w:pPr>
      <w:widowControl w:val="0"/>
      <w:autoSpaceDE w:val="0"/>
      <w:autoSpaceDN w:val="0"/>
      <w:adjustRightInd w:val="0"/>
    </w:pPr>
    <w:rPr>
      <w:color w:val="000000"/>
      <w:szCs w:val="24"/>
    </w:rPr>
  </w:style>
  <w:style w:type="paragraph" w:customStyle="1" w:styleId="DefaultText">
    <w:name w:val="Default Text"/>
    <w:qFormat/>
    <w:pPr>
      <w:widowControl w:val="0"/>
      <w:autoSpaceDE w:val="0"/>
      <w:autoSpaceDN w:val="0"/>
      <w:adjustRightInd w:val="0"/>
    </w:pPr>
    <w:rPr>
      <w:color w:val="000000"/>
      <w:sz w:val="24"/>
      <w:szCs w:val="24"/>
    </w:rPr>
  </w:style>
  <w:style w:type="paragraph" w:customStyle="1" w:styleId="41">
    <w:name w:val="样式4"/>
    <w:basedOn w:val="a"/>
    <w:qFormat/>
    <w:pPr>
      <w:adjustRightInd w:val="0"/>
      <w:spacing w:line="480" w:lineRule="auto"/>
      <w:textAlignment w:val="baseline"/>
    </w:pPr>
    <w:rPr>
      <w:rFonts w:ascii="Times New Roman" w:eastAsia="黑体" w:hAnsi="Times New Roman" w:cs="Times New Roman"/>
      <w:spacing w:val="10"/>
      <w:kern w:val="28"/>
      <w:sz w:val="48"/>
      <w:szCs w:val="20"/>
    </w:rPr>
  </w:style>
  <w:style w:type="paragraph" w:customStyle="1" w:styleId="25">
    <w:name w:val="正文缩进2格"/>
    <w:basedOn w:val="a"/>
    <w:link w:val="2Char1"/>
    <w:qFormat/>
    <w:pPr>
      <w:spacing w:line="600" w:lineRule="exact"/>
      <w:ind w:firstLineChars="206" w:firstLine="639"/>
    </w:pPr>
    <w:rPr>
      <w:rFonts w:ascii="仿宋_GB2312" w:eastAsia="仿宋_GB2312" w:hAnsi="宋体" w:cs="Times New Roman"/>
      <w:sz w:val="31"/>
      <w:szCs w:val="28"/>
    </w:rPr>
  </w:style>
  <w:style w:type="character" w:customStyle="1" w:styleId="2Char1">
    <w:name w:val="正文缩进2格 Char"/>
    <w:link w:val="25"/>
    <w:qFormat/>
    <w:rPr>
      <w:rFonts w:ascii="仿宋_GB2312" w:eastAsia="仿宋_GB2312" w:hAnsi="宋体" w:cs="Times New Roman"/>
      <w:sz w:val="31"/>
      <w:szCs w:val="28"/>
    </w:rPr>
  </w:style>
  <w:style w:type="paragraph" w:customStyle="1" w:styleId="aff1">
    <w:name w:val="文件抬头"/>
    <w:qFormat/>
    <w:pPr>
      <w:widowControl w:val="0"/>
      <w:jc w:val="both"/>
    </w:pPr>
    <w:rPr>
      <w:rFonts w:ascii="Calibri" w:eastAsia="仿宋_GB2312" w:hAnsi="Calibri"/>
      <w:kern w:val="2"/>
      <w:sz w:val="32"/>
      <w:szCs w:val="21"/>
    </w:rPr>
  </w:style>
  <w:style w:type="paragraph" w:styleId="aff2">
    <w:name w:val="List Paragraph"/>
    <w:basedOn w:val="a"/>
    <w:uiPriority w:val="34"/>
    <w:qFormat/>
    <w:pPr>
      <w:ind w:firstLineChars="200" w:firstLine="420"/>
    </w:pPr>
  </w:style>
  <w:style w:type="paragraph" w:customStyle="1" w:styleId="aff3">
    <w:name w:val="普通正文"/>
    <w:basedOn w:val="a"/>
    <w:qFormat/>
    <w:pPr>
      <w:adjustRightInd w:val="0"/>
      <w:spacing w:before="120" w:after="120" w:line="360" w:lineRule="auto"/>
      <w:ind w:leftChars="50" w:left="50" w:rightChars="50" w:right="50" w:firstLineChars="200" w:firstLine="480"/>
      <w:jc w:val="left"/>
      <w:textAlignment w:val="baseline"/>
    </w:pPr>
    <w:rPr>
      <w:rFonts w:ascii="Arial" w:eastAsia="宋体" w:hAnsi="Arial" w:cs="Times New Roman"/>
      <w:kern w:val="0"/>
      <w:sz w:val="24"/>
      <w:szCs w:val="24"/>
    </w:rPr>
  </w:style>
  <w:style w:type="character" w:customStyle="1" w:styleId="Charc">
    <w:name w:val="正文首行缩进 Char"/>
    <w:basedOn w:val="Char0"/>
    <w:link w:val="af4"/>
    <w:uiPriority w:val="99"/>
    <w:semiHidden/>
    <w:qFormat/>
    <w:rPr>
      <w:rFonts w:asciiTheme="minorHAnsi" w:eastAsiaTheme="minorEastAsia" w:hAnsiTheme="minorHAnsi" w:cstheme="minorBidi"/>
      <w:kern w:val="2"/>
      <w:sz w:val="21"/>
      <w:szCs w:val="22"/>
    </w:rPr>
  </w:style>
  <w:style w:type="paragraph" w:customStyle="1" w:styleId="TableParagraph">
    <w:name w:val="Table Paragraph"/>
    <w:basedOn w:val="a"/>
    <w:uiPriority w:val="1"/>
    <w:qFormat/>
    <w:pPr>
      <w:autoSpaceDE w:val="0"/>
      <w:autoSpaceDN w:val="0"/>
      <w:jc w:val="left"/>
    </w:pPr>
    <w:rPr>
      <w:rFonts w:ascii="宋体" w:eastAsia="宋体" w:hAnsi="宋体" w:cs="宋体"/>
      <w:kern w:val="0"/>
      <w:sz w:val="22"/>
    </w:rPr>
  </w:style>
  <w:style w:type="paragraph" w:customStyle="1" w:styleId="aff4">
    <w:name w:val="标书正文"/>
    <w:basedOn w:val="a"/>
    <w:qFormat/>
    <w:pPr>
      <w:spacing w:line="560" w:lineRule="exact"/>
      <w:ind w:firstLineChars="200" w:firstLine="723"/>
      <w:jc w:val="center"/>
    </w:pPr>
    <w:rPr>
      <w:rFonts w:ascii="仿宋_GB2312" w:eastAsia="仿宋_GB2312" w:hAnsi="Times New Roman" w:cs="Times New Roman"/>
      <w:b/>
      <w:sz w:val="36"/>
      <w:szCs w:val="20"/>
    </w:rPr>
  </w:style>
  <w:style w:type="paragraph" w:customStyle="1" w:styleId="aff5">
    <w:name w:val="表格"/>
    <w:qFormat/>
    <w:pPr>
      <w:adjustRightInd w:val="0"/>
      <w:snapToGrid w:val="0"/>
      <w:spacing w:before="20" w:after="20"/>
      <w:jc w:val="center"/>
      <w:textAlignment w:val="baseline"/>
    </w:pPr>
    <w:rPr>
      <w:rFonts w:ascii="Arial" w:hAnsi="Arial"/>
      <w:snapToGrid w:val="0"/>
      <w:sz w:val="21"/>
    </w:rPr>
  </w:style>
  <w:style w:type="paragraph" w:customStyle="1" w:styleId="112">
    <w:name w:val="索引 11"/>
    <w:basedOn w:val="a"/>
    <w:next w:val="a"/>
    <w:qFormat/>
    <w:pPr>
      <w:spacing w:line="360" w:lineRule="auto"/>
    </w:pPr>
    <w:rPr>
      <w:rFonts w:ascii="仿宋_GB2312" w:eastAsia="仿宋_GB2312" w:hAnsi="Times New Roman" w:cs="Times New Roman"/>
      <w:sz w:val="24"/>
      <w:szCs w:val="20"/>
    </w:rPr>
  </w:style>
  <w:style w:type="paragraph" w:customStyle="1" w:styleId="14">
    <w:name w:val="纯文本1"/>
    <w:basedOn w:val="a"/>
    <w:qFormat/>
    <w:rPr>
      <w:rFonts w:ascii="宋体" w:eastAsia="宋体" w:hAnsi="Courier New" w:cs="Times New Roman"/>
      <w:kern w:val="0"/>
      <w:sz w:val="20"/>
      <w:szCs w:val="20"/>
    </w:rPr>
  </w:style>
  <w:style w:type="paragraph" w:customStyle="1" w:styleId="15">
    <w:name w:val="正文缩进1"/>
    <w:basedOn w:val="a"/>
    <w:link w:val="Char16"/>
    <w:qFormat/>
    <w:pPr>
      <w:ind w:firstLine="420"/>
    </w:pPr>
    <w:rPr>
      <w:szCs w:val="24"/>
    </w:rPr>
  </w:style>
  <w:style w:type="character" w:customStyle="1" w:styleId="Char16">
    <w:name w:val="正文缩进 Char1"/>
    <w:link w:val="15"/>
    <w:qFormat/>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qFormat="1"/>
    <w:lsdException w:name="footnote text" w:semiHidden="1" w:uiPriority="0" w:qFormat="1"/>
    <w:lsdException w:name="annotation text" w:uiPriority="0" w:qFormat="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uiPriority="0" w:qFormat="1"/>
    <w:lsdException w:name="envelope address" w:semiHidden="1" w:unhideWhenUsed="1"/>
    <w:lsdException w:name="envelope return" w:semiHidden="1" w:unhideWhenUsed="1"/>
    <w:lsdException w:name="footnote reference" w:semiHidden="1"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uiPriority="0"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qFormat="1"/>
    <w:lsdException w:name="Body Text First Indent 2" w:uiPriority="0" w:qFormat="1"/>
    <w:lsdException w:name="Note Heading" w:semiHidden="1" w:unhideWhenUsed="1"/>
    <w:lsdException w:name="Body Text 2" w:semiHidden="1" w:unhideWhenUsed="1"/>
    <w:lsdException w:name="Body Text 3" w:semiHidden="1" w:unhideWhenUsed="1"/>
    <w:lsdException w:name="Body Text Indent 2" w:qFormat="1"/>
    <w:lsdException w:name="Body Text Indent 3" w:qFormat="1"/>
    <w:lsdException w:name="Block Text" w:semiHidden="1" w:unhideWhenUsed="1"/>
    <w:lsdException w:name="Hyperlink" w:qFormat="1"/>
    <w:lsdException w:name="FollowedHyperlink" w:qFormat="1"/>
    <w:lsdException w:name="Strong" w:uiPriority="22"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qFormat="1"/>
    <w:lsdException w:name="HTML Address" w:semiHidden="1" w:unhideWhenUsed="1"/>
    <w:lsdException w:name="HTML Cite" w:qFormat="1"/>
    <w:lsdException w:name="HTML Code" w:qFormat="1"/>
    <w:lsdException w:name="HTML Definition" w:qFormat="1"/>
    <w:lsdException w:name="HTML Keyboard" w:qFormat="1"/>
    <w:lsdException w:name="HTML Preformatted" w:semiHidden="1" w:unhideWhenUsed="1"/>
    <w:lsdException w:name="HTML Sample" w:qFormat="1"/>
    <w:lsdException w:name="HTML Typewriter" w:semiHidden="1" w:unhideWhenUsed="1"/>
    <w:lsdException w:name="HTML Variable" w:qFormat="1"/>
    <w:lsdException w:name="Normal Table" w:semiHidden="1" w:unhideWhenUsed="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uiPriority w:val="9"/>
    <w:qFormat/>
    <w:pPr>
      <w:keepNext/>
      <w:widowControl/>
      <w:spacing w:before="340" w:after="330" w:line="576" w:lineRule="auto"/>
      <w:jc w:val="center"/>
      <w:outlineLvl w:val="0"/>
    </w:pPr>
    <w:rPr>
      <w:rFonts w:ascii="???" w:eastAsia="宋体" w:hAnsi="???" w:cs="Arial"/>
      <w:b/>
      <w:bCs/>
      <w:color w:val="020000"/>
      <w:kern w:val="36"/>
      <w:sz w:val="44"/>
      <w:szCs w:val="44"/>
    </w:rPr>
  </w:style>
  <w:style w:type="paragraph" w:styleId="20">
    <w:name w:val="heading 2"/>
    <w:basedOn w:val="a"/>
    <w:next w:val="a"/>
    <w:link w:val="2Char"/>
    <w:qFormat/>
    <w:pPr>
      <w:keepNext/>
      <w:widowControl/>
      <w:spacing w:before="260" w:after="260" w:line="412" w:lineRule="auto"/>
      <w:outlineLvl w:val="1"/>
    </w:pPr>
    <w:rPr>
      <w:rFonts w:ascii="???" w:eastAsia="宋体" w:hAnsi="???" w:cs="Arial"/>
      <w:b/>
      <w:bCs/>
      <w:color w:val="020000"/>
      <w:kern w:val="0"/>
      <w:sz w:val="32"/>
      <w:szCs w:val="32"/>
    </w:rPr>
  </w:style>
  <w:style w:type="paragraph" w:styleId="3">
    <w:name w:val="heading 3"/>
    <w:basedOn w:val="a"/>
    <w:next w:val="a0"/>
    <w:link w:val="3Char"/>
    <w:uiPriority w:val="99"/>
    <w:qFormat/>
    <w:pPr>
      <w:keepNext/>
      <w:widowControl/>
      <w:spacing w:before="260" w:after="260" w:line="412" w:lineRule="auto"/>
      <w:outlineLvl w:val="2"/>
    </w:pPr>
    <w:rPr>
      <w:rFonts w:ascii="??" w:eastAsia="宋体" w:hAnsi="??" w:cs="Arial"/>
      <w:b/>
      <w:bCs/>
      <w:color w:val="000000"/>
      <w:kern w:val="0"/>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
    <w:name w:val="Body Text First Indent 2"/>
    <w:basedOn w:val="a4"/>
    <w:qFormat/>
    <w:pPr>
      <w:ind w:firstLineChars="200" w:firstLine="420"/>
    </w:pPr>
  </w:style>
  <w:style w:type="paragraph" w:styleId="a4">
    <w:name w:val="Body Text Indent"/>
    <w:basedOn w:val="a"/>
    <w:link w:val="Char"/>
    <w:qFormat/>
    <w:pPr>
      <w:widowControl/>
      <w:spacing w:after="120"/>
      <w:ind w:left="420"/>
    </w:pPr>
    <w:rPr>
      <w:rFonts w:ascii="??" w:eastAsia="宋体" w:hAnsi="??" w:cs="Arial"/>
      <w:kern w:val="0"/>
      <w:sz w:val="24"/>
      <w:szCs w:val="24"/>
    </w:rPr>
  </w:style>
  <w:style w:type="paragraph" w:customStyle="1" w:styleId="a0">
    <w:name w:val="方案正文"/>
    <w:basedOn w:val="a5"/>
    <w:qFormat/>
    <w:pPr>
      <w:spacing w:after="0"/>
      <w:ind w:firstLineChars="200" w:firstLine="560"/>
      <w:jc w:val="left"/>
    </w:pPr>
    <w:rPr>
      <w:rFonts w:ascii="Arial" w:eastAsia="仿宋" w:hAnsi="Arial" w:cs="宋体"/>
      <w:sz w:val="28"/>
      <w:szCs w:val="21"/>
    </w:rPr>
  </w:style>
  <w:style w:type="paragraph" w:styleId="a5">
    <w:name w:val="Body Text"/>
    <w:basedOn w:val="a"/>
    <w:next w:val="a"/>
    <w:link w:val="Char0"/>
    <w:uiPriority w:val="99"/>
    <w:qFormat/>
    <w:pPr>
      <w:spacing w:after="120"/>
    </w:pPr>
    <w:rPr>
      <w:rFonts w:ascii="Calibri" w:eastAsia="宋体" w:hAnsi="Calibri" w:cs="Times New Roman"/>
      <w:kern w:val="0"/>
      <w:sz w:val="24"/>
      <w:szCs w:val="20"/>
    </w:rPr>
  </w:style>
  <w:style w:type="paragraph" w:styleId="7">
    <w:name w:val="toc 7"/>
    <w:basedOn w:val="a"/>
    <w:next w:val="a"/>
    <w:qFormat/>
    <w:pPr>
      <w:ind w:leftChars="1200" w:left="2520"/>
    </w:pPr>
    <w:rPr>
      <w:rFonts w:ascii="Times New Roman" w:eastAsia="宋体" w:hAnsi="Times New Roman" w:cs="Times New Roman"/>
      <w:szCs w:val="24"/>
    </w:rPr>
  </w:style>
  <w:style w:type="paragraph" w:styleId="a6">
    <w:name w:val="List Number"/>
    <w:basedOn w:val="a"/>
    <w:uiPriority w:val="99"/>
    <w:qFormat/>
    <w:pPr>
      <w:widowControl/>
      <w:spacing w:before="100" w:beforeAutospacing="1" w:after="100" w:afterAutospacing="1"/>
      <w:jc w:val="left"/>
    </w:pPr>
    <w:rPr>
      <w:rFonts w:ascii="宋体" w:eastAsia="宋体" w:hAnsi="宋体" w:cs="宋体"/>
      <w:kern w:val="0"/>
      <w:sz w:val="24"/>
      <w:szCs w:val="24"/>
    </w:rPr>
  </w:style>
  <w:style w:type="paragraph" w:styleId="a7">
    <w:name w:val="Normal Indent"/>
    <w:basedOn w:val="a"/>
    <w:link w:val="Char1"/>
    <w:uiPriority w:val="99"/>
    <w:qFormat/>
    <w:pPr>
      <w:ind w:firstLineChars="200" w:firstLine="420"/>
    </w:pPr>
    <w:rPr>
      <w:rFonts w:ascii="Times New Roman" w:eastAsia="宋体" w:hAnsi="Times New Roman" w:cs="Times New Roman"/>
      <w:kern w:val="0"/>
      <w:sz w:val="24"/>
      <w:szCs w:val="20"/>
    </w:rPr>
  </w:style>
  <w:style w:type="paragraph" w:styleId="a8">
    <w:name w:val="Document Map"/>
    <w:basedOn w:val="a"/>
    <w:link w:val="Char2"/>
    <w:qFormat/>
    <w:rPr>
      <w:rFonts w:ascii="宋体" w:eastAsia="宋体" w:hAnsi="Calibri" w:cs="Times New Roman"/>
      <w:kern w:val="0"/>
      <w:sz w:val="18"/>
      <w:szCs w:val="20"/>
    </w:rPr>
  </w:style>
  <w:style w:type="paragraph" w:styleId="a9">
    <w:name w:val="annotation text"/>
    <w:basedOn w:val="a"/>
    <w:link w:val="Char3"/>
    <w:qFormat/>
    <w:pPr>
      <w:jc w:val="left"/>
    </w:pPr>
  </w:style>
  <w:style w:type="paragraph" w:styleId="5">
    <w:name w:val="toc 5"/>
    <w:basedOn w:val="a"/>
    <w:next w:val="a"/>
    <w:qFormat/>
    <w:pPr>
      <w:ind w:leftChars="800" w:left="1680"/>
    </w:pPr>
    <w:rPr>
      <w:rFonts w:ascii="Times New Roman" w:eastAsia="宋体" w:hAnsi="Times New Roman" w:cs="Times New Roman"/>
      <w:szCs w:val="24"/>
    </w:rPr>
  </w:style>
  <w:style w:type="paragraph" w:styleId="30">
    <w:name w:val="toc 3"/>
    <w:basedOn w:val="a"/>
    <w:next w:val="a"/>
    <w:uiPriority w:val="39"/>
    <w:qFormat/>
    <w:pPr>
      <w:ind w:leftChars="400" w:left="840"/>
    </w:pPr>
    <w:rPr>
      <w:rFonts w:ascii="Times New Roman" w:eastAsia="宋体" w:hAnsi="Times New Roman" w:cs="Times New Roman"/>
      <w:szCs w:val="24"/>
    </w:rPr>
  </w:style>
  <w:style w:type="paragraph" w:styleId="aa">
    <w:name w:val="Plain Text"/>
    <w:basedOn w:val="a"/>
    <w:link w:val="Char4"/>
    <w:qFormat/>
    <w:rPr>
      <w:rFonts w:ascii="宋体" w:eastAsia="宋体" w:hAnsi="Courier New"/>
      <w:szCs w:val="21"/>
    </w:rPr>
  </w:style>
  <w:style w:type="paragraph" w:styleId="8">
    <w:name w:val="toc 8"/>
    <w:basedOn w:val="a"/>
    <w:next w:val="a"/>
    <w:qFormat/>
    <w:pPr>
      <w:ind w:leftChars="1400" w:left="2940"/>
    </w:pPr>
    <w:rPr>
      <w:rFonts w:ascii="Times New Roman" w:eastAsia="宋体" w:hAnsi="Times New Roman" w:cs="Times New Roman"/>
      <w:szCs w:val="24"/>
    </w:rPr>
  </w:style>
  <w:style w:type="paragraph" w:styleId="ab">
    <w:name w:val="Date"/>
    <w:basedOn w:val="a"/>
    <w:next w:val="a"/>
    <w:link w:val="Char5"/>
    <w:qFormat/>
    <w:rPr>
      <w:szCs w:val="21"/>
    </w:rPr>
  </w:style>
  <w:style w:type="paragraph" w:styleId="21">
    <w:name w:val="Body Text Indent 2"/>
    <w:basedOn w:val="a"/>
    <w:link w:val="2Char0"/>
    <w:uiPriority w:val="99"/>
    <w:qFormat/>
    <w:pPr>
      <w:spacing w:before="100" w:beforeAutospacing="1" w:after="100" w:afterAutospacing="1" w:line="360" w:lineRule="auto"/>
      <w:ind w:firstLine="420"/>
    </w:pPr>
    <w:rPr>
      <w:rFonts w:ascii="宋体" w:eastAsia="宋体" w:hAnsi="Calibri" w:cs="Times New Roman"/>
      <w:kern w:val="0"/>
      <w:sz w:val="24"/>
      <w:szCs w:val="20"/>
    </w:rPr>
  </w:style>
  <w:style w:type="paragraph" w:styleId="ac">
    <w:name w:val="Balloon Text"/>
    <w:basedOn w:val="a"/>
    <w:link w:val="Char6"/>
    <w:uiPriority w:val="99"/>
    <w:qFormat/>
    <w:rPr>
      <w:rFonts w:ascii="Calibri" w:eastAsia="宋体" w:hAnsi="Calibri" w:cs="Times New Roman"/>
      <w:sz w:val="18"/>
      <w:szCs w:val="18"/>
    </w:rPr>
  </w:style>
  <w:style w:type="paragraph" w:styleId="ad">
    <w:name w:val="footer"/>
    <w:basedOn w:val="a"/>
    <w:link w:val="Char7"/>
    <w:qFormat/>
    <w:pPr>
      <w:tabs>
        <w:tab w:val="center" w:pos="4153"/>
        <w:tab w:val="right" w:pos="8306"/>
      </w:tabs>
      <w:snapToGrid w:val="0"/>
      <w:jc w:val="left"/>
    </w:pPr>
    <w:rPr>
      <w:rFonts w:ascii="Calibri" w:eastAsia="宋体" w:hAnsi="Calibri" w:cs="Times New Roman"/>
      <w:sz w:val="18"/>
      <w:szCs w:val="18"/>
    </w:rPr>
  </w:style>
  <w:style w:type="paragraph" w:styleId="ae">
    <w:name w:val="header"/>
    <w:basedOn w:val="a"/>
    <w:link w:val="Char8"/>
    <w:qFormat/>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paragraph" w:styleId="10">
    <w:name w:val="toc 1"/>
    <w:basedOn w:val="a"/>
    <w:next w:val="a"/>
    <w:uiPriority w:val="39"/>
    <w:qFormat/>
    <w:rPr>
      <w:rFonts w:ascii="Times New Roman" w:eastAsia="宋体" w:hAnsi="Times New Roman" w:cs="Times New Roman"/>
      <w:szCs w:val="24"/>
    </w:rPr>
  </w:style>
  <w:style w:type="paragraph" w:styleId="4">
    <w:name w:val="toc 4"/>
    <w:basedOn w:val="a"/>
    <w:next w:val="a"/>
    <w:qFormat/>
    <w:pPr>
      <w:ind w:leftChars="600" w:left="1260"/>
    </w:pPr>
    <w:rPr>
      <w:rFonts w:ascii="Times New Roman" w:eastAsia="宋体" w:hAnsi="Times New Roman" w:cs="Times New Roman"/>
      <w:szCs w:val="24"/>
    </w:rPr>
  </w:style>
  <w:style w:type="paragraph" w:styleId="af">
    <w:name w:val="footnote text"/>
    <w:basedOn w:val="a"/>
    <w:link w:val="Char9"/>
    <w:semiHidden/>
    <w:qFormat/>
    <w:pPr>
      <w:snapToGrid w:val="0"/>
      <w:jc w:val="left"/>
    </w:pPr>
    <w:rPr>
      <w:rFonts w:ascii="Times New Roman" w:eastAsia="宋体" w:hAnsi="Times New Roman" w:cs="Times New Roman"/>
      <w:sz w:val="18"/>
      <w:szCs w:val="18"/>
    </w:rPr>
  </w:style>
  <w:style w:type="paragraph" w:styleId="6">
    <w:name w:val="toc 6"/>
    <w:basedOn w:val="a"/>
    <w:next w:val="a"/>
    <w:qFormat/>
    <w:pPr>
      <w:ind w:leftChars="1000" w:left="2100"/>
    </w:pPr>
    <w:rPr>
      <w:rFonts w:ascii="Times New Roman" w:eastAsia="宋体" w:hAnsi="Times New Roman" w:cs="Times New Roman"/>
      <w:szCs w:val="24"/>
    </w:rPr>
  </w:style>
  <w:style w:type="paragraph" w:styleId="31">
    <w:name w:val="Body Text Indent 3"/>
    <w:basedOn w:val="a"/>
    <w:link w:val="3Char0"/>
    <w:uiPriority w:val="99"/>
    <w:qFormat/>
    <w:pPr>
      <w:spacing w:line="440" w:lineRule="exact"/>
      <w:ind w:firstLineChars="200" w:firstLine="412"/>
    </w:pPr>
    <w:rPr>
      <w:rFonts w:ascii="宋体" w:eastAsia="宋体" w:hAnsi="Calibri" w:cs="Times New Roman"/>
      <w:kern w:val="0"/>
      <w:sz w:val="20"/>
      <w:szCs w:val="20"/>
    </w:rPr>
  </w:style>
  <w:style w:type="paragraph" w:styleId="af0">
    <w:name w:val="table of figures"/>
    <w:basedOn w:val="a"/>
    <w:next w:val="a"/>
    <w:qFormat/>
    <w:pPr>
      <w:ind w:leftChars="200" w:left="200" w:hangingChars="200" w:hanging="200"/>
    </w:pPr>
    <w:rPr>
      <w:rFonts w:ascii="Times New Roman" w:eastAsia="宋体" w:hAnsi="Times New Roman" w:cs="Times New Roman"/>
      <w:szCs w:val="20"/>
    </w:rPr>
  </w:style>
  <w:style w:type="paragraph" w:styleId="22">
    <w:name w:val="toc 2"/>
    <w:basedOn w:val="a"/>
    <w:next w:val="a"/>
    <w:uiPriority w:val="39"/>
    <w:qFormat/>
    <w:pPr>
      <w:ind w:leftChars="200" w:left="420"/>
    </w:pPr>
    <w:rPr>
      <w:rFonts w:ascii="Times New Roman" w:eastAsia="宋体" w:hAnsi="Times New Roman" w:cs="Times New Roman"/>
      <w:szCs w:val="24"/>
    </w:rPr>
  </w:style>
  <w:style w:type="paragraph" w:styleId="9">
    <w:name w:val="toc 9"/>
    <w:basedOn w:val="a"/>
    <w:next w:val="a"/>
    <w:qFormat/>
    <w:pPr>
      <w:ind w:leftChars="1600" w:left="3360"/>
    </w:pPr>
    <w:rPr>
      <w:rFonts w:ascii="Times New Roman" w:eastAsia="宋体" w:hAnsi="Times New Roman" w:cs="Times New Roman"/>
      <w:szCs w:val="24"/>
    </w:rPr>
  </w:style>
  <w:style w:type="paragraph" w:styleId="23">
    <w:name w:val="List Continue 2"/>
    <w:basedOn w:val="a"/>
    <w:uiPriority w:val="99"/>
    <w:qFormat/>
    <w:pPr>
      <w:spacing w:after="120"/>
      <w:ind w:leftChars="400" w:left="840"/>
    </w:pPr>
    <w:rPr>
      <w:rFonts w:ascii="Times New Roman" w:eastAsia="宋体" w:hAnsi="Times New Roman" w:cs="Times New Roman"/>
      <w:szCs w:val="24"/>
    </w:rPr>
  </w:style>
  <w:style w:type="paragraph" w:styleId="af1">
    <w:name w:val="Normal (Web)"/>
    <w:basedOn w:val="a"/>
    <w:qFormat/>
    <w:pPr>
      <w:widowControl/>
      <w:spacing w:before="100" w:beforeAutospacing="1" w:after="100" w:afterAutospacing="1"/>
      <w:jc w:val="left"/>
    </w:pPr>
    <w:rPr>
      <w:rFonts w:ascii="宋体" w:eastAsia="宋体" w:hAnsi="宋体" w:cs="宋体"/>
      <w:kern w:val="0"/>
      <w:sz w:val="24"/>
      <w:szCs w:val="24"/>
    </w:rPr>
  </w:style>
  <w:style w:type="paragraph" w:styleId="11">
    <w:name w:val="index 1"/>
    <w:basedOn w:val="a"/>
    <w:next w:val="a"/>
    <w:qFormat/>
    <w:pPr>
      <w:adjustRightInd w:val="0"/>
      <w:snapToGrid w:val="0"/>
      <w:spacing w:line="300" w:lineRule="exact"/>
    </w:pPr>
    <w:rPr>
      <w:rFonts w:ascii="宋体" w:eastAsia="宋体" w:hAnsi="宋体" w:cs="Times New Roman"/>
      <w:bCs/>
      <w:sz w:val="20"/>
      <w:szCs w:val="21"/>
    </w:rPr>
  </w:style>
  <w:style w:type="paragraph" w:styleId="af2">
    <w:name w:val="Title"/>
    <w:basedOn w:val="a"/>
    <w:next w:val="a"/>
    <w:link w:val="Chara"/>
    <w:qFormat/>
    <w:pPr>
      <w:spacing w:before="240" w:after="60"/>
      <w:jc w:val="center"/>
      <w:outlineLvl w:val="0"/>
    </w:pPr>
    <w:rPr>
      <w:rFonts w:ascii="Cambria" w:hAnsi="Cambria" w:cs="Times New Roman"/>
      <w:b/>
      <w:bCs/>
      <w:sz w:val="32"/>
      <w:szCs w:val="32"/>
    </w:rPr>
  </w:style>
  <w:style w:type="paragraph" w:styleId="af3">
    <w:name w:val="annotation subject"/>
    <w:basedOn w:val="a9"/>
    <w:next w:val="a9"/>
    <w:link w:val="Charb"/>
    <w:qFormat/>
    <w:rPr>
      <w:b/>
      <w:bCs/>
    </w:rPr>
  </w:style>
  <w:style w:type="paragraph" w:styleId="af4">
    <w:name w:val="Body Text First Indent"/>
    <w:basedOn w:val="a5"/>
    <w:link w:val="Charc"/>
    <w:uiPriority w:val="99"/>
    <w:semiHidden/>
    <w:unhideWhenUsed/>
    <w:qFormat/>
    <w:pPr>
      <w:ind w:firstLineChars="100" w:firstLine="420"/>
    </w:pPr>
    <w:rPr>
      <w:rFonts w:asciiTheme="minorHAnsi" w:eastAsiaTheme="minorEastAsia" w:hAnsiTheme="minorHAnsi" w:cstheme="minorBidi"/>
      <w:kern w:val="2"/>
      <w:sz w:val="21"/>
      <w:szCs w:val="22"/>
    </w:rPr>
  </w:style>
  <w:style w:type="table" w:styleId="af5">
    <w:name w:val="Table Grid"/>
    <w:basedOn w:val="a2"/>
    <w:uiPriority w:val="9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6">
    <w:name w:val="Strong"/>
    <w:basedOn w:val="a1"/>
    <w:uiPriority w:val="22"/>
    <w:qFormat/>
    <w:rPr>
      <w:rFonts w:cs="Times New Roman"/>
      <w:b/>
    </w:rPr>
  </w:style>
  <w:style w:type="character" w:styleId="af7">
    <w:name w:val="page number"/>
    <w:basedOn w:val="a1"/>
    <w:qFormat/>
    <w:rPr>
      <w:rFonts w:cs="Times New Roman"/>
    </w:rPr>
  </w:style>
  <w:style w:type="character" w:styleId="af8">
    <w:name w:val="FollowedHyperlink"/>
    <w:basedOn w:val="a1"/>
    <w:uiPriority w:val="99"/>
    <w:qFormat/>
    <w:rPr>
      <w:rFonts w:cs="Times New Roman"/>
      <w:color w:val="555555"/>
      <w:u w:val="none"/>
    </w:rPr>
  </w:style>
  <w:style w:type="character" w:styleId="af9">
    <w:name w:val="Emphasis"/>
    <w:basedOn w:val="a1"/>
    <w:qFormat/>
    <w:rPr>
      <w:rFonts w:cs="Times New Roman"/>
      <w:i/>
    </w:rPr>
  </w:style>
  <w:style w:type="character" w:styleId="HTML">
    <w:name w:val="HTML Definition"/>
    <w:basedOn w:val="a1"/>
    <w:uiPriority w:val="99"/>
    <w:qFormat/>
    <w:rPr>
      <w:rFonts w:cs="Times New Roman"/>
    </w:rPr>
  </w:style>
  <w:style w:type="character" w:styleId="HTML0">
    <w:name w:val="HTML Acronym"/>
    <w:basedOn w:val="a1"/>
    <w:uiPriority w:val="99"/>
    <w:qFormat/>
    <w:rPr>
      <w:rFonts w:cs="Times New Roman"/>
    </w:rPr>
  </w:style>
  <w:style w:type="character" w:styleId="HTML1">
    <w:name w:val="HTML Variable"/>
    <w:basedOn w:val="a1"/>
    <w:uiPriority w:val="99"/>
    <w:qFormat/>
    <w:rPr>
      <w:rFonts w:cs="Times New Roman"/>
    </w:rPr>
  </w:style>
  <w:style w:type="character" w:styleId="afa">
    <w:name w:val="Hyperlink"/>
    <w:basedOn w:val="a1"/>
    <w:uiPriority w:val="99"/>
    <w:qFormat/>
    <w:rPr>
      <w:rFonts w:cs="Times New Roman"/>
      <w:color w:val="555555"/>
      <w:u w:val="none"/>
    </w:rPr>
  </w:style>
  <w:style w:type="character" w:styleId="HTML2">
    <w:name w:val="HTML Code"/>
    <w:basedOn w:val="a1"/>
    <w:uiPriority w:val="99"/>
    <w:qFormat/>
    <w:rPr>
      <w:rFonts w:ascii="monospace" w:hAnsi="monospace" w:cs="Times New Roman"/>
      <w:sz w:val="24"/>
    </w:rPr>
  </w:style>
  <w:style w:type="character" w:styleId="afb">
    <w:name w:val="annotation reference"/>
    <w:qFormat/>
    <w:rPr>
      <w:sz w:val="21"/>
      <w:szCs w:val="21"/>
    </w:rPr>
  </w:style>
  <w:style w:type="character" w:styleId="HTML3">
    <w:name w:val="HTML Cite"/>
    <w:basedOn w:val="a1"/>
    <w:uiPriority w:val="99"/>
    <w:qFormat/>
    <w:rPr>
      <w:rFonts w:cs="Times New Roman"/>
    </w:rPr>
  </w:style>
  <w:style w:type="character" w:styleId="afc">
    <w:name w:val="footnote reference"/>
    <w:semiHidden/>
    <w:qFormat/>
    <w:rPr>
      <w:vertAlign w:val="superscript"/>
    </w:rPr>
  </w:style>
  <w:style w:type="character" w:styleId="HTML4">
    <w:name w:val="HTML Keyboard"/>
    <w:basedOn w:val="a1"/>
    <w:uiPriority w:val="99"/>
    <w:qFormat/>
    <w:rPr>
      <w:rFonts w:ascii="monospace" w:hAnsi="monospace" w:cs="Times New Roman"/>
      <w:sz w:val="24"/>
    </w:rPr>
  </w:style>
  <w:style w:type="character" w:styleId="HTML5">
    <w:name w:val="HTML Sample"/>
    <w:basedOn w:val="a1"/>
    <w:uiPriority w:val="99"/>
    <w:qFormat/>
    <w:rPr>
      <w:rFonts w:ascii="monospace" w:hAnsi="monospace" w:cs="Times New Roman"/>
      <w:sz w:val="24"/>
    </w:rPr>
  </w:style>
  <w:style w:type="character" w:customStyle="1" w:styleId="1Char">
    <w:name w:val="标题 1 Char"/>
    <w:basedOn w:val="a1"/>
    <w:link w:val="1"/>
    <w:uiPriority w:val="9"/>
    <w:qFormat/>
    <w:rPr>
      <w:rFonts w:ascii="???" w:eastAsia="宋体" w:hAnsi="???" w:cs="Arial"/>
      <w:b/>
      <w:bCs/>
      <w:color w:val="020000"/>
      <w:kern w:val="36"/>
      <w:sz w:val="44"/>
      <w:szCs w:val="44"/>
    </w:rPr>
  </w:style>
  <w:style w:type="character" w:customStyle="1" w:styleId="3Char">
    <w:name w:val="标题 3 Char"/>
    <w:basedOn w:val="a1"/>
    <w:link w:val="3"/>
    <w:qFormat/>
    <w:rPr>
      <w:rFonts w:ascii="??" w:eastAsia="宋体" w:hAnsi="??" w:cs="Arial"/>
      <w:b/>
      <w:bCs/>
      <w:color w:val="000000"/>
      <w:kern w:val="0"/>
      <w:sz w:val="32"/>
      <w:szCs w:val="32"/>
    </w:rPr>
  </w:style>
  <w:style w:type="character" w:customStyle="1" w:styleId="2Char">
    <w:name w:val="标题 2 Char"/>
    <w:basedOn w:val="a1"/>
    <w:link w:val="20"/>
    <w:uiPriority w:val="99"/>
    <w:qFormat/>
    <w:rPr>
      <w:rFonts w:ascii="???" w:eastAsia="宋体" w:hAnsi="???" w:cs="Arial"/>
      <w:b/>
      <w:bCs/>
      <w:color w:val="020000"/>
      <w:kern w:val="0"/>
      <w:sz w:val="32"/>
      <w:szCs w:val="32"/>
    </w:rPr>
  </w:style>
  <w:style w:type="character" w:customStyle="1" w:styleId="Char8">
    <w:name w:val="页眉 Char"/>
    <w:basedOn w:val="a1"/>
    <w:link w:val="ae"/>
    <w:qFormat/>
    <w:rPr>
      <w:rFonts w:ascii="Calibri" w:eastAsia="宋体" w:hAnsi="Calibri" w:cs="Times New Roman"/>
      <w:sz w:val="18"/>
      <w:szCs w:val="18"/>
    </w:rPr>
  </w:style>
  <w:style w:type="character" w:customStyle="1" w:styleId="Char7">
    <w:name w:val="页脚 Char"/>
    <w:basedOn w:val="a1"/>
    <w:link w:val="ad"/>
    <w:qFormat/>
    <w:rPr>
      <w:rFonts w:ascii="Calibri" w:eastAsia="宋体" w:hAnsi="Calibri" w:cs="Times New Roman"/>
      <w:sz w:val="18"/>
      <w:szCs w:val="18"/>
    </w:rPr>
  </w:style>
  <w:style w:type="character" w:customStyle="1" w:styleId="Char">
    <w:name w:val="正文文本缩进 Char"/>
    <w:basedOn w:val="a1"/>
    <w:link w:val="a4"/>
    <w:qFormat/>
    <w:rPr>
      <w:rFonts w:ascii="??" w:eastAsia="宋体" w:hAnsi="??" w:cs="Arial"/>
      <w:kern w:val="0"/>
      <w:sz w:val="24"/>
      <w:szCs w:val="24"/>
    </w:rPr>
  </w:style>
  <w:style w:type="paragraph" w:customStyle="1" w:styleId="12">
    <w:name w:val="列出段落1"/>
    <w:basedOn w:val="a"/>
    <w:uiPriority w:val="34"/>
    <w:qFormat/>
    <w:pPr>
      <w:ind w:firstLineChars="200" w:firstLine="420"/>
    </w:pPr>
    <w:rPr>
      <w:rFonts w:ascii="Calibri" w:eastAsia="宋体" w:hAnsi="Calibri" w:cs="Times New Roman"/>
    </w:rPr>
  </w:style>
  <w:style w:type="character" w:customStyle="1" w:styleId="2CharChar">
    <w:name w:val="标题 2 Char Char"/>
    <w:uiPriority w:val="99"/>
    <w:qFormat/>
    <w:rPr>
      <w:rFonts w:ascii="Arial" w:eastAsia="黑体" w:hAnsi="Arial"/>
      <w:b/>
      <w:kern w:val="2"/>
      <w:sz w:val="32"/>
      <w:lang w:val="en-US" w:eastAsia="zh-CN"/>
    </w:rPr>
  </w:style>
  <w:style w:type="character" w:customStyle="1" w:styleId="2charchar0">
    <w:name w:val="2charchar"/>
    <w:basedOn w:val="a1"/>
    <w:uiPriority w:val="99"/>
    <w:qFormat/>
    <w:rPr>
      <w:rFonts w:cs="Times New Roman"/>
    </w:rPr>
  </w:style>
  <w:style w:type="paragraph" w:customStyle="1" w:styleId="afd">
    <w:name w:val="表格文字"/>
    <w:basedOn w:val="a"/>
    <w:uiPriority w:val="99"/>
    <w:qFormat/>
    <w:pPr>
      <w:adjustRightInd w:val="0"/>
      <w:spacing w:line="420" w:lineRule="atLeast"/>
      <w:jc w:val="left"/>
    </w:pPr>
    <w:rPr>
      <w:rFonts w:ascii="Times New Roman" w:eastAsia="宋体" w:hAnsi="Times New Roman" w:cs="Times New Roman"/>
      <w:kern w:val="0"/>
      <w:szCs w:val="20"/>
    </w:rPr>
  </w:style>
  <w:style w:type="paragraph" w:customStyle="1" w:styleId="z-1">
    <w:name w:val="z-窗体顶端1"/>
    <w:basedOn w:val="a"/>
    <w:next w:val="a"/>
    <w:link w:val="z-Char"/>
    <w:uiPriority w:val="99"/>
    <w:semiHidden/>
    <w:qFormat/>
    <w:pPr>
      <w:widowControl/>
      <w:pBdr>
        <w:bottom w:val="single" w:sz="6" w:space="1" w:color="auto"/>
      </w:pBdr>
      <w:jc w:val="center"/>
    </w:pPr>
    <w:rPr>
      <w:rFonts w:ascii="Arial" w:eastAsia="宋体" w:hAnsi="Arial" w:cs="Arial"/>
      <w:vanish/>
      <w:kern w:val="0"/>
      <w:sz w:val="16"/>
      <w:szCs w:val="16"/>
    </w:rPr>
  </w:style>
  <w:style w:type="character" w:customStyle="1" w:styleId="z-Char">
    <w:name w:val="z-窗体顶端 Char"/>
    <w:basedOn w:val="a1"/>
    <w:link w:val="z-1"/>
    <w:uiPriority w:val="99"/>
    <w:semiHidden/>
    <w:qFormat/>
    <w:rPr>
      <w:rFonts w:ascii="Arial" w:eastAsia="宋体" w:hAnsi="Arial" w:cs="Arial"/>
      <w:vanish/>
      <w:kern w:val="0"/>
      <w:sz w:val="16"/>
      <w:szCs w:val="16"/>
    </w:rPr>
  </w:style>
  <w:style w:type="paragraph" w:customStyle="1" w:styleId="z-10">
    <w:name w:val="z-窗体底端1"/>
    <w:basedOn w:val="a"/>
    <w:next w:val="a"/>
    <w:link w:val="z-Char0"/>
    <w:uiPriority w:val="99"/>
    <w:semiHidden/>
    <w:qFormat/>
    <w:pPr>
      <w:widowControl/>
      <w:pBdr>
        <w:top w:val="single" w:sz="6" w:space="1" w:color="auto"/>
      </w:pBdr>
      <w:jc w:val="center"/>
    </w:pPr>
    <w:rPr>
      <w:rFonts w:ascii="Arial" w:eastAsia="宋体" w:hAnsi="Arial" w:cs="Arial"/>
      <w:vanish/>
      <w:kern w:val="0"/>
      <w:sz w:val="16"/>
      <w:szCs w:val="16"/>
    </w:rPr>
  </w:style>
  <w:style w:type="character" w:customStyle="1" w:styleId="z-Char0">
    <w:name w:val="z-窗体底端 Char"/>
    <w:basedOn w:val="a1"/>
    <w:link w:val="z-10"/>
    <w:uiPriority w:val="99"/>
    <w:semiHidden/>
    <w:qFormat/>
    <w:rPr>
      <w:rFonts w:ascii="Arial" w:eastAsia="宋体" w:hAnsi="Arial" w:cs="Arial"/>
      <w:vanish/>
      <w:kern w:val="0"/>
      <w:sz w:val="16"/>
      <w:szCs w:val="16"/>
    </w:rPr>
  </w:style>
  <w:style w:type="paragraph" w:customStyle="1" w:styleId="hu">
    <w:name w:val="hu正文"/>
    <w:basedOn w:val="a"/>
    <w:link w:val="huChar"/>
    <w:uiPriority w:val="99"/>
    <w:qFormat/>
    <w:pPr>
      <w:spacing w:before="156" w:after="156" w:line="300" w:lineRule="auto"/>
      <w:ind w:firstLineChars="200" w:firstLine="480"/>
    </w:pPr>
    <w:rPr>
      <w:rFonts w:ascii="Times New Roman" w:eastAsia="宋体" w:hAnsi="Times New Roman" w:cs="Times New Roman"/>
      <w:kern w:val="0"/>
      <w:sz w:val="24"/>
      <w:szCs w:val="20"/>
    </w:rPr>
  </w:style>
  <w:style w:type="character" w:customStyle="1" w:styleId="huChar">
    <w:name w:val="hu正文 Char"/>
    <w:link w:val="hu"/>
    <w:uiPriority w:val="99"/>
    <w:qFormat/>
    <w:locked/>
    <w:rPr>
      <w:rFonts w:ascii="Times New Roman" w:eastAsia="宋体" w:hAnsi="Times New Roman" w:cs="Times New Roman"/>
      <w:kern w:val="0"/>
      <w:sz w:val="24"/>
      <w:szCs w:val="20"/>
    </w:rPr>
  </w:style>
  <w:style w:type="paragraph" w:customStyle="1" w:styleId="13">
    <w:name w:val="无间隔1"/>
    <w:uiPriority w:val="99"/>
    <w:qFormat/>
    <w:pPr>
      <w:widowControl w:val="0"/>
      <w:jc w:val="both"/>
    </w:pPr>
    <w:rPr>
      <w:rFonts w:ascii="Calibri" w:hAnsi="Calibri"/>
      <w:kern w:val="2"/>
      <w:sz w:val="21"/>
      <w:szCs w:val="22"/>
    </w:rPr>
  </w:style>
  <w:style w:type="character" w:customStyle="1" w:styleId="Char6">
    <w:name w:val="批注框文本 Char"/>
    <w:basedOn w:val="a1"/>
    <w:link w:val="ac"/>
    <w:uiPriority w:val="99"/>
    <w:qFormat/>
    <w:rPr>
      <w:rFonts w:ascii="Calibri" w:eastAsia="宋体" w:hAnsi="Calibri" w:cs="Times New Roman"/>
      <w:sz w:val="18"/>
      <w:szCs w:val="18"/>
    </w:rPr>
  </w:style>
  <w:style w:type="character" w:customStyle="1" w:styleId="ui-bz-bg-hover1">
    <w:name w:val="ui-bz-bg-hover1"/>
    <w:basedOn w:val="a1"/>
    <w:uiPriority w:val="99"/>
    <w:qFormat/>
    <w:rPr>
      <w:rFonts w:cs="Times New Roman"/>
    </w:rPr>
  </w:style>
  <w:style w:type="character" w:customStyle="1" w:styleId="Char10">
    <w:name w:val="批注框文本 Char1"/>
    <w:uiPriority w:val="99"/>
    <w:qFormat/>
    <w:rPr>
      <w:rFonts w:ascii="Times New Roman" w:eastAsia="宋体" w:hAnsi="Times New Roman"/>
      <w:sz w:val="18"/>
    </w:rPr>
  </w:style>
  <w:style w:type="character" w:customStyle="1" w:styleId="bdsnopic">
    <w:name w:val="bds_nopic"/>
    <w:basedOn w:val="a1"/>
    <w:uiPriority w:val="99"/>
    <w:qFormat/>
    <w:rPr>
      <w:rFonts w:cs="Times New Roman"/>
    </w:rPr>
  </w:style>
  <w:style w:type="character" w:customStyle="1" w:styleId="tip12">
    <w:name w:val="tip12"/>
    <w:uiPriority w:val="99"/>
    <w:qFormat/>
    <w:rPr>
      <w:vanish/>
      <w:color w:val="FF0000"/>
      <w:sz w:val="18"/>
    </w:rPr>
  </w:style>
  <w:style w:type="character" w:customStyle="1" w:styleId="BodyTextIndent3Char">
    <w:name w:val="Body Text Indent 3 Char"/>
    <w:uiPriority w:val="99"/>
    <w:qFormat/>
    <w:locked/>
    <w:rPr>
      <w:rFonts w:ascii="宋体" w:eastAsia="宋体"/>
    </w:rPr>
  </w:style>
  <w:style w:type="character" w:customStyle="1" w:styleId="HTMLMarkup">
    <w:name w:val="HTML Markup"/>
    <w:uiPriority w:val="99"/>
    <w:qFormat/>
    <w:rPr>
      <w:vanish/>
      <w:color w:val="FF0000"/>
    </w:rPr>
  </w:style>
  <w:style w:type="character" w:customStyle="1" w:styleId="tip7">
    <w:name w:val="tip7"/>
    <w:uiPriority w:val="99"/>
    <w:qFormat/>
    <w:rPr>
      <w:vanish/>
      <w:color w:val="FF0000"/>
      <w:sz w:val="18"/>
    </w:rPr>
  </w:style>
  <w:style w:type="character" w:customStyle="1" w:styleId="f-star">
    <w:name w:val="f-star"/>
    <w:uiPriority w:val="99"/>
    <w:qFormat/>
    <w:rPr>
      <w:color w:val="999999"/>
      <w:sz w:val="21"/>
    </w:rPr>
  </w:style>
  <w:style w:type="character" w:customStyle="1" w:styleId="DocumentMapChar1">
    <w:name w:val="Document Map Char1"/>
    <w:uiPriority w:val="99"/>
    <w:qFormat/>
    <w:rPr>
      <w:rFonts w:ascii="Times New Roman" w:hAnsi="Times New Roman"/>
      <w:kern w:val="2"/>
      <w:sz w:val="2"/>
    </w:rPr>
  </w:style>
  <w:style w:type="character" w:customStyle="1" w:styleId="my-class2">
    <w:name w:val="my-class2"/>
    <w:basedOn w:val="a1"/>
    <w:uiPriority w:val="99"/>
    <w:qFormat/>
    <w:rPr>
      <w:rFonts w:cs="Times New Roman"/>
    </w:rPr>
  </w:style>
  <w:style w:type="character" w:customStyle="1" w:styleId="no52">
    <w:name w:val="no52"/>
    <w:basedOn w:val="a1"/>
    <w:uiPriority w:val="99"/>
    <w:qFormat/>
    <w:rPr>
      <w:rFonts w:cs="Times New Roman"/>
    </w:rPr>
  </w:style>
  <w:style w:type="character" w:customStyle="1" w:styleId="no4">
    <w:name w:val="no4"/>
    <w:basedOn w:val="a1"/>
    <w:uiPriority w:val="99"/>
    <w:qFormat/>
    <w:rPr>
      <w:rFonts w:cs="Times New Roman"/>
    </w:rPr>
  </w:style>
  <w:style w:type="character" w:customStyle="1" w:styleId="my-notice">
    <w:name w:val="my-notice"/>
    <w:basedOn w:val="a1"/>
    <w:uiPriority w:val="99"/>
    <w:qFormat/>
    <w:rPr>
      <w:rFonts w:cs="Times New Roman"/>
    </w:rPr>
  </w:style>
  <w:style w:type="character" w:customStyle="1" w:styleId="ico-jiang">
    <w:name w:val="ico-jiang"/>
    <w:basedOn w:val="a1"/>
    <w:uiPriority w:val="99"/>
    <w:qFormat/>
    <w:rPr>
      <w:rFonts w:cs="Times New Roman"/>
    </w:rPr>
  </w:style>
  <w:style w:type="character" w:customStyle="1" w:styleId="ico-jiang2">
    <w:name w:val="ico-jiang2"/>
    <w:basedOn w:val="a1"/>
    <w:uiPriority w:val="99"/>
    <w:qFormat/>
    <w:rPr>
      <w:rFonts w:cs="Times New Roman"/>
    </w:rPr>
  </w:style>
  <w:style w:type="character" w:customStyle="1" w:styleId="bdsmore1">
    <w:name w:val="bds_more1"/>
    <w:uiPriority w:val="99"/>
    <w:qFormat/>
    <w:rPr>
      <w:rFonts w:ascii="宋体" w:eastAsia="宋体" w:hAnsi="宋体"/>
    </w:rPr>
  </w:style>
  <w:style w:type="character" w:customStyle="1" w:styleId="BodyTextIndent2Char">
    <w:name w:val="Body Text Indent 2 Char"/>
    <w:uiPriority w:val="99"/>
    <w:qFormat/>
    <w:locked/>
    <w:rPr>
      <w:rFonts w:ascii="宋体" w:eastAsia="宋体"/>
      <w:sz w:val="24"/>
    </w:rPr>
  </w:style>
  <w:style w:type="character" w:customStyle="1" w:styleId="orgname">
    <w:name w:val="org_name"/>
    <w:basedOn w:val="a1"/>
    <w:uiPriority w:val="99"/>
    <w:qFormat/>
    <w:rPr>
      <w:rFonts w:cs="Times New Roman"/>
    </w:rPr>
  </w:style>
  <w:style w:type="character" w:customStyle="1" w:styleId="orgname2">
    <w:name w:val="org_name2"/>
    <w:basedOn w:val="a1"/>
    <w:uiPriority w:val="99"/>
    <w:qFormat/>
    <w:rPr>
      <w:rFonts w:cs="Times New Roman"/>
    </w:rPr>
  </w:style>
  <w:style w:type="character" w:customStyle="1" w:styleId="tip10">
    <w:name w:val="tip10"/>
    <w:uiPriority w:val="99"/>
    <w:qFormat/>
    <w:rPr>
      <w:vanish/>
      <w:color w:val="FF0000"/>
      <w:sz w:val="18"/>
    </w:rPr>
  </w:style>
  <w:style w:type="character" w:customStyle="1" w:styleId="orange">
    <w:name w:val="orange"/>
    <w:uiPriority w:val="99"/>
    <w:qFormat/>
    <w:rPr>
      <w:color w:val="3FB58F"/>
    </w:rPr>
  </w:style>
  <w:style w:type="character" w:customStyle="1" w:styleId="bdsmore">
    <w:name w:val="bds_more"/>
    <w:basedOn w:val="a1"/>
    <w:uiPriority w:val="99"/>
    <w:qFormat/>
    <w:rPr>
      <w:rFonts w:cs="Times New Roman"/>
    </w:rPr>
  </w:style>
  <w:style w:type="character" w:customStyle="1" w:styleId="t-tag">
    <w:name w:val="t-tag"/>
    <w:uiPriority w:val="99"/>
    <w:qFormat/>
    <w:rPr>
      <w:color w:val="FFFFFF"/>
      <w:sz w:val="18"/>
      <w:shd w:val="clear" w:color="auto" w:fill="FE8833"/>
    </w:rPr>
  </w:style>
  <w:style w:type="character" w:customStyle="1" w:styleId="top-icon">
    <w:name w:val="top-icon"/>
    <w:basedOn w:val="a1"/>
    <w:uiPriority w:val="99"/>
    <w:qFormat/>
    <w:rPr>
      <w:rFonts w:cs="Times New Roman"/>
    </w:rPr>
  </w:style>
  <w:style w:type="character" w:customStyle="1" w:styleId="BodyTextChar">
    <w:name w:val="Body Text Char"/>
    <w:uiPriority w:val="99"/>
    <w:qFormat/>
    <w:locked/>
    <w:rPr>
      <w:sz w:val="24"/>
    </w:rPr>
  </w:style>
  <w:style w:type="character" w:customStyle="1" w:styleId="no72">
    <w:name w:val="no72"/>
    <w:basedOn w:val="a1"/>
    <w:uiPriority w:val="99"/>
    <w:qFormat/>
    <w:rPr>
      <w:rFonts w:cs="Times New Roman"/>
    </w:rPr>
  </w:style>
  <w:style w:type="character" w:customStyle="1" w:styleId="bdsnopic2">
    <w:name w:val="bds_nopic2"/>
    <w:basedOn w:val="a1"/>
    <w:uiPriority w:val="99"/>
    <w:qFormat/>
    <w:rPr>
      <w:rFonts w:cs="Times New Roman"/>
    </w:rPr>
  </w:style>
  <w:style w:type="character" w:customStyle="1" w:styleId="DocumentMapChar">
    <w:name w:val="Document Map Char"/>
    <w:uiPriority w:val="99"/>
    <w:qFormat/>
    <w:rPr>
      <w:rFonts w:ascii="宋体"/>
      <w:sz w:val="18"/>
    </w:rPr>
  </w:style>
  <w:style w:type="character" w:customStyle="1" w:styleId="no6">
    <w:name w:val="no6"/>
    <w:basedOn w:val="a1"/>
    <w:uiPriority w:val="99"/>
    <w:qFormat/>
    <w:rPr>
      <w:rFonts w:cs="Times New Roman"/>
    </w:rPr>
  </w:style>
  <w:style w:type="character" w:customStyle="1" w:styleId="tip">
    <w:name w:val="tip"/>
    <w:uiPriority w:val="99"/>
    <w:qFormat/>
    <w:rPr>
      <w:vanish/>
      <w:color w:val="FF0000"/>
      <w:sz w:val="18"/>
    </w:rPr>
  </w:style>
  <w:style w:type="character" w:customStyle="1" w:styleId="apple-converted-space">
    <w:name w:val="apple-converted-space"/>
    <w:basedOn w:val="a1"/>
    <w:uiPriority w:val="99"/>
    <w:qFormat/>
    <w:rPr>
      <w:rFonts w:cs="Times New Roman"/>
    </w:rPr>
  </w:style>
  <w:style w:type="character" w:customStyle="1" w:styleId="bdsmore2">
    <w:name w:val="bds_more2"/>
    <w:basedOn w:val="a1"/>
    <w:uiPriority w:val="99"/>
    <w:qFormat/>
    <w:rPr>
      <w:rFonts w:cs="Times New Roman"/>
    </w:rPr>
  </w:style>
  <w:style w:type="character" w:customStyle="1" w:styleId="my-class">
    <w:name w:val="my-class"/>
    <w:basedOn w:val="a1"/>
    <w:uiPriority w:val="99"/>
    <w:qFormat/>
    <w:rPr>
      <w:rFonts w:cs="Times New Roman"/>
    </w:rPr>
  </w:style>
  <w:style w:type="character" w:customStyle="1" w:styleId="ui-bz-bg-hover">
    <w:name w:val="ui-bz-bg-hover"/>
    <w:uiPriority w:val="99"/>
    <w:qFormat/>
    <w:rPr>
      <w:shd w:val="clear" w:color="auto" w:fill="000000"/>
    </w:rPr>
  </w:style>
  <w:style w:type="character" w:customStyle="1" w:styleId="no7">
    <w:name w:val="no7"/>
    <w:basedOn w:val="a1"/>
    <w:uiPriority w:val="99"/>
    <w:qFormat/>
    <w:rPr>
      <w:rFonts w:cs="Times New Roman"/>
    </w:rPr>
  </w:style>
  <w:style w:type="character" w:customStyle="1" w:styleId="Char1">
    <w:name w:val="正文缩进 Char"/>
    <w:link w:val="a7"/>
    <w:uiPriority w:val="99"/>
    <w:qFormat/>
    <w:locked/>
    <w:rPr>
      <w:rFonts w:ascii="Times New Roman" w:eastAsia="宋体" w:hAnsi="Times New Roman" w:cs="Times New Roman"/>
      <w:kern w:val="0"/>
      <w:sz w:val="24"/>
      <w:szCs w:val="20"/>
    </w:rPr>
  </w:style>
  <w:style w:type="character" w:customStyle="1" w:styleId="ico-jiang1">
    <w:name w:val="ico-jiang1"/>
    <w:basedOn w:val="a1"/>
    <w:uiPriority w:val="99"/>
    <w:qFormat/>
    <w:rPr>
      <w:rFonts w:cs="Times New Roman"/>
    </w:rPr>
  </w:style>
  <w:style w:type="character" w:customStyle="1" w:styleId="no62">
    <w:name w:val="no62"/>
    <w:basedOn w:val="a1"/>
    <w:uiPriority w:val="99"/>
    <w:qFormat/>
    <w:rPr>
      <w:rFonts w:cs="Times New Roman"/>
    </w:rPr>
  </w:style>
  <w:style w:type="character" w:customStyle="1" w:styleId="orange5">
    <w:name w:val="orange5"/>
    <w:uiPriority w:val="99"/>
    <w:qFormat/>
    <w:rPr>
      <w:color w:val="3FB58F"/>
    </w:rPr>
  </w:style>
  <w:style w:type="character" w:customStyle="1" w:styleId="bdsmore4">
    <w:name w:val="bds_more4"/>
    <w:basedOn w:val="a1"/>
    <w:uiPriority w:val="99"/>
    <w:qFormat/>
    <w:rPr>
      <w:rFonts w:cs="Times New Roman"/>
    </w:rPr>
  </w:style>
  <w:style w:type="character" w:customStyle="1" w:styleId="no5">
    <w:name w:val="no5"/>
    <w:basedOn w:val="a1"/>
    <w:uiPriority w:val="99"/>
    <w:qFormat/>
    <w:rPr>
      <w:rFonts w:cs="Times New Roman"/>
    </w:rPr>
  </w:style>
  <w:style w:type="character" w:customStyle="1" w:styleId="bdsmore3">
    <w:name w:val="bds_more3"/>
    <w:basedOn w:val="a1"/>
    <w:uiPriority w:val="99"/>
    <w:qFormat/>
    <w:rPr>
      <w:rFonts w:cs="Times New Roman"/>
    </w:rPr>
  </w:style>
  <w:style w:type="character" w:customStyle="1" w:styleId="no42">
    <w:name w:val="no42"/>
    <w:basedOn w:val="a1"/>
    <w:uiPriority w:val="99"/>
    <w:qFormat/>
    <w:rPr>
      <w:rFonts w:cs="Times New Roman"/>
    </w:rPr>
  </w:style>
  <w:style w:type="character" w:customStyle="1" w:styleId="bdsnopic1">
    <w:name w:val="bds_nopic1"/>
    <w:basedOn w:val="a1"/>
    <w:uiPriority w:val="99"/>
    <w:qFormat/>
    <w:rPr>
      <w:rFonts w:cs="Times New Roman"/>
    </w:rPr>
  </w:style>
  <w:style w:type="character" w:customStyle="1" w:styleId="my-notice1">
    <w:name w:val="my-notice1"/>
    <w:basedOn w:val="a1"/>
    <w:uiPriority w:val="99"/>
    <w:qFormat/>
    <w:rPr>
      <w:rFonts w:cs="Times New Roman"/>
    </w:rPr>
  </w:style>
  <w:style w:type="character" w:customStyle="1" w:styleId="orange6">
    <w:name w:val="orange6"/>
    <w:uiPriority w:val="99"/>
    <w:qFormat/>
    <w:rPr>
      <w:color w:val="3FB58F"/>
    </w:rPr>
  </w:style>
  <w:style w:type="character" w:customStyle="1" w:styleId="DocumentMapChar2">
    <w:name w:val="Document Map Char2"/>
    <w:uiPriority w:val="99"/>
    <w:qFormat/>
    <w:locked/>
    <w:rPr>
      <w:rFonts w:ascii="宋体"/>
      <w:sz w:val="18"/>
    </w:rPr>
  </w:style>
  <w:style w:type="character" w:customStyle="1" w:styleId="ico-jiang3">
    <w:name w:val="ico-jiang3"/>
    <w:basedOn w:val="a1"/>
    <w:uiPriority w:val="99"/>
    <w:qFormat/>
    <w:rPr>
      <w:rFonts w:cs="Times New Roman"/>
    </w:rPr>
  </w:style>
  <w:style w:type="character" w:customStyle="1" w:styleId="tip13">
    <w:name w:val="tip13"/>
    <w:uiPriority w:val="99"/>
    <w:qFormat/>
    <w:rPr>
      <w:vanish/>
      <w:color w:val="FF0000"/>
      <w:sz w:val="18"/>
    </w:rPr>
  </w:style>
  <w:style w:type="character" w:customStyle="1" w:styleId="2Char0">
    <w:name w:val="正文文本缩进 2 Char"/>
    <w:basedOn w:val="a1"/>
    <w:link w:val="21"/>
    <w:uiPriority w:val="99"/>
    <w:qFormat/>
    <w:rPr>
      <w:rFonts w:ascii="宋体" w:eastAsia="宋体" w:hAnsi="Calibri" w:cs="Times New Roman"/>
      <w:kern w:val="0"/>
      <w:sz w:val="24"/>
      <w:szCs w:val="20"/>
    </w:rPr>
  </w:style>
  <w:style w:type="character" w:customStyle="1" w:styleId="BodyTextIndent2Char1">
    <w:name w:val="Body Text Indent 2 Char1"/>
    <w:basedOn w:val="a1"/>
    <w:uiPriority w:val="99"/>
    <w:semiHidden/>
    <w:qFormat/>
    <w:locked/>
    <w:rPr>
      <w:rFonts w:cs="Times New Roman"/>
    </w:rPr>
  </w:style>
  <w:style w:type="character" w:customStyle="1" w:styleId="3Char0">
    <w:name w:val="正文文本缩进 3 Char"/>
    <w:basedOn w:val="a1"/>
    <w:link w:val="31"/>
    <w:uiPriority w:val="99"/>
    <w:qFormat/>
    <w:rPr>
      <w:rFonts w:ascii="宋体" w:eastAsia="宋体" w:hAnsi="Calibri" w:cs="Times New Roman"/>
      <w:kern w:val="0"/>
      <w:sz w:val="20"/>
      <w:szCs w:val="20"/>
    </w:rPr>
  </w:style>
  <w:style w:type="character" w:customStyle="1" w:styleId="BodyTextIndent3Char1">
    <w:name w:val="Body Text Indent 3 Char1"/>
    <w:basedOn w:val="a1"/>
    <w:uiPriority w:val="99"/>
    <w:semiHidden/>
    <w:qFormat/>
    <w:locked/>
    <w:rPr>
      <w:rFonts w:cs="Times New Roman"/>
      <w:sz w:val="16"/>
      <w:szCs w:val="16"/>
    </w:rPr>
  </w:style>
  <w:style w:type="character" w:customStyle="1" w:styleId="Char2">
    <w:name w:val="文档结构图 Char"/>
    <w:basedOn w:val="a1"/>
    <w:link w:val="a8"/>
    <w:uiPriority w:val="99"/>
    <w:qFormat/>
    <w:rPr>
      <w:rFonts w:ascii="宋体" w:eastAsia="宋体" w:hAnsi="Calibri" w:cs="Times New Roman"/>
      <w:kern w:val="0"/>
      <w:sz w:val="18"/>
      <w:szCs w:val="20"/>
    </w:rPr>
  </w:style>
  <w:style w:type="character" w:customStyle="1" w:styleId="DocumentMapChar3">
    <w:name w:val="Document Map Char3"/>
    <w:basedOn w:val="a1"/>
    <w:uiPriority w:val="99"/>
    <w:semiHidden/>
    <w:qFormat/>
    <w:locked/>
    <w:rPr>
      <w:rFonts w:ascii="Times New Roman" w:hAnsi="Times New Roman" w:cs="Times New Roman"/>
      <w:sz w:val="2"/>
    </w:rPr>
  </w:style>
  <w:style w:type="paragraph" w:customStyle="1" w:styleId="Style1">
    <w:name w:val="_Style 1"/>
    <w:basedOn w:val="a"/>
    <w:uiPriority w:val="99"/>
    <w:qFormat/>
    <w:pPr>
      <w:ind w:firstLineChars="200" w:firstLine="420"/>
    </w:pPr>
    <w:rPr>
      <w:rFonts w:ascii="Times New Roman" w:eastAsia="宋体" w:hAnsi="Times New Roman" w:cs="Times New Roman"/>
      <w:szCs w:val="24"/>
    </w:rPr>
  </w:style>
  <w:style w:type="character" w:customStyle="1" w:styleId="Char0">
    <w:name w:val="正文文本 Char"/>
    <w:basedOn w:val="a1"/>
    <w:link w:val="a5"/>
    <w:uiPriority w:val="99"/>
    <w:qFormat/>
    <w:rPr>
      <w:rFonts w:ascii="Calibri" w:eastAsia="宋体" w:hAnsi="Calibri" w:cs="Times New Roman"/>
      <w:kern w:val="0"/>
      <w:sz w:val="24"/>
      <w:szCs w:val="20"/>
    </w:rPr>
  </w:style>
  <w:style w:type="character" w:customStyle="1" w:styleId="BodyTextChar1">
    <w:name w:val="Body Text Char1"/>
    <w:basedOn w:val="a1"/>
    <w:uiPriority w:val="99"/>
    <w:semiHidden/>
    <w:qFormat/>
    <w:locked/>
    <w:rPr>
      <w:rFonts w:cs="Times New Roman"/>
    </w:rPr>
  </w:style>
  <w:style w:type="paragraph" w:customStyle="1" w:styleId="Style21">
    <w:name w:val="_Style 21"/>
    <w:basedOn w:val="a"/>
    <w:uiPriority w:val="99"/>
    <w:qFormat/>
    <w:rPr>
      <w:rFonts w:ascii="Times New Roman" w:eastAsia="宋体" w:hAnsi="Times New Roman" w:cs="Times New Roman"/>
      <w:szCs w:val="20"/>
    </w:rPr>
  </w:style>
  <w:style w:type="paragraph" w:customStyle="1" w:styleId="p0">
    <w:name w:val="p0"/>
    <w:basedOn w:val="a"/>
    <w:uiPriority w:val="99"/>
    <w:qFormat/>
    <w:pPr>
      <w:widowControl/>
    </w:pPr>
    <w:rPr>
      <w:rFonts w:ascii="Times New Roman" w:eastAsia="宋体" w:hAnsi="Times New Roman" w:cs="Times New Roman"/>
      <w:kern w:val="0"/>
      <w:szCs w:val="21"/>
    </w:rPr>
  </w:style>
  <w:style w:type="paragraph" w:customStyle="1" w:styleId="xl37">
    <w:name w:val="xl37"/>
    <w:basedOn w:val="a"/>
    <w:qFormat/>
    <w:pPr>
      <w:widowControl/>
      <w:pBdr>
        <w:left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18"/>
      <w:szCs w:val="18"/>
    </w:rPr>
  </w:style>
  <w:style w:type="paragraph" w:customStyle="1" w:styleId="xl25">
    <w:name w:val="xl25"/>
    <w:basedOn w:val="a"/>
    <w:uiPriority w:val="99"/>
    <w:qFormat/>
    <w:pPr>
      <w:widowControl/>
      <w:spacing w:before="100" w:beforeAutospacing="1" w:after="100" w:afterAutospacing="1"/>
      <w:textAlignment w:val="center"/>
    </w:pPr>
    <w:rPr>
      <w:rFonts w:ascii="宋体" w:eastAsia="宋体" w:hAnsi="宋体" w:cs="Times New Roman"/>
      <w:kern w:val="0"/>
      <w:sz w:val="18"/>
      <w:szCs w:val="18"/>
    </w:rPr>
  </w:style>
  <w:style w:type="paragraph" w:customStyle="1" w:styleId="218571804">
    <w:name w:val="样式 样式 样式 样式 内容 + 首行缩进:  2 字符18 + 首行缩进:  5.71 厘米 + 首行缩进:  8.04 厘米..."/>
    <w:basedOn w:val="a"/>
    <w:uiPriority w:val="99"/>
    <w:qFormat/>
    <w:pPr>
      <w:widowControl/>
      <w:spacing w:line="360" w:lineRule="auto"/>
      <w:ind w:firstLineChars="177" w:firstLine="425"/>
      <w:jc w:val="left"/>
    </w:pPr>
    <w:rPr>
      <w:rFonts w:ascii="Trebuchet MS" w:eastAsia="宋体" w:hAnsi="Trebuchet MS" w:cs="Times New Roman"/>
      <w:color w:val="404040"/>
      <w:kern w:val="0"/>
      <w:sz w:val="24"/>
      <w:szCs w:val="20"/>
      <w:lang w:eastAsia="en-US"/>
    </w:rPr>
  </w:style>
  <w:style w:type="paragraph" w:customStyle="1" w:styleId="110">
    <w:name w:val="无间隔11"/>
    <w:uiPriority w:val="99"/>
    <w:qFormat/>
    <w:pPr>
      <w:widowControl w:val="0"/>
      <w:spacing w:line="360" w:lineRule="auto"/>
      <w:jc w:val="center"/>
    </w:pPr>
    <w:rPr>
      <w:b/>
      <w:color w:val="000000"/>
      <w:kern w:val="2"/>
      <w:sz w:val="21"/>
      <w:szCs w:val="21"/>
      <w:lang w:val="zh-CN"/>
    </w:rPr>
  </w:style>
  <w:style w:type="paragraph" w:customStyle="1" w:styleId="111">
    <w:name w:val="列出段落11"/>
    <w:basedOn w:val="a"/>
    <w:uiPriority w:val="99"/>
    <w:qFormat/>
    <w:pPr>
      <w:ind w:firstLineChars="200" w:firstLine="420"/>
    </w:pPr>
    <w:rPr>
      <w:rFonts w:ascii="Times New Roman" w:eastAsia="宋体" w:hAnsi="Times New Roman" w:cs="Times New Roman"/>
      <w:szCs w:val="24"/>
    </w:rPr>
  </w:style>
  <w:style w:type="paragraph" w:customStyle="1" w:styleId="Style2">
    <w:name w:val="_Style 2"/>
    <w:basedOn w:val="a"/>
    <w:uiPriority w:val="99"/>
    <w:qFormat/>
    <w:pPr>
      <w:ind w:firstLineChars="200" w:firstLine="420"/>
    </w:pPr>
    <w:rPr>
      <w:rFonts w:ascii="Calibri" w:eastAsia="宋体" w:hAnsi="Calibri" w:cs="Times New Roman"/>
    </w:rPr>
  </w:style>
  <w:style w:type="paragraph" w:customStyle="1" w:styleId="txt14">
    <w:name w:val="txt14"/>
    <w:basedOn w:val="a"/>
    <w:uiPriority w:val="99"/>
    <w:qFormat/>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Style11">
    <w:name w:val="_Style 11"/>
    <w:basedOn w:val="a"/>
    <w:uiPriority w:val="99"/>
    <w:qFormat/>
    <w:rPr>
      <w:rFonts w:ascii="Times New Roman" w:eastAsia="宋体" w:hAnsi="Times New Roman" w:cs="Times New Roman"/>
      <w:szCs w:val="24"/>
    </w:rPr>
  </w:style>
  <w:style w:type="paragraph" w:customStyle="1" w:styleId="Chard">
    <w:name w:val="Char"/>
    <w:basedOn w:val="a"/>
    <w:uiPriority w:val="99"/>
    <w:qFormat/>
    <w:rPr>
      <w:rFonts w:ascii="Times New Roman" w:eastAsia="宋体" w:hAnsi="Times New Roman" w:cs="Times New Roman"/>
      <w:szCs w:val="21"/>
    </w:rPr>
  </w:style>
  <w:style w:type="paragraph" w:customStyle="1" w:styleId="120">
    <w:name w:val="列出段落12"/>
    <w:basedOn w:val="a"/>
    <w:uiPriority w:val="99"/>
    <w:qFormat/>
    <w:pPr>
      <w:ind w:firstLineChars="200" w:firstLine="420"/>
    </w:pPr>
    <w:rPr>
      <w:rFonts w:ascii="Times New Roman" w:eastAsia="宋体" w:hAnsi="Times New Roman" w:cs="Times New Roman"/>
      <w:szCs w:val="24"/>
    </w:rPr>
  </w:style>
  <w:style w:type="paragraph" w:customStyle="1" w:styleId="24">
    <w:name w:val="列出段落2"/>
    <w:basedOn w:val="a"/>
    <w:uiPriority w:val="99"/>
    <w:qFormat/>
    <w:pPr>
      <w:ind w:firstLineChars="200" w:firstLine="420"/>
    </w:pPr>
    <w:rPr>
      <w:rFonts w:ascii="Times New Roman" w:eastAsia="宋体" w:hAnsi="Times New Roman" w:cs="Times New Roman"/>
      <w:szCs w:val="24"/>
    </w:rPr>
  </w:style>
  <w:style w:type="paragraph" w:customStyle="1" w:styleId="TOC1">
    <w:name w:val="TOC 标题1"/>
    <w:basedOn w:val="1"/>
    <w:next w:val="a"/>
    <w:uiPriority w:val="39"/>
    <w:qFormat/>
    <w:pPr>
      <w:keepLines/>
      <w:spacing w:before="480" w:after="0" w:line="276" w:lineRule="auto"/>
      <w:jc w:val="left"/>
      <w:outlineLvl w:val="9"/>
    </w:pPr>
    <w:rPr>
      <w:rFonts w:ascii="Cambria" w:hAnsi="Cambria" w:cs="Times New Roman"/>
      <w:color w:val="365F91"/>
      <w:kern w:val="0"/>
      <w:sz w:val="28"/>
      <w:szCs w:val="28"/>
    </w:rPr>
  </w:style>
  <w:style w:type="paragraph" w:customStyle="1" w:styleId="310">
    <w:name w:val="正文文本缩进 31"/>
    <w:basedOn w:val="a"/>
    <w:uiPriority w:val="99"/>
    <w:qFormat/>
    <w:pPr>
      <w:spacing w:line="440" w:lineRule="exact"/>
      <w:ind w:firstLineChars="200" w:firstLine="412"/>
    </w:pPr>
    <w:rPr>
      <w:rFonts w:ascii="宋体" w:eastAsia="宋体" w:hAnsi="宋体" w:cs="Times New Roman"/>
      <w:kern w:val="0"/>
      <w:sz w:val="20"/>
      <w:szCs w:val="20"/>
    </w:rPr>
  </w:style>
  <w:style w:type="character" w:customStyle="1" w:styleId="font41">
    <w:name w:val="font41"/>
    <w:uiPriority w:val="99"/>
    <w:qFormat/>
    <w:rPr>
      <w:rFonts w:ascii="宋体" w:eastAsia="宋体" w:hAnsi="宋体" w:cs="宋体" w:hint="eastAsia"/>
      <w:b/>
      <w:color w:val="000000"/>
      <w:sz w:val="22"/>
      <w:szCs w:val="22"/>
      <w:u w:val="none"/>
    </w:rPr>
  </w:style>
  <w:style w:type="character" w:customStyle="1" w:styleId="font81">
    <w:name w:val="font81"/>
    <w:uiPriority w:val="99"/>
    <w:qFormat/>
    <w:rPr>
      <w:rFonts w:ascii="宋体" w:eastAsia="宋体" w:hAnsi="宋体" w:cs="宋体" w:hint="eastAsia"/>
      <w:b/>
      <w:color w:val="000000"/>
      <w:sz w:val="22"/>
      <w:szCs w:val="22"/>
      <w:u w:val="none"/>
    </w:rPr>
  </w:style>
  <w:style w:type="character" w:customStyle="1" w:styleId="font21">
    <w:name w:val="font21"/>
    <w:qFormat/>
    <w:rPr>
      <w:rFonts w:ascii="宋体" w:eastAsia="宋体" w:hAnsi="宋体" w:cs="宋体" w:hint="eastAsia"/>
      <w:color w:val="000000"/>
      <w:sz w:val="18"/>
      <w:szCs w:val="18"/>
      <w:u w:val="none"/>
    </w:rPr>
  </w:style>
  <w:style w:type="character" w:customStyle="1" w:styleId="Char5">
    <w:name w:val="日期 Char"/>
    <w:link w:val="ab"/>
    <w:qFormat/>
    <w:rPr>
      <w:szCs w:val="21"/>
    </w:rPr>
  </w:style>
  <w:style w:type="character" w:customStyle="1" w:styleId="font01">
    <w:name w:val="font01"/>
    <w:uiPriority w:val="99"/>
    <w:qFormat/>
    <w:rPr>
      <w:rFonts w:ascii="宋体" w:eastAsia="宋体" w:hAnsi="宋体" w:cs="宋体" w:hint="eastAsia"/>
      <w:color w:val="000000"/>
      <w:sz w:val="22"/>
      <w:szCs w:val="22"/>
      <w:u w:val="none"/>
    </w:rPr>
  </w:style>
  <w:style w:type="character" w:customStyle="1" w:styleId="CharChar1">
    <w:name w:val="Char Char1"/>
    <w:qFormat/>
    <w:rPr>
      <w:rFonts w:eastAsia="宋体"/>
      <w:kern w:val="2"/>
      <w:sz w:val="18"/>
      <w:szCs w:val="18"/>
      <w:lang w:val="en-US" w:eastAsia="zh-CN" w:bidi="ar-SA"/>
    </w:rPr>
  </w:style>
  <w:style w:type="character" w:customStyle="1" w:styleId="Chara">
    <w:name w:val="标题 Char"/>
    <w:link w:val="af2"/>
    <w:qFormat/>
    <w:rPr>
      <w:rFonts w:ascii="Cambria" w:hAnsi="Cambria" w:cs="Times New Roman"/>
      <w:b/>
      <w:bCs/>
      <w:sz w:val="32"/>
      <w:szCs w:val="32"/>
    </w:rPr>
  </w:style>
  <w:style w:type="character" w:customStyle="1" w:styleId="hei141">
    <w:name w:val="hei141"/>
    <w:qFormat/>
    <w:rPr>
      <w:rFonts w:ascii="宋体" w:eastAsia="宋体" w:hAnsi="宋体" w:hint="eastAsia"/>
      <w:color w:val="000000"/>
      <w:sz w:val="19"/>
      <w:szCs w:val="19"/>
      <w:u w:val="none"/>
    </w:rPr>
  </w:style>
  <w:style w:type="character" w:customStyle="1" w:styleId="Char3">
    <w:name w:val="批注文字 Char"/>
    <w:link w:val="a9"/>
    <w:qFormat/>
  </w:style>
  <w:style w:type="character" w:customStyle="1" w:styleId="apple-style-span">
    <w:name w:val="apple-style-span"/>
    <w:basedOn w:val="a1"/>
    <w:qFormat/>
  </w:style>
  <w:style w:type="character" w:customStyle="1" w:styleId="param-value">
    <w:name w:val="param-value"/>
    <w:uiPriority w:val="99"/>
    <w:qFormat/>
    <w:rPr>
      <w:rFonts w:cs="Times New Roman"/>
    </w:rPr>
  </w:style>
  <w:style w:type="character" w:customStyle="1" w:styleId="font61">
    <w:name w:val="font61"/>
    <w:qFormat/>
    <w:rPr>
      <w:rFonts w:ascii="宋体" w:eastAsia="宋体" w:hAnsi="宋体" w:cs="宋体" w:hint="eastAsia"/>
      <w:color w:val="000000"/>
      <w:sz w:val="22"/>
      <w:szCs w:val="22"/>
      <w:u w:val="none"/>
    </w:rPr>
  </w:style>
  <w:style w:type="character" w:customStyle="1" w:styleId="font11">
    <w:name w:val="font11"/>
    <w:qFormat/>
    <w:rPr>
      <w:rFonts w:ascii="宋体" w:eastAsia="宋体" w:hAnsi="宋体" w:cs="宋体" w:hint="eastAsia"/>
      <w:color w:val="FF0000"/>
      <w:sz w:val="22"/>
      <w:szCs w:val="22"/>
      <w:u w:val="none"/>
    </w:rPr>
  </w:style>
  <w:style w:type="character" w:customStyle="1" w:styleId="Charb">
    <w:name w:val="批注主题 Char"/>
    <w:link w:val="af3"/>
    <w:qFormat/>
    <w:rPr>
      <w:b/>
      <w:bCs/>
    </w:rPr>
  </w:style>
  <w:style w:type="character" w:customStyle="1" w:styleId="Char11">
    <w:name w:val="批注文字 Char1"/>
    <w:basedOn w:val="a1"/>
    <w:uiPriority w:val="99"/>
    <w:semiHidden/>
    <w:qFormat/>
  </w:style>
  <w:style w:type="paragraph" w:customStyle="1" w:styleId="afe">
    <w:name w:val="内文"/>
    <w:basedOn w:val="a"/>
    <w:qFormat/>
    <w:pPr>
      <w:spacing w:line="500" w:lineRule="exact"/>
      <w:ind w:firstLineChars="200" w:firstLine="560"/>
    </w:pPr>
    <w:rPr>
      <w:rFonts w:ascii="方正仿宋简体" w:eastAsia="方正仿宋简体" w:hAnsi="宋体" w:cs="Times New Roman"/>
      <w:sz w:val="28"/>
      <w:szCs w:val="28"/>
    </w:rPr>
  </w:style>
  <w:style w:type="character" w:customStyle="1" w:styleId="Char12">
    <w:name w:val="批注主题 Char1"/>
    <w:basedOn w:val="Char11"/>
    <w:uiPriority w:val="99"/>
    <w:semiHidden/>
    <w:qFormat/>
    <w:rPr>
      <w:b/>
      <w:bCs/>
    </w:rPr>
  </w:style>
  <w:style w:type="paragraph" w:customStyle="1" w:styleId="reader-word-layerreader-word-s1-17">
    <w:name w:val="reader-word-layer reader-word-s1-17"/>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13">
    <w:name w:val="日期 Char1"/>
    <w:basedOn w:val="a1"/>
    <w:uiPriority w:val="99"/>
    <w:semiHidden/>
    <w:qFormat/>
  </w:style>
  <w:style w:type="paragraph" w:customStyle="1" w:styleId="reader-word-layerreader-word-s1-14">
    <w:name w:val="reader-word-layer reader-word-s1-14"/>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9">
    <w:name w:val="脚注文本 Char"/>
    <w:basedOn w:val="a1"/>
    <w:link w:val="af"/>
    <w:semiHidden/>
    <w:qFormat/>
    <w:rPr>
      <w:rFonts w:ascii="Times New Roman" w:eastAsia="宋体" w:hAnsi="Times New Roman" w:cs="Times New Roman"/>
      <w:sz w:val="18"/>
      <w:szCs w:val="18"/>
    </w:rPr>
  </w:style>
  <w:style w:type="paragraph" w:customStyle="1" w:styleId="reader-word-layerreader-word-s1-16">
    <w:name w:val="reader-word-layer reader-word-s1-16"/>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5">
    <w:name w:val="reader-word-layer reader-word-s1-15"/>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14">
    <w:name w:val="标题 Char1"/>
    <w:basedOn w:val="a1"/>
    <w:uiPriority w:val="10"/>
    <w:qFormat/>
    <w:rPr>
      <w:rFonts w:asciiTheme="majorHAnsi" w:eastAsia="宋体" w:hAnsiTheme="majorHAnsi" w:cstheme="majorBidi"/>
      <w:b/>
      <w:bCs/>
      <w:sz w:val="32"/>
      <w:szCs w:val="32"/>
    </w:rPr>
  </w:style>
  <w:style w:type="paragraph" w:customStyle="1" w:styleId="aff">
    <w:name w:val="本文正文"/>
    <w:basedOn w:val="a"/>
    <w:qFormat/>
    <w:pPr>
      <w:widowControl/>
      <w:spacing w:line="480" w:lineRule="exact"/>
      <w:ind w:firstLineChars="200" w:firstLine="200"/>
      <w:jc w:val="left"/>
    </w:pPr>
    <w:rPr>
      <w:rFonts w:ascii="宋体" w:eastAsia="宋体" w:hAnsi="宋体" w:cs="Times New Roman"/>
      <w:kern w:val="0"/>
      <w:sz w:val="24"/>
      <w:szCs w:val="24"/>
    </w:rPr>
  </w:style>
  <w:style w:type="paragraph" w:customStyle="1" w:styleId="reader-word-layerreader-word-s1-18">
    <w:name w:val="reader-word-layer reader-word-s1-18"/>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Char1CharCharCharChar">
    <w:name w:val="Char Char Char1 Char Char Char Char"/>
    <w:basedOn w:val="a"/>
    <w:uiPriority w:val="99"/>
    <w:qFormat/>
    <w:pPr>
      <w:spacing w:line="300" w:lineRule="auto"/>
    </w:pPr>
    <w:rPr>
      <w:rFonts w:ascii="Tahoma" w:eastAsia="宋体" w:hAnsi="Tahoma" w:cs="Times New Roman"/>
      <w:sz w:val="24"/>
      <w:szCs w:val="24"/>
    </w:rPr>
  </w:style>
  <w:style w:type="paragraph" w:customStyle="1" w:styleId="Default">
    <w:name w:val="Default"/>
    <w:qFormat/>
    <w:pPr>
      <w:widowControl w:val="0"/>
      <w:autoSpaceDE w:val="0"/>
      <w:autoSpaceDN w:val="0"/>
      <w:adjustRightInd w:val="0"/>
      <w:jc w:val="both"/>
    </w:pPr>
    <w:rPr>
      <w:rFonts w:ascii="黑体" w:hAnsi="黑体" w:cs="黑体"/>
      <w:color w:val="000000"/>
      <w:sz w:val="24"/>
      <w:szCs w:val="24"/>
    </w:rPr>
  </w:style>
  <w:style w:type="paragraph" w:customStyle="1" w:styleId="ListParagraph1">
    <w:name w:val="List Paragraph1"/>
    <w:basedOn w:val="a"/>
    <w:qFormat/>
    <w:pPr>
      <w:ind w:firstLineChars="200" w:firstLine="420"/>
    </w:pPr>
    <w:rPr>
      <w:rFonts w:ascii="Times New Roman" w:eastAsia="宋体" w:hAnsi="Times New Roman" w:cs="Times New Roman"/>
      <w:szCs w:val="24"/>
    </w:rPr>
  </w:style>
  <w:style w:type="paragraph" w:customStyle="1" w:styleId="reader-word-layerreader-word-s1-11">
    <w:name w:val="reader-word-layer reader-word-s1-11"/>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9">
    <w:name w:val="reader-word-layer reader-word-s1-19"/>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0">
    <w:name w:val="reader-word-layer reader-word-s1-10"/>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
    <w:name w:val="Char Char4"/>
    <w:basedOn w:val="a"/>
    <w:qFormat/>
    <w:pPr>
      <w:widowControl/>
      <w:spacing w:after="160" w:line="240" w:lineRule="exact"/>
      <w:jc w:val="left"/>
    </w:pPr>
    <w:rPr>
      <w:rFonts w:ascii="Times New Roman" w:eastAsia="宋体" w:hAnsi="Times New Roman" w:cs="Times New Roman"/>
      <w:szCs w:val="24"/>
    </w:rPr>
  </w:style>
  <w:style w:type="paragraph" w:customStyle="1" w:styleId="reader-word-layer">
    <w:name w:val="reader-word-layer"/>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CharChar">
    <w:name w:val="Char Char4 Char Char"/>
    <w:basedOn w:val="a"/>
    <w:qFormat/>
    <w:pPr>
      <w:widowControl/>
      <w:spacing w:after="160" w:line="240" w:lineRule="exact"/>
      <w:jc w:val="left"/>
    </w:pPr>
    <w:rPr>
      <w:rFonts w:ascii="Times New Roman" w:eastAsia="宋体" w:hAnsi="Times New Roman" w:cs="Times New Roman"/>
      <w:szCs w:val="24"/>
    </w:rPr>
  </w:style>
  <w:style w:type="paragraph" w:customStyle="1" w:styleId="32">
    <w:name w:val="列出段落3"/>
    <w:basedOn w:val="a"/>
    <w:qFormat/>
    <w:pPr>
      <w:ind w:firstLineChars="200" w:firstLine="420"/>
    </w:pPr>
    <w:rPr>
      <w:rFonts w:ascii="Times New Roman" w:eastAsia="宋体" w:hAnsi="Times New Roman" w:cs="Times New Roman"/>
      <w:szCs w:val="24"/>
    </w:rPr>
  </w:style>
  <w:style w:type="character" w:customStyle="1" w:styleId="CharChar12">
    <w:name w:val="Char Char12"/>
    <w:qFormat/>
    <w:rPr>
      <w:rFonts w:eastAsia="宋体"/>
      <w:kern w:val="2"/>
      <w:sz w:val="18"/>
      <w:szCs w:val="18"/>
      <w:lang w:val="en-US" w:eastAsia="zh-CN" w:bidi="ar-SA"/>
    </w:rPr>
  </w:style>
  <w:style w:type="paragraph" w:customStyle="1" w:styleId="CharChar42">
    <w:name w:val="Char Char42"/>
    <w:basedOn w:val="a"/>
    <w:qFormat/>
    <w:pPr>
      <w:widowControl/>
      <w:spacing w:after="160" w:line="240" w:lineRule="exact"/>
      <w:jc w:val="left"/>
    </w:pPr>
    <w:rPr>
      <w:rFonts w:ascii="Times New Roman" w:eastAsia="宋体" w:hAnsi="Times New Roman" w:cs="Times New Roman"/>
      <w:szCs w:val="24"/>
    </w:rPr>
  </w:style>
  <w:style w:type="paragraph" w:customStyle="1" w:styleId="CharChar4CharChar2">
    <w:name w:val="Char Char4 Char Char2"/>
    <w:basedOn w:val="a"/>
    <w:qFormat/>
    <w:pPr>
      <w:widowControl/>
      <w:spacing w:after="160" w:line="240" w:lineRule="exact"/>
      <w:jc w:val="left"/>
    </w:pPr>
    <w:rPr>
      <w:rFonts w:ascii="Times New Roman" w:eastAsia="宋体" w:hAnsi="Times New Roman" w:cs="Times New Roman"/>
      <w:szCs w:val="24"/>
    </w:rPr>
  </w:style>
  <w:style w:type="paragraph" w:customStyle="1" w:styleId="40">
    <w:name w:val="列出段落4"/>
    <w:basedOn w:val="a"/>
    <w:qFormat/>
    <w:pPr>
      <w:ind w:firstLineChars="200" w:firstLine="420"/>
    </w:pPr>
    <w:rPr>
      <w:rFonts w:ascii="Times New Roman" w:eastAsia="宋体" w:hAnsi="Times New Roman" w:cs="Times New Roman"/>
      <w:szCs w:val="24"/>
    </w:rPr>
  </w:style>
  <w:style w:type="character" w:customStyle="1" w:styleId="CharChar11">
    <w:name w:val="Char Char11"/>
    <w:qFormat/>
    <w:rPr>
      <w:rFonts w:eastAsia="宋体"/>
      <w:kern w:val="2"/>
      <w:sz w:val="18"/>
      <w:szCs w:val="18"/>
      <w:lang w:val="en-US" w:eastAsia="zh-CN" w:bidi="ar-SA"/>
    </w:rPr>
  </w:style>
  <w:style w:type="paragraph" w:customStyle="1" w:styleId="CharChar41">
    <w:name w:val="Char Char41"/>
    <w:basedOn w:val="a"/>
    <w:qFormat/>
    <w:pPr>
      <w:widowControl/>
      <w:spacing w:after="160" w:line="240" w:lineRule="exact"/>
      <w:jc w:val="left"/>
    </w:pPr>
    <w:rPr>
      <w:rFonts w:ascii="Times New Roman" w:eastAsia="宋体" w:hAnsi="Times New Roman" w:cs="Times New Roman"/>
      <w:szCs w:val="24"/>
    </w:rPr>
  </w:style>
  <w:style w:type="paragraph" w:customStyle="1" w:styleId="CharChar4CharChar1">
    <w:name w:val="Char Char4 Char Char1"/>
    <w:basedOn w:val="a"/>
    <w:qFormat/>
    <w:pPr>
      <w:widowControl/>
      <w:spacing w:after="160" w:line="240" w:lineRule="exact"/>
      <w:jc w:val="left"/>
    </w:pPr>
    <w:rPr>
      <w:rFonts w:ascii="Times New Roman" w:eastAsia="宋体" w:hAnsi="Times New Roman" w:cs="Times New Roman"/>
      <w:szCs w:val="24"/>
    </w:rPr>
  </w:style>
  <w:style w:type="paragraph" w:customStyle="1" w:styleId="50">
    <w:name w:val="列出段落5"/>
    <w:basedOn w:val="a"/>
    <w:qFormat/>
    <w:pPr>
      <w:ind w:firstLineChars="200" w:firstLine="420"/>
    </w:pPr>
    <w:rPr>
      <w:rFonts w:ascii="Times New Roman" w:eastAsia="宋体" w:hAnsi="Times New Roman" w:cs="Times New Roman"/>
      <w:szCs w:val="24"/>
    </w:rPr>
  </w:style>
  <w:style w:type="character" w:customStyle="1" w:styleId="Char4">
    <w:name w:val="纯文本 Char"/>
    <w:link w:val="aa"/>
    <w:qFormat/>
    <w:rPr>
      <w:rFonts w:ascii="宋体" w:eastAsia="宋体" w:hAnsi="Courier New"/>
      <w:szCs w:val="21"/>
    </w:rPr>
  </w:style>
  <w:style w:type="character" w:customStyle="1" w:styleId="Char15">
    <w:name w:val="纯文本 Char1"/>
    <w:basedOn w:val="a1"/>
    <w:uiPriority w:val="99"/>
    <w:semiHidden/>
    <w:qFormat/>
    <w:rPr>
      <w:rFonts w:ascii="宋体" w:eastAsia="宋体" w:hAnsi="Courier New" w:cs="Courier New"/>
      <w:szCs w:val="21"/>
    </w:rPr>
  </w:style>
  <w:style w:type="paragraph" w:customStyle="1" w:styleId="aff0">
    <w:name w:val="缺省文本"/>
    <w:qFormat/>
    <w:pPr>
      <w:widowControl w:val="0"/>
      <w:autoSpaceDE w:val="0"/>
      <w:autoSpaceDN w:val="0"/>
      <w:adjustRightInd w:val="0"/>
    </w:pPr>
    <w:rPr>
      <w:color w:val="000000"/>
      <w:szCs w:val="24"/>
    </w:rPr>
  </w:style>
  <w:style w:type="paragraph" w:customStyle="1" w:styleId="DefaultText">
    <w:name w:val="Default Text"/>
    <w:qFormat/>
    <w:pPr>
      <w:widowControl w:val="0"/>
      <w:autoSpaceDE w:val="0"/>
      <w:autoSpaceDN w:val="0"/>
      <w:adjustRightInd w:val="0"/>
    </w:pPr>
    <w:rPr>
      <w:color w:val="000000"/>
      <w:sz w:val="24"/>
      <w:szCs w:val="24"/>
    </w:rPr>
  </w:style>
  <w:style w:type="paragraph" w:customStyle="1" w:styleId="41">
    <w:name w:val="样式4"/>
    <w:basedOn w:val="a"/>
    <w:qFormat/>
    <w:pPr>
      <w:adjustRightInd w:val="0"/>
      <w:spacing w:line="480" w:lineRule="auto"/>
      <w:textAlignment w:val="baseline"/>
    </w:pPr>
    <w:rPr>
      <w:rFonts w:ascii="Times New Roman" w:eastAsia="黑体" w:hAnsi="Times New Roman" w:cs="Times New Roman"/>
      <w:spacing w:val="10"/>
      <w:kern w:val="28"/>
      <w:sz w:val="48"/>
      <w:szCs w:val="20"/>
    </w:rPr>
  </w:style>
  <w:style w:type="paragraph" w:customStyle="1" w:styleId="25">
    <w:name w:val="正文缩进2格"/>
    <w:basedOn w:val="a"/>
    <w:link w:val="2Char1"/>
    <w:qFormat/>
    <w:pPr>
      <w:spacing w:line="600" w:lineRule="exact"/>
      <w:ind w:firstLineChars="206" w:firstLine="639"/>
    </w:pPr>
    <w:rPr>
      <w:rFonts w:ascii="仿宋_GB2312" w:eastAsia="仿宋_GB2312" w:hAnsi="宋体" w:cs="Times New Roman"/>
      <w:sz w:val="31"/>
      <w:szCs w:val="28"/>
    </w:rPr>
  </w:style>
  <w:style w:type="character" w:customStyle="1" w:styleId="2Char1">
    <w:name w:val="正文缩进2格 Char"/>
    <w:link w:val="25"/>
    <w:qFormat/>
    <w:rPr>
      <w:rFonts w:ascii="仿宋_GB2312" w:eastAsia="仿宋_GB2312" w:hAnsi="宋体" w:cs="Times New Roman"/>
      <w:sz w:val="31"/>
      <w:szCs w:val="28"/>
    </w:rPr>
  </w:style>
  <w:style w:type="paragraph" w:customStyle="1" w:styleId="aff1">
    <w:name w:val="文件抬头"/>
    <w:qFormat/>
    <w:pPr>
      <w:widowControl w:val="0"/>
      <w:jc w:val="both"/>
    </w:pPr>
    <w:rPr>
      <w:rFonts w:ascii="Calibri" w:eastAsia="仿宋_GB2312" w:hAnsi="Calibri"/>
      <w:kern w:val="2"/>
      <w:sz w:val="32"/>
      <w:szCs w:val="21"/>
    </w:rPr>
  </w:style>
  <w:style w:type="paragraph" w:styleId="aff2">
    <w:name w:val="List Paragraph"/>
    <w:basedOn w:val="a"/>
    <w:uiPriority w:val="34"/>
    <w:qFormat/>
    <w:pPr>
      <w:ind w:firstLineChars="200" w:firstLine="420"/>
    </w:pPr>
  </w:style>
  <w:style w:type="paragraph" w:customStyle="1" w:styleId="aff3">
    <w:name w:val="普通正文"/>
    <w:basedOn w:val="a"/>
    <w:qFormat/>
    <w:pPr>
      <w:adjustRightInd w:val="0"/>
      <w:spacing w:before="120" w:after="120" w:line="360" w:lineRule="auto"/>
      <w:ind w:leftChars="50" w:left="50" w:rightChars="50" w:right="50" w:firstLineChars="200" w:firstLine="480"/>
      <w:jc w:val="left"/>
      <w:textAlignment w:val="baseline"/>
    </w:pPr>
    <w:rPr>
      <w:rFonts w:ascii="Arial" w:eastAsia="宋体" w:hAnsi="Arial" w:cs="Times New Roman"/>
      <w:kern w:val="0"/>
      <w:sz w:val="24"/>
      <w:szCs w:val="24"/>
    </w:rPr>
  </w:style>
  <w:style w:type="character" w:customStyle="1" w:styleId="Charc">
    <w:name w:val="正文首行缩进 Char"/>
    <w:basedOn w:val="Char0"/>
    <w:link w:val="af4"/>
    <w:uiPriority w:val="99"/>
    <w:semiHidden/>
    <w:qFormat/>
    <w:rPr>
      <w:rFonts w:asciiTheme="minorHAnsi" w:eastAsiaTheme="minorEastAsia" w:hAnsiTheme="minorHAnsi" w:cstheme="minorBidi"/>
      <w:kern w:val="2"/>
      <w:sz w:val="21"/>
      <w:szCs w:val="22"/>
    </w:rPr>
  </w:style>
  <w:style w:type="paragraph" w:customStyle="1" w:styleId="TableParagraph">
    <w:name w:val="Table Paragraph"/>
    <w:basedOn w:val="a"/>
    <w:uiPriority w:val="1"/>
    <w:qFormat/>
    <w:pPr>
      <w:autoSpaceDE w:val="0"/>
      <w:autoSpaceDN w:val="0"/>
      <w:jc w:val="left"/>
    </w:pPr>
    <w:rPr>
      <w:rFonts w:ascii="宋体" w:eastAsia="宋体" w:hAnsi="宋体" w:cs="宋体"/>
      <w:kern w:val="0"/>
      <w:sz w:val="22"/>
    </w:rPr>
  </w:style>
  <w:style w:type="paragraph" w:customStyle="1" w:styleId="aff4">
    <w:name w:val="标书正文"/>
    <w:basedOn w:val="a"/>
    <w:qFormat/>
    <w:pPr>
      <w:spacing w:line="560" w:lineRule="exact"/>
      <w:ind w:firstLineChars="200" w:firstLine="723"/>
      <w:jc w:val="center"/>
    </w:pPr>
    <w:rPr>
      <w:rFonts w:ascii="仿宋_GB2312" w:eastAsia="仿宋_GB2312" w:hAnsi="Times New Roman" w:cs="Times New Roman"/>
      <w:b/>
      <w:sz w:val="36"/>
      <w:szCs w:val="20"/>
    </w:rPr>
  </w:style>
  <w:style w:type="paragraph" w:customStyle="1" w:styleId="aff5">
    <w:name w:val="表格"/>
    <w:qFormat/>
    <w:pPr>
      <w:adjustRightInd w:val="0"/>
      <w:snapToGrid w:val="0"/>
      <w:spacing w:before="20" w:after="20"/>
      <w:jc w:val="center"/>
      <w:textAlignment w:val="baseline"/>
    </w:pPr>
    <w:rPr>
      <w:rFonts w:ascii="Arial" w:hAnsi="Arial"/>
      <w:snapToGrid w:val="0"/>
      <w:sz w:val="21"/>
    </w:rPr>
  </w:style>
  <w:style w:type="paragraph" w:customStyle="1" w:styleId="112">
    <w:name w:val="索引 11"/>
    <w:basedOn w:val="a"/>
    <w:next w:val="a"/>
    <w:qFormat/>
    <w:pPr>
      <w:spacing w:line="360" w:lineRule="auto"/>
    </w:pPr>
    <w:rPr>
      <w:rFonts w:ascii="仿宋_GB2312" w:eastAsia="仿宋_GB2312" w:hAnsi="Times New Roman" w:cs="Times New Roman"/>
      <w:sz w:val="24"/>
      <w:szCs w:val="20"/>
    </w:rPr>
  </w:style>
  <w:style w:type="paragraph" w:customStyle="1" w:styleId="14">
    <w:name w:val="纯文本1"/>
    <w:basedOn w:val="a"/>
    <w:qFormat/>
    <w:rPr>
      <w:rFonts w:ascii="宋体" w:eastAsia="宋体" w:hAnsi="Courier New" w:cs="Times New Roman"/>
      <w:kern w:val="0"/>
      <w:sz w:val="20"/>
      <w:szCs w:val="20"/>
    </w:rPr>
  </w:style>
  <w:style w:type="paragraph" w:customStyle="1" w:styleId="15">
    <w:name w:val="正文缩进1"/>
    <w:basedOn w:val="a"/>
    <w:link w:val="Char16"/>
    <w:qFormat/>
    <w:pPr>
      <w:ind w:firstLine="420"/>
    </w:pPr>
    <w:rPr>
      <w:szCs w:val="24"/>
    </w:rPr>
  </w:style>
  <w:style w:type="character" w:customStyle="1" w:styleId="Char16">
    <w:name w:val="正文缩进 Char1"/>
    <w:link w:val="15"/>
    <w:qFormat/>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68</Pages>
  <Words>5361</Words>
  <Characters>30563</Characters>
  <Application>Microsoft Office Word</Application>
  <DocSecurity>0</DocSecurity>
  <Lines>254</Lines>
  <Paragraphs>71</Paragraphs>
  <ScaleCrop>false</ScaleCrop>
  <Company>微软中国</Company>
  <LinksUpToDate>false</LinksUpToDate>
  <CharactersWithSpaces>35853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hyk</cp:lastModifiedBy>
  <cp:revision>302</cp:revision>
  <cp:lastPrinted>2025-02-08T01:56:00Z</cp:lastPrinted>
  <dcterms:created xsi:type="dcterms:W3CDTF">2022-03-22T02:27:00Z</dcterms:created>
  <dcterms:modified xsi:type="dcterms:W3CDTF">2025-03-25T06:10:00Z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76A59B7D8C5E48C5B2EC05A9E588FFA6_13</vt:lpwstr>
  </property>
  <property fmtid="{D5CDD505-2E9C-101B-9397-08002B2CF9AE}" pid="4" name="KSOTemplateDocerSaveRecord">
    <vt:lpwstr>eyJoZGlkIjoiMzBhYjVlYWZhOTc5M2E1NmE4MmY0NDEyNjYzMDljY2YiLCJ1c2VySWQiOiIxNDU3NDYzNzA3In0=</vt:lpwstr>
  </property>
</Properties>
</file>