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5C088">
      <w:pPr>
        <w:adjustRightInd w:val="0"/>
        <w:snapToGrid w:val="0"/>
        <w:jc w:val="left"/>
        <w:rPr>
          <w:rFonts w:ascii="宋体"/>
        </w:rPr>
      </w:pPr>
      <w:r>
        <w:rPr>
          <w:rFonts w:ascii="宋体"/>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237D197">
      <w:pPr>
        <w:adjustRightInd w:val="0"/>
        <w:snapToGrid w:val="0"/>
        <w:spacing w:line="480" w:lineRule="exact"/>
        <w:jc w:val="center"/>
        <w:rPr>
          <w:rFonts w:ascii="宋体"/>
          <w:b/>
          <w:bCs/>
        </w:rPr>
      </w:pPr>
      <w:r>
        <w:rPr>
          <w:rFonts w:hint="eastAsia" w:ascii="宋体" w:hAnsi="宋体"/>
          <w:bCs/>
          <w:sz w:val="48"/>
          <w:szCs w:val="48"/>
        </w:rPr>
        <w:t>招 标 文 件</w:t>
      </w:r>
    </w:p>
    <w:p w14:paraId="32703977">
      <w:pPr>
        <w:ind w:left="1574" w:right="-191" w:rightChars="-91" w:hanging="1574" w:hangingChars="492"/>
        <w:rPr>
          <w:rFonts w:ascii="宋体" w:hAnsi="宋体"/>
          <w:bCs/>
          <w:kern w:val="0"/>
          <w:sz w:val="32"/>
          <w:szCs w:val="32"/>
        </w:rPr>
      </w:pPr>
    </w:p>
    <w:p w14:paraId="7CBD4218">
      <w:pPr>
        <w:rPr>
          <w:rFonts w:hint="eastAsia" w:ascii="宋体" w:hAnsi="宋体" w:eastAsiaTheme="minorEastAsia"/>
          <w:bCs/>
          <w:sz w:val="32"/>
          <w:lang w:eastAsia="zh-CN"/>
        </w:rPr>
      </w:pPr>
      <w:r>
        <w:rPr>
          <w:rFonts w:hint="eastAsia" w:ascii="宋体" w:hAnsi="宋体"/>
          <w:bCs/>
          <w:kern w:val="0"/>
          <w:sz w:val="32"/>
          <w:szCs w:val="32"/>
        </w:rPr>
        <w:t>项目名称：</w:t>
      </w:r>
      <w:r>
        <w:rPr>
          <w:rFonts w:hint="eastAsia" w:ascii="宋体" w:hAnsi="宋体"/>
          <w:bCs/>
          <w:sz w:val="32"/>
          <w:lang w:eastAsia="zh-CN"/>
        </w:rPr>
        <w:t>乌鲁木齐市第一人民医院（乌鲁木齐儿童医院）其他医疗设备采购项目（二次）</w:t>
      </w:r>
    </w:p>
    <w:p w14:paraId="42840FEC">
      <w:pPr>
        <w:pStyle w:val="2"/>
      </w:pPr>
    </w:p>
    <w:p w14:paraId="039D7D45">
      <w:pPr>
        <w:adjustRightInd w:val="0"/>
        <w:snapToGrid w:val="0"/>
        <w:spacing w:line="480" w:lineRule="exact"/>
        <w:rPr>
          <w:rFonts w:ascii="宋体"/>
          <w:bCs/>
          <w:kern w:val="0"/>
          <w:sz w:val="32"/>
          <w:szCs w:val="32"/>
        </w:rPr>
      </w:pPr>
      <w:r>
        <w:rPr>
          <w:rFonts w:hint="eastAsia" w:ascii="宋体" w:hAnsi="宋体"/>
          <w:bCs/>
          <w:kern w:val="0"/>
          <w:sz w:val="32"/>
          <w:szCs w:val="32"/>
        </w:rPr>
        <w:t>采购人</w:t>
      </w:r>
      <w:r>
        <w:rPr>
          <w:rFonts w:ascii="宋体" w:hAnsi="宋体"/>
          <w:bCs/>
          <w:kern w:val="0"/>
          <w:sz w:val="32"/>
          <w:szCs w:val="32"/>
        </w:rPr>
        <w:t>(</w:t>
      </w:r>
      <w:r>
        <w:rPr>
          <w:rFonts w:hint="eastAsia" w:ascii="宋体" w:hAnsi="宋体"/>
          <w:bCs/>
          <w:kern w:val="0"/>
          <w:sz w:val="32"/>
          <w:szCs w:val="32"/>
        </w:rPr>
        <w:t>盖章</w:t>
      </w:r>
      <w:r>
        <w:rPr>
          <w:rFonts w:ascii="宋体" w:hAnsi="宋体"/>
          <w:bCs/>
          <w:kern w:val="0"/>
          <w:sz w:val="32"/>
          <w:szCs w:val="32"/>
        </w:rPr>
        <w:t>)</w:t>
      </w:r>
      <w:r>
        <w:rPr>
          <w:rFonts w:hint="eastAsia" w:ascii="宋体" w:hAnsi="宋体"/>
          <w:bCs/>
          <w:kern w:val="0"/>
          <w:sz w:val="32"/>
          <w:szCs w:val="32"/>
        </w:rPr>
        <w:t>：</w:t>
      </w:r>
      <w:r>
        <w:rPr>
          <w:rFonts w:hint="eastAsia" w:ascii="宋体" w:hAnsi="宋体"/>
          <w:bCs/>
          <w:sz w:val="32"/>
        </w:rPr>
        <w:t>乌鲁木齐市第一人民医院（乌鲁木齐儿童医院）</w:t>
      </w:r>
    </w:p>
    <w:p w14:paraId="4BDB7EEE">
      <w:pPr>
        <w:adjustRightInd w:val="0"/>
        <w:snapToGrid w:val="0"/>
        <w:spacing w:line="480" w:lineRule="exact"/>
        <w:jc w:val="center"/>
        <w:rPr>
          <w:rFonts w:ascii="宋体"/>
          <w:bCs/>
          <w:sz w:val="32"/>
          <w:szCs w:val="32"/>
        </w:rPr>
      </w:pPr>
    </w:p>
    <w:p w14:paraId="2590042D">
      <w:pPr>
        <w:adjustRightInd w:val="0"/>
        <w:snapToGrid w:val="0"/>
        <w:spacing w:line="480" w:lineRule="exact"/>
        <w:rPr>
          <w:rFonts w:ascii="宋体" w:hAnsi="宋体"/>
          <w:bCs/>
          <w:sz w:val="32"/>
          <w:szCs w:val="32"/>
        </w:rPr>
      </w:pPr>
      <w:r>
        <w:rPr>
          <w:rFonts w:hint="eastAsia" w:ascii="宋体" w:hAnsi="宋体"/>
          <w:bCs/>
          <w:sz w:val="32"/>
          <w:szCs w:val="32"/>
        </w:rPr>
        <w:t>联 系 人：邓老师</w:t>
      </w:r>
    </w:p>
    <w:p w14:paraId="20FCE9CC">
      <w:pPr>
        <w:adjustRightInd w:val="0"/>
        <w:snapToGrid w:val="0"/>
        <w:spacing w:line="480" w:lineRule="exact"/>
        <w:rPr>
          <w:rFonts w:ascii="宋体" w:hAnsi="宋体"/>
          <w:bCs/>
          <w:sz w:val="32"/>
          <w:szCs w:val="32"/>
        </w:rPr>
      </w:pPr>
    </w:p>
    <w:p w14:paraId="21A1FA79">
      <w:pPr>
        <w:adjustRightInd w:val="0"/>
        <w:snapToGrid w:val="0"/>
        <w:spacing w:line="480" w:lineRule="exact"/>
        <w:rPr>
          <w:rFonts w:ascii="宋体" w:hAnsi="宋体"/>
          <w:bCs/>
          <w:sz w:val="32"/>
          <w:szCs w:val="32"/>
        </w:rPr>
      </w:pPr>
      <w:r>
        <w:rPr>
          <w:rFonts w:hint="eastAsia" w:ascii="宋体" w:hAnsi="宋体"/>
          <w:bCs/>
          <w:sz w:val="32"/>
          <w:szCs w:val="32"/>
        </w:rPr>
        <w:t>电    话：</w:t>
      </w:r>
      <w:r>
        <w:rPr>
          <w:rFonts w:ascii="宋体" w:hAnsi="宋体"/>
          <w:bCs/>
          <w:sz w:val="32"/>
          <w:szCs w:val="32"/>
        </w:rPr>
        <w:t>0991-3632483</w:t>
      </w:r>
    </w:p>
    <w:p w14:paraId="085A7045">
      <w:pPr>
        <w:pStyle w:val="2"/>
      </w:pPr>
    </w:p>
    <w:p w14:paraId="1091BA8C">
      <w:pPr>
        <w:adjustRightInd w:val="0"/>
        <w:snapToGrid w:val="0"/>
        <w:spacing w:line="480" w:lineRule="exact"/>
        <w:jc w:val="left"/>
        <w:rPr>
          <w:rFonts w:ascii="宋体"/>
          <w:bCs/>
          <w:kern w:val="0"/>
          <w:sz w:val="32"/>
          <w:szCs w:val="32"/>
        </w:rPr>
      </w:pPr>
      <w:r>
        <w:rPr>
          <w:rFonts w:ascii="宋体" w:hAnsi="宋体"/>
          <w:bCs/>
          <w:kern w:val="0"/>
          <w:sz w:val="32"/>
          <w:szCs w:val="32"/>
        </w:rPr>
        <w:t>—————————————————————————————</w:t>
      </w:r>
    </w:p>
    <w:p w14:paraId="41AE382B">
      <w:pPr>
        <w:adjustRightInd w:val="0"/>
        <w:snapToGrid w:val="0"/>
        <w:spacing w:line="480" w:lineRule="exact"/>
        <w:jc w:val="center"/>
        <w:rPr>
          <w:rFonts w:ascii="宋体"/>
          <w:bCs/>
          <w:sz w:val="32"/>
          <w:szCs w:val="32"/>
        </w:rPr>
      </w:pPr>
    </w:p>
    <w:p w14:paraId="53ADA302">
      <w:pPr>
        <w:adjustRightInd w:val="0"/>
        <w:snapToGrid w:val="0"/>
        <w:spacing w:line="480" w:lineRule="exact"/>
        <w:rPr>
          <w:rFonts w:ascii="宋体"/>
          <w:bCs/>
          <w:sz w:val="32"/>
          <w:szCs w:val="32"/>
        </w:rPr>
      </w:pPr>
      <w:r>
        <w:rPr>
          <w:rFonts w:hint="eastAsia" w:ascii="宋体" w:hAnsi="宋体"/>
          <w:bCs/>
          <w:sz w:val="32"/>
          <w:szCs w:val="32"/>
        </w:rPr>
        <w:t>采购代理机构</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bCs/>
          <w:sz w:val="32"/>
          <w:szCs w:val="32"/>
        </w:rPr>
        <w:t>：新疆新世纪招标有限公司</w:t>
      </w:r>
    </w:p>
    <w:p w14:paraId="47537851">
      <w:pPr>
        <w:adjustRightInd w:val="0"/>
        <w:snapToGrid w:val="0"/>
        <w:spacing w:line="480" w:lineRule="exact"/>
        <w:rPr>
          <w:rFonts w:ascii="宋体"/>
          <w:bCs/>
          <w:sz w:val="32"/>
          <w:szCs w:val="32"/>
        </w:rPr>
      </w:pPr>
    </w:p>
    <w:p w14:paraId="683B872D">
      <w:pPr>
        <w:adjustRightInd w:val="0"/>
        <w:snapToGrid w:val="0"/>
        <w:spacing w:line="480" w:lineRule="exact"/>
        <w:rPr>
          <w:rFonts w:ascii="宋体"/>
          <w:bCs/>
          <w:sz w:val="32"/>
          <w:szCs w:val="32"/>
        </w:rPr>
      </w:pPr>
      <w:r>
        <w:rPr>
          <w:rFonts w:hint="eastAsia" w:ascii="宋体" w:hAnsi="宋体"/>
          <w:bCs/>
          <w:sz w:val="32"/>
          <w:szCs w:val="32"/>
        </w:rPr>
        <w:t>联系人：</w:t>
      </w:r>
      <w:r>
        <w:rPr>
          <w:rFonts w:ascii="宋体"/>
          <w:bCs/>
          <w:sz w:val="32"/>
          <w:szCs w:val="32"/>
        </w:rPr>
        <w:t>周帅廷、候永康</w:t>
      </w:r>
    </w:p>
    <w:p w14:paraId="4EBDBBB0">
      <w:pPr>
        <w:adjustRightInd w:val="0"/>
        <w:snapToGrid w:val="0"/>
        <w:spacing w:line="480" w:lineRule="exact"/>
        <w:jc w:val="center"/>
        <w:rPr>
          <w:rFonts w:ascii="宋体"/>
          <w:bCs/>
          <w:sz w:val="32"/>
          <w:szCs w:val="32"/>
        </w:rPr>
      </w:pPr>
    </w:p>
    <w:p w14:paraId="5FD62FD1">
      <w:pPr>
        <w:adjustRightInd w:val="0"/>
        <w:snapToGrid w:val="0"/>
        <w:spacing w:line="480" w:lineRule="exact"/>
        <w:rPr>
          <w:rFonts w:ascii="宋体" w:hAnsi="宋体"/>
          <w:bCs/>
          <w:sz w:val="32"/>
          <w:szCs w:val="32"/>
        </w:rPr>
      </w:pPr>
      <w:r>
        <w:rPr>
          <w:rFonts w:hint="eastAsia" w:ascii="宋体" w:hAnsi="宋体"/>
          <w:bCs/>
          <w:kern w:val="0"/>
          <w:sz w:val="32"/>
          <w:szCs w:val="32"/>
        </w:rPr>
        <w:t>电话</w:t>
      </w:r>
      <w:r>
        <w:rPr>
          <w:rFonts w:hint="eastAsia" w:ascii="宋体" w:hAnsi="宋体"/>
          <w:bCs/>
          <w:sz w:val="32"/>
          <w:szCs w:val="32"/>
        </w:rPr>
        <w:t>：0991-4661782、17390944794、13201239203</w:t>
      </w:r>
    </w:p>
    <w:p w14:paraId="36F55FCF">
      <w:pPr>
        <w:adjustRightInd w:val="0"/>
        <w:snapToGrid w:val="0"/>
        <w:spacing w:line="480" w:lineRule="exact"/>
        <w:rPr>
          <w:rFonts w:ascii="宋体"/>
          <w:bCs/>
          <w:sz w:val="32"/>
          <w:szCs w:val="32"/>
        </w:rPr>
      </w:pPr>
    </w:p>
    <w:p w14:paraId="7E695DD7">
      <w:pPr>
        <w:adjustRightInd w:val="0"/>
        <w:snapToGrid w:val="0"/>
        <w:spacing w:line="480" w:lineRule="exact"/>
        <w:rPr>
          <w:rFonts w:ascii="宋体"/>
          <w:bCs/>
          <w:sz w:val="32"/>
          <w:szCs w:val="32"/>
        </w:rPr>
      </w:pPr>
      <w:r>
        <w:rPr>
          <w:rFonts w:hint="eastAsia" w:ascii="宋体" w:hAnsi="宋体"/>
          <w:bCs/>
          <w:sz w:val="32"/>
          <w:szCs w:val="32"/>
        </w:rPr>
        <w:t>详细地址：乌鲁木齐市新兴街</w:t>
      </w:r>
      <w:r>
        <w:rPr>
          <w:rFonts w:ascii="宋体" w:hAnsi="宋体"/>
          <w:bCs/>
          <w:sz w:val="32"/>
          <w:szCs w:val="32"/>
        </w:rPr>
        <w:t>20</w:t>
      </w:r>
      <w:r>
        <w:rPr>
          <w:rFonts w:hint="eastAsia" w:ascii="宋体" w:hAnsi="宋体"/>
          <w:bCs/>
          <w:sz w:val="32"/>
          <w:szCs w:val="32"/>
        </w:rPr>
        <w:t>号凤凰大厦五楼</w:t>
      </w:r>
    </w:p>
    <w:p w14:paraId="2B41F28C">
      <w:pPr>
        <w:adjustRightInd w:val="0"/>
        <w:snapToGrid w:val="0"/>
        <w:spacing w:line="480" w:lineRule="exact"/>
        <w:rPr>
          <w:rFonts w:asciiTheme="minorEastAsia" w:hAnsiTheme="minorEastAsia"/>
          <w:bCs/>
          <w:sz w:val="32"/>
          <w:szCs w:val="32"/>
        </w:rPr>
      </w:pPr>
    </w:p>
    <w:p w14:paraId="1C02BF00">
      <w:pPr>
        <w:adjustRightInd w:val="0"/>
        <w:snapToGrid w:val="0"/>
        <w:spacing w:line="480" w:lineRule="exact"/>
        <w:rPr>
          <w:rFonts w:asciiTheme="minorEastAsia" w:hAnsiTheme="minorEastAsia"/>
          <w:bCs/>
          <w:sz w:val="32"/>
          <w:szCs w:val="32"/>
        </w:rPr>
      </w:pPr>
      <w:r>
        <w:rPr>
          <w:rFonts w:hint="eastAsia" w:asciiTheme="minorEastAsia" w:hAnsiTheme="minorEastAsia"/>
          <w:bCs/>
          <w:sz w:val="32"/>
          <w:szCs w:val="32"/>
        </w:rPr>
        <w:t>日期：二〇二四年</w:t>
      </w:r>
      <w:r>
        <w:rPr>
          <w:rFonts w:hint="eastAsia" w:asciiTheme="minorEastAsia" w:hAnsiTheme="minorEastAsia"/>
          <w:bCs/>
          <w:sz w:val="32"/>
          <w:szCs w:val="32"/>
          <w:lang w:val="en-US" w:eastAsia="zh-CN"/>
        </w:rPr>
        <w:t>十二</w:t>
      </w:r>
      <w:r>
        <w:rPr>
          <w:rFonts w:hint="eastAsia" w:asciiTheme="minorEastAsia" w:hAnsiTheme="minorEastAsia"/>
          <w:bCs/>
          <w:sz w:val="32"/>
          <w:szCs w:val="32"/>
        </w:rPr>
        <w:t>月</w:t>
      </w:r>
    </w:p>
    <w:p w14:paraId="30662A2F">
      <w:pPr>
        <w:adjustRightInd w:val="0"/>
        <w:snapToGrid w:val="0"/>
        <w:spacing w:line="480" w:lineRule="exact"/>
        <w:rPr>
          <w:rFonts w:ascii="宋体"/>
          <w:bCs/>
          <w:sz w:val="32"/>
          <w:szCs w:val="32"/>
        </w:rPr>
      </w:pPr>
    </w:p>
    <w:p w14:paraId="5A6D15FA">
      <w:pPr>
        <w:widowControl/>
        <w:jc w:val="left"/>
        <w:rPr>
          <w:rFonts w:ascii="宋体" w:cs="宋体"/>
          <w:b/>
          <w:bCs/>
        </w:rPr>
      </w:pPr>
      <w:r>
        <w:rPr>
          <w:rFonts w:ascii="宋体" w:cs="宋体"/>
          <w:b/>
          <w:bCs/>
        </w:rPr>
        <w:br w:type="page"/>
      </w:r>
    </w:p>
    <w:p w14:paraId="25F10DE9">
      <w:pPr>
        <w:jc w:val="center"/>
        <w:rPr>
          <w:rFonts w:ascii="宋体" w:hAnsi="Calibri" w:eastAsia="宋体" w:cs="宋体"/>
          <w:b/>
          <w:bCs/>
          <w:sz w:val="24"/>
          <w:szCs w:val="24"/>
        </w:rPr>
      </w:pPr>
      <w:r>
        <w:rPr>
          <w:rFonts w:hint="eastAsia" w:ascii="宋体" w:hAnsi="宋体" w:eastAsia="宋体" w:cs="宋体"/>
          <w:b/>
          <w:bCs/>
          <w:sz w:val="24"/>
          <w:szCs w:val="24"/>
        </w:rPr>
        <w:t>目录</w:t>
      </w:r>
    </w:p>
    <w:p w14:paraId="5FCF6792">
      <w:pPr>
        <w:pStyle w:val="23"/>
        <w:tabs>
          <w:tab w:val="right" w:leader="dot" w:pos="9344"/>
        </w:tabs>
        <w:rPr>
          <w:rFonts w:asciiTheme="minorHAnsi" w:hAnsiTheme="minorHAnsi" w:eastAsiaTheme="minorEastAsia" w:cstheme="minorBidi"/>
          <w:szCs w:val="22"/>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r>
        <w:fldChar w:fldCharType="begin"/>
      </w:r>
      <w:r>
        <w:instrText xml:space="preserve"> HYPERLINK \l "_Toc167309942" </w:instrText>
      </w:r>
      <w:r>
        <w:fldChar w:fldCharType="separate"/>
      </w:r>
      <w:r>
        <w:rPr>
          <w:rStyle w:val="48"/>
          <w:rFonts w:hint="eastAsia" w:ascii="宋体" w:hAnsi="宋体" w:cs="宋体"/>
          <w:b/>
          <w:color w:val="auto"/>
          <w:shd w:val="clear" w:color="auto" w:fill="FFFFFF" w:themeFill="background1"/>
        </w:rPr>
        <w:t>公开招标公告</w:t>
      </w:r>
      <w:r>
        <w:tab/>
      </w:r>
      <w:r>
        <w:fldChar w:fldCharType="begin"/>
      </w:r>
      <w:r>
        <w:instrText xml:space="preserve"> PAGEREF _Toc167309942 \h </w:instrText>
      </w:r>
      <w:r>
        <w:fldChar w:fldCharType="separate"/>
      </w:r>
      <w:r>
        <w:t>1</w:t>
      </w:r>
      <w:r>
        <w:fldChar w:fldCharType="end"/>
      </w:r>
      <w:r>
        <w:fldChar w:fldCharType="end"/>
      </w:r>
    </w:p>
    <w:p w14:paraId="32C52DAC">
      <w:pPr>
        <w:pStyle w:val="23"/>
        <w:tabs>
          <w:tab w:val="right" w:leader="dot" w:pos="9344"/>
        </w:tabs>
        <w:rPr>
          <w:rFonts w:asciiTheme="minorHAnsi" w:hAnsiTheme="minorHAnsi" w:eastAsiaTheme="minorEastAsia" w:cstheme="minorBidi"/>
          <w:szCs w:val="22"/>
        </w:rPr>
      </w:pPr>
      <w:r>
        <w:fldChar w:fldCharType="begin"/>
      </w:r>
      <w:r>
        <w:instrText xml:space="preserve"> HYPERLINK \l "_Toc167309943" </w:instrText>
      </w:r>
      <w:r>
        <w:fldChar w:fldCharType="separate"/>
      </w:r>
      <w:r>
        <w:rPr>
          <w:rStyle w:val="48"/>
          <w:rFonts w:hint="eastAsia" w:ascii="宋体" w:hAnsi="宋体" w:cs="宋体"/>
          <w:b/>
          <w:color w:val="auto"/>
        </w:rPr>
        <w:t>投标人须知前附表</w:t>
      </w:r>
      <w:r>
        <w:tab/>
      </w:r>
      <w:r>
        <w:fldChar w:fldCharType="begin"/>
      </w:r>
      <w:r>
        <w:instrText xml:space="preserve"> PAGEREF _Toc167309943 \h </w:instrText>
      </w:r>
      <w:r>
        <w:fldChar w:fldCharType="separate"/>
      </w:r>
      <w:r>
        <w:t>5</w:t>
      </w:r>
      <w:r>
        <w:fldChar w:fldCharType="end"/>
      </w:r>
      <w:r>
        <w:fldChar w:fldCharType="end"/>
      </w:r>
    </w:p>
    <w:p w14:paraId="5175ECF6">
      <w:pPr>
        <w:pStyle w:val="23"/>
        <w:tabs>
          <w:tab w:val="right" w:leader="dot" w:pos="9344"/>
        </w:tabs>
        <w:rPr>
          <w:rFonts w:asciiTheme="minorHAnsi" w:hAnsiTheme="minorHAnsi" w:eastAsiaTheme="minorEastAsia" w:cstheme="minorBidi"/>
          <w:szCs w:val="22"/>
        </w:rPr>
      </w:pPr>
      <w:r>
        <w:fldChar w:fldCharType="begin"/>
      </w:r>
      <w:r>
        <w:instrText xml:space="preserve"> HYPERLINK \l "_Toc167309944" </w:instrText>
      </w:r>
      <w:r>
        <w:fldChar w:fldCharType="separate"/>
      </w:r>
      <w:r>
        <w:rPr>
          <w:rStyle w:val="48"/>
          <w:rFonts w:hint="eastAsia" w:ascii="宋体" w:hAnsi="宋体" w:cs="宋体"/>
          <w:b/>
          <w:color w:val="auto"/>
        </w:rPr>
        <w:t>第一章</w:t>
      </w:r>
      <w:r>
        <w:rPr>
          <w:rStyle w:val="48"/>
          <w:rFonts w:ascii="宋体" w:hAnsi="宋体" w:cs="宋体"/>
          <w:b/>
          <w:color w:val="auto"/>
        </w:rPr>
        <w:t xml:space="preserve"> </w:t>
      </w:r>
      <w:r>
        <w:rPr>
          <w:rStyle w:val="48"/>
          <w:rFonts w:hint="eastAsia" w:ascii="宋体" w:hAnsi="宋体" w:cs="宋体"/>
          <w:b/>
          <w:color w:val="auto"/>
        </w:rPr>
        <w:t>投标人须知</w:t>
      </w:r>
      <w:r>
        <w:tab/>
      </w:r>
      <w:r>
        <w:fldChar w:fldCharType="begin"/>
      </w:r>
      <w:r>
        <w:instrText xml:space="preserve"> PAGEREF _Toc167309944 \h </w:instrText>
      </w:r>
      <w:r>
        <w:fldChar w:fldCharType="separate"/>
      </w:r>
      <w:r>
        <w:t>11</w:t>
      </w:r>
      <w:r>
        <w:fldChar w:fldCharType="end"/>
      </w:r>
      <w:r>
        <w:fldChar w:fldCharType="end"/>
      </w:r>
    </w:p>
    <w:p w14:paraId="34106C2A">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"_Toc167309945" </w:instrText>
      </w:r>
      <w:r>
        <w:fldChar w:fldCharType="separate"/>
      </w:r>
      <w:r>
        <w:rPr>
          <w:rStyle w:val="48"/>
          <w:rFonts w:ascii="宋体" w:hAnsi="宋体" w:cs="宋体"/>
          <w:b/>
          <w:color w:val="auto"/>
        </w:rPr>
        <w:t>1</w:t>
      </w:r>
      <w:r>
        <w:rPr>
          <w:rStyle w:val="48"/>
          <w:rFonts w:hint="eastAsia" w:ascii="宋体" w:hAnsi="宋体" w:cs="宋体"/>
          <w:b/>
          <w:color w:val="auto"/>
        </w:rPr>
        <w:t>．总则</w:t>
      </w:r>
      <w:r>
        <w:tab/>
      </w:r>
      <w:r>
        <w:fldChar w:fldCharType="begin"/>
      </w:r>
      <w:r>
        <w:instrText xml:space="preserve"> PAGEREF _Toc167309945 \h </w:instrText>
      </w:r>
      <w:r>
        <w:fldChar w:fldCharType="separate"/>
      </w:r>
      <w:r>
        <w:t>11</w:t>
      </w:r>
      <w:r>
        <w:fldChar w:fldCharType="end"/>
      </w:r>
      <w:r>
        <w:fldChar w:fldCharType="end"/>
      </w:r>
    </w:p>
    <w:p w14:paraId="75125614">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"_Toc167309946" </w:instrText>
      </w:r>
      <w:r>
        <w:fldChar w:fldCharType="separate"/>
      </w:r>
      <w:r>
        <w:rPr>
          <w:rStyle w:val="48"/>
          <w:rFonts w:ascii="宋体" w:hAnsi="宋体" w:cs="宋体"/>
          <w:b/>
          <w:color w:val="auto"/>
        </w:rPr>
        <w:t>2</w:t>
      </w:r>
      <w:r>
        <w:rPr>
          <w:rStyle w:val="48"/>
          <w:rFonts w:hint="eastAsia" w:ascii="宋体" w:hAnsi="宋体" w:cs="宋体"/>
          <w:b/>
          <w:color w:val="auto"/>
        </w:rPr>
        <w:t>．招标文件</w:t>
      </w:r>
      <w:r>
        <w:tab/>
      </w:r>
      <w:r>
        <w:fldChar w:fldCharType="begin"/>
      </w:r>
      <w:r>
        <w:instrText xml:space="preserve"> PAGEREF _Toc167309946 \h </w:instrText>
      </w:r>
      <w:r>
        <w:fldChar w:fldCharType="separate"/>
      </w:r>
      <w:r>
        <w:t>13</w:t>
      </w:r>
      <w:r>
        <w:fldChar w:fldCharType="end"/>
      </w:r>
      <w:r>
        <w:fldChar w:fldCharType="end"/>
      </w:r>
    </w:p>
    <w:p w14:paraId="5B7D40C3">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"_Toc167309947" </w:instrText>
      </w:r>
      <w:r>
        <w:fldChar w:fldCharType="separate"/>
      </w:r>
      <w:r>
        <w:rPr>
          <w:rStyle w:val="48"/>
          <w:rFonts w:ascii="宋体" w:hAnsi="宋体" w:cs="宋体"/>
          <w:b/>
          <w:color w:val="auto"/>
        </w:rPr>
        <w:t>3</w:t>
      </w:r>
      <w:r>
        <w:rPr>
          <w:rStyle w:val="48"/>
          <w:rFonts w:hint="eastAsia" w:ascii="宋体" w:hAnsi="宋体" w:cs="宋体"/>
          <w:b/>
          <w:color w:val="auto"/>
        </w:rPr>
        <w:t>．投标文件</w:t>
      </w:r>
      <w:r>
        <w:tab/>
      </w:r>
      <w:r>
        <w:fldChar w:fldCharType="begin"/>
      </w:r>
      <w:r>
        <w:instrText xml:space="preserve"> PAGEREF _Toc167309947 \h </w:instrText>
      </w:r>
      <w:r>
        <w:fldChar w:fldCharType="separate"/>
      </w:r>
      <w:r>
        <w:t>14</w:t>
      </w:r>
      <w:r>
        <w:fldChar w:fldCharType="end"/>
      </w:r>
      <w:r>
        <w:fldChar w:fldCharType="end"/>
      </w:r>
    </w:p>
    <w:p w14:paraId="6F2A70A6">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"_Toc167309948" </w:instrText>
      </w:r>
      <w:r>
        <w:fldChar w:fldCharType="separate"/>
      </w:r>
      <w:r>
        <w:rPr>
          <w:rStyle w:val="48"/>
          <w:rFonts w:ascii="宋体" w:hAnsi="宋体" w:cs="宋体"/>
          <w:b/>
          <w:color w:val="auto"/>
        </w:rPr>
        <w:t>4</w:t>
      </w:r>
      <w:r>
        <w:rPr>
          <w:rStyle w:val="48"/>
          <w:rFonts w:hint="eastAsia" w:ascii="宋体" w:hAnsi="宋体" w:cs="宋体"/>
          <w:b/>
          <w:color w:val="auto"/>
        </w:rPr>
        <w:t>．投标</w:t>
      </w:r>
      <w:r>
        <w:tab/>
      </w:r>
      <w:r>
        <w:fldChar w:fldCharType="begin"/>
      </w:r>
      <w:r>
        <w:instrText xml:space="preserve"> PAGEREF _Toc167309948 \h </w:instrText>
      </w:r>
      <w:r>
        <w:fldChar w:fldCharType="separate"/>
      </w:r>
      <w:r>
        <w:t>17</w:t>
      </w:r>
      <w:r>
        <w:fldChar w:fldCharType="end"/>
      </w:r>
      <w:r>
        <w:fldChar w:fldCharType="end"/>
      </w:r>
    </w:p>
    <w:p w14:paraId="4A307B27">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"_Toc167309949" </w:instrText>
      </w:r>
      <w:r>
        <w:fldChar w:fldCharType="separate"/>
      </w:r>
      <w:r>
        <w:rPr>
          <w:rStyle w:val="48"/>
          <w:rFonts w:ascii="宋体" w:hAnsi="宋体" w:cs="宋体"/>
          <w:b/>
          <w:color w:val="auto"/>
        </w:rPr>
        <w:t>5</w:t>
      </w:r>
      <w:r>
        <w:rPr>
          <w:rStyle w:val="48"/>
          <w:rFonts w:hint="eastAsia" w:ascii="宋体" w:hAnsi="宋体" w:cs="宋体"/>
          <w:b/>
          <w:color w:val="auto"/>
        </w:rPr>
        <w:t>．开标</w:t>
      </w:r>
      <w:r>
        <w:tab/>
      </w:r>
      <w:r>
        <w:fldChar w:fldCharType="begin"/>
      </w:r>
      <w:r>
        <w:instrText xml:space="preserve"> PAGEREF _Toc167309949 \h </w:instrText>
      </w:r>
      <w:r>
        <w:fldChar w:fldCharType="separate"/>
      </w:r>
      <w:r>
        <w:t>18</w:t>
      </w:r>
      <w:r>
        <w:fldChar w:fldCharType="end"/>
      </w:r>
      <w:r>
        <w:fldChar w:fldCharType="end"/>
      </w:r>
    </w:p>
    <w:p w14:paraId="40F161E8">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"_Toc167309950" </w:instrText>
      </w:r>
      <w:r>
        <w:fldChar w:fldCharType="separate"/>
      </w:r>
      <w:r>
        <w:rPr>
          <w:rStyle w:val="48"/>
          <w:rFonts w:ascii="宋体" w:hAnsi="宋体" w:cs="宋体"/>
          <w:b/>
          <w:color w:val="auto"/>
        </w:rPr>
        <w:t>6</w:t>
      </w:r>
      <w:r>
        <w:rPr>
          <w:rStyle w:val="48"/>
          <w:rFonts w:hint="eastAsia" w:ascii="宋体" w:hAnsi="宋体" w:cs="宋体"/>
          <w:b/>
          <w:color w:val="auto"/>
        </w:rPr>
        <w:t>．评标</w:t>
      </w:r>
      <w:r>
        <w:tab/>
      </w:r>
      <w:r>
        <w:fldChar w:fldCharType="begin"/>
      </w:r>
      <w:r>
        <w:instrText xml:space="preserve"> PAGEREF _Toc167309950 \h </w:instrText>
      </w:r>
      <w:r>
        <w:fldChar w:fldCharType="separate"/>
      </w:r>
      <w:r>
        <w:t>18</w:t>
      </w:r>
      <w:r>
        <w:fldChar w:fldCharType="end"/>
      </w:r>
      <w:r>
        <w:fldChar w:fldCharType="end"/>
      </w:r>
    </w:p>
    <w:p w14:paraId="0745D9DA">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"_Toc167309951" </w:instrText>
      </w:r>
      <w:r>
        <w:fldChar w:fldCharType="separate"/>
      </w:r>
      <w:r>
        <w:rPr>
          <w:rStyle w:val="48"/>
          <w:rFonts w:ascii="宋体" w:hAnsi="宋体" w:cs="宋体"/>
          <w:b/>
          <w:color w:val="auto"/>
        </w:rPr>
        <w:t>7</w:t>
      </w:r>
      <w:r>
        <w:rPr>
          <w:rStyle w:val="48"/>
          <w:rFonts w:hint="eastAsia" w:ascii="宋体" w:hAnsi="宋体" w:cs="宋体"/>
          <w:b/>
          <w:color w:val="auto"/>
        </w:rPr>
        <w:t>．定标及合同授予</w:t>
      </w:r>
      <w:r>
        <w:tab/>
      </w:r>
      <w:r>
        <w:fldChar w:fldCharType="begin"/>
      </w:r>
      <w:r>
        <w:instrText xml:space="preserve"> PAGEREF _Toc167309951 \h </w:instrText>
      </w:r>
      <w:r>
        <w:fldChar w:fldCharType="separate"/>
      </w:r>
      <w:r>
        <w:t>19</w:t>
      </w:r>
      <w:r>
        <w:fldChar w:fldCharType="end"/>
      </w:r>
      <w:r>
        <w:fldChar w:fldCharType="end"/>
      </w:r>
    </w:p>
    <w:p w14:paraId="1DC32822">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"_Toc167309952" </w:instrText>
      </w:r>
      <w:r>
        <w:fldChar w:fldCharType="separate"/>
      </w:r>
      <w:r>
        <w:rPr>
          <w:rStyle w:val="48"/>
          <w:rFonts w:ascii="宋体" w:hAnsi="宋体" w:cs="宋体"/>
          <w:b/>
          <w:color w:val="auto"/>
        </w:rPr>
        <w:t>8</w:t>
      </w:r>
      <w:r>
        <w:rPr>
          <w:rStyle w:val="48"/>
          <w:rFonts w:hint="eastAsia" w:ascii="宋体" w:hAnsi="宋体" w:cs="宋体"/>
          <w:b/>
          <w:color w:val="auto"/>
        </w:rPr>
        <w:t>．纪律和监督</w:t>
      </w:r>
      <w:r>
        <w:tab/>
      </w:r>
      <w:r>
        <w:fldChar w:fldCharType="begin"/>
      </w:r>
      <w:r>
        <w:instrText xml:space="preserve"> PAGEREF _Toc167309952 \h </w:instrText>
      </w:r>
      <w:r>
        <w:fldChar w:fldCharType="separate"/>
      </w:r>
      <w:r>
        <w:t>20</w:t>
      </w:r>
      <w:r>
        <w:fldChar w:fldCharType="end"/>
      </w:r>
      <w:r>
        <w:fldChar w:fldCharType="end"/>
      </w:r>
    </w:p>
    <w:p w14:paraId="62E77312">
      <w:pPr>
        <w:pStyle w:val="23"/>
        <w:tabs>
          <w:tab w:val="right" w:leader="dot" w:pos="9344"/>
        </w:tabs>
        <w:rPr>
          <w:rFonts w:asciiTheme="minorHAnsi" w:hAnsiTheme="minorHAnsi" w:eastAsiaTheme="minorEastAsia" w:cstheme="minorBidi"/>
          <w:szCs w:val="22"/>
        </w:rPr>
      </w:pPr>
      <w:r>
        <w:fldChar w:fldCharType="begin"/>
      </w:r>
      <w:r>
        <w:instrText xml:space="preserve"> HYPERLINK \l "_Toc167309953" </w:instrText>
      </w:r>
      <w:r>
        <w:fldChar w:fldCharType="separate"/>
      </w:r>
      <w:r>
        <w:rPr>
          <w:rStyle w:val="48"/>
          <w:rFonts w:hint="eastAsia" w:ascii="宋体" w:hAnsi="宋体" w:cs="宋体"/>
          <w:b/>
          <w:color w:val="auto"/>
        </w:rPr>
        <w:t>第二章</w:t>
      </w:r>
      <w:r>
        <w:rPr>
          <w:rStyle w:val="48"/>
          <w:rFonts w:ascii="宋体" w:hAnsi="宋体" w:cs="宋体"/>
          <w:b/>
          <w:color w:val="auto"/>
        </w:rPr>
        <w:t xml:space="preserve"> </w:t>
      </w:r>
      <w:r>
        <w:rPr>
          <w:rStyle w:val="48"/>
          <w:rFonts w:hint="eastAsia" w:ascii="宋体" w:hAnsi="宋体" w:cs="宋体"/>
          <w:b/>
          <w:color w:val="auto"/>
        </w:rPr>
        <w:t>评标办法</w:t>
      </w:r>
      <w:r>
        <w:tab/>
      </w:r>
      <w:r>
        <w:fldChar w:fldCharType="begin"/>
      </w:r>
      <w:r>
        <w:instrText xml:space="preserve"> PAGEREF _Toc167309953 \h </w:instrText>
      </w:r>
      <w:r>
        <w:fldChar w:fldCharType="separate"/>
      </w:r>
      <w:r>
        <w:t>21</w:t>
      </w:r>
      <w:r>
        <w:fldChar w:fldCharType="end"/>
      </w:r>
      <w:r>
        <w:fldChar w:fldCharType="end"/>
      </w:r>
    </w:p>
    <w:p w14:paraId="643667C2">
      <w:pPr>
        <w:pStyle w:val="15"/>
        <w:tabs>
          <w:tab w:val="right" w:leader="dot" w:pos="9344"/>
        </w:tabs>
        <w:rPr>
          <w:rFonts w:asciiTheme="minorHAnsi" w:hAnsiTheme="minorHAnsi" w:eastAsiaTheme="minorEastAsia" w:cstheme="minorBidi"/>
          <w:szCs w:val="22"/>
        </w:rPr>
      </w:pPr>
      <w:r>
        <w:fldChar w:fldCharType="begin"/>
      </w:r>
      <w:r>
        <w:instrText xml:space="preserve"> HYPERLINK \l "_Toc167309954" </w:instrText>
      </w:r>
      <w:r>
        <w:fldChar w:fldCharType="separate"/>
      </w:r>
      <w:r>
        <w:rPr>
          <w:rStyle w:val="48"/>
          <w:rFonts w:hint="eastAsia" w:ascii="宋体" w:hAnsi="宋体" w:cs="宋体"/>
          <w:b/>
          <w:color w:val="auto"/>
        </w:rPr>
        <w:t>评审办法前附表</w:t>
      </w:r>
      <w:r>
        <w:tab/>
      </w:r>
      <w:r>
        <w:fldChar w:fldCharType="begin"/>
      </w:r>
      <w:r>
        <w:instrText xml:space="preserve"> PAGEREF _Toc167309954 \h </w:instrText>
      </w:r>
      <w:r>
        <w:fldChar w:fldCharType="separate"/>
      </w:r>
      <w:r>
        <w:t>21</w:t>
      </w:r>
      <w:r>
        <w:fldChar w:fldCharType="end"/>
      </w:r>
      <w:r>
        <w:fldChar w:fldCharType="end"/>
      </w:r>
    </w:p>
    <w:p w14:paraId="16375EBD">
      <w:pPr>
        <w:pStyle w:val="15"/>
        <w:tabs>
          <w:tab w:val="right" w:leader="dot" w:pos="9344"/>
        </w:tabs>
        <w:rPr>
          <w:rFonts w:asciiTheme="minorHAnsi" w:hAnsiTheme="minorHAnsi" w:eastAsiaTheme="minorEastAsia" w:cstheme="minorBidi"/>
          <w:szCs w:val="22"/>
        </w:rPr>
      </w:pPr>
      <w:r>
        <w:fldChar w:fldCharType="begin"/>
      </w:r>
      <w:r>
        <w:instrText xml:space="preserve"> HYPERLINK \l "_Toc167309955" </w:instrText>
      </w:r>
      <w:r>
        <w:fldChar w:fldCharType="separate"/>
      </w:r>
      <w:r>
        <w:rPr>
          <w:rStyle w:val="48"/>
          <w:rFonts w:cs="宋体" w:asciiTheme="minorEastAsia" w:hAnsiTheme="minorEastAsia"/>
          <w:b/>
          <w:color w:val="auto"/>
        </w:rPr>
        <w:t xml:space="preserve">1. </w:t>
      </w:r>
      <w:r>
        <w:rPr>
          <w:rStyle w:val="48"/>
          <w:rFonts w:hint="eastAsia" w:cs="宋体" w:asciiTheme="minorEastAsia" w:hAnsiTheme="minorEastAsia"/>
          <w:b/>
          <w:color w:val="auto"/>
        </w:rPr>
        <w:t>评标方法</w:t>
      </w:r>
      <w:r>
        <w:tab/>
      </w:r>
      <w:r>
        <w:fldChar w:fldCharType="begin"/>
      </w:r>
      <w:r>
        <w:instrText xml:space="preserve"> PAGEREF _Toc167309955 \h </w:instrText>
      </w:r>
      <w:r>
        <w:fldChar w:fldCharType="separate"/>
      </w:r>
      <w:r>
        <w:t>29</w:t>
      </w:r>
      <w:r>
        <w:fldChar w:fldCharType="end"/>
      </w:r>
      <w:r>
        <w:fldChar w:fldCharType="end"/>
      </w:r>
    </w:p>
    <w:p w14:paraId="653A234B">
      <w:pPr>
        <w:pStyle w:val="15"/>
        <w:tabs>
          <w:tab w:val="right" w:leader="dot" w:pos="9344"/>
        </w:tabs>
        <w:rPr>
          <w:rFonts w:asciiTheme="minorHAnsi" w:hAnsiTheme="minorHAnsi" w:eastAsiaTheme="minorEastAsia" w:cstheme="minorBidi"/>
          <w:szCs w:val="22"/>
        </w:rPr>
      </w:pPr>
      <w:r>
        <w:fldChar w:fldCharType="begin"/>
      </w:r>
      <w:r>
        <w:instrText xml:space="preserve"> HYPERLINK \l "_Toc167309956" </w:instrText>
      </w:r>
      <w:r>
        <w:fldChar w:fldCharType="separate"/>
      </w:r>
      <w:r>
        <w:rPr>
          <w:rStyle w:val="48"/>
          <w:rFonts w:cs="宋体" w:asciiTheme="minorEastAsia" w:hAnsiTheme="minorEastAsia"/>
          <w:b/>
          <w:color w:val="auto"/>
        </w:rPr>
        <w:t xml:space="preserve">2. </w:t>
      </w:r>
      <w:r>
        <w:rPr>
          <w:rStyle w:val="48"/>
          <w:rFonts w:hint="eastAsia" w:cs="宋体" w:asciiTheme="minorEastAsia" w:hAnsiTheme="minorEastAsia"/>
          <w:b/>
          <w:color w:val="auto"/>
        </w:rPr>
        <w:t>评标标准</w:t>
      </w:r>
      <w:r>
        <w:tab/>
      </w:r>
      <w:r>
        <w:fldChar w:fldCharType="begin"/>
      </w:r>
      <w:r>
        <w:instrText xml:space="preserve"> PAGEREF _Toc167309956 \h </w:instrText>
      </w:r>
      <w:r>
        <w:fldChar w:fldCharType="separate"/>
      </w:r>
      <w:r>
        <w:t>29</w:t>
      </w:r>
      <w:r>
        <w:fldChar w:fldCharType="end"/>
      </w:r>
      <w:r>
        <w:fldChar w:fldCharType="end"/>
      </w:r>
    </w:p>
    <w:p w14:paraId="0268DBA7">
      <w:pPr>
        <w:pStyle w:val="15"/>
        <w:tabs>
          <w:tab w:val="right" w:leader="dot" w:pos="9344"/>
        </w:tabs>
        <w:rPr>
          <w:rFonts w:asciiTheme="minorHAnsi" w:hAnsiTheme="minorHAnsi" w:eastAsiaTheme="minorEastAsia" w:cstheme="minorBidi"/>
          <w:szCs w:val="22"/>
        </w:rPr>
      </w:pPr>
      <w:r>
        <w:fldChar w:fldCharType="begin"/>
      </w:r>
      <w:r>
        <w:instrText xml:space="preserve"> HYPERLINK \l "_Toc167309957" </w:instrText>
      </w:r>
      <w:r>
        <w:fldChar w:fldCharType="separate"/>
      </w:r>
      <w:r>
        <w:rPr>
          <w:rStyle w:val="48"/>
          <w:rFonts w:cs="宋体" w:asciiTheme="minorEastAsia" w:hAnsiTheme="minorEastAsia"/>
          <w:b/>
          <w:color w:val="auto"/>
        </w:rPr>
        <w:t xml:space="preserve">3. </w:t>
      </w:r>
      <w:r>
        <w:rPr>
          <w:rStyle w:val="48"/>
          <w:rFonts w:hint="eastAsia" w:cs="宋体" w:asciiTheme="minorEastAsia" w:hAnsiTheme="minorEastAsia"/>
          <w:b/>
          <w:color w:val="auto"/>
        </w:rPr>
        <w:t>评标程序</w:t>
      </w:r>
      <w:r>
        <w:tab/>
      </w:r>
      <w:r>
        <w:fldChar w:fldCharType="begin"/>
      </w:r>
      <w:r>
        <w:instrText xml:space="preserve"> PAGEREF _Toc167309957 \h </w:instrText>
      </w:r>
      <w:r>
        <w:fldChar w:fldCharType="separate"/>
      </w:r>
      <w:r>
        <w:t>29</w:t>
      </w:r>
      <w:r>
        <w:fldChar w:fldCharType="end"/>
      </w:r>
      <w:r>
        <w:fldChar w:fldCharType="end"/>
      </w:r>
    </w:p>
    <w:p w14:paraId="0BBF3C42">
      <w:pPr>
        <w:pStyle w:val="23"/>
        <w:tabs>
          <w:tab w:val="right" w:leader="dot" w:pos="9344"/>
        </w:tabs>
        <w:rPr>
          <w:rFonts w:asciiTheme="minorHAnsi" w:hAnsiTheme="minorHAnsi" w:eastAsiaTheme="minorEastAsia" w:cstheme="minorBidi"/>
          <w:szCs w:val="22"/>
        </w:rPr>
      </w:pPr>
      <w:r>
        <w:fldChar w:fldCharType="begin"/>
      </w:r>
      <w:r>
        <w:instrText xml:space="preserve"> HYPERLINK \l "_Toc167309958" </w:instrText>
      </w:r>
      <w:r>
        <w:fldChar w:fldCharType="separate"/>
      </w:r>
      <w:r>
        <w:rPr>
          <w:rStyle w:val="48"/>
          <w:rFonts w:hint="eastAsia" w:ascii="宋体" w:hAnsi="宋体" w:cs="宋体"/>
          <w:b/>
          <w:color w:val="auto"/>
        </w:rPr>
        <w:t>第三章</w:t>
      </w:r>
      <w:r>
        <w:rPr>
          <w:rStyle w:val="48"/>
          <w:rFonts w:ascii="宋体" w:hAnsi="宋体" w:cs="宋体"/>
          <w:b/>
          <w:color w:val="auto"/>
        </w:rPr>
        <w:t xml:space="preserve"> </w:t>
      </w:r>
      <w:r>
        <w:rPr>
          <w:rStyle w:val="48"/>
          <w:rFonts w:hint="eastAsia" w:ascii="宋体" w:hAnsi="宋体" w:cs="宋体"/>
          <w:b/>
          <w:color w:val="auto"/>
        </w:rPr>
        <w:t>合同条款</w:t>
      </w:r>
      <w:r>
        <w:tab/>
      </w:r>
      <w:r>
        <w:fldChar w:fldCharType="begin"/>
      </w:r>
      <w:r>
        <w:instrText xml:space="preserve"> PAGEREF _Toc167309958 \h </w:instrText>
      </w:r>
      <w:r>
        <w:fldChar w:fldCharType="separate"/>
      </w:r>
      <w:r>
        <w:t>37</w:t>
      </w:r>
      <w:r>
        <w:fldChar w:fldCharType="end"/>
      </w:r>
      <w:r>
        <w:fldChar w:fldCharType="end"/>
      </w:r>
    </w:p>
    <w:p w14:paraId="4277785C">
      <w:pPr>
        <w:pStyle w:val="23"/>
        <w:tabs>
          <w:tab w:val="right" w:leader="dot" w:pos="9344"/>
        </w:tabs>
        <w:rPr>
          <w:rFonts w:asciiTheme="minorHAnsi" w:hAnsiTheme="minorHAnsi" w:eastAsiaTheme="minorEastAsia" w:cstheme="minorBidi"/>
          <w:szCs w:val="22"/>
        </w:rPr>
      </w:pPr>
      <w:r>
        <w:fldChar w:fldCharType="begin"/>
      </w:r>
      <w:r>
        <w:instrText xml:space="preserve"> HYPERLINK \l "_Toc167309959" </w:instrText>
      </w:r>
      <w:r>
        <w:fldChar w:fldCharType="separate"/>
      </w:r>
      <w:r>
        <w:rPr>
          <w:rStyle w:val="48"/>
          <w:rFonts w:hint="eastAsia" w:ascii="宋体" w:hAnsi="宋体" w:cs="宋体"/>
          <w:b/>
          <w:color w:val="auto"/>
        </w:rPr>
        <w:t>第四章</w:t>
      </w:r>
      <w:r>
        <w:rPr>
          <w:rStyle w:val="48"/>
          <w:rFonts w:ascii="宋体" w:hAnsi="宋体" w:cs="宋体"/>
          <w:b/>
          <w:color w:val="auto"/>
        </w:rPr>
        <w:t xml:space="preserve"> </w:t>
      </w:r>
      <w:r>
        <w:rPr>
          <w:rStyle w:val="48"/>
          <w:rFonts w:hint="eastAsia" w:ascii="宋体" w:hAnsi="宋体" w:cs="宋体"/>
          <w:b/>
          <w:color w:val="auto"/>
        </w:rPr>
        <w:t>技术标准和要求</w:t>
      </w:r>
      <w:r>
        <w:tab/>
      </w:r>
      <w:r>
        <w:fldChar w:fldCharType="begin"/>
      </w:r>
      <w:r>
        <w:instrText xml:space="preserve"> PAGEREF _Toc167309959 \h </w:instrText>
      </w:r>
      <w:r>
        <w:fldChar w:fldCharType="separate"/>
      </w:r>
      <w:r>
        <w:t>55</w:t>
      </w:r>
      <w:r>
        <w:fldChar w:fldCharType="end"/>
      </w:r>
      <w:r>
        <w:fldChar w:fldCharType="end"/>
      </w:r>
    </w:p>
    <w:p w14:paraId="7C513DB9">
      <w:pPr>
        <w:pStyle w:val="23"/>
        <w:tabs>
          <w:tab w:val="right" w:leader="dot" w:pos="9344"/>
        </w:tabs>
        <w:rPr>
          <w:rFonts w:asciiTheme="minorHAnsi" w:hAnsiTheme="minorHAnsi" w:eastAsiaTheme="minorEastAsia" w:cstheme="minorBidi"/>
          <w:szCs w:val="22"/>
        </w:rPr>
      </w:pPr>
      <w:r>
        <w:fldChar w:fldCharType="begin"/>
      </w:r>
      <w:r>
        <w:instrText xml:space="preserve"> HYPERLINK \l "_Toc167309960" </w:instrText>
      </w:r>
      <w:r>
        <w:fldChar w:fldCharType="separate"/>
      </w:r>
      <w:r>
        <w:rPr>
          <w:rStyle w:val="48"/>
          <w:rFonts w:hint="eastAsia" w:ascii="宋体" w:hAnsi="宋体" w:cs="宋体"/>
          <w:b/>
          <w:color w:val="auto"/>
        </w:rPr>
        <w:t>第五章</w:t>
      </w:r>
      <w:r>
        <w:rPr>
          <w:rStyle w:val="48"/>
          <w:rFonts w:ascii="宋体" w:hAnsi="宋体" w:cs="宋体"/>
          <w:b/>
          <w:color w:val="auto"/>
        </w:rPr>
        <w:t xml:space="preserve"> </w:t>
      </w:r>
      <w:r>
        <w:rPr>
          <w:rStyle w:val="48"/>
          <w:rFonts w:hint="eastAsia" w:ascii="宋体" w:hAnsi="宋体" w:cs="宋体"/>
          <w:b/>
          <w:color w:val="auto"/>
        </w:rPr>
        <w:t>投标文件格式</w:t>
      </w:r>
      <w:r>
        <w:tab/>
      </w:r>
      <w:r>
        <w:fldChar w:fldCharType="begin"/>
      </w:r>
      <w:r>
        <w:instrText xml:space="preserve"> PAGEREF _Toc167309960 \h </w:instrText>
      </w:r>
      <w:r>
        <w:fldChar w:fldCharType="separate"/>
      </w:r>
      <w:r>
        <w:t>65</w:t>
      </w:r>
      <w:r>
        <w:fldChar w:fldCharType="end"/>
      </w:r>
      <w:r>
        <w:fldChar w:fldCharType="end"/>
      </w:r>
    </w:p>
    <w:p w14:paraId="53B9CABB">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"_Toc167309961" </w:instrText>
      </w:r>
      <w:r>
        <w:fldChar w:fldCharType="separate"/>
      </w:r>
      <w:r>
        <w:rPr>
          <w:rStyle w:val="48"/>
          <w:rFonts w:hint="eastAsia" w:ascii="宋体" w:hAnsi="宋体" w:cs="宋体"/>
          <w:b/>
          <w:color w:val="auto"/>
        </w:rPr>
        <w:t>目录</w:t>
      </w:r>
      <w:r>
        <w:tab/>
      </w:r>
      <w:r>
        <w:fldChar w:fldCharType="begin"/>
      </w:r>
      <w:r>
        <w:instrText xml:space="preserve"> PAGEREF _Toc167309961 \h </w:instrText>
      </w:r>
      <w:r>
        <w:fldChar w:fldCharType="separate"/>
      </w:r>
      <w:r>
        <w:t>66</w:t>
      </w:r>
      <w:r>
        <w:fldChar w:fldCharType="end"/>
      </w:r>
      <w:r>
        <w:fldChar w:fldCharType="end"/>
      </w:r>
    </w:p>
    <w:p w14:paraId="19A350C3">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"_Toc167309962" </w:instrText>
      </w:r>
      <w:r>
        <w:fldChar w:fldCharType="separate"/>
      </w:r>
      <w:r>
        <w:rPr>
          <w:rStyle w:val="48"/>
          <w:rFonts w:hint="eastAsia" w:ascii="宋体" w:hAnsi="宋体"/>
          <w:b/>
          <w:color w:val="auto"/>
          <w:shd w:val="clear" w:color="auto" w:fill="FFFFFF" w:themeFill="background1"/>
        </w:rPr>
        <w:t>一、投标函</w:t>
      </w:r>
      <w:r>
        <w:tab/>
      </w:r>
      <w:r>
        <w:fldChar w:fldCharType="begin"/>
      </w:r>
      <w:r>
        <w:instrText xml:space="preserve"> PAGEREF _Toc167309962 \h </w:instrText>
      </w:r>
      <w:r>
        <w:fldChar w:fldCharType="separate"/>
      </w:r>
      <w:r>
        <w:t>67</w:t>
      </w:r>
      <w:r>
        <w:fldChar w:fldCharType="end"/>
      </w:r>
      <w:r>
        <w:fldChar w:fldCharType="end"/>
      </w:r>
    </w:p>
    <w:p w14:paraId="295E00BD">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"_Toc167309963" </w:instrText>
      </w:r>
      <w:r>
        <w:fldChar w:fldCharType="separate"/>
      </w:r>
      <w:r>
        <w:rPr>
          <w:rStyle w:val="48"/>
          <w:rFonts w:hint="eastAsia" w:asciiTheme="minorEastAsia" w:hAnsiTheme="minorEastAsia"/>
          <w:b/>
          <w:color w:val="auto"/>
        </w:rPr>
        <w:t>二、投标价格明细表</w:t>
      </w:r>
      <w:r>
        <w:tab/>
      </w:r>
      <w:r>
        <w:fldChar w:fldCharType="begin"/>
      </w:r>
      <w:r>
        <w:instrText xml:space="preserve"> PAGEREF _Toc167309963 \h </w:instrText>
      </w:r>
      <w:r>
        <w:fldChar w:fldCharType="separate"/>
      </w:r>
      <w:r>
        <w:t>69</w:t>
      </w:r>
      <w:r>
        <w:fldChar w:fldCharType="end"/>
      </w:r>
      <w:r>
        <w:fldChar w:fldCharType="end"/>
      </w:r>
    </w:p>
    <w:p w14:paraId="164F1978">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"_Toc167309964" </w:instrText>
      </w:r>
      <w:r>
        <w:fldChar w:fldCharType="separate"/>
      </w:r>
      <w:r>
        <w:rPr>
          <w:rStyle w:val="48"/>
          <w:rFonts w:hint="eastAsia" w:ascii="宋体" w:hAnsi="宋体"/>
          <w:b/>
          <w:color w:val="auto"/>
          <w:shd w:val="clear" w:color="auto" w:fill="FFFFFF" w:themeFill="background1"/>
        </w:rPr>
        <w:t>三、商务条款偏离表</w:t>
      </w:r>
      <w:r>
        <w:tab/>
      </w:r>
      <w:r>
        <w:fldChar w:fldCharType="begin"/>
      </w:r>
      <w:r>
        <w:instrText xml:space="preserve"> PAGEREF _Toc167309964 \h </w:instrText>
      </w:r>
      <w:r>
        <w:fldChar w:fldCharType="separate"/>
      </w:r>
      <w:r>
        <w:t>70</w:t>
      </w:r>
      <w:r>
        <w:fldChar w:fldCharType="end"/>
      </w:r>
      <w:r>
        <w:fldChar w:fldCharType="end"/>
      </w:r>
    </w:p>
    <w:p w14:paraId="7390DD05">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"_Toc167309965" </w:instrText>
      </w:r>
      <w:r>
        <w:fldChar w:fldCharType="separate"/>
      </w:r>
      <w:r>
        <w:rPr>
          <w:rStyle w:val="48"/>
          <w:rFonts w:hint="eastAsia" w:ascii="宋体" w:hAnsi="宋体"/>
          <w:b/>
          <w:color w:val="auto"/>
          <w:shd w:val="clear" w:color="auto" w:fill="FFFFFF" w:themeFill="background1"/>
        </w:rPr>
        <w:t>四、技术条款偏离表</w:t>
      </w:r>
      <w:r>
        <w:tab/>
      </w:r>
      <w:r>
        <w:fldChar w:fldCharType="begin"/>
      </w:r>
      <w:r>
        <w:instrText xml:space="preserve"> PAGEREF _Toc167309965 \h </w:instrText>
      </w:r>
      <w:r>
        <w:fldChar w:fldCharType="separate"/>
      </w:r>
      <w:r>
        <w:t>71</w:t>
      </w:r>
      <w:r>
        <w:fldChar w:fldCharType="end"/>
      </w:r>
      <w:r>
        <w:fldChar w:fldCharType="end"/>
      </w:r>
    </w:p>
    <w:p w14:paraId="177BED26">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"_Toc167309966" </w:instrText>
      </w:r>
      <w:r>
        <w:fldChar w:fldCharType="separate"/>
      </w:r>
      <w:r>
        <w:rPr>
          <w:rStyle w:val="48"/>
          <w:rFonts w:hint="eastAsia" w:ascii="宋体" w:hAnsi="宋体" w:cs="Arial"/>
          <w:b/>
          <w:bCs/>
          <w:color w:val="auto"/>
          <w:kern w:val="36"/>
          <w:shd w:val="clear" w:color="auto" w:fill="FFFFFF" w:themeFill="background1"/>
        </w:rPr>
        <w:t>五</w:t>
      </w:r>
      <w:r>
        <w:rPr>
          <w:rStyle w:val="48"/>
          <w:rFonts w:hint="eastAsia" w:ascii="宋体" w:hAnsi="宋体"/>
          <w:b/>
          <w:color w:val="auto"/>
          <w:shd w:val="clear" w:color="auto" w:fill="FFFFFF" w:themeFill="background1"/>
        </w:rPr>
        <w:t>、法定代表人身份证明书</w:t>
      </w:r>
      <w:r>
        <w:tab/>
      </w:r>
      <w:r>
        <w:fldChar w:fldCharType="begin"/>
      </w:r>
      <w:r>
        <w:instrText xml:space="preserve"> PAGEREF _Toc167309966 \h </w:instrText>
      </w:r>
      <w:r>
        <w:fldChar w:fldCharType="separate"/>
      </w:r>
      <w:r>
        <w:t>72</w:t>
      </w:r>
      <w:r>
        <w:fldChar w:fldCharType="end"/>
      </w:r>
      <w:r>
        <w:fldChar w:fldCharType="end"/>
      </w:r>
    </w:p>
    <w:p w14:paraId="084586AD">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"_Toc167309967" </w:instrText>
      </w:r>
      <w:r>
        <w:fldChar w:fldCharType="separate"/>
      </w:r>
      <w:r>
        <w:rPr>
          <w:rStyle w:val="48"/>
          <w:rFonts w:hint="eastAsia" w:ascii="宋体" w:hAnsi="宋体"/>
          <w:b/>
          <w:color w:val="auto"/>
          <w:shd w:val="clear" w:color="auto" w:fill="FFFFFF" w:themeFill="background1"/>
        </w:rPr>
        <w:t>六、法定代表人授权委托书</w:t>
      </w:r>
      <w:r>
        <w:tab/>
      </w:r>
      <w:r>
        <w:fldChar w:fldCharType="begin"/>
      </w:r>
      <w:r>
        <w:instrText xml:space="preserve"> PAGEREF _Toc167309967 \h </w:instrText>
      </w:r>
      <w:r>
        <w:fldChar w:fldCharType="separate"/>
      </w:r>
      <w:r>
        <w:t>73</w:t>
      </w:r>
      <w:r>
        <w:fldChar w:fldCharType="end"/>
      </w:r>
      <w:r>
        <w:fldChar w:fldCharType="end"/>
      </w:r>
    </w:p>
    <w:p w14:paraId="6E4C5357">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"_Toc167309968" </w:instrText>
      </w:r>
      <w:r>
        <w:fldChar w:fldCharType="separate"/>
      </w:r>
      <w:r>
        <w:rPr>
          <w:rStyle w:val="48"/>
          <w:rFonts w:hint="eastAsia" w:ascii="宋体" w:hAnsi="宋体"/>
          <w:b/>
          <w:color w:val="auto"/>
          <w:shd w:val="clear" w:color="auto" w:fill="FFFFFF" w:themeFill="background1"/>
        </w:rPr>
        <w:t>七、投标人基本情况</w:t>
      </w:r>
      <w:r>
        <w:tab/>
      </w:r>
      <w:r>
        <w:fldChar w:fldCharType="begin"/>
      </w:r>
      <w:r>
        <w:instrText xml:space="preserve"> PAGEREF _Toc167309968 \h </w:instrText>
      </w:r>
      <w:r>
        <w:fldChar w:fldCharType="separate"/>
      </w:r>
      <w:r>
        <w:t>74</w:t>
      </w:r>
      <w:r>
        <w:fldChar w:fldCharType="end"/>
      </w:r>
      <w:r>
        <w:fldChar w:fldCharType="end"/>
      </w:r>
    </w:p>
    <w:p w14:paraId="01262F2A">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"_Toc167309969" </w:instrText>
      </w:r>
      <w:r>
        <w:fldChar w:fldCharType="separate"/>
      </w:r>
      <w:r>
        <w:rPr>
          <w:rStyle w:val="48"/>
          <w:rFonts w:hint="eastAsia" w:ascii="宋体" w:hAnsi="宋体"/>
          <w:b/>
          <w:color w:val="auto"/>
          <w:shd w:val="clear" w:color="auto" w:fill="FFFFFF" w:themeFill="background1"/>
        </w:rPr>
        <w:t>八、</w:t>
      </w:r>
      <w:r>
        <w:rPr>
          <w:rStyle w:val="48"/>
          <w:rFonts w:hint="eastAsia" w:ascii="宋体" w:hAnsi="宋体"/>
          <w:b/>
          <w:bCs/>
          <w:color w:val="auto"/>
          <w:shd w:val="clear" w:color="auto" w:fill="FFFFFF" w:themeFill="background1"/>
        </w:rPr>
        <w:t>投标人资格条件证明材料</w:t>
      </w:r>
      <w:r>
        <w:tab/>
      </w:r>
      <w:r>
        <w:fldChar w:fldCharType="begin"/>
      </w:r>
      <w:r>
        <w:instrText xml:space="preserve"> PAGEREF _Toc167309969 \h </w:instrText>
      </w:r>
      <w:r>
        <w:fldChar w:fldCharType="separate"/>
      </w:r>
      <w:r>
        <w:t>75</w:t>
      </w:r>
      <w:r>
        <w:fldChar w:fldCharType="end"/>
      </w:r>
      <w:r>
        <w:fldChar w:fldCharType="end"/>
      </w:r>
    </w:p>
    <w:p w14:paraId="30EC09CB">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"_Toc167309970" </w:instrText>
      </w:r>
      <w:r>
        <w:fldChar w:fldCharType="separate"/>
      </w:r>
      <w:r>
        <w:rPr>
          <w:rStyle w:val="48"/>
          <w:rFonts w:ascii="宋体" w:hAnsi="宋体" w:cs="宋体"/>
          <w:b/>
          <w:color w:val="auto"/>
          <w:shd w:val="clear" w:color="auto" w:fill="FFFFFF" w:themeFill="background1"/>
        </w:rPr>
        <w:t>8.1</w:t>
      </w:r>
      <w:r>
        <w:rPr>
          <w:rStyle w:val="48"/>
          <w:rFonts w:hint="eastAsia" w:ascii="宋体" w:hAnsi="宋体" w:cs="宋体"/>
          <w:b/>
          <w:color w:val="auto"/>
          <w:shd w:val="clear" w:color="auto" w:fill="FFFFFF" w:themeFill="background1"/>
        </w:rPr>
        <w:t>、法人或者其他组织的营业执照等证明文件，自然人的身份证明</w:t>
      </w:r>
      <w:r>
        <w:tab/>
      </w:r>
      <w:r>
        <w:fldChar w:fldCharType="begin"/>
      </w:r>
      <w:r>
        <w:instrText xml:space="preserve"> PAGEREF _Toc167309970 \h </w:instrText>
      </w:r>
      <w:r>
        <w:fldChar w:fldCharType="separate"/>
      </w:r>
      <w:r>
        <w:t>75</w:t>
      </w:r>
      <w:r>
        <w:fldChar w:fldCharType="end"/>
      </w:r>
      <w:r>
        <w:fldChar w:fldCharType="end"/>
      </w:r>
    </w:p>
    <w:p w14:paraId="6A4078AD">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"_Toc167309971" </w:instrText>
      </w:r>
      <w:r>
        <w:fldChar w:fldCharType="separate"/>
      </w:r>
      <w:r>
        <w:rPr>
          <w:rStyle w:val="48"/>
          <w:rFonts w:ascii="宋体" w:hAnsi="宋体" w:cs="宋体"/>
          <w:b/>
          <w:color w:val="auto"/>
          <w:shd w:val="clear" w:color="auto" w:fill="FFFFFF" w:themeFill="background1"/>
        </w:rPr>
        <w:t>8.2</w:t>
      </w:r>
      <w:r>
        <w:rPr>
          <w:rStyle w:val="48"/>
          <w:rFonts w:hint="eastAsia" w:ascii="宋体" w:hAnsi="宋体" w:cs="宋体"/>
          <w:b/>
          <w:color w:val="auto"/>
          <w:shd w:val="clear" w:color="auto" w:fill="FFFFFF" w:themeFill="background1"/>
        </w:rPr>
        <w:t>、财务状况报告，依法缴纳税收和社会保障资金的相关材料</w:t>
      </w:r>
      <w:r>
        <w:tab/>
      </w:r>
      <w:r>
        <w:fldChar w:fldCharType="begin"/>
      </w:r>
      <w:r>
        <w:instrText xml:space="preserve"> PAGEREF _Toc167309971 \h </w:instrText>
      </w:r>
      <w:r>
        <w:fldChar w:fldCharType="separate"/>
      </w:r>
      <w:r>
        <w:t>76</w:t>
      </w:r>
      <w:r>
        <w:fldChar w:fldCharType="end"/>
      </w:r>
      <w:r>
        <w:fldChar w:fldCharType="end"/>
      </w:r>
    </w:p>
    <w:p w14:paraId="46627893">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"_Toc167309972" </w:instrText>
      </w:r>
      <w:r>
        <w:fldChar w:fldCharType="separate"/>
      </w:r>
      <w:r>
        <w:rPr>
          <w:rStyle w:val="48"/>
          <w:rFonts w:ascii="宋体" w:hAnsi="宋体" w:cs="宋体"/>
          <w:b/>
          <w:color w:val="auto"/>
          <w:shd w:val="clear" w:color="auto" w:fill="FFFFFF" w:themeFill="background1"/>
        </w:rPr>
        <w:t>8.3</w:t>
      </w:r>
      <w:r>
        <w:rPr>
          <w:rStyle w:val="48"/>
          <w:rFonts w:hint="eastAsia" w:ascii="宋体" w:hAnsi="宋体" w:cs="宋体"/>
          <w:b/>
          <w:color w:val="auto"/>
          <w:shd w:val="clear" w:color="auto" w:fill="FFFFFF" w:themeFill="background1"/>
        </w:rPr>
        <w:t>、具备履行合同所必需的设备和专业技术能力的证明材料</w:t>
      </w:r>
      <w:r>
        <w:tab/>
      </w:r>
      <w:r>
        <w:fldChar w:fldCharType="begin"/>
      </w:r>
      <w:r>
        <w:instrText xml:space="preserve"> PAGEREF _Toc167309972 \h </w:instrText>
      </w:r>
      <w:r>
        <w:fldChar w:fldCharType="separate"/>
      </w:r>
      <w:r>
        <w:t>77</w:t>
      </w:r>
      <w:r>
        <w:fldChar w:fldCharType="end"/>
      </w:r>
      <w:r>
        <w:fldChar w:fldCharType="end"/>
      </w:r>
    </w:p>
    <w:p w14:paraId="4AB87AF7">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"_Toc167309973" </w:instrText>
      </w:r>
      <w:r>
        <w:fldChar w:fldCharType="separate"/>
      </w:r>
      <w:r>
        <w:rPr>
          <w:rStyle w:val="48"/>
          <w:rFonts w:ascii="宋体" w:hAnsi="宋体" w:cs="宋体"/>
          <w:b/>
          <w:color w:val="auto"/>
          <w:shd w:val="clear" w:color="auto" w:fill="FFFFFF" w:themeFill="background1"/>
        </w:rPr>
        <w:t>8.4</w:t>
      </w:r>
      <w:r>
        <w:rPr>
          <w:rStyle w:val="48"/>
          <w:rFonts w:hint="eastAsia" w:ascii="宋体" w:hAnsi="宋体" w:cs="宋体"/>
          <w:b/>
          <w:color w:val="auto"/>
          <w:shd w:val="clear" w:color="auto" w:fill="FFFFFF" w:themeFill="background1"/>
        </w:rPr>
        <w:t>、参加政府采购活动前</w:t>
      </w:r>
      <w:r>
        <w:rPr>
          <w:rStyle w:val="48"/>
          <w:rFonts w:ascii="宋体" w:hAnsi="宋体" w:cs="宋体"/>
          <w:b/>
          <w:color w:val="auto"/>
          <w:shd w:val="clear" w:color="auto" w:fill="FFFFFF" w:themeFill="background1"/>
        </w:rPr>
        <w:t>3</w:t>
      </w:r>
      <w:r>
        <w:rPr>
          <w:rStyle w:val="48"/>
          <w:rFonts w:hint="eastAsia" w:ascii="宋体" w:hAnsi="宋体" w:cs="宋体"/>
          <w:b/>
          <w:color w:val="auto"/>
          <w:shd w:val="clear" w:color="auto" w:fill="FFFFFF" w:themeFill="background1"/>
        </w:rPr>
        <w:t>年内在经营活动中没有重大违法记录的书面声明</w:t>
      </w:r>
      <w:r>
        <w:tab/>
      </w:r>
      <w:r>
        <w:fldChar w:fldCharType="begin"/>
      </w:r>
      <w:r>
        <w:instrText xml:space="preserve"> PAGEREF _Toc167309973 \h </w:instrText>
      </w:r>
      <w:r>
        <w:fldChar w:fldCharType="separate"/>
      </w:r>
      <w:r>
        <w:t>78</w:t>
      </w:r>
      <w:r>
        <w:fldChar w:fldCharType="end"/>
      </w:r>
      <w:r>
        <w:fldChar w:fldCharType="end"/>
      </w:r>
    </w:p>
    <w:p w14:paraId="22522E39">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"_Toc167309974" </w:instrText>
      </w:r>
      <w:r>
        <w:fldChar w:fldCharType="separate"/>
      </w:r>
      <w:r>
        <w:rPr>
          <w:rStyle w:val="48"/>
          <w:rFonts w:ascii="宋体" w:hAnsi="宋体" w:cs="宋体"/>
          <w:b/>
          <w:color w:val="auto"/>
          <w:shd w:val="clear" w:color="auto" w:fill="FFFFFF" w:themeFill="background1"/>
        </w:rPr>
        <w:t>8.5</w:t>
      </w:r>
      <w:r>
        <w:rPr>
          <w:rStyle w:val="48"/>
          <w:rFonts w:hint="eastAsia" w:ascii="宋体" w:hAnsi="宋体" w:cs="宋体"/>
          <w:b/>
          <w:color w:val="auto"/>
          <w:shd w:val="clear" w:color="auto" w:fill="FFFFFF" w:themeFill="background1"/>
        </w:rPr>
        <w:t>、具备法律、行政法规规定的其他条件的证明材料</w:t>
      </w:r>
      <w:r>
        <w:tab/>
      </w:r>
      <w:r>
        <w:fldChar w:fldCharType="begin"/>
      </w:r>
      <w:r>
        <w:instrText xml:space="preserve"> PAGEREF _Toc167309974 \h </w:instrText>
      </w:r>
      <w:r>
        <w:fldChar w:fldCharType="separate"/>
      </w:r>
      <w:r>
        <w:t>79</w:t>
      </w:r>
      <w:r>
        <w:fldChar w:fldCharType="end"/>
      </w:r>
      <w:r>
        <w:fldChar w:fldCharType="end"/>
      </w:r>
    </w:p>
    <w:p w14:paraId="45C4080A">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"_Toc167309975" </w:instrText>
      </w:r>
      <w:r>
        <w:fldChar w:fldCharType="separate"/>
      </w:r>
      <w:r>
        <w:rPr>
          <w:rStyle w:val="48"/>
          <w:rFonts w:hint="eastAsia" w:ascii="宋体" w:hAnsi="宋体"/>
          <w:b/>
          <w:color w:val="auto"/>
          <w:shd w:val="clear" w:color="auto" w:fill="FFFFFF" w:themeFill="background1"/>
        </w:rPr>
        <w:t>九、</w:t>
      </w:r>
      <w:r>
        <w:rPr>
          <w:rStyle w:val="48"/>
          <w:rFonts w:hint="eastAsia" w:ascii="宋体" w:hAnsi="宋体"/>
          <w:b/>
          <w:bCs/>
          <w:color w:val="auto"/>
          <w:shd w:val="clear" w:color="auto" w:fill="FFFFFF" w:themeFill="background1"/>
        </w:rPr>
        <w:t>投标人近年类似项目业绩表</w:t>
      </w:r>
      <w:r>
        <w:tab/>
      </w:r>
      <w:r>
        <w:fldChar w:fldCharType="begin"/>
      </w:r>
      <w:r>
        <w:instrText xml:space="preserve"> PAGEREF _Toc167309975 \h </w:instrText>
      </w:r>
      <w:r>
        <w:fldChar w:fldCharType="separate"/>
      </w:r>
      <w:r>
        <w:t>82</w:t>
      </w:r>
      <w:r>
        <w:fldChar w:fldCharType="end"/>
      </w:r>
      <w:r>
        <w:fldChar w:fldCharType="end"/>
      </w:r>
    </w:p>
    <w:p w14:paraId="0C753E7A">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"_Toc167309976" </w:instrText>
      </w:r>
      <w:r>
        <w:fldChar w:fldCharType="separate"/>
      </w:r>
      <w:r>
        <w:rPr>
          <w:rStyle w:val="48"/>
          <w:rFonts w:hint="eastAsia" w:asciiTheme="minorEastAsia" w:hAnsiTheme="minorEastAsia"/>
          <w:b/>
          <w:color w:val="auto"/>
        </w:rPr>
        <w:t>十、售后服务承诺书</w:t>
      </w:r>
      <w:r>
        <w:tab/>
      </w:r>
      <w:r>
        <w:fldChar w:fldCharType="begin"/>
      </w:r>
      <w:r>
        <w:instrText xml:space="preserve"> PAGEREF _Toc167309976 \h </w:instrText>
      </w:r>
      <w:r>
        <w:fldChar w:fldCharType="separate"/>
      </w:r>
      <w:r>
        <w:t>83</w:t>
      </w:r>
      <w:r>
        <w:fldChar w:fldCharType="end"/>
      </w:r>
      <w:r>
        <w:fldChar w:fldCharType="end"/>
      </w:r>
    </w:p>
    <w:p w14:paraId="08EA95CE">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"_Toc167309977" </w:instrText>
      </w:r>
      <w:r>
        <w:fldChar w:fldCharType="separate"/>
      </w:r>
      <w:r>
        <w:rPr>
          <w:rStyle w:val="48"/>
          <w:rFonts w:hint="eastAsia" w:ascii="宋体" w:hAnsi="宋体"/>
          <w:b/>
          <w:bCs/>
          <w:color w:val="auto"/>
          <w:shd w:val="clear" w:color="auto" w:fill="FFFFFF" w:themeFill="background1"/>
        </w:rPr>
        <w:t>十一、技术方案</w:t>
      </w:r>
      <w:r>
        <w:tab/>
      </w:r>
      <w:r>
        <w:fldChar w:fldCharType="begin"/>
      </w:r>
      <w:r>
        <w:instrText xml:space="preserve"> PAGEREF _Toc167309977 \h </w:instrText>
      </w:r>
      <w:r>
        <w:fldChar w:fldCharType="separate"/>
      </w:r>
      <w:r>
        <w:t>84</w:t>
      </w:r>
      <w:r>
        <w:fldChar w:fldCharType="end"/>
      </w:r>
      <w:r>
        <w:fldChar w:fldCharType="end"/>
      </w:r>
    </w:p>
    <w:p w14:paraId="2A81BE41">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"_Toc167309978" </w:instrText>
      </w:r>
      <w:r>
        <w:fldChar w:fldCharType="separate"/>
      </w:r>
      <w:r>
        <w:rPr>
          <w:rStyle w:val="48"/>
          <w:rFonts w:hint="eastAsia" w:ascii="宋体" w:hAnsi="宋体"/>
          <w:b/>
          <w:color w:val="auto"/>
          <w:shd w:val="clear" w:color="auto" w:fill="FFFFFF" w:themeFill="background1"/>
        </w:rPr>
        <w:t>十二、投标保证金证明材料（扫描件）</w:t>
      </w:r>
      <w:r>
        <w:tab/>
      </w:r>
      <w:r>
        <w:fldChar w:fldCharType="begin"/>
      </w:r>
      <w:r>
        <w:instrText xml:space="preserve"> PAGEREF _Toc167309978 \h </w:instrText>
      </w:r>
      <w:r>
        <w:fldChar w:fldCharType="separate"/>
      </w:r>
      <w:r>
        <w:t>85</w:t>
      </w:r>
      <w:r>
        <w:fldChar w:fldCharType="end"/>
      </w:r>
      <w:r>
        <w:fldChar w:fldCharType="end"/>
      </w:r>
    </w:p>
    <w:p w14:paraId="4E6C82DA">
      <w:pPr>
        <w:pStyle w:val="29"/>
        <w:tabs>
          <w:tab w:val="right" w:leader="dot" w:pos="9344"/>
        </w:tabs>
        <w:rPr>
          <w:rFonts w:asciiTheme="minorHAnsi" w:hAnsiTheme="minorHAnsi" w:eastAsiaTheme="minorEastAsia" w:cstheme="minorBidi"/>
          <w:szCs w:val="22"/>
        </w:rPr>
      </w:pPr>
      <w:r>
        <w:fldChar w:fldCharType="begin"/>
      </w:r>
      <w:r>
        <w:instrText xml:space="preserve"> HYPERLINK \l "_Toc167309979" </w:instrText>
      </w:r>
      <w:r>
        <w:fldChar w:fldCharType="separate"/>
      </w:r>
      <w:r>
        <w:rPr>
          <w:rStyle w:val="48"/>
          <w:rFonts w:hint="eastAsia" w:ascii="宋体" w:hAnsi="宋体"/>
          <w:b/>
          <w:color w:val="auto"/>
          <w:shd w:val="clear" w:color="auto" w:fill="FFFFFF" w:themeFill="background1"/>
        </w:rPr>
        <w:t>十三、其他需要提交的资料</w:t>
      </w:r>
      <w:r>
        <w:tab/>
      </w:r>
      <w:r>
        <w:fldChar w:fldCharType="begin"/>
      </w:r>
      <w:r>
        <w:instrText xml:space="preserve"> PAGEREF _Toc167309979 \h </w:instrText>
      </w:r>
      <w:r>
        <w:fldChar w:fldCharType="separate"/>
      </w:r>
      <w:r>
        <w:t>86</w:t>
      </w:r>
      <w:r>
        <w:fldChar w:fldCharType="end"/>
      </w:r>
      <w:r>
        <w:fldChar w:fldCharType="end"/>
      </w:r>
    </w:p>
    <w:p w14:paraId="33E4CAB9">
      <w:pPr>
        <w:pStyle w:val="23"/>
        <w:tabs>
          <w:tab w:val="right" w:leader="dot" w:pos="9344"/>
        </w:tabs>
        <w:rPr>
          <w:rFonts w:asciiTheme="minorHAnsi" w:hAnsiTheme="minorHAnsi" w:eastAsiaTheme="minorEastAsia" w:cstheme="minorBidi"/>
          <w:szCs w:val="22"/>
        </w:rPr>
      </w:pPr>
      <w:r>
        <w:fldChar w:fldCharType="begin"/>
      </w:r>
      <w:r>
        <w:instrText xml:space="preserve"> HYPERLINK \l "_Toc167309980" </w:instrText>
      </w:r>
      <w:r>
        <w:fldChar w:fldCharType="separate"/>
      </w:r>
      <w:r>
        <w:rPr>
          <w:rStyle w:val="48"/>
          <w:rFonts w:hint="eastAsia" w:ascii="宋体" w:hAnsi="宋体" w:cs="宋体"/>
          <w:b/>
          <w:color w:val="auto"/>
        </w:rPr>
        <w:t>第六章</w:t>
      </w:r>
      <w:r>
        <w:rPr>
          <w:rStyle w:val="48"/>
          <w:rFonts w:ascii="宋体" w:hAnsi="宋体" w:cs="宋体"/>
          <w:b/>
          <w:color w:val="auto"/>
        </w:rPr>
        <w:t xml:space="preserve"> </w:t>
      </w:r>
      <w:r>
        <w:rPr>
          <w:rStyle w:val="48"/>
          <w:rFonts w:hint="eastAsia" w:ascii="宋体" w:hAnsi="宋体" w:cs="宋体"/>
          <w:b/>
          <w:color w:val="auto"/>
        </w:rPr>
        <w:t>补充条款</w:t>
      </w:r>
      <w:r>
        <w:tab/>
      </w:r>
      <w:r>
        <w:fldChar w:fldCharType="begin"/>
      </w:r>
      <w:r>
        <w:instrText xml:space="preserve"> PAGEREF _Toc167309980 \h </w:instrText>
      </w:r>
      <w:r>
        <w:fldChar w:fldCharType="separate"/>
      </w:r>
      <w:r>
        <w:t>88</w:t>
      </w:r>
      <w:r>
        <w:fldChar w:fldCharType="end"/>
      </w:r>
      <w:r>
        <w:fldChar w:fldCharType="end"/>
      </w:r>
    </w:p>
    <w:p w14:paraId="4A46FC6E">
      <w:pPr>
        <w:rPr>
          <w:rFonts w:ascii="宋体" w:hAnsi="宋体" w:eastAsia="宋体" w:cs="宋体"/>
          <w:b/>
          <w:bCs/>
          <w:sz w:val="24"/>
        </w:rPr>
        <w:sectPr>
          <w:headerReference r:id="rId3" w:type="default"/>
          <w:footerReference r:id="rId4" w:type="even"/>
          <w:pgSz w:w="11906" w:h="16838"/>
          <w:pgMar w:top="1361" w:right="1134" w:bottom="1361" w:left="1418" w:header="851" w:footer="992" w:gutter="0"/>
          <w:pgNumType w:start="1"/>
          <w:cols w:space="720" w:num="1"/>
          <w:docGrid w:type="lines" w:linePitch="312" w:charSpace="0"/>
        </w:sectPr>
      </w:pPr>
      <w:r>
        <w:rPr>
          <w:rFonts w:ascii="宋体" w:hAnsi="宋体" w:eastAsia="宋体" w:cs="宋体"/>
          <w:b/>
          <w:bCs/>
          <w:sz w:val="24"/>
        </w:rPr>
        <w:fldChar w:fldCharType="end"/>
      </w:r>
    </w:p>
    <w:p w14:paraId="365DC2E3">
      <w:pPr>
        <w:spacing w:line="360" w:lineRule="auto"/>
        <w:jc w:val="center"/>
        <w:rPr>
          <w:rFonts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lang w:eastAsia="zh-CN"/>
        </w:rPr>
        <w:t>乌鲁木齐市第一人民医院（乌鲁木齐儿童医院）其他医疗设备采购项目（二次）</w:t>
      </w:r>
      <w:r>
        <w:rPr>
          <w:rFonts w:hint="eastAsia" w:ascii="宋体" w:hAnsi="宋体" w:eastAsia="宋体" w:cs="宋体"/>
          <w:b/>
          <w:sz w:val="24"/>
          <w:szCs w:val="24"/>
          <w:shd w:val="clear" w:color="auto" w:fill="FFFFFF" w:themeFill="background1"/>
        </w:rPr>
        <w:t>的</w:t>
      </w:r>
      <w:bookmarkStart w:id="0" w:name="_Toc167309942"/>
      <w:r>
        <w:rPr>
          <w:rFonts w:hint="eastAsia" w:ascii="宋体" w:hAnsi="宋体" w:eastAsia="宋体" w:cs="宋体"/>
          <w:b/>
          <w:sz w:val="24"/>
          <w:szCs w:val="24"/>
          <w:shd w:val="clear" w:color="auto" w:fill="FFFFFF" w:themeFill="background1"/>
        </w:rPr>
        <w:t>公开招标公告</w:t>
      </w:r>
      <w:bookmarkEnd w:id="0"/>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712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460A5E3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项目概况</w:t>
            </w:r>
          </w:p>
          <w:p w14:paraId="16CD8FCB">
            <w:pPr>
              <w:widowControl/>
              <w:shd w:val="clear" w:color="auto" w:fill="FFFFFF"/>
              <w:snapToGrid w:val="0"/>
              <w:spacing w:line="360" w:lineRule="auto"/>
              <w:ind w:firstLine="480" w:firstLineChars="200"/>
              <w:rPr>
                <w:rFonts w:ascii="宋体" w:hAnsi="宋体" w:eastAsia="宋体" w:cs="宋体"/>
                <w:b/>
                <w:sz w:val="24"/>
                <w:szCs w:val="24"/>
                <w:shd w:val="clear" w:color="auto" w:fill="FFFFFF" w:themeFill="background1"/>
              </w:rPr>
            </w:pPr>
            <w:r>
              <w:rPr>
                <w:rFonts w:hint="eastAsia" w:ascii="宋体" w:hAnsi="宋体" w:eastAsia="宋体" w:cs="Arial"/>
                <w:kern w:val="0"/>
                <w:sz w:val="24"/>
                <w:szCs w:val="24"/>
                <w:shd w:val="clear" w:color="auto" w:fill="FFFFFF" w:themeFill="background1"/>
                <w:lang w:eastAsia="zh-CN"/>
              </w:rPr>
              <w:t>乌鲁木齐市第一人民医院（乌鲁木齐儿童医院）其他医疗设备采购项目（二次）</w:t>
            </w:r>
            <w:r>
              <w:rPr>
                <w:rFonts w:hint="eastAsia" w:ascii="宋体" w:hAnsi="宋体" w:eastAsia="宋体" w:cs="Arial"/>
                <w:kern w:val="0"/>
                <w:sz w:val="24"/>
                <w:szCs w:val="24"/>
                <w:shd w:val="clear" w:color="auto" w:fill="FFFFFF" w:themeFill="background1"/>
              </w:rPr>
              <w:t>招标项目的潜在投标人应在政采云平台线上获取招标文件，并于202</w:t>
            </w:r>
            <w:r>
              <w:rPr>
                <w:rFonts w:hint="eastAsia" w:ascii="宋体" w:hAnsi="宋体" w:eastAsia="宋体" w:cs="Arial"/>
                <w:kern w:val="0"/>
                <w:sz w:val="24"/>
                <w:szCs w:val="24"/>
                <w:shd w:val="clear" w:color="auto" w:fill="FFFFFF" w:themeFill="background1"/>
                <w:lang w:val="en-US" w:eastAsia="zh-CN"/>
              </w:rPr>
              <w:t>5</w:t>
            </w:r>
            <w:r>
              <w:rPr>
                <w:rFonts w:hint="eastAsia" w:ascii="宋体" w:hAnsi="宋体" w:eastAsia="宋体" w:cs="Arial"/>
                <w:kern w:val="0"/>
                <w:sz w:val="24"/>
                <w:szCs w:val="24"/>
                <w:shd w:val="clear" w:color="auto" w:fill="FFFFFF" w:themeFill="background1"/>
              </w:rPr>
              <w:t>年</w:t>
            </w:r>
            <w:r>
              <w:rPr>
                <w:rFonts w:hint="eastAsia" w:ascii="宋体" w:hAnsi="宋体" w:eastAsia="宋体" w:cs="Arial"/>
                <w:kern w:val="0"/>
                <w:sz w:val="24"/>
                <w:szCs w:val="24"/>
                <w:shd w:val="clear" w:color="auto" w:fill="FFFFFF" w:themeFill="background1"/>
                <w:lang w:val="en-US" w:eastAsia="zh-CN"/>
              </w:rPr>
              <w:t>01</w:t>
            </w:r>
            <w:r>
              <w:rPr>
                <w:rFonts w:hint="eastAsia" w:ascii="宋体" w:hAnsi="宋体" w:eastAsia="宋体" w:cs="Arial"/>
                <w:kern w:val="0"/>
                <w:sz w:val="24"/>
                <w:szCs w:val="24"/>
                <w:shd w:val="clear" w:color="auto" w:fill="FFFFFF" w:themeFill="background1"/>
              </w:rPr>
              <w:t>月</w:t>
            </w:r>
            <w:r>
              <w:rPr>
                <w:rFonts w:hint="eastAsia" w:ascii="宋体" w:hAnsi="宋体" w:eastAsia="宋体" w:cs="Arial"/>
                <w:kern w:val="0"/>
                <w:sz w:val="24"/>
                <w:szCs w:val="24"/>
                <w:shd w:val="clear" w:color="auto" w:fill="FFFFFF" w:themeFill="background1"/>
                <w:lang w:val="en-US" w:eastAsia="zh-CN"/>
              </w:rPr>
              <w:t>09</w:t>
            </w:r>
            <w:r>
              <w:rPr>
                <w:rFonts w:hint="eastAsia" w:ascii="宋体" w:hAnsi="宋体" w:eastAsia="宋体" w:cs="Arial"/>
                <w:kern w:val="0"/>
                <w:sz w:val="24"/>
                <w:szCs w:val="24"/>
                <w:shd w:val="clear" w:color="auto" w:fill="FFFFFF" w:themeFill="background1"/>
              </w:rPr>
              <w:t>日 11:00（北京时间）前递交投标文件。</w:t>
            </w:r>
          </w:p>
        </w:tc>
      </w:tr>
    </w:tbl>
    <w:p w14:paraId="3E34A524">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一、项目基本情况</w:t>
      </w:r>
    </w:p>
    <w:p w14:paraId="04B03E88">
      <w:pPr>
        <w:widowControl/>
        <w:shd w:val="clear" w:color="auto" w:fill="FFFFFF"/>
        <w:snapToGrid w:val="0"/>
        <w:spacing w:line="360" w:lineRule="auto"/>
        <w:ind w:firstLine="480" w:firstLineChars="200"/>
        <w:rPr>
          <w:rFonts w:hint="eastAsia" w:ascii="宋体" w:hAnsi="宋体" w:eastAsia="宋体" w:cs="Arial"/>
          <w:kern w:val="0"/>
          <w:sz w:val="24"/>
          <w:szCs w:val="24"/>
          <w:shd w:val="clear" w:color="auto" w:fill="FFFFFF" w:themeFill="background1"/>
          <w:lang w:eastAsia="zh-CN"/>
        </w:rPr>
      </w:pPr>
      <w:r>
        <w:rPr>
          <w:rFonts w:hint="eastAsia" w:ascii="宋体" w:hAnsi="宋体" w:eastAsia="宋体" w:cs="Arial"/>
          <w:kern w:val="0"/>
          <w:sz w:val="24"/>
          <w:szCs w:val="24"/>
          <w:shd w:val="clear" w:color="auto" w:fill="FFFFFF" w:themeFill="background1"/>
        </w:rPr>
        <w:t>项目编号：</w:t>
      </w:r>
      <w:r>
        <w:rPr>
          <w:rFonts w:hint="eastAsia" w:ascii="宋体" w:hAnsi="宋体" w:eastAsia="宋体" w:cs="Arial"/>
          <w:kern w:val="0"/>
          <w:sz w:val="24"/>
          <w:szCs w:val="24"/>
          <w:shd w:val="clear" w:color="auto" w:fill="FFFFFF" w:themeFill="background1"/>
          <w:lang w:eastAsia="zh-CN"/>
        </w:rPr>
        <w:t>xsj20241219001</w:t>
      </w:r>
    </w:p>
    <w:p w14:paraId="785BA2D2">
      <w:pPr>
        <w:widowControl/>
        <w:shd w:val="clear" w:color="auto" w:fill="FFFFFF"/>
        <w:snapToGrid w:val="0"/>
        <w:spacing w:line="360" w:lineRule="auto"/>
        <w:ind w:firstLine="480" w:firstLineChars="200"/>
        <w:rPr>
          <w:rFonts w:hint="eastAsia" w:ascii="宋体" w:hAnsi="宋体" w:eastAsia="宋体" w:cs="Arial"/>
          <w:kern w:val="0"/>
          <w:sz w:val="24"/>
          <w:szCs w:val="24"/>
          <w:shd w:val="clear" w:color="auto" w:fill="FFFFFF" w:themeFill="background1"/>
          <w:lang w:eastAsia="zh-CN"/>
        </w:rPr>
      </w:pPr>
      <w:r>
        <w:rPr>
          <w:rFonts w:hint="eastAsia" w:ascii="宋体" w:hAnsi="宋体" w:eastAsia="宋体" w:cs="Arial"/>
          <w:kern w:val="0"/>
          <w:sz w:val="24"/>
          <w:szCs w:val="24"/>
          <w:shd w:val="clear" w:color="auto" w:fill="FFFFFF" w:themeFill="background1"/>
        </w:rPr>
        <w:t>项目名称：</w:t>
      </w:r>
      <w:r>
        <w:rPr>
          <w:rFonts w:hint="eastAsia" w:ascii="宋体" w:hAnsi="宋体" w:eastAsia="宋体" w:cs="Arial"/>
          <w:kern w:val="0"/>
          <w:sz w:val="24"/>
          <w:szCs w:val="24"/>
          <w:shd w:val="clear" w:color="auto" w:fill="FFFFFF" w:themeFill="background1"/>
          <w:lang w:eastAsia="zh-CN"/>
        </w:rPr>
        <w:t>乌鲁木齐市第一人民医院（乌鲁木齐儿童医院）其他医疗设备采购项目（二次）</w:t>
      </w:r>
    </w:p>
    <w:p w14:paraId="6E82541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采购方式：公开招标</w:t>
      </w:r>
    </w:p>
    <w:p w14:paraId="18DFDAB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预算金额（元）：</w:t>
      </w:r>
      <w:r>
        <w:rPr>
          <w:rFonts w:hint="eastAsia" w:ascii="宋体" w:hAnsi="宋体" w:eastAsia="宋体" w:cs="Arial"/>
          <w:kern w:val="0"/>
          <w:sz w:val="24"/>
          <w:szCs w:val="24"/>
          <w:shd w:val="clear" w:color="auto" w:fill="FFFFFF" w:themeFill="background1"/>
          <w:lang w:val="en-US" w:eastAsia="zh-CN"/>
        </w:rPr>
        <w:t>163000</w:t>
      </w:r>
      <w:r>
        <w:rPr>
          <w:rFonts w:ascii="宋体" w:hAnsi="宋体" w:eastAsia="宋体" w:cs="Arial"/>
          <w:kern w:val="0"/>
          <w:sz w:val="24"/>
          <w:szCs w:val="24"/>
          <w:shd w:val="clear" w:color="auto" w:fill="FFFFFF" w:themeFill="background1"/>
        </w:rPr>
        <w:t>.00</w:t>
      </w:r>
    </w:p>
    <w:p w14:paraId="5ED7079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最高限价（元）：</w:t>
      </w:r>
      <w:r>
        <w:rPr>
          <w:rFonts w:ascii="宋体" w:hAnsi="宋体" w:eastAsia="宋体" w:cs="Arial"/>
          <w:kern w:val="0"/>
          <w:sz w:val="24"/>
          <w:szCs w:val="24"/>
          <w:shd w:val="clear" w:color="auto" w:fill="FFFFFF" w:themeFill="background1"/>
        </w:rPr>
        <w:t>13000</w:t>
      </w: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150000</w:t>
      </w:r>
    </w:p>
    <w:p w14:paraId="7A4ABC3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采购需求：</w:t>
      </w:r>
    </w:p>
    <w:p w14:paraId="20226E35">
      <w:pPr>
        <w:widowControl/>
        <w:shd w:val="clear" w:color="auto" w:fill="FFFFFF"/>
        <w:snapToGrid w:val="0"/>
        <w:spacing w:line="360" w:lineRule="auto"/>
        <w:ind w:firstLine="482" w:firstLineChars="200"/>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标项一</w:t>
      </w:r>
    </w:p>
    <w:p w14:paraId="63EAA8F7">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标项名称: </w:t>
      </w:r>
      <w:r>
        <w:rPr>
          <w:rFonts w:hint="eastAsia" w:ascii="宋体" w:hAnsi="宋体" w:eastAsia="宋体" w:cs="Arial"/>
          <w:kern w:val="0"/>
          <w:sz w:val="24"/>
          <w:szCs w:val="24"/>
          <w:shd w:val="clear" w:color="auto" w:fill="FFFFFF" w:themeFill="background1"/>
          <w:lang w:eastAsia="zh-CN"/>
        </w:rPr>
        <w:t>乌鲁木齐市第一人民医院（乌鲁木齐儿童医院）其他医疗设备采购项目（二次）</w:t>
      </w:r>
      <w:r>
        <w:rPr>
          <w:rFonts w:hint="eastAsia" w:ascii="宋体" w:hAnsi="宋体" w:eastAsia="宋体" w:cs="Arial"/>
          <w:kern w:val="0"/>
          <w:sz w:val="24"/>
          <w:szCs w:val="24"/>
          <w:shd w:val="clear" w:color="auto" w:fill="FFFFFF" w:themeFill="background1"/>
        </w:rPr>
        <w:t>第一包（缝合练习硅胶模型、全身婴儿腰椎穿刺模型）</w:t>
      </w:r>
    </w:p>
    <w:p w14:paraId="3C60F109">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数量:1</w:t>
      </w:r>
    </w:p>
    <w:p w14:paraId="2077CD25">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预算金额（元）:</w:t>
      </w:r>
      <w:r>
        <w:rPr>
          <w:rFonts w:ascii="宋体" w:hAnsi="宋体" w:eastAsia="宋体" w:cs="Arial"/>
          <w:kern w:val="0"/>
          <w:sz w:val="24"/>
          <w:szCs w:val="24"/>
          <w:shd w:val="clear" w:color="auto" w:fill="FFFFFF" w:themeFill="background1"/>
        </w:rPr>
        <w:t xml:space="preserve"> 13000</w:t>
      </w:r>
    </w:p>
    <w:p w14:paraId="5168DFC7">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简要规格描述或项目基本概况介绍、用途：缝合练习硅胶模型、全身儿童腰椎穿刺模型</w:t>
      </w:r>
    </w:p>
    <w:p w14:paraId="0C32D256">
      <w:pPr>
        <w:widowControl/>
        <w:shd w:val="clear" w:color="auto" w:fill="FFFFFF"/>
        <w:snapToGrid w:val="0"/>
        <w:spacing w:line="360" w:lineRule="auto"/>
        <w:ind w:firstLine="482" w:firstLineChars="200"/>
        <w:rPr>
          <w:rFonts w:hint="eastAsia" w:ascii="宋体" w:hAnsi="宋体" w:eastAsia="宋体" w:cs="Arial"/>
          <w:b/>
          <w:kern w:val="0"/>
          <w:sz w:val="24"/>
          <w:szCs w:val="24"/>
          <w:shd w:val="clear" w:color="auto" w:fill="FFFFFF" w:themeFill="background1"/>
          <w:lang w:eastAsia="zh-CN"/>
        </w:rPr>
      </w:pPr>
      <w:r>
        <w:rPr>
          <w:rFonts w:hint="eastAsia" w:ascii="宋体" w:hAnsi="宋体" w:eastAsia="宋体" w:cs="Arial"/>
          <w:b/>
          <w:kern w:val="0"/>
          <w:sz w:val="24"/>
          <w:szCs w:val="24"/>
          <w:shd w:val="clear" w:color="auto" w:fill="FFFFFF" w:themeFill="background1"/>
        </w:rPr>
        <w:t>标项</w:t>
      </w:r>
      <w:r>
        <w:rPr>
          <w:rFonts w:hint="eastAsia" w:ascii="宋体" w:hAnsi="宋体" w:eastAsia="宋体" w:cs="Arial"/>
          <w:b/>
          <w:kern w:val="0"/>
          <w:sz w:val="24"/>
          <w:szCs w:val="24"/>
          <w:shd w:val="clear" w:color="auto" w:fill="FFFFFF" w:themeFill="background1"/>
          <w:lang w:val="en-US" w:eastAsia="zh-CN"/>
        </w:rPr>
        <w:t>二</w:t>
      </w:r>
    </w:p>
    <w:p w14:paraId="14BBD5DB">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标项名称: </w:t>
      </w:r>
      <w:r>
        <w:rPr>
          <w:rFonts w:hint="eastAsia" w:ascii="宋体" w:hAnsi="宋体" w:eastAsia="宋体" w:cs="Arial"/>
          <w:kern w:val="0"/>
          <w:sz w:val="24"/>
          <w:szCs w:val="24"/>
          <w:shd w:val="clear" w:color="auto" w:fill="FFFFFF" w:themeFill="background1"/>
          <w:lang w:eastAsia="zh-CN"/>
        </w:rPr>
        <w:t>乌鲁木齐市第一人民医院（乌鲁木齐儿童医院）其他医疗设备采购项目（二次）</w:t>
      </w:r>
      <w:r>
        <w:rPr>
          <w:rFonts w:hint="eastAsia" w:ascii="宋体" w:hAnsi="宋体" w:eastAsia="宋体" w:cs="Arial"/>
          <w:kern w:val="0"/>
          <w:sz w:val="24"/>
          <w:szCs w:val="24"/>
          <w:shd w:val="clear" w:color="auto" w:fill="FFFFFF" w:themeFill="background1"/>
        </w:rPr>
        <w:t>第五包（听力计（含隔音室））</w:t>
      </w:r>
    </w:p>
    <w:p w14:paraId="0507F746">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数量:1</w:t>
      </w:r>
    </w:p>
    <w:p w14:paraId="1DA5DB33">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预算金额（元）:</w:t>
      </w:r>
      <w:r>
        <w:rPr>
          <w:rFonts w:ascii="宋体" w:hAnsi="宋体" w:eastAsia="宋体" w:cs="Arial"/>
          <w:kern w:val="0"/>
          <w:sz w:val="24"/>
          <w:szCs w:val="24"/>
          <w:shd w:val="clear" w:color="auto" w:fill="FFFFFF" w:themeFill="background1"/>
        </w:rPr>
        <w:t xml:space="preserve"> 150000</w:t>
      </w:r>
    </w:p>
    <w:p w14:paraId="7ED6F1CA">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简要规格描述或项目基本概况介绍、用途：听力计（含隔音室）</w:t>
      </w:r>
    </w:p>
    <w:p w14:paraId="3F5DB6A0">
      <w:pPr>
        <w:widowControl/>
        <w:shd w:val="clear" w:color="auto" w:fill="FFFFFF"/>
        <w:snapToGrid w:val="0"/>
        <w:spacing w:line="360" w:lineRule="auto"/>
        <w:ind w:firstLine="720" w:firstLineChars="3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合同履约期限：标项 1、2，自签订合同之日起20日历日内完成供货、安装、调试、验收、移交。</w:t>
      </w:r>
    </w:p>
    <w:p w14:paraId="0933F01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本项目（否）接受联合体投标。</w:t>
      </w:r>
    </w:p>
    <w:p w14:paraId="288E85A3">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二、申请人的资格要求：</w:t>
      </w:r>
    </w:p>
    <w:p w14:paraId="7EA98B8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1.满足《中华人民共和国政府采购法》第二十二条规定；</w:t>
      </w:r>
    </w:p>
    <w:p w14:paraId="7C9EA58E">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2.落实政府采购政策需满足的资格要求：标项1、2：</w:t>
      </w:r>
      <w:r>
        <w:rPr>
          <w:rFonts w:hint="eastAsia" w:cs="Arial" w:asciiTheme="minorEastAsia" w:hAnsiTheme="minorEastAsia"/>
          <w:kern w:val="0"/>
          <w:sz w:val="24"/>
          <w:szCs w:val="24"/>
          <w:shd w:val="clear" w:color="auto" w:fill="FFFFFF" w:themeFill="background1"/>
        </w:rPr>
        <w:t>本项目专门面向中小企业采购，投标人所投货物制造商须均为中小企业或残疾人福利性单位或监狱企业。</w:t>
      </w:r>
    </w:p>
    <w:p w14:paraId="46C2323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3.本项目的特定资格要求：</w:t>
      </w:r>
    </w:p>
    <w:p w14:paraId="230CB1E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【标项1】</w:t>
      </w:r>
    </w:p>
    <w:p w14:paraId="5C22ACCB">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22EA722F">
      <w:pPr>
        <w:widowControl/>
        <w:shd w:val="clear" w:color="auto" w:fill="FFFFFF"/>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投标人如在“信用中国”网站（www.creditchina.gov.cn）、中国政府采购网（www.ccgp.gov.cn）被列入失信被执行人、重大税收违法失信主体、政府采购严重违法失信行为记录名单的，尚在处罚期内的将被拒绝参加本次投标活动。</w:t>
      </w:r>
    </w:p>
    <w:p w14:paraId="78967F9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【标项2】</w:t>
      </w:r>
    </w:p>
    <w:p w14:paraId="40A98B56">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14:paraId="4353472C">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394BBF30">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投标人如在“信用中国”网站（www.creditchina.gov.cn）、中国政府采购网（www.ccgp.gov.cn）被列入失信被执行人、重大税收违法失信主体、政府采购严重违法失信行为记录名单的，尚在处罚期内的将被拒绝参加本次投标活动。</w:t>
      </w:r>
    </w:p>
    <w:p w14:paraId="607337E4">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三、获取采购文件 </w:t>
      </w:r>
    </w:p>
    <w:p w14:paraId="10F45F1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时间：2024年</w:t>
      </w:r>
      <w:r>
        <w:rPr>
          <w:rFonts w:hint="eastAsia" w:ascii="宋体" w:hAnsi="宋体" w:eastAsia="宋体" w:cs="Arial"/>
          <w:kern w:val="0"/>
          <w:sz w:val="24"/>
          <w:szCs w:val="24"/>
          <w:shd w:val="clear" w:color="auto" w:fill="FFFFFF" w:themeFill="background1"/>
          <w:lang w:val="en-US" w:eastAsia="zh-CN"/>
        </w:rPr>
        <w:t>12</w:t>
      </w:r>
      <w:r>
        <w:rPr>
          <w:rFonts w:hint="eastAsia" w:ascii="宋体" w:hAnsi="宋体" w:eastAsia="宋体" w:cs="Arial"/>
          <w:kern w:val="0"/>
          <w:sz w:val="24"/>
          <w:szCs w:val="24"/>
          <w:shd w:val="clear" w:color="auto" w:fill="FFFFFF" w:themeFill="background1"/>
        </w:rPr>
        <w:t>月</w:t>
      </w:r>
      <w:r>
        <w:rPr>
          <w:rFonts w:hint="eastAsia" w:ascii="宋体" w:hAnsi="宋体" w:eastAsia="宋体" w:cs="Arial"/>
          <w:kern w:val="0"/>
          <w:sz w:val="24"/>
          <w:szCs w:val="24"/>
          <w:shd w:val="clear" w:color="auto" w:fill="FFFFFF" w:themeFill="background1"/>
          <w:lang w:val="en-US" w:eastAsia="zh-CN"/>
        </w:rPr>
        <w:t>19</w:t>
      </w:r>
      <w:r>
        <w:rPr>
          <w:rFonts w:hint="eastAsia" w:ascii="宋体" w:hAnsi="宋体" w:eastAsia="宋体" w:cs="Arial"/>
          <w:kern w:val="0"/>
          <w:sz w:val="24"/>
          <w:szCs w:val="24"/>
          <w:shd w:val="clear" w:color="auto" w:fill="FFFFFF" w:themeFill="background1"/>
        </w:rPr>
        <w:t>日至2024年</w:t>
      </w:r>
      <w:r>
        <w:rPr>
          <w:rFonts w:hint="eastAsia" w:ascii="宋体" w:hAnsi="宋体" w:eastAsia="宋体" w:cs="Arial"/>
          <w:kern w:val="0"/>
          <w:sz w:val="24"/>
          <w:szCs w:val="24"/>
          <w:shd w:val="clear" w:color="auto" w:fill="FFFFFF" w:themeFill="background1"/>
          <w:lang w:val="en-US" w:eastAsia="zh-CN"/>
        </w:rPr>
        <w:t>12</w:t>
      </w:r>
      <w:r>
        <w:rPr>
          <w:rFonts w:hint="eastAsia" w:ascii="宋体" w:hAnsi="宋体" w:eastAsia="宋体" w:cs="Arial"/>
          <w:kern w:val="0"/>
          <w:sz w:val="24"/>
          <w:szCs w:val="24"/>
          <w:shd w:val="clear" w:color="auto" w:fill="FFFFFF" w:themeFill="background1"/>
        </w:rPr>
        <w:t>月</w:t>
      </w:r>
      <w:r>
        <w:rPr>
          <w:rFonts w:hint="eastAsia" w:ascii="宋体" w:hAnsi="宋体" w:eastAsia="宋体" w:cs="Arial"/>
          <w:kern w:val="0"/>
          <w:sz w:val="24"/>
          <w:szCs w:val="24"/>
          <w:shd w:val="clear" w:color="auto" w:fill="FFFFFF" w:themeFill="background1"/>
          <w:lang w:val="en-US" w:eastAsia="zh-CN"/>
        </w:rPr>
        <w:t>26</w:t>
      </w:r>
      <w:r>
        <w:rPr>
          <w:rFonts w:hint="eastAsia" w:ascii="宋体" w:hAnsi="宋体" w:eastAsia="宋体" w:cs="Arial"/>
          <w:kern w:val="0"/>
          <w:sz w:val="24"/>
          <w:szCs w:val="24"/>
          <w:shd w:val="clear" w:color="auto" w:fill="FFFFFF" w:themeFill="background1"/>
        </w:rPr>
        <w:t xml:space="preserve">日，每天上午00:00至12:00，下午12:00至23:59（北京时间，法定节假日除外） </w:t>
      </w:r>
    </w:p>
    <w:p w14:paraId="4B73774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地点：政采云平台线上获取</w:t>
      </w:r>
    </w:p>
    <w:p w14:paraId="27B4D83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方式：投标人登录政采云平台https://www.zcygov.cn/在线申请获取采购文件（进入“项目采购”应用，在获取采购文件菜单中选择项目，申请获取采购文件）</w:t>
      </w:r>
    </w:p>
    <w:p w14:paraId="5FD7402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售价（元）：0</w:t>
      </w:r>
    </w:p>
    <w:p w14:paraId="5FC5A66F">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四、投标文件提交 </w:t>
      </w:r>
    </w:p>
    <w:p w14:paraId="3C8ED0F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截止时间：202</w:t>
      </w:r>
      <w:r>
        <w:rPr>
          <w:rFonts w:hint="eastAsia" w:ascii="宋体" w:hAnsi="宋体" w:eastAsia="宋体" w:cs="Arial"/>
          <w:kern w:val="0"/>
          <w:sz w:val="24"/>
          <w:szCs w:val="24"/>
          <w:shd w:val="clear" w:color="auto" w:fill="FFFFFF" w:themeFill="background1"/>
          <w:lang w:val="en-US" w:eastAsia="zh-CN"/>
        </w:rPr>
        <w:t>5</w:t>
      </w:r>
      <w:r>
        <w:rPr>
          <w:rFonts w:hint="eastAsia" w:ascii="宋体" w:hAnsi="宋体" w:eastAsia="宋体" w:cs="Arial"/>
          <w:kern w:val="0"/>
          <w:sz w:val="24"/>
          <w:szCs w:val="24"/>
          <w:shd w:val="clear" w:color="auto" w:fill="FFFFFF" w:themeFill="background1"/>
        </w:rPr>
        <w:t>年</w:t>
      </w:r>
      <w:r>
        <w:rPr>
          <w:rFonts w:hint="eastAsia" w:ascii="宋体" w:hAnsi="宋体" w:eastAsia="宋体" w:cs="Arial"/>
          <w:kern w:val="0"/>
          <w:sz w:val="24"/>
          <w:szCs w:val="24"/>
          <w:shd w:val="clear" w:color="auto" w:fill="FFFFFF" w:themeFill="background1"/>
          <w:lang w:val="en-US" w:eastAsia="zh-CN"/>
        </w:rPr>
        <w:t>01</w:t>
      </w:r>
      <w:r>
        <w:rPr>
          <w:rFonts w:hint="eastAsia" w:ascii="宋体" w:hAnsi="宋体" w:eastAsia="宋体" w:cs="Arial"/>
          <w:kern w:val="0"/>
          <w:sz w:val="24"/>
          <w:szCs w:val="24"/>
          <w:shd w:val="clear" w:color="auto" w:fill="FFFFFF" w:themeFill="background1"/>
        </w:rPr>
        <w:t>月</w:t>
      </w:r>
      <w:r>
        <w:rPr>
          <w:rFonts w:hint="eastAsia" w:ascii="宋体" w:hAnsi="宋体" w:eastAsia="宋体" w:cs="Arial"/>
          <w:kern w:val="0"/>
          <w:sz w:val="24"/>
          <w:szCs w:val="24"/>
          <w:shd w:val="clear" w:color="auto" w:fill="FFFFFF" w:themeFill="background1"/>
          <w:lang w:val="en-US" w:eastAsia="zh-CN"/>
        </w:rPr>
        <w:t>09</w:t>
      </w:r>
      <w:r>
        <w:rPr>
          <w:rFonts w:hint="eastAsia" w:ascii="宋体" w:hAnsi="宋体" w:eastAsia="宋体" w:cs="Arial"/>
          <w:kern w:val="0"/>
          <w:sz w:val="24"/>
          <w:szCs w:val="24"/>
          <w:shd w:val="clear" w:color="auto" w:fill="FFFFFF" w:themeFill="background1"/>
        </w:rPr>
        <w:t xml:space="preserve">日11:00（北京时间） </w:t>
      </w:r>
    </w:p>
    <w:p w14:paraId="4DF4132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地点：请登录政采云投标客户端投标</w:t>
      </w:r>
    </w:p>
    <w:p w14:paraId="278FEDE7">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五、投标文件开启 </w:t>
      </w:r>
    </w:p>
    <w:p w14:paraId="57A680D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开启时间：202</w:t>
      </w:r>
      <w:r>
        <w:rPr>
          <w:rFonts w:hint="eastAsia" w:ascii="宋体" w:hAnsi="宋体" w:eastAsia="宋体" w:cs="Arial"/>
          <w:kern w:val="0"/>
          <w:sz w:val="24"/>
          <w:szCs w:val="24"/>
          <w:shd w:val="clear" w:color="auto" w:fill="FFFFFF" w:themeFill="background1"/>
          <w:lang w:val="en-US" w:eastAsia="zh-CN"/>
        </w:rPr>
        <w:t>5</w:t>
      </w:r>
      <w:r>
        <w:rPr>
          <w:rFonts w:hint="eastAsia" w:ascii="宋体" w:hAnsi="宋体" w:eastAsia="宋体" w:cs="Arial"/>
          <w:kern w:val="0"/>
          <w:sz w:val="24"/>
          <w:szCs w:val="24"/>
          <w:shd w:val="clear" w:color="auto" w:fill="FFFFFF" w:themeFill="background1"/>
        </w:rPr>
        <w:t>年</w:t>
      </w:r>
      <w:r>
        <w:rPr>
          <w:rFonts w:hint="eastAsia" w:ascii="宋体" w:hAnsi="宋体" w:eastAsia="宋体" w:cs="Arial"/>
          <w:kern w:val="0"/>
          <w:sz w:val="24"/>
          <w:szCs w:val="24"/>
          <w:shd w:val="clear" w:color="auto" w:fill="FFFFFF" w:themeFill="background1"/>
          <w:lang w:val="en-US" w:eastAsia="zh-CN"/>
        </w:rPr>
        <w:t>01</w:t>
      </w:r>
      <w:r>
        <w:rPr>
          <w:rFonts w:hint="eastAsia" w:ascii="宋体" w:hAnsi="宋体" w:eastAsia="宋体" w:cs="Arial"/>
          <w:kern w:val="0"/>
          <w:sz w:val="24"/>
          <w:szCs w:val="24"/>
          <w:shd w:val="clear" w:color="auto" w:fill="FFFFFF" w:themeFill="background1"/>
        </w:rPr>
        <w:t>月</w:t>
      </w:r>
      <w:r>
        <w:rPr>
          <w:rFonts w:hint="eastAsia" w:ascii="宋体" w:hAnsi="宋体" w:eastAsia="宋体" w:cs="Arial"/>
          <w:kern w:val="0"/>
          <w:sz w:val="24"/>
          <w:szCs w:val="24"/>
          <w:shd w:val="clear" w:color="auto" w:fill="FFFFFF" w:themeFill="background1"/>
          <w:lang w:val="en-US" w:eastAsia="zh-CN"/>
        </w:rPr>
        <w:t>09</w:t>
      </w:r>
      <w:r>
        <w:rPr>
          <w:rFonts w:hint="eastAsia" w:ascii="宋体" w:hAnsi="宋体" w:eastAsia="宋体" w:cs="Arial"/>
          <w:kern w:val="0"/>
          <w:sz w:val="24"/>
          <w:szCs w:val="24"/>
          <w:shd w:val="clear" w:color="auto" w:fill="FFFFFF" w:themeFill="background1"/>
        </w:rPr>
        <w:t>日11:00（北京时间）</w:t>
      </w:r>
    </w:p>
    <w:p w14:paraId="29AACF9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地点：政采云平台（https://www.zcygov.cn/）</w:t>
      </w:r>
    </w:p>
    <w:p w14:paraId="18E9BE60">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六、公告期限 </w:t>
      </w:r>
    </w:p>
    <w:p w14:paraId="5A39346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自本公告发布之日起5个工作日。 </w:t>
      </w:r>
    </w:p>
    <w:p w14:paraId="5F9C30DA">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七、其他补充事宜 </w:t>
      </w:r>
    </w:p>
    <w:p w14:paraId="6FFC8E24">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1、本次采购采用电子交易方式，电子交易平台为“政采云平台（https://www.zcygov.cn/）”。投标人参与本项目电子交易活动前，应注册成为政府采购云平台正式投标人。编制电子响应文件前还需申领CA证书并绑定帐号。投标人应充分考虑完成平台注册、申领CA证书等所需的时间。因未注册入库、未办理CA数字证书等原因造成无法投标或投标失败等后果由投标人自行承担。</w:t>
      </w:r>
    </w:p>
    <w:p w14:paraId="46E5ED32">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7DC96336">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3、加密的电子响应文件应在响应文件递交截止时间前通过政采云平台上传完成。逾期上传或者未上传指定地点的响应文件，不予受理。</w:t>
      </w:r>
    </w:p>
    <w:p w14:paraId="31F01CD5">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4、投标人在开标前须提前配置好电脑浏览器，开标时请使用制作加密电子响应文件的CA锁进行解密及报价确认。本项目响应文件解密时间定为30分钟，如因自身原因导致无法正常解密，后果由投标人自行承担。</w:t>
      </w:r>
    </w:p>
    <w:p w14:paraId="638EE7ED">
      <w:pPr>
        <w:widowControl/>
        <w:shd w:val="clear" w:color="auto" w:fill="FFFFFF"/>
        <w:snapToGrid w:val="0"/>
        <w:spacing w:line="360" w:lineRule="auto"/>
        <w:ind w:firstLine="480" w:firstLineChars="200"/>
        <w:rPr>
          <w:rFonts w:cs="Arial" w:asciiTheme="minorEastAsia" w:hAnsiTheme="minorEastAsia"/>
          <w:kern w:val="0"/>
          <w:sz w:val="24"/>
          <w:szCs w:val="24"/>
          <w:shd w:val="clear" w:color="auto" w:fill="FFFFFF" w:themeFill="background1"/>
        </w:rPr>
      </w:pPr>
      <w:r>
        <w:rPr>
          <w:rFonts w:hint="eastAsia" w:cs="Arial" w:asciiTheme="minorEastAsia" w:hAnsiTheme="minorEastAsia"/>
          <w:kern w:val="0"/>
          <w:sz w:val="24"/>
          <w:szCs w:val="24"/>
          <w:shd w:val="clear" w:color="auto" w:fill="FFFFFF" w:themeFill="background1"/>
        </w:rPr>
        <w:t>5、如遇“政采云平台（https://www.zcygov.cn/）”电子交易规则调整，以最新要求为准。</w:t>
      </w:r>
    </w:p>
    <w:p w14:paraId="29A7AE21">
      <w:pPr>
        <w:widowControl/>
        <w:shd w:val="clear" w:color="auto" w:fill="FFFFFF"/>
        <w:snapToGrid w:val="0"/>
        <w:spacing w:line="360" w:lineRule="auto"/>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 xml:space="preserve">八、凡对本次招标提出询问，请按以下方式联系 </w:t>
      </w:r>
    </w:p>
    <w:p w14:paraId="20D0013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1.采购人信息 </w:t>
      </w:r>
    </w:p>
    <w:p w14:paraId="66CBF4B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名 称：</w:t>
      </w:r>
      <w:r>
        <w:rPr>
          <w:rFonts w:hint="eastAsia" w:asciiTheme="minorEastAsia" w:hAnsiTheme="minorEastAsia"/>
          <w:sz w:val="24"/>
          <w:szCs w:val="24"/>
        </w:rPr>
        <w:t>乌鲁木齐市第一人民医院（乌鲁木齐儿童医院）</w:t>
      </w:r>
    </w:p>
    <w:p w14:paraId="3978313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 址：</w:t>
      </w:r>
      <w:r>
        <w:rPr>
          <w:rFonts w:hint="eastAsia" w:asciiTheme="minorEastAsia" w:hAnsiTheme="minorEastAsia"/>
          <w:sz w:val="24"/>
          <w:szCs w:val="24"/>
        </w:rPr>
        <w:t>乌鲁木齐市新市区河南东路806号</w:t>
      </w:r>
    </w:p>
    <w:p w14:paraId="5304631E">
      <w:pPr>
        <w:widowControl/>
        <w:shd w:val="clear" w:color="auto" w:fill="FFFFFF"/>
        <w:snapToGrid w:val="0"/>
        <w:spacing w:line="360" w:lineRule="auto"/>
        <w:ind w:firstLine="480" w:firstLineChars="200"/>
        <w:rPr>
          <w:rFonts w:asciiTheme="minorEastAsia" w:hAnsiTheme="minorEastAsia"/>
          <w:sz w:val="24"/>
          <w:szCs w:val="24"/>
        </w:rPr>
      </w:pPr>
      <w:r>
        <w:rPr>
          <w:rFonts w:hint="eastAsia" w:ascii="宋体" w:hAnsi="宋体" w:eastAsia="宋体" w:cs="Arial"/>
          <w:kern w:val="0"/>
          <w:sz w:val="24"/>
          <w:szCs w:val="24"/>
          <w:shd w:val="clear" w:color="auto" w:fill="FFFFFF" w:themeFill="background1"/>
        </w:rPr>
        <w:t>联系方式：</w:t>
      </w:r>
      <w:r>
        <w:rPr>
          <w:rFonts w:asciiTheme="minorEastAsia" w:hAnsiTheme="minorEastAsia"/>
          <w:sz w:val="24"/>
          <w:szCs w:val="24"/>
        </w:rPr>
        <w:t>0991-3632483</w:t>
      </w:r>
    </w:p>
    <w:p w14:paraId="6A5B5DD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2.采购代理机构信息 </w:t>
      </w:r>
    </w:p>
    <w:p w14:paraId="4E2B3F0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名 称：新疆新世纪招标有限公司 </w:t>
      </w:r>
    </w:p>
    <w:p w14:paraId="6C1D74B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 址：乌鲁木齐市水磨沟区新兴街20号凤凰科技大厦五楼</w:t>
      </w:r>
    </w:p>
    <w:p w14:paraId="4113586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联系方式：0991-4661782、17390944794、13201239203</w:t>
      </w:r>
    </w:p>
    <w:p w14:paraId="1E339C5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3.项目联系方式 </w:t>
      </w:r>
    </w:p>
    <w:p w14:paraId="3D02B56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项目联系人：周帅廷、候永康</w:t>
      </w:r>
    </w:p>
    <w:p w14:paraId="2BF57EB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电 话：0991-4661782、17390944794、13201239203</w:t>
      </w:r>
    </w:p>
    <w:p w14:paraId="419B170B">
      <w:pPr>
        <w:widowControl/>
        <w:jc w:val="left"/>
        <w:rPr>
          <w:rFonts w:ascii="宋体" w:hAnsi="宋体" w:eastAsia="宋体" w:cs="宋体"/>
          <w:b/>
          <w:sz w:val="24"/>
          <w:szCs w:val="24"/>
        </w:rPr>
      </w:pPr>
      <w:r>
        <w:rPr>
          <w:rFonts w:ascii="宋体" w:hAnsi="宋体" w:eastAsia="宋体" w:cs="宋体"/>
          <w:b/>
          <w:sz w:val="24"/>
          <w:szCs w:val="24"/>
        </w:rPr>
        <w:br w:type="page"/>
      </w:r>
    </w:p>
    <w:p w14:paraId="75CFDA28">
      <w:pPr>
        <w:spacing w:line="440" w:lineRule="exact"/>
        <w:jc w:val="center"/>
        <w:outlineLvl w:val="0"/>
        <w:rPr>
          <w:rFonts w:ascii="宋体" w:hAnsi="宋体" w:eastAsia="宋体" w:cs="宋体"/>
          <w:b/>
          <w:sz w:val="24"/>
          <w:szCs w:val="24"/>
        </w:rPr>
      </w:pPr>
      <w:bookmarkStart w:id="1" w:name="_Toc167309943"/>
      <w:r>
        <w:rPr>
          <w:rFonts w:hint="eastAsia" w:ascii="宋体" w:hAnsi="宋体" w:eastAsia="宋体" w:cs="宋体"/>
          <w:b/>
          <w:sz w:val="24"/>
          <w:szCs w:val="24"/>
        </w:rPr>
        <w:t>投标人须知前附表</w:t>
      </w:r>
      <w:bookmarkEnd w:id="1"/>
    </w:p>
    <w:tbl>
      <w:tblPr>
        <w:tblStyle w:val="3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4EE9B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1F13694">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项号</w:t>
            </w:r>
          </w:p>
        </w:tc>
        <w:tc>
          <w:tcPr>
            <w:tcW w:w="8483" w:type="dxa"/>
            <w:gridSpan w:val="2"/>
            <w:vAlign w:val="center"/>
          </w:tcPr>
          <w:p w14:paraId="5DC7A3F4">
            <w:pPr>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编列内容</w:t>
            </w:r>
          </w:p>
        </w:tc>
      </w:tr>
      <w:tr w14:paraId="7E64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7870E8F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410" w:type="dxa"/>
            <w:vAlign w:val="center"/>
          </w:tcPr>
          <w:p w14:paraId="1EA6AB2B">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项目名称</w:t>
            </w:r>
          </w:p>
        </w:tc>
        <w:tc>
          <w:tcPr>
            <w:tcW w:w="7073" w:type="dxa"/>
            <w:vAlign w:val="center"/>
          </w:tcPr>
          <w:p w14:paraId="7B015D45">
            <w:p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乌鲁木齐市第一人民医院（乌鲁木齐儿童医院）其他医疗设备采购项目（二次）</w:t>
            </w:r>
          </w:p>
        </w:tc>
      </w:tr>
      <w:tr w14:paraId="0B06D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315FB3A4">
            <w:pPr>
              <w:spacing w:line="360" w:lineRule="auto"/>
              <w:jc w:val="center"/>
              <w:rPr>
                <w:rFonts w:asciiTheme="minorEastAsia" w:hAnsiTheme="minorEastAsia" w:cstheme="minorEastAsia"/>
                <w:szCs w:val="21"/>
              </w:rPr>
            </w:pPr>
          </w:p>
        </w:tc>
        <w:tc>
          <w:tcPr>
            <w:tcW w:w="1410" w:type="dxa"/>
            <w:vAlign w:val="center"/>
          </w:tcPr>
          <w:p w14:paraId="3F7B5DF0">
            <w:pPr>
              <w:keepNext/>
              <w:widowControl/>
              <w:jc w:val="distribute"/>
              <w:rPr>
                <w:rFonts w:cs="Arial" w:asciiTheme="minorEastAsia" w:hAnsiTheme="minorEastAsia"/>
                <w:kern w:val="0"/>
                <w:szCs w:val="21"/>
              </w:rPr>
            </w:pPr>
            <w:r>
              <w:rPr>
                <w:rFonts w:hint="eastAsia" w:cs="Arial" w:asciiTheme="minorEastAsia" w:hAnsiTheme="minorEastAsia"/>
                <w:kern w:val="0"/>
                <w:szCs w:val="21"/>
              </w:rPr>
              <w:t>标项名称</w:t>
            </w:r>
          </w:p>
        </w:tc>
        <w:tc>
          <w:tcPr>
            <w:tcW w:w="7073" w:type="dxa"/>
            <w:vAlign w:val="center"/>
          </w:tcPr>
          <w:p w14:paraId="11DF521B">
            <w:pPr>
              <w:spacing w:line="360" w:lineRule="auto"/>
              <w:jc w:val="left"/>
              <w:rPr>
                <w:rFonts w:asciiTheme="minorEastAsia" w:hAnsiTheme="minorEastAsia" w:cstheme="minorEastAsia"/>
                <w:sz w:val="18"/>
                <w:szCs w:val="21"/>
              </w:rPr>
            </w:pPr>
            <w:r>
              <w:rPr>
                <w:rFonts w:hint="eastAsia" w:asciiTheme="minorEastAsia" w:hAnsiTheme="minorEastAsia" w:cstheme="minorEastAsia"/>
                <w:sz w:val="18"/>
                <w:szCs w:val="21"/>
              </w:rPr>
              <w:t>标项1：</w:t>
            </w:r>
            <w:r>
              <w:rPr>
                <w:rFonts w:hint="eastAsia" w:asciiTheme="minorEastAsia" w:hAnsiTheme="minorEastAsia" w:cstheme="minorEastAsia"/>
                <w:sz w:val="18"/>
                <w:szCs w:val="21"/>
                <w:lang w:eastAsia="zh-CN"/>
              </w:rPr>
              <w:t>乌鲁木齐市第一人民医院（乌鲁木齐儿童医院）其他医疗设备采购项目（二次）</w:t>
            </w:r>
            <w:r>
              <w:rPr>
                <w:rFonts w:hint="eastAsia" w:asciiTheme="minorEastAsia" w:hAnsiTheme="minorEastAsia" w:cstheme="minorEastAsia"/>
                <w:sz w:val="18"/>
                <w:szCs w:val="21"/>
              </w:rPr>
              <w:t>第一包（缝合练习硅胶模型、全身婴儿腰椎穿刺模型）</w:t>
            </w:r>
          </w:p>
          <w:p w14:paraId="7ACFA556">
            <w:pPr>
              <w:spacing w:line="360" w:lineRule="auto"/>
              <w:jc w:val="left"/>
              <w:rPr>
                <w:rFonts w:asciiTheme="minorEastAsia" w:hAnsiTheme="minorEastAsia" w:cstheme="minorEastAsia"/>
                <w:szCs w:val="21"/>
              </w:rPr>
            </w:pPr>
            <w:r>
              <w:rPr>
                <w:rFonts w:hint="eastAsia" w:asciiTheme="minorEastAsia" w:hAnsiTheme="minorEastAsia" w:cstheme="minorEastAsia"/>
                <w:sz w:val="18"/>
                <w:szCs w:val="21"/>
              </w:rPr>
              <w:t>标项</w:t>
            </w:r>
            <w:r>
              <w:rPr>
                <w:rFonts w:hint="eastAsia" w:asciiTheme="minorEastAsia" w:hAnsiTheme="minorEastAsia" w:cstheme="minorEastAsia"/>
                <w:sz w:val="18"/>
                <w:szCs w:val="21"/>
                <w:lang w:val="en-US" w:eastAsia="zh-CN"/>
              </w:rPr>
              <w:t>2</w:t>
            </w:r>
            <w:r>
              <w:rPr>
                <w:rFonts w:hint="eastAsia" w:asciiTheme="minorEastAsia" w:hAnsiTheme="minorEastAsia" w:cstheme="minorEastAsia"/>
                <w:sz w:val="18"/>
                <w:szCs w:val="21"/>
              </w:rPr>
              <w:t>：</w:t>
            </w:r>
            <w:r>
              <w:rPr>
                <w:rFonts w:hint="eastAsia" w:asciiTheme="minorEastAsia" w:hAnsiTheme="minorEastAsia" w:cstheme="minorEastAsia"/>
                <w:sz w:val="18"/>
                <w:szCs w:val="21"/>
                <w:lang w:eastAsia="zh-CN"/>
              </w:rPr>
              <w:t>乌鲁木齐市第一人民医院（乌鲁木齐儿童医院）其他医疗设备采购项目（二次）</w:t>
            </w:r>
            <w:r>
              <w:rPr>
                <w:rFonts w:hint="eastAsia" w:asciiTheme="minorEastAsia" w:hAnsiTheme="minorEastAsia" w:cstheme="minorEastAsia"/>
                <w:sz w:val="18"/>
                <w:szCs w:val="21"/>
              </w:rPr>
              <w:t>第</w:t>
            </w:r>
            <w:r>
              <w:rPr>
                <w:rFonts w:hint="eastAsia" w:asciiTheme="minorEastAsia" w:hAnsiTheme="minorEastAsia" w:cstheme="minorEastAsia"/>
                <w:sz w:val="18"/>
                <w:szCs w:val="21"/>
                <w:lang w:val="en-US" w:eastAsia="zh-CN"/>
              </w:rPr>
              <w:t>五</w:t>
            </w:r>
            <w:r>
              <w:rPr>
                <w:rFonts w:hint="eastAsia" w:asciiTheme="minorEastAsia" w:hAnsiTheme="minorEastAsia" w:cstheme="minorEastAsia"/>
                <w:sz w:val="18"/>
                <w:szCs w:val="21"/>
              </w:rPr>
              <w:t>包（听力计（含隔音室））</w:t>
            </w:r>
          </w:p>
        </w:tc>
      </w:tr>
      <w:tr w14:paraId="489F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12B74EA">
            <w:pPr>
              <w:spacing w:line="360" w:lineRule="auto"/>
              <w:jc w:val="center"/>
              <w:rPr>
                <w:rFonts w:asciiTheme="minorEastAsia" w:hAnsiTheme="minorEastAsia" w:cstheme="minorEastAsia"/>
                <w:szCs w:val="21"/>
              </w:rPr>
            </w:pPr>
          </w:p>
        </w:tc>
        <w:tc>
          <w:tcPr>
            <w:tcW w:w="1410" w:type="dxa"/>
            <w:vAlign w:val="center"/>
          </w:tcPr>
          <w:p w14:paraId="5B311C08">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项目编号</w:t>
            </w:r>
          </w:p>
        </w:tc>
        <w:tc>
          <w:tcPr>
            <w:tcW w:w="7073" w:type="dxa"/>
            <w:vAlign w:val="center"/>
          </w:tcPr>
          <w:p w14:paraId="060D55BF">
            <w:pPr>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xsj20241219001</w:t>
            </w:r>
          </w:p>
        </w:tc>
      </w:tr>
      <w:tr w14:paraId="30AEE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F0E3187">
            <w:pPr>
              <w:spacing w:line="360" w:lineRule="auto"/>
              <w:jc w:val="center"/>
              <w:rPr>
                <w:rFonts w:asciiTheme="minorEastAsia" w:hAnsiTheme="minorEastAsia" w:cstheme="minorEastAsia"/>
                <w:szCs w:val="21"/>
              </w:rPr>
            </w:pPr>
          </w:p>
        </w:tc>
        <w:tc>
          <w:tcPr>
            <w:tcW w:w="1410" w:type="dxa"/>
            <w:vAlign w:val="center"/>
          </w:tcPr>
          <w:p w14:paraId="7E8ECDCC">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采购人</w:t>
            </w:r>
          </w:p>
        </w:tc>
        <w:tc>
          <w:tcPr>
            <w:tcW w:w="7073" w:type="dxa"/>
            <w:vAlign w:val="center"/>
          </w:tcPr>
          <w:p w14:paraId="477A0F6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乌鲁木齐市第一人民医院（乌鲁木齐儿童医院）</w:t>
            </w:r>
          </w:p>
        </w:tc>
      </w:tr>
      <w:tr w14:paraId="4541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40D7FE6A">
            <w:pPr>
              <w:spacing w:line="360" w:lineRule="auto"/>
              <w:jc w:val="center"/>
              <w:rPr>
                <w:rFonts w:asciiTheme="minorEastAsia" w:hAnsiTheme="minorEastAsia" w:cstheme="minorEastAsia"/>
                <w:szCs w:val="21"/>
              </w:rPr>
            </w:pPr>
          </w:p>
        </w:tc>
        <w:tc>
          <w:tcPr>
            <w:tcW w:w="1410" w:type="dxa"/>
            <w:vAlign w:val="center"/>
          </w:tcPr>
          <w:p w14:paraId="39480319">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采购代理机构</w:t>
            </w:r>
          </w:p>
        </w:tc>
        <w:tc>
          <w:tcPr>
            <w:tcW w:w="7073" w:type="dxa"/>
            <w:vAlign w:val="center"/>
          </w:tcPr>
          <w:p w14:paraId="1AABA0B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新疆新世纪招标有限公司</w:t>
            </w:r>
          </w:p>
        </w:tc>
      </w:tr>
      <w:tr w14:paraId="38D2F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2C0F15D">
            <w:pPr>
              <w:spacing w:line="360" w:lineRule="auto"/>
              <w:jc w:val="center"/>
              <w:rPr>
                <w:rFonts w:asciiTheme="minorEastAsia" w:hAnsiTheme="minorEastAsia" w:cstheme="minorEastAsia"/>
                <w:szCs w:val="21"/>
              </w:rPr>
            </w:pPr>
          </w:p>
        </w:tc>
        <w:tc>
          <w:tcPr>
            <w:tcW w:w="1410" w:type="dxa"/>
            <w:vAlign w:val="center"/>
          </w:tcPr>
          <w:p w14:paraId="6EF8720C">
            <w:pPr>
              <w:keepNext/>
              <w:widowControl/>
              <w:jc w:val="distribute"/>
              <w:rPr>
                <w:rFonts w:cs="Arial" w:asciiTheme="minorEastAsia" w:hAnsiTheme="minorEastAsia"/>
                <w:kern w:val="0"/>
                <w:szCs w:val="21"/>
              </w:rPr>
            </w:pPr>
            <w:r>
              <w:rPr>
                <w:rFonts w:hint="eastAsia" w:cs="Arial" w:asciiTheme="minorEastAsia" w:hAnsiTheme="minorEastAsia"/>
                <w:kern w:val="0"/>
                <w:szCs w:val="21"/>
              </w:rPr>
              <w:t>项目地点</w:t>
            </w:r>
          </w:p>
        </w:tc>
        <w:tc>
          <w:tcPr>
            <w:tcW w:w="7073" w:type="dxa"/>
            <w:vAlign w:val="center"/>
          </w:tcPr>
          <w:p w14:paraId="4C3C1A8A">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乌鲁木齐市</w:t>
            </w:r>
          </w:p>
        </w:tc>
      </w:tr>
      <w:tr w14:paraId="10475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0FF7E0B4">
            <w:pPr>
              <w:spacing w:line="360" w:lineRule="auto"/>
              <w:jc w:val="center"/>
              <w:rPr>
                <w:rFonts w:asciiTheme="minorEastAsia" w:hAnsiTheme="minorEastAsia" w:cstheme="minorEastAsia"/>
                <w:szCs w:val="21"/>
              </w:rPr>
            </w:pPr>
          </w:p>
        </w:tc>
        <w:tc>
          <w:tcPr>
            <w:tcW w:w="1410" w:type="dxa"/>
            <w:vAlign w:val="center"/>
          </w:tcPr>
          <w:p w14:paraId="33740A78">
            <w:pPr>
              <w:keepNext/>
              <w:widowControl/>
              <w:jc w:val="distribute"/>
              <w:rPr>
                <w:rFonts w:cs="Arial" w:asciiTheme="minorEastAsia" w:hAnsiTheme="minorEastAsia"/>
                <w:kern w:val="0"/>
                <w:szCs w:val="21"/>
              </w:rPr>
            </w:pPr>
            <w:r>
              <w:rPr>
                <w:rFonts w:hint="eastAsia" w:cs="Arial" w:asciiTheme="minorEastAsia" w:hAnsiTheme="minorEastAsia"/>
                <w:kern w:val="0"/>
                <w:szCs w:val="21"/>
              </w:rPr>
              <w:t>资金来源</w:t>
            </w:r>
          </w:p>
        </w:tc>
        <w:tc>
          <w:tcPr>
            <w:tcW w:w="7073" w:type="dxa"/>
            <w:vAlign w:val="center"/>
          </w:tcPr>
          <w:p w14:paraId="05C2767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财政资金</w:t>
            </w:r>
          </w:p>
        </w:tc>
      </w:tr>
      <w:tr w14:paraId="315AA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AEEE573">
            <w:pPr>
              <w:spacing w:line="360" w:lineRule="auto"/>
              <w:jc w:val="center"/>
              <w:rPr>
                <w:rFonts w:asciiTheme="minorEastAsia" w:hAnsiTheme="minorEastAsia" w:cstheme="minorEastAsia"/>
                <w:szCs w:val="21"/>
              </w:rPr>
            </w:pPr>
          </w:p>
        </w:tc>
        <w:tc>
          <w:tcPr>
            <w:tcW w:w="1410" w:type="dxa"/>
            <w:vAlign w:val="center"/>
          </w:tcPr>
          <w:p w14:paraId="59E53622">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采购预算金额</w:t>
            </w:r>
          </w:p>
        </w:tc>
        <w:tc>
          <w:tcPr>
            <w:tcW w:w="7073" w:type="dxa"/>
            <w:vAlign w:val="center"/>
          </w:tcPr>
          <w:p w14:paraId="495A8986">
            <w:pPr>
              <w:pStyle w:val="2"/>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标项1：</w:t>
            </w:r>
            <w:r>
              <w:rPr>
                <w:rFonts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kern w:val="2"/>
                <w:sz w:val="21"/>
                <w:szCs w:val="21"/>
              </w:rPr>
              <w:t>.</w:t>
            </w:r>
            <w:r>
              <w:rPr>
                <w:rFonts w:asciiTheme="minorEastAsia" w:hAnsiTheme="minorEastAsia" w:eastAsiaTheme="minorEastAsia" w:cstheme="minorEastAsia"/>
                <w:kern w:val="2"/>
                <w:sz w:val="21"/>
                <w:szCs w:val="21"/>
              </w:rPr>
              <w:t>3</w:t>
            </w:r>
            <w:r>
              <w:rPr>
                <w:rFonts w:hint="eastAsia" w:asciiTheme="minorEastAsia" w:hAnsiTheme="minorEastAsia" w:eastAsiaTheme="minorEastAsia" w:cstheme="minorEastAsia"/>
                <w:kern w:val="2"/>
                <w:sz w:val="21"/>
                <w:szCs w:val="21"/>
              </w:rPr>
              <w:t>万</w:t>
            </w:r>
            <w:r>
              <w:rPr>
                <w:rFonts w:asciiTheme="minorEastAsia" w:hAnsiTheme="minorEastAsia" w:eastAsiaTheme="minorEastAsia" w:cstheme="minorEastAsia"/>
                <w:kern w:val="2"/>
                <w:sz w:val="21"/>
                <w:szCs w:val="21"/>
              </w:rPr>
              <w:t>元；</w:t>
            </w:r>
            <w:r>
              <w:rPr>
                <w:rFonts w:hint="eastAsia" w:asciiTheme="minorEastAsia" w:hAnsiTheme="minorEastAsia" w:eastAsiaTheme="minorEastAsia" w:cstheme="minorEastAsia"/>
                <w:kern w:val="2"/>
                <w:sz w:val="21"/>
                <w:szCs w:val="21"/>
              </w:rPr>
              <w:t>标项</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w:t>
            </w:r>
            <w:r>
              <w:rPr>
                <w:rFonts w:asciiTheme="minorEastAsia" w:hAnsiTheme="minorEastAsia" w:eastAsiaTheme="minorEastAsia" w:cstheme="minorEastAsia"/>
                <w:kern w:val="2"/>
                <w:sz w:val="21"/>
                <w:szCs w:val="21"/>
              </w:rPr>
              <w:t>15</w:t>
            </w:r>
            <w:r>
              <w:rPr>
                <w:rFonts w:hint="eastAsia" w:asciiTheme="minorEastAsia" w:hAnsiTheme="minorEastAsia" w:eastAsiaTheme="minorEastAsia" w:cstheme="minorEastAsia"/>
                <w:kern w:val="2"/>
                <w:sz w:val="21"/>
                <w:szCs w:val="21"/>
              </w:rPr>
              <w:t>万</w:t>
            </w:r>
            <w:r>
              <w:rPr>
                <w:rFonts w:asciiTheme="minorEastAsia" w:hAnsiTheme="minorEastAsia" w:eastAsiaTheme="minorEastAsia" w:cstheme="minorEastAsia"/>
                <w:kern w:val="2"/>
                <w:sz w:val="21"/>
                <w:szCs w:val="21"/>
              </w:rPr>
              <w:t>元</w:t>
            </w:r>
            <w:r>
              <w:rPr>
                <w:rFonts w:hint="eastAsia" w:asciiTheme="minorEastAsia" w:hAnsiTheme="minorEastAsia" w:eastAsiaTheme="minorEastAsia" w:cstheme="minorEastAsia"/>
                <w:kern w:val="2"/>
                <w:sz w:val="21"/>
                <w:szCs w:val="21"/>
                <w:lang w:eastAsia="zh-CN"/>
              </w:rPr>
              <w:t>；</w:t>
            </w:r>
          </w:p>
        </w:tc>
      </w:tr>
      <w:tr w14:paraId="0EDB0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D782013">
            <w:pPr>
              <w:spacing w:line="360" w:lineRule="auto"/>
              <w:jc w:val="center"/>
              <w:rPr>
                <w:rFonts w:asciiTheme="minorEastAsia" w:hAnsiTheme="minorEastAsia" w:cstheme="minorEastAsia"/>
                <w:szCs w:val="21"/>
              </w:rPr>
            </w:pPr>
          </w:p>
        </w:tc>
        <w:tc>
          <w:tcPr>
            <w:tcW w:w="1410" w:type="dxa"/>
            <w:vAlign w:val="center"/>
          </w:tcPr>
          <w:p w14:paraId="04737284">
            <w:pPr>
              <w:keepNext/>
              <w:widowControl/>
              <w:jc w:val="distribute"/>
              <w:rPr>
                <w:rFonts w:cs="Arial" w:asciiTheme="minorEastAsia" w:hAnsiTheme="minorEastAsia"/>
                <w:kern w:val="0"/>
                <w:szCs w:val="21"/>
              </w:rPr>
            </w:pPr>
            <w:r>
              <w:rPr>
                <w:rFonts w:hint="eastAsia" w:cs="Arial" w:asciiTheme="minorEastAsia" w:hAnsiTheme="minorEastAsia"/>
                <w:kern w:val="0"/>
                <w:szCs w:val="21"/>
              </w:rPr>
              <w:t>是否单一产品</w:t>
            </w:r>
          </w:p>
        </w:tc>
        <w:tc>
          <w:tcPr>
            <w:tcW w:w="7073" w:type="dxa"/>
            <w:vAlign w:val="center"/>
          </w:tcPr>
          <w:p w14:paraId="1CD57684">
            <w:pPr>
              <w:pStyle w:val="2"/>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标项1：否，核心产品为：全身儿童腰椎穿刺模型</w:t>
            </w:r>
          </w:p>
          <w:p w14:paraId="5BFCDDEF">
            <w:pPr>
              <w:pStyle w:val="2"/>
              <w:rPr>
                <w:rFonts w:asciiTheme="minorEastAsia" w:hAnsiTheme="minorEastAsia" w:cstheme="minorEastAsia"/>
                <w:szCs w:val="21"/>
              </w:rPr>
            </w:pPr>
            <w:r>
              <w:rPr>
                <w:rFonts w:hint="eastAsia" w:asciiTheme="minorEastAsia" w:hAnsiTheme="minorEastAsia" w:eastAsiaTheme="minorEastAsia" w:cstheme="minorEastAsia"/>
                <w:kern w:val="2"/>
                <w:sz w:val="21"/>
                <w:szCs w:val="21"/>
              </w:rPr>
              <w:t>标项</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：是，核心产品为：听力计</w:t>
            </w:r>
          </w:p>
        </w:tc>
      </w:tr>
      <w:tr w14:paraId="55CB0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0457892E">
            <w:pPr>
              <w:spacing w:line="360" w:lineRule="auto"/>
              <w:jc w:val="center"/>
              <w:rPr>
                <w:rFonts w:asciiTheme="minorEastAsia" w:hAnsiTheme="minorEastAsia" w:cstheme="minorEastAsia"/>
                <w:szCs w:val="21"/>
              </w:rPr>
            </w:pPr>
          </w:p>
        </w:tc>
        <w:tc>
          <w:tcPr>
            <w:tcW w:w="1410" w:type="dxa"/>
            <w:vAlign w:val="center"/>
          </w:tcPr>
          <w:p w14:paraId="2D365279">
            <w:pPr>
              <w:keepNext/>
              <w:widowControl/>
              <w:jc w:val="distribute"/>
              <w:rPr>
                <w:rFonts w:cs="Arial" w:asciiTheme="minorEastAsia" w:hAnsiTheme="minorEastAsia"/>
                <w:kern w:val="0"/>
                <w:szCs w:val="21"/>
              </w:rPr>
            </w:pPr>
            <w:r>
              <w:rPr>
                <w:rFonts w:hint="eastAsia" w:cs="Arial" w:asciiTheme="minorEastAsia" w:hAnsiTheme="minorEastAsia"/>
                <w:kern w:val="0"/>
                <w:szCs w:val="21"/>
              </w:rPr>
              <w:t>供货周期</w:t>
            </w:r>
          </w:p>
        </w:tc>
        <w:tc>
          <w:tcPr>
            <w:tcW w:w="7073" w:type="dxa"/>
            <w:vAlign w:val="center"/>
          </w:tcPr>
          <w:p w14:paraId="1806BE9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标项 1、2：自签订合同之日起20日历日内完成供货、安装、调试、验收、移交。</w:t>
            </w:r>
          </w:p>
        </w:tc>
      </w:tr>
      <w:tr w14:paraId="2B31C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7F9C08A">
            <w:pPr>
              <w:spacing w:line="360" w:lineRule="auto"/>
              <w:jc w:val="center"/>
              <w:rPr>
                <w:rFonts w:asciiTheme="minorEastAsia" w:hAnsiTheme="minorEastAsia" w:cstheme="minorEastAsia"/>
                <w:szCs w:val="21"/>
              </w:rPr>
            </w:pPr>
          </w:p>
        </w:tc>
        <w:tc>
          <w:tcPr>
            <w:tcW w:w="1410" w:type="dxa"/>
            <w:vAlign w:val="center"/>
          </w:tcPr>
          <w:p w14:paraId="735C651E">
            <w:pPr>
              <w:keepNext/>
              <w:widowControl/>
              <w:jc w:val="distribute"/>
              <w:rPr>
                <w:rFonts w:cs="Arial" w:asciiTheme="minorEastAsia" w:hAnsiTheme="minorEastAsia"/>
                <w:kern w:val="0"/>
                <w:szCs w:val="21"/>
              </w:rPr>
            </w:pPr>
            <w:r>
              <w:rPr>
                <w:rFonts w:hint="eastAsia" w:cs="Arial" w:asciiTheme="minorEastAsia" w:hAnsiTheme="minorEastAsia"/>
                <w:kern w:val="0"/>
                <w:szCs w:val="21"/>
              </w:rPr>
              <w:t>供货地点</w:t>
            </w:r>
          </w:p>
        </w:tc>
        <w:tc>
          <w:tcPr>
            <w:tcW w:w="7073" w:type="dxa"/>
            <w:vAlign w:val="center"/>
          </w:tcPr>
          <w:p w14:paraId="3AA01AD2">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采购人指定地点</w:t>
            </w:r>
          </w:p>
        </w:tc>
      </w:tr>
      <w:tr w14:paraId="47D63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3068EA36">
            <w:pPr>
              <w:spacing w:line="360" w:lineRule="auto"/>
              <w:jc w:val="center"/>
              <w:rPr>
                <w:rFonts w:asciiTheme="minorEastAsia" w:hAnsiTheme="minorEastAsia" w:cstheme="minorEastAsia"/>
                <w:szCs w:val="21"/>
              </w:rPr>
            </w:pPr>
          </w:p>
        </w:tc>
        <w:tc>
          <w:tcPr>
            <w:tcW w:w="1410" w:type="dxa"/>
            <w:vAlign w:val="center"/>
          </w:tcPr>
          <w:p w14:paraId="43EDEC6A">
            <w:pPr>
              <w:keepNext/>
              <w:widowControl/>
              <w:jc w:val="distribute"/>
              <w:rPr>
                <w:rFonts w:cs="Arial" w:asciiTheme="minorEastAsia" w:hAnsiTheme="minorEastAsia"/>
                <w:kern w:val="0"/>
                <w:szCs w:val="21"/>
              </w:rPr>
            </w:pPr>
            <w:r>
              <w:rPr>
                <w:rFonts w:hint="eastAsia" w:cs="Arial" w:asciiTheme="minorEastAsia" w:hAnsiTheme="minorEastAsia"/>
                <w:kern w:val="0"/>
                <w:szCs w:val="21"/>
              </w:rPr>
              <w:t>质保期</w:t>
            </w:r>
          </w:p>
        </w:tc>
        <w:tc>
          <w:tcPr>
            <w:tcW w:w="7073" w:type="dxa"/>
            <w:vAlign w:val="center"/>
          </w:tcPr>
          <w:p w14:paraId="19936D5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2年（如招标文件第四章“技术标准和要求”中与所投产品质保期有差异，以较长质保期为标准执行）</w:t>
            </w:r>
          </w:p>
        </w:tc>
      </w:tr>
      <w:tr w14:paraId="2A0C3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F6FF1D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410" w:type="dxa"/>
            <w:vAlign w:val="center"/>
          </w:tcPr>
          <w:p w14:paraId="049D0F89">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采购范围</w:t>
            </w:r>
          </w:p>
        </w:tc>
        <w:tc>
          <w:tcPr>
            <w:tcW w:w="7073" w:type="dxa"/>
            <w:vAlign w:val="center"/>
          </w:tcPr>
          <w:p w14:paraId="1869B331">
            <w:pPr>
              <w:spacing w:line="360" w:lineRule="auto"/>
              <w:jc w:val="left"/>
              <w:rPr>
                <w:rFonts w:asciiTheme="minorEastAsia" w:hAnsiTheme="minorEastAsia" w:cstheme="minorEastAsia"/>
                <w:szCs w:val="21"/>
              </w:rPr>
            </w:pPr>
            <w:r>
              <w:rPr>
                <w:rFonts w:hint="eastAsia" w:asciiTheme="minorEastAsia" w:hAnsiTheme="minorEastAsia" w:cstheme="minorEastAsia"/>
                <w:szCs w:val="21"/>
                <w:lang w:eastAsia="zh-CN"/>
              </w:rPr>
              <w:t>乌鲁木齐市第一人民医院（乌鲁木齐儿童医院）其他医疗设备采购项目（二次）</w:t>
            </w:r>
            <w:r>
              <w:rPr>
                <w:rFonts w:hint="eastAsia" w:asciiTheme="minorEastAsia" w:hAnsiTheme="minorEastAsia" w:cstheme="minorEastAsia"/>
                <w:szCs w:val="21"/>
              </w:rPr>
              <w:t>范围内的所有工作内容，关于采购范围的详细说明见招标文件第四章“技术标准和要求”。</w:t>
            </w:r>
          </w:p>
        </w:tc>
      </w:tr>
      <w:tr w14:paraId="2B57C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309B2C2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410" w:type="dxa"/>
            <w:vAlign w:val="center"/>
          </w:tcPr>
          <w:p w14:paraId="4BF88836">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采购方式</w:t>
            </w:r>
          </w:p>
        </w:tc>
        <w:tc>
          <w:tcPr>
            <w:tcW w:w="7073" w:type="dxa"/>
            <w:vAlign w:val="center"/>
          </w:tcPr>
          <w:p w14:paraId="188E6F7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公开招标</w:t>
            </w:r>
          </w:p>
        </w:tc>
      </w:tr>
      <w:tr w14:paraId="4A06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1CCC697">
            <w:pPr>
              <w:spacing w:line="360" w:lineRule="auto"/>
              <w:jc w:val="center"/>
              <w:rPr>
                <w:rFonts w:asciiTheme="minorEastAsia" w:hAnsiTheme="minorEastAsia" w:cstheme="minorEastAsia"/>
                <w:szCs w:val="21"/>
              </w:rPr>
            </w:pPr>
          </w:p>
        </w:tc>
        <w:tc>
          <w:tcPr>
            <w:tcW w:w="1410" w:type="dxa"/>
            <w:vAlign w:val="center"/>
          </w:tcPr>
          <w:p w14:paraId="07EB7E81">
            <w:pPr>
              <w:keepNext/>
              <w:widowControl/>
              <w:jc w:val="distribute"/>
              <w:rPr>
                <w:rFonts w:cs="Arial" w:asciiTheme="minorEastAsia" w:hAnsiTheme="minorEastAsia"/>
                <w:kern w:val="0"/>
                <w:szCs w:val="21"/>
              </w:rPr>
            </w:pPr>
            <w:r>
              <w:rPr>
                <w:rFonts w:hint="eastAsia" w:cs="Arial" w:asciiTheme="minorEastAsia" w:hAnsiTheme="minorEastAsia"/>
                <w:kern w:val="0"/>
                <w:szCs w:val="21"/>
              </w:rPr>
              <w:t>资格审查</w:t>
            </w:r>
          </w:p>
          <w:p w14:paraId="7060C0B3">
            <w:pPr>
              <w:keepNext/>
              <w:widowControl/>
              <w:jc w:val="distribute"/>
              <w:rPr>
                <w:rFonts w:cs="Arial" w:asciiTheme="minorEastAsia" w:hAnsiTheme="minorEastAsia"/>
                <w:kern w:val="0"/>
                <w:szCs w:val="21"/>
              </w:rPr>
            </w:pPr>
            <w:r>
              <w:rPr>
                <w:rFonts w:hint="eastAsia" w:cs="Arial" w:asciiTheme="minorEastAsia" w:hAnsiTheme="minorEastAsia"/>
                <w:kern w:val="0"/>
                <w:szCs w:val="21"/>
              </w:rPr>
              <w:t>方式</w:t>
            </w:r>
          </w:p>
        </w:tc>
        <w:tc>
          <w:tcPr>
            <w:tcW w:w="7073" w:type="dxa"/>
            <w:vAlign w:val="center"/>
          </w:tcPr>
          <w:p w14:paraId="4ACD88D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资格后审</w:t>
            </w:r>
          </w:p>
        </w:tc>
      </w:tr>
      <w:tr w14:paraId="53632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76B9366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410" w:type="dxa"/>
            <w:vAlign w:val="center"/>
          </w:tcPr>
          <w:p w14:paraId="3A68A792">
            <w:pPr>
              <w:keepNext/>
              <w:widowControl/>
              <w:jc w:val="distribute"/>
              <w:rPr>
                <w:rFonts w:cs="Arial" w:asciiTheme="minorEastAsia" w:hAnsiTheme="minorEastAsia"/>
                <w:kern w:val="0"/>
                <w:szCs w:val="21"/>
              </w:rPr>
            </w:pPr>
            <w:r>
              <w:rPr>
                <w:rFonts w:hint="eastAsia" w:cs="Arial" w:asciiTheme="minorEastAsia" w:hAnsiTheme="minorEastAsia"/>
                <w:kern w:val="0"/>
                <w:szCs w:val="21"/>
              </w:rPr>
              <w:t>评标办法</w:t>
            </w:r>
          </w:p>
        </w:tc>
        <w:tc>
          <w:tcPr>
            <w:tcW w:w="7073" w:type="dxa"/>
            <w:vAlign w:val="center"/>
          </w:tcPr>
          <w:p w14:paraId="5BF14EA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综合评分法</w:t>
            </w:r>
          </w:p>
        </w:tc>
      </w:tr>
      <w:tr w14:paraId="76C1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D2F6D6E">
            <w:pPr>
              <w:spacing w:line="360" w:lineRule="auto"/>
              <w:jc w:val="center"/>
              <w:rPr>
                <w:rFonts w:asciiTheme="minorEastAsia" w:hAnsiTheme="minorEastAsia" w:cstheme="minorEastAsia"/>
                <w:szCs w:val="21"/>
              </w:rPr>
            </w:pPr>
          </w:p>
        </w:tc>
        <w:tc>
          <w:tcPr>
            <w:tcW w:w="1410" w:type="dxa"/>
            <w:vAlign w:val="center"/>
          </w:tcPr>
          <w:p w14:paraId="3F85E223">
            <w:pPr>
              <w:keepNext/>
              <w:widowControl/>
              <w:jc w:val="distribute"/>
              <w:rPr>
                <w:rFonts w:cs="Arial" w:asciiTheme="minorEastAsia" w:hAnsiTheme="minorEastAsia"/>
                <w:kern w:val="0"/>
                <w:szCs w:val="21"/>
              </w:rPr>
            </w:pPr>
            <w:r>
              <w:rPr>
                <w:rFonts w:hint="eastAsia" w:cs="Arial" w:asciiTheme="minorEastAsia" w:hAnsiTheme="minorEastAsia"/>
                <w:kern w:val="0"/>
                <w:szCs w:val="21"/>
              </w:rPr>
              <w:t>定标方法</w:t>
            </w:r>
          </w:p>
        </w:tc>
        <w:tc>
          <w:tcPr>
            <w:tcW w:w="7073" w:type="dxa"/>
            <w:vAlign w:val="center"/>
          </w:tcPr>
          <w:p w14:paraId="0E41360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评标小组推荐三名中标候选人</w:t>
            </w:r>
          </w:p>
        </w:tc>
      </w:tr>
      <w:tr w14:paraId="4A2CE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7F11B5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1410" w:type="dxa"/>
            <w:vAlign w:val="center"/>
          </w:tcPr>
          <w:p w14:paraId="77B291C6">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投标人最低资格条件和能力</w:t>
            </w:r>
          </w:p>
        </w:tc>
        <w:tc>
          <w:tcPr>
            <w:tcW w:w="7073" w:type="dxa"/>
            <w:vAlign w:val="center"/>
          </w:tcPr>
          <w:p w14:paraId="67E7149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1.满足《中华人民共和国政府采购法》第二十二条规定；</w:t>
            </w:r>
          </w:p>
          <w:p w14:paraId="270DB4B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2.落实政府采购政策需满足的资格要求：标项1、2：本项目专门面向中小企业采购，投标人所投货物制造商须均为中小企业或残疾人福利性单位或监狱企业。</w:t>
            </w:r>
          </w:p>
          <w:p w14:paraId="53DB3589">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3.本项目的特定资格要求：</w:t>
            </w:r>
          </w:p>
          <w:p w14:paraId="1BA1AD2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【标项1】</w:t>
            </w:r>
          </w:p>
          <w:p w14:paraId="247D5A1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77F6B7F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投标人如在“信用中国”网站（www.creditchina.gov.cn）、中国政府采购网（www.ccgp.gov.cn）被列入失信被执行人、重大税收违法失信主体、政府采购严重违法失信行为记录名单的，尚在处罚期内的将被拒绝参加本次投标活动。</w:t>
            </w:r>
          </w:p>
          <w:p w14:paraId="4EFB753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【标项2】</w:t>
            </w:r>
          </w:p>
          <w:p w14:paraId="1FCD732A">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14:paraId="27C7C91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601614E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投标人如在“信用中国”网站（www.creditchina.gov.cn）、中国政府采购网（www.ccgp.gov.cn）被列入失信被执行人、重大税收违法失信主体、政府采购严重违法失信行为记录名单的，尚在处罚期内的将被拒绝参加本次投标活动。</w:t>
            </w:r>
          </w:p>
        </w:tc>
      </w:tr>
      <w:tr w14:paraId="7EC5C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8727F5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1410" w:type="dxa"/>
            <w:vAlign w:val="center"/>
          </w:tcPr>
          <w:p w14:paraId="1B8C3B59">
            <w:pPr>
              <w:keepNext/>
              <w:widowControl/>
              <w:jc w:val="distribute"/>
              <w:rPr>
                <w:rFonts w:cs="Arial" w:asciiTheme="minorEastAsia" w:hAnsiTheme="minorEastAsia"/>
                <w:kern w:val="0"/>
                <w:szCs w:val="21"/>
              </w:rPr>
            </w:pPr>
            <w:r>
              <w:rPr>
                <w:rFonts w:hint="eastAsia" w:cs="Arial" w:asciiTheme="minorEastAsia" w:hAnsiTheme="minorEastAsia"/>
                <w:kern w:val="0"/>
                <w:szCs w:val="21"/>
              </w:rPr>
              <w:t>招标文件费</w:t>
            </w:r>
          </w:p>
        </w:tc>
        <w:tc>
          <w:tcPr>
            <w:tcW w:w="7073" w:type="dxa"/>
            <w:vAlign w:val="center"/>
          </w:tcPr>
          <w:p w14:paraId="6DCD79C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0元/份</w:t>
            </w:r>
          </w:p>
        </w:tc>
      </w:tr>
      <w:tr w14:paraId="33C2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55D9B0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1410" w:type="dxa"/>
            <w:vAlign w:val="center"/>
          </w:tcPr>
          <w:p w14:paraId="73124239">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投标保证金</w:t>
            </w:r>
          </w:p>
        </w:tc>
        <w:tc>
          <w:tcPr>
            <w:tcW w:w="7073" w:type="dxa"/>
            <w:vAlign w:val="center"/>
          </w:tcPr>
          <w:p w14:paraId="110B392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标项1：130元；标项</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：1500元；</w:t>
            </w:r>
          </w:p>
          <w:p w14:paraId="1E837241">
            <w:pPr>
              <w:spacing w:line="360" w:lineRule="auto"/>
              <w:jc w:val="left"/>
              <w:rPr>
                <w:rFonts w:asciiTheme="minorEastAsia" w:hAnsiTheme="minorEastAsia" w:cstheme="minorEastAsia"/>
                <w:szCs w:val="21"/>
              </w:rPr>
            </w:pPr>
            <w:r>
              <w:rPr>
                <w:rFonts w:hint="eastAsia" w:asciiTheme="minorEastAsia" w:hAnsiTheme="minorEastAsia"/>
                <w:szCs w:val="21"/>
                <w:shd w:val="clear" w:color="auto" w:fill="FFFFFF" w:themeFill="background1"/>
              </w:rPr>
              <w:t>备注标明</w:t>
            </w:r>
            <w:r>
              <w:rPr>
                <w:rFonts w:hint="eastAsia" w:asciiTheme="minorEastAsia" w:hAnsiTheme="minorEastAsia"/>
                <w:b/>
                <w:szCs w:val="21"/>
                <w:u w:val="single"/>
                <w:shd w:val="clear" w:color="auto" w:fill="FFFFFF" w:themeFill="background1"/>
              </w:rPr>
              <w:t xml:space="preserve">“乌鲁木齐市第一人民医院其他医疗设备（第  包）+投标保证金” </w:t>
            </w:r>
            <w:r>
              <w:rPr>
                <w:rFonts w:hint="eastAsia" w:asciiTheme="minorEastAsia" w:hAnsiTheme="minorEastAsia"/>
                <w:szCs w:val="21"/>
                <w:shd w:val="clear" w:color="auto" w:fill="FFFFFF" w:themeFill="background1"/>
              </w:rPr>
              <w:t>（详见第一章3.4.2条）</w:t>
            </w:r>
          </w:p>
        </w:tc>
      </w:tr>
      <w:tr w14:paraId="53E1B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897ADC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1410" w:type="dxa"/>
            <w:vAlign w:val="center"/>
          </w:tcPr>
          <w:p w14:paraId="4DF2AD71">
            <w:pPr>
              <w:keepNext/>
              <w:widowControl/>
              <w:jc w:val="distribute"/>
              <w:rPr>
                <w:rFonts w:cs="Arial" w:asciiTheme="minorEastAsia" w:hAnsiTheme="minorEastAsia"/>
                <w:kern w:val="0"/>
                <w:szCs w:val="21"/>
              </w:rPr>
            </w:pPr>
            <w:r>
              <w:rPr>
                <w:rFonts w:hint="eastAsia" w:cs="Arial" w:asciiTheme="minorEastAsia" w:hAnsiTheme="minorEastAsia"/>
                <w:kern w:val="0"/>
                <w:szCs w:val="21"/>
              </w:rPr>
              <w:t>现场踏勘</w:t>
            </w:r>
          </w:p>
        </w:tc>
        <w:tc>
          <w:tcPr>
            <w:tcW w:w="7073" w:type="dxa"/>
            <w:vAlign w:val="center"/>
          </w:tcPr>
          <w:p w14:paraId="71F4B572">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不组织</w:t>
            </w:r>
          </w:p>
        </w:tc>
      </w:tr>
      <w:tr w14:paraId="378B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552F26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1410" w:type="dxa"/>
            <w:vAlign w:val="center"/>
          </w:tcPr>
          <w:p w14:paraId="2A2B29D9">
            <w:pPr>
              <w:keepNext/>
              <w:widowControl/>
              <w:jc w:val="distribute"/>
              <w:rPr>
                <w:rFonts w:cs="Arial" w:asciiTheme="minorEastAsia" w:hAnsiTheme="minorEastAsia"/>
                <w:kern w:val="0"/>
                <w:szCs w:val="21"/>
              </w:rPr>
            </w:pPr>
            <w:r>
              <w:rPr>
                <w:rFonts w:hint="eastAsia" w:cs="Arial" w:asciiTheme="minorEastAsia" w:hAnsiTheme="minorEastAsia"/>
                <w:kern w:val="0"/>
                <w:szCs w:val="21"/>
              </w:rPr>
              <w:t>招标答疑</w:t>
            </w:r>
          </w:p>
        </w:tc>
        <w:tc>
          <w:tcPr>
            <w:tcW w:w="7073" w:type="dxa"/>
            <w:vAlign w:val="center"/>
          </w:tcPr>
          <w:p w14:paraId="562FD21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提出询问的，应当在投标文件递交截止时间15日前以书面形式（加盖公章）递交至新疆新世纪招标有限公司，否则采购人不作任何解释。</w:t>
            </w:r>
          </w:p>
          <w:p w14:paraId="039CCAE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提出质疑的，应当在获取招标文件或者招标公告期限届满之日起7个工作日内一次性以书面形式（按照财政部制定的质疑函范本编写）提出并递交至采购代理机构。</w:t>
            </w:r>
          </w:p>
          <w:p w14:paraId="3120B90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质疑接收人：候永康；联系方式：0991-4661782。</w:t>
            </w:r>
          </w:p>
          <w:p w14:paraId="765860F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w:t>
            </w:r>
          </w:p>
        </w:tc>
      </w:tr>
      <w:tr w14:paraId="79736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0A3E61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1410" w:type="dxa"/>
            <w:vAlign w:val="center"/>
          </w:tcPr>
          <w:p w14:paraId="7ABEA19F">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投标文件</w:t>
            </w:r>
          </w:p>
        </w:tc>
        <w:tc>
          <w:tcPr>
            <w:tcW w:w="7073" w:type="dxa"/>
            <w:vAlign w:val="center"/>
          </w:tcPr>
          <w:p w14:paraId="7E4B4379">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28687CC2">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4B86E56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3、加密的电子投标文件应在投标文件递交截止时间前通过政采云平台上传完成。逾期上传或者未上传指定地点的投标文件，不予受理。</w:t>
            </w:r>
          </w:p>
          <w:p w14:paraId="111CADB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1440150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5、如遇“政采云平台（https://www.zcygov.cn/）”电子交易规则调整，以最新要求为准。</w:t>
            </w:r>
          </w:p>
        </w:tc>
      </w:tr>
      <w:tr w14:paraId="7A7A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BB99ED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1410" w:type="dxa"/>
            <w:vAlign w:val="center"/>
          </w:tcPr>
          <w:p w14:paraId="7B0F77A4">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投标文件递交</w:t>
            </w:r>
          </w:p>
        </w:tc>
        <w:tc>
          <w:tcPr>
            <w:tcW w:w="7073" w:type="dxa"/>
            <w:vAlign w:val="center"/>
          </w:tcPr>
          <w:p w14:paraId="1B6DD11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截止时间：</w:t>
            </w:r>
            <w:r>
              <w:rPr>
                <w:rFonts w:hint="eastAsia" w:asciiTheme="minorEastAsia" w:hAnsiTheme="minorEastAsia" w:cstheme="minorEastAsia"/>
                <w:szCs w:val="21"/>
                <w:u w:val="single"/>
              </w:rPr>
              <w:t>202</w:t>
            </w:r>
            <w:r>
              <w:rPr>
                <w:rFonts w:hint="eastAsia" w:asciiTheme="minorEastAsia" w:hAnsiTheme="minorEastAsia" w:cstheme="minorEastAsia"/>
                <w:szCs w:val="21"/>
                <w:u w:val="single"/>
                <w:lang w:val="en-US" w:eastAsia="zh-CN"/>
              </w:rPr>
              <w:t>5</w:t>
            </w:r>
            <w:r>
              <w:rPr>
                <w:rFonts w:hint="eastAsia" w:asciiTheme="minorEastAsia" w:hAnsiTheme="minorEastAsia" w:cstheme="minorEastAsia"/>
                <w:szCs w:val="21"/>
                <w:u w:val="single"/>
              </w:rPr>
              <w:t>年</w:t>
            </w:r>
            <w:r>
              <w:rPr>
                <w:rFonts w:hint="eastAsia" w:asciiTheme="minorEastAsia" w:hAnsiTheme="minorEastAsia" w:cstheme="minorEastAsia"/>
                <w:szCs w:val="21"/>
                <w:u w:val="single"/>
                <w:lang w:val="en-US" w:eastAsia="zh-CN"/>
              </w:rPr>
              <w:t>01</w:t>
            </w:r>
            <w:r>
              <w:rPr>
                <w:rFonts w:hint="eastAsia" w:asciiTheme="minorEastAsia" w:hAnsiTheme="minorEastAsia" w:cstheme="minorEastAsia"/>
                <w:szCs w:val="21"/>
                <w:u w:val="single"/>
              </w:rPr>
              <w:t>月</w:t>
            </w:r>
            <w:r>
              <w:rPr>
                <w:rFonts w:hint="eastAsia" w:asciiTheme="minorEastAsia" w:hAnsiTheme="minorEastAsia" w:cstheme="minorEastAsia"/>
                <w:szCs w:val="21"/>
                <w:u w:val="single"/>
                <w:lang w:val="en-US" w:eastAsia="zh-CN"/>
              </w:rPr>
              <w:t>09</w:t>
            </w:r>
            <w:r>
              <w:rPr>
                <w:rFonts w:hint="eastAsia" w:asciiTheme="minorEastAsia" w:hAnsiTheme="minorEastAsia" w:cstheme="minorEastAsia"/>
                <w:szCs w:val="21"/>
                <w:u w:val="single"/>
              </w:rPr>
              <w:t>日 11:00</w:t>
            </w:r>
            <w:r>
              <w:rPr>
                <w:rFonts w:hint="eastAsia" w:asciiTheme="minorEastAsia" w:hAnsiTheme="minorEastAsia" w:cstheme="minorEastAsia"/>
                <w:szCs w:val="21"/>
              </w:rPr>
              <w:t>（北京时间）</w:t>
            </w:r>
          </w:p>
          <w:p w14:paraId="5EFBBC7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递交地点：</w:t>
            </w:r>
            <w:r>
              <w:rPr>
                <w:rFonts w:hint="eastAsia" w:asciiTheme="minorEastAsia" w:hAnsiTheme="minorEastAsia" w:cstheme="minorEastAsia"/>
                <w:szCs w:val="21"/>
                <w:u w:val="single"/>
              </w:rPr>
              <w:t>政采云平台（https://www.zcygov.cn/）</w:t>
            </w:r>
          </w:p>
        </w:tc>
      </w:tr>
      <w:tr w14:paraId="791D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A810F9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1410" w:type="dxa"/>
            <w:vAlign w:val="center"/>
          </w:tcPr>
          <w:p w14:paraId="043F4CE7">
            <w:pPr>
              <w:keepNext/>
              <w:widowControl/>
              <w:jc w:val="distribute"/>
              <w:rPr>
                <w:rFonts w:cs="Arial" w:asciiTheme="minorEastAsia" w:hAnsiTheme="minorEastAsia"/>
                <w:kern w:val="0"/>
                <w:szCs w:val="21"/>
              </w:rPr>
            </w:pPr>
            <w:r>
              <w:rPr>
                <w:rFonts w:hint="eastAsia" w:cs="Arial" w:asciiTheme="minorEastAsia" w:hAnsiTheme="minorEastAsia"/>
                <w:kern w:val="0"/>
                <w:szCs w:val="21"/>
              </w:rPr>
              <w:t>开标</w:t>
            </w:r>
          </w:p>
        </w:tc>
        <w:tc>
          <w:tcPr>
            <w:tcW w:w="7073" w:type="dxa"/>
            <w:vAlign w:val="center"/>
          </w:tcPr>
          <w:p w14:paraId="0B75ECD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时间：</w:t>
            </w:r>
            <w:r>
              <w:rPr>
                <w:rFonts w:hint="eastAsia" w:asciiTheme="minorEastAsia" w:hAnsiTheme="minorEastAsia" w:cstheme="minorEastAsia"/>
                <w:szCs w:val="21"/>
                <w:u w:val="single"/>
              </w:rPr>
              <w:t>202</w:t>
            </w:r>
            <w:r>
              <w:rPr>
                <w:rFonts w:hint="eastAsia" w:asciiTheme="minorEastAsia" w:hAnsiTheme="minorEastAsia" w:cstheme="minorEastAsia"/>
                <w:szCs w:val="21"/>
                <w:u w:val="single"/>
                <w:lang w:val="en-US" w:eastAsia="zh-CN"/>
              </w:rPr>
              <w:t>5</w:t>
            </w:r>
            <w:r>
              <w:rPr>
                <w:rFonts w:hint="eastAsia" w:asciiTheme="minorEastAsia" w:hAnsiTheme="minorEastAsia" w:cstheme="minorEastAsia"/>
                <w:szCs w:val="21"/>
                <w:u w:val="single"/>
              </w:rPr>
              <w:t>年</w:t>
            </w:r>
            <w:r>
              <w:rPr>
                <w:rFonts w:hint="eastAsia" w:asciiTheme="minorEastAsia" w:hAnsiTheme="minorEastAsia" w:cstheme="minorEastAsia"/>
                <w:szCs w:val="21"/>
                <w:u w:val="single"/>
                <w:lang w:val="en-US" w:eastAsia="zh-CN"/>
              </w:rPr>
              <w:t>01</w:t>
            </w:r>
            <w:r>
              <w:rPr>
                <w:rFonts w:hint="eastAsia" w:asciiTheme="minorEastAsia" w:hAnsiTheme="minorEastAsia" w:cstheme="minorEastAsia"/>
                <w:szCs w:val="21"/>
                <w:u w:val="single"/>
              </w:rPr>
              <w:t>月0</w:t>
            </w:r>
            <w:r>
              <w:rPr>
                <w:rFonts w:hint="eastAsia" w:asciiTheme="minorEastAsia" w:hAnsiTheme="minorEastAsia" w:cstheme="minorEastAsia"/>
                <w:szCs w:val="21"/>
                <w:u w:val="single"/>
                <w:lang w:val="en-US" w:eastAsia="zh-CN"/>
              </w:rPr>
              <w:t>9</w:t>
            </w:r>
            <w:r>
              <w:rPr>
                <w:rFonts w:hint="eastAsia" w:asciiTheme="minorEastAsia" w:hAnsiTheme="minorEastAsia" w:cstheme="minorEastAsia"/>
                <w:szCs w:val="21"/>
                <w:u w:val="single"/>
              </w:rPr>
              <w:t>日 11:00</w:t>
            </w:r>
            <w:r>
              <w:rPr>
                <w:rFonts w:hint="eastAsia" w:asciiTheme="minorEastAsia" w:hAnsiTheme="minorEastAsia" w:cstheme="minorEastAsia"/>
                <w:szCs w:val="21"/>
              </w:rPr>
              <w:t>（北京时间）</w:t>
            </w:r>
          </w:p>
          <w:p w14:paraId="460CEE4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地点：</w:t>
            </w:r>
            <w:r>
              <w:rPr>
                <w:rFonts w:hint="eastAsia" w:asciiTheme="minorEastAsia" w:hAnsiTheme="minorEastAsia" w:cstheme="minorEastAsia"/>
                <w:szCs w:val="21"/>
                <w:u w:val="single"/>
              </w:rPr>
              <w:t>政采云平台（https://www.zcygov.cn/）</w:t>
            </w:r>
          </w:p>
        </w:tc>
      </w:tr>
      <w:tr w14:paraId="7D677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01A952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1410" w:type="dxa"/>
            <w:vAlign w:val="center"/>
          </w:tcPr>
          <w:p w14:paraId="16D8DDA6">
            <w:pPr>
              <w:keepNext/>
              <w:widowControl/>
              <w:jc w:val="distribute"/>
              <w:rPr>
                <w:rFonts w:cs="Arial" w:asciiTheme="minorEastAsia" w:hAnsiTheme="minorEastAsia"/>
                <w:kern w:val="0"/>
                <w:szCs w:val="21"/>
              </w:rPr>
            </w:pPr>
            <w:r>
              <w:rPr>
                <w:rFonts w:hint="eastAsia" w:cs="Arial" w:asciiTheme="minorEastAsia" w:hAnsiTheme="minorEastAsia"/>
                <w:kern w:val="0"/>
                <w:szCs w:val="21"/>
              </w:rPr>
              <w:t>投标有效期</w:t>
            </w:r>
          </w:p>
        </w:tc>
        <w:tc>
          <w:tcPr>
            <w:tcW w:w="7073" w:type="dxa"/>
            <w:vAlign w:val="center"/>
          </w:tcPr>
          <w:p w14:paraId="18BBF30A">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自投标截止之日90日历日</w:t>
            </w:r>
          </w:p>
        </w:tc>
      </w:tr>
      <w:tr w14:paraId="6288C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66496A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1410" w:type="dxa"/>
            <w:vAlign w:val="center"/>
          </w:tcPr>
          <w:p w14:paraId="5BF3A848">
            <w:pPr>
              <w:keepNext/>
              <w:widowControl/>
              <w:jc w:val="distribute"/>
              <w:rPr>
                <w:rFonts w:cs="Arial" w:asciiTheme="minorEastAsia" w:hAnsiTheme="minorEastAsia"/>
                <w:kern w:val="0"/>
                <w:szCs w:val="21"/>
              </w:rPr>
            </w:pPr>
            <w:r>
              <w:rPr>
                <w:rFonts w:hint="eastAsia" w:cs="Arial" w:asciiTheme="minorEastAsia" w:hAnsiTheme="minorEastAsia"/>
                <w:kern w:val="0"/>
                <w:szCs w:val="21"/>
              </w:rPr>
              <w:t>公告发布媒体</w:t>
            </w:r>
          </w:p>
        </w:tc>
        <w:tc>
          <w:tcPr>
            <w:tcW w:w="7073" w:type="dxa"/>
            <w:vAlign w:val="center"/>
          </w:tcPr>
          <w:p w14:paraId="2D8BAD6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新疆维吾尔自治区政府采购网(http://www.ccgp-xinjiang.gov.cn)</w:t>
            </w:r>
          </w:p>
        </w:tc>
      </w:tr>
      <w:tr w14:paraId="1FE2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3F4B70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1410" w:type="dxa"/>
            <w:vAlign w:val="center"/>
          </w:tcPr>
          <w:p w14:paraId="4E1DC36F">
            <w:pPr>
              <w:keepNext/>
              <w:widowControl/>
              <w:jc w:val="distribute"/>
              <w:rPr>
                <w:rFonts w:cs="Arial" w:asciiTheme="minorEastAsia" w:hAnsiTheme="minorEastAsia"/>
                <w:kern w:val="0"/>
                <w:szCs w:val="21"/>
              </w:rPr>
            </w:pPr>
            <w:r>
              <w:rPr>
                <w:rFonts w:hint="eastAsia" w:cs="Arial" w:asciiTheme="minorEastAsia" w:hAnsiTheme="minorEastAsia"/>
                <w:kern w:val="0"/>
                <w:szCs w:val="21"/>
              </w:rPr>
              <w:t>履约保证金</w:t>
            </w:r>
          </w:p>
        </w:tc>
        <w:tc>
          <w:tcPr>
            <w:tcW w:w="7073" w:type="dxa"/>
            <w:vAlign w:val="center"/>
          </w:tcPr>
          <w:p w14:paraId="66DF4EE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w:t>
            </w:r>
          </w:p>
        </w:tc>
      </w:tr>
      <w:tr w14:paraId="7DEC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C3B471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1410" w:type="dxa"/>
            <w:vAlign w:val="center"/>
          </w:tcPr>
          <w:p w14:paraId="1922CFDE">
            <w:pPr>
              <w:keepNext/>
              <w:widowControl/>
              <w:jc w:val="distribute"/>
              <w:rPr>
                <w:rFonts w:cs="Arial" w:asciiTheme="minorEastAsia" w:hAnsiTheme="minorEastAsia"/>
                <w:kern w:val="0"/>
                <w:szCs w:val="21"/>
              </w:rPr>
            </w:pPr>
            <w:r>
              <w:rPr>
                <w:rFonts w:hint="eastAsia" w:cs="Arial" w:asciiTheme="minorEastAsia" w:hAnsiTheme="minorEastAsia"/>
                <w:kern w:val="0"/>
                <w:szCs w:val="21"/>
              </w:rPr>
              <w:t>中小企业政策说明</w:t>
            </w:r>
          </w:p>
        </w:tc>
        <w:tc>
          <w:tcPr>
            <w:tcW w:w="7073" w:type="dxa"/>
            <w:vAlign w:val="center"/>
          </w:tcPr>
          <w:p w14:paraId="678D25F4">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CF5E539">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0677E8A">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3、在货物采购项目中，投标人提供的货物既有中小企业制造货物，也有大型企业制造货物的，不享受本办法规定的中小企业扶持政策。</w:t>
            </w:r>
          </w:p>
          <w:p w14:paraId="4D6E753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4、以联合体形式参加政府采购活动，联合体各方均为中小企业的，联合体视同中小企业。其中，联合体各方均为小微企业的，联合体视同小微企业。</w:t>
            </w:r>
          </w:p>
          <w:p w14:paraId="2194577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5、投标人经享受扶持政策获得政府采购合同的，小微企业不得将合同分包给大中型企业，中型企业不得将合同分包给大型企业；</w:t>
            </w:r>
          </w:p>
          <w:p w14:paraId="6458289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6、本项目中小企业扶持政策：本项目专门面向中小企业采购，投标人所投货物制造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24F4DD9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7、标项1、2：根据“关于印发中小企业划型标准规定的通知(工信部联企业〔2011〕300号)”等有关规定，本项目标的所属行业为</w:t>
            </w:r>
            <w:r>
              <w:rPr>
                <w:rFonts w:hint="eastAsia" w:asciiTheme="minorEastAsia" w:hAnsiTheme="minorEastAsia" w:cstheme="minorEastAsia"/>
                <w:b/>
                <w:szCs w:val="21"/>
                <w:u w:val="single"/>
              </w:rPr>
              <w:t>工业</w:t>
            </w:r>
            <w:r>
              <w:rPr>
                <w:rFonts w:hint="eastAsia" w:asciiTheme="minorEastAsia" w:hAnsiTheme="minorEastAsia" w:cstheme="minorEastAsia"/>
                <w:szCs w:val="21"/>
              </w:rPr>
              <w:t>。</w:t>
            </w:r>
          </w:p>
          <w:p w14:paraId="60E64B8A">
            <w:pPr>
              <w:spacing w:line="360" w:lineRule="auto"/>
              <w:jc w:val="left"/>
            </w:pPr>
            <w:r>
              <w:rPr>
                <w:rFonts w:hint="eastAsia" w:asciiTheme="minorEastAsia" w:hAnsiTheme="minorEastAsia" w:cstheme="minorEastAsia"/>
                <w:szCs w:val="2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2573A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4B524BC">
            <w:pPr>
              <w:spacing w:line="360" w:lineRule="auto"/>
              <w:jc w:val="center"/>
              <w:rPr>
                <w:rFonts w:asciiTheme="minorEastAsia" w:hAnsiTheme="minorEastAsia" w:cstheme="minorEastAsia"/>
                <w:szCs w:val="21"/>
              </w:rPr>
            </w:pPr>
            <w:r>
              <w:rPr>
                <w:rFonts w:hint="eastAsia" w:cs="Times New Roman" w:asciiTheme="minorEastAsia" w:hAnsiTheme="minorEastAsia"/>
                <w:kern w:val="0"/>
                <w:szCs w:val="21"/>
                <w:shd w:val="clear" w:color="auto" w:fill="FFFFFF" w:themeFill="background1"/>
              </w:rPr>
              <w:t>17</w:t>
            </w:r>
          </w:p>
        </w:tc>
        <w:tc>
          <w:tcPr>
            <w:tcW w:w="1410" w:type="dxa"/>
            <w:vAlign w:val="center"/>
          </w:tcPr>
          <w:p w14:paraId="344EFD4A">
            <w:pPr>
              <w:keepNext/>
              <w:widowControl/>
              <w:jc w:val="distribute"/>
              <w:rPr>
                <w:rFonts w:cs="Arial" w:asciiTheme="minorEastAsia" w:hAnsiTheme="minorEastAsia"/>
                <w:kern w:val="0"/>
                <w:szCs w:val="21"/>
              </w:rPr>
            </w:pPr>
            <w:r>
              <w:rPr>
                <w:rFonts w:hint="eastAsia" w:cs="Arial" w:asciiTheme="minorEastAsia" w:hAnsiTheme="minorEastAsia"/>
                <w:kern w:val="0"/>
                <w:szCs w:val="21"/>
              </w:rPr>
              <w:t>是否允许分包</w:t>
            </w:r>
          </w:p>
        </w:tc>
        <w:tc>
          <w:tcPr>
            <w:tcW w:w="7073" w:type="dxa"/>
            <w:vAlign w:val="center"/>
          </w:tcPr>
          <w:p w14:paraId="18B7F080">
            <w:pPr>
              <w:keepNext/>
              <w:widowControl/>
              <w:jc w:val="left"/>
              <w:rPr>
                <w:rFonts w:cs="仿宋" w:asciiTheme="minorEastAsia" w:hAnsiTheme="minorEastAsia"/>
                <w:kern w:val="0"/>
                <w:szCs w:val="21"/>
              </w:rPr>
            </w:pPr>
            <w:r>
              <w:rPr>
                <w:rFonts w:hint="eastAsia" w:ascii="MS Gothic" w:hAnsi="MS Gothic" w:eastAsia="MS Gothic" w:cs="MS Gothic"/>
                <w:kern w:val="0"/>
                <w:szCs w:val="21"/>
              </w:rPr>
              <w:t>☑</w:t>
            </w:r>
            <w:r>
              <w:rPr>
                <w:rFonts w:hint="eastAsia" w:ascii="宋体" w:hAnsi="宋体" w:eastAsia="宋体" w:cs="宋体"/>
                <w:kern w:val="0"/>
                <w:szCs w:val="21"/>
              </w:rPr>
              <w:t>不允许分包</w:t>
            </w:r>
          </w:p>
          <w:p w14:paraId="5557D42D">
            <w:pPr>
              <w:spacing w:line="360" w:lineRule="auto"/>
              <w:jc w:val="left"/>
              <w:rPr>
                <w:rFonts w:asciiTheme="minorEastAsia" w:hAnsiTheme="minorEastAsia" w:cstheme="minorEastAsia"/>
                <w:szCs w:val="21"/>
              </w:rPr>
            </w:pPr>
            <w:r>
              <w:rPr>
                <w:rFonts w:hint="eastAsia" w:cs="仿宋" w:asciiTheme="minorEastAsia" w:hAnsiTheme="minorEastAsia"/>
                <w:kern w:val="0"/>
                <w:szCs w:val="21"/>
              </w:rPr>
              <w:t>□允许分包,要求：</w:t>
            </w:r>
            <w:r>
              <w:rPr>
                <w:rFonts w:hint="eastAsia" w:cs="仿宋" w:asciiTheme="minorEastAsia" w:hAnsiTheme="minorEastAsia"/>
                <w:kern w:val="0"/>
                <w:szCs w:val="21"/>
                <w:u w:val="single"/>
              </w:rPr>
              <w:t xml:space="preserve"> /  </w:t>
            </w:r>
          </w:p>
        </w:tc>
      </w:tr>
      <w:tr w14:paraId="47755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AC30A3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1410" w:type="dxa"/>
            <w:vAlign w:val="center"/>
          </w:tcPr>
          <w:p w14:paraId="576B0FE2">
            <w:pPr>
              <w:keepNext/>
              <w:widowControl/>
              <w:jc w:val="distribute"/>
              <w:rPr>
                <w:rFonts w:cs="Arial" w:asciiTheme="minorEastAsia" w:hAnsiTheme="minorEastAsia"/>
                <w:kern w:val="0"/>
                <w:szCs w:val="21"/>
              </w:rPr>
            </w:pPr>
            <w:r>
              <w:rPr>
                <w:rFonts w:hint="eastAsia" w:cs="Arial" w:asciiTheme="minorEastAsia" w:hAnsiTheme="minorEastAsia"/>
                <w:kern w:val="0"/>
                <w:szCs w:val="21"/>
              </w:rPr>
              <w:t>是否允许投报进口产品</w:t>
            </w:r>
          </w:p>
        </w:tc>
        <w:tc>
          <w:tcPr>
            <w:tcW w:w="7073" w:type="dxa"/>
            <w:vAlign w:val="center"/>
          </w:tcPr>
          <w:p w14:paraId="395524CD">
            <w:pPr>
              <w:keepNext/>
              <w:widowControl/>
              <w:jc w:val="left"/>
              <w:rPr>
                <w:rFonts w:cs="仿宋" w:asciiTheme="minorEastAsia" w:hAnsiTheme="minorEastAsia"/>
                <w:kern w:val="0"/>
                <w:szCs w:val="21"/>
              </w:rPr>
            </w:pPr>
            <w:r>
              <w:rPr>
                <w:rFonts w:hint="eastAsia" w:ascii="MS Gothic" w:hAnsi="MS Gothic" w:eastAsia="MS Gothic" w:cs="MS Gothic"/>
                <w:kern w:val="0"/>
                <w:szCs w:val="21"/>
              </w:rPr>
              <w:t>☑</w:t>
            </w:r>
            <w:r>
              <w:rPr>
                <w:rFonts w:hint="eastAsia" w:cs="仿宋" w:asciiTheme="minorEastAsia" w:hAnsiTheme="minorEastAsia"/>
                <w:kern w:val="0"/>
                <w:szCs w:val="21"/>
              </w:rPr>
              <w:t>不允许</w:t>
            </w:r>
          </w:p>
          <w:p w14:paraId="414D2446">
            <w:pPr>
              <w:spacing w:line="360" w:lineRule="auto"/>
              <w:jc w:val="left"/>
              <w:rPr>
                <w:rFonts w:asciiTheme="minorEastAsia" w:hAnsiTheme="minorEastAsia" w:cstheme="minorEastAsia"/>
                <w:szCs w:val="21"/>
              </w:rPr>
            </w:pPr>
            <w:r>
              <w:rPr>
                <w:rFonts w:hint="eastAsia" w:cs="仿宋" w:asciiTheme="minorEastAsia" w:hAnsiTheme="minorEastAsia"/>
                <w:kern w:val="0"/>
                <w:szCs w:val="21"/>
              </w:rPr>
              <w:t>□允许</w:t>
            </w:r>
          </w:p>
        </w:tc>
      </w:tr>
      <w:tr w14:paraId="3C3C5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36C66A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19</w:t>
            </w:r>
          </w:p>
        </w:tc>
        <w:tc>
          <w:tcPr>
            <w:tcW w:w="1410" w:type="dxa"/>
            <w:vAlign w:val="center"/>
          </w:tcPr>
          <w:p w14:paraId="50AB7334">
            <w:pPr>
              <w:keepNext/>
              <w:widowControl/>
              <w:jc w:val="distribute"/>
              <w:rPr>
                <w:rFonts w:cs="Arial" w:asciiTheme="minorEastAsia" w:hAnsiTheme="minorEastAsia"/>
                <w:kern w:val="0"/>
                <w:szCs w:val="21"/>
              </w:rPr>
            </w:pPr>
            <w:r>
              <w:rPr>
                <w:rFonts w:hint="eastAsia" w:cs="Arial" w:asciiTheme="minorEastAsia" w:hAnsiTheme="minorEastAsia"/>
                <w:kern w:val="0"/>
                <w:szCs w:val="21"/>
              </w:rPr>
              <w:t>样品</w:t>
            </w:r>
          </w:p>
        </w:tc>
        <w:tc>
          <w:tcPr>
            <w:tcW w:w="7073" w:type="dxa"/>
            <w:vAlign w:val="center"/>
          </w:tcPr>
          <w:p w14:paraId="1D3CD08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1、需要提供样品标段：标项1</w:t>
            </w:r>
          </w:p>
          <w:p w14:paraId="156FD371">
            <w:pPr>
              <w:spacing w:line="360" w:lineRule="auto"/>
              <w:jc w:val="left"/>
              <w:rPr>
                <w:rFonts w:asciiTheme="minorEastAsia" w:hAnsiTheme="minorEastAsia" w:cstheme="minorEastAsia"/>
                <w:szCs w:val="21"/>
              </w:rPr>
            </w:pPr>
            <w:r>
              <w:rPr>
                <w:rFonts w:asciiTheme="minorEastAsia" w:hAnsiTheme="minorEastAsia" w:cstheme="minorEastAsia"/>
                <w:szCs w:val="21"/>
              </w:rPr>
              <w:t>注：</w:t>
            </w:r>
            <w:r>
              <w:rPr>
                <w:rFonts w:hint="eastAsia" w:asciiTheme="minorEastAsia" w:hAnsiTheme="minorEastAsia" w:cstheme="minorEastAsia"/>
                <w:szCs w:val="21"/>
              </w:rPr>
              <w:t>标项2无需提供样品。</w:t>
            </w:r>
          </w:p>
          <w:p w14:paraId="411936D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2、提供样品要求</w:t>
            </w:r>
          </w:p>
          <w:p w14:paraId="7F59C7D8">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①样品递交时间：202</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年</w:t>
            </w:r>
            <w:r>
              <w:rPr>
                <w:rFonts w:hint="eastAsia" w:asciiTheme="minorEastAsia" w:hAnsiTheme="minorEastAsia" w:cstheme="minorEastAsia"/>
                <w:szCs w:val="21"/>
                <w:lang w:val="en-US" w:eastAsia="zh-CN"/>
              </w:rPr>
              <w:t>01</w:t>
            </w:r>
            <w:r>
              <w:rPr>
                <w:rFonts w:hint="eastAsia" w:asciiTheme="minorEastAsia" w:hAnsiTheme="minorEastAsia" w:cstheme="minorEastAsia"/>
                <w:szCs w:val="21"/>
              </w:rPr>
              <w:t>月</w:t>
            </w:r>
            <w:r>
              <w:rPr>
                <w:rFonts w:hint="eastAsia" w:asciiTheme="minorEastAsia" w:hAnsiTheme="minorEastAsia" w:cstheme="minorEastAsia"/>
                <w:szCs w:val="21"/>
                <w:lang w:val="en-US" w:eastAsia="zh-CN"/>
              </w:rPr>
              <w:t>08</w:t>
            </w:r>
            <w:r>
              <w:rPr>
                <w:rFonts w:hint="eastAsia" w:asciiTheme="minorEastAsia" w:hAnsiTheme="minorEastAsia" w:cstheme="minorEastAsia"/>
                <w:szCs w:val="21"/>
              </w:rPr>
              <w:t>日15:30—18:00（北京时间）,开标当日 10:00—11:00（北京时间）</w:t>
            </w:r>
          </w:p>
          <w:p w14:paraId="32549F5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②截止时间：同提交投标文件截止时间 </w:t>
            </w:r>
          </w:p>
          <w:p w14:paraId="73714F13">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③样品递交地点：乌鲁木齐市水磨沟区新兴街20号凤凰科技大厦五楼会议室</w:t>
            </w:r>
          </w:p>
          <w:p w14:paraId="5CF38BE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④其他说明：</w:t>
            </w:r>
          </w:p>
          <w:p w14:paraId="5C6F7DD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投标人应提供实物供现场评审：开标前，投标人必须按照招标文件规定的第四章“技术标准和要求”提供样品，各投标人须单独提供所述样品，样品须与投标文件所投产品一致，样品的密封包装、留存及退回详见第四章“技术标准和要求”。</w:t>
            </w:r>
          </w:p>
        </w:tc>
      </w:tr>
      <w:tr w14:paraId="07732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02F8968">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20</w:t>
            </w:r>
          </w:p>
        </w:tc>
        <w:tc>
          <w:tcPr>
            <w:tcW w:w="1410" w:type="dxa"/>
            <w:vAlign w:val="center"/>
          </w:tcPr>
          <w:p w14:paraId="3AB71DD8">
            <w:pPr>
              <w:keepNext/>
              <w:widowControl/>
              <w:jc w:val="distribute"/>
              <w:rPr>
                <w:rFonts w:cs="Arial" w:asciiTheme="minorEastAsia" w:hAnsiTheme="minorEastAsia"/>
                <w:kern w:val="0"/>
                <w:szCs w:val="21"/>
              </w:rPr>
            </w:pPr>
            <w:r>
              <w:rPr>
                <w:rFonts w:hint="eastAsia" w:cs="Arial" w:asciiTheme="minorEastAsia" w:hAnsiTheme="minorEastAsia"/>
                <w:kern w:val="0"/>
                <w:szCs w:val="21"/>
              </w:rPr>
              <w:t>采购代理服</w:t>
            </w:r>
          </w:p>
          <w:p w14:paraId="1E00B0C1">
            <w:pPr>
              <w:keepNext/>
              <w:widowControl/>
              <w:jc w:val="distribute"/>
              <w:rPr>
                <w:rFonts w:cs="Arial" w:asciiTheme="minorEastAsia" w:hAnsiTheme="minorEastAsia"/>
                <w:kern w:val="0"/>
                <w:szCs w:val="21"/>
              </w:rPr>
            </w:pPr>
            <w:r>
              <w:rPr>
                <w:rFonts w:hint="eastAsia" w:cs="Arial" w:asciiTheme="minorEastAsia" w:hAnsiTheme="minorEastAsia"/>
                <w:kern w:val="0"/>
                <w:szCs w:val="21"/>
              </w:rPr>
              <w:t>务费</w:t>
            </w:r>
          </w:p>
        </w:tc>
        <w:tc>
          <w:tcPr>
            <w:tcW w:w="7073" w:type="dxa"/>
            <w:vAlign w:val="center"/>
          </w:tcPr>
          <w:p w14:paraId="1B89905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各标项中标人在收到中标通知书前，以中标价格为基准，计算标准和方法参照国家计委《招标代理服务费管理暂行办法》的通知(计价格[2002]1980号)，由中标人向新疆新世纪招标有限公司支付代理服务费。</w:t>
            </w:r>
          </w:p>
        </w:tc>
      </w:tr>
      <w:tr w14:paraId="24C9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741E85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21</w:t>
            </w:r>
          </w:p>
        </w:tc>
        <w:tc>
          <w:tcPr>
            <w:tcW w:w="1410" w:type="dxa"/>
            <w:vAlign w:val="center"/>
          </w:tcPr>
          <w:p w14:paraId="667B2393">
            <w:pPr>
              <w:keepNext/>
              <w:widowControl/>
              <w:jc w:val="distribute"/>
              <w:rPr>
                <w:rFonts w:cs="Arial" w:asciiTheme="minorEastAsia" w:hAnsiTheme="minorEastAsia"/>
                <w:kern w:val="0"/>
                <w:szCs w:val="21"/>
              </w:rPr>
            </w:pPr>
            <w:r>
              <w:rPr>
                <w:rFonts w:hint="eastAsia" w:cs="Arial" w:asciiTheme="minorEastAsia" w:hAnsiTheme="minorEastAsia"/>
                <w:kern w:val="0"/>
                <w:szCs w:val="21"/>
              </w:rPr>
              <w:t>说明</w:t>
            </w:r>
          </w:p>
        </w:tc>
        <w:tc>
          <w:tcPr>
            <w:tcW w:w="7073" w:type="dxa"/>
            <w:vAlign w:val="center"/>
          </w:tcPr>
          <w:p w14:paraId="1D10B3A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本表内容如与后文内容不一致处，以本表为准。</w:t>
            </w:r>
          </w:p>
        </w:tc>
      </w:tr>
    </w:tbl>
    <w:p w14:paraId="5D2F3F89">
      <w:pPr>
        <w:rPr>
          <w:rFonts w:ascii="宋体" w:hAnsi="Calibri" w:eastAsia="宋体" w:cs="Times New Roman"/>
          <w:kern w:val="0"/>
          <w:sz w:val="24"/>
          <w:szCs w:val="24"/>
        </w:rPr>
      </w:pPr>
    </w:p>
    <w:p w14:paraId="78A54F05">
      <w:pPr>
        <w:spacing w:line="360" w:lineRule="auto"/>
        <w:jc w:val="center"/>
        <w:outlineLvl w:val="0"/>
        <w:rPr>
          <w:rFonts w:ascii="宋体" w:hAnsi="宋体" w:eastAsia="宋体" w:cs="宋体"/>
          <w:b/>
          <w:sz w:val="24"/>
          <w:szCs w:val="24"/>
        </w:rPr>
      </w:pPr>
      <w:bookmarkStart w:id="2" w:name="_BookMark_3"/>
      <w:bookmarkEnd w:id="2"/>
      <w:r>
        <w:rPr>
          <w:rFonts w:ascii="宋体" w:hAnsi="Calibri" w:eastAsia="宋体" w:cs="Arial"/>
          <w:kern w:val="0"/>
          <w:sz w:val="24"/>
          <w:szCs w:val="24"/>
        </w:rPr>
        <w:br w:type="page"/>
      </w:r>
      <w:bookmarkStart w:id="3" w:name="_Toc167309944"/>
      <w:r>
        <w:rPr>
          <w:rFonts w:hint="eastAsia" w:ascii="宋体" w:hAnsi="宋体" w:eastAsia="宋体" w:cs="宋体"/>
          <w:b/>
          <w:sz w:val="24"/>
          <w:szCs w:val="24"/>
        </w:rPr>
        <w:t>第一章 投标人须知</w:t>
      </w:r>
      <w:bookmarkEnd w:id="3"/>
      <w:bookmarkStart w:id="4" w:name="_BookMark_2"/>
      <w:bookmarkEnd w:id="4"/>
    </w:p>
    <w:p w14:paraId="78D5745D">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5" w:name="_Toc535592195"/>
      <w:bookmarkStart w:id="6" w:name="_Toc167309945"/>
      <w:r>
        <w:rPr>
          <w:rFonts w:ascii="宋体" w:hAnsi="宋体" w:eastAsia="宋体" w:cs="宋体"/>
          <w:b/>
          <w:sz w:val="24"/>
          <w:szCs w:val="24"/>
        </w:rPr>
        <w:t>1</w:t>
      </w:r>
      <w:r>
        <w:rPr>
          <w:rFonts w:hint="eastAsia" w:ascii="宋体" w:hAnsi="宋体" w:eastAsia="宋体" w:cs="宋体"/>
          <w:b/>
          <w:sz w:val="24"/>
          <w:szCs w:val="24"/>
        </w:rPr>
        <w:t>．总则</w:t>
      </w:r>
      <w:bookmarkEnd w:id="5"/>
      <w:bookmarkEnd w:id="6"/>
    </w:p>
    <w:p w14:paraId="2FDE163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招标项目概况</w:t>
      </w:r>
    </w:p>
    <w:p w14:paraId="7607DEC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1.1.1 </w:t>
      </w:r>
      <w:r>
        <w:rPr>
          <w:rFonts w:hint="eastAsia" w:ascii="宋体" w:hAnsi="宋体" w:eastAsia="宋体" w:cs="Arial"/>
          <w:kern w:val="0"/>
          <w:sz w:val="24"/>
          <w:szCs w:val="24"/>
        </w:rPr>
        <w:t>项目名称：见投标人须知前附表。</w:t>
      </w:r>
    </w:p>
    <w:p w14:paraId="4C57342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标项名称：见投标人须知前附表。</w:t>
      </w:r>
    </w:p>
    <w:p w14:paraId="26FA501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3项目编号：见投标人须知前附表。</w:t>
      </w:r>
    </w:p>
    <w:p w14:paraId="6BE0178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4采购人：见投标人须知前附表。</w:t>
      </w:r>
    </w:p>
    <w:p w14:paraId="0EF2F88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5采购代理机构：见投标人须知前附表。</w:t>
      </w:r>
    </w:p>
    <w:p w14:paraId="1A34F0F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6项目地点：见投标人须知前附表。</w:t>
      </w:r>
    </w:p>
    <w:p w14:paraId="7C0C133B">
      <w:pPr>
        <w:pStyle w:val="2"/>
        <w:ind w:firstLine="480" w:firstLineChars="200"/>
        <w:rPr>
          <w:rFonts w:ascii="宋体" w:hAnsi="宋体" w:cs="Arial"/>
          <w:szCs w:val="24"/>
        </w:rPr>
      </w:pPr>
      <w:r>
        <w:rPr>
          <w:rFonts w:ascii="宋体" w:hAnsi="宋体" w:cs="Arial"/>
          <w:szCs w:val="24"/>
        </w:rPr>
        <w:t>1.1.</w:t>
      </w:r>
      <w:r>
        <w:rPr>
          <w:rFonts w:hint="eastAsia" w:ascii="宋体" w:hAnsi="宋体" w:cs="Arial"/>
          <w:szCs w:val="24"/>
        </w:rPr>
        <w:t>7资金来源：见投标人须知前附表。</w:t>
      </w:r>
    </w:p>
    <w:p w14:paraId="764ABBC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8采购预算金额：见投标人须知前附表。</w:t>
      </w:r>
    </w:p>
    <w:p w14:paraId="2C1309E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9是否单一产品：见投标人须知前附表。</w:t>
      </w:r>
    </w:p>
    <w:p w14:paraId="716EB9F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10供货周期：见投标人须知前附表。</w:t>
      </w:r>
    </w:p>
    <w:p w14:paraId="3FE0AED7">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11供货地点：见投标人须知前附表。</w:t>
      </w:r>
    </w:p>
    <w:p w14:paraId="29A048D8">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1.1.12质保期：见投标人须知前附表。</w:t>
      </w:r>
    </w:p>
    <w:p w14:paraId="05175F0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采购范围：见投标人须知前附表。</w:t>
      </w:r>
    </w:p>
    <w:p w14:paraId="6CA5AA9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1.3 </w:t>
      </w:r>
      <w:r>
        <w:rPr>
          <w:rFonts w:hint="eastAsia" w:ascii="宋体" w:hAnsi="宋体" w:eastAsia="宋体" w:cs="Arial"/>
          <w:kern w:val="0"/>
          <w:sz w:val="24"/>
          <w:szCs w:val="24"/>
        </w:rPr>
        <w:t>采购方式和资格审查方式</w:t>
      </w:r>
    </w:p>
    <w:p w14:paraId="2A8D75C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1.3.1 </w:t>
      </w:r>
      <w:r>
        <w:rPr>
          <w:rFonts w:hint="eastAsia" w:ascii="宋体" w:hAnsi="宋体" w:eastAsia="宋体" w:cs="Arial"/>
          <w:kern w:val="0"/>
          <w:sz w:val="24"/>
          <w:szCs w:val="24"/>
        </w:rPr>
        <w:t>采购方式：见投标人须知前附表。</w:t>
      </w:r>
    </w:p>
    <w:p w14:paraId="0FEB81B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1.3.2 </w:t>
      </w:r>
      <w:r>
        <w:rPr>
          <w:rFonts w:hint="eastAsia" w:ascii="宋体" w:hAnsi="宋体" w:eastAsia="宋体" w:cs="Arial"/>
          <w:kern w:val="0"/>
          <w:sz w:val="24"/>
          <w:szCs w:val="24"/>
        </w:rPr>
        <w:t>资格审查方式：见投标人须知前附表。</w:t>
      </w:r>
    </w:p>
    <w:p w14:paraId="58DB6AE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评标办法及定标方法</w:t>
      </w:r>
    </w:p>
    <w:p w14:paraId="74A1B0B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1.4.1 </w:t>
      </w:r>
      <w:r>
        <w:rPr>
          <w:rFonts w:hint="eastAsia" w:ascii="宋体" w:hAnsi="宋体" w:eastAsia="宋体" w:cs="Arial"/>
          <w:kern w:val="0"/>
          <w:sz w:val="24"/>
          <w:szCs w:val="24"/>
        </w:rPr>
        <w:t>评标办法：见投标人须知前附表。</w:t>
      </w:r>
    </w:p>
    <w:p w14:paraId="7A05DD5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 xml:space="preserve"> 定标方法：见投标人须知前附表。</w:t>
      </w:r>
    </w:p>
    <w:p w14:paraId="4E08F93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 </w:t>
      </w:r>
      <w:r>
        <w:rPr>
          <w:rFonts w:hint="eastAsia" w:ascii="宋体" w:hAnsi="宋体" w:eastAsia="宋体" w:cs="Arial"/>
          <w:kern w:val="0"/>
          <w:sz w:val="24"/>
          <w:szCs w:val="24"/>
        </w:rPr>
        <w:t>投标人资格条件</w:t>
      </w:r>
    </w:p>
    <w:p w14:paraId="494CBB9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1.5.1 </w:t>
      </w:r>
      <w:r>
        <w:rPr>
          <w:rFonts w:hint="eastAsia" w:ascii="宋体" w:hAnsi="宋体" w:eastAsia="宋体" w:cs="Arial"/>
          <w:kern w:val="0"/>
          <w:sz w:val="24"/>
          <w:szCs w:val="24"/>
        </w:rPr>
        <w:t>投标人应具备承担本招标项目的资格条件，具体要求见投标人须知前附表。</w:t>
      </w:r>
    </w:p>
    <w:p w14:paraId="1FC68F0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1.5.2 </w:t>
      </w:r>
      <w:r>
        <w:rPr>
          <w:rFonts w:hint="eastAsia" w:ascii="宋体" w:hAnsi="宋体" w:eastAsia="宋体" w:cs="Arial"/>
          <w:kern w:val="0"/>
          <w:sz w:val="24"/>
          <w:szCs w:val="24"/>
        </w:rPr>
        <w:t>投标人须知前附表规定接受联合体投标的，除应符合本章第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款和投标人须知前附表的要求外，还应遵守以下规定：（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）联合体各方应按招标文件提供的格式签订联合体协议书，明确联合体牵头人和各方权利义务；（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）联合体各方不得再以自己名义单独或参加其他联合体在本招标项目中投标。</w:t>
      </w:r>
    </w:p>
    <w:p w14:paraId="1F6A49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1.5.3 </w:t>
      </w:r>
      <w:r>
        <w:rPr>
          <w:rFonts w:hint="eastAsia" w:ascii="宋体" w:hAnsi="宋体" w:eastAsia="宋体" w:cs="Arial"/>
          <w:kern w:val="0"/>
          <w:sz w:val="24"/>
          <w:szCs w:val="24"/>
        </w:rPr>
        <w:t>投标人不得存在下列情形之一，否则相关投标均应被否决：</w:t>
      </w:r>
    </w:p>
    <w:p w14:paraId="4B80559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）与采购人存在利害关系可能影响招标公正性的法人、其他组织或者个人的；</w:t>
      </w:r>
    </w:p>
    <w:p w14:paraId="155FE5E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）单位负责人为同一人或者存在控股、管理关系的不同单位，参加同一标段投标或者未划分标段的同一招标项目投标的；</w:t>
      </w:r>
    </w:p>
    <w:p w14:paraId="1B03D8A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）法定代表人为同一个人的两个及两个以上法人，母公司、全资子公司及其控股公司，参加同一标段投标或者未划分标段的同一招标项目投标的；</w:t>
      </w:r>
    </w:p>
    <w:p w14:paraId="7D9AB98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（4）被责令停业的；</w:t>
      </w:r>
      <w:r>
        <w:rPr>
          <w:rFonts w:ascii="宋体" w:hAnsi="宋体" w:eastAsia="宋体" w:cs="Arial"/>
          <w:kern w:val="0"/>
          <w:sz w:val="24"/>
          <w:szCs w:val="24"/>
        </w:rPr>
        <w:t xml:space="preserve"> </w:t>
      </w:r>
    </w:p>
    <w:p w14:paraId="33CB975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（5）被暂停或取消投标资格的；</w:t>
      </w:r>
      <w:r>
        <w:rPr>
          <w:rFonts w:ascii="宋体" w:hAnsi="宋体" w:eastAsia="宋体" w:cs="Arial"/>
          <w:kern w:val="0"/>
          <w:sz w:val="24"/>
          <w:szCs w:val="24"/>
        </w:rPr>
        <w:t xml:space="preserve"> </w:t>
      </w:r>
    </w:p>
    <w:p w14:paraId="247948F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（6）财产被接管或冻结的；</w:t>
      </w:r>
    </w:p>
    <w:p w14:paraId="5BF0B7D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（7）在最近三年内有骗取中标或严重违约或重大质量问题的；</w:t>
      </w:r>
    </w:p>
    <w:p w14:paraId="3CCAA9D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（8）法律规定的其他情形。</w:t>
      </w:r>
      <w:bookmarkStart w:id="7" w:name="_BookMark_5"/>
      <w:bookmarkEnd w:id="7"/>
    </w:p>
    <w:p w14:paraId="45E1C5E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0171853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1.6.1招标文件费：见投标人须知前附表。</w:t>
      </w:r>
    </w:p>
    <w:p w14:paraId="7B0F2F3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1.6.2投标人应承担其编制投标文件与递交投标文件所涉及的一切费用，无论投标结果如何，采购人及采购代理机构对上述费用不作任何补偿。采购代理咨询费由中标人支付。</w:t>
      </w:r>
    </w:p>
    <w:p w14:paraId="10944F3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7投标保证金：见投标人须知前附表。</w:t>
      </w:r>
    </w:p>
    <w:p w14:paraId="24AEDEF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1.8踏勘现场</w:t>
      </w:r>
    </w:p>
    <w:p w14:paraId="63ABC31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投标人须知前附表规定组织踏勘现场的，采购人或采购代理机构按投标人须知前附表规定的时间、地点组织投标人踏勘项目现场。</w:t>
      </w:r>
      <w:r>
        <w:rPr>
          <w:rFonts w:ascii="宋体" w:hAnsi="宋体" w:eastAsia="宋体" w:cs="Arial"/>
          <w:kern w:val="0"/>
          <w:sz w:val="24"/>
          <w:szCs w:val="24"/>
        </w:rPr>
        <w:t xml:space="preserve"> </w:t>
      </w:r>
    </w:p>
    <w:p w14:paraId="4F67B5F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.2 </w:t>
      </w:r>
      <w:r>
        <w:rPr>
          <w:rFonts w:hint="eastAsia" w:ascii="宋体" w:hAnsi="宋体" w:eastAsia="宋体" w:cs="Arial"/>
          <w:kern w:val="0"/>
          <w:sz w:val="24"/>
          <w:szCs w:val="24"/>
        </w:rPr>
        <w:t>投标人踏勘现场发生的费用自理。</w:t>
      </w:r>
    </w:p>
    <w:p w14:paraId="58BC036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除采购人或采购代理机构的原因外，投标人自行负责在踏勘现场中所发生的人员伤亡和财产损失。</w:t>
      </w:r>
    </w:p>
    <w:p w14:paraId="3FDB048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.4 </w:t>
      </w:r>
      <w:r>
        <w:rPr>
          <w:rFonts w:hint="eastAsia" w:ascii="宋体" w:hAnsi="宋体" w:eastAsia="宋体" w:cs="Arial"/>
          <w:kern w:val="0"/>
          <w:sz w:val="24"/>
          <w:szCs w:val="24"/>
        </w:rPr>
        <w:t>采购人或采购代理机构在踏勘现场中介绍的项目有关情况，供投标人在编制投标文件时参考，采购人或采购代理机构不对投标人据此作出的判断和决策负责。</w:t>
      </w:r>
    </w:p>
    <w:p w14:paraId="504A33F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 xml:space="preserve"> </w:t>
      </w:r>
      <w:r>
        <w:rPr>
          <w:rFonts w:hint="eastAsia" w:ascii="宋体" w:hAnsi="宋体" w:eastAsia="宋体" w:cs="Arial"/>
          <w:kern w:val="0"/>
          <w:sz w:val="24"/>
          <w:szCs w:val="24"/>
        </w:rPr>
        <w:t>招标答疑会和招标澄清答疑要求</w:t>
      </w:r>
    </w:p>
    <w:p w14:paraId="223034B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w:t>
      </w:r>
      <w:r>
        <w:rPr>
          <w:rFonts w:hint="eastAsia" w:ascii="宋体" w:hAnsi="宋体" w:eastAsia="宋体" w:cs="Arial"/>
          <w:kern w:val="0"/>
          <w:sz w:val="24"/>
          <w:szCs w:val="24"/>
        </w:rPr>
        <w:t>4</w:t>
      </w:r>
      <w:r>
        <w:rPr>
          <w:rFonts w:ascii="宋体" w:hAnsi="宋体" w:eastAsia="宋体" w:cs="Arial"/>
          <w:kern w:val="0"/>
          <w:sz w:val="24"/>
          <w:szCs w:val="24"/>
        </w:rPr>
        <w:t xml:space="preserve"> </w:t>
      </w:r>
      <w:r>
        <w:rPr>
          <w:rFonts w:hint="eastAsia" w:ascii="宋体" w:hAnsi="宋体" w:eastAsia="宋体" w:cs="Arial"/>
          <w:kern w:val="0"/>
          <w:sz w:val="24"/>
          <w:szCs w:val="24"/>
        </w:rPr>
        <w:t>投标人若有疑问，应按投标人须知前附表规定的时间、方式向采购人或采购代理机构提出，要求采购人对招标文件予以澄清。</w:t>
      </w:r>
    </w:p>
    <w:p w14:paraId="2E62B6E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w:t>
      </w:r>
      <w:r>
        <w:rPr>
          <w:rFonts w:ascii="宋体" w:hAnsi="宋体" w:eastAsia="宋体" w:cs="Arial"/>
          <w:kern w:val="0"/>
          <w:sz w:val="24"/>
          <w:szCs w:val="24"/>
        </w:rPr>
        <w:t>.</w:t>
      </w:r>
      <w:r>
        <w:rPr>
          <w:rFonts w:hint="eastAsia" w:ascii="宋体" w:hAnsi="宋体" w:eastAsia="宋体" w:cs="Arial"/>
          <w:kern w:val="0"/>
          <w:sz w:val="24"/>
          <w:szCs w:val="24"/>
        </w:rPr>
        <w:t>5</w:t>
      </w:r>
      <w:r>
        <w:rPr>
          <w:rFonts w:ascii="宋体" w:hAnsi="宋体" w:eastAsia="宋体" w:cs="Arial"/>
          <w:kern w:val="0"/>
          <w:sz w:val="24"/>
          <w:szCs w:val="24"/>
        </w:rPr>
        <w:t xml:space="preserve"> </w:t>
      </w:r>
      <w:r>
        <w:rPr>
          <w:rFonts w:hint="eastAsia" w:ascii="宋体" w:hAnsi="宋体" w:eastAsia="宋体" w:cs="Arial"/>
          <w:kern w:val="0"/>
          <w:sz w:val="24"/>
          <w:szCs w:val="24"/>
        </w:rPr>
        <w:t>采购人或采购代理机构将按照投标人须知前附表规定的时间方式对投标人的疑问作出统一的解答。</w:t>
      </w:r>
    </w:p>
    <w:p w14:paraId="1C10A4A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1.10投标文件：见投标人须知前附表。</w:t>
      </w:r>
    </w:p>
    <w:p w14:paraId="458851A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1.11投标文件递交：见投标人须知前附表。</w:t>
      </w:r>
    </w:p>
    <w:p w14:paraId="19B0A6F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1.12开标：见投标人须知前附表。</w:t>
      </w:r>
    </w:p>
    <w:p w14:paraId="2901456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1.13投标有效期：见投标人须知前附表。</w:t>
      </w:r>
    </w:p>
    <w:p w14:paraId="30CFDF0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1.14公告发布媒体：见投标人须知前附表。</w:t>
      </w:r>
    </w:p>
    <w:p w14:paraId="31AADC6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1.15履约保证金：见投标人须知前附表。</w:t>
      </w:r>
    </w:p>
    <w:p w14:paraId="08C5E39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1.16中小企业政策说明：见投标人须知前附表。</w:t>
      </w:r>
    </w:p>
    <w:p w14:paraId="3F6317C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1.17是否允许分包：见投标人须知前附表。</w:t>
      </w:r>
    </w:p>
    <w:p w14:paraId="7195540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1.18是否允许投报进口产品：见投标人须知前附表。</w:t>
      </w:r>
    </w:p>
    <w:p w14:paraId="2CD6520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1.19样品：见投标人须知前附表。</w:t>
      </w:r>
    </w:p>
    <w:p w14:paraId="5BC9315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1.20保密</w:t>
      </w:r>
    </w:p>
    <w:p w14:paraId="5076A29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参与招标投标活动的各方应当对招标文件和投标文件中的商业和技术等秘密保密，否则应当承担相应的法律责任。</w:t>
      </w:r>
    </w:p>
    <w:p w14:paraId="7248260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21语言文字</w:t>
      </w:r>
    </w:p>
    <w:p w14:paraId="54E732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4498C4D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22计量单位</w:t>
      </w:r>
    </w:p>
    <w:p w14:paraId="33C3A4A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738F5D0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23偏离</w:t>
      </w:r>
    </w:p>
    <w:p w14:paraId="5DF0934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投标文件与招标文件某些要求产生偏离的，偏离应当符合招标文件规定的偏离范围和幅度。</w:t>
      </w:r>
    </w:p>
    <w:p w14:paraId="714F24C5">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8" w:name="_Toc535592196"/>
      <w:bookmarkStart w:id="9" w:name="_Toc167309946"/>
      <w:r>
        <w:rPr>
          <w:rFonts w:ascii="宋体" w:hAnsi="宋体" w:eastAsia="宋体" w:cs="宋体"/>
          <w:b/>
          <w:sz w:val="24"/>
          <w:szCs w:val="24"/>
        </w:rPr>
        <w:t>2</w:t>
      </w:r>
      <w:r>
        <w:rPr>
          <w:rFonts w:hint="eastAsia" w:ascii="宋体" w:hAnsi="宋体" w:eastAsia="宋体" w:cs="宋体"/>
          <w:b/>
          <w:sz w:val="24"/>
          <w:szCs w:val="24"/>
        </w:rPr>
        <w:t>．招标文件</w:t>
      </w:r>
      <w:bookmarkEnd w:id="8"/>
      <w:bookmarkEnd w:id="9"/>
    </w:p>
    <w:p w14:paraId="04427DD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2.1 </w:t>
      </w:r>
      <w:r>
        <w:rPr>
          <w:rFonts w:hint="eastAsia" w:ascii="宋体" w:hAnsi="宋体" w:eastAsia="宋体" w:cs="Arial"/>
          <w:kern w:val="0"/>
          <w:sz w:val="24"/>
          <w:szCs w:val="24"/>
        </w:rPr>
        <w:t>招标文件的组成</w:t>
      </w:r>
    </w:p>
    <w:p w14:paraId="05E1BCA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）投标人须知；</w:t>
      </w:r>
    </w:p>
    <w:p w14:paraId="400E301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）评标办法；</w:t>
      </w:r>
    </w:p>
    <w:p w14:paraId="7B571C9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w:t>
      </w:r>
    </w:p>
    <w:p w14:paraId="57F0EF4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）技术标准和要求；</w:t>
      </w:r>
    </w:p>
    <w:p w14:paraId="51192F0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）投标文件格式；</w:t>
      </w:r>
    </w:p>
    <w:p w14:paraId="4E2DA8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）补充条款。</w:t>
      </w:r>
    </w:p>
    <w:p w14:paraId="48AD218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w:t>
      </w:r>
      <w:r>
        <w:rPr>
          <w:rFonts w:hint="eastAsia" w:ascii="宋体" w:hAnsi="宋体" w:eastAsia="宋体" w:cs="Arial"/>
          <w:kern w:val="0"/>
          <w:sz w:val="24"/>
          <w:szCs w:val="24"/>
        </w:rPr>
        <w:t>3款和第</w:t>
      </w:r>
      <w:r>
        <w:rPr>
          <w:rFonts w:ascii="宋体" w:hAnsi="宋体" w:eastAsia="宋体" w:cs="Arial"/>
          <w:kern w:val="0"/>
          <w:sz w:val="24"/>
          <w:szCs w:val="24"/>
        </w:rPr>
        <w:t>2.</w:t>
      </w:r>
      <w:r>
        <w:rPr>
          <w:rFonts w:hint="eastAsia" w:ascii="宋体" w:hAnsi="宋体" w:eastAsia="宋体" w:cs="Arial"/>
          <w:kern w:val="0"/>
          <w:sz w:val="24"/>
          <w:szCs w:val="24"/>
        </w:rPr>
        <w:t>4款对招标文件所作的澄清、修改，构成招标文件的组成部分。</w:t>
      </w:r>
    </w:p>
    <w:p w14:paraId="34ED389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招标文件的获取</w:t>
      </w:r>
    </w:p>
    <w:p w14:paraId="0BA0402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凡有意参加并符合投标人须知前附表“投标人资格条件和能力”的投标人，均可在采购代理机构获取招标文件。</w:t>
      </w:r>
    </w:p>
    <w:p w14:paraId="1DC9454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招标文件的澄清</w:t>
      </w:r>
    </w:p>
    <w:p w14:paraId="4D74527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028D9C7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招标文件的澄清将按照投标人须知前附表规定的时间、方式发布，但不指明澄清问题的来源。</w:t>
      </w:r>
    </w:p>
    <w:p w14:paraId="0DB8624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4招标文件的修改</w:t>
      </w:r>
    </w:p>
    <w:p w14:paraId="759E86C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招标文件的修改将按照投标人须知前附表规定的时间、方式发布，但不指明澄清问题的来源。</w:t>
      </w:r>
    </w:p>
    <w:p w14:paraId="5DA6248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在投标人须知前附表规定的截止时间前，无论出于何种原因，采购代理机构和采购人可主动地或在解答潜在投标人提出的澄清问题时对招标文件进行修改。</w:t>
      </w:r>
    </w:p>
    <w:p w14:paraId="49D39E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.3 </w:t>
      </w:r>
      <w:r>
        <w:rPr>
          <w:rFonts w:hint="eastAsia" w:ascii="宋体" w:hAnsi="宋体" w:eastAsia="宋体" w:cs="Arial"/>
          <w:kern w:val="0"/>
          <w:sz w:val="24"/>
          <w:szCs w:val="24"/>
        </w:rPr>
        <w:t>招标文件的修改部分是招标文件的组成部分对投标人具有约束力。</w:t>
      </w:r>
    </w:p>
    <w:p w14:paraId="567CA64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.4 </w:t>
      </w:r>
      <w:r>
        <w:rPr>
          <w:rFonts w:hint="eastAsia" w:ascii="宋体" w:hAnsi="宋体" w:eastAsia="宋体" w:cs="Arial"/>
          <w:kern w:val="0"/>
          <w:sz w:val="24"/>
          <w:szCs w:val="24"/>
        </w:rPr>
        <w:t>为使投标人准备投标时有充分时间对招标文件的修改部分进行研究，采购人可适当推迟投标截止期。</w:t>
      </w:r>
    </w:p>
    <w:p w14:paraId="0702C1F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.5 </w:t>
      </w:r>
      <w:r>
        <w:rPr>
          <w:rFonts w:hint="eastAsia" w:ascii="宋体" w:hAnsi="宋体" w:eastAsia="宋体" w:cs="Arial"/>
          <w:kern w:val="0"/>
          <w:sz w:val="24"/>
          <w:szCs w:val="24"/>
        </w:rPr>
        <w:t>当采购人发放的招标文件及招标文件的答疑文件、修改文件、补充文件前后不一致，发生矛盾情况时，以最后发出的为准。</w:t>
      </w:r>
    </w:p>
    <w:p w14:paraId="0FD6E21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.6 </w:t>
      </w:r>
      <w:r>
        <w:rPr>
          <w:rFonts w:hint="eastAsia" w:ascii="宋体" w:hAnsi="宋体" w:eastAsia="宋体" w:cs="Arial"/>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41AD48C7">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0" w:name="_BookMark_6"/>
      <w:bookmarkEnd w:id="10"/>
      <w:bookmarkStart w:id="11" w:name="_Toc167309947"/>
      <w:bookmarkStart w:id="12" w:name="_Toc535592197"/>
      <w:r>
        <w:rPr>
          <w:rFonts w:ascii="宋体" w:hAnsi="宋体" w:eastAsia="宋体" w:cs="宋体"/>
          <w:b/>
          <w:sz w:val="24"/>
          <w:szCs w:val="24"/>
        </w:rPr>
        <w:t>3</w:t>
      </w:r>
      <w:r>
        <w:rPr>
          <w:rFonts w:hint="eastAsia" w:ascii="宋体" w:hAnsi="宋体" w:eastAsia="宋体" w:cs="宋体"/>
          <w:b/>
          <w:sz w:val="24"/>
          <w:szCs w:val="24"/>
        </w:rPr>
        <w:t>．投标文件</w:t>
      </w:r>
      <w:bookmarkEnd w:id="11"/>
      <w:bookmarkEnd w:id="12"/>
    </w:p>
    <w:p w14:paraId="2FCDD6C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 </w:t>
      </w:r>
      <w:r>
        <w:rPr>
          <w:rFonts w:hint="eastAsia" w:ascii="宋体" w:hAnsi="宋体" w:eastAsia="宋体" w:cs="Arial"/>
          <w:kern w:val="0"/>
          <w:sz w:val="24"/>
          <w:szCs w:val="24"/>
        </w:rPr>
        <w:t>投标文件的组成</w:t>
      </w:r>
    </w:p>
    <w:p w14:paraId="06B4898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3.1</w:t>
      </w:r>
      <w:r>
        <w:rPr>
          <w:rFonts w:hint="eastAsia" w:ascii="宋体" w:hAnsi="宋体" w:eastAsia="宋体" w:cs="Arial"/>
          <w:kern w:val="0"/>
          <w:sz w:val="24"/>
          <w:szCs w:val="24"/>
        </w:rPr>
        <w:t>投标文件应包括下列内容：</w:t>
      </w:r>
    </w:p>
    <w:p w14:paraId="570BAFBE">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（1）投标函</w:t>
      </w:r>
    </w:p>
    <w:p w14:paraId="7661E75C">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（2）投标价格明细表</w:t>
      </w:r>
    </w:p>
    <w:p w14:paraId="7DC9765A">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（3）商务条款偏离表</w:t>
      </w:r>
    </w:p>
    <w:p w14:paraId="34CE64B7">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（4）技术条款偏离表</w:t>
      </w:r>
    </w:p>
    <w:p w14:paraId="6CFA8A6F">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（5）法定代表人身份证明书</w:t>
      </w:r>
    </w:p>
    <w:p w14:paraId="629DA8E0">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（6）法定代表人授权委托书</w:t>
      </w:r>
    </w:p>
    <w:p w14:paraId="55649096">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（7）投标人基本情况</w:t>
      </w:r>
    </w:p>
    <w:p w14:paraId="0E0BA3F6">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（8）投标人资格条件证明材料</w:t>
      </w:r>
    </w:p>
    <w:p w14:paraId="6F9DC332">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（9）投标人近年类似项目业绩表</w:t>
      </w:r>
    </w:p>
    <w:p w14:paraId="12564329">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（10）售后服务承诺书</w:t>
      </w:r>
    </w:p>
    <w:p w14:paraId="125B4840">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（11）技术方案</w:t>
      </w:r>
    </w:p>
    <w:p w14:paraId="52EF763F">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（12）投标保证金证明材料（扫描件）</w:t>
      </w:r>
    </w:p>
    <w:p w14:paraId="4798352A">
      <w:pPr>
        <w:widowControl/>
        <w:shd w:val="clear" w:color="auto" w:fill="FFFFFF"/>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（13）其他需要提交的资料</w:t>
      </w:r>
    </w:p>
    <w:p w14:paraId="68CC82C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投标价格</w:t>
      </w:r>
    </w:p>
    <w:p w14:paraId="08C158E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投标人的货物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7C7C0BC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rPr>
        <w:t>投标价格不得超过投标人须知前附表中相应标项采购预算金额，且单价也不得高于最高限价单价（单价详见第四章技术标准和要求）。</w:t>
      </w:r>
    </w:p>
    <w:p w14:paraId="3DDDA3A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投标有效期</w:t>
      </w:r>
    </w:p>
    <w:p w14:paraId="7ADCBC0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3.3.1 </w:t>
      </w:r>
      <w:r>
        <w:rPr>
          <w:rFonts w:hint="eastAsia" w:ascii="宋体" w:hAnsi="宋体" w:eastAsia="宋体" w:cs="Arial"/>
          <w:kern w:val="0"/>
          <w:sz w:val="24"/>
          <w:szCs w:val="24"/>
        </w:rPr>
        <w:t>在投标人须知前附表规定的投标有效期内，投标人不得要求撤销或修改其投标文件。</w:t>
      </w:r>
    </w:p>
    <w:p w14:paraId="01270BE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3.3.2 </w:t>
      </w:r>
      <w:r>
        <w:rPr>
          <w:rFonts w:hint="eastAsia" w:ascii="宋体" w:hAnsi="宋体" w:eastAsia="宋体" w:cs="Arial"/>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hAnsi="宋体" w:eastAsia="宋体" w:cs="Arial"/>
          <w:kern w:val="0"/>
          <w:sz w:val="24"/>
          <w:szCs w:val="24"/>
        </w:rPr>
        <w:t xml:space="preserve"> </w:t>
      </w:r>
    </w:p>
    <w:p w14:paraId="520053F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3.3.3 </w:t>
      </w:r>
      <w:r>
        <w:rPr>
          <w:rFonts w:hint="eastAsia" w:ascii="宋体" w:hAnsi="宋体" w:eastAsia="宋体" w:cs="Arial"/>
          <w:kern w:val="0"/>
          <w:sz w:val="24"/>
          <w:szCs w:val="24"/>
        </w:rPr>
        <w:t>投标保证金的有效期与投标有效期一致。</w:t>
      </w:r>
    </w:p>
    <w:p w14:paraId="71A2FE2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rPr>
        <w:t>投标保证金</w:t>
      </w:r>
    </w:p>
    <w:p w14:paraId="14FD236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3.4.1 </w:t>
      </w:r>
      <w:r>
        <w:rPr>
          <w:rFonts w:hint="eastAsia" w:ascii="宋体" w:hAnsi="宋体" w:eastAsia="宋体" w:cs="Arial"/>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E438BAB">
      <w:pPr>
        <w:shd w:val="clear" w:color="auto" w:fill="FFFFFF"/>
        <w:snapToGrid w:val="0"/>
        <w:spacing w:line="384"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rPr>
        <w:t>投标保证金以支票、汇票、本票或者金融机构、担保机构出具的保函等非现金形式提交至采购代理机构。</w:t>
      </w:r>
    </w:p>
    <w:p w14:paraId="1051FEE2">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采购代理机构名称：新疆新世纪招标有限公司</w:t>
      </w:r>
    </w:p>
    <w:p w14:paraId="34ABDCD3">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纳税人识别号：91650100726988855F</w:t>
      </w:r>
    </w:p>
    <w:p w14:paraId="40435163">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开户行：中国农业银行乌鲁木齐新民西街支行</w:t>
      </w:r>
    </w:p>
    <w:p w14:paraId="7196086C">
      <w:pPr>
        <w:shd w:val="clear" w:color="auto" w:fill="FFFFFF"/>
        <w:snapToGrid w:val="0"/>
        <w:spacing w:line="384"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账号：30014701040000595</w:t>
      </w:r>
    </w:p>
    <w:p w14:paraId="23CDFFB0">
      <w:pPr>
        <w:shd w:val="clear" w:color="auto" w:fill="FFFFFF"/>
        <w:snapToGrid w:val="0"/>
        <w:spacing w:line="384" w:lineRule="auto"/>
        <w:ind w:firstLine="360" w:firstLineChars="15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投标保证金是为了保护采购人免遭因投标人的行为而蒙受损失。采购人在因投标人的行为受到损害时可根据相关法律规定没收投标人的投标保证金。</w:t>
      </w:r>
    </w:p>
    <w:p w14:paraId="30D6BE8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Pr>
          <w:rFonts w:hint="eastAsia" w:ascii="宋体" w:hAnsi="宋体" w:eastAsia="宋体" w:cs="Arial"/>
          <w:kern w:val="0"/>
          <w:sz w:val="24"/>
          <w:szCs w:val="24"/>
        </w:rPr>
        <w:t>。</w:t>
      </w:r>
    </w:p>
    <w:p w14:paraId="3957443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5投标保证金有效期与投标有效期一致。</w:t>
      </w:r>
    </w:p>
    <w:p w14:paraId="63E0B44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w:t>
      </w:r>
      <w:r>
        <w:rPr>
          <w:rFonts w:ascii="宋体" w:hAnsi="宋体" w:eastAsia="宋体" w:cs="Arial"/>
          <w:kern w:val="0"/>
          <w:sz w:val="24"/>
          <w:szCs w:val="24"/>
        </w:rPr>
        <w:t xml:space="preserve"> </w:t>
      </w:r>
      <w:r>
        <w:rPr>
          <w:rFonts w:hint="eastAsia" w:ascii="宋体" w:hAnsi="宋体" w:eastAsia="宋体" w:cs="Arial"/>
          <w:kern w:val="0"/>
          <w:sz w:val="24"/>
          <w:szCs w:val="24"/>
        </w:rPr>
        <w:t>有下列情形之一的，投标保证金不予退还：</w:t>
      </w:r>
    </w:p>
    <w:p w14:paraId="3E71719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）投标人在规定的投标有效期内撤销或修改其投标文件的；</w:t>
      </w:r>
    </w:p>
    <w:p w14:paraId="211EBD1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）中标人在收到中标通知书后，无正当理由拒签合同协议书或在签订合同时提出附加条件或者更改合同实质性内容的；</w:t>
      </w:r>
    </w:p>
    <w:p w14:paraId="3348E70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）未按招标文件规定提交履约保证金的。</w:t>
      </w:r>
    </w:p>
    <w:p w14:paraId="0ED4094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3.5 </w:t>
      </w:r>
      <w:r>
        <w:rPr>
          <w:rFonts w:hint="eastAsia" w:ascii="宋体" w:hAnsi="宋体" w:eastAsia="宋体" w:cs="Arial"/>
          <w:kern w:val="0"/>
          <w:sz w:val="24"/>
          <w:szCs w:val="24"/>
        </w:rPr>
        <w:t>投标文件的编制</w:t>
      </w:r>
    </w:p>
    <w:p w14:paraId="7774CDC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投标文件应按第五章“投标文件格式”进行编写，如有必要，可以增加附页，作为投标文件的组成部分。</w:t>
      </w:r>
    </w:p>
    <w:p w14:paraId="5707DF4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投标文件应当对招标文件有关采购范围、技术与服务要求等实质性内容做出响应。</w:t>
      </w:r>
    </w:p>
    <w:p w14:paraId="640C99DA">
      <w:pPr>
        <w:widowControl/>
        <w:shd w:val="clear" w:color="auto" w:fill="FFFFFF"/>
        <w:snapToGrid w:val="0"/>
        <w:spacing w:line="360" w:lineRule="auto"/>
        <w:ind w:firstLine="480" w:firstLineChars="200"/>
        <w:rPr>
          <w:rFonts w:ascii="宋体" w:cs="Arial"/>
          <w:kern w:val="0"/>
          <w:sz w:val="24"/>
          <w:szCs w:val="24"/>
          <w:shd w:val="clear" w:color="auto" w:fill="FFFFFF" w:themeFill="background1"/>
        </w:rPr>
      </w:pPr>
      <w:bookmarkStart w:id="13" w:name="_BookMark_7"/>
      <w:bookmarkEnd w:id="13"/>
      <w:bookmarkStart w:id="14" w:name="_Toc535592198"/>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.5.3</w:t>
      </w:r>
      <w:r>
        <w:rPr>
          <w:rFonts w:hint="eastAsia" w:ascii="宋体" w:cs="Arial"/>
          <w:kern w:val="0"/>
          <w:sz w:val="24"/>
          <w:szCs w:val="24"/>
          <w:shd w:val="clear" w:color="auto" w:fill="FFFFFF" w:themeFill="background1"/>
        </w:rPr>
        <w:t>电子投标文件使用政采云平台投标文件制作工具以及招标文件要求进行制作编制。投标文件制作时，按照招标文件中明确的投标文件目录和格式进行编制，保证目录清晰、内容完整。</w:t>
      </w:r>
    </w:p>
    <w:p w14:paraId="0924F2CD">
      <w:pPr>
        <w:widowControl/>
        <w:shd w:val="clear" w:color="auto" w:fill="FFFFFF"/>
        <w:snapToGrid w:val="0"/>
        <w:spacing w:line="360" w:lineRule="auto"/>
        <w:ind w:firstLine="480" w:firstLineChars="200"/>
        <w:rPr>
          <w:rFonts w:ascii="宋体" w:cs="Arial"/>
          <w:kern w:val="0"/>
          <w:sz w:val="24"/>
          <w:szCs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.5.4</w:t>
      </w:r>
      <w:r>
        <w:rPr>
          <w:rFonts w:hint="eastAsia" w:ascii="宋体" w:cs="Arial"/>
          <w:kern w:val="0"/>
          <w:sz w:val="24"/>
          <w:szCs w:val="24"/>
          <w:shd w:val="clear" w:color="auto" w:fill="FFFFFF" w:themeFill="background1"/>
        </w:rPr>
        <w:t>电子投标文件须使用投标人电子印章及法定代表人的电子印章。</w:t>
      </w:r>
    </w:p>
    <w:p w14:paraId="401A26D4">
      <w:pPr>
        <w:widowControl/>
        <w:shd w:val="clear" w:color="auto" w:fill="FFFFFF"/>
        <w:snapToGrid w:val="0"/>
        <w:spacing w:line="360" w:lineRule="auto"/>
        <w:ind w:firstLine="480" w:firstLineChars="200"/>
        <w:rPr>
          <w:rFonts w:ascii="宋体" w:hAnsi="宋体"/>
          <w:sz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.5.5</w:t>
      </w:r>
      <w:r>
        <w:rPr>
          <w:rFonts w:hint="eastAsia" w:ascii="宋体" w:cs="Arial"/>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sz w:val="24"/>
          <w:shd w:val="clear" w:color="auto" w:fill="FFFFFF" w:themeFill="background1"/>
        </w:rPr>
        <w:t>。</w:t>
      </w:r>
    </w:p>
    <w:p w14:paraId="46505E3E">
      <w:pPr>
        <w:tabs>
          <w:tab w:val="center" w:pos="4832"/>
          <w:tab w:val="left" w:pos="7140"/>
        </w:tabs>
        <w:spacing w:line="360" w:lineRule="auto"/>
        <w:ind w:firstLine="470" w:firstLineChars="196"/>
        <w:jc w:val="left"/>
        <w:rPr>
          <w:rFonts w:ascii="宋体" w:hAnsi="宋体"/>
          <w:sz w:val="24"/>
          <w:shd w:val="clear" w:color="auto" w:fill="FFFFFF" w:themeFill="background1"/>
        </w:rPr>
      </w:pPr>
      <w:r>
        <w:rPr>
          <w:rFonts w:hint="eastAsia" w:ascii="宋体" w:cs="Arial"/>
          <w:kern w:val="0"/>
          <w:sz w:val="24"/>
          <w:szCs w:val="24"/>
          <w:shd w:val="clear" w:color="auto" w:fill="FFFFFF" w:themeFill="background1"/>
        </w:rPr>
        <w:t>3</w:t>
      </w:r>
      <w:r>
        <w:rPr>
          <w:rFonts w:ascii="宋体" w:cs="Arial"/>
          <w:kern w:val="0"/>
          <w:sz w:val="24"/>
          <w:szCs w:val="24"/>
          <w:shd w:val="clear" w:color="auto" w:fill="FFFFFF" w:themeFill="background1"/>
        </w:rPr>
        <w:t>.5.6</w:t>
      </w:r>
      <w:r>
        <w:rPr>
          <w:rFonts w:hint="eastAsia" w:ascii="宋体" w:hAnsi="宋体"/>
          <w:sz w:val="24"/>
          <w:shd w:val="clear" w:color="auto" w:fill="FFFFFF" w:themeFill="background1"/>
        </w:rPr>
        <w:t>未按招标文件要求签署和盖章的投标文件，其投标将被认定为投标无效。</w:t>
      </w:r>
    </w:p>
    <w:p w14:paraId="143C5874">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5" w:name="_Toc167309948"/>
      <w:r>
        <w:rPr>
          <w:rFonts w:ascii="宋体" w:hAnsi="宋体" w:eastAsia="宋体" w:cs="宋体"/>
          <w:b/>
          <w:sz w:val="24"/>
          <w:szCs w:val="24"/>
        </w:rPr>
        <w:t>4</w:t>
      </w:r>
      <w:r>
        <w:rPr>
          <w:rFonts w:hint="eastAsia" w:ascii="宋体" w:hAnsi="宋体" w:eastAsia="宋体" w:cs="宋体"/>
          <w:b/>
          <w:sz w:val="24"/>
          <w:szCs w:val="24"/>
        </w:rPr>
        <w:t>．投标</w:t>
      </w:r>
      <w:bookmarkEnd w:id="14"/>
      <w:bookmarkEnd w:id="15"/>
    </w:p>
    <w:p w14:paraId="6A1A0B24">
      <w:pPr>
        <w:tabs>
          <w:tab w:val="center" w:pos="4832"/>
          <w:tab w:val="left" w:pos="7140"/>
        </w:tabs>
        <w:spacing w:line="360" w:lineRule="auto"/>
        <w:ind w:firstLine="470" w:firstLineChars="196"/>
        <w:jc w:val="left"/>
        <w:rPr>
          <w:rFonts w:ascii="宋体" w:hAnsi="宋体" w:eastAsia="宋体" w:cs="宋体"/>
          <w:bCs/>
          <w:sz w:val="24"/>
          <w:szCs w:val="24"/>
        </w:rPr>
      </w:pPr>
      <w:bookmarkStart w:id="16" w:name="_BookMark_8"/>
      <w:bookmarkEnd w:id="16"/>
      <w:bookmarkStart w:id="17" w:name="_Toc535592199"/>
      <w:r>
        <w:rPr>
          <w:rFonts w:ascii="宋体" w:hAnsi="宋体" w:eastAsia="宋体" w:cs="宋体"/>
          <w:bCs/>
          <w:sz w:val="24"/>
          <w:szCs w:val="24"/>
        </w:rPr>
        <w:t>4.1</w:t>
      </w:r>
      <w:r>
        <w:rPr>
          <w:rFonts w:hint="eastAsia" w:ascii="宋体" w:hAnsi="宋体" w:eastAsia="宋体" w:cs="宋体"/>
          <w:bCs/>
          <w:sz w:val="24"/>
          <w:szCs w:val="24"/>
        </w:rPr>
        <w:t xml:space="preserve">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42A5C58">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4.</w:t>
      </w:r>
      <w:r>
        <w:rPr>
          <w:rFonts w:ascii="宋体" w:hAnsi="宋体" w:eastAsia="宋体" w:cs="宋体"/>
          <w:bCs/>
          <w:sz w:val="24"/>
          <w:szCs w:val="24"/>
        </w:rPr>
        <w:t>2</w:t>
      </w:r>
      <w:r>
        <w:rPr>
          <w:rFonts w:hint="eastAsia" w:ascii="宋体" w:hAnsi="宋体" w:eastAsia="宋体" w:cs="宋体"/>
          <w:bCs/>
          <w:sz w:val="24"/>
          <w:szCs w:val="24"/>
        </w:rPr>
        <w:t>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8253D89">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3投标文件的递交</w:t>
      </w:r>
    </w:p>
    <w:p w14:paraId="77B698FE">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.1</w:t>
      </w:r>
      <w:r>
        <w:rPr>
          <w:rFonts w:hint="eastAsia" w:ascii="宋体" w:hAnsi="宋体" w:eastAsia="宋体" w:cs="宋体"/>
          <w:bCs/>
          <w:sz w:val="24"/>
          <w:szCs w:val="24"/>
        </w:rPr>
        <w:t>加密的电子投标文件应在投标文件递交截止时间前通过政采云平台上传完成。逾期上传或者未上传指定地点的投标文件，采购人不予受理。</w:t>
      </w:r>
    </w:p>
    <w:p w14:paraId="33183B84">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.2</w:t>
      </w:r>
      <w:r>
        <w:rPr>
          <w:rFonts w:hint="eastAsia" w:ascii="宋体" w:hAnsi="宋体" w:eastAsia="宋体" w:cs="宋体"/>
          <w:bCs/>
          <w:sz w:val="24"/>
          <w:szCs w:val="24"/>
        </w:rPr>
        <w:t>采购人事先约定延长投标文件递交截止时间的，采购人与投标人以前的投标截止期方面的全部权利、责任和义务，将适用延长至新的投标截止期。</w:t>
      </w:r>
    </w:p>
    <w:p w14:paraId="43AFF884">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3</w:t>
      </w:r>
      <w:r>
        <w:rPr>
          <w:rFonts w:ascii="宋体" w:hAnsi="宋体" w:eastAsia="宋体" w:cs="宋体"/>
          <w:bCs/>
          <w:sz w:val="24"/>
          <w:szCs w:val="24"/>
        </w:rPr>
        <w:t>.</w:t>
      </w:r>
      <w:r>
        <w:rPr>
          <w:rFonts w:hint="eastAsia" w:ascii="宋体" w:hAnsi="宋体" w:eastAsia="宋体" w:cs="宋体"/>
          <w:bCs/>
          <w:sz w:val="24"/>
          <w:szCs w:val="24"/>
        </w:rPr>
        <w:t>3投标人或其投标文件存在下列情形之一的，采购人对其投标文件不予受理：</w:t>
      </w:r>
    </w:p>
    <w:p w14:paraId="50DDB752">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w:t>
      </w:r>
      <w:r>
        <w:rPr>
          <w:rFonts w:hint="eastAsia" w:ascii="宋体" w:hAnsi="宋体" w:eastAsia="宋体" w:cs="宋体"/>
          <w:bCs/>
          <w:sz w:val="24"/>
          <w:szCs w:val="24"/>
        </w:rPr>
        <w:t>）逾期上传的投标文件；</w:t>
      </w:r>
    </w:p>
    <w:p w14:paraId="64CE96AF">
      <w:pPr>
        <w:tabs>
          <w:tab w:val="center" w:pos="4832"/>
          <w:tab w:val="left" w:pos="7140"/>
        </w:tabs>
        <w:spacing w:line="360" w:lineRule="auto"/>
        <w:ind w:firstLine="470" w:firstLineChars="196"/>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）未按本章第</w:t>
      </w:r>
      <w:r>
        <w:rPr>
          <w:rFonts w:ascii="宋体" w:hAnsi="宋体" w:eastAsia="宋体" w:cs="宋体"/>
          <w:bCs/>
          <w:sz w:val="24"/>
          <w:szCs w:val="24"/>
        </w:rPr>
        <w:t>4.2.1</w:t>
      </w:r>
      <w:r>
        <w:rPr>
          <w:rFonts w:hint="eastAsia" w:ascii="宋体" w:hAnsi="宋体" w:eastAsia="宋体" w:cs="宋体"/>
          <w:bCs/>
          <w:sz w:val="24"/>
          <w:szCs w:val="24"/>
        </w:rPr>
        <w:t>款要求加密的投标文件。</w:t>
      </w:r>
    </w:p>
    <w:p w14:paraId="6477A5DE">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4投标文件的修改与撤回</w:t>
      </w:r>
    </w:p>
    <w:p w14:paraId="5D231DDF">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4</w:t>
      </w:r>
      <w:r>
        <w:rPr>
          <w:rFonts w:ascii="宋体" w:hAnsi="宋体" w:eastAsia="宋体" w:cs="宋体"/>
          <w:bCs/>
          <w:sz w:val="24"/>
          <w:szCs w:val="24"/>
        </w:rPr>
        <w:t>.1</w:t>
      </w:r>
      <w:r>
        <w:rPr>
          <w:rFonts w:hint="eastAsia" w:ascii="宋体" w:hAnsi="宋体" w:eastAsia="宋体" w:cs="宋体"/>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73DE741">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5投标文件格式</w:t>
      </w:r>
    </w:p>
    <w:p w14:paraId="0CDD6A07">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w:t>
      </w:r>
      <w:r>
        <w:rPr>
          <w:rFonts w:ascii="宋体" w:hAnsi="宋体" w:eastAsia="宋体" w:cs="宋体"/>
          <w:bCs/>
          <w:sz w:val="24"/>
          <w:szCs w:val="24"/>
        </w:rPr>
        <w:t>.1</w:t>
      </w:r>
      <w:r>
        <w:rPr>
          <w:rFonts w:hint="eastAsia" w:ascii="宋体" w:hAnsi="宋体" w:eastAsia="宋体" w:cs="宋体"/>
          <w:bCs/>
          <w:sz w:val="24"/>
          <w:szCs w:val="24"/>
        </w:rPr>
        <w:t>投标文件格式见第五章。</w:t>
      </w:r>
    </w:p>
    <w:p w14:paraId="253957FA">
      <w:pPr>
        <w:tabs>
          <w:tab w:val="center" w:pos="4832"/>
          <w:tab w:val="left" w:pos="7140"/>
        </w:tabs>
        <w:spacing w:line="360" w:lineRule="auto"/>
        <w:ind w:firstLine="470" w:firstLineChars="196"/>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5</w:t>
      </w:r>
      <w:r>
        <w:rPr>
          <w:rFonts w:ascii="宋体" w:hAnsi="宋体" w:eastAsia="宋体" w:cs="宋体"/>
          <w:bCs/>
          <w:sz w:val="24"/>
          <w:szCs w:val="24"/>
        </w:rPr>
        <w:t>.2</w:t>
      </w:r>
      <w:r>
        <w:rPr>
          <w:rFonts w:hint="eastAsia" w:ascii="宋体" w:hAnsi="宋体" w:eastAsia="宋体" w:cs="宋体"/>
          <w:bCs/>
          <w:sz w:val="24"/>
          <w:szCs w:val="24"/>
        </w:rPr>
        <w:t>投标人应使用本招标文件后面提供的投标文件格式填写，如不够用时，投标人可按同样格式自行编制和填补，如果本招标文件未提供格式的，投标人可自行编制。</w:t>
      </w:r>
    </w:p>
    <w:p w14:paraId="23F0C599">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8" w:name="_Toc167309949"/>
      <w:r>
        <w:rPr>
          <w:rFonts w:ascii="宋体" w:hAnsi="宋体" w:eastAsia="宋体" w:cs="宋体"/>
          <w:b/>
          <w:sz w:val="24"/>
          <w:szCs w:val="24"/>
        </w:rPr>
        <w:t>5</w:t>
      </w:r>
      <w:r>
        <w:rPr>
          <w:rFonts w:hint="eastAsia" w:ascii="宋体" w:hAnsi="宋体" w:eastAsia="宋体" w:cs="宋体"/>
          <w:b/>
          <w:sz w:val="24"/>
          <w:szCs w:val="24"/>
        </w:rPr>
        <w:t>．开标</w:t>
      </w:r>
      <w:bookmarkEnd w:id="17"/>
      <w:bookmarkEnd w:id="18"/>
    </w:p>
    <w:p w14:paraId="66D945C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5.1 </w:t>
      </w:r>
      <w:r>
        <w:rPr>
          <w:rFonts w:hint="eastAsia" w:ascii="宋体" w:hAnsi="宋体" w:eastAsia="宋体" w:cs="Arial"/>
          <w:kern w:val="0"/>
          <w:sz w:val="24"/>
          <w:szCs w:val="24"/>
        </w:rPr>
        <w:t>开标时间和地点</w:t>
      </w:r>
    </w:p>
    <w:p w14:paraId="3856391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采购人在投标人须知前附表规定的时间、地点公开开标，并邀请所有投标人的法定代表人或其授权委托人参加。</w:t>
      </w:r>
    </w:p>
    <w:p w14:paraId="5ED9B6E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5.</w:t>
      </w:r>
      <w:r>
        <w:rPr>
          <w:rFonts w:hint="eastAsia" w:ascii="宋体" w:hAnsi="宋体" w:eastAsia="宋体" w:cs="Arial"/>
          <w:kern w:val="0"/>
          <w:sz w:val="24"/>
          <w:szCs w:val="24"/>
        </w:rPr>
        <w:t>2 开标程序</w:t>
      </w:r>
    </w:p>
    <w:p w14:paraId="614A533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按下列程序进行开标：</w:t>
      </w:r>
    </w:p>
    <w:p w14:paraId="7B6777F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）投标人解密投标文件</w:t>
      </w:r>
    </w:p>
    <w:p w14:paraId="4B730D4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）唱标</w:t>
      </w:r>
    </w:p>
    <w:p w14:paraId="17D1846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）投标人确认</w:t>
      </w:r>
    </w:p>
    <w:p w14:paraId="5BD1704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）开标结束</w:t>
      </w:r>
    </w:p>
    <w:p w14:paraId="0CCD6695">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19" w:name="_BookMark_9"/>
      <w:bookmarkEnd w:id="19"/>
      <w:bookmarkStart w:id="20" w:name="_Toc535592200"/>
      <w:bookmarkStart w:id="21" w:name="_Toc167309950"/>
      <w:r>
        <w:rPr>
          <w:rFonts w:ascii="宋体" w:hAnsi="宋体" w:eastAsia="宋体" w:cs="宋体"/>
          <w:b/>
          <w:sz w:val="24"/>
          <w:szCs w:val="24"/>
        </w:rPr>
        <w:t>6</w:t>
      </w:r>
      <w:r>
        <w:rPr>
          <w:rFonts w:hint="eastAsia" w:ascii="宋体" w:hAnsi="宋体" w:eastAsia="宋体" w:cs="宋体"/>
          <w:b/>
          <w:sz w:val="24"/>
          <w:szCs w:val="24"/>
        </w:rPr>
        <w:t>．评标</w:t>
      </w:r>
      <w:bookmarkEnd w:id="20"/>
      <w:bookmarkEnd w:id="21"/>
    </w:p>
    <w:p w14:paraId="3EE50F3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6.1 </w:t>
      </w:r>
      <w:r>
        <w:rPr>
          <w:rFonts w:hint="eastAsia" w:ascii="宋体" w:hAnsi="宋体" w:eastAsia="宋体" w:cs="Arial"/>
          <w:kern w:val="0"/>
          <w:sz w:val="24"/>
          <w:szCs w:val="24"/>
        </w:rPr>
        <w:t>评标小组</w:t>
      </w:r>
    </w:p>
    <w:p w14:paraId="748657F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6.1.1 </w:t>
      </w:r>
      <w:r>
        <w:rPr>
          <w:rFonts w:hint="eastAsia" w:ascii="宋体" w:hAnsi="宋体" w:eastAsia="宋体" w:cs="Arial"/>
          <w:kern w:val="0"/>
          <w:sz w:val="24"/>
          <w:szCs w:val="24"/>
        </w:rPr>
        <w:t>评标由采购人按照《政府采购评标专家管理办法》财库〔2016〕198号，依法组建的评标小组负责。评标小组由采购人熟悉相关业务的代表，以及有关技术、经济等方面的专家组成。</w:t>
      </w:r>
    </w:p>
    <w:p w14:paraId="60E9C9DD">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6.1.2 </w:t>
      </w:r>
      <w:r>
        <w:rPr>
          <w:rFonts w:hint="eastAsia" w:ascii="宋体" w:hAnsi="宋体" w:eastAsia="宋体" w:cs="Arial"/>
          <w:kern w:val="0"/>
          <w:sz w:val="24"/>
          <w:szCs w:val="24"/>
        </w:rPr>
        <w:t>评标小组成员有下列情形之一的，应当回避：</w:t>
      </w:r>
    </w:p>
    <w:p w14:paraId="03F21E6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Calibri" w:eastAsia="宋体" w:cs="Arial"/>
          <w:kern w:val="0"/>
          <w:sz w:val="24"/>
          <w:szCs w:val="24"/>
        </w:rPr>
        <w:t>参加采购活动前三年内,与投标人存在劳动关系,或者担任过投标人的董事、监事,或者是投标人的控股股东或实际控制人。</w:t>
      </w:r>
    </w:p>
    <w:p w14:paraId="7A84CCD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w:t>
      </w:r>
      <w:r>
        <w:rPr>
          <w:rFonts w:hint="eastAsia" w:ascii="宋体" w:hAnsi="Calibri" w:eastAsia="宋体" w:cs="Arial"/>
          <w:kern w:val="0"/>
          <w:sz w:val="24"/>
          <w:szCs w:val="24"/>
        </w:rPr>
        <w:t>与投标人的法定代表人或者负责人有夫妻、直系血亲、三代以内旁系血亲或者近姻亲关系。</w:t>
      </w:r>
    </w:p>
    <w:p w14:paraId="53B4927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w:t>
      </w:r>
      <w:r>
        <w:rPr>
          <w:rFonts w:hint="eastAsia" w:ascii="宋体" w:hAnsi="Calibri" w:eastAsia="宋体" w:cs="Arial"/>
          <w:kern w:val="0"/>
          <w:sz w:val="24"/>
          <w:szCs w:val="24"/>
        </w:rPr>
        <w:t>与投标人有其他可能影响政府采购活动公平、公正进行的关系。</w:t>
      </w:r>
    </w:p>
    <w:p w14:paraId="5163475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6.2 </w:t>
      </w:r>
      <w:r>
        <w:rPr>
          <w:rFonts w:hint="eastAsia" w:ascii="宋体" w:hAnsi="宋体" w:eastAsia="宋体" w:cs="Arial"/>
          <w:kern w:val="0"/>
          <w:sz w:val="24"/>
          <w:szCs w:val="24"/>
        </w:rPr>
        <w:t>评标原则</w:t>
      </w:r>
      <w:r>
        <w:rPr>
          <w:rFonts w:ascii="宋体" w:hAnsi="宋体" w:eastAsia="宋体" w:cs="Arial"/>
          <w:kern w:val="0"/>
          <w:sz w:val="24"/>
          <w:szCs w:val="24"/>
        </w:rPr>
        <w:t xml:space="preserve"> </w:t>
      </w:r>
    </w:p>
    <w:p w14:paraId="68B43D8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评标活动遵循公平、公正、科学和择优的原则。</w:t>
      </w:r>
    </w:p>
    <w:p w14:paraId="65A93FF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6.3 </w:t>
      </w:r>
      <w:r>
        <w:rPr>
          <w:rFonts w:hint="eastAsia" w:ascii="宋体" w:hAnsi="宋体" w:eastAsia="宋体" w:cs="Arial"/>
          <w:kern w:val="0"/>
          <w:sz w:val="24"/>
          <w:szCs w:val="24"/>
        </w:rPr>
        <w:t>评标</w:t>
      </w:r>
    </w:p>
    <w:p w14:paraId="290855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评标小组按照招标文件中规定的方法、评标因素、标准和程序对投标文件进行评标。</w:t>
      </w:r>
    </w:p>
    <w:p w14:paraId="3FB79242">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2" w:name="_BookMark_10"/>
      <w:bookmarkEnd w:id="22"/>
      <w:bookmarkStart w:id="23" w:name="_Toc535592201"/>
      <w:bookmarkStart w:id="24" w:name="_Toc167309951"/>
      <w:r>
        <w:rPr>
          <w:rFonts w:ascii="宋体" w:hAnsi="宋体" w:eastAsia="宋体" w:cs="宋体"/>
          <w:b/>
          <w:sz w:val="24"/>
          <w:szCs w:val="24"/>
        </w:rPr>
        <w:t>7</w:t>
      </w:r>
      <w:r>
        <w:rPr>
          <w:rFonts w:hint="eastAsia" w:ascii="宋体" w:hAnsi="宋体" w:eastAsia="宋体" w:cs="宋体"/>
          <w:b/>
          <w:sz w:val="24"/>
          <w:szCs w:val="24"/>
        </w:rPr>
        <w:t>．定标及合同授予</w:t>
      </w:r>
      <w:bookmarkEnd w:id="23"/>
      <w:bookmarkEnd w:id="24"/>
    </w:p>
    <w:p w14:paraId="0072C6B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 </w:t>
      </w:r>
      <w:r>
        <w:rPr>
          <w:rFonts w:hint="eastAsia" w:ascii="宋体" w:hAnsi="宋体" w:eastAsia="宋体" w:cs="Arial"/>
          <w:kern w:val="0"/>
          <w:sz w:val="24"/>
          <w:szCs w:val="24"/>
        </w:rPr>
        <w:t>定标方法</w:t>
      </w:r>
    </w:p>
    <w:p w14:paraId="4E3D508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7.1.1 </w:t>
      </w:r>
      <w:r>
        <w:rPr>
          <w:rFonts w:hint="eastAsia" w:ascii="宋体" w:hAnsi="宋体" w:eastAsia="宋体" w:cs="Arial"/>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2147889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w:t>
      </w:r>
      <w:r>
        <w:rPr>
          <w:rFonts w:ascii="宋体" w:hAnsi="宋体" w:eastAsia="宋体" w:cs="Arial"/>
          <w:kern w:val="0"/>
          <w:sz w:val="24"/>
          <w:szCs w:val="24"/>
        </w:rPr>
        <w:t xml:space="preserve"> </w:t>
      </w:r>
      <w:r>
        <w:rPr>
          <w:rFonts w:hint="eastAsia" w:ascii="宋体" w:hAnsi="宋体" w:eastAsia="宋体" w:cs="Arial"/>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5050C31B">
      <w:pPr>
        <w:widowControl/>
        <w:shd w:val="clear" w:color="auto" w:fill="FFFFFF"/>
        <w:snapToGrid w:val="0"/>
        <w:spacing w:line="360" w:lineRule="auto"/>
        <w:ind w:firstLine="480" w:firstLineChars="200"/>
        <w:rPr>
          <w:rFonts w:ascii="宋体" w:hAnsi="宋体" w:cs="Arial"/>
          <w:kern w:val="0"/>
          <w:sz w:val="24"/>
          <w:szCs w:val="24"/>
          <w:shd w:val="clear" w:color="auto" w:fill="FFFFFF" w:themeFill="background1"/>
        </w:rPr>
      </w:pPr>
      <w:r>
        <w:rPr>
          <w:rFonts w:ascii="宋体" w:hAnsi="宋体" w:cs="Arial"/>
          <w:kern w:val="0"/>
          <w:sz w:val="24"/>
          <w:szCs w:val="24"/>
          <w:shd w:val="clear" w:color="auto" w:fill="FFFFFF" w:themeFill="background1"/>
        </w:rPr>
        <w:t>7.2</w:t>
      </w:r>
      <w:r>
        <w:rPr>
          <w:rFonts w:hint="eastAsia" w:ascii="宋体" w:hAnsi="宋体" w:cs="Arial"/>
          <w:kern w:val="0"/>
          <w:sz w:val="24"/>
          <w:szCs w:val="24"/>
          <w:shd w:val="clear" w:color="auto" w:fill="FFFFFF" w:themeFill="background1"/>
        </w:rPr>
        <w:t>中标</w:t>
      </w:r>
      <w:r>
        <w:rPr>
          <w:rFonts w:ascii="Arial" w:hAnsi="Arial" w:cs="Arial"/>
          <w:kern w:val="0"/>
          <w:sz w:val="24"/>
          <w:szCs w:val="24"/>
          <w:shd w:val="clear" w:color="auto" w:fill="FFFFFF" w:themeFill="background1"/>
        </w:rPr>
        <w:t>结果</w:t>
      </w:r>
      <w:r>
        <w:rPr>
          <w:rFonts w:hint="eastAsia" w:ascii="宋体" w:hAnsi="宋体" w:cs="Arial"/>
          <w:kern w:val="0"/>
          <w:sz w:val="24"/>
          <w:szCs w:val="24"/>
          <w:shd w:val="clear" w:color="auto" w:fill="FFFFFF" w:themeFill="background1"/>
        </w:rPr>
        <w:t>公告</w:t>
      </w:r>
    </w:p>
    <w:p w14:paraId="4559B501">
      <w:pPr>
        <w:widowControl/>
        <w:shd w:val="clear" w:color="auto" w:fill="FFFFFF"/>
        <w:snapToGrid w:val="0"/>
        <w:spacing w:line="360" w:lineRule="auto"/>
        <w:ind w:firstLine="480" w:firstLineChars="200"/>
        <w:rPr>
          <w:rFonts w:ascii="Arial" w:hAnsi="Arial" w:cs="Arial"/>
          <w:kern w:val="0"/>
          <w:sz w:val="24"/>
          <w:szCs w:val="24"/>
          <w:shd w:val="clear" w:color="auto" w:fill="FFFFFF" w:themeFill="background1"/>
        </w:rPr>
      </w:pPr>
      <w:r>
        <w:rPr>
          <w:rFonts w:ascii="Arial" w:hAnsi="Arial" w:cs="Arial"/>
          <w:kern w:val="0"/>
          <w:sz w:val="24"/>
          <w:szCs w:val="24"/>
          <w:shd w:val="clear" w:color="auto" w:fill="FFFFFF" w:themeFill="background1"/>
        </w:rPr>
        <w:t>在公告</w:t>
      </w:r>
      <w:r>
        <w:rPr>
          <w:rFonts w:hint="eastAsia" w:ascii="宋体" w:hAnsi="宋体" w:cs="Arial"/>
          <w:kern w:val="0"/>
          <w:sz w:val="24"/>
          <w:szCs w:val="24"/>
          <w:shd w:val="clear" w:color="auto" w:fill="FFFFFF" w:themeFill="background1"/>
        </w:rPr>
        <w:t>中标</w:t>
      </w:r>
      <w:r>
        <w:rPr>
          <w:rFonts w:ascii="Arial" w:hAnsi="Arial" w:cs="Arial"/>
          <w:kern w:val="0"/>
          <w:sz w:val="24"/>
          <w:szCs w:val="24"/>
          <w:shd w:val="clear" w:color="auto" w:fill="FFFFFF" w:themeFill="background1"/>
        </w:rPr>
        <w:t>结果的同时，采购人或者采购代理机构向</w:t>
      </w:r>
      <w:r>
        <w:rPr>
          <w:rFonts w:hint="eastAsia" w:ascii="宋体" w:hAnsi="宋体" w:cs="Arial"/>
          <w:kern w:val="0"/>
          <w:sz w:val="24"/>
          <w:szCs w:val="24"/>
          <w:shd w:val="clear" w:color="auto" w:fill="FFFFFF" w:themeFill="background1"/>
        </w:rPr>
        <w:t>中标人</w:t>
      </w:r>
      <w:r>
        <w:rPr>
          <w:rFonts w:ascii="Arial" w:hAnsi="Arial" w:cs="Arial"/>
          <w:kern w:val="0"/>
          <w:sz w:val="24"/>
          <w:szCs w:val="24"/>
          <w:shd w:val="clear" w:color="auto" w:fill="FFFFFF" w:themeFill="background1"/>
        </w:rPr>
        <w:t>发出</w:t>
      </w:r>
      <w:r>
        <w:rPr>
          <w:rFonts w:hint="eastAsia" w:ascii="宋体" w:hAnsi="宋体" w:cs="Arial"/>
          <w:kern w:val="0"/>
          <w:sz w:val="24"/>
          <w:szCs w:val="24"/>
          <w:shd w:val="clear" w:color="auto" w:fill="FFFFFF" w:themeFill="background1"/>
        </w:rPr>
        <w:t>中标通知书</w:t>
      </w:r>
      <w:r>
        <w:rPr>
          <w:rFonts w:ascii="Arial" w:hAnsi="Arial" w:cs="Arial"/>
          <w:kern w:val="0"/>
          <w:sz w:val="24"/>
          <w:szCs w:val="24"/>
          <w:shd w:val="clear" w:color="auto" w:fill="FFFFFF" w:themeFill="background1"/>
        </w:rPr>
        <w:t>；对未通过资格审查的</w:t>
      </w:r>
      <w:r>
        <w:rPr>
          <w:rFonts w:hint="eastAsia" w:ascii="宋体" w:hAnsi="宋体" w:cs="Arial"/>
          <w:kern w:val="0"/>
          <w:sz w:val="24"/>
          <w:szCs w:val="24"/>
          <w:shd w:val="clear" w:color="auto" w:fill="FFFFFF" w:themeFill="background1"/>
        </w:rPr>
        <w:t>投标人</w:t>
      </w:r>
      <w:r>
        <w:rPr>
          <w:rFonts w:ascii="Arial" w:hAnsi="Arial" w:cs="Arial"/>
          <w:kern w:val="0"/>
          <w:sz w:val="24"/>
          <w:szCs w:val="24"/>
          <w:shd w:val="clear" w:color="auto" w:fill="FFFFFF" w:themeFill="background1"/>
        </w:rPr>
        <w:t>，应当告知其未通过的原因</w:t>
      </w:r>
    </w:p>
    <w:p w14:paraId="1D81CB2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 </w:t>
      </w:r>
      <w:r>
        <w:rPr>
          <w:rFonts w:hint="eastAsia" w:ascii="宋体" w:hAnsi="宋体" w:eastAsia="宋体" w:cs="Arial"/>
          <w:kern w:val="0"/>
          <w:sz w:val="24"/>
          <w:szCs w:val="24"/>
        </w:rPr>
        <w:t>履约保证金</w:t>
      </w:r>
    </w:p>
    <w:p w14:paraId="175C085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在签订合同前，中标人应按投标人须知前附表规定的金额、形式向采购人提交履约保证金。联合体中标的，其履约保证金由牵头人提交，并应符合投标人须知前附表的规定。</w:t>
      </w:r>
    </w:p>
    <w:p w14:paraId="40B9A62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中标人不能按本章第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款要求提交履约保证金的，视为放弃中标，其投标保证金不予退还；给采购人造成的损失超过投标保证金数额的，中标人还应当对超过部分予以赔偿。</w:t>
      </w:r>
    </w:p>
    <w:p w14:paraId="2D284C9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 xml:space="preserve"> </w:t>
      </w:r>
      <w:r>
        <w:rPr>
          <w:rFonts w:hint="eastAsia" w:ascii="宋体" w:hAnsi="宋体" w:eastAsia="宋体" w:cs="Arial"/>
          <w:kern w:val="0"/>
          <w:sz w:val="24"/>
          <w:szCs w:val="24"/>
        </w:rPr>
        <w:t>签订合同</w:t>
      </w:r>
    </w:p>
    <w:p w14:paraId="7E0EDA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Calibri" w:eastAsia="宋体" w:cs="Arial"/>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AD6C4B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7.4.2发出中标通知书后，采购人无正当理由拒签合同的，给中标人造成损失的，还应当赔偿中标人损失。</w:t>
      </w:r>
    </w:p>
    <w:p w14:paraId="3C44FAF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w:t>
      </w:r>
      <w:r>
        <w:rPr>
          <w:rFonts w:hint="eastAsia" w:ascii="宋体" w:hAnsi="Calibri" w:eastAsia="宋体" w:cs="Arial"/>
          <w:kern w:val="0"/>
          <w:sz w:val="24"/>
          <w:szCs w:val="24"/>
        </w:rPr>
        <w:t>4</w:t>
      </w:r>
      <w:r>
        <w:rPr>
          <w:rFonts w:ascii="宋体" w:hAnsi="Calibri" w:eastAsia="宋体" w:cs="Arial"/>
          <w:kern w:val="0"/>
          <w:sz w:val="24"/>
          <w:szCs w:val="24"/>
        </w:rPr>
        <w:t>.</w:t>
      </w:r>
      <w:r>
        <w:rPr>
          <w:rFonts w:hint="eastAsia" w:ascii="宋体" w:hAnsi="Calibri" w:eastAsia="宋体" w:cs="Arial"/>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14:paraId="3D5BC951">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25" w:name="_BookMark_11"/>
      <w:bookmarkEnd w:id="25"/>
      <w:bookmarkStart w:id="26" w:name="_Toc535592202"/>
      <w:bookmarkStart w:id="27" w:name="_Toc167309952"/>
      <w:r>
        <w:rPr>
          <w:rFonts w:ascii="宋体" w:hAnsi="宋体" w:eastAsia="宋体" w:cs="宋体"/>
          <w:b/>
          <w:sz w:val="24"/>
          <w:szCs w:val="24"/>
        </w:rPr>
        <w:t>8</w:t>
      </w:r>
      <w:r>
        <w:rPr>
          <w:rFonts w:hint="eastAsia" w:ascii="宋体" w:hAnsi="宋体" w:eastAsia="宋体" w:cs="宋体"/>
          <w:b/>
          <w:sz w:val="24"/>
          <w:szCs w:val="24"/>
        </w:rPr>
        <w:t>．纪律和监督</w:t>
      </w:r>
      <w:bookmarkEnd w:id="26"/>
      <w:bookmarkEnd w:id="27"/>
    </w:p>
    <w:p w14:paraId="0546F32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8.1 </w:t>
      </w:r>
      <w:r>
        <w:rPr>
          <w:rFonts w:hint="eastAsia" w:ascii="宋体" w:hAnsi="宋体" w:eastAsia="宋体" w:cs="Arial"/>
          <w:kern w:val="0"/>
          <w:sz w:val="24"/>
          <w:szCs w:val="24"/>
        </w:rPr>
        <w:t>对采购人的纪律要求</w:t>
      </w:r>
    </w:p>
    <w:p w14:paraId="0DEA168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采购人不得泄漏招标投标活动中应当保密的情况和资料，不得与投标人串通损害国家利益、社会公共利益或者他人合法权益。</w:t>
      </w:r>
    </w:p>
    <w:p w14:paraId="686DFA5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8.2 </w:t>
      </w:r>
      <w:r>
        <w:rPr>
          <w:rFonts w:hint="eastAsia" w:ascii="宋体" w:hAnsi="宋体" w:eastAsia="宋体" w:cs="Arial"/>
          <w:kern w:val="0"/>
          <w:sz w:val="24"/>
          <w:szCs w:val="24"/>
        </w:rPr>
        <w:t>对投标人的纪律要求</w:t>
      </w:r>
    </w:p>
    <w:p w14:paraId="5E2A1DF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10CC93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8.3 </w:t>
      </w:r>
      <w:r>
        <w:rPr>
          <w:rFonts w:hint="eastAsia" w:ascii="宋体" w:hAnsi="宋体" w:eastAsia="宋体" w:cs="Arial"/>
          <w:kern w:val="0"/>
          <w:sz w:val="24"/>
          <w:szCs w:val="24"/>
        </w:rPr>
        <w:t>对评标小组成员的纪律要求</w:t>
      </w:r>
    </w:p>
    <w:p w14:paraId="134A32D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208DE1B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8.4 </w:t>
      </w:r>
      <w:r>
        <w:rPr>
          <w:rFonts w:hint="eastAsia" w:ascii="宋体" w:hAnsi="宋体" w:eastAsia="宋体" w:cs="Arial"/>
          <w:kern w:val="0"/>
          <w:sz w:val="24"/>
          <w:szCs w:val="24"/>
        </w:rPr>
        <w:t>对与评标活动有关的工作人员的纪律要求</w:t>
      </w:r>
    </w:p>
    <w:p w14:paraId="7E17E68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75F33E07">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 xml:space="preserve">8.5 </w:t>
      </w:r>
      <w:r>
        <w:rPr>
          <w:rFonts w:hint="eastAsia" w:ascii="宋体" w:hAnsi="宋体" w:eastAsia="宋体" w:cs="Arial"/>
          <w:kern w:val="0"/>
          <w:sz w:val="24"/>
          <w:szCs w:val="24"/>
        </w:rPr>
        <w:t>监督</w:t>
      </w:r>
    </w:p>
    <w:p w14:paraId="0F9F77ED">
      <w:pPr>
        <w:widowControl/>
        <w:shd w:val="clear" w:color="auto" w:fill="FFFFFF"/>
        <w:snapToGrid w:val="0"/>
        <w:spacing w:line="360" w:lineRule="auto"/>
        <w:ind w:firstLine="480" w:firstLineChars="200"/>
        <w:rPr>
          <w:rFonts w:ascii="宋体" w:hAnsi="Calibri" w:eastAsia="宋体" w:cs="Arial"/>
          <w:bCs/>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r>
        <w:rPr>
          <w:rFonts w:ascii="宋体" w:hAnsi="Calibri" w:eastAsia="宋体" w:cs="Arial"/>
          <w:bCs/>
          <w:kern w:val="0"/>
          <w:sz w:val="24"/>
          <w:szCs w:val="24"/>
        </w:rPr>
        <w:br w:type="page"/>
      </w:r>
    </w:p>
    <w:p w14:paraId="73C8696E">
      <w:pPr>
        <w:widowControl/>
        <w:shd w:val="clear" w:color="auto" w:fill="FFFFFF"/>
        <w:snapToGrid w:val="0"/>
        <w:spacing w:line="360" w:lineRule="auto"/>
        <w:jc w:val="center"/>
        <w:outlineLvl w:val="0"/>
        <w:rPr>
          <w:rFonts w:ascii="宋体" w:hAnsi="宋体" w:eastAsia="宋体" w:cs="宋体"/>
          <w:b/>
          <w:sz w:val="24"/>
          <w:szCs w:val="24"/>
        </w:rPr>
      </w:pPr>
      <w:bookmarkStart w:id="28" w:name="_Toc167309953"/>
      <w:r>
        <w:rPr>
          <w:rFonts w:hint="eastAsia" w:ascii="宋体" w:hAnsi="宋体" w:eastAsia="宋体" w:cs="宋体"/>
          <w:b/>
          <w:sz w:val="24"/>
          <w:szCs w:val="24"/>
        </w:rPr>
        <w:t>第二章 评标办法</w:t>
      </w:r>
      <w:bookmarkEnd w:id="28"/>
    </w:p>
    <w:p w14:paraId="068F8235">
      <w:pPr>
        <w:tabs>
          <w:tab w:val="center" w:pos="4832"/>
          <w:tab w:val="left" w:pos="7140"/>
        </w:tabs>
        <w:spacing w:line="360" w:lineRule="auto"/>
        <w:jc w:val="center"/>
        <w:outlineLvl w:val="1"/>
        <w:rPr>
          <w:rFonts w:ascii="宋体" w:hAnsi="宋体" w:eastAsia="宋体" w:cs="宋体"/>
          <w:b/>
          <w:sz w:val="24"/>
          <w:szCs w:val="24"/>
        </w:rPr>
      </w:pPr>
      <w:bookmarkStart w:id="29" w:name="_BookMark_1"/>
      <w:bookmarkEnd w:id="29"/>
      <w:bookmarkStart w:id="30" w:name="_Toc167309954"/>
      <w:bookmarkStart w:id="31" w:name="_Toc58342531"/>
      <w:bookmarkStart w:id="32" w:name="_Toc501719166"/>
      <w:r>
        <w:rPr>
          <w:rFonts w:hint="eastAsia" w:ascii="宋体" w:hAnsi="宋体" w:eastAsia="宋体" w:cs="宋体"/>
          <w:b/>
          <w:sz w:val="24"/>
          <w:szCs w:val="24"/>
        </w:rPr>
        <w:t>评审办法前附表</w:t>
      </w:r>
      <w:bookmarkEnd w:id="30"/>
      <w:bookmarkEnd w:id="31"/>
    </w:p>
    <w:p w14:paraId="6A8192DA">
      <w:pPr>
        <w:tabs>
          <w:tab w:val="center" w:pos="4832"/>
          <w:tab w:val="left" w:pos="7140"/>
        </w:tabs>
        <w:spacing w:line="360" w:lineRule="auto"/>
        <w:jc w:val="center"/>
        <w:rPr>
          <w:rFonts w:ascii="宋体" w:hAnsi="宋体" w:eastAsia="宋体" w:cs="宋体"/>
          <w:b/>
          <w:sz w:val="24"/>
          <w:szCs w:val="24"/>
        </w:rPr>
      </w:pPr>
      <w:r>
        <w:rPr>
          <w:rFonts w:hint="eastAsia" w:ascii="宋体" w:hAnsi="宋体" w:eastAsia="宋体" w:cs="宋体"/>
          <w:b/>
          <w:sz w:val="24"/>
          <w:szCs w:val="24"/>
        </w:rPr>
        <w:t>（标项 1、2）</w:t>
      </w:r>
    </w:p>
    <w:tbl>
      <w:tblPr>
        <w:tblStyle w:val="38"/>
        <w:tblW w:w="5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0"/>
        <w:gridCol w:w="2219"/>
        <w:gridCol w:w="6970"/>
      </w:tblGrid>
      <w:tr w14:paraId="7440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21" w:type="pct"/>
            <w:tcMar>
              <w:top w:w="0" w:type="dxa"/>
              <w:left w:w="28" w:type="dxa"/>
              <w:bottom w:w="0" w:type="dxa"/>
              <w:right w:w="28" w:type="dxa"/>
            </w:tcMar>
            <w:vAlign w:val="center"/>
          </w:tcPr>
          <w:p w14:paraId="07EB92A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1130" w:type="pct"/>
            <w:tcMar>
              <w:top w:w="0" w:type="dxa"/>
              <w:left w:w="28" w:type="dxa"/>
              <w:bottom w:w="0" w:type="dxa"/>
              <w:right w:w="28" w:type="dxa"/>
            </w:tcMar>
            <w:vAlign w:val="center"/>
          </w:tcPr>
          <w:p w14:paraId="736517B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条款内容</w:t>
            </w:r>
          </w:p>
        </w:tc>
        <w:tc>
          <w:tcPr>
            <w:tcW w:w="3549" w:type="pct"/>
            <w:tcMar>
              <w:top w:w="0" w:type="dxa"/>
              <w:left w:w="28" w:type="dxa"/>
              <w:bottom w:w="0" w:type="dxa"/>
              <w:right w:w="28" w:type="dxa"/>
            </w:tcMar>
            <w:vAlign w:val="center"/>
          </w:tcPr>
          <w:p w14:paraId="084C5AB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编列内容</w:t>
            </w:r>
          </w:p>
        </w:tc>
      </w:tr>
      <w:tr w14:paraId="0A7E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21" w:type="pct"/>
            <w:tcMar>
              <w:top w:w="0" w:type="dxa"/>
              <w:left w:w="28" w:type="dxa"/>
              <w:bottom w:w="0" w:type="dxa"/>
              <w:right w:w="28" w:type="dxa"/>
            </w:tcMar>
            <w:vAlign w:val="center"/>
          </w:tcPr>
          <w:p w14:paraId="59FBF5A0">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1130" w:type="pct"/>
            <w:shd w:val="clear" w:color="auto" w:fill="auto"/>
            <w:tcMar>
              <w:top w:w="0" w:type="dxa"/>
              <w:left w:w="28" w:type="dxa"/>
              <w:bottom w:w="0" w:type="dxa"/>
              <w:right w:w="28" w:type="dxa"/>
            </w:tcMar>
            <w:vAlign w:val="center"/>
          </w:tcPr>
          <w:p w14:paraId="320AF1BD">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分值构成及权重</w:t>
            </w:r>
          </w:p>
          <w:p w14:paraId="68E8A7BD">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总分</w:t>
            </w:r>
            <w:r>
              <w:rPr>
                <w:rFonts w:asciiTheme="minorEastAsia" w:hAnsiTheme="minorEastAsia"/>
                <w:szCs w:val="21"/>
                <w:shd w:val="clear" w:color="auto" w:fill="FFFFFF" w:themeFill="background1"/>
              </w:rPr>
              <w:t>100</w:t>
            </w:r>
            <w:r>
              <w:rPr>
                <w:rFonts w:hint="eastAsia" w:asciiTheme="minorEastAsia" w:hAnsiTheme="minorEastAsia"/>
                <w:szCs w:val="21"/>
                <w:shd w:val="clear" w:color="auto" w:fill="FFFFFF" w:themeFill="background1"/>
              </w:rPr>
              <w:t>分</w:t>
            </w:r>
            <w:r>
              <w:rPr>
                <w:rFonts w:asciiTheme="minorEastAsia" w:hAnsiTheme="minorEastAsia"/>
                <w:szCs w:val="21"/>
                <w:shd w:val="clear" w:color="auto" w:fill="FFFFFF" w:themeFill="background1"/>
              </w:rPr>
              <w:t>)</w:t>
            </w:r>
          </w:p>
        </w:tc>
        <w:tc>
          <w:tcPr>
            <w:tcW w:w="3549" w:type="pct"/>
            <w:shd w:val="clear" w:color="auto" w:fill="auto"/>
            <w:tcMar>
              <w:top w:w="0" w:type="dxa"/>
              <w:left w:w="28" w:type="dxa"/>
              <w:bottom w:w="0" w:type="dxa"/>
              <w:right w:w="28" w:type="dxa"/>
            </w:tcMar>
            <w:vAlign w:val="center"/>
          </w:tcPr>
          <w:p w14:paraId="4077F3D3">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hint="eastAsia" w:asciiTheme="minorEastAsia" w:hAnsiTheme="minorEastAsia"/>
                <w:szCs w:val="21"/>
                <w:shd w:val="clear" w:color="auto" w:fill="FFFFFF" w:themeFill="background1"/>
              </w:rPr>
              <w:t>详细评审部分70分</w:t>
            </w:r>
          </w:p>
          <w:p w14:paraId="54D1AA49">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hint="eastAsia" w:asciiTheme="minorEastAsia" w:hAnsiTheme="minorEastAsia"/>
                <w:szCs w:val="21"/>
                <w:shd w:val="clear" w:color="auto" w:fill="FFFFFF" w:themeFill="background1"/>
              </w:rPr>
              <w:t>投标报价30分</w:t>
            </w:r>
          </w:p>
        </w:tc>
      </w:tr>
      <w:tr w14:paraId="08C2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21" w:type="pct"/>
            <w:tcMar>
              <w:top w:w="0" w:type="dxa"/>
              <w:left w:w="28" w:type="dxa"/>
              <w:bottom w:w="0" w:type="dxa"/>
              <w:right w:w="28" w:type="dxa"/>
            </w:tcMar>
            <w:vAlign w:val="center"/>
          </w:tcPr>
          <w:p w14:paraId="360EDDBF">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1130" w:type="pct"/>
            <w:tcMar>
              <w:top w:w="0" w:type="dxa"/>
              <w:left w:w="28" w:type="dxa"/>
              <w:bottom w:w="0" w:type="dxa"/>
              <w:right w:w="28" w:type="dxa"/>
            </w:tcMar>
            <w:vAlign w:val="center"/>
          </w:tcPr>
          <w:p w14:paraId="735DBFAD">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资格审查</w:t>
            </w:r>
          </w:p>
        </w:tc>
        <w:tc>
          <w:tcPr>
            <w:tcW w:w="3549" w:type="pct"/>
            <w:tcMar>
              <w:top w:w="0" w:type="dxa"/>
              <w:left w:w="28" w:type="dxa"/>
              <w:bottom w:w="0" w:type="dxa"/>
              <w:right w:w="28" w:type="dxa"/>
            </w:tcMar>
            <w:vAlign w:val="center"/>
          </w:tcPr>
          <w:p w14:paraId="6E8F4123">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详见《资格审查标准》</w:t>
            </w:r>
          </w:p>
        </w:tc>
      </w:tr>
      <w:tr w14:paraId="6876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21" w:type="pct"/>
            <w:tcMar>
              <w:top w:w="0" w:type="dxa"/>
              <w:left w:w="28" w:type="dxa"/>
              <w:bottom w:w="0" w:type="dxa"/>
              <w:right w:w="28" w:type="dxa"/>
            </w:tcMar>
            <w:vAlign w:val="center"/>
          </w:tcPr>
          <w:p w14:paraId="346AAFE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1130" w:type="pct"/>
            <w:tcMar>
              <w:top w:w="0" w:type="dxa"/>
              <w:left w:w="28" w:type="dxa"/>
              <w:bottom w:w="0" w:type="dxa"/>
              <w:right w:w="28" w:type="dxa"/>
            </w:tcMar>
            <w:vAlign w:val="center"/>
          </w:tcPr>
          <w:p w14:paraId="7BEB7B5F">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完备性及符合性审查</w:t>
            </w:r>
          </w:p>
        </w:tc>
        <w:tc>
          <w:tcPr>
            <w:tcW w:w="3549" w:type="pct"/>
            <w:tcMar>
              <w:top w:w="0" w:type="dxa"/>
              <w:left w:w="28" w:type="dxa"/>
              <w:bottom w:w="0" w:type="dxa"/>
              <w:right w:w="28" w:type="dxa"/>
            </w:tcMar>
            <w:vAlign w:val="center"/>
          </w:tcPr>
          <w:p w14:paraId="13E8E3C6">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详见《完备性及符合性审查标准》</w:t>
            </w:r>
          </w:p>
        </w:tc>
      </w:tr>
      <w:tr w14:paraId="12C3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21" w:type="pct"/>
            <w:vMerge w:val="restart"/>
            <w:tcMar>
              <w:top w:w="0" w:type="dxa"/>
              <w:left w:w="28" w:type="dxa"/>
              <w:bottom w:w="0" w:type="dxa"/>
              <w:right w:w="28" w:type="dxa"/>
            </w:tcMar>
            <w:vAlign w:val="center"/>
          </w:tcPr>
          <w:p w14:paraId="351FC20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1130" w:type="pct"/>
            <w:vMerge w:val="restart"/>
            <w:tcMar>
              <w:top w:w="0" w:type="dxa"/>
              <w:left w:w="28" w:type="dxa"/>
              <w:bottom w:w="0" w:type="dxa"/>
              <w:right w:w="28" w:type="dxa"/>
            </w:tcMar>
            <w:vAlign w:val="center"/>
          </w:tcPr>
          <w:p w14:paraId="1E63029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详细评审</w:t>
            </w:r>
          </w:p>
        </w:tc>
        <w:tc>
          <w:tcPr>
            <w:tcW w:w="3549" w:type="pct"/>
            <w:tcMar>
              <w:top w:w="0" w:type="dxa"/>
              <w:left w:w="28" w:type="dxa"/>
              <w:bottom w:w="0" w:type="dxa"/>
              <w:right w:w="28" w:type="dxa"/>
            </w:tcMar>
            <w:vAlign w:val="center"/>
          </w:tcPr>
          <w:p w14:paraId="5766833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详见《详细评审标准》及本节第3.6款</w:t>
            </w:r>
          </w:p>
        </w:tc>
      </w:tr>
      <w:tr w14:paraId="2EA2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21" w:type="pct"/>
            <w:vMerge w:val="continue"/>
            <w:tcMar>
              <w:top w:w="0" w:type="dxa"/>
              <w:left w:w="28" w:type="dxa"/>
              <w:bottom w:w="0" w:type="dxa"/>
              <w:right w:w="28" w:type="dxa"/>
            </w:tcMar>
            <w:vAlign w:val="center"/>
          </w:tcPr>
          <w:p w14:paraId="78F86FA6">
            <w:pPr>
              <w:spacing w:line="360" w:lineRule="auto"/>
              <w:jc w:val="center"/>
              <w:rPr>
                <w:rFonts w:asciiTheme="minorEastAsia" w:hAnsiTheme="minorEastAsia"/>
                <w:szCs w:val="21"/>
                <w:shd w:val="clear" w:color="auto" w:fill="FFFFFF" w:themeFill="background1"/>
              </w:rPr>
            </w:pPr>
          </w:p>
        </w:tc>
        <w:tc>
          <w:tcPr>
            <w:tcW w:w="1130" w:type="pct"/>
            <w:vMerge w:val="continue"/>
            <w:tcMar>
              <w:top w:w="0" w:type="dxa"/>
              <w:left w:w="28" w:type="dxa"/>
              <w:bottom w:w="0" w:type="dxa"/>
              <w:right w:w="28" w:type="dxa"/>
            </w:tcMar>
            <w:vAlign w:val="center"/>
          </w:tcPr>
          <w:p w14:paraId="6DE022B8">
            <w:pPr>
              <w:spacing w:line="360" w:lineRule="auto"/>
              <w:jc w:val="center"/>
              <w:rPr>
                <w:rFonts w:asciiTheme="minorEastAsia" w:hAnsiTheme="minorEastAsia"/>
                <w:szCs w:val="21"/>
                <w:shd w:val="clear" w:color="auto" w:fill="FFFFFF" w:themeFill="background1"/>
              </w:rPr>
            </w:pPr>
          </w:p>
        </w:tc>
        <w:tc>
          <w:tcPr>
            <w:tcW w:w="3549" w:type="pct"/>
            <w:tcMar>
              <w:top w:w="0" w:type="dxa"/>
              <w:left w:w="28" w:type="dxa"/>
              <w:bottom w:w="0" w:type="dxa"/>
              <w:right w:w="28" w:type="dxa"/>
            </w:tcMar>
            <w:vAlign w:val="center"/>
          </w:tcPr>
          <w:p w14:paraId="4AA0F0F1">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投标报价得分计算方法：</w:t>
            </w:r>
          </w:p>
          <w:p w14:paraId="1B48306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1.投标报价的确定</w:t>
            </w:r>
          </w:p>
          <w:p w14:paraId="3B74E97B">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投标报价是指经评审的且不超过相应标项采购预算金额的投标价格。</w:t>
            </w:r>
          </w:p>
          <w:p w14:paraId="0F2DF146">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2.评标基准价的确定</w:t>
            </w:r>
          </w:p>
          <w:p w14:paraId="708DB8E2">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w:t>
            </w:r>
            <w:r>
              <w:rPr>
                <w:rFonts w:hint="eastAsia" w:asciiTheme="minorEastAsia" w:hAnsiTheme="minorEastAsia"/>
                <w:szCs w:val="21"/>
                <w:shd w:val="clear" w:color="auto" w:fill="FFFFFF" w:themeFill="background1"/>
              </w:rPr>
              <w:t>招标</w:t>
            </w:r>
            <w:r>
              <w:rPr>
                <w:rFonts w:asciiTheme="minorEastAsia" w:hAnsiTheme="minorEastAsia"/>
                <w:szCs w:val="21"/>
                <w:shd w:val="clear" w:color="auto" w:fill="FFFFFF" w:themeFill="background1"/>
              </w:rPr>
              <w:t>文件要求且</w:t>
            </w:r>
            <w:r>
              <w:rPr>
                <w:rFonts w:hint="eastAsia" w:asciiTheme="minorEastAsia" w:hAnsiTheme="minorEastAsia"/>
                <w:szCs w:val="21"/>
                <w:shd w:val="clear" w:color="auto" w:fill="FFFFFF" w:themeFill="background1"/>
              </w:rPr>
              <w:t>最后投标报价</w:t>
            </w:r>
            <w:r>
              <w:rPr>
                <w:rFonts w:asciiTheme="minorEastAsia" w:hAnsiTheme="minorEastAsia"/>
                <w:szCs w:val="21"/>
                <w:shd w:val="clear" w:color="auto" w:fill="FFFFFF" w:themeFill="background1"/>
              </w:rPr>
              <w:t>最低的</w:t>
            </w:r>
            <w:r>
              <w:rPr>
                <w:rFonts w:hint="eastAsia" w:asciiTheme="minorEastAsia" w:hAnsiTheme="minorEastAsia"/>
                <w:szCs w:val="21"/>
                <w:shd w:val="clear" w:color="auto" w:fill="FFFFFF" w:themeFill="background1"/>
              </w:rPr>
              <w:t>投标人的价格</w:t>
            </w:r>
            <w:r>
              <w:rPr>
                <w:rFonts w:asciiTheme="minorEastAsia" w:hAnsiTheme="minorEastAsia"/>
                <w:szCs w:val="21"/>
                <w:shd w:val="clear" w:color="auto" w:fill="FFFFFF" w:themeFill="background1"/>
              </w:rPr>
              <w:t>为</w:t>
            </w:r>
            <w:r>
              <w:rPr>
                <w:rFonts w:hint="eastAsia" w:asciiTheme="minorEastAsia" w:hAnsiTheme="minorEastAsia"/>
                <w:szCs w:val="21"/>
                <w:shd w:val="clear" w:color="auto" w:fill="FFFFFF" w:themeFill="background1"/>
              </w:rPr>
              <w:t>评标</w:t>
            </w:r>
            <w:r>
              <w:rPr>
                <w:rFonts w:asciiTheme="minorEastAsia" w:hAnsiTheme="minorEastAsia"/>
                <w:szCs w:val="21"/>
                <w:shd w:val="clear" w:color="auto" w:fill="FFFFFF" w:themeFill="background1"/>
              </w:rPr>
              <w:t>基准价</w:t>
            </w:r>
          </w:p>
          <w:p w14:paraId="07FAA79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r>
              <w:rPr>
                <w:rFonts w:asciiTheme="minorEastAsia" w:hAnsiTheme="minorEastAsia"/>
                <w:szCs w:val="21"/>
                <w:shd w:val="clear" w:color="auto" w:fill="FFFFFF" w:themeFill="background1"/>
              </w:rPr>
              <w:t>投标报价得分=(</w:t>
            </w:r>
            <w:r>
              <w:rPr>
                <w:rFonts w:hint="eastAsia" w:asciiTheme="minorEastAsia" w:hAnsiTheme="minorEastAsia"/>
                <w:szCs w:val="21"/>
                <w:shd w:val="clear" w:color="auto" w:fill="FFFFFF" w:themeFill="background1"/>
              </w:rPr>
              <w:t>评标</w:t>
            </w:r>
            <w:r>
              <w:rPr>
                <w:rFonts w:asciiTheme="minorEastAsia" w:hAnsiTheme="minorEastAsia"/>
                <w:szCs w:val="21"/>
                <w:shd w:val="clear" w:color="auto" w:fill="FFFFFF" w:themeFill="background1"/>
              </w:rPr>
              <w:t>基准价／投标报价)×</w:t>
            </w:r>
            <w:r>
              <w:rPr>
                <w:rFonts w:hint="eastAsia" w:asciiTheme="minorEastAsia" w:hAnsiTheme="minorEastAsia"/>
                <w:szCs w:val="21"/>
                <w:shd w:val="clear" w:color="auto" w:fill="FFFFFF" w:themeFill="background1"/>
              </w:rPr>
              <w:t>30</w:t>
            </w:r>
          </w:p>
          <w:p w14:paraId="4E91136B">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4.评分分值计算保留小数点后两位，小数点后三位“四舍五入”。</w:t>
            </w:r>
          </w:p>
        </w:tc>
      </w:tr>
    </w:tbl>
    <w:p w14:paraId="3443F242">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《资格审查标准》</w:t>
      </w:r>
      <w:bookmarkEnd w:id="32"/>
      <w:r>
        <w:rPr>
          <w:rFonts w:hint="eastAsia" w:ascii="宋体" w:hAnsi="宋体" w:eastAsia="宋体" w:cs="Arial"/>
          <w:b/>
          <w:kern w:val="0"/>
          <w:sz w:val="24"/>
          <w:szCs w:val="24"/>
        </w:rPr>
        <w:t>（标项1）</w:t>
      </w:r>
    </w:p>
    <w:tbl>
      <w:tblPr>
        <w:tblStyle w:val="38"/>
        <w:tblW w:w="5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
        <w:gridCol w:w="4713"/>
        <w:gridCol w:w="4487"/>
      </w:tblGrid>
      <w:tr w14:paraId="7396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2DB1A0EC">
            <w:pPr>
              <w:spacing w:line="360" w:lineRule="auto"/>
              <w:jc w:val="center"/>
              <w:rPr>
                <w:rFonts w:asciiTheme="minorEastAsia" w:hAnsiTheme="minorEastAsia"/>
                <w:szCs w:val="21"/>
                <w:shd w:val="clear" w:color="auto" w:fill="FFFFFF" w:themeFill="background1"/>
              </w:rPr>
            </w:pPr>
            <w:bookmarkStart w:id="33" w:name="_Toc501719167"/>
            <w:r>
              <w:rPr>
                <w:rFonts w:hint="eastAsia" w:asciiTheme="minorEastAsia" w:hAnsiTheme="minorEastAsia"/>
                <w:szCs w:val="21"/>
                <w:shd w:val="clear" w:color="auto" w:fill="FFFFFF" w:themeFill="background1"/>
              </w:rPr>
              <w:t>序号</w:t>
            </w:r>
          </w:p>
        </w:tc>
        <w:tc>
          <w:tcPr>
            <w:tcW w:w="2419" w:type="pct"/>
            <w:vAlign w:val="center"/>
          </w:tcPr>
          <w:p w14:paraId="12775A80">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审查要求</w:t>
            </w:r>
          </w:p>
        </w:tc>
        <w:tc>
          <w:tcPr>
            <w:tcW w:w="2303" w:type="pct"/>
            <w:vAlign w:val="center"/>
          </w:tcPr>
          <w:p w14:paraId="07D78F0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要求说明</w:t>
            </w:r>
          </w:p>
        </w:tc>
      </w:tr>
      <w:tr w14:paraId="4270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01B60162">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419" w:type="pct"/>
            <w:vAlign w:val="center"/>
          </w:tcPr>
          <w:p w14:paraId="3E5FC22D">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满足《中华人民共和国政府采购法》第二十二条规定。</w:t>
            </w:r>
          </w:p>
        </w:tc>
        <w:tc>
          <w:tcPr>
            <w:tcW w:w="2303" w:type="pct"/>
            <w:vAlign w:val="center"/>
          </w:tcPr>
          <w:p w14:paraId="7AA90D51">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74D5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6CDAC02F">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2419" w:type="pct"/>
            <w:vAlign w:val="center"/>
          </w:tcPr>
          <w:p w14:paraId="1F0BB267">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本项目专门面向中小企业采购，投标人所投货物制造商须均为中小微企业或残疾人福利性单位或监狱企业。</w:t>
            </w:r>
          </w:p>
        </w:tc>
        <w:tc>
          <w:tcPr>
            <w:tcW w:w="2303" w:type="pct"/>
            <w:vAlign w:val="center"/>
          </w:tcPr>
          <w:p w14:paraId="1EC7DF7A">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所投货物制造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48DB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26F9F4E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2419" w:type="pct"/>
            <w:vAlign w:val="center"/>
          </w:tcPr>
          <w:p w14:paraId="5E34ECED">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303" w:type="pct"/>
            <w:vAlign w:val="center"/>
          </w:tcPr>
          <w:p w14:paraId="2F7223FA">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投标人须提供承诺函。</w:t>
            </w:r>
          </w:p>
        </w:tc>
      </w:tr>
      <w:tr w14:paraId="0BB1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167C87A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2419" w:type="pct"/>
            <w:vAlign w:val="center"/>
          </w:tcPr>
          <w:p w14:paraId="426D3875">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如在“信用中国”网站（www.creditchina.gov.cn）、中国政府采购网（www.ccgp.gov.cn）被列入失信被执行人、重大税收违法失信主体、政府采购严重违法失信行为记录名单的，尚在处罚期内的将被拒绝参加本次投标活动。</w:t>
            </w:r>
          </w:p>
        </w:tc>
        <w:tc>
          <w:tcPr>
            <w:tcW w:w="2303" w:type="pct"/>
            <w:vAlign w:val="center"/>
          </w:tcPr>
          <w:p w14:paraId="731BC714">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以采购人或者采购代理机构查询记录为准。</w:t>
            </w:r>
          </w:p>
        </w:tc>
      </w:tr>
      <w:tr w14:paraId="5E98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2997256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5</w:t>
            </w:r>
          </w:p>
        </w:tc>
        <w:tc>
          <w:tcPr>
            <w:tcW w:w="2419" w:type="pct"/>
            <w:vAlign w:val="center"/>
          </w:tcPr>
          <w:p w14:paraId="2681E1CB">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投标保证金必须按照招标文件要求缴纳。</w:t>
            </w:r>
          </w:p>
        </w:tc>
        <w:tc>
          <w:tcPr>
            <w:tcW w:w="2303" w:type="pct"/>
            <w:vAlign w:val="center"/>
          </w:tcPr>
          <w:p w14:paraId="5FBFDD45">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保证金缴纳凭证：投标人可将本项目保证金支付的汇款凭证、支票、汇票或保证金收据的扫描件作为缴纳凭证制作在投标文件中。</w:t>
            </w:r>
          </w:p>
        </w:tc>
      </w:tr>
      <w:tr w14:paraId="7620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1C6F551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备注：</w:t>
            </w:r>
            <w:r>
              <w:rPr>
                <w:rFonts w:asciiTheme="minorEastAsia" w:hAnsiTheme="minorEastAsia"/>
                <w:szCs w:val="21"/>
                <w:shd w:val="clear" w:color="auto" w:fill="FFFFFF" w:themeFill="background1"/>
              </w:rPr>
              <w:t xml:space="preserve"> </w:t>
            </w:r>
            <w:r>
              <w:rPr>
                <w:rFonts w:hint="eastAsia" w:asciiTheme="minorEastAsia" w:hAnsiTheme="minor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436AE28">
      <w:pPr>
        <w:widowControl/>
        <w:shd w:val="clear" w:color="auto" w:fill="FFFFFF"/>
        <w:snapToGrid w:val="0"/>
        <w:spacing w:line="276" w:lineRule="auto"/>
        <w:jc w:val="center"/>
        <w:rPr>
          <w:rFonts w:ascii="宋体" w:hAnsi="宋体" w:eastAsia="宋体" w:cs="Arial"/>
          <w:b/>
          <w:kern w:val="0"/>
          <w:sz w:val="24"/>
          <w:szCs w:val="24"/>
        </w:rPr>
      </w:pPr>
    </w:p>
    <w:p w14:paraId="4AAA983B">
      <w:pPr>
        <w:pStyle w:val="2"/>
      </w:pPr>
      <w:r>
        <w:br w:type="page"/>
      </w:r>
    </w:p>
    <w:p w14:paraId="1F7B46A6">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《资格审查标准》（标项2）</w:t>
      </w:r>
    </w:p>
    <w:tbl>
      <w:tblPr>
        <w:tblStyle w:val="38"/>
        <w:tblW w:w="5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
        <w:gridCol w:w="4713"/>
        <w:gridCol w:w="4487"/>
      </w:tblGrid>
      <w:tr w14:paraId="4D59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575223C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2419" w:type="pct"/>
            <w:vAlign w:val="center"/>
          </w:tcPr>
          <w:p w14:paraId="05342C9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审查要求</w:t>
            </w:r>
          </w:p>
        </w:tc>
        <w:tc>
          <w:tcPr>
            <w:tcW w:w="2303" w:type="pct"/>
            <w:vAlign w:val="center"/>
          </w:tcPr>
          <w:p w14:paraId="3DA0654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要求说明</w:t>
            </w:r>
          </w:p>
        </w:tc>
      </w:tr>
      <w:tr w14:paraId="5C03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073D2C82">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419" w:type="pct"/>
            <w:vAlign w:val="center"/>
          </w:tcPr>
          <w:p w14:paraId="50E122AF">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满足《中华人民共和国政府采购法》第二十二条规定。</w:t>
            </w:r>
          </w:p>
        </w:tc>
        <w:tc>
          <w:tcPr>
            <w:tcW w:w="2303" w:type="pct"/>
            <w:vAlign w:val="center"/>
          </w:tcPr>
          <w:p w14:paraId="67FC7AE6">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325A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15662B6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2419" w:type="pct"/>
            <w:vAlign w:val="center"/>
          </w:tcPr>
          <w:p w14:paraId="0B9C932C">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本项目专门面向中小企业采购，投标人所投货物制造商须均为中小微企业或残疾人福利性单位或监狱企业。</w:t>
            </w:r>
          </w:p>
        </w:tc>
        <w:tc>
          <w:tcPr>
            <w:tcW w:w="2303" w:type="pct"/>
            <w:vAlign w:val="center"/>
          </w:tcPr>
          <w:p w14:paraId="10C6B6A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所投货物制造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68F0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4708F36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2419" w:type="pct"/>
            <w:vAlign w:val="center"/>
          </w:tcPr>
          <w:p w14:paraId="3D6E7343">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c>
          <w:tcPr>
            <w:tcW w:w="2303" w:type="pct"/>
            <w:vAlign w:val="center"/>
          </w:tcPr>
          <w:p w14:paraId="514897B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提供相应证件扫描件（加盖公章）。</w:t>
            </w:r>
          </w:p>
        </w:tc>
      </w:tr>
      <w:tr w14:paraId="7AC0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6C125E6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2419" w:type="pct"/>
            <w:vAlign w:val="center"/>
          </w:tcPr>
          <w:p w14:paraId="17BD0EC8">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303" w:type="pct"/>
            <w:vAlign w:val="center"/>
          </w:tcPr>
          <w:p w14:paraId="4AECD55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投标人须提供承诺函。</w:t>
            </w:r>
          </w:p>
        </w:tc>
      </w:tr>
      <w:tr w14:paraId="02C1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3CD3F79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5</w:t>
            </w:r>
          </w:p>
        </w:tc>
        <w:tc>
          <w:tcPr>
            <w:tcW w:w="2419" w:type="pct"/>
            <w:vAlign w:val="center"/>
          </w:tcPr>
          <w:p w14:paraId="2ACDCA40">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303" w:type="pct"/>
            <w:vAlign w:val="center"/>
          </w:tcPr>
          <w:p w14:paraId="33D4B8CA">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以采购人或者采购代理机构查询记录为准。</w:t>
            </w:r>
          </w:p>
        </w:tc>
      </w:tr>
      <w:tr w14:paraId="3447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278" w:type="pct"/>
            <w:vAlign w:val="center"/>
          </w:tcPr>
          <w:p w14:paraId="6664154F">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6</w:t>
            </w:r>
          </w:p>
        </w:tc>
        <w:tc>
          <w:tcPr>
            <w:tcW w:w="2419" w:type="pct"/>
            <w:vAlign w:val="center"/>
          </w:tcPr>
          <w:p w14:paraId="28925BE2">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投标保证金必须按照招标文件要求缴纳。</w:t>
            </w:r>
          </w:p>
        </w:tc>
        <w:tc>
          <w:tcPr>
            <w:tcW w:w="2303" w:type="pct"/>
            <w:vAlign w:val="center"/>
          </w:tcPr>
          <w:p w14:paraId="11DBB1F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保证金缴纳凭证：投标人可将本项目保证金支付的汇款凭证、支票、汇票或保证金收据的扫描件作为缴纳凭证制作在投标文件中。</w:t>
            </w:r>
          </w:p>
        </w:tc>
      </w:tr>
      <w:tr w14:paraId="0C0F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230EDBB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备注：</w:t>
            </w:r>
            <w:r>
              <w:rPr>
                <w:rFonts w:asciiTheme="minorEastAsia" w:hAnsiTheme="minorEastAsia"/>
                <w:szCs w:val="21"/>
                <w:shd w:val="clear" w:color="auto" w:fill="FFFFFF" w:themeFill="background1"/>
              </w:rPr>
              <w:t xml:space="preserve"> </w:t>
            </w:r>
            <w:r>
              <w:rPr>
                <w:rFonts w:hint="eastAsia" w:asciiTheme="minorEastAsia" w:hAnsiTheme="minor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4ECBB95">
      <w:pPr>
        <w:widowControl/>
        <w:shd w:val="clear" w:color="auto" w:fill="FFFFFF"/>
        <w:snapToGrid w:val="0"/>
        <w:spacing w:line="276" w:lineRule="auto"/>
        <w:jc w:val="center"/>
        <w:rPr>
          <w:rFonts w:ascii="宋体" w:hAnsi="宋体" w:eastAsia="宋体" w:cs="Arial"/>
          <w:b/>
          <w:kern w:val="0"/>
          <w:sz w:val="24"/>
          <w:szCs w:val="24"/>
        </w:rPr>
      </w:pPr>
    </w:p>
    <w:p w14:paraId="51E6D4B7">
      <w:pPr>
        <w:pStyle w:val="2"/>
      </w:pPr>
      <w:r>
        <w:br w:type="page"/>
      </w:r>
    </w:p>
    <w:p w14:paraId="55FDCF66">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《完备性及符合性审查标准》</w:t>
      </w:r>
      <w:bookmarkEnd w:id="33"/>
      <w:r>
        <w:rPr>
          <w:rFonts w:hint="eastAsia" w:ascii="宋体" w:hAnsi="宋体" w:eastAsia="宋体" w:cs="Arial"/>
          <w:b/>
          <w:kern w:val="0"/>
          <w:sz w:val="24"/>
          <w:szCs w:val="24"/>
        </w:rPr>
        <w:t>（标项1、2）</w:t>
      </w:r>
    </w:p>
    <w:tbl>
      <w:tblPr>
        <w:tblStyle w:val="38"/>
        <w:tblW w:w="5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8"/>
        <w:gridCol w:w="7728"/>
        <w:gridCol w:w="1510"/>
      </w:tblGrid>
      <w:tr w14:paraId="56B6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256" w:type="pct"/>
            <w:vAlign w:val="center"/>
          </w:tcPr>
          <w:p w14:paraId="050A5A8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3969" w:type="pct"/>
            <w:vAlign w:val="center"/>
          </w:tcPr>
          <w:p w14:paraId="79403BD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审查要求</w:t>
            </w:r>
          </w:p>
        </w:tc>
        <w:tc>
          <w:tcPr>
            <w:tcW w:w="775" w:type="pct"/>
            <w:vAlign w:val="center"/>
          </w:tcPr>
          <w:p w14:paraId="3044B3E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要求说明</w:t>
            </w:r>
          </w:p>
        </w:tc>
      </w:tr>
      <w:tr w14:paraId="4837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256" w:type="pct"/>
            <w:vAlign w:val="center"/>
          </w:tcPr>
          <w:p w14:paraId="286A9A68">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3969" w:type="pct"/>
            <w:vAlign w:val="center"/>
          </w:tcPr>
          <w:p w14:paraId="1CB2441A">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投标文件必须按照招标文件规定要求加盖投标人电子印章、法定代表人电子印章。</w:t>
            </w:r>
          </w:p>
        </w:tc>
        <w:tc>
          <w:tcPr>
            <w:tcW w:w="775" w:type="pct"/>
            <w:vAlign w:val="center"/>
          </w:tcPr>
          <w:p w14:paraId="7DEB556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6987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256" w:type="pct"/>
            <w:vAlign w:val="center"/>
          </w:tcPr>
          <w:p w14:paraId="1886EBE5">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p>
        </w:tc>
        <w:tc>
          <w:tcPr>
            <w:tcW w:w="3969" w:type="pct"/>
            <w:vAlign w:val="center"/>
          </w:tcPr>
          <w:p w14:paraId="0B1462FF">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供货周期、质保期必须满足招标文件要求。</w:t>
            </w:r>
          </w:p>
        </w:tc>
        <w:tc>
          <w:tcPr>
            <w:tcW w:w="775" w:type="pct"/>
            <w:vAlign w:val="center"/>
          </w:tcPr>
          <w:p w14:paraId="282689F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09E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256" w:type="pct"/>
            <w:vAlign w:val="center"/>
          </w:tcPr>
          <w:p w14:paraId="07B2F41E">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3</w:t>
            </w:r>
          </w:p>
        </w:tc>
        <w:tc>
          <w:tcPr>
            <w:tcW w:w="3969" w:type="pct"/>
            <w:vAlign w:val="center"/>
          </w:tcPr>
          <w:p w14:paraId="774BE7FB">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投标价格明细表必须完整填写。</w:t>
            </w:r>
          </w:p>
        </w:tc>
        <w:tc>
          <w:tcPr>
            <w:tcW w:w="775" w:type="pct"/>
            <w:vAlign w:val="center"/>
          </w:tcPr>
          <w:p w14:paraId="360F742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52F6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256" w:type="pct"/>
            <w:vAlign w:val="center"/>
          </w:tcPr>
          <w:p w14:paraId="2253EB00">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4</w:t>
            </w:r>
          </w:p>
        </w:tc>
        <w:tc>
          <w:tcPr>
            <w:tcW w:w="3969" w:type="pct"/>
            <w:vAlign w:val="center"/>
          </w:tcPr>
          <w:p w14:paraId="086B10AE">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投标价格不得超过投标人须知前附表中相应标项采购预算金额，且单价也不得高于最高限价单价（单价详见第四章技术标准和要求）。</w:t>
            </w:r>
          </w:p>
        </w:tc>
        <w:tc>
          <w:tcPr>
            <w:tcW w:w="775" w:type="pct"/>
            <w:vAlign w:val="center"/>
          </w:tcPr>
          <w:p w14:paraId="0E6BA71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44BA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256" w:type="pct"/>
            <w:vAlign w:val="center"/>
          </w:tcPr>
          <w:p w14:paraId="4A1A631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5</w:t>
            </w:r>
          </w:p>
        </w:tc>
        <w:tc>
          <w:tcPr>
            <w:tcW w:w="3969" w:type="pct"/>
            <w:vAlign w:val="center"/>
          </w:tcPr>
          <w:p w14:paraId="71594971">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售后服务承诺必须提供。</w:t>
            </w:r>
          </w:p>
        </w:tc>
        <w:tc>
          <w:tcPr>
            <w:tcW w:w="775" w:type="pct"/>
            <w:vAlign w:val="center"/>
          </w:tcPr>
          <w:p w14:paraId="0963623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01F9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56" w:type="pct"/>
            <w:tcMar>
              <w:top w:w="0" w:type="dxa"/>
              <w:left w:w="28" w:type="dxa"/>
              <w:bottom w:w="0" w:type="dxa"/>
              <w:right w:w="28" w:type="dxa"/>
            </w:tcMar>
            <w:vAlign w:val="center"/>
          </w:tcPr>
          <w:p w14:paraId="52F9E100">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6</w:t>
            </w:r>
          </w:p>
        </w:tc>
        <w:tc>
          <w:tcPr>
            <w:tcW w:w="3969" w:type="pct"/>
            <w:vAlign w:val="center"/>
          </w:tcPr>
          <w:p w14:paraId="57399BC8">
            <w:pPr>
              <w:spacing w:line="360" w:lineRule="auto"/>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投标文件符合招标文件全部实质性要求。</w:t>
            </w:r>
          </w:p>
        </w:tc>
        <w:tc>
          <w:tcPr>
            <w:tcW w:w="775" w:type="pct"/>
            <w:tcMar>
              <w:top w:w="0" w:type="dxa"/>
              <w:left w:w="28" w:type="dxa"/>
              <w:bottom w:w="0" w:type="dxa"/>
              <w:right w:w="28" w:type="dxa"/>
            </w:tcMar>
            <w:vAlign w:val="center"/>
          </w:tcPr>
          <w:p w14:paraId="581A3F3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w:t>
            </w:r>
          </w:p>
        </w:tc>
      </w:tr>
      <w:tr w14:paraId="25E0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4906D32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066A41E">
      <w:pPr>
        <w:pStyle w:val="2"/>
        <w:jc w:val="center"/>
      </w:pPr>
      <w:r>
        <w:rPr>
          <w:rFonts w:hint="eastAsia" w:ascii="宋体" w:hAnsi="宋体" w:cs="Arial"/>
          <w:b/>
          <w:szCs w:val="24"/>
        </w:rPr>
        <w:t>《详细评审标准》（标项1）</w:t>
      </w:r>
    </w:p>
    <w:tbl>
      <w:tblPr>
        <w:tblStyle w:val="38"/>
        <w:tblpPr w:leftFromText="180" w:rightFromText="180" w:vertAnchor="text" w:horzAnchor="page" w:tblpXSpec="center" w:tblpY="263"/>
        <w:tblOverlap w:val="never"/>
        <w:tblW w:w="57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28"/>
        <w:gridCol w:w="7708"/>
      </w:tblGrid>
      <w:tr w14:paraId="4119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365" w:type="pct"/>
            <w:vAlign w:val="center"/>
          </w:tcPr>
          <w:p w14:paraId="0CB30086">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评分因素</w:t>
            </w:r>
          </w:p>
        </w:tc>
        <w:tc>
          <w:tcPr>
            <w:tcW w:w="681" w:type="pct"/>
            <w:vAlign w:val="center"/>
          </w:tcPr>
          <w:p w14:paraId="4A27BE3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分值</w:t>
            </w:r>
          </w:p>
        </w:tc>
        <w:tc>
          <w:tcPr>
            <w:tcW w:w="3954" w:type="pct"/>
            <w:vAlign w:val="center"/>
          </w:tcPr>
          <w:p w14:paraId="71B82967">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内容</w:t>
            </w:r>
          </w:p>
        </w:tc>
      </w:tr>
      <w:tr w14:paraId="6E2E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365" w:type="pct"/>
            <w:vMerge w:val="restart"/>
            <w:vAlign w:val="center"/>
          </w:tcPr>
          <w:p w14:paraId="7FA5B969">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技术因素</w:t>
            </w:r>
          </w:p>
          <w:p w14:paraId="13C6EB48">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48</w:t>
            </w:r>
            <w:r>
              <w:rPr>
                <w:rFonts w:asciiTheme="minorEastAsia" w:hAnsiTheme="minorEastAsia"/>
                <w:szCs w:val="21"/>
                <w:shd w:val="clear" w:color="auto" w:fill="FFFFFF" w:themeFill="background1"/>
              </w:rPr>
              <w:t>分）</w:t>
            </w:r>
          </w:p>
        </w:tc>
        <w:tc>
          <w:tcPr>
            <w:tcW w:w="681" w:type="pct"/>
            <w:vAlign w:val="center"/>
          </w:tcPr>
          <w:p w14:paraId="513CDFA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技术符合程度（</w:t>
            </w:r>
            <w:r>
              <w:rPr>
                <w:rFonts w:hint="eastAsia" w:asciiTheme="minorEastAsia" w:hAnsiTheme="minorEastAsia"/>
                <w:szCs w:val="21"/>
                <w:shd w:val="clear" w:color="auto" w:fill="FFFFFF" w:themeFill="background1"/>
              </w:rPr>
              <w:t>32</w:t>
            </w:r>
            <w:r>
              <w:rPr>
                <w:rFonts w:asciiTheme="minorEastAsia" w:hAnsiTheme="minorEastAsia"/>
                <w:szCs w:val="21"/>
                <w:shd w:val="clear" w:color="auto" w:fill="FFFFFF" w:themeFill="background1"/>
              </w:rPr>
              <w:t>分）</w:t>
            </w:r>
          </w:p>
        </w:tc>
        <w:tc>
          <w:tcPr>
            <w:tcW w:w="3954" w:type="pct"/>
            <w:vAlign w:val="center"/>
          </w:tcPr>
          <w:p w14:paraId="5D58721F">
            <w:pPr>
              <w:spacing w:line="360" w:lineRule="auto"/>
              <w:jc w:val="left"/>
              <w:rPr>
                <w:rFonts w:asciiTheme="minorEastAsia" w:hAnsiTheme="minorEastAsia"/>
                <w:szCs w:val="21"/>
                <w:shd w:val="clear" w:color="auto" w:fill="FFFFFF" w:themeFill="background1"/>
              </w:rPr>
            </w:pPr>
            <w:bookmarkStart w:id="158" w:name="_GoBack"/>
            <w:r>
              <w:rPr>
                <w:rFonts w:hint="eastAsia" w:asciiTheme="minorEastAsia" w:hAnsiTheme="minorEastAsia"/>
                <w:szCs w:val="21"/>
                <w:shd w:val="clear" w:color="auto" w:fill="FFFFFF" w:themeFill="background1"/>
              </w:rPr>
              <w:t>参数中带“★”为关键参数，如不满足，按每项6分抵扣，扣完为止；</w:t>
            </w:r>
          </w:p>
          <w:p w14:paraId="733BB8A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其他产品参数为一般参数，如不满足，按每项3分抵扣，扣完为止。</w:t>
            </w:r>
          </w:p>
          <w:p w14:paraId="0F5FEDB3">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注：供应商需对技术参数逐条逐项进行响应，同时提供对应的证明材料（证明材料为厂家出具的对应产品的白皮书加盖厂家公章，第三方检测机构出具完整的检测报告，产品彩页</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产品说明书</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功能截图</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证书</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查询链接等），</w:t>
            </w:r>
            <w:r>
              <w:rPr>
                <w:rFonts w:hint="eastAsia" w:asciiTheme="minorEastAsia" w:hAnsiTheme="minorEastAsia"/>
                <w:b/>
                <w:szCs w:val="21"/>
                <w:shd w:val="clear" w:color="auto" w:fill="FFFFFF" w:themeFill="background1"/>
              </w:rPr>
              <w:t>若未提供有效证明材料或证明材料不符合参数要求的则该参数将被视为负偏离。</w:t>
            </w:r>
            <w:bookmarkEnd w:id="158"/>
          </w:p>
        </w:tc>
      </w:tr>
      <w:tr w14:paraId="26F6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365" w:type="pct"/>
            <w:vMerge w:val="continue"/>
            <w:vAlign w:val="center"/>
          </w:tcPr>
          <w:p w14:paraId="50DB8B17">
            <w:pPr>
              <w:spacing w:line="360" w:lineRule="auto"/>
              <w:jc w:val="center"/>
              <w:rPr>
                <w:rFonts w:asciiTheme="minorEastAsia" w:hAnsiTheme="minorEastAsia"/>
                <w:szCs w:val="21"/>
                <w:shd w:val="clear" w:color="auto" w:fill="FFFFFF" w:themeFill="background1"/>
              </w:rPr>
            </w:pPr>
          </w:p>
        </w:tc>
        <w:tc>
          <w:tcPr>
            <w:tcW w:w="681" w:type="pct"/>
            <w:vAlign w:val="center"/>
          </w:tcPr>
          <w:p w14:paraId="508B83F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投标样品评</w:t>
            </w:r>
          </w:p>
          <w:p w14:paraId="1173C7E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价（10分）</w:t>
            </w:r>
          </w:p>
        </w:tc>
        <w:tc>
          <w:tcPr>
            <w:tcW w:w="3954" w:type="pct"/>
            <w:vAlign w:val="center"/>
          </w:tcPr>
          <w:p w14:paraId="462A86E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投标人须按照所投标包提供符合招标文件要求的样品。未提供样品或所提供样品不符合招标文件要求的，本项不得分。根据投标人提供样品的整体性能进行评审：</w:t>
            </w:r>
          </w:p>
          <w:p w14:paraId="6887584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材质质量无毒、无味、对人体无害，具有良好的柔韧性、抗拉性和抗撕裂力；2.模型制作工艺水平高，外观整体较好，皮肤纹理逼真；3.缝合效果真实；4.模型尺寸符合教学和练习的要求；5.模型能够模拟身体的不同部位具有相应的特点和适用性。各项性能完备的得10分，每有一项存在瑕疵或不符合采购人使用需求的，扣2分，扣完为止。</w:t>
            </w:r>
          </w:p>
          <w:p w14:paraId="21C8948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注：本项目中要求提供的样品为一个整体，在投标过程中缺少任何一项样品，本项评分不得分且任何一样样品存在问题需要扣分的，从样品总分值中扣除，扣完为止。</w:t>
            </w:r>
          </w:p>
        </w:tc>
      </w:tr>
      <w:tr w14:paraId="37BD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365" w:type="pct"/>
            <w:vMerge w:val="continue"/>
            <w:vAlign w:val="center"/>
          </w:tcPr>
          <w:p w14:paraId="0E2B43B8">
            <w:pPr>
              <w:spacing w:line="360" w:lineRule="auto"/>
              <w:jc w:val="center"/>
              <w:rPr>
                <w:rFonts w:asciiTheme="minorEastAsia" w:hAnsiTheme="minorEastAsia"/>
                <w:szCs w:val="21"/>
                <w:shd w:val="clear" w:color="auto" w:fill="FFFFFF" w:themeFill="background1"/>
              </w:rPr>
            </w:pPr>
          </w:p>
        </w:tc>
        <w:tc>
          <w:tcPr>
            <w:tcW w:w="681" w:type="pct"/>
            <w:vAlign w:val="center"/>
          </w:tcPr>
          <w:p w14:paraId="2CD1A351">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技术先进性</w:t>
            </w:r>
            <w:r>
              <w:rPr>
                <w:rFonts w:asciiTheme="minorEastAsia" w:hAnsiTheme="minorEastAsia"/>
                <w:szCs w:val="21"/>
                <w:shd w:val="clear" w:color="auto" w:fill="FFFFFF" w:themeFill="background1"/>
              </w:rPr>
              <w:t>（4分）</w:t>
            </w:r>
          </w:p>
        </w:tc>
        <w:tc>
          <w:tcPr>
            <w:tcW w:w="3954" w:type="pct"/>
            <w:vAlign w:val="center"/>
          </w:tcPr>
          <w:p w14:paraId="60BAC8B8">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技术参数高于招标要求并经专家认定有利于临床工作需要的，每项得1分，最高得4分。</w:t>
            </w:r>
          </w:p>
          <w:p w14:paraId="01731A1E">
            <w:pPr>
              <w:spacing w:line="360" w:lineRule="auto"/>
              <w:jc w:val="left"/>
              <w:rPr>
                <w:rFonts w:asciiTheme="minorEastAsia" w:hAnsiTheme="minorEastAsia"/>
                <w:szCs w:val="21"/>
                <w:shd w:val="clear" w:color="auto" w:fill="FFFFFF" w:themeFill="background1"/>
              </w:rPr>
            </w:pPr>
            <w:r>
              <w:rPr>
                <w:rFonts w:hint="eastAsia" w:asciiTheme="minorEastAsia" w:hAnsiTheme="minorEastAsia"/>
                <w:bCs/>
                <w:szCs w:val="21"/>
                <w:shd w:val="clear" w:color="auto" w:fill="FFFFFF" w:themeFill="background1"/>
              </w:rPr>
              <w:t>注：提供</w:t>
            </w:r>
            <w:r>
              <w:rPr>
                <w:rFonts w:hint="eastAsia" w:asciiTheme="minorEastAsia" w:hAnsiTheme="minorEastAsia"/>
                <w:szCs w:val="21"/>
                <w:shd w:val="clear" w:color="auto" w:fill="FFFFFF" w:themeFill="background1"/>
              </w:rPr>
              <w:t>检测报告或中文白皮书或官网截图或性能参数说明书、彩页等官方资料。</w:t>
            </w:r>
          </w:p>
        </w:tc>
      </w:tr>
      <w:tr w14:paraId="4E49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365" w:type="pct"/>
            <w:vMerge w:val="continue"/>
            <w:vAlign w:val="center"/>
          </w:tcPr>
          <w:p w14:paraId="039C6E6E">
            <w:pPr>
              <w:spacing w:line="360" w:lineRule="auto"/>
              <w:jc w:val="center"/>
              <w:rPr>
                <w:rFonts w:asciiTheme="minorEastAsia" w:hAnsiTheme="minorEastAsia"/>
                <w:szCs w:val="21"/>
                <w:shd w:val="clear" w:color="auto" w:fill="FFFFFF" w:themeFill="background1"/>
              </w:rPr>
            </w:pPr>
          </w:p>
        </w:tc>
        <w:tc>
          <w:tcPr>
            <w:tcW w:w="681" w:type="pct"/>
            <w:vAlign w:val="center"/>
          </w:tcPr>
          <w:p w14:paraId="234515A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投标设备的运行成本（</w:t>
            </w:r>
            <w:r>
              <w:rPr>
                <w:rFonts w:hint="eastAsia" w:asciiTheme="minorEastAsia" w:hAnsiTheme="minorEastAsia"/>
                <w:szCs w:val="21"/>
                <w:shd w:val="clear" w:color="auto" w:fill="FFFFFF" w:themeFill="background1"/>
              </w:rPr>
              <w:t>2</w:t>
            </w:r>
            <w:r>
              <w:rPr>
                <w:rFonts w:asciiTheme="minorEastAsia" w:hAnsiTheme="minorEastAsia"/>
                <w:szCs w:val="21"/>
                <w:shd w:val="clear" w:color="auto" w:fill="FFFFFF" w:themeFill="background1"/>
              </w:rPr>
              <w:t>分）</w:t>
            </w:r>
          </w:p>
        </w:tc>
        <w:tc>
          <w:tcPr>
            <w:tcW w:w="3954" w:type="pct"/>
            <w:vAlign w:val="center"/>
          </w:tcPr>
          <w:p w14:paraId="2C5B86A6">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根据产品的维修维护成本、配套耗材价格(投标人需提供备品备件价目表，配套耗材价目表等;未提供此项不得分)等方面进行综合评价所提供产品备品备件价目表，配套耗材项目齐全且维修维护成本低得2分，项目不全或产品的维修维护成本高得1分，未提供不得分。</w:t>
            </w:r>
          </w:p>
        </w:tc>
      </w:tr>
      <w:tr w14:paraId="5F3E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365" w:type="pct"/>
            <w:vMerge w:val="restart"/>
            <w:vAlign w:val="center"/>
          </w:tcPr>
          <w:p w14:paraId="6F305C00">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商务因素</w:t>
            </w:r>
          </w:p>
          <w:p w14:paraId="2D466C47">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22</w:t>
            </w:r>
            <w:r>
              <w:rPr>
                <w:rFonts w:asciiTheme="minorEastAsia" w:hAnsiTheme="minorEastAsia"/>
                <w:szCs w:val="21"/>
                <w:shd w:val="clear" w:color="auto" w:fill="FFFFFF" w:themeFill="background1"/>
              </w:rPr>
              <w:t>分）</w:t>
            </w:r>
          </w:p>
        </w:tc>
        <w:tc>
          <w:tcPr>
            <w:tcW w:w="681" w:type="pct"/>
            <w:vAlign w:val="center"/>
          </w:tcPr>
          <w:p w14:paraId="01B4B870">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业绩（</w:t>
            </w:r>
            <w:r>
              <w:rPr>
                <w:rFonts w:hint="eastAsia" w:asciiTheme="minorEastAsia" w:hAnsiTheme="minorEastAsia"/>
                <w:szCs w:val="21"/>
                <w:shd w:val="clear" w:color="auto" w:fill="FFFFFF" w:themeFill="background1"/>
              </w:rPr>
              <w:t>9</w:t>
            </w:r>
            <w:r>
              <w:rPr>
                <w:rFonts w:asciiTheme="minorEastAsia" w:hAnsiTheme="minorEastAsia"/>
                <w:szCs w:val="21"/>
                <w:shd w:val="clear" w:color="auto" w:fill="FFFFFF" w:themeFill="background1"/>
              </w:rPr>
              <w:t>分）</w:t>
            </w:r>
          </w:p>
        </w:tc>
        <w:tc>
          <w:tcPr>
            <w:tcW w:w="3954" w:type="pct"/>
            <w:vAlign w:val="center"/>
          </w:tcPr>
          <w:p w14:paraId="0D144F9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业绩为核心产品业绩，所投核心产品业绩为近三年(2021年11月至今)以来全国性的类似业绩，提供中标(成交)通知书和销售合同证明材料并加盖投标单位公章，1份业绩得3分，最高得分为9分。(要求与投标的核心产品同品牌同型号的业绩)。</w:t>
            </w:r>
          </w:p>
        </w:tc>
      </w:tr>
      <w:tr w14:paraId="526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365" w:type="pct"/>
            <w:vMerge w:val="continue"/>
            <w:vAlign w:val="center"/>
          </w:tcPr>
          <w:p w14:paraId="737C7F83">
            <w:pPr>
              <w:spacing w:line="360" w:lineRule="auto"/>
              <w:jc w:val="center"/>
              <w:rPr>
                <w:rFonts w:asciiTheme="minorEastAsia" w:hAnsiTheme="minorEastAsia"/>
                <w:szCs w:val="21"/>
                <w:shd w:val="clear" w:color="auto" w:fill="FFFFFF" w:themeFill="background1"/>
              </w:rPr>
            </w:pPr>
          </w:p>
        </w:tc>
        <w:tc>
          <w:tcPr>
            <w:tcW w:w="681" w:type="pct"/>
            <w:vAlign w:val="center"/>
          </w:tcPr>
          <w:p w14:paraId="08939617">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优惠条款</w:t>
            </w:r>
          </w:p>
          <w:p w14:paraId="225DB4E0">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（2分）</w:t>
            </w:r>
          </w:p>
        </w:tc>
        <w:tc>
          <w:tcPr>
            <w:tcW w:w="3954" w:type="pct"/>
            <w:vAlign w:val="center"/>
          </w:tcPr>
          <w:p w14:paraId="7FF0C2D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满足质保期2年为基础质保期，不得分。在此基础上质保期每延长一年加1分，本项最高得2分。</w:t>
            </w:r>
          </w:p>
        </w:tc>
      </w:tr>
      <w:tr w14:paraId="0087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365" w:type="pct"/>
            <w:vMerge w:val="continue"/>
            <w:vAlign w:val="center"/>
          </w:tcPr>
          <w:p w14:paraId="2C899A2D">
            <w:pPr>
              <w:spacing w:line="360" w:lineRule="auto"/>
              <w:jc w:val="center"/>
              <w:rPr>
                <w:rFonts w:asciiTheme="minorEastAsia" w:hAnsiTheme="minorEastAsia"/>
                <w:szCs w:val="21"/>
                <w:shd w:val="clear" w:color="auto" w:fill="FFFFFF" w:themeFill="background1"/>
              </w:rPr>
            </w:pPr>
          </w:p>
        </w:tc>
        <w:tc>
          <w:tcPr>
            <w:tcW w:w="681" w:type="pct"/>
            <w:vMerge w:val="restart"/>
            <w:vAlign w:val="center"/>
          </w:tcPr>
          <w:p w14:paraId="35EC6E17">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售后服务体系</w:t>
            </w:r>
          </w:p>
          <w:p w14:paraId="4A48359B">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8</w:t>
            </w:r>
            <w:r>
              <w:rPr>
                <w:rFonts w:asciiTheme="minorEastAsia" w:hAnsiTheme="minorEastAsia"/>
                <w:szCs w:val="21"/>
                <w:shd w:val="clear" w:color="auto" w:fill="FFFFFF" w:themeFill="background1"/>
              </w:rPr>
              <w:t>分）</w:t>
            </w:r>
          </w:p>
        </w:tc>
        <w:tc>
          <w:tcPr>
            <w:tcW w:w="3954" w:type="pct"/>
            <w:vAlign w:val="center"/>
          </w:tcPr>
          <w:p w14:paraId="4F3D5F9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售后培训（3分）：基于采购需求中的培训要求，制定合理的培训计划及方案，根据计划及方案的完整性、合理性、适用性及可操作性进行评分。每存在一处缺陷扣1分，未提供不得分。</w:t>
            </w:r>
          </w:p>
        </w:tc>
      </w:tr>
      <w:tr w14:paraId="1AC3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65" w:type="pct"/>
            <w:vMerge w:val="continue"/>
            <w:vAlign w:val="center"/>
          </w:tcPr>
          <w:p w14:paraId="7A6EF482">
            <w:pPr>
              <w:spacing w:line="360" w:lineRule="auto"/>
              <w:jc w:val="center"/>
              <w:rPr>
                <w:rFonts w:asciiTheme="minorEastAsia" w:hAnsiTheme="minorEastAsia"/>
                <w:szCs w:val="21"/>
                <w:shd w:val="clear" w:color="auto" w:fill="FFFFFF" w:themeFill="background1"/>
              </w:rPr>
            </w:pPr>
          </w:p>
        </w:tc>
        <w:tc>
          <w:tcPr>
            <w:tcW w:w="681" w:type="pct"/>
            <w:vMerge w:val="continue"/>
            <w:vAlign w:val="center"/>
          </w:tcPr>
          <w:p w14:paraId="0DA72188">
            <w:pPr>
              <w:spacing w:line="360" w:lineRule="auto"/>
              <w:jc w:val="center"/>
              <w:rPr>
                <w:rFonts w:asciiTheme="minorEastAsia" w:hAnsiTheme="minorEastAsia"/>
                <w:szCs w:val="21"/>
                <w:shd w:val="clear" w:color="auto" w:fill="FFFFFF" w:themeFill="background1"/>
              </w:rPr>
            </w:pPr>
          </w:p>
        </w:tc>
        <w:tc>
          <w:tcPr>
            <w:tcW w:w="3954" w:type="pct"/>
            <w:vAlign w:val="center"/>
          </w:tcPr>
          <w:p w14:paraId="5FBE18A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拥有完善的售后服务保障体系，有售后服务专职人员，可保证2小时内应急响应（4分）；附承诺书及相应证明材料，若提供承诺书但存在逻辑有误、与事实不符、无法满足等情形，则不得分。</w:t>
            </w:r>
          </w:p>
        </w:tc>
      </w:tr>
      <w:tr w14:paraId="6407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65" w:type="pct"/>
            <w:vMerge w:val="continue"/>
            <w:vAlign w:val="center"/>
          </w:tcPr>
          <w:p w14:paraId="1B9FF538">
            <w:pPr>
              <w:spacing w:line="360" w:lineRule="auto"/>
              <w:jc w:val="center"/>
              <w:rPr>
                <w:rFonts w:asciiTheme="minorEastAsia" w:hAnsiTheme="minorEastAsia"/>
                <w:szCs w:val="21"/>
                <w:shd w:val="clear" w:color="auto" w:fill="FFFFFF" w:themeFill="background1"/>
              </w:rPr>
            </w:pPr>
          </w:p>
        </w:tc>
        <w:tc>
          <w:tcPr>
            <w:tcW w:w="681" w:type="pct"/>
            <w:vMerge w:val="continue"/>
            <w:vAlign w:val="center"/>
          </w:tcPr>
          <w:p w14:paraId="628F2E06">
            <w:pPr>
              <w:spacing w:line="360" w:lineRule="auto"/>
              <w:jc w:val="center"/>
              <w:rPr>
                <w:rFonts w:asciiTheme="minorEastAsia" w:hAnsiTheme="minorEastAsia"/>
                <w:szCs w:val="21"/>
                <w:shd w:val="clear" w:color="auto" w:fill="FFFFFF" w:themeFill="background1"/>
              </w:rPr>
            </w:pPr>
          </w:p>
        </w:tc>
        <w:tc>
          <w:tcPr>
            <w:tcW w:w="3954" w:type="pct"/>
            <w:vAlign w:val="center"/>
          </w:tcPr>
          <w:p w14:paraId="29E57D5D">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设有备件仓库保证常规配件供应（1分）；附公司房屋合同证明材料，否则不得分。</w:t>
            </w:r>
          </w:p>
        </w:tc>
      </w:tr>
      <w:tr w14:paraId="6F09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365" w:type="pct"/>
            <w:vMerge w:val="continue"/>
            <w:vAlign w:val="center"/>
          </w:tcPr>
          <w:p w14:paraId="1F636A0F">
            <w:pPr>
              <w:spacing w:line="360" w:lineRule="auto"/>
              <w:jc w:val="center"/>
              <w:rPr>
                <w:rFonts w:asciiTheme="minorEastAsia" w:hAnsiTheme="minorEastAsia"/>
                <w:szCs w:val="21"/>
                <w:shd w:val="clear" w:color="auto" w:fill="FFFFFF" w:themeFill="background1"/>
              </w:rPr>
            </w:pPr>
          </w:p>
        </w:tc>
        <w:tc>
          <w:tcPr>
            <w:tcW w:w="681" w:type="pct"/>
            <w:vAlign w:val="center"/>
          </w:tcPr>
          <w:p w14:paraId="4AA079D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故障处理（3分）</w:t>
            </w:r>
          </w:p>
        </w:tc>
        <w:tc>
          <w:tcPr>
            <w:tcW w:w="3954" w:type="pct"/>
            <w:vAlign w:val="center"/>
          </w:tcPr>
          <w:p w14:paraId="096E7EF4">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故障处理方案：由投标人根据采购人实际情况提供相适应的方案，根据方案的完整性、合理性、适用性及可操作性进行评分。每存在一处缺陷扣0.5分，未提供不得分。</w:t>
            </w:r>
          </w:p>
        </w:tc>
      </w:tr>
      <w:tr w14:paraId="5C43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5" w:type="pct"/>
            <w:vAlign w:val="center"/>
          </w:tcPr>
          <w:p w14:paraId="4976EB5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合计</w:t>
            </w:r>
          </w:p>
        </w:tc>
        <w:tc>
          <w:tcPr>
            <w:tcW w:w="681" w:type="pct"/>
            <w:vAlign w:val="center"/>
          </w:tcPr>
          <w:p w14:paraId="722ECE7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70分</w:t>
            </w:r>
          </w:p>
        </w:tc>
        <w:tc>
          <w:tcPr>
            <w:tcW w:w="3954" w:type="pct"/>
            <w:vAlign w:val="center"/>
          </w:tcPr>
          <w:p w14:paraId="08B32949">
            <w:pPr>
              <w:spacing w:line="360" w:lineRule="auto"/>
              <w:jc w:val="left"/>
              <w:rPr>
                <w:rFonts w:asciiTheme="minorEastAsia" w:hAnsiTheme="minorEastAsia"/>
                <w:szCs w:val="21"/>
                <w:shd w:val="clear" w:color="auto" w:fill="FFFFFF" w:themeFill="background1"/>
              </w:rPr>
            </w:pPr>
          </w:p>
        </w:tc>
      </w:tr>
      <w:tr w14:paraId="1A54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00" w:type="pct"/>
            <w:gridSpan w:val="3"/>
            <w:vAlign w:val="center"/>
          </w:tcPr>
          <w:p w14:paraId="70B9934D">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说明：本评审内容中“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2805B08F">
      <w:pPr>
        <w:pStyle w:val="2"/>
        <w:jc w:val="center"/>
        <w:rPr>
          <w:rFonts w:ascii="宋体" w:hAnsi="宋体" w:cs="Arial"/>
          <w:b/>
          <w:szCs w:val="24"/>
        </w:rPr>
      </w:pPr>
    </w:p>
    <w:p w14:paraId="78E6FC36">
      <w:pPr>
        <w:pStyle w:val="2"/>
      </w:pPr>
      <w:r>
        <w:br w:type="page"/>
      </w:r>
    </w:p>
    <w:p w14:paraId="7D6CF694">
      <w:pPr>
        <w:pStyle w:val="2"/>
        <w:jc w:val="center"/>
      </w:pPr>
      <w:r>
        <w:rPr>
          <w:rFonts w:hint="eastAsia" w:ascii="宋体" w:hAnsi="宋体" w:cs="Arial"/>
          <w:b/>
          <w:szCs w:val="24"/>
        </w:rPr>
        <w:t>《详细评审标准》（标项2）</w:t>
      </w:r>
    </w:p>
    <w:tbl>
      <w:tblPr>
        <w:tblStyle w:val="38"/>
        <w:tblpPr w:leftFromText="180" w:rightFromText="180" w:vertAnchor="text" w:horzAnchor="page" w:tblpXSpec="center" w:tblpY="263"/>
        <w:tblOverlap w:val="never"/>
        <w:tblW w:w="57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28"/>
        <w:gridCol w:w="7708"/>
      </w:tblGrid>
      <w:tr w14:paraId="5278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365" w:type="pct"/>
            <w:vAlign w:val="center"/>
          </w:tcPr>
          <w:p w14:paraId="42F28E2A">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评分因素</w:t>
            </w:r>
          </w:p>
        </w:tc>
        <w:tc>
          <w:tcPr>
            <w:tcW w:w="681" w:type="pct"/>
            <w:vAlign w:val="center"/>
          </w:tcPr>
          <w:p w14:paraId="6E44B1CE">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分值</w:t>
            </w:r>
          </w:p>
        </w:tc>
        <w:tc>
          <w:tcPr>
            <w:tcW w:w="3954" w:type="pct"/>
            <w:vAlign w:val="center"/>
          </w:tcPr>
          <w:p w14:paraId="5C660FCA">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内容</w:t>
            </w:r>
          </w:p>
        </w:tc>
      </w:tr>
      <w:tr w14:paraId="0449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365" w:type="pct"/>
            <w:vMerge w:val="restart"/>
            <w:vAlign w:val="center"/>
          </w:tcPr>
          <w:p w14:paraId="785A51AF">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技术因素</w:t>
            </w:r>
          </w:p>
          <w:p w14:paraId="3BFC9F22">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48</w:t>
            </w:r>
            <w:r>
              <w:rPr>
                <w:rFonts w:asciiTheme="minorEastAsia" w:hAnsiTheme="minorEastAsia"/>
                <w:szCs w:val="21"/>
                <w:shd w:val="clear" w:color="auto" w:fill="FFFFFF" w:themeFill="background1"/>
              </w:rPr>
              <w:t>分）</w:t>
            </w:r>
          </w:p>
        </w:tc>
        <w:tc>
          <w:tcPr>
            <w:tcW w:w="681" w:type="pct"/>
            <w:vAlign w:val="center"/>
          </w:tcPr>
          <w:p w14:paraId="6571BF3B">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技术符合程度（</w:t>
            </w:r>
            <w:r>
              <w:rPr>
                <w:rFonts w:hint="eastAsia" w:asciiTheme="minorEastAsia" w:hAnsiTheme="minorEastAsia"/>
                <w:szCs w:val="21"/>
                <w:shd w:val="clear" w:color="auto" w:fill="FFFFFF" w:themeFill="background1"/>
              </w:rPr>
              <w:t>42</w:t>
            </w:r>
            <w:r>
              <w:rPr>
                <w:rFonts w:asciiTheme="minorEastAsia" w:hAnsiTheme="minorEastAsia"/>
                <w:szCs w:val="21"/>
                <w:shd w:val="clear" w:color="auto" w:fill="FFFFFF" w:themeFill="background1"/>
              </w:rPr>
              <w:t>分）</w:t>
            </w:r>
          </w:p>
        </w:tc>
        <w:tc>
          <w:tcPr>
            <w:tcW w:w="3954" w:type="pct"/>
            <w:vAlign w:val="center"/>
          </w:tcPr>
          <w:p w14:paraId="00BAA230">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参数中带“★”为关键参数，如不满足，按每项6分抵扣，扣完为止；</w:t>
            </w:r>
          </w:p>
          <w:p w14:paraId="7DD0445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其他产品参数为一般参数，如不满足，按每项 3分抵扣，扣完为止。</w:t>
            </w:r>
          </w:p>
          <w:p w14:paraId="4C4B6AB2">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注：供应商需对技术参数逐条逐项进行响应，同时提供对应的证明材料（证明材料为厂家出具的对应产品的白皮书加盖厂家公章，第三方检测机构出具完整的检测报告，产品彩页</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产品说明书</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功能截图</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证书</w:t>
            </w:r>
            <w:r>
              <w:rPr>
                <w:rFonts w:hint="eastAsia" w:asciiTheme="minorEastAsia" w:hAnsiTheme="minorEastAsia"/>
                <w:szCs w:val="21"/>
                <w:shd w:val="clear" w:color="auto" w:fill="FFFFFF" w:themeFill="background1"/>
                <w:lang w:eastAsia="zh-CN"/>
              </w:rPr>
              <w:t>，</w:t>
            </w:r>
            <w:r>
              <w:rPr>
                <w:rFonts w:hint="eastAsia" w:asciiTheme="minorEastAsia" w:hAnsiTheme="minorEastAsia"/>
                <w:szCs w:val="21"/>
                <w:shd w:val="clear" w:color="auto" w:fill="FFFFFF" w:themeFill="background1"/>
              </w:rPr>
              <w:t>查询链接等，</w:t>
            </w:r>
            <w:r>
              <w:rPr>
                <w:rFonts w:hint="eastAsia" w:asciiTheme="minorEastAsia" w:hAnsiTheme="minorEastAsia"/>
                <w:b/>
                <w:szCs w:val="21"/>
                <w:shd w:val="clear" w:color="auto" w:fill="FFFFFF" w:themeFill="background1"/>
              </w:rPr>
              <w:t>若未提供有效证明材料或证明材料不符合参数要求的则该参数将被视为负偏离。</w:t>
            </w:r>
          </w:p>
        </w:tc>
      </w:tr>
      <w:tr w14:paraId="7EE2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365" w:type="pct"/>
            <w:vMerge w:val="continue"/>
            <w:vAlign w:val="center"/>
          </w:tcPr>
          <w:p w14:paraId="00E0AE27">
            <w:pPr>
              <w:spacing w:line="360" w:lineRule="auto"/>
              <w:jc w:val="center"/>
              <w:rPr>
                <w:rFonts w:asciiTheme="minorEastAsia" w:hAnsiTheme="minorEastAsia"/>
                <w:szCs w:val="21"/>
                <w:shd w:val="clear" w:color="auto" w:fill="FFFFFF" w:themeFill="background1"/>
              </w:rPr>
            </w:pPr>
          </w:p>
        </w:tc>
        <w:tc>
          <w:tcPr>
            <w:tcW w:w="681" w:type="pct"/>
            <w:vAlign w:val="center"/>
          </w:tcPr>
          <w:p w14:paraId="4685B4D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技术先进性</w:t>
            </w:r>
            <w:r>
              <w:rPr>
                <w:rFonts w:asciiTheme="minorEastAsia" w:hAnsiTheme="minorEastAsia"/>
                <w:szCs w:val="21"/>
                <w:shd w:val="clear" w:color="auto" w:fill="FFFFFF" w:themeFill="background1"/>
              </w:rPr>
              <w:t>（4分）</w:t>
            </w:r>
          </w:p>
        </w:tc>
        <w:tc>
          <w:tcPr>
            <w:tcW w:w="3954" w:type="pct"/>
            <w:vAlign w:val="center"/>
          </w:tcPr>
          <w:p w14:paraId="788E806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技术参数高于招标要求并经专家认定有利于临床工作需要的，每项得1分，最高得4分。</w:t>
            </w:r>
          </w:p>
          <w:p w14:paraId="12771EBB">
            <w:pPr>
              <w:spacing w:line="360" w:lineRule="auto"/>
              <w:jc w:val="left"/>
              <w:rPr>
                <w:rFonts w:asciiTheme="minorEastAsia" w:hAnsiTheme="minorEastAsia"/>
                <w:szCs w:val="21"/>
                <w:shd w:val="clear" w:color="auto" w:fill="FFFFFF" w:themeFill="background1"/>
              </w:rPr>
            </w:pPr>
            <w:r>
              <w:rPr>
                <w:rFonts w:hint="eastAsia" w:asciiTheme="minorEastAsia" w:hAnsiTheme="minorEastAsia"/>
                <w:bCs/>
                <w:szCs w:val="21"/>
                <w:shd w:val="clear" w:color="auto" w:fill="FFFFFF" w:themeFill="background1"/>
              </w:rPr>
              <w:t>注：提供</w:t>
            </w:r>
            <w:r>
              <w:rPr>
                <w:rFonts w:hint="eastAsia" w:asciiTheme="minorEastAsia" w:hAnsiTheme="minorEastAsia"/>
                <w:szCs w:val="21"/>
                <w:shd w:val="clear" w:color="auto" w:fill="FFFFFF" w:themeFill="background1"/>
              </w:rPr>
              <w:t>检测报告或中文白皮书或官网截图或性能参数说明书、彩页等官方资料。</w:t>
            </w:r>
          </w:p>
        </w:tc>
      </w:tr>
      <w:tr w14:paraId="6EC3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365" w:type="pct"/>
            <w:vMerge w:val="continue"/>
            <w:vAlign w:val="center"/>
          </w:tcPr>
          <w:p w14:paraId="5AD0255D">
            <w:pPr>
              <w:spacing w:line="360" w:lineRule="auto"/>
              <w:jc w:val="center"/>
              <w:rPr>
                <w:rFonts w:asciiTheme="minorEastAsia" w:hAnsiTheme="minorEastAsia"/>
                <w:szCs w:val="21"/>
                <w:shd w:val="clear" w:color="auto" w:fill="FFFFFF" w:themeFill="background1"/>
              </w:rPr>
            </w:pPr>
          </w:p>
        </w:tc>
        <w:tc>
          <w:tcPr>
            <w:tcW w:w="681" w:type="pct"/>
            <w:vAlign w:val="center"/>
          </w:tcPr>
          <w:p w14:paraId="7E3636B9">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投标设备的运行成本（</w:t>
            </w:r>
            <w:r>
              <w:rPr>
                <w:rFonts w:hint="eastAsia" w:asciiTheme="minorEastAsia" w:hAnsiTheme="minorEastAsia"/>
                <w:szCs w:val="21"/>
                <w:shd w:val="clear" w:color="auto" w:fill="FFFFFF" w:themeFill="background1"/>
              </w:rPr>
              <w:t>2</w:t>
            </w:r>
            <w:r>
              <w:rPr>
                <w:rFonts w:asciiTheme="minorEastAsia" w:hAnsiTheme="minorEastAsia"/>
                <w:szCs w:val="21"/>
                <w:shd w:val="clear" w:color="auto" w:fill="FFFFFF" w:themeFill="background1"/>
              </w:rPr>
              <w:t>分）</w:t>
            </w:r>
          </w:p>
        </w:tc>
        <w:tc>
          <w:tcPr>
            <w:tcW w:w="3954" w:type="pct"/>
            <w:vAlign w:val="center"/>
          </w:tcPr>
          <w:p w14:paraId="00DE648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根据产品的维修维护成本、配套耗材价格(投标人需提供备品备件价目表，配套耗材价目表等;未提供此项不得分)等方面进行综合评价所提供产品备品备件价目表，配套耗材项目齐全且维修维护成本低得2分，项目不全或产品的维修维护成本高得1分，未提供不得分。</w:t>
            </w:r>
          </w:p>
        </w:tc>
      </w:tr>
      <w:tr w14:paraId="2E00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365" w:type="pct"/>
            <w:vMerge w:val="restart"/>
            <w:vAlign w:val="center"/>
          </w:tcPr>
          <w:p w14:paraId="516ED5EC">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商务因素</w:t>
            </w:r>
          </w:p>
          <w:p w14:paraId="2411AB75">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22</w:t>
            </w:r>
            <w:r>
              <w:rPr>
                <w:rFonts w:asciiTheme="minorEastAsia" w:hAnsiTheme="minorEastAsia"/>
                <w:szCs w:val="21"/>
                <w:shd w:val="clear" w:color="auto" w:fill="FFFFFF" w:themeFill="background1"/>
              </w:rPr>
              <w:t>分）</w:t>
            </w:r>
          </w:p>
        </w:tc>
        <w:tc>
          <w:tcPr>
            <w:tcW w:w="681" w:type="pct"/>
            <w:vAlign w:val="center"/>
          </w:tcPr>
          <w:p w14:paraId="54EB707C">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业绩（</w:t>
            </w:r>
            <w:r>
              <w:rPr>
                <w:rFonts w:hint="eastAsia" w:asciiTheme="minorEastAsia" w:hAnsiTheme="minorEastAsia"/>
                <w:szCs w:val="21"/>
                <w:shd w:val="clear" w:color="auto" w:fill="FFFFFF" w:themeFill="background1"/>
              </w:rPr>
              <w:t>9</w:t>
            </w:r>
            <w:r>
              <w:rPr>
                <w:rFonts w:asciiTheme="minorEastAsia" w:hAnsiTheme="minorEastAsia"/>
                <w:szCs w:val="21"/>
                <w:shd w:val="clear" w:color="auto" w:fill="FFFFFF" w:themeFill="background1"/>
              </w:rPr>
              <w:t>分）</w:t>
            </w:r>
          </w:p>
        </w:tc>
        <w:tc>
          <w:tcPr>
            <w:tcW w:w="3954" w:type="pct"/>
            <w:vAlign w:val="center"/>
          </w:tcPr>
          <w:p w14:paraId="67471BBD">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业绩为核心产品业绩，所投核心产品业绩为近三年(2021年11月至今)以来全国性的类似业绩，提供中标(成交)通知书和销售合同证明材料并加盖投标单位公章，1份业绩得3分，最高得分为9分。(要求与投标的核心产品同品牌同型号的业绩)。</w:t>
            </w:r>
          </w:p>
        </w:tc>
      </w:tr>
      <w:tr w14:paraId="4967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365" w:type="pct"/>
            <w:vMerge w:val="continue"/>
            <w:vAlign w:val="center"/>
          </w:tcPr>
          <w:p w14:paraId="514904B2">
            <w:pPr>
              <w:spacing w:line="360" w:lineRule="auto"/>
              <w:jc w:val="center"/>
              <w:rPr>
                <w:rFonts w:asciiTheme="minorEastAsia" w:hAnsiTheme="minorEastAsia"/>
                <w:szCs w:val="21"/>
                <w:shd w:val="clear" w:color="auto" w:fill="FFFFFF" w:themeFill="background1"/>
              </w:rPr>
            </w:pPr>
          </w:p>
        </w:tc>
        <w:tc>
          <w:tcPr>
            <w:tcW w:w="681" w:type="pct"/>
            <w:vAlign w:val="center"/>
          </w:tcPr>
          <w:p w14:paraId="075D0CE9">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优惠条款</w:t>
            </w:r>
          </w:p>
          <w:p w14:paraId="0E4E8587">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（2分）</w:t>
            </w:r>
          </w:p>
        </w:tc>
        <w:tc>
          <w:tcPr>
            <w:tcW w:w="3954" w:type="pct"/>
            <w:vAlign w:val="center"/>
          </w:tcPr>
          <w:p w14:paraId="7565472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满足质保期2年为基础质保期，不得分。在此基础上质保期每延长一年加1分，本项最高得2分。</w:t>
            </w:r>
          </w:p>
        </w:tc>
      </w:tr>
      <w:tr w14:paraId="6CAF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365" w:type="pct"/>
            <w:vMerge w:val="continue"/>
            <w:vAlign w:val="center"/>
          </w:tcPr>
          <w:p w14:paraId="2F81CE26">
            <w:pPr>
              <w:spacing w:line="360" w:lineRule="auto"/>
              <w:jc w:val="center"/>
              <w:rPr>
                <w:rFonts w:asciiTheme="minorEastAsia" w:hAnsiTheme="minorEastAsia"/>
                <w:szCs w:val="21"/>
                <w:shd w:val="clear" w:color="auto" w:fill="FFFFFF" w:themeFill="background1"/>
              </w:rPr>
            </w:pPr>
          </w:p>
        </w:tc>
        <w:tc>
          <w:tcPr>
            <w:tcW w:w="681" w:type="pct"/>
            <w:vMerge w:val="restart"/>
            <w:vAlign w:val="center"/>
          </w:tcPr>
          <w:p w14:paraId="21CE55E2">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售后服务体系</w:t>
            </w:r>
          </w:p>
          <w:p w14:paraId="03C17CEC">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8</w:t>
            </w:r>
            <w:r>
              <w:rPr>
                <w:rFonts w:asciiTheme="minorEastAsia" w:hAnsiTheme="minorEastAsia"/>
                <w:szCs w:val="21"/>
                <w:shd w:val="clear" w:color="auto" w:fill="FFFFFF" w:themeFill="background1"/>
              </w:rPr>
              <w:t>分）</w:t>
            </w:r>
          </w:p>
        </w:tc>
        <w:tc>
          <w:tcPr>
            <w:tcW w:w="3954" w:type="pct"/>
            <w:vAlign w:val="center"/>
          </w:tcPr>
          <w:p w14:paraId="30E2179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售后培训（3分）：基于采购需求中的培训要求，制定合理的培训计划及方案，根据计划及方案的完整性、合理性、适用性及可操作性进行评分。每存在一处缺陷扣1分，未提供不得分。</w:t>
            </w:r>
          </w:p>
        </w:tc>
      </w:tr>
      <w:tr w14:paraId="636F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65" w:type="pct"/>
            <w:vMerge w:val="continue"/>
            <w:vAlign w:val="center"/>
          </w:tcPr>
          <w:p w14:paraId="31975479">
            <w:pPr>
              <w:spacing w:line="360" w:lineRule="auto"/>
              <w:jc w:val="center"/>
              <w:rPr>
                <w:rFonts w:asciiTheme="minorEastAsia" w:hAnsiTheme="minorEastAsia"/>
                <w:szCs w:val="21"/>
                <w:shd w:val="clear" w:color="auto" w:fill="FFFFFF" w:themeFill="background1"/>
              </w:rPr>
            </w:pPr>
          </w:p>
        </w:tc>
        <w:tc>
          <w:tcPr>
            <w:tcW w:w="681" w:type="pct"/>
            <w:vMerge w:val="continue"/>
            <w:vAlign w:val="center"/>
          </w:tcPr>
          <w:p w14:paraId="15907E9A">
            <w:pPr>
              <w:spacing w:line="360" w:lineRule="auto"/>
              <w:jc w:val="center"/>
              <w:rPr>
                <w:rFonts w:asciiTheme="minorEastAsia" w:hAnsiTheme="minorEastAsia"/>
                <w:szCs w:val="21"/>
                <w:shd w:val="clear" w:color="auto" w:fill="FFFFFF" w:themeFill="background1"/>
              </w:rPr>
            </w:pPr>
          </w:p>
        </w:tc>
        <w:tc>
          <w:tcPr>
            <w:tcW w:w="3954" w:type="pct"/>
            <w:vAlign w:val="center"/>
          </w:tcPr>
          <w:p w14:paraId="635588D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拥有完善的售后服务保障体系，有售后服务专职人员，可保证2小时内应急响应（4分）；附承诺书及相应证明材料，若提供承诺书但存在逻辑有误、与事实不符、无法满足等情形，则不得分。</w:t>
            </w:r>
          </w:p>
        </w:tc>
      </w:tr>
      <w:tr w14:paraId="09EF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65" w:type="pct"/>
            <w:vMerge w:val="continue"/>
            <w:vAlign w:val="center"/>
          </w:tcPr>
          <w:p w14:paraId="17458E1D">
            <w:pPr>
              <w:spacing w:line="360" w:lineRule="auto"/>
              <w:jc w:val="center"/>
              <w:rPr>
                <w:rFonts w:asciiTheme="minorEastAsia" w:hAnsiTheme="minorEastAsia"/>
                <w:szCs w:val="21"/>
                <w:shd w:val="clear" w:color="auto" w:fill="FFFFFF" w:themeFill="background1"/>
              </w:rPr>
            </w:pPr>
          </w:p>
        </w:tc>
        <w:tc>
          <w:tcPr>
            <w:tcW w:w="681" w:type="pct"/>
            <w:vMerge w:val="continue"/>
            <w:vAlign w:val="center"/>
          </w:tcPr>
          <w:p w14:paraId="6269BAE3">
            <w:pPr>
              <w:spacing w:line="360" w:lineRule="auto"/>
              <w:jc w:val="center"/>
              <w:rPr>
                <w:rFonts w:asciiTheme="minorEastAsia" w:hAnsiTheme="minorEastAsia"/>
                <w:szCs w:val="21"/>
                <w:shd w:val="clear" w:color="auto" w:fill="FFFFFF" w:themeFill="background1"/>
              </w:rPr>
            </w:pPr>
          </w:p>
        </w:tc>
        <w:tc>
          <w:tcPr>
            <w:tcW w:w="3954" w:type="pct"/>
            <w:vAlign w:val="center"/>
          </w:tcPr>
          <w:p w14:paraId="0D3373D4">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设有备件仓库保证常规配件供应（1分）；附公司房屋合同证明材料，否则不得分。</w:t>
            </w:r>
          </w:p>
        </w:tc>
      </w:tr>
      <w:tr w14:paraId="3D13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365" w:type="pct"/>
            <w:vMerge w:val="continue"/>
            <w:vAlign w:val="center"/>
          </w:tcPr>
          <w:p w14:paraId="5A6DA71F">
            <w:pPr>
              <w:spacing w:line="360" w:lineRule="auto"/>
              <w:jc w:val="center"/>
              <w:rPr>
                <w:rFonts w:asciiTheme="minorEastAsia" w:hAnsiTheme="minorEastAsia"/>
                <w:szCs w:val="21"/>
                <w:shd w:val="clear" w:color="auto" w:fill="FFFFFF" w:themeFill="background1"/>
              </w:rPr>
            </w:pPr>
          </w:p>
        </w:tc>
        <w:tc>
          <w:tcPr>
            <w:tcW w:w="681" w:type="pct"/>
            <w:vAlign w:val="center"/>
          </w:tcPr>
          <w:p w14:paraId="185265F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故障处理（3分）</w:t>
            </w:r>
          </w:p>
        </w:tc>
        <w:tc>
          <w:tcPr>
            <w:tcW w:w="3954" w:type="pct"/>
            <w:vAlign w:val="center"/>
          </w:tcPr>
          <w:p w14:paraId="2C1F051C">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故障处理方案：由投标人根据采购人实际情况提供相适应的方案，根据方案的完整性、合理性、适用性及可操作性进行评分。每存在一处缺陷扣0.5分，未提供不得分。</w:t>
            </w:r>
          </w:p>
        </w:tc>
      </w:tr>
      <w:tr w14:paraId="0786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5" w:type="pct"/>
            <w:vAlign w:val="center"/>
          </w:tcPr>
          <w:p w14:paraId="3924A68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合计</w:t>
            </w:r>
          </w:p>
        </w:tc>
        <w:tc>
          <w:tcPr>
            <w:tcW w:w="681" w:type="pct"/>
            <w:vAlign w:val="center"/>
          </w:tcPr>
          <w:p w14:paraId="4E15B53A">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70分</w:t>
            </w:r>
          </w:p>
        </w:tc>
        <w:tc>
          <w:tcPr>
            <w:tcW w:w="3954" w:type="pct"/>
            <w:vAlign w:val="center"/>
          </w:tcPr>
          <w:p w14:paraId="31D65BA5">
            <w:pPr>
              <w:spacing w:line="360" w:lineRule="auto"/>
              <w:jc w:val="left"/>
              <w:rPr>
                <w:rFonts w:asciiTheme="minorEastAsia" w:hAnsiTheme="minorEastAsia"/>
                <w:szCs w:val="21"/>
                <w:shd w:val="clear" w:color="auto" w:fill="FFFFFF" w:themeFill="background1"/>
              </w:rPr>
            </w:pPr>
          </w:p>
        </w:tc>
      </w:tr>
      <w:tr w14:paraId="40EB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00" w:type="pct"/>
            <w:gridSpan w:val="3"/>
            <w:vAlign w:val="center"/>
          </w:tcPr>
          <w:p w14:paraId="5E9623D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说明：本评审内容中“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10390746">
      <w:pPr>
        <w:widowControl/>
        <w:jc w:val="left"/>
      </w:pPr>
    </w:p>
    <w:p w14:paraId="187F045D">
      <w:pPr>
        <w:tabs>
          <w:tab w:val="center" w:pos="4832"/>
          <w:tab w:val="left" w:pos="7140"/>
        </w:tabs>
        <w:spacing w:line="360" w:lineRule="auto"/>
        <w:ind w:firstLine="472" w:firstLineChars="196"/>
        <w:jc w:val="left"/>
        <w:outlineLvl w:val="1"/>
        <w:rPr>
          <w:rFonts w:cs="宋体" w:asciiTheme="minorEastAsia" w:hAnsiTheme="minorEastAsia"/>
          <w:b/>
          <w:sz w:val="24"/>
          <w:szCs w:val="24"/>
        </w:rPr>
      </w:pPr>
      <w:bookmarkStart w:id="34" w:name="_Toc149140749"/>
      <w:bookmarkStart w:id="35" w:name="_Toc167309955"/>
      <w:bookmarkStart w:id="36" w:name="_Toc485312286"/>
      <w:r>
        <w:rPr>
          <w:rFonts w:cs="宋体" w:asciiTheme="minorEastAsia" w:hAnsiTheme="minorEastAsia"/>
          <w:b/>
          <w:sz w:val="24"/>
          <w:szCs w:val="24"/>
        </w:rPr>
        <w:t xml:space="preserve">1. </w:t>
      </w:r>
      <w:r>
        <w:rPr>
          <w:rFonts w:hint="eastAsia" w:cs="宋体" w:asciiTheme="minorEastAsia" w:hAnsiTheme="minorEastAsia"/>
          <w:b/>
          <w:sz w:val="24"/>
          <w:szCs w:val="24"/>
        </w:rPr>
        <w:t>评标方法</w:t>
      </w:r>
      <w:bookmarkEnd w:id="34"/>
      <w:bookmarkEnd w:id="35"/>
    </w:p>
    <w:p w14:paraId="5BD72AB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本次评标采用综合评分法。评标小组对满足招标文件实质性要求的投标文件，按照本节规定的评标标准进行评标。评标中各评委若发生意见分歧，以少数服从多数原则确定。</w:t>
      </w:r>
    </w:p>
    <w:p w14:paraId="688F9563">
      <w:pPr>
        <w:tabs>
          <w:tab w:val="center" w:pos="4832"/>
          <w:tab w:val="left" w:pos="7140"/>
        </w:tabs>
        <w:spacing w:line="360" w:lineRule="auto"/>
        <w:ind w:firstLine="472" w:firstLineChars="196"/>
        <w:jc w:val="left"/>
        <w:outlineLvl w:val="1"/>
        <w:rPr>
          <w:rFonts w:cs="宋体" w:asciiTheme="minorEastAsia" w:hAnsiTheme="minorEastAsia"/>
          <w:b/>
          <w:sz w:val="24"/>
          <w:szCs w:val="24"/>
        </w:rPr>
      </w:pPr>
      <w:bookmarkStart w:id="37" w:name="_Toc167309956"/>
      <w:bookmarkStart w:id="38" w:name="_Toc149140750"/>
      <w:r>
        <w:rPr>
          <w:rFonts w:cs="宋体" w:asciiTheme="minorEastAsia" w:hAnsiTheme="minorEastAsia"/>
          <w:b/>
          <w:sz w:val="24"/>
          <w:szCs w:val="24"/>
        </w:rPr>
        <w:t xml:space="preserve">2. </w:t>
      </w:r>
      <w:r>
        <w:rPr>
          <w:rFonts w:hint="eastAsia" w:cs="宋体" w:asciiTheme="minorEastAsia" w:hAnsiTheme="minorEastAsia"/>
          <w:b/>
          <w:sz w:val="24"/>
          <w:szCs w:val="24"/>
        </w:rPr>
        <w:t>评标标准</w:t>
      </w:r>
      <w:bookmarkEnd w:id="37"/>
      <w:bookmarkEnd w:id="38"/>
    </w:p>
    <w:p w14:paraId="6762D30D">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2.1 资格审查：评标因素和评标标准见《资格审查标准》。</w:t>
      </w:r>
    </w:p>
    <w:p w14:paraId="55477CA1">
      <w:pPr>
        <w:widowControl/>
        <w:shd w:val="clear" w:color="auto" w:fill="FFFFFF"/>
        <w:snapToGrid w:val="0"/>
        <w:spacing w:line="360" w:lineRule="auto"/>
        <w:ind w:left="479" w:leftChars="228"/>
        <w:rPr>
          <w:rFonts w:cs="Arial" w:asciiTheme="minorEastAsia" w:hAnsiTheme="minorEastAsia"/>
          <w:kern w:val="0"/>
          <w:sz w:val="24"/>
          <w:szCs w:val="24"/>
        </w:rPr>
      </w:pPr>
      <w:r>
        <w:rPr>
          <w:rFonts w:hint="eastAsia" w:cs="Arial" w:asciiTheme="minorEastAsia" w:hAnsiTheme="minorEastAsia"/>
          <w:kern w:val="0"/>
          <w:sz w:val="24"/>
          <w:szCs w:val="24"/>
        </w:rPr>
        <w:t>2.2 完备性及符合性审查：评标因素和评标标准见《完备性及符合性审查标准》。</w:t>
      </w:r>
    </w:p>
    <w:p w14:paraId="3284FD5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2.3 投标品牌：评审因素和评审标准见《投标品牌统计》。</w:t>
      </w:r>
    </w:p>
    <w:p w14:paraId="32F7A5B5">
      <w:pPr>
        <w:widowControl/>
        <w:shd w:val="clear" w:color="auto" w:fill="FFFFFF"/>
        <w:snapToGrid w:val="0"/>
        <w:spacing w:line="360" w:lineRule="auto"/>
        <w:ind w:left="479" w:leftChars="228"/>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4详细评审：</w:t>
      </w:r>
    </w:p>
    <w:p w14:paraId="619CE5F2">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2.4.1详细评审：评标因素和评标标准见《详细评审标准》及本节第3.6款。</w:t>
      </w:r>
    </w:p>
    <w:p w14:paraId="5B2E62E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投标报价评分标准：</w:t>
      </w:r>
    </w:p>
    <w:p w14:paraId="1D95510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）分值构成及权重：见评标办法前附表。</w:t>
      </w:r>
    </w:p>
    <w:p w14:paraId="0451240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）评标基准价计算：见评标办法前附表。</w:t>
      </w:r>
    </w:p>
    <w:p w14:paraId="37DED3E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（3）投标报价得分的计算：见评标办法前附表。</w:t>
      </w:r>
    </w:p>
    <w:p w14:paraId="7A748F85">
      <w:pPr>
        <w:tabs>
          <w:tab w:val="center" w:pos="4832"/>
          <w:tab w:val="left" w:pos="7140"/>
        </w:tabs>
        <w:spacing w:line="360" w:lineRule="auto"/>
        <w:ind w:firstLine="472" w:firstLineChars="196"/>
        <w:jc w:val="left"/>
        <w:outlineLvl w:val="1"/>
        <w:rPr>
          <w:rFonts w:cs="宋体" w:asciiTheme="minorEastAsia" w:hAnsiTheme="minorEastAsia"/>
          <w:b/>
          <w:sz w:val="24"/>
          <w:szCs w:val="24"/>
        </w:rPr>
      </w:pPr>
      <w:bookmarkStart w:id="39" w:name="_Toc167309957"/>
      <w:bookmarkStart w:id="40" w:name="_Toc149140751"/>
      <w:r>
        <w:rPr>
          <w:rFonts w:cs="宋体" w:asciiTheme="minorEastAsia" w:hAnsiTheme="minorEastAsia"/>
          <w:b/>
          <w:sz w:val="24"/>
          <w:szCs w:val="24"/>
        </w:rPr>
        <w:t xml:space="preserve">3. </w:t>
      </w:r>
      <w:r>
        <w:rPr>
          <w:rFonts w:hint="eastAsia" w:cs="宋体" w:asciiTheme="minorEastAsia" w:hAnsiTheme="minorEastAsia"/>
          <w:b/>
          <w:sz w:val="24"/>
          <w:szCs w:val="24"/>
        </w:rPr>
        <w:t>评标程序</w:t>
      </w:r>
      <w:bookmarkEnd w:id="39"/>
      <w:bookmarkEnd w:id="40"/>
    </w:p>
    <w:p w14:paraId="64B2E783">
      <w:pPr>
        <w:pStyle w:val="61"/>
        <w:widowControl/>
        <w:numPr>
          <w:ilvl w:val="1"/>
          <w:numId w:val="1"/>
        </w:numPr>
        <w:shd w:val="clear" w:color="auto" w:fill="FFFFFF"/>
        <w:snapToGrid w:val="0"/>
        <w:spacing w:line="360" w:lineRule="auto"/>
        <w:ind w:firstLineChars="0"/>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基本程序</w:t>
      </w:r>
    </w:p>
    <w:p w14:paraId="3E6872B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评标活动将按以下步骤进行：</w:t>
      </w:r>
    </w:p>
    <w:p w14:paraId="4805C66C">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（1）评标准备</w:t>
      </w:r>
    </w:p>
    <w:p w14:paraId="209A055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（2）资格审查</w:t>
      </w:r>
    </w:p>
    <w:p w14:paraId="4FCA8D0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（3）完备性及符合性审查</w:t>
      </w:r>
    </w:p>
    <w:p w14:paraId="2890290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（4）投标品牌统计</w:t>
      </w:r>
    </w:p>
    <w:p w14:paraId="3D826D7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（5）详细评审</w:t>
      </w:r>
    </w:p>
    <w:p w14:paraId="4FAF8251">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（6）澄清、说明或补正</w:t>
      </w:r>
    </w:p>
    <w:p w14:paraId="1B274DD2">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（7）推荐中标候选人及提交评标报告</w:t>
      </w:r>
    </w:p>
    <w:p w14:paraId="4DE13673">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 </w:t>
      </w:r>
      <w:r>
        <w:rPr>
          <w:rFonts w:hint="eastAsia" w:cs="Arial" w:asciiTheme="minorEastAsia" w:hAnsiTheme="minorEastAsia"/>
          <w:kern w:val="0"/>
          <w:sz w:val="24"/>
          <w:szCs w:val="24"/>
        </w:rPr>
        <w:t>评标准备</w:t>
      </w:r>
    </w:p>
    <w:p w14:paraId="53F2A65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3.2.1</w:t>
      </w:r>
      <w:r>
        <w:rPr>
          <w:rFonts w:hint="eastAsia" w:cs="Arial" w:asciiTheme="minorEastAsia" w:hAnsiTheme="minorEastAsia"/>
          <w:kern w:val="0"/>
          <w:sz w:val="24"/>
          <w:szCs w:val="24"/>
        </w:rPr>
        <w:t>评标小组成员签到</w:t>
      </w:r>
    </w:p>
    <w:p w14:paraId="1EE4BCF7">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评标小组成员到达评标现场时应当在签到表上签到以证明其出席。</w:t>
      </w:r>
    </w:p>
    <w:p w14:paraId="4832034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3.2.2 </w:t>
      </w:r>
      <w:r>
        <w:rPr>
          <w:rFonts w:hint="eastAsia" w:cs="Arial" w:asciiTheme="minorEastAsia" w:hAnsiTheme="minorEastAsia"/>
          <w:kern w:val="0"/>
          <w:sz w:val="24"/>
          <w:szCs w:val="24"/>
        </w:rPr>
        <w:t>评标小组的分工</w:t>
      </w:r>
    </w:p>
    <w:p w14:paraId="41B4B9CC">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3.2.2.1</w:t>
      </w:r>
      <w:r>
        <w:rPr>
          <w:rFonts w:hint="eastAsia" w:cs="Arial" w:asciiTheme="minorEastAsia" w:hAnsiTheme="minorEastAsia"/>
          <w:kern w:val="0"/>
          <w:sz w:val="24"/>
          <w:szCs w:val="24"/>
        </w:rPr>
        <w:t>评标小组首先推选一名评标小组主任。评标小组主任负责评标活动的组织领导工作。评标小组主任与评标小组其他成员具有同等的评标权力。</w:t>
      </w:r>
    </w:p>
    <w:p w14:paraId="4D489C61">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3.2.2.2 </w:t>
      </w:r>
      <w:r>
        <w:rPr>
          <w:rFonts w:hint="eastAsia" w:cs="Arial" w:asciiTheme="minorEastAsia" w:hAnsiTheme="minorEastAsia"/>
          <w:kern w:val="0"/>
          <w:sz w:val="24"/>
          <w:szCs w:val="24"/>
        </w:rPr>
        <w:t>评标小组主任除履行自己作为评标小组成员独立评标的职责外，主要负责以下工作：</w:t>
      </w:r>
    </w:p>
    <w:p w14:paraId="75A403D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）组织评标小组成员学习招标文件；</w:t>
      </w:r>
    </w:p>
    <w:p w14:paraId="3034175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）汇总各评标小组成员认为需要投标人澄清、说明或者补正的问题；</w:t>
      </w:r>
    </w:p>
    <w:p w14:paraId="59701BF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3</w:t>
      </w:r>
      <w:r>
        <w:rPr>
          <w:rFonts w:hint="eastAsia" w:cs="Arial" w:asciiTheme="minorEastAsia" w:hAnsiTheme="minorEastAsia"/>
          <w:kern w:val="0"/>
          <w:sz w:val="24"/>
          <w:szCs w:val="24"/>
        </w:rPr>
        <w:t>）组织评标小组对投标人质询并对投标人的答复进行评标；</w:t>
      </w:r>
    </w:p>
    <w:p w14:paraId="3CEE289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4</w:t>
      </w:r>
      <w:r>
        <w:rPr>
          <w:rFonts w:hint="eastAsia" w:cs="Arial" w:asciiTheme="minorEastAsia" w:hAnsiTheme="minorEastAsia"/>
          <w:kern w:val="0"/>
          <w:sz w:val="24"/>
          <w:szCs w:val="24"/>
        </w:rPr>
        <w:t>）对出现较大争议的事项进行书面记录；</w:t>
      </w:r>
    </w:p>
    <w:p w14:paraId="179778A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5</w:t>
      </w:r>
      <w:r>
        <w:rPr>
          <w:rFonts w:hint="eastAsia" w:cs="Arial" w:asciiTheme="minorEastAsia" w:hAnsiTheme="minorEastAsia"/>
          <w:kern w:val="0"/>
          <w:sz w:val="24"/>
          <w:szCs w:val="24"/>
        </w:rPr>
        <w:t>）组织收回评标过程中使用的文件、表格和评标记录以及其他资料，并查验评标记录的完整性及有效性；</w:t>
      </w:r>
    </w:p>
    <w:p w14:paraId="28FD668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6</w:t>
      </w:r>
      <w:r>
        <w:rPr>
          <w:rFonts w:hint="eastAsia" w:cs="Arial" w:asciiTheme="minorEastAsia" w:hAnsiTheme="minorEastAsia"/>
          <w:kern w:val="0"/>
          <w:sz w:val="24"/>
          <w:szCs w:val="24"/>
        </w:rPr>
        <w:t>）组织对评标结论进行复核确认；</w:t>
      </w:r>
    </w:p>
    <w:p w14:paraId="1C542A0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7</w:t>
      </w:r>
      <w:r>
        <w:rPr>
          <w:rFonts w:hint="eastAsia" w:cs="Arial" w:asciiTheme="minorEastAsia" w:hAnsiTheme="minorEastAsia"/>
          <w:kern w:val="0"/>
          <w:sz w:val="24"/>
          <w:szCs w:val="24"/>
        </w:rPr>
        <w:t>）组织编写评标报告。</w:t>
      </w:r>
    </w:p>
    <w:p w14:paraId="63DD439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3.2.3 </w:t>
      </w:r>
      <w:r>
        <w:rPr>
          <w:rFonts w:hint="eastAsia" w:cs="Arial" w:asciiTheme="minorEastAsia" w:hAnsiTheme="minorEastAsia"/>
          <w:kern w:val="0"/>
          <w:sz w:val="24"/>
          <w:szCs w:val="24"/>
        </w:rPr>
        <w:t>熟悉文件资料</w:t>
      </w:r>
    </w:p>
    <w:p w14:paraId="3A767A5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3.2.3.1 </w:t>
      </w:r>
      <w:r>
        <w:rPr>
          <w:rFonts w:hint="eastAsia" w:cs="Arial" w:asciiTheme="minorEastAsia" w:hAnsiTheme="minorEastAsia"/>
          <w:kern w:val="0"/>
          <w:sz w:val="24"/>
          <w:szCs w:val="24"/>
        </w:rPr>
        <w:t>评标小组主任应当组织评标小组成员认真研究招标文件，了解和熟悉招标目的、采购范围、主要合同条件、技术标准和要求，掌握评标标准和方法，熟悉本章及附件中包括的评标表格的使用，如果本章及附件所附的表格不能满足评标所需时，评标小组应当补充编制评标所需的表格。</w:t>
      </w:r>
    </w:p>
    <w:p w14:paraId="6E3FC221">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 xml:space="preserve">3.2.3.2 </w:t>
      </w:r>
      <w:r>
        <w:rPr>
          <w:rFonts w:hint="eastAsia" w:cs="Arial" w:asciiTheme="minorEastAsia" w:hAnsiTheme="minorEastAsia"/>
          <w:kern w:val="0"/>
          <w:sz w:val="24"/>
          <w:szCs w:val="24"/>
        </w:rPr>
        <w:t>采购人或采购代理机构应当向评标小组提供评标所需的信息和数据，包括：</w:t>
      </w:r>
    </w:p>
    <w:p w14:paraId="1F074F1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）招标文件及其澄清修改等招标文件补充；</w:t>
      </w:r>
    </w:p>
    <w:p w14:paraId="767317B9">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）未在开标会上当场拒绝的各投标文件；</w:t>
      </w:r>
    </w:p>
    <w:p w14:paraId="38620EA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3</w:t>
      </w:r>
      <w:r>
        <w:rPr>
          <w:rFonts w:hint="eastAsia" w:cs="Arial" w:asciiTheme="minorEastAsia" w:hAnsiTheme="minorEastAsia"/>
          <w:kern w:val="0"/>
          <w:sz w:val="24"/>
          <w:szCs w:val="24"/>
        </w:rPr>
        <w:t>）开标会记录；</w:t>
      </w:r>
    </w:p>
    <w:p w14:paraId="24D87BED">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4</w:t>
      </w:r>
      <w:r>
        <w:rPr>
          <w:rFonts w:hint="eastAsia" w:cs="Arial" w:asciiTheme="minorEastAsia" w:hAnsiTheme="minorEastAsia"/>
          <w:kern w:val="0"/>
          <w:sz w:val="24"/>
          <w:szCs w:val="24"/>
        </w:rPr>
        <w:t>）评标表格；</w:t>
      </w:r>
    </w:p>
    <w:p w14:paraId="2016FE7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5</w:t>
      </w:r>
      <w:r>
        <w:rPr>
          <w:rFonts w:hint="eastAsia" w:cs="Arial" w:asciiTheme="minorEastAsia" w:hAnsiTheme="minorEastAsia"/>
          <w:kern w:val="0"/>
          <w:sz w:val="24"/>
          <w:szCs w:val="24"/>
        </w:rPr>
        <w:t>）其他信息和数据。</w:t>
      </w:r>
    </w:p>
    <w:p w14:paraId="2D2D5DD2">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3资格审查（适用于资格后审）</w:t>
      </w:r>
    </w:p>
    <w:p w14:paraId="4075106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66038527">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3.4完备性及符合性审查</w:t>
      </w:r>
    </w:p>
    <w:p w14:paraId="3018106C">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263ABE4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4</w:t>
      </w:r>
      <w:r>
        <w:rPr>
          <w:rFonts w:cs="Arial" w:asciiTheme="minorEastAsia" w:hAnsiTheme="minorEastAsia"/>
          <w:kern w:val="0"/>
          <w:sz w:val="24"/>
          <w:szCs w:val="24"/>
        </w:rPr>
        <w:t xml:space="preserve">.2 </w:t>
      </w:r>
      <w:r>
        <w:rPr>
          <w:rFonts w:hint="eastAsia" w:cs="Arial" w:asciiTheme="minorEastAsia" w:hAnsiTheme="minorEastAsia"/>
          <w:kern w:val="0"/>
          <w:sz w:val="24"/>
          <w:szCs w:val="24"/>
        </w:rPr>
        <w:t>完备性及符合性审查条款是指对本招标项目产生了重大影响的重大偏差，而且纠正此类偏差将会对响应本次招标的其他投标人的竞争地位产生不公正的影响。</w:t>
      </w:r>
    </w:p>
    <w:p w14:paraId="36A16DE0">
      <w:pPr>
        <w:widowControl/>
        <w:shd w:val="clear" w:color="auto" w:fill="FFFFFF"/>
        <w:snapToGrid w:val="0"/>
        <w:spacing w:line="360" w:lineRule="auto"/>
        <w:ind w:firstLine="480" w:firstLineChars="200"/>
        <w:rPr>
          <w:rFonts w:ascii="宋体" w:hAnsi="Calibri" w:eastAsia="宋体" w:cs="Arial"/>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4</w:t>
      </w:r>
      <w:r>
        <w:rPr>
          <w:rFonts w:cs="Arial" w:asciiTheme="minorEastAsia" w:hAnsiTheme="minorEastAsia"/>
          <w:kern w:val="0"/>
          <w:sz w:val="24"/>
          <w:szCs w:val="24"/>
        </w:rPr>
        <w:t>.3</w:t>
      </w:r>
      <w:r>
        <w:rPr>
          <w:rFonts w:hint="eastAsia" w:cs="Arial" w:asciiTheme="minorEastAsia" w:hAnsiTheme="minorEastAsia"/>
          <w:kern w:val="0"/>
          <w:sz w:val="24"/>
          <w:szCs w:val="24"/>
        </w:rPr>
        <w:t>细微</w:t>
      </w:r>
      <w:r>
        <w:rPr>
          <w:rFonts w:hint="eastAsia" w:ascii="宋体" w:hAnsi="Calibri" w:eastAsia="宋体" w:cs="Arial"/>
          <w:kern w:val="0"/>
          <w:sz w:val="24"/>
          <w:szCs w:val="24"/>
        </w:rPr>
        <w:t>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6A00EEE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3.5 投标品牌统计</w:t>
      </w:r>
    </w:p>
    <w:p w14:paraId="40DB286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3.5.1.由评标委员会根据投标人所报核心产品品牌统计计算投标人家数。</w:t>
      </w:r>
    </w:p>
    <w:p w14:paraId="32A8FE1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3.5.2.如招标文件前附表中约定了单一产品或核心产品，则提供相同品牌产品且通过资格审查、完备性及符合性审查的不同投标人参加同一合同项下投标的，按一家投标人计算。</w:t>
      </w:r>
    </w:p>
    <w:p w14:paraId="18294F1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3.</w:t>
      </w:r>
      <w:r>
        <w:rPr>
          <w:rFonts w:hint="eastAsia" w:ascii="宋体" w:hAnsi="Calibri" w:eastAsia="宋体" w:cs="Arial"/>
          <w:kern w:val="0"/>
          <w:sz w:val="24"/>
          <w:szCs w:val="24"/>
        </w:rPr>
        <w:t>6详细评审</w:t>
      </w:r>
    </w:p>
    <w:p w14:paraId="03CBF3C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.1.</w:t>
      </w:r>
      <w:r>
        <w:rPr>
          <w:rFonts w:hint="eastAsia" w:cs="Arial" w:asciiTheme="minorEastAsia" w:hAnsiTheme="minorEastAsia"/>
          <w:kern w:val="0"/>
          <w:sz w:val="24"/>
          <w:szCs w:val="24"/>
        </w:rPr>
        <w:t xml:space="preserve"> 只有通过了</w:t>
      </w:r>
      <w:r>
        <w:rPr>
          <w:rFonts w:hint="eastAsia" w:ascii="宋体" w:hAnsi="宋体" w:eastAsia="宋体" w:cs="Arial"/>
          <w:kern w:val="0"/>
          <w:sz w:val="24"/>
          <w:szCs w:val="24"/>
        </w:rPr>
        <w:t>资格审查、完备性及符合性审查且</w:t>
      </w:r>
      <w:r>
        <w:rPr>
          <w:rFonts w:hint="eastAsia" w:ascii="宋体" w:hAnsi="Calibri" w:eastAsia="宋体" w:cs="Arial"/>
          <w:kern w:val="0"/>
          <w:sz w:val="24"/>
          <w:szCs w:val="24"/>
        </w:rPr>
        <w:t>投标品牌不少于3个</w:t>
      </w:r>
      <w:r>
        <w:rPr>
          <w:rFonts w:hint="eastAsia" w:ascii="宋体" w:hAnsi="宋体" w:eastAsia="宋体" w:cs="Arial"/>
          <w:kern w:val="0"/>
          <w:sz w:val="24"/>
          <w:szCs w:val="24"/>
        </w:rPr>
        <w:t>方可进入详细评审。</w:t>
      </w:r>
    </w:p>
    <w:p w14:paraId="4255067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6.2</w:t>
      </w:r>
      <w:r>
        <w:rPr>
          <w:rFonts w:cs="Arial" w:asciiTheme="minorEastAsia" w:hAnsiTheme="minorEastAsia"/>
          <w:kern w:val="0"/>
          <w:sz w:val="24"/>
          <w:szCs w:val="24"/>
        </w:rPr>
        <w:t xml:space="preserve"> </w:t>
      </w:r>
      <w:r>
        <w:rPr>
          <w:rFonts w:hint="eastAsia" w:cs="Arial" w:asciiTheme="minorEastAsia" w:hAnsiTheme="minorEastAsia"/>
          <w:kern w:val="0"/>
          <w:sz w:val="24"/>
          <w:szCs w:val="24"/>
        </w:rPr>
        <w:t>澄清、说明和补正</w:t>
      </w:r>
    </w:p>
    <w:p w14:paraId="52E6F5C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6.2</w:t>
      </w:r>
      <w:r>
        <w:rPr>
          <w:rFonts w:cs="Arial" w:asciiTheme="minorEastAsia" w:hAnsiTheme="minorEastAsia"/>
          <w:kern w:val="0"/>
          <w:sz w:val="24"/>
          <w:szCs w:val="24"/>
        </w:rPr>
        <w:t>.</w:t>
      </w:r>
      <w:r>
        <w:rPr>
          <w:rFonts w:hint="eastAsia" w:cs="Arial" w:asciiTheme="minorEastAsia" w:hAnsiTheme="minorEastAsia"/>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016EA8C3">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6.2</w:t>
      </w:r>
      <w:r>
        <w:rPr>
          <w:rFonts w:cs="Arial" w:asciiTheme="minorEastAsia" w:hAnsiTheme="minorEastAsia"/>
          <w:kern w:val="0"/>
          <w:sz w:val="24"/>
          <w:szCs w:val="24"/>
        </w:rPr>
        <w:t>.</w:t>
      </w:r>
      <w:r>
        <w:rPr>
          <w:rFonts w:hint="eastAsia" w:cs="Arial" w:asciiTheme="minorEastAsia" w:hAnsiTheme="minorEastAsia"/>
          <w:kern w:val="0"/>
          <w:sz w:val="24"/>
          <w:szCs w:val="24"/>
        </w:rPr>
        <w:t>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4CE46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3澄清、说明和补正内容不得改变投标文件的实质性内容（算术性错误修正的除外）。投标人的书面澄清、说明和补正属于投标文件的组成部分。</w:t>
      </w:r>
    </w:p>
    <w:p w14:paraId="59E4348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22BF882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5评标小组对投标人提交的澄清、说明或补正有疑问的，可以要求投标人进一步澄清、说明或补正，直至满足评标小组的要求。</w:t>
      </w:r>
    </w:p>
    <w:p w14:paraId="28D71A62">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6评委评分：评委按照《详细评审标准》评分，投标人详细评审得分等于全部评委评分的算术平均值。</w:t>
      </w:r>
    </w:p>
    <w:p w14:paraId="441A1182">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3.6.7算术错误修正：投标价格有算术错误或前后不一致的，评标委员会按以下原则对投标价格进行修正：</w:t>
      </w:r>
    </w:p>
    <w:p w14:paraId="371E84B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（1）电子交易平台中报价与投标文件相应内容不一致的，以投标文件为准；</w:t>
      </w:r>
    </w:p>
    <w:p w14:paraId="28D53353">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（2）投标函与投标文件中相应内容不一致的，以投标函为准；</w:t>
      </w:r>
    </w:p>
    <w:p w14:paraId="161EB36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（3）大写金额和小写金额不一致的，以大写金额为准；</w:t>
      </w:r>
    </w:p>
    <w:p w14:paraId="32D5050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（4）单价金额小数点或者百分比有明显错位的，以投标函的总价为准，并修改单价；</w:t>
      </w:r>
    </w:p>
    <w:p w14:paraId="312EC77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（5）总价金额与按单价汇总金额不一致的，以单价金额计算结果为准。</w:t>
      </w:r>
    </w:p>
    <w:p w14:paraId="4A26D15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修正后的报价经投标人确认后产生约束力，投标人不确认或不接受的，其投标无效。</w:t>
      </w:r>
    </w:p>
    <w:p w14:paraId="15CB8D2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 </w:t>
      </w:r>
      <w:r>
        <w:rPr>
          <w:rFonts w:hint="eastAsia" w:cs="Arial" w:asciiTheme="minorEastAsia" w:hAnsiTheme="minorEastAsia"/>
          <w:kern w:val="0"/>
          <w:sz w:val="24"/>
          <w:szCs w:val="24"/>
        </w:rPr>
        <w:t>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3CF3CF64">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9投标报价评分：对投标报价进行投标报价得分计算，计算方法详见评标办法前附表。</w:t>
      </w:r>
    </w:p>
    <w:p w14:paraId="7067F33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10</w:t>
      </w:r>
      <w:r>
        <w:rPr>
          <w:rFonts w:cs="Arial" w:asciiTheme="minorEastAsia" w:hAnsiTheme="minorEastAsia"/>
          <w:kern w:val="0"/>
          <w:sz w:val="24"/>
          <w:szCs w:val="24"/>
        </w:rPr>
        <w:t xml:space="preserve"> </w:t>
      </w:r>
      <w:r>
        <w:rPr>
          <w:rFonts w:hint="eastAsia" w:cs="Arial" w:asciiTheme="minorEastAsia" w:hAnsiTheme="minorEastAsia"/>
          <w:kern w:val="0"/>
          <w:sz w:val="24"/>
          <w:szCs w:val="24"/>
        </w:rPr>
        <w:t>汇总评分结果，评分分值计算保留小数点后两位，小数点后第三位“四舍五入”。</w:t>
      </w:r>
    </w:p>
    <w:p w14:paraId="5EEA4E2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11</w:t>
      </w:r>
      <w:r>
        <w:rPr>
          <w:rFonts w:cs="Arial" w:asciiTheme="minorEastAsia" w:hAnsiTheme="minorEastAsia"/>
          <w:kern w:val="0"/>
          <w:sz w:val="24"/>
          <w:szCs w:val="24"/>
        </w:rPr>
        <w:t xml:space="preserve"> </w:t>
      </w:r>
      <w:r>
        <w:rPr>
          <w:rFonts w:hint="eastAsia" w:cs="Arial" w:asciiTheme="minorEastAsia" w:hAnsiTheme="minorEastAsia"/>
          <w:kern w:val="0"/>
          <w:sz w:val="24"/>
          <w:szCs w:val="24"/>
        </w:rPr>
        <w:t>详细评审工作全部结束后，投标人总得分排序按照以下原则进行。</w:t>
      </w:r>
    </w:p>
    <w:p w14:paraId="5DC64CBF">
      <w:pPr>
        <w:widowControl/>
        <w:shd w:val="clear" w:color="auto" w:fill="FFFFFF"/>
        <w:snapToGrid w:val="0"/>
        <w:spacing w:line="360" w:lineRule="auto"/>
        <w:ind w:firstLine="480" w:firstLineChars="200"/>
        <w:rPr>
          <w:rFonts w:ascii="宋体" w:hAnsi="宋体" w:eastAsia="宋体" w:cs="Arial"/>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11</w:t>
      </w:r>
      <w:r>
        <w:rPr>
          <w:rFonts w:hint="eastAsia" w:ascii="宋体" w:hAnsi="宋体" w:eastAsia="宋体" w:cs="Arial"/>
          <w:kern w:val="0"/>
          <w:sz w:val="24"/>
          <w:szCs w:val="24"/>
        </w:rPr>
        <w:t>.1按照总得分由高到低顺序对投标人进行排序；</w:t>
      </w:r>
    </w:p>
    <w:p w14:paraId="1B7B15E7">
      <w:pPr>
        <w:widowControl/>
        <w:shd w:val="clear" w:color="auto" w:fill="FFFFFF"/>
        <w:snapToGrid w:val="0"/>
        <w:spacing w:line="360" w:lineRule="auto"/>
        <w:ind w:firstLine="480" w:firstLineChars="200"/>
        <w:rPr>
          <w:rFonts w:ascii="宋体" w:hAnsi="宋体" w:eastAsia="宋体" w:cs="Arial"/>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11</w:t>
      </w:r>
      <w:r>
        <w:rPr>
          <w:rFonts w:hint="eastAsia" w:ascii="宋体" w:hAnsi="宋体" w:eastAsia="宋体" w:cs="Arial"/>
          <w:kern w:val="0"/>
          <w:sz w:val="24"/>
          <w:szCs w:val="24"/>
        </w:rPr>
        <w:t>.2总</w:t>
      </w:r>
      <w:r>
        <w:rPr>
          <w:rFonts w:ascii="宋体" w:hAnsi="宋体" w:eastAsia="宋体" w:cs="Arial"/>
          <w:kern w:val="0"/>
          <w:sz w:val="24"/>
          <w:szCs w:val="24"/>
        </w:rPr>
        <w:t>得分</w:t>
      </w:r>
      <w:r>
        <w:rPr>
          <w:rFonts w:hint="eastAsia" w:ascii="宋体" w:hAnsi="宋体" w:eastAsia="宋体" w:cs="Arial"/>
          <w:kern w:val="0"/>
          <w:sz w:val="24"/>
          <w:szCs w:val="24"/>
        </w:rPr>
        <w:t>相同时报价低的</w:t>
      </w:r>
      <w:r>
        <w:rPr>
          <w:rFonts w:ascii="宋体" w:hAnsi="宋体" w:eastAsia="宋体" w:cs="Arial"/>
          <w:kern w:val="0"/>
          <w:sz w:val="24"/>
          <w:szCs w:val="24"/>
        </w:rPr>
        <w:t>投标人</w:t>
      </w:r>
      <w:r>
        <w:rPr>
          <w:rFonts w:hint="eastAsia" w:ascii="宋体" w:hAnsi="宋体" w:eastAsia="宋体" w:cs="Arial"/>
          <w:kern w:val="0"/>
          <w:sz w:val="24"/>
          <w:szCs w:val="24"/>
        </w:rPr>
        <w:t>排序靠前；</w:t>
      </w:r>
    </w:p>
    <w:p w14:paraId="5C040294">
      <w:pPr>
        <w:widowControl/>
        <w:shd w:val="clear" w:color="auto" w:fill="FFFFFF"/>
        <w:snapToGrid w:val="0"/>
        <w:spacing w:line="360" w:lineRule="auto"/>
        <w:ind w:firstLine="480" w:firstLineChars="200"/>
        <w:rPr>
          <w:rFonts w:ascii="宋体" w:hAnsi="宋体" w:eastAsia="宋体" w:cs="Arial"/>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11</w:t>
      </w:r>
      <w:r>
        <w:rPr>
          <w:rFonts w:hint="eastAsia" w:ascii="宋体" w:hAnsi="宋体" w:eastAsia="宋体" w:cs="Arial"/>
          <w:kern w:val="0"/>
          <w:sz w:val="24"/>
          <w:szCs w:val="24"/>
        </w:rPr>
        <w:t>.3总</w:t>
      </w:r>
      <w:r>
        <w:rPr>
          <w:rFonts w:ascii="宋体" w:hAnsi="宋体" w:eastAsia="宋体" w:cs="Arial"/>
          <w:kern w:val="0"/>
          <w:sz w:val="24"/>
          <w:szCs w:val="24"/>
        </w:rPr>
        <w:t>得分相同</w:t>
      </w:r>
      <w:r>
        <w:rPr>
          <w:rFonts w:hint="eastAsia" w:ascii="宋体" w:hAnsi="宋体" w:eastAsia="宋体" w:cs="Arial"/>
          <w:kern w:val="0"/>
          <w:sz w:val="24"/>
          <w:szCs w:val="24"/>
        </w:rPr>
        <w:t>且报价相同的</w:t>
      </w:r>
      <w:r>
        <w:rPr>
          <w:rFonts w:ascii="宋体" w:hAnsi="宋体" w:eastAsia="宋体" w:cs="Arial"/>
          <w:kern w:val="0"/>
          <w:sz w:val="24"/>
          <w:szCs w:val="24"/>
        </w:rPr>
        <w:t>同品牌投标人，由采购人确定</w:t>
      </w:r>
      <w:r>
        <w:rPr>
          <w:rFonts w:hint="eastAsia" w:ascii="宋体" w:hAnsi="宋体" w:eastAsia="宋体" w:cs="Arial"/>
          <w:kern w:val="0"/>
          <w:sz w:val="24"/>
          <w:szCs w:val="24"/>
        </w:rPr>
        <w:t>排序顺序；</w:t>
      </w:r>
    </w:p>
    <w:p w14:paraId="20E3C26E">
      <w:pPr>
        <w:widowControl/>
        <w:shd w:val="clear" w:color="auto" w:fill="FFFFFF"/>
        <w:snapToGrid w:val="0"/>
        <w:spacing w:line="360" w:lineRule="auto"/>
        <w:ind w:firstLine="480" w:firstLineChars="200"/>
        <w:rPr>
          <w:rFonts w:ascii="宋体" w:hAnsi="宋体" w:eastAsia="宋体" w:cs="Arial"/>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6</w:t>
      </w:r>
      <w:r>
        <w:rPr>
          <w:rFonts w:cs="Arial" w:asciiTheme="minorEastAsia" w:hAnsiTheme="minorEastAsia"/>
          <w:kern w:val="0"/>
          <w:sz w:val="24"/>
          <w:szCs w:val="24"/>
        </w:rPr>
        <w:t>.</w:t>
      </w:r>
      <w:r>
        <w:rPr>
          <w:rFonts w:hint="eastAsia" w:cs="Arial" w:asciiTheme="minorEastAsia" w:hAnsiTheme="minorEastAsia"/>
          <w:kern w:val="0"/>
          <w:sz w:val="24"/>
          <w:szCs w:val="24"/>
        </w:rPr>
        <w:t>11</w:t>
      </w:r>
      <w:r>
        <w:rPr>
          <w:rFonts w:hint="eastAsia" w:ascii="宋体" w:hAnsi="宋体" w:eastAsia="宋体" w:cs="Arial"/>
          <w:kern w:val="0"/>
          <w:sz w:val="24"/>
          <w:szCs w:val="24"/>
        </w:rPr>
        <w:t>.4总</w:t>
      </w:r>
      <w:r>
        <w:rPr>
          <w:rFonts w:ascii="宋体" w:hAnsi="宋体" w:eastAsia="宋体" w:cs="Arial"/>
          <w:kern w:val="0"/>
          <w:sz w:val="24"/>
          <w:szCs w:val="24"/>
        </w:rPr>
        <w:t>得分相同</w:t>
      </w:r>
      <w:r>
        <w:rPr>
          <w:rFonts w:hint="eastAsia" w:ascii="宋体" w:hAnsi="宋体" w:eastAsia="宋体" w:cs="Arial"/>
          <w:kern w:val="0"/>
          <w:sz w:val="24"/>
          <w:szCs w:val="24"/>
        </w:rPr>
        <w:t>且报价相同的不</w:t>
      </w:r>
      <w:r>
        <w:rPr>
          <w:rFonts w:ascii="宋体" w:hAnsi="宋体" w:eastAsia="宋体" w:cs="Arial"/>
          <w:kern w:val="0"/>
          <w:sz w:val="24"/>
          <w:szCs w:val="24"/>
        </w:rPr>
        <w:t>同品牌投标人，</w:t>
      </w:r>
      <w:r>
        <w:rPr>
          <w:rFonts w:hint="eastAsia" w:ascii="宋体" w:hAnsi="宋体" w:eastAsia="宋体" w:cs="Arial"/>
          <w:kern w:val="0"/>
          <w:sz w:val="24"/>
          <w:szCs w:val="24"/>
        </w:rPr>
        <w:t>采取随机抽取方式</w:t>
      </w:r>
      <w:r>
        <w:rPr>
          <w:rFonts w:ascii="宋体" w:hAnsi="宋体" w:eastAsia="宋体" w:cs="Arial"/>
          <w:kern w:val="0"/>
          <w:sz w:val="24"/>
          <w:szCs w:val="24"/>
        </w:rPr>
        <w:t>确定</w:t>
      </w:r>
      <w:r>
        <w:rPr>
          <w:rFonts w:hint="eastAsia" w:ascii="宋体" w:hAnsi="宋体" w:eastAsia="宋体" w:cs="Arial"/>
          <w:kern w:val="0"/>
          <w:sz w:val="24"/>
          <w:szCs w:val="24"/>
        </w:rPr>
        <w:t>排序顺序。</w:t>
      </w:r>
    </w:p>
    <w:p w14:paraId="5CA6C78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7推荐中标候选人及提交评标报告</w:t>
      </w:r>
    </w:p>
    <w:p w14:paraId="05428B6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1</w:t>
      </w:r>
      <w:r>
        <w:rPr>
          <w:rFonts w:hint="eastAsia" w:ascii="宋体" w:hAnsi="宋体" w:eastAsia="宋体" w:cs="Arial"/>
          <w:kern w:val="0"/>
          <w:sz w:val="24"/>
          <w:szCs w:val="24"/>
        </w:rPr>
        <w:t>评标委员会推荐中标候选人，总得分排序第一的投标人将被确定为第一中标候选人（总</w:t>
      </w:r>
      <w:r>
        <w:rPr>
          <w:rFonts w:ascii="宋体" w:hAnsi="宋体" w:eastAsia="宋体" w:cs="Arial"/>
          <w:kern w:val="0"/>
          <w:sz w:val="24"/>
          <w:szCs w:val="24"/>
        </w:rPr>
        <w:t>得分</w:t>
      </w:r>
      <w:r>
        <w:rPr>
          <w:rFonts w:hint="eastAsia" w:ascii="宋体" w:hAnsi="宋体" w:eastAsia="宋体" w:cs="Arial"/>
          <w:kern w:val="0"/>
          <w:sz w:val="24"/>
          <w:szCs w:val="24"/>
        </w:rPr>
        <w:t>排序</w:t>
      </w:r>
      <w:r>
        <w:rPr>
          <w:rFonts w:ascii="宋体" w:hAnsi="宋体" w:eastAsia="宋体" w:cs="Arial"/>
          <w:kern w:val="0"/>
          <w:sz w:val="24"/>
          <w:szCs w:val="24"/>
        </w:rPr>
        <w:t>最高的同品牌投标人获得</w:t>
      </w:r>
      <w:r>
        <w:rPr>
          <w:rFonts w:hint="eastAsia" w:ascii="宋体" w:hAnsi="宋体" w:eastAsia="宋体" w:cs="Arial"/>
          <w:kern w:val="0"/>
          <w:sz w:val="24"/>
          <w:szCs w:val="24"/>
        </w:rPr>
        <w:t>中标候选人推荐</w:t>
      </w:r>
      <w:r>
        <w:rPr>
          <w:rFonts w:ascii="宋体" w:hAnsi="宋体" w:eastAsia="宋体" w:cs="Arial"/>
          <w:kern w:val="0"/>
          <w:sz w:val="24"/>
          <w:szCs w:val="24"/>
        </w:rPr>
        <w:t>资格</w:t>
      </w:r>
      <w:r>
        <w:rPr>
          <w:rFonts w:hint="eastAsia" w:ascii="宋体" w:hAnsi="宋体" w:eastAsia="宋体" w:cs="Arial"/>
          <w:kern w:val="0"/>
          <w:sz w:val="24"/>
          <w:szCs w:val="24"/>
        </w:rPr>
        <w:t>，</w:t>
      </w:r>
      <w:r>
        <w:rPr>
          <w:rFonts w:ascii="宋体" w:hAnsi="宋体" w:eastAsia="宋体" w:cs="Arial"/>
          <w:kern w:val="0"/>
          <w:sz w:val="24"/>
          <w:szCs w:val="24"/>
        </w:rPr>
        <w:t>其他同品牌投标人不作为中标候选人</w:t>
      </w:r>
      <w:r>
        <w:rPr>
          <w:rFonts w:hint="eastAsia" w:ascii="宋体" w:hAnsi="宋体" w:eastAsia="宋体" w:cs="Arial"/>
          <w:kern w:val="0"/>
          <w:sz w:val="24"/>
          <w:szCs w:val="24"/>
        </w:rPr>
        <w:t>），以此类推确定出规定数量的的中标候选人。</w:t>
      </w:r>
    </w:p>
    <w:p w14:paraId="64E98DDB">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.2</w:t>
      </w:r>
      <w:r>
        <w:rPr>
          <w:rFonts w:hint="eastAsia" w:cs="Arial" w:asciiTheme="minorEastAsia" w:hAnsiTheme="minorEastAsia"/>
          <w:kern w:val="0"/>
          <w:sz w:val="24"/>
          <w:szCs w:val="24"/>
        </w:rPr>
        <w:t>当通过了资格审查、完备性及符合性审查后，</w:t>
      </w:r>
      <w:r>
        <w:rPr>
          <w:rFonts w:hint="eastAsia" w:ascii="宋体" w:hAnsi="宋体" w:eastAsia="宋体" w:cs="Arial"/>
          <w:kern w:val="0"/>
          <w:sz w:val="24"/>
          <w:szCs w:val="24"/>
        </w:rPr>
        <w:t>投标品牌少于3个时，采购人应当依法重新招标。</w:t>
      </w:r>
    </w:p>
    <w:p w14:paraId="6EF3FC4C">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7</w:t>
      </w:r>
      <w:r>
        <w:rPr>
          <w:rFonts w:cs="Arial" w:asciiTheme="minorEastAsia" w:hAnsiTheme="minorEastAsia"/>
          <w:kern w:val="0"/>
          <w:sz w:val="24"/>
          <w:szCs w:val="24"/>
        </w:rPr>
        <w:t xml:space="preserve">.3 </w:t>
      </w:r>
      <w:r>
        <w:rPr>
          <w:rFonts w:hint="eastAsia" w:cs="Arial" w:asciiTheme="minorEastAsia" w:hAnsiTheme="minorEastAsia"/>
          <w:kern w:val="0"/>
          <w:sz w:val="24"/>
          <w:szCs w:val="24"/>
        </w:rPr>
        <w:t>评标小组完成评标后，应当向采购人提交书面评标报告。</w:t>
      </w:r>
    </w:p>
    <w:p w14:paraId="2122E579">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8特殊情况的处置程序</w:t>
      </w:r>
    </w:p>
    <w:p w14:paraId="52CA222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.1 </w:t>
      </w:r>
      <w:r>
        <w:rPr>
          <w:rFonts w:hint="eastAsia" w:cs="Arial" w:asciiTheme="minorEastAsia" w:hAnsiTheme="minorEastAsia"/>
          <w:kern w:val="0"/>
          <w:sz w:val="24"/>
          <w:szCs w:val="24"/>
        </w:rPr>
        <w:t>关于评标活动暂停</w:t>
      </w:r>
    </w:p>
    <w:p w14:paraId="2F8D322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56C99892">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8</w:t>
      </w:r>
      <w:r>
        <w:rPr>
          <w:rFonts w:cs="Arial" w:asciiTheme="minorEastAsia" w:hAnsiTheme="minorEastAsia"/>
          <w:kern w:val="0"/>
          <w:sz w:val="24"/>
          <w:szCs w:val="24"/>
        </w:rPr>
        <w:t>.2</w:t>
      </w:r>
      <w:r>
        <w:rPr>
          <w:rFonts w:hint="eastAsia" w:cs="Arial" w:asciiTheme="minorEastAsia" w:hAnsiTheme="minorEastAsia"/>
          <w:kern w:val="0"/>
          <w:sz w:val="24"/>
          <w:szCs w:val="24"/>
        </w:rPr>
        <w:t>关于评标中途更换评委</w:t>
      </w:r>
    </w:p>
    <w:p w14:paraId="0EEEFECC">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.2.1 </w:t>
      </w:r>
      <w:r>
        <w:rPr>
          <w:rFonts w:hint="eastAsia" w:cs="Arial" w:asciiTheme="minorEastAsia" w:hAnsiTheme="minorEastAsia"/>
          <w:kern w:val="0"/>
          <w:sz w:val="24"/>
          <w:szCs w:val="24"/>
        </w:rPr>
        <w:t>除非发生下列情况之一，评标小组成员不得在评标中途更换：</w:t>
      </w:r>
    </w:p>
    <w:p w14:paraId="01B17EDA">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1</w:t>
      </w:r>
      <w:r>
        <w:rPr>
          <w:rFonts w:hint="eastAsia" w:cs="Arial" w:asciiTheme="minorEastAsia" w:hAnsiTheme="minorEastAsia"/>
          <w:kern w:val="0"/>
          <w:sz w:val="24"/>
          <w:szCs w:val="24"/>
        </w:rPr>
        <w:t>）因不可抗拒的客观原因，不能到场或需在评标中途退出评标活动。</w:t>
      </w:r>
    </w:p>
    <w:p w14:paraId="115C2127">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2</w:t>
      </w:r>
      <w:r>
        <w:rPr>
          <w:rFonts w:hint="eastAsia" w:cs="Arial" w:asciiTheme="minorEastAsia" w:hAnsiTheme="minorEastAsia"/>
          <w:kern w:val="0"/>
          <w:sz w:val="24"/>
          <w:szCs w:val="24"/>
        </w:rPr>
        <w:t>）根据法律法规规定，某个或某几个评标小组成员需要回避。</w:t>
      </w:r>
    </w:p>
    <w:p w14:paraId="1670923D">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.2.2 </w:t>
      </w:r>
      <w:r>
        <w:rPr>
          <w:rFonts w:hint="eastAsia" w:cs="Arial" w:asciiTheme="minorEastAsia" w:hAnsiTheme="minorEastAsia"/>
          <w:kern w:val="0"/>
          <w:sz w:val="24"/>
          <w:szCs w:val="24"/>
        </w:rPr>
        <w:t>退出评标的评标小组成员，其已完成的评标行为无效，由更换的评委进行评标。</w:t>
      </w:r>
    </w:p>
    <w:p w14:paraId="77A6FA0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8</w:t>
      </w:r>
      <w:r>
        <w:rPr>
          <w:rFonts w:cs="Arial" w:asciiTheme="minorEastAsia" w:hAnsiTheme="minorEastAsia"/>
          <w:kern w:val="0"/>
          <w:sz w:val="24"/>
          <w:szCs w:val="24"/>
        </w:rPr>
        <w:t xml:space="preserve">.3 </w:t>
      </w:r>
      <w:r>
        <w:rPr>
          <w:rFonts w:hint="eastAsia" w:cs="Arial" w:asciiTheme="minorEastAsia" w:hAnsiTheme="minorEastAsia"/>
          <w:kern w:val="0"/>
          <w:sz w:val="24"/>
          <w:szCs w:val="24"/>
        </w:rPr>
        <w:t>在评标环节中，需评标小组就某项定性的评标结论做出表决的，由评标小组全体成员按照少数服从多数的原则确定。</w:t>
      </w:r>
    </w:p>
    <w:p w14:paraId="21823555">
      <w:pPr>
        <w:widowControl/>
        <w:jc w:val="left"/>
        <w:rPr>
          <w:rFonts w:ascii="宋体" w:hAnsi="宋体" w:eastAsia="宋体" w:cs="Times New Roman"/>
          <w:b/>
          <w:sz w:val="24"/>
          <w:szCs w:val="24"/>
        </w:rPr>
      </w:pPr>
      <w:r>
        <w:rPr>
          <w:rFonts w:ascii="宋体" w:hAnsi="宋体" w:eastAsia="宋体" w:cs="Times New Roman"/>
          <w:b/>
          <w:sz w:val="24"/>
          <w:szCs w:val="24"/>
        </w:rPr>
        <w:br w:type="page"/>
      </w:r>
    </w:p>
    <w:p w14:paraId="1B44D360">
      <w:pPr>
        <w:widowControl/>
        <w:shd w:val="clear" w:color="auto" w:fill="FFFFFF"/>
        <w:snapToGrid w:val="0"/>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问题澄清通知</w:t>
      </w:r>
    </w:p>
    <w:p w14:paraId="3A6DC704">
      <w:pPr>
        <w:spacing w:line="360" w:lineRule="auto"/>
        <w:rPr>
          <w:rFonts w:ascii="宋体" w:hAnsi="Calibri" w:eastAsia="宋体" w:cs="Times New Roman"/>
          <w:sz w:val="24"/>
          <w:szCs w:val="24"/>
        </w:rPr>
      </w:pPr>
    </w:p>
    <w:p w14:paraId="2078C6B0">
      <w:pPr>
        <w:spacing w:line="360" w:lineRule="auto"/>
        <w:rPr>
          <w:rFonts w:ascii="宋体" w:hAnsi="Calibri" w:eastAsia="宋体" w:cs="Arial"/>
          <w:kern w:val="0"/>
          <w:sz w:val="24"/>
          <w:szCs w:val="24"/>
        </w:rPr>
      </w:pPr>
      <w:r>
        <w:rPr>
          <w:rFonts w:hint="eastAsia" w:ascii="宋体" w:hAnsi="宋体" w:eastAsia="宋体" w:cs="Arial"/>
          <w:kern w:val="0"/>
          <w:sz w:val="24"/>
          <w:szCs w:val="24"/>
        </w:rPr>
        <w:t>（投标人名称）：</w:t>
      </w:r>
    </w:p>
    <w:p w14:paraId="546B066F">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（招标项目名称）招标的评标小组，对你方的投标文件进行了仔细的审查，现需你方对本通知所附质疑问卷中的问题以书面形式予以澄清、说明或者补正。</w:t>
      </w:r>
    </w:p>
    <w:p w14:paraId="28E2A884">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1A67A1C7">
      <w:pPr>
        <w:spacing w:line="360" w:lineRule="auto"/>
        <w:rPr>
          <w:rFonts w:ascii="宋体" w:hAnsi="Calibri" w:eastAsia="宋体" w:cs="Arial"/>
          <w:kern w:val="0"/>
          <w:sz w:val="24"/>
          <w:szCs w:val="24"/>
        </w:rPr>
      </w:pPr>
    </w:p>
    <w:p w14:paraId="14B61042">
      <w:pPr>
        <w:spacing w:line="360" w:lineRule="auto"/>
        <w:rPr>
          <w:rFonts w:ascii="宋体" w:hAnsi="Calibri" w:eastAsia="宋体" w:cs="Arial"/>
          <w:kern w:val="0"/>
          <w:sz w:val="24"/>
          <w:szCs w:val="24"/>
        </w:rPr>
      </w:pPr>
    </w:p>
    <w:p w14:paraId="279A79F6">
      <w:pPr>
        <w:spacing w:line="360" w:lineRule="auto"/>
        <w:rPr>
          <w:rFonts w:ascii="宋体" w:hAnsi="Calibri" w:eastAsia="宋体" w:cs="Arial"/>
          <w:kern w:val="0"/>
          <w:sz w:val="24"/>
          <w:szCs w:val="24"/>
        </w:rPr>
      </w:pPr>
    </w:p>
    <w:p w14:paraId="6C459EDE">
      <w:pPr>
        <w:spacing w:line="360" w:lineRule="auto"/>
        <w:rPr>
          <w:rFonts w:ascii="宋体" w:hAnsi="Calibri" w:eastAsia="宋体" w:cs="Arial"/>
          <w:kern w:val="0"/>
          <w:sz w:val="24"/>
          <w:szCs w:val="24"/>
        </w:rPr>
      </w:pPr>
    </w:p>
    <w:p w14:paraId="45EC95F2">
      <w:pPr>
        <w:spacing w:line="360" w:lineRule="auto"/>
        <w:rPr>
          <w:rFonts w:ascii="宋体" w:hAnsi="Calibri" w:eastAsia="宋体" w:cs="Arial"/>
          <w:kern w:val="0"/>
          <w:sz w:val="24"/>
          <w:szCs w:val="24"/>
        </w:rPr>
      </w:pPr>
    </w:p>
    <w:p w14:paraId="204142F4">
      <w:pPr>
        <w:spacing w:line="360" w:lineRule="auto"/>
        <w:rPr>
          <w:rFonts w:ascii="宋体" w:hAnsi="Calibri" w:eastAsia="宋体" w:cs="Arial"/>
          <w:kern w:val="0"/>
          <w:sz w:val="24"/>
          <w:szCs w:val="24"/>
        </w:rPr>
      </w:pPr>
    </w:p>
    <w:p w14:paraId="02B23C8C">
      <w:pPr>
        <w:spacing w:line="360" w:lineRule="auto"/>
        <w:rPr>
          <w:rFonts w:ascii="宋体" w:hAnsi="Calibri" w:eastAsia="宋体" w:cs="Arial"/>
          <w:kern w:val="0"/>
          <w:sz w:val="24"/>
          <w:szCs w:val="24"/>
        </w:rPr>
      </w:pPr>
    </w:p>
    <w:p w14:paraId="0AC9794A">
      <w:pPr>
        <w:spacing w:line="360" w:lineRule="auto"/>
        <w:rPr>
          <w:rFonts w:ascii="宋体" w:hAnsi="Calibri" w:eastAsia="宋体" w:cs="Arial"/>
          <w:kern w:val="0"/>
          <w:sz w:val="24"/>
          <w:szCs w:val="24"/>
        </w:rPr>
      </w:pPr>
    </w:p>
    <w:p w14:paraId="6E3EC8B9">
      <w:pPr>
        <w:spacing w:line="360" w:lineRule="auto"/>
        <w:rPr>
          <w:rFonts w:ascii="宋体" w:hAnsi="Calibri" w:eastAsia="宋体" w:cs="Arial"/>
          <w:kern w:val="0"/>
          <w:sz w:val="24"/>
          <w:szCs w:val="24"/>
        </w:rPr>
      </w:pPr>
    </w:p>
    <w:p w14:paraId="79A764EB">
      <w:pPr>
        <w:spacing w:line="360" w:lineRule="auto"/>
        <w:rPr>
          <w:rFonts w:ascii="宋体" w:hAnsi="Calibri" w:eastAsia="宋体" w:cs="Arial"/>
          <w:kern w:val="0"/>
          <w:sz w:val="24"/>
          <w:szCs w:val="24"/>
        </w:rPr>
      </w:pPr>
    </w:p>
    <w:p w14:paraId="25D788E1">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评标小组员（签字）：</w:t>
      </w:r>
    </w:p>
    <w:p w14:paraId="58AADCCE">
      <w:pPr>
        <w:spacing w:line="360" w:lineRule="auto"/>
        <w:rPr>
          <w:rFonts w:ascii="宋体" w:hAnsi="Calibri" w:eastAsia="宋体" w:cs="Arial"/>
          <w:kern w:val="0"/>
          <w:sz w:val="24"/>
          <w:szCs w:val="24"/>
        </w:rPr>
      </w:pPr>
    </w:p>
    <w:p w14:paraId="2DE5A61A">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5E21F010">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57036DA1">
      <w:pPr>
        <w:rPr>
          <w:rFonts w:ascii="宋体" w:hAnsi="宋体" w:eastAsia="宋体" w:cs="Arial"/>
          <w:kern w:val="0"/>
          <w:sz w:val="24"/>
          <w:szCs w:val="24"/>
        </w:rPr>
      </w:pPr>
    </w:p>
    <w:p w14:paraId="39918ED5">
      <w:pPr>
        <w:spacing w:line="360" w:lineRule="auto"/>
        <w:rPr>
          <w:rFonts w:ascii="宋体" w:hAnsi="Calibri" w:eastAsia="宋体" w:cs="Arial"/>
          <w:kern w:val="0"/>
          <w:sz w:val="24"/>
          <w:szCs w:val="24"/>
        </w:rPr>
      </w:pPr>
      <w:r>
        <w:rPr>
          <w:rFonts w:hint="eastAsia" w:ascii="宋体" w:hAnsi="宋体" w:eastAsia="宋体" w:cs="Arial"/>
          <w:kern w:val="0"/>
          <w:sz w:val="24"/>
          <w:szCs w:val="24"/>
        </w:rPr>
        <w:t>评标小组：</w:t>
      </w:r>
    </w:p>
    <w:p w14:paraId="202156F3">
      <w:pPr>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（招标项目名称）的问题澄清通知已收悉，现澄清、说明或者补正如下：</w:t>
      </w:r>
    </w:p>
    <w:p w14:paraId="3A116C63">
      <w:pPr>
        <w:spacing w:line="360" w:lineRule="auto"/>
        <w:rPr>
          <w:rFonts w:ascii="宋体" w:hAnsi="Calibri" w:eastAsia="宋体" w:cs="Arial"/>
          <w:kern w:val="0"/>
          <w:sz w:val="24"/>
          <w:szCs w:val="24"/>
        </w:rPr>
      </w:pPr>
    </w:p>
    <w:p w14:paraId="4977F013">
      <w:pPr>
        <w:spacing w:line="360" w:lineRule="auto"/>
        <w:rPr>
          <w:rFonts w:ascii="宋体" w:hAnsi="Calibri" w:eastAsia="宋体" w:cs="Arial"/>
          <w:kern w:val="0"/>
          <w:sz w:val="24"/>
          <w:szCs w:val="24"/>
        </w:rPr>
      </w:pPr>
    </w:p>
    <w:p w14:paraId="1941E824">
      <w:pPr>
        <w:spacing w:line="360" w:lineRule="auto"/>
        <w:rPr>
          <w:rFonts w:ascii="宋体" w:hAnsi="Calibri" w:eastAsia="宋体" w:cs="Arial"/>
          <w:kern w:val="0"/>
          <w:sz w:val="24"/>
          <w:szCs w:val="24"/>
        </w:rPr>
      </w:pPr>
    </w:p>
    <w:p w14:paraId="10735B63">
      <w:pPr>
        <w:spacing w:line="360" w:lineRule="auto"/>
        <w:rPr>
          <w:rFonts w:ascii="宋体" w:hAnsi="Calibri" w:eastAsia="宋体" w:cs="Arial"/>
          <w:kern w:val="0"/>
          <w:sz w:val="24"/>
          <w:szCs w:val="24"/>
        </w:rPr>
      </w:pPr>
    </w:p>
    <w:p w14:paraId="3485A22F">
      <w:pPr>
        <w:spacing w:line="360" w:lineRule="auto"/>
        <w:rPr>
          <w:rFonts w:ascii="宋体" w:hAnsi="Calibri" w:eastAsia="宋体" w:cs="Arial"/>
          <w:kern w:val="0"/>
          <w:sz w:val="24"/>
          <w:szCs w:val="24"/>
        </w:rPr>
      </w:pPr>
    </w:p>
    <w:p w14:paraId="05ABA7EA">
      <w:pPr>
        <w:spacing w:line="360" w:lineRule="auto"/>
        <w:rPr>
          <w:rFonts w:ascii="宋体" w:hAnsi="Calibri" w:eastAsia="宋体" w:cs="Arial"/>
          <w:kern w:val="0"/>
          <w:sz w:val="24"/>
          <w:szCs w:val="24"/>
        </w:rPr>
      </w:pPr>
    </w:p>
    <w:p w14:paraId="25557062">
      <w:pPr>
        <w:spacing w:line="360" w:lineRule="auto"/>
        <w:rPr>
          <w:rFonts w:ascii="宋体" w:hAnsi="Calibri" w:eastAsia="宋体" w:cs="Arial"/>
          <w:kern w:val="0"/>
          <w:sz w:val="24"/>
          <w:szCs w:val="24"/>
        </w:rPr>
      </w:pPr>
    </w:p>
    <w:p w14:paraId="59C5382A">
      <w:pPr>
        <w:spacing w:line="360" w:lineRule="auto"/>
        <w:rPr>
          <w:rFonts w:ascii="宋体" w:hAnsi="Calibri" w:eastAsia="宋体" w:cs="Arial"/>
          <w:kern w:val="0"/>
          <w:sz w:val="24"/>
          <w:szCs w:val="24"/>
        </w:rPr>
      </w:pPr>
    </w:p>
    <w:p w14:paraId="7E0897EB">
      <w:pPr>
        <w:spacing w:line="360" w:lineRule="auto"/>
        <w:rPr>
          <w:rFonts w:ascii="宋体" w:hAnsi="Calibri" w:eastAsia="宋体" w:cs="Arial"/>
          <w:kern w:val="0"/>
          <w:sz w:val="24"/>
          <w:szCs w:val="24"/>
        </w:rPr>
      </w:pPr>
    </w:p>
    <w:p w14:paraId="2AB90B75">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17F94F5D">
      <w:pPr>
        <w:spacing w:line="360" w:lineRule="auto"/>
        <w:rPr>
          <w:rFonts w:ascii="宋体" w:hAnsi="Calibri" w:eastAsia="宋体" w:cs="Arial"/>
          <w:kern w:val="0"/>
          <w:sz w:val="24"/>
          <w:szCs w:val="24"/>
        </w:rPr>
      </w:pPr>
    </w:p>
    <w:p w14:paraId="52665DAE">
      <w:pPr>
        <w:spacing w:line="360" w:lineRule="auto"/>
        <w:rPr>
          <w:rFonts w:ascii="宋体" w:hAnsi="Calibri" w:eastAsia="宋体" w:cs="Arial"/>
          <w:kern w:val="0"/>
          <w:sz w:val="24"/>
          <w:szCs w:val="24"/>
        </w:rPr>
      </w:pPr>
      <w:r>
        <w:rPr>
          <w:rFonts w:hint="eastAsia" w:ascii="宋体" w:hAnsi="宋体" w:eastAsia="宋体" w:cs="Arial"/>
          <w:kern w:val="0"/>
          <w:sz w:val="24"/>
          <w:szCs w:val="24"/>
        </w:rPr>
        <w:t>日期：年月日</w:t>
      </w:r>
    </w:p>
    <w:p w14:paraId="3C24AD35">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Start w:id="41" w:name="_Toc167309958"/>
      <w:r>
        <w:rPr>
          <w:rFonts w:hint="eastAsia" w:ascii="宋体" w:hAnsi="宋体" w:eastAsia="宋体" w:cs="宋体"/>
          <w:b/>
          <w:sz w:val="24"/>
          <w:szCs w:val="24"/>
        </w:rPr>
        <w:t>第三章 合同条款</w:t>
      </w:r>
      <w:bookmarkEnd w:id="36"/>
      <w:bookmarkEnd w:id="41"/>
    </w:p>
    <w:p w14:paraId="04C496F0">
      <w:pPr>
        <w:pStyle w:val="205"/>
        <w:ind w:firstLine="0"/>
        <w:jc w:val="center"/>
        <w:rPr>
          <w:b/>
        </w:rPr>
      </w:pPr>
      <w:r>
        <w:rPr>
          <w:rFonts w:hint="eastAsia" w:cs="宋体"/>
          <w:b/>
          <w:bCs/>
          <w:szCs w:val="21"/>
        </w:rPr>
        <w:t xml:space="preserve">           </w:t>
      </w:r>
    </w:p>
    <w:p w14:paraId="04DF2DC3">
      <w:pPr>
        <w:pStyle w:val="205"/>
        <w:ind w:firstLine="0"/>
        <w:jc w:val="center"/>
        <w:rPr>
          <w:b/>
        </w:rPr>
      </w:pPr>
    </w:p>
    <w:p w14:paraId="559AE227">
      <w:pPr>
        <w:pStyle w:val="2"/>
        <w:spacing w:after="0"/>
        <w:jc w:val="center"/>
        <w:rPr>
          <w:rFonts w:ascii="宋体" w:hAnsi="宋体" w:cs="宋体"/>
          <w:b/>
          <w:bCs/>
          <w:spacing w:val="-20"/>
          <w:kern w:val="44"/>
          <w:sz w:val="48"/>
          <w:szCs w:val="48"/>
        </w:rPr>
      </w:pPr>
    </w:p>
    <w:p w14:paraId="31E2CB2F">
      <w:pPr>
        <w:pStyle w:val="2"/>
        <w:spacing w:after="0"/>
        <w:jc w:val="center"/>
        <w:rPr>
          <w:rFonts w:ascii="宋体" w:hAnsi="宋体" w:cs="宋体"/>
          <w:b/>
          <w:bCs/>
          <w:spacing w:val="-20"/>
          <w:kern w:val="44"/>
          <w:sz w:val="48"/>
          <w:szCs w:val="48"/>
        </w:rPr>
      </w:pPr>
    </w:p>
    <w:p w14:paraId="64999BD2">
      <w:pPr>
        <w:pStyle w:val="2"/>
        <w:spacing w:after="0"/>
        <w:jc w:val="center"/>
        <w:rPr>
          <w:rFonts w:ascii="宋体" w:hAnsi="宋体" w:cs="宋体"/>
          <w:b/>
          <w:bCs/>
          <w:spacing w:val="-20"/>
          <w:kern w:val="44"/>
          <w:sz w:val="48"/>
          <w:szCs w:val="48"/>
        </w:rPr>
      </w:pPr>
    </w:p>
    <w:p w14:paraId="73FBA7A5">
      <w:pPr>
        <w:pStyle w:val="2"/>
        <w:spacing w:after="0"/>
        <w:jc w:val="center"/>
        <w:rPr>
          <w:rFonts w:ascii="宋体" w:hAnsi="宋体" w:cs="宋体"/>
          <w:b/>
          <w:bCs/>
          <w:spacing w:val="-20"/>
          <w:kern w:val="44"/>
          <w:sz w:val="48"/>
          <w:szCs w:val="48"/>
        </w:rPr>
      </w:pPr>
    </w:p>
    <w:p w14:paraId="185B5569">
      <w:pPr>
        <w:pStyle w:val="2"/>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02E8695A">
      <w:pPr>
        <w:pStyle w:val="2"/>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291E4AC2">
      <w:pPr>
        <w:rPr>
          <w:rFonts w:ascii="宋体" w:hAnsi="宋体" w:cs="宋体"/>
          <w:b/>
          <w:bCs/>
          <w:spacing w:val="-20"/>
          <w:kern w:val="44"/>
          <w:sz w:val="40"/>
          <w:szCs w:val="40"/>
        </w:rPr>
      </w:pPr>
    </w:p>
    <w:p w14:paraId="0A26BCA3">
      <w:pPr>
        <w:rPr>
          <w:rFonts w:ascii="宋体" w:hAnsi="宋体" w:cs="宋体"/>
          <w:b/>
          <w:bCs/>
          <w:spacing w:val="-20"/>
          <w:kern w:val="44"/>
          <w:sz w:val="40"/>
          <w:szCs w:val="40"/>
        </w:rPr>
      </w:pPr>
    </w:p>
    <w:p w14:paraId="0B1F80A0">
      <w:pPr>
        <w:rPr>
          <w:rFonts w:ascii="宋体" w:hAnsi="宋体" w:cs="宋体"/>
          <w:b/>
          <w:bCs/>
          <w:spacing w:val="-20"/>
          <w:kern w:val="44"/>
          <w:sz w:val="40"/>
          <w:szCs w:val="40"/>
        </w:rPr>
      </w:pPr>
    </w:p>
    <w:p w14:paraId="52963192">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6F897C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69E2F8F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3770A5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8D515F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B91E9E"/>
    <w:p w14:paraId="25D86479">
      <w:pPr>
        <w:rPr>
          <w:rFonts w:eastAsia="黑体"/>
          <w:sz w:val="44"/>
          <w:szCs w:val="44"/>
        </w:rPr>
      </w:pPr>
      <w:r>
        <w:rPr>
          <w:rFonts w:eastAsia="黑体"/>
          <w:sz w:val="44"/>
          <w:szCs w:val="44"/>
        </w:rPr>
        <w:br w:type="page"/>
      </w:r>
    </w:p>
    <w:p w14:paraId="79933DF6">
      <w:pPr>
        <w:rPr>
          <w:rFonts w:eastAsia="黑体"/>
          <w:sz w:val="44"/>
          <w:szCs w:val="44"/>
        </w:rPr>
      </w:pPr>
    </w:p>
    <w:p w14:paraId="20BCF590">
      <w:pPr>
        <w:rPr>
          <w:rFonts w:eastAsia="黑体"/>
          <w:sz w:val="44"/>
          <w:szCs w:val="44"/>
        </w:rPr>
      </w:pPr>
    </w:p>
    <w:p w14:paraId="0C255E12">
      <w:pPr>
        <w:jc w:val="center"/>
        <w:rPr>
          <w:rFonts w:eastAsia="黑体"/>
          <w:sz w:val="44"/>
          <w:szCs w:val="44"/>
        </w:rPr>
      </w:pPr>
      <w:r>
        <w:rPr>
          <w:rFonts w:hint="eastAsia" w:eastAsia="黑体"/>
          <w:sz w:val="44"/>
          <w:szCs w:val="44"/>
        </w:rPr>
        <w:t>使 用 说 明</w:t>
      </w:r>
    </w:p>
    <w:p w14:paraId="10969A54">
      <w:pPr>
        <w:ind w:firstLine="640" w:firstLineChars="200"/>
        <w:rPr>
          <w:rFonts w:ascii="仿宋_GB2312" w:hAnsi="仿宋_GB2312" w:eastAsia="仿宋_GB2312" w:cs="仿宋_GB2312"/>
          <w:sz w:val="32"/>
          <w:szCs w:val="32"/>
        </w:rPr>
      </w:pPr>
    </w:p>
    <w:p w14:paraId="7CAB4E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2EC7121">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53BCEE6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40428D67">
      <w:pPr>
        <w:ind w:firstLine="880" w:firstLineChars="200"/>
        <w:rPr>
          <w:rFonts w:eastAsia="黑体"/>
          <w:sz w:val="44"/>
          <w:szCs w:val="4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7A926FD6">
      <w:bookmarkStart w:id="42" w:name="_Toc22209"/>
    </w:p>
    <w:p w14:paraId="5ED95223">
      <w:pPr>
        <w:pStyle w:val="2"/>
        <w:spacing w:after="0"/>
        <w:jc w:val="center"/>
        <w:rPr>
          <w:rFonts w:ascii="黑体" w:hAnsi="黑体" w:eastAsia="黑体" w:cs="宋体"/>
          <w:b/>
          <w:bCs/>
          <w:spacing w:val="-20"/>
          <w:kern w:val="44"/>
          <w:szCs w:val="24"/>
        </w:rPr>
      </w:pPr>
      <w:r>
        <w:rPr>
          <w:rFonts w:hint="eastAsia" w:ascii="黑体" w:hAnsi="黑体" w:eastAsia="黑体" w:cs="宋体"/>
          <w:b/>
          <w:bCs/>
          <w:spacing w:val="-20"/>
          <w:kern w:val="44"/>
          <w:szCs w:val="24"/>
        </w:rPr>
        <w:t>第一节 政府采购合同协议书</w:t>
      </w:r>
      <w:bookmarkEnd w:id="42"/>
    </w:p>
    <w:p w14:paraId="5230EA0C">
      <w:pPr>
        <w:rPr>
          <w:rFonts w:ascii="黑体" w:hAnsi="华文中宋" w:eastAsia="黑体"/>
          <w:b/>
          <w:bCs/>
          <w:sz w:val="24"/>
          <w:szCs w:val="24"/>
        </w:rPr>
      </w:pPr>
    </w:p>
    <w:p w14:paraId="398FA653">
      <w:pPr>
        <w:adjustRightInd w:val="0"/>
        <w:snapToGrid w:val="0"/>
        <w:spacing w:line="400" w:lineRule="exact"/>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（采购人、受采购人委托签订合同的单位或采购</w:t>
      </w:r>
      <w:r>
        <w:rPr>
          <w:rFonts w:hint="eastAsia" w:ascii="宋体" w:hAnsi="宋体"/>
          <w:sz w:val="24"/>
          <w:szCs w:val="24"/>
        </w:rPr>
        <w:tab/>
      </w:r>
      <w:r>
        <w:rPr>
          <w:rFonts w:hint="eastAsia" w:ascii="宋体" w:hAnsi="宋体"/>
          <w:sz w:val="24"/>
          <w:szCs w:val="24"/>
        </w:rPr>
        <w:t xml:space="preserve">                                   文件约定的合同甲方）</w:t>
      </w:r>
    </w:p>
    <w:p w14:paraId="56ECA16E">
      <w:pPr>
        <w:adjustRightInd w:val="0"/>
        <w:snapToGrid w:val="0"/>
        <w:spacing w:line="400" w:lineRule="exact"/>
        <w:rPr>
          <w:rFonts w:ascii="宋体" w:hAnsi="宋体"/>
          <w:sz w:val="24"/>
          <w:szCs w:val="24"/>
        </w:rPr>
      </w:pPr>
      <w:r>
        <w:rPr>
          <w:rFonts w:hint="eastAsia" w:ascii="宋体" w:hAnsi="宋体"/>
          <w:sz w:val="24"/>
          <w:szCs w:val="24"/>
        </w:rPr>
        <w:t>乙方1（全称）：</w:t>
      </w:r>
      <w:r>
        <w:rPr>
          <w:rFonts w:hint="eastAsia" w:ascii="宋体" w:hAnsi="宋体"/>
          <w:sz w:val="24"/>
          <w:szCs w:val="24"/>
          <w:u w:val="single"/>
        </w:rPr>
        <w:t xml:space="preserve">                       </w:t>
      </w:r>
      <w:r>
        <w:rPr>
          <w:rFonts w:hint="eastAsia" w:ascii="宋体" w:hAnsi="宋体"/>
          <w:sz w:val="24"/>
          <w:szCs w:val="24"/>
        </w:rPr>
        <w:t>（供应商）</w:t>
      </w:r>
    </w:p>
    <w:p w14:paraId="4EF9ECA6">
      <w:pPr>
        <w:adjustRightInd w:val="0"/>
        <w:snapToGrid w:val="0"/>
        <w:spacing w:line="400" w:lineRule="exact"/>
        <w:rPr>
          <w:rFonts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64F88786">
      <w:pPr>
        <w:adjustRightInd w:val="0"/>
        <w:snapToGrid w:val="0"/>
        <w:spacing w:line="400" w:lineRule="exact"/>
        <w:rPr>
          <w:rFonts w:ascii="宋体" w:hAnsi="宋体"/>
          <w:sz w:val="24"/>
          <w:szCs w:val="24"/>
        </w:rPr>
      </w:pPr>
      <w:r>
        <w:rPr>
          <w:rFonts w:hint="eastAsia"/>
          <w:sz w:val="24"/>
          <w:szCs w:val="24"/>
        </w:rPr>
        <w:t>乙方</w:t>
      </w:r>
      <w:r>
        <w:rPr>
          <w:rFonts w:hint="eastAsia" w:ascii="宋体" w:hAnsi="宋体"/>
          <w:sz w:val="24"/>
          <w:szCs w:val="24"/>
        </w:rPr>
        <w:t>3</w:t>
      </w:r>
      <w:r>
        <w:rPr>
          <w:rFonts w:hint="eastAsia"/>
          <w:sz w:val="24"/>
          <w:szCs w:val="24"/>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2D741D1C">
      <w:pPr>
        <w:spacing w:line="400" w:lineRule="exact"/>
        <w:rPr>
          <w:sz w:val="24"/>
          <w:szCs w:val="24"/>
        </w:rPr>
      </w:pPr>
    </w:p>
    <w:p w14:paraId="5A8D978F">
      <w:pPr>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4FC215E">
      <w:pPr>
        <w:numPr>
          <w:ilvl w:val="0"/>
          <w:numId w:val="2"/>
        </w:numPr>
        <w:adjustRightInd w:val="0"/>
        <w:snapToGrid w:val="0"/>
        <w:spacing w:line="400" w:lineRule="exact"/>
        <w:ind w:firstLine="482" w:firstLineChars="200"/>
        <w:rPr>
          <w:rFonts w:ascii="宋体" w:hAnsi="宋体"/>
          <w:b/>
          <w:sz w:val="24"/>
          <w:szCs w:val="24"/>
        </w:rPr>
      </w:pPr>
      <w:r>
        <w:rPr>
          <w:rFonts w:hint="eastAsia" w:ascii="宋体" w:hAnsi="宋体"/>
          <w:b/>
          <w:sz w:val="24"/>
          <w:szCs w:val="24"/>
        </w:rPr>
        <w:t>项目信息</w:t>
      </w:r>
    </w:p>
    <w:p w14:paraId="5798D383">
      <w:pPr>
        <w:pStyle w:val="13"/>
        <w:widowControl w:val="0"/>
        <w:numPr>
          <w:ilvl w:val="0"/>
          <w:numId w:val="3"/>
        </w:numPr>
        <w:adjustRightInd w:val="0"/>
        <w:snapToGrid w:val="0"/>
        <w:spacing w:after="0" w:line="400" w:lineRule="exact"/>
        <w:ind w:left="0" w:firstLine="480" w:firstLineChars="200"/>
        <w:rPr>
          <w:rFonts w:ascii="宋体" w:hAnsi="宋体"/>
          <w:u w:val="single"/>
        </w:rPr>
      </w:pPr>
      <w:r>
        <w:rPr>
          <w:rFonts w:hint="eastAsia" w:ascii="宋体" w:hAnsi="宋体"/>
        </w:rPr>
        <w:t>采购项目名称：</w:t>
      </w:r>
      <w:r>
        <w:rPr>
          <w:rFonts w:ascii="宋体" w:hAnsi="宋体"/>
          <w:u w:val="single"/>
        </w:rPr>
        <w:t xml:space="preserve">                                          </w:t>
      </w:r>
    </w:p>
    <w:p w14:paraId="1CF7238E">
      <w:pPr>
        <w:pStyle w:val="13"/>
        <w:numPr>
          <w:ilvl w:val="255"/>
          <w:numId w:val="0"/>
        </w:numPr>
        <w:tabs>
          <w:tab w:val="left" w:pos="999"/>
        </w:tabs>
        <w:adjustRightInd w:val="0"/>
        <w:snapToGrid w:val="0"/>
        <w:spacing w:after="0" w:line="400" w:lineRule="exact"/>
        <w:rPr>
          <w:rFonts w:ascii="宋体" w:hAnsi="宋体"/>
        </w:rPr>
      </w:pPr>
      <w:r>
        <w:rPr>
          <w:rFonts w:hint="eastAsia" w:ascii="宋体" w:hAnsi="宋体"/>
        </w:rPr>
        <w:t xml:space="preserve">         采购项目编号：</w:t>
      </w:r>
      <w:r>
        <w:rPr>
          <w:rFonts w:ascii="宋体" w:hAnsi="宋体"/>
          <w:u w:val="single"/>
        </w:rPr>
        <w:t xml:space="preserve">                                          </w:t>
      </w:r>
    </w:p>
    <w:p w14:paraId="501BC5B1">
      <w:pPr>
        <w:pStyle w:val="13"/>
        <w:adjustRightInd w:val="0"/>
        <w:snapToGrid w:val="0"/>
        <w:spacing w:after="0" w:line="400" w:lineRule="exact"/>
        <w:ind w:left="0" w:firstLine="480" w:firstLineChars="200"/>
        <w:rPr>
          <w:rFonts w:ascii="宋体" w:hAnsi="宋体"/>
        </w:rPr>
      </w:pPr>
      <w:r>
        <w:rPr>
          <w:rFonts w:hint="eastAsia" w:ascii="宋体" w:hAnsi="宋体"/>
        </w:rPr>
        <w:t>（2）采购计划编号：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14:paraId="547BFF9A">
      <w:pPr>
        <w:adjustRightInd w:val="0"/>
        <w:snapToGrid w:val="0"/>
        <w:spacing w:line="400" w:lineRule="exact"/>
        <w:ind w:firstLine="480" w:firstLineChars="200"/>
        <w:rPr>
          <w:rFonts w:ascii="宋体" w:hAnsi="宋体"/>
          <w:sz w:val="24"/>
          <w:szCs w:val="24"/>
        </w:rPr>
      </w:pPr>
      <w:r>
        <w:rPr>
          <w:rFonts w:hint="eastAsia" w:ascii="宋体" w:hAnsi="宋体"/>
          <w:sz w:val="24"/>
          <w:szCs w:val="24"/>
        </w:rPr>
        <w:t>（3）项目内容：</w:t>
      </w:r>
    </w:p>
    <w:p w14:paraId="34098ACB">
      <w:pPr>
        <w:adjustRightInd w:val="0"/>
        <w:snapToGrid w:val="0"/>
        <w:spacing w:line="400" w:lineRule="exact"/>
        <w:ind w:firstLine="480" w:firstLineChars="200"/>
        <w:rPr>
          <w:rFonts w:ascii="宋体" w:hAnsi="宋体"/>
          <w:sz w:val="24"/>
          <w:szCs w:val="24"/>
        </w:rPr>
      </w:pPr>
      <w:r>
        <w:rPr>
          <w:rFonts w:hint="eastAsia" w:ascii="宋体" w:hAnsi="宋体"/>
          <w:sz w:val="24"/>
          <w:szCs w:val="24"/>
        </w:rPr>
        <w:t xml:space="preserve">     采购标的及数量（台/套</w:t>
      </w:r>
      <w:r>
        <w:rPr>
          <w:rFonts w:ascii="宋体" w:hAnsi="宋体"/>
          <w:sz w:val="24"/>
          <w:szCs w:val="24"/>
          <w:lang w:val="en"/>
        </w:rPr>
        <w:t>/</w:t>
      </w:r>
      <w:r>
        <w:rPr>
          <w:rFonts w:hint="eastAsia" w:ascii="宋体" w:hAnsi="宋体"/>
          <w:sz w:val="24"/>
          <w:szCs w:val="24"/>
          <w:lang w:val="en"/>
        </w:rPr>
        <w:t>个</w:t>
      </w:r>
      <w:r>
        <w:rPr>
          <w:rFonts w:ascii="宋体" w:hAnsi="宋体"/>
          <w:sz w:val="24"/>
          <w:szCs w:val="24"/>
          <w:lang w:val="en"/>
        </w:rPr>
        <w:t>/</w:t>
      </w:r>
      <w:r>
        <w:rPr>
          <w:rFonts w:hint="eastAsia" w:ascii="宋体" w:hAnsi="宋体"/>
          <w:sz w:val="24"/>
          <w:szCs w:val="24"/>
          <w:lang w:val="en"/>
        </w:rPr>
        <w:t>架</w:t>
      </w:r>
      <w:r>
        <w:rPr>
          <w:rFonts w:ascii="宋体" w:hAnsi="宋体"/>
          <w:sz w:val="24"/>
          <w:szCs w:val="24"/>
          <w:lang w:val="en"/>
        </w:rPr>
        <w:t>/</w:t>
      </w:r>
      <w:r>
        <w:rPr>
          <w:rFonts w:hint="eastAsia" w:ascii="宋体" w:hAnsi="宋体"/>
          <w:sz w:val="24"/>
          <w:szCs w:val="24"/>
          <w:lang w:val="en"/>
        </w:rPr>
        <w:t>组等</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w:t>
      </w:r>
    </w:p>
    <w:p w14:paraId="6D1E4B09">
      <w:pPr>
        <w:numPr>
          <w:ilvl w:val="255"/>
          <w:numId w:val="0"/>
        </w:numPr>
        <w:adjustRightInd w:val="0"/>
        <w:snapToGrid w:val="0"/>
        <w:spacing w:line="400" w:lineRule="exact"/>
        <w:ind w:firstLine="480" w:firstLineChars="200"/>
        <w:rPr>
          <w:rFonts w:ascii="宋体" w:hAnsi="宋体" w:cs="宋体"/>
          <w:sz w:val="24"/>
          <w:szCs w:val="24"/>
          <w:lang w:val="en"/>
        </w:rPr>
      </w:pPr>
      <w:r>
        <w:rPr>
          <w:rFonts w:hint="eastAsia" w:ascii="宋体" w:hAnsi="宋体"/>
          <w:sz w:val="24"/>
          <w:szCs w:val="24"/>
        </w:rPr>
        <w:t xml:space="preserve">     </w:t>
      </w:r>
      <w:r>
        <w:rPr>
          <w:rFonts w:hint="eastAsia" w:ascii="宋体" w:hAnsi="宋体" w:cs="宋体"/>
          <w:sz w:val="24"/>
          <w:szCs w:val="24"/>
        </w:rPr>
        <w:t>品牌：</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u w:val="single"/>
        </w:rPr>
        <w:t xml:space="preserve"> </w:t>
      </w:r>
      <w:r>
        <w:rPr>
          <w:rFonts w:ascii="宋体" w:hAnsi="宋体" w:cs="宋体"/>
          <w:sz w:val="24"/>
          <w:szCs w:val="24"/>
          <w:lang w:val="en"/>
        </w:rPr>
        <w:t xml:space="preserve">     </w:t>
      </w:r>
      <w:r>
        <w:rPr>
          <w:rFonts w:hint="eastAsia" w:ascii="宋体" w:hAnsi="宋体" w:cs="宋体"/>
          <w:sz w:val="24"/>
          <w:szCs w:val="24"/>
        </w:rPr>
        <w:t>规格型号：</w:t>
      </w:r>
      <w:r>
        <w:rPr>
          <w:rFonts w:hint="eastAsia" w:ascii="宋体" w:hAnsi="宋体" w:cs="宋体"/>
          <w:sz w:val="24"/>
          <w:szCs w:val="24"/>
          <w:u w:val="single"/>
        </w:rPr>
        <w:t xml:space="preserve">   </w:t>
      </w:r>
      <w:r>
        <w:rPr>
          <w:rFonts w:ascii="宋体" w:hAnsi="宋体" w:cs="宋体"/>
          <w:sz w:val="24"/>
          <w:szCs w:val="24"/>
          <w:u w:val="single"/>
          <w:lang w:val="en"/>
        </w:rPr>
        <w:t xml:space="preserve">  </w:t>
      </w:r>
      <w:r>
        <w:rPr>
          <w:rFonts w:hint="eastAsia" w:ascii="宋体" w:hAnsi="宋体" w:cs="宋体"/>
          <w:sz w:val="24"/>
          <w:szCs w:val="24"/>
          <w:u w:val="single"/>
        </w:rPr>
        <w:t xml:space="preserve">       </w:t>
      </w:r>
      <w:r>
        <w:rPr>
          <w:rFonts w:ascii="宋体" w:hAnsi="宋体" w:cs="宋体"/>
          <w:sz w:val="24"/>
          <w:szCs w:val="24"/>
          <w:u w:val="single"/>
          <w:lang w:val="en"/>
        </w:rPr>
        <w:t xml:space="preserve">   </w:t>
      </w:r>
    </w:p>
    <w:p w14:paraId="3E318870">
      <w:pPr>
        <w:adjustRightInd w:val="0"/>
        <w:snapToGrid w:val="0"/>
        <w:spacing w:line="400" w:lineRule="exact"/>
        <w:ind w:firstLine="1080" w:firstLineChars="450"/>
        <w:rPr>
          <w:rFonts w:ascii="宋体" w:hAnsi="宋体"/>
          <w:sz w:val="24"/>
          <w:szCs w:val="24"/>
          <w:u w:val="single"/>
        </w:rPr>
      </w:pPr>
      <w:r>
        <w:rPr>
          <w:rFonts w:hint="eastAsia" w:ascii="宋体" w:hAnsi="宋体"/>
          <w:sz w:val="24"/>
          <w:szCs w:val="24"/>
        </w:rPr>
        <w:t>采购标的的技术要求、商务要求具体见附件。</w:t>
      </w:r>
    </w:p>
    <w:p w14:paraId="0D4C0762">
      <w:pPr>
        <w:numPr>
          <w:ilvl w:val="255"/>
          <w:numId w:val="0"/>
        </w:numPr>
        <w:adjustRightInd w:val="0"/>
        <w:snapToGrid w:val="0"/>
        <w:spacing w:line="400" w:lineRule="exact"/>
        <w:ind w:firstLine="1080" w:firstLineChars="450"/>
        <w:rPr>
          <w:rFonts w:ascii="宋体" w:hAnsi="宋体" w:cs="宋体"/>
          <w:sz w:val="24"/>
          <w:szCs w:val="24"/>
        </w:rPr>
      </w:pPr>
      <w:r>
        <w:rPr>
          <w:rFonts w:hint="eastAsia" w:ascii="汉仪书宋二S" w:hAnsi="汉仪书宋二S" w:eastAsia="汉仪书宋二S" w:cs="汉仪书宋二S"/>
          <w:sz w:val="24"/>
          <w:szCs w:val="24"/>
        </w:rPr>
        <w:t>①</w:t>
      </w:r>
      <w:r>
        <w:rPr>
          <w:rFonts w:hint="eastAsia" w:ascii="宋体" w:hAnsi="宋体" w:cs="宋体"/>
          <w:sz w:val="24"/>
          <w:szCs w:val="24"/>
        </w:rPr>
        <w:t>涉及信息类产品，请填写该产品关键部件的品牌、型号：</w:t>
      </w:r>
    </w:p>
    <w:p w14:paraId="38C3F426">
      <w:pPr>
        <w:numPr>
          <w:ilvl w:val="255"/>
          <w:numId w:val="0"/>
        </w:numPr>
        <w:adjustRightInd w:val="0"/>
        <w:snapToGrid w:val="0"/>
        <w:spacing w:line="400" w:lineRule="exact"/>
        <w:ind w:firstLine="480" w:firstLineChars="200"/>
        <w:rPr>
          <w:rFonts w:ascii="宋体" w:hAnsi="宋体" w:cs="宋体"/>
          <w:kern w:val="0"/>
          <w:sz w:val="24"/>
          <w:szCs w:val="24"/>
          <w:u w:val="single"/>
        </w:rPr>
      </w:pPr>
      <w:r>
        <w:rPr>
          <w:rFonts w:hint="eastAsia" w:ascii="宋体" w:hAnsi="宋体" w:cs="宋体"/>
          <w:sz w:val="24"/>
          <w:szCs w:val="24"/>
        </w:rPr>
        <w:t xml:space="preserve">     标的名称：</w:t>
      </w:r>
      <w:r>
        <w:rPr>
          <w:rFonts w:hint="eastAsia" w:ascii="宋体" w:hAnsi="宋体" w:cs="宋体"/>
          <w:kern w:val="0"/>
          <w:sz w:val="24"/>
          <w:szCs w:val="24"/>
          <w:u w:val="single"/>
        </w:rPr>
        <w:t xml:space="preserve">      </w:t>
      </w:r>
      <w:r>
        <w:rPr>
          <w:rFonts w:ascii="宋体" w:hAnsi="宋体" w:cs="宋体"/>
          <w:kern w:val="0"/>
          <w:sz w:val="24"/>
          <w:szCs w:val="24"/>
          <w:u w:val="single"/>
          <w:lang w:val="en"/>
        </w:rPr>
        <w:t xml:space="preserve">               </w:t>
      </w:r>
      <w:r>
        <w:rPr>
          <w:rFonts w:hint="eastAsia" w:ascii="宋体" w:hAnsi="宋体" w:cs="宋体"/>
          <w:kern w:val="0"/>
          <w:sz w:val="24"/>
          <w:szCs w:val="24"/>
          <w:u w:val="single"/>
        </w:rPr>
        <w:t xml:space="preserve">    </w:t>
      </w:r>
    </w:p>
    <w:p w14:paraId="507A1C76">
      <w:pPr>
        <w:numPr>
          <w:ilvl w:val="255"/>
          <w:numId w:val="0"/>
        </w:num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关键部件：</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eastAsia" w:ascii="宋体" w:hAnsi="宋体" w:cs="宋体"/>
          <w:sz w:val="24"/>
          <w:szCs w:val="24"/>
        </w:rPr>
        <w:t>品牌：</w:t>
      </w:r>
      <w:r>
        <w:rPr>
          <w:rFonts w:hint="eastAsia" w:ascii="宋体" w:hAnsi="宋体" w:cs="宋体"/>
          <w:sz w:val="24"/>
          <w:szCs w:val="24"/>
          <w:u w:val="single"/>
        </w:rPr>
        <w:t xml:space="preserve">        </w:t>
      </w:r>
      <w:r>
        <w:rPr>
          <w:rFonts w:hint="eastAsia" w:ascii="宋体" w:hAnsi="宋体" w:cs="宋体"/>
          <w:sz w:val="24"/>
          <w:szCs w:val="24"/>
        </w:rPr>
        <w:t xml:space="preserve"> 型号：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77A2BFB8">
      <w:pPr>
        <w:pStyle w:val="216"/>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9A1E26A">
      <w:pPr>
        <w:pStyle w:val="216"/>
        <w:ind w:firstLine="48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14:paraId="1277DDFE">
      <w:pPr>
        <w:pStyle w:val="216"/>
        <w:numPr>
          <w:ilvl w:val="255"/>
          <w:numId w:val="0"/>
        </w:numPr>
        <w:snapToGrid w:val="0"/>
        <w:rPr>
          <w:rFonts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1B8C18D1">
      <w:pPr>
        <w:pStyle w:val="216"/>
        <w:numPr>
          <w:ilvl w:val="255"/>
          <w:numId w:val="0"/>
        </w:numPr>
        <w:snapToGrid w:val="0"/>
        <w:rPr>
          <w:rFonts w:ascii="宋体" w:hAnsi="宋体" w:eastAsia="宋体" w:cs="宋体"/>
          <w:sz w:val="24"/>
          <w:szCs w:val="24"/>
        </w:rPr>
      </w:pPr>
      <w:r>
        <w:rPr>
          <w:rFonts w:hint="eastAsia" w:ascii="宋体" w:hAnsi="宋体" w:eastAsia="宋体" w:cs="宋体"/>
          <w:sz w:val="24"/>
          <w:szCs w:val="24"/>
        </w:rPr>
        <w:t xml:space="preserve">         </w:t>
      </w:r>
      <w:r>
        <w:rPr>
          <w:rFonts w:hint="eastAsia" w:ascii="汉仪书宋二S" w:hAnsi="汉仪书宋二S" w:eastAsia="汉仪书宋二S" w:cs="汉仪书宋二S"/>
          <w:sz w:val="24"/>
          <w:szCs w:val="24"/>
        </w:rPr>
        <w:t>②</w:t>
      </w:r>
      <w:r>
        <w:rPr>
          <w:rFonts w:hint="eastAsia" w:ascii="宋体" w:hAnsi="宋体" w:eastAsia="宋体" w:cs="宋体"/>
          <w:sz w:val="24"/>
          <w:szCs w:val="24"/>
        </w:rPr>
        <w:t>涉及车辆采购，请填写是否属于新能源汽车：</w:t>
      </w:r>
    </w:p>
    <w:p w14:paraId="68A0BE99">
      <w:pPr>
        <w:pStyle w:val="216"/>
        <w:numPr>
          <w:ilvl w:val="255"/>
          <w:numId w:val="0"/>
        </w:num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是，《政府采购品目分类目录》底级品目名称：</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sz w:val="24"/>
          <w:szCs w:val="24"/>
        </w:rPr>
        <w:t xml:space="preserve"> 数量：</w:t>
      </w:r>
      <w:r>
        <w:rPr>
          <w:rFonts w:hint="eastAsia" w:asciiTheme="minorEastAsia" w:hAnsiTheme="minorEastAsia" w:eastAsiaTheme="minorEastAsia" w:cstheme="minorEastAsia"/>
          <w:sz w:val="24"/>
          <w:szCs w:val="24"/>
          <w:u w:val="single"/>
        </w:rPr>
        <w:t xml:space="preserve"> </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sz w:val="24"/>
          <w:szCs w:val="24"/>
        </w:rPr>
        <w:t xml:space="preserve"> 金额：</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sz w:val="24"/>
          <w:szCs w:val="24"/>
        </w:rPr>
        <w:t xml:space="preserve"> </w:t>
      </w:r>
    </w:p>
    <w:p w14:paraId="79BCE804">
      <w:pPr>
        <w:pStyle w:val="216"/>
        <w:numPr>
          <w:ilvl w:val="255"/>
          <w:numId w:val="0"/>
        </w:num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否</w:t>
      </w:r>
    </w:p>
    <w:p w14:paraId="5F1DEBFE">
      <w:pPr>
        <w:pStyle w:val="216"/>
        <w:numPr>
          <w:ilvl w:val="255"/>
          <w:numId w:val="0"/>
        </w:num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asciiTheme="minorEastAsia" w:hAnsiTheme="minorEastAsia" w:eastAsiaTheme="minorEastAsia" w:cstheme="minorEastAsia"/>
          <w:sz w:val="24"/>
          <w:szCs w:val="24"/>
          <w:lang w:val="en"/>
        </w:rPr>
        <w:t>4</w:t>
      </w:r>
      <w:r>
        <w:rPr>
          <w:rFonts w:hint="eastAsia" w:asciiTheme="minorEastAsia" w:hAnsiTheme="minorEastAsia" w:eastAsiaTheme="minorEastAsia" w:cstheme="minorEastAsia"/>
          <w:sz w:val="24"/>
          <w:szCs w:val="24"/>
        </w:rPr>
        <w:t>）政府采购组织形式：</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政府集中采购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部门集中采购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分散采购</w:t>
      </w:r>
    </w:p>
    <w:p w14:paraId="19F369EF">
      <w:pPr>
        <w:pStyle w:val="216"/>
        <w:numPr>
          <w:ilvl w:val="255"/>
          <w:numId w:val="0"/>
        </w:numPr>
        <w:snapToGrid w:val="0"/>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val="en"/>
        </w:rPr>
        <w:t>5</w:t>
      </w:r>
      <w:r>
        <w:rPr>
          <w:rFonts w:hint="eastAsia" w:asciiTheme="minorEastAsia" w:hAnsiTheme="minorEastAsia" w:eastAsiaTheme="minorEastAsia" w:cstheme="minorEastAsia"/>
          <w:sz w:val="24"/>
          <w:szCs w:val="24"/>
        </w:rPr>
        <w:t>）政府采购方式：</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公开招标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邀请招标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竞争性谈判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竞争性磋商</w:t>
      </w:r>
    </w:p>
    <w:p w14:paraId="2A33B690">
      <w:pPr>
        <w:pStyle w:val="216"/>
        <w:numPr>
          <w:ilvl w:val="255"/>
          <w:numId w:val="0"/>
        </w:numPr>
        <w:snapToGrid w:val="0"/>
        <w:ind w:firstLine="420"/>
        <w:rPr>
          <w:rFonts w:ascii="宋体" w:hAnsi="宋体" w:eastAsia="宋体" w:cs="宋体"/>
          <w:sz w:val="24"/>
          <w:szCs w:val="24"/>
          <w:u w:val="single"/>
        </w:rPr>
      </w:pPr>
      <w:r>
        <w:rPr>
          <w:rFonts w:hint="eastAsia" w:ascii="宋体" w:hAnsi="宋体" w:cs="宋体"/>
          <w:sz w:val="24"/>
          <w:szCs w:val="24"/>
        </w:rPr>
        <w:t xml:space="preserve">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询价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单一来源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框架协议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其他：</w:t>
      </w:r>
      <w:r>
        <w:rPr>
          <w:rFonts w:hint="eastAsia" w:ascii="宋体" w:hAnsi="宋体" w:eastAsia="宋体" w:cs="宋体"/>
          <w:sz w:val="24"/>
          <w:szCs w:val="24"/>
          <w:u w:val="single"/>
        </w:rPr>
        <w:t xml:space="preserve">          </w:t>
      </w:r>
    </w:p>
    <w:p w14:paraId="1CEF89C2">
      <w:pPr>
        <w:pStyle w:val="216"/>
        <w:numPr>
          <w:ilvl w:val="255"/>
          <w:numId w:val="0"/>
        </w:numPr>
        <w:snapToGrid w:val="0"/>
        <w:ind w:firstLine="420"/>
        <w:rPr>
          <w:rFonts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14:paraId="2C8489FB">
      <w:pPr>
        <w:pStyle w:val="216"/>
        <w:numPr>
          <w:ilvl w:val="255"/>
          <w:numId w:val="0"/>
        </w:numPr>
        <w:snapToGrid w:val="0"/>
        <w:ind w:firstLine="240" w:firstLineChars="100"/>
        <w:rPr>
          <w:rFonts w:ascii="宋体" w:hAnsi="宋体" w:eastAsia="宋体" w:cs="Times New Roman"/>
          <w:kern w:val="2"/>
          <w:sz w:val="24"/>
          <w:szCs w:val="24"/>
        </w:rPr>
      </w:pPr>
      <w:r>
        <w:rPr>
          <w:rFonts w:hint="eastAsia" w:ascii="宋体" w:hAnsi="宋体"/>
          <w:sz w:val="24"/>
          <w:szCs w:val="24"/>
        </w:rPr>
        <w:t xml:space="preserve"> （</w:t>
      </w:r>
      <w:r>
        <w:rPr>
          <w:rFonts w:ascii="宋体" w:hAnsi="宋体"/>
          <w:sz w:val="24"/>
          <w:szCs w:val="24"/>
          <w:lang w:val="en"/>
        </w:rPr>
        <w:t>6</w:t>
      </w:r>
      <w:r>
        <w:rPr>
          <w:rFonts w:hint="eastAsia" w:ascii="宋体" w:hAnsi="宋体"/>
          <w:sz w:val="24"/>
          <w:szCs w:val="24"/>
        </w:rPr>
        <w:t>）</w:t>
      </w:r>
      <w:r>
        <w:rPr>
          <w:rFonts w:hint="eastAsia" w:ascii="宋体" w:hAnsi="宋体" w:eastAsia="宋体" w:cs="Times New Roman"/>
          <w:kern w:val="2"/>
          <w:sz w:val="24"/>
          <w:szCs w:val="24"/>
        </w:rPr>
        <w:t>中标（成交）采购标的制造商是否为中小企业：</w:t>
      </w:r>
      <w:r>
        <w:rPr>
          <w:rFonts w:hint="eastAsia" w:ascii="宋体" w:hAnsi="宋体" w:eastAsia="宋体" w:cs="Times New Roman"/>
          <w:kern w:val="2"/>
          <w:sz w:val="24"/>
          <w:szCs w:val="24"/>
        </w:rPr>
        <w:sym w:font="Wingdings" w:char="00A8"/>
      </w:r>
      <w:r>
        <w:rPr>
          <w:rFonts w:hint="eastAsia" w:ascii="宋体" w:hAnsi="宋体" w:eastAsia="宋体" w:cs="Times New Roman"/>
          <w:kern w:val="2"/>
          <w:sz w:val="24"/>
          <w:szCs w:val="24"/>
        </w:rPr>
        <w:t xml:space="preserve">是      </w:t>
      </w:r>
      <w:r>
        <w:rPr>
          <w:rFonts w:hint="eastAsia" w:ascii="宋体" w:hAnsi="宋体" w:eastAsia="宋体" w:cs="Times New Roman"/>
          <w:kern w:val="2"/>
          <w:sz w:val="24"/>
          <w:szCs w:val="24"/>
        </w:rPr>
        <w:sym w:font="Wingdings" w:char="00A8"/>
      </w:r>
      <w:r>
        <w:rPr>
          <w:rFonts w:hint="eastAsia" w:ascii="宋体" w:hAnsi="宋体" w:eastAsia="宋体" w:cs="Times New Roman"/>
          <w:kern w:val="2"/>
          <w:sz w:val="24"/>
          <w:szCs w:val="24"/>
        </w:rPr>
        <w:t>否</w:t>
      </w:r>
    </w:p>
    <w:p w14:paraId="73AE25FE">
      <w:pPr>
        <w:numPr>
          <w:ilvl w:val="255"/>
          <w:numId w:val="0"/>
        </w:numPr>
        <w:adjustRightInd w:val="0"/>
        <w:snapToGrid w:val="0"/>
        <w:spacing w:line="400" w:lineRule="exact"/>
        <w:rPr>
          <w:rFonts w:ascii="宋体" w:hAnsi="宋体"/>
          <w:iCs/>
          <w:sz w:val="24"/>
          <w:szCs w:val="24"/>
        </w:rPr>
      </w:pPr>
      <w:r>
        <w:rPr>
          <w:rFonts w:hint="eastAsia" w:ascii="宋体" w:hAnsi="宋体"/>
          <w:sz w:val="24"/>
          <w:szCs w:val="24"/>
        </w:rPr>
        <w:t xml:space="preserve">         本合同是否为专门面向中小企业的采购合同（中小企业预留合同）：</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7AF469DF">
      <w:pPr>
        <w:numPr>
          <w:ilvl w:val="255"/>
          <w:numId w:val="0"/>
        </w:numPr>
        <w:adjustRightInd w:val="0"/>
        <w:snapToGrid w:val="0"/>
        <w:spacing w:line="400" w:lineRule="exact"/>
        <w:rPr>
          <w:rFonts w:ascii="宋体" w:hAnsi="宋体"/>
          <w:iCs/>
          <w:sz w:val="24"/>
          <w:szCs w:val="24"/>
        </w:rPr>
      </w:pPr>
      <w:r>
        <w:rPr>
          <w:rFonts w:hint="eastAsia"/>
          <w:sz w:val="24"/>
          <w:szCs w:val="24"/>
        </w:rPr>
        <w:t xml:space="preserve">         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0D8E7FBC">
      <w:pPr>
        <w:numPr>
          <w:ilvl w:val="255"/>
          <w:numId w:val="0"/>
        </w:numPr>
        <w:adjustRightInd w:val="0"/>
        <w:snapToGrid w:val="0"/>
        <w:spacing w:line="400" w:lineRule="exact"/>
        <w:rPr>
          <w:rFonts w:ascii="宋体" w:hAnsi="宋体"/>
          <w:iCs/>
          <w:sz w:val="24"/>
          <w:szCs w:val="24"/>
        </w:rPr>
      </w:pPr>
      <w:r>
        <w:rPr>
          <w:rFonts w:hint="eastAsia"/>
          <w:sz w:val="24"/>
          <w:szCs w:val="24"/>
        </w:rPr>
        <w:t xml:space="preserve">         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2EC6FC2E">
      <w:pPr>
        <w:snapToGrid w:val="0"/>
        <w:spacing w:line="400" w:lineRule="exact"/>
        <w:rPr>
          <w:sz w:val="24"/>
          <w:szCs w:val="24"/>
        </w:rPr>
      </w:pPr>
      <w:r>
        <w:rPr>
          <w:rFonts w:hint="eastAsia"/>
          <w:sz w:val="24"/>
          <w:szCs w:val="24"/>
        </w:rPr>
        <w:t xml:space="preserve">         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22C542FC">
      <w:pPr>
        <w:adjustRightInd w:val="0"/>
        <w:snapToGrid w:val="0"/>
        <w:spacing w:line="4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lang w:val="e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04A781F6">
      <w:pPr>
        <w:adjustRightInd w:val="0"/>
        <w:snapToGrid w:val="0"/>
        <w:spacing w:line="400" w:lineRule="exact"/>
        <w:ind w:firstLine="960" w:firstLineChars="400"/>
        <w:rPr>
          <w:rFonts w:ascii="宋体" w:hAnsi="宋体"/>
          <w:sz w:val="24"/>
          <w:szCs w:val="24"/>
          <w:u w:val="single"/>
        </w:rPr>
      </w:pPr>
      <w:r>
        <w:rPr>
          <w:rFonts w:hint="eastAsia" w:ascii="宋体" w:hAnsi="宋体"/>
          <w:sz w:val="24"/>
          <w:szCs w:val="24"/>
        </w:rPr>
        <w:t xml:space="preserve"> 分包主要内容：</w:t>
      </w:r>
      <w:r>
        <w:rPr>
          <w:rFonts w:hint="eastAsia" w:ascii="宋体" w:hAnsi="宋体"/>
          <w:sz w:val="24"/>
          <w:szCs w:val="24"/>
          <w:u w:val="single"/>
        </w:rPr>
        <w:t xml:space="preserve">                                            </w:t>
      </w:r>
    </w:p>
    <w:p w14:paraId="293167A0">
      <w:pPr>
        <w:adjustRightInd w:val="0"/>
        <w:snapToGrid w:val="0"/>
        <w:spacing w:line="400" w:lineRule="exact"/>
        <w:ind w:firstLine="960" w:firstLineChars="400"/>
        <w:rPr>
          <w:rFonts w:ascii="宋体" w:hAnsi="宋体"/>
          <w:sz w:val="24"/>
          <w:szCs w:val="24"/>
        </w:rPr>
      </w:pPr>
      <w:r>
        <w:rPr>
          <w:rFonts w:hint="eastAsia" w:ascii="宋体" w:hAnsi="宋体"/>
          <w:sz w:val="24"/>
          <w:szCs w:val="24"/>
        </w:rPr>
        <w:t xml:space="preserve"> 分包供应商/制造商名称（如供应商和制造商不同，请分别填写）：</w:t>
      </w:r>
    </w:p>
    <w:p w14:paraId="676133DF">
      <w:pPr>
        <w:adjustRightInd w:val="0"/>
        <w:snapToGrid w:val="0"/>
        <w:spacing w:line="400" w:lineRule="exact"/>
        <w:ind w:firstLine="960" w:firstLineChars="400"/>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w:t>
      </w:r>
    </w:p>
    <w:p w14:paraId="170FEE8C">
      <w:pPr>
        <w:adjustRightInd w:val="0"/>
        <w:snapToGrid w:val="0"/>
        <w:spacing w:line="400" w:lineRule="exact"/>
        <w:ind w:firstLine="960" w:firstLineChars="400"/>
        <w:rPr>
          <w:rFonts w:ascii="宋体" w:hAnsi="宋体"/>
          <w:sz w:val="24"/>
          <w:szCs w:val="24"/>
        </w:rPr>
      </w:pPr>
      <w:r>
        <w:rPr>
          <w:rFonts w:hint="eastAsia" w:ascii="宋体" w:hAnsi="宋体"/>
          <w:sz w:val="24"/>
          <w:szCs w:val="24"/>
        </w:rPr>
        <w:t xml:space="preserve"> 分包供应商/制造商类型（如果供应商和制造商不同，只填写制造商类型）：</w:t>
      </w:r>
    </w:p>
    <w:p w14:paraId="593F1FFD">
      <w:pPr>
        <w:adjustRightInd w:val="0"/>
        <w:snapToGrid w:val="0"/>
        <w:spacing w:line="400" w:lineRule="exact"/>
        <w:ind w:firstLine="960" w:firstLineChars="400"/>
        <w:rPr>
          <w:rFonts w:ascii="宋体" w:hAnsi="宋体"/>
          <w:iCs/>
          <w:sz w:val="24"/>
          <w:szCs w:val="24"/>
        </w:rPr>
      </w:pP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 xml:space="preserve">小微型企业  </w:t>
      </w:r>
    </w:p>
    <w:p w14:paraId="65BB106A">
      <w:pPr>
        <w:adjustRightInd w:val="0"/>
        <w:snapToGrid w:val="0"/>
        <w:spacing w:line="400" w:lineRule="exact"/>
        <w:ind w:firstLine="960" w:firstLineChars="400"/>
        <w:rPr>
          <w:rFonts w:eastAsia="华文楷体"/>
          <w:sz w:val="24"/>
          <w:szCs w:val="24"/>
        </w:rPr>
      </w:pP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残疾人福利性单位 </w:t>
      </w:r>
      <w:r>
        <w:rPr>
          <w:rFonts w:hint="eastAsia" w:ascii="宋体" w:hAnsi="宋体"/>
          <w:iCs/>
          <w:sz w:val="24"/>
          <w:szCs w:val="24"/>
        </w:rPr>
        <w:sym w:font="Wingdings" w:char="00A8"/>
      </w:r>
      <w:r>
        <w:rPr>
          <w:rFonts w:hint="eastAsia" w:ascii="宋体" w:hAnsi="宋体"/>
          <w:iCs/>
          <w:sz w:val="24"/>
          <w:szCs w:val="24"/>
        </w:rPr>
        <w:t xml:space="preserve">监狱企业 </w:t>
      </w:r>
      <w:r>
        <w:rPr>
          <w:rFonts w:hint="eastAsia" w:ascii="宋体" w:hAnsi="宋体"/>
          <w:iCs/>
          <w:sz w:val="24"/>
          <w:szCs w:val="24"/>
        </w:rPr>
        <w:sym w:font="Wingdings" w:char="00A8"/>
      </w:r>
      <w:r>
        <w:rPr>
          <w:rFonts w:hint="eastAsia" w:ascii="宋体" w:hAnsi="宋体"/>
          <w:iCs/>
          <w:sz w:val="24"/>
          <w:szCs w:val="24"/>
        </w:rPr>
        <w:t>其他</w:t>
      </w:r>
    </w:p>
    <w:p w14:paraId="547194BD">
      <w:pPr>
        <w:numPr>
          <w:ilvl w:val="255"/>
          <w:numId w:val="0"/>
        </w:numPr>
        <w:adjustRightInd w:val="0"/>
        <w:snapToGrid w:val="0"/>
        <w:spacing w:line="400" w:lineRule="exact"/>
        <w:rPr>
          <w:rFonts w:ascii="宋体" w:hAnsi="宋体" w:cs="宋体"/>
          <w:iCs/>
          <w:sz w:val="24"/>
          <w:szCs w:val="24"/>
        </w:rPr>
      </w:pPr>
      <w:r>
        <w:rPr>
          <w:rFonts w:hint="eastAsia" w:ascii="宋体" w:hAnsi="宋体"/>
          <w:sz w:val="24"/>
          <w:szCs w:val="24"/>
        </w:rPr>
        <w:t xml:space="preserve">    </w:t>
      </w:r>
      <w:r>
        <w:rPr>
          <w:rFonts w:hint="eastAsia" w:ascii="宋体" w:hAnsi="宋体" w:cs="宋体"/>
          <w:sz w:val="24"/>
          <w:szCs w:val="24"/>
        </w:rPr>
        <w:t>（</w:t>
      </w:r>
      <w:r>
        <w:rPr>
          <w:rFonts w:ascii="宋体" w:hAnsi="宋体" w:cs="宋体"/>
          <w:sz w:val="24"/>
          <w:szCs w:val="24"/>
          <w:lang w:val="en"/>
        </w:rPr>
        <w:t>8</w:t>
      </w:r>
      <w:r>
        <w:rPr>
          <w:rFonts w:hint="eastAsia" w:ascii="宋体" w:hAnsi="宋体" w:cs="宋体"/>
          <w:sz w:val="24"/>
          <w:szCs w:val="24"/>
        </w:rPr>
        <w:t>）中标（成交）供应商是否为外商投资企业：</w:t>
      </w:r>
      <w:r>
        <w:rPr>
          <w:rFonts w:hint="eastAsia" w:ascii="宋体" w:hAnsi="宋体" w:cs="宋体"/>
          <w:iCs/>
          <w:sz w:val="24"/>
          <w:szCs w:val="24"/>
        </w:rPr>
        <w:sym w:font="Wingdings" w:char="00A8"/>
      </w:r>
      <w:r>
        <w:rPr>
          <w:rFonts w:hint="eastAsia" w:ascii="宋体" w:hAnsi="宋体" w:cs="宋体"/>
          <w:iCs/>
          <w:sz w:val="24"/>
          <w:szCs w:val="24"/>
        </w:rPr>
        <w:t xml:space="preserve">是       </w:t>
      </w:r>
      <w:r>
        <w:rPr>
          <w:rFonts w:hint="eastAsia" w:ascii="宋体" w:hAnsi="宋体" w:cs="宋体"/>
          <w:iCs/>
          <w:sz w:val="24"/>
          <w:szCs w:val="24"/>
        </w:rPr>
        <w:sym w:font="Wingdings" w:char="00A8"/>
      </w:r>
      <w:r>
        <w:rPr>
          <w:rFonts w:hint="eastAsia" w:ascii="宋体" w:hAnsi="宋体" w:cs="宋体"/>
          <w:iCs/>
          <w:sz w:val="24"/>
          <w:szCs w:val="24"/>
        </w:rPr>
        <w:t>否</w:t>
      </w:r>
    </w:p>
    <w:p w14:paraId="2463F585">
      <w:pPr>
        <w:pStyle w:val="216"/>
        <w:tabs>
          <w:tab w:val="left" w:pos="1340"/>
        </w:tabs>
        <w:ind w:firstLine="480"/>
        <w:rPr>
          <w:rFonts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14:paraId="29CEC782">
      <w:pPr>
        <w:numPr>
          <w:ilvl w:val="255"/>
          <w:numId w:val="0"/>
        </w:num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lang w:val="en"/>
        </w:rPr>
        <w:t>9</w:t>
      </w:r>
      <w:r>
        <w:rPr>
          <w:rFonts w:hint="eastAsia" w:ascii="宋体" w:hAnsi="宋体" w:cs="宋体"/>
          <w:sz w:val="24"/>
          <w:szCs w:val="24"/>
        </w:rPr>
        <w:t>）是否涉及进口产品：</w:t>
      </w:r>
    </w:p>
    <w:p w14:paraId="7CC8980B">
      <w:pPr>
        <w:numPr>
          <w:ilvl w:val="255"/>
          <w:numId w:val="0"/>
        </w:numPr>
        <w:adjustRightInd w:val="0"/>
        <w:snapToGrid w:val="0"/>
        <w:spacing w:line="400" w:lineRule="exact"/>
        <w:ind w:firstLine="960" w:firstLineChars="400"/>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是，《政府采购品目分类目录》底级品目名称：</w:t>
      </w:r>
      <w:r>
        <w:rPr>
          <w:rFonts w:hint="eastAsia" w:ascii="宋体" w:hAnsi="宋体" w:cs="宋体"/>
          <w:sz w:val="24"/>
          <w:szCs w:val="24"/>
          <w:u w:val="single"/>
        </w:rPr>
        <w:t xml:space="preserve">         </w:t>
      </w:r>
      <w:r>
        <w:rPr>
          <w:rFonts w:hint="eastAsia" w:ascii="宋体" w:hAnsi="宋体" w:cs="宋体"/>
          <w:sz w:val="24"/>
          <w:szCs w:val="24"/>
        </w:rPr>
        <w:t xml:space="preserve"> 金额：</w:t>
      </w:r>
      <w:r>
        <w:rPr>
          <w:rFonts w:hint="eastAsia" w:ascii="宋体" w:hAnsi="宋体" w:cs="宋体"/>
          <w:sz w:val="24"/>
          <w:szCs w:val="24"/>
          <w:u w:val="single"/>
        </w:rPr>
        <w:t xml:space="preserve">        </w:t>
      </w:r>
    </w:p>
    <w:p w14:paraId="367DEBB0">
      <w:pPr>
        <w:numPr>
          <w:ilvl w:val="255"/>
          <w:numId w:val="0"/>
        </w:numPr>
        <w:adjustRightInd w:val="0"/>
        <w:snapToGrid w:val="0"/>
        <w:spacing w:line="400" w:lineRule="exact"/>
        <w:ind w:firstLine="960" w:firstLineChars="400"/>
        <w:rPr>
          <w:rFonts w:ascii="宋体" w:hAnsi="宋体"/>
          <w:sz w:val="24"/>
          <w:szCs w:val="24"/>
        </w:rPr>
      </w:pPr>
      <w:r>
        <w:rPr>
          <w:rFonts w:hint="eastAsia" w:ascii="宋体" w:hAnsi="宋体" w:cs="宋体"/>
          <w:sz w:val="24"/>
          <w:szCs w:val="24"/>
        </w:rPr>
        <w:t xml:space="preserve">        国别：</w:t>
      </w:r>
      <w:r>
        <w:rPr>
          <w:rFonts w:hint="eastAsia" w:ascii="宋体" w:hAnsi="宋体" w:cs="宋体"/>
          <w:sz w:val="24"/>
          <w:szCs w:val="24"/>
          <w:u w:val="single"/>
        </w:rPr>
        <w:t xml:space="preserve">        </w:t>
      </w:r>
      <w:r>
        <w:rPr>
          <w:rFonts w:hint="eastAsia" w:ascii="宋体" w:hAnsi="宋体" w:cs="宋体"/>
          <w:sz w:val="24"/>
          <w:szCs w:val="24"/>
        </w:rPr>
        <w:t xml:space="preserve"> 品牌：</w:t>
      </w:r>
      <w:r>
        <w:rPr>
          <w:rFonts w:hint="eastAsia" w:ascii="宋体" w:hAnsi="宋体" w:cs="宋体"/>
          <w:sz w:val="24"/>
          <w:szCs w:val="24"/>
          <w:u w:val="single"/>
        </w:rPr>
        <w:t xml:space="preserve">        </w:t>
      </w:r>
      <w:r>
        <w:rPr>
          <w:rFonts w:hint="eastAsia" w:ascii="宋体" w:hAnsi="宋体" w:cs="宋体"/>
          <w:sz w:val="24"/>
          <w:szCs w:val="24"/>
        </w:rPr>
        <w:t xml:space="preserve"> 规格型号：</w:t>
      </w:r>
      <w:r>
        <w:rPr>
          <w:rFonts w:hint="eastAsia" w:ascii="宋体" w:hAnsi="宋体" w:cs="宋体"/>
          <w:sz w:val="24"/>
          <w:szCs w:val="24"/>
          <w:u w:val="single"/>
        </w:rPr>
        <w:t xml:space="preserve">        </w:t>
      </w:r>
      <w:r>
        <w:rPr>
          <w:rFonts w:hint="eastAsia" w:ascii="宋体" w:hAnsi="宋体"/>
          <w:sz w:val="24"/>
          <w:szCs w:val="24"/>
        </w:rPr>
        <w:t xml:space="preserve">      </w:t>
      </w:r>
    </w:p>
    <w:p w14:paraId="17C78500">
      <w:pPr>
        <w:adjustRightInd w:val="0"/>
        <w:snapToGrid w:val="0"/>
        <w:spacing w:line="400" w:lineRule="exact"/>
        <w:ind w:firstLine="960" w:firstLineChars="400"/>
        <w:rPr>
          <w:rFonts w:ascii="宋体" w:hAnsi="宋体"/>
          <w:sz w:val="24"/>
          <w:szCs w:val="24"/>
        </w:rPr>
      </w:pPr>
      <w:r>
        <w:rPr>
          <w:rFonts w:hint="eastAsia" w:ascii="宋体" w:hAnsi="宋体"/>
          <w:sz w:val="24"/>
          <w:szCs w:val="24"/>
        </w:rPr>
        <w:t xml:space="preserve"> </w:t>
      </w:r>
      <w:r>
        <w:rPr>
          <w:rFonts w:hint="eastAsia" w:ascii="宋体" w:hAnsi="宋体"/>
          <w:sz w:val="24"/>
          <w:szCs w:val="24"/>
        </w:rPr>
        <w:sym w:font="Wingdings" w:char="00A8"/>
      </w:r>
      <w:r>
        <w:rPr>
          <w:rFonts w:hint="eastAsia" w:ascii="宋体" w:hAnsi="宋体"/>
          <w:sz w:val="24"/>
          <w:szCs w:val="24"/>
        </w:rPr>
        <w:t>否</w:t>
      </w:r>
    </w:p>
    <w:p w14:paraId="5C45FE1B">
      <w:pPr>
        <w:numPr>
          <w:ilvl w:val="255"/>
          <w:numId w:val="0"/>
        </w:numPr>
        <w:tabs>
          <w:tab w:val="left" w:pos="740"/>
        </w:tabs>
        <w:adjustRightInd w:val="0"/>
        <w:snapToGrid w:val="0"/>
        <w:spacing w:line="400" w:lineRule="exact"/>
        <w:rPr>
          <w:rFonts w:ascii="宋体" w:hAnsi="宋体"/>
          <w:sz w:val="24"/>
          <w:szCs w:val="24"/>
        </w:rPr>
      </w:pPr>
      <w:r>
        <w:rPr>
          <w:rFonts w:hint="eastAsia" w:ascii="宋体" w:hAnsi="宋体"/>
          <w:sz w:val="24"/>
          <w:szCs w:val="24"/>
        </w:rPr>
        <w:t xml:space="preserve">    （1</w:t>
      </w:r>
      <w:r>
        <w:rPr>
          <w:rFonts w:ascii="宋体" w:hAnsi="宋体"/>
          <w:sz w:val="24"/>
          <w:szCs w:val="24"/>
          <w:lang w:val="en"/>
        </w:rPr>
        <w:t>0</w:t>
      </w:r>
      <w:r>
        <w:rPr>
          <w:rFonts w:hint="eastAsia" w:ascii="宋体" w:hAnsi="宋体"/>
          <w:sz w:val="24"/>
          <w:szCs w:val="24"/>
        </w:rPr>
        <w:t>）是否涉及节能产品：</w:t>
      </w:r>
    </w:p>
    <w:p w14:paraId="043238FD">
      <w:pPr>
        <w:numPr>
          <w:ilvl w:val="255"/>
          <w:numId w:val="0"/>
        </w:numPr>
        <w:tabs>
          <w:tab w:val="left" w:pos="740"/>
        </w:tabs>
        <w:adjustRightInd w:val="0"/>
        <w:snapToGrid w:val="0"/>
        <w:spacing w:line="400" w:lineRule="exact"/>
        <w:rPr>
          <w:rFonts w:ascii="宋体" w:hAnsi="宋体"/>
          <w:iCs/>
          <w:sz w:val="24"/>
          <w:szCs w:val="24"/>
        </w:rPr>
      </w:pPr>
      <w:r>
        <w:rPr>
          <w:rFonts w:hint="eastAsia" w:ascii="宋体" w:hAnsi="宋体"/>
          <w:sz w:val="24"/>
          <w:szCs w:val="24"/>
        </w:rPr>
        <w:t xml:space="preserve">         </w:t>
      </w:r>
      <w:r>
        <w:rPr>
          <w:rFonts w:hint="eastAsia" w:ascii="宋体" w:hAnsi="宋体"/>
          <w:sz w:val="24"/>
          <w:szCs w:val="24"/>
        </w:rPr>
        <w:sym w:font="Wingdings" w:char="00A8"/>
      </w:r>
      <w:r>
        <w:rPr>
          <w:rFonts w:hint="eastAsia" w:ascii="宋体" w:hAnsi="宋体"/>
          <w:sz w:val="24"/>
          <w:szCs w:val="24"/>
        </w:rPr>
        <w:t>是，《节能产品政府采购品目清单》的底级品目名称：</w:t>
      </w:r>
      <w:r>
        <w:rPr>
          <w:rFonts w:hint="eastAsia" w:ascii="宋体" w:hAnsi="宋体"/>
          <w:sz w:val="24"/>
          <w:szCs w:val="24"/>
          <w:u w:val="single"/>
        </w:rPr>
        <w:t xml:space="preserve">         </w:t>
      </w:r>
      <w:r>
        <w:rPr>
          <w:rFonts w:hint="eastAsia" w:ascii="宋体" w:hAnsi="宋体"/>
          <w:iCs/>
          <w:sz w:val="24"/>
          <w:szCs w:val="24"/>
        </w:rPr>
        <w:t xml:space="preserve">     </w:t>
      </w:r>
    </w:p>
    <w:p w14:paraId="15C0F9F6">
      <w:pPr>
        <w:numPr>
          <w:ilvl w:val="255"/>
          <w:numId w:val="0"/>
        </w:numPr>
        <w:tabs>
          <w:tab w:val="left" w:pos="740"/>
        </w:tabs>
        <w:adjustRightInd w:val="0"/>
        <w:snapToGrid w:val="0"/>
        <w:spacing w:line="400" w:lineRule="exact"/>
        <w:rPr>
          <w:rFonts w:ascii="宋体" w:hAnsi="宋体"/>
          <w:iCs/>
          <w:sz w:val="24"/>
          <w:szCs w:val="24"/>
        </w:rPr>
      </w:pP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强制采购       </w:t>
      </w:r>
      <w:r>
        <w:rPr>
          <w:rFonts w:hint="eastAsia" w:ascii="宋体" w:hAnsi="宋体"/>
          <w:iCs/>
          <w:sz w:val="24"/>
          <w:szCs w:val="24"/>
        </w:rPr>
        <w:sym w:font="Wingdings" w:char="00A8"/>
      </w:r>
      <w:r>
        <w:rPr>
          <w:rFonts w:hint="eastAsia" w:ascii="宋体" w:hAnsi="宋体"/>
          <w:iCs/>
          <w:sz w:val="24"/>
          <w:szCs w:val="24"/>
        </w:rPr>
        <w:t xml:space="preserve">优先采购    </w:t>
      </w:r>
    </w:p>
    <w:p w14:paraId="274200C0">
      <w:pPr>
        <w:numPr>
          <w:ilvl w:val="255"/>
          <w:numId w:val="0"/>
        </w:numPr>
        <w:tabs>
          <w:tab w:val="left" w:pos="740"/>
        </w:tabs>
        <w:adjustRightInd w:val="0"/>
        <w:snapToGrid w:val="0"/>
        <w:spacing w:line="400" w:lineRule="exact"/>
        <w:rPr>
          <w:rFonts w:ascii="宋体" w:hAnsi="宋体"/>
          <w:sz w:val="24"/>
          <w:szCs w:val="24"/>
        </w:rPr>
      </w:pPr>
      <w:r>
        <w:rPr>
          <w:rFonts w:hint="eastAsia" w:ascii="宋体" w:hAnsi="宋体"/>
          <w:iCs/>
          <w:sz w:val="24"/>
          <w:szCs w:val="24"/>
        </w:rPr>
        <w:t xml:space="preserve">         </w:t>
      </w:r>
      <w:r>
        <w:rPr>
          <w:rFonts w:hint="eastAsia" w:ascii="宋体" w:hAnsi="宋体"/>
          <w:sz w:val="24"/>
          <w:szCs w:val="24"/>
        </w:rPr>
        <w:sym w:font="Wingdings" w:char="00A8"/>
      </w:r>
      <w:r>
        <w:rPr>
          <w:rFonts w:hint="eastAsia" w:ascii="宋体" w:hAnsi="宋体"/>
          <w:sz w:val="24"/>
          <w:szCs w:val="24"/>
        </w:rPr>
        <w:t>否</w:t>
      </w:r>
    </w:p>
    <w:p w14:paraId="2A2389F0">
      <w:pPr>
        <w:numPr>
          <w:ilvl w:val="255"/>
          <w:numId w:val="0"/>
        </w:numPr>
        <w:tabs>
          <w:tab w:val="left" w:pos="740"/>
        </w:tabs>
        <w:adjustRightInd w:val="0"/>
        <w:snapToGrid w:val="0"/>
        <w:spacing w:line="400" w:lineRule="exact"/>
        <w:rPr>
          <w:rFonts w:ascii="宋体" w:hAnsi="宋体"/>
          <w:sz w:val="24"/>
          <w:szCs w:val="24"/>
        </w:rPr>
      </w:pPr>
      <w:r>
        <w:rPr>
          <w:rFonts w:hint="eastAsia" w:ascii="宋体" w:hAnsi="宋体"/>
          <w:sz w:val="24"/>
          <w:szCs w:val="24"/>
        </w:rPr>
        <w:t xml:space="preserve">          是否涉及环境标志产品：</w:t>
      </w:r>
    </w:p>
    <w:p w14:paraId="306F7AE7">
      <w:pPr>
        <w:numPr>
          <w:ilvl w:val="255"/>
          <w:numId w:val="0"/>
        </w:numPr>
        <w:tabs>
          <w:tab w:val="left" w:pos="740"/>
        </w:tabs>
        <w:adjustRightInd w:val="0"/>
        <w:snapToGrid w:val="0"/>
        <w:spacing w:line="400" w:lineRule="exact"/>
        <w:rPr>
          <w:rFonts w:ascii="宋体" w:hAnsi="宋体"/>
          <w:sz w:val="24"/>
          <w:szCs w:val="24"/>
        </w:rPr>
      </w:pPr>
      <w:r>
        <w:rPr>
          <w:rFonts w:hint="eastAsia" w:ascii="宋体" w:hAnsi="宋体"/>
          <w:sz w:val="24"/>
          <w:szCs w:val="24"/>
        </w:rPr>
        <w:t xml:space="preserve">         </w:t>
      </w:r>
      <w:r>
        <w:rPr>
          <w:rFonts w:hint="eastAsia" w:ascii="宋体" w:hAnsi="宋体"/>
          <w:sz w:val="24"/>
          <w:szCs w:val="24"/>
        </w:rPr>
        <w:sym w:font="Wingdings" w:char="00A8"/>
      </w:r>
      <w:r>
        <w:rPr>
          <w:rFonts w:hint="eastAsia" w:ascii="宋体" w:hAnsi="宋体"/>
          <w:sz w:val="24"/>
          <w:szCs w:val="24"/>
        </w:rPr>
        <w:t>是，《环境标志产品政府采购品目清单》的底级品目名称：</w:t>
      </w:r>
      <w:r>
        <w:rPr>
          <w:rFonts w:hint="eastAsia" w:ascii="宋体" w:hAnsi="宋体"/>
          <w:sz w:val="24"/>
          <w:szCs w:val="24"/>
          <w:u w:val="single"/>
        </w:rPr>
        <w:t xml:space="preserve">         </w:t>
      </w:r>
      <w:r>
        <w:rPr>
          <w:rFonts w:hint="eastAsia" w:ascii="宋体" w:hAnsi="宋体"/>
          <w:iCs/>
          <w:sz w:val="24"/>
          <w:szCs w:val="24"/>
        </w:rPr>
        <w:t xml:space="preserve"> </w:t>
      </w:r>
    </w:p>
    <w:p w14:paraId="3FCACB08">
      <w:pPr>
        <w:numPr>
          <w:ilvl w:val="255"/>
          <w:numId w:val="0"/>
        </w:numPr>
        <w:tabs>
          <w:tab w:val="left" w:pos="740"/>
        </w:tabs>
        <w:adjustRightInd w:val="0"/>
        <w:snapToGrid w:val="0"/>
        <w:spacing w:line="400" w:lineRule="exact"/>
        <w:rPr>
          <w:rFonts w:ascii="宋体" w:hAnsi="宋体"/>
          <w:iCs/>
          <w:sz w:val="24"/>
          <w:szCs w:val="24"/>
        </w:rPr>
      </w:pP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强制采购       </w:t>
      </w:r>
      <w:r>
        <w:rPr>
          <w:rFonts w:hint="eastAsia" w:ascii="宋体" w:hAnsi="宋体"/>
          <w:iCs/>
          <w:sz w:val="24"/>
          <w:szCs w:val="24"/>
        </w:rPr>
        <w:sym w:font="Wingdings" w:char="00A8"/>
      </w:r>
      <w:r>
        <w:rPr>
          <w:rFonts w:hint="eastAsia" w:ascii="宋体" w:hAnsi="宋体"/>
          <w:iCs/>
          <w:sz w:val="24"/>
          <w:szCs w:val="24"/>
        </w:rPr>
        <w:t xml:space="preserve">优先采购    </w:t>
      </w:r>
    </w:p>
    <w:p w14:paraId="61DBC6F3">
      <w:pPr>
        <w:numPr>
          <w:ilvl w:val="255"/>
          <w:numId w:val="0"/>
        </w:numPr>
        <w:tabs>
          <w:tab w:val="left" w:pos="740"/>
        </w:tabs>
        <w:adjustRightInd w:val="0"/>
        <w:snapToGrid w:val="0"/>
        <w:spacing w:line="400" w:lineRule="exact"/>
        <w:rPr>
          <w:rFonts w:ascii="宋体" w:hAnsi="宋体"/>
          <w:sz w:val="24"/>
          <w:szCs w:val="24"/>
        </w:rPr>
      </w:pPr>
      <w:r>
        <w:rPr>
          <w:rFonts w:hint="eastAsia" w:ascii="宋体" w:hAnsi="宋体"/>
          <w:iCs/>
          <w:sz w:val="24"/>
          <w:szCs w:val="24"/>
        </w:rPr>
        <w:t xml:space="preserve">         </w:t>
      </w:r>
      <w:r>
        <w:rPr>
          <w:rFonts w:hint="eastAsia" w:ascii="宋体" w:hAnsi="宋体"/>
          <w:sz w:val="24"/>
          <w:szCs w:val="24"/>
        </w:rPr>
        <w:sym w:font="Wingdings" w:char="00A8"/>
      </w:r>
      <w:r>
        <w:rPr>
          <w:rFonts w:hint="eastAsia" w:ascii="宋体" w:hAnsi="宋体"/>
          <w:sz w:val="24"/>
          <w:szCs w:val="24"/>
        </w:rPr>
        <w:t>否</w:t>
      </w:r>
    </w:p>
    <w:p w14:paraId="476C3856">
      <w:pPr>
        <w:pStyle w:val="216"/>
        <w:numPr>
          <w:ilvl w:val="255"/>
          <w:numId w:val="0"/>
        </w:numPr>
        <w:snapToGrid w:val="0"/>
        <w:rPr>
          <w:rFonts w:ascii="宋体" w:hAnsi="宋体" w:eastAsia="宋体" w:cs="Times New Roman"/>
          <w:kern w:val="2"/>
          <w:sz w:val="24"/>
          <w:szCs w:val="24"/>
        </w:rPr>
      </w:pPr>
      <w:r>
        <w:rPr>
          <w:rFonts w:hint="eastAsia" w:ascii="宋体" w:hAnsi="宋体"/>
          <w:sz w:val="24"/>
          <w:szCs w:val="24"/>
        </w:rPr>
        <w:t xml:space="preserve">          </w:t>
      </w:r>
      <w:r>
        <w:rPr>
          <w:rFonts w:hint="eastAsia" w:ascii="宋体" w:hAnsi="宋体" w:eastAsia="宋体" w:cs="Times New Roman"/>
          <w:kern w:val="2"/>
          <w:sz w:val="24"/>
          <w:szCs w:val="24"/>
        </w:rPr>
        <w:t xml:space="preserve">是否涉及绿色产品： </w:t>
      </w:r>
    </w:p>
    <w:p w14:paraId="1DBA0FD7">
      <w:pPr>
        <w:pStyle w:val="216"/>
        <w:ind w:firstLine="420" w:firstLineChars="0"/>
        <w:rPr>
          <w:rFonts w:ascii="宋体" w:hAnsi="宋体" w:eastAsia="宋体"/>
          <w:sz w:val="24"/>
          <w:szCs w:val="24"/>
          <w:u w:val="single"/>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rPr>
        <w:sym w:font="Wingdings" w:char="00A8"/>
      </w:r>
      <w:r>
        <w:rPr>
          <w:rFonts w:hint="eastAsia" w:ascii="宋体" w:hAnsi="宋体" w:eastAsia="宋体" w:cs="Times New Roman"/>
          <w:kern w:val="2"/>
          <w:sz w:val="24"/>
          <w:szCs w:val="24"/>
        </w:rPr>
        <w:t>是，绿色产品政府采购相关政策确定的底级品目名称：</w:t>
      </w:r>
      <w:r>
        <w:rPr>
          <w:rFonts w:hint="eastAsia" w:ascii="宋体" w:hAnsi="宋体" w:eastAsia="宋体"/>
          <w:sz w:val="24"/>
          <w:szCs w:val="24"/>
          <w:u w:val="single"/>
        </w:rPr>
        <w:t xml:space="preserve">         </w:t>
      </w:r>
    </w:p>
    <w:p w14:paraId="05FE615C">
      <w:pPr>
        <w:numPr>
          <w:ilvl w:val="255"/>
          <w:numId w:val="0"/>
        </w:numPr>
        <w:tabs>
          <w:tab w:val="left" w:pos="740"/>
        </w:tabs>
        <w:adjustRightInd w:val="0"/>
        <w:snapToGrid w:val="0"/>
        <w:spacing w:line="400" w:lineRule="exact"/>
        <w:rPr>
          <w:rFonts w:ascii="宋体" w:hAnsi="宋体"/>
          <w:iCs/>
          <w:sz w:val="24"/>
          <w:szCs w:val="24"/>
        </w:rPr>
      </w:pP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强制采购       </w:t>
      </w:r>
      <w:r>
        <w:rPr>
          <w:rFonts w:hint="eastAsia" w:ascii="宋体" w:hAnsi="宋体"/>
          <w:iCs/>
          <w:sz w:val="24"/>
          <w:szCs w:val="24"/>
        </w:rPr>
        <w:sym w:font="Wingdings" w:char="00A8"/>
      </w:r>
      <w:r>
        <w:rPr>
          <w:rFonts w:hint="eastAsia" w:ascii="宋体" w:hAnsi="宋体"/>
          <w:iCs/>
          <w:sz w:val="24"/>
          <w:szCs w:val="24"/>
        </w:rPr>
        <w:t xml:space="preserve">优先采购    </w:t>
      </w:r>
    </w:p>
    <w:p w14:paraId="0AE9A705">
      <w:pPr>
        <w:pStyle w:val="216"/>
        <w:ind w:firstLine="420" w:firstLineChars="0"/>
        <w:rPr>
          <w:rFonts w:ascii="宋体" w:hAnsi="宋体"/>
          <w:sz w:val="24"/>
          <w:szCs w:val="24"/>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rPr>
        <w:sym w:font="Wingdings" w:char="00A8"/>
      </w:r>
      <w:r>
        <w:rPr>
          <w:rFonts w:hint="eastAsia" w:ascii="宋体" w:hAnsi="宋体" w:eastAsia="宋体" w:cs="Times New Roman"/>
          <w:kern w:val="2"/>
          <w:sz w:val="24"/>
          <w:szCs w:val="24"/>
        </w:rPr>
        <w:t>否</w:t>
      </w:r>
    </w:p>
    <w:p w14:paraId="40B91ED1">
      <w:pPr>
        <w:numPr>
          <w:ilvl w:val="255"/>
          <w:numId w:val="0"/>
        </w:numPr>
        <w:adjustRightInd w:val="0"/>
        <w:snapToGrid w:val="0"/>
        <w:spacing w:line="400" w:lineRule="exact"/>
        <w:rPr>
          <w:rFonts w:ascii="宋体" w:hAnsi="宋体"/>
          <w:sz w:val="24"/>
          <w:szCs w:val="24"/>
        </w:rPr>
      </w:pPr>
      <w:r>
        <w:rPr>
          <w:rFonts w:hint="eastAsia" w:ascii="宋体" w:hAnsi="宋体"/>
          <w:sz w:val="24"/>
          <w:szCs w:val="24"/>
        </w:rPr>
        <w:t xml:space="preserve">    （1</w:t>
      </w:r>
      <w:r>
        <w:rPr>
          <w:rFonts w:ascii="宋体" w:hAnsi="宋体"/>
          <w:sz w:val="24"/>
          <w:szCs w:val="24"/>
          <w:lang w:val="en"/>
        </w:rPr>
        <w:t>1</w:t>
      </w:r>
      <w:r>
        <w:rPr>
          <w:rFonts w:hint="eastAsia" w:ascii="宋体" w:hAnsi="宋体"/>
          <w:sz w:val="24"/>
          <w:szCs w:val="24"/>
        </w:rPr>
        <w:t>）涉及商品包装和快递包装的，是否参考《商品包装政府采购需求标准（试行）》、《快递包装政府采购需求标准（试行）》明确产品及相关快递服务的具体包装要求：</w:t>
      </w:r>
    </w:p>
    <w:p w14:paraId="18E01404">
      <w:pPr>
        <w:numPr>
          <w:ilvl w:val="255"/>
          <w:numId w:val="0"/>
        </w:numPr>
        <w:adjustRightInd w:val="0"/>
        <w:snapToGrid w:val="0"/>
        <w:spacing w:line="400" w:lineRule="exact"/>
        <w:ind w:firstLine="960" w:firstLineChars="4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 xml:space="preserve">是       </w:t>
      </w:r>
      <w:r>
        <w:rPr>
          <w:rFonts w:hint="eastAsia" w:ascii="宋体" w:hAnsi="宋体"/>
          <w:sz w:val="24"/>
          <w:szCs w:val="24"/>
        </w:rPr>
        <w:sym w:font="Wingdings" w:char="00A8"/>
      </w:r>
      <w:r>
        <w:rPr>
          <w:rFonts w:hint="eastAsia" w:ascii="宋体" w:hAnsi="宋体"/>
          <w:sz w:val="24"/>
          <w:szCs w:val="24"/>
        </w:rPr>
        <w:t xml:space="preserve">否      </w:t>
      </w:r>
      <w:r>
        <w:rPr>
          <w:rFonts w:hint="eastAsia" w:ascii="宋体" w:hAnsi="宋体"/>
          <w:sz w:val="24"/>
          <w:szCs w:val="24"/>
        </w:rPr>
        <w:sym w:font="Wingdings" w:char="00A8"/>
      </w:r>
      <w:r>
        <w:rPr>
          <w:rFonts w:hint="eastAsia" w:ascii="宋体" w:hAnsi="宋体"/>
          <w:sz w:val="24"/>
          <w:szCs w:val="24"/>
        </w:rPr>
        <w:t>不涉及</w:t>
      </w:r>
    </w:p>
    <w:p w14:paraId="676C99FE">
      <w:pPr>
        <w:numPr>
          <w:ilvl w:val="0"/>
          <w:numId w:val="2"/>
        </w:numPr>
        <w:adjustRightInd w:val="0"/>
        <w:snapToGrid w:val="0"/>
        <w:spacing w:line="400" w:lineRule="exact"/>
        <w:ind w:firstLine="482" w:firstLineChars="200"/>
        <w:rPr>
          <w:rFonts w:ascii="宋体" w:hAnsi="宋体"/>
          <w:b/>
          <w:sz w:val="24"/>
          <w:szCs w:val="24"/>
        </w:rPr>
      </w:pPr>
      <w:r>
        <w:rPr>
          <w:rFonts w:hint="eastAsia" w:ascii="宋体" w:hAnsi="宋体"/>
          <w:b/>
          <w:sz w:val="24"/>
          <w:szCs w:val="24"/>
        </w:rPr>
        <w:t>合同金额</w:t>
      </w:r>
    </w:p>
    <w:p w14:paraId="4C5C9C7C">
      <w:pPr>
        <w:adjustRightInd w:val="0"/>
        <w:snapToGrid w:val="0"/>
        <w:spacing w:line="400" w:lineRule="exact"/>
        <w:ind w:firstLine="480" w:firstLineChars="200"/>
        <w:rPr>
          <w:rFonts w:ascii="宋体" w:hAnsi="宋体"/>
          <w:sz w:val="24"/>
          <w:szCs w:val="24"/>
        </w:rPr>
      </w:pPr>
      <w:r>
        <w:rPr>
          <w:rFonts w:hint="eastAsia" w:ascii="宋体" w:hAnsi="宋体"/>
          <w:sz w:val="24"/>
          <w:szCs w:val="24"/>
        </w:rPr>
        <w:t>（1）合同金额小写：</w:t>
      </w:r>
      <w:r>
        <w:rPr>
          <w:rFonts w:hint="eastAsia" w:ascii="宋体" w:hAnsi="宋体"/>
          <w:sz w:val="24"/>
          <w:szCs w:val="24"/>
          <w:u w:val="single"/>
        </w:rPr>
        <w:t xml:space="preserve">                           </w:t>
      </w:r>
    </w:p>
    <w:p w14:paraId="17EC1A84">
      <w:pPr>
        <w:adjustRightInd w:val="0"/>
        <w:snapToGrid w:val="0"/>
        <w:spacing w:line="400" w:lineRule="exact"/>
        <w:rPr>
          <w:rFonts w:ascii="宋体" w:hAnsi="宋体"/>
          <w:sz w:val="24"/>
          <w:szCs w:val="24"/>
          <w:u w:val="single"/>
        </w:rPr>
      </w:pPr>
      <w:r>
        <w:rPr>
          <w:rFonts w:hint="eastAsia" w:ascii="宋体" w:hAnsi="宋体"/>
          <w:sz w:val="24"/>
          <w:szCs w:val="24"/>
        </w:rPr>
        <w:t xml:space="preserve">                 大写：</w:t>
      </w:r>
      <w:r>
        <w:rPr>
          <w:rFonts w:hint="eastAsia" w:ascii="宋体" w:hAnsi="宋体"/>
          <w:sz w:val="24"/>
          <w:szCs w:val="24"/>
          <w:u w:val="single"/>
        </w:rPr>
        <w:t xml:space="preserve">                           </w:t>
      </w:r>
    </w:p>
    <w:p w14:paraId="57C1E8C8">
      <w:pPr>
        <w:adjustRightInd w:val="0"/>
        <w:snapToGrid w:val="0"/>
        <w:spacing w:line="400" w:lineRule="exact"/>
        <w:rPr>
          <w:rFonts w:ascii="宋体" w:hAnsi="宋体"/>
          <w:sz w:val="24"/>
          <w:szCs w:val="24"/>
        </w:rPr>
      </w:pPr>
      <w:r>
        <w:rPr>
          <w:rFonts w:hint="eastAsia" w:ascii="宋体" w:hAnsi="宋体"/>
          <w:sz w:val="24"/>
          <w:szCs w:val="24"/>
        </w:rPr>
        <w:t xml:space="preserve">         分包金额（如有）小写：</w:t>
      </w:r>
      <w:r>
        <w:rPr>
          <w:rFonts w:hint="eastAsia" w:ascii="宋体" w:hAnsi="宋体"/>
          <w:sz w:val="24"/>
          <w:szCs w:val="24"/>
          <w:u w:val="single"/>
        </w:rPr>
        <w:t xml:space="preserve">                   </w:t>
      </w:r>
    </w:p>
    <w:p w14:paraId="450C2EA7">
      <w:pPr>
        <w:adjustRightInd w:val="0"/>
        <w:snapToGrid w:val="0"/>
        <w:spacing w:line="400" w:lineRule="exact"/>
        <w:rPr>
          <w:rFonts w:ascii="宋体" w:hAnsi="宋体"/>
          <w:sz w:val="24"/>
          <w:szCs w:val="24"/>
          <w:u w:val="single"/>
        </w:rPr>
      </w:pPr>
      <w:r>
        <w:rPr>
          <w:rFonts w:hint="eastAsia" w:ascii="宋体" w:hAnsi="宋体"/>
          <w:sz w:val="24"/>
          <w:szCs w:val="24"/>
        </w:rPr>
        <w:t xml:space="preserve">                     大写：</w:t>
      </w:r>
      <w:r>
        <w:rPr>
          <w:rFonts w:hint="eastAsia" w:ascii="宋体" w:hAnsi="宋体"/>
          <w:sz w:val="24"/>
          <w:szCs w:val="24"/>
          <w:u w:val="single"/>
        </w:rPr>
        <w:t xml:space="preserve">                       </w:t>
      </w:r>
    </w:p>
    <w:p w14:paraId="7F668904">
      <w:pPr>
        <w:adjustRightInd w:val="0"/>
        <w:snapToGrid w:val="0"/>
        <w:spacing w:line="400" w:lineRule="exact"/>
        <w:rPr>
          <w:rFonts w:ascii="宋体" w:hAnsi="宋体"/>
          <w:sz w:val="24"/>
          <w:szCs w:val="24"/>
        </w:rPr>
      </w:pPr>
      <w:r>
        <w:rPr>
          <w:rFonts w:hint="eastAsia" w:ascii="宋体" w:hAnsi="宋体"/>
          <w:sz w:val="24"/>
          <w:szCs w:val="24"/>
        </w:rPr>
        <w:t xml:space="preserve">    （注：固定单价合同应填写单价和最高限价）</w:t>
      </w:r>
    </w:p>
    <w:p w14:paraId="1BA3622E">
      <w:pPr>
        <w:numPr>
          <w:ilvl w:val="255"/>
          <w:numId w:val="0"/>
        </w:numPr>
        <w:adjustRightInd w:val="0"/>
        <w:snapToGrid w:val="0"/>
        <w:spacing w:line="400" w:lineRule="exact"/>
        <w:rPr>
          <w:rFonts w:ascii="宋体" w:hAnsi="宋体"/>
          <w:sz w:val="24"/>
          <w:szCs w:val="24"/>
        </w:rPr>
      </w:pPr>
      <w:r>
        <w:rPr>
          <w:rFonts w:hint="eastAsia" w:ascii="宋体" w:hAnsi="宋体"/>
          <w:sz w:val="24"/>
          <w:szCs w:val="24"/>
        </w:rPr>
        <w:t xml:space="preserve">    （2）合同定价方式（采用组合定价方式的，可以勾选多项）：</w:t>
      </w:r>
    </w:p>
    <w:p w14:paraId="65FA3EC6">
      <w:pPr>
        <w:adjustRightInd w:val="0"/>
        <w:snapToGrid w:val="0"/>
        <w:spacing w:line="400" w:lineRule="exact"/>
        <w:ind w:firstLine="480" w:firstLineChars="200"/>
        <w:rPr>
          <w:rFonts w:ascii="宋体" w:hAnsi="宋体"/>
          <w:sz w:val="24"/>
          <w:szCs w:val="24"/>
        </w:rPr>
      </w:pP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 xml:space="preserve">固定单价 </w:t>
      </w:r>
      <w:r>
        <w:rPr>
          <w:rFonts w:hint="eastAsia" w:ascii="宋体" w:hAnsi="宋体"/>
          <w:iCs/>
          <w:sz w:val="24"/>
          <w:szCs w:val="24"/>
        </w:rPr>
        <w:sym w:font="Wingdings" w:char="00A8"/>
      </w:r>
      <w:r>
        <w:rPr>
          <w:rFonts w:hint="eastAsia" w:ascii="宋体" w:hAnsi="宋体"/>
          <w:iCs/>
          <w:sz w:val="24"/>
          <w:szCs w:val="24"/>
        </w:rPr>
        <w:t xml:space="preserve">固定费率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 xml:space="preserve">绩效激励 </w:t>
      </w:r>
      <w:r>
        <w:rPr>
          <w:rFonts w:hint="eastAsia" w:ascii="宋体" w:hAnsi="宋体"/>
          <w:iCs/>
          <w:sz w:val="24"/>
          <w:szCs w:val="24"/>
        </w:rPr>
        <w:sym w:font="Wingdings" w:char="00A8"/>
      </w:r>
      <w:r>
        <w:rPr>
          <w:rFonts w:hint="eastAsia" w:ascii="宋体" w:hAnsi="宋体"/>
          <w:iCs/>
          <w:sz w:val="24"/>
          <w:szCs w:val="24"/>
        </w:rPr>
        <w:t>其他</w:t>
      </w:r>
      <w:r>
        <w:rPr>
          <w:rFonts w:hint="eastAsia" w:ascii="宋体" w:hAnsi="宋体"/>
          <w:sz w:val="24"/>
          <w:szCs w:val="24"/>
          <w:u w:val="single"/>
        </w:rPr>
        <w:t xml:space="preserve">       </w:t>
      </w:r>
    </w:p>
    <w:p w14:paraId="4C471762">
      <w:pPr>
        <w:pStyle w:val="61"/>
        <w:spacing w:line="400" w:lineRule="exact"/>
        <w:ind w:firstLine="480"/>
        <w:rPr>
          <w:sz w:val="24"/>
          <w:szCs w:val="24"/>
        </w:rPr>
      </w:pPr>
      <w:r>
        <w:rPr>
          <w:rFonts w:hint="eastAsia" w:ascii="宋体" w:hAnsi="宋体"/>
          <w:sz w:val="24"/>
          <w:szCs w:val="24"/>
        </w:rPr>
        <w:t>（3）付款方式（按项目实际勾选填写）：</w:t>
      </w:r>
    </w:p>
    <w:p w14:paraId="5E58E231">
      <w:pPr>
        <w:adjustRightInd w:val="0"/>
        <w:snapToGrid w:val="0"/>
        <w:spacing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（应明确一次性支付合同款项的条件）                    </w:t>
      </w:r>
    </w:p>
    <w:p w14:paraId="12EA589B">
      <w:pPr>
        <w:snapToGrid w:val="0"/>
        <w:spacing w:line="400" w:lineRule="exact"/>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（应明确分期支付合同款项的各期比例和支付条件，各期支付条件应与分期履约验收情况挂钩） </w:t>
      </w:r>
      <w:r>
        <w:rPr>
          <w:rFonts w:hint="eastAsia" w:ascii="宋体" w:hAnsi="宋体"/>
          <w:sz w:val="24"/>
          <w:szCs w:val="24"/>
        </w:rPr>
        <w:t>，其中涉及预付款的：</w:t>
      </w:r>
      <w:r>
        <w:rPr>
          <w:rFonts w:hint="eastAsia" w:ascii="宋体" w:hAnsi="宋体"/>
          <w:sz w:val="24"/>
          <w:szCs w:val="24"/>
          <w:u w:val="single"/>
        </w:rPr>
        <w:t xml:space="preserve"> （应明确预付款的支付比例和支付条件） </w:t>
      </w:r>
    </w:p>
    <w:p w14:paraId="4355EDE0">
      <w:pPr>
        <w:adjustRightInd w:val="0"/>
        <w:snapToGrid w:val="0"/>
        <w:spacing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529393B9">
      <w:pPr>
        <w:adjustRightInd w:val="0"/>
        <w:snapToGrid w:val="0"/>
        <w:spacing w:line="400" w:lineRule="exact"/>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029708E3">
      <w:pPr>
        <w:numPr>
          <w:ilvl w:val="0"/>
          <w:numId w:val="2"/>
        </w:numPr>
        <w:adjustRightInd w:val="0"/>
        <w:snapToGrid w:val="0"/>
        <w:spacing w:line="400" w:lineRule="exact"/>
        <w:ind w:firstLine="482" w:firstLineChars="200"/>
        <w:rPr>
          <w:rFonts w:ascii="宋体" w:hAnsi="宋体"/>
          <w:b/>
          <w:sz w:val="24"/>
          <w:szCs w:val="24"/>
          <w:u w:val="single"/>
        </w:rPr>
      </w:pPr>
      <w:r>
        <w:rPr>
          <w:rFonts w:hint="eastAsia" w:ascii="宋体" w:hAnsi="宋体"/>
          <w:b/>
          <w:sz w:val="24"/>
          <w:szCs w:val="24"/>
        </w:rPr>
        <w:t>合同履行</w:t>
      </w:r>
    </w:p>
    <w:p w14:paraId="773C966C">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A63A2A6">
      <w:pPr>
        <w:adjustRightInd w:val="0"/>
        <w:snapToGrid w:val="0"/>
        <w:spacing w:line="400" w:lineRule="exact"/>
        <w:ind w:firstLine="480" w:firstLineChars="200"/>
        <w:rPr>
          <w:rFonts w:ascii="宋体" w:hAnsi="宋体" w:cs="宋体"/>
          <w:sz w:val="24"/>
          <w:szCs w:val="24"/>
          <w:u w:val="single"/>
        </w:rPr>
      </w:pPr>
      <w:r>
        <w:rPr>
          <w:rFonts w:hint="eastAsia" w:ascii="宋体" w:hAnsi="宋体" w:cs="宋体"/>
          <w:sz w:val="24"/>
          <w:szCs w:val="24"/>
        </w:rPr>
        <w:t>（2）履约地点</w:t>
      </w:r>
      <w:r>
        <w:rPr>
          <w:rFonts w:hint="eastAsia" w:ascii="宋体" w:hAnsi="宋体" w:cs="宋体"/>
          <w:bCs/>
          <w:sz w:val="24"/>
          <w:szCs w:val="24"/>
        </w:rPr>
        <w:t>：</w:t>
      </w:r>
      <w:r>
        <w:rPr>
          <w:rFonts w:hint="eastAsia" w:ascii="宋体" w:hAnsi="宋体" w:cs="宋体"/>
          <w:sz w:val="24"/>
          <w:szCs w:val="24"/>
          <w:u w:val="single"/>
        </w:rPr>
        <w:t xml:space="preserve">                             </w:t>
      </w:r>
    </w:p>
    <w:p w14:paraId="0B639CFD">
      <w:pPr>
        <w:adjustRightInd w:val="0"/>
        <w:snapToGrid w:val="0"/>
        <w:spacing w:line="400" w:lineRule="exact"/>
        <w:ind w:firstLine="480" w:firstLineChars="200"/>
        <w:rPr>
          <w:rFonts w:ascii="宋体" w:hAnsi="宋体" w:cs="宋体"/>
          <w:sz w:val="24"/>
          <w:szCs w:val="24"/>
        </w:rPr>
      </w:pPr>
      <w:r>
        <w:rPr>
          <w:rFonts w:hint="eastAsia" w:ascii="宋体" w:hAnsi="宋体" w:cs="宋体"/>
          <w:bCs/>
          <w:sz w:val="24"/>
          <w:szCs w:val="24"/>
        </w:rPr>
        <w:t>（3）履约担保：</w:t>
      </w:r>
      <w:r>
        <w:rPr>
          <w:rFonts w:hint="eastAsia" w:ascii="宋体" w:hAnsi="宋体" w:cs="宋体"/>
          <w:sz w:val="24"/>
          <w:szCs w:val="24"/>
        </w:rPr>
        <w:t>是否收取履约保证金：</w:t>
      </w:r>
      <w:r>
        <w:rPr>
          <w:rFonts w:hint="eastAsia" w:ascii="宋体" w:hAnsi="宋体" w:cs="宋体"/>
          <w:sz w:val="24"/>
          <w:szCs w:val="24"/>
        </w:rPr>
        <w:sym w:font="Wingdings" w:char="00A8"/>
      </w:r>
      <w:r>
        <w:rPr>
          <w:rFonts w:hint="eastAsia" w:ascii="宋体" w:hAnsi="宋体" w:cs="宋体"/>
          <w:sz w:val="24"/>
          <w:szCs w:val="24"/>
        </w:rPr>
        <w:t xml:space="preserve">是    </w:t>
      </w:r>
      <w:r>
        <w:rPr>
          <w:rFonts w:hint="eastAsia" w:ascii="宋体" w:hAnsi="宋体" w:cs="宋体"/>
          <w:sz w:val="24"/>
          <w:szCs w:val="24"/>
        </w:rPr>
        <w:sym w:font="Wingdings" w:char="00A8"/>
      </w:r>
      <w:r>
        <w:rPr>
          <w:rFonts w:hint="eastAsia" w:ascii="宋体" w:hAnsi="宋体" w:cs="宋体"/>
          <w:sz w:val="24"/>
          <w:szCs w:val="24"/>
        </w:rPr>
        <w:t>否</w:t>
      </w:r>
    </w:p>
    <w:p w14:paraId="078A51DB">
      <w:pPr>
        <w:pStyle w:val="216"/>
        <w:ind w:firstLine="480"/>
        <w:rPr>
          <w:rFonts w:ascii="宋体" w:hAnsi="宋体" w:eastAsia="宋体" w:cs="宋体"/>
          <w:sz w:val="24"/>
          <w:szCs w:val="24"/>
        </w:rPr>
      </w:pPr>
      <w:r>
        <w:rPr>
          <w:rFonts w:hint="eastAsia" w:ascii="宋体" w:hAnsi="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6072FE05">
      <w:pPr>
        <w:pStyle w:val="216"/>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36880040">
      <w:pPr>
        <w:snapToGrid w:val="0"/>
        <w:spacing w:line="400" w:lineRule="exact"/>
        <w:ind w:firstLine="480" w:firstLineChars="200"/>
        <w:rPr>
          <w:rFonts w:ascii="宋体" w:hAnsi="宋体" w:cs="宋体"/>
          <w:sz w:val="24"/>
          <w:szCs w:val="24"/>
        </w:rPr>
      </w:pPr>
      <w:r>
        <w:rPr>
          <w:rFonts w:hint="eastAsia" w:ascii="宋体" w:hAnsi="宋体" w:cs="宋体"/>
          <w:bCs/>
          <w:sz w:val="24"/>
          <w:szCs w:val="24"/>
        </w:rPr>
        <w:t xml:space="preserve">    履约担保期限：</w:t>
      </w:r>
      <w:r>
        <w:rPr>
          <w:rFonts w:hint="eastAsia" w:ascii="宋体" w:hAnsi="宋体" w:cs="宋体"/>
          <w:bCs/>
          <w:sz w:val="24"/>
          <w:szCs w:val="24"/>
          <w:u w:val="single"/>
        </w:rPr>
        <w:t xml:space="preserve">                                  </w:t>
      </w:r>
    </w:p>
    <w:p w14:paraId="1A7E6973">
      <w:pPr>
        <w:adjustRightInd w:val="0"/>
        <w:snapToGrid w:val="0"/>
        <w:spacing w:line="400" w:lineRule="exact"/>
        <w:ind w:firstLine="480" w:firstLineChars="200"/>
        <w:rPr>
          <w:rFonts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p>
    <w:p w14:paraId="7EA01E37">
      <w:pPr>
        <w:adjustRightInd w:val="0"/>
        <w:snapToGrid w:val="0"/>
        <w:spacing w:line="400" w:lineRule="exact"/>
        <w:ind w:firstLine="480" w:firstLineChars="200"/>
        <w:rPr>
          <w:rFonts w:ascii="宋体" w:hAnsi="宋体" w:cs="宋体"/>
          <w:sz w:val="24"/>
          <w:szCs w:val="24"/>
          <w:u w:val="single"/>
        </w:rPr>
      </w:pPr>
      <w:r>
        <w:rPr>
          <w:rFonts w:hint="eastAsia" w:ascii="宋体" w:hAnsi="宋体" w:cs="宋体"/>
          <w:bCs/>
          <w:sz w:val="24"/>
          <w:szCs w:val="24"/>
        </w:rPr>
        <w:t>（5）风险处置措施和替代方案：</w:t>
      </w:r>
      <w:r>
        <w:rPr>
          <w:rFonts w:hint="eastAsia" w:ascii="宋体" w:hAnsi="宋体" w:cs="宋体"/>
          <w:sz w:val="24"/>
          <w:szCs w:val="24"/>
          <w:u w:val="single"/>
        </w:rPr>
        <w:t xml:space="preserve">                                                               </w:t>
      </w:r>
    </w:p>
    <w:p w14:paraId="5FB42215">
      <w:pPr>
        <w:numPr>
          <w:ilvl w:val="0"/>
          <w:numId w:val="2"/>
        </w:numPr>
        <w:adjustRightInd w:val="0"/>
        <w:snapToGrid w:val="0"/>
        <w:spacing w:line="400" w:lineRule="exact"/>
        <w:ind w:firstLine="482" w:firstLineChars="200"/>
        <w:rPr>
          <w:rFonts w:ascii="宋体" w:hAnsi="宋体"/>
          <w:b/>
          <w:sz w:val="24"/>
          <w:szCs w:val="24"/>
        </w:rPr>
      </w:pPr>
      <w:r>
        <w:rPr>
          <w:rFonts w:hint="eastAsia" w:ascii="宋体" w:hAnsi="宋体"/>
          <w:b/>
          <w:sz w:val="24"/>
          <w:szCs w:val="24"/>
        </w:rPr>
        <w:t>合同验收</w:t>
      </w:r>
    </w:p>
    <w:p w14:paraId="1C8C7472">
      <w:pPr>
        <w:numPr>
          <w:ilvl w:val="0"/>
          <w:numId w:val="4"/>
        </w:numPr>
        <w:adjustRightInd w:val="0"/>
        <w:snapToGrid w:val="0"/>
        <w:spacing w:line="400" w:lineRule="exact"/>
        <w:ind w:firstLine="480" w:firstLineChars="200"/>
        <w:rPr>
          <w:rFonts w:ascii="宋体" w:hAnsi="宋体"/>
          <w:bCs/>
          <w:sz w:val="24"/>
          <w:szCs w:val="24"/>
        </w:rPr>
      </w:pPr>
      <w:r>
        <w:rPr>
          <w:rFonts w:hint="eastAsia" w:ascii="宋体" w:hAnsi="宋体"/>
          <w:bCs/>
          <w:sz w:val="24"/>
          <w:szCs w:val="24"/>
        </w:rPr>
        <w:t>验收组织方式：</w:t>
      </w:r>
      <w:r>
        <w:rPr>
          <w:rFonts w:hint="eastAsia" w:ascii="宋体" w:hAnsi="宋体" w:cs="宋体"/>
          <w:sz w:val="24"/>
          <w:szCs w:val="24"/>
        </w:rPr>
        <w:sym w:font="Wingdings" w:char="00A8"/>
      </w:r>
      <w:r>
        <w:rPr>
          <w:rFonts w:hint="eastAsia" w:ascii="宋体" w:hAnsi="宋体"/>
          <w:bCs/>
          <w:sz w:val="24"/>
          <w:szCs w:val="24"/>
        </w:rPr>
        <w:t xml:space="preserve">自行组织 </w:t>
      </w:r>
      <w:r>
        <w:rPr>
          <w:rFonts w:hint="eastAsia" w:ascii="宋体" w:hAnsi="宋体" w:cs="宋体"/>
          <w:sz w:val="24"/>
          <w:szCs w:val="24"/>
        </w:rPr>
        <w:sym w:font="Wingdings" w:char="00A8"/>
      </w:r>
      <w:r>
        <w:rPr>
          <w:rFonts w:hint="eastAsia" w:ascii="宋体" w:hAnsi="宋体"/>
          <w:bCs/>
          <w:sz w:val="24"/>
          <w:szCs w:val="24"/>
        </w:rPr>
        <w:t>委托第三方组织</w:t>
      </w:r>
    </w:p>
    <w:p w14:paraId="535BF3B5">
      <w:pPr>
        <w:adjustRightInd w:val="0"/>
        <w:snapToGrid w:val="0"/>
        <w:spacing w:line="400" w:lineRule="exact"/>
        <w:rPr>
          <w:rFonts w:ascii="宋体" w:hAnsi="宋体"/>
          <w:bCs/>
          <w:sz w:val="24"/>
          <w:szCs w:val="24"/>
        </w:rPr>
      </w:pPr>
      <w:r>
        <w:rPr>
          <w:rFonts w:hint="eastAsia" w:ascii="宋体" w:hAnsi="宋体"/>
          <w:bCs/>
          <w:sz w:val="24"/>
          <w:szCs w:val="24"/>
        </w:rPr>
        <w:t xml:space="preserve">         验收主体：</w:t>
      </w:r>
      <w:r>
        <w:rPr>
          <w:rFonts w:hint="eastAsia" w:ascii="宋体" w:hAnsi="宋体"/>
          <w:bCs/>
          <w:sz w:val="24"/>
          <w:szCs w:val="24"/>
          <w:u w:val="single"/>
        </w:rPr>
        <w:t xml:space="preserve">                  </w:t>
      </w:r>
    </w:p>
    <w:p w14:paraId="09A14CBC">
      <w:pPr>
        <w:adjustRightInd w:val="0"/>
        <w:snapToGrid w:val="0"/>
        <w:spacing w:line="400" w:lineRule="exact"/>
        <w:rPr>
          <w:rFonts w:ascii="宋体" w:hAnsi="宋体"/>
          <w:bCs/>
          <w:sz w:val="24"/>
          <w:szCs w:val="24"/>
        </w:rPr>
      </w:pPr>
      <w:r>
        <w:rPr>
          <w:rFonts w:hint="eastAsia" w:ascii="宋体" w:hAnsi="宋体"/>
          <w:bCs/>
          <w:sz w:val="24"/>
          <w:szCs w:val="24"/>
        </w:rPr>
        <w:t xml:space="preserve">        是否邀请本项目的其他供应商参加验收：</w:t>
      </w:r>
      <w:r>
        <w:rPr>
          <w:rFonts w:hint="eastAsia" w:ascii="宋体" w:hAnsi="宋体" w:cs="宋体"/>
          <w:sz w:val="24"/>
          <w:szCs w:val="24"/>
        </w:rPr>
        <w:sym w:font="Wingdings" w:char="00A8"/>
      </w:r>
      <w:r>
        <w:rPr>
          <w:rFonts w:hint="eastAsia" w:ascii="宋体" w:hAnsi="宋体"/>
          <w:bCs/>
          <w:sz w:val="24"/>
          <w:szCs w:val="24"/>
        </w:rPr>
        <w:t xml:space="preserve">是  </w:t>
      </w:r>
      <w:r>
        <w:rPr>
          <w:rFonts w:hint="eastAsia" w:ascii="宋体" w:hAnsi="宋体" w:cs="宋体"/>
          <w:sz w:val="24"/>
          <w:szCs w:val="24"/>
        </w:rPr>
        <w:sym w:font="Wingdings" w:char="00A8"/>
      </w:r>
      <w:r>
        <w:rPr>
          <w:rFonts w:hint="eastAsia" w:ascii="宋体" w:hAnsi="宋体"/>
          <w:bCs/>
          <w:sz w:val="24"/>
          <w:szCs w:val="24"/>
        </w:rPr>
        <w:t>否</w:t>
      </w:r>
    </w:p>
    <w:p w14:paraId="0C0983F1">
      <w:pPr>
        <w:adjustRightInd w:val="0"/>
        <w:snapToGrid w:val="0"/>
        <w:spacing w:line="400" w:lineRule="exact"/>
        <w:ind w:firstLine="960" w:firstLineChars="400"/>
        <w:rPr>
          <w:rFonts w:ascii="宋体" w:hAnsi="宋体"/>
          <w:bCs/>
          <w:sz w:val="24"/>
          <w:szCs w:val="24"/>
        </w:rPr>
      </w:pPr>
      <w:r>
        <w:rPr>
          <w:rFonts w:hint="eastAsia" w:ascii="宋体" w:hAnsi="宋体"/>
          <w:bCs/>
          <w:sz w:val="24"/>
          <w:szCs w:val="24"/>
        </w:rPr>
        <w:t>是否邀请专家参加验收：</w:t>
      </w:r>
      <w:r>
        <w:rPr>
          <w:rFonts w:hint="eastAsia" w:ascii="宋体" w:hAnsi="宋体" w:cs="宋体"/>
          <w:sz w:val="24"/>
          <w:szCs w:val="24"/>
        </w:rPr>
        <w:sym w:font="Wingdings" w:char="00A8"/>
      </w:r>
      <w:r>
        <w:rPr>
          <w:rFonts w:hint="eastAsia" w:ascii="宋体" w:hAnsi="宋体"/>
          <w:bCs/>
          <w:sz w:val="24"/>
          <w:szCs w:val="24"/>
        </w:rPr>
        <w:t xml:space="preserve">是  </w:t>
      </w:r>
      <w:r>
        <w:rPr>
          <w:rFonts w:hint="eastAsia" w:ascii="宋体" w:hAnsi="宋体" w:cs="宋体"/>
          <w:sz w:val="24"/>
          <w:szCs w:val="24"/>
        </w:rPr>
        <w:sym w:font="Wingdings" w:char="00A8"/>
      </w:r>
      <w:r>
        <w:rPr>
          <w:rFonts w:hint="eastAsia" w:ascii="宋体" w:hAnsi="宋体"/>
          <w:bCs/>
          <w:sz w:val="24"/>
          <w:szCs w:val="24"/>
        </w:rPr>
        <w:t>否</w:t>
      </w:r>
    </w:p>
    <w:p w14:paraId="64177E81">
      <w:pPr>
        <w:adjustRightInd w:val="0"/>
        <w:snapToGrid w:val="0"/>
        <w:spacing w:line="400" w:lineRule="exact"/>
        <w:ind w:firstLine="960" w:firstLineChars="400"/>
        <w:rPr>
          <w:rFonts w:ascii="宋体" w:hAnsi="宋体"/>
          <w:bCs/>
          <w:sz w:val="24"/>
          <w:szCs w:val="24"/>
        </w:rPr>
      </w:pPr>
      <w:r>
        <w:rPr>
          <w:rFonts w:hint="eastAsia" w:ascii="宋体" w:hAnsi="宋体"/>
          <w:bCs/>
          <w:sz w:val="24"/>
          <w:szCs w:val="24"/>
        </w:rPr>
        <w:t>是否邀请服务对象参加验收：</w:t>
      </w:r>
      <w:r>
        <w:rPr>
          <w:rFonts w:hint="eastAsia" w:ascii="宋体" w:hAnsi="宋体" w:cs="宋体"/>
          <w:sz w:val="24"/>
          <w:szCs w:val="24"/>
        </w:rPr>
        <w:sym w:font="Wingdings" w:char="00A8"/>
      </w:r>
      <w:r>
        <w:rPr>
          <w:rFonts w:hint="eastAsia" w:ascii="宋体" w:hAnsi="宋体"/>
          <w:bCs/>
          <w:sz w:val="24"/>
          <w:szCs w:val="24"/>
        </w:rPr>
        <w:t xml:space="preserve">是  </w:t>
      </w:r>
      <w:r>
        <w:rPr>
          <w:rFonts w:hint="eastAsia" w:ascii="宋体" w:hAnsi="宋体" w:cs="宋体"/>
          <w:sz w:val="24"/>
          <w:szCs w:val="24"/>
        </w:rPr>
        <w:sym w:font="Wingdings" w:char="00A8"/>
      </w:r>
      <w:r>
        <w:rPr>
          <w:rFonts w:hint="eastAsia" w:ascii="宋体" w:hAnsi="宋体"/>
          <w:bCs/>
          <w:sz w:val="24"/>
          <w:szCs w:val="24"/>
        </w:rPr>
        <w:t>否</w:t>
      </w:r>
    </w:p>
    <w:p w14:paraId="745CFF6A">
      <w:pPr>
        <w:adjustRightInd w:val="0"/>
        <w:snapToGrid w:val="0"/>
        <w:spacing w:line="400" w:lineRule="exact"/>
        <w:ind w:firstLine="960" w:firstLineChars="400"/>
        <w:rPr>
          <w:rFonts w:ascii="宋体" w:hAnsi="宋体"/>
          <w:bCs/>
          <w:sz w:val="24"/>
          <w:szCs w:val="24"/>
        </w:rPr>
      </w:pPr>
      <w:r>
        <w:rPr>
          <w:rFonts w:hint="eastAsia" w:ascii="宋体" w:hAnsi="宋体"/>
          <w:bCs/>
          <w:sz w:val="24"/>
          <w:szCs w:val="24"/>
        </w:rPr>
        <w:t>是否邀请第三方检测机构参加验收：</w:t>
      </w:r>
      <w:r>
        <w:rPr>
          <w:rFonts w:hint="eastAsia" w:ascii="宋体" w:hAnsi="宋体" w:cs="宋体"/>
          <w:sz w:val="24"/>
          <w:szCs w:val="24"/>
        </w:rPr>
        <w:sym w:font="Wingdings" w:char="00A8"/>
      </w:r>
      <w:r>
        <w:rPr>
          <w:rFonts w:hint="eastAsia" w:ascii="宋体" w:hAnsi="宋体"/>
          <w:bCs/>
          <w:sz w:val="24"/>
          <w:szCs w:val="24"/>
        </w:rPr>
        <w:t xml:space="preserve">是  </w:t>
      </w:r>
      <w:r>
        <w:rPr>
          <w:rFonts w:hint="eastAsia" w:ascii="宋体" w:hAnsi="宋体" w:cs="宋体"/>
          <w:sz w:val="24"/>
          <w:szCs w:val="24"/>
        </w:rPr>
        <w:sym w:font="Wingdings" w:char="00A8"/>
      </w:r>
      <w:r>
        <w:rPr>
          <w:rFonts w:hint="eastAsia" w:ascii="宋体" w:hAnsi="宋体"/>
          <w:bCs/>
          <w:sz w:val="24"/>
          <w:szCs w:val="24"/>
        </w:rPr>
        <w:t>否</w:t>
      </w:r>
    </w:p>
    <w:p w14:paraId="2EBF7C92">
      <w:pPr>
        <w:adjustRightInd w:val="0"/>
        <w:snapToGrid w:val="0"/>
        <w:spacing w:line="400" w:lineRule="exact"/>
        <w:ind w:firstLine="960" w:firstLineChars="400"/>
        <w:rPr>
          <w:rFonts w:ascii="宋体" w:hAnsi="宋体"/>
          <w:bCs/>
          <w:sz w:val="24"/>
          <w:szCs w:val="24"/>
        </w:rPr>
      </w:pPr>
      <w:r>
        <w:rPr>
          <w:rFonts w:hint="eastAsia" w:ascii="宋体" w:hAnsi="宋体"/>
          <w:bCs/>
          <w:sz w:val="24"/>
          <w:szCs w:val="24"/>
        </w:rPr>
        <w:t>是否进行抽查检测：</w:t>
      </w:r>
      <w:r>
        <w:rPr>
          <w:rFonts w:hint="eastAsia" w:ascii="宋体" w:hAnsi="宋体" w:cs="宋体"/>
          <w:sz w:val="24"/>
          <w:szCs w:val="24"/>
        </w:rPr>
        <w:sym w:font="Wingdings" w:char="00A8"/>
      </w:r>
      <w:r>
        <w:rPr>
          <w:rFonts w:hint="eastAsia" w:ascii="宋体" w:hAnsi="宋体"/>
          <w:bCs/>
          <w:sz w:val="24"/>
          <w:szCs w:val="24"/>
        </w:rPr>
        <w:t>是，抽查比例：</w:t>
      </w:r>
      <w:r>
        <w:rPr>
          <w:rFonts w:hint="eastAsia" w:ascii="宋体" w:hAnsi="宋体"/>
          <w:bCs/>
          <w:sz w:val="24"/>
          <w:szCs w:val="24"/>
          <w:u w:val="single"/>
        </w:rPr>
        <w:t xml:space="preserve">        </w:t>
      </w:r>
      <w:r>
        <w:rPr>
          <w:rFonts w:hint="eastAsia" w:ascii="宋体" w:hAnsi="宋体"/>
          <w:bCs/>
          <w:sz w:val="24"/>
          <w:szCs w:val="24"/>
        </w:rPr>
        <w:t xml:space="preserve"> </w:t>
      </w:r>
      <w:r>
        <w:rPr>
          <w:rFonts w:hint="eastAsia" w:ascii="宋体" w:hAnsi="宋体" w:cs="宋体"/>
          <w:sz w:val="24"/>
          <w:szCs w:val="24"/>
        </w:rPr>
        <w:sym w:font="Wingdings" w:char="00A8"/>
      </w:r>
      <w:r>
        <w:rPr>
          <w:rFonts w:hint="eastAsia" w:ascii="宋体" w:hAnsi="宋体"/>
          <w:bCs/>
          <w:sz w:val="24"/>
          <w:szCs w:val="24"/>
        </w:rPr>
        <w:t>否</w:t>
      </w:r>
    </w:p>
    <w:p w14:paraId="031AB8A5">
      <w:pPr>
        <w:adjustRightInd w:val="0"/>
        <w:snapToGrid w:val="0"/>
        <w:spacing w:line="400" w:lineRule="exact"/>
        <w:ind w:firstLine="960" w:firstLineChars="400"/>
        <w:rPr>
          <w:rFonts w:ascii="宋体" w:hAnsi="宋体"/>
          <w:bCs/>
          <w:sz w:val="24"/>
          <w:szCs w:val="24"/>
          <w:u w:val="single"/>
        </w:rPr>
      </w:pPr>
      <w:r>
        <w:rPr>
          <w:rFonts w:hint="eastAsia" w:ascii="宋体" w:hAnsi="宋体"/>
          <w:bCs/>
          <w:sz w:val="24"/>
          <w:szCs w:val="24"/>
        </w:rPr>
        <w:t>是否存在破坏性检测：</w:t>
      </w:r>
      <w:r>
        <w:rPr>
          <w:rFonts w:hint="eastAsia" w:ascii="宋体" w:hAnsi="宋体" w:cs="宋体"/>
          <w:sz w:val="24"/>
          <w:szCs w:val="24"/>
        </w:rPr>
        <w:sym w:font="Wingdings" w:char="00A8"/>
      </w:r>
      <w:r>
        <w:rPr>
          <w:rFonts w:hint="eastAsia" w:ascii="宋体" w:hAnsi="宋体"/>
          <w:bCs/>
          <w:sz w:val="24"/>
          <w:szCs w:val="24"/>
        </w:rPr>
        <w:t>是，</w:t>
      </w:r>
      <w:r>
        <w:rPr>
          <w:rFonts w:hint="eastAsia" w:ascii="宋体" w:hAnsi="宋体"/>
          <w:bCs/>
          <w:sz w:val="24"/>
          <w:szCs w:val="24"/>
          <w:u w:val="single"/>
        </w:rPr>
        <w:t>（应明确对被破坏的检测产品的处理方式）</w:t>
      </w:r>
    </w:p>
    <w:p w14:paraId="332A4FFC">
      <w:pPr>
        <w:adjustRightInd w:val="0"/>
        <w:snapToGrid w:val="0"/>
        <w:spacing w:line="400" w:lineRule="exact"/>
        <w:ind w:firstLine="960" w:firstLineChars="400"/>
        <w:rPr>
          <w:rFonts w:ascii="宋体" w:hAnsi="宋体"/>
          <w:bCs/>
          <w:sz w:val="24"/>
          <w:szCs w:val="24"/>
        </w:rPr>
      </w:pPr>
      <w:r>
        <w:rPr>
          <w:rFonts w:hint="eastAsia" w:ascii="宋体" w:hAnsi="宋体"/>
          <w:bCs/>
          <w:sz w:val="24"/>
          <w:szCs w:val="24"/>
        </w:rPr>
        <w:t xml:space="preserve">                    </w:t>
      </w:r>
      <w:r>
        <w:rPr>
          <w:rFonts w:hint="eastAsia" w:ascii="宋体" w:hAnsi="宋体" w:cs="宋体"/>
          <w:sz w:val="24"/>
          <w:szCs w:val="24"/>
        </w:rPr>
        <w:sym w:font="Wingdings" w:char="00A8"/>
      </w:r>
      <w:r>
        <w:rPr>
          <w:rFonts w:hint="eastAsia" w:ascii="宋体" w:hAnsi="宋体"/>
          <w:bCs/>
          <w:sz w:val="24"/>
          <w:szCs w:val="24"/>
        </w:rPr>
        <w:t>否</w:t>
      </w:r>
    </w:p>
    <w:p w14:paraId="794B394F">
      <w:pPr>
        <w:adjustRightInd w:val="0"/>
        <w:snapToGrid w:val="0"/>
        <w:spacing w:line="400" w:lineRule="exact"/>
        <w:ind w:firstLine="960" w:firstLineChars="400"/>
        <w:rPr>
          <w:rFonts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55E27679">
      <w:pPr>
        <w:adjustRightInd w:val="0"/>
        <w:snapToGrid w:val="0"/>
        <w:spacing w:line="400" w:lineRule="exact"/>
        <w:ind w:firstLine="480" w:firstLineChars="200"/>
        <w:rPr>
          <w:rFonts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 xml:space="preserve">（计划于何时验收/供应商提出验收申请之日起   日内组织验收） </w:t>
      </w:r>
    </w:p>
    <w:p w14:paraId="6BE7D3A6">
      <w:pPr>
        <w:adjustRightInd w:val="0"/>
        <w:snapToGrid w:val="0"/>
        <w:spacing w:line="400" w:lineRule="exact"/>
        <w:ind w:firstLine="480" w:firstLineChars="200"/>
        <w:rPr>
          <w:rFonts w:ascii="宋体" w:hAnsi="宋体"/>
          <w:bCs/>
          <w:sz w:val="24"/>
          <w:szCs w:val="24"/>
        </w:rPr>
      </w:pPr>
      <w:r>
        <w:rPr>
          <w:rFonts w:hint="eastAsia" w:ascii="宋体" w:hAnsi="宋体"/>
          <w:bCs/>
          <w:sz w:val="24"/>
          <w:szCs w:val="24"/>
        </w:rPr>
        <w:t>（3）履约验收方式：</w:t>
      </w:r>
      <w:r>
        <w:rPr>
          <w:rFonts w:hint="eastAsia" w:ascii="宋体" w:hAnsi="宋体" w:cs="宋体"/>
          <w:sz w:val="24"/>
          <w:szCs w:val="24"/>
        </w:rPr>
        <w:sym w:font="Wingdings" w:char="00A8"/>
      </w:r>
      <w:r>
        <w:rPr>
          <w:rFonts w:hint="eastAsia" w:ascii="宋体" w:hAnsi="宋体"/>
          <w:bCs/>
          <w:sz w:val="24"/>
          <w:szCs w:val="24"/>
        </w:rPr>
        <w:t xml:space="preserve">一次性验收         </w:t>
      </w:r>
    </w:p>
    <w:p w14:paraId="37AF8363">
      <w:pPr>
        <w:adjustRightInd w:val="0"/>
        <w:snapToGrid w:val="0"/>
        <w:spacing w:line="400" w:lineRule="exact"/>
        <w:rPr>
          <w:rFonts w:ascii="宋体" w:hAnsi="宋体"/>
          <w:bCs/>
          <w:sz w:val="24"/>
          <w:szCs w:val="24"/>
        </w:rPr>
      </w:pPr>
      <w:r>
        <w:rPr>
          <w:rFonts w:hint="eastAsia" w:ascii="宋体" w:hAnsi="宋体"/>
          <w:bCs/>
          <w:sz w:val="24"/>
          <w:szCs w:val="24"/>
        </w:rPr>
        <w:t xml:space="preserve">                       </w:t>
      </w:r>
      <w:r>
        <w:rPr>
          <w:rFonts w:hint="eastAsia" w:ascii="宋体" w:hAnsi="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u w:val="single"/>
        </w:rPr>
        <w:t xml:space="preserve"> （应明确分期</w:t>
      </w:r>
      <w:r>
        <w:rPr>
          <w:rFonts w:ascii="宋体" w:hAnsi="宋体"/>
          <w:bCs/>
          <w:sz w:val="24"/>
          <w:szCs w:val="24"/>
          <w:u w:val="single"/>
          <w:lang w:val="en"/>
        </w:rPr>
        <w:t>/</w:t>
      </w:r>
      <w:r>
        <w:rPr>
          <w:rFonts w:hint="eastAsia" w:ascii="宋体" w:hAnsi="宋体"/>
          <w:bCs/>
          <w:sz w:val="24"/>
          <w:szCs w:val="24"/>
          <w:u w:val="single"/>
          <w:lang w:val="en"/>
        </w:rPr>
        <w:t>分项验收的工作安排</w:t>
      </w:r>
      <w:r>
        <w:rPr>
          <w:rFonts w:hint="eastAsia" w:ascii="宋体" w:hAnsi="宋体"/>
          <w:bCs/>
          <w:sz w:val="24"/>
          <w:szCs w:val="24"/>
          <w:u w:val="single"/>
        </w:rPr>
        <w:t xml:space="preserve">）  </w:t>
      </w:r>
    </w:p>
    <w:p w14:paraId="63503F02">
      <w:pPr>
        <w:adjustRightInd w:val="0"/>
        <w:snapToGrid w:val="0"/>
        <w:spacing w:line="400" w:lineRule="exact"/>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188E2BF6">
      <w:pPr>
        <w:adjustRightInd w:val="0"/>
        <w:snapToGrid w:val="0"/>
        <w:spacing w:line="400" w:lineRule="exact"/>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（应当包括每一项技术和商务要求的履约情况，特别是落实政府采购扶持中小企业，支持绿色发展和乡村振兴等政策情况）                                      </w:t>
      </w:r>
    </w:p>
    <w:p w14:paraId="213935FD">
      <w:pPr>
        <w:adjustRightInd w:val="0"/>
        <w:snapToGrid w:val="0"/>
        <w:spacing w:line="400" w:lineRule="exact"/>
        <w:ind w:firstLine="480" w:firstLineChars="200"/>
        <w:rPr>
          <w:rFonts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2AD8F88A">
      <w:pPr>
        <w:pStyle w:val="216"/>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0C38080">
      <w:pPr>
        <w:adjustRightInd w:val="0"/>
        <w:snapToGrid w:val="0"/>
        <w:spacing w:line="400" w:lineRule="exact"/>
        <w:ind w:firstLine="480" w:firstLineChars="200"/>
        <w:rPr>
          <w:rFonts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（产权过户登记等）          </w:t>
      </w:r>
    </w:p>
    <w:p w14:paraId="47259B72">
      <w:pPr>
        <w:numPr>
          <w:ilvl w:val="0"/>
          <w:numId w:val="2"/>
        </w:numPr>
        <w:adjustRightInd w:val="0"/>
        <w:snapToGrid w:val="0"/>
        <w:spacing w:line="400" w:lineRule="exact"/>
        <w:ind w:firstLine="482" w:firstLineChars="200"/>
        <w:rPr>
          <w:rFonts w:ascii="宋体" w:hAnsi="宋体"/>
          <w:b/>
          <w:sz w:val="24"/>
          <w:szCs w:val="24"/>
        </w:rPr>
      </w:pPr>
      <w:r>
        <w:rPr>
          <w:rFonts w:hint="eastAsia" w:ascii="宋体" w:hAnsi="宋体"/>
          <w:b/>
          <w:sz w:val="24"/>
          <w:szCs w:val="24"/>
        </w:rPr>
        <w:t>组成合同的文件</w:t>
      </w:r>
    </w:p>
    <w:p w14:paraId="08C9424E">
      <w:pPr>
        <w:adjustRightInd w:val="0"/>
        <w:snapToGrid w:val="0"/>
        <w:spacing w:line="400" w:lineRule="exact"/>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2C014E4E">
      <w:pPr>
        <w:adjustRightInd w:val="0"/>
        <w:snapToGrid w:val="0"/>
        <w:spacing w:line="400" w:lineRule="exact"/>
        <w:ind w:firstLine="480" w:firstLineChars="200"/>
        <w:rPr>
          <w:rFonts w:ascii="宋体" w:hAnsi="宋体"/>
          <w:sz w:val="24"/>
          <w:szCs w:val="24"/>
        </w:rPr>
      </w:pPr>
      <w:r>
        <w:rPr>
          <w:rFonts w:hint="eastAsia" w:ascii="宋体" w:hAnsi="宋体"/>
          <w:sz w:val="24"/>
          <w:szCs w:val="24"/>
        </w:rPr>
        <w:t>（1）政府采购合同协议书及其变更、补充协议</w:t>
      </w:r>
    </w:p>
    <w:p w14:paraId="4925C101">
      <w:pPr>
        <w:adjustRightInd w:val="0"/>
        <w:snapToGrid w:val="0"/>
        <w:spacing w:line="400" w:lineRule="exact"/>
        <w:ind w:firstLine="480" w:firstLineChars="200"/>
        <w:rPr>
          <w:rFonts w:ascii="宋体" w:hAnsi="宋体"/>
          <w:sz w:val="24"/>
          <w:szCs w:val="24"/>
        </w:rPr>
      </w:pPr>
      <w:r>
        <w:rPr>
          <w:rFonts w:hint="eastAsia" w:ascii="宋体" w:hAnsi="宋体"/>
          <w:sz w:val="24"/>
          <w:szCs w:val="24"/>
        </w:rPr>
        <w:t>（2）政府采购合同专用条款</w:t>
      </w:r>
    </w:p>
    <w:p w14:paraId="486A25D2">
      <w:pPr>
        <w:adjustRightInd w:val="0"/>
        <w:snapToGrid w:val="0"/>
        <w:spacing w:line="400" w:lineRule="exact"/>
        <w:ind w:firstLine="480" w:firstLineChars="200"/>
        <w:rPr>
          <w:rFonts w:ascii="宋体" w:hAnsi="宋体"/>
          <w:sz w:val="24"/>
          <w:szCs w:val="24"/>
        </w:rPr>
      </w:pPr>
      <w:r>
        <w:rPr>
          <w:rFonts w:hint="eastAsia" w:ascii="宋体" w:hAnsi="宋体"/>
          <w:sz w:val="24"/>
          <w:szCs w:val="24"/>
        </w:rPr>
        <w:t>（3）政府采购合同通用条款</w:t>
      </w:r>
    </w:p>
    <w:p w14:paraId="2B39B6B1">
      <w:pPr>
        <w:adjustRightInd w:val="0"/>
        <w:snapToGrid w:val="0"/>
        <w:spacing w:line="400" w:lineRule="exact"/>
        <w:ind w:firstLine="480" w:firstLineChars="200"/>
        <w:rPr>
          <w:rFonts w:ascii="宋体" w:hAnsi="宋体"/>
          <w:sz w:val="24"/>
          <w:szCs w:val="24"/>
        </w:rPr>
      </w:pPr>
      <w:r>
        <w:rPr>
          <w:rFonts w:hint="eastAsia" w:ascii="宋体" w:hAnsi="宋体"/>
          <w:sz w:val="24"/>
          <w:szCs w:val="24"/>
        </w:rPr>
        <w:t>（4）中标（成交）通知书</w:t>
      </w:r>
    </w:p>
    <w:p w14:paraId="60227020">
      <w:pPr>
        <w:adjustRightInd w:val="0"/>
        <w:snapToGrid w:val="0"/>
        <w:spacing w:line="400" w:lineRule="exact"/>
        <w:ind w:firstLine="480" w:firstLineChars="200"/>
        <w:rPr>
          <w:rFonts w:ascii="宋体" w:hAnsi="宋体"/>
          <w:sz w:val="24"/>
          <w:szCs w:val="24"/>
        </w:rPr>
      </w:pPr>
      <w:r>
        <w:rPr>
          <w:rFonts w:hint="eastAsia" w:ascii="宋体" w:hAnsi="宋体"/>
          <w:sz w:val="24"/>
          <w:szCs w:val="24"/>
        </w:rPr>
        <w:t>（5）投标（响应）文件</w:t>
      </w:r>
    </w:p>
    <w:p w14:paraId="243474F0">
      <w:pPr>
        <w:adjustRightInd w:val="0"/>
        <w:snapToGrid w:val="0"/>
        <w:spacing w:line="400" w:lineRule="exact"/>
        <w:ind w:firstLine="480" w:firstLineChars="200"/>
        <w:rPr>
          <w:rFonts w:ascii="宋体" w:hAnsi="宋体"/>
          <w:sz w:val="24"/>
          <w:szCs w:val="24"/>
        </w:rPr>
      </w:pPr>
      <w:r>
        <w:rPr>
          <w:rFonts w:hint="eastAsia" w:ascii="宋体" w:hAnsi="宋体"/>
          <w:sz w:val="24"/>
          <w:szCs w:val="24"/>
        </w:rPr>
        <w:t>（6）采购文件</w:t>
      </w:r>
    </w:p>
    <w:p w14:paraId="0B76D197">
      <w:pPr>
        <w:adjustRightInd w:val="0"/>
        <w:snapToGrid w:val="0"/>
        <w:spacing w:line="400" w:lineRule="exact"/>
        <w:ind w:firstLine="480" w:firstLineChars="200"/>
        <w:rPr>
          <w:rFonts w:ascii="宋体" w:hAnsi="宋体"/>
          <w:sz w:val="24"/>
          <w:szCs w:val="24"/>
        </w:rPr>
      </w:pPr>
      <w:r>
        <w:rPr>
          <w:rFonts w:hint="eastAsia" w:ascii="宋体" w:hAnsi="宋体"/>
          <w:sz w:val="24"/>
          <w:szCs w:val="24"/>
        </w:rPr>
        <w:t>（7）有关技术文件，图纸</w:t>
      </w:r>
    </w:p>
    <w:p w14:paraId="68533C62">
      <w:pPr>
        <w:pStyle w:val="216"/>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kern w:val="2"/>
          <w:sz w:val="24"/>
          <w:szCs w:val="24"/>
        </w:rPr>
        <w:t>国家法律、行政法规和规章制度规定或合同约定的作为合同组成部分的其他文件</w:t>
      </w:r>
    </w:p>
    <w:p w14:paraId="5C407416">
      <w:pPr>
        <w:numPr>
          <w:ilvl w:val="0"/>
          <w:numId w:val="2"/>
        </w:numPr>
        <w:adjustRightInd w:val="0"/>
        <w:snapToGrid w:val="0"/>
        <w:spacing w:line="400" w:lineRule="exact"/>
        <w:ind w:firstLine="482" w:firstLineChars="200"/>
        <w:rPr>
          <w:rFonts w:ascii="宋体" w:hAnsi="宋体"/>
          <w:b/>
          <w:sz w:val="24"/>
          <w:szCs w:val="24"/>
        </w:rPr>
      </w:pPr>
      <w:r>
        <w:rPr>
          <w:rFonts w:hint="eastAsia" w:ascii="宋体" w:hAnsi="宋体"/>
          <w:b/>
          <w:sz w:val="24"/>
          <w:szCs w:val="24"/>
        </w:rPr>
        <w:t>合同生效</w:t>
      </w:r>
    </w:p>
    <w:p w14:paraId="2FB24CD4">
      <w:pPr>
        <w:adjustRightInd w:val="0"/>
        <w:snapToGrid w:val="0"/>
        <w:spacing w:line="400" w:lineRule="exact"/>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663A3CE0">
      <w:pPr>
        <w:numPr>
          <w:ilvl w:val="0"/>
          <w:numId w:val="2"/>
        </w:numPr>
        <w:adjustRightInd w:val="0"/>
        <w:snapToGrid w:val="0"/>
        <w:spacing w:line="400" w:lineRule="exact"/>
        <w:ind w:firstLine="482" w:firstLineChars="200"/>
        <w:rPr>
          <w:rFonts w:ascii="宋体" w:hAnsi="宋体"/>
          <w:b/>
          <w:sz w:val="24"/>
          <w:szCs w:val="24"/>
        </w:rPr>
      </w:pPr>
      <w:r>
        <w:rPr>
          <w:rFonts w:hint="eastAsia" w:ascii="宋体" w:hAnsi="宋体"/>
          <w:b/>
          <w:sz w:val="24"/>
          <w:szCs w:val="24"/>
        </w:rPr>
        <w:t>合同份数</w:t>
      </w:r>
    </w:p>
    <w:p w14:paraId="633E51BD">
      <w:pPr>
        <w:adjustRightInd w:val="0"/>
        <w:snapToGrid w:val="0"/>
        <w:spacing w:line="400" w:lineRule="exact"/>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份，甲方执</w:t>
      </w:r>
      <w:r>
        <w:rPr>
          <w:rFonts w:hint="eastAsia" w:ascii="宋体" w:hAnsi="宋体"/>
          <w:sz w:val="24"/>
          <w:szCs w:val="24"/>
          <w:u w:val="single"/>
        </w:rPr>
        <w:t xml:space="preserve">    </w:t>
      </w:r>
      <w:r>
        <w:rPr>
          <w:rFonts w:hint="eastAsia" w:ascii="宋体" w:hAnsi="宋体"/>
          <w:sz w:val="24"/>
          <w:szCs w:val="24"/>
        </w:rPr>
        <w:t>份，乙方执</w:t>
      </w:r>
      <w:r>
        <w:rPr>
          <w:rFonts w:hint="eastAsia" w:ascii="宋体" w:hAnsi="宋体"/>
          <w:sz w:val="24"/>
          <w:szCs w:val="24"/>
          <w:u w:val="single"/>
        </w:rPr>
        <w:t xml:space="preserve">    </w:t>
      </w:r>
      <w:r>
        <w:rPr>
          <w:rFonts w:hint="eastAsia" w:ascii="宋体" w:hAnsi="宋体"/>
          <w:sz w:val="24"/>
          <w:szCs w:val="24"/>
        </w:rPr>
        <w:t>份，均具有同等法律效力。</w:t>
      </w:r>
    </w:p>
    <w:p w14:paraId="68D29CDE">
      <w:pPr>
        <w:adjustRightInd w:val="0"/>
        <w:snapToGrid w:val="0"/>
        <w:spacing w:line="400" w:lineRule="exact"/>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2D8EF59">
      <w:pPr>
        <w:adjustRightInd w:val="0"/>
        <w:snapToGrid w:val="0"/>
        <w:spacing w:line="400" w:lineRule="exact"/>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07632F75">
      <w:pPr>
        <w:adjustRightInd w:val="0"/>
        <w:snapToGrid w:val="0"/>
        <w:spacing w:line="400" w:lineRule="exact"/>
        <w:ind w:firstLine="480" w:firstLineChars="200"/>
        <w:rPr>
          <w:sz w:val="24"/>
          <w:szCs w:val="24"/>
        </w:rPr>
      </w:pPr>
      <w:r>
        <w:rPr>
          <w:rFonts w:hint="eastAsia" w:ascii="宋体" w:hAnsi="宋体"/>
          <w:sz w:val="24"/>
          <w:szCs w:val="24"/>
        </w:rPr>
        <w:t>附件：具体标的及其技术要求和商务要求、联合协议、分包意向协议等。</w:t>
      </w:r>
    </w:p>
    <w:p w14:paraId="03205461">
      <w:pPr>
        <w:pStyle w:val="61"/>
        <w:spacing w:line="400" w:lineRule="exact"/>
        <w:ind w:firstLine="480"/>
        <w:rPr>
          <w:sz w:val="24"/>
          <w:szCs w:val="24"/>
        </w:rPr>
      </w:pPr>
    </w:p>
    <w:p w14:paraId="0A51BB8C">
      <w:pPr>
        <w:rPr>
          <w:rFonts w:ascii="宋体" w:hAnsi="宋体"/>
          <w:b/>
          <w:bCs/>
          <w:sz w:val="24"/>
          <w:szCs w:val="24"/>
        </w:rPr>
      </w:pPr>
      <w:r>
        <w:rPr>
          <w:sz w:val="24"/>
          <w:szCs w:val="24"/>
          <w:lang w:val="en"/>
        </w:rPr>
        <w:t xml:space="preserve">   </w:t>
      </w:r>
    </w:p>
    <w:p w14:paraId="7C94A713">
      <w:pPr>
        <w:rPr>
          <w:sz w:val="24"/>
          <w:szCs w:val="24"/>
        </w:rPr>
      </w:pPr>
      <w:r>
        <w:rPr>
          <w:rFonts w:hint="eastAsia"/>
          <w:sz w:val="24"/>
          <w:szCs w:val="24"/>
        </w:rPr>
        <w:br w:type="page"/>
      </w:r>
    </w:p>
    <w:p w14:paraId="6DDA8418">
      <w:pPr>
        <w:pStyle w:val="61"/>
        <w:ind w:firstLine="480"/>
        <w:rPr>
          <w:sz w:val="24"/>
          <w:szCs w:val="24"/>
        </w:rPr>
      </w:pPr>
    </w:p>
    <w:tbl>
      <w:tblPr>
        <w:tblStyle w:val="3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D6D40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30A758A">
            <w:pPr>
              <w:adjustRightInd w:val="0"/>
              <w:snapToGrid w:val="0"/>
              <w:spacing w:line="300" w:lineRule="exact"/>
              <w:jc w:val="center"/>
              <w:rPr>
                <w:sz w:val="24"/>
                <w:szCs w:val="24"/>
              </w:rPr>
            </w:pPr>
            <w:r>
              <w:rPr>
                <w:sz w:val="24"/>
                <w:szCs w:val="24"/>
              </w:rPr>
              <w:t>甲方</w:t>
            </w:r>
            <w:r>
              <w:rPr>
                <w:rFonts w:hint="eastAsia"/>
                <w:sz w:val="24"/>
                <w:szCs w:val="24"/>
              </w:rPr>
              <w:t>（采购人</w:t>
            </w:r>
            <w:r>
              <w:rPr>
                <w:rFonts w:hint="eastAsia" w:ascii="宋体" w:hAnsi="宋体"/>
                <w:sz w:val="24"/>
                <w:szCs w:val="24"/>
              </w:rPr>
              <w:t>、受采购人委托签订合同的单位或</w:t>
            </w:r>
            <w:r>
              <w:rPr>
                <w:rFonts w:hint="eastAsia"/>
                <w:sz w:val="24"/>
                <w:szCs w:val="24"/>
              </w:rPr>
              <w:t>采购文件约定的合同甲方）</w:t>
            </w:r>
          </w:p>
        </w:tc>
        <w:tc>
          <w:tcPr>
            <w:tcW w:w="2437" w:type="pct"/>
            <w:gridSpan w:val="2"/>
            <w:tcBorders>
              <w:left w:val="single" w:color="auto" w:sz="2" w:space="0"/>
              <w:bottom w:val="single" w:color="auto" w:sz="2" w:space="0"/>
            </w:tcBorders>
            <w:vAlign w:val="center"/>
          </w:tcPr>
          <w:p w14:paraId="734C33D4">
            <w:pPr>
              <w:adjustRightInd w:val="0"/>
              <w:snapToGrid w:val="0"/>
              <w:spacing w:line="300" w:lineRule="exact"/>
              <w:jc w:val="center"/>
              <w:rPr>
                <w:sz w:val="24"/>
                <w:szCs w:val="24"/>
              </w:rPr>
            </w:pPr>
            <w:r>
              <w:rPr>
                <w:sz w:val="24"/>
                <w:szCs w:val="24"/>
              </w:rPr>
              <w:t>乙方</w:t>
            </w:r>
            <w:r>
              <w:rPr>
                <w:rFonts w:hint="eastAsia"/>
                <w:sz w:val="24"/>
                <w:szCs w:val="24"/>
              </w:rPr>
              <w:t>（供应商）</w:t>
            </w:r>
          </w:p>
        </w:tc>
      </w:tr>
      <w:tr w14:paraId="78D87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345E6C8">
            <w:pPr>
              <w:adjustRightInd w:val="0"/>
              <w:snapToGrid w:val="0"/>
              <w:spacing w:line="300" w:lineRule="exact"/>
              <w:jc w:val="center"/>
              <w:rPr>
                <w:sz w:val="24"/>
                <w:szCs w:val="24"/>
              </w:rPr>
            </w:pPr>
            <w:r>
              <w:rPr>
                <w:sz w:val="24"/>
                <w:szCs w:val="24"/>
              </w:rPr>
              <w:t>单位名称</w:t>
            </w:r>
            <w:r>
              <w:rPr>
                <w:rFonts w:hint="eastAsia"/>
                <w:sz w:val="24"/>
                <w:szCs w:val="24"/>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BB36E35">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D97C24C">
            <w:pPr>
              <w:adjustRightInd w:val="0"/>
              <w:snapToGrid w:val="0"/>
              <w:spacing w:line="300" w:lineRule="exact"/>
              <w:jc w:val="center"/>
              <w:rPr>
                <w:sz w:val="24"/>
                <w:szCs w:val="24"/>
              </w:rPr>
            </w:pPr>
            <w:r>
              <w:rPr>
                <w:sz w:val="24"/>
                <w:szCs w:val="24"/>
              </w:rPr>
              <w:t>单位名称</w:t>
            </w:r>
            <w:r>
              <w:rPr>
                <w:rFonts w:hint="eastAsia"/>
                <w:sz w:val="24"/>
                <w:szCs w:val="24"/>
              </w:rPr>
              <w:t>（公章或合同章）</w:t>
            </w:r>
          </w:p>
        </w:tc>
        <w:tc>
          <w:tcPr>
            <w:tcW w:w="1259" w:type="pct"/>
            <w:tcBorders>
              <w:top w:val="single" w:color="auto" w:sz="2" w:space="0"/>
              <w:left w:val="single" w:color="auto" w:sz="2" w:space="0"/>
              <w:bottom w:val="single" w:color="auto" w:sz="2" w:space="0"/>
            </w:tcBorders>
            <w:vAlign w:val="center"/>
          </w:tcPr>
          <w:p w14:paraId="12058553">
            <w:pPr>
              <w:adjustRightInd w:val="0"/>
              <w:snapToGrid w:val="0"/>
              <w:spacing w:line="300" w:lineRule="exact"/>
              <w:jc w:val="center"/>
              <w:rPr>
                <w:spacing w:val="20"/>
                <w:sz w:val="24"/>
                <w:szCs w:val="24"/>
              </w:rPr>
            </w:pPr>
          </w:p>
        </w:tc>
      </w:tr>
      <w:tr w14:paraId="1FA2A5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48BC451">
            <w:pPr>
              <w:adjustRightInd w:val="0"/>
              <w:snapToGrid w:val="0"/>
              <w:spacing w:line="300" w:lineRule="exact"/>
              <w:jc w:val="center"/>
              <w:rPr>
                <w:sz w:val="24"/>
                <w:szCs w:val="24"/>
              </w:rPr>
            </w:pPr>
            <w:r>
              <w:rPr>
                <w:sz w:val="24"/>
                <w:szCs w:val="24"/>
              </w:rPr>
              <w:t>法定代表人</w:t>
            </w:r>
          </w:p>
          <w:p w14:paraId="20F71133">
            <w:pPr>
              <w:adjustRightInd w:val="0"/>
              <w:snapToGrid w:val="0"/>
              <w:spacing w:line="300" w:lineRule="exact"/>
              <w:ind w:firstLine="115" w:firstLineChars="48"/>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436" w:type="pct"/>
            <w:vMerge w:val="restart"/>
            <w:tcBorders>
              <w:top w:val="single" w:color="auto" w:sz="2" w:space="0"/>
              <w:left w:val="single" w:color="auto" w:sz="2" w:space="0"/>
              <w:right w:val="single" w:color="auto" w:sz="2" w:space="0"/>
            </w:tcBorders>
            <w:vAlign w:val="center"/>
          </w:tcPr>
          <w:p w14:paraId="415B86BA">
            <w:pPr>
              <w:adjustRightInd w:val="0"/>
              <w:snapToGrid w:val="0"/>
              <w:spacing w:line="300" w:lineRule="exact"/>
              <w:jc w:val="center"/>
              <w:rPr>
                <w:sz w:val="24"/>
                <w:szCs w:val="24"/>
              </w:rPr>
            </w:pPr>
          </w:p>
        </w:tc>
        <w:tc>
          <w:tcPr>
            <w:tcW w:w="1178" w:type="pct"/>
            <w:tcBorders>
              <w:top w:val="single" w:color="auto" w:sz="2" w:space="0"/>
              <w:left w:val="single" w:color="auto" w:sz="2" w:space="0"/>
              <w:right w:val="single" w:color="auto" w:sz="2" w:space="0"/>
            </w:tcBorders>
            <w:vAlign w:val="center"/>
          </w:tcPr>
          <w:p w14:paraId="6F4C660F">
            <w:pPr>
              <w:adjustRightInd w:val="0"/>
              <w:snapToGrid w:val="0"/>
              <w:spacing w:line="300" w:lineRule="exact"/>
              <w:jc w:val="center"/>
              <w:rPr>
                <w:sz w:val="24"/>
                <w:szCs w:val="24"/>
              </w:rPr>
            </w:pPr>
            <w:r>
              <w:rPr>
                <w:sz w:val="24"/>
                <w:szCs w:val="24"/>
              </w:rPr>
              <w:t>法定代表人</w:t>
            </w:r>
          </w:p>
          <w:p w14:paraId="60F43B24">
            <w:pPr>
              <w:adjustRightInd w:val="0"/>
              <w:snapToGrid w:val="0"/>
              <w:spacing w:line="300" w:lineRule="exact"/>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259" w:type="pct"/>
            <w:tcBorders>
              <w:top w:val="single" w:color="auto" w:sz="2" w:space="0"/>
              <w:left w:val="single" w:color="auto" w:sz="2" w:space="0"/>
              <w:bottom w:val="single" w:color="auto" w:sz="2" w:space="0"/>
            </w:tcBorders>
            <w:vAlign w:val="center"/>
          </w:tcPr>
          <w:p w14:paraId="148DD149">
            <w:pPr>
              <w:adjustRightInd w:val="0"/>
              <w:snapToGrid w:val="0"/>
              <w:spacing w:line="300" w:lineRule="exact"/>
              <w:jc w:val="center"/>
              <w:rPr>
                <w:sz w:val="24"/>
                <w:szCs w:val="24"/>
              </w:rPr>
            </w:pPr>
          </w:p>
        </w:tc>
      </w:tr>
      <w:tr w14:paraId="58513D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DA0D5C7">
            <w:pPr>
              <w:adjustRightInd w:val="0"/>
              <w:snapToGrid w:val="0"/>
              <w:spacing w:line="300" w:lineRule="exact"/>
              <w:jc w:val="center"/>
              <w:rPr>
                <w:sz w:val="24"/>
                <w:szCs w:val="24"/>
              </w:rPr>
            </w:pPr>
          </w:p>
        </w:tc>
        <w:tc>
          <w:tcPr>
            <w:tcW w:w="1436" w:type="pct"/>
            <w:vMerge w:val="continue"/>
            <w:tcBorders>
              <w:left w:val="single" w:color="auto" w:sz="2" w:space="0"/>
              <w:bottom w:val="single" w:color="auto" w:sz="2" w:space="0"/>
              <w:right w:val="single" w:color="auto" w:sz="2" w:space="0"/>
            </w:tcBorders>
            <w:vAlign w:val="center"/>
          </w:tcPr>
          <w:p w14:paraId="5E3618E5">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C65EEB8">
            <w:pPr>
              <w:adjustRightInd w:val="0"/>
              <w:snapToGrid w:val="0"/>
              <w:spacing w:line="300" w:lineRule="exact"/>
              <w:jc w:val="center"/>
              <w:rPr>
                <w:sz w:val="24"/>
                <w:szCs w:val="24"/>
              </w:rPr>
            </w:pPr>
            <w:r>
              <w:rPr>
                <w:rFonts w:hint="eastAsia"/>
                <w:sz w:val="24"/>
                <w:szCs w:val="24"/>
              </w:rPr>
              <w:t>拥有者性别</w:t>
            </w:r>
          </w:p>
        </w:tc>
        <w:tc>
          <w:tcPr>
            <w:tcW w:w="1259" w:type="pct"/>
            <w:tcBorders>
              <w:top w:val="single" w:color="auto" w:sz="2" w:space="0"/>
              <w:left w:val="single" w:color="auto" w:sz="2" w:space="0"/>
              <w:bottom w:val="single" w:color="auto" w:sz="2" w:space="0"/>
            </w:tcBorders>
            <w:vAlign w:val="center"/>
          </w:tcPr>
          <w:p w14:paraId="4D83E767">
            <w:pPr>
              <w:adjustRightInd w:val="0"/>
              <w:snapToGrid w:val="0"/>
              <w:spacing w:line="300" w:lineRule="exact"/>
              <w:jc w:val="center"/>
              <w:rPr>
                <w:spacing w:val="20"/>
                <w:sz w:val="24"/>
                <w:szCs w:val="24"/>
              </w:rPr>
            </w:pPr>
          </w:p>
        </w:tc>
      </w:tr>
      <w:tr w14:paraId="68E8A5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A1CA63">
            <w:pPr>
              <w:adjustRightInd w:val="0"/>
              <w:snapToGrid w:val="0"/>
              <w:spacing w:line="300" w:lineRule="exact"/>
              <w:jc w:val="center"/>
              <w:rPr>
                <w:sz w:val="24"/>
                <w:szCs w:val="24"/>
              </w:rPr>
            </w:pPr>
            <w:r>
              <w:rPr>
                <w:rFonts w:hint="eastAsia"/>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CDE1DCB">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029C8D1">
            <w:pPr>
              <w:adjustRightInd w:val="0"/>
              <w:snapToGrid w:val="0"/>
              <w:spacing w:line="300" w:lineRule="exact"/>
              <w:jc w:val="center"/>
              <w:rPr>
                <w:sz w:val="24"/>
                <w:szCs w:val="24"/>
              </w:rPr>
            </w:pPr>
            <w:r>
              <w:rPr>
                <w:rFonts w:hint="eastAsia"/>
                <w:sz w:val="24"/>
                <w:szCs w:val="24"/>
              </w:rPr>
              <w:t>住  所</w:t>
            </w:r>
          </w:p>
        </w:tc>
        <w:tc>
          <w:tcPr>
            <w:tcW w:w="1259" w:type="pct"/>
            <w:tcBorders>
              <w:top w:val="single" w:color="auto" w:sz="2" w:space="0"/>
              <w:left w:val="single" w:color="auto" w:sz="2" w:space="0"/>
              <w:bottom w:val="single" w:color="auto" w:sz="2" w:space="0"/>
            </w:tcBorders>
            <w:vAlign w:val="center"/>
          </w:tcPr>
          <w:p w14:paraId="4E09CC1F">
            <w:pPr>
              <w:adjustRightInd w:val="0"/>
              <w:snapToGrid w:val="0"/>
              <w:spacing w:line="300" w:lineRule="exact"/>
              <w:jc w:val="center"/>
              <w:rPr>
                <w:spacing w:val="20"/>
                <w:sz w:val="24"/>
                <w:szCs w:val="24"/>
              </w:rPr>
            </w:pPr>
          </w:p>
        </w:tc>
      </w:tr>
      <w:tr w14:paraId="716A46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1154EB">
            <w:pPr>
              <w:adjustRightInd w:val="0"/>
              <w:snapToGrid w:val="0"/>
              <w:spacing w:line="300" w:lineRule="exact"/>
              <w:jc w:val="center"/>
              <w:rPr>
                <w:sz w:val="24"/>
                <w:szCs w:val="24"/>
              </w:rPr>
            </w:pPr>
            <w:r>
              <w:rPr>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3F389BE">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0F83E13">
            <w:pPr>
              <w:adjustRightInd w:val="0"/>
              <w:snapToGrid w:val="0"/>
              <w:spacing w:line="300" w:lineRule="exact"/>
              <w:jc w:val="center"/>
              <w:rPr>
                <w:sz w:val="24"/>
                <w:szCs w:val="24"/>
              </w:rPr>
            </w:pPr>
            <w:r>
              <w:rPr>
                <w:sz w:val="24"/>
                <w:szCs w:val="24"/>
              </w:rPr>
              <w:t>联 系 人</w:t>
            </w:r>
          </w:p>
        </w:tc>
        <w:tc>
          <w:tcPr>
            <w:tcW w:w="1259" w:type="pct"/>
            <w:tcBorders>
              <w:top w:val="single" w:color="auto" w:sz="2" w:space="0"/>
              <w:left w:val="single" w:color="auto" w:sz="2" w:space="0"/>
              <w:bottom w:val="single" w:color="auto" w:sz="2" w:space="0"/>
            </w:tcBorders>
            <w:vAlign w:val="center"/>
          </w:tcPr>
          <w:p w14:paraId="2E724914">
            <w:pPr>
              <w:adjustRightInd w:val="0"/>
              <w:snapToGrid w:val="0"/>
              <w:spacing w:line="300" w:lineRule="exact"/>
              <w:jc w:val="center"/>
              <w:rPr>
                <w:spacing w:val="20"/>
                <w:sz w:val="24"/>
                <w:szCs w:val="24"/>
              </w:rPr>
            </w:pPr>
          </w:p>
        </w:tc>
      </w:tr>
      <w:tr w14:paraId="38C8A4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1F8C39">
            <w:pPr>
              <w:adjustRightInd w:val="0"/>
              <w:snapToGrid w:val="0"/>
              <w:spacing w:line="300" w:lineRule="exact"/>
              <w:jc w:val="center"/>
              <w:rPr>
                <w:sz w:val="24"/>
                <w:szCs w:val="24"/>
              </w:rPr>
            </w:pPr>
            <w:r>
              <w:rPr>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531396">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C235A20">
            <w:pPr>
              <w:adjustRightInd w:val="0"/>
              <w:snapToGrid w:val="0"/>
              <w:spacing w:line="300" w:lineRule="exact"/>
              <w:jc w:val="center"/>
              <w:rPr>
                <w:sz w:val="24"/>
                <w:szCs w:val="24"/>
              </w:rPr>
            </w:pPr>
            <w:r>
              <w:rPr>
                <w:sz w:val="24"/>
                <w:szCs w:val="24"/>
              </w:rPr>
              <w:t>联系电话</w:t>
            </w:r>
          </w:p>
        </w:tc>
        <w:tc>
          <w:tcPr>
            <w:tcW w:w="1259" w:type="pct"/>
            <w:tcBorders>
              <w:top w:val="single" w:color="auto" w:sz="2" w:space="0"/>
              <w:left w:val="single" w:color="auto" w:sz="2" w:space="0"/>
              <w:bottom w:val="single" w:color="auto" w:sz="2" w:space="0"/>
            </w:tcBorders>
            <w:vAlign w:val="center"/>
          </w:tcPr>
          <w:p w14:paraId="2345688D">
            <w:pPr>
              <w:adjustRightInd w:val="0"/>
              <w:snapToGrid w:val="0"/>
              <w:spacing w:line="300" w:lineRule="exact"/>
              <w:jc w:val="center"/>
              <w:rPr>
                <w:spacing w:val="20"/>
                <w:sz w:val="24"/>
                <w:szCs w:val="24"/>
              </w:rPr>
            </w:pPr>
          </w:p>
        </w:tc>
      </w:tr>
      <w:tr w14:paraId="205DA8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5B4341">
            <w:pPr>
              <w:adjustRightInd w:val="0"/>
              <w:snapToGrid w:val="0"/>
              <w:spacing w:line="300" w:lineRule="exact"/>
              <w:jc w:val="center"/>
              <w:rPr>
                <w:sz w:val="24"/>
                <w:szCs w:val="24"/>
              </w:rPr>
            </w:pPr>
            <w:r>
              <w:rPr>
                <w:rFonts w:hint="eastAsia"/>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C2FC10C">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F0DB830">
            <w:pPr>
              <w:adjustRightInd w:val="0"/>
              <w:snapToGrid w:val="0"/>
              <w:spacing w:line="300" w:lineRule="exact"/>
              <w:jc w:val="center"/>
              <w:rPr>
                <w:sz w:val="24"/>
                <w:szCs w:val="24"/>
              </w:rPr>
            </w:pPr>
            <w:r>
              <w:rPr>
                <w:rFonts w:hint="eastAsia"/>
                <w:sz w:val="24"/>
                <w:szCs w:val="24"/>
              </w:rPr>
              <w:t>通信地址</w:t>
            </w:r>
          </w:p>
        </w:tc>
        <w:tc>
          <w:tcPr>
            <w:tcW w:w="1259" w:type="pct"/>
            <w:tcBorders>
              <w:top w:val="single" w:color="auto" w:sz="2" w:space="0"/>
              <w:left w:val="single" w:color="auto" w:sz="2" w:space="0"/>
              <w:bottom w:val="single" w:color="auto" w:sz="2" w:space="0"/>
            </w:tcBorders>
            <w:vAlign w:val="center"/>
          </w:tcPr>
          <w:p w14:paraId="1C5FC036">
            <w:pPr>
              <w:adjustRightInd w:val="0"/>
              <w:snapToGrid w:val="0"/>
              <w:spacing w:line="300" w:lineRule="exact"/>
              <w:jc w:val="center"/>
              <w:rPr>
                <w:spacing w:val="20"/>
                <w:sz w:val="24"/>
                <w:szCs w:val="24"/>
              </w:rPr>
            </w:pPr>
          </w:p>
        </w:tc>
      </w:tr>
      <w:tr w14:paraId="7FD081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28D5CA">
            <w:pPr>
              <w:adjustRightInd w:val="0"/>
              <w:snapToGrid w:val="0"/>
              <w:spacing w:line="300" w:lineRule="exact"/>
              <w:jc w:val="center"/>
              <w:rPr>
                <w:sz w:val="24"/>
                <w:szCs w:val="24"/>
              </w:rPr>
            </w:pPr>
            <w:r>
              <w:rPr>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D9E8517">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64B3F8">
            <w:pPr>
              <w:adjustRightInd w:val="0"/>
              <w:snapToGrid w:val="0"/>
              <w:spacing w:line="300" w:lineRule="exact"/>
              <w:jc w:val="center"/>
              <w:rPr>
                <w:sz w:val="24"/>
                <w:szCs w:val="24"/>
              </w:rPr>
            </w:pPr>
            <w:r>
              <w:rPr>
                <w:sz w:val="24"/>
                <w:szCs w:val="24"/>
              </w:rPr>
              <w:t>邮政编码</w:t>
            </w:r>
          </w:p>
        </w:tc>
        <w:tc>
          <w:tcPr>
            <w:tcW w:w="1259" w:type="pct"/>
            <w:tcBorders>
              <w:top w:val="single" w:color="auto" w:sz="2" w:space="0"/>
              <w:left w:val="single" w:color="auto" w:sz="2" w:space="0"/>
              <w:bottom w:val="single" w:color="auto" w:sz="2" w:space="0"/>
            </w:tcBorders>
            <w:vAlign w:val="center"/>
          </w:tcPr>
          <w:p w14:paraId="33593199">
            <w:pPr>
              <w:adjustRightInd w:val="0"/>
              <w:snapToGrid w:val="0"/>
              <w:spacing w:line="300" w:lineRule="exact"/>
              <w:jc w:val="center"/>
              <w:rPr>
                <w:spacing w:val="20"/>
                <w:sz w:val="24"/>
                <w:szCs w:val="24"/>
              </w:rPr>
            </w:pPr>
          </w:p>
        </w:tc>
      </w:tr>
      <w:tr w14:paraId="7DAAE6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11E4FA">
            <w:pPr>
              <w:adjustRightInd w:val="0"/>
              <w:snapToGrid w:val="0"/>
              <w:spacing w:line="300" w:lineRule="exact"/>
              <w:jc w:val="center"/>
              <w:rPr>
                <w:sz w:val="24"/>
                <w:szCs w:val="24"/>
              </w:rPr>
            </w:pPr>
            <w:r>
              <w:rPr>
                <w:rFonts w:hint="eastAsia"/>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28A3CF0">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508F3D">
            <w:pPr>
              <w:adjustRightInd w:val="0"/>
              <w:snapToGrid w:val="0"/>
              <w:spacing w:line="300" w:lineRule="exact"/>
              <w:jc w:val="center"/>
              <w:rPr>
                <w:sz w:val="24"/>
                <w:szCs w:val="24"/>
              </w:rPr>
            </w:pPr>
            <w:r>
              <w:rPr>
                <w:rFonts w:hint="eastAsia"/>
                <w:sz w:val="24"/>
                <w:szCs w:val="24"/>
              </w:rPr>
              <w:t>电子邮箱</w:t>
            </w:r>
          </w:p>
        </w:tc>
        <w:tc>
          <w:tcPr>
            <w:tcW w:w="1259" w:type="pct"/>
            <w:tcBorders>
              <w:top w:val="single" w:color="auto" w:sz="2" w:space="0"/>
              <w:left w:val="single" w:color="auto" w:sz="2" w:space="0"/>
              <w:bottom w:val="single" w:color="auto" w:sz="2" w:space="0"/>
            </w:tcBorders>
            <w:vAlign w:val="center"/>
          </w:tcPr>
          <w:p w14:paraId="3993FF03">
            <w:pPr>
              <w:adjustRightInd w:val="0"/>
              <w:snapToGrid w:val="0"/>
              <w:spacing w:line="300" w:lineRule="exact"/>
              <w:jc w:val="center"/>
              <w:rPr>
                <w:spacing w:val="20"/>
                <w:sz w:val="24"/>
                <w:szCs w:val="24"/>
              </w:rPr>
            </w:pPr>
          </w:p>
        </w:tc>
      </w:tr>
      <w:tr w14:paraId="33A8D4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5EDF2C">
            <w:pPr>
              <w:adjustRightInd w:val="0"/>
              <w:snapToGrid w:val="0"/>
              <w:spacing w:line="300" w:lineRule="exact"/>
              <w:jc w:val="center"/>
              <w:rPr>
                <w:sz w:val="24"/>
                <w:szCs w:val="24"/>
              </w:rPr>
            </w:pPr>
            <w:r>
              <w:rPr>
                <w:rFonts w:hint="eastAsia"/>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2A45A72">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62EC1D9">
            <w:pPr>
              <w:adjustRightInd w:val="0"/>
              <w:snapToGrid w:val="0"/>
              <w:spacing w:line="300" w:lineRule="exact"/>
              <w:jc w:val="center"/>
              <w:rPr>
                <w:sz w:val="24"/>
                <w:szCs w:val="24"/>
              </w:rPr>
            </w:pPr>
            <w:r>
              <w:rPr>
                <w:rFonts w:hint="eastAsia"/>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6ACF742D">
            <w:pPr>
              <w:adjustRightInd w:val="0"/>
              <w:snapToGrid w:val="0"/>
              <w:spacing w:line="300" w:lineRule="exact"/>
              <w:jc w:val="center"/>
              <w:rPr>
                <w:spacing w:val="20"/>
                <w:sz w:val="24"/>
                <w:szCs w:val="24"/>
              </w:rPr>
            </w:pPr>
          </w:p>
        </w:tc>
      </w:tr>
      <w:tr w14:paraId="54A14F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DD4600">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9D3716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FB32D26">
            <w:pPr>
              <w:adjustRightInd w:val="0"/>
              <w:snapToGrid w:val="0"/>
              <w:spacing w:line="300" w:lineRule="exact"/>
              <w:jc w:val="center"/>
              <w:rPr>
                <w:sz w:val="24"/>
                <w:szCs w:val="24"/>
              </w:rPr>
            </w:pPr>
            <w:r>
              <w:rPr>
                <w:sz w:val="24"/>
                <w:szCs w:val="24"/>
              </w:rPr>
              <w:t>开户名称</w:t>
            </w:r>
          </w:p>
        </w:tc>
        <w:tc>
          <w:tcPr>
            <w:tcW w:w="1259" w:type="pct"/>
            <w:tcBorders>
              <w:top w:val="single" w:color="auto" w:sz="2" w:space="0"/>
              <w:left w:val="single" w:color="auto" w:sz="2" w:space="0"/>
              <w:bottom w:val="single" w:color="auto" w:sz="2" w:space="0"/>
            </w:tcBorders>
            <w:vAlign w:val="center"/>
          </w:tcPr>
          <w:p w14:paraId="17D800BF">
            <w:pPr>
              <w:adjustRightInd w:val="0"/>
              <w:snapToGrid w:val="0"/>
              <w:spacing w:line="300" w:lineRule="exact"/>
              <w:jc w:val="center"/>
              <w:rPr>
                <w:spacing w:val="20"/>
                <w:sz w:val="24"/>
                <w:szCs w:val="24"/>
              </w:rPr>
            </w:pPr>
          </w:p>
        </w:tc>
      </w:tr>
      <w:tr w14:paraId="0B996C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6AC02A">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95AEAA4">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FE87830">
            <w:pPr>
              <w:adjustRightInd w:val="0"/>
              <w:snapToGrid w:val="0"/>
              <w:spacing w:line="300" w:lineRule="exact"/>
              <w:jc w:val="center"/>
              <w:rPr>
                <w:sz w:val="24"/>
                <w:szCs w:val="24"/>
              </w:rPr>
            </w:pPr>
            <w:r>
              <w:rPr>
                <w:sz w:val="24"/>
                <w:szCs w:val="24"/>
              </w:rPr>
              <w:t>开户银行</w:t>
            </w:r>
          </w:p>
        </w:tc>
        <w:tc>
          <w:tcPr>
            <w:tcW w:w="1259" w:type="pct"/>
            <w:tcBorders>
              <w:top w:val="single" w:color="auto" w:sz="2" w:space="0"/>
              <w:left w:val="single" w:color="auto" w:sz="2" w:space="0"/>
              <w:bottom w:val="single" w:color="auto" w:sz="2" w:space="0"/>
            </w:tcBorders>
            <w:vAlign w:val="center"/>
          </w:tcPr>
          <w:p w14:paraId="64577E69">
            <w:pPr>
              <w:adjustRightInd w:val="0"/>
              <w:snapToGrid w:val="0"/>
              <w:spacing w:line="300" w:lineRule="exact"/>
              <w:jc w:val="center"/>
              <w:rPr>
                <w:spacing w:val="20"/>
                <w:sz w:val="24"/>
                <w:szCs w:val="24"/>
              </w:rPr>
            </w:pPr>
          </w:p>
        </w:tc>
      </w:tr>
      <w:tr w14:paraId="090D5E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D4A86B">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44DC03A">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5D4431E">
            <w:pPr>
              <w:adjustRightInd w:val="0"/>
              <w:snapToGrid w:val="0"/>
              <w:spacing w:line="300" w:lineRule="exact"/>
              <w:jc w:val="center"/>
              <w:rPr>
                <w:sz w:val="24"/>
                <w:szCs w:val="24"/>
              </w:rPr>
            </w:pPr>
            <w:r>
              <w:rPr>
                <w:sz w:val="24"/>
                <w:szCs w:val="24"/>
              </w:rPr>
              <w:t>银行账号</w:t>
            </w:r>
          </w:p>
        </w:tc>
        <w:tc>
          <w:tcPr>
            <w:tcW w:w="1259" w:type="pct"/>
            <w:tcBorders>
              <w:top w:val="single" w:color="auto" w:sz="2" w:space="0"/>
              <w:left w:val="single" w:color="auto" w:sz="2" w:space="0"/>
              <w:bottom w:val="single" w:color="auto" w:sz="2" w:space="0"/>
            </w:tcBorders>
            <w:vAlign w:val="center"/>
          </w:tcPr>
          <w:p w14:paraId="7B1FABC3">
            <w:pPr>
              <w:adjustRightInd w:val="0"/>
              <w:snapToGrid w:val="0"/>
              <w:spacing w:line="300" w:lineRule="exact"/>
              <w:jc w:val="center"/>
              <w:rPr>
                <w:spacing w:val="20"/>
                <w:sz w:val="24"/>
                <w:szCs w:val="24"/>
              </w:rPr>
            </w:pPr>
          </w:p>
        </w:tc>
      </w:tr>
      <w:tr w14:paraId="051497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0E32523">
            <w:pPr>
              <w:pStyle w:val="13"/>
              <w:adjustRightInd w:val="0"/>
              <w:snapToGrid w:val="0"/>
              <w:spacing w:before="156" w:beforeLines="50" w:after="0" w:line="360" w:lineRule="auto"/>
              <w:ind w:left="0"/>
              <w:jc w:val="left"/>
              <w:rPr>
                <w:rFonts w:hint="eastAsia"/>
                <w:spacing w:val="20"/>
              </w:rPr>
            </w:pPr>
            <w:r>
              <w:rPr>
                <w:rFonts w:hint="eastAsia" w:ascii="宋体" w:hAnsi="宋体"/>
              </w:rPr>
              <w:t>注：涉及联合体或其他合同主体的信息应按上表格式加列。</w:t>
            </w:r>
          </w:p>
        </w:tc>
      </w:tr>
    </w:tbl>
    <w:p w14:paraId="0201A656">
      <w:pPr>
        <w:pStyle w:val="2"/>
        <w:spacing w:after="0"/>
        <w:jc w:val="center"/>
        <w:rPr>
          <w:rFonts w:ascii="黑体" w:hAnsi="黑体" w:eastAsia="黑体"/>
          <w:szCs w:val="24"/>
        </w:rPr>
      </w:pPr>
      <w:r>
        <w:rPr>
          <w:rFonts w:ascii="宋体" w:hAnsi="宋体"/>
          <w:szCs w:val="24"/>
          <w:u w:val="single"/>
        </w:rPr>
        <w:br w:type="page"/>
      </w:r>
      <w:bookmarkStart w:id="43" w:name="_Toc27624"/>
      <w:r>
        <w:rPr>
          <w:rFonts w:hint="eastAsia" w:ascii="黑体" w:hAnsi="黑体" w:eastAsia="黑体" w:cs="宋体"/>
          <w:b/>
          <w:bCs/>
          <w:spacing w:val="-20"/>
          <w:kern w:val="44"/>
          <w:szCs w:val="24"/>
        </w:rPr>
        <w:t>第二节 政府采购合同通用条款</w:t>
      </w:r>
      <w:bookmarkEnd w:id="43"/>
    </w:p>
    <w:p w14:paraId="1456E924">
      <w:pPr>
        <w:tabs>
          <w:tab w:val="left" w:pos="8820"/>
          <w:tab w:val="left" w:pos="9345"/>
          <w:tab w:val="left" w:pos="9765"/>
        </w:tabs>
        <w:adjustRightInd w:val="0"/>
        <w:snapToGrid w:val="0"/>
        <w:spacing w:line="400" w:lineRule="exact"/>
        <w:jc w:val="left"/>
        <w:rPr>
          <w:rFonts w:ascii="宋体" w:hAnsi="宋体"/>
          <w:b/>
          <w:bCs/>
          <w:sz w:val="24"/>
          <w:szCs w:val="24"/>
        </w:rPr>
      </w:pPr>
      <w:r>
        <w:rPr>
          <w:rFonts w:hint="eastAsia" w:ascii="宋体" w:hAnsi="宋体"/>
          <w:b/>
          <w:sz w:val="24"/>
          <w:szCs w:val="24"/>
        </w:rPr>
        <w:t xml:space="preserve">1. </w:t>
      </w:r>
      <w:r>
        <w:rPr>
          <w:rFonts w:hint="eastAsia" w:ascii="宋体" w:hAnsi="宋体"/>
          <w:b/>
          <w:bCs/>
          <w:sz w:val="24"/>
          <w:szCs w:val="24"/>
        </w:rPr>
        <w:t>定义</w:t>
      </w:r>
    </w:p>
    <w:p w14:paraId="653AD0E3">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1.1合同当事人</w:t>
      </w:r>
    </w:p>
    <w:p w14:paraId="1C6C77E6">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（1）采购人（以下称甲方）是指使用财政性资金，通过政府采购方式向供应商购买货物及其相关服务的国家机关、事业单位、团体组织。</w:t>
      </w:r>
    </w:p>
    <w:p w14:paraId="08406775">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（2）供应商（以下称乙方）是指参加政府采购活动并且中标（成交），向采购人提供合同约定的货物及其相关服务的法人、非法人组织或者自然人。</w:t>
      </w:r>
    </w:p>
    <w:p w14:paraId="29CDB01F">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（3）其他合同主体是指除采购人和供应商以外，</w:t>
      </w:r>
      <w:r>
        <w:rPr>
          <w:rFonts w:hint="eastAsia" w:ascii="宋体" w:hAnsi="宋体" w:cs="宋体"/>
          <w:bCs/>
          <w:sz w:val="24"/>
          <w:szCs w:val="24"/>
        </w:rPr>
        <w:t>依法参与合同缔结或履行，享有权利、承担义务的合同当事人</w:t>
      </w:r>
      <w:r>
        <w:rPr>
          <w:rFonts w:hint="eastAsia" w:ascii="宋体" w:hAnsi="宋体"/>
          <w:sz w:val="24"/>
          <w:szCs w:val="24"/>
        </w:rPr>
        <w:t>。</w:t>
      </w:r>
    </w:p>
    <w:p w14:paraId="52EA6D14">
      <w:pPr>
        <w:tabs>
          <w:tab w:val="left" w:pos="570"/>
          <w:tab w:val="left" w:pos="9240"/>
          <w:tab w:val="left" w:pos="9555"/>
        </w:tabs>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1.2本合同下列术语应解释为：</w:t>
      </w:r>
    </w:p>
    <w:p w14:paraId="06676D9D">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（1）“合同”系指</w:t>
      </w:r>
      <w:r>
        <w:rPr>
          <w:rFonts w:hint="eastAsia" w:ascii="宋体" w:hAnsi="宋体" w:cs="宋体"/>
          <w:bCs/>
          <w:sz w:val="24"/>
          <w:szCs w:val="24"/>
        </w:rPr>
        <w:t>合同当事人意思表示达成一致的任何协议，包括签署的</w:t>
      </w:r>
      <w:r>
        <w:rPr>
          <w:rFonts w:hint="eastAsia" w:ascii="宋体" w:hAnsi="宋体"/>
          <w:sz w:val="24"/>
          <w:szCs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szCs w:val="24"/>
        </w:rPr>
        <w:t>国家法律、行政法规和规章制度规定或合同约定的作为合同组成部分的其他文件</w:t>
      </w:r>
      <w:r>
        <w:rPr>
          <w:rFonts w:hint="eastAsia" w:ascii="宋体" w:hAnsi="宋体"/>
          <w:sz w:val="24"/>
          <w:szCs w:val="24"/>
        </w:rPr>
        <w:t>。</w:t>
      </w:r>
    </w:p>
    <w:p w14:paraId="48E4CF3D">
      <w:pPr>
        <w:tabs>
          <w:tab w:val="left" w:pos="570"/>
          <w:tab w:val="left" w:pos="9240"/>
          <w:tab w:val="left" w:pos="9555"/>
        </w:tabs>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（2）“合同价款”系指根据本合同规定乙方在全面履行合同义务后甲方应支付给乙方的价款。</w:t>
      </w:r>
    </w:p>
    <w:p w14:paraId="0CEF41A3">
      <w:pPr>
        <w:tabs>
          <w:tab w:val="left" w:pos="570"/>
          <w:tab w:val="left" w:pos="9240"/>
          <w:tab w:val="left" w:pos="9555"/>
        </w:tabs>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（3）“货物”系指乙方根据本合同规定须向甲方提供的各种形态和种类的物品，包括原材料、设备、产品（包括软件）及相关的其备品备件、工具、手册及</w:t>
      </w:r>
      <w:r>
        <w:rPr>
          <w:rFonts w:ascii="宋体" w:hAnsi="宋体"/>
          <w:sz w:val="24"/>
          <w:szCs w:val="24"/>
          <w:lang w:val="en"/>
        </w:rPr>
        <w:t>其他</w:t>
      </w:r>
      <w:r>
        <w:rPr>
          <w:rFonts w:hint="eastAsia" w:ascii="宋体" w:hAnsi="宋体"/>
          <w:sz w:val="24"/>
          <w:szCs w:val="24"/>
        </w:rPr>
        <w:t>技术资料和材料等。</w:t>
      </w:r>
    </w:p>
    <w:p w14:paraId="51B5C1F6">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（4）“相关服务”系指根据合同规定，乙方应提供的与货物有关的技术、管理和</w:t>
      </w:r>
      <w:r>
        <w:rPr>
          <w:rFonts w:ascii="宋体" w:hAnsi="宋体"/>
          <w:sz w:val="24"/>
          <w:szCs w:val="24"/>
          <w:lang w:val="en"/>
        </w:rPr>
        <w:t>其他</w:t>
      </w:r>
      <w:r>
        <w:rPr>
          <w:rFonts w:hint="eastAsia" w:ascii="宋体" w:hAnsi="宋体"/>
          <w:sz w:val="24"/>
          <w:szCs w:val="24"/>
        </w:rPr>
        <w:t>服务，包括但不限于：管理和质量保证、运输、保险、检验、现场准备、安装、集成、调试、培训、维修、废弃处置、技术支持等以及合同中规定乙方应承担的</w:t>
      </w:r>
      <w:r>
        <w:rPr>
          <w:rFonts w:ascii="宋体" w:hAnsi="宋体"/>
          <w:sz w:val="24"/>
          <w:szCs w:val="24"/>
          <w:lang w:val="en"/>
        </w:rPr>
        <w:t>其他</w:t>
      </w:r>
      <w:r>
        <w:rPr>
          <w:rFonts w:hint="eastAsia" w:ascii="宋体" w:hAnsi="宋体"/>
          <w:sz w:val="24"/>
          <w:szCs w:val="24"/>
        </w:rPr>
        <w:t>义务。</w:t>
      </w:r>
    </w:p>
    <w:p w14:paraId="44DED99A">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（5）“分包”系指中标（成交）供应商按采购文件、投标（响应）文件的规定，根据分包意向协议，将中标（成交）项目中的部分履约内容，分给具有相应资质条件的供应商履行合同的行为。</w:t>
      </w:r>
    </w:p>
    <w:p w14:paraId="344EBD9E">
      <w:pPr>
        <w:tabs>
          <w:tab w:val="left" w:pos="570"/>
          <w:tab w:val="left" w:pos="9240"/>
          <w:tab w:val="left" w:pos="9555"/>
        </w:tabs>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szCs w:val="24"/>
        </w:rPr>
        <w:t>政府采购合同专用条款</w:t>
      </w:r>
      <w:r>
        <w:rPr>
          <w:rFonts w:hint="eastAsia" w:ascii="宋体" w:hAnsi="宋体"/>
          <w:sz w:val="24"/>
          <w:szCs w:val="24"/>
        </w:rPr>
        <w:t>】。</w:t>
      </w:r>
    </w:p>
    <w:p w14:paraId="4BCD139D">
      <w:pPr>
        <w:tabs>
          <w:tab w:val="left" w:pos="570"/>
          <w:tab w:val="left" w:pos="9240"/>
          <w:tab w:val="left" w:pos="9555"/>
        </w:tabs>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（7）其他术语解释，见【</w:t>
      </w:r>
      <w:r>
        <w:rPr>
          <w:rFonts w:hint="eastAsia" w:ascii="宋体" w:hAnsi="宋体"/>
          <w:b/>
          <w:bCs/>
          <w:sz w:val="24"/>
          <w:szCs w:val="24"/>
        </w:rPr>
        <w:t>政府采购合同专用条款</w:t>
      </w:r>
      <w:r>
        <w:rPr>
          <w:rFonts w:hint="eastAsia" w:ascii="宋体" w:hAnsi="宋体"/>
          <w:sz w:val="24"/>
          <w:szCs w:val="24"/>
        </w:rPr>
        <w:t>】。</w:t>
      </w:r>
    </w:p>
    <w:p w14:paraId="1576573D">
      <w:pPr>
        <w:numPr>
          <w:ilvl w:val="0"/>
          <w:numId w:val="5"/>
        </w:numPr>
        <w:autoSpaceDE w:val="0"/>
        <w:autoSpaceDN w:val="0"/>
        <w:adjustRightInd w:val="0"/>
        <w:snapToGrid w:val="0"/>
        <w:spacing w:line="400" w:lineRule="exact"/>
        <w:jc w:val="left"/>
        <w:rPr>
          <w:rFonts w:ascii="宋体" w:hAnsi="宋体"/>
          <w:b/>
          <w:bCs/>
          <w:sz w:val="24"/>
          <w:szCs w:val="24"/>
        </w:rPr>
      </w:pPr>
      <w:r>
        <w:rPr>
          <w:rFonts w:hint="eastAsia" w:ascii="宋体" w:hAnsi="宋体"/>
          <w:b/>
          <w:sz w:val="24"/>
          <w:szCs w:val="24"/>
        </w:rPr>
        <w:t>合同标的及金额</w:t>
      </w:r>
    </w:p>
    <w:p w14:paraId="77FD7388">
      <w:pPr>
        <w:autoSpaceDE w:val="0"/>
        <w:autoSpaceDN w:val="0"/>
        <w:adjustRightInd w:val="0"/>
        <w:snapToGrid w:val="0"/>
        <w:spacing w:line="400" w:lineRule="exact"/>
        <w:ind w:firstLine="480" w:firstLineChars="200"/>
        <w:jc w:val="left"/>
        <w:rPr>
          <w:rFonts w:ascii="宋体" w:hAnsi="宋体"/>
          <w:b/>
          <w:bCs/>
          <w:i/>
          <w:iCs/>
          <w:sz w:val="24"/>
          <w:szCs w:val="24"/>
        </w:rPr>
      </w:pPr>
      <w:r>
        <w:rPr>
          <w:rFonts w:hint="eastAsia" w:ascii="宋体" w:hAnsi="宋体"/>
          <w:sz w:val="24"/>
          <w:szCs w:val="24"/>
        </w:rPr>
        <w:t>2.1 合同标的及金额应与中标（成交）结果一致。乙方为履行本合同而发生的所有费用均应包含在合同价款中，甲方不再另行支付</w:t>
      </w:r>
      <w:r>
        <w:rPr>
          <w:rFonts w:ascii="宋体" w:hAnsi="宋体"/>
          <w:sz w:val="24"/>
          <w:szCs w:val="24"/>
          <w:lang w:val="en"/>
        </w:rPr>
        <w:t>其他</w:t>
      </w:r>
      <w:r>
        <w:rPr>
          <w:rFonts w:hint="eastAsia" w:ascii="宋体" w:hAnsi="宋体"/>
          <w:sz w:val="24"/>
          <w:szCs w:val="24"/>
        </w:rPr>
        <w:t>任何费用。</w:t>
      </w:r>
    </w:p>
    <w:p w14:paraId="51462756">
      <w:pPr>
        <w:adjustRightInd w:val="0"/>
        <w:snapToGrid w:val="0"/>
        <w:spacing w:line="400" w:lineRule="exact"/>
        <w:jc w:val="left"/>
        <w:rPr>
          <w:rFonts w:ascii="宋体" w:hAnsi="宋体"/>
          <w:b/>
          <w:sz w:val="24"/>
          <w:szCs w:val="24"/>
        </w:rPr>
      </w:pPr>
      <w:r>
        <w:rPr>
          <w:rFonts w:hint="eastAsia" w:ascii="宋体" w:hAnsi="宋体"/>
          <w:b/>
          <w:sz w:val="24"/>
          <w:szCs w:val="24"/>
        </w:rPr>
        <w:t>3. 履行合同的时间、地点和方式</w:t>
      </w:r>
    </w:p>
    <w:p w14:paraId="0B5FDCB2">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3.1 </w:t>
      </w:r>
      <w:r>
        <w:rPr>
          <w:rFonts w:hint="eastAsia" w:ascii="宋体" w:hAnsi="宋体" w:cs="宋体"/>
          <w:sz w:val="24"/>
          <w:szCs w:val="24"/>
        </w:rPr>
        <w:t>乙方应当在约定的时间、地点，按照约定方式履行合同。</w:t>
      </w:r>
    </w:p>
    <w:p w14:paraId="77A252F5">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4. 甲方的权利和义务</w:t>
      </w:r>
    </w:p>
    <w:p w14:paraId="295566F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4.1</w:t>
      </w:r>
      <w:r>
        <w:rPr>
          <w:rFonts w:ascii="宋体" w:hAnsi="宋体"/>
          <w:sz w:val="24"/>
          <w:szCs w:val="24"/>
        </w:rPr>
        <w:t xml:space="preserve"> 签署合同后，甲方</w:t>
      </w:r>
      <w:r>
        <w:rPr>
          <w:rFonts w:hint="eastAsia" w:ascii="宋体" w:hAnsi="宋体"/>
          <w:sz w:val="24"/>
          <w:szCs w:val="24"/>
        </w:rPr>
        <w:t>应</w:t>
      </w:r>
      <w:r>
        <w:rPr>
          <w:rFonts w:ascii="宋体" w:hAnsi="宋体"/>
          <w:sz w:val="24"/>
          <w:szCs w:val="24"/>
        </w:rPr>
        <w:t>确定</w:t>
      </w:r>
      <w:r>
        <w:rPr>
          <w:rFonts w:hint="eastAsia" w:ascii="宋体" w:hAnsi="宋体"/>
          <w:sz w:val="24"/>
          <w:szCs w:val="24"/>
        </w:rPr>
        <w:t>项目负责人（或项目联系人）</w:t>
      </w:r>
      <w:r>
        <w:rPr>
          <w:rFonts w:ascii="宋体" w:hAnsi="宋体"/>
          <w:sz w:val="24"/>
          <w:szCs w:val="24"/>
        </w:rPr>
        <w:t>，负责与本合同有关的事务。</w:t>
      </w:r>
      <w:r>
        <w:rPr>
          <w:rFonts w:hint="eastAsia" w:ascii="宋体" w:hAnsi="宋体"/>
          <w:sz w:val="24"/>
          <w:szCs w:val="24"/>
        </w:rPr>
        <w:t>甲方有权对乙方的履约行为进行检查，并</w:t>
      </w:r>
      <w:r>
        <w:rPr>
          <w:rFonts w:ascii="宋体" w:hAnsi="宋体"/>
          <w:sz w:val="24"/>
          <w:szCs w:val="24"/>
        </w:rPr>
        <w:t>及时确认乙方提交的事项</w:t>
      </w:r>
      <w:r>
        <w:rPr>
          <w:rFonts w:hint="eastAsia" w:ascii="宋体" w:hAnsi="宋体"/>
          <w:sz w:val="24"/>
          <w:szCs w:val="24"/>
        </w:rPr>
        <w:t>。甲方应当</w:t>
      </w:r>
      <w:r>
        <w:rPr>
          <w:rFonts w:ascii="宋体" w:hAnsi="宋体"/>
          <w:sz w:val="24"/>
          <w:szCs w:val="24"/>
        </w:rPr>
        <w:t>配合乙方完成</w:t>
      </w:r>
      <w:r>
        <w:rPr>
          <w:rFonts w:hint="eastAsia" w:ascii="宋体" w:hAnsi="宋体"/>
          <w:sz w:val="24"/>
          <w:szCs w:val="24"/>
        </w:rPr>
        <w:t>相关项目</w:t>
      </w:r>
      <w:r>
        <w:rPr>
          <w:rFonts w:ascii="宋体" w:hAnsi="宋体"/>
          <w:sz w:val="24"/>
          <w:szCs w:val="24"/>
        </w:rPr>
        <w:t>实施工作。</w:t>
      </w:r>
    </w:p>
    <w:p w14:paraId="4C5C8D44">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4.2 </w:t>
      </w:r>
      <w:r>
        <w:rPr>
          <w:rFonts w:ascii="宋体" w:hAnsi="宋体"/>
          <w:sz w:val="24"/>
          <w:szCs w:val="24"/>
        </w:rPr>
        <w:t>甲方有权要求乙方按时提交各阶段有关</w:t>
      </w:r>
      <w:r>
        <w:rPr>
          <w:rFonts w:hint="eastAsia" w:ascii="宋体" w:hAnsi="宋体"/>
          <w:sz w:val="24"/>
          <w:szCs w:val="24"/>
        </w:rPr>
        <w:t>安排计划</w:t>
      </w:r>
      <w:r>
        <w:rPr>
          <w:rFonts w:ascii="宋体" w:hAnsi="宋体"/>
          <w:sz w:val="24"/>
          <w:szCs w:val="24"/>
        </w:rPr>
        <w:t>，并有权</w:t>
      </w:r>
      <w:r>
        <w:rPr>
          <w:rFonts w:hint="eastAsia" w:ascii="宋体" w:hAnsi="宋体"/>
          <w:sz w:val="24"/>
          <w:szCs w:val="24"/>
        </w:rPr>
        <w:t>定期核对乙方提供货物数量、规格、质量等内容。甲方</w:t>
      </w:r>
      <w:r>
        <w:rPr>
          <w:rFonts w:ascii="宋体" w:hAnsi="宋体"/>
          <w:sz w:val="24"/>
          <w:szCs w:val="24"/>
        </w:rPr>
        <w:t>有权督促乙方工作并要求乙方</w:t>
      </w:r>
      <w:r>
        <w:rPr>
          <w:rFonts w:hint="eastAsia" w:ascii="宋体" w:hAnsi="宋体"/>
          <w:sz w:val="24"/>
          <w:szCs w:val="24"/>
        </w:rPr>
        <w:t>更</w:t>
      </w:r>
      <w:r>
        <w:rPr>
          <w:rFonts w:ascii="宋体" w:hAnsi="宋体"/>
          <w:sz w:val="24"/>
          <w:szCs w:val="24"/>
        </w:rPr>
        <w:t>换不符合要求的</w:t>
      </w:r>
      <w:r>
        <w:rPr>
          <w:rFonts w:hint="eastAsia" w:ascii="宋体" w:hAnsi="宋体"/>
          <w:sz w:val="24"/>
          <w:szCs w:val="24"/>
        </w:rPr>
        <w:t>货物</w:t>
      </w:r>
      <w:r>
        <w:rPr>
          <w:rFonts w:ascii="宋体" w:hAnsi="宋体"/>
          <w:sz w:val="24"/>
          <w:szCs w:val="24"/>
        </w:rPr>
        <w:t>。</w:t>
      </w:r>
    </w:p>
    <w:p w14:paraId="15A43AA1">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3</w:t>
      </w:r>
      <w:r>
        <w:rPr>
          <w:rFonts w:hint="eastAsia" w:ascii="宋体" w:hAnsi="宋体"/>
          <w:sz w:val="24"/>
          <w:szCs w:val="24"/>
        </w:rPr>
        <w:t xml:space="preserve"> </w:t>
      </w:r>
      <w:r>
        <w:rPr>
          <w:rFonts w:ascii="宋体" w:hAnsi="宋体"/>
          <w:sz w:val="24"/>
          <w:szCs w:val="24"/>
        </w:rPr>
        <w:t>甲方</w:t>
      </w:r>
      <w:r>
        <w:rPr>
          <w:rFonts w:hint="eastAsia" w:ascii="宋体" w:hAnsi="宋体"/>
          <w:sz w:val="24"/>
          <w:szCs w:val="24"/>
        </w:rPr>
        <w:t>有权要求乙方对缺陷部分予以修复，并按合同约定享有货物保修及其他合同约定的权利。</w:t>
      </w:r>
    </w:p>
    <w:p w14:paraId="5869EC8E">
      <w:pPr>
        <w:snapToGrid w:val="0"/>
        <w:spacing w:line="400" w:lineRule="exact"/>
        <w:ind w:firstLine="480" w:firstLineChars="200"/>
        <w:rPr>
          <w:rFonts w:eastAsia="华文楷体"/>
          <w:sz w:val="24"/>
          <w:szCs w:val="24"/>
        </w:rPr>
      </w:pPr>
      <w:r>
        <w:rPr>
          <w:rFonts w:ascii="宋体" w:hAnsi="宋体"/>
          <w:sz w:val="24"/>
          <w:szCs w:val="24"/>
        </w:rPr>
        <w:t>4.4 甲方应当按照合同约定及时对交付的货物进行验收</w:t>
      </w:r>
      <w:r>
        <w:rPr>
          <w:rFonts w:hint="eastAsia" w:ascii="宋体" w:hAnsi="宋体"/>
          <w:sz w:val="24"/>
          <w:szCs w:val="24"/>
        </w:rPr>
        <w:t>，</w:t>
      </w:r>
      <w:r>
        <w:rPr>
          <w:rFonts w:hint="eastAsia" w:ascii="宋体" w:hAnsi="宋体" w:cs="宋体"/>
          <w:sz w:val="24"/>
          <w:szCs w:val="24"/>
        </w:rPr>
        <w:t>未</w:t>
      </w:r>
      <w:r>
        <w:rPr>
          <w:rFonts w:hint="eastAsia" w:ascii="宋体" w:hAnsi="宋体"/>
          <w:sz w:val="24"/>
          <w:szCs w:val="24"/>
        </w:rPr>
        <w:t>在</w:t>
      </w:r>
      <w:r>
        <w:rPr>
          <w:rFonts w:hint="eastAsia" w:ascii="宋体" w:hAnsi="宋体" w:cs="宋体"/>
          <w:b/>
          <w:bCs/>
          <w:sz w:val="24"/>
          <w:szCs w:val="24"/>
        </w:rPr>
        <w:t>【政府采购合同专用条款】</w:t>
      </w:r>
      <w:r>
        <w:rPr>
          <w:rFonts w:hint="eastAsia" w:ascii="宋体" w:hAnsi="宋体" w:cs="宋体"/>
          <w:sz w:val="24"/>
          <w:szCs w:val="24"/>
        </w:rPr>
        <w:t>约定的期限内对乙方履约提出任何异议或者向乙方作出任何说明的，</w:t>
      </w:r>
      <w:r>
        <w:rPr>
          <w:rFonts w:hint="eastAsia" w:ascii="宋体" w:hAnsi="宋体"/>
          <w:sz w:val="24"/>
          <w:szCs w:val="24"/>
        </w:rPr>
        <w:t>视为验收通过。</w:t>
      </w:r>
    </w:p>
    <w:p w14:paraId="72A4FB05">
      <w:pPr>
        <w:autoSpaceDE w:val="0"/>
        <w:autoSpaceDN w:val="0"/>
        <w:adjustRightInd w:val="0"/>
        <w:snapToGrid w:val="0"/>
        <w:spacing w:line="40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 xml:space="preserve">5 </w:t>
      </w:r>
      <w:r>
        <w:rPr>
          <w:rFonts w:hint="eastAsia" w:ascii="宋体" w:hAnsi="宋体"/>
          <w:sz w:val="24"/>
          <w:szCs w:val="24"/>
        </w:rPr>
        <w:t>甲方应当根据合同约定及时向乙方支付合同价款</w:t>
      </w:r>
      <w:r>
        <w:rPr>
          <w:rFonts w:ascii="宋体" w:hAnsi="宋体"/>
          <w:sz w:val="24"/>
          <w:szCs w:val="24"/>
        </w:rPr>
        <w:t>，不得以内部人员变更、履行内部付款流程等为由，拒绝或迟延支付。</w:t>
      </w:r>
    </w:p>
    <w:p w14:paraId="3E3EDD30">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国家法律法规规定及</w:t>
      </w:r>
      <w:r>
        <w:rPr>
          <w:rFonts w:hint="eastAsia" w:ascii="宋体" w:hAnsi="宋体" w:cs="宋体"/>
          <w:b/>
          <w:bCs/>
          <w:sz w:val="24"/>
          <w:szCs w:val="24"/>
        </w:rPr>
        <w:t>【政府采购合同专用条款】</w:t>
      </w:r>
      <w:r>
        <w:rPr>
          <w:rFonts w:hint="eastAsia" w:ascii="宋体" w:hAnsi="宋体"/>
          <w:sz w:val="24"/>
          <w:szCs w:val="24"/>
        </w:rPr>
        <w:t>约定应由甲方承担的其他义务和责任。</w:t>
      </w:r>
    </w:p>
    <w:p w14:paraId="0CB84359">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5. 乙方的权利和义务</w:t>
      </w:r>
    </w:p>
    <w:p w14:paraId="13FC56B2">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5.1 </w:t>
      </w:r>
      <w:r>
        <w:rPr>
          <w:rFonts w:ascii="宋体" w:hAnsi="宋体"/>
          <w:sz w:val="24"/>
          <w:szCs w:val="24"/>
        </w:rPr>
        <w:t>签署合同后，乙方</w:t>
      </w:r>
      <w:r>
        <w:rPr>
          <w:rFonts w:hint="eastAsia" w:ascii="宋体" w:hAnsi="宋体"/>
          <w:sz w:val="24"/>
          <w:szCs w:val="24"/>
        </w:rPr>
        <w:t>应</w:t>
      </w:r>
      <w:r>
        <w:rPr>
          <w:rFonts w:ascii="宋体" w:hAnsi="宋体"/>
          <w:sz w:val="24"/>
          <w:szCs w:val="24"/>
        </w:rPr>
        <w:t>确定</w:t>
      </w:r>
      <w:r>
        <w:rPr>
          <w:rFonts w:hint="eastAsia" w:ascii="宋体" w:hAnsi="宋体"/>
          <w:sz w:val="24"/>
          <w:szCs w:val="24"/>
        </w:rPr>
        <w:t>项目负责人（或项目联系人）</w:t>
      </w:r>
      <w:r>
        <w:rPr>
          <w:rFonts w:ascii="宋体" w:hAnsi="宋体"/>
          <w:sz w:val="24"/>
          <w:szCs w:val="24"/>
        </w:rPr>
        <w:t>，负责与本合同有关的事务。</w:t>
      </w:r>
    </w:p>
    <w:p w14:paraId="5296A854">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2 乙方应按照合同要求</w:t>
      </w:r>
      <w:r>
        <w:rPr>
          <w:rFonts w:hint="eastAsia" w:ascii="宋体" w:hAnsi="宋体"/>
          <w:sz w:val="24"/>
          <w:szCs w:val="24"/>
        </w:rPr>
        <w:t>履约</w:t>
      </w:r>
      <w:r>
        <w:rPr>
          <w:rFonts w:ascii="宋体" w:hAnsi="宋体"/>
          <w:sz w:val="24"/>
          <w:szCs w:val="24"/>
        </w:rPr>
        <w:t>，充分合理安排，确保</w:t>
      </w:r>
      <w:r>
        <w:rPr>
          <w:rFonts w:hint="eastAsia" w:ascii="宋体" w:hAnsi="宋体"/>
          <w:sz w:val="24"/>
          <w:szCs w:val="24"/>
        </w:rPr>
        <w:t>提供的货物及相关服务符合合同有关</w:t>
      </w:r>
      <w:r>
        <w:rPr>
          <w:rFonts w:ascii="宋体" w:hAnsi="宋体"/>
          <w:sz w:val="24"/>
          <w:szCs w:val="24"/>
        </w:rPr>
        <w:t>要求</w:t>
      </w:r>
      <w:r>
        <w:rPr>
          <w:rFonts w:hint="eastAsia" w:ascii="宋体" w:hAnsi="宋体"/>
          <w:sz w:val="24"/>
          <w:szCs w:val="24"/>
        </w:rPr>
        <w:t>。接受项目行业管理部门及政府有关部门的指导，配合甲方的履约检查及验收，并</w:t>
      </w:r>
      <w:r>
        <w:rPr>
          <w:rFonts w:ascii="宋体" w:hAnsi="宋体"/>
          <w:sz w:val="24"/>
          <w:szCs w:val="24"/>
        </w:rPr>
        <w:t>负责项目实施过程中的所有协调工作。</w:t>
      </w:r>
    </w:p>
    <w:p w14:paraId="78C48B29">
      <w:pPr>
        <w:pStyle w:val="2"/>
        <w:spacing w:after="0" w:line="400" w:lineRule="exact"/>
        <w:ind w:firstLine="422" w:firstLineChars="176"/>
        <w:rPr>
          <w:rFonts w:ascii="宋体" w:hAnsi="宋体" w:cs="宋体"/>
          <w:szCs w:val="24"/>
        </w:rPr>
      </w:pPr>
      <w:r>
        <w:rPr>
          <w:rFonts w:hint="eastAsia" w:ascii="宋体" w:hAnsi="宋体"/>
          <w:szCs w:val="24"/>
        </w:rPr>
        <w:t>5.</w:t>
      </w:r>
      <w:r>
        <w:rPr>
          <w:rFonts w:ascii="宋体" w:hAnsi="宋体"/>
          <w:szCs w:val="24"/>
        </w:rPr>
        <w:t>3</w:t>
      </w:r>
      <w:r>
        <w:rPr>
          <w:rFonts w:hint="eastAsia" w:ascii="宋体" w:hAnsi="宋体"/>
          <w:szCs w:val="24"/>
        </w:rPr>
        <w:t>乙方有权</w:t>
      </w:r>
      <w:r>
        <w:rPr>
          <w:rFonts w:hint="eastAsia" w:ascii="宋体" w:hAnsi="宋体" w:cs="宋体"/>
          <w:szCs w:val="24"/>
        </w:rPr>
        <w:t>根据合同约定向甲方收取合同价款。</w:t>
      </w:r>
    </w:p>
    <w:p w14:paraId="271B8C46">
      <w:pPr>
        <w:pStyle w:val="2"/>
        <w:spacing w:after="0" w:line="400" w:lineRule="exact"/>
        <w:ind w:firstLine="422" w:firstLineChars="176"/>
        <w:rPr>
          <w:rFonts w:ascii="宋体" w:hAnsi="宋体" w:cs="宋体"/>
          <w:szCs w:val="24"/>
        </w:rPr>
      </w:pPr>
      <w:r>
        <w:rPr>
          <w:rFonts w:hint="eastAsia" w:ascii="宋体" w:hAnsi="宋体"/>
          <w:szCs w:val="24"/>
        </w:rPr>
        <w:t>5.</w:t>
      </w:r>
      <w:r>
        <w:rPr>
          <w:rFonts w:ascii="宋体" w:hAnsi="宋体"/>
          <w:szCs w:val="24"/>
        </w:rPr>
        <w:t>4</w:t>
      </w:r>
      <w:r>
        <w:rPr>
          <w:rFonts w:hint="eastAsia" w:ascii="宋体" w:hAnsi="宋体" w:cs="宋体"/>
          <w:szCs w:val="24"/>
        </w:rPr>
        <w:t>国家法律法规规定</w:t>
      </w:r>
      <w:r>
        <w:rPr>
          <w:rFonts w:hint="eastAsia" w:ascii="宋体" w:hAnsi="宋体"/>
          <w:szCs w:val="24"/>
        </w:rPr>
        <w:t>及</w:t>
      </w:r>
      <w:r>
        <w:rPr>
          <w:rFonts w:hint="eastAsia" w:ascii="宋体" w:hAnsi="宋体" w:cs="宋体"/>
          <w:b/>
          <w:bCs/>
          <w:szCs w:val="24"/>
        </w:rPr>
        <w:t>【政府采购合同专用条款】</w:t>
      </w:r>
      <w:r>
        <w:rPr>
          <w:rFonts w:hint="eastAsia" w:ascii="宋体" w:hAnsi="宋体" w:cs="宋体"/>
          <w:szCs w:val="24"/>
        </w:rPr>
        <w:t>约定应由乙方承担的其他义务和责任。</w:t>
      </w:r>
    </w:p>
    <w:p w14:paraId="66E10DF4">
      <w:pPr>
        <w:numPr>
          <w:ilvl w:val="0"/>
          <w:numId w:val="6"/>
        </w:num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合同履行</w:t>
      </w:r>
    </w:p>
    <w:p w14:paraId="62E13024">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6.1 甲乙双方应当按照</w:t>
      </w:r>
      <w:r>
        <w:rPr>
          <w:rFonts w:hint="eastAsia" w:ascii="宋体" w:hAnsi="宋体" w:cs="宋体"/>
          <w:b/>
          <w:bCs/>
          <w:sz w:val="24"/>
          <w:szCs w:val="24"/>
        </w:rPr>
        <w:t>【政府采购合同专用条款】</w:t>
      </w:r>
      <w:r>
        <w:rPr>
          <w:rFonts w:hint="eastAsia" w:ascii="宋体" w:hAnsi="宋体"/>
          <w:sz w:val="24"/>
          <w:szCs w:val="24"/>
        </w:rPr>
        <w:t>约定顺序履行合同义务；如果没有先后顺序的，应当同时履行。</w:t>
      </w:r>
    </w:p>
    <w:p w14:paraId="7400C17F">
      <w:pPr>
        <w:autoSpaceDE w:val="0"/>
        <w:autoSpaceDN w:val="0"/>
        <w:adjustRightInd w:val="0"/>
        <w:snapToGrid w:val="0"/>
        <w:spacing w:line="400" w:lineRule="exact"/>
        <w:ind w:firstLine="480" w:firstLineChars="200"/>
        <w:jc w:val="left"/>
        <w:rPr>
          <w:sz w:val="24"/>
          <w:szCs w:val="24"/>
        </w:rPr>
      </w:pPr>
      <w:r>
        <w:rPr>
          <w:rFonts w:hint="eastAsia" w:ascii="宋体" w:hAnsi="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5C0C1EF8">
      <w:pPr>
        <w:adjustRightInd w:val="0"/>
        <w:snapToGrid w:val="0"/>
        <w:spacing w:line="400" w:lineRule="exact"/>
        <w:jc w:val="left"/>
        <w:rPr>
          <w:rFonts w:ascii="宋体" w:hAnsi="宋体"/>
          <w:b/>
          <w:bCs/>
          <w:sz w:val="24"/>
          <w:szCs w:val="24"/>
        </w:rPr>
      </w:pPr>
      <w:r>
        <w:rPr>
          <w:rFonts w:hint="eastAsia" w:ascii="宋体" w:hAnsi="宋体"/>
          <w:b/>
          <w:bCs/>
          <w:sz w:val="24"/>
          <w:szCs w:val="24"/>
        </w:rPr>
        <w:t>7. 货物包装、运输、保险和交付要求</w:t>
      </w:r>
    </w:p>
    <w:p w14:paraId="580CF76B">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7.1 本合同</w:t>
      </w:r>
      <w:r>
        <w:rPr>
          <w:rFonts w:hint="eastAsia" w:ascii="宋体" w:hAnsi="宋体"/>
          <w:bCs/>
          <w:sz w:val="24"/>
          <w:szCs w:val="24"/>
        </w:rPr>
        <w:t>涉及商品包装、快递包装的，</w:t>
      </w:r>
      <w:r>
        <w:rPr>
          <w:rFonts w:hint="eastAsia" w:ascii="宋体" w:hAnsi="宋体"/>
          <w:sz w:val="24"/>
          <w:szCs w:val="24"/>
        </w:rPr>
        <w:t>除</w:t>
      </w:r>
      <w:r>
        <w:rPr>
          <w:rFonts w:hint="eastAsia" w:ascii="宋体" w:hAnsi="宋体"/>
          <w:b/>
          <w:sz w:val="24"/>
          <w:szCs w:val="24"/>
        </w:rPr>
        <w:t>【政府采购合同专用条款】</w:t>
      </w:r>
      <w:r>
        <w:rPr>
          <w:rFonts w:hint="eastAsia" w:ascii="宋体" w:hAnsi="宋体"/>
          <w:bCs/>
          <w:sz w:val="24"/>
          <w:szCs w:val="24"/>
        </w:rPr>
        <w:t>另有约定外，</w:t>
      </w:r>
      <w:r>
        <w:rPr>
          <w:rFonts w:hint="eastAsia" w:ascii="宋体" w:hAnsi="宋体"/>
          <w:sz w:val="24"/>
          <w:szCs w:val="24"/>
        </w:rPr>
        <w:t>包装应适应远距离运输、防潮、防震、防锈和防野蛮装卸等要求，确保货物安全无损地运抵</w:t>
      </w:r>
      <w:r>
        <w:rPr>
          <w:rFonts w:hint="eastAsia" w:ascii="宋体" w:hAnsi="宋体"/>
          <w:b/>
          <w:sz w:val="24"/>
          <w:szCs w:val="24"/>
        </w:rPr>
        <w:t>【政府采购合同专用条款】</w:t>
      </w:r>
      <w:r>
        <w:rPr>
          <w:rFonts w:hint="eastAsia" w:ascii="宋体" w:hAnsi="宋体"/>
          <w:bCs/>
          <w:sz w:val="24"/>
          <w:szCs w:val="24"/>
        </w:rPr>
        <w:t>约定的</w:t>
      </w:r>
      <w:r>
        <w:rPr>
          <w:rFonts w:hint="eastAsia" w:ascii="宋体" w:hAnsi="宋体"/>
          <w:sz w:val="24"/>
          <w:szCs w:val="24"/>
        </w:rPr>
        <w:t>指定现场。</w:t>
      </w:r>
    </w:p>
    <w:p w14:paraId="047CB039">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7.2 除</w:t>
      </w:r>
      <w:r>
        <w:rPr>
          <w:rFonts w:hint="eastAsia" w:ascii="宋体" w:hAnsi="宋体"/>
          <w:b/>
          <w:sz w:val="24"/>
          <w:szCs w:val="24"/>
        </w:rPr>
        <w:t>【政府采购合同专用条款】</w:t>
      </w:r>
      <w:r>
        <w:rPr>
          <w:rFonts w:hint="eastAsia" w:ascii="宋体" w:hAnsi="宋体"/>
          <w:bCs/>
          <w:sz w:val="24"/>
          <w:szCs w:val="24"/>
        </w:rPr>
        <w:t>另有约定外，</w:t>
      </w:r>
      <w:r>
        <w:rPr>
          <w:rFonts w:hint="eastAsia" w:ascii="宋体" w:hAnsi="宋体"/>
          <w:sz w:val="24"/>
          <w:szCs w:val="24"/>
        </w:rPr>
        <w:t>乙方负责办理将货物运抵本合同规定的交货地点，并装卸、交付至甲方的一切运输事项，相关费用应包含在合同价款中。</w:t>
      </w:r>
    </w:p>
    <w:p w14:paraId="3E8120D9">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7.3 货物保险要求按</w:t>
      </w:r>
      <w:r>
        <w:rPr>
          <w:rFonts w:hint="eastAsia" w:ascii="宋体" w:hAnsi="宋体"/>
          <w:b/>
          <w:sz w:val="24"/>
          <w:szCs w:val="24"/>
        </w:rPr>
        <w:t>【政府采购合同专用条款】</w:t>
      </w:r>
      <w:r>
        <w:rPr>
          <w:rFonts w:hint="eastAsia" w:ascii="宋体" w:hAnsi="宋体"/>
          <w:bCs/>
          <w:sz w:val="24"/>
          <w:szCs w:val="24"/>
        </w:rPr>
        <w:t>规定执行</w:t>
      </w:r>
      <w:r>
        <w:rPr>
          <w:rFonts w:hint="eastAsia" w:ascii="宋体" w:hAnsi="宋体"/>
          <w:sz w:val="24"/>
          <w:szCs w:val="24"/>
        </w:rPr>
        <w:t>。</w:t>
      </w:r>
    </w:p>
    <w:p w14:paraId="7AD5E9C3">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75E23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7.5 </w:t>
      </w:r>
      <w:r>
        <w:rPr>
          <w:rFonts w:hint="eastAsia" w:ascii="宋体" w:hAnsi="宋体" w:cs="宋体"/>
          <w:sz w:val="24"/>
          <w:szCs w:val="24"/>
        </w:rPr>
        <w:t>乙方在运输到达之前应提前通知甲方，并提示货物运输装卸的注意事项，甲方配合乙方做好货物的接收工作。</w:t>
      </w:r>
    </w:p>
    <w:p w14:paraId="7475167F">
      <w:pPr>
        <w:pStyle w:val="216"/>
        <w:ind w:firstLine="480"/>
        <w:rPr>
          <w:sz w:val="24"/>
          <w:szCs w:val="24"/>
        </w:rPr>
      </w:pPr>
      <w:r>
        <w:rPr>
          <w:rFonts w:hint="eastAsia" w:ascii="宋体" w:hAnsi="宋体" w:eastAsia="宋体" w:cs="Times New Roman"/>
          <w:kern w:val="2"/>
          <w:sz w:val="24"/>
          <w:szCs w:val="24"/>
        </w:rPr>
        <w:t>7.6 如因包装、运输问题导致货物损毁、丢失或者品质下降，甲方有权要求降价、换货、拒收部分或整批货物，由此产生的费用和损失，均由乙方承担。</w:t>
      </w:r>
    </w:p>
    <w:p w14:paraId="4AED0C55">
      <w:pPr>
        <w:adjustRightInd w:val="0"/>
        <w:snapToGrid w:val="0"/>
        <w:spacing w:line="400" w:lineRule="exact"/>
        <w:jc w:val="left"/>
        <w:rPr>
          <w:rFonts w:ascii="宋体" w:hAnsi="宋体"/>
          <w:b/>
          <w:sz w:val="24"/>
          <w:szCs w:val="24"/>
        </w:rPr>
      </w:pPr>
      <w:r>
        <w:rPr>
          <w:rFonts w:hint="eastAsia" w:ascii="宋体" w:hAnsi="宋体"/>
          <w:b/>
          <w:sz w:val="24"/>
          <w:szCs w:val="24"/>
        </w:rPr>
        <w:t>8. 质量标准和保证</w:t>
      </w:r>
    </w:p>
    <w:p w14:paraId="02FEFF03">
      <w:pPr>
        <w:pStyle w:val="16"/>
        <w:adjustRightInd w:val="0"/>
        <w:snapToGrid w:val="0"/>
        <w:spacing w:line="400" w:lineRule="exact"/>
        <w:ind w:firstLine="480" w:firstLineChars="200"/>
        <w:jc w:val="left"/>
        <w:rPr>
          <w:rFonts w:hAnsi="宋体"/>
          <w:b/>
          <w:sz w:val="24"/>
          <w:szCs w:val="24"/>
        </w:rPr>
      </w:pPr>
      <w:r>
        <w:rPr>
          <w:rFonts w:hint="eastAsia" w:hAnsi="宋体"/>
          <w:sz w:val="24"/>
          <w:szCs w:val="24"/>
        </w:rPr>
        <w:t>8.1 质量标准</w:t>
      </w:r>
    </w:p>
    <w:p w14:paraId="0B89B94F">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（1）本合同下提供的货物应符合合同</w:t>
      </w:r>
      <w:r>
        <w:rPr>
          <w:rFonts w:hint="eastAsia" w:ascii="宋体" w:hAnsi="宋体" w:cs="宋体"/>
          <w:sz w:val="24"/>
          <w:szCs w:val="24"/>
        </w:rPr>
        <w:t>约定的品牌、规格型号、技术性能、配置、质量、数量等要求。</w:t>
      </w:r>
      <w:r>
        <w:rPr>
          <w:rFonts w:hint="eastAsia" w:ascii="宋体" w:hAnsi="宋体"/>
          <w:sz w:val="24"/>
          <w:szCs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D96CD6A">
      <w:pPr>
        <w:pStyle w:val="16"/>
        <w:adjustRightInd w:val="0"/>
        <w:snapToGrid w:val="0"/>
        <w:spacing w:line="400" w:lineRule="exact"/>
        <w:ind w:firstLine="480" w:firstLineChars="200"/>
        <w:jc w:val="left"/>
        <w:rPr>
          <w:rFonts w:hAnsi="宋体"/>
          <w:sz w:val="24"/>
          <w:szCs w:val="24"/>
        </w:rPr>
      </w:pPr>
      <w:r>
        <w:rPr>
          <w:rFonts w:hint="eastAsia" w:hAnsi="宋体"/>
          <w:sz w:val="24"/>
          <w:szCs w:val="24"/>
        </w:rPr>
        <w:t>（2）采用中华人民共和国法定计量单位。</w:t>
      </w:r>
    </w:p>
    <w:p w14:paraId="5D533171">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（3）乙方所提供的货物应符合国家有关安全、环保、卫生的规定。</w:t>
      </w:r>
    </w:p>
    <w:p w14:paraId="5B9C93B7">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（4）乙方应向甲方提交所提供货物的技术文件，包括相应的中文技术文件，如：产品目录、图纸、操作手册、使用说明、维护手册或服务指南等。上述文件应包装好随货物一同发运。</w:t>
      </w:r>
    </w:p>
    <w:p w14:paraId="20DBC141">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8.2 保证</w:t>
      </w:r>
    </w:p>
    <w:p w14:paraId="29919210">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（1）乙方应保证提供的货物完全符合合同规定的质量、规格和性能要求。乙方应保证货物在正确安装、正常使用和保养条件下，</w:t>
      </w:r>
      <w:r>
        <w:rPr>
          <w:rFonts w:hint="eastAsia" w:ascii="宋体" w:hAnsi="宋体" w:cs="宋体"/>
          <w:sz w:val="24"/>
          <w:szCs w:val="24"/>
        </w:rPr>
        <w:t>在其使用寿命期内具备合同约定的性能</w:t>
      </w:r>
      <w:r>
        <w:rPr>
          <w:rFonts w:hint="eastAsia" w:ascii="宋体" w:hAnsi="宋体"/>
          <w:sz w:val="24"/>
          <w:szCs w:val="24"/>
        </w:rPr>
        <w:t>。存在质量保证期的，货物最终交付验收合格后在</w:t>
      </w:r>
      <w:r>
        <w:rPr>
          <w:rFonts w:hint="eastAsia" w:ascii="宋体" w:hAnsi="宋体"/>
          <w:b/>
          <w:sz w:val="24"/>
          <w:szCs w:val="24"/>
        </w:rPr>
        <w:t>【政府采购合同专用条款】</w:t>
      </w:r>
      <w:r>
        <w:rPr>
          <w:rFonts w:hint="eastAsia" w:ascii="宋体" w:hAnsi="宋体"/>
          <w:sz w:val="24"/>
          <w:szCs w:val="24"/>
        </w:rPr>
        <w:t>规定或乙方书面承诺（两者以较长的为准）的质量保证期内，本保证保持有效。</w:t>
      </w:r>
    </w:p>
    <w:p w14:paraId="509D332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（2）在质量保证期内所发现的缺陷，甲方应尽快以书面形式通知乙方。</w:t>
      </w:r>
    </w:p>
    <w:p w14:paraId="39C10423">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（3）乙方收到通知后，应在</w:t>
      </w:r>
      <w:r>
        <w:rPr>
          <w:rFonts w:hint="eastAsia" w:ascii="宋体" w:hAnsi="宋体"/>
          <w:b/>
          <w:sz w:val="24"/>
          <w:szCs w:val="24"/>
        </w:rPr>
        <w:t>【政府采购合同专用条款】</w:t>
      </w:r>
      <w:r>
        <w:rPr>
          <w:rFonts w:hint="eastAsia" w:ascii="宋体" w:hAnsi="宋体"/>
          <w:sz w:val="24"/>
          <w:szCs w:val="24"/>
        </w:rPr>
        <w:t>规定的响应时间内以合理的速度免费维修或更换有缺陷的货物或部件。</w:t>
      </w:r>
    </w:p>
    <w:p w14:paraId="3CC894C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6012707">
      <w:pPr>
        <w:adjustRightInd w:val="0"/>
        <w:snapToGrid w:val="0"/>
        <w:spacing w:line="400" w:lineRule="exact"/>
        <w:ind w:firstLine="480" w:firstLineChars="200"/>
        <w:jc w:val="left"/>
        <w:rPr>
          <w:sz w:val="24"/>
          <w:szCs w:val="24"/>
        </w:rPr>
      </w:pPr>
      <w:r>
        <w:rPr>
          <w:rFonts w:hint="eastAsia" w:ascii="宋体" w:hAnsi="宋体"/>
          <w:sz w:val="24"/>
          <w:szCs w:val="24"/>
        </w:rPr>
        <w:t>（5）乙方在约定的时间内未能弥补缺陷，甲方可采取必要的补救措施，但其风险和费用将由乙方承担，甲方根据合同约定对乙方行使的其他权利不受影响。</w:t>
      </w:r>
    </w:p>
    <w:p w14:paraId="25433E57">
      <w:pPr>
        <w:adjustRightInd w:val="0"/>
        <w:snapToGrid w:val="0"/>
        <w:spacing w:line="400" w:lineRule="exact"/>
        <w:jc w:val="left"/>
        <w:rPr>
          <w:rFonts w:ascii="宋体" w:hAnsi="宋体"/>
          <w:b/>
          <w:bCs/>
          <w:sz w:val="24"/>
          <w:szCs w:val="24"/>
        </w:rPr>
      </w:pPr>
      <w:r>
        <w:rPr>
          <w:rFonts w:hint="eastAsia" w:ascii="宋体" w:hAnsi="宋体"/>
          <w:b/>
          <w:bCs/>
          <w:sz w:val="24"/>
          <w:szCs w:val="24"/>
        </w:rPr>
        <w:t>9. 权利瑕疵担保</w:t>
      </w:r>
    </w:p>
    <w:p w14:paraId="1FBB60C1">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9.1 乙方保证对其出售的货物享有合法的权利。</w:t>
      </w:r>
    </w:p>
    <w:p w14:paraId="727B9B16">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9.2 </w:t>
      </w:r>
      <w:r>
        <w:rPr>
          <w:rFonts w:hint="eastAsia" w:ascii="宋体" w:hAnsi="宋体" w:cs="宋体"/>
          <w:sz w:val="24"/>
          <w:szCs w:val="24"/>
        </w:rPr>
        <w:t>乙方保证在交付的货物上不存在抵押权等担保物权。</w:t>
      </w:r>
    </w:p>
    <w:p w14:paraId="0AF98611">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9.3 如甲方使用上述货物构成对第三人侵权的，则由乙方承担全部责任。</w:t>
      </w:r>
    </w:p>
    <w:p w14:paraId="21990362">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10. 知识产权保护</w:t>
      </w:r>
    </w:p>
    <w:p w14:paraId="06238BD7">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10.1 乙方对其所销售的货物应当享有知识产权或经权利人合法授权，保证没有侵犯任何第三人的知识产权等权利。</w:t>
      </w:r>
      <w:bookmarkStart w:id="44" w:name="_Hlk163047038"/>
      <w:r>
        <w:rPr>
          <w:rFonts w:hint="eastAsia" w:ascii="宋体" w:hAnsi="宋体" w:cs="宋体"/>
          <w:sz w:val="24"/>
          <w:szCs w:val="24"/>
        </w:rPr>
        <w:t>因违反前述约定对第三人构成侵权的，应当由乙方向第三人承担法律责任；甲方依法向第三人赔偿后，有权向乙方追偿。甲方有其他损失的，乙方应当赔偿</w:t>
      </w:r>
      <w:bookmarkEnd w:id="44"/>
      <w:r>
        <w:rPr>
          <w:rFonts w:hint="eastAsia" w:ascii="宋体" w:hAnsi="宋体"/>
          <w:sz w:val="24"/>
          <w:szCs w:val="24"/>
        </w:rPr>
        <w:t>。</w:t>
      </w:r>
    </w:p>
    <w:p w14:paraId="1CB8644A">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11. 保密义务</w:t>
      </w:r>
    </w:p>
    <w:p w14:paraId="68EC32A9">
      <w:pPr>
        <w:autoSpaceDE w:val="0"/>
        <w:autoSpaceDN w:val="0"/>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szCs w:val="24"/>
        </w:rPr>
        <w:t>【政府采购合同专用条款】</w:t>
      </w:r>
      <w:r>
        <w:rPr>
          <w:rFonts w:hint="eastAsia" w:ascii="宋体" w:hAnsi="宋体" w:cs="宋体"/>
          <w:sz w:val="24"/>
          <w:szCs w:val="24"/>
        </w:rPr>
        <w:t>中约定。</w:t>
      </w:r>
    </w:p>
    <w:p w14:paraId="48607E0C">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12. 合同价款支付</w:t>
      </w:r>
    </w:p>
    <w:p w14:paraId="38D0677B">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12.1 合同价款支付按照国库集中支付制度及财政管理相关规定执行。</w:t>
      </w:r>
    </w:p>
    <w:p w14:paraId="2E1E9A59">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71418CE">
      <w:pPr>
        <w:pStyle w:val="2"/>
        <w:spacing w:after="0" w:line="400" w:lineRule="exact"/>
        <w:rPr>
          <w:rFonts w:ascii="宋体" w:hAnsi="宋体"/>
          <w:b/>
          <w:bCs/>
          <w:szCs w:val="24"/>
        </w:rPr>
      </w:pPr>
      <w:r>
        <w:rPr>
          <w:rFonts w:hint="eastAsia" w:ascii="宋体" w:hAnsi="宋体"/>
          <w:b/>
          <w:bCs/>
          <w:szCs w:val="24"/>
        </w:rPr>
        <w:t>13. 履约保证金</w:t>
      </w:r>
    </w:p>
    <w:p w14:paraId="090873D3">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13.1 </w:t>
      </w:r>
      <w:r>
        <w:rPr>
          <w:rFonts w:hint="eastAsia" w:ascii="宋体" w:hAnsi="宋体" w:cs="宋体"/>
          <w:sz w:val="24"/>
          <w:szCs w:val="24"/>
        </w:rPr>
        <w:t>乙方应当以支票、汇票、本票或者金融机构、担保机构出具的保函等非现金形式提交。</w:t>
      </w:r>
    </w:p>
    <w:p w14:paraId="24502917">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13.2 如果乙方出现</w:t>
      </w:r>
      <w:r>
        <w:rPr>
          <w:rFonts w:hint="eastAsia" w:ascii="宋体" w:hAnsi="宋体" w:cs="宋体"/>
          <w:b/>
          <w:bCs/>
          <w:sz w:val="24"/>
          <w:szCs w:val="24"/>
        </w:rPr>
        <w:t>【政府采购合同专用条款】</w:t>
      </w:r>
      <w:r>
        <w:rPr>
          <w:rFonts w:hint="eastAsia" w:ascii="宋体" w:hAnsi="宋体" w:cs="宋体"/>
          <w:sz w:val="24"/>
          <w:szCs w:val="24"/>
        </w:rPr>
        <w:t>约定情形的</w:t>
      </w:r>
      <w:r>
        <w:rPr>
          <w:rFonts w:hint="eastAsia" w:ascii="宋体" w:hAnsi="宋体"/>
          <w:sz w:val="24"/>
          <w:szCs w:val="24"/>
        </w:rPr>
        <w:t>，履约保证金不予退还；如果乙方未能按合同约定全面履行义务，甲方有权从履约保证金中取得补偿或赔偿，且不影响甲方要求乙方承担合同约定的超过履约保证金的违约责任的权利。</w:t>
      </w:r>
    </w:p>
    <w:p w14:paraId="32451D1D">
      <w:pPr>
        <w:spacing w:line="400" w:lineRule="exact"/>
        <w:ind w:firstLine="420"/>
        <w:rPr>
          <w:sz w:val="24"/>
          <w:szCs w:val="24"/>
        </w:rPr>
      </w:pPr>
      <w:r>
        <w:rPr>
          <w:rFonts w:hint="eastAsia" w:ascii="宋体" w:hAnsi="宋体"/>
          <w:sz w:val="24"/>
          <w:szCs w:val="24"/>
        </w:rPr>
        <w:t>13.3 甲方在项目通过验收后按照</w:t>
      </w:r>
      <w:r>
        <w:rPr>
          <w:rFonts w:hint="eastAsia" w:ascii="宋体" w:hAnsi="宋体"/>
          <w:b/>
          <w:sz w:val="24"/>
          <w:szCs w:val="24"/>
        </w:rPr>
        <w:t>【政府采购合同专用条款】</w:t>
      </w:r>
      <w:r>
        <w:rPr>
          <w:rFonts w:hint="eastAsia" w:ascii="宋体" w:hAnsi="宋体"/>
          <w:sz w:val="24"/>
          <w:szCs w:val="24"/>
        </w:rPr>
        <w:t>规定的时间内将履约保证金退还乙方；逾期退还的，乙方可要求甲方支付违约金，违约金按照</w:t>
      </w:r>
      <w:r>
        <w:rPr>
          <w:rFonts w:hint="eastAsia" w:ascii="宋体" w:hAnsi="宋体"/>
          <w:b/>
          <w:sz w:val="24"/>
          <w:szCs w:val="24"/>
        </w:rPr>
        <w:t>【政府采购合同专用条款】</w:t>
      </w:r>
      <w:r>
        <w:rPr>
          <w:rFonts w:hint="eastAsia" w:ascii="宋体" w:hAnsi="宋体"/>
          <w:sz w:val="24"/>
          <w:szCs w:val="24"/>
        </w:rPr>
        <w:t>规定支付。</w:t>
      </w:r>
    </w:p>
    <w:p w14:paraId="207ABF7F">
      <w:pPr>
        <w:autoSpaceDE w:val="0"/>
        <w:autoSpaceDN w:val="0"/>
        <w:adjustRightInd w:val="0"/>
        <w:snapToGrid w:val="0"/>
        <w:spacing w:line="400" w:lineRule="exact"/>
        <w:jc w:val="left"/>
        <w:rPr>
          <w:rFonts w:ascii="宋体" w:hAnsi="宋体"/>
          <w:b/>
          <w:sz w:val="24"/>
          <w:szCs w:val="24"/>
        </w:rPr>
      </w:pPr>
      <w:r>
        <w:rPr>
          <w:rFonts w:hint="eastAsia" w:ascii="宋体" w:hAnsi="宋体"/>
          <w:b/>
          <w:bCs/>
          <w:sz w:val="24"/>
          <w:szCs w:val="24"/>
        </w:rPr>
        <w:t xml:space="preserve">14. </w:t>
      </w:r>
      <w:r>
        <w:rPr>
          <w:rFonts w:hint="eastAsia"/>
          <w:b/>
          <w:sz w:val="24"/>
          <w:szCs w:val="24"/>
        </w:rPr>
        <w:t>售后</w:t>
      </w:r>
      <w:r>
        <w:rPr>
          <w:rFonts w:hint="eastAsia" w:ascii="宋体" w:hAnsi="宋体"/>
          <w:b/>
          <w:sz w:val="24"/>
          <w:szCs w:val="24"/>
        </w:rPr>
        <w:t>服务</w:t>
      </w:r>
    </w:p>
    <w:p w14:paraId="20113C70">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14.1 除项目不涉及或采购活动中明确约定无须承担外，乙方还应提供下列服务：</w:t>
      </w:r>
    </w:p>
    <w:p w14:paraId="50484B3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（1）货物的现场移动、安装、调试、启动监督及技术支持；</w:t>
      </w:r>
    </w:p>
    <w:p w14:paraId="007B1FA2">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（2）提供货物组装和维修所需的专用工具和辅助材料；</w:t>
      </w:r>
    </w:p>
    <w:p w14:paraId="0E792D5F">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（3）在</w:t>
      </w:r>
      <w:r>
        <w:rPr>
          <w:rFonts w:hint="eastAsia" w:ascii="宋体" w:hAnsi="宋体" w:cs="宋体"/>
          <w:b/>
          <w:bCs/>
          <w:sz w:val="24"/>
          <w:szCs w:val="24"/>
        </w:rPr>
        <w:t>【政府采购合同专用条款】</w:t>
      </w:r>
      <w:r>
        <w:rPr>
          <w:rFonts w:hint="eastAsia" w:ascii="宋体" w:hAnsi="宋体"/>
          <w:sz w:val="24"/>
          <w:szCs w:val="24"/>
        </w:rPr>
        <w:t>约定的期限内对所有的货物实施运行监督、维修，但前提条件是该服务并不能免除乙方在质量保证期内所承担的义务；</w:t>
      </w:r>
    </w:p>
    <w:p w14:paraId="59CE4CB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（4）在制造商所在地或指定现场就货物的安装、启动、运营、维护、废弃处置等对甲方操作人员进行培训</w:t>
      </w:r>
      <w:r>
        <w:rPr>
          <w:rFonts w:hint="eastAsia" w:ascii="宋体" w:hAnsi="宋体" w:cs="宋体"/>
          <w:sz w:val="24"/>
          <w:szCs w:val="24"/>
        </w:rPr>
        <w:t>；</w:t>
      </w:r>
    </w:p>
    <w:p w14:paraId="5A62A89E">
      <w:pPr>
        <w:pStyle w:val="216"/>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15EB8F2A">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（6）</w:t>
      </w:r>
      <w:r>
        <w:rPr>
          <w:rFonts w:hint="eastAsia" w:ascii="宋体" w:hAnsi="宋体"/>
          <w:b/>
          <w:sz w:val="24"/>
          <w:szCs w:val="24"/>
        </w:rPr>
        <w:t>【政府采购合同专用条款】</w:t>
      </w:r>
      <w:r>
        <w:rPr>
          <w:rFonts w:hint="eastAsia" w:ascii="宋体" w:hAnsi="宋体"/>
          <w:sz w:val="24"/>
          <w:szCs w:val="24"/>
        </w:rPr>
        <w:t>规定由乙方提供的其他服务。</w:t>
      </w:r>
    </w:p>
    <w:p w14:paraId="08E008F7">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14.2 乙方提供的售后服务的费用已包含在合同价款中，甲方不再另行支付。</w:t>
      </w:r>
    </w:p>
    <w:p w14:paraId="15C4A2E1">
      <w:pPr>
        <w:adjustRightInd w:val="0"/>
        <w:snapToGrid w:val="0"/>
        <w:spacing w:line="400" w:lineRule="exact"/>
        <w:jc w:val="left"/>
        <w:rPr>
          <w:rFonts w:ascii="宋体" w:hAnsi="宋体"/>
          <w:b/>
          <w:bCs/>
          <w:sz w:val="24"/>
          <w:szCs w:val="24"/>
        </w:rPr>
      </w:pPr>
      <w:r>
        <w:rPr>
          <w:rFonts w:hint="eastAsia" w:ascii="宋体" w:hAnsi="宋体"/>
          <w:b/>
          <w:bCs/>
          <w:sz w:val="24"/>
          <w:szCs w:val="24"/>
        </w:rPr>
        <w:t>15. 违约责任</w:t>
      </w:r>
    </w:p>
    <w:p w14:paraId="33A95F97">
      <w:pPr>
        <w:adjustRightInd w:val="0"/>
        <w:snapToGrid w:val="0"/>
        <w:spacing w:line="400" w:lineRule="exact"/>
        <w:ind w:firstLine="480" w:firstLineChars="200"/>
        <w:jc w:val="left"/>
        <w:rPr>
          <w:rFonts w:ascii="宋体" w:hAnsi="宋体"/>
          <w:bCs/>
          <w:sz w:val="24"/>
          <w:szCs w:val="24"/>
        </w:rPr>
      </w:pPr>
      <w:r>
        <w:rPr>
          <w:rFonts w:hint="eastAsia" w:ascii="宋体" w:hAnsi="宋体"/>
          <w:bCs/>
          <w:sz w:val="24"/>
          <w:szCs w:val="24"/>
        </w:rPr>
        <w:t>15.1质量瑕疵的违约责任</w:t>
      </w:r>
    </w:p>
    <w:p w14:paraId="03C4F322">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乙方提供的产品不符合合同约定的质量标准或存在产品质量缺陷，甲方有权要求乙方根据</w:t>
      </w:r>
      <w:r>
        <w:rPr>
          <w:rFonts w:hint="eastAsia" w:ascii="宋体" w:hAnsi="宋体"/>
          <w:b/>
          <w:sz w:val="24"/>
          <w:szCs w:val="24"/>
        </w:rPr>
        <w:t>【政府采购合同专用条款】</w:t>
      </w:r>
      <w:r>
        <w:rPr>
          <w:rFonts w:hint="eastAsia" w:ascii="宋体" w:hAnsi="宋体"/>
          <w:bCs/>
          <w:sz w:val="24"/>
          <w:szCs w:val="24"/>
        </w:rPr>
        <w:t>要求</w:t>
      </w:r>
      <w:r>
        <w:rPr>
          <w:rFonts w:hint="eastAsia" w:ascii="宋体" w:hAnsi="宋体"/>
          <w:sz w:val="24"/>
          <w:szCs w:val="24"/>
        </w:rPr>
        <w:t>及时修理、重作、更换，并承担由此给甲方造成的损失。</w:t>
      </w:r>
    </w:p>
    <w:p w14:paraId="35B01992">
      <w:pPr>
        <w:autoSpaceDE w:val="0"/>
        <w:autoSpaceDN w:val="0"/>
        <w:adjustRightInd w:val="0"/>
        <w:snapToGrid w:val="0"/>
        <w:spacing w:line="400" w:lineRule="exact"/>
        <w:ind w:firstLine="480" w:firstLineChars="200"/>
        <w:jc w:val="left"/>
        <w:rPr>
          <w:rFonts w:ascii="宋体" w:hAnsi="宋体"/>
          <w:bCs/>
          <w:sz w:val="24"/>
          <w:szCs w:val="24"/>
        </w:rPr>
      </w:pPr>
      <w:r>
        <w:rPr>
          <w:rFonts w:hint="eastAsia" w:ascii="宋体" w:hAnsi="宋体"/>
          <w:bCs/>
          <w:sz w:val="24"/>
          <w:szCs w:val="24"/>
        </w:rPr>
        <w:t>15.2 迟延交货的违约责任</w:t>
      </w:r>
    </w:p>
    <w:p w14:paraId="3FD1D50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FE7137C">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（2）如果乙方没有按照合同规定的时间交货和提供相关服务，甲方有权从货款中扣除误期赔偿费而不影响合同项下的其他补救方法，赔偿费按</w:t>
      </w:r>
      <w:r>
        <w:rPr>
          <w:rFonts w:hint="eastAsia" w:ascii="宋体" w:hAnsi="宋体"/>
          <w:b/>
          <w:sz w:val="24"/>
          <w:szCs w:val="24"/>
        </w:rPr>
        <w:t>【政府采购合同专用条款】</w:t>
      </w:r>
      <w:r>
        <w:rPr>
          <w:rFonts w:hint="eastAsia" w:ascii="宋体" w:hAnsi="宋体"/>
          <w:sz w:val="24"/>
          <w:szCs w:val="24"/>
        </w:rPr>
        <w:t>规定执行。如果涉及公共利益，且赔偿金额无法弥补公共利益损失，甲方可要求继续履行或者采取其他补救措施。</w:t>
      </w:r>
    </w:p>
    <w:p w14:paraId="0EE36BFE">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15.3 迟延支付的违约责任</w:t>
      </w:r>
    </w:p>
    <w:p w14:paraId="45B2B123">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甲方存在迟延支付乙方合同款项的，应当承担</w:t>
      </w:r>
      <w:r>
        <w:rPr>
          <w:rFonts w:hint="eastAsia" w:ascii="宋体" w:hAnsi="宋体"/>
          <w:b/>
          <w:bCs/>
          <w:sz w:val="24"/>
          <w:szCs w:val="24"/>
        </w:rPr>
        <w:t>【政府采购合同专用条款】</w:t>
      </w:r>
      <w:r>
        <w:rPr>
          <w:rFonts w:hint="eastAsia" w:ascii="宋体" w:hAnsi="宋体"/>
          <w:sz w:val="24"/>
          <w:szCs w:val="24"/>
        </w:rPr>
        <w:t>规定的逾期付款利息。</w:t>
      </w:r>
    </w:p>
    <w:p w14:paraId="73425897">
      <w:pPr>
        <w:adjustRightInd w:val="0"/>
        <w:snapToGrid w:val="0"/>
        <w:spacing w:line="400" w:lineRule="exact"/>
        <w:ind w:firstLine="480" w:firstLineChars="200"/>
        <w:jc w:val="left"/>
        <w:rPr>
          <w:rFonts w:ascii="宋体" w:hAnsi="宋体"/>
          <w:sz w:val="24"/>
          <w:szCs w:val="24"/>
        </w:rPr>
      </w:pPr>
      <w:r>
        <w:rPr>
          <w:rFonts w:hint="eastAsia" w:ascii="宋体" w:hAnsi="宋体"/>
          <w:bCs/>
          <w:sz w:val="24"/>
          <w:szCs w:val="24"/>
        </w:rPr>
        <w:t>15.4其他违约责任根据项目实际需要按</w:t>
      </w:r>
      <w:r>
        <w:rPr>
          <w:rFonts w:hint="eastAsia" w:ascii="宋体" w:hAnsi="宋体"/>
          <w:b/>
          <w:bCs/>
          <w:sz w:val="24"/>
          <w:szCs w:val="24"/>
        </w:rPr>
        <w:t>【政府采购合同专用条款】</w:t>
      </w:r>
      <w:r>
        <w:rPr>
          <w:rFonts w:hint="eastAsia" w:ascii="宋体" w:hAnsi="宋体"/>
          <w:sz w:val="24"/>
          <w:szCs w:val="24"/>
        </w:rPr>
        <w:t>规定执行。</w:t>
      </w:r>
    </w:p>
    <w:p w14:paraId="534D80A1">
      <w:pPr>
        <w:numPr>
          <w:ilvl w:val="0"/>
          <w:numId w:val="7"/>
        </w:numPr>
        <w:autoSpaceDE w:val="0"/>
        <w:autoSpaceDN w:val="0"/>
        <w:adjustRightInd w:val="0"/>
        <w:snapToGrid w:val="0"/>
        <w:spacing w:line="400" w:lineRule="exact"/>
        <w:jc w:val="left"/>
        <w:rPr>
          <w:rFonts w:ascii="宋体" w:hAnsi="宋体"/>
          <w:b/>
          <w:sz w:val="24"/>
          <w:szCs w:val="24"/>
        </w:rPr>
      </w:pPr>
      <w:r>
        <w:rPr>
          <w:rFonts w:hint="eastAsia" w:ascii="宋体" w:hAnsi="宋体"/>
          <w:b/>
          <w:sz w:val="24"/>
          <w:szCs w:val="24"/>
        </w:rPr>
        <w:t>合同变更、中止与终止</w:t>
      </w:r>
    </w:p>
    <w:p w14:paraId="5F4C905B">
      <w:pPr>
        <w:adjustRightInd w:val="0"/>
        <w:snapToGrid w:val="0"/>
        <w:spacing w:line="400" w:lineRule="exact"/>
        <w:jc w:val="left"/>
        <w:rPr>
          <w:rFonts w:ascii="宋体" w:hAnsi="宋体"/>
          <w:sz w:val="24"/>
          <w:szCs w:val="24"/>
        </w:rPr>
      </w:pPr>
      <w:r>
        <w:rPr>
          <w:rFonts w:hint="eastAsia" w:ascii="宋体" w:hAnsi="宋体"/>
          <w:sz w:val="24"/>
          <w:szCs w:val="24"/>
        </w:rPr>
        <w:t xml:space="preserve">    16.1合同的变更</w:t>
      </w:r>
    </w:p>
    <w:p w14:paraId="174AD42B">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政府采购合同履行中，在不改变合同其他条款的前提下，甲方可以在合同价款10%的范围内追加与合同标的相同的货物，并就此与乙方协商一致后签订补充协议。</w:t>
      </w:r>
    </w:p>
    <w:p w14:paraId="2CBA38AF">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16.2合同的中止</w:t>
      </w:r>
    </w:p>
    <w:p w14:paraId="7F1D5ADA">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（1）合同履行过程中因供应商就采购文件、采购过程或结果提起投诉的，甲方认为有必要的，可以中止合同的履行。</w:t>
      </w:r>
    </w:p>
    <w:p w14:paraId="24334FC3">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F87BB56">
      <w:pPr>
        <w:pStyle w:val="216"/>
        <w:ind w:firstLine="480"/>
        <w:jc w:val="both"/>
        <w:rPr>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752AC7BA">
      <w:pPr>
        <w:snapToGrid w:val="0"/>
        <w:spacing w:line="400" w:lineRule="exact"/>
        <w:ind w:firstLine="480" w:firstLineChars="200"/>
        <w:jc w:val="left"/>
        <w:rPr>
          <w:sz w:val="24"/>
          <w:szCs w:val="24"/>
        </w:rPr>
      </w:pPr>
      <w:r>
        <w:rPr>
          <w:rFonts w:hint="eastAsia" w:ascii="宋体" w:hAnsi="宋体"/>
          <w:sz w:val="24"/>
          <w:szCs w:val="24"/>
        </w:rPr>
        <w:t>（4）甲方不得以行政区划调整、政府换届、机构或者职能调整以及相关责任人更替为由中止合同。</w:t>
      </w:r>
    </w:p>
    <w:p w14:paraId="053D2395">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16.3合同的终止</w:t>
      </w:r>
    </w:p>
    <w:p w14:paraId="158ACC18">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（1）合同因有效期限届满而终止；</w:t>
      </w:r>
    </w:p>
    <w:p w14:paraId="08C47AB5">
      <w:pPr>
        <w:snapToGrid w:val="0"/>
        <w:spacing w:line="400" w:lineRule="exact"/>
        <w:ind w:firstLine="480" w:firstLineChars="200"/>
        <w:rPr>
          <w:rFonts w:ascii="宋体" w:hAnsi="宋体" w:cs="宋体"/>
          <w:sz w:val="24"/>
          <w:szCs w:val="24"/>
        </w:rPr>
      </w:pPr>
      <w:r>
        <w:rPr>
          <w:rFonts w:hint="eastAsia" w:ascii="宋体" w:hAnsi="宋体"/>
          <w:sz w:val="24"/>
          <w:szCs w:val="24"/>
        </w:rPr>
        <w:t>（2）乙方未按合同约定履行，构成根本性违约的，甲方有权终止合同，</w:t>
      </w:r>
      <w:r>
        <w:rPr>
          <w:rFonts w:hint="eastAsia" w:ascii="宋体" w:hAnsi="宋体" w:cs="宋体"/>
          <w:sz w:val="24"/>
          <w:szCs w:val="24"/>
        </w:rPr>
        <w:t>并追究乙方的违约责任</w:t>
      </w:r>
      <w:r>
        <w:rPr>
          <w:rFonts w:hint="eastAsia" w:ascii="宋体" w:hAnsi="宋体"/>
          <w:sz w:val="24"/>
          <w:szCs w:val="24"/>
        </w:rPr>
        <w:t>。</w:t>
      </w:r>
    </w:p>
    <w:p w14:paraId="74A417E4">
      <w:pPr>
        <w:pStyle w:val="216"/>
        <w:ind w:firstLine="480"/>
        <w:rPr>
          <w:rFonts w:ascii="宋体" w:hAnsi="宋体"/>
          <w:sz w:val="24"/>
          <w:szCs w:val="24"/>
        </w:rPr>
      </w:pPr>
      <w:r>
        <w:rPr>
          <w:rFonts w:hint="eastAsia" w:ascii="宋体" w:hAnsi="宋体"/>
          <w:sz w:val="24"/>
          <w:szCs w:val="24"/>
        </w:rPr>
        <w:t xml:space="preserve">16.4 </w:t>
      </w:r>
      <w:r>
        <w:rPr>
          <w:rFonts w:hint="eastAsia" w:ascii="宋体" w:hAnsi="宋体" w:eastAsia="宋体" w:cs="Times New Roman"/>
          <w:kern w:val="2"/>
          <w:sz w:val="24"/>
          <w:szCs w:val="24"/>
        </w:rPr>
        <w:t>涉及国家利益、社会公共利益的情形</w:t>
      </w:r>
    </w:p>
    <w:p w14:paraId="56357120">
      <w:pPr>
        <w:pStyle w:val="216"/>
        <w:ind w:firstLine="480"/>
        <w:jc w:val="both"/>
        <w:rPr>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5B41B6A9">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17. 合同分包</w:t>
      </w:r>
    </w:p>
    <w:p w14:paraId="030949AA">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17.1 乙方不得将合同转包给其他供应商。涉及合同分包的，乙方应根据采购文件和投标（响应）文件规定进行合同分包。</w:t>
      </w:r>
    </w:p>
    <w:p w14:paraId="165BB130">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17.2 乙方执行政府采购政策向中小企业依法分包的，乙方应当按采购文件和投标（响应）文件签订分包意向协议，分包意向协议属于本合同组成部分。</w:t>
      </w:r>
    </w:p>
    <w:p w14:paraId="56A93B48">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18. 不可抗力</w:t>
      </w:r>
    </w:p>
    <w:p w14:paraId="35541685">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18.1 不可抗力是指合同双方不能预见、不能避免且不能克服的客观情况。</w:t>
      </w:r>
    </w:p>
    <w:p w14:paraId="75F0AC3A">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18.2 任何一方对由于不可抗力造成的部分或全部不能履行合同不承担违约责任。但迟延履行后发生不可抗力的，不能免除责任。</w:t>
      </w:r>
    </w:p>
    <w:p w14:paraId="2D0C2AF4">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6D88C1C">
      <w:pPr>
        <w:autoSpaceDE w:val="0"/>
        <w:autoSpaceDN w:val="0"/>
        <w:adjustRightInd w:val="0"/>
        <w:snapToGrid w:val="0"/>
        <w:spacing w:line="400" w:lineRule="exact"/>
        <w:jc w:val="left"/>
        <w:rPr>
          <w:rFonts w:ascii="宋体" w:hAnsi="宋体"/>
          <w:b/>
          <w:bCs/>
          <w:sz w:val="24"/>
          <w:szCs w:val="24"/>
        </w:rPr>
      </w:pPr>
      <w:r>
        <w:rPr>
          <w:rFonts w:hint="eastAsia" w:ascii="宋体" w:hAnsi="宋体"/>
          <w:b/>
          <w:bCs/>
          <w:sz w:val="24"/>
          <w:szCs w:val="24"/>
        </w:rPr>
        <w:t>19. 解决争议的方法</w:t>
      </w:r>
    </w:p>
    <w:p w14:paraId="7C83F439">
      <w:pPr>
        <w:pStyle w:val="216"/>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6D3D17AE">
      <w:pPr>
        <w:pStyle w:val="216"/>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BC25A7B">
      <w:pPr>
        <w:pStyle w:val="216"/>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4A160CA8">
      <w:pPr>
        <w:autoSpaceDE w:val="0"/>
        <w:autoSpaceDN w:val="0"/>
        <w:adjustRightInd w:val="0"/>
        <w:snapToGrid w:val="0"/>
        <w:spacing w:line="400" w:lineRule="exact"/>
        <w:jc w:val="left"/>
        <w:rPr>
          <w:rFonts w:ascii="宋体" w:hAnsi="宋体"/>
          <w:sz w:val="24"/>
          <w:szCs w:val="24"/>
        </w:rPr>
      </w:pPr>
      <w:r>
        <w:rPr>
          <w:rFonts w:hint="eastAsia" w:ascii="宋体" w:hAnsi="宋体"/>
          <w:b/>
          <w:sz w:val="24"/>
          <w:szCs w:val="24"/>
        </w:rPr>
        <w:t>20. 政府采购政策</w:t>
      </w:r>
    </w:p>
    <w:p w14:paraId="4AF0590E">
      <w:pPr>
        <w:autoSpaceDE w:val="0"/>
        <w:autoSpaceDN w:val="0"/>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 xml:space="preserve">20.1 </w:t>
      </w:r>
      <w:r>
        <w:rPr>
          <w:rFonts w:hint="eastAsia" w:ascii="宋体" w:hAnsi="宋体" w:cs="宋体"/>
          <w:sz w:val="24"/>
          <w:szCs w:val="24"/>
          <w:lang w:val="en-GB"/>
        </w:rPr>
        <w:t>本合同应当按照规定执行政府采购政策。</w:t>
      </w:r>
    </w:p>
    <w:p w14:paraId="019547A1">
      <w:pPr>
        <w:autoSpaceDE w:val="0"/>
        <w:autoSpaceDN w:val="0"/>
        <w:adjustRightInd w:val="0"/>
        <w:snapToGrid w:val="0"/>
        <w:spacing w:line="40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0.2 本合同依法执行政府采购政策的方式和内容，属于合同履约验收的范围。</w:t>
      </w:r>
      <w:r>
        <w:rPr>
          <w:rFonts w:hint="eastAsia" w:ascii="宋体" w:hAnsi="宋体" w:cs="宋体"/>
          <w:sz w:val="24"/>
          <w:szCs w:val="24"/>
        </w:rPr>
        <w:t>甲乙双方</w:t>
      </w:r>
      <w:r>
        <w:rPr>
          <w:rFonts w:hint="eastAsia" w:ascii="宋体" w:hAnsi="宋体" w:cs="宋体"/>
          <w:sz w:val="24"/>
          <w:szCs w:val="24"/>
          <w:lang w:val="en-GB"/>
        </w:rPr>
        <w:t>未按规定要求执行政府采购政策造成损失的</w:t>
      </w:r>
      <w:r>
        <w:rPr>
          <w:rFonts w:hint="eastAsia" w:ascii="宋体" w:hAnsi="宋体"/>
          <w:sz w:val="24"/>
          <w:szCs w:val="24"/>
        </w:rPr>
        <w:t>，有过错的一方应当承担赔偿责任，双方都有过错的，各自承担相应的责任。</w:t>
      </w:r>
    </w:p>
    <w:p w14:paraId="56E9A149">
      <w:pPr>
        <w:pStyle w:val="2"/>
        <w:spacing w:after="0" w:line="400" w:lineRule="exact"/>
        <w:ind w:firstLine="480" w:firstLineChars="200"/>
        <w:rPr>
          <w:szCs w:val="24"/>
        </w:rPr>
      </w:pPr>
      <w:r>
        <w:rPr>
          <w:rFonts w:ascii="宋体" w:hAnsi="宋体"/>
          <w:szCs w:val="24"/>
        </w:rPr>
        <w:t>2</w:t>
      </w:r>
      <w:r>
        <w:rPr>
          <w:rFonts w:hint="eastAsia" w:ascii="宋体" w:hAnsi="宋体"/>
          <w:szCs w:val="24"/>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BDD5765">
      <w:pPr>
        <w:autoSpaceDE w:val="0"/>
        <w:autoSpaceDN w:val="0"/>
        <w:adjustRightInd w:val="0"/>
        <w:snapToGrid w:val="0"/>
        <w:spacing w:line="400" w:lineRule="exact"/>
        <w:jc w:val="left"/>
        <w:rPr>
          <w:rFonts w:ascii="宋体" w:hAnsi="宋体"/>
          <w:b/>
          <w:sz w:val="24"/>
          <w:szCs w:val="24"/>
        </w:rPr>
      </w:pPr>
      <w:r>
        <w:rPr>
          <w:rFonts w:hint="eastAsia" w:ascii="宋体" w:hAnsi="宋体"/>
          <w:b/>
          <w:sz w:val="24"/>
          <w:szCs w:val="24"/>
        </w:rPr>
        <w:t>21. 法律适用</w:t>
      </w:r>
    </w:p>
    <w:p w14:paraId="556E95E2">
      <w:pPr>
        <w:pStyle w:val="216"/>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0E78D0ED">
      <w:pPr>
        <w:pStyle w:val="216"/>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4BF3D50F">
      <w:pPr>
        <w:numPr>
          <w:ilvl w:val="255"/>
          <w:numId w:val="0"/>
        </w:numPr>
        <w:autoSpaceDE w:val="0"/>
        <w:autoSpaceDN w:val="0"/>
        <w:adjustRightInd w:val="0"/>
        <w:snapToGrid w:val="0"/>
        <w:spacing w:line="400" w:lineRule="exact"/>
        <w:jc w:val="left"/>
        <w:rPr>
          <w:rFonts w:ascii="宋体" w:hAnsi="宋体"/>
          <w:b/>
          <w:sz w:val="24"/>
          <w:szCs w:val="24"/>
        </w:rPr>
      </w:pPr>
      <w:r>
        <w:rPr>
          <w:rFonts w:hint="eastAsia" w:ascii="宋体" w:hAnsi="宋体"/>
          <w:b/>
          <w:sz w:val="24"/>
          <w:szCs w:val="24"/>
        </w:rPr>
        <w:t>22. 通知</w:t>
      </w:r>
    </w:p>
    <w:p w14:paraId="64418CCB">
      <w:pPr>
        <w:pStyle w:val="216"/>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41C33A9D">
      <w:pPr>
        <w:pStyle w:val="216"/>
        <w:ind w:firstLine="0" w:firstLineChars="0"/>
        <w:jc w:val="both"/>
        <w:rPr>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79AC5DF7">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22.3本合同一方给另一方的通知均应采用书面形式，传真或快递送到本合同中规定的对方的地址和办理签收手续。</w:t>
      </w:r>
    </w:p>
    <w:p w14:paraId="649DD120">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22.4通知以送达之日或通知书中规定的生效之日起生效，两者中以较迟之日为准。</w:t>
      </w:r>
    </w:p>
    <w:p w14:paraId="156CB755">
      <w:pPr>
        <w:numPr>
          <w:ilvl w:val="0"/>
          <w:numId w:val="8"/>
        </w:numPr>
        <w:adjustRightInd w:val="0"/>
        <w:snapToGrid w:val="0"/>
        <w:spacing w:line="400" w:lineRule="exact"/>
        <w:jc w:val="left"/>
        <w:rPr>
          <w:rFonts w:ascii="宋体" w:hAnsi="宋体"/>
          <w:b/>
          <w:bCs/>
          <w:sz w:val="24"/>
          <w:szCs w:val="24"/>
        </w:rPr>
      </w:pPr>
      <w:r>
        <w:rPr>
          <w:rFonts w:hint="eastAsia" w:ascii="宋体" w:hAnsi="宋体"/>
          <w:b/>
          <w:bCs/>
          <w:sz w:val="24"/>
          <w:szCs w:val="24"/>
        </w:rPr>
        <w:t>合同未尽事项</w:t>
      </w:r>
    </w:p>
    <w:p w14:paraId="06C1F147">
      <w:pPr>
        <w:adjustRightInd w:val="0"/>
        <w:snapToGrid w:val="0"/>
        <w:spacing w:line="400" w:lineRule="exact"/>
        <w:ind w:firstLine="480" w:firstLineChars="200"/>
        <w:jc w:val="left"/>
        <w:rPr>
          <w:rFonts w:ascii="宋体" w:hAnsi="宋体"/>
          <w:bCs/>
          <w:sz w:val="24"/>
          <w:szCs w:val="24"/>
        </w:rPr>
      </w:pPr>
      <w:r>
        <w:rPr>
          <w:rFonts w:hint="eastAsia" w:ascii="宋体" w:hAnsi="宋体"/>
          <w:bCs/>
          <w:sz w:val="24"/>
          <w:szCs w:val="24"/>
        </w:rPr>
        <w:t>23.1合同未尽事项见</w:t>
      </w:r>
      <w:r>
        <w:rPr>
          <w:rFonts w:hint="eastAsia" w:ascii="宋体" w:hAnsi="宋体"/>
          <w:b/>
          <w:sz w:val="24"/>
          <w:szCs w:val="24"/>
        </w:rPr>
        <w:t>【政府采购合同专用条款】</w:t>
      </w:r>
      <w:r>
        <w:rPr>
          <w:rFonts w:hint="eastAsia" w:ascii="宋体" w:hAnsi="宋体"/>
          <w:bCs/>
          <w:sz w:val="24"/>
          <w:szCs w:val="24"/>
        </w:rPr>
        <w:t>。</w:t>
      </w:r>
    </w:p>
    <w:p w14:paraId="5951E983">
      <w:pPr>
        <w:adjustRightInd w:val="0"/>
        <w:snapToGrid w:val="0"/>
        <w:spacing w:line="400" w:lineRule="exact"/>
        <w:jc w:val="left"/>
        <w:rPr>
          <w:rFonts w:ascii="黑体" w:hAnsi="华文中宋" w:eastAsia="黑体"/>
          <w:sz w:val="24"/>
          <w:szCs w:val="24"/>
        </w:rPr>
      </w:pPr>
      <w:r>
        <w:rPr>
          <w:rFonts w:hint="eastAsia" w:ascii="宋体" w:hAnsi="宋体"/>
          <w:bCs/>
          <w:sz w:val="24"/>
          <w:szCs w:val="24"/>
        </w:rPr>
        <w:t xml:space="preserve">    23.2 合同附件与合同正文具有同等的法律效力。</w:t>
      </w:r>
      <w:bookmarkStart w:id="45" w:name="_Toc20313"/>
    </w:p>
    <w:p w14:paraId="367833B0">
      <w:pPr>
        <w:adjustRightInd w:val="0"/>
        <w:snapToGrid w:val="0"/>
        <w:jc w:val="center"/>
        <w:rPr>
          <w:rFonts w:ascii="黑体" w:hAnsi="华文中宋" w:eastAsia="黑体"/>
          <w:sz w:val="24"/>
          <w:szCs w:val="24"/>
        </w:rPr>
      </w:pPr>
      <w:r>
        <w:rPr>
          <w:rFonts w:hint="eastAsia" w:ascii="黑体" w:hAnsi="华文中宋" w:eastAsia="黑体"/>
          <w:sz w:val="24"/>
          <w:szCs w:val="24"/>
        </w:rPr>
        <w:br w:type="page"/>
      </w:r>
    </w:p>
    <w:p w14:paraId="3C63AC66">
      <w:pPr>
        <w:pStyle w:val="2"/>
        <w:spacing w:after="0"/>
        <w:jc w:val="center"/>
        <w:rPr>
          <w:rFonts w:ascii="黑体" w:hAnsi="黑体" w:eastAsia="黑体" w:cs="宋体"/>
          <w:b/>
          <w:bCs/>
          <w:spacing w:val="-20"/>
          <w:kern w:val="44"/>
          <w:szCs w:val="24"/>
        </w:rPr>
      </w:pPr>
      <w:r>
        <w:rPr>
          <w:rFonts w:hint="eastAsia" w:ascii="黑体" w:hAnsi="黑体" w:eastAsia="黑体" w:cs="宋体"/>
          <w:b/>
          <w:bCs/>
          <w:spacing w:val="-20"/>
          <w:kern w:val="44"/>
          <w:szCs w:val="24"/>
        </w:rPr>
        <w:t>第三节 政府采购合同专用条款</w:t>
      </w:r>
      <w:bookmarkEnd w:id="45"/>
    </w:p>
    <w:tbl>
      <w:tblPr>
        <w:tblStyle w:val="3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8E27A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D98724">
            <w:pPr>
              <w:adjustRightInd w:val="0"/>
              <w:snapToGrid w:val="0"/>
              <w:jc w:val="center"/>
              <w:rPr>
                <w:rFonts w:ascii="宋体" w:hAnsi="宋体"/>
                <w:sz w:val="24"/>
                <w:szCs w:val="24"/>
              </w:rPr>
            </w:pPr>
            <w:r>
              <w:rPr>
                <w:rFonts w:hint="eastAsia" w:ascii="宋体" w:hAnsi="宋体"/>
                <w:sz w:val="24"/>
                <w:szCs w:val="24"/>
              </w:rPr>
              <w:t>第二节</w:t>
            </w:r>
          </w:p>
          <w:p w14:paraId="722251DB">
            <w:pPr>
              <w:adjustRightInd w:val="0"/>
              <w:snapToGrid w:val="0"/>
              <w:jc w:val="center"/>
              <w:rPr>
                <w:rFonts w:ascii="宋体" w:hAnsi="宋体"/>
                <w:sz w:val="24"/>
                <w:szCs w:val="24"/>
              </w:rPr>
            </w:pPr>
            <w:r>
              <w:rPr>
                <w:rFonts w:hint="eastAsia" w:ascii="宋体" w:hAnsi="宋体"/>
                <w:sz w:val="24"/>
                <w:szCs w:val="24"/>
              </w:rPr>
              <w:t>第1.2（6）项</w:t>
            </w:r>
          </w:p>
        </w:tc>
        <w:tc>
          <w:tcPr>
            <w:tcW w:w="1742" w:type="dxa"/>
            <w:vAlign w:val="center"/>
          </w:tcPr>
          <w:p w14:paraId="29AB4056">
            <w:pPr>
              <w:adjustRightInd w:val="0"/>
              <w:snapToGrid w:val="0"/>
              <w:jc w:val="left"/>
              <w:rPr>
                <w:rFonts w:ascii="宋体" w:hAnsi="宋体"/>
                <w:sz w:val="24"/>
                <w:szCs w:val="24"/>
              </w:rPr>
            </w:pPr>
            <w:r>
              <w:rPr>
                <w:rFonts w:hint="eastAsia" w:ascii="宋体" w:hAnsi="宋体"/>
                <w:sz w:val="24"/>
                <w:szCs w:val="24"/>
              </w:rPr>
              <w:t>联合体具体要求</w:t>
            </w:r>
          </w:p>
        </w:tc>
        <w:tc>
          <w:tcPr>
            <w:tcW w:w="5170" w:type="dxa"/>
            <w:vAlign w:val="center"/>
          </w:tcPr>
          <w:p w14:paraId="29CFEDCC">
            <w:pPr>
              <w:adjustRightInd w:val="0"/>
              <w:snapToGrid w:val="0"/>
              <w:jc w:val="left"/>
              <w:rPr>
                <w:rFonts w:ascii="宋体" w:hAnsi="宋体"/>
                <w:sz w:val="24"/>
                <w:szCs w:val="24"/>
              </w:rPr>
            </w:pPr>
          </w:p>
        </w:tc>
      </w:tr>
      <w:tr w14:paraId="6223A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38961AB">
            <w:pPr>
              <w:adjustRightInd w:val="0"/>
              <w:snapToGrid w:val="0"/>
              <w:jc w:val="center"/>
              <w:rPr>
                <w:rFonts w:ascii="宋体" w:hAnsi="宋体"/>
                <w:sz w:val="24"/>
                <w:szCs w:val="24"/>
              </w:rPr>
            </w:pPr>
            <w:r>
              <w:rPr>
                <w:rFonts w:hint="eastAsia" w:ascii="宋体" w:hAnsi="宋体"/>
                <w:sz w:val="24"/>
                <w:szCs w:val="24"/>
              </w:rPr>
              <w:t>第二节</w:t>
            </w:r>
          </w:p>
          <w:p w14:paraId="1874ABA6">
            <w:pPr>
              <w:adjustRightInd w:val="0"/>
              <w:snapToGrid w:val="0"/>
              <w:jc w:val="center"/>
              <w:rPr>
                <w:rFonts w:ascii="宋体" w:hAnsi="宋体"/>
                <w:sz w:val="24"/>
                <w:szCs w:val="24"/>
              </w:rPr>
            </w:pPr>
            <w:r>
              <w:rPr>
                <w:rFonts w:hint="eastAsia" w:ascii="宋体" w:hAnsi="宋体"/>
                <w:sz w:val="24"/>
                <w:szCs w:val="24"/>
              </w:rPr>
              <w:t>第1.2（7）项</w:t>
            </w:r>
          </w:p>
        </w:tc>
        <w:tc>
          <w:tcPr>
            <w:tcW w:w="1742" w:type="dxa"/>
            <w:vAlign w:val="center"/>
          </w:tcPr>
          <w:p w14:paraId="4EE9C091">
            <w:pPr>
              <w:adjustRightInd w:val="0"/>
              <w:snapToGrid w:val="0"/>
              <w:jc w:val="left"/>
              <w:rPr>
                <w:rFonts w:ascii="宋体" w:hAnsi="宋体"/>
                <w:sz w:val="24"/>
                <w:szCs w:val="24"/>
              </w:rPr>
            </w:pPr>
            <w:r>
              <w:rPr>
                <w:rFonts w:hint="eastAsia" w:ascii="宋体" w:hAnsi="宋体"/>
                <w:sz w:val="24"/>
                <w:szCs w:val="24"/>
              </w:rPr>
              <w:t>其他术语解释</w:t>
            </w:r>
          </w:p>
        </w:tc>
        <w:tc>
          <w:tcPr>
            <w:tcW w:w="5170" w:type="dxa"/>
            <w:vAlign w:val="center"/>
          </w:tcPr>
          <w:p w14:paraId="788D5C87">
            <w:pPr>
              <w:adjustRightInd w:val="0"/>
              <w:snapToGrid w:val="0"/>
              <w:jc w:val="left"/>
              <w:rPr>
                <w:rFonts w:ascii="宋体" w:hAnsi="宋体"/>
                <w:sz w:val="24"/>
                <w:szCs w:val="24"/>
              </w:rPr>
            </w:pPr>
          </w:p>
        </w:tc>
      </w:tr>
      <w:tr w14:paraId="572CB1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1B9EE5">
            <w:pPr>
              <w:adjustRightInd w:val="0"/>
              <w:snapToGrid w:val="0"/>
              <w:jc w:val="center"/>
              <w:rPr>
                <w:rFonts w:ascii="宋体" w:hAnsi="宋体"/>
                <w:sz w:val="24"/>
                <w:szCs w:val="24"/>
              </w:rPr>
            </w:pPr>
            <w:r>
              <w:rPr>
                <w:rFonts w:hint="eastAsia" w:ascii="宋体" w:hAnsi="宋体"/>
                <w:sz w:val="24"/>
                <w:szCs w:val="24"/>
              </w:rPr>
              <w:t>第二节</w:t>
            </w:r>
          </w:p>
          <w:p w14:paraId="54AB67BE">
            <w:pPr>
              <w:adjustRightInd w:val="0"/>
              <w:snapToGrid w:val="0"/>
              <w:jc w:val="center"/>
              <w:rPr>
                <w:rFonts w:ascii="宋体" w:hAnsi="宋体"/>
                <w:sz w:val="24"/>
                <w:szCs w:val="24"/>
              </w:rPr>
            </w:pPr>
            <w:r>
              <w:rPr>
                <w:rFonts w:hint="eastAsia" w:ascii="宋体" w:hAnsi="宋体"/>
                <w:sz w:val="24"/>
                <w:szCs w:val="24"/>
              </w:rPr>
              <w:t>第4.4款</w:t>
            </w:r>
          </w:p>
        </w:tc>
        <w:tc>
          <w:tcPr>
            <w:tcW w:w="1742" w:type="dxa"/>
            <w:vAlign w:val="center"/>
          </w:tcPr>
          <w:p w14:paraId="4EB7D8D6">
            <w:pPr>
              <w:adjustRightInd w:val="0"/>
              <w:snapToGrid w:val="0"/>
              <w:jc w:val="left"/>
              <w:rPr>
                <w:rFonts w:ascii="宋体" w:hAnsi="宋体"/>
                <w:sz w:val="24"/>
                <w:szCs w:val="24"/>
              </w:rPr>
            </w:pPr>
            <w:r>
              <w:rPr>
                <w:rFonts w:hint="eastAsia" w:ascii="宋体" w:hAnsi="宋体"/>
                <w:sz w:val="24"/>
                <w:szCs w:val="24"/>
              </w:rPr>
              <w:t>履约验收中甲方提出异议或作出说明的期限</w:t>
            </w:r>
          </w:p>
        </w:tc>
        <w:tc>
          <w:tcPr>
            <w:tcW w:w="5170" w:type="dxa"/>
            <w:vAlign w:val="center"/>
          </w:tcPr>
          <w:p w14:paraId="7E066A65">
            <w:pPr>
              <w:adjustRightInd w:val="0"/>
              <w:snapToGrid w:val="0"/>
              <w:jc w:val="left"/>
              <w:rPr>
                <w:rFonts w:ascii="宋体" w:hAnsi="宋体"/>
                <w:sz w:val="24"/>
                <w:szCs w:val="24"/>
              </w:rPr>
            </w:pPr>
          </w:p>
        </w:tc>
      </w:tr>
      <w:tr w14:paraId="6AC5F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9061FC">
            <w:pPr>
              <w:adjustRightInd w:val="0"/>
              <w:snapToGrid w:val="0"/>
              <w:jc w:val="center"/>
              <w:rPr>
                <w:rFonts w:ascii="宋体" w:hAnsi="宋体"/>
                <w:sz w:val="24"/>
                <w:szCs w:val="24"/>
              </w:rPr>
            </w:pPr>
            <w:r>
              <w:rPr>
                <w:rFonts w:hint="eastAsia" w:ascii="宋体" w:hAnsi="宋体"/>
                <w:sz w:val="24"/>
                <w:szCs w:val="24"/>
              </w:rPr>
              <w:t>第二节</w:t>
            </w:r>
          </w:p>
          <w:p w14:paraId="060BF7D6">
            <w:pPr>
              <w:adjustRightInd w:val="0"/>
              <w:snapToGrid w:val="0"/>
              <w:jc w:val="center"/>
              <w:rPr>
                <w:rFonts w:ascii="宋体" w:hAnsi="宋体"/>
                <w:sz w:val="24"/>
                <w:szCs w:val="24"/>
              </w:rPr>
            </w:pPr>
            <w:r>
              <w:rPr>
                <w:rFonts w:hint="eastAsia" w:ascii="宋体" w:hAnsi="宋体"/>
                <w:sz w:val="24"/>
                <w:szCs w:val="24"/>
              </w:rPr>
              <w:t>第4.6款</w:t>
            </w:r>
          </w:p>
        </w:tc>
        <w:tc>
          <w:tcPr>
            <w:tcW w:w="1742" w:type="dxa"/>
            <w:vAlign w:val="center"/>
          </w:tcPr>
          <w:p w14:paraId="142F86D1">
            <w:pPr>
              <w:adjustRightInd w:val="0"/>
              <w:snapToGrid w:val="0"/>
              <w:jc w:val="left"/>
              <w:rPr>
                <w:rFonts w:ascii="宋体" w:hAnsi="宋体"/>
                <w:sz w:val="24"/>
                <w:szCs w:val="24"/>
              </w:rPr>
            </w:pPr>
            <w:r>
              <w:rPr>
                <w:rFonts w:hint="eastAsia" w:ascii="宋体" w:hAnsi="宋体"/>
                <w:sz w:val="24"/>
                <w:szCs w:val="24"/>
              </w:rPr>
              <w:t>约定甲方承担的其他义务和责任</w:t>
            </w:r>
          </w:p>
        </w:tc>
        <w:tc>
          <w:tcPr>
            <w:tcW w:w="5170" w:type="dxa"/>
            <w:vAlign w:val="center"/>
          </w:tcPr>
          <w:p w14:paraId="7E53AAA2">
            <w:pPr>
              <w:adjustRightInd w:val="0"/>
              <w:snapToGrid w:val="0"/>
              <w:jc w:val="left"/>
              <w:rPr>
                <w:rFonts w:ascii="宋体" w:hAnsi="宋体"/>
                <w:sz w:val="24"/>
                <w:szCs w:val="24"/>
              </w:rPr>
            </w:pPr>
          </w:p>
        </w:tc>
      </w:tr>
      <w:tr w14:paraId="15B79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AA0E9D">
            <w:pPr>
              <w:adjustRightInd w:val="0"/>
              <w:snapToGrid w:val="0"/>
              <w:jc w:val="center"/>
              <w:rPr>
                <w:rFonts w:ascii="宋体" w:hAnsi="宋体"/>
                <w:sz w:val="24"/>
                <w:szCs w:val="24"/>
              </w:rPr>
            </w:pPr>
            <w:r>
              <w:rPr>
                <w:rFonts w:hint="eastAsia" w:ascii="宋体" w:hAnsi="宋体"/>
                <w:sz w:val="24"/>
                <w:szCs w:val="24"/>
              </w:rPr>
              <w:t>第二节</w:t>
            </w:r>
          </w:p>
          <w:p w14:paraId="61FF6CD5">
            <w:pPr>
              <w:snapToGrid w:val="0"/>
              <w:jc w:val="center"/>
              <w:rPr>
                <w:sz w:val="24"/>
                <w:szCs w:val="24"/>
              </w:rPr>
            </w:pPr>
            <w:r>
              <w:rPr>
                <w:rFonts w:hint="eastAsia" w:ascii="宋体" w:hAnsi="宋体"/>
                <w:sz w:val="24"/>
                <w:szCs w:val="24"/>
              </w:rPr>
              <w:t>第5.4款</w:t>
            </w:r>
          </w:p>
        </w:tc>
        <w:tc>
          <w:tcPr>
            <w:tcW w:w="1742" w:type="dxa"/>
            <w:vAlign w:val="center"/>
          </w:tcPr>
          <w:p w14:paraId="1EFF1261">
            <w:pPr>
              <w:adjustRightInd w:val="0"/>
              <w:snapToGrid w:val="0"/>
              <w:jc w:val="left"/>
              <w:rPr>
                <w:rFonts w:ascii="宋体" w:hAnsi="宋体"/>
                <w:sz w:val="24"/>
                <w:szCs w:val="24"/>
              </w:rPr>
            </w:pPr>
            <w:r>
              <w:rPr>
                <w:rFonts w:hint="eastAsia" w:ascii="宋体" w:hAnsi="宋体"/>
                <w:sz w:val="24"/>
                <w:szCs w:val="24"/>
              </w:rPr>
              <w:t>约定乙方承担的其他义务和责任</w:t>
            </w:r>
          </w:p>
        </w:tc>
        <w:tc>
          <w:tcPr>
            <w:tcW w:w="5170" w:type="dxa"/>
            <w:vAlign w:val="center"/>
          </w:tcPr>
          <w:p w14:paraId="3A70D567">
            <w:pPr>
              <w:adjustRightInd w:val="0"/>
              <w:snapToGrid w:val="0"/>
              <w:jc w:val="left"/>
              <w:rPr>
                <w:rFonts w:ascii="宋体" w:hAnsi="宋体"/>
                <w:sz w:val="24"/>
                <w:szCs w:val="24"/>
              </w:rPr>
            </w:pPr>
          </w:p>
        </w:tc>
      </w:tr>
      <w:tr w14:paraId="4F441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87C021">
            <w:pPr>
              <w:adjustRightInd w:val="0"/>
              <w:snapToGrid w:val="0"/>
              <w:jc w:val="center"/>
              <w:rPr>
                <w:rFonts w:ascii="宋体" w:hAnsi="宋体"/>
                <w:sz w:val="24"/>
                <w:szCs w:val="24"/>
              </w:rPr>
            </w:pPr>
            <w:r>
              <w:rPr>
                <w:rFonts w:hint="eastAsia" w:ascii="宋体" w:hAnsi="宋体"/>
                <w:sz w:val="24"/>
                <w:szCs w:val="24"/>
              </w:rPr>
              <w:t>第二节</w:t>
            </w:r>
          </w:p>
          <w:p w14:paraId="78E27CEA">
            <w:pPr>
              <w:snapToGrid w:val="0"/>
              <w:jc w:val="center"/>
              <w:rPr>
                <w:rFonts w:ascii="宋体" w:hAnsi="宋体"/>
                <w:sz w:val="24"/>
                <w:szCs w:val="24"/>
              </w:rPr>
            </w:pPr>
            <w:r>
              <w:rPr>
                <w:rFonts w:hint="eastAsia" w:ascii="宋体" w:hAnsi="宋体"/>
                <w:sz w:val="24"/>
                <w:szCs w:val="24"/>
              </w:rPr>
              <w:t>第6.1款</w:t>
            </w:r>
          </w:p>
        </w:tc>
        <w:tc>
          <w:tcPr>
            <w:tcW w:w="1742" w:type="dxa"/>
            <w:vAlign w:val="center"/>
          </w:tcPr>
          <w:p w14:paraId="23DF0F6D">
            <w:pPr>
              <w:adjustRightInd w:val="0"/>
              <w:snapToGrid w:val="0"/>
              <w:jc w:val="left"/>
              <w:rPr>
                <w:rFonts w:ascii="宋体" w:hAnsi="宋体"/>
                <w:sz w:val="24"/>
                <w:szCs w:val="24"/>
              </w:rPr>
            </w:pPr>
            <w:r>
              <w:rPr>
                <w:rFonts w:hint="eastAsia" w:ascii="宋体" w:hAnsi="宋体"/>
                <w:sz w:val="24"/>
                <w:szCs w:val="24"/>
              </w:rPr>
              <w:t>履行合同义务的顺序</w:t>
            </w:r>
          </w:p>
        </w:tc>
        <w:tc>
          <w:tcPr>
            <w:tcW w:w="5170" w:type="dxa"/>
            <w:vAlign w:val="center"/>
          </w:tcPr>
          <w:p w14:paraId="3F5F8A29">
            <w:pPr>
              <w:adjustRightInd w:val="0"/>
              <w:snapToGrid w:val="0"/>
              <w:jc w:val="left"/>
              <w:rPr>
                <w:rFonts w:ascii="宋体" w:hAnsi="宋体"/>
                <w:sz w:val="24"/>
                <w:szCs w:val="24"/>
              </w:rPr>
            </w:pPr>
          </w:p>
        </w:tc>
      </w:tr>
      <w:tr w14:paraId="71842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349C23E">
            <w:pPr>
              <w:adjustRightInd w:val="0"/>
              <w:snapToGrid w:val="0"/>
              <w:jc w:val="center"/>
              <w:rPr>
                <w:rFonts w:ascii="宋体" w:hAnsi="宋体"/>
                <w:sz w:val="24"/>
                <w:szCs w:val="24"/>
              </w:rPr>
            </w:pPr>
            <w:r>
              <w:rPr>
                <w:rFonts w:hint="eastAsia" w:ascii="宋体" w:hAnsi="宋体"/>
                <w:sz w:val="24"/>
                <w:szCs w:val="24"/>
              </w:rPr>
              <w:t>第二节</w:t>
            </w:r>
          </w:p>
          <w:p w14:paraId="3FAD6617">
            <w:pPr>
              <w:adjustRightInd w:val="0"/>
              <w:snapToGrid w:val="0"/>
              <w:jc w:val="center"/>
              <w:rPr>
                <w:rFonts w:ascii="宋体" w:hAnsi="宋体"/>
                <w:sz w:val="24"/>
                <w:szCs w:val="24"/>
              </w:rPr>
            </w:pPr>
            <w:r>
              <w:rPr>
                <w:rFonts w:hint="eastAsia" w:ascii="宋体" w:hAnsi="宋体"/>
                <w:sz w:val="24"/>
                <w:szCs w:val="24"/>
              </w:rPr>
              <w:t>第7.1款</w:t>
            </w:r>
          </w:p>
        </w:tc>
        <w:tc>
          <w:tcPr>
            <w:tcW w:w="1742" w:type="dxa"/>
            <w:vAlign w:val="center"/>
          </w:tcPr>
          <w:p w14:paraId="7A326894">
            <w:pPr>
              <w:adjustRightInd w:val="0"/>
              <w:snapToGrid w:val="0"/>
              <w:jc w:val="left"/>
              <w:rPr>
                <w:rFonts w:ascii="宋体" w:hAnsi="宋体"/>
                <w:sz w:val="24"/>
                <w:szCs w:val="24"/>
              </w:rPr>
            </w:pPr>
            <w:r>
              <w:rPr>
                <w:rFonts w:hint="eastAsia" w:ascii="宋体" w:hAnsi="宋体"/>
                <w:sz w:val="24"/>
                <w:szCs w:val="24"/>
              </w:rPr>
              <w:t>包装特殊要求</w:t>
            </w:r>
          </w:p>
        </w:tc>
        <w:tc>
          <w:tcPr>
            <w:tcW w:w="5170" w:type="dxa"/>
            <w:vAlign w:val="center"/>
          </w:tcPr>
          <w:p w14:paraId="7AE30001">
            <w:pPr>
              <w:rPr>
                <w:sz w:val="24"/>
                <w:szCs w:val="24"/>
              </w:rPr>
            </w:pPr>
          </w:p>
        </w:tc>
      </w:tr>
      <w:tr w14:paraId="526942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68611E2">
            <w:pPr>
              <w:adjustRightInd w:val="0"/>
              <w:snapToGrid w:val="0"/>
              <w:jc w:val="center"/>
              <w:rPr>
                <w:rFonts w:ascii="宋体" w:hAnsi="宋体"/>
                <w:sz w:val="24"/>
                <w:szCs w:val="24"/>
              </w:rPr>
            </w:pPr>
          </w:p>
        </w:tc>
        <w:tc>
          <w:tcPr>
            <w:tcW w:w="1742" w:type="dxa"/>
            <w:vAlign w:val="center"/>
          </w:tcPr>
          <w:p w14:paraId="10690E74">
            <w:pPr>
              <w:adjustRightInd w:val="0"/>
              <w:snapToGrid w:val="0"/>
              <w:jc w:val="left"/>
              <w:rPr>
                <w:rFonts w:ascii="宋体" w:hAnsi="宋体"/>
                <w:sz w:val="24"/>
                <w:szCs w:val="24"/>
              </w:rPr>
            </w:pPr>
            <w:r>
              <w:rPr>
                <w:rFonts w:hint="eastAsia" w:ascii="宋体" w:hAnsi="宋体"/>
                <w:sz w:val="24"/>
                <w:szCs w:val="24"/>
              </w:rPr>
              <w:t>指定现场</w:t>
            </w:r>
          </w:p>
        </w:tc>
        <w:tc>
          <w:tcPr>
            <w:tcW w:w="5170" w:type="dxa"/>
            <w:vAlign w:val="center"/>
          </w:tcPr>
          <w:p w14:paraId="295C3BA7">
            <w:pPr>
              <w:rPr>
                <w:sz w:val="24"/>
                <w:szCs w:val="24"/>
              </w:rPr>
            </w:pPr>
          </w:p>
        </w:tc>
      </w:tr>
      <w:tr w14:paraId="0DB24B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24F688">
            <w:pPr>
              <w:adjustRightInd w:val="0"/>
              <w:snapToGrid w:val="0"/>
              <w:jc w:val="center"/>
              <w:rPr>
                <w:rFonts w:ascii="宋体" w:hAnsi="宋体"/>
                <w:sz w:val="24"/>
                <w:szCs w:val="24"/>
              </w:rPr>
            </w:pPr>
            <w:r>
              <w:rPr>
                <w:rFonts w:hint="eastAsia" w:ascii="宋体" w:hAnsi="宋体"/>
                <w:sz w:val="24"/>
                <w:szCs w:val="24"/>
              </w:rPr>
              <w:t>第二节</w:t>
            </w:r>
          </w:p>
          <w:p w14:paraId="44129114">
            <w:pPr>
              <w:adjustRightInd w:val="0"/>
              <w:snapToGrid w:val="0"/>
              <w:jc w:val="center"/>
              <w:rPr>
                <w:rFonts w:ascii="宋体" w:hAnsi="宋体"/>
                <w:sz w:val="24"/>
                <w:szCs w:val="24"/>
              </w:rPr>
            </w:pPr>
            <w:r>
              <w:rPr>
                <w:rFonts w:hint="eastAsia" w:ascii="宋体" w:hAnsi="宋体"/>
                <w:sz w:val="24"/>
                <w:szCs w:val="24"/>
              </w:rPr>
              <w:t>第7.2款</w:t>
            </w:r>
          </w:p>
        </w:tc>
        <w:tc>
          <w:tcPr>
            <w:tcW w:w="1742" w:type="dxa"/>
            <w:vAlign w:val="center"/>
          </w:tcPr>
          <w:p w14:paraId="175485A8">
            <w:pPr>
              <w:adjustRightInd w:val="0"/>
              <w:snapToGrid w:val="0"/>
              <w:jc w:val="left"/>
              <w:rPr>
                <w:rFonts w:ascii="宋体" w:hAnsi="宋体"/>
                <w:sz w:val="24"/>
                <w:szCs w:val="24"/>
              </w:rPr>
            </w:pPr>
            <w:r>
              <w:rPr>
                <w:rFonts w:hint="eastAsia" w:ascii="宋体" w:hAnsi="宋体"/>
                <w:sz w:val="24"/>
                <w:szCs w:val="24"/>
              </w:rPr>
              <w:t>运输特殊要求</w:t>
            </w:r>
          </w:p>
        </w:tc>
        <w:tc>
          <w:tcPr>
            <w:tcW w:w="5170" w:type="dxa"/>
            <w:vAlign w:val="center"/>
          </w:tcPr>
          <w:p w14:paraId="20984C42">
            <w:pPr>
              <w:rPr>
                <w:sz w:val="24"/>
                <w:szCs w:val="24"/>
              </w:rPr>
            </w:pPr>
          </w:p>
        </w:tc>
      </w:tr>
      <w:tr w14:paraId="776375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C1010EA">
            <w:pPr>
              <w:adjustRightInd w:val="0"/>
              <w:snapToGrid w:val="0"/>
              <w:jc w:val="center"/>
              <w:rPr>
                <w:rFonts w:ascii="宋体" w:hAnsi="宋体"/>
                <w:sz w:val="24"/>
                <w:szCs w:val="24"/>
              </w:rPr>
            </w:pPr>
            <w:r>
              <w:rPr>
                <w:rFonts w:hint="eastAsia" w:ascii="宋体" w:hAnsi="宋体"/>
                <w:sz w:val="24"/>
                <w:szCs w:val="24"/>
              </w:rPr>
              <w:t>第二节</w:t>
            </w:r>
          </w:p>
          <w:p w14:paraId="5F659B86">
            <w:pPr>
              <w:adjustRightInd w:val="0"/>
              <w:snapToGrid w:val="0"/>
              <w:jc w:val="center"/>
              <w:rPr>
                <w:rFonts w:ascii="宋体" w:hAnsi="宋体"/>
                <w:sz w:val="24"/>
                <w:szCs w:val="24"/>
              </w:rPr>
            </w:pPr>
            <w:r>
              <w:rPr>
                <w:rFonts w:hint="eastAsia" w:ascii="宋体" w:hAnsi="宋体"/>
                <w:sz w:val="24"/>
                <w:szCs w:val="24"/>
              </w:rPr>
              <w:t>第7.3款</w:t>
            </w:r>
          </w:p>
        </w:tc>
        <w:tc>
          <w:tcPr>
            <w:tcW w:w="1742" w:type="dxa"/>
            <w:vAlign w:val="center"/>
          </w:tcPr>
          <w:p w14:paraId="580C5E90">
            <w:pPr>
              <w:adjustRightInd w:val="0"/>
              <w:snapToGrid w:val="0"/>
              <w:jc w:val="left"/>
              <w:rPr>
                <w:rFonts w:ascii="宋体" w:hAnsi="宋体"/>
                <w:sz w:val="24"/>
                <w:szCs w:val="24"/>
              </w:rPr>
            </w:pPr>
            <w:r>
              <w:rPr>
                <w:rFonts w:hint="eastAsia" w:ascii="宋体" w:hAnsi="宋体"/>
                <w:sz w:val="24"/>
                <w:szCs w:val="24"/>
              </w:rPr>
              <w:t>保险要求</w:t>
            </w:r>
          </w:p>
        </w:tc>
        <w:tc>
          <w:tcPr>
            <w:tcW w:w="5170" w:type="dxa"/>
            <w:vAlign w:val="center"/>
          </w:tcPr>
          <w:p w14:paraId="6D948FF4">
            <w:pPr>
              <w:rPr>
                <w:sz w:val="24"/>
                <w:szCs w:val="24"/>
              </w:rPr>
            </w:pPr>
          </w:p>
        </w:tc>
      </w:tr>
      <w:tr w14:paraId="47FC2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8F80C5">
            <w:pPr>
              <w:adjustRightInd w:val="0"/>
              <w:snapToGrid w:val="0"/>
              <w:jc w:val="center"/>
              <w:rPr>
                <w:rFonts w:ascii="宋体" w:hAnsi="宋体"/>
                <w:sz w:val="24"/>
                <w:szCs w:val="24"/>
              </w:rPr>
            </w:pPr>
            <w:r>
              <w:rPr>
                <w:rFonts w:hint="eastAsia" w:ascii="宋体" w:hAnsi="宋体"/>
                <w:sz w:val="24"/>
                <w:szCs w:val="24"/>
              </w:rPr>
              <w:t>第二节</w:t>
            </w:r>
          </w:p>
          <w:p w14:paraId="454BCCD3">
            <w:pPr>
              <w:adjustRightInd w:val="0"/>
              <w:snapToGrid w:val="0"/>
              <w:jc w:val="center"/>
              <w:rPr>
                <w:rFonts w:ascii="宋体" w:hAnsi="宋体"/>
                <w:sz w:val="24"/>
                <w:szCs w:val="24"/>
              </w:rPr>
            </w:pPr>
            <w:r>
              <w:rPr>
                <w:rFonts w:hint="eastAsia" w:ascii="宋体" w:hAnsi="宋体"/>
                <w:sz w:val="24"/>
                <w:szCs w:val="24"/>
              </w:rPr>
              <w:t>第8.2（1）项</w:t>
            </w:r>
          </w:p>
        </w:tc>
        <w:tc>
          <w:tcPr>
            <w:tcW w:w="1742" w:type="dxa"/>
            <w:vAlign w:val="center"/>
          </w:tcPr>
          <w:p w14:paraId="07FD8A88">
            <w:pPr>
              <w:adjustRightInd w:val="0"/>
              <w:snapToGrid w:val="0"/>
              <w:jc w:val="left"/>
              <w:rPr>
                <w:rFonts w:ascii="宋体" w:hAnsi="宋体"/>
                <w:sz w:val="24"/>
                <w:szCs w:val="24"/>
              </w:rPr>
            </w:pPr>
            <w:r>
              <w:rPr>
                <w:rFonts w:hint="eastAsia" w:ascii="宋体" w:hAnsi="宋体"/>
                <w:sz w:val="24"/>
                <w:szCs w:val="24"/>
              </w:rPr>
              <w:t>质量保证期</w:t>
            </w:r>
          </w:p>
        </w:tc>
        <w:tc>
          <w:tcPr>
            <w:tcW w:w="5170" w:type="dxa"/>
            <w:vAlign w:val="center"/>
          </w:tcPr>
          <w:p w14:paraId="24B828A6">
            <w:pPr>
              <w:autoSpaceDE w:val="0"/>
              <w:autoSpaceDN w:val="0"/>
              <w:adjustRightInd w:val="0"/>
              <w:snapToGrid w:val="0"/>
              <w:ind w:firstLine="480" w:firstLineChars="200"/>
              <w:jc w:val="left"/>
              <w:rPr>
                <w:rFonts w:ascii="宋体" w:hAnsi="宋体"/>
                <w:sz w:val="24"/>
                <w:szCs w:val="24"/>
              </w:rPr>
            </w:pPr>
          </w:p>
        </w:tc>
      </w:tr>
      <w:tr w14:paraId="235A14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57E718">
            <w:pPr>
              <w:adjustRightInd w:val="0"/>
              <w:snapToGrid w:val="0"/>
              <w:jc w:val="center"/>
              <w:rPr>
                <w:rFonts w:ascii="宋体" w:hAnsi="宋体"/>
                <w:sz w:val="24"/>
                <w:szCs w:val="24"/>
              </w:rPr>
            </w:pPr>
            <w:r>
              <w:rPr>
                <w:rFonts w:hint="eastAsia" w:ascii="宋体" w:hAnsi="宋体"/>
                <w:sz w:val="24"/>
                <w:szCs w:val="24"/>
              </w:rPr>
              <w:t>第二节</w:t>
            </w:r>
          </w:p>
          <w:p w14:paraId="5A49577D">
            <w:pPr>
              <w:adjustRightInd w:val="0"/>
              <w:snapToGrid w:val="0"/>
              <w:jc w:val="center"/>
              <w:rPr>
                <w:rFonts w:ascii="宋体" w:hAnsi="宋体"/>
                <w:sz w:val="24"/>
                <w:szCs w:val="24"/>
              </w:rPr>
            </w:pPr>
            <w:r>
              <w:rPr>
                <w:rFonts w:hint="eastAsia" w:ascii="宋体" w:hAnsi="宋体"/>
                <w:sz w:val="24"/>
                <w:szCs w:val="24"/>
              </w:rPr>
              <w:t>第8.2（3）项</w:t>
            </w:r>
          </w:p>
        </w:tc>
        <w:tc>
          <w:tcPr>
            <w:tcW w:w="1742" w:type="dxa"/>
            <w:vAlign w:val="center"/>
          </w:tcPr>
          <w:p w14:paraId="4AAE3319">
            <w:pPr>
              <w:adjustRightInd w:val="0"/>
              <w:snapToGrid w:val="0"/>
              <w:jc w:val="left"/>
              <w:rPr>
                <w:rFonts w:ascii="宋体" w:hAnsi="宋体"/>
                <w:sz w:val="24"/>
                <w:szCs w:val="24"/>
              </w:rPr>
            </w:pPr>
            <w:r>
              <w:rPr>
                <w:rFonts w:hint="eastAsia" w:ascii="宋体" w:hAnsi="宋体"/>
                <w:sz w:val="24"/>
                <w:szCs w:val="24"/>
              </w:rPr>
              <w:t>货物质量缺陷</w:t>
            </w:r>
          </w:p>
          <w:p w14:paraId="17EB1403">
            <w:pPr>
              <w:adjustRightInd w:val="0"/>
              <w:snapToGrid w:val="0"/>
              <w:jc w:val="left"/>
              <w:rPr>
                <w:rFonts w:ascii="宋体" w:hAnsi="宋体"/>
                <w:sz w:val="24"/>
                <w:szCs w:val="24"/>
              </w:rPr>
            </w:pPr>
            <w:r>
              <w:rPr>
                <w:rFonts w:hint="eastAsia" w:ascii="宋体" w:hAnsi="宋体"/>
                <w:sz w:val="24"/>
                <w:szCs w:val="24"/>
              </w:rPr>
              <w:t>响应时间</w:t>
            </w:r>
          </w:p>
        </w:tc>
        <w:tc>
          <w:tcPr>
            <w:tcW w:w="5170" w:type="dxa"/>
            <w:vAlign w:val="center"/>
          </w:tcPr>
          <w:p w14:paraId="306B66F8">
            <w:pPr>
              <w:adjustRightInd w:val="0"/>
              <w:snapToGrid w:val="0"/>
              <w:jc w:val="left"/>
              <w:rPr>
                <w:rFonts w:ascii="宋体" w:hAnsi="宋体"/>
                <w:sz w:val="24"/>
                <w:szCs w:val="24"/>
              </w:rPr>
            </w:pPr>
          </w:p>
        </w:tc>
      </w:tr>
      <w:tr w14:paraId="02573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D36AF8">
            <w:pPr>
              <w:snapToGrid w:val="0"/>
              <w:jc w:val="center"/>
              <w:rPr>
                <w:rFonts w:ascii="宋体" w:hAnsi="宋体" w:cs="宋体"/>
                <w:sz w:val="24"/>
                <w:szCs w:val="24"/>
              </w:rPr>
            </w:pPr>
            <w:r>
              <w:rPr>
                <w:rFonts w:hint="eastAsia" w:ascii="宋体" w:hAnsi="宋体" w:cs="宋体"/>
                <w:sz w:val="24"/>
                <w:szCs w:val="24"/>
              </w:rPr>
              <w:t>第二节</w:t>
            </w:r>
          </w:p>
          <w:p w14:paraId="36BB8EB3">
            <w:pPr>
              <w:pStyle w:val="216"/>
              <w:ind w:firstLine="0" w:firstLineChars="0"/>
              <w:jc w:val="center"/>
              <w:rPr>
                <w:sz w:val="24"/>
                <w:szCs w:val="24"/>
              </w:rPr>
            </w:pPr>
            <w:r>
              <w:rPr>
                <w:rFonts w:hint="eastAsia" w:ascii="宋体" w:hAnsi="宋体" w:eastAsia="宋体" w:cs="宋体"/>
                <w:sz w:val="24"/>
                <w:szCs w:val="24"/>
              </w:rPr>
              <w:t>第11.1款</w:t>
            </w:r>
          </w:p>
        </w:tc>
        <w:tc>
          <w:tcPr>
            <w:tcW w:w="1742" w:type="dxa"/>
            <w:vAlign w:val="center"/>
          </w:tcPr>
          <w:p w14:paraId="545E445D">
            <w:pPr>
              <w:adjustRightInd w:val="0"/>
              <w:snapToGrid w:val="0"/>
              <w:rPr>
                <w:rFonts w:ascii="宋体" w:hAnsi="宋体"/>
                <w:sz w:val="24"/>
                <w:szCs w:val="24"/>
              </w:rPr>
            </w:pPr>
            <w:r>
              <w:rPr>
                <w:rFonts w:hint="eastAsia" w:ascii="宋体" w:hAnsi="宋体"/>
                <w:sz w:val="24"/>
                <w:szCs w:val="24"/>
              </w:rPr>
              <w:t>其他应当保密的信息</w:t>
            </w:r>
          </w:p>
        </w:tc>
        <w:tc>
          <w:tcPr>
            <w:tcW w:w="5170" w:type="dxa"/>
            <w:vAlign w:val="center"/>
          </w:tcPr>
          <w:p w14:paraId="3F718DBC">
            <w:pPr>
              <w:adjustRightInd w:val="0"/>
              <w:snapToGrid w:val="0"/>
              <w:jc w:val="left"/>
              <w:rPr>
                <w:rFonts w:ascii="宋体" w:hAnsi="宋体"/>
                <w:sz w:val="24"/>
                <w:szCs w:val="24"/>
              </w:rPr>
            </w:pPr>
          </w:p>
        </w:tc>
      </w:tr>
      <w:tr w14:paraId="74F8A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7323DFD">
            <w:pPr>
              <w:adjustRightInd w:val="0"/>
              <w:snapToGrid w:val="0"/>
              <w:jc w:val="center"/>
              <w:rPr>
                <w:rFonts w:ascii="宋体" w:hAnsi="宋体"/>
                <w:sz w:val="24"/>
                <w:szCs w:val="24"/>
              </w:rPr>
            </w:pPr>
            <w:r>
              <w:rPr>
                <w:rFonts w:hint="eastAsia" w:ascii="宋体" w:hAnsi="宋体"/>
                <w:sz w:val="24"/>
                <w:szCs w:val="24"/>
              </w:rPr>
              <w:t>第二节</w:t>
            </w:r>
          </w:p>
          <w:p w14:paraId="0D810B53">
            <w:pPr>
              <w:adjustRightInd w:val="0"/>
              <w:snapToGrid w:val="0"/>
              <w:jc w:val="center"/>
              <w:rPr>
                <w:rFonts w:ascii="宋体" w:hAnsi="宋体"/>
                <w:sz w:val="24"/>
                <w:szCs w:val="24"/>
              </w:rPr>
            </w:pPr>
            <w:r>
              <w:rPr>
                <w:rFonts w:hint="eastAsia" w:ascii="宋体" w:hAnsi="宋体"/>
                <w:sz w:val="24"/>
                <w:szCs w:val="24"/>
              </w:rPr>
              <w:t>第12.2款</w:t>
            </w:r>
          </w:p>
        </w:tc>
        <w:tc>
          <w:tcPr>
            <w:tcW w:w="1742" w:type="dxa"/>
            <w:vAlign w:val="center"/>
          </w:tcPr>
          <w:p w14:paraId="2A9C35A9">
            <w:pPr>
              <w:adjustRightInd w:val="0"/>
              <w:snapToGrid w:val="0"/>
              <w:jc w:val="left"/>
              <w:rPr>
                <w:rFonts w:ascii="宋体" w:hAnsi="宋体"/>
                <w:sz w:val="24"/>
                <w:szCs w:val="24"/>
              </w:rPr>
            </w:pPr>
            <w:r>
              <w:rPr>
                <w:rFonts w:hint="eastAsia" w:ascii="宋体" w:hAnsi="宋体"/>
                <w:sz w:val="24"/>
                <w:szCs w:val="24"/>
              </w:rPr>
              <w:t>合同价款支付时间</w:t>
            </w:r>
          </w:p>
        </w:tc>
        <w:tc>
          <w:tcPr>
            <w:tcW w:w="5170" w:type="dxa"/>
            <w:vAlign w:val="center"/>
          </w:tcPr>
          <w:p w14:paraId="45C36B50">
            <w:pPr>
              <w:adjustRightInd w:val="0"/>
              <w:snapToGrid w:val="0"/>
              <w:jc w:val="left"/>
              <w:rPr>
                <w:rFonts w:ascii="宋体" w:hAnsi="宋体"/>
                <w:sz w:val="24"/>
                <w:szCs w:val="24"/>
              </w:rPr>
            </w:pPr>
          </w:p>
        </w:tc>
      </w:tr>
      <w:tr w14:paraId="2487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2B24440">
            <w:pPr>
              <w:adjustRightInd w:val="0"/>
              <w:snapToGrid w:val="0"/>
              <w:jc w:val="center"/>
              <w:rPr>
                <w:rFonts w:ascii="宋体" w:hAnsi="宋体"/>
                <w:sz w:val="24"/>
                <w:szCs w:val="24"/>
              </w:rPr>
            </w:pPr>
            <w:r>
              <w:rPr>
                <w:rFonts w:hint="eastAsia" w:ascii="宋体" w:hAnsi="宋体"/>
                <w:sz w:val="24"/>
                <w:szCs w:val="24"/>
              </w:rPr>
              <w:t>第二节</w:t>
            </w:r>
          </w:p>
          <w:p w14:paraId="0BF10B04">
            <w:pPr>
              <w:adjustRightInd w:val="0"/>
              <w:snapToGrid w:val="0"/>
              <w:jc w:val="center"/>
              <w:rPr>
                <w:rFonts w:ascii="宋体" w:hAnsi="宋体"/>
                <w:sz w:val="24"/>
                <w:szCs w:val="24"/>
              </w:rPr>
            </w:pPr>
            <w:r>
              <w:rPr>
                <w:rFonts w:hint="eastAsia" w:ascii="宋体" w:hAnsi="宋体"/>
                <w:sz w:val="24"/>
                <w:szCs w:val="24"/>
              </w:rPr>
              <w:t>第13.2款</w:t>
            </w:r>
          </w:p>
        </w:tc>
        <w:tc>
          <w:tcPr>
            <w:tcW w:w="1742" w:type="dxa"/>
            <w:vAlign w:val="center"/>
          </w:tcPr>
          <w:p w14:paraId="39406209">
            <w:pPr>
              <w:adjustRightInd w:val="0"/>
              <w:snapToGrid w:val="0"/>
              <w:jc w:val="left"/>
              <w:rPr>
                <w:rFonts w:ascii="宋体" w:hAnsi="宋体"/>
                <w:sz w:val="24"/>
                <w:szCs w:val="24"/>
              </w:rPr>
            </w:pPr>
            <w:r>
              <w:rPr>
                <w:rFonts w:hint="eastAsia" w:ascii="宋体" w:hAnsi="宋体"/>
                <w:sz w:val="24"/>
                <w:szCs w:val="24"/>
              </w:rPr>
              <w:t>履约保证金不予退还的情形</w:t>
            </w:r>
          </w:p>
        </w:tc>
        <w:tc>
          <w:tcPr>
            <w:tcW w:w="5170" w:type="dxa"/>
            <w:vAlign w:val="center"/>
          </w:tcPr>
          <w:p w14:paraId="75FDCBF9">
            <w:pPr>
              <w:adjustRightInd w:val="0"/>
              <w:snapToGrid w:val="0"/>
              <w:jc w:val="left"/>
              <w:rPr>
                <w:rFonts w:ascii="宋体" w:hAnsi="宋体"/>
                <w:sz w:val="24"/>
                <w:szCs w:val="24"/>
              </w:rPr>
            </w:pPr>
          </w:p>
        </w:tc>
      </w:tr>
      <w:tr w14:paraId="4DAF7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822E62">
            <w:pPr>
              <w:adjustRightInd w:val="0"/>
              <w:snapToGrid w:val="0"/>
              <w:jc w:val="center"/>
              <w:rPr>
                <w:rFonts w:ascii="宋体" w:hAnsi="宋体"/>
                <w:sz w:val="24"/>
                <w:szCs w:val="24"/>
              </w:rPr>
            </w:pPr>
            <w:r>
              <w:rPr>
                <w:rFonts w:hint="eastAsia" w:ascii="宋体" w:hAnsi="宋体"/>
                <w:sz w:val="24"/>
                <w:szCs w:val="24"/>
              </w:rPr>
              <w:t>第二节</w:t>
            </w:r>
          </w:p>
          <w:p w14:paraId="1F3A583F">
            <w:pPr>
              <w:adjustRightInd w:val="0"/>
              <w:snapToGrid w:val="0"/>
              <w:jc w:val="center"/>
              <w:rPr>
                <w:rFonts w:ascii="宋体" w:hAnsi="宋体"/>
                <w:sz w:val="24"/>
                <w:szCs w:val="24"/>
              </w:rPr>
            </w:pPr>
            <w:r>
              <w:rPr>
                <w:rFonts w:hint="eastAsia" w:ascii="宋体" w:hAnsi="宋体"/>
                <w:sz w:val="24"/>
                <w:szCs w:val="24"/>
              </w:rPr>
              <w:t>第13.3款</w:t>
            </w:r>
          </w:p>
        </w:tc>
        <w:tc>
          <w:tcPr>
            <w:tcW w:w="1742" w:type="dxa"/>
            <w:vAlign w:val="center"/>
          </w:tcPr>
          <w:p w14:paraId="1C5818EB">
            <w:pPr>
              <w:adjustRightInd w:val="0"/>
              <w:snapToGrid w:val="0"/>
              <w:jc w:val="left"/>
              <w:rPr>
                <w:rFonts w:ascii="宋体" w:hAnsi="宋体"/>
                <w:sz w:val="24"/>
                <w:szCs w:val="24"/>
              </w:rPr>
            </w:pPr>
            <w:r>
              <w:rPr>
                <w:rFonts w:hint="eastAsia" w:ascii="宋体" w:hAnsi="宋体"/>
                <w:sz w:val="24"/>
                <w:szCs w:val="24"/>
              </w:rPr>
              <w:t>履约保证金退还时间及逾期退还的违约金</w:t>
            </w:r>
          </w:p>
        </w:tc>
        <w:tc>
          <w:tcPr>
            <w:tcW w:w="5170" w:type="dxa"/>
            <w:vAlign w:val="center"/>
          </w:tcPr>
          <w:p w14:paraId="7AC0B367">
            <w:pPr>
              <w:adjustRightInd w:val="0"/>
              <w:snapToGrid w:val="0"/>
              <w:jc w:val="left"/>
              <w:rPr>
                <w:rFonts w:ascii="宋体" w:hAnsi="宋体"/>
                <w:sz w:val="24"/>
                <w:szCs w:val="24"/>
              </w:rPr>
            </w:pPr>
          </w:p>
        </w:tc>
      </w:tr>
      <w:tr w14:paraId="7B3DD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FF082A">
            <w:pPr>
              <w:adjustRightInd w:val="0"/>
              <w:snapToGrid w:val="0"/>
              <w:jc w:val="center"/>
              <w:rPr>
                <w:rFonts w:ascii="宋体" w:hAnsi="宋体"/>
                <w:sz w:val="24"/>
                <w:szCs w:val="24"/>
              </w:rPr>
            </w:pPr>
            <w:r>
              <w:rPr>
                <w:rFonts w:hint="eastAsia" w:ascii="宋体" w:hAnsi="宋体"/>
                <w:sz w:val="24"/>
                <w:szCs w:val="24"/>
              </w:rPr>
              <w:t>第二节</w:t>
            </w:r>
          </w:p>
          <w:p w14:paraId="78E90E84">
            <w:pPr>
              <w:adjustRightInd w:val="0"/>
              <w:snapToGrid w:val="0"/>
              <w:jc w:val="center"/>
              <w:rPr>
                <w:rFonts w:ascii="宋体" w:hAnsi="宋体"/>
                <w:sz w:val="24"/>
                <w:szCs w:val="24"/>
              </w:rPr>
            </w:pPr>
            <w:r>
              <w:rPr>
                <w:rFonts w:hint="eastAsia" w:ascii="宋体" w:hAnsi="宋体"/>
                <w:sz w:val="24"/>
                <w:szCs w:val="24"/>
              </w:rPr>
              <w:t>第14.1（3）项</w:t>
            </w:r>
          </w:p>
        </w:tc>
        <w:tc>
          <w:tcPr>
            <w:tcW w:w="1742" w:type="dxa"/>
            <w:vAlign w:val="center"/>
          </w:tcPr>
          <w:p w14:paraId="1FDEE74D">
            <w:pPr>
              <w:adjustRightInd w:val="0"/>
              <w:snapToGrid w:val="0"/>
              <w:jc w:val="left"/>
              <w:rPr>
                <w:rFonts w:ascii="宋体" w:hAnsi="宋体"/>
                <w:sz w:val="24"/>
                <w:szCs w:val="24"/>
              </w:rPr>
            </w:pPr>
            <w:r>
              <w:rPr>
                <w:rFonts w:hint="eastAsia" w:ascii="宋体" w:hAnsi="宋体"/>
                <w:sz w:val="24"/>
                <w:szCs w:val="24"/>
              </w:rPr>
              <w:t>运行监督、维修期限</w:t>
            </w:r>
          </w:p>
        </w:tc>
        <w:tc>
          <w:tcPr>
            <w:tcW w:w="5170" w:type="dxa"/>
            <w:vAlign w:val="center"/>
          </w:tcPr>
          <w:p w14:paraId="455C2680">
            <w:pPr>
              <w:adjustRightInd w:val="0"/>
              <w:snapToGrid w:val="0"/>
              <w:jc w:val="left"/>
              <w:rPr>
                <w:rFonts w:ascii="宋体" w:hAnsi="宋体"/>
                <w:sz w:val="24"/>
                <w:szCs w:val="24"/>
              </w:rPr>
            </w:pPr>
          </w:p>
        </w:tc>
      </w:tr>
      <w:tr w14:paraId="7DA03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EB37503">
            <w:pPr>
              <w:adjustRightInd w:val="0"/>
              <w:snapToGrid w:val="0"/>
              <w:jc w:val="center"/>
              <w:rPr>
                <w:rFonts w:ascii="宋体" w:hAnsi="宋体"/>
                <w:sz w:val="24"/>
                <w:szCs w:val="24"/>
              </w:rPr>
            </w:pPr>
            <w:r>
              <w:rPr>
                <w:rFonts w:hint="eastAsia" w:ascii="宋体" w:hAnsi="宋体"/>
                <w:sz w:val="24"/>
                <w:szCs w:val="24"/>
              </w:rPr>
              <w:t>第二节</w:t>
            </w:r>
          </w:p>
          <w:p w14:paraId="159CB8A7">
            <w:pPr>
              <w:adjustRightInd w:val="0"/>
              <w:snapToGrid w:val="0"/>
              <w:jc w:val="center"/>
              <w:rPr>
                <w:rFonts w:ascii="宋体" w:hAnsi="宋体"/>
                <w:sz w:val="24"/>
                <w:szCs w:val="24"/>
              </w:rPr>
            </w:pPr>
            <w:r>
              <w:rPr>
                <w:rFonts w:hint="eastAsia" w:ascii="宋体" w:hAnsi="宋体"/>
                <w:sz w:val="24"/>
                <w:szCs w:val="24"/>
              </w:rPr>
              <w:t>第14.1（5）项</w:t>
            </w:r>
          </w:p>
        </w:tc>
        <w:tc>
          <w:tcPr>
            <w:tcW w:w="1742" w:type="dxa"/>
            <w:vAlign w:val="center"/>
          </w:tcPr>
          <w:p w14:paraId="386499DD">
            <w:pPr>
              <w:adjustRightInd w:val="0"/>
              <w:snapToGrid w:val="0"/>
              <w:jc w:val="left"/>
              <w:rPr>
                <w:rFonts w:ascii="宋体" w:hAnsi="宋体"/>
                <w:sz w:val="24"/>
                <w:szCs w:val="24"/>
              </w:rPr>
            </w:pPr>
            <w:r>
              <w:rPr>
                <w:rFonts w:hint="eastAsia" w:ascii="宋体" w:hAnsi="宋体"/>
                <w:sz w:val="24"/>
                <w:szCs w:val="24"/>
              </w:rPr>
              <w:t>货物回收的约定</w:t>
            </w:r>
          </w:p>
        </w:tc>
        <w:tc>
          <w:tcPr>
            <w:tcW w:w="5170" w:type="dxa"/>
            <w:vAlign w:val="center"/>
          </w:tcPr>
          <w:p w14:paraId="066F79CC">
            <w:pPr>
              <w:adjustRightInd w:val="0"/>
              <w:snapToGrid w:val="0"/>
              <w:jc w:val="left"/>
              <w:rPr>
                <w:rFonts w:ascii="宋体" w:hAnsi="宋体"/>
                <w:sz w:val="24"/>
                <w:szCs w:val="24"/>
              </w:rPr>
            </w:pPr>
          </w:p>
        </w:tc>
      </w:tr>
      <w:tr w14:paraId="396478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844336">
            <w:pPr>
              <w:adjustRightInd w:val="0"/>
              <w:snapToGrid w:val="0"/>
              <w:jc w:val="center"/>
              <w:rPr>
                <w:rFonts w:ascii="宋体" w:hAnsi="宋体"/>
                <w:sz w:val="24"/>
                <w:szCs w:val="24"/>
              </w:rPr>
            </w:pPr>
            <w:r>
              <w:rPr>
                <w:rFonts w:hint="eastAsia" w:ascii="宋体" w:hAnsi="宋体"/>
                <w:sz w:val="24"/>
                <w:szCs w:val="24"/>
              </w:rPr>
              <w:t>第二节</w:t>
            </w:r>
          </w:p>
          <w:p w14:paraId="1B1328FD">
            <w:pPr>
              <w:adjustRightInd w:val="0"/>
              <w:snapToGrid w:val="0"/>
              <w:jc w:val="center"/>
              <w:rPr>
                <w:rFonts w:ascii="宋体" w:hAnsi="宋体"/>
                <w:sz w:val="24"/>
                <w:szCs w:val="24"/>
              </w:rPr>
            </w:pPr>
            <w:r>
              <w:rPr>
                <w:rFonts w:hint="eastAsia" w:ascii="宋体" w:hAnsi="宋体"/>
                <w:sz w:val="24"/>
                <w:szCs w:val="24"/>
              </w:rPr>
              <w:t>第14.1（6）项</w:t>
            </w:r>
          </w:p>
        </w:tc>
        <w:tc>
          <w:tcPr>
            <w:tcW w:w="1742" w:type="dxa"/>
            <w:vAlign w:val="center"/>
          </w:tcPr>
          <w:p w14:paraId="4918387E">
            <w:pPr>
              <w:adjustRightInd w:val="0"/>
              <w:snapToGrid w:val="0"/>
              <w:jc w:val="left"/>
              <w:rPr>
                <w:rFonts w:ascii="宋体" w:hAnsi="宋体"/>
                <w:sz w:val="24"/>
                <w:szCs w:val="24"/>
              </w:rPr>
            </w:pPr>
            <w:r>
              <w:rPr>
                <w:rFonts w:hint="eastAsia" w:ascii="宋体" w:hAnsi="宋体"/>
                <w:sz w:val="24"/>
                <w:szCs w:val="24"/>
              </w:rPr>
              <w:t>乙方提供的其他服务</w:t>
            </w:r>
          </w:p>
        </w:tc>
        <w:tc>
          <w:tcPr>
            <w:tcW w:w="5170" w:type="dxa"/>
            <w:vAlign w:val="center"/>
          </w:tcPr>
          <w:p w14:paraId="413C17A9">
            <w:pPr>
              <w:adjustRightInd w:val="0"/>
              <w:snapToGrid w:val="0"/>
              <w:jc w:val="left"/>
              <w:rPr>
                <w:rFonts w:ascii="宋体" w:hAnsi="宋体"/>
                <w:sz w:val="24"/>
                <w:szCs w:val="24"/>
              </w:rPr>
            </w:pPr>
          </w:p>
        </w:tc>
      </w:tr>
      <w:tr w14:paraId="1D920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78323D">
            <w:pPr>
              <w:adjustRightInd w:val="0"/>
              <w:snapToGrid w:val="0"/>
              <w:jc w:val="center"/>
              <w:rPr>
                <w:rFonts w:ascii="宋体" w:hAnsi="宋体"/>
                <w:sz w:val="24"/>
                <w:szCs w:val="24"/>
              </w:rPr>
            </w:pPr>
            <w:r>
              <w:rPr>
                <w:rFonts w:hint="eastAsia" w:ascii="宋体" w:hAnsi="宋体"/>
                <w:sz w:val="24"/>
                <w:szCs w:val="24"/>
              </w:rPr>
              <w:t>第二节</w:t>
            </w:r>
          </w:p>
          <w:p w14:paraId="442C309E">
            <w:pPr>
              <w:adjustRightInd w:val="0"/>
              <w:snapToGrid w:val="0"/>
              <w:jc w:val="center"/>
              <w:rPr>
                <w:rFonts w:ascii="宋体" w:hAnsi="宋体"/>
                <w:sz w:val="24"/>
                <w:szCs w:val="24"/>
              </w:rPr>
            </w:pPr>
            <w:r>
              <w:rPr>
                <w:rFonts w:hint="eastAsia" w:ascii="宋体" w:hAnsi="宋体"/>
                <w:sz w:val="24"/>
                <w:szCs w:val="24"/>
              </w:rPr>
              <w:t>第15.1款</w:t>
            </w:r>
          </w:p>
        </w:tc>
        <w:tc>
          <w:tcPr>
            <w:tcW w:w="1742" w:type="dxa"/>
            <w:vAlign w:val="center"/>
          </w:tcPr>
          <w:p w14:paraId="6E51EACC">
            <w:pPr>
              <w:adjustRightInd w:val="0"/>
              <w:snapToGrid w:val="0"/>
              <w:jc w:val="left"/>
              <w:rPr>
                <w:rFonts w:ascii="宋体" w:hAnsi="宋体"/>
                <w:sz w:val="24"/>
                <w:szCs w:val="24"/>
              </w:rPr>
            </w:pPr>
            <w:r>
              <w:rPr>
                <w:rFonts w:hint="eastAsia" w:ascii="宋体" w:hAnsi="宋体"/>
                <w:sz w:val="24"/>
                <w:szCs w:val="24"/>
              </w:rPr>
              <w:t>修理、重作、更换相关具体规定</w:t>
            </w:r>
          </w:p>
        </w:tc>
        <w:tc>
          <w:tcPr>
            <w:tcW w:w="5170" w:type="dxa"/>
            <w:vAlign w:val="center"/>
          </w:tcPr>
          <w:p w14:paraId="57A9864D">
            <w:pPr>
              <w:adjustRightInd w:val="0"/>
              <w:snapToGrid w:val="0"/>
              <w:jc w:val="left"/>
              <w:rPr>
                <w:rFonts w:ascii="宋体" w:hAnsi="宋体"/>
                <w:sz w:val="24"/>
                <w:szCs w:val="24"/>
              </w:rPr>
            </w:pPr>
          </w:p>
        </w:tc>
      </w:tr>
      <w:tr w14:paraId="694B2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B9B623">
            <w:pPr>
              <w:adjustRightInd w:val="0"/>
              <w:snapToGrid w:val="0"/>
              <w:jc w:val="center"/>
              <w:rPr>
                <w:rFonts w:ascii="宋体" w:hAnsi="宋体"/>
                <w:sz w:val="24"/>
                <w:szCs w:val="24"/>
              </w:rPr>
            </w:pPr>
            <w:r>
              <w:rPr>
                <w:rFonts w:hint="eastAsia" w:ascii="宋体" w:hAnsi="宋体"/>
                <w:sz w:val="24"/>
                <w:szCs w:val="24"/>
              </w:rPr>
              <w:t>第二节</w:t>
            </w:r>
          </w:p>
          <w:p w14:paraId="1D8D0B3F">
            <w:pPr>
              <w:adjustRightInd w:val="0"/>
              <w:snapToGrid w:val="0"/>
              <w:jc w:val="center"/>
              <w:rPr>
                <w:rFonts w:ascii="宋体" w:hAnsi="宋体"/>
                <w:sz w:val="24"/>
                <w:szCs w:val="24"/>
              </w:rPr>
            </w:pPr>
            <w:r>
              <w:rPr>
                <w:rFonts w:hint="eastAsia" w:ascii="宋体" w:hAnsi="宋体"/>
                <w:sz w:val="24"/>
                <w:szCs w:val="24"/>
              </w:rPr>
              <w:t>第15.2（2）项</w:t>
            </w:r>
          </w:p>
        </w:tc>
        <w:tc>
          <w:tcPr>
            <w:tcW w:w="1742" w:type="dxa"/>
            <w:vAlign w:val="center"/>
          </w:tcPr>
          <w:p w14:paraId="46F54202">
            <w:pPr>
              <w:adjustRightInd w:val="0"/>
              <w:snapToGrid w:val="0"/>
              <w:jc w:val="left"/>
              <w:rPr>
                <w:rFonts w:ascii="宋体" w:hAnsi="宋体"/>
                <w:sz w:val="24"/>
                <w:szCs w:val="24"/>
              </w:rPr>
            </w:pPr>
            <w:r>
              <w:rPr>
                <w:rFonts w:hint="eastAsia" w:ascii="宋体" w:hAnsi="宋体"/>
                <w:sz w:val="24"/>
                <w:szCs w:val="24"/>
              </w:rPr>
              <w:t>迟延交货赔偿费</w:t>
            </w:r>
          </w:p>
        </w:tc>
        <w:tc>
          <w:tcPr>
            <w:tcW w:w="5170" w:type="dxa"/>
            <w:vAlign w:val="center"/>
          </w:tcPr>
          <w:p w14:paraId="49F22390">
            <w:pPr>
              <w:adjustRightInd w:val="0"/>
              <w:snapToGrid w:val="0"/>
              <w:jc w:val="left"/>
              <w:rPr>
                <w:rFonts w:ascii="宋体" w:hAnsi="宋体"/>
                <w:sz w:val="24"/>
                <w:szCs w:val="24"/>
                <w:u w:val="single"/>
              </w:rPr>
            </w:pPr>
          </w:p>
        </w:tc>
      </w:tr>
      <w:tr w14:paraId="54F384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2AB75A">
            <w:pPr>
              <w:adjustRightInd w:val="0"/>
              <w:snapToGrid w:val="0"/>
              <w:jc w:val="center"/>
              <w:rPr>
                <w:rFonts w:ascii="宋体" w:hAnsi="宋体"/>
                <w:sz w:val="24"/>
                <w:szCs w:val="24"/>
              </w:rPr>
            </w:pPr>
            <w:r>
              <w:rPr>
                <w:rFonts w:hint="eastAsia" w:ascii="宋体" w:hAnsi="宋体"/>
                <w:sz w:val="24"/>
                <w:szCs w:val="24"/>
              </w:rPr>
              <w:t>第二节</w:t>
            </w:r>
          </w:p>
          <w:p w14:paraId="18C8AE8C">
            <w:pPr>
              <w:adjustRightInd w:val="0"/>
              <w:snapToGrid w:val="0"/>
              <w:jc w:val="center"/>
              <w:rPr>
                <w:rFonts w:ascii="宋体" w:hAnsi="宋体"/>
                <w:sz w:val="24"/>
                <w:szCs w:val="24"/>
              </w:rPr>
            </w:pPr>
            <w:r>
              <w:rPr>
                <w:rFonts w:hint="eastAsia" w:ascii="宋体" w:hAnsi="宋体"/>
                <w:sz w:val="24"/>
                <w:szCs w:val="24"/>
              </w:rPr>
              <w:t>第15.3款</w:t>
            </w:r>
          </w:p>
        </w:tc>
        <w:tc>
          <w:tcPr>
            <w:tcW w:w="1742" w:type="dxa"/>
            <w:vAlign w:val="center"/>
          </w:tcPr>
          <w:p w14:paraId="65DCE2D6">
            <w:pPr>
              <w:adjustRightInd w:val="0"/>
              <w:snapToGrid w:val="0"/>
              <w:jc w:val="left"/>
              <w:rPr>
                <w:rFonts w:ascii="宋体" w:hAnsi="宋体"/>
                <w:sz w:val="24"/>
                <w:szCs w:val="24"/>
              </w:rPr>
            </w:pPr>
            <w:r>
              <w:rPr>
                <w:rFonts w:hint="eastAsia" w:ascii="宋体" w:hAnsi="宋体"/>
                <w:sz w:val="24"/>
                <w:szCs w:val="24"/>
              </w:rPr>
              <w:t>逾期付款利息</w:t>
            </w:r>
          </w:p>
        </w:tc>
        <w:tc>
          <w:tcPr>
            <w:tcW w:w="5170" w:type="dxa"/>
            <w:vAlign w:val="center"/>
          </w:tcPr>
          <w:p w14:paraId="65F72280">
            <w:pPr>
              <w:adjustRightInd w:val="0"/>
              <w:snapToGrid w:val="0"/>
              <w:jc w:val="left"/>
              <w:rPr>
                <w:rFonts w:ascii="宋体" w:hAnsi="宋体"/>
                <w:sz w:val="24"/>
                <w:szCs w:val="24"/>
                <w:u w:val="single"/>
              </w:rPr>
            </w:pPr>
          </w:p>
        </w:tc>
      </w:tr>
      <w:tr w14:paraId="0D2E5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D3D99A9">
            <w:pPr>
              <w:adjustRightInd w:val="0"/>
              <w:snapToGrid w:val="0"/>
              <w:jc w:val="center"/>
              <w:rPr>
                <w:rFonts w:ascii="宋体" w:hAnsi="宋体"/>
                <w:sz w:val="24"/>
                <w:szCs w:val="24"/>
              </w:rPr>
            </w:pPr>
            <w:r>
              <w:rPr>
                <w:rFonts w:hint="eastAsia" w:ascii="宋体" w:hAnsi="宋体"/>
                <w:sz w:val="24"/>
                <w:szCs w:val="24"/>
              </w:rPr>
              <w:t>第二节</w:t>
            </w:r>
          </w:p>
          <w:p w14:paraId="5F3CADC7">
            <w:pPr>
              <w:adjustRightInd w:val="0"/>
              <w:snapToGrid w:val="0"/>
              <w:jc w:val="center"/>
              <w:rPr>
                <w:rFonts w:ascii="宋体" w:hAnsi="宋体"/>
                <w:sz w:val="24"/>
                <w:szCs w:val="24"/>
              </w:rPr>
            </w:pPr>
            <w:r>
              <w:rPr>
                <w:rFonts w:hint="eastAsia" w:ascii="宋体" w:hAnsi="宋体"/>
                <w:sz w:val="24"/>
                <w:szCs w:val="24"/>
              </w:rPr>
              <w:t>第15.4款</w:t>
            </w:r>
          </w:p>
        </w:tc>
        <w:tc>
          <w:tcPr>
            <w:tcW w:w="1742" w:type="dxa"/>
            <w:tcBorders>
              <w:left w:val="single" w:color="auto" w:sz="2" w:space="0"/>
              <w:bottom w:val="single" w:color="auto" w:sz="2" w:space="0"/>
              <w:right w:val="single" w:color="auto" w:sz="2" w:space="0"/>
            </w:tcBorders>
            <w:vAlign w:val="center"/>
          </w:tcPr>
          <w:p w14:paraId="35E38CC7">
            <w:pPr>
              <w:adjustRightInd w:val="0"/>
              <w:snapToGrid w:val="0"/>
              <w:jc w:val="left"/>
              <w:rPr>
                <w:rFonts w:ascii="宋体" w:hAnsi="宋体"/>
                <w:sz w:val="24"/>
                <w:szCs w:val="24"/>
              </w:rPr>
            </w:pPr>
            <w:r>
              <w:rPr>
                <w:rFonts w:hint="eastAsia" w:ascii="宋体" w:hAnsi="宋体"/>
                <w:sz w:val="24"/>
                <w:szCs w:val="24"/>
              </w:rPr>
              <w:t>其他违约责任</w:t>
            </w:r>
          </w:p>
        </w:tc>
        <w:tc>
          <w:tcPr>
            <w:tcW w:w="5170" w:type="dxa"/>
            <w:tcBorders>
              <w:left w:val="single" w:color="auto" w:sz="2" w:space="0"/>
              <w:bottom w:val="single" w:color="auto" w:sz="2" w:space="0"/>
            </w:tcBorders>
            <w:vAlign w:val="center"/>
          </w:tcPr>
          <w:p w14:paraId="759C6DD4">
            <w:pPr>
              <w:adjustRightInd w:val="0"/>
              <w:snapToGrid w:val="0"/>
              <w:jc w:val="left"/>
              <w:rPr>
                <w:rFonts w:ascii="宋体" w:hAnsi="宋体"/>
                <w:sz w:val="24"/>
                <w:szCs w:val="24"/>
                <w:u w:val="single"/>
              </w:rPr>
            </w:pPr>
          </w:p>
        </w:tc>
      </w:tr>
      <w:tr w14:paraId="7DE0B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70F5A05">
            <w:pPr>
              <w:adjustRightInd w:val="0"/>
              <w:snapToGrid w:val="0"/>
              <w:jc w:val="center"/>
              <w:rPr>
                <w:rFonts w:ascii="宋体" w:hAnsi="宋体"/>
                <w:sz w:val="24"/>
                <w:szCs w:val="24"/>
              </w:rPr>
            </w:pPr>
            <w:r>
              <w:rPr>
                <w:rFonts w:hint="eastAsia" w:ascii="宋体" w:hAnsi="宋体"/>
                <w:sz w:val="24"/>
                <w:szCs w:val="24"/>
              </w:rPr>
              <w:t>第二节</w:t>
            </w:r>
          </w:p>
          <w:p w14:paraId="32FD5CF7">
            <w:pPr>
              <w:adjustRightInd w:val="0"/>
              <w:snapToGrid w:val="0"/>
              <w:jc w:val="center"/>
              <w:rPr>
                <w:rFonts w:ascii="宋体" w:hAnsi="宋体"/>
                <w:sz w:val="24"/>
                <w:szCs w:val="24"/>
              </w:rPr>
            </w:pPr>
            <w:r>
              <w:rPr>
                <w:rFonts w:hint="eastAsia" w:ascii="宋体" w:hAnsi="宋体"/>
                <w:sz w:val="24"/>
                <w:szCs w:val="24"/>
              </w:rPr>
              <w:t>第19.2款</w:t>
            </w:r>
          </w:p>
        </w:tc>
        <w:tc>
          <w:tcPr>
            <w:tcW w:w="1742" w:type="dxa"/>
            <w:tcBorders>
              <w:top w:val="single" w:color="auto" w:sz="2" w:space="0"/>
              <w:left w:val="single" w:color="auto" w:sz="2" w:space="0"/>
              <w:right w:val="single" w:color="auto" w:sz="2" w:space="0"/>
            </w:tcBorders>
            <w:vAlign w:val="center"/>
          </w:tcPr>
          <w:p w14:paraId="3CE43FD4">
            <w:pPr>
              <w:adjustRightInd w:val="0"/>
              <w:snapToGrid w:val="0"/>
              <w:jc w:val="left"/>
              <w:rPr>
                <w:rFonts w:ascii="宋体" w:hAnsi="宋体"/>
                <w:sz w:val="24"/>
                <w:szCs w:val="24"/>
              </w:rPr>
            </w:pPr>
            <w:r>
              <w:rPr>
                <w:rFonts w:hint="eastAsia" w:ascii="宋体" w:hAnsi="宋体"/>
                <w:sz w:val="24"/>
                <w:szCs w:val="24"/>
              </w:rPr>
              <w:t>解决争议的方法</w:t>
            </w:r>
          </w:p>
        </w:tc>
        <w:tc>
          <w:tcPr>
            <w:tcW w:w="5170" w:type="dxa"/>
            <w:tcBorders>
              <w:top w:val="single" w:color="auto" w:sz="2" w:space="0"/>
              <w:left w:val="single" w:color="auto" w:sz="2" w:space="0"/>
            </w:tcBorders>
            <w:vAlign w:val="center"/>
          </w:tcPr>
          <w:p w14:paraId="1B718887">
            <w:pPr>
              <w:autoSpaceDE w:val="0"/>
              <w:autoSpaceDN w:val="0"/>
              <w:adjustRightInd w:val="0"/>
              <w:snapToGrid w:val="0"/>
              <w:spacing w:line="400" w:lineRule="exact"/>
              <w:jc w:val="left"/>
              <w:rPr>
                <w:rFonts w:ascii="宋体" w:hAnsi="宋体" w:cs="宋体"/>
                <w:iCs/>
                <w:sz w:val="24"/>
                <w:szCs w:val="24"/>
              </w:rPr>
            </w:pPr>
            <w:r>
              <w:rPr>
                <w:rFonts w:hint="eastAsia" w:ascii="宋体" w:hAnsi="宋体" w:cs="宋体"/>
                <w:iCs/>
                <w:sz w:val="24"/>
                <w:szCs w:val="24"/>
              </w:rPr>
              <w:t>因本合同及合同有关事项发生的争议，按下列第</w:t>
            </w:r>
            <w:r>
              <w:rPr>
                <w:rFonts w:hint="eastAsia" w:ascii="宋体" w:hAnsi="宋体" w:cs="宋体"/>
                <w:iCs/>
                <w:sz w:val="24"/>
                <w:szCs w:val="24"/>
                <w:u w:val="single"/>
              </w:rPr>
              <w:t xml:space="preserve">   </w:t>
            </w:r>
            <w:r>
              <w:rPr>
                <w:rFonts w:hint="eastAsia" w:ascii="宋体" w:hAnsi="宋体" w:cs="宋体"/>
                <w:iCs/>
                <w:sz w:val="24"/>
                <w:szCs w:val="24"/>
              </w:rPr>
              <w:t>种方式解决：</w:t>
            </w:r>
          </w:p>
          <w:p w14:paraId="6D8F54B8">
            <w:pPr>
              <w:autoSpaceDE w:val="0"/>
              <w:autoSpaceDN w:val="0"/>
              <w:adjustRightInd w:val="0"/>
              <w:snapToGrid w:val="0"/>
              <w:spacing w:line="400" w:lineRule="exact"/>
              <w:jc w:val="left"/>
              <w:rPr>
                <w:rFonts w:ascii="宋体" w:hAnsi="宋体" w:cs="宋体"/>
                <w:iCs/>
                <w:sz w:val="24"/>
                <w:szCs w:val="24"/>
              </w:rPr>
            </w:pPr>
            <w:r>
              <w:rPr>
                <w:rFonts w:hint="eastAsia" w:ascii="宋体" w:hAnsi="宋体" w:cs="宋体"/>
                <w:iCs/>
                <w:sz w:val="24"/>
                <w:szCs w:val="24"/>
              </w:rPr>
              <w:t>（1）向</w:t>
            </w:r>
            <w:r>
              <w:rPr>
                <w:rFonts w:hint="eastAsia" w:ascii="宋体" w:hAnsi="宋体" w:cs="宋体"/>
                <w:iCs/>
                <w:sz w:val="24"/>
                <w:szCs w:val="24"/>
                <w:u w:val="single"/>
              </w:rPr>
              <w:t xml:space="preserve">                    </w:t>
            </w:r>
            <w:r>
              <w:rPr>
                <w:rFonts w:hint="eastAsia" w:ascii="宋体" w:hAnsi="宋体" w:cs="宋体"/>
                <w:iCs/>
                <w:sz w:val="24"/>
                <w:szCs w:val="24"/>
              </w:rPr>
              <w:t>仲裁委员会申请仲裁，仲裁地点为</w:t>
            </w:r>
            <w:r>
              <w:rPr>
                <w:rFonts w:hint="eastAsia" w:ascii="宋体" w:hAnsi="宋体" w:cs="宋体"/>
                <w:iCs/>
                <w:sz w:val="24"/>
                <w:szCs w:val="24"/>
                <w:u w:val="single"/>
              </w:rPr>
              <w:t xml:space="preserve">           </w:t>
            </w:r>
            <w:r>
              <w:rPr>
                <w:rFonts w:hint="eastAsia" w:ascii="宋体" w:hAnsi="宋体" w:cs="宋体"/>
                <w:iCs/>
                <w:sz w:val="24"/>
                <w:szCs w:val="24"/>
              </w:rPr>
              <w:t>；</w:t>
            </w:r>
          </w:p>
          <w:p w14:paraId="2EB20118">
            <w:pPr>
              <w:adjustRightInd w:val="0"/>
              <w:snapToGrid w:val="0"/>
              <w:jc w:val="left"/>
              <w:rPr>
                <w:rFonts w:ascii="宋体" w:hAnsi="宋体"/>
                <w:sz w:val="24"/>
                <w:szCs w:val="24"/>
                <w:u w:val="single"/>
              </w:rPr>
            </w:pPr>
            <w:r>
              <w:rPr>
                <w:rFonts w:hint="eastAsia" w:ascii="宋体" w:hAnsi="宋体" w:cs="宋体"/>
                <w:iCs/>
                <w:sz w:val="24"/>
                <w:szCs w:val="24"/>
              </w:rPr>
              <w:t>（2）向</w:t>
            </w:r>
            <w:r>
              <w:rPr>
                <w:rFonts w:hint="eastAsia" w:ascii="宋体" w:hAnsi="宋体" w:cs="宋体"/>
                <w:iCs/>
                <w:sz w:val="24"/>
                <w:szCs w:val="24"/>
                <w:u w:val="single"/>
              </w:rPr>
              <w:t xml:space="preserve">                    </w:t>
            </w:r>
            <w:r>
              <w:rPr>
                <w:rFonts w:hint="eastAsia" w:ascii="宋体" w:hAnsi="宋体" w:cs="宋体"/>
                <w:iCs/>
                <w:sz w:val="24"/>
                <w:szCs w:val="24"/>
              </w:rPr>
              <w:t>人民法院起诉。</w:t>
            </w:r>
          </w:p>
        </w:tc>
      </w:tr>
      <w:tr w14:paraId="2FD24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20F0F13">
            <w:pPr>
              <w:adjustRightInd w:val="0"/>
              <w:snapToGrid w:val="0"/>
              <w:jc w:val="center"/>
              <w:rPr>
                <w:rFonts w:ascii="宋体" w:hAnsi="宋体"/>
                <w:sz w:val="24"/>
                <w:szCs w:val="24"/>
              </w:rPr>
            </w:pPr>
            <w:r>
              <w:rPr>
                <w:rFonts w:hint="eastAsia" w:ascii="宋体" w:hAnsi="宋体"/>
                <w:sz w:val="24"/>
                <w:szCs w:val="24"/>
              </w:rPr>
              <w:t>第二节</w:t>
            </w:r>
          </w:p>
          <w:p w14:paraId="06C2175C">
            <w:pPr>
              <w:adjustRightInd w:val="0"/>
              <w:snapToGrid w:val="0"/>
              <w:jc w:val="center"/>
              <w:rPr>
                <w:rFonts w:ascii="宋体" w:hAnsi="宋体"/>
                <w:sz w:val="24"/>
                <w:szCs w:val="24"/>
              </w:rPr>
            </w:pPr>
            <w:r>
              <w:rPr>
                <w:rFonts w:hint="eastAsia" w:ascii="宋体" w:hAnsi="宋体"/>
                <w:sz w:val="24"/>
                <w:szCs w:val="24"/>
              </w:rPr>
              <w:t>第23.1款</w:t>
            </w:r>
          </w:p>
        </w:tc>
        <w:tc>
          <w:tcPr>
            <w:tcW w:w="1742" w:type="dxa"/>
            <w:vAlign w:val="center"/>
          </w:tcPr>
          <w:p w14:paraId="5F06D486">
            <w:pPr>
              <w:adjustRightInd w:val="0"/>
              <w:snapToGrid w:val="0"/>
              <w:jc w:val="left"/>
              <w:rPr>
                <w:rFonts w:ascii="宋体" w:hAnsi="宋体"/>
                <w:sz w:val="24"/>
                <w:szCs w:val="24"/>
              </w:rPr>
            </w:pPr>
            <w:r>
              <w:rPr>
                <w:rFonts w:hint="eastAsia" w:ascii="宋体" w:hAnsi="宋体"/>
                <w:bCs/>
                <w:sz w:val="24"/>
                <w:szCs w:val="24"/>
              </w:rPr>
              <w:t>其他专用条款</w:t>
            </w:r>
          </w:p>
        </w:tc>
        <w:tc>
          <w:tcPr>
            <w:tcW w:w="5170" w:type="dxa"/>
            <w:vAlign w:val="center"/>
          </w:tcPr>
          <w:p w14:paraId="24140A0C">
            <w:pPr>
              <w:adjustRightInd w:val="0"/>
              <w:snapToGrid w:val="0"/>
              <w:jc w:val="left"/>
              <w:rPr>
                <w:rFonts w:ascii="宋体" w:hAnsi="宋体"/>
                <w:sz w:val="24"/>
                <w:szCs w:val="24"/>
              </w:rPr>
            </w:pPr>
          </w:p>
        </w:tc>
      </w:tr>
    </w:tbl>
    <w:p w14:paraId="7457B47B">
      <w:pPr>
        <w:widowControl/>
        <w:spacing w:line="600" w:lineRule="auto"/>
        <w:jc w:val="left"/>
        <w:rPr>
          <w:rFonts w:ascii="宋体" w:hAnsi="宋体" w:eastAsia="宋体" w:cs="宋体"/>
          <w:b/>
          <w:bCs/>
          <w:kern w:val="0"/>
          <w:szCs w:val="21"/>
        </w:rPr>
      </w:pPr>
      <w:r>
        <w:rPr>
          <w:rFonts w:hint="eastAsia" w:ascii="宋体" w:hAnsi="宋体" w:eastAsia="宋体" w:cs="宋体"/>
          <w:b/>
          <w:bCs/>
          <w:kern w:val="0"/>
          <w:szCs w:val="21"/>
        </w:rPr>
        <w:t xml:space="preserve">      </w:t>
      </w:r>
    </w:p>
    <w:p w14:paraId="5FD6F7FF">
      <w:pPr>
        <w:widowControl/>
        <w:spacing w:after="120"/>
        <w:rPr>
          <w:rFonts w:ascii="宋体" w:hAnsi="宋体" w:cs="Arial"/>
          <w:kern w:val="0"/>
          <w:sz w:val="24"/>
          <w:szCs w:val="24"/>
        </w:rPr>
      </w:pPr>
      <w:r>
        <w:rPr>
          <w:rFonts w:hint="eastAsia" w:ascii="宋体" w:hAnsi="宋体" w:cs="Arial"/>
          <w:kern w:val="0"/>
          <w:sz w:val="24"/>
          <w:szCs w:val="24"/>
        </w:rPr>
        <w:t>备注：上述内容仅供参考，具体内容以采购人与供货人签订的合同为准。</w:t>
      </w:r>
    </w:p>
    <w:p w14:paraId="54F4DEA8">
      <w:pPr>
        <w:pStyle w:val="2"/>
      </w:pPr>
    </w:p>
    <w:p w14:paraId="510EB7E2">
      <w:pPr>
        <w:pStyle w:val="2"/>
      </w:pPr>
    </w:p>
    <w:p w14:paraId="3CB145AC"/>
    <w:p w14:paraId="77CAB8E3"/>
    <w:p w14:paraId="3723E1C3">
      <w:pPr>
        <w:pStyle w:val="2"/>
      </w:pPr>
      <w:r>
        <w:br w:type="page"/>
      </w:r>
    </w:p>
    <w:p w14:paraId="7698D512">
      <w:pPr>
        <w:spacing w:line="440" w:lineRule="exact"/>
        <w:jc w:val="center"/>
        <w:outlineLvl w:val="0"/>
        <w:rPr>
          <w:rFonts w:ascii="宋体" w:hAnsi="宋体" w:eastAsia="宋体" w:cs="宋体"/>
          <w:b/>
          <w:sz w:val="24"/>
          <w:szCs w:val="24"/>
        </w:rPr>
      </w:pPr>
      <w:bookmarkStart w:id="46" w:name="_Toc167309959"/>
      <w:r>
        <w:rPr>
          <w:rFonts w:hint="eastAsia" w:ascii="宋体" w:hAnsi="宋体" w:eastAsia="宋体" w:cs="宋体"/>
          <w:b/>
          <w:sz w:val="24"/>
          <w:szCs w:val="24"/>
        </w:rPr>
        <w:t>第四章 技术标准和要求</w:t>
      </w:r>
      <w:bookmarkEnd w:id="46"/>
      <w:bookmarkStart w:id="47" w:name="_Toc138639090"/>
      <w:bookmarkEnd w:id="47"/>
      <w:bookmarkStart w:id="48" w:name="_Toc138638907"/>
      <w:bookmarkEnd w:id="48"/>
      <w:bookmarkStart w:id="49" w:name="_Toc138638910"/>
      <w:bookmarkEnd w:id="49"/>
      <w:bookmarkStart w:id="50" w:name="_Toc138638510"/>
      <w:bookmarkEnd w:id="50"/>
      <w:bookmarkStart w:id="51" w:name="_Toc138638883"/>
      <w:bookmarkEnd w:id="51"/>
      <w:bookmarkStart w:id="52" w:name="_Toc138639074"/>
      <w:bookmarkEnd w:id="52"/>
      <w:bookmarkStart w:id="53" w:name="_Toc138639091"/>
      <w:bookmarkEnd w:id="53"/>
      <w:bookmarkStart w:id="54" w:name="_Toc138638718"/>
      <w:bookmarkEnd w:id="54"/>
      <w:bookmarkStart w:id="55" w:name="_Toc138638773"/>
      <w:bookmarkEnd w:id="55"/>
      <w:bookmarkStart w:id="56" w:name="_Toc138639145"/>
      <w:bookmarkEnd w:id="56"/>
      <w:bookmarkStart w:id="57" w:name="_Toc138638534"/>
      <w:bookmarkEnd w:id="57"/>
      <w:bookmarkStart w:id="58" w:name="_Toc138638535"/>
      <w:bookmarkEnd w:id="58"/>
      <w:bookmarkStart w:id="59" w:name="_Toc138638884"/>
      <w:bookmarkEnd w:id="59"/>
      <w:bookmarkStart w:id="60" w:name="_Toc138638538"/>
      <w:bookmarkEnd w:id="60"/>
      <w:bookmarkStart w:id="61" w:name="_Toc138638719"/>
      <w:bookmarkEnd w:id="61"/>
      <w:bookmarkStart w:id="62" w:name="_Toc138638509"/>
      <w:bookmarkEnd w:id="62"/>
      <w:bookmarkStart w:id="63" w:name="_Toc138638702"/>
      <w:bookmarkEnd w:id="63"/>
      <w:bookmarkStart w:id="64" w:name="_Toc138638906"/>
      <w:bookmarkEnd w:id="64"/>
      <w:bookmarkStart w:id="65" w:name="_合同文件的组成及解释顺序"/>
      <w:bookmarkEnd w:id="65"/>
    </w:p>
    <w:p w14:paraId="60330E92">
      <w:pPr>
        <w:widowControl/>
        <w:rPr>
          <w:rFonts w:cs="宋体" w:asciiTheme="minorEastAsia" w:hAnsiTheme="minorEastAsia"/>
          <w:b/>
          <w:bCs/>
          <w:kern w:val="0"/>
          <w:sz w:val="24"/>
          <w:szCs w:val="36"/>
        </w:rPr>
      </w:pPr>
      <w:bookmarkStart w:id="66" w:name="_Toc531016893"/>
    </w:p>
    <w:tbl>
      <w:tblPr>
        <w:tblStyle w:val="38"/>
        <w:tblW w:w="5000" w:type="pct"/>
        <w:tblInd w:w="0" w:type="dxa"/>
        <w:tblLayout w:type="autofit"/>
        <w:tblCellMar>
          <w:top w:w="0" w:type="dxa"/>
          <w:left w:w="108" w:type="dxa"/>
          <w:bottom w:w="0" w:type="dxa"/>
          <w:right w:w="108" w:type="dxa"/>
        </w:tblCellMar>
      </w:tblPr>
      <w:tblGrid>
        <w:gridCol w:w="711"/>
        <w:gridCol w:w="713"/>
        <w:gridCol w:w="3193"/>
        <w:gridCol w:w="1099"/>
        <w:gridCol w:w="1341"/>
        <w:gridCol w:w="1465"/>
      </w:tblGrid>
      <w:tr w14:paraId="327D4F86">
        <w:tblPrEx>
          <w:tblCellMar>
            <w:top w:w="0" w:type="dxa"/>
            <w:left w:w="108" w:type="dxa"/>
            <w:bottom w:w="0" w:type="dxa"/>
            <w:right w:w="108" w:type="dxa"/>
          </w:tblCellMar>
        </w:tblPrEx>
        <w:trPr>
          <w:trHeight w:val="660"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E7AAF1D">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418" w:type="pct"/>
            <w:tcBorders>
              <w:top w:val="single" w:color="auto" w:sz="4" w:space="0"/>
              <w:left w:val="nil"/>
              <w:bottom w:val="single" w:color="auto" w:sz="4" w:space="0"/>
              <w:right w:val="single" w:color="auto" w:sz="4" w:space="0"/>
            </w:tcBorders>
            <w:shd w:val="clear" w:color="auto" w:fill="auto"/>
            <w:vAlign w:val="center"/>
          </w:tcPr>
          <w:p w14:paraId="439CF5A1">
            <w:pPr>
              <w:widowControl/>
              <w:jc w:val="center"/>
              <w:rPr>
                <w:rFonts w:ascii="宋体" w:hAnsi="宋体" w:eastAsia="宋体" w:cs="宋体"/>
                <w:kern w:val="0"/>
                <w:sz w:val="24"/>
                <w:szCs w:val="24"/>
              </w:rPr>
            </w:pPr>
            <w:r>
              <w:rPr>
                <w:rFonts w:hint="eastAsia" w:ascii="宋体" w:hAnsi="宋体" w:eastAsia="宋体" w:cs="宋体"/>
                <w:kern w:val="0"/>
                <w:sz w:val="24"/>
                <w:szCs w:val="24"/>
              </w:rPr>
              <w:t>分包</w:t>
            </w:r>
          </w:p>
        </w:tc>
        <w:tc>
          <w:tcPr>
            <w:tcW w:w="1872" w:type="pct"/>
            <w:tcBorders>
              <w:top w:val="single" w:color="auto" w:sz="4" w:space="0"/>
              <w:left w:val="nil"/>
              <w:bottom w:val="single" w:color="auto" w:sz="4" w:space="0"/>
              <w:right w:val="single" w:color="auto" w:sz="4" w:space="0"/>
            </w:tcBorders>
            <w:shd w:val="clear" w:color="auto" w:fill="auto"/>
            <w:vAlign w:val="center"/>
          </w:tcPr>
          <w:p w14:paraId="7787F255">
            <w:pPr>
              <w:widowControl/>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644" w:type="pct"/>
            <w:tcBorders>
              <w:top w:val="single" w:color="auto" w:sz="4" w:space="0"/>
              <w:left w:val="nil"/>
              <w:bottom w:val="single" w:color="auto" w:sz="4" w:space="0"/>
              <w:right w:val="single" w:color="auto" w:sz="4" w:space="0"/>
            </w:tcBorders>
            <w:shd w:val="clear" w:color="auto" w:fill="auto"/>
            <w:vAlign w:val="center"/>
          </w:tcPr>
          <w:p w14:paraId="3568A6B5">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786" w:type="pct"/>
            <w:tcBorders>
              <w:top w:val="single" w:color="auto" w:sz="4" w:space="0"/>
              <w:left w:val="nil"/>
              <w:bottom w:val="single" w:color="auto" w:sz="4" w:space="0"/>
              <w:right w:val="single" w:color="auto" w:sz="4" w:space="0"/>
            </w:tcBorders>
            <w:shd w:val="clear" w:color="auto" w:fill="auto"/>
            <w:vAlign w:val="center"/>
          </w:tcPr>
          <w:p w14:paraId="0AD0431A">
            <w:pPr>
              <w:widowControl/>
              <w:jc w:val="center"/>
              <w:rPr>
                <w:rFonts w:ascii="宋体" w:hAnsi="宋体" w:eastAsia="宋体" w:cs="宋体"/>
                <w:kern w:val="0"/>
                <w:sz w:val="24"/>
                <w:szCs w:val="24"/>
              </w:rPr>
            </w:pPr>
            <w:r>
              <w:rPr>
                <w:rFonts w:hint="eastAsia" w:ascii="宋体" w:hAnsi="宋体" w:eastAsia="宋体" w:cs="宋体"/>
                <w:kern w:val="0"/>
                <w:sz w:val="24"/>
                <w:szCs w:val="24"/>
              </w:rPr>
              <w:t>最高限价单价（元）</w:t>
            </w:r>
          </w:p>
        </w:tc>
        <w:tc>
          <w:tcPr>
            <w:tcW w:w="859" w:type="pct"/>
            <w:tcBorders>
              <w:top w:val="single" w:color="auto" w:sz="4" w:space="0"/>
              <w:left w:val="nil"/>
              <w:bottom w:val="single" w:color="auto" w:sz="4" w:space="0"/>
              <w:right w:val="single" w:color="auto" w:sz="4" w:space="0"/>
            </w:tcBorders>
            <w:shd w:val="clear" w:color="auto" w:fill="auto"/>
            <w:vAlign w:val="center"/>
          </w:tcPr>
          <w:p w14:paraId="72AAEBA6">
            <w:pPr>
              <w:widowControl/>
              <w:jc w:val="center"/>
              <w:rPr>
                <w:rFonts w:ascii="宋体" w:hAnsi="宋体" w:eastAsia="宋体" w:cs="宋体"/>
                <w:kern w:val="0"/>
                <w:sz w:val="24"/>
                <w:szCs w:val="24"/>
              </w:rPr>
            </w:pPr>
            <w:r>
              <w:rPr>
                <w:rFonts w:hint="eastAsia" w:ascii="宋体" w:hAnsi="宋体" w:eastAsia="宋体" w:cs="宋体"/>
                <w:kern w:val="0"/>
                <w:sz w:val="24"/>
                <w:szCs w:val="24"/>
              </w:rPr>
              <w:t>采购数量</w:t>
            </w:r>
          </w:p>
        </w:tc>
      </w:tr>
      <w:tr w14:paraId="7CBC850B">
        <w:tblPrEx>
          <w:tblCellMar>
            <w:top w:w="0" w:type="dxa"/>
            <w:left w:w="108" w:type="dxa"/>
            <w:bottom w:w="0" w:type="dxa"/>
            <w:right w:w="108" w:type="dxa"/>
          </w:tblCellMar>
        </w:tblPrEx>
        <w:trPr>
          <w:trHeight w:val="660"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C60983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BCCD06">
            <w:pPr>
              <w:widowControl/>
              <w:jc w:val="center"/>
              <w:rPr>
                <w:rFonts w:ascii="宋体" w:hAnsi="宋体" w:eastAsia="宋体" w:cs="宋体"/>
                <w:kern w:val="0"/>
                <w:sz w:val="24"/>
                <w:szCs w:val="24"/>
              </w:rPr>
            </w:pPr>
            <w:r>
              <w:rPr>
                <w:rFonts w:hint="eastAsia" w:ascii="宋体" w:hAnsi="宋体" w:eastAsia="宋体" w:cs="宋体"/>
                <w:kern w:val="0"/>
                <w:sz w:val="24"/>
                <w:szCs w:val="24"/>
              </w:rPr>
              <w:t>一</w:t>
            </w:r>
          </w:p>
        </w:tc>
        <w:tc>
          <w:tcPr>
            <w:tcW w:w="1872" w:type="pct"/>
            <w:tcBorders>
              <w:top w:val="single" w:color="auto" w:sz="4" w:space="0"/>
              <w:left w:val="nil"/>
              <w:bottom w:val="single" w:color="auto" w:sz="4" w:space="0"/>
              <w:right w:val="single" w:color="auto" w:sz="4" w:space="0"/>
            </w:tcBorders>
            <w:shd w:val="clear" w:color="auto" w:fill="auto"/>
            <w:vAlign w:val="center"/>
          </w:tcPr>
          <w:p w14:paraId="161244DC">
            <w:pPr>
              <w:widowControl/>
              <w:jc w:val="center"/>
              <w:rPr>
                <w:rFonts w:ascii="宋体" w:hAnsi="宋体" w:eastAsia="宋体" w:cs="宋体"/>
                <w:kern w:val="0"/>
                <w:sz w:val="24"/>
                <w:szCs w:val="24"/>
              </w:rPr>
            </w:pPr>
            <w:r>
              <w:rPr>
                <w:rFonts w:hint="eastAsia" w:ascii="宋体" w:hAnsi="宋体" w:eastAsia="宋体" w:cs="宋体"/>
                <w:kern w:val="0"/>
                <w:sz w:val="24"/>
                <w:szCs w:val="24"/>
              </w:rPr>
              <w:t>缝合练习硅胶模型</w:t>
            </w:r>
          </w:p>
        </w:tc>
        <w:tc>
          <w:tcPr>
            <w:tcW w:w="644" w:type="pct"/>
            <w:tcBorders>
              <w:top w:val="single" w:color="auto" w:sz="4" w:space="0"/>
              <w:left w:val="nil"/>
              <w:bottom w:val="single" w:color="auto" w:sz="4" w:space="0"/>
              <w:right w:val="single" w:color="auto" w:sz="4" w:space="0"/>
            </w:tcBorders>
            <w:shd w:val="clear" w:color="auto" w:fill="auto"/>
            <w:vAlign w:val="center"/>
          </w:tcPr>
          <w:p w14:paraId="55E87221">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86" w:type="pct"/>
            <w:tcBorders>
              <w:top w:val="single" w:color="auto" w:sz="4" w:space="0"/>
              <w:left w:val="nil"/>
              <w:bottom w:val="single" w:color="auto" w:sz="4" w:space="0"/>
              <w:right w:val="single" w:color="auto" w:sz="4" w:space="0"/>
            </w:tcBorders>
            <w:shd w:val="clear" w:color="auto" w:fill="auto"/>
            <w:vAlign w:val="center"/>
          </w:tcPr>
          <w:p w14:paraId="516F3D65">
            <w:pPr>
              <w:widowControl/>
              <w:jc w:val="center"/>
              <w:rPr>
                <w:rFonts w:ascii="宋体" w:hAnsi="宋体" w:eastAsia="宋体" w:cs="宋体"/>
                <w:kern w:val="0"/>
                <w:sz w:val="24"/>
                <w:szCs w:val="24"/>
              </w:rPr>
            </w:pPr>
            <w:r>
              <w:rPr>
                <w:rFonts w:hint="eastAsia" w:ascii="宋体" w:hAnsi="宋体" w:eastAsia="宋体" w:cs="宋体"/>
                <w:kern w:val="0"/>
                <w:sz w:val="24"/>
                <w:szCs w:val="24"/>
              </w:rPr>
              <w:t>250</w:t>
            </w:r>
          </w:p>
        </w:tc>
        <w:tc>
          <w:tcPr>
            <w:tcW w:w="859" w:type="pct"/>
            <w:tcBorders>
              <w:top w:val="single" w:color="auto" w:sz="4" w:space="0"/>
              <w:left w:val="nil"/>
              <w:bottom w:val="single" w:color="auto" w:sz="4" w:space="0"/>
              <w:right w:val="single" w:color="auto" w:sz="4" w:space="0"/>
            </w:tcBorders>
            <w:shd w:val="clear" w:color="auto" w:fill="auto"/>
            <w:vAlign w:val="center"/>
          </w:tcPr>
          <w:p w14:paraId="33932AA0">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r>
      <w:tr w14:paraId="3BE06550">
        <w:tblPrEx>
          <w:tblCellMar>
            <w:top w:w="0" w:type="dxa"/>
            <w:left w:w="108" w:type="dxa"/>
            <w:bottom w:w="0" w:type="dxa"/>
            <w:right w:w="108" w:type="dxa"/>
          </w:tblCellMar>
        </w:tblPrEx>
        <w:trPr>
          <w:trHeight w:val="660"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748DFD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8" w:type="pct"/>
            <w:vMerge w:val="continue"/>
            <w:tcBorders>
              <w:top w:val="single" w:color="auto" w:sz="4" w:space="0"/>
              <w:left w:val="single" w:color="auto" w:sz="4" w:space="0"/>
              <w:bottom w:val="single" w:color="000000" w:sz="4" w:space="0"/>
              <w:right w:val="single" w:color="auto" w:sz="4" w:space="0"/>
            </w:tcBorders>
            <w:vAlign w:val="center"/>
          </w:tcPr>
          <w:p w14:paraId="71BF599F">
            <w:pPr>
              <w:widowControl/>
              <w:jc w:val="left"/>
              <w:rPr>
                <w:rFonts w:ascii="宋体" w:hAnsi="宋体" w:eastAsia="宋体" w:cs="宋体"/>
                <w:kern w:val="0"/>
                <w:sz w:val="24"/>
                <w:szCs w:val="24"/>
              </w:rPr>
            </w:pPr>
          </w:p>
        </w:tc>
        <w:tc>
          <w:tcPr>
            <w:tcW w:w="1872" w:type="pct"/>
            <w:tcBorders>
              <w:top w:val="single" w:color="auto" w:sz="4" w:space="0"/>
              <w:left w:val="nil"/>
              <w:bottom w:val="single" w:color="auto" w:sz="4" w:space="0"/>
              <w:right w:val="single" w:color="auto" w:sz="4" w:space="0"/>
            </w:tcBorders>
            <w:shd w:val="clear" w:color="auto" w:fill="auto"/>
            <w:vAlign w:val="center"/>
          </w:tcPr>
          <w:p w14:paraId="54DE1CE6">
            <w:pPr>
              <w:widowControl/>
              <w:jc w:val="center"/>
              <w:rPr>
                <w:rFonts w:ascii="宋体" w:hAnsi="宋体" w:eastAsia="宋体" w:cs="宋体"/>
                <w:kern w:val="0"/>
                <w:sz w:val="24"/>
                <w:szCs w:val="24"/>
              </w:rPr>
            </w:pPr>
            <w:r>
              <w:rPr>
                <w:rFonts w:hint="eastAsia" w:ascii="宋体" w:hAnsi="宋体" w:eastAsia="宋体" w:cs="宋体"/>
                <w:kern w:val="0"/>
                <w:sz w:val="24"/>
                <w:szCs w:val="24"/>
              </w:rPr>
              <w:t>全身儿童腰椎穿刺模型</w:t>
            </w:r>
          </w:p>
        </w:tc>
        <w:tc>
          <w:tcPr>
            <w:tcW w:w="644" w:type="pct"/>
            <w:tcBorders>
              <w:top w:val="single" w:color="auto" w:sz="4" w:space="0"/>
              <w:left w:val="nil"/>
              <w:bottom w:val="single" w:color="auto" w:sz="4" w:space="0"/>
              <w:right w:val="single" w:color="auto" w:sz="4" w:space="0"/>
            </w:tcBorders>
            <w:shd w:val="clear" w:color="auto" w:fill="auto"/>
            <w:vAlign w:val="center"/>
          </w:tcPr>
          <w:p w14:paraId="6807925F">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86" w:type="pct"/>
            <w:tcBorders>
              <w:top w:val="single" w:color="auto" w:sz="4" w:space="0"/>
              <w:left w:val="nil"/>
              <w:bottom w:val="single" w:color="auto" w:sz="4" w:space="0"/>
              <w:right w:val="single" w:color="auto" w:sz="4" w:space="0"/>
            </w:tcBorders>
            <w:shd w:val="clear" w:color="auto" w:fill="auto"/>
            <w:vAlign w:val="center"/>
          </w:tcPr>
          <w:p w14:paraId="05873928">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859" w:type="pct"/>
            <w:tcBorders>
              <w:top w:val="single" w:color="auto" w:sz="4" w:space="0"/>
              <w:left w:val="nil"/>
              <w:bottom w:val="single" w:color="auto" w:sz="4" w:space="0"/>
              <w:right w:val="single" w:color="auto" w:sz="4" w:space="0"/>
            </w:tcBorders>
            <w:shd w:val="clear" w:color="auto" w:fill="auto"/>
            <w:vAlign w:val="center"/>
          </w:tcPr>
          <w:p w14:paraId="2FA8639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6E090B41">
        <w:tblPrEx>
          <w:tblCellMar>
            <w:top w:w="0" w:type="dxa"/>
            <w:left w:w="108" w:type="dxa"/>
            <w:bottom w:w="0" w:type="dxa"/>
            <w:right w:w="108" w:type="dxa"/>
          </w:tblCellMar>
        </w:tblPrEx>
        <w:trPr>
          <w:trHeight w:val="660" w:hRule="atLeast"/>
        </w:trPr>
        <w:tc>
          <w:tcPr>
            <w:tcW w:w="417" w:type="pct"/>
            <w:tcBorders>
              <w:top w:val="nil"/>
              <w:left w:val="single" w:color="auto" w:sz="4" w:space="0"/>
              <w:bottom w:val="single" w:color="auto" w:sz="4" w:space="0"/>
              <w:right w:val="single" w:color="auto" w:sz="4" w:space="0"/>
            </w:tcBorders>
            <w:shd w:val="clear" w:color="auto" w:fill="auto"/>
            <w:vAlign w:val="center"/>
          </w:tcPr>
          <w:p w14:paraId="56667530">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418" w:type="pct"/>
            <w:tcBorders>
              <w:top w:val="nil"/>
              <w:left w:val="nil"/>
              <w:bottom w:val="single" w:color="auto" w:sz="4" w:space="0"/>
              <w:right w:val="single" w:color="auto" w:sz="4" w:space="0"/>
            </w:tcBorders>
            <w:shd w:val="clear" w:color="auto" w:fill="auto"/>
            <w:vAlign w:val="center"/>
          </w:tcPr>
          <w:p w14:paraId="33AA93F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二</w:t>
            </w:r>
          </w:p>
        </w:tc>
        <w:tc>
          <w:tcPr>
            <w:tcW w:w="1872" w:type="pct"/>
            <w:tcBorders>
              <w:top w:val="nil"/>
              <w:left w:val="nil"/>
              <w:bottom w:val="single" w:color="auto" w:sz="4" w:space="0"/>
              <w:right w:val="single" w:color="auto" w:sz="4" w:space="0"/>
            </w:tcBorders>
            <w:shd w:val="clear" w:color="auto" w:fill="auto"/>
            <w:vAlign w:val="center"/>
          </w:tcPr>
          <w:p w14:paraId="31FC6425">
            <w:pPr>
              <w:widowControl/>
              <w:jc w:val="center"/>
              <w:rPr>
                <w:rFonts w:ascii="宋体" w:hAnsi="宋体" w:eastAsia="宋体" w:cs="宋体"/>
                <w:kern w:val="0"/>
                <w:sz w:val="24"/>
                <w:szCs w:val="24"/>
              </w:rPr>
            </w:pPr>
            <w:r>
              <w:rPr>
                <w:rFonts w:hint="eastAsia" w:ascii="宋体" w:hAnsi="宋体" w:eastAsia="宋体" w:cs="宋体"/>
                <w:kern w:val="0"/>
                <w:sz w:val="24"/>
                <w:szCs w:val="24"/>
              </w:rPr>
              <w:t>听力计（含隔音室）</w:t>
            </w:r>
          </w:p>
        </w:tc>
        <w:tc>
          <w:tcPr>
            <w:tcW w:w="644" w:type="pct"/>
            <w:tcBorders>
              <w:top w:val="nil"/>
              <w:left w:val="nil"/>
              <w:bottom w:val="single" w:color="auto" w:sz="4" w:space="0"/>
              <w:right w:val="single" w:color="auto" w:sz="4" w:space="0"/>
            </w:tcBorders>
            <w:shd w:val="clear" w:color="auto" w:fill="auto"/>
            <w:vAlign w:val="center"/>
          </w:tcPr>
          <w:p w14:paraId="3A9AB65C">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86" w:type="pct"/>
            <w:tcBorders>
              <w:top w:val="nil"/>
              <w:left w:val="nil"/>
              <w:bottom w:val="single" w:color="auto" w:sz="4" w:space="0"/>
              <w:right w:val="single" w:color="auto" w:sz="4" w:space="0"/>
            </w:tcBorders>
            <w:shd w:val="clear" w:color="auto" w:fill="auto"/>
            <w:vAlign w:val="center"/>
          </w:tcPr>
          <w:p w14:paraId="5C52B5DF">
            <w:pPr>
              <w:widowControl/>
              <w:jc w:val="center"/>
              <w:rPr>
                <w:rFonts w:ascii="宋体" w:hAnsi="宋体" w:eastAsia="宋体" w:cs="宋体"/>
                <w:kern w:val="0"/>
                <w:sz w:val="24"/>
                <w:szCs w:val="24"/>
              </w:rPr>
            </w:pPr>
            <w:r>
              <w:rPr>
                <w:rFonts w:hint="eastAsia" w:ascii="宋体" w:hAnsi="宋体" w:eastAsia="宋体" w:cs="宋体"/>
                <w:kern w:val="0"/>
                <w:sz w:val="24"/>
                <w:szCs w:val="24"/>
              </w:rPr>
              <w:t>150000</w:t>
            </w:r>
          </w:p>
        </w:tc>
        <w:tc>
          <w:tcPr>
            <w:tcW w:w="859" w:type="pct"/>
            <w:tcBorders>
              <w:top w:val="nil"/>
              <w:left w:val="nil"/>
              <w:bottom w:val="single" w:color="auto" w:sz="4" w:space="0"/>
              <w:right w:val="single" w:color="auto" w:sz="4" w:space="0"/>
            </w:tcBorders>
            <w:shd w:val="clear" w:color="auto" w:fill="auto"/>
            <w:vAlign w:val="center"/>
          </w:tcPr>
          <w:p w14:paraId="6C180CA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bl>
    <w:p w14:paraId="3F75346D">
      <w:pPr>
        <w:widowControl/>
        <w:jc w:val="left"/>
      </w:pPr>
    </w:p>
    <w:p w14:paraId="708E7C2F">
      <w:pPr>
        <w:pStyle w:val="2"/>
      </w:pPr>
      <w:r>
        <w:br w:type="page"/>
      </w:r>
    </w:p>
    <w:p w14:paraId="1B4BFC26">
      <w:pPr>
        <w:spacing w:line="360" w:lineRule="auto"/>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标项1：</w:t>
      </w:r>
      <w:r>
        <w:rPr>
          <w:rFonts w:hint="eastAsia" w:asciiTheme="minorEastAsia" w:hAnsiTheme="minorEastAsia" w:cstheme="minorEastAsia"/>
          <w:b/>
          <w:bCs/>
          <w:sz w:val="24"/>
          <w:szCs w:val="24"/>
          <w:lang w:eastAsia="zh-CN"/>
        </w:rPr>
        <w:t>乌鲁木齐市第一人民医院（乌鲁木齐儿童医院）其他医疗设备采购项目（二次）</w:t>
      </w:r>
      <w:r>
        <w:rPr>
          <w:rFonts w:hint="eastAsia" w:asciiTheme="minorEastAsia" w:hAnsiTheme="minorEastAsia" w:cstheme="minorEastAsia"/>
          <w:b/>
          <w:bCs/>
          <w:sz w:val="24"/>
          <w:szCs w:val="24"/>
        </w:rPr>
        <w:t>第一包</w:t>
      </w:r>
    </w:p>
    <w:p w14:paraId="14C8E49A">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szCs w:val="24"/>
        </w:rPr>
        <w:t>缝合练习硅胶模型招标参数</w:t>
      </w:r>
    </w:p>
    <w:p w14:paraId="79F6A250">
      <w:pPr>
        <w:pStyle w:val="198"/>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缝合练习硅胶模型约15*15*10cm</w:t>
      </w:r>
    </w:p>
    <w:p w14:paraId="05BDC403">
      <w:pPr>
        <w:pStyle w:val="198"/>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1.模块为人体组织的三层结构：皮肤、脂肪、肌肉。</w:t>
      </w:r>
    </w:p>
    <w:p w14:paraId="5C155EC3">
      <w:pPr>
        <w:pStyle w:val="198"/>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2.拥有多种手术切口及伤口：一字切口、Ｙ型切口、Ｓ型切口、Ｔ型切口、环形切口、组织缺失性切口、点状切口等。</w:t>
      </w:r>
    </w:p>
    <w:p w14:paraId="3AE1371B">
      <w:pPr>
        <w:pStyle w:val="198"/>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3.可进行张力缝合(间断垂直褥式缝合、间断水平褥式缝合),也可进行无张力缝合。</w:t>
      </w:r>
    </w:p>
    <w:p w14:paraId="6D0BDF99">
      <w:pPr>
        <w:pStyle w:val="198"/>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4.配有皮肤缝合模块夹，练习缝合操作时更加稳固。</w:t>
      </w:r>
    </w:p>
    <w:p w14:paraId="7B8DD3C9">
      <w:pPr>
        <w:spacing w:line="360" w:lineRule="auto"/>
        <w:jc w:val="left"/>
        <w:rPr>
          <w:rFonts w:asciiTheme="minorEastAsia" w:hAnsiTheme="minorEastAsia" w:cstheme="minorEastAsia"/>
          <w:sz w:val="24"/>
        </w:rPr>
      </w:pPr>
      <w:r>
        <w:rPr>
          <w:rFonts w:hint="eastAsia" w:asciiTheme="minorEastAsia" w:hAnsiTheme="minorEastAsia" w:cstheme="minorEastAsia"/>
          <w:color w:val="000000"/>
          <w:sz w:val="24"/>
          <w:szCs w:val="24"/>
        </w:rPr>
        <w:t>5.可以反复缝合练习。</w:t>
      </w:r>
    </w:p>
    <w:p w14:paraId="0B02B2BE">
      <w:pPr>
        <w:spacing w:line="360" w:lineRule="auto"/>
        <w:rPr>
          <w:rFonts w:asciiTheme="minorEastAsia" w:hAnsiTheme="minorEastAsia" w:cstheme="minorEastAsia"/>
          <w:sz w:val="24"/>
        </w:rPr>
      </w:pPr>
      <w:r>
        <w:rPr>
          <w:rFonts w:hint="eastAsia" w:asciiTheme="minorEastAsia" w:hAnsiTheme="minorEastAsia" w:cstheme="minorEastAsia"/>
          <w:sz w:val="24"/>
          <w:szCs w:val="24"/>
        </w:rPr>
        <w:br w:type="page"/>
      </w:r>
    </w:p>
    <w:p w14:paraId="018FEC15">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szCs w:val="24"/>
        </w:rPr>
        <w:t>全身儿童腰椎穿刺模型招标参数</w:t>
      </w:r>
    </w:p>
    <w:p w14:paraId="096098EE">
      <w:pPr>
        <w:pStyle w:val="198"/>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1.儿童模型为儿童（年龄约5岁）1：1人体比例，皮肤柔软、弹性强，人体解剖结构准确。精确模拟了后下脊椎，带脊柱和脊髓。脊柱可灌装液体，模拟脑脊液。功能性部分包括第3—5腰椎骨、骶骨和尾骨。</w:t>
      </w:r>
    </w:p>
    <w:p w14:paraId="59D797E2">
      <w:pPr>
        <w:pStyle w:val="198"/>
        <w:numPr>
          <w:ilvl w:val="0"/>
          <w:numId w:val="9"/>
        </w:numPr>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模拟人取正确体位（取弓形左侧卧位），方可进行腰椎穿刺训练。可进行各穿刺点的准确触摸定位，穿刺时应有阻抗感。</w:t>
      </w:r>
    </w:p>
    <w:p w14:paraId="3EEAB200">
      <w:pPr>
        <w:pStyle w:val="198"/>
        <w:numPr>
          <w:ilvl w:val="0"/>
          <w:numId w:val="9"/>
        </w:numPr>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 xml:space="preserve">可行以下各种操作：腰麻、腰椎穿刺、硬膜外阻滞、尾神经阻滞、骶神经阻滞、腰交感神经阻滞等。 </w:t>
      </w:r>
    </w:p>
    <w:p w14:paraId="4CBB7394">
      <w:pPr>
        <w:pStyle w:val="198"/>
        <w:spacing w:line="360" w:lineRule="auto"/>
        <w:ind w:firstLine="0" w:firstLineChars="0"/>
        <w:jc w:val="left"/>
        <w:rPr>
          <w:rFonts w:asciiTheme="minorEastAsia" w:hAnsiTheme="minorEastAsia" w:cstheme="minorEastAsia"/>
          <w:color w:val="000000"/>
          <w:sz w:val="24"/>
        </w:rPr>
      </w:pPr>
      <w:r>
        <w:rPr>
          <w:rFonts w:hint="eastAsia" w:asciiTheme="minorEastAsia" w:hAnsiTheme="minorEastAsia" w:cstheme="minorEastAsia"/>
          <w:color w:val="000000"/>
          <w:sz w:val="24"/>
          <w:szCs w:val="24"/>
        </w:rPr>
        <w:t>4.操作时具有真实的阻滞感和落空感并可以抽取脑脊液。进行硬膜外阻滞穿至黄韧带时有明显阻滞感，穿过黄韧带时硬脊膜外腔可自动呈现负压。将连接硬膜外穿刺针注射器中的空气或生理盐水吸入硬脊膜外腔，证明穿刺成功。</w:t>
      </w:r>
    </w:p>
    <w:p w14:paraId="4E4DDCD7">
      <w:pPr>
        <w:spacing w:line="360" w:lineRule="auto"/>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★5.穿刺部位偏离时，微电脑监测报警器会发出“穿刺错误”的自动语音报警，提示操作者重新穿刺。</w:t>
      </w:r>
    </w:p>
    <w:p w14:paraId="6373F371">
      <w:pPr>
        <w:pStyle w:val="2"/>
      </w:pPr>
    </w:p>
    <w:p w14:paraId="724F3055"/>
    <w:p w14:paraId="287051B9">
      <w:pPr>
        <w:widowControl/>
        <w:jc w:val="left"/>
        <w:rPr>
          <w:rFonts w:ascii="Calibri" w:hAnsi="Calibri" w:eastAsia="宋体" w:cs="Times New Roman"/>
          <w:kern w:val="0"/>
          <w:sz w:val="24"/>
          <w:szCs w:val="20"/>
        </w:rPr>
      </w:pPr>
      <w:r>
        <w:br w:type="page"/>
      </w:r>
    </w:p>
    <w:p w14:paraId="6A21A0F8">
      <w:pPr>
        <w:pStyle w:val="2"/>
        <w:rPr>
          <w:b/>
        </w:rPr>
      </w:pPr>
      <w:r>
        <w:rPr>
          <w:rFonts w:hint="eastAsia"/>
          <w:b/>
        </w:rPr>
        <w:t>样品要求：</w:t>
      </w:r>
    </w:p>
    <w:p w14:paraId="67AA1CB4">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1、数量要求：缝合练习硅胶模型（1个）、全身儿童腰椎穿刺模型（1个）</w:t>
      </w:r>
    </w:p>
    <w:p w14:paraId="5E249F57">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缝合练习硅胶模型的缝合针、线，全身儿童腰椎穿刺模型的穿刺针等，应一并提供，且配件的质量和规格也应符合要求。</w:t>
      </w:r>
    </w:p>
    <w:p w14:paraId="155C0EEB">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2、投标人须提供缝合练习硅胶模型、全身儿童腰椎穿刺模型样品进行评审，此次投标，若未按规定提供样品，则不作为评标依据，相应评审部分不得分，对评标结果产生的影响，由投标人自行承担。</w:t>
      </w:r>
    </w:p>
    <w:p w14:paraId="07B517A1">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3、样品的密封及包装</w:t>
      </w:r>
    </w:p>
    <w:p w14:paraId="49582F30">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①样品按下列要求提供，否则将被拒收，产生的后果由投标人负责。</w:t>
      </w:r>
    </w:p>
    <w:p w14:paraId="1294DF03">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②所提交样品须装箱密封，并在外包装上粘贴 A4 纸注明标项名称、项目编号、投标人名称、样品名称和“在（开标时间）之前不得启封”的字样。</w:t>
      </w:r>
    </w:p>
    <w:p w14:paraId="354381AA">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③密封箱中须随样品附样品清单一份（样品清单表格自拟，须包含标项名称、 项目编号、投标人名称、样品名称等信息），并附样品正面、背面、左侧面 45 度角清晰照片三张。</w:t>
      </w:r>
    </w:p>
    <w:p w14:paraId="5C416C86">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④在封口处加盖投标人公章，由法定代表人或委托代理人签字或盖章。</w:t>
      </w:r>
    </w:p>
    <w:p w14:paraId="79D2292D">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特别说明：</w:t>
      </w:r>
    </w:p>
    <w:p w14:paraId="0E829C0F">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（1）未提交或不满足以上样品制作的标准和要求，样品评分为0分。</w:t>
      </w:r>
    </w:p>
    <w:p w14:paraId="43A9B6E7">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（2）投标人应具有所投样品的所有权，并确保采购人和采购代理机构免于受到第三方基于样品所有权产生的起诉。</w:t>
      </w:r>
    </w:p>
    <w:p w14:paraId="1B68B10B">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（3）现场根据评标委员会的要求可以对样品进行破坏性测试，采购人及采购代理机构不承担任何责任。</w:t>
      </w:r>
    </w:p>
    <w:p w14:paraId="63BE356F">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4、递交样品的所产生费用由投标人自理，采购人及代理机构不作任何补偿。</w:t>
      </w:r>
    </w:p>
    <w:p w14:paraId="034E0C1E">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5、样品递交时间和地点：在投标文件递交截止时间前，按照投标人须知前附表第19项要求递交至</w:t>
      </w:r>
      <w:r>
        <w:rPr>
          <w:rFonts w:hint="eastAsia" w:cs="Times New Roman" w:asciiTheme="minorEastAsia" w:hAnsiTheme="minorEastAsia"/>
          <w:bCs/>
          <w:sz w:val="24"/>
          <w:szCs w:val="24"/>
          <w:u w:val="single"/>
        </w:rPr>
        <w:t xml:space="preserve"> 乌鲁木齐市新兴街20号凤凰科技大厦五楼会议室 </w:t>
      </w:r>
      <w:r>
        <w:rPr>
          <w:rFonts w:hint="eastAsia" w:cs="Times New Roman" w:asciiTheme="minorEastAsia" w:hAnsiTheme="minorEastAsia"/>
          <w:bCs/>
          <w:sz w:val="24"/>
          <w:szCs w:val="24"/>
        </w:rPr>
        <w:t>。</w:t>
      </w:r>
    </w:p>
    <w:p w14:paraId="03E652DE">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6、样品递交截止时间：同投标文件递交截止时间。</w:t>
      </w:r>
    </w:p>
    <w:p w14:paraId="265880F3">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7、是否需要随样品提交相关检测报告：相关检测报告无需随样品提交。</w:t>
      </w:r>
    </w:p>
    <w:p w14:paraId="2C57BF53">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8、样品的评审方法以及评审标准：详见第二章“评分办法”。</w:t>
      </w:r>
    </w:p>
    <w:p w14:paraId="02919C8C">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9、样品的留存及退回</w:t>
      </w:r>
    </w:p>
    <w:p w14:paraId="77AE0EF9">
      <w:pPr>
        <w:spacing w:line="360" w:lineRule="auto"/>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评审结束后，中标人的样品经密封封存于指定位置，作为履约验收的参考，待交货验收完毕后退还。未中标人的投标样品应在中标公告发布之日起 7 个工作日由投标人自行联系采购代理机构取回，或自行委托采购代理机构邮寄退回，邮寄样品所产生的费用由投标人自行承担。若未中标人未按时取回样品又拒绝以邮寄方式退回样品，则视为同意采购代理机构有权自行处置相关样品。</w:t>
      </w:r>
    </w:p>
    <w:p w14:paraId="1369DC93">
      <w:pPr>
        <w:widowControl/>
        <w:jc w:val="left"/>
        <w:rPr>
          <w:rFonts w:asciiTheme="minorEastAsia" w:hAnsiTheme="minorEastAsia" w:cstheme="minorEastAsia"/>
          <w:sz w:val="24"/>
          <w:szCs w:val="24"/>
        </w:rPr>
      </w:pPr>
      <w:r>
        <w:rPr>
          <w:rFonts w:asciiTheme="minorEastAsia" w:hAnsiTheme="minorEastAsia" w:cstheme="minorEastAsia"/>
          <w:sz w:val="24"/>
          <w:szCs w:val="24"/>
        </w:rPr>
        <w:br w:type="page"/>
      </w:r>
    </w:p>
    <w:p w14:paraId="2BD1D817">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标项</w:t>
      </w:r>
      <w:r>
        <w:rPr>
          <w:rFonts w:hint="eastAsia" w:asciiTheme="minorEastAsia" w:hAnsiTheme="minorEastAsia" w:cstheme="minorEastAsia"/>
          <w:b/>
          <w:bCs/>
          <w:sz w:val="24"/>
          <w:szCs w:val="24"/>
          <w:lang w:val="en-US" w:eastAsia="zh-CN"/>
        </w:rPr>
        <w:t>2</w:t>
      </w:r>
      <w:r>
        <w:rPr>
          <w:rFonts w:hint="eastAsia" w:asciiTheme="minorEastAsia" w:hAnsiTheme="minorEastAsia" w:cstheme="minorEastAsia"/>
          <w:b/>
          <w:bCs/>
          <w:sz w:val="24"/>
          <w:szCs w:val="24"/>
        </w:rPr>
        <w:t>：</w:t>
      </w:r>
      <w:r>
        <w:rPr>
          <w:rFonts w:hint="eastAsia" w:asciiTheme="minorEastAsia" w:hAnsiTheme="minorEastAsia" w:cstheme="minorEastAsia"/>
          <w:b/>
          <w:bCs/>
          <w:sz w:val="24"/>
          <w:szCs w:val="24"/>
          <w:lang w:eastAsia="zh-CN"/>
        </w:rPr>
        <w:t>乌鲁木齐市第一人民医院（乌鲁木齐儿童医院）其他医疗设备采购项目（二次）</w:t>
      </w:r>
      <w:r>
        <w:rPr>
          <w:rFonts w:hint="eastAsia" w:asciiTheme="minorEastAsia" w:hAnsiTheme="minorEastAsia" w:cstheme="minorEastAsia"/>
          <w:b/>
          <w:bCs/>
          <w:sz w:val="24"/>
          <w:szCs w:val="24"/>
        </w:rPr>
        <w:t>第</w:t>
      </w:r>
      <w:r>
        <w:rPr>
          <w:rFonts w:hint="eastAsia" w:asciiTheme="minorEastAsia" w:hAnsiTheme="minorEastAsia" w:cstheme="minorEastAsia"/>
          <w:b/>
          <w:bCs/>
          <w:sz w:val="24"/>
          <w:szCs w:val="24"/>
          <w:lang w:val="en-US" w:eastAsia="zh-CN"/>
        </w:rPr>
        <w:t>五</w:t>
      </w:r>
      <w:r>
        <w:rPr>
          <w:rFonts w:hint="eastAsia" w:asciiTheme="minorEastAsia" w:hAnsiTheme="minorEastAsia" w:cstheme="minorEastAsia"/>
          <w:b/>
          <w:bCs/>
          <w:sz w:val="24"/>
          <w:szCs w:val="24"/>
        </w:rPr>
        <w:t>包</w:t>
      </w:r>
    </w:p>
    <w:p w14:paraId="0388A295">
      <w:pPr>
        <w:spacing w:line="360" w:lineRule="auto"/>
        <w:jc w:val="center"/>
        <w:rPr>
          <w:rFonts w:asciiTheme="minorEastAsia" w:hAnsiTheme="minorEastAsia" w:cstheme="minorEastAsia"/>
          <w:b/>
          <w:color w:val="000000"/>
          <w:kern w:val="0"/>
          <w:sz w:val="24"/>
          <w:szCs w:val="24"/>
        </w:rPr>
      </w:pPr>
    </w:p>
    <w:p w14:paraId="09B728DC">
      <w:pPr>
        <w:spacing w:line="360" w:lineRule="auto"/>
        <w:jc w:val="center"/>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szCs w:val="24"/>
        </w:rPr>
        <w:t>听力计（含隔音室）招标参数</w:t>
      </w:r>
    </w:p>
    <w:p w14:paraId="52A73293">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1.通道：两路独立输出通道 </w:t>
      </w:r>
    </w:p>
    <w:p w14:paraId="734C0325">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2.测试频率：气导125~8000Hz、骨导250~6000Hz，误差±2% </w:t>
      </w:r>
    </w:p>
    <w:p w14:paraId="4621A92A">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3.测试强度范围：气导-10~120dB，骨导-10~70dB </w:t>
      </w:r>
    </w:p>
    <w:p w14:paraId="14637A84">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4.掩蔽强度范围：-10~110dB </w:t>
      </w:r>
    </w:p>
    <w:p w14:paraId="475FCDA7">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5.啭音调制频率：5Hz正弦波 </w:t>
      </w:r>
    </w:p>
    <w:p w14:paraId="4161663F">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6.测试信号：纯音、脉冲音、啭音和窄带噪声等 </w:t>
      </w:r>
    </w:p>
    <w:p w14:paraId="509C4BEA">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7.显示屏： LCD显示屏，双行精确数值显示 </w:t>
      </w:r>
    </w:p>
    <w:p w14:paraId="17191F5C">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8.失真度： 气导≤2.5%，骨导≤5.5% </w:t>
      </w:r>
    </w:p>
    <w:p w14:paraId="39D4CD9C">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9.精度：连续衰减/步进5dB，误差≤1dB </w:t>
      </w:r>
    </w:p>
    <w:p w14:paraId="33E0B490">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10.患者应答：外置应答手柄，内置蜂鸣提示 </w:t>
      </w:r>
    </w:p>
    <w:p w14:paraId="4E7BB873">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11.麦克风：内置麦克风、对讲系统，便于与受试者沟通(0-50强度可调) </w:t>
      </w:r>
    </w:p>
    <w:p w14:paraId="7B600032">
      <w:pPr>
        <w:spacing w:line="360" w:lineRule="auto"/>
        <w:rPr>
          <w:rFonts w:asciiTheme="minorEastAsia" w:hAnsiTheme="minorEastAsia" w:cstheme="minorEastAsia"/>
          <w:sz w:val="24"/>
        </w:rPr>
      </w:pPr>
      <w:r>
        <w:rPr>
          <w:rFonts w:hint="eastAsia" w:asciiTheme="minorEastAsia" w:hAnsiTheme="minorEastAsia" w:cstheme="minorEastAsia"/>
          <w:sz w:val="24"/>
          <w:szCs w:val="24"/>
        </w:rPr>
        <w:t>12.给声方式：按键给声、触摸式给声</w:t>
      </w:r>
    </w:p>
    <w:p w14:paraId="2CF47800">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★13.输出：配备TDH39气导耳机、B71骨导耳机、B81骨导耳机、自由声场 </w:t>
      </w:r>
    </w:p>
    <w:p w14:paraId="39AC58F7">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14.保护功能: 符合声学安全要求。 </w:t>
      </w:r>
    </w:p>
    <w:p w14:paraId="23DDC1B7">
      <w:pPr>
        <w:spacing w:line="360" w:lineRule="auto"/>
        <w:rPr>
          <w:rFonts w:asciiTheme="minorEastAsia" w:hAnsiTheme="minorEastAsia" w:cstheme="minorEastAsia"/>
          <w:sz w:val="24"/>
        </w:rPr>
      </w:pPr>
      <w:r>
        <w:rPr>
          <w:rFonts w:hint="eastAsia" w:asciiTheme="minorEastAsia" w:hAnsiTheme="minorEastAsia" w:cstheme="minorEastAsia"/>
          <w:sz w:val="24"/>
          <w:szCs w:val="24"/>
        </w:rPr>
        <w:t>15.掩蔽：气导、骨导双路独立对侧掩蔽，可自由切换，无需调换气导耳机，自带掩蔽提示功能</w:t>
      </w:r>
    </w:p>
    <w:p w14:paraId="0D5D55FC">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16.声场测试：可接外置功放，内置声场校准功能 </w:t>
      </w:r>
    </w:p>
    <w:p w14:paraId="50B8697B">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★17.气骨导PTA计算方式：符合世界卫生组织(WHO)标准，自定义/可选 </w:t>
      </w:r>
    </w:p>
    <w:p w14:paraId="4DB371B8">
      <w:pPr>
        <w:spacing w:line="360" w:lineRule="auto"/>
        <w:rPr>
          <w:rFonts w:asciiTheme="minorEastAsia" w:hAnsiTheme="minorEastAsia" w:cstheme="minorEastAsia"/>
          <w:sz w:val="24"/>
        </w:rPr>
      </w:pPr>
      <w:r>
        <w:rPr>
          <w:rFonts w:hint="eastAsia" w:asciiTheme="minorEastAsia" w:hAnsiTheme="minorEastAsia" w:cstheme="minorEastAsia"/>
          <w:sz w:val="24"/>
          <w:szCs w:val="24"/>
        </w:rPr>
        <w:t>18.听力诊断辅助分析： 单/双耳高频平均听阀，单/双耳语频平均听阀、单耳听阀加权值，爆震聋，单耳平均听阀，爆震聋辅助计算，噪声聋辅助计算，自动生成噪声聋报告</w:t>
      </w:r>
    </w:p>
    <w:p w14:paraId="781E781B">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18自定义计算精度：原始数据、保留整数、保留小数点后2位 </w:t>
      </w:r>
    </w:p>
    <w:p w14:paraId="43F2A2F6">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19.诊断模板：可自定义听力诊断模板(纯音听力诊断模板，噪声聋诊断模板) </w:t>
      </w:r>
    </w:p>
    <w:p w14:paraId="4E629AA6">
      <w:pPr>
        <w:spacing w:line="360" w:lineRule="auto"/>
        <w:rPr>
          <w:rFonts w:asciiTheme="minorEastAsia" w:hAnsiTheme="minorEastAsia" w:cstheme="minorEastAsia"/>
          <w:sz w:val="24"/>
        </w:rPr>
      </w:pPr>
      <w:r>
        <w:rPr>
          <w:rFonts w:hint="eastAsia" w:asciiTheme="minorEastAsia" w:hAnsiTheme="minorEastAsia" w:cstheme="minorEastAsia"/>
          <w:sz w:val="24"/>
          <w:szCs w:val="24"/>
        </w:rPr>
        <w:t>★20.职业病诊断： 根据《GBT 7582-2004声学听阈与年龄关系的统计分布》和《GBZ49-2004职业病噪声聋诊断》，对听力结果进行年龄性别修正，对听力测试数据一键计算分析，直接获取噪声聋诊断数值和诊断分级</w:t>
      </w:r>
    </w:p>
    <w:p w14:paraId="37D39FA2">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21.个性化报告设置：多种报告表头模板可供选择，报告参数自由组合，支持电子签名 </w:t>
      </w:r>
    </w:p>
    <w:p w14:paraId="4C9FCEB6">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22.报告命名：导出报告文件名可依姓名、编号，或自定义等命名 </w:t>
      </w:r>
    </w:p>
    <w:p w14:paraId="29C9F32F">
      <w:pPr>
        <w:spacing w:line="360" w:lineRule="auto"/>
        <w:rPr>
          <w:rFonts w:asciiTheme="minorEastAsia" w:hAnsiTheme="minorEastAsia" w:cstheme="minorEastAsia"/>
          <w:sz w:val="24"/>
        </w:rPr>
      </w:pPr>
      <w:r>
        <w:rPr>
          <w:rFonts w:hint="eastAsia" w:asciiTheme="minorEastAsia" w:hAnsiTheme="minorEastAsia" w:cstheme="minorEastAsia"/>
          <w:sz w:val="24"/>
          <w:szCs w:val="24"/>
        </w:rPr>
        <w:t>测试报告存储：依据PC容量，通过FTP传输至指定目录存储，可选多种存储格式(JPG/PDF/XML)</w:t>
      </w:r>
    </w:p>
    <w:p w14:paraId="43832E76">
      <w:pPr>
        <w:spacing w:line="360" w:lineRule="auto"/>
        <w:rPr>
          <w:rFonts w:asciiTheme="minorEastAsia" w:hAnsiTheme="minorEastAsia" w:cstheme="minorEastAsia"/>
          <w:sz w:val="24"/>
        </w:rPr>
      </w:pPr>
      <w:r>
        <w:rPr>
          <w:rFonts w:hint="eastAsia" w:asciiTheme="minorEastAsia" w:hAnsiTheme="minorEastAsia" w:cstheme="minorEastAsia"/>
          <w:sz w:val="24"/>
          <w:szCs w:val="24"/>
        </w:rPr>
        <w:t>23.数据传输：使用 USB2.0 接口连接 PC端，实时获取听力计数据，存储测试数据打印A4测试报告</w:t>
      </w:r>
    </w:p>
    <w:p w14:paraId="1A9A3D49">
      <w:pPr>
        <w:spacing w:line="360" w:lineRule="auto"/>
        <w:rPr>
          <w:rFonts w:asciiTheme="minorEastAsia" w:hAnsiTheme="minorEastAsia" w:cstheme="minorEastAsia"/>
          <w:sz w:val="24"/>
        </w:rPr>
      </w:pPr>
      <w:r>
        <w:rPr>
          <w:rFonts w:hint="eastAsia" w:asciiTheme="minorEastAsia" w:hAnsiTheme="minorEastAsia" w:cstheme="minorEastAsia"/>
          <w:sz w:val="24"/>
          <w:szCs w:val="24"/>
        </w:rPr>
        <w:t>25.医疗系统对接：支持HL7协议对接，XML文件对接，数据库对接，轻松实现与医疗系统信息对接，获取受试者原始数据及修正后数据</w:t>
      </w:r>
    </w:p>
    <w:p w14:paraId="2A2DD9E2">
      <w:pPr>
        <w:spacing w:line="360" w:lineRule="auto"/>
        <w:jc w:val="center"/>
        <w:rPr>
          <w:rFonts w:asciiTheme="minorEastAsia" w:hAnsiTheme="minorEastAsia" w:cstheme="minorEastAsia"/>
          <w:b/>
          <w:bCs/>
          <w:kern w:val="0"/>
          <w:sz w:val="24"/>
        </w:rPr>
      </w:pPr>
    </w:p>
    <w:p w14:paraId="3C0C8E11">
      <w:pPr>
        <w:spacing w:line="360" w:lineRule="auto"/>
        <w:jc w:val="center"/>
        <w:rPr>
          <w:rFonts w:asciiTheme="minorEastAsia" w:hAnsiTheme="minorEastAsia" w:cstheme="minorEastAsia"/>
          <w:b/>
          <w:bCs/>
          <w:kern w:val="0"/>
          <w:sz w:val="24"/>
        </w:rPr>
      </w:pPr>
    </w:p>
    <w:p w14:paraId="48B2E948">
      <w:pPr>
        <w:spacing w:line="360" w:lineRule="auto"/>
        <w:jc w:val="center"/>
        <w:rPr>
          <w:rFonts w:asciiTheme="minorEastAsia" w:hAnsiTheme="minorEastAsia" w:cstheme="minorEastAsia"/>
          <w:b/>
          <w:bCs/>
          <w:kern w:val="0"/>
          <w:sz w:val="24"/>
        </w:rPr>
      </w:pPr>
    </w:p>
    <w:p w14:paraId="12AC5776">
      <w:pPr>
        <w:spacing w:line="360" w:lineRule="auto"/>
        <w:jc w:val="center"/>
        <w:rPr>
          <w:rFonts w:asciiTheme="minorEastAsia" w:hAnsiTheme="minorEastAsia" w:cstheme="minorEastAsia"/>
          <w:b/>
          <w:bCs/>
          <w:kern w:val="0"/>
          <w:sz w:val="24"/>
        </w:rPr>
      </w:pPr>
    </w:p>
    <w:p w14:paraId="78A3F758">
      <w:pPr>
        <w:rPr>
          <w:rFonts w:asciiTheme="minorEastAsia" w:hAnsiTheme="minorEastAsia" w:cstheme="minorEastAsia"/>
          <w:b/>
          <w:bCs/>
          <w:kern w:val="0"/>
          <w:sz w:val="24"/>
        </w:rPr>
      </w:pPr>
      <w:r>
        <w:rPr>
          <w:rFonts w:hint="eastAsia" w:asciiTheme="minorEastAsia" w:hAnsiTheme="minorEastAsia" w:cstheme="minorEastAsia"/>
          <w:b/>
          <w:bCs/>
          <w:kern w:val="0"/>
          <w:sz w:val="24"/>
          <w:szCs w:val="24"/>
        </w:rPr>
        <w:br w:type="page"/>
      </w:r>
    </w:p>
    <w:p w14:paraId="4554F4FD">
      <w:pPr>
        <w:spacing w:line="360" w:lineRule="auto"/>
        <w:jc w:val="center"/>
        <w:rPr>
          <w:rFonts w:asciiTheme="minorEastAsia" w:hAnsiTheme="minorEastAsia" w:cstheme="minorEastAsia"/>
          <w:b/>
          <w:bCs/>
          <w:kern w:val="0"/>
          <w:sz w:val="24"/>
        </w:rPr>
      </w:pPr>
      <w:r>
        <w:rPr>
          <w:rFonts w:hint="eastAsia" w:asciiTheme="minorEastAsia" w:hAnsiTheme="minorEastAsia" w:cstheme="minorEastAsia"/>
          <w:b/>
          <w:bCs/>
          <w:kern w:val="0"/>
          <w:sz w:val="24"/>
          <w:szCs w:val="24"/>
        </w:rPr>
        <w:t>隔音室技术参数</w:t>
      </w:r>
    </w:p>
    <w:p w14:paraId="674757DD">
      <w:pPr>
        <w:widowControl/>
        <w:tabs>
          <w:tab w:val="left" w:pos="622"/>
          <w:tab w:val="left" w:pos="2062"/>
        </w:tabs>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1.</w:t>
      </w:r>
      <w:r>
        <w:rPr>
          <w:rFonts w:hint="eastAsia" w:asciiTheme="minorEastAsia" w:hAnsiTheme="minorEastAsia" w:cstheme="minorEastAsia"/>
          <w:color w:val="000000"/>
          <w:kern w:val="0"/>
          <w:sz w:val="24"/>
          <w:szCs w:val="24"/>
        </w:rPr>
        <w:t>MLS隔音设施</w:t>
      </w:r>
      <w:r>
        <w:rPr>
          <w:rFonts w:hint="eastAsia" w:asciiTheme="minorEastAsia" w:hAnsiTheme="minorEastAsia" w:cstheme="minorEastAsia"/>
          <w:kern w:val="0"/>
          <w:sz w:val="24"/>
          <w:szCs w:val="24"/>
        </w:rPr>
        <w:tab/>
      </w:r>
      <w:r>
        <w:rPr>
          <w:rFonts w:hint="eastAsia" w:asciiTheme="minorEastAsia" w:hAnsiTheme="minorEastAsia" w:cstheme="minorEastAsia"/>
          <w:color w:val="000000"/>
          <w:kern w:val="0"/>
          <w:sz w:val="24"/>
          <w:szCs w:val="24"/>
        </w:rPr>
        <w:t>双隔声墙，钢木结构，模块拼装组合式.外尺寸：1.6*1.6*2.5m  内尺寸：1.2*1.2*2m</w:t>
      </w:r>
    </w:p>
    <w:p w14:paraId="37029DD7">
      <w:pPr>
        <w:widowControl/>
        <w:numPr>
          <w:ilvl w:val="255"/>
          <w:numId w:val="0"/>
        </w:numPr>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2.面积（2.56m</w:t>
      </w:r>
      <w:r>
        <w:rPr>
          <w:rFonts w:hint="eastAsia" w:asciiTheme="minorEastAsia" w:hAnsiTheme="minorEastAsia" w:cstheme="minorEastAsia"/>
          <w:color w:val="000000"/>
          <w:kern w:val="0"/>
          <w:sz w:val="24"/>
          <w:szCs w:val="24"/>
          <w:vertAlign w:val="superscript"/>
        </w:rPr>
        <w:t xml:space="preserve">2 </w:t>
      </w:r>
      <w:r>
        <w:rPr>
          <w:rFonts w:hint="eastAsia" w:asciiTheme="minorEastAsia" w:hAnsiTheme="minorEastAsia" w:cstheme="minorEastAsia"/>
          <w:color w:val="000000"/>
          <w:kern w:val="0"/>
          <w:sz w:val="24"/>
          <w:szCs w:val="24"/>
        </w:rPr>
        <w:t>），墙厚约40cm，隔音观察窗尺寸为700×900mm。保证隔声量的同时，最大量的节省空间资源。外饰为钢板，内饰为金属吸音板；</w:t>
      </w:r>
    </w:p>
    <w:p w14:paraId="7A6E11CD">
      <w:pPr>
        <w:spacing w:line="360" w:lineRule="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3. 执行标准：</w:t>
      </w:r>
    </w:p>
    <w:p w14:paraId="6BADD75C">
      <w:pPr>
        <w:spacing w:line="360" w:lineRule="auto"/>
        <w:rPr>
          <w:rFonts w:asciiTheme="minorEastAsia" w:hAnsiTheme="minorEastAsia" w:cstheme="minorEastAsia"/>
          <w:sz w:val="24"/>
        </w:rPr>
      </w:pPr>
      <w:r>
        <w:rPr>
          <w:rFonts w:hint="eastAsia" w:asciiTheme="minorEastAsia" w:hAnsiTheme="minorEastAsia" w:cstheme="minorEastAsia"/>
          <w:sz w:val="24"/>
          <w:szCs w:val="24"/>
        </w:rPr>
        <w:t>1) 室内本底噪声≤28dB(A);</w:t>
      </w:r>
    </w:p>
    <w:p w14:paraId="072BE839">
      <w:pPr>
        <w:spacing w:line="360" w:lineRule="auto"/>
        <w:rPr>
          <w:rFonts w:asciiTheme="minorEastAsia" w:hAnsiTheme="minorEastAsia" w:cstheme="minorEastAsia"/>
          <w:sz w:val="24"/>
        </w:rPr>
      </w:pPr>
      <w:r>
        <w:rPr>
          <w:rFonts w:hint="eastAsia" w:asciiTheme="minorEastAsia" w:hAnsiTheme="minorEastAsia" w:cstheme="minorEastAsia"/>
          <w:sz w:val="24"/>
          <w:szCs w:val="24"/>
        </w:rPr>
        <w:t xml:space="preserve">2) 符合GB/T16296.1-2018国家标准；    </w:t>
      </w:r>
    </w:p>
    <w:p w14:paraId="3A7899AA">
      <w:pPr>
        <w:spacing w:line="360" w:lineRule="auto"/>
        <w:rPr>
          <w:rFonts w:asciiTheme="minorEastAsia" w:hAnsiTheme="minorEastAsia" w:cstheme="minorEastAsia"/>
          <w:sz w:val="24"/>
        </w:rPr>
      </w:pPr>
      <w:r>
        <w:rPr>
          <w:rFonts w:hint="eastAsia" w:asciiTheme="minorEastAsia" w:hAnsiTheme="minorEastAsia" w:cstheme="minorEastAsia"/>
          <w:sz w:val="24"/>
          <w:szCs w:val="24"/>
        </w:rPr>
        <w:t>3) 符合GB50325-2001《民用建筑工程室内环境污染控制规范》；</w:t>
      </w:r>
    </w:p>
    <w:p w14:paraId="3FABE91F">
      <w:pPr>
        <w:spacing w:line="360" w:lineRule="auto"/>
        <w:rPr>
          <w:rFonts w:asciiTheme="minorEastAsia" w:hAnsiTheme="minorEastAsia" w:cstheme="minorEastAsia"/>
          <w:sz w:val="24"/>
        </w:rPr>
      </w:pPr>
      <w:r>
        <w:rPr>
          <w:rFonts w:hint="eastAsia" w:asciiTheme="minorEastAsia" w:hAnsiTheme="minorEastAsia" w:cstheme="minorEastAsia"/>
          <w:sz w:val="24"/>
          <w:szCs w:val="24"/>
        </w:rPr>
        <w:t>4) 符合GBJ304-88《通风与空调工程质量检验评定标准》，换气量：6-10m</w:t>
      </w:r>
      <w:r>
        <w:rPr>
          <w:rFonts w:hint="eastAsia" w:asciiTheme="minorEastAsia" w:hAnsiTheme="minorEastAsia" w:cstheme="minorEastAsia"/>
          <w:sz w:val="24"/>
          <w:szCs w:val="24"/>
          <w:vertAlign w:val="superscript"/>
        </w:rPr>
        <w:t>3</w:t>
      </w:r>
      <w:r>
        <w:rPr>
          <w:rFonts w:hint="eastAsia" w:asciiTheme="minorEastAsia" w:hAnsiTheme="minorEastAsia" w:cstheme="minorEastAsia"/>
          <w:sz w:val="24"/>
          <w:szCs w:val="24"/>
        </w:rPr>
        <w:t>/min。</w:t>
      </w:r>
    </w:p>
    <w:p w14:paraId="411B2659">
      <w:pPr>
        <w:widowControl/>
        <w:tabs>
          <w:tab w:val="left" w:pos="8880"/>
          <w:tab w:val="left" w:pos="9405"/>
        </w:tabs>
        <w:spacing w:line="360" w:lineRule="auto"/>
        <w:jc w:val="center"/>
        <w:rPr>
          <w:rFonts w:asciiTheme="minorEastAsia" w:hAnsiTheme="minorEastAsia" w:cstheme="minorEastAsia"/>
          <w:kern w:val="0"/>
          <w:sz w:val="24"/>
        </w:rPr>
      </w:pPr>
      <w:r>
        <w:rPr>
          <w:rFonts w:hint="eastAsia" w:asciiTheme="minorEastAsia" w:hAnsiTheme="minorEastAsia" w:cstheme="minorEastAsia"/>
          <w:color w:val="000000"/>
          <w:kern w:val="0"/>
          <w:sz w:val="24"/>
          <w:szCs w:val="24"/>
        </w:rPr>
        <w:t>3. 隔声室整体采用模块结构，具备隔振、隔声、吸声三大功能；具有换气、降噪、照明、配电、信号转接、防潮、防霉、防蛀无味等功能，地面铺地毯，易损件方便更换，美观、经济，符合消防规范要求。</w:t>
      </w:r>
      <w:r>
        <w:rPr>
          <w:rFonts w:hint="eastAsia" w:asciiTheme="minorEastAsia" w:hAnsiTheme="minorEastAsia" w:cstheme="minorEastAsia"/>
          <w:kern w:val="0"/>
          <w:sz w:val="24"/>
          <w:szCs w:val="24"/>
        </w:rPr>
        <w:tab/>
      </w:r>
    </w:p>
    <w:p w14:paraId="499B073D">
      <w:pPr>
        <w:widowControl/>
        <w:tabs>
          <w:tab w:val="left" w:pos="622"/>
          <w:tab w:val="left" w:pos="2062"/>
          <w:tab w:val="left" w:pos="8880"/>
          <w:tab w:val="left" w:pos="9405"/>
        </w:tabs>
        <w:spacing w:line="360" w:lineRule="auto"/>
        <w:rPr>
          <w:rFonts w:asciiTheme="minorEastAsia" w:hAnsiTheme="minorEastAsia" w:cstheme="minorEastAsia"/>
          <w:kern w:val="0"/>
          <w:sz w:val="24"/>
        </w:rPr>
      </w:pPr>
    </w:p>
    <w:p w14:paraId="5B718002">
      <w:pPr>
        <w:widowControl/>
        <w:tabs>
          <w:tab w:val="left" w:pos="622"/>
          <w:tab w:val="left" w:pos="2062"/>
          <w:tab w:val="left" w:pos="8880"/>
          <w:tab w:val="left" w:pos="9405"/>
        </w:tabs>
        <w:spacing w:line="360" w:lineRule="auto"/>
        <w:jc w:val="left"/>
        <w:rPr>
          <w:rFonts w:asciiTheme="minorEastAsia" w:hAnsiTheme="minorEastAsia" w:cstheme="minorEastAsia"/>
          <w:kern w:val="0"/>
          <w:sz w:val="24"/>
        </w:rPr>
      </w:pPr>
      <w:r>
        <w:rPr>
          <w:rFonts w:hint="eastAsia" w:asciiTheme="minorEastAsia" w:hAnsiTheme="minorEastAsia" w:cstheme="minorEastAsia"/>
          <w:color w:val="000000"/>
          <w:spacing w:val="-23"/>
          <w:kern w:val="0"/>
          <w:sz w:val="24"/>
          <w:szCs w:val="24"/>
        </w:rPr>
        <w:t xml:space="preserve">1.隔声室主体 防火、防腐、防锈、防潮、防虫害、便于消毒、无毒、无味、无辐射   </w:t>
      </w:r>
      <w:r>
        <w:rPr>
          <w:rFonts w:hint="eastAsia" w:asciiTheme="minorEastAsia" w:hAnsiTheme="minorEastAsia" w:cstheme="minorEastAsia"/>
          <w:color w:val="000000"/>
          <w:spacing w:val="-34"/>
          <w:kern w:val="0"/>
          <w:sz w:val="24"/>
          <w:szCs w:val="24"/>
        </w:rPr>
        <w:t xml:space="preserve">   </w:t>
      </w:r>
      <w:r>
        <w:rPr>
          <w:rFonts w:hint="eastAsia" w:asciiTheme="minorEastAsia" w:hAnsiTheme="minorEastAsia" w:cstheme="minorEastAsia"/>
          <w:spacing w:val="-23"/>
          <w:kern w:val="0"/>
          <w:sz w:val="24"/>
          <w:szCs w:val="24"/>
        </w:rPr>
        <w:t xml:space="preserve">       间  1</w:t>
      </w:r>
    </w:p>
    <w:p w14:paraId="2C48A631">
      <w:pPr>
        <w:widowControl/>
        <w:tabs>
          <w:tab w:val="left" w:pos="622"/>
          <w:tab w:val="left" w:pos="2062"/>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2.隔声室外观喷 1.5mm钢板喷涂，奶白色</w:t>
      </w:r>
      <w:r>
        <w:rPr>
          <w:rFonts w:hint="eastAsia" w:asciiTheme="minorEastAsia" w:hAnsiTheme="minorEastAsia" w:cstheme="minorEastAsia"/>
          <w:kern w:val="0"/>
          <w:sz w:val="24"/>
          <w:szCs w:val="24"/>
        </w:rPr>
        <w:tab/>
      </w:r>
      <w:r>
        <w:rPr>
          <w:rFonts w:hint="eastAsia" w:asciiTheme="minorEastAsia" w:hAnsiTheme="minorEastAsia" w:cstheme="minorEastAsia"/>
          <w:color w:val="000000"/>
          <w:kern w:val="0"/>
          <w:sz w:val="24"/>
          <w:szCs w:val="24"/>
        </w:rPr>
        <w:t>　</w:t>
      </w:r>
      <w:r>
        <w:rPr>
          <w:rFonts w:hint="eastAsia" w:asciiTheme="minorEastAsia" w:hAnsiTheme="minorEastAsia" w:cstheme="minorEastAsia"/>
          <w:kern w:val="0"/>
          <w:sz w:val="24"/>
          <w:szCs w:val="24"/>
        </w:rPr>
        <w:tab/>
      </w:r>
    </w:p>
    <w:p w14:paraId="7A1C7AFE">
      <w:pPr>
        <w:widowControl/>
        <w:tabs>
          <w:tab w:val="left" w:pos="622"/>
          <w:tab w:val="left" w:pos="2062"/>
          <w:tab w:val="left" w:pos="8880"/>
          <w:tab w:val="left" w:pos="9405"/>
        </w:tabs>
        <w:spacing w:line="360" w:lineRule="auto"/>
        <w:jc w:val="left"/>
        <w:rPr>
          <w:rFonts w:asciiTheme="minorEastAsia" w:hAnsiTheme="minorEastAsia" w:cstheme="minorEastAsia"/>
          <w:kern w:val="0"/>
          <w:sz w:val="24"/>
        </w:rPr>
      </w:pPr>
      <w:r>
        <w:rPr>
          <w:rFonts w:hint="eastAsia" w:asciiTheme="minorEastAsia" w:hAnsiTheme="minorEastAsia" w:cstheme="minorEastAsia"/>
          <w:color w:val="000000"/>
          <w:kern w:val="0"/>
          <w:sz w:val="24"/>
          <w:szCs w:val="24"/>
        </w:rPr>
        <w:t>3.隔声室内吸音处理铝锰合金冲孔吸音板</w:t>
      </w:r>
      <w:r>
        <w:rPr>
          <w:rFonts w:hint="eastAsia" w:asciiTheme="minorEastAsia" w:hAnsiTheme="minorEastAsia" w:cstheme="minorEastAsia"/>
          <w:kern w:val="0"/>
          <w:sz w:val="24"/>
          <w:szCs w:val="24"/>
        </w:rPr>
        <w:tab/>
      </w:r>
      <w:r>
        <w:rPr>
          <w:rFonts w:hint="eastAsia" w:asciiTheme="minorEastAsia" w:hAnsiTheme="minorEastAsia" w:cstheme="minorEastAsia"/>
          <w:color w:val="000000"/>
          <w:kern w:val="0"/>
          <w:sz w:val="24"/>
          <w:szCs w:val="24"/>
        </w:rPr>
        <w:t>　</w:t>
      </w:r>
      <w:r>
        <w:rPr>
          <w:rFonts w:hint="eastAsia" w:asciiTheme="minorEastAsia" w:hAnsiTheme="minorEastAsia" w:cstheme="minorEastAsia"/>
          <w:kern w:val="0"/>
          <w:sz w:val="24"/>
          <w:szCs w:val="24"/>
        </w:rPr>
        <w:tab/>
      </w:r>
    </w:p>
    <w:p w14:paraId="31A75045">
      <w:pPr>
        <w:widowControl/>
        <w:tabs>
          <w:tab w:val="left" w:pos="622"/>
          <w:tab w:val="left" w:pos="2062"/>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kern w:val="0"/>
          <w:sz w:val="24"/>
          <w:szCs w:val="24"/>
        </w:rPr>
        <w:t>4.</w:t>
      </w:r>
      <w:r>
        <w:rPr>
          <w:rFonts w:hint="eastAsia" w:asciiTheme="minorEastAsia" w:hAnsiTheme="minorEastAsia" w:cstheme="minorEastAsia"/>
          <w:color w:val="000000"/>
          <w:kern w:val="0"/>
          <w:sz w:val="24"/>
          <w:szCs w:val="24"/>
        </w:rPr>
        <w:t>隔振器  阻尼减振器                                             套1</w:t>
      </w:r>
    </w:p>
    <w:p w14:paraId="7ABF336A">
      <w:pPr>
        <w:spacing w:line="360" w:lineRule="auto"/>
        <w:jc w:val="left"/>
        <w:rPr>
          <w:rFonts w:asciiTheme="minorEastAsia" w:hAnsiTheme="minorEastAsia" w:cstheme="minorEastAsia"/>
          <w:sz w:val="24"/>
        </w:rPr>
      </w:pPr>
      <w:r>
        <w:rPr>
          <w:rFonts w:hint="eastAsia" w:asciiTheme="minorEastAsia" w:hAnsiTheme="minorEastAsia" w:cstheme="minorEastAsia"/>
          <w:sz w:val="24"/>
          <w:szCs w:val="24"/>
        </w:rPr>
        <w:t>5.双层隔声窗可视楔型阻尼隔声窗                                   扇2</w:t>
      </w:r>
    </w:p>
    <w:p w14:paraId="14246D3C">
      <w:pPr>
        <w:widowControl/>
        <w:tabs>
          <w:tab w:val="left" w:pos="8880"/>
          <w:tab w:val="left" w:pos="9405"/>
        </w:tabs>
        <w:spacing w:line="360" w:lineRule="auto"/>
        <w:jc w:val="righ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6.隔声门磁控隔声门，尺寸：830*1950mm                             扇 2</w:t>
      </w:r>
    </w:p>
    <w:p w14:paraId="547F56DC">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7.进气消声器  阻抗复合进气消声器，强制通风，保证良好的空气流通和良好的隔声效果                                                         件1</w:t>
      </w:r>
    </w:p>
    <w:p w14:paraId="34341B60">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8.排气消声器 阻抗复合进气消声器，强制通风，保证良好的空气流通和良好的隔声效果                                                         件1</w:t>
      </w:r>
    </w:p>
    <w:p w14:paraId="4E0B0977">
      <w:pPr>
        <w:widowControl/>
        <w:tabs>
          <w:tab w:val="left" w:pos="8880"/>
          <w:tab w:val="left" w:pos="9405"/>
        </w:tabs>
        <w:spacing w:line="360" w:lineRule="auto"/>
        <w:ind w:left="240" w:hanging="240" w:hangingChars="1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9.地毯 环保地毯                                                  件1</w:t>
      </w:r>
    </w:p>
    <w:p w14:paraId="18770109">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10.信号转接插孔及连线6组单、双通道信号混合转接技术，保证一种连线所有设备可以使用线材采用银密斯线，确保无任何信号损失，确保听力计测试结果的准确度。                                                         套1</w:t>
      </w:r>
    </w:p>
    <w:p w14:paraId="286F71D7">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11.隔声室室内照明灯300X600 无干扰 高亮LED                       套1</w:t>
      </w:r>
    </w:p>
    <w:p w14:paraId="566F0817">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12.隔声室电源插座 二三万能插                                    套1</w:t>
      </w:r>
    </w:p>
    <w:p w14:paraId="7C964307">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13.照明开关                                                     套1</w:t>
      </w:r>
    </w:p>
    <w:p w14:paraId="2B965A3B">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14.换风开关                                                     套1</w:t>
      </w:r>
    </w:p>
    <w:p w14:paraId="4210587C">
      <w:pPr>
        <w:widowControl/>
        <w:tabs>
          <w:tab w:val="left" w:pos="8880"/>
          <w:tab w:val="left" w:pos="9405"/>
        </w:tabs>
        <w:spacing w:line="360" w:lineRule="auto"/>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szCs w:val="24"/>
        </w:rPr>
        <w:t xml:space="preserve">15.设备挂钩                                                     </w:t>
      </w:r>
      <w:r>
        <w:rPr>
          <w:rFonts w:hint="eastAsia" w:asciiTheme="minorEastAsia" w:hAnsiTheme="minorEastAsia" w:cstheme="minorEastAsia"/>
          <w:kern w:val="0"/>
          <w:sz w:val="24"/>
          <w:szCs w:val="24"/>
        </w:rPr>
        <w:t>套1</w:t>
      </w:r>
    </w:p>
    <w:p w14:paraId="081F58BA">
      <w:pPr>
        <w:tabs>
          <w:tab w:val="left" w:pos="3267"/>
        </w:tabs>
        <w:spacing w:line="360" w:lineRule="auto"/>
        <w:jc w:val="left"/>
        <w:rPr>
          <w:rFonts w:asciiTheme="minorEastAsia" w:hAnsiTheme="minorEastAsia" w:cstheme="minorEastAsia"/>
          <w:sz w:val="24"/>
        </w:rPr>
      </w:pPr>
    </w:p>
    <w:p w14:paraId="359B9C95">
      <w:pPr>
        <w:tabs>
          <w:tab w:val="left" w:pos="3267"/>
        </w:tabs>
        <w:spacing w:line="360" w:lineRule="auto"/>
        <w:jc w:val="left"/>
        <w:rPr>
          <w:rFonts w:asciiTheme="minorEastAsia" w:hAnsiTheme="minorEastAsia" w:cstheme="minorEastAsia"/>
          <w:sz w:val="24"/>
        </w:rPr>
      </w:pPr>
      <w:r>
        <w:rPr>
          <w:rFonts w:hint="eastAsia" w:asciiTheme="minorEastAsia" w:hAnsiTheme="minorEastAsia" w:cstheme="minorEastAsia"/>
          <w:sz w:val="24"/>
          <w:szCs w:val="24"/>
        </w:rPr>
        <w:t xml:space="preserve">  MLS隔音设备配置</w:t>
      </w:r>
    </w:p>
    <w:p w14:paraId="2DD2BEC5">
      <w:pPr>
        <w:spacing w:line="360" w:lineRule="auto"/>
        <w:rPr>
          <w:rFonts w:asciiTheme="minorEastAsia" w:hAnsiTheme="minorEastAsia" w:cstheme="minorEastAsia"/>
          <w:sz w:val="24"/>
        </w:rPr>
      </w:pPr>
      <w:r>
        <w:rPr>
          <w:rFonts w:hint="eastAsia" w:asciiTheme="minorEastAsia" w:hAnsiTheme="minorEastAsia" w:cstheme="minorEastAsia"/>
          <w:sz w:val="24"/>
          <w:szCs w:val="24"/>
        </w:rPr>
        <w:t>一、MLS隔音设施：</w:t>
      </w:r>
    </w:p>
    <w:p w14:paraId="08ED5FB7">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szCs w:val="24"/>
        </w:rPr>
        <w:t>采用零阻值单双声道混合技术，保证所有听力计适合信号不损失(6组单、双通道信号)</w:t>
      </w:r>
    </w:p>
    <w:p w14:paraId="157DA249">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szCs w:val="24"/>
        </w:rPr>
        <w:t>外观：流水线冲压出的板块结构，可拆缷和组合，可多次拆缷。内部采用吸音板，底部有环保吸音塑胶地板。</w:t>
      </w:r>
    </w:p>
    <w:p w14:paraId="0FC783D8">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szCs w:val="24"/>
        </w:rPr>
        <w:t>隔音效果：隔音6室面与地面分离。</w:t>
      </w:r>
    </w:p>
    <w:p w14:paraId="7419A738">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szCs w:val="24"/>
        </w:rPr>
        <w:t>隔音性能：双门双墙≦28dB</w:t>
      </w:r>
    </w:p>
    <w:p w14:paraId="17310090">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szCs w:val="24"/>
        </w:rPr>
        <w:t>室门及窗：门采用双层磁力吸引密封门，高寿命门轴，无噪音设计。窗采用双层加密可透视玻璃制成。</w:t>
      </w:r>
    </w:p>
    <w:p w14:paraId="4DEF5979">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szCs w:val="24"/>
        </w:rPr>
        <w:t>通风设备：2个换气系统，室内照明，室外操作。</w:t>
      </w:r>
    </w:p>
    <w:p w14:paraId="72484388">
      <w:pPr>
        <w:numPr>
          <w:ilvl w:val="0"/>
          <w:numId w:val="10"/>
        </w:numPr>
        <w:spacing w:line="360" w:lineRule="auto"/>
        <w:rPr>
          <w:rFonts w:asciiTheme="minorEastAsia" w:hAnsiTheme="minorEastAsia" w:cstheme="minorEastAsia"/>
          <w:sz w:val="24"/>
        </w:rPr>
      </w:pPr>
      <w:r>
        <w:rPr>
          <w:rFonts w:hint="eastAsia" w:asciiTheme="minorEastAsia" w:hAnsiTheme="minorEastAsia" w:cstheme="minorEastAsia"/>
          <w:sz w:val="24"/>
          <w:szCs w:val="24"/>
        </w:rPr>
        <w:t>使用寿命：大于10年。</w:t>
      </w:r>
    </w:p>
    <w:p w14:paraId="5953AAAC">
      <w:pPr>
        <w:spacing w:line="360" w:lineRule="auto"/>
        <w:rPr>
          <w:rFonts w:asciiTheme="minorEastAsia" w:hAnsiTheme="minorEastAsia" w:cstheme="minorEastAsia"/>
          <w:sz w:val="24"/>
        </w:rPr>
      </w:pPr>
      <w:r>
        <w:rPr>
          <w:rFonts w:hint="eastAsia" w:asciiTheme="minorEastAsia" w:hAnsiTheme="minorEastAsia" w:cstheme="minorEastAsia"/>
          <w:sz w:val="24"/>
          <w:szCs w:val="24"/>
        </w:rPr>
        <w:t>二、纯音测听功能</w:t>
      </w:r>
    </w:p>
    <w:p w14:paraId="79C76278">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kern w:val="0"/>
          <w:sz w:val="24"/>
          <w:szCs w:val="24"/>
        </w:rPr>
        <w:t>按照国家标准的要求进行规范化设计和建造。测试指标应符合国家标准</w:t>
      </w:r>
      <w:r>
        <w:rPr>
          <w:rFonts w:hint="eastAsia" w:asciiTheme="minorEastAsia" w:hAnsiTheme="minorEastAsia" w:cstheme="minorEastAsia"/>
          <w:sz w:val="24"/>
          <w:szCs w:val="24"/>
        </w:rPr>
        <w:t>GB/T16296.1-2018</w:t>
      </w:r>
      <w:r>
        <w:rPr>
          <w:rFonts w:hint="eastAsia" w:asciiTheme="minorEastAsia" w:hAnsiTheme="minorEastAsia" w:cstheme="minorEastAsia"/>
          <w:kern w:val="0"/>
          <w:sz w:val="24"/>
          <w:szCs w:val="24"/>
        </w:rPr>
        <w:t>《声学 测听方法 纯音气导和骨导听阈基本测听法》允许环境声压级要求及国家标准GB/T16296—1996《用纯音及窄带测试信号的声场测试》的要求检测验收。室内空气质量标准应符合符合GB/T18883-2002《室内空气质量标准》要求。全部使用绿色环保材料，达到无毒、无味、无辐射。撤场后即可使用。材料须防腐、防锈、防火、防潮、防虫害、便于消毒，内部装修做吸声处理，在开风机时使之达到</w:t>
      </w:r>
      <w:r>
        <w:rPr>
          <w:rFonts w:hint="eastAsia" w:asciiTheme="minorEastAsia" w:hAnsiTheme="minorEastAsia" w:cstheme="minorEastAsia"/>
          <w:sz w:val="24"/>
          <w:szCs w:val="24"/>
        </w:rPr>
        <w:t>GB/T16296.1-2018。</w:t>
      </w:r>
    </w:p>
    <w:p w14:paraId="71199B90">
      <w:pPr>
        <w:spacing w:line="360" w:lineRule="auto"/>
        <w:rPr>
          <w:rFonts w:asciiTheme="minorEastAsia" w:hAnsiTheme="minorEastAsia" w:cstheme="minorEastAsia"/>
          <w:b/>
          <w:sz w:val="24"/>
        </w:rPr>
      </w:pPr>
    </w:p>
    <w:p w14:paraId="7E71DAD2">
      <w:pPr>
        <w:spacing w:line="360" w:lineRule="auto"/>
        <w:rPr>
          <w:rFonts w:asciiTheme="minorEastAsia" w:hAnsiTheme="minorEastAsia" w:cstheme="minorEastAsia"/>
          <w:b/>
          <w:sz w:val="24"/>
        </w:rPr>
      </w:pPr>
      <w:r>
        <w:rPr>
          <w:rFonts w:hint="eastAsia" w:asciiTheme="minorEastAsia" w:hAnsiTheme="minorEastAsia" w:cstheme="minorEastAsia"/>
          <w:b/>
          <w:sz w:val="24"/>
          <w:szCs w:val="24"/>
        </w:rPr>
        <w:t>配 置 清 单</w:t>
      </w:r>
    </w:p>
    <w:p w14:paraId="70E49FB3">
      <w:pPr>
        <w:pStyle w:val="9"/>
        <w:ind w:firstLine="482"/>
        <w:rPr>
          <w:rFonts w:eastAsiaTheme="minorEastAsia"/>
        </w:rPr>
      </w:pPr>
      <w:r>
        <w:rPr>
          <w:rFonts w:hint="eastAsia" w:asciiTheme="minorEastAsia" w:hAnsiTheme="minorEastAsia" w:eastAsiaTheme="minorEastAsia" w:cstheme="minorEastAsia"/>
          <w:b/>
          <w:szCs w:val="24"/>
        </w:rPr>
        <w:t>一、听力计</w:t>
      </w:r>
    </w:p>
    <w:p w14:paraId="0DCF8826">
      <w:pPr>
        <w:snapToGrid w:val="0"/>
        <w:spacing w:line="360" w:lineRule="auto"/>
        <w:rPr>
          <w:rFonts w:asciiTheme="minorEastAsia" w:hAnsiTheme="minorEastAsia" w:cstheme="minorEastAsia"/>
          <w:bCs/>
          <w:sz w:val="24"/>
        </w:rPr>
      </w:pPr>
      <w:r>
        <w:rPr>
          <w:rFonts w:hint="eastAsia" w:asciiTheme="minorEastAsia" w:hAnsiTheme="minorEastAsia" w:cstheme="minorEastAsia"/>
          <w:bCs/>
          <w:sz w:val="24"/>
          <w:szCs w:val="24"/>
        </w:rPr>
        <w:t>1.主机           1        台</w:t>
      </w:r>
    </w:p>
    <w:p w14:paraId="6DA6BF7E">
      <w:pPr>
        <w:snapToGrid w:val="0"/>
        <w:spacing w:line="360" w:lineRule="auto"/>
        <w:rPr>
          <w:rFonts w:asciiTheme="minorEastAsia" w:hAnsiTheme="minorEastAsia" w:cstheme="minorEastAsia"/>
          <w:bCs/>
          <w:sz w:val="24"/>
        </w:rPr>
      </w:pPr>
      <w:r>
        <w:rPr>
          <w:rFonts w:hint="eastAsia" w:asciiTheme="minorEastAsia" w:hAnsiTheme="minorEastAsia" w:cstheme="minorEastAsia"/>
          <w:bCs/>
          <w:sz w:val="24"/>
          <w:szCs w:val="24"/>
        </w:rPr>
        <w:t>2.TDH39耳机      1        副</w:t>
      </w:r>
    </w:p>
    <w:p w14:paraId="310D2CA0">
      <w:pPr>
        <w:snapToGrid w:val="0"/>
        <w:spacing w:line="360" w:lineRule="auto"/>
        <w:rPr>
          <w:rFonts w:asciiTheme="minorEastAsia" w:hAnsiTheme="minorEastAsia" w:cstheme="minorEastAsia"/>
          <w:bCs/>
          <w:sz w:val="24"/>
        </w:rPr>
      </w:pPr>
      <w:r>
        <w:rPr>
          <w:rFonts w:hint="eastAsia" w:asciiTheme="minorEastAsia" w:hAnsiTheme="minorEastAsia" w:cstheme="minorEastAsia"/>
          <w:bCs/>
          <w:sz w:val="24"/>
          <w:szCs w:val="24"/>
        </w:rPr>
        <w:t>3.B-71骨导耳机   1        副</w:t>
      </w:r>
    </w:p>
    <w:p w14:paraId="6175C6AC">
      <w:pPr>
        <w:snapToGrid w:val="0"/>
        <w:rPr>
          <w:rFonts w:asciiTheme="minorEastAsia" w:hAnsiTheme="minorEastAsia" w:cstheme="minorEastAsia"/>
          <w:bCs/>
          <w:sz w:val="24"/>
        </w:rPr>
      </w:pPr>
      <w:r>
        <w:rPr>
          <w:rFonts w:hint="eastAsia" w:asciiTheme="minorEastAsia" w:hAnsiTheme="minorEastAsia" w:cstheme="minorEastAsia"/>
          <w:bCs/>
          <w:sz w:val="24"/>
        </w:rPr>
        <w:t>4.B81骨导耳机</w:t>
      </w:r>
      <w:r>
        <w:rPr>
          <w:rFonts w:hint="eastAsia" w:asciiTheme="minorEastAsia" w:hAnsiTheme="minorEastAsia" w:cstheme="minorEastAsia"/>
          <w:bCs/>
          <w:sz w:val="24"/>
          <w:szCs w:val="24"/>
        </w:rPr>
        <w:t xml:space="preserve">    1        副</w:t>
      </w:r>
    </w:p>
    <w:p w14:paraId="7E53986F">
      <w:pPr>
        <w:snapToGrid w:val="0"/>
        <w:spacing w:line="360" w:lineRule="auto"/>
        <w:rPr>
          <w:rFonts w:asciiTheme="minorEastAsia" w:hAnsiTheme="minorEastAsia" w:cstheme="minorEastAsia"/>
          <w:bCs/>
          <w:sz w:val="24"/>
        </w:rPr>
      </w:pPr>
      <w:r>
        <w:rPr>
          <w:rFonts w:hint="eastAsia" w:asciiTheme="minorEastAsia" w:hAnsiTheme="minorEastAsia" w:cstheme="minorEastAsia"/>
          <w:bCs/>
          <w:sz w:val="24"/>
        </w:rPr>
        <w:t>5</w:t>
      </w:r>
      <w:r>
        <w:rPr>
          <w:rFonts w:hint="eastAsia" w:asciiTheme="minorEastAsia" w:hAnsiTheme="minorEastAsia" w:cstheme="minorEastAsia"/>
          <w:bCs/>
          <w:sz w:val="24"/>
          <w:szCs w:val="24"/>
        </w:rPr>
        <w:t xml:space="preserve">.应答开关        1       个     </w:t>
      </w:r>
    </w:p>
    <w:p w14:paraId="680BE65D">
      <w:pPr>
        <w:snapToGrid w:val="0"/>
        <w:spacing w:line="360" w:lineRule="auto"/>
        <w:rPr>
          <w:rFonts w:asciiTheme="minorEastAsia" w:hAnsiTheme="minorEastAsia" w:cstheme="minorEastAsia"/>
          <w:bCs/>
          <w:sz w:val="24"/>
        </w:rPr>
      </w:pPr>
      <w:r>
        <w:rPr>
          <w:rFonts w:hint="eastAsia" w:asciiTheme="minorEastAsia" w:hAnsiTheme="minorEastAsia" w:cstheme="minorEastAsia"/>
          <w:bCs/>
          <w:sz w:val="24"/>
          <w:szCs w:val="24"/>
        </w:rPr>
        <w:t>6.电 源 线        1       条</w:t>
      </w:r>
    </w:p>
    <w:p w14:paraId="2B916A5C">
      <w:pPr>
        <w:snapToGrid w:val="0"/>
        <w:spacing w:line="360" w:lineRule="auto"/>
        <w:rPr>
          <w:rFonts w:asciiTheme="minorEastAsia" w:hAnsiTheme="minorEastAsia" w:cstheme="minorEastAsia"/>
          <w:bCs/>
          <w:sz w:val="24"/>
        </w:rPr>
      </w:pPr>
      <w:r>
        <w:rPr>
          <w:rFonts w:hint="eastAsia" w:asciiTheme="minorEastAsia" w:hAnsiTheme="minorEastAsia" w:cstheme="minorEastAsia"/>
          <w:bCs/>
          <w:sz w:val="24"/>
          <w:szCs w:val="24"/>
        </w:rPr>
        <w:t xml:space="preserve">7.操作手册        1       本     </w:t>
      </w:r>
    </w:p>
    <w:p w14:paraId="04AA0678">
      <w:pPr>
        <w:snapToGrid w:val="0"/>
        <w:spacing w:line="360" w:lineRule="auto"/>
        <w:rPr>
          <w:rFonts w:asciiTheme="minorEastAsia" w:hAnsiTheme="minorEastAsia" w:cstheme="minorEastAsia"/>
          <w:bCs/>
          <w:sz w:val="24"/>
        </w:rPr>
      </w:pPr>
      <w:r>
        <w:rPr>
          <w:rFonts w:hint="eastAsia" w:asciiTheme="minorEastAsia" w:hAnsiTheme="minorEastAsia" w:cstheme="minorEastAsia"/>
          <w:bCs/>
          <w:sz w:val="24"/>
          <w:szCs w:val="24"/>
        </w:rPr>
        <w:t xml:space="preserve">8.软  件          1       张  </w:t>
      </w:r>
    </w:p>
    <w:p w14:paraId="09C6E22B">
      <w:pPr>
        <w:spacing w:line="360" w:lineRule="auto"/>
        <w:rPr>
          <w:rFonts w:asciiTheme="minorEastAsia" w:hAnsiTheme="minorEastAsia" w:cstheme="minorEastAsia"/>
          <w:bCs/>
          <w:sz w:val="24"/>
        </w:rPr>
      </w:pPr>
      <w:r>
        <w:rPr>
          <w:rFonts w:hint="eastAsia" w:asciiTheme="minorEastAsia" w:hAnsiTheme="minorEastAsia" w:cstheme="minorEastAsia"/>
          <w:bCs/>
          <w:sz w:val="24"/>
          <w:szCs w:val="24"/>
        </w:rPr>
        <w:t xml:space="preserve">9.数 据 线        1    </w:t>
      </w:r>
    </w:p>
    <w:p w14:paraId="2DDF446B">
      <w:pPr>
        <w:pStyle w:val="9"/>
        <w:ind w:firstLine="480"/>
        <w:rPr>
          <w:rFonts w:eastAsiaTheme="minorEastAsia"/>
        </w:rPr>
      </w:pPr>
      <w:r>
        <w:rPr>
          <w:rFonts w:hint="eastAsia" w:asciiTheme="minorEastAsia" w:hAnsiTheme="minorEastAsia" w:eastAsiaTheme="minorEastAsia" w:cstheme="minorEastAsia"/>
          <w:bCs/>
          <w:szCs w:val="24"/>
        </w:rPr>
        <w:t>二、隔音室</w:t>
      </w:r>
    </w:p>
    <w:p w14:paraId="69508A92">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1.尺寸:1.6m X1.6m X 2.5m</w:t>
      </w:r>
    </w:p>
    <w:p w14:paraId="51E0EABD">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2.专业隔声门.  2扇</w:t>
      </w:r>
    </w:p>
    <w:p w14:paraId="3C9A3D7C">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3.可视玻璃观察窗.（900mx700m）  2扇</w:t>
      </w:r>
    </w:p>
    <w:p w14:paraId="04359C50">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4.独立排风系统:室内出风口、消声器、排风扇各一个.</w:t>
      </w:r>
    </w:p>
    <w:p w14:paraId="17BA4982">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5.转接器(6孔)一个，转接线若干条.</w:t>
      </w:r>
    </w:p>
    <w:p w14:paraId="60A2CCA7">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6.三项电源插座一个.</w:t>
      </w:r>
    </w:p>
    <w:p w14:paraId="609206FF">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7.排风系统开关一个.</w:t>
      </w:r>
    </w:p>
    <w:p w14:paraId="5D2346CB">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 xml:space="preserve">8.照明开关一个. </w:t>
      </w:r>
    </w:p>
    <w:p w14:paraId="2D5FB1A3">
      <w:pPr>
        <w:widowControl/>
        <w:tabs>
          <w:tab w:val="left" w:pos="5010"/>
        </w:tabs>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 xml:space="preserve">9.照明灯具一个. </w:t>
      </w:r>
      <w:r>
        <w:rPr>
          <w:rFonts w:hint="eastAsia" w:asciiTheme="minorEastAsia" w:hAnsiTheme="minorEastAsia" w:cstheme="minorEastAsia"/>
          <w:kern w:val="0"/>
          <w:sz w:val="24"/>
          <w:szCs w:val="24"/>
        </w:rPr>
        <w:tab/>
      </w:r>
    </w:p>
    <w:p w14:paraId="4B2E9687">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szCs w:val="24"/>
        </w:rPr>
        <w:t xml:space="preserve">10.设备挂钩一套.          </w:t>
      </w:r>
    </w:p>
    <w:p w14:paraId="55518A7D">
      <w:pPr>
        <w:spacing w:line="360" w:lineRule="auto"/>
        <w:rPr>
          <w:rFonts w:asciiTheme="minorEastAsia" w:hAnsiTheme="minorEastAsia" w:cstheme="minorEastAsia"/>
          <w:kern w:val="0"/>
          <w:sz w:val="24"/>
        </w:rPr>
      </w:pPr>
      <w:r>
        <w:rPr>
          <w:rFonts w:hint="eastAsia" w:asciiTheme="minorEastAsia" w:hAnsiTheme="minorEastAsia" w:cstheme="minorEastAsia"/>
          <w:kern w:val="0"/>
          <w:sz w:val="24"/>
          <w:szCs w:val="24"/>
        </w:rPr>
        <w:t xml:space="preserve">11.地毯一套.         </w:t>
      </w:r>
    </w:p>
    <w:p w14:paraId="343AC842">
      <w:pPr>
        <w:spacing w:line="360" w:lineRule="auto"/>
        <w:rPr>
          <w:rFonts w:asciiTheme="minorEastAsia" w:hAnsiTheme="minorEastAsia" w:cstheme="minorEastAsia"/>
          <w:sz w:val="24"/>
        </w:rPr>
      </w:pPr>
    </w:p>
    <w:p w14:paraId="29C526E7">
      <w:pPr>
        <w:spacing w:line="360" w:lineRule="auto"/>
        <w:rPr>
          <w:rFonts w:asciiTheme="minorEastAsia" w:hAnsiTheme="minorEastAsia" w:cstheme="minorEastAsia"/>
          <w:sz w:val="24"/>
        </w:rPr>
      </w:pPr>
      <w:r>
        <w:rPr>
          <w:rFonts w:hint="eastAsia" w:asciiTheme="minorEastAsia" w:hAnsiTheme="minorEastAsia" w:cstheme="minorEastAsia"/>
          <w:sz w:val="24"/>
          <w:szCs w:val="24"/>
        </w:rPr>
        <w:br w:type="page"/>
      </w:r>
    </w:p>
    <w:p w14:paraId="1D6D6E25">
      <w:pPr>
        <w:spacing w:line="440" w:lineRule="exact"/>
        <w:jc w:val="center"/>
        <w:outlineLvl w:val="0"/>
        <w:rPr>
          <w:rFonts w:ascii="宋体" w:hAnsi="宋体" w:eastAsia="宋体" w:cs="宋体"/>
          <w:b/>
          <w:sz w:val="24"/>
          <w:szCs w:val="24"/>
        </w:rPr>
      </w:pPr>
      <w:bookmarkStart w:id="67" w:name="_Toc167309960"/>
      <w:r>
        <w:rPr>
          <w:rFonts w:hint="eastAsia" w:ascii="宋体" w:hAnsi="宋体" w:eastAsia="宋体" w:cs="宋体"/>
          <w:b/>
          <w:sz w:val="24"/>
          <w:szCs w:val="24"/>
        </w:rPr>
        <w:t>第五章 投标文件格式</w:t>
      </w:r>
      <w:bookmarkEnd w:id="66"/>
      <w:bookmarkEnd w:id="67"/>
    </w:p>
    <w:p w14:paraId="0A274C13">
      <w:pPr>
        <w:rPr>
          <w:rFonts w:ascii="宋体" w:hAnsi="Calibri" w:eastAsia="宋体" w:cs="宋体"/>
          <w:b/>
          <w:sz w:val="24"/>
          <w:szCs w:val="24"/>
        </w:rPr>
      </w:pPr>
    </w:p>
    <w:p w14:paraId="209E2515">
      <w:pPr>
        <w:rPr>
          <w:rFonts w:ascii="宋体" w:hAnsi="Calibri" w:eastAsia="宋体" w:cs="宋体"/>
          <w:b/>
          <w:sz w:val="24"/>
          <w:szCs w:val="24"/>
        </w:rPr>
      </w:pPr>
    </w:p>
    <w:p w14:paraId="6E016899">
      <w:pPr>
        <w:rPr>
          <w:rFonts w:ascii="宋体" w:hAnsi="Calibri" w:eastAsia="宋体" w:cs="宋体"/>
          <w:sz w:val="24"/>
          <w:szCs w:val="24"/>
          <w:u w:val="single"/>
        </w:rPr>
      </w:pPr>
      <w:r>
        <w:rPr>
          <w:rFonts w:hint="eastAsia" w:ascii="宋体" w:hAnsi="宋体" w:eastAsia="宋体" w:cs="宋体"/>
          <w:sz w:val="24"/>
          <w:szCs w:val="24"/>
          <w:u w:val="single"/>
        </w:rPr>
        <w:t>投标文件封面示例</w:t>
      </w:r>
    </w:p>
    <w:p w14:paraId="4716AAD8">
      <w:pPr>
        <w:spacing w:line="480" w:lineRule="auto"/>
        <w:jc w:val="center"/>
        <w:rPr>
          <w:rFonts w:ascii="宋体" w:hAnsi="宋体" w:eastAsia="宋体" w:cs="宋体"/>
          <w:b/>
          <w:sz w:val="24"/>
          <w:szCs w:val="24"/>
          <w:bdr w:val="single" w:color="auto" w:sz="4" w:space="0"/>
        </w:rPr>
      </w:pPr>
    </w:p>
    <w:p w14:paraId="4BA504A6">
      <w:pPr>
        <w:spacing w:line="480" w:lineRule="auto"/>
        <w:jc w:val="center"/>
        <w:rPr>
          <w:rFonts w:ascii="宋体" w:hAnsi="宋体" w:eastAsia="宋体" w:cs="宋体"/>
          <w:b/>
          <w:sz w:val="24"/>
          <w:szCs w:val="24"/>
          <w:bdr w:val="single" w:color="auto" w:sz="4" w:space="0"/>
        </w:rPr>
      </w:pPr>
    </w:p>
    <w:p w14:paraId="14B02887">
      <w:pPr>
        <w:spacing w:line="480" w:lineRule="auto"/>
        <w:jc w:val="center"/>
        <w:rPr>
          <w:rFonts w:ascii="宋体" w:hAnsi="宋体" w:eastAsia="宋体" w:cs="宋体"/>
          <w:b/>
          <w:bCs/>
          <w:sz w:val="24"/>
          <w:szCs w:val="24"/>
          <w:u w:val="single"/>
        </w:rPr>
      </w:pPr>
      <w:r>
        <w:rPr>
          <w:rFonts w:hint="eastAsia" w:ascii="宋体" w:hAnsi="宋体" w:eastAsia="宋体" w:cs="宋体"/>
          <w:b/>
          <w:bCs/>
          <w:sz w:val="24"/>
          <w:szCs w:val="24"/>
          <w:u w:val="single"/>
        </w:rPr>
        <w:t>（项目名称）</w:t>
      </w:r>
    </w:p>
    <w:p w14:paraId="0B70A5BD">
      <w:pPr>
        <w:spacing w:line="480" w:lineRule="auto"/>
        <w:jc w:val="center"/>
        <w:rPr>
          <w:rFonts w:ascii="宋体" w:hAnsi="宋体" w:eastAsia="宋体" w:cs="宋体"/>
          <w:b/>
          <w:bCs/>
          <w:sz w:val="24"/>
          <w:szCs w:val="24"/>
          <w:u w:val="single"/>
        </w:rPr>
      </w:pPr>
      <w:r>
        <w:rPr>
          <w:rFonts w:hint="eastAsia" w:ascii="宋体" w:hAnsi="宋体" w:eastAsia="宋体" w:cs="宋体"/>
          <w:b/>
          <w:bCs/>
          <w:sz w:val="24"/>
          <w:szCs w:val="24"/>
          <w:u w:val="single"/>
        </w:rPr>
        <w:t>（包号）</w:t>
      </w:r>
    </w:p>
    <w:p w14:paraId="450F7CD0">
      <w:pPr>
        <w:spacing w:line="480" w:lineRule="auto"/>
        <w:jc w:val="center"/>
        <w:rPr>
          <w:rFonts w:ascii="宋体" w:hAnsi="Calibri" w:eastAsia="宋体" w:cs="宋体"/>
          <w:b/>
          <w:bCs/>
          <w:sz w:val="24"/>
          <w:szCs w:val="24"/>
          <w:u w:val="single"/>
        </w:rPr>
      </w:pPr>
      <w:r>
        <w:rPr>
          <w:rFonts w:hint="eastAsia" w:ascii="宋体" w:hAnsi="宋体" w:eastAsia="宋体" w:cs="宋体"/>
          <w:b/>
          <w:bCs/>
          <w:sz w:val="24"/>
          <w:szCs w:val="24"/>
          <w:u w:val="single"/>
        </w:rPr>
        <w:t>（项目编号）</w:t>
      </w:r>
    </w:p>
    <w:p w14:paraId="7E34131F">
      <w:pPr>
        <w:spacing w:line="300" w:lineRule="exact"/>
        <w:jc w:val="center"/>
        <w:rPr>
          <w:rFonts w:ascii="宋体" w:hAnsi="宋体" w:eastAsia="宋体" w:cs="宋体"/>
          <w:b/>
          <w:bCs/>
          <w:sz w:val="24"/>
          <w:szCs w:val="24"/>
        </w:rPr>
      </w:pPr>
    </w:p>
    <w:p w14:paraId="2ECE8B1E">
      <w:pPr>
        <w:spacing w:line="300" w:lineRule="exact"/>
        <w:jc w:val="center"/>
        <w:rPr>
          <w:rFonts w:ascii="宋体" w:hAnsi="宋体" w:eastAsia="宋体" w:cs="宋体"/>
          <w:b/>
          <w:bCs/>
          <w:sz w:val="24"/>
          <w:szCs w:val="24"/>
        </w:rPr>
      </w:pPr>
    </w:p>
    <w:p w14:paraId="44BBC54E">
      <w:pPr>
        <w:spacing w:line="300" w:lineRule="exact"/>
        <w:jc w:val="center"/>
        <w:rPr>
          <w:rFonts w:ascii="宋体" w:hAnsi="Calibri" w:eastAsia="宋体" w:cs="宋体"/>
          <w:b/>
          <w:bCs/>
          <w:sz w:val="24"/>
          <w:szCs w:val="24"/>
        </w:rPr>
      </w:pPr>
      <w:r>
        <w:rPr>
          <w:rFonts w:hint="eastAsia" w:ascii="宋体" w:hAnsi="宋体" w:eastAsia="宋体" w:cs="宋体"/>
          <w:b/>
          <w:bCs/>
          <w:sz w:val="24"/>
          <w:szCs w:val="24"/>
        </w:rPr>
        <w:t>投标文件</w:t>
      </w:r>
    </w:p>
    <w:p w14:paraId="728D1F25">
      <w:pPr>
        <w:spacing w:line="720" w:lineRule="auto"/>
        <w:rPr>
          <w:rFonts w:ascii="宋体" w:hAnsi="Calibri" w:eastAsia="宋体" w:cs="宋体"/>
          <w:sz w:val="24"/>
          <w:szCs w:val="24"/>
        </w:rPr>
      </w:pPr>
    </w:p>
    <w:p w14:paraId="2AF0B82B">
      <w:pPr>
        <w:spacing w:line="720" w:lineRule="auto"/>
        <w:rPr>
          <w:rFonts w:ascii="宋体" w:hAnsi="Calibri" w:eastAsia="宋体" w:cs="宋体"/>
          <w:sz w:val="24"/>
          <w:szCs w:val="24"/>
        </w:rPr>
      </w:pPr>
      <w:r>
        <w:rPr>
          <w:rFonts w:hint="eastAsia" w:ascii="宋体" w:hAnsi="宋体" w:eastAsia="宋体" w:cs="宋体"/>
          <w:sz w:val="24"/>
          <w:szCs w:val="24"/>
        </w:rPr>
        <w:t>投标人：（盖章）</w:t>
      </w:r>
    </w:p>
    <w:p w14:paraId="6FD6087C">
      <w:pPr>
        <w:spacing w:line="720" w:lineRule="auto"/>
        <w:rPr>
          <w:rFonts w:ascii="宋体" w:hAnsi="Calibri" w:eastAsia="宋体" w:cs="宋体"/>
          <w:sz w:val="24"/>
          <w:szCs w:val="24"/>
        </w:rPr>
      </w:pPr>
      <w:r>
        <w:rPr>
          <w:rFonts w:hint="eastAsia" w:ascii="宋体" w:hAnsi="宋体" w:eastAsia="宋体" w:cs="宋体"/>
          <w:sz w:val="24"/>
          <w:szCs w:val="24"/>
        </w:rPr>
        <w:t>法定代表人：（盖章）</w:t>
      </w:r>
    </w:p>
    <w:p w14:paraId="0110661A">
      <w:pPr>
        <w:spacing w:line="720" w:lineRule="auto"/>
        <w:rPr>
          <w:rFonts w:ascii="宋体" w:hAnsi="Calibri" w:eastAsia="宋体" w:cs="宋体"/>
          <w:sz w:val="24"/>
          <w:szCs w:val="24"/>
        </w:rPr>
      </w:pPr>
      <w:r>
        <w:rPr>
          <w:rFonts w:hint="eastAsia" w:ascii="宋体" w:hAnsi="宋体" w:eastAsia="宋体" w:cs="宋体"/>
          <w:sz w:val="24"/>
          <w:szCs w:val="24"/>
        </w:rPr>
        <w:t>单位地址：</w:t>
      </w:r>
    </w:p>
    <w:p w14:paraId="6D299A08">
      <w:pPr>
        <w:spacing w:line="720" w:lineRule="auto"/>
        <w:rPr>
          <w:rFonts w:ascii="宋体" w:hAnsi="Calibri" w:eastAsia="宋体" w:cs="宋体"/>
          <w:sz w:val="24"/>
          <w:szCs w:val="24"/>
        </w:rPr>
      </w:pPr>
      <w:r>
        <w:rPr>
          <w:rFonts w:hint="eastAsia" w:ascii="宋体" w:hAnsi="宋体" w:eastAsia="宋体" w:cs="宋体"/>
          <w:sz w:val="24"/>
          <w:szCs w:val="24"/>
        </w:rPr>
        <w:t>邮政编码：</w:t>
      </w:r>
    </w:p>
    <w:p w14:paraId="700713A6">
      <w:pPr>
        <w:spacing w:line="720" w:lineRule="auto"/>
        <w:rPr>
          <w:rFonts w:ascii="宋体" w:hAnsi="Calibri" w:eastAsia="宋体" w:cs="宋体"/>
          <w:sz w:val="24"/>
          <w:szCs w:val="24"/>
        </w:rPr>
      </w:pPr>
      <w:r>
        <w:rPr>
          <w:rFonts w:hint="eastAsia" w:ascii="宋体" w:hAnsi="宋体" w:eastAsia="宋体" w:cs="宋体"/>
          <w:sz w:val="24"/>
          <w:szCs w:val="24"/>
        </w:rPr>
        <w:t>联系人：</w:t>
      </w:r>
    </w:p>
    <w:p w14:paraId="5A89BE84">
      <w:pPr>
        <w:spacing w:line="720" w:lineRule="auto"/>
        <w:rPr>
          <w:rFonts w:ascii="宋体" w:hAnsi="Calibri" w:eastAsia="宋体" w:cs="宋体"/>
          <w:sz w:val="24"/>
          <w:szCs w:val="24"/>
        </w:rPr>
      </w:pPr>
      <w:r>
        <w:rPr>
          <w:rFonts w:hint="eastAsia" w:ascii="宋体" w:hAnsi="宋体" w:eastAsia="宋体" w:cs="宋体"/>
          <w:sz w:val="24"/>
          <w:szCs w:val="24"/>
        </w:rPr>
        <w:t>联系电话：</w:t>
      </w:r>
    </w:p>
    <w:p w14:paraId="715EA77D">
      <w:pPr>
        <w:spacing w:line="720" w:lineRule="auto"/>
        <w:rPr>
          <w:rFonts w:ascii="宋体" w:hAnsi="Calibri" w:eastAsia="宋体" w:cs="宋体"/>
          <w:sz w:val="24"/>
          <w:szCs w:val="24"/>
        </w:rPr>
      </w:pPr>
    </w:p>
    <w:p w14:paraId="574C68EF">
      <w:pPr>
        <w:spacing w:line="720" w:lineRule="auto"/>
        <w:ind w:firstLine="2" w:firstLineChars="1"/>
        <w:jc w:val="center"/>
        <w:rPr>
          <w:rFonts w:ascii="宋体" w:hAnsi="Calibri" w:eastAsia="宋体" w:cs="宋体"/>
          <w:sz w:val="24"/>
          <w:szCs w:val="24"/>
        </w:rPr>
      </w:pPr>
      <w:r>
        <w:rPr>
          <w:rFonts w:hint="eastAsia" w:ascii="宋体" w:hAnsi="宋体" w:eastAsia="宋体" w:cs="宋体"/>
          <w:sz w:val="24"/>
          <w:szCs w:val="24"/>
        </w:rPr>
        <w:t>年月日</w:t>
      </w:r>
    </w:p>
    <w:p w14:paraId="296282D9">
      <w:pPr>
        <w:tabs>
          <w:tab w:val="center" w:pos="4832"/>
          <w:tab w:val="left" w:pos="7140"/>
        </w:tabs>
        <w:jc w:val="center"/>
        <w:outlineLvl w:val="1"/>
        <w:rPr>
          <w:rFonts w:ascii="宋体" w:hAnsi="宋体" w:eastAsia="宋体" w:cs="宋体"/>
          <w:b/>
          <w:sz w:val="24"/>
          <w:szCs w:val="24"/>
        </w:rPr>
      </w:pPr>
      <w:r>
        <w:rPr>
          <w:rFonts w:ascii="宋体" w:hAnsi="Calibri" w:eastAsia="宋体" w:cs="宋体"/>
          <w:b/>
          <w:sz w:val="24"/>
          <w:szCs w:val="24"/>
        </w:rPr>
        <w:br w:type="page"/>
      </w:r>
      <w:bookmarkStart w:id="68" w:name="_Toc531016894"/>
      <w:bookmarkStart w:id="69" w:name="_Toc167309961"/>
      <w:r>
        <w:rPr>
          <w:rFonts w:hint="eastAsia" w:ascii="宋体" w:hAnsi="宋体" w:eastAsia="宋体" w:cs="宋体"/>
          <w:b/>
          <w:sz w:val="24"/>
          <w:szCs w:val="24"/>
        </w:rPr>
        <w:t>目录</w:t>
      </w:r>
      <w:bookmarkEnd w:id="68"/>
      <w:bookmarkEnd w:id="69"/>
    </w:p>
    <w:p w14:paraId="4342997F">
      <w:pPr>
        <w:spacing w:line="360" w:lineRule="auto"/>
        <w:rPr>
          <w:rFonts w:ascii="宋体" w:hAnsi="宋体" w:eastAsia="宋体"/>
          <w:bCs/>
          <w:sz w:val="24"/>
          <w:szCs w:val="24"/>
          <w:shd w:val="clear" w:color="auto" w:fill="FFFFFF" w:themeFill="background1"/>
        </w:rPr>
      </w:pPr>
    </w:p>
    <w:p w14:paraId="6D076EBB">
      <w:pPr>
        <w:pStyle w:val="2"/>
        <w:ind w:firstLine="480" w:firstLineChars="200"/>
        <w:rPr>
          <w:rFonts w:ascii="宋体" w:hAnsi="宋体"/>
          <w:bCs/>
          <w:kern w:val="2"/>
          <w:szCs w:val="24"/>
        </w:rPr>
      </w:pPr>
      <w:r>
        <w:rPr>
          <w:rFonts w:hint="eastAsia" w:ascii="宋体" w:hAnsi="宋体"/>
          <w:bCs/>
          <w:kern w:val="2"/>
          <w:szCs w:val="24"/>
        </w:rPr>
        <w:t>一、投标函</w:t>
      </w:r>
    </w:p>
    <w:p w14:paraId="512FF4B8">
      <w:pPr>
        <w:pStyle w:val="2"/>
        <w:ind w:firstLine="480" w:firstLineChars="200"/>
        <w:rPr>
          <w:rFonts w:ascii="宋体" w:hAnsi="宋体"/>
          <w:bCs/>
          <w:kern w:val="2"/>
          <w:szCs w:val="24"/>
        </w:rPr>
      </w:pPr>
      <w:r>
        <w:rPr>
          <w:rFonts w:hint="eastAsia" w:ascii="宋体" w:hAnsi="宋体"/>
          <w:bCs/>
          <w:kern w:val="2"/>
          <w:szCs w:val="24"/>
        </w:rPr>
        <w:t>二、投标价格明细表</w:t>
      </w:r>
    </w:p>
    <w:p w14:paraId="2989682E">
      <w:pPr>
        <w:pStyle w:val="2"/>
        <w:ind w:firstLine="480" w:firstLineChars="200"/>
        <w:rPr>
          <w:rFonts w:ascii="宋体" w:hAnsi="宋体"/>
          <w:bCs/>
          <w:kern w:val="2"/>
          <w:szCs w:val="24"/>
        </w:rPr>
      </w:pPr>
      <w:r>
        <w:rPr>
          <w:rFonts w:hint="eastAsia" w:ascii="宋体" w:hAnsi="宋体"/>
          <w:bCs/>
          <w:kern w:val="2"/>
          <w:szCs w:val="24"/>
        </w:rPr>
        <w:t>三、商务条款偏离表</w:t>
      </w:r>
    </w:p>
    <w:p w14:paraId="176E7C36">
      <w:pPr>
        <w:pStyle w:val="2"/>
        <w:ind w:firstLine="480" w:firstLineChars="200"/>
        <w:rPr>
          <w:rFonts w:ascii="宋体" w:hAnsi="宋体"/>
          <w:bCs/>
          <w:kern w:val="2"/>
          <w:szCs w:val="24"/>
        </w:rPr>
      </w:pPr>
      <w:r>
        <w:rPr>
          <w:rFonts w:hint="eastAsia" w:ascii="宋体" w:hAnsi="宋体"/>
          <w:bCs/>
          <w:kern w:val="2"/>
          <w:szCs w:val="24"/>
        </w:rPr>
        <w:t>四、技术条款偏离表</w:t>
      </w:r>
    </w:p>
    <w:p w14:paraId="049FF2BF">
      <w:pPr>
        <w:pStyle w:val="2"/>
        <w:ind w:firstLine="480" w:firstLineChars="200"/>
        <w:rPr>
          <w:rFonts w:ascii="宋体" w:hAnsi="宋体"/>
          <w:bCs/>
          <w:kern w:val="2"/>
          <w:szCs w:val="24"/>
        </w:rPr>
      </w:pPr>
      <w:r>
        <w:rPr>
          <w:rFonts w:hint="eastAsia" w:ascii="宋体" w:hAnsi="宋体"/>
          <w:bCs/>
          <w:kern w:val="2"/>
          <w:szCs w:val="24"/>
        </w:rPr>
        <w:t>五、法定代表人身份证明书</w:t>
      </w:r>
    </w:p>
    <w:p w14:paraId="073035AC">
      <w:pPr>
        <w:pStyle w:val="2"/>
        <w:ind w:firstLine="480" w:firstLineChars="200"/>
        <w:rPr>
          <w:rFonts w:ascii="宋体" w:hAnsi="宋体"/>
          <w:bCs/>
          <w:kern w:val="2"/>
          <w:szCs w:val="24"/>
        </w:rPr>
      </w:pPr>
      <w:r>
        <w:rPr>
          <w:rFonts w:hint="eastAsia" w:ascii="宋体" w:hAnsi="宋体"/>
          <w:bCs/>
          <w:kern w:val="2"/>
          <w:szCs w:val="24"/>
        </w:rPr>
        <w:t>六、法定代表人授权委托书</w:t>
      </w:r>
    </w:p>
    <w:p w14:paraId="5F87C85F">
      <w:pPr>
        <w:pStyle w:val="2"/>
        <w:ind w:firstLine="480" w:firstLineChars="200"/>
        <w:rPr>
          <w:rFonts w:ascii="宋体" w:hAnsi="宋体"/>
          <w:bCs/>
          <w:kern w:val="2"/>
          <w:szCs w:val="24"/>
        </w:rPr>
      </w:pPr>
      <w:r>
        <w:rPr>
          <w:rFonts w:hint="eastAsia" w:ascii="宋体" w:hAnsi="宋体"/>
          <w:bCs/>
          <w:kern w:val="2"/>
          <w:szCs w:val="24"/>
        </w:rPr>
        <w:t>七、投标人基本情况</w:t>
      </w:r>
    </w:p>
    <w:p w14:paraId="771EC9E3">
      <w:pPr>
        <w:pStyle w:val="2"/>
        <w:ind w:firstLine="480" w:firstLineChars="200"/>
        <w:rPr>
          <w:rFonts w:ascii="宋体" w:hAnsi="宋体"/>
          <w:bCs/>
          <w:kern w:val="2"/>
          <w:szCs w:val="24"/>
        </w:rPr>
      </w:pPr>
      <w:r>
        <w:rPr>
          <w:rFonts w:hint="eastAsia" w:ascii="宋体" w:hAnsi="宋体"/>
          <w:bCs/>
          <w:kern w:val="2"/>
          <w:szCs w:val="24"/>
        </w:rPr>
        <w:t>八、投标人资格条件证明材料</w:t>
      </w:r>
    </w:p>
    <w:p w14:paraId="73340073">
      <w:pPr>
        <w:pStyle w:val="2"/>
        <w:ind w:firstLine="480" w:firstLineChars="200"/>
        <w:rPr>
          <w:rFonts w:ascii="宋体" w:hAnsi="宋体"/>
          <w:bCs/>
          <w:kern w:val="2"/>
          <w:szCs w:val="24"/>
        </w:rPr>
      </w:pPr>
      <w:r>
        <w:rPr>
          <w:rFonts w:hint="eastAsia" w:ascii="宋体" w:hAnsi="宋体"/>
          <w:bCs/>
          <w:kern w:val="2"/>
          <w:szCs w:val="24"/>
        </w:rPr>
        <w:t>九、投标人近年类似项目业绩表</w:t>
      </w:r>
    </w:p>
    <w:p w14:paraId="2D0226B4">
      <w:pPr>
        <w:pStyle w:val="2"/>
        <w:ind w:firstLine="480" w:firstLineChars="200"/>
        <w:rPr>
          <w:rFonts w:ascii="宋体" w:hAnsi="宋体"/>
          <w:bCs/>
          <w:kern w:val="2"/>
          <w:szCs w:val="24"/>
        </w:rPr>
      </w:pPr>
      <w:r>
        <w:rPr>
          <w:rFonts w:hint="eastAsia" w:ascii="宋体" w:hAnsi="宋体"/>
          <w:bCs/>
          <w:kern w:val="2"/>
          <w:szCs w:val="24"/>
        </w:rPr>
        <w:t>十、售后服务承诺书</w:t>
      </w:r>
    </w:p>
    <w:p w14:paraId="469382A9">
      <w:pPr>
        <w:pStyle w:val="2"/>
        <w:ind w:firstLine="480" w:firstLineChars="200"/>
        <w:rPr>
          <w:rFonts w:ascii="宋体" w:hAnsi="宋体"/>
          <w:bCs/>
          <w:kern w:val="2"/>
          <w:szCs w:val="24"/>
        </w:rPr>
      </w:pPr>
      <w:r>
        <w:rPr>
          <w:rFonts w:hint="eastAsia" w:ascii="宋体" w:hAnsi="宋体"/>
          <w:bCs/>
          <w:kern w:val="2"/>
          <w:szCs w:val="24"/>
        </w:rPr>
        <w:t>十一、技术方案</w:t>
      </w:r>
    </w:p>
    <w:p w14:paraId="24085ADF">
      <w:pPr>
        <w:pStyle w:val="2"/>
        <w:ind w:firstLine="480" w:firstLineChars="200"/>
        <w:rPr>
          <w:rFonts w:ascii="宋体" w:hAnsi="宋体"/>
          <w:bCs/>
          <w:kern w:val="2"/>
          <w:szCs w:val="24"/>
        </w:rPr>
      </w:pPr>
      <w:r>
        <w:rPr>
          <w:rFonts w:hint="eastAsia" w:ascii="宋体" w:hAnsi="宋体"/>
          <w:bCs/>
          <w:kern w:val="2"/>
          <w:szCs w:val="24"/>
        </w:rPr>
        <w:t>十二、投标保证金证明材料（扫描件）</w:t>
      </w:r>
    </w:p>
    <w:p w14:paraId="6F92EFCE">
      <w:pPr>
        <w:pStyle w:val="2"/>
        <w:ind w:firstLine="480" w:firstLineChars="200"/>
        <w:rPr>
          <w:rFonts w:ascii="宋体" w:hAnsi="宋体"/>
          <w:bCs/>
          <w:kern w:val="2"/>
          <w:szCs w:val="24"/>
        </w:rPr>
      </w:pPr>
      <w:r>
        <w:rPr>
          <w:rFonts w:hint="eastAsia" w:ascii="宋体" w:hAnsi="宋体"/>
          <w:bCs/>
          <w:kern w:val="2"/>
          <w:szCs w:val="24"/>
        </w:rPr>
        <w:t>十三、其他需要提交的资料</w:t>
      </w:r>
    </w:p>
    <w:p w14:paraId="7306A705"/>
    <w:p w14:paraId="61426E50">
      <w:pPr>
        <w:spacing w:line="360" w:lineRule="auto"/>
        <w:ind w:firstLine="480" w:firstLineChars="200"/>
        <w:rPr>
          <w:rFonts w:ascii="宋体" w:hAnsi="Calibri" w:eastAsia="宋体" w:cs="Times New Roman"/>
          <w:bCs/>
          <w:sz w:val="24"/>
          <w:szCs w:val="24"/>
        </w:rPr>
      </w:pPr>
      <w:r>
        <w:rPr>
          <w:rFonts w:hint="eastAsia" w:ascii="宋体" w:hAnsi="宋体" w:eastAsia="宋体" w:cs="Times New Roman"/>
          <w:bCs/>
          <w:sz w:val="24"/>
          <w:szCs w:val="24"/>
        </w:rPr>
        <w:t>注：为了便于查找，请按上述顺序编制投标文件内容，并在目录中标明每项内容的起始页码。</w:t>
      </w:r>
    </w:p>
    <w:p w14:paraId="4C8EEADF">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Calibri" w:eastAsia="宋体" w:cs="宋体"/>
          <w:b/>
          <w:sz w:val="24"/>
          <w:szCs w:val="24"/>
        </w:rPr>
        <w:br w:type="page"/>
      </w:r>
      <w:bookmarkStart w:id="70" w:name="_Toc533503181"/>
      <w:bookmarkStart w:id="71" w:name="_Toc167309962"/>
      <w:bookmarkStart w:id="72" w:name="_Toc507586166"/>
      <w:bookmarkStart w:id="73" w:name="_Toc38446470"/>
      <w:bookmarkStart w:id="74" w:name="_Toc11555"/>
      <w:r>
        <w:rPr>
          <w:rFonts w:hint="eastAsia" w:ascii="宋体" w:hAnsi="宋体" w:eastAsia="宋体"/>
          <w:b/>
          <w:sz w:val="24"/>
          <w:szCs w:val="24"/>
          <w:shd w:val="clear" w:color="auto" w:fill="FFFFFF" w:themeFill="background1"/>
        </w:rPr>
        <w:t>一、投标函</w:t>
      </w:r>
      <w:bookmarkEnd w:id="70"/>
      <w:bookmarkEnd w:id="71"/>
      <w:bookmarkEnd w:id="72"/>
      <w:bookmarkEnd w:id="73"/>
      <w:bookmarkEnd w:id="74"/>
    </w:p>
    <w:p w14:paraId="21D557D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10986D8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42AE0538">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根据已收到的</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b/>
          <w:kern w:val="0"/>
          <w:sz w:val="24"/>
          <w:szCs w:val="24"/>
          <w:u w:val="single"/>
          <w:shd w:val="clear" w:color="auto" w:fill="FFFFFF" w:themeFill="background1"/>
        </w:rPr>
        <w:t>标项名称</w:t>
      </w:r>
      <w:r>
        <w:rPr>
          <w:rFonts w:hint="eastAsia" w:ascii="宋体" w:hAnsi="宋体" w:eastAsia="宋体" w:cs="Arial"/>
          <w:kern w:val="0"/>
          <w:sz w:val="24"/>
          <w:szCs w:val="24"/>
          <w:u w:val="single"/>
          <w:shd w:val="clear" w:color="auto" w:fill="FFFFFF" w:themeFill="background1"/>
        </w:rPr>
        <w:t>）</w:t>
      </w:r>
      <w:r>
        <w:rPr>
          <w:rFonts w:hint="eastAsia" w:ascii="宋体" w:hAnsi="宋体" w:eastAsia="宋体" w:cs="Arial"/>
          <w:kern w:val="0"/>
          <w:sz w:val="24"/>
          <w:szCs w:val="24"/>
          <w:shd w:val="clear" w:color="auto" w:fill="FFFFFF" w:themeFill="background1"/>
        </w:rPr>
        <w:t>项目的</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，遵照</w:t>
      </w:r>
      <w:r>
        <w:rPr>
          <w:rFonts w:ascii="宋体" w:hAnsi="宋体" w:eastAsia="宋体" w:cs="Arial"/>
          <w:kern w:val="0"/>
          <w:sz w:val="24"/>
          <w:szCs w:val="24"/>
          <w:shd w:val="clear" w:color="auto" w:fill="FFFFFF" w:themeFill="background1"/>
        </w:rPr>
        <w:t>《中华人民共和国</w:t>
      </w:r>
      <w:r>
        <w:rPr>
          <w:rFonts w:hint="eastAsia" w:ascii="宋体" w:hAnsi="宋体" w:eastAsia="宋体" w:cs="Arial"/>
          <w:kern w:val="0"/>
          <w:sz w:val="24"/>
          <w:szCs w:val="24"/>
          <w:shd w:val="clear" w:color="auto" w:fill="FFFFFF" w:themeFill="background1"/>
        </w:rPr>
        <w:t>政府采购法</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等有关法律法规的规定，经考察现场和充分研究贵方的</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的全部内容后，我方郑重承诺如下：</w:t>
      </w:r>
    </w:p>
    <w:p w14:paraId="290B0BE3">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我方投标价格为人民币</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元（大写</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 ，供货周期为自签订合同之日起</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日历日内完成供货、安装、调试、验收、移交。</w:t>
      </w:r>
    </w:p>
    <w:p w14:paraId="27D3D570">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质保期：本项目质保期为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年，自甲方及相关部门总体验收合格之日起计算。如果由于我方责任致使不能验收，此免费服务期相应顺延。</w:t>
      </w:r>
    </w:p>
    <w:p w14:paraId="04AFF897">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如果我方中标（成交），我方将在招标文件规定的时间内签订合同。如果我方违约，除没收投标保证金外，贵方有权终止我方中标（成交）并选择其它成交投标人。</w:t>
      </w:r>
    </w:p>
    <w:p w14:paraId="6DE07698">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4.我方承诺已经具备《中华人民共和国政府采购法》中规定的参加政府采购活动的投标人应当具备的条件：</w:t>
      </w:r>
    </w:p>
    <w:p w14:paraId="573298D5">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（1）具有独立承担民事责任的能力；</w:t>
      </w:r>
    </w:p>
    <w:p w14:paraId="4B1E07B5">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（2）具有良好的商业信誉和健全的财务会计制度；</w:t>
      </w:r>
    </w:p>
    <w:p w14:paraId="5A1A8CE9">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（3）具有履行合同所必需的设备和专业技术能力；</w:t>
      </w:r>
    </w:p>
    <w:p w14:paraId="479C9E89">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（4）有依法缴纳税收和社会保障资金的良好记录；</w:t>
      </w:r>
    </w:p>
    <w:p w14:paraId="5E7ACA14">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（5）参加此项采购活动前三年内，在经营活动中没有重大违法记录。</w:t>
      </w:r>
    </w:p>
    <w:p w14:paraId="27A75914">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5.如果我方成交，我方将按规定履行合同责任义务。保证在合同约定的供货周期内完成招标内容，并确保我方提供货物、质量和数量以及相关服务满足招标文件的要求。</w:t>
      </w:r>
    </w:p>
    <w:p w14:paraId="5A1118C0">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本</w:t>
      </w:r>
      <w:r>
        <w:rPr>
          <w:rFonts w:hint="eastAsia" w:ascii="宋体" w:hAnsi="宋体" w:eastAsia="宋体"/>
          <w:sz w:val="24"/>
          <w:szCs w:val="24"/>
          <w:shd w:val="clear" w:color="auto" w:fill="FFFFFF" w:themeFill="background1"/>
        </w:rPr>
        <w:t>投标文件</w:t>
      </w:r>
      <w:r>
        <w:rPr>
          <w:rFonts w:hint="eastAsia" w:ascii="宋体" w:hAnsi="宋体" w:eastAsia="宋体" w:cs="Arial"/>
          <w:kern w:val="0"/>
          <w:sz w:val="24"/>
          <w:szCs w:val="24"/>
          <w:shd w:val="clear" w:color="auto" w:fill="FFFFFF" w:themeFill="background1"/>
        </w:rPr>
        <w:t>在</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规定的投标有效期内对我方具有约束力，如果我方在投标有效期内撤销投标，其投标保证金将被贵方没收。</w:t>
      </w:r>
    </w:p>
    <w:p w14:paraId="5CEF5856">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我方已详细阅读</w:t>
      </w:r>
      <w:r>
        <w:rPr>
          <w:rFonts w:hint="eastAsia" w:ascii="宋体" w:hAnsi="宋体" w:eastAsia="宋体"/>
          <w:sz w:val="24"/>
          <w:szCs w:val="24"/>
          <w:shd w:val="clear" w:color="auto" w:fill="FFFFFF" w:themeFill="background1"/>
        </w:rPr>
        <w:t>招标文件</w:t>
      </w:r>
      <w:r>
        <w:rPr>
          <w:rFonts w:hint="eastAsia" w:ascii="宋体" w:hAnsi="宋体" w:eastAsia="宋体" w:cs="Arial"/>
          <w:kern w:val="0"/>
          <w:sz w:val="24"/>
          <w:szCs w:val="24"/>
          <w:shd w:val="clear" w:color="auto" w:fill="FFFFFF" w:themeFill="background1"/>
        </w:rPr>
        <w:t>全部内容且完全理解，同意放弃对这方面有不明及误解的权力。若有违反，同意被废除投标资格并接受处罚。</w:t>
      </w:r>
    </w:p>
    <w:p w14:paraId="651CCC3B">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8.我方保证</w:t>
      </w:r>
      <w:r>
        <w:rPr>
          <w:rFonts w:hint="eastAsia" w:ascii="宋体" w:hAnsi="宋体" w:eastAsia="宋体"/>
          <w:sz w:val="24"/>
          <w:szCs w:val="24"/>
          <w:shd w:val="clear" w:color="auto" w:fill="FFFFFF" w:themeFill="background1"/>
        </w:rPr>
        <w:t>投标文件</w:t>
      </w:r>
      <w:r>
        <w:rPr>
          <w:rFonts w:hint="eastAsia" w:ascii="宋体" w:hAnsi="宋体" w:eastAsia="宋体" w:cs="Arial"/>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1CD3F057">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9</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我方愿意提供贵方可能要求的与投标有关的一切数据或资料，完全理解贵方不一定接受最低投标报价的投标或收到的任何投标。</w:t>
      </w:r>
    </w:p>
    <w:p w14:paraId="09B80B95">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10</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我方派法定代表人或其授权委托人作为我方代表，负责按时参加开标会并签署与投标有关的相关文件等。</w:t>
      </w:r>
    </w:p>
    <w:p w14:paraId="74A0FBAA">
      <w:pPr>
        <w:widowControl/>
        <w:shd w:val="clear" w:color="auto" w:fill="FFFFFF"/>
        <w:snapToGrid w:val="0"/>
        <w:spacing w:line="360" w:lineRule="auto"/>
        <w:ind w:firstLine="420"/>
        <w:jc w:val="left"/>
        <w:rPr>
          <w:rFonts w:ascii="宋体" w:hAnsi="宋体" w:eastAsia="宋体"/>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11.我方</w:t>
      </w:r>
      <w:r>
        <w:rPr>
          <w:rFonts w:hint="eastAsia" w:ascii="宋体" w:hAnsi="宋体" w:eastAsia="宋体"/>
          <w:sz w:val="24"/>
          <w:szCs w:val="24"/>
          <w:shd w:val="clear" w:color="auto" w:fill="FFFFFF" w:themeFill="background1"/>
        </w:rPr>
        <w:t>保证按招标文件及合同约定原则处理因采购人原因增加或调整的工作量及其他事宜。</w:t>
      </w:r>
    </w:p>
    <w:p w14:paraId="5EE38CDC">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12.如我方中标（成交），我方自愿向采购代理机构支付咨询费，并在合同签订后3个工作日内向采购代理机构提供采购合同原件一份用于采购资料备案工作。</w:t>
      </w:r>
    </w:p>
    <w:p w14:paraId="5A9FC78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3EB6B70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2983C5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 xml:space="preserve">（盖章）                       </w:t>
      </w:r>
    </w:p>
    <w:p w14:paraId="2550BE2A">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日期：年 月 日</w:t>
      </w:r>
    </w:p>
    <w:p w14:paraId="259C06D6">
      <w:pPr>
        <w:tabs>
          <w:tab w:val="center" w:pos="4832"/>
          <w:tab w:val="left" w:pos="7140"/>
        </w:tabs>
        <w:spacing w:line="360" w:lineRule="auto"/>
        <w:ind w:firstLine="470" w:firstLineChars="196"/>
        <w:jc w:val="center"/>
        <w:outlineLvl w:val="2"/>
        <w:rPr>
          <w:rFonts w:ascii="宋体" w:hAnsi="宋体" w:eastAsia="宋体"/>
          <w:b/>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bookmarkStart w:id="75" w:name="_Toc26164"/>
      <w:bookmarkStart w:id="76" w:name="_Toc507586169"/>
      <w:bookmarkStart w:id="77" w:name="_Toc38446474"/>
      <w:bookmarkStart w:id="78" w:name="_Toc533503184"/>
    </w:p>
    <w:bookmarkEnd w:id="75"/>
    <w:p w14:paraId="6DBF0559">
      <w:pPr>
        <w:tabs>
          <w:tab w:val="center" w:pos="4832"/>
          <w:tab w:val="left" w:pos="7140"/>
        </w:tabs>
        <w:jc w:val="center"/>
        <w:outlineLvl w:val="1"/>
        <w:rPr>
          <w:rFonts w:asciiTheme="minorEastAsia" w:hAnsiTheme="minorEastAsia"/>
          <w:b/>
          <w:sz w:val="24"/>
          <w:szCs w:val="24"/>
        </w:rPr>
      </w:pPr>
      <w:bookmarkStart w:id="79" w:name="_Toc104558997"/>
      <w:bookmarkStart w:id="80" w:name="_Toc121764691"/>
      <w:bookmarkStart w:id="81" w:name="_Toc167309963"/>
      <w:bookmarkStart w:id="82" w:name="_Toc10230"/>
      <w:r>
        <w:rPr>
          <w:rFonts w:hint="eastAsia" w:asciiTheme="minorEastAsia" w:hAnsiTheme="minorEastAsia"/>
          <w:b/>
          <w:sz w:val="24"/>
          <w:szCs w:val="24"/>
        </w:rPr>
        <w:t>二、</w:t>
      </w:r>
      <w:bookmarkEnd w:id="79"/>
      <w:r>
        <w:rPr>
          <w:rFonts w:hint="eastAsia" w:asciiTheme="minorEastAsia" w:hAnsiTheme="minorEastAsia"/>
          <w:b/>
          <w:sz w:val="24"/>
          <w:szCs w:val="24"/>
        </w:rPr>
        <w:t>投标价格明细表</w:t>
      </w:r>
      <w:bookmarkEnd w:id="80"/>
      <w:bookmarkEnd w:id="81"/>
    </w:p>
    <w:p w14:paraId="543D1DB8">
      <w:pPr>
        <w:tabs>
          <w:tab w:val="center" w:pos="4832"/>
          <w:tab w:val="left" w:pos="7140"/>
        </w:tabs>
        <w:jc w:val="right"/>
        <w:rPr>
          <w:rFonts w:asciiTheme="minorEastAsia" w:hAnsiTheme="minorEastAsia"/>
          <w:sz w:val="24"/>
          <w:szCs w:val="24"/>
        </w:rPr>
      </w:pPr>
      <w:r>
        <w:rPr>
          <w:rFonts w:hint="eastAsia" w:ascii="宋体" w:hAnsi="宋体" w:cs="Times New Roman"/>
          <w:sz w:val="24"/>
          <w:szCs w:val="24"/>
        </w:rPr>
        <w:t>单位：元</w:t>
      </w:r>
    </w:p>
    <w:tbl>
      <w:tblPr>
        <w:tblStyle w:val="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0"/>
        <w:gridCol w:w="29"/>
        <w:gridCol w:w="1071"/>
        <w:gridCol w:w="1100"/>
        <w:gridCol w:w="733"/>
        <w:gridCol w:w="733"/>
        <w:gridCol w:w="742"/>
        <w:gridCol w:w="876"/>
        <w:gridCol w:w="876"/>
        <w:gridCol w:w="876"/>
        <w:gridCol w:w="876"/>
      </w:tblGrid>
      <w:tr w14:paraId="71A8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358" w:type="pct"/>
            <w:vAlign w:val="center"/>
          </w:tcPr>
          <w:p w14:paraId="47A9F562">
            <w:pPr>
              <w:jc w:val="center"/>
              <w:rPr>
                <w:rFonts w:asciiTheme="minorEastAsia" w:hAnsiTheme="minorEastAsia"/>
                <w:bCs/>
                <w:sz w:val="24"/>
                <w:szCs w:val="24"/>
              </w:rPr>
            </w:pPr>
            <w:r>
              <w:rPr>
                <w:rFonts w:hint="eastAsia" w:asciiTheme="minorEastAsia" w:hAnsiTheme="minorEastAsia"/>
                <w:bCs/>
                <w:sz w:val="24"/>
                <w:szCs w:val="24"/>
              </w:rPr>
              <w:t>序号</w:t>
            </w:r>
          </w:p>
        </w:tc>
        <w:tc>
          <w:tcPr>
            <w:tcW w:w="645" w:type="pct"/>
            <w:gridSpan w:val="2"/>
            <w:vAlign w:val="center"/>
          </w:tcPr>
          <w:p w14:paraId="5E378CC3">
            <w:pPr>
              <w:jc w:val="center"/>
              <w:rPr>
                <w:rFonts w:asciiTheme="minorEastAsia" w:hAnsiTheme="minorEastAsia"/>
                <w:bCs/>
                <w:sz w:val="24"/>
                <w:szCs w:val="24"/>
              </w:rPr>
            </w:pPr>
            <w:r>
              <w:rPr>
                <w:rFonts w:hint="eastAsia" w:asciiTheme="minorEastAsia" w:hAnsiTheme="minorEastAsia"/>
                <w:bCs/>
                <w:sz w:val="24"/>
                <w:szCs w:val="24"/>
              </w:rPr>
              <w:t>货物名称</w:t>
            </w:r>
          </w:p>
        </w:tc>
        <w:tc>
          <w:tcPr>
            <w:tcW w:w="645" w:type="pct"/>
            <w:vAlign w:val="center"/>
          </w:tcPr>
          <w:p w14:paraId="141FFEB7">
            <w:pPr>
              <w:jc w:val="center"/>
              <w:rPr>
                <w:rFonts w:asciiTheme="minorEastAsia" w:hAnsiTheme="minorEastAsia"/>
                <w:bCs/>
                <w:sz w:val="24"/>
                <w:szCs w:val="24"/>
              </w:rPr>
            </w:pPr>
            <w:r>
              <w:rPr>
                <w:rFonts w:hint="eastAsia" w:asciiTheme="minorEastAsia" w:hAnsiTheme="minorEastAsia"/>
                <w:bCs/>
                <w:sz w:val="24"/>
                <w:szCs w:val="24"/>
              </w:rPr>
              <w:t>型号规格</w:t>
            </w:r>
          </w:p>
        </w:tc>
        <w:tc>
          <w:tcPr>
            <w:tcW w:w="430" w:type="pct"/>
          </w:tcPr>
          <w:p w14:paraId="2A7B7F35">
            <w:pPr>
              <w:jc w:val="center"/>
              <w:rPr>
                <w:rFonts w:asciiTheme="minorEastAsia" w:hAnsiTheme="minorEastAsia"/>
                <w:bCs/>
                <w:sz w:val="24"/>
                <w:szCs w:val="24"/>
              </w:rPr>
            </w:pPr>
            <w:r>
              <w:rPr>
                <w:rFonts w:hint="eastAsia" w:asciiTheme="minorEastAsia" w:hAnsiTheme="minorEastAsia"/>
                <w:bCs/>
                <w:sz w:val="24"/>
                <w:szCs w:val="24"/>
              </w:rPr>
              <w:t>计量单位</w:t>
            </w:r>
          </w:p>
        </w:tc>
        <w:tc>
          <w:tcPr>
            <w:tcW w:w="430" w:type="pct"/>
            <w:vAlign w:val="center"/>
          </w:tcPr>
          <w:p w14:paraId="5ECBEE17">
            <w:pPr>
              <w:jc w:val="center"/>
              <w:rPr>
                <w:rFonts w:asciiTheme="minorEastAsia" w:hAnsiTheme="minorEastAsia"/>
                <w:bCs/>
                <w:sz w:val="24"/>
                <w:szCs w:val="24"/>
              </w:rPr>
            </w:pPr>
            <w:r>
              <w:rPr>
                <w:rFonts w:hint="eastAsia" w:asciiTheme="minorEastAsia" w:hAnsiTheme="minorEastAsia"/>
                <w:bCs/>
                <w:sz w:val="24"/>
                <w:szCs w:val="24"/>
              </w:rPr>
              <w:t>数量</w:t>
            </w:r>
          </w:p>
        </w:tc>
        <w:tc>
          <w:tcPr>
            <w:tcW w:w="435" w:type="pct"/>
            <w:vAlign w:val="center"/>
          </w:tcPr>
          <w:p w14:paraId="5079E064">
            <w:pPr>
              <w:jc w:val="center"/>
              <w:rPr>
                <w:rFonts w:asciiTheme="minorEastAsia" w:hAnsiTheme="minorEastAsia"/>
                <w:bCs/>
                <w:sz w:val="24"/>
                <w:szCs w:val="24"/>
              </w:rPr>
            </w:pPr>
            <w:r>
              <w:rPr>
                <w:rFonts w:hint="eastAsia" w:asciiTheme="minorEastAsia" w:hAnsiTheme="minorEastAsia"/>
                <w:bCs/>
                <w:sz w:val="24"/>
                <w:szCs w:val="24"/>
              </w:rPr>
              <w:t>品牌</w:t>
            </w:r>
          </w:p>
        </w:tc>
        <w:tc>
          <w:tcPr>
            <w:tcW w:w="514" w:type="pct"/>
            <w:vAlign w:val="center"/>
          </w:tcPr>
          <w:p w14:paraId="6EA235B7">
            <w:pPr>
              <w:jc w:val="center"/>
              <w:rPr>
                <w:rFonts w:asciiTheme="minorEastAsia" w:hAnsiTheme="minorEastAsia"/>
                <w:bCs/>
                <w:sz w:val="24"/>
                <w:szCs w:val="24"/>
              </w:rPr>
            </w:pPr>
            <w:r>
              <w:rPr>
                <w:rFonts w:hint="eastAsia" w:asciiTheme="minorEastAsia" w:hAnsiTheme="minorEastAsia"/>
                <w:bCs/>
                <w:sz w:val="24"/>
                <w:szCs w:val="24"/>
              </w:rPr>
              <w:t>制造商</w:t>
            </w:r>
          </w:p>
        </w:tc>
        <w:tc>
          <w:tcPr>
            <w:tcW w:w="514" w:type="pct"/>
            <w:vAlign w:val="center"/>
          </w:tcPr>
          <w:p w14:paraId="5FF3A211">
            <w:pPr>
              <w:jc w:val="center"/>
              <w:rPr>
                <w:rFonts w:asciiTheme="minorEastAsia" w:hAnsiTheme="minorEastAsia"/>
                <w:bCs/>
                <w:sz w:val="24"/>
                <w:szCs w:val="24"/>
              </w:rPr>
            </w:pPr>
            <w:r>
              <w:rPr>
                <w:rFonts w:hint="eastAsia" w:asciiTheme="minorEastAsia" w:hAnsiTheme="minorEastAsia"/>
                <w:bCs/>
                <w:sz w:val="24"/>
                <w:szCs w:val="24"/>
              </w:rPr>
              <w:t>单价</w:t>
            </w:r>
          </w:p>
        </w:tc>
        <w:tc>
          <w:tcPr>
            <w:tcW w:w="514" w:type="pct"/>
            <w:vAlign w:val="center"/>
          </w:tcPr>
          <w:p w14:paraId="209D584B">
            <w:pPr>
              <w:jc w:val="center"/>
              <w:rPr>
                <w:rFonts w:asciiTheme="minorEastAsia" w:hAnsiTheme="minorEastAsia"/>
                <w:bCs/>
                <w:sz w:val="24"/>
                <w:szCs w:val="24"/>
              </w:rPr>
            </w:pPr>
            <w:r>
              <w:rPr>
                <w:rFonts w:hint="eastAsia" w:asciiTheme="minorEastAsia" w:hAnsiTheme="minorEastAsia"/>
                <w:bCs/>
                <w:sz w:val="24"/>
                <w:szCs w:val="24"/>
              </w:rPr>
              <w:t>合价</w:t>
            </w:r>
          </w:p>
        </w:tc>
        <w:tc>
          <w:tcPr>
            <w:tcW w:w="514" w:type="pct"/>
            <w:vAlign w:val="center"/>
          </w:tcPr>
          <w:p w14:paraId="4F510139">
            <w:pPr>
              <w:jc w:val="center"/>
              <w:rPr>
                <w:rFonts w:asciiTheme="minorEastAsia" w:hAnsiTheme="minorEastAsia"/>
                <w:bCs/>
                <w:sz w:val="24"/>
                <w:szCs w:val="24"/>
              </w:rPr>
            </w:pPr>
            <w:r>
              <w:rPr>
                <w:rFonts w:hint="eastAsia" w:asciiTheme="minorEastAsia" w:hAnsiTheme="minorEastAsia"/>
                <w:bCs/>
                <w:sz w:val="24"/>
                <w:szCs w:val="24"/>
              </w:rPr>
              <w:t>备注</w:t>
            </w:r>
          </w:p>
        </w:tc>
      </w:tr>
      <w:tr w14:paraId="7433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73241D5F">
            <w:pPr>
              <w:jc w:val="center"/>
              <w:rPr>
                <w:rFonts w:asciiTheme="minorEastAsia" w:hAnsiTheme="minorEastAsia"/>
                <w:bCs/>
                <w:sz w:val="24"/>
                <w:szCs w:val="24"/>
              </w:rPr>
            </w:pPr>
            <w:r>
              <w:rPr>
                <w:rFonts w:asciiTheme="minorEastAsia" w:hAnsiTheme="minorEastAsia"/>
                <w:bCs/>
                <w:sz w:val="24"/>
                <w:szCs w:val="24"/>
              </w:rPr>
              <w:t>1</w:t>
            </w:r>
          </w:p>
        </w:tc>
        <w:tc>
          <w:tcPr>
            <w:tcW w:w="645" w:type="pct"/>
            <w:gridSpan w:val="2"/>
            <w:vAlign w:val="center"/>
          </w:tcPr>
          <w:p w14:paraId="4B87C185">
            <w:pPr>
              <w:jc w:val="center"/>
              <w:rPr>
                <w:rFonts w:asciiTheme="minorEastAsia" w:hAnsiTheme="minorEastAsia"/>
                <w:bCs/>
                <w:sz w:val="24"/>
                <w:szCs w:val="24"/>
              </w:rPr>
            </w:pPr>
          </w:p>
        </w:tc>
        <w:tc>
          <w:tcPr>
            <w:tcW w:w="645" w:type="pct"/>
            <w:vAlign w:val="center"/>
          </w:tcPr>
          <w:p w14:paraId="3217D678">
            <w:pPr>
              <w:jc w:val="center"/>
              <w:rPr>
                <w:rFonts w:asciiTheme="minorEastAsia" w:hAnsiTheme="minorEastAsia"/>
                <w:bCs/>
                <w:sz w:val="24"/>
                <w:szCs w:val="24"/>
              </w:rPr>
            </w:pPr>
          </w:p>
        </w:tc>
        <w:tc>
          <w:tcPr>
            <w:tcW w:w="430" w:type="pct"/>
          </w:tcPr>
          <w:p w14:paraId="578B9A8D">
            <w:pPr>
              <w:jc w:val="center"/>
              <w:rPr>
                <w:rFonts w:asciiTheme="minorEastAsia" w:hAnsiTheme="minorEastAsia"/>
                <w:bCs/>
                <w:sz w:val="24"/>
                <w:szCs w:val="24"/>
              </w:rPr>
            </w:pPr>
          </w:p>
        </w:tc>
        <w:tc>
          <w:tcPr>
            <w:tcW w:w="430" w:type="pct"/>
            <w:vAlign w:val="center"/>
          </w:tcPr>
          <w:p w14:paraId="21B4EEB6">
            <w:pPr>
              <w:jc w:val="center"/>
              <w:rPr>
                <w:rFonts w:asciiTheme="minorEastAsia" w:hAnsiTheme="minorEastAsia"/>
                <w:bCs/>
                <w:sz w:val="24"/>
                <w:szCs w:val="24"/>
              </w:rPr>
            </w:pPr>
          </w:p>
        </w:tc>
        <w:tc>
          <w:tcPr>
            <w:tcW w:w="435" w:type="pct"/>
            <w:vAlign w:val="center"/>
          </w:tcPr>
          <w:p w14:paraId="35368DA4">
            <w:pPr>
              <w:jc w:val="center"/>
              <w:rPr>
                <w:rFonts w:asciiTheme="minorEastAsia" w:hAnsiTheme="minorEastAsia"/>
                <w:bCs/>
                <w:sz w:val="24"/>
                <w:szCs w:val="24"/>
              </w:rPr>
            </w:pPr>
          </w:p>
        </w:tc>
        <w:tc>
          <w:tcPr>
            <w:tcW w:w="514" w:type="pct"/>
            <w:vAlign w:val="center"/>
          </w:tcPr>
          <w:p w14:paraId="08E49809">
            <w:pPr>
              <w:jc w:val="center"/>
              <w:rPr>
                <w:rFonts w:asciiTheme="minorEastAsia" w:hAnsiTheme="minorEastAsia"/>
                <w:bCs/>
                <w:sz w:val="24"/>
                <w:szCs w:val="24"/>
              </w:rPr>
            </w:pPr>
          </w:p>
        </w:tc>
        <w:tc>
          <w:tcPr>
            <w:tcW w:w="514" w:type="pct"/>
            <w:vAlign w:val="center"/>
          </w:tcPr>
          <w:p w14:paraId="44A94160">
            <w:pPr>
              <w:jc w:val="center"/>
              <w:rPr>
                <w:rFonts w:asciiTheme="minorEastAsia" w:hAnsiTheme="minorEastAsia"/>
                <w:bCs/>
                <w:sz w:val="24"/>
                <w:szCs w:val="24"/>
              </w:rPr>
            </w:pPr>
          </w:p>
        </w:tc>
        <w:tc>
          <w:tcPr>
            <w:tcW w:w="514" w:type="pct"/>
            <w:vAlign w:val="center"/>
          </w:tcPr>
          <w:p w14:paraId="2C3DCAE1">
            <w:pPr>
              <w:jc w:val="center"/>
              <w:rPr>
                <w:rFonts w:asciiTheme="minorEastAsia" w:hAnsiTheme="minorEastAsia"/>
                <w:bCs/>
                <w:sz w:val="24"/>
                <w:szCs w:val="24"/>
              </w:rPr>
            </w:pPr>
          </w:p>
        </w:tc>
        <w:tc>
          <w:tcPr>
            <w:tcW w:w="514" w:type="pct"/>
            <w:vAlign w:val="center"/>
          </w:tcPr>
          <w:p w14:paraId="599CECC2">
            <w:pPr>
              <w:jc w:val="center"/>
              <w:rPr>
                <w:rFonts w:asciiTheme="minorEastAsia" w:hAnsiTheme="minorEastAsia"/>
                <w:bCs/>
                <w:sz w:val="24"/>
                <w:szCs w:val="24"/>
              </w:rPr>
            </w:pPr>
          </w:p>
        </w:tc>
      </w:tr>
      <w:tr w14:paraId="3501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7E486C06">
            <w:pPr>
              <w:jc w:val="center"/>
              <w:rPr>
                <w:rFonts w:asciiTheme="minorEastAsia" w:hAnsiTheme="minorEastAsia"/>
                <w:bCs/>
                <w:sz w:val="24"/>
                <w:szCs w:val="24"/>
              </w:rPr>
            </w:pPr>
            <w:r>
              <w:rPr>
                <w:rFonts w:asciiTheme="minorEastAsia" w:hAnsiTheme="minorEastAsia"/>
                <w:bCs/>
                <w:sz w:val="24"/>
                <w:szCs w:val="24"/>
              </w:rPr>
              <w:t>2</w:t>
            </w:r>
          </w:p>
        </w:tc>
        <w:tc>
          <w:tcPr>
            <w:tcW w:w="645" w:type="pct"/>
            <w:gridSpan w:val="2"/>
            <w:vAlign w:val="center"/>
          </w:tcPr>
          <w:p w14:paraId="3B651B31">
            <w:pPr>
              <w:jc w:val="center"/>
              <w:rPr>
                <w:rFonts w:asciiTheme="minorEastAsia" w:hAnsiTheme="minorEastAsia"/>
                <w:bCs/>
                <w:sz w:val="24"/>
                <w:szCs w:val="24"/>
              </w:rPr>
            </w:pPr>
          </w:p>
        </w:tc>
        <w:tc>
          <w:tcPr>
            <w:tcW w:w="645" w:type="pct"/>
            <w:vAlign w:val="center"/>
          </w:tcPr>
          <w:p w14:paraId="30D0E7C4">
            <w:pPr>
              <w:jc w:val="center"/>
              <w:rPr>
                <w:rFonts w:asciiTheme="minorEastAsia" w:hAnsiTheme="minorEastAsia"/>
                <w:bCs/>
                <w:sz w:val="24"/>
                <w:szCs w:val="24"/>
              </w:rPr>
            </w:pPr>
          </w:p>
        </w:tc>
        <w:tc>
          <w:tcPr>
            <w:tcW w:w="430" w:type="pct"/>
          </w:tcPr>
          <w:p w14:paraId="5958102F">
            <w:pPr>
              <w:jc w:val="center"/>
              <w:rPr>
                <w:rFonts w:asciiTheme="minorEastAsia" w:hAnsiTheme="minorEastAsia"/>
                <w:bCs/>
                <w:sz w:val="24"/>
                <w:szCs w:val="24"/>
              </w:rPr>
            </w:pPr>
          </w:p>
        </w:tc>
        <w:tc>
          <w:tcPr>
            <w:tcW w:w="430" w:type="pct"/>
            <w:vAlign w:val="center"/>
          </w:tcPr>
          <w:p w14:paraId="2271CDF1">
            <w:pPr>
              <w:jc w:val="center"/>
              <w:rPr>
                <w:rFonts w:asciiTheme="minorEastAsia" w:hAnsiTheme="minorEastAsia"/>
                <w:bCs/>
                <w:sz w:val="24"/>
                <w:szCs w:val="24"/>
              </w:rPr>
            </w:pPr>
          </w:p>
        </w:tc>
        <w:tc>
          <w:tcPr>
            <w:tcW w:w="435" w:type="pct"/>
            <w:vAlign w:val="center"/>
          </w:tcPr>
          <w:p w14:paraId="02F65B7D">
            <w:pPr>
              <w:jc w:val="center"/>
              <w:rPr>
                <w:rFonts w:asciiTheme="minorEastAsia" w:hAnsiTheme="minorEastAsia"/>
                <w:bCs/>
                <w:sz w:val="24"/>
                <w:szCs w:val="24"/>
              </w:rPr>
            </w:pPr>
          </w:p>
        </w:tc>
        <w:tc>
          <w:tcPr>
            <w:tcW w:w="514" w:type="pct"/>
            <w:vAlign w:val="center"/>
          </w:tcPr>
          <w:p w14:paraId="40208215">
            <w:pPr>
              <w:jc w:val="center"/>
              <w:rPr>
                <w:rFonts w:asciiTheme="minorEastAsia" w:hAnsiTheme="minorEastAsia"/>
                <w:bCs/>
                <w:sz w:val="24"/>
                <w:szCs w:val="24"/>
              </w:rPr>
            </w:pPr>
          </w:p>
        </w:tc>
        <w:tc>
          <w:tcPr>
            <w:tcW w:w="514" w:type="pct"/>
            <w:vAlign w:val="center"/>
          </w:tcPr>
          <w:p w14:paraId="3A2B37E6">
            <w:pPr>
              <w:jc w:val="center"/>
              <w:rPr>
                <w:rFonts w:asciiTheme="minorEastAsia" w:hAnsiTheme="minorEastAsia"/>
                <w:bCs/>
                <w:sz w:val="24"/>
                <w:szCs w:val="24"/>
              </w:rPr>
            </w:pPr>
          </w:p>
        </w:tc>
        <w:tc>
          <w:tcPr>
            <w:tcW w:w="514" w:type="pct"/>
            <w:vAlign w:val="center"/>
          </w:tcPr>
          <w:p w14:paraId="270C3BFC">
            <w:pPr>
              <w:jc w:val="center"/>
              <w:rPr>
                <w:rFonts w:asciiTheme="minorEastAsia" w:hAnsiTheme="minorEastAsia"/>
                <w:bCs/>
                <w:sz w:val="24"/>
                <w:szCs w:val="24"/>
              </w:rPr>
            </w:pPr>
          </w:p>
        </w:tc>
        <w:tc>
          <w:tcPr>
            <w:tcW w:w="514" w:type="pct"/>
            <w:vAlign w:val="center"/>
          </w:tcPr>
          <w:p w14:paraId="1B660CB0">
            <w:pPr>
              <w:jc w:val="center"/>
              <w:rPr>
                <w:rFonts w:asciiTheme="minorEastAsia" w:hAnsiTheme="minorEastAsia"/>
                <w:bCs/>
                <w:sz w:val="24"/>
                <w:szCs w:val="24"/>
              </w:rPr>
            </w:pPr>
          </w:p>
        </w:tc>
      </w:tr>
      <w:tr w14:paraId="6473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1610052B">
            <w:pPr>
              <w:jc w:val="center"/>
              <w:rPr>
                <w:rFonts w:asciiTheme="minorEastAsia" w:hAnsiTheme="minorEastAsia"/>
                <w:bCs/>
                <w:sz w:val="24"/>
                <w:szCs w:val="24"/>
              </w:rPr>
            </w:pPr>
            <w:r>
              <w:rPr>
                <w:rFonts w:asciiTheme="minorEastAsia" w:hAnsiTheme="minorEastAsia"/>
                <w:bCs/>
                <w:sz w:val="24"/>
                <w:szCs w:val="24"/>
              </w:rPr>
              <w:t>3</w:t>
            </w:r>
          </w:p>
        </w:tc>
        <w:tc>
          <w:tcPr>
            <w:tcW w:w="645" w:type="pct"/>
            <w:gridSpan w:val="2"/>
            <w:vAlign w:val="center"/>
          </w:tcPr>
          <w:p w14:paraId="7FA31257">
            <w:pPr>
              <w:jc w:val="center"/>
              <w:rPr>
                <w:rFonts w:asciiTheme="minorEastAsia" w:hAnsiTheme="minorEastAsia"/>
                <w:bCs/>
                <w:sz w:val="24"/>
                <w:szCs w:val="24"/>
              </w:rPr>
            </w:pPr>
          </w:p>
        </w:tc>
        <w:tc>
          <w:tcPr>
            <w:tcW w:w="645" w:type="pct"/>
            <w:vAlign w:val="center"/>
          </w:tcPr>
          <w:p w14:paraId="2E039E00">
            <w:pPr>
              <w:jc w:val="center"/>
              <w:rPr>
                <w:rFonts w:asciiTheme="minorEastAsia" w:hAnsiTheme="minorEastAsia"/>
                <w:bCs/>
                <w:sz w:val="24"/>
                <w:szCs w:val="24"/>
              </w:rPr>
            </w:pPr>
          </w:p>
        </w:tc>
        <w:tc>
          <w:tcPr>
            <w:tcW w:w="430" w:type="pct"/>
          </w:tcPr>
          <w:p w14:paraId="5BD12C5B">
            <w:pPr>
              <w:jc w:val="center"/>
              <w:rPr>
                <w:rFonts w:asciiTheme="minorEastAsia" w:hAnsiTheme="minorEastAsia"/>
                <w:bCs/>
                <w:sz w:val="24"/>
                <w:szCs w:val="24"/>
              </w:rPr>
            </w:pPr>
          </w:p>
        </w:tc>
        <w:tc>
          <w:tcPr>
            <w:tcW w:w="430" w:type="pct"/>
            <w:vAlign w:val="center"/>
          </w:tcPr>
          <w:p w14:paraId="029F8E68">
            <w:pPr>
              <w:jc w:val="center"/>
              <w:rPr>
                <w:rFonts w:asciiTheme="minorEastAsia" w:hAnsiTheme="minorEastAsia"/>
                <w:bCs/>
                <w:sz w:val="24"/>
                <w:szCs w:val="24"/>
              </w:rPr>
            </w:pPr>
          </w:p>
        </w:tc>
        <w:tc>
          <w:tcPr>
            <w:tcW w:w="435" w:type="pct"/>
            <w:vAlign w:val="center"/>
          </w:tcPr>
          <w:p w14:paraId="3E26DC1C">
            <w:pPr>
              <w:jc w:val="center"/>
              <w:rPr>
                <w:rFonts w:asciiTheme="minorEastAsia" w:hAnsiTheme="minorEastAsia"/>
                <w:bCs/>
                <w:sz w:val="24"/>
                <w:szCs w:val="24"/>
              </w:rPr>
            </w:pPr>
          </w:p>
        </w:tc>
        <w:tc>
          <w:tcPr>
            <w:tcW w:w="514" w:type="pct"/>
            <w:vAlign w:val="center"/>
          </w:tcPr>
          <w:p w14:paraId="73D6FE14">
            <w:pPr>
              <w:jc w:val="center"/>
              <w:rPr>
                <w:rFonts w:asciiTheme="minorEastAsia" w:hAnsiTheme="minorEastAsia"/>
                <w:bCs/>
                <w:sz w:val="24"/>
                <w:szCs w:val="24"/>
              </w:rPr>
            </w:pPr>
          </w:p>
        </w:tc>
        <w:tc>
          <w:tcPr>
            <w:tcW w:w="514" w:type="pct"/>
            <w:vAlign w:val="center"/>
          </w:tcPr>
          <w:p w14:paraId="19DE494B">
            <w:pPr>
              <w:jc w:val="center"/>
              <w:rPr>
                <w:rFonts w:asciiTheme="minorEastAsia" w:hAnsiTheme="minorEastAsia"/>
                <w:bCs/>
                <w:sz w:val="24"/>
                <w:szCs w:val="24"/>
              </w:rPr>
            </w:pPr>
          </w:p>
        </w:tc>
        <w:tc>
          <w:tcPr>
            <w:tcW w:w="514" w:type="pct"/>
            <w:vAlign w:val="center"/>
          </w:tcPr>
          <w:p w14:paraId="7FAE77D1">
            <w:pPr>
              <w:jc w:val="center"/>
              <w:rPr>
                <w:rFonts w:asciiTheme="minorEastAsia" w:hAnsiTheme="minorEastAsia"/>
                <w:bCs/>
                <w:sz w:val="24"/>
                <w:szCs w:val="24"/>
              </w:rPr>
            </w:pPr>
          </w:p>
        </w:tc>
        <w:tc>
          <w:tcPr>
            <w:tcW w:w="514" w:type="pct"/>
            <w:vAlign w:val="center"/>
          </w:tcPr>
          <w:p w14:paraId="63378842">
            <w:pPr>
              <w:jc w:val="center"/>
              <w:rPr>
                <w:rFonts w:asciiTheme="minorEastAsia" w:hAnsiTheme="minorEastAsia"/>
                <w:bCs/>
                <w:sz w:val="24"/>
                <w:szCs w:val="24"/>
              </w:rPr>
            </w:pPr>
          </w:p>
        </w:tc>
      </w:tr>
      <w:tr w14:paraId="1F63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306795A2">
            <w:pPr>
              <w:jc w:val="center"/>
              <w:rPr>
                <w:rFonts w:asciiTheme="minorEastAsia" w:hAnsiTheme="minorEastAsia"/>
                <w:bCs/>
                <w:sz w:val="24"/>
                <w:szCs w:val="24"/>
              </w:rPr>
            </w:pPr>
            <w:r>
              <w:rPr>
                <w:rFonts w:asciiTheme="minorEastAsia" w:hAnsiTheme="minorEastAsia"/>
                <w:bCs/>
                <w:sz w:val="24"/>
                <w:szCs w:val="24"/>
              </w:rPr>
              <w:t>4</w:t>
            </w:r>
          </w:p>
        </w:tc>
        <w:tc>
          <w:tcPr>
            <w:tcW w:w="645" w:type="pct"/>
            <w:gridSpan w:val="2"/>
            <w:vAlign w:val="center"/>
          </w:tcPr>
          <w:p w14:paraId="10E43BD9">
            <w:pPr>
              <w:jc w:val="center"/>
              <w:rPr>
                <w:rFonts w:asciiTheme="minorEastAsia" w:hAnsiTheme="minorEastAsia"/>
                <w:bCs/>
                <w:sz w:val="24"/>
                <w:szCs w:val="24"/>
              </w:rPr>
            </w:pPr>
          </w:p>
        </w:tc>
        <w:tc>
          <w:tcPr>
            <w:tcW w:w="645" w:type="pct"/>
            <w:vAlign w:val="center"/>
          </w:tcPr>
          <w:p w14:paraId="1ED8BF10">
            <w:pPr>
              <w:jc w:val="center"/>
              <w:rPr>
                <w:rFonts w:asciiTheme="minorEastAsia" w:hAnsiTheme="minorEastAsia"/>
                <w:bCs/>
                <w:sz w:val="24"/>
                <w:szCs w:val="24"/>
              </w:rPr>
            </w:pPr>
          </w:p>
        </w:tc>
        <w:tc>
          <w:tcPr>
            <w:tcW w:w="430" w:type="pct"/>
          </w:tcPr>
          <w:p w14:paraId="7C268A5F">
            <w:pPr>
              <w:jc w:val="center"/>
              <w:rPr>
                <w:rFonts w:asciiTheme="minorEastAsia" w:hAnsiTheme="minorEastAsia"/>
                <w:bCs/>
                <w:sz w:val="24"/>
                <w:szCs w:val="24"/>
              </w:rPr>
            </w:pPr>
          </w:p>
        </w:tc>
        <w:tc>
          <w:tcPr>
            <w:tcW w:w="430" w:type="pct"/>
            <w:vAlign w:val="center"/>
          </w:tcPr>
          <w:p w14:paraId="6D975C3D">
            <w:pPr>
              <w:jc w:val="center"/>
              <w:rPr>
                <w:rFonts w:asciiTheme="minorEastAsia" w:hAnsiTheme="minorEastAsia"/>
                <w:bCs/>
                <w:sz w:val="24"/>
                <w:szCs w:val="24"/>
              </w:rPr>
            </w:pPr>
          </w:p>
        </w:tc>
        <w:tc>
          <w:tcPr>
            <w:tcW w:w="435" w:type="pct"/>
            <w:vAlign w:val="center"/>
          </w:tcPr>
          <w:p w14:paraId="62BA8891">
            <w:pPr>
              <w:jc w:val="center"/>
              <w:rPr>
                <w:rFonts w:asciiTheme="minorEastAsia" w:hAnsiTheme="minorEastAsia"/>
                <w:bCs/>
                <w:sz w:val="24"/>
                <w:szCs w:val="24"/>
              </w:rPr>
            </w:pPr>
          </w:p>
        </w:tc>
        <w:tc>
          <w:tcPr>
            <w:tcW w:w="514" w:type="pct"/>
            <w:vAlign w:val="center"/>
          </w:tcPr>
          <w:p w14:paraId="29161EFC">
            <w:pPr>
              <w:jc w:val="center"/>
              <w:rPr>
                <w:rFonts w:asciiTheme="minorEastAsia" w:hAnsiTheme="minorEastAsia"/>
                <w:bCs/>
                <w:sz w:val="24"/>
                <w:szCs w:val="24"/>
              </w:rPr>
            </w:pPr>
          </w:p>
        </w:tc>
        <w:tc>
          <w:tcPr>
            <w:tcW w:w="514" w:type="pct"/>
            <w:vAlign w:val="center"/>
          </w:tcPr>
          <w:p w14:paraId="50AF6A22">
            <w:pPr>
              <w:jc w:val="center"/>
              <w:rPr>
                <w:rFonts w:asciiTheme="minorEastAsia" w:hAnsiTheme="minorEastAsia"/>
                <w:bCs/>
                <w:sz w:val="24"/>
                <w:szCs w:val="24"/>
              </w:rPr>
            </w:pPr>
          </w:p>
        </w:tc>
        <w:tc>
          <w:tcPr>
            <w:tcW w:w="514" w:type="pct"/>
            <w:vAlign w:val="center"/>
          </w:tcPr>
          <w:p w14:paraId="74878A37">
            <w:pPr>
              <w:jc w:val="center"/>
              <w:rPr>
                <w:rFonts w:asciiTheme="minorEastAsia" w:hAnsiTheme="minorEastAsia"/>
                <w:bCs/>
                <w:sz w:val="24"/>
                <w:szCs w:val="24"/>
              </w:rPr>
            </w:pPr>
          </w:p>
        </w:tc>
        <w:tc>
          <w:tcPr>
            <w:tcW w:w="514" w:type="pct"/>
            <w:vAlign w:val="center"/>
          </w:tcPr>
          <w:p w14:paraId="0ECE6774">
            <w:pPr>
              <w:jc w:val="center"/>
              <w:rPr>
                <w:rFonts w:asciiTheme="minorEastAsia" w:hAnsiTheme="minorEastAsia"/>
                <w:bCs/>
                <w:sz w:val="24"/>
                <w:szCs w:val="24"/>
              </w:rPr>
            </w:pPr>
          </w:p>
        </w:tc>
      </w:tr>
      <w:tr w14:paraId="09405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499FE42C">
            <w:pPr>
              <w:jc w:val="center"/>
              <w:rPr>
                <w:rFonts w:asciiTheme="minorEastAsia" w:hAnsiTheme="minorEastAsia"/>
                <w:bCs/>
                <w:sz w:val="24"/>
                <w:szCs w:val="24"/>
              </w:rPr>
            </w:pPr>
            <w:r>
              <w:rPr>
                <w:rFonts w:asciiTheme="minorEastAsia" w:hAnsiTheme="minorEastAsia"/>
                <w:bCs/>
                <w:sz w:val="24"/>
                <w:szCs w:val="24"/>
              </w:rPr>
              <w:t>5</w:t>
            </w:r>
          </w:p>
        </w:tc>
        <w:tc>
          <w:tcPr>
            <w:tcW w:w="645" w:type="pct"/>
            <w:gridSpan w:val="2"/>
            <w:vAlign w:val="center"/>
          </w:tcPr>
          <w:p w14:paraId="16013830">
            <w:pPr>
              <w:jc w:val="center"/>
              <w:rPr>
                <w:rFonts w:asciiTheme="minorEastAsia" w:hAnsiTheme="minorEastAsia"/>
                <w:bCs/>
                <w:sz w:val="24"/>
                <w:szCs w:val="24"/>
              </w:rPr>
            </w:pPr>
          </w:p>
        </w:tc>
        <w:tc>
          <w:tcPr>
            <w:tcW w:w="645" w:type="pct"/>
            <w:vAlign w:val="center"/>
          </w:tcPr>
          <w:p w14:paraId="47D558DD">
            <w:pPr>
              <w:jc w:val="center"/>
              <w:rPr>
                <w:rFonts w:asciiTheme="minorEastAsia" w:hAnsiTheme="minorEastAsia"/>
                <w:bCs/>
                <w:sz w:val="24"/>
                <w:szCs w:val="24"/>
              </w:rPr>
            </w:pPr>
          </w:p>
        </w:tc>
        <w:tc>
          <w:tcPr>
            <w:tcW w:w="430" w:type="pct"/>
          </w:tcPr>
          <w:p w14:paraId="5EBEDE71">
            <w:pPr>
              <w:jc w:val="center"/>
              <w:rPr>
                <w:rFonts w:asciiTheme="minorEastAsia" w:hAnsiTheme="minorEastAsia"/>
                <w:bCs/>
                <w:sz w:val="24"/>
                <w:szCs w:val="24"/>
              </w:rPr>
            </w:pPr>
          </w:p>
        </w:tc>
        <w:tc>
          <w:tcPr>
            <w:tcW w:w="430" w:type="pct"/>
            <w:vAlign w:val="center"/>
          </w:tcPr>
          <w:p w14:paraId="5B686BD1">
            <w:pPr>
              <w:jc w:val="center"/>
              <w:rPr>
                <w:rFonts w:asciiTheme="minorEastAsia" w:hAnsiTheme="minorEastAsia"/>
                <w:bCs/>
                <w:sz w:val="24"/>
                <w:szCs w:val="24"/>
              </w:rPr>
            </w:pPr>
          </w:p>
        </w:tc>
        <w:tc>
          <w:tcPr>
            <w:tcW w:w="435" w:type="pct"/>
            <w:vAlign w:val="center"/>
          </w:tcPr>
          <w:p w14:paraId="4FFD17CD">
            <w:pPr>
              <w:jc w:val="center"/>
              <w:rPr>
                <w:rFonts w:asciiTheme="minorEastAsia" w:hAnsiTheme="minorEastAsia"/>
                <w:bCs/>
                <w:sz w:val="24"/>
                <w:szCs w:val="24"/>
              </w:rPr>
            </w:pPr>
          </w:p>
        </w:tc>
        <w:tc>
          <w:tcPr>
            <w:tcW w:w="514" w:type="pct"/>
            <w:vAlign w:val="center"/>
          </w:tcPr>
          <w:p w14:paraId="3B86FC5F">
            <w:pPr>
              <w:jc w:val="center"/>
              <w:rPr>
                <w:rFonts w:asciiTheme="minorEastAsia" w:hAnsiTheme="minorEastAsia"/>
                <w:bCs/>
                <w:sz w:val="24"/>
                <w:szCs w:val="24"/>
              </w:rPr>
            </w:pPr>
          </w:p>
        </w:tc>
        <w:tc>
          <w:tcPr>
            <w:tcW w:w="514" w:type="pct"/>
            <w:vAlign w:val="center"/>
          </w:tcPr>
          <w:p w14:paraId="448CADBD">
            <w:pPr>
              <w:jc w:val="center"/>
              <w:rPr>
                <w:rFonts w:asciiTheme="minorEastAsia" w:hAnsiTheme="minorEastAsia"/>
                <w:bCs/>
                <w:sz w:val="24"/>
                <w:szCs w:val="24"/>
              </w:rPr>
            </w:pPr>
          </w:p>
        </w:tc>
        <w:tc>
          <w:tcPr>
            <w:tcW w:w="514" w:type="pct"/>
            <w:vAlign w:val="center"/>
          </w:tcPr>
          <w:p w14:paraId="63F214B5">
            <w:pPr>
              <w:jc w:val="center"/>
              <w:rPr>
                <w:rFonts w:asciiTheme="minorEastAsia" w:hAnsiTheme="minorEastAsia"/>
                <w:bCs/>
                <w:sz w:val="24"/>
                <w:szCs w:val="24"/>
              </w:rPr>
            </w:pPr>
          </w:p>
        </w:tc>
        <w:tc>
          <w:tcPr>
            <w:tcW w:w="514" w:type="pct"/>
            <w:vAlign w:val="center"/>
          </w:tcPr>
          <w:p w14:paraId="591156EB">
            <w:pPr>
              <w:jc w:val="center"/>
              <w:rPr>
                <w:rFonts w:asciiTheme="minorEastAsia" w:hAnsiTheme="minorEastAsia"/>
                <w:bCs/>
                <w:sz w:val="24"/>
                <w:szCs w:val="24"/>
              </w:rPr>
            </w:pPr>
          </w:p>
        </w:tc>
      </w:tr>
      <w:tr w14:paraId="4D8B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8" w:type="pct"/>
            <w:vAlign w:val="center"/>
          </w:tcPr>
          <w:p w14:paraId="0436F044">
            <w:pPr>
              <w:jc w:val="center"/>
              <w:rPr>
                <w:rFonts w:asciiTheme="minorEastAsia" w:hAnsiTheme="minorEastAsia"/>
                <w:bCs/>
                <w:sz w:val="24"/>
                <w:szCs w:val="24"/>
              </w:rPr>
            </w:pPr>
            <w:r>
              <w:rPr>
                <w:rFonts w:asciiTheme="minorEastAsia" w:hAnsiTheme="minorEastAsia"/>
                <w:bCs/>
                <w:sz w:val="24"/>
                <w:szCs w:val="24"/>
              </w:rPr>
              <w:t>…</w:t>
            </w:r>
          </w:p>
        </w:tc>
        <w:tc>
          <w:tcPr>
            <w:tcW w:w="645" w:type="pct"/>
            <w:gridSpan w:val="2"/>
            <w:vAlign w:val="center"/>
          </w:tcPr>
          <w:p w14:paraId="4AAC141B">
            <w:pPr>
              <w:jc w:val="center"/>
              <w:rPr>
                <w:rFonts w:asciiTheme="minorEastAsia" w:hAnsiTheme="minorEastAsia"/>
                <w:bCs/>
                <w:sz w:val="24"/>
                <w:szCs w:val="24"/>
              </w:rPr>
            </w:pPr>
          </w:p>
        </w:tc>
        <w:tc>
          <w:tcPr>
            <w:tcW w:w="645" w:type="pct"/>
            <w:vAlign w:val="center"/>
          </w:tcPr>
          <w:p w14:paraId="468C1A83">
            <w:pPr>
              <w:jc w:val="center"/>
              <w:rPr>
                <w:rFonts w:asciiTheme="minorEastAsia" w:hAnsiTheme="minorEastAsia"/>
                <w:bCs/>
                <w:sz w:val="24"/>
                <w:szCs w:val="24"/>
              </w:rPr>
            </w:pPr>
          </w:p>
        </w:tc>
        <w:tc>
          <w:tcPr>
            <w:tcW w:w="430" w:type="pct"/>
          </w:tcPr>
          <w:p w14:paraId="07E1F11B">
            <w:pPr>
              <w:jc w:val="center"/>
              <w:rPr>
                <w:rFonts w:asciiTheme="minorEastAsia" w:hAnsiTheme="minorEastAsia"/>
                <w:bCs/>
                <w:sz w:val="24"/>
                <w:szCs w:val="24"/>
              </w:rPr>
            </w:pPr>
          </w:p>
        </w:tc>
        <w:tc>
          <w:tcPr>
            <w:tcW w:w="430" w:type="pct"/>
            <w:vAlign w:val="center"/>
          </w:tcPr>
          <w:p w14:paraId="01EB404D">
            <w:pPr>
              <w:jc w:val="center"/>
              <w:rPr>
                <w:rFonts w:asciiTheme="minorEastAsia" w:hAnsiTheme="minorEastAsia"/>
                <w:bCs/>
                <w:sz w:val="24"/>
                <w:szCs w:val="24"/>
              </w:rPr>
            </w:pPr>
          </w:p>
        </w:tc>
        <w:tc>
          <w:tcPr>
            <w:tcW w:w="435" w:type="pct"/>
            <w:vAlign w:val="center"/>
          </w:tcPr>
          <w:p w14:paraId="390E72E2">
            <w:pPr>
              <w:jc w:val="center"/>
              <w:rPr>
                <w:rFonts w:asciiTheme="minorEastAsia" w:hAnsiTheme="minorEastAsia"/>
                <w:bCs/>
                <w:sz w:val="24"/>
                <w:szCs w:val="24"/>
              </w:rPr>
            </w:pPr>
          </w:p>
        </w:tc>
        <w:tc>
          <w:tcPr>
            <w:tcW w:w="514" w:type="pct"/>
            <w:vAlign w:val="center"/>
          </w:tcPr>
          <w:p w14:paraId="7A5A28AF">
            <w:pPr>
              <w:jc w:val="center"/>
              <w:rPr>
                <w:rFonts w:asciiTheme="minorEastAsia" w:hAnsiTheme="minorEastAsia"/>
                <w:bCs/>
                <w:sz w:val="24"/>
                <w:szCs w:val="24"/>
              </w:rPr>
            </w:pPr>
          </w:p>
        </w:tc>
        <w:tc>
          <w:tcPr>
            <w:tcW w:w="514" w:type="pct"/>
            <w:vAlign w:val="center"/>
          </w:tcPr>
          <w:p w14:paraId="6FD7B795">
            <w:pPr>
              <w:jc w:val="center"/>
              <w:rPr>
                <w:rFonts w:asciiTheme="minorEastAsia" w:hAnsiTheme="minorEastAsia"/>
                <w:bCs/>
                <w:sz w:val="24"/>
                <w:szCs w:val="24"/>
              </w:rPr>
            </w:pPr>
          </w:p>
        </w:tc>
        <w:tc>
          <w:tcPr>
            <w:tcW w:w="514" w:type="pct"/>
            <w:vAlign w:val="center"/>
          </w:tcPr>
          <w:p w14:paraId="41AAD2A1">
            <w:pPr>
              <w:jc w:val="center"/>
              <w:rPr>
                <w:rFonts w:asciiTheme="minorEastAsia" w:hAnsiTheme="minorEastAsia"/>
                <w:bCs/>
                <w:sz w:val="24"/>
                <w:szCs w:val="24"/>
              </w:rPr>
            </w:pPr>
          </w:p>
        </w:tc>
        <w:tc>
          <w:tcPr>
            <w:tcW w:w="514" w:type="pct"/>
            <w:vAlign w:val="center"/>
          </w:tcPr>
          <w:p w14:paraId="515F3BEF">
            <w:pPr>
              <w:jc w:val="center"/>
              <w:rPr>
                <w:rFonts w:asciiTheme="minorEastAsia" w:hAnsiTheme="minorEastAsia"/>
                <w:bCs/>
                <w:sz w:val="24"/>
                <w:szCs w:val="24"/>
              </w:rPr>
            </w:pPr>
          </w:p>
        </w:tc>
      </w:tr>
      <w:tr w14:paraId="4116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gridSpan w:val="2"/>
          </w:tcPr>
          <w:p w14:paraId="6EF0E312">
            <w:pPr>
              <w:jc w:val="right"/>
              <w:rPr>
                <w:rFonts w:asciiTheme="minorEastAsia" w:hAnsiTheme="minorEastAsia"/>
                <w:bCs/>
                <w:sz w:val="24"/>
                <w:szCs w:val="24"/>
              </w:rPr>
            </w:pPr>
          </w:p>
        </w:tc>
        <w:tc>
          <w:tcPr>
            <w:tcW w:w="3596" w:type="pct"/>
            <w:gridSpan w:val="7"/>
            <w:vAlign w:val="center"/>
          </w:tcPr>
          <w:p w14:paraId="2A441A88">
            <w:pPr>
              <w:jc w:val="center"/>
              <w:rPr>
                <w:rFonts w:asciiTheme="minorEastAsia" w:hAnsiTheme="minorEastAsia"/>
                <w:bCs/>
                <w:sz w:val="24"/>
                <w:szCs w:val="24"/>
              </w:rPr>
            </w:pPr>
            <w:r>
              <w:rPr>
                <w:rFonts w:hint="eastAsia" w:asciiTheme="minorEastAsia" w:hAnsiTheme="minorEastAsia"/>
                <w:bCs/>
                <w:sz w:val="24"/>
                <w:szCs w:val="24"/>
              </w:rPr>
              <w:t>合计</w:t>
            </w:r>
          </w:p>
        </w:tc>
        <w:tc>
          <w:tcPr>
            <w:tcW w:w="1028" w:type="pct"/>
            <w:gridSpan w:val="2"/>
            <w:vAlign w:val="center"/>
          </w:tcPr>
          <w:p w14:paraId="11BAA9F4">
            <w:pPr>
              <w:spacing w:line="360" w:lineRule="auto"/>
              <w:jc w:val="right"/>
              <w:rPr>
                <w:rFonts w:asciiTheme="minorEastAsia" w:hAnsiTheme="minorEastAsia"/>
                <w:sz w:val="24"/>
                <w:szCs w:val="24"/>
              </w:rPr>
            </w:pPr>
          </w:p>
        </w:tc>
      </w:tr>
    </w:tbl>
    <w:p w14:paraId="1C34E327">
      <w:pPr>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rPr>
        <w:t>备注：</w:t>
      </w:r>
    </w:p>
    <w:p w14:paraId="33FB0CE9">
      <w:pPr>
        <w:spacing w:line="360" w:lineRule="auto"/>
        <w:jc w:val="left"/>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sz w:val="24"/>
          <w:szCs w:val="24"/>
        </w:rPr>
        <w:t>、货物名称和数量应按照第四章“技术标准和要求”内容填写。</w:t>
      </w:r>
    </w:p>
    <w:p w14:paraId="412B13E5">
      <w:pPr>
        <w:spacing w:line="360" w:lineRule="auto"/>
        <w:jc w:val="left"/>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w:t>
      </w:r>
      <w:r>
        <w:rPr>
          <w:rFonts w:hint="eastAsia" w:ascii="宋体" w:hAnsi="宋体" w:cs="Times New Roman"/>
          <w:sz w:val="24"/>
          <w:szCs w:val="24"/>
        </w:rPr>
        <w:t>投标人</w:t>
      </w:r>
      <w:r>
        <w:rPr>
          <w:rFonts w:hint="eastAsia" w:cs="Times New Roman" w:asciiTheme="minorEastAsia" w:hAnsiTheme="minorEastAsia"/>
          <w:sz w:val="24"/>
          <w:szCs w:val="24"/>
        </w:rPr>
        <w:t>填报价格合计应与投标函载明价格一致，若不一致，应按照第二章评标办法修正原则进行修正。</w:t>
      </w:r>
    </w:p>
    <w:p w14:paraId="2CA71C72">
      <w:pPr>
        <w:spacing w:line="360" w:lineRule="auto"/>
        <w:jc w:val="left"/>
        <w:rPr>
          <w:rFonts w:cs="Arial" w:asciiTheme="minorEastAsia" w:hAnsiTheme="minorEastAsia"/>
          <w:kern w:val="0"/>
          <w:sz w:val="24"/>
          <w:szCs w:val="24"/>
        </w:rPr>
      </w:pPr>
      <w:r>
        <w:rPr>
          <w:rFonts w:hint="eastAsia" w:cs="Times New Roman" w:asciiTheme="minorEastAsia" w:hAnsiTheme="minorEastAsia"/>
          <w:sz w:val="24"/>
          <w:szCs w:val="24"/>
        </w:rPr>
        <w:t>3、</w:t>
      </w:r>
      <w:r>
        <w:rPr>
          <w:rFonts w:hint="eastAsia" w:cs="Arial" w:asciiTheme="minorEastAsia" w:hAnsiTheme="minorEastAsia"/>
          <w:kern w:val="0"/>
          <w:sz w:val="24"/>
          <w:szCs w:val="24"/>
        </w:rPr>
        <w:t>投标人的货物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21FB1C9B">
      <w:pPr>
        <w:spacing w:line="360" w:lineRule="auto"/>
        <w:jc w:val="left"/>
        <w:rPr>
          <w:rFonts w:cs="Times New Roman" w:asciiTheme="minorEastAsia" w:hAnsiTheme="minorEastAsia"/>
          <w:sz w:val="24"/>
          <w:szCs w:val="24"/>
        </w:rPr>
      </w:pPr>
    </w:p>
    <w:p w14:paraId="39851BF5">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w:t>
      </w:r>
      <w:r>
        <w:rPr>
          <w:rFonts w:hint="eastAsia" w:cs="Arial" w:asciiTheme="minorEastAsia" w:hAnsiTheme="minorEastAsia"/>
          <w:kern w:val="0"/>
          <w:sz w:val="24"/>
          <w:szCs w:val="24"/>
          <w:u w:val="single"/>
        </w:rPr>
        <w:t xml:space="preserve">            </w:t>
      </w:r>
      <w:r>
        <w:rPr>
          <w:rFonts w:hint="eastAsia" w:cs="Arial" w:asciiTheme="minorEastAsia" w:hAnsiTheme="minorEastAsia"/>
          <w:kern w:val="0"/>
          <w:sz w:val="24"/>
          <w:szCs w:val="24"/>
        </w:rPr>
        <w:t>（盖章）</w:t>
      </w:r>
    </w:p>
    <w:p w14:paraId="428E61F1">
      <w:pPr>
        <w:widowControl/>
        <w:shd w:val="clear" w:color="auto" w:fill="FFFFFF"/>
        <w:snapToGrid w:val="0"/>
        <w:spacing w:line="384" w:lineRule="auto"/>
        <w:jc w:val="left"/>
        <w:rPr>
          <w:rFonts w:cs="Arial" w:asciiTheme="minorEastAsia" w:hAnsiTheme="minorEastAsia"/>
          <w:kern w:val="0"/>
          <w:sz w:val="24"/>
          <w:szCs w:val="24"/>
        </w:rPr>
      </w:pPr>
    </w:p>
    <w:p w14:paraId="6B502F84">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 xml:space="preserve">法定代表人： </w:t>
      </w:r>
      <w:r>
        <w:rPr>
          <w:rFonts w:hint="eastAsia" w:cs="Arial" w:asciiTheme="minorEastAsia" w:hAnsiTheme="minorEastAsia"/>
          <w:kern w:val="0"/>
          <w:sz w:val="24"/>
          <w:szCs w:val="24"/>
          <w:u w:val="single"/>
        </w:rPr>
        <w:t xml:space="preserve">       </w:t>
      </w:r>
      <w:r>
        <w:rPr>
          <w:rFonts w:hint="eastAsia" w:cs="Arial" w:asciiTheme="minorEastAsia" w:hAnsiTheme="minorEastAsia"/>
          <w:kern w:val="0"/>
          <w:sz w:val="24"/>
          <w:szCs w:val="24"/>
        </w:rPr>
        <w:t>（盖章）</w:t>
      </w:r>
    </w:p>
    <w:p w14:paraId="7E3BDA67">
      <w:pPr>
        <w:widowControl/>
        <w:shd w:val="clear" w:color="auto" w:fill="FFFFFF"/>
        <w:wordWrap w:val="0"/>
        <w:snapToGrid w:val="0"/>
        <w:jc w:val="right"/>
        <w:rPr>
          <w:rFonts w:cs="Arial" w:asciiTheme="minorEastAsia" w:hAnsiTheme="minorEastAsia"/>
          <w:kern w:val="0"/>
          <w:sz w:val="24"/>
          <w:szCs w:val="24"/>
        </w:rPr>
      </w:pPr>
      <w:r>
        <w:rPr>
          <w:rFonts w:hint="eastAsia" w:cs="Arial" w:asciiTheme="minorEastAsia" w:hAnsiTheme="minorEastAsia"/>
          <w:kern w:val="0"/>
          <w:sz w:val="24"/>
          <w:szCs w:val="24"/>
        </w:rPr>
        <w:t>日期：</w:t>
      </w:r>
      <w:r>
        <w:rPr>
          <w:rFonts w:cs="Arial" w:asciiTheme="minorEastAsia" w:hAnsiTheme="minorEastAsia"/>
          <w:kern w:val="0"/>
          <w:sz w:val="24"/>
          <w:szCs w:val="24"/>
          <w:u w:val="single"/>
        </w:rPr>
        <w:t xml:space="preserve">       </w:t>
      </w:r>
      <w:r>
        <w:rPr>
          <w:rFonts w:hint="eastAsia" w:cs="Arial" w:asciiTheme="minorEastAsia" w:hAnsiTheme="minorEastAsia"/>
          <w:kern w:val="0"/>
          <w:sz w:val="24"/>
          <w:szCs w:val="24"/>
        </w:rPr>
        <w:t>年</w:t>
      </w:r>
      <w:r>
        <w:rPr>
          <w:rFonts w:cs="Arial" w:asciiTheme="minorEastAsia" w:hAnsiTheme="minorEastAsia"/>
          <w:kern w:val="0"/>
          <w:sz w:val="24"/>
          <w:szCs w:val="24"/>
          <w:u w:val="single"/>
        </w:rPr>
        <w:t xml:space="preserve">      </w:t>
      </w:r>
      <w:r>
        <w:rPr>
          <w:rFonts w:hint="eastAsia" w:cs="Arial" w:asciiTheme="minorEastAsia" w:hAnsiTheme="minorEastAsia"/>
          <w:kern w:val="0"/>
          <w:sz w:val="24"/>
          <w:szCs w:val="24"/>
        </w:rPr>
        <w:t>月</w:t>
      </w:r>
      <w:r>
        <w:rPr>
          <w:rFonts w:cs="Arial" w:asciiTheme="minorEastAsia" w:hAnsiTheme="minorEastAsia"/>
          <w:kern w:val="0"/>
          <w:sz w:val="24"/>
          <w:szCs w:val="24"/>
          <w:u w:val="single"/>
        </w:rPr>
        <w:t xml:space="preserve">      </w:t>
      </w:r>
      <w:r>
        <w:rPr>
          <w:rFonts w:hint="eastAsia" w:cs="Arial" w:asciiTheme="minorEastAsia" w:hAnsiTheme="minorEastAsia"/>
          <w:kern w:val="0"/>
          <w:sz w:val="24"/>
          <w:szCs w:val="24"/>
        </w:rPr>
        <w:t>日</w:t>
      </w:r>
    </w:p>
    <w:p w14:paraId="5936A092">
      <w:pPr>
        <w:widowControl/>
        <w:jc w:val="left"/>
        <w:rPr>
          <w:rFonts w:cs="Arial" w:asciiTheme="minorEastAsia" w:hAnsiTheme="minorEastAsia"/>
          <w:kern w:val="0"/>
          <w:sz w:val="24"/>
          <w:szCs w:val="24"/>
        </w:rPr>
      </w:pPr>
      <w:r>
        <w:rPr>
          <w:rFonts w:cs="Arial" w:asciiTheme="minorEastAsia" w:hAnsiTheme="minorEastAsia"/>
          <w:kern w:val="0"/>
          <w:sz w:val="24"/>
          <w:szCs w:val="24"/>
        </w:rPr>
        <w:br w:type="page"/>
      </w:r>
    </w:p>
    <w:p w14:paraId="293CFEA8">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83" w:name="_Toc167309964"/>
      <w:r>
        <w:rPr>
          <w:rFonts w:hint="eastAsia" w:ascii="宋体" w:hAnsi="宋体" w:eastAsia="宋体"/>
          <w:b/>
          <w:sz w:val="24"/>
          <w:szCs w:val="24"/>
          <w:shd w:val="clear" w:color="auto" w:fill="FFFFFF" w:themeFill="background1"/>
        </w:rPr>
        <w:t>三、商务条款偏离表</w:t>
      </w:r>
      <w:bookmarkEnd w:id="76"/>
      <w:bookmarkEnd w:id="77"/>
      <w:bookmarkEnd w:id="78"/>
      <w:bookmarkEnd w:id="82"/>
      <w:bookmarkEnd w:id="83"/>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45D59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40248AD">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序号</w:t>
            </w:r>
          </w:p>
        </w:tc>
        <w:tc>
          <w:tcPr>
            <w:tcW w:w="1814" w:type="dxa"/>
            <w:vAlign w:val="center"/>
          </w:tcPr>
          <w:p w14:paraId="06AADFEE">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招标文件条目号</w:t>
            </w:r>
          </w:p>
        </w:tc>
        <w:tc>
          <w:tcPr>
            <w:tcW w:w="2083" w:type="dxa"/>
            <w:vAlign w:val="center"/>
          </w:tcPr>
          <w:p w14:paraId="645D6116">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招标文件商务条款</w:t>
            </w:r>
          </w:p>
        </w:tc>
        <w:tc>
          <w:tcPr>
            <w:tcW w:w="2182" w:type="dxa"/>
            <w:vAlign w:val="center"/>
          </w:tcPr>
          <w:p w14:paraId="6D626899">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投标文件商务条款</w:t>
            </w:r>
          </w:p>
        </w:tc>
        <w:tc>
          <w:tcPr>
            <w:tcW w:w="1155" w:type="dxa"/>
            <w:vAlign w:val="center"/>
          </w:tcPr>
          <w:p w14:paraId="7353AD17">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偏离</w:t>
            </w:r>
          </w:p>
        </w:tc>
        <w:tc>
          <w:tcPr>
            <w:tcW w:w="1219" w:type="dxa"/>
            <w:vAlign w:val="center"/>
          </w:tcPr>
          <w:p w14:paraId="6C2440C4">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说明</w:t>
            </w:r>
          </w:p>
        </w:tc>
      </w:tr>
      <w:tr w14:paraId="38391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D34C2D8">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5C2399F4">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5CD61C67">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1D0C7170">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01689D40">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25653F46">
            <w:pPr>
              <w:spacing w:line="360" w:lineRule="auto"/>
              <w:jc w:val="center"/>
              <w:rPr>
                <w:rFonts w:cs="宋体" w:asciiTheme="minorEastAsia" w:hAnsiTheme="minorEastAsia"/>
                <w:b/>
                <w:bCs/>
                <w:szCs w:val="21"/>
                <w:shd w:val="clear" w:color="auto" w:fill="FFFFFF" w:themeFill="background1"/>
              </w:rPr>
            </w:pPr>
          </w:p>
        </w:tc>
      </w:tr>
      <w:tr w14:paraId="3544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1E2BB44">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7236E2FC">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3EAEE219">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5624AFEC">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587DDE94">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6FD0B88B">
            <w:pPr>
              <w:spacing w:line="360" w:lineRule="auto"/>
              <w:jc w:val="center"/>
              <w:rPr>
                <w:rFonts w:cs="宋体" w:asciiTheme="minorEastAsia" w:hAnsiTheme="minorEastAsia"/>
                <w:b/>
                <w:bCs/>
                <w:szCs w:val="21"/>
                <w:shd w:val="clear" w:color="auto" w:fill="FFFFFF" w:themeFill="background1"/>
              </w:rPr>
            </w:pPr>
          </w:p>
        </w:tc>
      </w:tr>
      <w:tr w14:paraId="57A0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2A5AE9D">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4928753B">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30263B1E">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45B6A9D7">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0B9E82F0">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5B11DEE4">
            <w:pPr>
              <w:spacing w:line="360" w:lineRule="auto"/>
              <w:jc w:val="center"/>
              <w:rPr>
                <w:rFonts w:cs="宋体" w:asciiTheme="minorEastAsia" w:hAnsiTheme="minorEastAsia"/>
                <w:b/>
                <w:bCs/>
                <w:szCs w:val="21"/>
                <w:shd w:val="clear" w:color="auto" w:fill="FFFFFF" w:themeFill="background1"/>
              </w:rPr>
            </w:pPr>
          </w:p>
        </w:tc>
      </w:tr>
      <w:tr w14:paraId="0E63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E5ABEC5">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0A556350">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08CF9C14">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1FA35E98">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5970B0F4">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53416245">
            <w:pPr>
              <w:spacing w:line="360" w:lineRule="auto"/>
              <w:jc w:val="center"/>
              <w:rPr>
                <w:rFonts w:cs="宋体" w:asciiTheme="minorEastAsia" w:hAnsiTheme="minorEastAsia"/>
                <w:b/>
                <w:bCs/>
                <w:szCs w:val="21"/>
                <w:shd w:val="clear" w:color="auto" w:fill="FFFFFF" w:themeFill="background1"/>
              </w:rPr>
            </w:pPr>
          </w:p>
        </w:tc>
      </w:tr>
      <w:tr w14:paraId="2DFC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9516B14">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3385AD17">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2A4E287E">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13743B26">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6D0DDE52">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4816CE80">
            <w:pPr>
              <w:spacing w:line="360" w:lineRule="auto"/>
              <w:jc w:val="center"/>
              <w:rPr>
                <w:rFonts w:cs="宋体" w:asciiTheme="minorEastAsia" w:hAnsiTheme="minorEastAsia"/>
                <w:b/>
                <w:bCs/>
                <w:szCs w:val="21"/>
                <w:shd w:val="clear" w:color="auto" w:fill="FFFFFF" w:themeFill="background1"/>
              </w:rPr>
            </w:pPr>
          </w:p>
        </w:tc>
      </w:tr>
    </w:tbl>
    <w:p w14:paraId="56949C2D">
      <w:pPr>
        <w:spacing w:line="360" w:lineRule="auto"/>
        <w:ind w:firstLine="420" w:firstLineChars="200"/>
        <w:jc w:val="left"/>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14:paraId="1E3850ED">
      <w:pPr>
        <w:spacing w:line="360" w:lineRule="auto"/>
        <w:ind w:firstLine="480" w:firstLineChars="200"/>
        <w:jc w:val="left"/>
        <w:rPr>
          <w:rFonts w:ascii="宋体" w:hAnsi="宋体" w:eastAsia="宋体"/>
          <w:sz w:val="24"/>
          <w:szCs w:val="24"/>
          <w:shd w:val="clear" w:color="auto" w:fill="FFFFFF" w:themeFill="background1"/>
        </w:rPr>
      </w:pPr>
    </w:p>
    <w:p w14:paraId="7185611F">
      <w:pPr>
        <w:spacing w:line="360" w:lineRule="auto"/>
        <w:ind w:firstLine="480" w:firstLineChars="200"/>
        <w:jc w:val="left"/>
        <w:rPr>
          <w:rFonts w:ascii="宋体" w:hAnsi="宋体" w:eastAsia="宋体"/>
          <w:sz w:val="24"/>
          <w:szCs w:val="24"/>
          <w:shd w:val="clear" w:color="auto" w:fill="FFFFFF" w:themeFill="background1"/>
        </w:rPr>
      </w:pPr>
    </w:p>
    <w:p w14:paraId="24EBD7FA">
      <w:pPr>
        <w:spacing w:line="360" w:lineRule="auto"/>
        <w:jc w:val="left"/>
        <w:rPr>
          <w:rFonts w:ascii="宋体" w:hAnsi="宋体" w:eastAsia="宋体"/>
          <w:sz w:val="24"/>
          <w:szCs w:val="24"/>
          <w:shd w:val="clear" w:color="auto" w:fill="FFFFFF" w:themeFill="background1"/>
        </w:rPr>
      </w:pPr>
    </w:p>
    <w:p w14:paraId="06C95316">
      <w:pPr>
        <w:spacing w:line="360" w:lineRule="auto"/>
        <w:jc w:val="left"/>
        <w:rPr>
          <w:rFonts w:ascii="宋体" w:hAnsi="宋体" w:eastAsia="宋体"/>
          <w:sz w:val="24"/>
          <w:szCs w:val="24"/>
          <w:shd w:val="clear" w:color="auto" w:fill="FFFFFF" w:themeFill="background1"/>
        </w:rPr>
      </w:pPr>
    </w:p>
    <w:p w14:paraId="74852E7B">
      <w:pPr>
        <w:spacing w:line="360" w:lineRule="auto"/>
        <w:jc w:val="left"/>
        <w:rPr>
          <w:rFonts w:ascii="宋体" w:hAnsi="宋体" w:eastAsia="宋体"/>
          <w:sz w:val="24"/>
          <w:szCs w:val="24"/>
          <w:shd w:val="clear" w:color="auto" w:fill="FFFFFF" w:themeFill="background1"/>
        </w:rPr>
      </w:pPr>
    </w:p>
    <w:p w14:paraId="34552D6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2BC9B7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8A5218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2036D0A">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687AF94A">
      <w:pPr>
        <w:widowControl/>
        <w:spacing w:line="360" w:lineRule="auto"/>
        <w:jc w:val="left"/>
        <w:rPr>
          <w:rFonts w:ascii="宋体" w:hAnsi="宋体" w:eastAsia="宋体" w:cs="Arial"/>
          <w:b/>
          <w:bCs/>
          <w:kern w:val="36"/>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p>
    <w:p w14:paraId="50BA71DC">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84" w:name="_Toc167309965"/>
      <w:bookmarkStart w:id="85" w:name="_Toc4958"/>
      <w:r>
        <w:rPr>
          <w:rFonts w:hint="eastAsia" w:ascii="宋体" w:hAnsi="宋体" w:eastAsia="宋体"/>
          <w:b/>
          <w:sz w:val="24"/>
          <w:szCs w:val="24"/>
          <w:shd w:val="clear" w:color="auto" w:fill="FFFFFF" w:themeFill="background1"/>
        </w:rPr>
        <w:t>四、技术条款偏离表</w:t>
      </w:r>
      <w:bookmarkEnd w:id="84"/>
      <w:bookmarkEnd w:id="85"/>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7C0A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BAEE6EE">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序号</w:t>
            </w:r>
          </w:p>
        </w:tc>
        <w:tc>
          <w:tcPr>
            <w:tcW w:w="1814" w:type="dxa"/>
            <w:vAlign w:val="center"/>
          </w:tcPr>
          <w:p w14:paraId="1FDE026B">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招标文件条目号</w:t>
            </w:r>
          </w:p>
        </w:tc>
        <w:tc>
          <w:tcPr>
            <w:tcW w:w="2083" w:type="dxa"/>
            <w:vAlign w:val="center"/>
          </w:tcPr>
          <w:p w14:paraId="230F8110">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招标文件技术条款</w:t>
            </w:r>
          </w:p>
        </w:tc>
        <w:tc>
          <w:tcPr>
            <w:tcW w:w="2182" w:type="dxa"/>
            <w:vAlign w:val="center"/>
          </w:tcPr>
          <w:p w14:paraId="24D71383">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投标文件技术条款</w:t>
            </w:r>
          </w:p>
        </w:tc>
        <w:tc>
          <w:tcPr>
            <w:tcW w:w="1155" w:type="dxa"/>
            <w:vAlign w:val="center"/>
          </w:tcPr>
          <w:p w14:paraId="6A14541E">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偏离</w:t>
            </w:r>
          </w:p>
        </w:tc>
        <w:tc>
          <w:tcPr>
            <w:tcW w:w="1219" w:type="dxa"/>
            <w:vAlign w:val="center"/>
          </w:tcPr>
          <w:p w14:paraId="28EBE056">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说明</w:t>
            </w:r>
          </w:p>
        </w:tc>
      </w:tr>
      <w:tr w14:paraId="272C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8334106">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51523D19">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5AFED194">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7CBB1160">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2F967E52">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3B78DFBD">
            <w:pPr>
              <w:spacing w:line="360" w:lineRule="auto"/>
              <w:jc w:val="center"/>
              <w:rPr>
                <w:rFonts w:cs="宋体" w:asciiTheme="minorEastAsia" w:hAnsiTheme="minorEastAsia"/>
                <w:b/>
                <w:bCs/>
                <w:szCs w:val="21"/>
                <w:shd w:val="clear" w:color="auto" w:fill="FFFFFF" w:themeFill="background1"/>
              </w:rPr>
            </w:pPr>
          </w:p>
        </w:tc>
      </w:tr>
      <w:tr w14:paraId="0248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4103FB7">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5E6938FA">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05BBC570">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0F91FB69">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6E669494">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705EDCC3">
            <w:pPr>
              <w:spacing w:line="360" w:lineRule="auto"/>
              <w:jc w:val="center"/>
              <w:rPr>
                <w:rFonts w:cs="宋体" w:asciiTheme="minorEastAsia" w:hAnsiTheme="minorEastAsia"/>
                <w:b/>
                <w:bCs/>
                <w:szCs w:val="21"/>
                <w:shd w:val="clear" w:color="auto" w:fill="FFFFFF" w:themeFill="background1"/>
              </w:rPr>
            </w:pPr>
          </w:p>
        </w:tc>
      </w:tr>
      <w:tr w14:paraId="5C672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35919D">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1F1FEBF0">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26AB0DA3">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0B36E994">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54AB918E">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54FBD6AB">
            <w:pPr>
              <w:spacing w:line="360" w:lineRule="auto"/>
              <w:jc w:val="center"/>
              <w:rPr>
                <w:rFonts w:cs="宋体" w:asciiTheme="minorEastAsia" w:hAnsiTheme="minorEastAsia"/>
                <w:b/>
                <w:bCs/>
                <w:szCs w:val="21"/>
                <w:shd w:val="clear" w:color="auto" w:fill="FFFFFF" w:themeFill="background1"/>
              </w:rPr>
            </w:pPr>
          </w:p>
        </w:tc>
      </w:tr>
      <w:tr w14:paraId="52A4F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D84996D">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62FEE208">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67323B6C">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0D1E9B5E">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6A3B25A9">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7A20AD4A">
            <w:pPr>
              <w:spacing w:line="360" w:lineRule="auto"/>
              <w:jc w:val="center"/>
              <w:rPr>
                <w:rFonts w:cs="宋体" w:asciiTheme="minorEastAsia" w:hAnsiTheme="minorEastAsia"/>
                <w:b/>
                <w:bCs/>
                <w:szCs w:val="21"/>
                <w:shd w:val="clear" w:color="auto" w:fill="FFFFFF" w:themeFill="background1"/>
              </w:rPr>
            </w:pPr>
          </w:p>
        </w:tc>
      </w:tr>
      <w:tr w14:paraId="24F2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503A15">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06D10B67">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1CAF24BE">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06215AF4">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48AAF285">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6126B4C7">
            <w:pPr>
              <w:spacing w:line="360" w:lineRule="auto"/>
              <w:jc w:val="center"/>
              <w:rPr>
                <w:rFonts w:cs="宋体" w:asciiTheme="minorEastAsia" w:hAnsiTheme="minorEastAsia"/>
                <w:b/>
                <w:bCs/>
                <w:szCs w:val="21"/>
                <w:shd w:val="clear" w:color="auto" w:fill="FFFFFF" w:themeFill="background1"/>
              </w:rPr>
            </w:pPr>
          </w:p>
        </w:tc>
      </w:tr>
    </w:tbl>
    <w:p w14:paraId="5CF20E2F">
      <w:pPr>
        <w:spacing w:line="360" w:lineRule="auto"/>
        <w:ind w:firstLine="415" w:firstLineChars="198"/>
        <w:jc w:val="left"/>
        <w:rPr>
          <w:rFonts w:ascii="宋体" w:hAnsi="宋体" w:cs="Times New Roman"/>
          <w:szCs w:val="21"/>
        </w:rPr>
      </w:pPr>
      <w:r>
        <w:rPr>
          <w:rFonts w:hint="eastAsia" w:ascii="宋体" w:hAnsi="宋体" w:cs="Times New Roman"/>
          <w:szCs w:val="21"/>
        </w:rPr>
        <w:t>备注：</w:t>
      </w:r>
    </w:p>
    <w:p w14:paraId="4D170840">
      <w:pPr>
        <w:spacing w:line="360" w:lineRule="auto"/>
        <w:ind w:firstLine="415" w:firstLineChars="198"/>
        <w:jc w:val="left"/>
        <w:rPr>
          <w:rFonts w:ascii="宋体" w:cs="Times New Roman"/>
          <w:szCs w:val="21"/>
        </w:rPr>
      </w:pPr>
      <w:r>
        <w:rPr>
          <w:rFonts w:hint="eastAsia" w:ascii="宋体" w:hAnsi="宋体" w:cs="Times New Roman"/>
          <w:szCs w:val="21"/>
        </w:rPr>
        <w:t>1、投标人应根据其提供的货物，对照招标文件第四章“技术标准和要求”中的要求，有差异的，则在此表中列明实际响应的内容提要并加以说明，以便查对。本表包括所有的技术响应及差异。无差异说明表示完全响应。</w:t>
      </w:r>
    </w:p>
    <w:p w14:paraId="07A45DAA">
      <w:pPr>
        <w:widowControl/>
        <w:shd w:val="clear" w:color="auto" w:fill="FFFFFF"/>
        <w:snapToGrid w:val="0"/>
        <w:spacing w:line="384" w:lineRule="auto"/>
        <w:ind w:firstLine="422" w:firstLineChars="200"/>
        <w:jc w:val="left"/>
        <w:rPr>
          <w:rFonts w:ascii="宋体" w:cs="Arial"/>
          <w:b/>
          <w:kern w:val="0"/>
          <w:szCs w:val="21"/>
        </w:rPr>
      </w:pPr>
      <w:r>
        <w:rPr>
          <w:rFonts w:hint="eastAsia" w:ascii="宋体" w:cs="Arial"/>
          <w:b/>
          <w:kern w:val="0"/>
          <w:szCs w:val="21"/>
        </w:rPr>
        <w:t>2、</w:t>
      </w:r>
      <w:r>
        <w:rPr>
          <w:rFonts w:hint="eastAsia" w:ascii="宋体" w:hAnsi="宋体" w:cs="Times New Roman"/>
          <w:b/>
          <w:szCs w:val="21"/>
        </w:rPr>
        <w:t>投标人在本表所提供的参数需与产品参数保持一致，如有虚假，将依法承担相应责任。</w:t>
      </w:r>
    </w:p>
    <w:p w14:paraId="2184ED7B">
      <w:pPr>
        <w:spacing w:line="360" w:lineRule="auto"/>
        <w:ind w:firstLine="480" w:firstLineChars="200"/>
        <w:jc w:val="left"/>
        <w:rPr>
          <w:rFonts w:ascii="宋体" w:hAnsi="宋体" w:eastAsia="宋体"/>
          <w:sz w:val="24"/>
          <w:szCs w:val="24"/>
          <w:shd w:val="clear" w:color="auto" w:fill="FFFFFF" w:themeFill="background1"/>
        </w:rPr>
      </w:pPr>
    </w:p>
    <w:p w14:paraId="03974B59">
      <w:pPr>
        <w:spacing w:line="360" w:lineRule="auto"/>
        <w:ind w:firstLine="480" w:firstLineChars="200"/>
        <w:jc w:val="left"/>
        <w:rPr>
          <w:rFonts w:ascii="宋体" w:hAnsi="宋体" w:eastAsia="宋体"/>
          <w:sz w:val="24"/>
          <w:szCs w:val="24"/>
          <w:shd w:val="clear" w:color="auto" w:fill="FFFFFF" w:themeFill="background1"/>
        </w:rPr>
      </w:pPr>
    </w:p>
    <w:p w14:paraId="5E3249A1">
      <w:pPr>
        <w:spacing w:line="360" w:lineRule="auto"/>
        <w:jc w:val="left"/>
        <w:rPr>
          <w:rFonts w:ascii="宋体" w:hAnsi="宋体" w:eastAsia="宋体"/>
          <w:sz w:val="24"/>
          <w:szCs w:val="24"/>
          <w:shd w:val="clear" w:color="auto" w:fill="FFFFFF" w:themeFill="background1"/>
        </w:rPr>
      </w:pPr>
    </w:p>
    <w:p w14:paraId="4A3F9D73">
      <w:pPr>
        <w:spacing w:line="360" w:lineRule="auto"/>
        <w:jc w:val="left"/>
        <w:rPr>
          <w:rFonts w:ascii="宋体" w:hAnsi="宋体" w:eastAsia="宋体"/>
          <w:sz w:val="24"/>
          <w:szCs w:val="24"/>
          <w:shd w:val="clear" w:color="auto" w:fill="FFFFFF" w:themeFill="background1"/>
        </w:rPr>
      </w:pPr>
    </w:p>
    <w:p w14:paraId="05881734">
      <w:pPr>
        <w:spacing w:line="360" w:lineRule="auto"/>
        <w:jc w:val="left"/>
        <w:rPr>
          <w:rFonts w:ascii="宋体" w:hAnsi="宋体" w:eastAsia="宋体"/>
          <w:sz w:val="24"/>
          <w:szCs w:val="24"/>
          <w:shd w:val="clear" w:color="auto" w:fill="FFFFFF" w:themeFill="background1"/>
        </w:rPr>
      </w:pPr>
    </w:p>
    <w:p w14:paraId="50EED1D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4F649C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778409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B53963C">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60B75569">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bookmarkStart w:id="86" w:name="_Toc38446475"/>
      <w:bookmarkStart w:id="87" w:name="_Toc533503185"/>
      <w:bookmarkStart w:id="88" w:name="_Toc31121"/>
      <w:bookmarkStart w:id="89" w:name="_Toc167309966"/>
      <w:bookmarkStart w:id="90" w:name="_Toc507586170"/>
      <w:r>
        <w:rPr>
          <w:rFonts w:hint="eastAsia" w:ascii="宋体" w:hAnsi="宋体" w:eastAsia="宋体" w:cs="Arial"/>
          <w:b/>
          <w:bCs/>
          <w:kern w:val="36"/>
          <w:sz w:val="24"/>
          <w:szCs w:val="24"/>
          <w:shd w:val="clear" w:color="auto" w:fill="FFFFFF" w:themeFill="background1"/>
        </w:rPr>
        <w:t>五</w:t>
      </w:r>
      <w:r>
        <w:rPr>
          <w:rFonts w:hint="eastAsia" w:ascii="宋体" w:hAnsi="宋体" w:eastAsia="宋体"/>
          <w:b/>
          <w:sz w:val="24"/>
          <w:szCs w:val="24"/>
          <w:shd w:val="clear" w:color="auto" w:fill="FFFFFF" w:themeFill="background1"/>
        </w:rPr>
        <w:t>、法定代表人身份证明书</w:t>
      </w:r>
      <w:bookmarkEnd w:id="86"/>
      <w:bookmarkEnd w:id="87"/>
      <w:bookmarkEnd w:id="88"/>
      <w:bookmarkEnd w:id="89"/>
      <w:bookmarkEnd w:id="90"/>
    </w:p>
    <w:p w14:paraId="7454804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8C9E32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标</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人：</w:t>
      </w:r>
      <w:r>
        <w:rPr>
          <w:rFonts w:ascii="宋体" w:hAnsi="宋体" w:eastAsia="宋体" w:cs="Arial"/>
          <w:kern w:val="0"/>
          <w:sz w:val="24"/>
          <w:szCs w:val="24"/>
          <w:u w:val="single"/>
          <w:shd w:val="clear" w:color="auto" w:fill="FFFFFF" w:themeFill="background1"/>
        </w:rPr>
        <w:t xml:space="preserve">                              </w:t>
      </w:r>
    </w:p>
    <w:p w14:paraId="241D4F54">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单位性质：</w:t>
      </w:r>
      <w:r>
        <w:rPr>
          <w:rFonts w:ascii="宋体" w:hAnsi="宋体" w:eastAsia="宋体" w:cs="Arial"/>
          <w:kern w:val="0"/>
          <w:sz w:val="24"/>
          <w:szCs w:val="24"/>
          <w:u w:val="single"/>
          <w:shd w:val="clear" w:color="auto" w:fill="FFFFFF" w:themeFill="background1"/>
        </w:rPr>
        <w:t xml:space="preserve">                              </w:t>
      </w:r>
    </w:p>
    <w:p w14:paraId="1379076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址：</w:t>
      </w:r>
      <w:r>
        <w:rPr>
          <w:rFonts w:ascii="宋体" w:hAnsi="宋体" w:eastAsia="宋体" w:cs="Arial"/>
          <w:kern w:val="0"/>
          <w:sz w:val="24"/>
          <w:szCs w:val="24"/>
          <w:u w:val="single"/>
          <w:shd w:val="clear" w:color="auto" w:fill="FFFFFF" w:themeFill="background1"/>
        </w:rPr>
        <w:t xml:space="preserve">                              </w:t>
      </w:r>
    </w:p>
    <w:p w14:paraId="251DFBF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成立时间：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0A58351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经营期限：</w:t>
      </w:r>
      <w:r>
        <w:rPr>
          <w:rFonts w:ascii="宋体" w:hAnsi="宋体" w:eastAsia="宋体" w:cs="Arial"/>
          <w:kern w:val="0"/>
          <w:sz w:val="24"/>
          <w:szCs w:val="24"/>
          <w:u w:val="single"/>
          <w:shd w:val="clear" w:color="auto" w:fill="FFFFFF" w:themeFill="background1"/>
        </w:rPr>
        <w:t xml:space="preserve">                              </w:t>
      </w:r>
    </w:p>
    <w:p w14:paraId="74FA28B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3BF9FC5B">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姓名：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（投标人名称）的法定代表人。</w:t>
      </w:r>
    </w:p>
    <w:p w14:paraId="0053084D">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特此证明。</w:t>
      </w:r>
    </w:p>
    <w:p w14:paraId="0C723244">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13FF0857">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附：法定代表人身份证明</w:t>
      </w:r>
    </w:p>
    <w:p w14:paraId="39EFA4D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AEC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993ECB7">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身份证扫描件（正面）</w:t>
            </w:r>
          </w:p>
        </w:tc>
      </w:tr>
    </w:tbl>
    <w:p w14:paraId="709BBFAD">
      <w:pPr>
        <w:spacing w:line="360" w:lineRule="auto"/>
        <w:rPr>
          <w:rFonts w:ascii="宋体" w:hAnsi="宋体" w:eastAsia="宋体"/>
          <w:vanish/>
          <w:sz w:val="24"/>
          <w:szCs w:val="24"/>
          <w:shd w:val="clear" w:color="auto" w:fill="FFFFFF" w:themeFill="background1"/>
        </w:rPr>
      </w:pPr>
    </w:p>
    <w:tbl>
      <w:tblPr>
        <w:tblStyle w:val="38"/>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3AA7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2153BF9">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身份证扫描件（反面）</w:t>
            </w:r>
          </w:p>
        </w:tc>
      </w:tr>
    </w:tbl>
    <w:p w14:paraId="5DA9054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w:t>
      </w:r>
    </w:p>
    <w:p w14:paraId="383B676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9FABD9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349697D">
      <w:pPr>
        <w:widowControl/>
        <w:shd w:val="clear" w:color="auto" w:fill="FFFFFF"/>
        <w:wordWrap w:val="0"/>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r>
        <w:rPr>
          <w:rFonts w:ascii="宋体" w:hAnsi="宋体" w:eastAsia="宋体" w:cs="Arial"/>
          <w:kern w:val="0"/>
          <w:sz w:val="24"/>
          <w:szCs w:val="24"/>
          <w:shd w:val="clear" w:color="auto" w:fill="FFFFFF" w:themeFill="background1"/>
        </w:rPr>
        <w:t xml:space="preserve"> </w:t>
      </w:r>
    </w:p>
    <w:p w14:paraId="32608307">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3B8F7A3D">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0A5146B6">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6B1271B5">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0"/>
          <w:sz w:val="24"/>
          <w:szCs w:val="24"/>
          <w:shd w:val="clear" w:color="auto" w:fill="FFFFFF" w:themeFill="background1"/>
        </w:rPr>
        <w:br w:type="page"/>
      </w:r>
      <w:bookmarkStart w:id="91" w:name="_Toc38446476"/>
      <w:bookmarkStart w:id="92" w:name="_Toc167309967"/>
      <w:bookmarkStart w:id="93" w:name="_Toc24163"/>
      <w:bookmarkStart w:id="94" w:name="_Toc507586171"/>
      <w:bookmarkStart w:id="95" w:name="_Toc533503186"/>
      <w:r>
        <w:rPr>
          <w:rFonts w:hint="eastAsia" w:ascii="宋体" w:hAnsi="宋体" w:eastAsia="宋体"/>
          <w:b/>
          <w:sz w:val="24"/>
          <w:szCs w:val="24"/>
          <w:shd w:val="clear" w:color="auto" w:fill="FFFFFF" w:themeFill="background1"/>
        </w:rPr>
        <w:t>六、法定代表人授权委托书</w:t>
      </w:r>
      <w:bookmarkEnd w:id="91"/>
      <w:bookmarkEnd w:id="92"/>
      <w:bookmarkEnd w:id="93"/>
      <w:bookmarkEnd w:id="94"/>
      <w:bookmarkEnd w:id="95"/>
    </w:p>
    <w:p w14:paraId="3DA1126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74CF288">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（投标人名称）的法定代表人，现拟派我单位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（姓名）为我方委托代理人。委托代理人根据授权，就</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w:t>
      </w:r>
      <w:r>
        <w:rPr>
          <w:rFonts w:hint="eastAsia" w:ascii="宋体" w:hAnsi="宋体" w:eastAsia="宋体" w:cs="Arial"/>
          <w:b/>
          <w:kern w:val="0"/>
          <w:sz w:val="24"/>
          <w:szCs w:val="24"/>
          <w:u w:val="single"/>
          <w:shd w:val="clear" w:color="auto" w:fill="FFFFFF" w:themeFill="background1"/>
        </w:rPr>
        <w:t>标项名称</w:t>
      </w:r>
      <w:r>
        <w:rPr>
          <w:rFonts w:hint="eastAsia" w:ascii="宋体" w:hAnsi="宋体" w:eastAsia="宋体" w:cs="Arial"/>
          <w:kern w:val="0"/>
          <w:sz w:val="24"/>
          <w:szCs w:val="24"/>
          <w:shd w:val="clear" w:color="auto" w:fill="FFFFFF" w:themeFill="background1"/>
        </w:rPr>
        <w:t>）的投标，以本公司名义处理一切与之有关的事务，其法律后果由我方承担。</w:t>
      </w:r>
    </w:p>
    <w:p w14:paraId="0E012CD1">
      <w:pPr>
        <w:widowControl/>
        <w:shd w:val="clear" w:color="auto" w:fill="FFFFFF"/>
        <w:snapToGrid w:val="0"/>
        <w:spacing w:line="360" w:lineRule="auto"/>
        <w:ind w:firstLine="480" w:firstLineChars="200"/>
        <w:jc w:val="left"/>
        <w:rPr>
          <w:rFonts w:ascii="宋体" w:hAnsi="宋体" w:eastAsia="宋体" w:cs="Arial"/>
          <w:kern w:val="0"/>
          <w:sz w:val="24"/>
          <w:szCs w:val="24"/>
          <w:u w:val="single"/>
          <w:shd w:val="clear" w:color="auto" w:fill="FFFFFF" w:themeFill="background1"/>
        </w:rPr>
      </w:pPr>
      <w:r>
        <w:rPr>
          <w:rFonts w:hint="eastAsia" w:ascii="宋体" w:hAnsi="宋体" w:eastAsia="宋体" w:cs="Arial"/>
          <w:kern w:val="0"/>
          <w:sz w:val="24"/>
          <w:szCs w:val="24"/>
          <w:shd w:val="clear" w:color="auto" w:fill="FFFFFF" w:themeFill="background1"/>
        </w:rPr>
        <w:t>代理人：</w:t>
      </w:r>
      <w:r>
        <w:rPr>
          <w:rFonts w:ascii="宋体" w:hAnsi="宋体" w:eastAsia="宋体" w:cs="Arial"/>
          <w:i/>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p>
    <w:p w14:paraId="5E21067F">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部门：</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p>
    <w:p w14:paraId="3403154C">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代理人无转委权，特此申明。</w:t>
      </w:r>
    </w:p>
    <w:p w14:paraId="7554D24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215086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附：委托代理人身份证明。</w:t>
      </w:r>
    </w:p>
    <w:tbl>
      <w:tblPr>
        <w:tblStyle w:val="38"/>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151D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0BF019E2">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身份证扫描件（正面）</w:t>
            </w:r>
          </w:p>
        </w:tc>
      </w:tr>
    </w:tbl>
    <w:tbl>
      <w:tblPr>
        <w:tblStyle w:val="38"/>
        <w:tblpPr w:leftFromText="180" w:rightFromText="180" w:vertAnchor="text" w:horzAnchor="margin" w:tblpXSpec="right" w:tblpY="-246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4BE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E35E5CF">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身份证扫描件（反面）</w:t>
            </w:r>
          </w:p>
        </w:tc>
      </w:tr>
    </w:tbl>
    <w:p w14:paraId="68779874">
      <w:pPr>
        <w:spacing w:line="360" w:lineRule="auto"/>
        <w:rPr>
          <w:rFonts w:ascii="宋体" w:hAnsi="宋体" w:eastAsia="宋体"/>
          <w:vanish/>
          <w:sz w:val="24"/>
          <w:szCs w:val="24"/>
          <w:shd w:val="clear" w:color="auto" w:fill="FFFFFF" w:themeFill="background1"/>
        </w:rPr>
      </w:pPr>
    </w:p>
    <w:p w14:paraId="4F207C4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C4D478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BBCD5D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6635E0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2D1A5D9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784AAF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67A09CE6">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17B0207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ADA20D6">
      <w:pPr>
        <w:spacing w:line="360" w:lineRule="auto"/>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t xml:space="preserve"> </w:t>
      </w:r>
    </w:p>
    <w:p w14:paraId="7D2AA700">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bookmarkStart w:id="96" w:name="_Toc507586173"/>
      <w:r>
        <w:rPr>
          <w:rFonts w:ascii="宋体" w:hAnsi="宋体" w:eastAsia="宋体"/>
          <w:b/>
          <w:sz w:val="24"/>
          <w:szCs w:val="24"/>
          <w:shd w:val="clear" w:color="auto" w:fill="FFFFFF" w:themeFill="background1"/>
        </w:rPr>
        <w:br w:type="page"/>
      </w:r>
      <w:bookmarkStart w:id="97" w:name="_Toc533503189"/>
      <w:bookmarkStart w:id="98" w:name="_Toc167309968"/>
      <w:bookmarkStart w:id="99" w:name="_Toc38446478"/>
      <w:bookmarkStart w:id="100" w:name="_Toc30621"/>
      <w:r>
        <w:rPr>
          <w:rFonts w:hint="eastAsia" w:ascii="宋体" w:hAnsi="宋体" w:eastAsia="宋体"/>
          <w:b/>
          <w:sz w:val="24"/>
          <w:szCs w:val="24"/>
          <w:shd w:val="clear" w:color="auto" w:fill="FFFFFF" w:themeFill="background1"/>
        </w:rPr>
        <w:t>七、投标人基本情况</w:t>
      </w:r>
      <w:bookmarkEnd w:id="96"/>
      <w:bookmarkEnd w:id="97"/>
      <w:bookmarkEnd w:id="98"/>
      <w:bookmarkEnd w:id="99"/>
      <w:bookmarkEnd w:id="100"/>
    </w:p>
    <w:p w14:paraId="6855B577">
      <w:pPr>
        <w:spacing w:line="360" w:lineRule="auto"/>
        <w:jc w:val="left"/>
        <w:rPr>
          <w:rFonts w:ascii="宋体" w:hAnsi="宋体" w:eastAsia="宋体" w:cs="Times New Roman"/>
          <w:sz w:val="24"/>
          <w:szCs w:val="24"/>
          <w:shd w:val="clear" w:color="auto" w:fill="FFFFFF" w:themeFill="background1"/>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D4D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1F89D8">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投标人名称</w:t>
            </w:r>
          </w:p>
        </w:tc>
        <w:tc>
          <w:tcPr>
            <w:tcW w:w="7300" w:type="dxa"/>
            <w:gridSpan w:val="3"/>
            <w:vAlign w:val="center"/>
          </w:tcPr>
          <w:p w14:paraId="43F807B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r>
      <w:tr w14:paraId="2F2A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2BA41B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注册地址</w:t>
            </w:r>
          </w:p>
        </w:tc>
        <w:tc>
          <w:tcPr>
            <w:tcW w:w="3165" w:type="dxa"/>
            <w:vAlign w:val="center"/>
          </w:tcPr>
          <w:p w14:paraId="2E77725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3769D57C">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邮政编码</w:t>
            </w:r>
          </w:p>
        </w:tc>
        <w:tc>
          <w:tcPr>
            <w:tcW w:w="2140" w:type="dxa"/>
            <w:vAlign w:val="center"/>
          </w:tcPr>
          <w:p w14:paraId="722FCF22">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4186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4763A3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成立时间</w:t>
            </w:r>
          </w:p>
        </w:tc>
        <w:tc>
          <w:tcPr>
            <w:tcW w:w="3165" w:type="dxa"/>
            <w:vAlign w:val="center"/>
          </w:tcPr>
          <w:p w14:paraId="46A3810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0998F25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企业性质</w:t>
            </w:r>
          </w:p>
        </w:tc>
        <w:tc>
          <w:tcPr>
            <w:tcW w:w="2140" w:type="dxa"/>
            <w:vAlign w:val="center"/>
          </w:tcPr>
          <w:p w14:paraId="4B958118">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6D01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6E686CB">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营业执照号</w:t>
            </w:r>
          </w:p>
        </w:tc>
        <w:tc>
          <w:tcPr>
            <w:tcW w:w="3165" w:type="dxa"/>
            <w:vAlign w:val="center"/>
          </w:tcPr>
          <w:p w14:paraId="64CE1035">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5050A1C3">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注册资金</w:t>
            </w:r>
          </w:p>
        </w:tc>
        <w:tc>
          <w:tcPr>
            <w:tcW w:w="2140" w:type="dxa"/>
            <w:vAlign w:val="center"/>
          </w:tcPr>
          <w:p w14:paraId="405A8DE2">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3E6F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B3AE51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法定代表人</w:t>
            </w:r>
          </w:p>
        </w:tc>
        <w:tc>
          <w:tcPr>
            <w:tcW w:w="3165" w:type="dxa"/>
            <w:vAlign w:val="center"/>
          </w:tcPr>
          <w:p w14:paraId="1D74753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17C14CD8">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6DADC518">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4C84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9299A2C">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联系人</w:t>
            </w:r>
          </w:p>
        </w:tc>
        <w:tc>
          <w:tcPr>
            <w:tcW w:w="3165" w:type="dxa"/>
            <w:vAlign w:val="center"/>
          </w:tcPr>
          <w:p w14:paraId="5C0C5FDA">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61C60E2D">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061AC857">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7C2F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F2F1C68">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传真</w:t>
            </w:r>
          </w:p>
        </w:tc>
        <w:tc>
          <w:tcPr>
            <w:tcW w:w="3165" w:type="dxa"/>
            <w:vAlign w:val="center"/>
          </w:tcPr>
          <w:p w14:paraId="1D61794E">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3F776FAA">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网址</w:t>
            </w:r>
          </w:p>
        </w:tc>
        <w:tc>
          <w:tcPr>
            <w:tcW w:w="2140" w:type="dxa"/>
            <w:vAlign w:val="center"/>
          </w:tcPr>
          <w:p w14:paraId="6403ADCA">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0C1B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240058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开户银行</w:t>
            </w:r>
          </w:p>
        </w:tc>
        <w:tc>
          <w:tcPr>
            <w:tcW w:w="3165" w:type="dxa"/>
            <w:vAlign w:val="center"/>
          </w:tcPr>
          <w:p w14:paraId="5D201821">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334A83E7">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银行帐号</w:t>
            </w:r>
          </w:p>
        </w:tc>
        <w:tc>
          <w:tcPr>
            <w:tcW w:w="2140" w:type="dxa"/>
            <w:vAlign w:val="center"/>
          </w:tcPr>
          <w:p w14:paraId="4CB30D8F">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48A5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8A7BEF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职工概况</w:t>
            </w:r>
          </w:p>
        </w:tc>
        <w:tc>
          <w:tcPr>
            <w:tcW w:w="7300" w:type="dxa"/>
            <w:gridSpan w:val="3"/>
            <w:vAlign w:val="center"/>
          </w:tcPr>
          <w:p w14:paraId="46551225">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2833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16EE81B">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经营范围</w:t>
            </w:r>
          </w:p>
        </w:tc>
        <w:tc>
          <w:tcPr>
            <w:tcW w:w="7300" w:type="dxa"/>
            <w:gridSpan w:val="3"/>
            <w:vAlign w:val="center"/>
          </w:tcPr>
          <w:p w14:paraId="36CB16B8">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bl>
    <w:p w14:paraId="58BE5FAA">
      <w:pPr>
        <w:spacing w:line="360" w:lineRule="auto"/>
        <w:ind w:firstLine="504" w:firstLineChars="200"/>
        <w:rPr>
          <w:rFonts w:ascii="宋体" w:hAnsi="宋体" w:eastAsia="宋体"/>
          <w:spacing w:val="6"/>
          <w:sz w:val="24"/>
          <w:szCs w:val="24"/>
          <w:shd w:val="clear" w:color="auto" w:fill="FFFFFF" w:themeFill="background1"/>
        </w:rPr>
      </w:pPr>
    </w:p>
    <w:p w14:paraId="1A68F1CC">
      <w:pPr>
        <w:widowControl/>
        <w:jc w:val="left"/>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br w:type="page"/>
      </w:r>
    </w:p>
    <w:p w14:paraId="4710EE4F">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101" w:name="_Toc167309969"/>
      <w:bookmarkStart w:id="102" w:name="_Toc147569835"/>
      <w:bookmarkStart w:id="103" w:name="_Toc113901848"/>
      <w:bookmarkStart w:id="104" w:name="_Toc109143671"/>
      <w:bookmarkStart w:id="105" w:name="_Toc107422184"/>
      <w:bookmarkStart w:id="106" w:name="_Toc11207"/>
      <w:bookmarkStart w:id="107" w:name="_Toc32366"/>
      <w:bookmarkStart w:id="108" w:name="_Toc111556487"/>
      <w:r>
        <w:rPr>
          <w:rFonts w:hint="eastAsia" w:ascii="宋体" w:hAnsi="宋体" w:eastAsia="宋体"/>
          <w:b/>
          <w:sz w:val="24"/>
          <w:szCs w:val="24"/>
          <w:shd w:val="clear" w:color="auto" w:fill="FFFFFF" w:themeFill="background1"/>
        </w:rPr>
        <w:t>八、</w:t>
      </w:r>
      <w:r>
        <w:rPr>
          <w:rFonts w:hint="eastAsia" w:ascii="宋体" w:hAnsi="宋体" w:eastAsia="宋体"/>
          <w:b/>
          <w:bCs/>
          <w:sz w:val="24"/>
          <w:szCs w:val="24"/>
          <w:shd w:val="clear" w:color="auto" w:fill="FFFFFF" w:themeFill="background1"/>
        </w:rPr>
        <w:t>投标人资格条件证明材料</w:t>
      </w:r>
      <w:bookmarkEnd w:id="101"/>
      <w:bookmarkEnd w:id="102"/>
      <w:bookmarkEnd w:id="103"/>
    </w:p>
    <w:p w14:paraId="6F932650">
      <w:pPr>
        <w:rPr>
          <w:shd w:val="clear" w:color="auto" w:fill="FFFFFF" w:themeFill="background1"/>
        </w:rPr>
      </w:pPr>
    </w:p>
    <w:p w14:paraId="7B31AE30">
      <w:pPr>
        <w:spacing w:line="360" w:lineRule="auto"/>
        <w:jc w:val="center"/>
        <w:outlineLvl w:val="1"/>
        <w:rPr>
          <w:rFonts w:ascii="宋体" w:hAnsi="宋体" w:eastAsia="宋体" w:cs="宋体"/>
          <w:b/>
          <w:sz w:val="24"/>
          <w:szCs w:val="24"/>
          <w:shd w:val="clear" w:color="auto" w:fill="FFFFFF" w:themeFill="background1"/>
        </w:rPr>
      </w:pPr>
      <w:bookmarkStart w:id="109" w:name="_Toc128476878"/>
      <w:bookmarkStart w:id="110" w:name="_Toc113901849"/>
      <w:bookmarkStart w:id="111" w:name="_Toc167309970"/>
      <w:bookmarkStart w:id="112" w:name="_Toc20683"/>
      <w:bookmarkStart w:id="113" w:name="_Toc133453662"/>
      <w:r>
        <w:rPr>
          <w:rFonts w:hint="eastAsia" w:ascii="宋体" w:hAnsi="宋体" w:eastAsia="宋体" w:cs="宋体"/>
          <w:b/>
          <w:sz w:val="24"/>
          <w:szCs w:val="24"/>
          <w:shd w:val="clear" w:color="auto" w:fill="FFFFFF" w:themeFill="background1"/>
        </w:rPr>
        <w:t>8.1、</w:t>
      </w:r>
      <w:bookmarkEnd w:id="104"/>
      <w:bookmarkEnd w:id="105"/>
      <w:bookmarkEnd w:id="106"/>
      <w:bookmarkEnd w:id="107"/>
      <w:r>
        <w:rPr>
          <w:rFonts w:hint="eastAsia" w:ascii="宋体" w:hAnsi="宋体" w:eastAsia="宋体" w:cs="宋体"/>
          <w:b/>
          <w:sz w:val="24"/>
          <w:szCs w:val="24"/>
          <w:shd w:val="clear" w:color="auto" w:fill="FFFFFF" w:themeFill="background1"/>
        </w:rPr>
        <w:t>法人或者其他组织的营业执照等证明文件，自然人的身份证明</w:t>
      </w:r>
      <w:bookmarkEnd w:id="109"/>
      <w:bookmarkEnd w:id="110"/>
      <w:bookmarkEnd w:id="111"/>
      <w:bookmarkEnd w:id="112"/>
      <w:bookmarkEnd w:id="113"/>
    </w:p>
    <w:p w14:paraId="3BF473A1">
      <w:pPr>
        <w:spacing w:line="360" w:lineRule="auto"/>
        <w:rPr>
          <w:rFonts w:ascii="宋体" w:hAnsi="宋体" w:eastAsia="宋体"/>
          <w:sz w:val="24"/>
          <w:szCs w:val="24"/>
          <w:shd w:val="clear" w:color="auto" w:fill="FFFFFF" w:themeFill="background1"/>
        </w:rPr>
      </w:pPr>
    </w:p>
    <w:p w14:paraId="2C04BBA2">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一、如投标人是企业（包括合伙企业)，应提供在工商部门注册的有效“企业法人营业执照”或“营业执照”;</w:t>
      </w:r>
    </w:p>
    <w:p w14:paraId="4C9F0F04">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二、如投标人是事业单位，应提供有效的“事业单位法人证书”;</w:t>
      </w:r>
    </w:p>
    <w:p w14:paraId="0D0FEC24">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三、投标人是非企业专业服务机构的，应提供执业许可证等证明文件;</w:t>
      </w:r>
    </w:p>
    <w:p w14:paraId="36E2D2D5">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四、如投标人是个体工商户，应提供有效的“个体工商户营业执照”;</w:t>
      </w:r>
    </w:p>
    <w:p w14:paraId="36BF003C">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五、如投标人是自然人，应提供有效的自然人身份证明。</w:t>
      </w:r>
    </w:p>
    <w:p w14:paraId="5878C2E1">
      <w:pPr>
        <w:spacing w:line="360" w:lineRule="auto"/>
        <w:rPr>
          <w:rFonts w:ascii="宋体" w:hAnsi="宋体" w:eastAsia="宋体"/>
          <w:sz w:val="24"/>
          <w:szCs w:val="24"/>
          <w:shd w:val="clear" w:color="auto" w:fill="FFFFFF" w:themeFill="background1"/>
        </w:rPr>
      </w:pPr>
    </w:p>
    <w:p w14:paraId="2BD91DB6">
      <w:pPr>
        <w:spacing w:line="360" w:lineRule="auto"/>
        <w:rPr>
          <w:rFonts w:ascii="宋体" w:hAnsi="宋体" w:eastAsia="宋体"/>
          <w:sz w:val="24"/>
          <w:szCs w:val="24"/>
          <w:shd w:val="clear" w:color="auto" w:fill="FFFFFF" w:themeFill="background1"/>
        </w:rPr>
      </w:pPr>
    </w:p>
    <w:p w14:paraId="43559F24">
      <w:pPr>
        <w:widowControl/>
        <w:spacing w:line="360" w:lineRule="auto"/>
        <w:jc w:val="left"/>
        <w:rPr>
          <w:rFonts w:ascii="宋体" w:hAnsi="宋体" w:eastAsia="宋体" w:cs="宋体"/>
          <w:b/>
          <w:sz w:val="24"/>
          <w:szCs w:val="24"/>
          <w:shd w:val="clear" w:color="auto" w:fill="FFFFFF" w:themeFill="background1"/>
        </w:rPr>
      </w:pPr>
      <w:r>
        <w:rPr>
          <w:rFonts w:ascii="宋体" w:hAnsi="宋体" w:eastAsia="宋体" w:cs="宋体"/>
          <w:b/>
          <w:sz w:val="24"/>
          <w:szCs w:val="24"/>
          <w:shd w:val="clear" w:color="auto" w:fill="FFFFFF" w:themeFill="background1"/>
        </w:rPr>
        <w:br w:type="page"/>
      </w:r>
    </w:p>
    <w:p w14:paraId="46C7019E">
      <w:pPr>
        <w:spacing w:line="360" w:lineRule="auto"/>
        <w:jc w:val="center"/>
        <w:outlineLvl w:val="1"/>
        <w:rPr>
          <w:rFonts w:ascii="宋体" w:hAnsi="宋体" w:eastAsia="宋体"/>
          <w:b/>
          <w:sz w:val="24"/>
          <w:szCs w:val="24"/>
          <w:shd w:val="clear" w:color="auto" w:fill="FFFFFF" w:themeFill="background1"/>
        </w:rPr>
      </w:pPr>
      <w:bookmarkStart w:id="114" w:name="_Toc10010"/>
      <w:bookmarkStart w:id="115" w:name="_Toc113901850"/>
      <w:bookmarkStart w:id="116" w:name="_Toc128476879"/>
      <w:bookmarkStart w:id="117" w:name="_Toc133453663"/>
      <w:bookmarkStart w:id="118" w:name="_Toc167309971"/>
      <w:r>
        <w:rPr>
          <w:rFonts w:hint="eastAsia" w:ascii="宋体" w:hAnsi="宋体" w:eastAsia="宋体" w:cs="宋体"/>
          <w:b/>
          <w:sz w:val="24"/>
          <w:szCs w:val="24"/>
          <w:shd w:val="clear" w:color="auto" w:fill="FFFFFF" w:themeFill="background1"/>
        </w:rPr>
        <w:t>8.2、</w:t>
      </w:r>
      <w:bookmarkEnd w:id="108"/>
      <w:r>
        <w:rPr>
          <w:rFonts w:hint="eastAsia" w:ascii="宋体" w:hAnsi="宋体" w:eastAsia="宋体" w:cs="宋体"/>
          <w:b/>
          <w:sz w:val="24"/>
          <w:szCs w:val="24"/>
          <w:shd w:val="clear" w:color="auto" w:fill="FFFFFF" w:themeFill="background1"/>
        </w:rPr>
        <w:t>财务状况报告，依法缴纳税收和社会保障资金的相关材料</w:t>
      </w:r>
      <w:bookmarkEnd w:id="114"/>
      <w:bookmarkEnd w:id="115"/>
      <w:bookmarkEnd w:id="116"/>
      <w:bookmarkEnd w:id="117"/>
      <w:bookmarkEnd w:id="118"/>
    </w:p>
    <w:p w14:paraId="5B95E68F">
      <w:pPr>
        <w:pStyle w:val="2"/>
        <w:spacing w:line="360" w:lineRule="auto"/>
        <w:rPr>
          <w:rFonts w:ascii="宋体" w:hAnsi="宋体" w:cs="仿宋"/>
          <w:spacing w:val="10"/>
          <w:szCs w:val="24"/>
          <w:shd w:val="clear" w:color="auto" w:fill="FFFFFF" w:themeFill="background1"/>
        </w:rPr>
      </w:pPr>
    </w:p>
    <w:p w14:paraId="20BAE5D3">
      <w:pPr>
        <w:pStyle w:val="2"/>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一、财务状况报告（</w:t>
      </w:r>
      <w:r>
        <w:rPr>
          <w:rFonts w:hint="eastAsia" w:ascii="宋体" w:hAnsi="宋体"/>
          <w:szCs w:val="24"/>
          <w:shd w:val="clear" w:color="auto" w:fill="FFFFFF" w:themeFill="background1"/>
        </w:rPr>
        <w:t>满足下述一条要求即可</w:t>
      </w:r>
      <w:r>
        <w:rPr>
          <w:rFonts w:hint="eastAsia" w:ascii="宋体" w:hAnsi="宋体" w:cs="仿宋"/>
          <w:spacing w:val="10"/>
          <w:szCs w:val="24"/>
          <w:shd w:val="clear" w:color="auto" w:fill="FFFFFF" w:themeFill="background1"/>
        </w:rPr>
        <w:t>）：</w:t>
      </w:r>
    </w:p>
    <w:p w14:paraId="61E81921">
      <w:pPr>
        <w:pStyle w:val="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要求1</w:t>
      </w:r>
      <w:r>
        <w:rPr>
          <w:rFonts w:hint="eastAsia" w:ascii="宋体" w:hAnsi="宋体" w:cs="仿宋"/>
          <w:spacing w:val="10"/>
          <w:szCs w:val="24"/>
          <w:shd w:val="clear" w:color="auto" w:fill="FFFFFF" w:themeFill="background1"/>
        </w:rPr>
        <w:t>、经审计的财务报告（2022年度或2023年度，包括“四表-注”，即资产负债表、利润表、现金流量表、所有者权益变动表及其附注）或银行出具的资信/金证明。</w:t>
      </w:r>
    </w:p>
    <w:p w14:paraId="2018E4F3">
      <w:pPr>
        <w:pStyle w:val="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要求2</w:t>
      </w:r>
      <w:r>
        <w:rPr>
          <w:rFonts w:hint="eastAsia" w:ascii="宋体" w:hAnsi="宋体" w:cs="仿宋"/>
          <w:spacing w:val="10"/>
          <w:szCs w:val="24"/>
          <w:shd w:val="clear" w:color="auto" w:fill="FFFFFF" w:themeFill="background1"/>
        </w:rPr>
        <w:t>、财政部门认可的政府采购专业担保机构出具的有效期内的投标担保函。</w:t>
      </w:r>
    </w:p>
    <w:p w14:paraId="76140F92">
      <w:pPr>
        <w:pStyle w:val="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要求3</w:t>
      </w:r>
      <w:r>
        <w:rPr>
          <w:rFonts w:hint="eastAsia" w:ascii="宋体" w:hAnsi="宋体" w:cs="仿宋"/>
          <w:spacing w:val="10"/>
          <w:szCs w:val="24"/>
          <w:shd w:val="clear" w:color="auto" w:fill="FFFFFF" w:themeFill="background1"/>
        </w:rPr>
        <w:t>、</w:t>
      </w:r>
      <w:r>
        <w:rPr>
          <w:rFonts w:hint="eastAsia" w:ascii="宋体" w:hAnsi="宋体" w:cs="仿宋"/>
          <w:szCs w:val="24"/>
          <w:shd w:val="clear" w:color="auto" w:fill="FFFFFF" w:themeFill="background1"/>
        </w:rPr>
        <w:t>成立不足一年（</w:t>
      </w:r>
      <w:r>
        <w:rPr>
          <w:rFonts w:hint="eastAsia" w:ascii="宋体" w:hAnsi="宋体" w:cs="仿宋"/>
          <w:spacing w:val="10"/>
          <w:szCs w:val="24"/>
          <w:shd w:val="clear" w:color="auto" w:fill="FFFFFF" w:themeFill="background1"/>
        </w:rPr>
        <w:t>以投标文件递交截止之日为期限</w:t>
      </w:r>
      <w:r>
        <w:rPr>
          <w:rFonts w:hint="eastAsia" w:ascii="宋体" w:hAnsi="宋体" w:cs="仿宋"/>
          <w:szCs w:val="24"/>
          <w:shd w:val="clear" w:color="auto" w:fill="FFFFFF" w:themeFill="background1"/>
        </w:rPr>
        <w:t>）的投标人需提供</w:t>
      </w:r>
      <w:r>
        <w:rPr>
          <w:rFonts w:hint="eastAsia" w:ascii="宋体" w:hAnsi="宋体" w:cs="仿宋"/>
          <w:spacing w:val="10"/>
          <w:szCs w:val="24"/>
          <w:shd w:val="clear" w:color="auto" w:fill="FFFFFF" w:themeFill="background1"/>
        </w:rPr>
        <w:t>银行出具的资信/金证明</w:t>
      </w:r>
      <w:r>
        <w:rPr>
          <w:rFonts w:hint="eastAsia" w:ascii="宋体" w:hAnsi="宋体" w:cs="仿宋"/>
          <w:szCs w:val="24"/>
          <w:shd w:val="clear" w:color="auto" w:fill="FFFFFF" w:themeFill="background1"/>
        </w:rPr>
        <w:t>。</w:t>
      </w:r>
    </w:p>
    <w:p w14:paraId="1D952794">
      <w:pPr>
        <w:pStyle w:val="2"/>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二、依法缴纳税收和社会保障资金的相关材料</w:t>
      </w:r>
    </w:p>
    <w:p w14:paraId="7E1C26FD">
      <w:pPr>
        <w:pStyle w:val="2"/>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2.1、依法缴纳税收的证明材料：</w:t>
      </w:r>
    </w:p>
    <w:p w14:paraId="1910AA07">
      <w:pPr>
        <w:pStyle w:val="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F579A99">
      <w:pPr>
        <w:pStyle w:val="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2.2、依法缴纳社会保障资金的证明材料：</w:t>
      </w:r>
    </w:p>
    <w:p w14:paraId="4ED2A112">
      <w:pPr>
        <w:pStyle w:val="2"/>
        <w:spacing w:line="360" w:lineRule="auto"/>
        <w:ind w:right="516"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0179FFF1">
      <w:pPr>
        <w:pStyle w:val="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2.3、依法免税或不需要缴纳社会保障资金的投标人，应提供相应文件证明其依法免税或不需要缴纳社会保障资金。</w:t>
      </w:r>
    </w:p>
    <w:p w14:paraId="405C7035">
      <w:pPr>
        <w:pStyle w:val="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三、注：</w:t>
      </w:r>
    </w:p>
    <w:p w14:paraId="354968D0">
      <w:pPr>
        <w:pStyle w:val="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3.1、如因有关主管部门政策调整，部分证明材料有所增减，以最新政策要求为准；</w:t>
      </w:r>
    </w:p>
    <w:p w14:paraId="5C46C469">
      <w:pPr>
        <w:pStyle w:val="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3.2、如投标人所在地有关主管部门反馈的证明材料与本文中要求不一致时，以当地要求为准，但须投标人提供文字说明。</w:t>
      </w:r>
    </w:p>
    <w:p w14:paraId="20E83ADE">
      <w:pPr>
        <w:tabs>
          <w:tab w:val="center" w:pos="4832"/>
          <w:tab w:val="left" w:pos="7140"/>
        </w:tabs>
        <w:spacing w:line="360" w:lineRule="auto"/>
        <w:jc w:val="center"/>
        <w:outlineLvl w:val="1"/>
        <w:rPr>
          <w:rFonts w:ascii="宋体" w:hAnsi="宋体" w:eastAsia="宋体" w:cs="宋体"/>
          <w:b/>
          <w:sz w:val="24"/>
          <w:szCs w:val="24"/>
          <w:shd w:val="clear" w:color="auto" w:fill="FFFFFF" w:themeFill="background1"/>
        </w:rPr>
      </w:pPr>
      <w:bookmarkStart w:id="119" w:name="_Toc128476880"/>
      <w:bookmarkStart w:id="120" w:name="_Toc30348"/>
      <w:bookmarkStart w:id="121" w:name="_Toc113901851"/>
      <w:bookmarkStart w:id="122" w:name="_Toc167309972"/>
      <w:bookmarkStart w:id="123" w:name="_Toc133453664"/>
      <w:bookmarkStart w:id="124" w:name="_Toc111556488"/>
      <w:r>
        <w:rPr>
          <w:rFonts w:hint="eastAsia" w:ascii="宋体" w:hAnsi="宋体" w:eastAsia="宋体" w:cs="宋体"/>
          <w:b/>
          <w:sz w:val="24"/>
          <w:szCs w:val="24"/>
          <w:shd w:val="clear" w:color="auto" w:fill="FFFFFF" w:themeFill="background1"/>
        </w:rPr>
        <w:t>8.3、具备履行合同所必需的设备和专业技术能力的证明材料</w:t>
      </w:r>
      <w:bookmarkEnd w:id="119"/>
      <w:bookmarkEnd w:id="120"/>
      <w:bookmarkEnd w:id="121"/>
      <w:bookmarkEnd w:id="122"/>
      <w:bookmarkEnd w:id="123"/>
    </w:p>
    <w:p w14:paraId="08271E49">
      <w:pPr>
        <w:spacing w:line="360" w:lineRule="auto"/>
        <w:rPr>
          <w:rFonts w:ascii="宋体" w:hAnsi="宋体" w:eastAsia="宋体"/>
          <w:sz w:val="24"/>
          <w:szCs w:val="24"/>
          <w:shd w:val="clear" w:color="auto" w:fill="FFFFFF" w:themeFill="background1"/>
        </w:rPr>
      </w:pPr>
    </w:p>
    <w:p w14:paraId="5FC17C82">
      <w:pPr>
        <w:spacing w:line="360" w:lineRule="auto"/>
        <w:rPr>
          <w:rFonts w:ascii="宋体" w:hAnsi="宋体" w:eastAsia="宋体"/>
          <w:sz w:val="24"/>
          <w:szCs w:val="24"/>
          <w:shd w:val="clear" w:color="auto" w:fill="FFFFFF" w:themeFill="background1"/>
        </w:rPr>
      </w:pPr>
    </w:p>
    <w:p w14:paraId="1CD26497">
      <w:pPr>
        <w:spacing w:line="360" w:lineRule="auto"/>
        <w:jc w:val="center"/>
        <w:rPr>
          <w:rFonts w:ascii="宋体" w:hAnsi="宋体" w:eastAsia="宋体"/>
          <w:b/>
          <w:sz w:val="24"/>
          <w:szCs w:val="24"/>
          <w:shd w:val="clear" w:color="auto" w:fill="FFFFFF" w:themeFill="background1"/>
        </w:rPr>
      </w:pPr>
      <w:r>
        <w:rPr>
          <w:rFonts w:hint="eastAsia" w:ascii="宋体" w:hAnsi="宋体" w:eastAsia="宋体"/>
          <w:b/>
          <w:sz w:val="24"/>
          <w:szCs w:val="24"/>
          <w:shd w:val="clear" w:color="auto" w:fill="FFFFFF" w:themeFill="background1"/>
        </w:rPr>
        <w:t>具有履行合同所必需的设备和专业技术能力的承诺</w:t>
      </w:r>
      <w:bookmarkEnd w:id="124"/>
      <w:r>
        <w:rPr>
          <w:rFonts w:hint="eastAsia" w:ascii="宋体" w:hAnsi="宋体" w:eastAsia="宋体"/>
          <w:b/>
          <w:sz w:val="24"/>
          <w:szCs w:val="24"/>
          <w:shd w:val="clear" w:color="auto" w:fill="FFFFFF" w:themeFill="background1"/>
        </w:rPr>
        <w:t>函</w:t>
      </w:r>
    </w:p>
    <w:p w14:paraId="4E69B4C5">
      <w:pPr>
        <w:adjustRightInd w:val="0"/>
        <w:snapToGrid w:val="0"/>
        <w:spacing w:line="360" w:lineRule="auto"/>
        <w:ind w:firstLine="480" w:firstLineChars="200"/>
        <w:jc w:val="center"/>
        <w:rPr>
          <w:rFonts w:ascii="宋体" w:hAnsi="宋体" w:eastAsia="宋体"/>
          <w:sz w:val="24"/>
          <w:szCs w:val="24"/>
          <w:shd w:val="clear" w:color="auto" w:fill="FFFFFF" w:themeFill="background1"/>
        </w:rPr>
      </w:pPr>
    </w:p>
    <w:p w14:paraId="4848C115">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2A242277">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p>
    <w:p w14:paraId="474AEEEB">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我单位郑重承诺： </w:t>
      </w:r>
    </w:p>
    <w:p w14:paraId="20BC9659">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我单位具备履行</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w:t>
      </w:r>
      <w:r>
        <w:rPr>
          <w:rFonts w:hint="eastAsia" w:ascii="宋体" w:hAnsi="宋体" w:eastAsia="宋体" w:cs="Arial"/>
          <w:b/>
          <w:kern w:val="0"/>
          <w:sz w:val="24"/>
          <w:szCs w:val="24"/>
          <w:u w:val="single"/>
          <w:shd w:val="clear" w:color="auto" w:fill="FFFFFF" w:themeFill="background1"/>
        </w:rPr>
        <w:t>标项名称</w:t>
      </w:r>
      <w:r>
        <w:rPr>
          <w:rFonts w:hint="eastAsia" w:ascii="宋体" w:hAnsi="宋体" w:eastAsia="宋体" w:cs="宋体"/>
          <w:kern w:val="0"/>
          <w:sz w:val="24"/>
          <w:szCs w:val="24"/>
          <w:shd w:val="clear" w:color="auto" w:fill="FFFFFF" w:themeFill="background1"/>
        </w:rPr>
        <w:t>）合同所必需的设备和专业技术能力；</w:t>
      </w:r>
    </w:p>
    <w:p w14:paraId="7DE09A29">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特此承诺。 </w:t>
      </w:r>
    </w:p>
    <w:p w14:paraId="2C872230">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573758B0">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01523C32">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4ADBFEFD">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74D20BE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3920442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5E2BFAB">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6DFCB81">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528ED92C">
      <w:pPr>
        <w:adjustRightInd w:val="0"/>
        <w:snapToGrid w:val="0"/>
        <w:spacing w:line="360" w:lineRule="auto"/>
        <w:rPr>
          <w:rFonts w:ascii="宋体" w:hAnsi="宋体" w:eastAsia="宋体"/>
          <w:bCs/>
          <w:sz w:val="24"/>
          <w:szCs w:val="24"/>
          <w:shd w:val="clear" w:color="auto" w:fill="FFFFFF" w:themeFill="background1"/>
        </w:rPr>
      </w:pPr>
    </w:p>
    <w:p w14:paraId="4D2E477F">
      <w:pPr>
        <w:spacing w:line="360" w:lineRule="auto"/>
        <w:rPr>
          <w:rFonts w:ascii="宋体" w:hAnsi="宋体" w:eastAsia="宋体"/>
          <w:sz w:val="24"/>
          <w:szCs w:val="24"/>
          <w:shd w:val="clear" w:color="auto" w:fill="FFFFFF" w:themeFill="background1"/>
        </w:rPr>
      </w:pPr>
    </w:p>
    <w:p w14:paraId="0379BD2A">
      <w:pPr>
        <w:spacing w:line="360" w:lineRule="auto"/>
        <w:rPr>
          <w:rFonts w:ascii="宋体" w:hAnsi="宋体" w:eastAsia="宋体"/>
          <w:sz w:val="24"/>
          <w:szCs w:val="24"/>
          <w:shd w:val="clear" w:color="auto" w:fill="FFFFFF" w:themeFill="background1"/>
        </w:rPr>
      </w:pPr>
    </w:p>
    <w:p w14:paraId="705AA88E">
      <w:pPr>
        <w:spacing w:line="360" w:lineRule="auto"/>
        <w:rPr>
          <w:rFonts w:ascii="宋体" w:hAnsi="宋体" w:eastAsia="宋体"/>
          <w:sz w:val="24"/>
          <w:szCs w:val="24"/>
          <w:shd w:val="clear" w:color="auto" w:fill="FFFFFF" w:themeFill="background1"/>
        </w:rPr>
      </w:pPr>
    </w:p>
    <w:p w14:paraId="6101478B">
      <w:pPr>
        <w:spacing w:line="360" w:lineRule="auto"/>
        <w:rPr>
          <w:rFonts w:ascii="宋体" w:hAnsi="宋体" w:eastAsia="宋体"/>
          <w:sz w:val="24"/>
          <w:szCs w:val="24"/>
          <w:shd w:val="clear" w:color="auto" w:fill="FFFFFF" w:themeFill="background1"/>
        </w:rPr>
      </w:pPr>
    </w:p>
    <w:p w14:paraId="0922985C">
      <w:pPr>
        <w:spacing w:line="360" w:lineRule="auto"/>
        <w:rPr>
          <w:rFonts w:ascii="宋体" w:hAnsi="宋体" w:eastAsia="宋体"/>
          <w:sz w:val="24"/>
          <w:szCs w:val="24"/>
          <w:shd w:val="clear" w:color="auto" w:fill="FFFFFF" w:themeFill="background1"/>
        </w:rPr>
      </w:pPr>
    </w:p>
    <w:p w14:paraId="0F3BB460">
      <w:pPr>
        <w:spacing w:line="360" w:lineRule="auto"/>
        <w:rPr>
          <w:rFonts w:ascii="宋体" w:hAnsi="宋体" w:eastAsia="宋体"/>
          <w:sz w:val="24"/>
          <w:szCs w:val="24"/>
          <w:shd w:val="clear" w:color="auto" w:fill="FFFFFF" w:themeFill="background1"/>
        </w:rPr>
      </w:pPr>
    </w:p>
    <w:p w14:paraId="00838E23">
      <w:pPr>
        <w:widowControl/>
        <w:spacing w:line="360" w:lineRule="auto"/>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51F07E39">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125" w:name="_Toc113901852"/>
      <w:bookmarkStart w:id="126" w:name="_Toc5703"/>
      <w:bookmarkStart w:id="127" w:name="_Toc167309973"/>
      <w:bookmarkStart w:id="128" w:name="_Toc128476881"/>
      <w:bookmarkStart w:id="129" w:name="_Toc133453665"/>
      <w:bookmarkStart w:id="130" w:name="_Toc111556490"/>
      <w:r>
        <w:rPr>
          <w:rFonts w:hint="eastAsia" w:ascii="宋体" w:hAnsi="宋体" w:eastAsia="宋体" w:cs="宋体"/>
          <w:b/>
          <w:sz w:val="24"/>
          <w:szCs w:val="24"/>
          <w:shd w:val="clear" w:color="auto" w:fill="FFFFFF" w:themeFill="background1"/>
        </w:rPr>
        <w:t>8.4、参加政府采购活动前3年内在经营活动中没有重大违法记录的书面声明</w:t>
      </w:r>
      <w:bookmarkEnd w:id="125"/>
      <w:bookmarkEnd w:id="126"/>
      <w:bookmarkEnd w:id="127"/>
      <w:bookmarkEnd w:id="128"/>
      <w:bookmarkEnd w:id="129"/>
    </w:p>
    <w:bookmarkEnd w:id="130"/>
    <w:p w14:paraId="122742AD">
      <w:pPr>
        <w:widowControl/>
        <w:adjustRightInd w:val="0"/>
        <w:snapToGrid w:val="0"/>
        <w:spacing w:line="360" w:lineRule="auto"/>
        <w:rPr>
          <w:rFonts w:ascii="宋体" w:hAnsi="宋体" w:eastAsia="宋体"/>
          <w:sz w:val="24"/>
          <w:szCs w:val="24"/>
          <w:shd w:val="clear" w:color="auto" w:fill="FFFFFF" w:themeFill="background1"/>
        </w:rPr>
      </w:pPr>
    </w:p>
    <w:p w14:paraId="0735B05B">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31BB4DCE">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79A49AE5">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我单位在参与</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sz w:val="24"/>
          <w:szCs w:val="24"/>
          <w:shd w:val="clear" w:color="auto" w:fill="FFFFFF" w:themeFill="background1"/>
        </w:rPr>
        <w:t>（</w:t>
      </w:r>
      <w:r>
        <w:rPr>
          <w:rFonts w:hint="eastAsia" w:ascii="宋体" w:hAnsi="宋体" w:eastAsia="宋体" w:cs="Arial"/>
          <w:b/>
          <w:kern w:val="0"/>
          <w:sz w:val="24"/>
          <w:szCs w:val="24"/>
          <w:u w:val="single"/>
          <w:shd w:val="clear" w:color="auto" w:fill="FFFFFF" w:themeFill="background1"/>
        </w:rPr>
        <w:t>标项名称</w:t>
      </w:r>
      <w:r>
        <w:rPr>
          <w:rFonts w:hint="eastAsia" w:ascii="宋体" w:hAnsi="宋体" w:eastAsia="宋体"/>
          <w:sz w:val="24"/>
          <w:szCs w:val="24"/>
          <w:shd w:val="clear" w:color="auto" w:fill="FFFFFF" w:themeFill="background1"/>
        </w:rPr>
        <w:t>）</w:t>
      </w:r>
      <w:r>
        <w:rPr>
          <w:rFonts w:hint="eastAsia" w:ascii="宋体" w:hAnsi="宋体" w:eastAsia="宋体" w:cs="宋体"/>
          <w:kern w:val="0"/>
          <w:sz w:val="24"/>
          <w:szCs w:val="24"/>
          <w:shd w:val="clear" w:color="auto" w:fill="FFFFFF" w:themeFill="background1"/>
        </w:rPr>
        <w:t>前三年内（以</w:t>
      </w:r>
      <w:r>
        <w:rPr>
          <w:rFonts w:hint="eastAsia" w:ascii="宋体" w:hAnsi="宋体" w:eastAsia="宋体"/>
          <w:sz w:val="24"/>
          <w:szCs w:val="24"/>
          <w:shd w:val="clear" w:color="auto" w:fill="FFFFFF" w:themeFill="background1"/>
        </w:rPr>
        <w:t>投标文件递交截止之日为期限</w:t>
      </w:r>
      <w:r>
        <w:rPr>
          <w:rFonts w:hint="eastAsia" w:ascii="宋体" w:hAnsi="宋体" w:eastAsia="宋体" w:cs="宋体"/>
          <w:kern w:val="0"/>
          <w:sz w:val="24"/>
          <w:szCs w:val="24"/>
          <w:shd w:val="clear" w:color="auto" w:fill="FFFFFF" w:themeFill="background1"/>
        </w:rPr>
        <w:t>）在经营活动中没有重大违法记录。</w:t>
      </w:r>
    </w:p>
    <w:p w14:paraId="3AD732D6">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shd w:val="clear" w:color="auto" w:fill="FFFFFF" w:themeFill="background1"/>
        </w:rPr>
        <w:t>我单位</w:t>
      </w:r>
      <w:r>
        <w:rPr>
          <w:rFonts w:hint="eastAsia" w:ascii="宋体" w:hAnsi="宋体" w:eastAsia="宋体"/>
          <w:sz w:val="24"/>
          <w:szCs w:val="24"/>
          <w:shd w:val="clear" w:color="auto" w:fill="FFFFFF" w:themeFill="background1"/>
        </w:rPr>
        <w:t>将无条件退出本项目的投标，并承担因此引起的一切后果。我方对此声明负全部法律责任。</w:t>
      </w:r>
    </w:p>
    <w:p w14:paraId="6CC60817">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特此声明！</w:t>
      </w:r>
    </w:p>
    <w:p w14:paraId="04315E15">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74F30BB1">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2B146AC1">
      <w:pPr>
        <w:adjustRightInd w:val="0"/>
        <w:snapToGrid w:val="0"/>
        <w:spacing w:line="360" w:lineRule="auto"/>
        <w:ind w:firstLine="420" w:firstLineChars="200"/>
        <w:rPr>
          <w:rFonts w:ascii="宋体" w:hAnsi="宋体" w:eastAsia="宋体"/>
          <w:szCs w:val="24"/>
          <w:shd w:val="clear" w:color="auto" w:fill="FFFFFF" w:themeFill="background1"/>
        </w:rPr>
      </w:pPr>
      <w:r>
        <w:rPr>
          <w:rFonts w:hint="eastAsia" w:ascii="宋体" w:hAnsi="宋体" w:eastAsia="宋体"/>
          <w:szCs w:val="24"/>
          <w:shd w:val="clear" w:color="auto" w:fill="FFFFFF" w:themeFill="background1"/>
        </w:rPr>
        <w:t>备注：</w:t>
      </w:r>
    </w:p>
    <w:p w14:paraId="495045DB">
      <w:pPr>
        <w:adjustRightInd w:val="0"/>
        <w:snapToGrid w:val="0"/>
        <w:spacing w:line="360" w:lineRule="auto"/>
        <w:ind w:firstLine="420" w:firstLineChars="200"/>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若投标人在投标文件递交截止之日成立时间不足三年，以自成立以来的时间计取。</w:t>
      </w:r>
    </w:p>
    <w:p w14:paraId="2794B0EF">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p>
    <w:p w14:paraId="0E549A84">
      <w:pPr>
        <w:adjustRightInd w:val="0"/>
        <w:snapToGrid w:val="0"/>
        <w:spacing w:line="360" w:lineRule="auto"/>
        <w:ind w:firstLine="3112" w:firstLineChars="1297"/>
        <w:rPr>
          <w:rFonts w:ascii="宋体" w:hAnsi="宋体" w:eastAsia="宋体"/>
          <w:sz w:val="24"/>
          <w:szCs w:val="24"/>
          <w:shd w:val="clear" w:color="auto" w:fill="FFFFFF" w:themeFill="background1"/>
        </w:rPr>
      </w:pPr>
    </w:p>
    <w:p w14:paraId="5EB87DB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66BAAA91">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222E7084">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6A9F4ABF">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7C037692">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2BE8C28A">
      <w:pPr>
        <w:widowControl/>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p>
    <w:p w14:paraId="1B7BF995">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131" w:name="_Toc167309974"/>
      <w:bookmarkStart w:id="132" w:name="_Toc113901853"/>
      <w:bookmarkStart w:id="133" w:name="_Toc128476882"/>
      <w:bookmarkStart w:id="134" w:name="_Toc15699"/>
      <w:bookmarkStart w:id="135" w:name="_Toc133453666"/>
      <w:r>
        <w:rPr>
          <w:rFonts w:hint="eastAsia" w:ascii="宋体" w:hAnsi="宋体" w:eastAsia="宋体" w:cs="宋体"/>
          <w:b/>
          <w:sz w:val="24"/>
          <w:szCs w:val="24"/>
          <w:shd w:val="clear" w:color="auto" w:fill="FFFFFF" w:themeFill="background1"/>
        </w:rPr>
        <w:t>8.5、具备法律、行政法规规定的其他条件的证明材料</w:t>
      </w:r>
      <w:bookmarkEnd w:id="131"/>
      <w:bookmarkEnd w:id="132"/>
      <w:bookmarkEnd w:id="133"/>
      <w:bookmarkEnd w:id="134"/>
      <w:bookmarkEnd w:id="135"/>
    </w:p>
    <w:p w14:paraId="7E228D9C">
      <w:pPr>
        <w:widowControl/>
        <w:adjustRightInd w:val="0"/>
        <w:snapToGrid w:val="0"/>
        <w:spacing w:line="360" w:lineRule="auto"/>
        <w:rPr>
          <w:rFonts w:ascii="宋体" w:hAnsi="宋体" w:eastAsia="宋体"/>
          <w:sz w:val="24"/>
          <w:szCs w:val="24"/>
          <w:shd w:val="clear" w:color="auto" w:fill="FFFFFF" w:themeFill="background1"/>
        </w:rPr>
      </w:pPr>
    </w:p>
    <w:p w14:paraId="0E9F9AA0">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1、国家有关主管部门的行政许可（如有时）。</w:t>
      </w:r>
    </w:p>
    <w:p w14:paraId="1BFBB6D5">
      <w:pPr>
        <w:spacing w:line="360" w:lineRule="auto"/>
        <w:ind w:firstLine="480" w:firstLineChars="200"/>
        <w:rPr>
          <w:rFonts w:cs="宋体"/>
          <w:b/>
        </w:rPr>
      </w:pPr>
      <w:r>
        <w:rPr>
          <w:rFonts w:hint="eastAsia" w:ascii="宋体" w:hAnsi="宋体" w:eastAsia="宋体" w:cs="宋体"/>
          <w:kern w:val="0"/>
          <w:sz w:val="24"/>
          <w:szCs w:val="24"/>
          <w:shd w:val="clear" w:color="auto" w:fill="FFFFFF" w:themeFill="background1"/>
        </w:rPr>
        <w:t>2、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r>
        <w:rPr>
          <w:rFonts w:ascii="宋体" w:hAnsi="宋体" w:eastAsia="宋体" w:cs="宋体"/>
          <w:b/>
          <w:kern w:val="0"/>
          <w:sz w:val="24"/>
          <w:szCs w:val="24"/>
        </w:rPr>
        <w:br w:type="page"/>
      </w:r>
    </w:p>
    <w:p w14:paraId="22A1C087">
      <w:pPr>
        <w:spacing w:line="588" w:lineRule="exact"/>
        <w:rPr>
          <w:rStyle w:val="41"/>
          <w:rFonts w:asciiTheme="minorEastAsia" w:hAnsiTheme="minorEastAsia"/>
          <w:kern w:val="0"/>
          <w:sz w:val="24"/>
          <w:szCs w:val="24"/>
        </w:rPr>
      </w:pPr>
      <w:r>
        <w:rPr>
          <w:rStyle w:val="41"/>
          <w:rFonts w:hint="eastAsia" w:asciiTheme="minorEastAsia" w:hAnsiTheme="minorEastAsia"/>
          <w:kern w:val="0"/>
          <w:sz w:val="24"/>
          <w:szCs w:val="24"/>
        </w:rPr>
        <w:t>附</w:t>
      </w:r>
      <w:r>
        <w:rPr>
          <w:rStyle w:val="41"/>
          <w:rFonts w:hint="eastAsia" w:ascii="宋体" w:hAnsi="宋体" w:eastAsia="宋体"/>
          <w:kern w:val="0"/>
          <w:sz w:val="24"/>
          <w:szCs w:val="24"/>
          <w:shd w:val="clear" w:color="auto" w:fill="FFFFFF" w:themeFill="background1"/>
        </w:rPr>
        <w:t>表</w:t>
      </w:r>
      <w:r>
        <w:rPr>
          <w:rStyle w:val="41"/>
          <w:rFonts w:hint="eastAsia" w:asciiTheme="minorEastAsia" w:hAnsiTheme="minorEastAsia"/>
          <w:kern w:val="0"/>
          <w:sz w:val="24"/>
          <w:szCs w:val="24"/>
        </w:rPr>
        <w:t>一、</w:t>
      </w:r>
    </w:p>
    <w:p w14:paraId="3263C8E5">
      <w:pPr>
        <w:spacing w:line="588" w:lineRule="exact"/>
        <w:jc w:val="center"/>
        <w:rPr>
          <w:rFonts w:asciiTheme="minorEastAsia" w:hAnsiTheme="minorEastAsia"/>
          <w:b/>
          <w:spacing w:val="6"/>
          <w:sz w:val="24"/>
          <w:szCs w:val="24"/>
        </w:rPr>
      </w:pPr>
      <w:r>
        <w:rPr>
          <w:rFonts w:hint="eastAsia" w:asciiTheme="minorEastAsia" w:hAnsiTheme="minorEastAsia"/>
          <w:b/>
          <w:spacing w:val="6"/>
          <w:sz w:val="24"/>
          <w:szCs w:val="24"/>
        </w:rPr>
        <w:t>中小企业声明函（货物）</w:t>
      </w:r>
    </w:p>
    <w:p w14:paraId="391EC877">
      <w:pPr>
        <w:spacing w:line="588" w:lineRule="exact"/>
        <w:jc w:val="center"/>
        <w:rPr>
          <w:rFonts w:asciiTheme="minorEastAsia" w:hAnsiTheme="minorEastAsia"/>
          <w:b/>
          <w:spacing w:val="6"/>
          <w:sz w:val="24"/>
          <w:szCs w:val="24"/>
        </w:rPr>
      </w:pPr>
    </w:p>
    <w:p w14:paraId="6CFD5DD0">
      <w:pPr>
        <w:spacing w:line="588"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本公司（联合体）郑重声明，根据《政府采购促进中小企业发展管理办法》（财库﹝</w:t>
      </w:r>
      <w:r>
        <w:rPr>
          <w:rFonts w:asciiTheme="minorEastAsia" w:hAnsiTheme="minorEastAsia"/>
          <w:kern w:val="0"/>
          <w:sz w:val="24"/>
          <w:szCs w:val="24"/>
        </w:rPr>
        <w:t>2020</w:t>
      </w:r>
      <w:r>
        <w:rPr>
          <w:rFonts w:hint="eastAsia" w:asciiTheme="minorEastAsia" w:hAnsiTheme="minorEastAsia"/>
          <w:kern w:val="0"/>
          <w:sz w:val="24"/>
          <w:szCs w:val="24"/>
        </w:rPr>
        <w:t>﹞</w:t>
      </w:r>
      <w:r>
        <w:rPr>
          <w:rFonts w:asciiTheme="minorEastAsia" w:hAnsiTheme="minorEastAsia"/>
          <w:kern w:val="0"/>
          <w:sz w:val="24"/>
          <w:szCs w:val="24"/>
        </w:rPr>
        <w:t xml:space="preserve">46 </w:t>
      </w:r>
      <w:r>
        <w:rPr>
          <w:rFonts w:hint="eastAsia" w:asciiTheme="minorEastAsia" w:hAnsiTheme="minorEastAsia"/>
          <w:kern w:val="0"/>
          <w:sz w:val="24"/>
          <w:szCs w:val="24"/>
        </w:rPr>
        <w:t>号）的规定，本公司</w:t>
      </w:r>
      <w:r>
        <w:rPr>
          <w:rFonts w:hint="eastAsia" w:asciiTheme="minorEastAsia" w:hAnsiTheme="minorEastAsia"/>
          <w:kern w:val="0"/>
          <w:sz w:val="24"/>
          <w:szCs w:val="24"/>
          <w:u w:val="single"/>
        </w:rPr>
        <w:t>（联合体）</w:t>
      </w:r>
      <w:r>
        <w:rPr>
          <w:rFonts w:hint="eastAsia" w:asciiTheme="minorEastAsia" w:hAnsiTheme="minorEastAsia"/>
          <w:kern w:val="0"/>
          <w:sz w:val="24"/>
          <w:szCs w:val="24"/>
        </w:rPr>
        <w:t>参加</w:t>
      </w:r>
      <w:r>
        <w:rPr>
          <w:rFonts w:hint="eastAsia" w:asciiTheme="minorEastAsia" w:hAnsiTheme="minorEastAsia"/>
          <w:kern w:val="0"/>
          <w:sz w:val="24"/>
          <w:szCs w:val="24"/>
          <w:u w:val="single"/>
        </w:rPr>
        <w:t>（单位名称）</w:t>
      </w:r>
      <w:r>
        <w:rPr>
          <w:rFonts w:hint="eastAsia" w:asciiTheme="minorEastAsia" w:hAnsiTheme="minorEastAsia"/>
          <w:kern w:val="0"/>
          <w:sz w:val="24"/>
          <w:szCs w:val="24"/>
        </w:rPr>
        <w:t>的</w:t>
      </w:r>
      <w:r>
        <w:rPr>
          <w:rFonts w:hint="eastAsia" w:asciiTheme="minorEastAsia" w:hAnsiTheme="minorEastAsia"/>
          <w:kern w:val="0"/>
          <w:sz w:val="24"/>
          <w:szCs w:val="24"/>
          <w:u w:val="single"/>
        </w:rPr>
        <w:t>（</w:t>
      </w:r>
      <w:r>
        <w:rPr>
          <w:rFonts w:hint="eastAsia" w:ascii="宋体" w:hAnsi="宋体" w:eastAsia="宋体" w:cs="Arial"/>
          <w:b/>
          <w:kern w:val="0"/>
          <w:sz w:val="24"/>
          <w:szCs w:val="24"/>
          <w:u w:val="single"/>
          <w:shd w:val="clear" w:color="auto" w:fill="FFFFFF" w:themeFill="background1"/>
        </w:rPr>
        <w:t>标项名称</w:t>
      </w:r>
      <w:r>
        <w:rPr>
          <w:rFonts w:hint="eastAsia" w:asciiTheme="minorEastAsia" w:hAnsiTheme="minorEastAsia"/>
          <w:kern w:val="0"/>
          <w:sz w:val="24"/>
          <w:szCs w:val="24"/>
          <w:u w:val="single"/>
        </w:rPr>
        <w:t>）</w:t>
      </w:r>
      <w:r>
        <w:rPr>
          <w:rFonts w:hint="eastAsia" w:asciiTheme="minorEastAsia" w:hAnsiTheme="minorEastAsia"/>
          <w:kern w:val="0"/>
          <w:sz w:val="24"/>
          <w:szCs w:val="24"/>
        </w:rPr>
        <w:t>采购活动，提供的货物全部由符合政策要求的中小企业制造。相关企业（含联合体中的中小企业、签订分包意向协议的中小企业）的具体情况如下：</w:t>
      </w:r>
    </w:p>
    <w:p w14:paraId="4F04D392">
      <w:pPr>
        <w:spacing w:line="588" w:lineRule="exact"/>
        <w:ind w:firstLine="480" w:firstLineChars="200"/>
        <w:rPr>
          <w:rFonts w:asciiTheme="minorEastAsia" w:hAnsiTheme="minorEastAsia"/>
          <w:kern w:val="0"/>
          <w:sz w:val="24"/>
          <w:szCs w:val="24"/>
        </w:rPr>
      </w:pPr>
      <w:r>
        <w:rPr>
          <w:rFonts w:asciiTheme="minorEastAsia" w:hAnsiTheme="minorEastAsia"/>
          <w:kern w:val="0"/>
          <w:sz w:val="24"/>
          <w:szCs w:val="24"/>
        </w:rPr>
        <w:t xml:space="preserve">1. </w:t>
      </w:r>
      <w:r>
        <w:rPr>
          <w:rFonts w:hint="eastAsia" w:asciiTheme="minorEastAsia" w:hAnsiTheme="minorEastAsia"/>
          <w:kern w:val="0"/>
          <w:sz w:val="24"/>
          <w:szCs w:val="24"/>
          <w:u w:val="single"/>
        </w:rPr>
        <w:t>（标的名称）</w:t>
      </w:r>
      <w:r>
        <w:rPr>
          <w:rFonts w:hint="eastAsia" w:asciiTheme="minorEastAsia" w:hAnsiTheme="minorEastAsia"/>
          <w:kern w:val="0"/>
          <w:sz w:val="24"/>
          <w:szCs w:val="24"/>
        </w:rPr>
        <w:t>，属于</w:t>
      </w:r>
      <w:r>
        <w:rPr>
          <w:rFonts w:hint="eastAsia" w:asciiTheme="minorEastAsia" w:hAnsiTheme="minorEastAsia"/>
          <w:kern w:val="0"/>
          <w:sz w:val="24"/>
          <w:szCs w:val="24"/>
          <w:u w:val="single"/>
        </w:rPr>
        <w:t>（采购文件中明确的所属行业）</w:t>
      </w:r>
      <w:r>
        <w:rPr>
          <w:rFonts w:hint="eastAsia" w:asciiTheme="minorEastAsia" w:hAnsiTheme="minorEastAsia"/>
          <w:kern w:val="0"/>
          <w:sz w:val="24"/>
          <w:szCs w:val="24"/>
        </w:rPr>
        <w:t>行业；制造商为</w:t>
      </w:r>
      <w:r>
        <w:rPr>
          <w:rFonts w:hint="eastAsia" w:asciiTheme="minorEastAsia" w:hAnsiTheme="minorEastAsia"/>
          <w:kern w:val="0"/>
          <w:sz w:val="24"/>
          <w:szCs w:val="24"/>
          <w:u w:val="single"/>
        </w:rPr>
        <w:t>（企业名称）</w:t>
      </w:r>
      <w:r>
        <w:rPr>
          <w:rFonts w:hint="eastAsia" w:asciiTheme="minorEastAsia" w:hAnsiTheme="minorEastAsia"/>
          <w:kern w:val="0"/>
          <w:sz w:val="24"/>
          <w:szCs w:val="24"/>
        </w:rPr>
        <w:t>，从业人员</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人，营业收入为</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万元，资产总额为</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万元，属于</w:t>
      </w:r>
      <w:r>
        <w:rPr>
          <w:rFonts w:hint="eastAsia" w:asciiTheme="minorEastAsia" w:hAnsiTheme="minorEastAsia"/>
          <w:kern w:val="0"/>
          <w:sz w:val="24"/>
          <w:szCs w:val="24"/>
          <w:u w:val="single"/>
        </w:rPr>
        <w:t>（中型企业、小型企业、微型企业）</w:t>
      </w:r>
      <w:r>
        <w:rPr>
          <w:rFonts w:hint="eastAsia" w:asciiTheme="minorEastAsia" w:hAnsiTheme="minorEastAsia"/>
          <w:kern w:val="0"/>
          <w:sz w:val="24"/>
          <w:szCs w:val="24"/>
        </w:rPr>
        <w:t>；</w:t>
      </w:r>
    </w:p>
    <w:p w14:paraId="07356E2C">
      <w:pPr>
        <w:spacing w:line="588" w:lineRule="exact"/>
        <w:ind w:firstLine="480" w:firstLineChars="200"/>
        <w:rPr>
          <w:rFonts w:asciiTheme="minorEastAsia" w:hAnsiTheme="minorEastAsia"/>
          <w:kern w:val="0"/>
          <w:sz w:val="24"/>
          <w:szCs w:val="24"/>
        </w:rPr>
      </w:pPr>
      <w:r>
        <w:rPr>
          <w:rFonts w:asciiTheme="minorEastAsia" w:hAnsiTheme="minorEastAsia"/>
          <w:kern w:val="0"/>
          <w:sz w:val="24"/>
          <w:szCs w:val="24"/>
        </w:rPr>
        <w:t xml:space="preserve">2. </w:t>
      </w:r>
      <w:r>
        <w:rPr>
          <w:rFonts w:hint="eastAsia" w:asciiTheme="minorEastAsia" w:hAnsiTheme="minorEastAsia"/>
          <w:kern w:val="0"/>
          <w:sz w:val="24"/>
          <w:szCs w:val="24"/>
          <w:u w:val="single"/>
        </w:rPr>
        <w:t>（标的名称）</w:t>
      </w:r>
      <w:r>
        <w:rPr>
          <w:rFonts w:hint="eastAsia" w:asciiTheme="minorEastAsia" w:hAnsiTheme="minorEastAsia"/>
          <w:kern w:val="0"/>
          <w:sz w:val="24"/>
          <w:szCs w:val="24"/>
        </w:rPr>
        <w:t>，属于</w:t>
      </w:r>
      <w:r>
        <w:rPr>
          <w:rFonts w:hint="eastAsia" w:asciiTheme="minorEastAsia" w:hAnsiTheme="minorEastAsia"/>
          <w:kern w:val="0"/>
          <w:sz w:val="24"/>
          <w:szCs w:val="24"/>
          <w:u w:val="single"/>
        </w:rPr>
        <w:t>（采购文件中明确的所属行业）</w:t>
      </w:r>
      <w:r>
        <w:rPr>
          <w:rFonts w:hint="eastAsia" w:asciiTheme="minorEastAsia" w:hAnsiTheme="minorEastAsia"/>
          <w:kern w:val="0"/>
          <w:sz w:val="24"/>
          <w:szCs w:val="24"/>
        </w:rPr>
        <w:t>行业；制造商为</w:t>
      </w:r>
      <w:r>
        <w:rPr>
          <w:rFonts w:hint="eastAsia" w:asciiTheme="minorEastAsia" w:hAnsiTheme="minorEastAsia"/>
          <w:kern w:val="0"/>
          <w:sz w:val="24"/>
          <w:szCs w:val="24"/>
          <w:u w:val="single"/>
        </w:rPr>
        <w:t>（企业名称）</w:t>
      </w:r>
      <w:r>
        <w:rPr>
          <w:rFonts w:hint="eastAsia" w:asciiTheme="minorEastAsia" w:hAnsiTheme="minorEastAsia"/>
          <w:kern w:val="0"/>
          <w:sz w:val="24"/>
          <w:szCs w:val="24"/>
        </w:rPr>
        <w:t>，从业人员</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人，营业收入为</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万元，资产总额为</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万元，属于</w:t>
      </w:r>
      <w:r>
        <w:rPr>
          <w:rFonts w:hint="eastAsia" w:asciiTheme="minorEastAsia" w:hAnsiTheme="minorEastAsia"/>
          <w:kern w:val="0"/>
          <w:sz w:val="24"/>
          <w:szCs w:val="24"/>
          <w:u w:val="single"/>
        </w:rPr>
        <w:t>（中型企业、小型企业、微型企业）</w:t>
      </w:r>
      <w:r>
        <w:rPr>
          <w:rFonts w:hint="eastAsia" w:asciiTheme="minorEastAsia" w:hAnsiTheme="minorEastAsia"/>
          <w:kern w:val="0"/>
          <w:sz w:val="24"/>
          <w:szCs w:val="24"/>
        </w:rPr>
        <w:t>；</w:t>
      </w:r>
    </w:p>
    <w:p w14:paraId="27D03134">
      <w:pPr>
        <w:spacing w:line="588" w:lineRule="exact"/>
        <w:rPr>
          <w:rFonts w:asciiTheme="minorEastAsia" w:hAnsiTheme="minorEastAsia"/>
          <w:kern w:val="0"/>
          <w:sz w:val="24"/>
          <w:szCs w:val="24"/>
        </w:rPr>
      </w:pPr>
      <w:r>
        <w:rPr>
          <w:rFonts w:hint="eastAsia" w:asciiTheme="minorEastAsia" w:hAnsiTheme="minorEastAsia"/>
          <w:kern w:val="0"/>
          <w:sz w:val="24"/>
          <w:szCs w:val="24"/>
        </w:rPr>
        <w:t>……</w:t>
      </w:r>
    </w:p>
    <w:p w14:paraId="78FC5999">
      <w:pPr>
        <w:spacing w:line="588"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以上企业，不属于大企业的分支机构，不存在控股股东为大企业的情形，也不存在与大企业的负责人为同一人的情形。</w:t>
      </w:r>
    </w:p>
    <w:p w14:paraId="04064E41">
      <w:pPr>
        <w:spacing w:line="588" w:lineRule="exact"/>
        <w:ind w:firstLine="482" w:firstLineChars="200"/>
        <w:rPr>
          <w:rFonts w:asciiTheme="minorEastAsia" w:hAnsiTheme="minorEastAsia"/>
          <w:b/>
          <w:kern w:val="0"/>
          <w:sz w:val="24"/>
          <w:szCs w:val="24"/>
        </w:rPr>
      </w:pPr>
      <w:r>
        <w:rPr>
          <w:rFonts w:hint="eastAsia" w:asciiTheme="minorEastAsia" w:hAnsiTheme="minorEastAsia"/>
          <w:b/>
          <w:kern w:val="0"/>
          <w:sz w:val="24"/>
          <w:szCs w:val="24"/>
        </w:rPr>
        <w:t>本企业对上述声明内容的真实性负责。如有虚假，将依法承担相应责任。</w:t>
      </w:r>
    </w:p>
    <w:p w14:paraId="00F4B6E9">
      <w:pPr>
        <w:spacing w:line="588" w:lineRule="exact"/>
        <w:ind w:firstLine="480" w:firstLineChars="200"/>
        <w:rPr>
          <w:rFonts w:asciiTheme="minorEastAsia" w:hAnsiTheme="minorEastAsia"/>
          <w:kern w:val="0"/>
          <w:sz w:val="24"/>
          <w:szCs w:val="24"/>
        </w:rPr>
      </w:pPr>
    </w:p>
    <w:p w14:paraId="4719AAF6">
      <w:pPr>
        <w:spacing w:line="588" w:lineRule="exact"/>
        <w:ind w:right="480"/>
        <w:jc w:val="center"/>
        <w:rPr>
          <w:rFonts w:asciiTheme="minorEastAsia" w:hAnsiTheme="minorEastAsia"/>
          <w:kern w:val="0"/>
          <w:sz w:val="24"/>
          <w:szCs w:val="24"/>
        </w:rPr>
      </w:pPr>
      <w:r>
        <w:rPr>
          <w:rFonts w:hint="eastAsia" w:asciiTheme="minorEastAsia" w:hAnsiTheme="minorEastAsia"/>
          <w:kern w:val="0"/>
          <w:sz w:val="24"/>
          <w:szCs w:val="24"/>
        </w:rPr>
        <w:t>企业名称（盖章）：</w:t>
      </w:r>
    </w:p>
    <w:p w14:paraId="3EC0808D">
      <w:pPr>
        <w:spacing w:line="588" w:lineRule="exact"/>
        <w:ind w:right="480" w:firstLine="6240" w:firstLineChars="2600"/>
        <w:rPr>
          <w:rFonts w:asciiTheme="minorEastAsia" w:hAnsiTheme="minorEastAsia"/>
          <w:kern w:val="0"/>
          <w:sz w:val="24"/>
          <w:szCs w:val="24"/>
        </w:rPr>
      </w:pPr>
      <w:r>
        <w:rPr>
          <w:rFonts w:hint="eastAsia" w:asciiTheme="minorEastAsia" w:hAnsiTheme="minorEastAsia"/>
          <w:kern w:val="0"/>
          <w:sz w:val="24"/>
          <w:szCs w:val="24"/>
        </w:rPr>
        <w:t>日期：</w:t>
      </w:r>
    </w:p>
    <w:p w14:paraId="7A1076B6">
      <w:pPr>
        <w:spacing w:line="588" w:lineRule="exact"/>
        <w:rPr>
          <w:rFonts w:asciiTheme="minorEastAsia" w:hAnsiTheme="minorEastAsia"/>
          <w:kern w:val="0"/>
          <w:szCs w:val="21"/>
        </w:rPr>
      </w:pPr>
      <w:r>
        <w:rPr>
          <w:rFonts w:hint="eastAsia" w:asciiTheme="minorEastAsia" w:hAnsiTheme="minorEastAsia"/>
          <w:kern w:val="0"/>
          <w:szCs w:val="21"/>
        </w:rPr>
        <w:t>注：1.人员、营业收入、资产总额填报上一年度数据，无上一年度数据的新成立企业可不填报。</w:t>
      </w:r>
    </w:p>
    <w:p w14:paraId="64A72DFC">
      <w:pPr>
        <w:widowControl/>
        <w:spacing w:line="360" w:lineRule="auto"/>
        <w:jc w:val="left"/>
        <w:rPr>
          <w:rFonts w:cs="宋体" w:asciiTheme="minorEastAsia" w:hAnsiTheme="minorEastAsia"/>
          <w:szCs w:val="21"/>
        </w:rPr>
      </w:pPr>
      <w:r>
        <w:rPr>
          <w:rFonts w:hint="eastAsia" w:cs="宋体" w:asciiTheme="minorEastAsia" w:hAnsiTheme="minorEastAsia"/>
          <w:szCs w:val="21"/>
        </w:rPr>
        <w:t>2.投标人非中小微企业,不提供此声明。</w:t>
      </w:r>
    </w:p>
    <w:p w14:paraId="7C9BFEC6">
      <w:pPr>
        <w:widowControl/>
        <w:jc w:val="left"/>
        <w:rPr>
          <w:rStyle w:val="41"/>
          <w:rFonts w:ascii="宋体" w:hAnsi="宋体" w:eastAsia="宋体"/>
          <w:kern w:val="0"/>
          <w:sz w:val="24"/>
          <w:szCs w:val="24"/>
          <w:shd w:val="clear" w:color="auto" w:fill="FFFFFF" w:themeFill="background1"/>
        </w:rPr>
      </w:pPr>
      <w:r>
        <w:rPr>
          <w:rStyle w:val="41"/>
          <w:rFonts w:ascii="宋体" w:hAnsi="宋体" w:eastAsia="宋体"/>
          <w:kern w:val="0"/>
          <w:sz w:val="24"/>
          <w:szCs w:val="24"/>
          <w:shd w:val="clear" w:color="auto" w:fill="FFFFFF" w:themeFill="background1"/>
        </w:rPr>
        <w:br w:type="page"/>
      </w:r>
    </w:p>
    <w:p w14:paraId="0789F728">
      <w:pPr>
        <w:widowControl/>
        <w:spacing w:line="360" w:lineRule="auto"/>
        <w:jc w:val="left"/>
        <w:rPr>
          <w:rFonts w:ascii="宋体" w:hAnsi="宋体" w:eastAsia="宋体"/>
          <w:spacing w:val="6"/>
          <w:sz w:val="24"/>
          <w:szCs w:val="24"/>
          <w:shd w:val="clear" w:color="auto" w:fill="FFFFFF" w:themeFill="background1"/>
        </w:rPr>
      </w:pPr>
      <w:r>
        <w:rPr>
          <w:rStyle w:val="41"/>
          <w:rFonts w:hint="eastAsia" w:ascii="宋体" w:hAnsi="宋体" w:eastAsia="宋体"/>
          <w:kern w:val="0"/>
          <w:sz w:val="24"/>
          <w:szCs w:val="24"/>
          <w:shd w:val="clear" w:color="auto" w:fill="FFFFFF" w:themeFill="background1"/>
        </w:rPr>
        <w:t>附表二、</w:t>
      </w:r>
    </w:p>
    <w:p w14:paraId="52DB6B82">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残疾人福利性单位声明函</w:t>
      </w:r>
    </w:p>
    <w:p w14:paraId="46B839FC">
      <w:pPr>
        <w:spacing w:line="360" w:lineRule="auto"/>
        <w:rPr>
          <w:rFonts w:ascii="宋体" w:hAnsi="宋体" w:eastAsia="宋体"/>
          <w:b/>
          <w:spacing w:val="6"/>
          <w:sz w:val="24"/>
          <w:szCs w:val="24"/>
          <w:shd w:val="clear" w:color="auto" w:fill="FFFFFF" w:themeFill="background1"/>
        </w:rPr>
      </w:pPr>
    </w:p>
    <w:p w14:paraId="249557A2">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本单位郑重声明，根据《财政部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民政部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中国残疾人联合会关于促进残疾人就业政府采购政策的通知》（财库</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2017</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 xml:space="preserve"> 141</w:t>
      </w:r>
      <w:r>
        <w:rPr>
          <w:rFonts w:hint="eastAsia" w:ascii="宋体" w:hAnsi="宋体" w:eastAsia="宋体"/>
          <w:spacing w:val="6"/>
          <w:sz w:val="24"/>
          <w:szCs w:val="24"/>
          <w:shd w:val="clear" w:color="auto" w:fill="FFFFFF" w:themeFill="background1"/>
        </w:rPr>
        <w:t>号）的规定，本单位为符合条件的残疾人福利性单位，且本单位参加</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单位的</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项目采购活动提供本单位制造的货物（由本单位承担工程</w:t>
      </w:r>
      <w:r>
        <w:rPr>
          <w:rFonts w:ascii="宋体" w:hAnsi="宋体" w:eastAsia="宋体"/>
          <w:spacing w:val="6"/>
          <w:sz w:val="24"/>
          <w:szCs w:val="24"/>
          <w:shd w:val="clear" w:color="auto" w:fill="FFFFFF" w:themeFill="background1"/>
        </w:rPr>
        <w:t>/</w:t>
      </w:r>
      <w:r>
        <w:rPr>
          <w:rFonts w:hint="eastAsia" w:ascii="宋体" w:hAnsi="宋体" w:eastAsia="宋体"/>
          <w:spacing w:val="6"/>
          <w:sz w:val="24"/>
          <w:szCs w:val="24"/>
          <w:shd w:val="clear" w:color="auto" w:fill="FFFFFF" w:themeFill="background1"/>
        </w:rPr>
        <w:t>提供服务），或者提供其他残疾人福利性单位制造的货物（不包括使用非残疾人福利性单位注册商标的货物）。</w:t>
      </w:r>
    </w:p>
    <w:p w14:paraId="104FA896">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本单位对上述声明的真实性负责。如有虚假，将依法承担相应责任。</w:t>
      </w:r>
    </w:p>
    <w:p w14:paraId="5B0347F3">
      <w:pPr>
        <w:spacing w:line="360" w:lineRule="auto"/>
        <w:ind w:firstLine="504" w:firstLineChars="200"/>
        <w:rPr>
          <w:rFonts w:ascii="宋体" w:hAnsi="宋体" w:eastAsia="宋体"/>
          <w:spacing w:val="6"/>
          <w:sz w:val="24"/>
          <w:szCs w:val="24"/>
          <w:shd w:val="clear" w:color="auto" w:fill="FFFFFF" w:themeFill="background1"/>
        </w:rPr>
      </w:pPr>
    </w:p>
    <w:p w14:paraId="27EC1DBB">
      <w:pPr>
        <w:spacing w:line="360" w:lineRule="auto"/>
        <w:ind w:firstLine="504" w:firstLineChars="200"/>
        <w:rPr>
          <w:rFonts w:ascii="宋体" w:hAnsi="宋体" w:eastAsia="宋体"/>
          <w:spacing w:val="6"/>
          <w:sz w:val="24"/>
          <w:szCs w:val="24"/>
          <w:shd w:val="clear" w:color="auto" w:fill="FFFFFF" w:themeFill="background1"/>
        </w:rPr>
      </w:pPr>
    </w:p>
    <w:p w14:paraId="283D4A5A">
      <w:pPr>
        <w:tabs>
          <w:tab w:val="left" w:pos="4860"/>
        </w:tabs>
        <w:spacing w:line="360" w:lineRule="auto"/>
        <w:ind w:right="1560"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单位名称（盖章）：</w:t>
      </w:r>
    </w:p>
    <w:p w14:paraId="525A3A1B">
      <w:pPr>
        <w:tabs>
          <w:tab w:val="left" w:pos="4860"/>
        </w:tabs>
        <w:spacing w:line="360" w:lineRule="auto"/>
        <w:ind w:right="1560" w:firstLine="504" w:firstLineChars="200"/>
        <w:jc w:val="center"/>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 xml:space="preserve">                                   日</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期：</w:t>
      </w:r>
    </w:p>
    <w:p w14:paraId="6A740EB9">
      <w:pPr>
        <w:spacing w:line="360" w:lineRule="auto"/>
        <w:rPr>
          <w:rFonts w:ascii="宋体" w:hAnsi="宋体" w:eastAsia="宋体"/>
          <w:sz w:val="24"/>
          <w:szCs w:val="24"/>
          <w:shd w:val="clear" w:color="auto" w:fill="FFFFFF" w:themeFill="background1"/>
        </w:rPr>
      </w:pPr>
    </w:p>
    <w:p w14:paraId="0165C526">
      <w:pPr>
        <w:spacing w:line="360" w:lineRule="auto"/>
        <w:rPr>
          <w:rFonts w:ascii="宋体" w:hAnsi="宋体" w:eastAsia="宋体"/>
          <w:sz w:val="24"/>
          <w:szCs w:val="24"/>
          <w:shd w:val="clear" w:color="auto" w:fill="FFFFFF" w:themeFill="background1"/>
        </w:rPr>
      </w:pPr>
    </w:p>
    <w:p w14:paraId="3848F289">
      <w:pPr>
        <w:spacing w:line="360" w:lineRule="auto"/>
        <w:rPr>
          <w:rFonts w:ascii="宋体" w:hAnsi="宋体" w:eastAsia="宋体"/>
          <w:sz w:val="24"/>
          <w:szCs w:val="24"/>
          <w:shd w:val="clear" w:color="auto" w:fill="FFFFFF" w:themeFill="background1"/>
        </w:rPr>
      </w:pPr>
    </w:p>
    <w:p w14:paraId="618D404B">
      <w:pPr>
        <w:widowControl/>
        <w:spacing w:line="360" w:lineRule="auto"/>
        <w:jc w:val="left"/>
        <w:rPr>
          <w:rStyle w:val="41"/>
          <w:rFonts w:ascii="宋体" w:hAnsi="宋体" w:eastAsia="宋体" w:cstheme="minorBidi"/>
          <w:b w:val="0"/>
          <w:sz w:val="24"/>
          <w:szCs w:val="24"/>
          <w:shd w:val="clear" w:color="auto" w:fill="FFFFFF" w:themeFill="background1"/>
        </w:rPr>
      </w:pPr>
      <w:r>
        <w:rPr>
          <w:rStyle w:val="41"/>
          <w:rFonts w:hint="eastAsia" w:ascii="宋体" w:hAnsi="宋体" w:eastAsia="宋体"/>
          <w:kern w:val="0"/>
          <w:sz w:val="24"/>
          <w:szCs w:val="24"/>
          <w:shd w:val="clear" w:color="auto" w:fill="FFFFFF" w:themeFill="background1"/>
        </w:rPr>
        <w:t>附表三、</w:t>
      </w:r>
    </w:p>
    <w:p w14:paraId="02E87057">
      <w:pPr>
        <w:spacing w:line="360" w:lineRule="auto"/>
        <w:jc w:val="center"/>
        <w:rPr>
          <w:rStyle w:val="41"/>
          <w:rFonts w:ascii="宋体" w:hAnsi="宋体" w:eastAsia="宋体"/>
          <w:b w:val="0"/>
          <w:kern w:val="0"/>
          <w:sz w:val="24"/>
          <w:szCs w:val="24"/>
          <w:shd w:val="clear" w:color="auto" w:fill="FFFFFF" w:themeFill="background1"/>
        </w:rPr>
      </w:pPr>
      <w:r>
        <w:rPr>
          <w:rStyle w:val="41"/>
          <w:rFonts w:hint="eastAsia" w:ascii="宋体" w:hAnsi="宋体" w:eastAsia="宋体"/>
          <w:kern w:val="0"/>
          <w:sz w:val="24"/>
          <w:szCs w:val="24"/>
          <w:shd w:val="clear" w:color="auto" w:fill="FFFFFF" w:themeFill="background1"/>
        </w:rPr>
        <w:t>监狱企业证明文件</w:t>
      </w:r>
    </w:p>
    <w:p w14:paraId="2A2A6D15">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38A7904E">
      <w:pPr>
        <w:widowControl/>
        <w:adjustRightInd w:val="0"/>
        <w:snapToGrid w:val="0"/>
        <w:spacing w:line="360" w:lineRule="auto"/>
        <w:rPr>
          <w:rFonts w:ascii="宋体" w:hAnsi="宋体" w:eastAsia="宋体"/>
          <w:sz w:val="24"/>
          <w:szCs w:val="24"/>
          <w:shd w:val="clear" w:color="auto" w:fill="FFFFFF" w:themeFill="background1"/>
        </w:rPr>
      </w:pPr>
    </w:p>
    <w:p w14:paraId="0F57CA5E">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35FB3D4F">
      <w:pPr>
        <w:widowControl/>
        <w:spacing w:line="360" w:lineRule="auto"/>
        <w:jc w:val="left"/>
        <w:rPr>
          <w:rFonts w:ascii="宋体" w:hAnsi="宋体" w:eastAsia="宋体"/>
          <w:sz w:val="24"/>
          <w:szCs w:val="24"/>
          <w:shd w:val="clear" w:color="auto" w:fill="FFFFFF" w:themeFill="background1"/>
        </w:rPr>
      </w:pPr>
    </w:p>
    <w:p w14:paraId="026BCC48">
      <w:pPr>
        <w:widowControl/>
        <w:spacing w:line="360" w:lineRule="auto"/>
        <w:jc w:val="left"/>
        <w:rPr>
          <w:rFonts w:ascii="宋体" w:hAnsi="宋体" w:eastAsia="宋体"/>
          <w:b/>
          <w:sz w:val="24"/>
          <w:szCs w:val="24"/>
          <w:shd w:val="clear" w:color="auto" w:fill="FFFFFF" w:themeFill="background1"/>
        </w:rPr>
      </w:pPr>
    </w:p>
    <w:p w14:paraId="7C888BB1">
      <w:pPr>
        <w:widowControl/>
        <w:spacing w:line="360" w:lineRule="auto"/>
        <w:jc w:val="left"/>
        <w:rPr>
          <w:rFonts w:ascii="宋体" w:hAnsi="宋体" w:eastAsia="宋体"/>
          <w:b/>
          <w:sz w:val="24"/>
          <w:szCs w:val="24"/>
          <w:shd w:val="clear" w:color="auto" w:fill="FFFFFF" w:themeFill="background1"/>
        </w:rPr>
      </w:pPr>
    </w:p>
    <w:p w14:paraId="1D640595">
      <w:pPr>
        <w:widowControl/>
        <w:spacing w:line="360" w:lineRule="auto"/>
        <w:jc w:val="left"/>
        <w:rPr>
          <w:rFonts w:ascii="宋体" w:hAnsi="宋体" w:eastAsia="宋体"/>
          <w:b/>
          <w:sz w:val="24"/>
          <w:szCs w:val="24"/>
          <w:shd w:val="clear" w:color="auto" w:fill="FFFFFF" w:themeFill="background1"/>
        </w:rPr>
      </w:pPr>
    </w:p>
    <w:p w14:paraId="2136EE7C">
      <w:pPr>
        <w:widowControl/>
        <w:spacing w:line="360" w:lineRule="auto"/>
        <w:jc w:val="left"/>
        <w:rPr>
          <w:rFonts w:ascii="宋体" w:hAnsi="宋体" w:eastAsia="宋体"/>
          <w:b/>
          <w:sz w:val="24"/>
          <w:szCs w:val="24"/>
          <w:shd w:val="clear" w:color="auto" w:fill="FFFFFF" w:themeFill="background1"/>
        </w:rPr>
      </w:pPr>
    </w:p>
    <w:p w14:paraId="5367DE37">
      <w:pPr>
        <w:widowControl/>
        <w:jc w:val="left"/>
        <w:rPr>
          <w:rFonts w:ascii="宋体" w:hAnsi="宋体" w:eastAsia="宋体"/>
          <w:b/>
          <w:sz w:val="24"/>
          <w:szCs w:val="24"/>
          <w:shd w:val="clear" w:color="auto" w:fill="FFFFFF" w:themeFill="background1"/>
        </w:rPr>
      </w:pPr>
      <w:bookmarkStart w:id="136" w:name="_Toc25643"/>
      <w:bookmarkStart w:id="137" w:name="_Toc38446479"/>
      <w:bookmarkStart w:id="138" w:name="_Toc533503190"/>
      <w:bookmarkStart w:id="139" w:name="_Toc507586174"/>
      <w:r>
        <w:rPr>
          <w:rFonts w:ascii="宋体" w:hAnsi="宋体" w:eastAsia="宋体"/>
          <w:b/>
          <w:sz w:val="24"/>
          <w:szCs w:val="24"/>
          <w:shd w:val="clear" w:color="auto" w:fill="FFFFFF" w:themeFill="background1"/>
        </w:rPr>
        <w:br w:type="page"/>
      </w:r>
    </w:p>
    <w:p w14:paraId="52C4D5A5">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140" w:name="_Toc167309975"/>
      <w:r>
        <w:rPr>
          <w:rFonts w:hint="eastAsia" w:ascii="宋体" w:hAnsi="宋体" w:eastAsia="宋体"/>
          <w:b/>
          <w:sz w:val="24"/>
          <w:szCs w:val="24"/>
          <w:shd w:val="clear" w:color="auto" w:fill="FFFFFF" w:themeFill="background1"/>
        </w:rPr>
        <w:t>九、</w:t>
      </w:r>
      <w:r>
        <w:rPr>
          <w:rFonts w:hint="eastAsia" w:ascii="宋体" w:hAnsi="宋体" w:eastAsia="宋体"/>
          <w:b/>
          <w:bCs/>
          <w:sz w:val="24"/>
          <w:szCs w:val="24"/>
          <w:shd w:val="clear" w:color="auto" w:fill="FFFFFF" w:themeFill="background1"/>
        </w:rPr>
        <w:t>投标人近年类似项目业绩表</w:t>
      </w:r>
      <w:bookmarkEnd w:id="136"/>
      <w:bookmarkEnd w:id="137"/>
      <w:bookmarkEnd w:id="138"/>
      <w:bookmarkEnd w:id="139"/>
      <w:bookmarkEnd w:id="140"/>
    </w:p>
    <w:p w14:paraId="644509D5">
      <w:pPr>
        <w:spacing w:line="360" w:lineRule="auto"/>
        <w:jc w:val="left"/>
        <w:rPr>
          <w:rFonts w:ascii="宋体" w:hAnsi="宋体" w:eastAsia="宋体"/>
          <w:sz w:val="24"/>
          <w:szCs w:val="24"/>
          <w:shd w:val="clear" w:color="auto" w:fill="FFFFFF" w:themeFill="background1"/>
        </w:rPr>
      </w:pPr>
    </w:p>
    <w:tbl>
      <w:tblPr>
        <w:tblStyle w:val="3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5"/>
        <w:gridCol w:w="1404"/>
        <w:gridCol w:w="1043"/>
        <w:gridCol w:w="1247"/>
        <w:gridCol w:w="1095"/>
        <w:gridCol w:w="1111"/>
        <w:gridCol w:w="1111"/>
        <w:gridCol w:w="740"/>
      </w:tblGrid>
      <w:tr w14:paraId="4DFA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479729FD">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序号</w:t>
            </w:r>
          </w:p>
        </w:tc>
        <w:tc>
          <w:tcPr>
            <w:tcW w:w="1404" w:type="dxa"/>
            <w:tcBorders>
              <w:top w:val="single" w:color="000000" w:sz="4" w:space="0"/>
              <w:left w:val="single" w:color="000000" w:sz="4" w:space="0"/>
              <w:bottom w:val="single" w:color="000000" w:sz="4" w:space="0"/>
              <w:right w:val="single" w:color="000000" w:sz="4" w:space="0"/>
            </w:tcBorders>
            <w:vAlign w:val="center"/>
          </w:tcPr>
          <w:p w14:paraId="0D32A12F">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项目名称</w:t>
            </w:r>
          </w:p>
        </w:tc>
        <w:tc>
          <w:tcPr>
            <w:tcW w:w="1043" w:type="dxa"/>
            <w:tcBorders>
              <w:top w:val="single" w:color="000000" w:sz="4" w:space="0"/>
              <w:left w:val="single" w:color="000000" w:sz="4" w:space="0"/>
              <w:bottom w:val="single" w:color="000000" w:sz="4" w:space="0"/>
              <w:right w:val="single" w:color="000000" w:sz="4" w:space="0"/>
            </w:tcBorders>
            <w:vAlign w:val="center"/>
          </w:tcPr>
          <w:p w14:paraId="6A5E4C7B">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采购人</w:t>
            </w:r>
          </w:p>
        </w:tc>
        <w:tc>
          <w:tcPr>
            <w:tcW w:w="1247" w:type="dxa"/>
            <w:tcBorders>
              <w:top w:val="single" w:color="000000" w:sz="4" w:space="0"/>
              <w:left w:val="single" w:color="000000" w:sz="4" w:space="0"/>
              <w:bottom w:val="single" w:color="000000" w:sz="4" w:space="0"/>
              <w:right w:val="single" w:color="000000" w:sz="4" w:space="0"/>
            </w:tcBorders>
            <w:vAlign w:val="center"/>
          </w:tcPr>
          <w:p w14:paraId="3EA904AB">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采购人</w:t>
            </w:r>
          </w:p>
          <w:p w14:paraId="7524E2DE">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联系方式</w:t>
            </w:r>
          </w:p>
        </w:tc>
        <w:tc>
          <w:tcPr>
            <w:tcW w:w="1095" w:type="dxa"/>
            <w:tcBorders>
              <w:top w:val="single" w:color="000000" w:sz="4" w:space="0"/>
              <w:left w:val="single" w:color="000000" w:sz="4" w:space="0"/>
              <w:bottom w:val="single" w:color="000000" w:sz="4" w:space="0"/>
              <w:right w:val="single" w:color="000000" w:sz="4" w:space="0"/>
            </w:tcBorders>
            <w:vAlign w:val="center"/>
          </w:tcPr>
          <w:p w14:paraId="23205B2E">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项目规模</w:t>
            </w:r>
          </w:p>
        </w:tc>
        <w:tc>
          <w:tcPr>
            <w:tcW w:w="1111" w:type="dxa"/>
            <w:tcBorders>
              <w:top w:val="single" w:color="000000" w:sz="4" w:space="0"/>
              <w:left w:val="single" w:color="000000" w:sz="4" w:space="0"/>
              <w:bottom w:val="single" w:color="000000" w:sz="4" w:space="0"/>
              <w:right w:val="single" w:color="000000" w:sz="4" w:space="0"/>
            </w:tcBorders>
            <w:vAlign w:val="center"/>
          </w:tcPr>
          <w:p w14:paraId="2B56C95B">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合同金额</w:t>
            </w:r>
          </w:p>
        </w:tc>
        <w:tc>
          <w:tcPr>
            <w:tcW w:w="1111" w:type="dxa"/>
            <w:tcBorders>
              <w:top w:val="single" w:color="000000" w:sz="4" w:space="0"/>
              <w:left w:val="single" w:color="000000" w:sz="4" w:space="0"/>
              <w:bottom w:val="single" w:color="000000" w:sz="4" w:space="0"/>
              <w:right w:val="single" w:color="000000" w:sz="4" w:space="0"/>
            </w:tcBorders>
            <w:vAlign w:val="center"/>
          </w:tcPr>
          <w:p w14:paraId="3B777323">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合同日期</w:t>
            </w:r>
          </w:p>
        </w:tc>
        <w:tc>
          <w:tcPr>
            <w:tcW w:w="740" w:type="dxa"/>
            <w:tcBorders>
              <w:top w:val="single" w:color="000000" w:sz="4" w:space="0"/>
              <w:left w:val="single" w:color="000000" w:sz="4" w:space="0"/>
              <w:bottom w:val="single" w:color="000000" w:sz="4" w:space="0"/>
              <w:right w:val="single" w:color="000000" w:sz="4" w:space="0"/>
            </w:tcBorders>
            <w:vAlign w:val="center"/>
          </w:tcPr>
          <w:p w14:paraId="7088DFB3">
            <w:pPr>
              <w:jc w:val="center"/>
              <w:rPr>
                <w:rFonts w:asciiTheme="minorEastAsia" w:hAnsiTheme="minorEastAsia"/>
                <w:kern w:val="0"/>
                <w:szCs w:val="21"/>
                <w:shd w:val="clear" w:color="auto" w:fill="FFFFFF" w:themeFill="background1"/>
              </w:rPr>
            </w:pPr>
            <w:r>
              <w:rPr>
                <w:rFonts w:hint="eastAsia" w:asciiTheme="minorEastAsia" w:hAnsiTheme="minorEastAsia"/>
                <w:kern w:val="0"/>
                <w:szCs w:val="21"/>
                <w:shd w:val="clear" w:color="auto" w:fill="FFFFFF" w:themeFill="background1"/>
              </w:rPr>
              <w:t>备注</w:t>
            </w:r>
          </w:p>
        </w:tc>
      </w:tr>
      <w:tr w14:paraId="7DB45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2BD6BD26">
            <w:pPr>
              <w:jc w:val="center"/>
              <w:rPr>
                <w:rFonts w:asciiTheme="minorEastAsia" w:hAnsiTheme="minorEastAsia"/>
                <w:kern w:val="0"/>
                <w:szCs w:val="21"/>
                <w:shd w:val="clear" w:color="auto" w:fill="FFFFFF" w:themeFill="background1"/>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682329C7">
            <w:pPr>
              <w:jc w:val="center"/>
              <w:rPr>
                <w:rFonts w:asciiTheme="minorEastAsia" w:hAnsiTheme="minorEastAsia"/>
                <w:kern w:val="0"/>
                <w:szCs w:val="21"/>
                <w:shd w:val="clear" w:color="auto" w:fill="FFFFFF" w:themeFill="background1"/>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2806A25E">
            <w:pPr>
              <w:jc w:val="center"/>
              <w:rPr>
                <w:rFonts w:asciiTheme="minorEastAsia" w:hAnsiTheme="minorEastAsia"/>
                <w:kern w:val="0"/>
                <w:szCs w:val="21"/>
                <w:shd w:val="clear" w:color="auto" w:fill="FFFFFF" w:themeFill="background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218FB948">
            <w:pPr>
              <w:jc w:val="center"/>
              <w:rPr>
                <w:rFonts w:asciiTheme="minorEastAsia" w:hAnsiTheme="minorEastAsia"/>
                <w:kern w:val="0"/>
                <w:szCs w:val="21"/>
                <w:shd w:val="clear" w:color="auto" w:fill="FFFFFF" w:themeFill="background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1C3BD6D">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6D46AFE6">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4BD6F853">
            <w:pPr>
              <w:jc w:val="center"/>
              <w:rPr>
                <w:rFonts w:asciiTheme="minorEastAsia" w:hAnsiTheme="minorEastAsia"/>
                <w:kern w:val="0"/>
                <w:szCs w:val="21"/>
                <w:shd w:val="clear" w:color="auto" w:fill="FFFFFF" w:themeFill="background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1101660A">
            <w:pPr>
              <w:jc w:val="center"/>
              <w:rPr>
                <w:rFonts w:asciiTheme="minorEastAsia" w:hAnsiTheme="minorEastAsia"/>
                <w:kern w:val="0"/>
                <w:szCs w:val="21"/>
                <w:shd w:val="clear" w:color="auto" w:fill="FFFFFF" w:themeFill="background1"/>
              </w:rPr>
            </w:pPr>
          </w:p>
        </w:tc>
      </w:tr>
      <w:tr w14:paraId="76ED0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0A9F5967">
            <w:pPr>
              <w:jc w:val="center"/>
              <w:rPr>
                <w:rFonts w:asciiTheme="minorEastAsia" w:hAnsiTheme="minorEastAsia"/>
                <w:kern w:val="0"/>
                <w:szCs w:val="21"/>
                <w:shd w:val="clear" w:color="auto" w:fill="FFFFFF" w:themeFill="background1"/>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1E358096">
            <w:pPr>
              <w:jc w:val="center"/>
              <w:rPr>
                <w:rFonts w:asciiTheme="minorEastAsia" w:hAnsiTheme="minorEastAsia"/>
                <w:kern w:val="0"/>
                <w:szCs w:val="21"/>
                <w:shd w:val="clear" w:color="auto" w:fill="FFFFFF" w:themeFill="background1"/>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0592CEDE">
            <w:pPr>
              <w:jc w:val="center"/>
              <w:rPr>
                <w:rFonts w:asciiTheme="minorEastAsia" w:hAnsiTheme="minorEastAsia"/>
                <w:kern w:val="0"/>
                <w:szCs w:val="21"/>
                <w:shd w:val="clear" w:color="auto" w:fill="FFFFFF" w:themeFill="background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6C16BBFD">
            <w:pPr>
              <w:jc w:val="center"/>
              <w:rPr>
                <w:rFonts w:asciiTheme="minorEastAsia" w:hAnsiTheme="minorEastAsia"/>
                <w:kern w:val="0"/>
                <w:szCs w:val="21"/>
                <w:shd w:val="clear" w:color="auto" w:fill="FFFFFF" w:themeFill="background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F36D298">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3539EA76">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09E47129">
            <w:pPr>
              <w:jc w:val="center"/>
              <w:rPr>
                <w:rFonts w:asciiTheme="minorEastAsia" w:hAnsiTheme="minorEastAsia"/>
                <w:kern w:val="0"/>
                <w:szCs w:val="21"/>
                <w:shd w:val="clear" w:color="auto" w:fill="FFFFFF" w:themeFill="background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1BD5DF87">
            <w:pPr>
              <w:jc w:val="center"/>
              <w:rPr>
                <w:rFonts w:asciiTheme="minorEastAsia" w:hAnsiTheme="minorEastAsia"/>
                <w:kern w:val="0"/>
                <w:szCs w:val="21"/>
                <w:shd w:val="clear" w:color="auto" w:fill="FFFFFF" w:themeFill="background1"/>
              </w:rPr>
            </w:pPr>
          </w:p>
        </w:tc>
      </w:tr>
      <w:tr w14:paraId="74AB8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7E8983FD">
            <w:pPr>
              <w:jc w:val="center"/>
              <w:rPr>
                <w:rFonts w:asciiTheme="minorEastAsia" w:hAnsiTheme="minorEastAsia"/>
                <w:kern w:val="0"/>
                <w:szCs w:val="21"/>
                <w:shd w:val="clear" w:color="auto" w:fill="FFFFFF" w:themeFill="background1"/>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7C997EB6">
            <w:pPr>
              <w:jc w:val="center"/>
              <w:rPr>
                <w:rFonts w:asciiTheme="minorEastAsia" w:hAnsiTheme="minorEastAsia"/>
                <w:kern w:val="0"/>
                <w:szCs w:val="21"/>
                <w:shd w:val="clear" w:color="auto" w:fill="FFFFFF" w:themeFill="background1"/>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279F0B6C">
            <w:pPr>
              <w:jc w:val="center"/>
              <w:rPr>
                <w:rFonts w:asciiTheme="minorEastAsia" w:hAnsiTheme="minorEastAsia"/>
                <w:kern w:val="0"/>
                <w:szCs w:val="21"/>
                <w:shd w:val="clear" w:color="auto" w:fill="FFFFFF" w:themeFill="background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1B85F917">
            <w:pPr>
              <w:jc w:val="center"/>
              <w:rPr>
                <w:rFonts w:asciiTheme="minorEastAsia" w:hAnsiTheme="minorEastAsia"/>
                <w:kern w:val="0"/>
                <w:szCs w:val="21"/>
                <w:shd w:val="clear" w:color="auto" w:fill="FFFFFF" w:themeFill="background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DB1AC70">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243130A9">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0E24937F">
            <w:pPr>
              <w:jc w:val="center"/>
              <w:rPr>
                <w:rFonts w:asciiTheme="minorEastAsia" w:hAnsiTheme="minorEastAsia"/>
                <w:kern w:val="0"/>
                <w:szCs w:val="21"/>
                <w:shd w:val="clear" w:color="auto" w:fill="FFFFFF" w:themeFill="background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2C3B2948">
            <w:pPr>
              <w:jc w:val="center"/>
              <w:rPr>
                <w:rFonts w:asciiTheme="minorEastAsia" w:hAnsiTheme="minorEastAsia"/>
                <w:kern w:val="0"/>
                <w:szCs w:val="21"/>
                <w:shd w:val="clear" w:color="auto" w:fill="FFFFFF" w:themeFill="background1"/>
              </w:rPr>
            </w:pPr>
          </w:p>
        </w:tc>
      </w:tr>
      <w:tr w14:paraId="656BD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736E7369">
            <w:pPr>
              <w:jc w:val="center"/>
              <w:rPr>
                <w:rFonts w:asciiTheme="minorEastAsia" w:hAnsiTheme="minorEastAsia"/>
                <w:kern w:val="0"/>
                <w:szCs w:val="21"/>
                <w:shd w:val="clear" w:color="auto" w:fill="FFFFFF" w:themeFill="background1"/>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6F4E72DC">
            <w:pPr>
              <w:jc w:val="center"/>
              <w:rPr>
                <w:rFonts w:asciiTheme="minorEastAsia" w:hAnsiTheme="minorEastAsia"/>
                <w:kern w:val="0"/>
                <w:szCs w:val="21"/>
                <w:shd w:val="clear" w:color="auto" w:fill="FFFFFF" w:themeFill="background1"/>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2F995B88">
            <w:pPr>
              <w:jc w:val="center"/>
              <w:rPr>
                <w:rFonts w:asciiTheme="minorEastAsia" w:hAnsiTheme="minorEastAsia"/>
                <w:kern w:val="0"/>
                <w:szCs w:val="21"/>
                <w:shd w:val="clear" w:color="auto" w:fill="FFFFFF" w:themeFill="background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295942C1">
            <w:pPr>
              <w:jc w:val="center"/>
              <w:rPr>
                <w:rFonts w:asciiTheme="minorEastAsia" w:hAnsiTheme="minorEastAsia"/>
                <w:kern w:val="0"/>
                <w:szCs w:val="21"/>
                <w:shd w:val="clear" w:color="auto" w:fill="FFFFFF" w:themeFill="background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062B17D">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453FFE46">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430A928E">
            <w:pPr>
              <w:jc w:val="center"/>
              <w:rPr>
                <w:rFonts w:asciiTheme="minorEastAsia" w:hAnsiTheme="minorEastAsia"/>
                <w:kern w:val="0"/>
                <w:szCs w:val="21"/>
                <w:shd w:val="clear" w:color="auto" w:fill="FFFFFF" w:themeFill="background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07A5243C">
            <w:pPr>
              <w:jc w:val="center"/>
              <w:rPr>
                <w:rFonts w:asciiTheme="minorEastAsia" w:hAnsiTheme="minorEastAsia"/>
                <w:kern w:val="0"/>
                <w:szCs w:val="21"/>
                <w:shd w:val="clear" w:color="auto" w:fill="FFFFFF" w:themeFill="background1"/>
              </w:rPr>
            </w:pPr>
          </w:p>
        </w:tc>
      </w:tr>
      <w:tr w14:paraId="4814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747E68F3">
            <w:pPr>
              <w:jc w:val="center"/>
              <w:rPr>
                <w:rFonts w:asciiTheme="minorEastAsia" w:hAnsiTheme="minorEastAsia"/>
                <w:kern w:val="0"/>
                <w:szCs w:val="21"/>
                <w:shd w:val="clear" w:color="auto" w:fill="FFFFFF" w:themeFill="background1"/>
              </w:rPr>
            </w:pPr>
          </w:p>
        </w:tc>
        <w:tc>
          <w:tcPr>
            <w:tcW w:w="1404" w:type="dxa"/>
            <w:tcBorders>
              <w:top w:val="single" w:color="000000" w:sz="4" w:space="0"/>
              <w:left w:val="single" w:color="000000" w:sz="4" w:space="0"/>
              <w:bottom w:val="single" w:color="000000" w:sz="4" w:space="0"/>
              <w:right w:val="single" w:color="000000" w:sz="4" w:space="0"/>
            </w:tcBorders>
            <w:vAlign w:val="center"/>
          </w:tcPr>
          <w:p w14:paraId="308D2944">
            <w:pPr>
              <w:jc w:val="center"/>
              <w:rPr>
                <w:rFonts w:asciiTheme="minorEastAsia" w:hAnsiTheme="minorEastAsia"/>
                <w:kern w:val="0"/>
                <w:szCs w:val="21"/>
                <w:shd w:val="clear" w:color="auto" w:fill="FFFFFF" w:themeFill="background1"/>
              </w:rPr>
            </w:pPr>
          </w:p>
        </w:tc>
        <w:tc>
          <w:tcPr>
            <w:tcW w:w="1043" w:type="dxa"/>
            <w:tcBorders>
              <w:top w:val="single" w:color="000000" w:sz="4" w:space="0"/>
              <w:left w:val="single" w:color="000000" w:sz="4" w:space="0"/>
              <w:bottom w:val="single" w:color="000000" w:sz="4" w:space="0"/>
              <w:right w:val="single" w:color="000000" w:sz="4" w:space="0"/>
            </w:tcBorders>
            <w:vAlign w:val="center"/>
          </w:tcPr>
          <w:p w14:paraId="3274DA43">
            <w:pPr>
              <w:jc w:val="center"/>
              <w:rPr>
                <w:rFonts w:asciiTheme="minorEastAsia" w:hAnsiTheme="minorEastAsia"/>
                <w:kern w:val="0"/>
                <w:szCs w:val="21"/>
                <w:shd w:val="clear" w:color="auto" w:fill="FFFFFF" w:themeFill="background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47E61DE5">
            <w:pPr>
              <w:jc w:val="center"/>
              <w:rPr>
                <w:rFonts w:asciiTheme="minorEastAsia" w:hAnsiTheme="minorEastAsia"/>
                <w:kern w:val="0"/>
                <w:szCs w:val="21"/>
                <w:shd w:val="clear" w:color="auto" w:fill="FFFFFF" w:themeFill="background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215C70F">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788287BA">
            <w:pPr>
              <w:jc w:val="center"/>
              <w:rPr>
                <w:rFonts w:asciiTheme="minorEastAsia" w:hAnsiTheme="minorEastAsia"/>
                <w:kern w:val="0"/>
                <w:szCs w:val="21"/>
                <w:shd w:val="clear" w:color="auto" w:fill="FFFFFF" w:themeFill="background1"/>
              </w:rPr>
            </w:pPr>
          </w:p>
        </w:tc>
        <w:tc>
          <w:tcPr>
            <w:tcW w:w="1111" w:type="dxa"/>
            <w:tcBorders>
              <w:top w:val="single" w:color="000000" w:sz="4" w:space="0"/>
              <w:left w:val="single" w:color="000000" w:sz="4" w:space="0"/>
              <w:bottom w:val="single" w:color="000000" w:sz="4" w:space="0"/>
              <w:right w:val="single" w:color="000000" w:sz="4" w:space="0"/>
            </w:tcBorders>
            <w:vAlign w:val="center"/>
          </w:tcPr>
          <w:p w14:paraId="429DDF62">
            <w:pPr>
              <w:jc w:val="center"/>
              <w:rPr>
                <w:rFonts w:asciiTheme="minorEastAsia" w:hAnsiTheme="minorEastAsia"/>
                <w:kern w:val="0"/>
                <w:szCs w:val="21"/>
                <w:shd w:val="clear" w:color="auto" w:fill="FFFFFF" w:themeFill="background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3D8F9356">
            <w:pPr>
              <w:jc w:val="center"/>
              <w:rPr>
                <w:rFonts w:asciiTheme="minorEastAsia" w:hAnsiTheme="minorEastAsia"/>
                <w:kern w:val="0"/>
                <w:szCs w:val="21"/>
                <w:shd w:val="clear" w:color="auto" w:fill="FFFFFF" w:themeFill="background1"/>
              </w:rPr>
            </w:pPr>
          </w:p>
        </w:tc>
      </w:tr>
    </w:tbl>
    <w:p w14:paraId="44D64C8A">
      <w:pPr>
        <w:spacing w:line="360" w:lineRule="auto"/>
        <w:jc w:val="left"/>
        <w:rPr>
          <w:rFonts w:cs="Times New Roman" w:asciiTheme="minorEastAsia" w:hAnsiTheme="minorEastAsia"/>
          <w:szCs w:val="21"/>
        </w:rPr>
      </w:pPr>
      <w:r>
        <w:rPr>
          <w:rFonts w:hint="eastAsia" w:cs="Times New Roman" w:asciiTheme="minorEastAsia" w:hAnsiTheme="minorEastAsia"/>
          <w:szCs w:val="21"/>
        </w:rPr>
        <w:t>备注：</w:t>
      </w:r>
    </w:p>
    <w:p w14:paraId="6C431476">
      <w:pPr>
        <w:spacing w:line="360" w:lineRule="auto"/>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、本表后须附类似业绩的证明资料（中标(成交)通知书和销售合同证明材料并加盖投标单位公章）</w:t>
      </w:r>
    </w:p>
    <w:p w14:paraId="6474D3E6">
      <w:pPr>
        <w:spacing w:line="360" w:lineRule="auto"/>
        <w:jc w:val="left"/>
        <w:rPr>
          <w:rFonts w:cs="Times New Roman" w:asciiTheme="minorEastAsia" w:hAnsiTheme="minorEastAsia"/>
          <w:szCs w:val="21"/>
          <w:u w:val="single"/>
        </w:rPr>
      </w:pPr>
      <w:r>
        <w:rPr>
          <w:rFonts w:cs="Times New Roman" w:asciiTheme="minorEastAsia" w:hAnsiTheme="minorEastAsia"/>
          <w:szCs w:val="21"/>
        </w:rPr>
        <w:t>2</w:t>
      </w:r>
      <w:r>
        <w:rPr>
          <w:rFonts w:hint="eastAsia" w:cs="Times New Roman" w:asciiTheme="minorEastAsia" w:hAnsiTheme="minorEastAsia"/>
          <w:szCs w:val="21"/>
        </w:rPr>
        <w:t>、具体年份要求：</w:t>
      </w:r>
      <w:r>
        <w:rPr>
          <w:rFonts w:hint="eastAsia" w:cs="Times New Roman" w:asciiTheme="minorEastAsia" w:hAnsiTheme="minorEastAsia"/>
          <w:szCs w:val="21"/>
          <w:u w:val="single"/>
        </w:rPr>
        <w:t>2021年11月1日-至今</w:t>
      </w:r>
    </w:p>
    <w:p w14:paraId="70F20115">
      <w:pPr>
        <w:spacing w:line="360" w:lineRule="auto"/>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、每张表格只填写一个项目的信息，并注明序号。</w:t>
      </w:r>
    </w:p>
    <w:p w14:paraId="0F207D5D">
      <w:pPr>
        <w:spacing w:line="360" w:lineRule="auto"/>
        <w:ind w:firstLine="420" w:firstLineChars="200"/>
        <w:rPr>
          <w:rFonts w:ascii="宋体" w:hAnsi="宋体" w:eastAsia="宋体"/>
          <w:szCs w:val="24"/>
          <w:u w:val="single"/>
          <w:shd w:val="clear" w:color="auto" w:fill="FFFFFF" w:themeFill="background1"/>
        </w:rPr>
      </w:pPr>
    </w:p>
    <w:p w14:paraId="6C7620A4">
      <w:pPr>
        <w:spacing w:line="360" w:lineRule="auto"/>
        <w:ind w:firstLine="480" w:firstLineChars="200"/>
        <w:rPr>
          <w:rFonts w:ascii="宋体" w:hAnsi="宋体" w:eastAsia="宋体"/>
          <w:sz w:val="24"/>
          <w:szCs w:val="24"/>
          <w:u w:val="single"/>
          <w:shd w:val="clear" w:color="auto" w:fill="FFFFFF" w:themeFill="background1"/>
        </w:rPr>
      </w:pPr>
    </w:p>
    <w:p w14:paraId="0ACF14D7">
      <w:pPr>
        <w:tabs>
          <w:tab w:val="center" w:pos="4832"/>
          <w:tab w:val="left" w:pos="7140"/>
        </w:tabs>
        <w:jc w:val="center"/>
        <w:outlineLvl w:val="1"/>
        <w:rPr>
          <w:rFonts w:asciiTheme="minorEastAsia" w:hAnsiTheme="minorEastAsia"/>
          <w:b/>
          <w:sz w:val="24"/>
          <w:szCs w:val="24"/>
        </w:rPr>
      </w:pPr>
      <w:r>
        <w:rPr>
          <w:rFonts w:ascii="宋体" w:hAnsi="宋体" w:eastAsia="宋体"/>
          <w:sz w:val="24"/>
          <w:szCs w:val="24"/>
          <w:shd w:val="clear" w:color="auto" w:fill="FFFFFF" w:themeFill="background1"/>
        </w:rPr>
        <w:br w:type="page"/>
      </w:r>
      <w:bookmarkStart w:id="141" w:name="_Toc121340034"/>
      <w:bookmarkStart w:id="142" w:name="_Toc167309976"/>
      <w:bookmarkStart w:id="143" w:name="_Toc121764705"/>
      <w:bookmarkStart w:id="144" w:name="_Toc507586177"/>
      <w:bookmarkStart w:id="145" w:name="_Toc38446482"/>
      <w:bookmarkStart w:id="146" w:name="_Toc4741"/>
      <w:bookmarkStart w:id="147" w:name="_Toc533503193"/>
      <w:r>
        <w:rPr>
          <w:rFonts w:hint="eastAsia" w:asciiTheme="minorEastAsia" w:hAnsiTheme="minorEastAsia"/>
          <w:b/>
          <w:sz w:val="24"/>
          <w:szCs w:val="24"/>
        </w:rPr>
        <w:t>十、售后服务承诺书</w:t>
      </w:r>
      <w:bookmarkEnd w:id="141"/>
      <w:bookmarkEnd w:id="142"/>
      <w:bookmarkEnd w:id="143"/>
    </w:p>
    <w:p w14:paraId="0647B240">
      <w:pPr>
        <w:spacing w:line="360" w:lineRule="auto"/>
        <w:ind w:firstLine="480" w:firstLineChars="200"/>
        <w:rPr>
          <w:rFonts w:cs="Times New Roman" w:asciiTheme="minorEastAsia" w:hAnsiTheme="minorEastAsia"/>
          <w:sz w:val="24"/>
          <w:szCs w:val="24"/>
        </w:rPr>
      </w:pPr>
    </w:p>
    <w:p w14:paraId="49A286B0">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格式和内容自行拟定</w:t>
      </w:r>
    </w:p>
    <w:p w14:paraId="7B15FC14">
      <w:pPr>
        <w:spacing w:line="360" w:lineRule="auto"/>
        <w:ind w:firstLine="480" w:firstLineChars="200"/>
        <w:rPr>
          <w:rFonts w:cs="Times New Roman" w:asciiTheme="minorEastAsia" w:hAnsiTheme="minorEastAsia"/>
          <w:sz w:val="24"/>
          <w:szCs w:val="24"/>
        </w:rPr>
      </w:pPr>
    </w:p>
    <w:p w14:paraId="15748BEC">
      <w:pPr>
        <w:spacing w:line="360" w:lineRule="auto"/>
        <w:ind w:firstLine="480" w:firstLineChars="200"/>
        <w:rPr>
          <w:rFonts w:cs="Times New Roman" w:asciiTheme="minorEastAsia" w:hAnsiTheme="minorEastAsia"/>
          <w:sz w:val="24"/>
          <w:szCs w:val="24"/>
        </w:rPr>
      </w:pPr>
    </w:p>
    <w:p w14:paraId="33288B91">
      <w:pPr>
        <w:widowControl/>
        <w:shd w:val="clear" w:color="auto" w:fill="FFFFFF"/>
        <w:snapToGrid w:val="0"/>
        <w:spacing w:line="384" w:lineRule="auto"/>
        <w:jc w:val="left"/>
        <w:rPr>
          <w:rFonts w:cs="Arial" w:asciiTheme="minorEastAsia" w:hAnsiTheme="minorEastAsia"/>
          <w:kern w:val="0"/>
          <w:sz w:val="24"/>
          <w:szCs w:val="24"/>
        </w:rPr>
      </w:pPr>
      <w:r>
        <w:rPr>
          <w:rFonts w:hint="eastAsia" w:cs="Arial" w:asciiTheme="minorEastAsia" w:hAnsiTheme="minorEastAsia"/>
          <w:kern w:val="0"/>
          <w:sz w:val="24"/>
          <w:szCs w:val="24"/>
        </w:rPr>
        <w:t>投标人：</w:t>
      </w:r>
      <w:r>
        <w:rPr>
          <w:rFonts w:hint="eastAsia" w:cs="Arial" w:asciiTheme="minorEastAsia" w:hAnsiTheme="minorEastAsia"/>
          <w:kern w:val="0"/>
          <w:sz w:val="24"/>
          <w:szCs w:val="24"/>
          <w:u w:val="single"/>
        </w:rPr>
        <w:t xml:space="preserve">            </w:t>
      </w:r>
      <w:r>
        <w:rPr>
          <w:rFonts w:hint="eastAsia" w:cs="Arial" w:asciiTheme="minorEastAsia" w:hAnsiTheme="minorEastAsia"/>
          <w:kern w:val="0"/>
          <w:sz w:val="24"/>
          <w:szCs w:val="24"/>
        </w:rPr>
        <w:t>（盖章）</w:t>
      </w:r>
    </w:p>
    <w:p w14:paraId="357F014F">
      <w:pPr>
        <w:widowControl/>
        <w:shd w:val="clear" w:color="auto" w:fill="FFFFFF"/>
        <w:wordWrap w:val="0"/>
        <w:snapToGrid w:val="0"/>
        <w:jc w:val="right"/>
        <w:rPr>
          <w:rFonts w:cs="Arial" w:asciiTheme="minorEastAsia" w:hAnsiTheme="minorEastAsia"/>
          <w:kern w:val="0"/>
          <w:sz w:val="24"/>
          <w:szCs w:val="24"/>
        </w:rPr>
      </w:pPr>
    </w:p>
    <w:p w14:paraId="6462000D">
      <w:pPr>
        <w:widowControl/>
        <w:shd w:val="clear" w:color="auto" w:fill="FFFFFF"/>
        <w:snapToGrid w:val="0"/>
        <w:jc w:val="right"/>
        <w:rPr>
          <w:rFonts w:cs="Arial" w:asciiTheme="minorEastAsia" w:hAnsiTheme="minorEastAsia"/>
          <w:kern w:val="0"/>
          <w:sz w:val="24"/>
          <w:szCs w:val="24"/>
        </w:rPr>
      </w:pPr>
      <w:r>
        <w:rPr>
          <w:rFonts w:hint="eastAsia" w:cs="Arial" w:asciiTheme="minorEastAsia" w:hAnsiTheme="minorEastAsia"/>
          <w:kern w:val="0"/>
          <w:sz w:val="24"/>
          <w:szCs w:val="24"/>
        </w:rPr>
        <w:t>日期：</w:t>
      </w:r>
      <w:r>
        <w:rPr>
          <w:rFonts w:cs="Arial" w:asciiTheme="minorEastAsia" w:hAnsiTheme="minorEastAsia"/>
          <w:kern w:val="0"/>
          <w:sz w:val="24"/>
          <w:szCs w:val="24"/>
          <w:u w:val="single"/>
        </w:rPr>
        <w:t xml:space="preserve">       </w:t>
      </w:r>
      <w:r>
        <w:rPr>
          <w:rFonts w:hint="eastAsia" w:cs="Arial" w:asciiTheme="minorEastAsia" w:hAnsiTheme="minorEastAsia"/>
          <w:kern w:val="0"/>
          <w:sz w:val="24"/>
          <w:szCs w:val="24"/>
        </w:rPr>
        <w:t>年</w:t>
      </w:r>
      <w:r>
        <w:rPr>
          <w:rFonts w:cs="Arial" w:asciiTheme="minorEastAsia" w:hAnsiTheme="minorEastAsia"/>
          <w:kern w:val="0"/>
          <w:sz w:val="24"/>
          <w:szCs w:val="24"/>
          <w:u w:val="single"/>
        </w:rPr>
        <w:t xml:space="preserve">      </w:t>
      </w:r>
      <w:r>
        <w:rPr>
          <w:rFonts w:hint="eastAsia" w:cs="Arial" w:asciiTheme="minorEastAsia" w:hAnsiTheme="minorEastAsia"/>
          <w:kern w:val="0"/>
          <w:sz w:val="24"/>
          <w:szCs w:val="24"/>
        </w:rPr>
        <w:t>月</w:t>
      </w:r>
      <w:r>
        <w:rPr>
          <w:rFonts w:cs="Arial" w:asciiTheme="minorEastAsia" w:hAnsiTheme="minorEastAsia"/>
          <w:kern w:val="0"/>
          <w:sz w:val="24"/>
          <w:szCs w:val="24"/>
          <w:u w:val="single"/>
        </w:rPr>
        <w:t xml:space="preserve">      </w:t>
      </w:r>
      <w:r>
        <w:rPr>
          <w:rFonts w:hint="eastAsia" w:cs="Arial" w:asciiTheme="minorEastAsia" w:hAnsiTheme="minorEastAsia"/>
          <w:kern w:val="0"/>
          <w:sz w:val="24"/>
          <w:szCs w:val="24"/>
        </w:rPr>
        <w:t>日</w:t>
      </w:r>
    </w:p>
    <w:p w14:paraId="1EA8D016">
      <w:pPr>
        <w:widowControl/>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4D439BE8">
      <w:pPr>
        <w:tabs>
          <w:tab w:val="center" w:pos="4832"/>
          <w:tab w:val="left" w:pos="7140"/>
        </w:tabs>
        <w:spacing w:line="360" w:lineRule="auto"/>
        <w:jc w:val="center"/>
        <w:outlineLvl w:val="1"/>
        <w:rPr>
          <w:rFonts w:ascii="宋体" w:hAnsi="宋体" w:eastAsia="宋体"/>
          <w:sz w:val="24"/>
          <w:szCs w:val="24"/>
          <w:shd w:val="clear" w:color="auto" w:fill="FFFFFF" w:themeFill="background1"/>
        </w:rPr>
      </w:pPr>
      <w:bookmarkStart w:id="148" w:name="_Toc167309977"/>
      <w:r>
        <w:rPr>
          <w:rFonts w:hint="eastAsia" w:ascii="宋体" w:hAnsi="宋体" w:eastAsia="宋体"/>
          <w:b/>
          <w:bCs/>
          <w:sz w:val="24"/>
          <w:szCs w:val="24"/>
          <w:shd w:val="clear" w:color="auto" w:fill="FFFFFF" w:themeFill="background1"/>
        </w:rPr>
        <w:t>十一、</w:t>
      </w:r>
      <w:bookmarkEnd w:id="144"/>
      <w:bookmarkEnd w:id="145"/>
      <w:bookmarkEnd w:id="146"/>
      <w:bookmarkEnd w:id="147"/>
      <w:r>
        <w:rPr>
          <w:rFonts w:hint="eastAsia" w:ascii="宋体" w:hAnsi="宋体" w:eastAsia="宋体"/>
          <w:b/>
          <w:bCs/>
          <w:sz w:val="24"/>
          <w:szCs w:val="24"/>
          <w:shd w:val="clear" w:color="auto" w:fill="FFFFFF" w:themeFill="background1"/>
        </w:rPr>
        <w:t>技术方案</w:t>
      </w:r>
      <w:bookmarkEnd w:id="148"/>
    </w:p>
    <w:p w14:paraId="3B8D2134">
      <w:pPr>
        <w:spacing w:line="360" w:lineRule="auto"/>
        <w:ind w:firstLine="480" w:firstLineChars="200"/>
        <w:rPr>
          <w:rFonts w:ascii="宋体" w:hAnsi="宋体" w:eastAsia="宋体"/>
          <w:bCs/>
          <w:sz w:val="24"/>
          <w:szCs w:val="24"/>
          <w:shd w:val="clear" w:color="auto" w:fill="FFFFFF" w:themeFill="background1"/>
        </w:rPr>
      </w:pPr>
      <w:r>
        <w:rPr>
          <w:rFonts w:hint="eastAsia" w:cs="Times New Roman" w:asciiTheme="minorEastAsia" w:hAnsiTheme="minorEastAsia"/>
          <w:bCs/>
          <w:sz w:val="24"/>
          <w:szCs w:val="24"/>
        </w:rPr>
        <w:t>格式和内容自行拟定</w:t>
      </w:r>
    </w:p>
    <w:p w14:paraId="303FA314">
      <w:pPr>
        <w:pStyle w:val="2"/>
      </w:pPr>
    </w:p>
    <w:p w14:paraId="14601248"/>
    <w:p w14:paraId="44AA09BB">
      <w:pPr>
        <w:pStyle w:val="2"/>
      </w:pPr>
    </w:p>
    <w:p w14:paraId="4A441FE7"/>
    <w:p w14:paraId="3288BA02">
      <w:pPr>
        <w:widowControl/>
        <w:jc w:val="left"/>
        <w:rPr>
          <w:rFonts w:ascii="宋体" w:hAnsi="宋体" w:eastAsia="宋体"/>
          <w:b/>
          <w:sz w:val="24"/>
          <w:szCs w:val="24"/>
          <w:shd w:val="clear" w:color="auto" w:fill="FFFFFF" w:themeFill="background1"/>
        </w:rPr>
      </w:pPr>
      <w:bookmarkStart w:id="149" w:name="_Toc140240906"/>
      <w:bookmarkStart w:id="150" w:name="_Toc2961779"/>
      <w:bookmarkStart w:id="151" w:name="_Toc146742506"/>
      <w:bookmarkStart w:id="152" w:name="_Toc147945042"/>
      <w:bookmarkStart w:id="153" w:name="_Toc104559011"/>
      <w:r>
        <w:rPr>
          <w:rFonts w:ascii="宋体" w:hAnsi="宋体" w:eastAsia="宋体"/>
          <w:b/>
          <w:sz w:val="24"/>
          <w:szCs w:val="24"/>
          <w:shd w:val="clear" w:color="auto" w:fill="FFFFFF" w:themeFill="background1"/>
        </w:rPr>
        <w:br w:type="page"/>
      </w:r>
    </w:p>
    <w:p w14:paraId="4254B771">
      <w:pPr>
        <w:widowControl/>
        <w:jc w:val="center"/>
        <w:outlineLvl w:val="1"/>
        <w:rPr>
          <w:rFonts w:ascii="宋体" w:hAnsi="宋体" w:eastAsia="宋体"/>
          <w:b/>
          <w:sz w:val="24"/>
          <w:szCs w:val="24"/>
          <w:shd w:val="clear" w:color="auto" w:fill="FFFFFF" w:themeFill="background1"/>
        </w:rPr>
      </w:pPr>
      <w:bookmarkStart w:id="154" w:name="_Toc167309978"/>
      <w:r>
        <w:rPr>
          <w:rFonts w:hint="eastAsia" w:ascii="宋体" w:hAnsi="宋体" w:eastAsia="宋体"/>
          <w:b/>
          <w:sz w:val="24"/>
          <w:szCs w:val="24"/>
          <w:shd w:val="clear" w:color="auto" w:fill="FFFFFF" w:themeFill="background1"/>
        </w:rPr>
        <w:t>十二、投标保证金证明材料（扫描件）</w:t>
      </w:r>
      <w:bookmarkEnd w:id="149"/>
      <w:bookmarkEnd w:id="150"/>
      <w:bookmarkEnd w:id="151"/>
      <w:bookmarkEnd w:id="152"/>
      <w:bookmarkEnd w:id="153"/>
      <w:bookmarkEnd w:id="154"/>
    </w:p>
    <w:p w14:paraId="470E464A">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保证金缴纳凭证：投标人可将本项目保证金支付的汇款凭证、支票、汇票或保证金收据的扫描件作为缴纳凭证制作在投标文件中。</w:t>
      </w:r>
    </w:p>
    <w:p w14:paraId="09AB4F5D">
      <w:pPr>
        <w:widowControl/>
        <w:jc w:val="left"/>
        <w:rPr>
          <w:rFonts w:ascii="宋体" w:hAnsi="宋体" w:eastAsia="宋体"/>
          <w:b/>
          <w:sz w:val="24"/>
          <w:szCs w:val="24"/>
          <w:shd w:val="clear" w:color="auto" w:fill="FFFFFF" w:themeFill="background1"/>
        </w:rPr>
      </w:pPr>
    </w:p>
    <w:p w14:paraId="0C106B65">
      <w:pPr>
        <w:widowControl/>
        <w:jc w:val="left"/>
        <w:rPr>
          <w:rFonts w:ascii="宋体" w:hAnsi="宋体" w:eastAsia="宋体"/>
          <w:b/>
          <w:sz w:val="24"/>
          <w:szCs w:val="24"/>
          <w:shd w:val="clear" w:color="auto" w:fill="FFFFFF" w:themeFill="background1"/>
        </w:rPr>
      </w:pPr>
      <w:bookmarkStart w:id="155" w:name="_Toc147945043"/>
      <w:r>
        <w:rPr>
          <w:rFonts w:ascii="宋体" w:hAnsi="宋体" w:eastAsia="宋体"/>
          <w:b/>
          <w:sz w:val="24"/>
          <w:szCs w:val="24"/>
          <w:shd w:val="clear" w:color="auto" w:fill="FFFFFF" w:themeFill="background1"/>
        </w:rPr>
        <w:br w:type="page"/>
      </w:r>
    </w:p>
    <w:p w14:paraId="6CF4B58A">
      <w:pPr>
        <w:widowControl/>
        <w:jc w:val="center"/>
        <w:outlineLvl w:val="1"/>
        <w:rPr>
          <w:rFonts w:ascii="宋体" w:hAnsi="宋体" w:eastAsia="宋体"/>
          <w:b/>
          <w:sz w:val="24"/>
          <w:szCs w:val="24"/>
          <w:shd w:val="clear" w:color="auto" w:fill="FFFFFF" w:themeFill="background1"/>
        </w:rPr>
      </w:pPr>
      <w:bookmarkStart w:id="156" w:name="_Toc167309979"/>
      <w:r>
        <w:rPr>
          <w:rFonts w:hint="eastAsia" w:ascii="宋体" w:hAnsi="宋体" w:eastAsia="宋体"/>
          <w:b/>
          <w:sz w:val="24"/>
          <w:szCs w:val="24"/>
          <w:shd w:val="clear" w:color="auto" w:fill="FFFFFF" w:themeFill="background1"/>
        </w:rPr>
        <w:t>十三、其他需要提交的资料</w:t>
      </w:r>
      <w:bookmarkEnd w:id="155"/>
      <w:bookmarkEnd w:id="156"/>
    </w:p>
    <w:p w14:paraId="02E563A6">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根据招标文件的要求和投标人认为需要提供的资料。</w:t>
      </w:r>
    </w:p>
    <w:p w14:paraId="352C9C2A">
      <w:pPr>
        <w:spacing w:line="440" w:lineRule="exact"/>
        <w:jc w:val="center"/>
        <w:rPr>
          <w:rFonts w:ascii="宋体" w:hAnsi="宋体" w:cs="Times New Roman"/>
          <w:sz w:val="24"/>
          <w:szCs w:val="24"/>
        </w:rPr>
      </w:pPr>
    </w:p>
    <w:p w14:paraId="5B4B398A">
      <w:pPr>
        <w:widowControl/>
        <w:adjustRightInd w:val="0"/>
        <w:snapToGrid w:val="0"/>
        <w:spacing w:line="360" w:lineRule="auto"/>
        <w:jc w:val="center"/>
        <w:rPr>
          <w:rFonts w:cs="宋体" w:asciiTheme="majorEastAsia" w:hAnsiTheme="majorEastAsia" w:eastAsiaTheme="majorEastAsia"/>
          <w:b/>
          <w:spacing w:val="6"/>
          <w:kern w:val="0"/>
          <w:sz w:val="24"/>
          <w:szCs w:val="24"/>
        </w:rPr>
      </w:pPr>
      <w:r>
        <w:rPr>
          <w:rFonts w:hint="eastAsia" w:cs="宋体" w:asciiTheme="majorEastAsia" w:hAnsiTheme="majorEastAsia" w:eastAsiaTheme="majorEastAsia"/>
          <w:b/>
          <w:spacing w:val="6"/>
          <w:kern w:val="0"/>
          <w:sz w:val="24"/>
          <w:szCs w:val="24"/>
        </w:rPr>
        <w:t>13.1、不存在与参加本项目的其它供应商单位负责人为同一人或者存在直接控股、管理关系承诺函</w:t>
      </w:r>
    </w:p>
    <w:p w14:paraId="6FEB58D8">
      <w:pPr>
        <w:widowControl/>
        <w:adjustRightInd w:val="0"/>
        <w:snapToGrid w:val="0"/>
        <w:spacing w:line="360" w:lineRule="auto"/>
        <w:jc w:val="left"/>
        <w:rPr>
          <w:rFonts w:cs="宋体" w:asciiTheme="majorEastAsia" w:hAnsiTheme="majorEastAsia" w:eastAsiaTheme="majorEastAsia"/>
          <w:spacing w:val="6"/>
          <w:kern w:val="0"/>
          <w:sz w:val="24"/>
          <w:szCs w:val="24"/>
        </w:rPr>
      </w:pPr>
    </w:p>
    <w:p w14:paraId="32BC3E05">
      <w:pPr>
        <w:widowControl/>
        <w:adjustRightInd w:val="0"/>
        <w:snapToGrid w:val="0"/>
        <w:spacing w:line="360" w:lineRule="auto"/>
        <w:jc w:val="left"/>
        <w:rPr>
          <w:rFonts w:cs="宋体" w:asciiTheme="majorEastAsia" w:hAnsiTheme="majorEastAsia" w:eastAsiaTheme="majorEastAsia"/>
          <w:spacing w:val="6"/>
          <w:kern w:val="0"/>
          <w:sz w:val="24"/>
          <w:szCs w:val="24"/>
        </w:rPr>
      </w:pPr>
      <w:r>
        <w:rPr>
          <w:rFonts w:hint="eastAsia" w:cs="宋体" w:asciiTheme="majorEastAsia" w:hAnsiTheme="majorEastAsia" w:eastAsiaTheme="majorEastAsia"/>
          <w:spacing w:val="6"/>
          <w:kern w:val="0"/>
          <w:sz w:val="24"/>
          <w:szCs w:val="24"/>
          <w:u w:val="single"/>
        </w:rPr>
        <w:t xml:space="preserve">    采购人    </w:t>
      </w:r>
      <w:r>
        <w:rPr>
          <w:rFonts w:hint="eastAsia" w:cs="宋体" w:asciiTheme="majorEastAsia" w:hAnsiTheme="majorEastAsia" w:eastAsiaTheme="majorEastAsia"/>
          <w:spacing w:val="6"/>
          <w:kern w:val="0"/>
          <w:sz w:val="24"/>
          <w:szCs w:val="24"/>
        </w:rPr>
        <w:t>：</w:t>
      </w:r>
    </w:p>
    <w:p w14:paraId="7AA420DA">
      <w:pPr>
        <w:spacing w:line="360" w:lineRule="auto"/>
        <w:ind w:firstLine="480" w:firstLineChars="200"/>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我公司参加贵单位组织的(</w:t>
      </w:r>
      <w:r>
        <w:rPr>
          <w:rFonts w:hint="eastAsia" w:ascii="宋体" w:hAnsi="宋体" w:eastAsia="宋体" w:cs="Arial"/>
          <w:b/>
          <w:kern w:val="0"/>
          <w:sz w:val="24"/>
          <w:szCs w:val="24"/>
          <w:u w:val="single"/>
          <w:shd w:val="clear" w:color="auto" w:fill="FFFFFF" w:themeFill="background1"/>
        </w:rPr>
        <w:t>标项名称</w:t>
      </w:r>
      <w:r>
        <w:rPr>
          <w:rFonts w:hint="eastAsia" w:ascii="宋体" w:hAnsi="宋体" w:eastAsia="宋体"/>
          <w:bCs/>
          <w:sz w:val="24"/>
          <w:szCs w:val="24"/>
          <w:shd w:val="clear" w:color="auto" w:fill="FFFFFF" w:themeFill="background1"/>
        </w:rPr>
        <w:t>)招标活动，郑重承诺：在参加本项目里不存在与参加本项目的其它供应商负责人为同一人或者存在直接控股、管理关系。我公司对上述承诺的真实性负责。如有虚假，将依法承担相应责任。特此承诺！</w:t>
      </w:r>
    </w:p>
    <w:p w14:paraId="058D3FA3">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16CF0E2F">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205FDCDF">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18A9088B">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pPr>
    </w:p>
    <w:p w14:paraId="27B9727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106850D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CF2F2C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F584A27">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4B20C387">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7BB01A6F">
      <w:pPr>
        <w:widowControl/>
        <w:adjustRightInd w:val="0"/>
        <w:snapToGrid w:val="0"/>
        <w:spacing w:line="360" w:lineRule="auto"/>
        <w:jc w:val="center"/>
        <w:rPr>
          <w:rFonts w:cs="宋体" w:asciiTheme="majorEastAsia" w:hAnsiTheme="majorEastAsia" w:eastAsiaTheme="majorEastAsia"/>
          <w:b/>
          <w:spacing w:val="6"/>
          <w:kern w:val="0"/>
          <w:sz w:val="24"/>
          <w:szCs w:val="24"/>
        </w:rPr>
      </w:pPr>
      <w:r>
        <w:rPr>
          <w:rFonts w:hint="eastAsia" w:cs="宋体" w:asciiTheme="majorEastAsia" w:hAnsiTheme="majorEastAsia" w:eastAsiaTheme="majorEastAsia"/>
          <w:b/>
          <w:spacing w:val="6"/>
          <w:kern w:val="0"/>
          <w:sz w:val="24"/>
          <w:szCs w:val="24"/>
        </w:rPr>
        <w:t>13.2、未提供本采购项目的整体设计、规范编制或者项目管理、监理、检测等服务的承诺函</w:t>
      </w:r>
    </w:p>
    <w:p w14:paraId="2DF30CA9">
      <w:pPr>
        <w:spacing w:line="360" w:lineRule="auto"/>
        <w:ind w:firstLine="480" w:firstLineChars="200"/>
        <w:rPr>
          <w:rFonts w:ascii="宋体" w:hAnsi="宋体" w:eastAsia="宋体"/>
          <w:sz w:val="24"/>
          <w:szCs w:val="24"/>
          <w:shd w:val="clear" w:color="auto" w:fill="FFFFFF" w:themeFill="background1"/>
        </w:rPr>
      </w:pPr>
    </w:p>
    <w:p w14:paraId="60397E71">
      <w:pPr>
        <w:widowControl/>
        <w:adjustRightInd w:val="0"/>
        <w:snapToGrid w:val="0"/>
        <w:spacing w:line="360" w:lineRule="auto"/>
        <w:jc w:val="left"/>
        <w:rPr>
          <w:rFonts w:cs="宋体" w:asciiTheme="majorEastAsia" w:hAnsiTheme="majorEastAsia" w:eastAsiaTheme="majorEastAsia"/>
          <w:spacing w:val="6"/>
          <w:kern w:val="0"/>
          <w:sz w:val="24"/>
          <w:szCs w:val="24"/>
        </w:rPr>
      </w:pPr>
      <w:r>
        <w:rPr>
          <w:rFonts w:hint="eastAsia" w:cs="宋体" w:asciiTheme="majorEastAsia" w:hAnsiTheme="majorEastAsia" w:eastAsiaTheme="majorEastAsia"/>
          <w:spacing w:val="6"/>
          <w:kern w:val="0"/>
          <w:sz w:val="24"/>
          <w:szCs w:val="24"/>
          <w:u w:val="single"/>
        </w:rPr>
        <w:t xml:space="preserve">   采购人    </w:t>
      </w:r>
      <w:r>
        <w:rPr>
          <w:rFonts w:hint="eastAsia" w:cs="宋体" w:asciiTheme="majorEastAsia" w:hAnsiTheme="majorEastAsia" w:eastAsiaTheme="majorEastAsia"/>
          <w:spacing w:val="6"/>
          <w:kern w:val="0"/>
          <w:sz w:val="24"/>
          <w:szCs w:val="24"/>
        </w:rPr>
        <w:t>：</w:t>
      </w:r>
    </w:p>
    <w:p w14:paraId="18B4A718">
      <w:pPr>
        <w:spacing w:line="360" w:lineRule="auto"/>
        <w:ind w:firstLine="480" w:firstLineChars="200"/>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我公司承诺在（</w:t>
      </w:r>
      <w:r>
        <w:rPr>
          <w:rFonts w:hint="eastAsia" w:ascii="宋体" w:hAnsi="宋体" w:eastAsia="宋体" w:cs="Arial"/>
          <w:b/>
          <w:kern w:val="0"/>
          <w:sz w:val="24"/>
          <w:szCs w:val="24"/>
          <w:u w:val="single"/>
          <w:shd w:val="clear" w:color="auto" w:fill="FFFFFF" w:themeFill="background1"/>
        </w:rPr>
        <w:t>标项名称</w:t>
      </w:r>
      <w:r>
        <w:rPr>
          <w:rFonts w:hint="eastAsia" w:ascii="宋体" w:hAnsi="宋体" w:eastAsia="宋体"/>
          <w:bCs/>
          <w:sz w:val="24"/>
          <w:szCs w:val="24"/>
          <w:shd w:val="clear" w:color="auto" w:fill="FFFFFF" w:themeFill="background1"/>
        </w:rPr>
        <w:t>）招标活动中，除单一来源采购项目外，未提供本项目整体设计、规范编制或者项目管理、监理、检测等服务。我公司对上述承诺的真实性负责。如有虚假，将依法承担相应责任。特此承诺！</w:t>
      </w:r>
    </w:p>
    <w:p w14:paraId="657B08BA">
      <w:pPr>
        <w:widowControl/>
        <w:adjustRightInd w:val="0"/>
        <w:snapToGrid w:val="0"/>
        <w:spacing w:line="360" w:lineRule="auto"/>
        <w:rPr>
          <w:rFonts w:ascii="宋体" w:hAnsi="宋体" w:eastAsia="宋体"/>
          <w:sz w:val="24"/>
          <w:szCs w:val="24"/>
          <w:shd w:val="clear" w:color="auto" w:fill="FFFFFF" w:themeFill="background1"/>
        </w:rPr>
      </w:pPr>
    </w:p>
    <w:p w14:paraId="3C0AAC93">
      <w:pPr>
        <w:widowControl/>
        <w:adjustRightInd w:val="0"/>
        <w:snapToGrid w:val="0"/>
        <w:spacing w:line="360" w:lineRule="auto"/>
        <w:rPr>
          <w:rFonts w:cs="宋体" w:asciiTheme="majorEastAsia" w:hAnsiTheme="majorEastAsia" w:eastAsiaTheme="majorEastAsia"/>
          <w:spacing w:val="6"/>
          <w:kern w:val="0"/>
          <w:sz w:val="24"/>
          <w:szCs w:val="24"/>
        </w:rPr>
      </w:pPr>
    </w:p>
    <w:p w14:paraId="008B578D">
      <w:pPr>
        <w:widowControl/>
        <w:adjustRightInd w:val="0"/>
        <w:snapToGrid w:val="0"/>
        <w:spacing w:line="360" w:lineRule="auto"/>
        <w:rPr>
          <w:rFonts w:cs="宋体" w:asciiTheme="majorEastAsia" w:hAnsiTheme="majorEastAsia" w:eastAsiaTheme="majorEastAsia"/>
          <w:spacing w:val="6"/>
          <w:kern w:val="0"/>
          <w:sz w:val="24"/>
          <w:szCs w:val="24"/>
        </w:rPr>
      </w:pPr>
    </w:p>
    <w:p w14:paraId="7CAA6F05">
      <w:pPr>
        <w:widowControl/>
        <w:adjustRightInd w:val="0"/>
        <w:snapToGrid w:val="0"/>
        <w:spacing w:line="360" w:lineRule="auto"/>
        <w:rPr>
          <w:rFonts w:cs="宋体" w:asciiTheme="majorEastAsia" w:hAnsiTheme="majorEastAsia" w:eastAsiaTheme="majorEastAsia"/>
          <w:spacing w:val="6"/>
          <w:kern w:val="0"/>
          <w:sz w:val="24"/>
          <w:szCs w:val="24"/>
        </w:rPr>
      </w:pPr>
    </w:p>
    <w:p w14:paraId="317218D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投标人：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130BA0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55CFC3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1B450F92">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43731274">
      <w:pPr>
        <w:widowControl/>
        <w:jc w:val="left"/>
        <w:rPr>
          <w:rFonts w:ascii="宋体" w:hAnsi="宋体" w:cs="Times New Roman"/>
          <w:sz w:val="24"/>
          <w:szCs w:val="24"/>
        </w:rPr>
      </w:pPr>
      <w:r>
        <w:rPr>
          <w:rFonts w:ascii="宋体" w:hAnsi="宋体" w:cs="Times New Roman"/>
          <w:sz w:val="24"/>
          <w:szCs w:val="24"/>
        </w:rPr>
        <w:br w:type="page"/>
      </w:r>
    </w:p>
    <w:p w14:paraId="67110E7D">
      <w:pPr>
        <w:tabs>
          <w:tab w:val="center" w:pos="4832"/>
          <w:tab w:val="left" w:pos="7140"/>
        </w:tabs>
        <w:spacing w:line="360" w:lineRule="auto"/>
        <w:jc w:val="center"/>
        <w:outlineLvl w:val="0"/>
        <w:rPr>
          <w:rFonts w:ascii="宋体" w:hAnsi="宋体" w:eastAsia="宋体" w:cs="宋体"/>
          <w:b/>
          <w:sz w:val="24"/>
          <w:szCs w:val="24"/>
        </w:rPr>
      </w:pPr>
      <w:bookmarkStart w:id="157" w:name="_Toc167309980"/>
      <w:r>
        <w:rPr>
          <w:rFonts w:hint="eastAsia" w:ascii="宋体" w:hAnsi="宋体" w:eastAsia="宋体" w:cs="宋体"/>
          <w:b/>
          <w:sz w:val="24"/>
          <w:szCs w:val="24"/>
        </w:rPr>
        <w:t>第六章 补充条款</w:t>
      </w:r>
      <w:bookmarkEnd w:id="157"/>
    </w:p>
    <w:p w14:paraId="1465C062">
      <w:pPr>
        <w:spacing w:line="360" w:lineRule="auto"/>
        <w:ind w:firstLine="480" w:firstLineChars="200"/>
        <w:rPr>
          <w:rFonts w:ascii="宋体" w:hAnsi="宋体" w:eastAsia="宋体"/>
          <w:sz w:val="24"/>
          <w:szCs w:val="24"/>
          <w:shd w:val="clear" w:color="auto" w:fill="FFFFFF" w:themeFill="background1"/>
        </w:rPr>
      </w:pPr>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汉仪书宋二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3B16">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28CE6C9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379505"/>
    </w:sdtPr>
    <w:sdtEndPr>
      <w:rPr>
        <w:rFonts w:asciiTheme="minorEastAsia" w:hAnsiTheme="minorEastAsia" w:eastAsiaTheme="minorEastAsia"/>
        <w:sz w:val="21"/>
        <w:szCs w:val="21"/>
        <w:lang w:val="zh-CN"/>
      </w:rPr>
    </w:sdtEndPr>
    <w:sdtContent>
      <w:p w14:paraId="4798FA25">
        <w:pPr>
          <w:pStyle w:val="21"/>
          <w:ind w:right="360"/>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PAGE   \* MERGEFORMAT</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BE72">
    <w:pPr>
      <w:pStyle w:val="21"/>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100</w:t>
    </w:r>
    <w:r>
      <w:rPr>
        <w:rFonts w:asciiTheme="minorEastAsia" w:hAnsiTheme="minorEastAsia" w:eastAsiaTheme="minorEastAsia"/>
        <w:sz w:val="21"/>
        <w:szCs w:val="21"/>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32114"/>
    </w:sdtPr>
    <w:sdtEndPr>
      <w:rPr>
        <w:rFonts w:asciiTheme="minorEastAsia" w:hAnsiTheme="minorEastAsia" w:eastAsiaTheme="minorEastAsia"/>
        <w:sz w:val="21"/>
        <w:szCs w:val="21"/>
        <w:lang w:val="zh-CN"/>
      </w:rPr>
    </w:sdtEndPr>
    <w:sdtContent>
      <w:p w14:paraId="53B90CF2">
        <w:pPr>
          <w:pStyle w:val="21"/>
          <w:ind w:right="360"/>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PAGE   \* MERGEFORMAT</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102</w:t>
        </w:r>
        <w:r>
          <w:rPr>
            <w:rFonts w:asciiTheme="minorEastAsia" w:hAnsiTheme="minorEastAsia" w:eastAsiaTheme="minorEastAsia"/>
            <w:sz w:val="21"/>
            <w:szCs w:val="21"/>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2739">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309F8">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89D3">
    <w:pPr>
      <w:pStyle w:val="22"/>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E8E1A">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4BD65E1"/>
    <w:multiLevelType w:val="singleLevel"/>
    <w:tmpl w:val="34BD65E1"/>
    <w:lvl w:ilvl="0" w:tentative="0">
      <w:start w:val="1"/>
      <w:numFmt w:val="decimal"/>
      <w:suff w:val="nothing"/>
      <w:lvlText w:val="%1."/>
      <w:lvlJc w:val="left"/>
      <w:pPr>
        <w:ind w:left="0"/>
      </w:pPr>
    </w:lvl>
  </w:abstractNum>
  <w:abstractNum w:abstractNumId="7">
    <w:nsid w:val="34DEEF67"/>
    <w:multiLevelType w:val="singleLevel"/>
    <w:tmpl w:val="34DEEF67"/>
    <w:lvl w:ilvl="0" w:tentative="0">
      <w:start w:val="2"/>
      <w:numFmt w:val="decimal"/>
      <w:lvlText w:val="%1."/>
      <w:lvlJc w:val="left"/>
      <w:pPr>
        <w:tabs>
          <w:tab w:val="left" w:pos="312"/>
        </w:tabs>
      </w:pPr>
    </w:lvl>
  </w:abstractNum>
  <w:abstractNum w:abstractNumId="8">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1"/>
  </w:num>
  <w:num w:numId="4">
    <w:abstractNumId w:val="5"/>
  </w:num>
  <w:num w:numId="5">
    <w:abstractNumId w:val="3"/>
  </w:num>
  <w:num w:numId="6">
    <w:abstractNumId w:val="2"/>
  </w:num>
  <w:num w:numId="7">
    <w:abstractNumId w:val="0"/>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0CD5"/>
    <w:rsid w:val="00001340"/>
    <w:rsid w:val="00002143"/>
    <w:rsid w:val="00004DAA"/>
    <w:rsid w:val="00005C75"/>
    <w:rsid w:val="00005E52"/>
    <w:rsid w:val="00006BD9"/>
    <w:rsid w:val="0000778C"/>
    <w:rsid w:val="00007BA8"/>
    <w:rsid w:val="000104D6"/>
    <w:rsid w:val="00010CE2"/>
    <w:rsid w:val="00012108"/>
    <w:rsid w:val="00012E01"/>
    <w:rsid w:val="00014F7D"/>
    <w:rsid w:val="000162FE"/>
    <w:rsid w:val="00017832"/>
    <w:rsid w:val="00020411"/>
    <w:rsid w:val="0002386B"/>
    <w:rsid w:val="0002405E"/>
    <w:rsid w:val="000244CA"/>
    <w:rsid w:val="0002545E"/>
    <w:rsid w:val="00027B5D"/>
    <w:rsid w:val="00030171"/>
    <w:rsid w:val="00032245"/>
    <w:rsid w:val="00033566"/>
    <w:rsid w:val="00033852"/>
    <w:rsid w:val="000343A0"/>
    <w:rsid w:val="000347EB"/>
    <w:rsid w:val="00036B12"/>
    <w:rsid w:val="000400E8"/>
    <w:rsid w:val="0004019F"/>
    <w:rsid w:val="00044B32"/>
    <w:rsid w:val="00046152"/>
    <w:rsid w:val="0005003E"/>
    <w:rsid w:val="00054C5F"/>
    <w:rsid w:val="00054F47"/>
    <w:rsid w:val="0005551C"/>
    <w:rsid w:val="000604DE"/>
    <w:rsid w:val="0006199F"/>
    <w:rsid w:val="000641A9"/>
    <w:rsid w:val="000653CD"/>
    <w:rsid w:val="000661C0"/>
    <w:rsid w:val="00067DE9"/>
    <w:rsid w:val="00070AF5"/>
    <w:rsid w:val="00070BFE"/>
    <w:rsid w:val="0007362D"/>
    <w:rsid w:val="00073D96"/>
    <w:rsid w:val="00074F18"/>
    <w:rsid w:val="000762D4"/>
    <w:rsid w:val="000775B6"/>
    <w:rsid w:val="00077DB3"/>
    <w:rsid w:val="0008025F"/>
    <w:rsid w:val="00080E16"/>
    <w:rsid w:val="000829F2"/>
    <w:rsid w:val="00082FC4"/>
    <w:rsid w:val="00083F2A"/>
    <w:rsid w:val="0008701A"/>
    <w:rsid w:val="000904A3"/>
    <w:rsid w:val="00090F37"/>
    <w:rsid w:val="000916AB"/>
    <w:rsid w:val="000923E8"/>
    <w:rsid w:val="00093667"/>
    <w:rsid w:val="000946D4"/>
    <w:rsid w:val="00094989"/>
    <w:rsid w:val="00095319"/>
    <w:rsid w:val="000A0272"/>
    <w:rsid w:val="000A02F9"/>
    <w:rsid w:val="000A1554"/>
    <w:rsid w:val="000A1ECD"/>
    <w:rsid w:val="000A32B9"/>
    <w:rsid w:val="000A3552"/>
    <w:rsid w:val="000A452A"/>
    <w:rsid w:val="000A7F2C"/>
    <w:rsid w:val="000B210F"/>
    <w:rsid w:val="000B318F"/>
    <w:rsid w:val="000B331B"/>
    <w:rsid w:val="000B4C6A"/>
    <w:rsid w:val="000B7C76"/>
    <w:rsid w:val="000C364C"/>
    <w:rsid w:val="000C3FDE"/>
    <w:rsid w:val="000D1408"/>
    <w:rsid w:val="000D171A"/>
    <w:rsid w:val="000D5DA0"/>
    <w:rsid w:val="000D7275"/>
    <w:rsid w:val="000D7CE7"/>
    <w:rsid w:val="000E2D54"/>
    <w:rsid w:val="000E40A6"/>
    <w:rsid w:val="000E5B9C"/>
    <w:rsid w:val="000E674D"/>
    <w:rsid w:val="000E7461"/>
    <w:rsid w:val="000F186E"/>
    <w:rsid w:val="000F3B3F"/>
    <w:rsid w:val="000F56EE"/>
    <w:rsid w:val="001009D2"/>
    <w:rsid w:val="00100D44"/>
    <w:rsid w:val="00101AA4"/>
    <w:rsid w:val="00102352"/>
    <w:rsid w:val="00102AB6"/>
    <w:rsid w:val="001034D7"/>
    <w:rsid w:val="00104AF5"/>
    <w:rsid w:val="00104F86"/>
    <w:rsid w:val="001063D0"/>
    <w:rsid w:val="0010650C"/>
    <w:rsid w:val="00106BA4"/>
    <w:rsid w:val="00111383"/>
    <w:rsid w:val="001145B2"/>
    <w:rsid w:val="00114B77"/>
    <w:rsid w:val="00115901"/>
    <w:rsid w:val="00115A4B"/>
    <w:rsid w:val="0011725D"/>
    <w:rsid w:val="00121DF5"/>
    <w:rsid w:val="00123D15"/>
    <w:rsid w:val="001248E7"/>
    <w:rsid w:val="00127B38"/>
    <w:rsid w:val="00127C9A"/>
    <w:rsid w:val="0013312B"/>
    <w:rsid w:val="00134210"/>
    <w:rsid w:val="00134F82"/>
    <w:rsid w:val="00137D0E"/>
    <w:rsid w:val="00142BB8"/>
    <w:rsid w:val="00143169"/>
    <w:rsid w:val="0014554F"/>
    <w:rsid w:val="00146E26"/>
    <w:rsid w:val="00151D65"/>
    <w:rsid w:val="00152E8A"/>
    <w:rsid w:val="001543A3"/>
    <w:rsid w:val="00156418"/>
    <w:rsid w:val="001575BE"/>
    <w:rsid w:val="00157673"/>
    <w:rsid w:val="0015794E"/>
    <w:rsid w:val="00160311"/>
    <w:rsid w:val="00161961"/>
    <w:rsid w:val="00162DD4"/>
    <w:rsid w:val="00162E4C"/>
    <w:rsid w:val="001648F9"/>
    <w:rsid w:val="001652C6"/>
    <w:rsid w:val="00165487"/>
    <w:rsid w:val="0016644B"/>
    <w:rsid w:val="00170A17"/>
    <w:rsid w:val="00171110"/>
    <w:rsid w:val="00172AA0"/>
    <w:rsid w:val="001733AF"/>
    <w:rsid w:val="00175B7B"/>
    <w:rsid w:val="00176444"/>
    <w:rsid w:val="00176FAD"/>
    <w:rsid w:val="0017733A"/>
    <w:rsid w:val="001800AB"/>
    <w:rsid w:val="001802AF"/>
    <w:rsid w:val="00181200"/>
    <w:rsid w:val="001927E5"/>
    <w:rsid w:val="0019298D"/>
    <w:rsid w:val="001930FC"/>
    <w:rsid w:val="00193402"/>
    <w:rsid w:val="00194DD8"/>
    <w:rsid w:val="00197628"/>
    <w:rsid w:val="0019764C"/>
    <w:rsid w:val="001A1D16"/>
    <w:rsid w:val="001A2117"/>
    <w:rsid w:val="001A45DD"/>
    <w:rsid w:val="001A4E5A"/>
    <w:rsid w:val="001A4E90"/>
    <w:rsid w:val="001A5C17"/>
    <w:rsid w:val="001A71AF"/>
    <w:rsid w:val="001B1372"/>
    <w:rsid w:val="001B1748"/>
    <w:rsid w:val="001B5A4C"/>
    <w:rsid w:val="001B5FE8"/>
    <w:rsid w:val="001C15DD"/>
    <w:rsid w:val="001C37DC"/>
    <w:rsid w:val="001C4134"/>
    <w:rsid w:val="001C627E"/>
    <w:rsid w:val="001D158A"/>
    <w:rsid w:val="001D3433"/>
    <w:rsid w:val="001D4B73"/>
    <w:rsid w:val="001D50A5"/>
    <w:rsid w:val="001E2692"/>
    <w:rsid w:val="001E288B"/>
    <w:rsid w:val="001E33A7"/>
    <w:rsid w:val="001E3D69"/>
    <w:rsid w:val="001E4755"/>
    <w:rsid w:val="001E512B"/>
    <w:rsid w:val="001E60A9"/>
    <w:rsid w:val="001E6E8F"/>
    <w:rsid w:val="001E794E"/>
    <w:rsid w:val="001F2604"/>
    <w:rsid w:val="001F2751"/>
    <w:rsid w:val="001F292C"/>
    <w:rsid w:val="001F3A08"/>
    <w:rsid w:val="001F610A"/>
    <w:rsid w:val="001F79E8"/>
    <w:rsid w:val="00200BA8"/>
    <w:rsid w:val="0020240F"/>
    <w:rsid w:val="002055DD"/>
    <w:rsid w:val="00205968"/>
    <w:rsid w:val="00205DF6"/>
    <w:rsid w:val="00205EB1"/>
    <w:rsid w:val="00205F22"/>
    <w:rsid w:val="0021147C"/>
    <w:rsid w:val="00214257"/>
    <w:rsid w:val="00214392"/>
    <w:rsid w:val="002152D7"/>
    <w:rsid w:val="00215A75"/>
    <w:rsid w:val="00215BA5"/>
    <w:rsid w:val="00215F58"/>
    <w:rsid w:val="00216C12"/>
    <w:rsid w:val="00217E00"/>
    <w:rsid w:val="0022016C"/>
    <w:rsid w:val="0022177D"/>
    <w:rsid w:val="002224AE"/>
    <w:rsid w:val="00223931"/>
    <w:rsid w:val="002246D6"/>
    <w:rsid w:val="00224916"/>
    <w:rsid w:val="00226C2C"/>
    <w:rsid w:val="00226DEC"/>
    <w:rsid w:val="0022747A"/>
    <w:rsid w:val="0023151C"/>
    <w:rsid w:val="002325CB"/>
    <w:rsid w:val="0023323E"/>
    <w:rsid w:val="0023419F"/>
    <w:rsid w:val="00236A48"/>
    <w:rsid w:val="00236D43"/>
    <w:rsid w:val="00240D63"/>
    <w:rsid w:val="002418E7"/>
    <w:rsid w:val="00243861"/>
    <w:rsid w:val="002453D9"/>
    <w:rsid w:val="002472C0"/>
    <w:rsid w:val="002508FA"/>
    <w:rsid w:val="00253DC3"/>
    <w:rsid w:val="002541CE"/>
    <w:rsid w:val="00254A7E"/>
    <w:rsid w:val="00254C60"/>
    <w:rsid w:val="00255C6B"/>
    <w:rsid w:val="00255CBC"/>
    <w:rsid w:val="0025723D"/>
    <w:rsid w:val="00257F22"/>
    <w:rsid w:val="002604A7"/>
    <w:rsid w:val="00260910"/>
    <w:rsid w:val="00262A6E"/>
    <w:rsid w:val="00263141"/>
    <w:rsid w:val="00264428"/>
    <w:rsid w:val="00266F04"/>
    <w:rsid w:val="00273CA6"/>
    <w:rsid w:val="0027512E"/>
    <w:rsid w:val="00276A2C"/>
    <w:rsid w:val="00280F38"/>
    <w:rsid w:val="00282C1B"/>
    <w:rsid w:val="00283C54"/>
    <w:rsid w:val="00285885"/>
    <w:rsid w:val="00285ABC"/>
    <w:rsid w:val="00291E31"/>
    <w:rsid w:val="002967DA"/>
    <w:rsid w:val="002969C1"/>
    <w:rsid w:val="00297173"/>
    <w:rsid w:val="00297400"/>
    <w:rsid w:val="002A3031"/>
    <w:rsid w:val="002A6197"/>
    <w:rsid w:val="002A7CE2"/>
    <w:rsid w:val="002B0041"/>
    <w:rsid w:val="002B01D0"/>
    <w:rsid w:val="002B3DBF"/>
    <w:rsid w:val="002B58DB"/>
    <w:rsid w:val="002B611B"/>
    <w:rsid w:val="002B77E1"/>
    <w:rsid w:val="002C02A1"/>
    <w:rsid w:val="002C1D37"/>
    <w:rsid w:val="002C2DD2"/>
    <w:rsid w:val="002C7FCF"/>
    <w:rsid w:val="002D280B"/>
    <w:rsid w:val="002D3439"/>
    <w:rsid w:val="002D5FC9"/>
    <w:rsid w:val="002D635D"/>
    <w:rsid w:val="002D6CF2"/>
    <w:rsid w:val="002E110B"/>
    <w:rsid w:val="002E1B79"/>
    <w:rsid w:val="002E25BC"/>
    <w:rsid w:val="002E29B4"/>
    <w:rsid w:val="002E5AAD"/>
    <w:rsid w:val="002E7DBF"/>
    <w:rsid w:val="002F10F5"/>
    <w:rsid w:val="002F2283"/>
    <w:rsid w:val="002F640F"/>
    <w:rsid w:val="002F7FD1"/>
    <w:rsid w:val="00300C92"/>
    <w:rsid w:val="003017E3"/>
    <w:rsid w:val="00301FBF"/>
    <w:rsid w:val="00302C66"/>
    <w:rsid w:val="00302D25"/>
    <w:rsid w:val="00304A1A"/>
    <w:rsid w:val="00304D2D"/>
    <w:rsid w:val="00305EE3"/>
    <w:rsid w:val="0030747A"/>
    <w:rsid w:val="003121AD"/>
    <w:rsid w:val="00312D18"/>
    <w:rsid w:val="00313F13"/>
    <w:rsid w:val="00315623"/>
    <w:rsid w:val="00315D4B"/>
    <w:rsid w:val="00315D59"/>
    <w:rsid w:val="003160D4"/>
    <w:rsid w:val="00316DBA"/>
    <w:rsid w:val="00317D34"/>
    <w:rsid w:val="00321036"/>
    <w:rsid w:val="003220BC"/>
    <w:rsid w:val="00323AFC"/>
    <w:rsid w:val="00326152"/>
    <w:rsid w:val="00331C14"/>
    <w:rsid w:val="0033231B"/>
    <w:rsid w:val="00332CDD"/>
    <w:rsid w:val="00332D2E"/>
    <w:rsid w:val="00333E01"/>
    <w:rsid w:val="00334B8B"/>
    <w:rsid w:val="003357F6"/>
    <w:rsid w:val="00336EED"/>
    <w:rsid w:val="00337F5B"/>
    <w:rsid w:val="003418FB"/>
    <w:rsid w:val="00344BCD"/>
    <w:rsid w:val="00347E66"/>
    <w:rsid w:val="0035118C"/>
    <w:rsid w:val="00351D72"/>
    <w:rsid w:val="003537E4"/>
    <w:rsid w:val="0035581F"/>
    <w:rsid w:val="00355A2F"/>
    <w:rsid w:val="00357E91"/>
    <w:rsid w:val="00360D30"/>
    <w:rsid w:val="003614DA"/>
    <w:rsid w:val="00361C9D"/>
    <w:rsid w:val="00363991"/>
    <w:rsid w:val="00364473"/>
    <w:rsid w:val="003646E5"/>
    <w:rsid w:val="00364A50"/>
    <w:rsid w:val="00365788"/>
    <w:rsid w:val="003663FE"/>
    <w:rsid w:val="00366684"/>
    <w:rsid w:val="00366F29"/>
    <w:rsid w:val="00367BA8"/>
    <w:rsid w:val="00370F25"/>
    <w:rsid w:val="00371166"/>
    <w:rsid w:val="0037274C"/>
    <w:rsid w:val="00373602"/>
    <w:rsid w:val="00373826"/>
    <w:rsid w:val="00373AD1"/>
    <w:rsid w:val="003763D4"/>
    <w:rsid w:val="003768A6"/>
    <w:rsid w:val="00376E83"/>
    <w:rsid w:val="00390A3C"/>
    <w:rsid w:val="003950CB"/>
    <w:rsid w:val="00396DE8"/>
    <w:rsid w:val="003A28C5"/>
    <w:rsid w:val="003A5B50"/>
    <w:rsid w:val="003A6107"/>
    <w:rsid w:val="003A7427"/>
    <w:rsid w:val="003B0D63"/>
    <w:rsid w:val="003B2CE6"/>
    <w:rsid w:val="003B70AD"/>
    <w:rsid w:val="003B7226"/>
    <w:rsid w:val="003C0B9E"/>
    <w:rsid w:val="003C21E8"/>
    <w:rsid w:val="003C3F94"/>
    <w:rsid w:val="003C541A"/>
    <w:rsid w:val="003C558B"/>
    <w:rsid w:val="003D01BB"/>
    <w:rsid w:val="003D05EA"/>
    <w:rsid w:val="003D3CCB"/>
    <w:rsid w:val="003D4211"/>
    <w:rsid w:val="003D6107"/>
    <w:rsid w:val="003E11F4"/>
    <w:rsid w:val="003E3B53"/>
    <w:rsid w:val="003E4A7A"/>
    <w:rsid w:val="003E6056"/>
    <w:rsid w:val="003F08DC"/>
    <w:rsid w:val="003F3849"/>
    <w:rsid w:val="003F4611"/>
    <w:rsid w:val="003F59D7"/>
    <w:rsid w:val="0040310D"/>
    <w:rsid w:val="00403FF7"/>
    <w:rsid w:val="00404253"/>
    <w:rsid w:val="00407128"/>
    <w:rsid w:val="004079CE"/>
    <w:rsid w:val="00411167"/>
    <w:rsid w:val="004127DE"/>
    <w:rsid w:val="004143A5"/>
    <w:rsid w:val="004220B6"/>
    <w:rsid w:val="00423980"/>
    <w:rsid w:val="0042662D"/>
    <w:rsid w:val="004269F9"/>
    <w:rsid w:val="004270EF"/>
    <w:rsid w:val="00427533"/>
    <w:rsid w:val="00430921"/>
    <w:rsid w:val="00431944"/>
    <w:rsid w:val="00432C0C"/>
    <w:rsid w:val="00433EED"/>
    <w:rsid w:val="00436045"/>
    <w:rsid w:val="00437925"/>
    <w:rsid w:val="0044128D"/>
    <w:rsid w:val="0044198C"/>
    <w:rsid w:val="0044280B"/>
    <w:rsid w:val="00443888"/>
    <w:rsid w:val="004449F3"/>
    <w:rsid w:val="00444EE1"/>
    <w:rsid w:val="00445872"/>
    <w:rsid w:val="0044697A"/>
    <w:rsid w:val="0044799D"/>
    <w:rsid w:val="0045091A"/>
    <w:rsid w:val="004525E7"/>
    <w:rsid w:val="00452BB8"/>
    <w:rsid w:val="00455196"/>
    <w:rsid w:val="00457CF4"/>
    <w:rsid w:val="004636D4"/>
    <w:rsid w:val="004639BC"/>
    <w:rsid w:val="004640C1"/>
    <w:rsid w:val="00464725"/>
    <w:rsid w:val="00464BAE"/>
    <w:rsid w:val="004660B0"/>
    <w:rsid w:val="004704FB"/>
    <w:rsid w:val="0048512D"/>
    <w:rsid w:val="00497E26"/>
    <w:rsid w:val="004A010F"/>
    <w:rsid w:val="004A01F6"/>
    <w:rsid w:val="004A1F5D"/>
    <w:rsid w:val="004A2481"/>
    <w:rsid w:val="004A3D6D"/>
    <w:rsid w:val="004A4981"/>
    <w:rsid w:val="004A5190"/>
    <w:rsid w:val="004A5376"/>
    <w:rsid w:val="004A6517"/>
    <w:rsid w:val="004A67FA"/>
    <w:rsid w:val="004A68AF"/>
    <w:rsid w:val="004A7CE3"/>
    <w:rsid w:val="004A7D7E"/>
    <w:rsid w:val="004B029E"/>
    <w:rsid w:val="004B0537"/>
    <w:rsid w:val="004B4139"/>
    <w:rsid w:val="004B7DE5"/>
    <w:rsid w:val="004C1926"/>
    <w:rsid w:val="004C1AE6"/>
    <w:rsid w:val="004C6BAD"/>
    <w:rsid w:val="004D0A4A"/>
    <w:rsid w:val="004D0E18"/>
    <w:rsid w:val="004D11B3"/>
    <w:rsid w:val="004D3C30"/>
    <w:rsid w:val="004D3EF4"/>
    <w:rsid w:val="004D5AE9"/>
    <w:rsid w:val="004D5C23"/>
    <w:rsid w:val="004D5F63"/>
    <w:rsid w:val="004D75D5"/>
    <w:rsid w:val="004E0230"/>
    <w:rsid w:val="004E2088"/>
    <w:rsid w:val="004E40C9"/>
    <w:rsid w:val="004E419C"/>
    <w:rsid w:val="004E56D8"/>
    <w:rsid w:val="004E606C"/>
    <w:rsid w:val="004E76F6"/>
    <w:rsid w:val="004E7786"/>
    <w:rsid w:val="004F0D23"/>
    <w:rsid w:val="004F6CC3"/>
    <w:rsid w:val="004F6F7D"/>
    <w:rsid w:val="00500E16"/>
    <w:rsid w:val="00501303"/>
    <w:rsid w:val="0050389D"/>
    <w:rsid w:val="0050507E"/>
    <w:rsid w:val="00507DCF"/>
    <w:rsid w:val="00511664"/>
    <w:rsid w:val="00516AD4"/>
    <w:rsid w:val="005174E6"/>
    <w:rsid w:val="00517F39"/>
    <w:rsid w:val="00520158"/>
    <w:rsid w:val="00520FE8"/>
    <w:rsid w:val="0052394D"/>
    <w:rsid w:val="00524090"/>
    <w:rsid w:val="00524DFC"/>
    <w:rsid w:val="00524F86"/>
    <w:rsid w:val="0052639B"/>
    <w:rsid w:val="00526F0E"/>
    <w:rsid w:val="005271EF"/>
    <w:rsid w:val="00527A46"/>
    <w:rsid w:val="00527C4D"/>
    <w:rsid w:val="005307A5"/>
    <w:rsid w:val="0053132A"/>
    <w:rsid w:val="005345F9"/>
    <w:rsid w:val="00536952"/>
    <w:rsid w:val="005369FB"/>
    <w:rsid w:val="00537638"/>
    <w:rsid w:val="00537704"/>
    <w:rsid w:val="0054181E"/>
    <w:rsid w:val="00541AC4"/>
    <w:rsid w:val="00541FB5"/>
    <w:rsid w:val="00550843"/>
    <w:rsid w:val="0055435D"/>
    <w:rsid w:val="005574D7"/>
    <w:rsid w:val="00557925"/>
    <w:rsid w:val="00560740"/>
    <w:rsid w:val="005627EE"/>
    <w:rsid w:val="0056281E"/>
    <w:rsid w:val="00562B2E"/>
    <w:rsid w:val="00566F28"/>
    <w:rsid w:val="00570015"/>
    <w:rsid w:val="00573EAA"/>
    <w:rsid w:val="00576ADE"/>
    <w:rsid w:val="00577ECB"/>
    <w:rsid w:val="00577FFA"/>
    <w:rsid w:val="0058012A"/>
    <w:rsid w:val="00582F95"/>
    <w:rsid w:val="00586041"/>
    <w:rsid w:val="00586658"/>
    <w:rsid w:val="005879D1"/>
    <w:rsid w:val="0059145C"/>
    <w:rsid w:val="00594BE3"/>
    <w:rsid w:val="00596BA7"/>
    <w:rsid w:val="005A215C"/>
    <w:rsid w:val="005A36D6"/>
    <w:rsid w:val="005A58E7"/>
    <w:rsid w:val="005A6326"/>
    <w:rsid w:val="005A69CA"/>
    <w:rsid w:val="005A721F"/>
    <w:rsid w:val="005A770A"/>
    <w:rsid w:val="005A7FDA"/>
    <w:rsid w:val="005B3E6D"/>
    <w:rsid w:val="005C53A8"/>
    <w:rsid w:val="005C5B5F"/>
    <w:rsid w:val="005C71EC"/>
    <w:rsid w:val="005D26F4"/>
    <w:rsid w:val="005D2A28"/>
    <w:rsid w:val="005D3846"/>
    <w:rsid w:val="005D5695"/>
    <w:rsid w:val="005D651D"/>
    <w:rsid w:val="005D6821"/>
    <w:rsid w:val="005D6F56"/>
    <w:rsid w:val="005E22B8"/>
    <w:rsid w:val="005E28BD"/>
    <w:rsid w:val="005E31C7"/>
    <w:rsid w:val="005E3C18"/>
    <w:rsid w:val="005E617A"/>
    <w:rsid w:val="005E654E"/>
    <w:rsid w:val="005E6A81"/>
    <w:rsid w:val="005F1F56"/>
    <w:rsid w:val="005F2C1C"/>
    <w:rsid w:val="005F3159"/>
    <w:rsid w:val="005F3701"/>
    <w:rsid w:val="005F437E"/>
    <w:rsid w:val="005F4DCF"/>
    <w:rsid w:val="005F6E37"/>
    <w:rsid w:val="005F791D"/>
    <w:rsid w:val="005F7CCF"/>
    <w:rsid w:val="0060072E"/>
    <w:rsid w:val="0060086F"/>
    <w:rsid w:val="00600C9C"/>
    <w:rsid w:val="00601507"/>
    <w:rsid w:val="00603920"/>
    <w:rsid w:val="0060460D"/>
    <w:rsid w:val="006053D2"/>
    <w:rsid w:val="00606716"/>
    <w:rsid w:val="00607BD4"/>
    <w:rsid w:val="0061147C"/>
    <w:rsid w:val="00614490"/>
    <w:rsid w:val="0061632F"/>
    <w:rsid w:val="00616341"/>
    <w:rsid w:val="0061708F"/>
    <w:rsid w:val="00617E79"/>
    <w:rsid w:val="00617EC4"/>
    <w:rsid w:val="00621E55"/>
    <w:rsid w:val="006223D7"/>
    <w:rsid w:val="00622699"/>
    <w:rsid w:val="00624E16"/>
    <w:rsid w:val="00630AAC"/>
    <w:rsid w:val="006314C2"/>
    <w:rsid w:val="00631C5A"/>
    <w:rsid w:val="006321C7"/>
    <w:rsid w:val="0063569B"/>
    <w:rsid w:val="00635CE4"/>
    <w:rsid w:val="0063610A"/>
    <w:rsid w:val="006367D4"/>
    <w:rsid w:val="00644CAA"/>
    <w:rsid w:val="0064722F"/>
    <w:rsid w:val="00647D58"/>
    <w:rsid w:val="0065082F"/>
    <w:rsid w:val="00650F27"/>
    <w:rsid w:val="00650F89"/>
    <w:rsid w:val="00651977"/>
    <w:rsid w:val="00651A76"/>
    <w:rsid w:val="006523BD"/>
    <w:rsid w:val="00652A1B"/>
    <w:rsid w:val="00652A7E"/>
    <w:rsid w:val="00652A9D"/>
    <w:rsid w:val="00652DD4"/>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5FA4"/>
    <w:rsid w:val="006804BB"/>
    <w:rsid w:val="006812D1"/>
    <w:rsid w:val="00681C57"/>
    <w:rsid w:val="00682D13"/>
    <w:rsid w:val="006833C6"/>
    <w:rsid w:val="00691232"/>
    <w:rsid w:val="006932B7"/>
    <w:rsid w:val="00693DA7"/>
    <w:rsid w:val="00694538"/>
    <w:rsid w:val="006956A0"/>
    <w:rsid w:val="0069732C"/>
    <w:rsid w:val="0069791E"/>
    <w:rsid w:val="006A0AD5"/>
    <w:rsid w:val="006A1BDB"/>
    <w:rsid w:val="006A4AC4"/>
    <w:rsid w:val="006A72C3"/>
    <w:rsid w:val="006A751C"/>
    <w:rsid w:val="006B014A"/>
    <w:rsid w:val="006B14EC"/>
    <w:rsid w:val="006B2DDD"/>
    <w:rsid w:val="006B6739"/>
    <w:rsid w:val="006B6B51"/>
    <w:rsid w:val="006B6C1B"/>
    <w:rsid w:val="006B72B0"/>
    <w:rsid w:val="006B72D9"/>
    <w:rsid w:val="006B7760"/>
    <w:rsid w:val="006B7970"/>
    <w:rsid w:val="006C06C9"/>
    <w:rsid w:val="006C08F0"/>
    <w:rsid w:val="006C160F"/>
    <w:rsid w:val="006C214D"/>
    <w:rsid w:val="006C3250"/>
    <w:rsid w:val="006C551A"/>
    <w:rsid w:val="006C5A93"/>
    <w:rsid w:val="006D0395"/>
    <w:rsid w:val="006D03AA"/>
    <w:rsid w:val="006D21CC"/>
    <w:rsid w:val="006D3A5D"/>
    <w:rsid w:val="006D5419"/>
    <w:rsid w:val="006D541A"/>
    <w:rsid w:val="006D54D4"/>
    <w:rsid w:val="006D56E8"/>
    <w:rsid w:val="006D5D66"/>
    <w:rsid w:val="006D747B"/>
    <w:rsid w:val="006E249F"/>
    <w:rsid w:val="006E344D"/>
    <w:rsid w:val="006E51CF"/>
    <w:rsid w:val="006F0310"/>
    <w:rsid w:val="006F07AB"/>
    <w:rsid w:val="006F2A4E"/>
    <w:rsid w:val="006F3AF3"/>
    <w:rsid w:val="006F5509"/>
    <w:rsid w:val="006F61B0"/>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1F2D"/>
    <w:rsid w:val="00730249"/>
    <w:rsid w:val="00731CAD"/>
    <w:rsid w:val="00737F44"/>
    <w:rsid w:val="007407A5"/>
    <w:rsid w:val="00742828"/>
    <w:rsid w:val="007442F3"/>
    <w:rsid w:val="00747623"/>
    <w:rsid w:val="00750F56"/>
    <w:rsid w:val="0075151D"/>
    <w:rsid w:val="0075182A"/>
    <w:rsid w:val="00751E8B"/>
    <w:rsid w:val="00752409"/>
    <w:rsid w:val="007555F9"/>
    <w:rsid w:val="00756E59"/>
    <w:rsid w:val="0076194F"/>
    <w:rsid w:val="00764F2B"/>
    <w:rsid w:val="00767044"/>
    <w:rsid w:val="00767A9C"/>
    <w:rsid w:val="007706A6"/>
    <w:rsid w:val="00771648"/>
    <w:rsid w:val="00771DFF"/>
    <w:rsid w:val="007733C9"/>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B2A"/>
    <w:rsid w:val="007A5319"/>
    <w:rsid w:val="007A7C18"/>
    <w:rsid w:val="007A7EF1"/>
    <w:rsid w:val="007B2A84"/>
    <w:rsid w:val="007C4912"/>
    <w:rsid w:val="007C55E3"/>
    <w:rsid w:val="007C66D2"/>
    <w:rsid w:val="007C6BBF"/>
    <w:rsid w:val="007D1C55"/>
    <w:rsid w:val="007D3CF4"/>
    <w:rsid w:val="007D3DC6"/>
    <w:rsid w:val="007D434B"/>
    <w:rsid w:val="007D4455"/>
    <w:rsid w:val="007D53FE"/>
    <w:rsid w:val="007D62D7"/>
    <w:rsid w:val="007D68A5"/>
    <w:rsid w:val="007D768B"/>
    <w:rsid w:val="007E43A6"/>
    <w:rsid w:val="007E46FE"/>
    <w:rsid w:val="007E7421"/>
    <w:rsid w:val="007F314D"/>
    <w:rsid w:val="007F3701"/>
    <w:rsid w:val="007F6C55"/>
    <w:rsid w:val="008012FC"/>
    <w:rsid w:val="008017C1"/>
    <w:rsid w:val="00801FFA"/>
    <w:rsid w:val="0080233C"/>
    <w:rsid w:val="00802D5B"/>
    <w:rsid w:val="008036B7"/>
    <w:rsid w:val="00804D5D"/>
    <w:rsid w:val="0080672E"/>
    <w:rsid w:val="008067AA"/>
    <w:rsid w:val="008068DA"/>
    <w:rsid w:val="008068EC"/>
    <w:rsid w:val="00807795"/>
    <w:rsid w:val="00810459"/>
    <w:rsid w:val="00813D04"/>
    <w:rsid w:val="0081414C"/>
    <w:rsid w:val="00816A53"/>
    <w:rsid w:val="00820914"/>
    <w:rsid w:val="008221F2"/>
    <w:rsid w:val="00822EBD"/>
    <w:rsid w:val="0082356D"/>
    <w:rsid w:val="008238F8"/>
    <w:rsid w:val="008247D9"/>
    <w:rsid w:val="00825A15"/>
    <w:rsid w:val="00825F46"/>
    <w:rsid w:val="00825FAA"/>
    <w:rsid w:val="00826C3A"/>
    <w:rsid w:val="00830296"/>
    <w:rsid w:val="00831181"/>
    <w:rsid w:val="0083223D"/>
    <w:rsid w:val="008330C9"/>
    <w:rsid w:val="00835904"/>
    <w:rsid w:val="00835F52"/>
    <w:rsid w:val="008369C2"/>
    <w:rsid w:val="00840117"/>
    <w:rsid w:val="00840634"/>
    <w:rsid w:val="00843C1B"/>
    <w:rsid w:val="00843C8F"/>
    <w:rsid w:val="00844290"/>
    <w:rsid w:val="008443B1"/>
    <w:rsid w:val="00844507"/>
    <w:rsid w:val="0084490D"/>
    <w:rsid w:val="00844A00"/>
    <w:rsid w:val="00846F1B"/>
    <w:rsid w:val="008526D9"/>
    <w:rsid w:val="00854E30"/>
    <w:rsid w:val="00857654"/>
    <w:rsid w:val="00857B62"/>
    <w:rsid w:val="008618C1"/>
    <w:rsid w:val="008627D2"/>
    <w:rsid w:val="00862EBB"/>
    <w:rsid w:val="008631DD"/>
    <w:rsid w:val="00864330"/>
    <w:rsid w:val="0086798A"/>
    <w:rsid w:val="008703DB"/>
    <w:rsid w:val="00870527"/>
    <w:rsid w:val="00872CE4"/>
    <w:rsid w:val="00872E8A"/>
    <w:rsid w:val="0087459C"/>
    <w:rsid w:val="00874A35"/>
    <w:rsid w:val="00877E4D"/>
    <w:rsid w:val="00880D74"/>
    <w:rsid w:val="00880ED3"/>
    <w:rsid w:val="00881BAB"/>
    <w:rsid w:val="00881D84"/>
    <w:rsid w:val="008829B6"/>
    <w:rsid w:val="00883470"/>
    <w:rsid w:val="00884BA6"/>
    <w:rsid w:val="00885500"/>
    <w:rsid w:val="008858F6"/>
    <w:rsid w:val="00886288"/>
    <w:rsid w:val="00890712"/>
    <w:rsid w:val="00892BDA"/>
    <w:rsid w:val="00892DE8"/>
    <w:rsid w:val="00897238"/>
    <w:rsid w:val="008A072E"/>
    <w:rsid w:val="008A19A3"/>
    <w:rsid w:val="008A3A9E"/>
    <w:rsid w:val="008A3F6F"/>
    <w:rsid w:val="008A409F"/>
    <w:rsid w:val="008A4942"/>
    <w:rsid w:val="008A4B8E"/>
    <w:rsid w:val="008A53DE"/>
    <w:rsid w:val="008A561B"/>
    <w:rsid w:val="008A6628"/>
    <w:rsid w:val="008B01C2"/>
    <w:rsid w:val="008B029B"/>
    <w:rsid w:val="008B0B04"/>
    <w:rsid w:val="008B124B"/>
    <w:rsid w:val="008B1D39"/>
    <w:rsid w:val="008B435B"/>
    <w:rsid w:val="008B5573"/>
    <w:rsid w:val="008B5CCF"/>
    <w:rsid w:val="008B6D5D"/>
    <w:rsid w:val="008B7726"/>
    <w:rsid w:val="008B79F4"/>
    <w:rsid w:val="008C10D9"/>
    <w:rsid w:val="008C1AC2"/>
    <w:rsid w:val="008C24AF"/>
    <w:rsid w:val="008C5641"/>
    <w:rsid w:val="008C6135"/>
    <w:rsid w:val="008D0766"/>
    <w:rsid w:val="008D4521"/>
    <w:rsid w:val="008D4BDD"/>
    <w:rsid w:val="008D5387"/>
    <w:rsid w:val="008D60F8"/>
    <w:rsid w:val="008D65E5"/>
    <w:rsid w:val="008D7591"/>
    <w:rsid w:val="008D75F0"/>
    <w:rsid w:val="008E1EA1"/>
    <w:rsid w:val="008E2E85"/>
    <w:rsid w:val="008E337E"/>
    <w:rsid w:val="008E42AD"/>
    <w:rsid w:val="008E47C0"/>
    <w:rsid w:val="008E6003"/>
    <w:rsid w:val="008E69FC"/>
    <w:rsid w:val="008E6AAE"/>
    <w:rsid w:val="008F1D6D"/>
    <w:rsid w:val="008F52D0"/>
    <w:rsid w:val="008F5D70"/>
    <w:rsid w:val="008F6AA2"/>
    <w:rsid w:val="008F6C51"/>
    <w:rsid w:val="00900116"/>
    <w:rsid w:val="009012BB"/>
    <w:rsid w:val="009055EE"/>
    <w:rsid w:val="00905A28"/>
    <w:rsid w:val="00906600"/>
    <w:rsid w:val="00910B36"/>
    <w:rsid w:val="00910FF9"/>
    <w:rsid w:val="00913858"/>
    <w:rsid w:val="00914849"/>
    <w:rsid w:val="009166AD"/>
    <w:rsid w:val="0091776B"/>
    <w:rsid w:val="00917C51"/>
    <w:rsid w:val="009209E8"/>
    <w:rsid w:val="009211B4"/>
    <w:rsid w:val="009216FB"/>
    <w:rsid w:val="009218A4"/>
    <w:rsid w:val="00922373"/>
    <w:rsid w:val="00922592"/>
    <w:rsid w:val="00923C4A"/>
    <w:rsid w:val="009259D5"/>
    <w:rsid w:val="00925B9C"/>
    <w:rsid w:val="0092638E"/>
    <w:rsid w:val="00926CDD"/>
    <w:rsid w:val="00926EE7"/>
    <w:rsid w:val="009278C5"/>
    <w:rsid w:val="00930FB9"/>
    <w:rsid w:val="0093107D"/>
    <w:rsid w:val="009324FE"/>
    <w:rsid w:val="00933150"/>
    <w:rsid w:val="00933165"/>
    <w:rsid w:val="0093334D"/>
    <w:rsid w:val="00934B57"/>
    <w:rsid w:val="00935307"/>
    <w:rsid w:val="0094041C"/>
    <w:rsid w:val="0094055B"/>
    <w:rsid w:val="00941545"/>
    <w:rsid w:val="009435A6"/>
    <w:rsid w:val="009437A7"/>
    <w:rsid w:val="00946789"/>
    <w:rsid w:val="00947431"/>
    <w:rsid w:val="00950163"/>
    <w:rsid w:val="00950E3E"/>
    <w:rsid w:val="0095150C"/>
    <w:rsid w:val="009546B7"/>
    <w:rsid w:val="00955047"/>
    <w:rsid w:val="00955238"/>
    <w:rsid w:val="009558DD"/>
    <w:rsid w:val="00955E56"/>
    <w:rsid w:val="009613A3"/>
    <w:rsid w:val="0096147D"/>
    <w:rsid w:val="0096479F"/>
    <w:rsid w:val="00965552"/>
    <w:rsid w:val="0096574A"/>
    <w:rsid w:val="0096617A"/>
    <w:rsid w:val="00967429"/>
    <w:rsid w:val="009700E7"/>
    <w:rsid w:val="009701A2"/>
    <w:rsid w:val="009709CB"/>
    <w:rsid w:val="00971FF1"/>
    <w:rsid w:val="00975775"/>
    <w:rsid w:val="00977D99"/>
    <w:rsid w:val="0098099B"/>
    <w:rsid w:val="00981749"/>
    <w:rsid w:val="00983E4E"/>
    <w:rsid w:val="009840B0"/>
    <w:rsid w:val="00984531"/>
    <w:rsid w:val="00986246"/>
    <w:rsid w:val="0098659E"/>
    <w:rsid w:val="009869E5"/>
    <w:rsid w:val="00991F92"/>
    <w:rsid w:val="0099239A"/>
    <w:rsid w:val="00992683"/>
    <w:rsid w:val="009930AE"/>
    <w:rsid w:val="00994368"/>
    <w:rsid w:val="009951D2"/>
    <w:rsid w:val="009960AD"/>
    <w:rsid w:val="00997017"/>
    <w:rsid w:val="009A089A"/>
    <w:rsid w:val="009A1ABA"/>
    <w:rsid w:val="009A27B8"/>
    <w:rsid w:val="009A456E"/>
    <w:rsid w:val="009A6799"/>
    <w:rsid w:val="009A693B"/>
    <w:rsid w:val="009A7284"/>
    <w:rsid w:val="009A734F"/>
    <w:rsid w:val="009A75CB"/>
    <w:rsid w:val="009B074B"/>
    <w:rsid w:val="009B0A3E"/>
    <w:rsid w:val="009B2230"/>
    <w:rsid w:val="009B5A68"/>
    <w:rsid w:val="009B72EB"/>
    <w:rsid w:val="009B792F"/>
    <w:rsid w:val="009C4BB9"/>
    <w:rsid w:val="009C4C50"/>
    <w:rsid w:val="009C7D0A"/>
    <w:rsid w:val="009C7FD8"/>
    <w:rsid w:val="009D05BF"/>
    <w:rsid w:val="009D2432"/>
    <w:rsid w:val="009D245C"/>
    <w:rsid w:val="009D7751"/>
    <w:rsid w:val="009E0EA7"/>
    <w:rsid w:val="009E1941"/>
    <w:rsid w:val="009E36F0"/>
    <w:rsid w:val="009F064F"/>
    <w:rsid w:val="009F11C8"/>
    <w:rsid w:val="009F15EF"/>
    <w:rsid w:val="009F24D1"/>
    <w:rsid w:val="009F3D47"/>
    <w:rsid w:val="009F4563"/>
    <w:rsid w:val="009F487E"/>
    <w:rsid w:val="00A01EFD"/>
    <w:rsid w:val="00A02CA3"/>
    <w:rsid w:val="00A02E4C"/>
    <w:rsid w:val="00A039D2"/>
    <w:rsid w:val="00A04B51"/>
    <w:rsid w:val="00A05781"/>
    <w:rsid w:val="00A068B7"/>
    <w:rsid w:val="00A069FC"/>
    <w:rsid w:val="00A0749F"/>
    <w:rsid w:val="00A1153D"/>
    <w:rsid w:val="00A13A8B"/>
    <w:rsid w:val="00A17158"/>
    <w:rsid w:val="00A2031C"/>
    <w:rsid w:val="00A20856"/>
    <w:rsid w:val="00A20AA4"/>
    <w:rsid w:val="00A2140F"/>
    <w:rsid w:val="00A21F8A"/>
    <w:rsid w:val="00A227DC"/>
    <w:rsid w:val="00A24145"/>
    <w:rsid w:val="00A24411"/>
    <w:rsid w:val="00A252A2"/>
    <w:rsid w:val="00A2530A"/>
    <w:rsid w:val="00A319A4"/>
    <w:rsid w:val="00A320D2"/>
    <w:rsid w:val="00A32455"/>
    <w:rsid w:val="00A32D75"/>
    <w:rsid w:val="00A33EC9"/>
    <w:rsid w:val="00A3685F"/>
    <w:rsid w:val="00A3716A"/>
    <w:rsid w:val="00A377F1"/>
    <w:rsid w:val="00A40087"/>
    <w:rsid w:val="00A41CA5"/>
    <w:rsid w:val="00A426D2"/>
    <w:rsid w:val="00A46BC3"/>
    <w:rsid w:val="00A51A47"/>
    <w:rsid w:val="00A5296E"/>
    <w:rsid w:val="00A52CF9"/>
    <w:rsid w:val="00A5323E"/>
    <w:rsid w:val="00A5538A"/>
    <w:rsid w:val="00A56493"/>
    <w:rsid w:val="00A5692F"/>
    <w:rsid w:val="00A57C84"/>
    <w:rsid w:val="00A60ABD"/>
    <w:rsid w:val="00A6103C"/>
    <w:rsid w:val="00A6358C"/>
    <w:rsid w:val="00A63DE3"/>
    <w:rsid w:val="00A648D2"/>
    <w:rsid w:val="00A648FB"/>
    <w:rsid w:val="00A65E97"/>
    <w:rsid w:val="00A665B8"/>
    <w:rsid w:val="00A67621"/>
    <w:rsid w:val="00A70DE0"/>
    <w:rsid w:val="00A74FD6"/>
    <w:rsid w:val="00A81B56"/>
    <w:rsid w:val="00A83F70"/>
    <w:rsid w:val="00A841E3"/>
    <w:rsid w:val="00A86E53"/>
    <w:rsid w:val="00A920ED"/>
    <w:rsid w:val="00A92497"/>
    <w:rsid w:val="00A937B7"/>
    <w:rsid w:val="00A944AA"/>
    <w:rsid w:val="00A94B95"/>
    <w:rsid w:val="00A95164"/>
    <w:rsid w:val="00A969C3"/>
    <w:rsid w:val="00A97447"/>
    <w:rsid w:val="00AA0C7F"/>
    <w:rsid w:val="00AA1E25"/>
    <w:rsid w:val="00AA65EF"/>
    <w:rsid w:val="00AA6837"/>
    <w:rsid w:val="00AA782B"/>
    <w:rsid w:val="00AB07FC"/>
    <w:rsid w:val="00AB0BCB"/>
    <w:rsid w:val="00AB1B7A"/>
    <w:rsid w:val="00AB234F"/>
    <w:rsid w:val="00AB490B"/>
    <w:rsid w:val="00AB4F26"/>
    <w:rsid w:val="00AB50A1"/>
    <w:rsid w:val="00AB63EC"/>
    <w:rsid w:val="00AB706C"/>
    <w:rsid w:val="00AB7635"/>
    <w:rsid w:val="00AB7D40"/>
    <w:rsid w:val="00AC0195"/>
    <w:rsid w:val="00AC169A"/>
    <w:rsid w:val="00AC17BD"/>
    <w:rsid w:val="00AC34DD"/>
    <w:rsid w:val="00AC5998"/>
    <w:rsid w:val="00AC627A"/>
    <w:rsid w:val="00AC7076"/>
    <w:rsid w:val="00AD0219"/>
    <w:rsid w:val="00AD0858"/>
    <w:rsid w:val="00AD159E"/>
    <w:rsid w:val="00AD25AF"/>
    <w:rsid w:val="00AD3FA3"/>
    <w:rsid w:val="00AD5B00"/>
    <w:rsid w:val="00AD643D"/>
    <w:rsid w:val="00AE0905"/>
    <w:rsid w:val="00AE1A5D"/>
    <w:rsid w:val="00AE283D"/>
    <w:rsid w:val="00AE2A31"/>
    <w:rsid w:val="00AE2F7F"/>
    <w:rsid w:val="00AF35AE"/>
    <w:rsid w:val="00AF394B"/>
    <w:rsid w:val="00AF428D"/>
    <w:rsid w:val="00AF6C87"/>
    <w:rsid w:val="00AF7196"/>
    <w:rsid w:val="00B001EA"/>
    <w:rsid w:val="00B006E0"/>
    <w:rsid w:val="00B01F75"/>
    <w:rsid w:val="00B0365E"/>
    <w:rsid w:val="00B03D5C"/>
    <w:rsid w:val="00B11E1C"/>
    <w:rsid w:val="00B12CAE"/>
    <w:rsid w:val="00B12DA9"/>
    <w:rsid w:val="00B146D5"/>
    <w:rsid w:val="00B1771E"/>
    <w:rsid w:val="00B20979"/>
    <w:rsid w:val="00B20B9D"/>
    <w:rsid w:val="00B20CA6"/>
    <w:rsid w:val="00B2179E"/>
    <w:rsid w:val="00B21830"/>
    <w:rsid w:val="00B24130"/>
    <w:rsid w:val="00B24845"/>
    <w:rsid w:val="00B24BED"/>
    <w:rsid w:val="00B259B3"/>
    <w:rsid w:val="00B2717A"/>
    <w:rsid w:val="00B3066F"/>
    <w:rsid w:val="00B31572"/>
    <w:rsid w:val="00B32FDE"/>
    <w:rsid w:val="00B3485C"/>
    <w:rsid w:val="00B35154"/>
    <w:rsid w:val="00B3551C"/>
    <w:rsid w:val="00B35FC6"/>
    <w:rsid w:val="00B36418"/>
    <w:rsid w:val="00B4181A"/>
    <w:rsid w:val="00B41CC5"/>
    <w:rsid w:val="00B4456E"/>
    <w:rsid w:val="00B455A2"/>
    <w:rsid w:val="00B45938"/>
    <w:rsid w:val="00B5121C"/>
    <w:rsid w:val="00B55DD4"/>
    <w:rsid w:val="00B601DE"/>
    <w:rsid w:val="00B60D21"/>
    <w:rsid w:val="00B61DB0"/>
    <w:rsid w:val="00B628A3"/>
    <w:rsid w:val="00B635C3"/>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4D85"/>
    <w:rsid w:val="00B871DD"/>
    <w:rsid w:val="00B87B57"/>
    <w:rsid w:val="00B93135"/>
    <w:rsid w:val="00B93824"/>
    <w:rsid w:val="00B957DD"/>
    <w:rsid w:val="00B9774B"/>
    <w:rsid w:val="00BA03E4"/>
    <w:rsid w:val="00BA1954"/>
    <w:rsid w:val="00BA2BBE"/>
    <w:rsid w:val="00BA376F"/>
    <w:rsid w:val="00BA3D0B"/>
    <w:rsid w:val="00BA5F64"/>
    <w:rsid w:val="00BA61A9"/>
    <w:rsid w:val="00BB0A71"/>
    <w:rsid w:val="00BB255B"/>
    <w:rsid w:val="00BB2D5B"/>
    <w:rsid w:val="00BB33FD"/>
    <w:rsid w:val="00BB33FE"/>
    <w:rsid w:val="00BB3B95"/>
    <w:rsid w:val="00BB448A"/>
    <w:rsid w:val="00BB5C5F"/>
    <w:rsid w:val="00BB612A"/>
    <w:rsid w:val="00BB627A"/>
    <w:rsid w:val="00BC15BD"/>
    <w:rsid w:val="00BC193E"/>
    <w:rsid w:val="00BC4F1B"/>
    <w:rsid w:val="00BC6F1B"/>
    <w:rsid w:val="00BC753E"/>
    <w:rsid w:val="00BC7668"/>
    <w:rsid w:val="00BC7E29"/>
    <w:rsid w:val="00BD00F7"/>
    <w:rsid w:val="00BD1D60"/>
    <w:rsid w:val="00BD1FA5"/>
    <w:rsid w:val="00BD2812"/>
    <w:rsid w:val="00BD6949"/>
    <w:rsid w:val="00BE4B8D"/>
    <w:rsid w:val="00BE5EB9"/>
    <w:rsid w:val="00BE73E9"/>
    <w:rsid w:val="00BE7CA5"/>
    <w:rsid w:val="00BF0B2C"/>
    <w:rsid w:val="00BF0C97"/>
    <w:rsid w:val="00BF28EC"/>
    <w:rsid w:val="00BF51F6"/>
    <w:rsid w:val="00BF682C"/>
    <w:rsid w:val="00BF7476"/>
    <w:rsid w:val="00C02D9A"/>
    <w:rsid w:val="00C06808"/>
    <w:rsid w:val="00C1019A"/>
    <w:rsid w:val="00C10EEC"/>
    <w:rsid w:val="00C12240"/>
    <w:rsid w:val="00C138B2"/>
    <w:rsid w:val="00C13F57"/>
    <w:rsid w:val="00C15BFD"/>
    <w:rsid w:val="00C17074"/>
    <w:rsid w:val="00C1758E"/>
    <w:rsid w:val="00C21672"/>
    <w:rsid w:val="00C21ACC"/>
    <w:rsid w:val="00C21EFA"/>
    <w:rsid w:val="00C22755"/>
    <w:rsid w:val="00C3124C"/>
    <w:rsid w:val="00C31F14"/>
    <w:rsid w:val="00C327B5"/>
    <w:rsid w:val="00C327DC"/>
    <w:rsid w:val="00C34E9B"/>
    <w:rsid w:val="00C34FE2"/>
    <w:rsid w:val="00C35A04"/>
    <w:rsid w:val="00C36041"/>
    <w:rsid w:val="00C36987"/>
    <w:rsid w:val="00C36B8D"/>
    <w:rsid w:val="00C402C9"/>
    <w:rsid w:val="00C406A0"/>
    <w:rsid w:val="00C41C1D"/>
    <w:rsid w:val="00C421A0"/>
    <w:rsid w:val="00C439B2"/>
    <w:rsid w:val="00C44001"/>
    <w:rsid w:val="00C4439D"/>
    <w:rsid w:val="00C4596E"/>
    <w:rsid w:val="00C45F5C"/>
    <w:rsid w:val="00C466A2"/>
    <w:rsid w:val="00C46AF0"/>
    <w:rsid w:val="00C479FE"/>
    <w:rsid w:val="00C47EB3"/>
    <w:rsid w:val="00C50B1D"/>
    <w:rsid w:val="00C511D8"/>
    <w:rsid w:val="00C53ADD"/>
    <w:rsid w:val="00C56178"/>
    <w:rsid w:val="00C562B0"/>
    <w:rsid w:val="00C56DD1"/>
    <w:rsid w:val="00C57D52"/>
    <w:rsid w:val="00C603C1"/>
    <w:rsid w:val="00C62E07"/>
    <w:rsid w:val="00C63C53"/>
    <w:rsid w:val="00C646AC"/>
    <w:rsid w:val="00C7029F"/>
    <w:rsid w:val="00C70B15"/>
    <w:rsid w:val="00C70F4F"/>
    <w:rsid w:val="00C713AE"/>
    <w:rsid w:val="00C72DCA"/>
    <w:rsid w:val="00C754FE"/>
    <w:rsid w:val="00C75A95"/>
    <w:rsid w:val="00C7603F"/>
    <w:rsid w:val="00C80ECD"/>
    <w:rsid w:val="00C8206E"/>
    <w:rsid w:val="00C83344"/>
    <w:rsid w:val="00C83BA2"/>
    <w:rsid w:val="00C840F2"/>
    <w:rsid w:val="00C84963"/>
    <w:rsid w:val="00C8538F"/>
    <w:rsid w:val="00C909A3"/>
    <w:rsid w:val="00C9122B"/>
    <w:rsid w:val="00C93D82"/>
    <w:rsid w:val="00C94904"/>
    <w:rsid w:val="00C9683B"/>
    <w:rsid w:val="00CA0EF6"/>
    <w:rsid w:val="00CA1A28"/>
    <w:rsid w:val="00CA31DB"/>
    <w:rsid w:val="00CA3C16"/>
    <w:rsid w:val="00CA4361"/>
    <w:rsid w:val="00CB21A0"/>
    <w:rsid w:val="00CB26B0"/>
    <w:rsid w:val="00CB2ACC"/>
    <w:rsid w:val="00CC0A81"/>
    <w:rsid w:val="00CC2EA3"/>
    <w:rsid w:val="00CC41D4"/>
    <w:rsid w:val="00CD2724"/>
    <w:rsid w:val="00CD2FDC"/>
    <w:rsid w:val="00CD33AB"/>
    <w:rsid w:val="00CD4A09"/>
    <w:rsid w:val="00CD5150"/>
    <w:rsid w:val="00CD5E71"/>
    <w:rsid w:val="00CD6B61"/>
    <w:rsid w:val="00CE0F7A"/>
    <w:rsid w:val="00CF08A4"/>
    <w:rsid w:val="00CF0C7B"/>
    <w:rsid w:val="00CF16D2"/>
    <w:rsid w:val="00CF1C70"/>
    <w:rsid w:val="00CF291C"/>
    <w:rsid w:val="00CF3524"/>
    <w:rsid w:val="00CF4B54"/>
    <w:rsid w:val="00D02613"/>
    <w:rsid w:val="00D03F86"/>
    <w:rsid w:val="00D0440D"/>
    <w:rsid w:val="00D04D31"/>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4036"/>
    <w:rsid w:val="00D26793"/>
    <w:rsid w:val="00D27953"/>
    <w:rsid w:val="00D30AA2"/>
    <w:rsid w:val="00D33441"/>
    <w:rsid w:val="00D334C0"/>
    <w:rsid w:val="00D33DCC"/>
    <w:rsid w:val="00D36619"/>
    <w:rsid w:val="00D3707C"/>
    <w:rsid w:val="00D42A52"/>
    <w:rsid w:val="00D450F4"/>
    <w:rsid w:val="00D4532F"/>
    <w:rsid w:val="00D45431"/>
    <w:rsid w:val="00D461CE"/>
    <w:rsid w:val="00D505AC"/>
    <w:rsid w:val="00D50730"/>
    <w:rsid w:val="00D50E55"/>
    <w:rsid w:val="00D50E97"/>
    <w:rsid w:val="00D539DF"/>
    <w:rsid w:val="00D53B3B"/>
    <w:rsid w:val="00D542EE"/>
    <w:rsid w:val="00D54F3E"/>
    <w:rsid w:val="00D571E8"/>
    <w:rsid w:val="00D577AF"/>
    <w:rsid w:val="00D57932"/>
    <w:rsid w:val="00D64948"/>
    <w:rsid w:val="00D65F39"/>
    <w:rsid w:val="00D664CF"/>
    <w:rsid w:val="00D67757"/>
    <w:rsid w:val="00D704C4"/>
    <w:rsid w:val="00D71AD1"/>
    <w:rsid w:val="00D72D71"/>
    <w:rsid w:val="00D748CB"/>
    <w:rsid w:val="00D7654E"/>
    <w:rsid w:val="00D76D8D"/>
    <w:rsid w:val="00D76DEB"/>
    <w:rsid w:val="00D77B71"/>
    <w:rsid w:val="00D80109"/>
    <w:rsid w:val="00D83166"/>
    <w:rsid w:val="00D8329A"/>
    <w:rsid w:val="00D846F2"/>
    <w:rsid w:val="00D85475"/>
    <w:rsid w:val="00D86304"/>
    <w:rsid w:val="00D87DC8"/>
    <w:rsid w:val="00D9044D"/>
    <w:rsid w:val="00D90F3B"/>
    <w:rsid w:val="00D918BC"/>
    <w:rsid w:val="00D94EB2"/>
    <w:rsid w:val="00D95743"/>
    <w:rsid w:val="00D96521"/>
    <w:rsid w:val="00DA2563"/>
    <w:rsid w:val="00DA2602"/>
    <w:rsid w:val="00DA318F"/>
    <w:rsid w:val="00DA380B"/>
    <w:rsid w:val="00DA5364"/>
    <w:rsid w:val="00DB160F"/>
    <w:rsid w:val="00DB2F65"/>
    <w:rsid w:val="00DB4270"/>
    <w:rsid w:val="00DB50E6"/>
    <w:rsid w:val="00DB5B28"/>
    <w:rsid w:val="00DB7459"/>
    <w:rsid w:val="00DC2BD1"/>
    <w:rsid w:val="00DC32BC"/>
    <w:rsid w:val="00DC3C54"/>
    <w:rsid w:val="00DC499D"/>
    <w:rsid w:val="00DC50AE"/>
    <w:rsid w:val="00DC7034"/>
    <w:rsid w:val="00DC770C"/>
    <w:rsid w:val="00DD3685"/>
    <w:rsid w:val="00DD4BBB"/>
    <w:rsid w:val="00DD5145"/>
    <w:rsid w:val="00DD5A57"/>
    <w:rsid w:val="00DD5B1D"/>
    <w:rsid w:val="00DE664E"/>
    <w:rsid w:val="00DE6FEA"/>
    <w:rsid w:val="00DF145B"/>
    <w:rsid w:val="00DF29E0"/>
    <w:rsid w:val="00E00DF4"/>
    <w:rsid w:val="00E0178C"/>
    <w:rsid w:val="00E01E39"/>
    <w:rsid w:val="00E0297A"/>
    <w:rsid w:val="00E0354C"/>
    <w:rsid w:val="00E05CD7"/>
    <w:rsid w:val="00E121FC"/>
    <w:rsid w:val="00E13B0D"/>
    <w:rsid w:val="00E14149"/>
    <w:rsid w:val="00E155EB"/>
    <w:rsid w:val="00E15B17"/>
    <w:rsid w:val="00E17B8A"/>
    <w:rsid w:val="00E2064A"/>
    <w:rsid w:val="00E26B7C"/>
    <w:rsid w:val="00E27F9E"/>
    <w:rsid w:val="00E311A1"/>
    <w:rsid w:val="00E33B02"/>
    <w:rsid w:val="00E34833"/>
    <w:rsid w:val="00E34FF9"/>
    <w:rsid w:val="00E3576F"/>
    <w:rsid w:val="00E36E35"/>
    <w:rsid w:val="00E37CB0"/>
    <w:rsid w:val="00E40272"/>
    <w:rsid w:val="00E413FB"/>
    <w:rsid w:val="00E41690"/>
    <w:rsid w:val="00E41A56"/>
    <w:rsid w:val="00E41F24"/>
    <w:rsid w:val="00E4229F"/>
    <w:rsid w:val="00E42A20"/>
    <w:rsid w:val="00E45694"/>
    <w:rsid w:val="00E456D7"/>
    <w:rsid w:val="00E4570B"/>
    <w:rsid w:val="00E45AB6"/>
    <w:rsid w:val="00E470FF"/>
    <w:rsid w:val="00E50150"/>
    <w:rsid w:val="00E501D3"/>
    <w:rsid w:val="00E53FDA"/>
    <w:rsid w:val="00E56EAE"/>
    <w:rsid w:val="00E57257"/>
    <w:rsid w:val="00E62EE1"/>
    <w:rsid w:val="00E64ED1"/>
    <w:rsid w:val="00E656AA"/>
    <w:rsid w:val="00E6785B"/>
    <w:rsid w:val="00E67BB4"/>
    <w:rsid w:val="00E702E4"/>
    <w:rsid w:val="00E705A5"/>
    <w:rsid w:val="00E71356"/>
    <w:rsid w:val="00E713BE"/>
    <w:rsid w:val="00E715AA"/>
    <w:rsid w:val="00E718FA"/>
    <w:rsid w:val="00E73C64"/>
    <w:rsid w:val="00E761CC"/>
    <w:rsid w:val="00E76A25"/>
    <w:rsid w:val="00E80261"/>
    <w:rsid w:val="00E82AFE"/>
    <w:rsid w:val="00E8351B"/>
    <w:rsid w:val="00E8434D"/>
    <w:rsid w:val="00E847F7"/>
    <w:rsid w:val="00E84BDF"/>
    <w:rsid w:val="00E86617"/>
    <w:rsid w:val="00E86E6A"/>
    <w:rsid w:val="00E87230"/>
    <w:rsid w:val="00E872AD"/>
    <w:rsid w:val="00E87666"/>
    <w:rsid w:val="00E9078D"/>
    <w:rsid w:val="00E912E2"/>
    <w:rsid w:val="00E91B07"/>
    <w:rsid w:val="00E92B97"/>
    <w:rsid w:val="00E92E6C"/>
    <w:rsid w:val="00E94407"/>
    <w:rsid w:val="00E95A8D"/>
    <w:rsid w:val="00E964E5"/>
    <w:rsid w:val="00E96D5C"/>
    <w:rsid w:val="00EA076E"/>
    <w:rsid w:val="00EA12AF"/>
    <w:rsid w:val="00EA2DC4"/>
    <w:rsid w:val="00EA75E3"/>
    <w:rsid w:val="00EA7CA1"/>
    <w:rsid w:val="00EB19B3"/>
    <w:rsid w:val="00EB2201"/>
    <w:rsid w:val="00EB247B"/>
    <w:rsid w:val="00EB312C"/>
    <w:rsid w:val="00EC012F"/>
    <w:rsid w:val="00EC22AB"/>
    <w:rsid w:val="00EC37B2"/>
    <w:rsid w:val="00EC767D"/>
    <w:rsid w:val="00ED4D77"/>
    <w:rsid w:val="00ED7DB6"/>
    <w:rsid w:val="00EE1040"/>
    <w:rsid w:val="00EE2F7B"/>
    <w:rsid w:val="00EE35B9"/>
    <w:rsid w:val="00EE4888"/>
    <w:rsid w:val="00EE5933"/>
    <w:rsid w:val="00EE7991"/>
    <w:rsid w:val="00EF039F"/>
    <w:rsid w:val="00EF0DD2"/>
    <w:rsid w:val="00EF1FA9"/>
    <w:rsid w:val="00EF3196"/>
    <w:rsid w:val="00EF4BD4"/>
    <w:rsid w:val="00EF5810"/>
    <w:rsid w:val="00F00838"/>
    <w:rsid w:val="00F00A1D"/>
    <w:rsid w:val="00F00D73"/>
    <w:rsid w:val="00F011EE"/>
    <w:rsid w:val="00F0325A"/>
    <w:rsid w:val="00F077F5"/>
    <w:rsid w:val="00F101CF"/>
    <w:rsid w:val="00F10359"/>
    <w:rsid w:val="00F11AEB"/>
    <w:rsid w:val="00F141A0"/>
    <w:rsid w:val="00F1438C"/>
    <w:rsid w:val="00F15F30"/>
    <w:rsid w:val="00F21F0C"/>
    <w:rsid w:val="00F22645"/>
    <w:rsid w:val="00F22CC8"/>
    <w:rsid w:val="00F2452B"/>
    <w:rsid w:val="00F257A7"/>
    <w:rsid w:val="00F25D33"/>
    <w:rsid w:val="00F27F0C"/>
    <w:rsid w:val="00F31749"/>
    <w:rsid w:val="00F3403B"/>
    <w:rsid w:val="00F360D6"/>
    <w:rsid w:val="00F37DC2"/>
    <w:rsid w:val="00F41097"/>
    <w:rsid w:val="00F4197F"/>
    <w:rsid w:val="00F42929"/>
    <w:rsid w:val="00F42B8A"/>
    <w:rsid w:val="00F4307B"/>
    <w:rsid w:val="00F44D8C"/>
    <w:rsid w:val="00F4506F"/>
    <w:rsid w:val="00F45130"/>
    <w:rsid w:val="00F47920"/>
    <w:rsid w:val="00F47FD0"/>
    <w:rsid w:val="00F50207"/>
    <w:rsid w:val="00F518BA"/>
    <w:rsid w:val="00F52661"/>
    <w:rsid w:val="00F5283D"/>
    <w:rsid w:val="00F52D03"/>
    <w:rsid w:val="00F536DA"/>
    <w:rsid w:val="00F54A1A"/>
    <w:rsid w:val="00F5506C"/>
    <w:rsid w:val="00F555A6"/>
    <w:rsid w:val="00F57796"/>
    <w:rsid w:val="00F61283"/>
    <w:rsid w:val="00F63A6B"/>
    <w:rsid w:val="00F659C9"/>
    <w:rsid w:val="00F65CFD"/>
    <w:rsid w:val="00F6738F"/>
    <w:rsid w:val="00F72E4D"/>
    <w:rsid w:val="00F73172"/>
    <w:rsid w:val="00F73D80"/>
    <w:rsid w:val="00F745C3"/>
    <w:rsid w:val="00F75542"/>
    <w:rsid w:val="00F7596E"/>
    <w:rsid w:val="00F7602A"/>
    <w:rsid w:val="00F81D99"/>
    <w:rsid w:val="00F83551"/>
    <w:rsid w:val="00F85A84"/>
    <w:rsid w:val="00F8755A"/>
    <w:rsid w:val="00F94DA0"/>
    <w:rsid w:val="00F95020"/>
    <w:rsid w:val="00F95580"/>
    <w:rsid w:val="00F95F95"/>
    <w:rsid w:val="00FA6BE0"/>
    <w:rsid w:val="00FA72A6"/>
    <w:rsid w:val="00FB1EB5"/>
    <w:rsid w:val="00FB2B09"/>
    <w:rsid w:val="00FB3DE9"/>
    <w:rsid w:val="00FB5939"/>
    <w:rsid w:val="00FB5C0D"/>
    <w:rsid w:val="00FB5EA4"/>
    <w:rsid w:val="00FB74D1"/>
    <w:rsid w:val="00FC205D"/>
    <w:rsid w:val="00FC3E48"/>
    <w:rsid w:val="00FC3F83"/>
    <w:rsid w:val="00FC44AA"/>
    <w:rsid w:val="00FC6F7D"/>
    <w:rsid w:val="00FC7B91"/>
    <w:rsid w:val="00FD026D"/>
    <w:rsid w:val="00FD0E95"/>
    <w:rsid w:val="00FD2138"/>
    <w:rsid w:val="00FD28D5"/>
    <w:rsid w:val="00FD2BC5"/>
    <w:rsid w:val="00FD3D53"/>
    <w:rsid w:val="00FE0791"/>
    <w:rsid w:val="00FE2F34"/>
    <w:rsid w:val="00FE3038"/>
    <w:rsid w:val="00FE3889"/>
    <w:rsid w:val="00FE3D42"/>
    <w:rsid w:val="00FE5094"/>
    <w:rsid w:val="00FF2520"/>
    <w:rsid w:val="00FF2922"/>
    <w:rsid w:val="00FF2E08"/>
    <w:rsid w:val="00FF4215"/>
    <w:rsid w:val="00FF4B81"/>
    <w:rsid w:val="00FF4C85"/>
    <w:rsid w:val="00FF5C9E"/>
    <w:rsid w:val="00FF63F7"/>
    <w:rsid w:val="00FF6EF1"/>
    <w:rsid w:val="00FF7BA0"/>
    <w:rsid w:val="019239B4"/>
    <w:rsid w:val="01C401C9"/>
    <w:rsid w:val="03EC32E0"/>
    <w:rsid w:val="05A218FD"/>
    <w:rsid w:val="06C00186"/>
    <w:rsid w:val="09197B3E"/>
    <w:rsid w:val="0B3A5CA3"/>
    <w:rsid w:val="0D415C54"/>
    <w:rsid w:val="0D841421"/>
    <w:rsid w:val="0E347BBB"/>
    <w:rsid w:val="0E9272B5"/>
    <w:rsid w:val="0F4E7C06"/>
    <w:rsid w:val="0F5576A6"/>
    <w:rsid w:val="0F75161B"/>
    <w:rsid w:val="11F70C71"/>
    <w:rsid w:val="12546663"/>
    <w:rsid w:val="128F3808"/>
    <w:rsid w:val="131462C7"/>
    <w:rsid w:val="144C1AB6"/>
    <w:rsid w:val="14642A47"/>
    <w:rsid w:val="14E47444"/>
    <w:rsid w:val="151948F4"/>
    <w:rsid w:val="15FD6214"/>
    <w:rsid w:val="160A7825"/>
    <w:rsid w:val="168510F5"/>
    <w:rsid w:val="16BF796D"/>
    <w:rsid w:val="182F4B14"/>
    <w:rsid w:val="19043F59"/>
    <w:rsid w:val="19351120"/>
    <w:rsid w:val="1B8F0552"/>
    <w:rsid w:val="1BD10986"/>
    <w:rsid w:val="1BD664C1"/>
    <w:rsid w:val="1D2027D7"/>
    <w:rsid w:val="1F0C54A8"/>
    <w:rsid w:val="20646A1B"/>
    <w:rsid w:val="211704C9"/>
    <w:rsid w:val="21681772"/>
    <w:rsid w:val="218450E7"/>
    <w:rsid w:val="21E9221E"/>
    <w:rsid w:val="238F6834"/>
    <w:rsid w:val="23FC43CB"/>
    <w:rsid w:val="252E6649"/>
    <w:rsid w:val="27535154"/>
    <w:rsid w:val="27541D8F"/>
    <w:rsid w:val="28092E82"/>
    <w:rsid w:val="285831A2"/>
    <w:rsid w:val="28D771B3"/>
    <w:rsid w:val="28F22610"/>
    <w:rsid w:val="2BDB76C2"/>
    <w:rsid w:val="2D5B1AF1"/>
    <w:rsid w:val="2DB61DC2"/>
    <w:rsid w:val="2FC46C7B"/>
    <w:rsid w:val="32916000"/>
    <w:rsid w:val="332561EC"/>
    <w:rsid w:val="351E0F07"/>
    <w:rsid w:val="3599165E"/>
    <w:rsid w:val="386901D1"/>
    <w:rsid w:val="39206C68"/>
    <w:rsid w:val="394A04AD"/>
    <w:rsid w:val="3A7E0A06"/>
    <w:rsid w:val="3A942F44"/>
    <w:rsid w:val="3A972710"/>
    <w:rsid w:val="3CDE6407"/>
    <w:rsid w:val="3DF82424"/>
    <w:rsid w:val="3F543E53"/>
    <w:rsid w:val="423F17DF"/>
    <w:rsid w:val="441B2477"/>
    <w:rsid w:val="44CC6850"/>
    <w:rsid w:val="44D90D2D"/>
    <w:rsid w:val="4656787E"/>
    <w:rsid w:val="4740699E"/>
    <w:rsid w:val="490364C8"/>
    <w:rsid w:val="498F50D9"/>
    <w:rsid w:val="49FF361D"/>
    <w:rsid w:val="4BE84ADE"/>
    <w:rsid w:val="4BEA35E2"/>
    <w:rsid w:val="4E121B55"/>
    <w:rsid w:val="4E6F2738"/>
    <w:rsid w:val="4E822DD2"/>
    <w:rsid w:val="4EF574D2"/>
    <w:rsid w:val="50783615"/>
    <w:rsid w:val="5167040A"/>
    <w:rsid w:val="531E4716"/>
    <w:rsid w:val="53B355D7"/>
    <w:rsid w:val="53F33750"/>
    <w:rsid w:val="541E31C1"/>
    <w:rsid w:val="546F5B7C"/>
    <w:rsid w:val="561C4D71"/>
    <w:rsid w:val="59E545C2"/>
    <w:rsid w:val="5A443ABB"/>
    <w:rsid w:val="5D2C38E4"/>
    <w:rsid w:val="5DFB2D6D"/>
    <w:rsid w:val="5E4F72F6"/>
    <w:rsid w:val="6089214B"/>
    <w:rsid w:val="628F56D7"/>
    <w:rsid w:val="63586D06"/>
    <w:rsid w:val="65CD26B4"/>
    <w:rsid w:val="677D30E0"/>
    <w:rsid w:val="694420CC"/>
    <w:rsid w:val="696E1C4C"/>
    <w:rsid w:val="6A31115D"/>
    <w:rsid w:val="6B7B77ED"/>
    <w:rsid w:val="6DD01ED5"/>
    <w:rsid w:val="6DEF2B25"/>
    <w:rsid w:val="6E916298"/>
    <w:rsid w:val="6EA84809"/>
    <w:rsid w:val="6EF041DC"/>
    <w:rsid w:val="72BA11D4"/>
    <w:rsid w:val="74DE2D28"/>
    <w:rsid w:val="75317F36"/>
    <w:rsid w:val="765F11C1"/>
    <w:rsid w:val="794A3E9B"/>
    <w:rsid w:val="79D96301"/>
    <w:rsid w:val="7BD754B6"/>
    <w:rsid w:val="7BE36163"/>
    <w:rsid w:val="7D40798F"/>
    <w:rsid w:val="7E4253D3"/>
    <w:rsid w:val="7EC30AC6"/>
    <w:rsid w:val="7EFB1398"/>
    <w:rsid w:val="7FC50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7"/>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6"/>
    <w:link w:val="56"/>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9"/>
    <w:qFormat/>
    <w:uiPriority w:val="99"/>
    <w:pPr>
      <w:spacing w:after="120"/>
    </w:pPr>
    <w:rPr>
      <w:rFonts w:ascii="Calibri" w:hAnsi="Calibri" w:eastAsia="宋体" w:cs="Times New Roman"/>
      <w:kern w:val="0"/>
      <w:sz w:val="24"/>
      <w:szCs w:val="20"/>
    </w:rPr>
  </w:style>
  <w:style w:type="paragraph" w:customStyle="1" w:styleId="6">
    <w:name w:val="方案正文"/>
    <w:basedOn w:val="2"/>
    <w:qFormat/>
    <w:uiPriority w:val="0"/>
    <w:pPr>
      <w:spacing w:after="0"/>
      <w:ind w:firstLine="560" w:firstLineChars="200"/>
      <w:jc w:val="left"/>
    </w:pPr>
    <w:rPr>
      <w:rFonts w:ascii="Arial" w:hAnsi="Arial" w:eastAsia="仿宋" w:cs="宋体"/>
      <w:sz w:val="28"/>
      <w:szCs w:val="21"/>
    </w:r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08"/>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26"/>
    <w:qFormat/>
    <w:uiPriority w:val="0"/>
    <w:rPr>
      <w:rFonts w:ascii="宋体" w:hAnsi="Calibri" w:eastAsia="宋体" w:cs="Times New Roman"/>
      <w:kern w:val="0"/>
      <w:sz w:val="18"/>
      <w:szCs w:val="20"/>
    </w:rPr>
  </w:style>
  <w:style w:type="paragraph" w:styleId="11">
    <w:name w:val="toa heading"/>
    <w:basedOn w:val="1"/>
    <w:next w:val="1"/>
    <w:qFormat/>
    <w:uiPriority w:val="0"/>
    <w:pPr>
      <w:spacing w:before="120"/>
    </w:pPr>
    <w:rPr>
      <w:rFonts w:ascii="Arial" w:hAnsi="Arial" w:eastAsia="微软雅黑" w:cs="Times New Roman"/>
      <w:sz w:val="24"/>
      <w:szCs w:val="21"/>
    </w:rPr>
  </w:style>
  <w:style w:type="paragraph" w:styleId="12">
    <w:name w:val="annotation text"/>
    <w:basedOn w:val="1"/>
    <w:link w:val="154"/>
    <w:qFormat/>
    <w:uiPriority w:val="0"/>
    <w:pPr>
      <w:jc w:val="left"/>
    </w:pPr>
  </w:style>
  <w:style w:type="paragraph" w:styleId="13">
    <w:name w:val="Body Text Indent"/>
    <w:basedOn w:val="1"/>
    <w:link w:val="60"/>
    <w:qFormat/>
    <w:uiPriority w:val="99"/>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49"/>
    <w:qFormat/>
    <w:uiPriority w:val="0"/>
    <w:rPr>
      <w:szCs w:val="21"/>
    </w:rPr>
  </w:style>
  <w:style w:type="paragraph" w:styleId="19">
    <w:name w:val="Body Text Indent 2"/>
    <w:basedOn w:val="1"/>
    <w:link w:val="122"/>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2"/>
    <w:qFormat/>
    <w:uiPriority w:val="99"/>
    <w:rPr>
      <w:rFonts w:ascii="Calibri" w:hAnsi="Calibri" w:eastAsia="宋体" w:cs="Times New Roman"/>
      <w:sz w:val="18"/>
      <w:szCs w:val="18"/>
    </w:rPr>
  </w:style>
  <w:style w:type="paragraph" w:styleId="21">
    <w:name w:val="footer"/>
    <w:basedOn w:val="1"/>
    <w:link w:val="59"/>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8"/>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6"/>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4"/>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HTML Preformatted"/>
    <w:basedOn w:val="1"/>
    <w:link w:val="2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2"/>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2"/>
    <w:next w:val="12"/>
    <w:link w:val="159"/>
    <w:qFormat/>
    <w:uiPriority w:val="0"/>
    <w:rPr>
      <w:b/>
      <w:bCs/>
    </w:rPr>
  </w:style>
  <w:style w:type="paragraph" w:styleId="37">
    <w:name w:val="Body Text First Indent"/>
    <w:basedOn w:val="2"/>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character" w:customStyle="1" w:styleId="55">
    <w:name w:val="标题 1 Char"/>
    <w:basedOn w:val="40"/>
    <w:link w:val="3"/>
    <w:qFormat/>
    <w:uiPriority w:val="9"/>
    <w:rPr>
      <w:rFonts w:ascii="???" w:hAnsi="???" w:eastAsia="宋体" w:cs="Arial"/>
      <w:b/>
      <w:bCs/>
      <w:color w:val="020000"/>
      <w:kern w:val="36"/>
      <w:sz w:val="44"/>
      <w:szCs w:val="44"/>
    </w:rPr>
  </w:style>
  <w:style w:type="character" w:customStyle="1" w:styleId="56">
    <w:name w:val="标题 3 Char"/>
    <w:basedOn w:val="40"/>
    <w:link w:val="5"/>
    <w:qFormat/>
    <w:uiPriority w:val="0"/>
    <w:rPr>
      <w:rFonts w:ascii="??" w:hAnsi="??" w:eastAsia="宋体" w:cs="Arial"/>
      <w:b/>
      <w:bCs/>
      <w:color w:val="000000"/>
      <w:kern w:val="0"/>
      <w:sz w:val="32"/>
      <w:szCs w:val="32"/>
    </w:rPr>
  </w:style>
  <w:style w:type="character" w:customStyle="1" w:styleId="57">
    <w:name w:val="标题 2 Char"/>
    <w:basedOn w:val="40"/>
    <w:link w:val="4"/>
    <w:qFormat/>
    <w:uiPriority w:val="99"/>
    <w:rPr>
      <w:rFonts w:ascii="???" w:hAnsi="???" w:eastAsia="宋体" w:cs="Arial"/>
      <w:b/>
      <w:bCs/>
      <w:color w:val="020000"/>
      <w:kern w:val="0"/>
      <w:sz w:val="32"/>
      <w:szCs w:val="32"/>
    </w:rPr>
  </w:style>
  <w:style w:type="character" w:customStyle="1" w:styleId="58">
    <w:name w:val="页眉 Char"/>
    <w:basedOn w:val="40"/>
    <w:link w:val="22"/>
    <w:qFormat/>
    <w:uiPriority w:val="99"/>
    <w:rPr>
      <w:rFonts w:ascii="Calibri" w:hAnsi="Calibri" w:eastAsia="宋体" w:cs="Times New Roman"/>
      <w:sz w:val="18"/>
      <w:szCs w:val="18"/>
    </w:rPr>
  </w:style>
  <w:style w:type="character" w:customStyle="1" w:styleId="59">
    <w:name w:val="页脚 Char"/>
    <w:basedOn w:val="40"/>
    <w:link w:val="21"/>
    <w:qFormat/>
    <w:uiPriority w:val="99"/>
    <w:rPr>
      <w:rFonts w:ascii="Calibri" w:hAnsi="Calibri" w:eastAsia="宋体" w:cs="Times New Roman"/>
      <w:sz w:val="18"/>
      <w:szCs w:val="18"/>
    </w:rPr>
  </w:style>
  <w:style w:type="character" w:customStyle="1" w:styleId="60">
    <w:name w:val="正文文本缩进 Char"/>
    <w:basedOn w:val="40"/>
    <w:link w:val="13"/>
    <w:qFormat/>
    <w:uiPriority w:val="99"/>
    <w:rPr>
      <w:rFonts w:ascii="??" w:hAnsi="??" w:eastAsia="宋体" w:cs="Arial"/>
      <w:kern w:val="0"/>
      <w:sz w:val="24"/>
      <w:szCs w:val="24"/>
    </w:rPr>
  </w:style>
  <w:style w:type="paragraph" w:customStyle="1" w:styleId="61">
    <w:name w:val="列出段落1"/>
    <w:basedOn w:val="1"/>
    <w:qFormat/>
    <w:uiPriority w:val="0"/>
    <w:pPr>
      <w:ind w:firstLine="420" w:firstLineChars="200"/>
    </w:pPr>
    <w:rPr>
      <w:rFonts w:ascii="Calibri" w:hAnsi="Calibri" w:eastAsia="宋体" w:cs="Times New Roman"/>
    </w:rPr>
  </w:style>
  <w:style w:type="character" w:customStyle="1" w:styleId="62">
    <w:name w:val="标题 2 Char Char"/>
    <w:qFormat/>
    <w:uiPriority w:val="99"/>
    <w:rPr>
      <w:rFonts w:ascii="Arial" w:hAnsi="Arial" w:eastAsia="黑体"/>
      <w:b/>
      <w:kern w:val="2"/>
      <w:sz w:val="32"/>
      <w:lang w:val="en-US" w:eastAsia="zh-CN"/>
    </w:rPr>
  </w:style>
  <w:style w:type="character" w:customStyle="1" w:styleId="63">
    <w:name w:val="2charchar"/>
    <w:basedOn w:val="40"/>
    <w:qFormat/>
    <w:uiPriority w:val="99"/>
    <w:rPr>
      <w:rFonts w:cs="Times New Roman"/>
    </w:rPr>
  </w:style>
  <w:style w:type="paragraph" w:customStyle="1" w:styleId="64">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5">
    <w:name w:val="z-窗体顶端1"/>
    <w:basedOn w:val="1"/>
    <w:next w:val="1"/>
    <w:link w:val="66"/>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6">
    <w:name w:val="z-窗体顶端 Char"/>
    <w:basedOn w:val="40"/>
    <w:link w:val="65"/>
    <w:semiHidden/>
    <w:qFormat/>
    <w:uiPriority w:val="99"/>
    <w:rPr>
      <w:rFonts w:ascii="Arial" w:hAnsi="Arial" w:eastAsia="宋体" w:cs="Arial"/>
      <w:vanish/>
      <w:kern w:val="0"/>
      <w:sz w:val="16"/>
      <w:szCs w:val="16"/>
    </w:rPr>
  </w:style>
  <w:style w:type="paragraph" w:customStyle="1" w:styleId="67">
    <w:name w:val="z-窗体底端1"/>
    <w:basedOn w:val="1"/>
    <w:next w:val="1"/>
    <w:link w:val="68"/>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8">
    <w:name w:val="z-窗体底端 Char"/>
    <w:basedOn w:val="40"/>
    <w:link w:val="67"/>
    <w:semiHidden/>
    <w:qFormat/>
    <w:uiPriority w:val="99"/>
    <w:rPr>
      <w:rFonts w:ascii="Arial" w:hAnsi="Arial" w:eastAsia="宋体" w:cs="Arial"/>
      <w:vanish/>
      <w:kern w:val="0"/>
      <w:sz w:val="16"/>
      <w:szCs w:val="16"/>
    </w:rPr>
  </w:style>
  <w:style w:type="paragraph" w:customStyle="1" w:styleId="69">
    <w:name w:val="hu正文"/>
    <w:basedOn w:val="1"/>
    <w:link w:val="70"/>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0">
    <w:name w:val="hu正文 Char"/>
    <w:link w:val="69"/>
    <w:qFormat/>
    <w:locked/>
    <w:uiPriority w:val="99"/>
    <w:rPr>
      <w:rFonts w:ascii="Times New Roman" w:hAnsi="Times New Roman" w:eastAsia="宋体" w:cs="Times New Roman"/>
      <w:kern w:val="0"/>
      <w:sz w:val="24"/>
      <w:szCs w:val="20"/>
    </w:rPr>
  </w:style>
  <w:style w:type="paragraph" w:customStyle="1" w:styleId="71">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2">
    <w:name w:val="批注框文本 Char"/>
    <w:basedOn w:val="40"/>
    <w:link w:val="20"/>
    <w:qFormat/>
    <w:uiPriority w:val="99"/>
    <w:rPr>
      <w:rFonts w:ascii="Calibri" w:hAnsi="Calibri" w:eastAsia="宋体" w:cs="Times New Roman"/>
      <w:sz w:val="18"/>
      <w:szCs w:val="18"/>
    </w:rPr>
  </w:style>
  <w:style w:type="character" w:customStyle="1" w:styleId="73">
    <w:name w:val="ui-bz-bg-hover1"/>
    <w:basedOn w:val="40"/>
    <w:qFormat/>
    <w:uiPriority w:val="99"/>
    <w:rPr>
      <w:rFonts w:cs="Times New Roman"/>
    </w:rPr>
  </w:style>
  <w:style w:type="character" w:customStyle="1" w:styleId="74">
    <w:name w:val="批注框文本 Char1"/>
    <w:qFormat/>
    <w:uiPriority w:val="99"/>
    <w:rPr>
      <w:rFonts w:ascii="Times New Roman" w:hAnsi="Times New Roman" w:eastAsia="宋体"/>
      <w:sz w:val="18"/>
    </w:rPr>
  </w:style>
  <w:style w:type="character" w:customStyle="1" w:styleId="75">
    <w:name w:val="bds_nopic"/>
    <w:basedOn w:val="40"/>
    <w:qFormat/>
    <w:uiPriority w:val="99"/>
    <w:rPr>
      <w:rFonts w:cs="Times New Roman"/>
    </w:rPr>
  </w:style>
  <w:style w:type="character" w:customStyle="1" w:styleId="76">
    <w:name w:val="tip12"/>
    <w:qFormat/>
    <w:uiPriority w:val="99"/>
    <w:rPr>
      <w:vanish/>
      <w:color w:val="FF0000"/>
      <w:sz w:val="18"/>
    </w:rPr>
  </w:style>
  <w:style w:type="character" w:customStyle="1" w:styleId="77">
    <w:name w:val="Body Text Indent 3 Char"/>
    <w:qFormat/>
    <w:locked/>
    <w:uiPriority w:val="99"/>
    <w:rPr>
      <w:rFonts w:ascii="宋体" w:eastAsia="宋体"/>
    </w:rPr>
  </w:style>
  <w:style w:type="character" w:customStyle="1" w:styleId="78">
    <w:name w:val="HTML Markup"/>
    <w:qFormat/>
    <w:uiPriority w:val="99"/>
    <w:rPr>
      <w:vanish/>
      <w:color w:val="FF0000"/>
    </w:rPr>
  </w:style>
  <w:style w:type="character" w:customStyle="1" w:styleId="79">
    <w:name w:val="tip7"/>
    <w:qFormat/>
    <w:uiPriority w:val="99"/>
    <w:rPr>
      <w:vanish/>
      <w:color w:val="FF0000"/>
      <w:sz w:val="18"/>
    </w:rPr>
  </w:style>
  <w:style w:type="character" w:customStyle="1" w:styleId="80">
    <w:name w:val="f-star"/>
    <w:qFormat/>
    <w:uiPriority w:val="99"/>
    <w:rPr>
      <w:color w:val="999999"/>
      <w:sz w:val="21"/>
    </w:rPr>
  </w:style>
  <w:style w:type="character" w:customStyle="1" w:styleId="81">
    <w:name w:val="Document Map Char1"/>
    <w:qFormat/>
    <w:uiPriority w:val="99"/>
    <w:rPr>
      <w:rFonts w:ascii="Times New Roman" w:hAnsi="Times New Roman"/>
      <w:kern w:val="2"/>
      <w:sz w:val="2"/>
    </w:rPr>
  </w:style>
  <w:style w:type="character" w:customStyle="1" w:styleId="82">
    <w:name w:val="my-class2"/>
    <w:basedOn w:val="40"/>
    <w:qFormat/>
    <w:uiPriority w:val="99"/>
    <w:rPr>
      <w:rFonts w:cs="Times New Roman"/>
    </w:rPr>
  </w:style>
  <w:style w:type="character" w:customStyle="1" w:styleId="83">
    <w:name w:val="no52"/>
    <w:basedOn w:val="40"/>
    <w:qFormat/>
    <w:uiPriority w:val="99"/>
    <w:rPr>
      <w:rFonts w:cs="Times New Roman"/>
    </w:rPr>
  </w:style>
  <w:style w:type="character" w:customStyle="1" w:styleId="84">
    <w:name w:val="no4"/>
    <w:basedOn w:val="40"/>
    <w:qFormat/>
    <w:uiPriority w:val="99"/>
    <w:rPr>
      <w:rFonts w:cs="Times New Roman"/>
    </w:rPr>
  </w:style>
  <w:style w:type="character" w:customStyle="1" w:styleId="85">
    <w:name w:val="my-notice"/>
    <w:basedOn w:val="40"/>
    <w:qFormat/>
    <w:uiPriority w:val="99"/>
    <w:rPr>
      <w:rFonts w:cs="Times New Roman"/>
    </w:rPr>
  </w:style>
  <w:style w:type="character" w:customStyle="1" w:styleId="86">
    <w:name w:val="ico-jiang"/>
    <w:basedOn w:val="40"/>
    <w:qFormat/>
    <w:uiPriority w:val="99"/>
    <w:rPr>
      <w:rFonts w:cs="Times New Roman"/>
    </w:rPr>
  </w:style>
  <w:style w:type="character" w:customStyle="1" w:styleId="87">
    <w:name w:val="ico-jiang2"/>
    <w:basedOn w:val="40"/>
    <w:qFormat/>
    <w:uiPriority w:val="99"/>
    <w:rPr>
      <w:rFonts w:cs="Times New Roman"/>
    </w:rPr>
  </w:style>
  <w:style w:type="character" w:customStyle="1" w:styleId="88">
    <w:name w:val="bds_more1"/>
    <w:qFormat/>
    <w:uiPriority w:val="99"/>
    <w:rPr>
      <w:rFonts w:ascii="宋体" w:hAnsi="宋体" w:eastAsia="宋体"/>
    </w:rPr>
  </w:style>
  <w:style w:type="character" w:customStyle="1" w:styleId="89">
    <w:name w:val="Body Text Indent 2 Char"/>
    <w:qFormat/>
    <w:locked/>
    <w:uiPriority w:val="99"/>
    <w:rPr>
      <w:rFonts w:ascii="宋体" w:eastAsia="宋体"/>
      <w:sz w:val="24"/>
    </w:rPr>
  </w:style>
  <w:style w:type="character" w:customStyle="1" w:styleId="90">
    <w:name w:val="org_name"/>
    <w:basedOn w:val="40"/>
    <w:qFormat/>
    <w:uiPriority w:val="99"/>
    <w:rPr>
      <w:rFonts w:cs="Times New Roman"/>
    </w:rPr>
  </w:style>
  <w:style w:type="character" w:customStyle="1" w:styleId="91">
    <w:name w:val="org_name2"/>
    <w:basedOn w:val="40"/>
    <w:qFormat/>
    <w:uiPriority w:val="99"/>
    <w:rPr>
      <w:rFonts w:cs="Times New Roman"/>
    </w:rPr>
  </w:style>
  <w:style w:type="character" w:customStyle="1" w:styleId="92">
    <w:name w:val="tip10"/>
    <w:qFormat/>
    <w:uiPriority w:val="99"/>
    <w:rPr>
      <w:vanish/>
      <w:color w:val="FF0000"/>
      <w:sz w:val="18"/>
    </w:rPr>
  </w:style>
  <w:style w:type="character" w:customStyle="1" w:styleId="93">
    <w:name w:val="orange"/>
    <w:qFormat/>
    <w:uiPriority w:val="99"/>
    <w:rPr>
      <w:color w:val="3FB58F"/>
    </w:rPr>
  </w:style>
  <w:style w:type="character" w:customStyle="1" w:styleId="94">
    <w:name w:val="bds_more"/>
    <w:basedOn w:val="40"/>
    <w:qFormat/>
    <w:uiPriority w:val="99"/>
    <w:rPr>
      <w:rFonts w:cs="Times New Roman"/>
    </w:rPr>
  </w:style>
  <w:style w:type="character" w:customStyle="1" w:styleId="95">
    <w:name w:val="t-tag"/>
    <w:qFormat/>
    <w:uiPriority w:val="99"/>
    <w:rPr>
      <w:color w:val="FFFFFF"/>
      <w:sz w:val="18"/>
      <w:shd w:val="clear" w:color="auto" w:fill="FE8833"/>
    </w:rPr>
  </w:style>
  <w:style w:type="character" w:customStyle="1" w:styleId="96">
    <w:name w:val="top-icon"/>
    <w:basedOn w:val="40"/>
    <w:qFormat/>
    <w:uiPriority w:val="99"/>
    <w:rPr>
      <w:rFonts w:cs="Times New Roman"/>
    </w:rPr>
  </w:style>
  <w:style w:type="character" w:customStyle="1" w:styleId="97">
    <w:name w:val="Body Text Char"/>
    <w:qFormat/>
    <w:locked/>
    <w:uiPriority w:val="99"/>
    <w:rPr>
      <w:sz w:val="24"/>
    </w:rPr>
  </w:style>
  <w:style w:type="character" w:customStyle="1" w:styleId="98">
    <w:name w:val="no72"/>
    <w:basedOn w:val="40"/>
    <w:qFormat/>
    <w:uiPriority w:val="99"/>
    <w:rPr>
      <w:rFonts w:cs="Times New Roman"/>
    </w:rPr>
  </w:style>
  <w:style w:type="character" w:customStyle="1" w:styleId="99">
    <w:name w:val="bds_nopic2"/>
    <w:basedOn w:val="40"/>
    <w:qFormat/>
    <w:uiPriority w:val="99"/>
    <w:rPr>
      <w:rFonts w:cs="Times New Roman"/>
    </w:rPr>
  </w:style>
  <w:style w:type="character" w:customStyle="1" w:styleId="100">
    <w:name w:val="Document Map Char"/>
    <w:qFormat/>
    <w:uiPriority w:val="99"/>
    <w:rPr>
      <w:rFonts w:ascii="宋体"/>
      <w:sz w:val="18"/>
    </w:rPr>
  </w:style>
  <w:style w:type="character" w:customStyle="1" w:styleId="101">
    <w:name w:val="no6"/>
    <w:basedOn w:val="40"/>
    <w:qFormat/>
    <w:uiPriority w:val="99"/>
    <w:rPr>
      <w:rFonts w:cs="Times New Roman"/>
    </w:rPr>
  </w:style>
  <w:style w:type="character" w:customStyle="1" w:styleId="102">
    <w:name w:val="tip"/>
    <w:qFormat/>
    <w:uiPriority w:val="99"/>
    <w:rPr>
      <w:vanish/>
      <w:color w:val="FF0000"/>
      <w:sz w:val="18"/>
    </w:rPr>
  </w:style>
  <w:style w:type="character" w:customStyle="1" w:styleId="103">
    <w:name w:val="apple-converted-space"/>
    <w:basedOn w:val="40"/>
    <w:qFormat/>
    <w:uiPriority w:val="99"/>
    <w:rPr>
      <w:rFonts w:cs="Times New Roman"/>
    </w:rPr>
  </w:style>
  <w:style w:type="character" w:customStyle="1" w:styleId="104">
    <w:name w:val="bds_more2"/>
    <w:basedOn w:val="40"/>
    <w:qFormat/>
    <w:uiPriority w:val="99"/>
    <w:rPr>
      <w:rFonts w:cs="Times New Roman"/>
    </w:rPr>
  </w:style>
  <w:style w:type="character" w:customStyle="1" w:styleId="105">
    <w:name w:val="my-class"/>
    <w:basedOn w:val="40"/>
    <w:qFormat/>
    <w:uiPriority w:val="99"/>
    <w:rPr>
      <w:rFonts w:cs="Times New Roman"/>
    </w:rPr>
  </w:style>
  <w:style w:type="character" w:customStyle="1" w:styleId="106">
    <w:name w:val="ui-bz-bg-hover"/>
    <w:qFormat/>
    <w:uiPriority w:val="99"/>
    <w:rPr>
      <w:shd w:val="clear" w:color="auto" w:fill="000000"/>
    </w:rPr>
  </w:style>
  <w:style w:type="character" w:customStyle="1" w:styleId="107">
    <w:name w:val="no7"/>
    <w:basedOn w:val="40"/>
    <w:qFormat/>
    <w:uiPriority w:val="99"/>
    <w:rPr>
      <w:rFonts w:cs="Times New Roman"/>
    </w:rPr>
  </w:style>
  <w:style w:type="character" w:customStyle="1" w:styleId="108">
    <w:name w:val="正文缩进 Char"/>
    <w:link w:val="9"/>
    <w:qFormat/>
    <w:locked/>
    <w:uiPriority w:val="99"/>
    <w:rPr>
      <w:rFonts w:ascii="Times New Roman" w:hAnsi="Times New Roman" w:eastAsia="宋体" w:cs="Times New Roman"/>
      <w:kern w:val="0"/>
      <w:sz w:val="24"/>
      <w:szCs w:val="20"/>
    </w:rPr>
  </w:style>
  <w:style w:type="character" w:customStyle="1" w:styleId="109">
    <w:name w:val="ico-jiang1"/>
    <w:basedOn w:val="40"/>
    <w:qFormat/>
    <w:uiPriority w:val="99"/>
    <w:rPr>
      <w:rFonts w:cs="Times New Roman"/>
    </w:rPr>
  </w:style>
  <w:style w:type="character" w:customStyle="1" w:styleId="110">
    <w:name w:val="no62"/>
    <w:basedOn w:val="40"/>
    <w:qFormat/>
    <w:uiPriority w:val="99"/>
    <w:rPr>
      <w:rFonts w:cs="Times New Roman"/>
    </w:rPr>
  </w:style>
  <w:style w:type="character" w:customStyle="1" w:styleId="111">
    <w:name w:val="orange5"/>
    <w:qFormat/>
    <w:uiPriority w:val="99"/>
    <w:rPr>
      <w:color w:val="3FB58F"/>
    </w:rPr>
  </w:style>
  <w:style w:type="character" w:customStyle="1" w:styleId="112">
    <w:name w:val="bds_more4"/>
    <w:basedOn w:val="40"/>
    <w:qFormat/>
    <w:uiPriority w:val="99"/>
    <w:rPr>
      <w:rFonts w:cs="Times New Roman"/>
    </w:rPr>
  </w:style>
  <w:style w:type="character" w:customStyle="1" w:styleId="113">
    <w:name w:val="no5"/>
    <w:basedOn w:val="40"/>
    <w:qFormat/>
    <w:uiPriority w:val="99"/>
    <w:rPr>
      <w:rFonts w:cs="Times New Roman"/>
    </w:rPr>
  </w:style>
  <w:style w:type="character" w:customStyle="1" w:styleId="114">
    <w:name w:val="bds_more3"/>
    <w:basedOn w:val="40"/>
    <w:qFormat/>
    <w:uiPriority w:val="99"/>
    <w:rPr>
      <w:rFonts w:cs="Times New Roman"/>
    </w:rPr>
  </w:style>
  <w:style w:type="character" w:customStyle="1" w:styleId="115">
    <w:name w:val="no42"/>
    <w:basedOn w:val="40"/>
    <w:qFormat/>
    <w:uiPriority w:val="99"/>
    <w:rPr>
      <w:rFonts w:cs="Times New Roman"/>
    </w:rPr>
  </w:style>
  <w:style w:type="character" w:customStyle="1" w:styleId="116">
    <w:name w:val="bds_nopic1"/>
    <w:basedOn w:val="40"/>
    <w:qFormat/>
    <w:uiPriority w:val="99"/>
    <w:rPr>
      <w:rFonts w:cs="Times New Roman"/>
    </w:rPr>
  </w:style>
  <w:style w:type="character" w:customStyle="1" w:styleId="117">
    <w:name w:val="my-notice1"/>
    <w:basedOn w:val="40"/>
    <w:qFormat/>
    <w:uiPriority w:val="99"/>
    <w:rPr>
      <w:rFonts w:cs="Times New Roman"/>
    </w:rPr>
  </w:style>
  <w:style w:type="character" w:customStyle="1" w:styleId="118">
    <w:name w:val="orange6"/>
    <w:qFormat/>
    <w:uiPriority w:val="99"/>
    <w:rPr>
      <w:color w:val="3FB58F"/>
    </w:rPr>
  </w:style>
  <w:style w:type="character" w:customStyle="1" w:styleId="119">
    <w:name w:val="Document Map Char2"/>
    <w:qFormat/>
    <w:locked/>
    <w:uiPriority w:val="99"/>
    <w:rPr>
      <w:rFonts w:ascii="宋体"/>
      <w:sz w:val="18"/>
    </w:rPr>
  </w:style>
  <w:style w:type="character" w:customStyle="1" w:styleId="120">
    <w:name w:val="ico-jiang3"/>
    <w:basedOn w:val="40"/>
    <w:qFormat/>
    <w:uiPriority w:val="99"/>
    <w:rPr>
      <w:rFonts w:cs="Times New Roman"/>
    </w:rPr>
  </w:style>
  <w:style w:type="character" w:customStyle="1" w:styleId="121">
    <w:name w:val="tip13"/>
    <w:qFormat/>
    <w:uiPriority w:val="99"/>
    <w:rPr>
      <w:vanish/>
      <w:color w:val="FF0000"/>
      <w:sz w:val="18"/>
    </w:rPr>
  </w:style>
  <w:style w:type="character" w:customStyle="1" w:styleId="122">
    <w:name w:val="正文文本缩进 2 Char"/>
    <w:basedOn w:val="40"/>
    <w:link w:val="19"/>
    <w:qFormat/>
    <w:uiPriority w:val="99"/>
    <w:rPr>
      <w:rFonts w:ascii="宋体" w:hAnsi="Calibri" w:eastAsia="宋体" w:cs="Times New Roman"/>
      <w:kern w:val="0"/>
      <w:sz w:val="24"/>
      <w:szCs w:val="20"/>
    </w:rPr>
  </w:style>
  <w:style w:type="character" w:customStyle="1" w:styleId="123">
    <w:name w:val="Body Text Indent 2 Char1"/>
    <w:basedOn w:val="40"/>
    <w:semiHidden/>
    <w:qFormat/>
    <w:locked/>
    <w:uiPriority w:val="99"/>
    <w:rPr>
      <w:rFonts w:cs="Times New Roman"/>
    </w:rPr>
  </w:style>
  <w:style w:type="character" w:customStyle="1" w:styleId="124">
    <w:name w:val="正文文本缩进 3 Char"/>
    <w:basedOn w:val="40"/>
    <w:link w:val="27"/>
    <w:qFormat/>
    <w:uiPriority w:val="99"/>
    <w:rPr>
      <w:rFonts w:ascii="宋体" w:hAnsi="Calibri" w:eastAsia="宋体" w:cs="Times New Roman"/>
      <w:kern w:val="0"/>
      <w:sz w:val="20"/>
      <w:szCs w:val="20"/>
    </w:rPr>
  </w:style>
  <w:style w:type="character" w:customStyle="1" w:styleId="125">
    <w:name w:val="Body Text Indent 3 Char1"/>
    <w:basedOn w:val="40"/>
    <w:semiHidden/>
    <w:qFormat/>
    <w:locked/>
    <w:uiPriority w:val="99"/>
    <w:rPr>
      <w:rFonts w:cs="Times New Roman"/>
      <w:sz w:val="16"/>
      <w:szCs w:val="16"/>
    </w:rPr>
  </w:style>
  <w:style w:type="character" w:customStyle="1" w:styleId="126">
    <w:name w:val="文档结构图 Char"/>
    <w:basedOn w:val="40"/>
    <w:link w:val="10"/>
    <w:qFormat/>
    <w:uiPriority w:val="99"/>
    <w:rPr>
      <w:rFonts w:ascii="宋体" w:hAnsi="Calibri" w:eastAsia="宋体" w:cs="Times New Roman"/>
      <w:kern w:val="0"/>
      <w:sz w:val="18"/>
      <w:szCs w:val="20"/>
    </w:rPr>
  </w:style>
  <w:style w:type="character" w:customStyle="1" w:styleId="127">
    <w:name w:val="Document Map Char3"/>
    <w:basedOn w:val="40"/>
    <w:semiHidden/>
    <w:qFormat/>
    <w:locked/>
    <w:uiPriority w:val="99"/>
    <w:rPr>
      <w:rFonts w:ascii="Times New Roman" w:hAnsi="Times New Roman" w:cs="Times New Roman"/>
      <w:sz w:val="2"/>
    </w:rPr>
  </w:style>
  <w:style w:type="paragraph" w:customStyle="1" w:styleId="128">
    <w:name w:val="_Style 1"/>
    <w:basedOn w:val="1"/>
    <w:qFormat/>
    <w:uiPriority w:val="99"/>
    <w:pPr>
      <w:ind w:firstLine="420" w:firstLineChars="200"/>
    </w:pPr>
    <w:rPr>
      <w:rFonts w:ascii="Times New Roman" w:hAnsi="Times New Roman" w:eastAsia="宋体" w:cs="Times New Roman"/>
      <w:szCs w:val="24"/>
    </w:rPr>
  </w:style>
  <w:style w:type="character" w:customStyle="1" w:styleId="129">
    <w:name w:val="正文文本 Char"/>
    <w:basedOn w:val="40"/>
    <w:link w:val="2"/>
    <w:qFormat/>
    <w:uiPriority w:val="99"/>
    <w:rPr>
      <w:rFonts w:ascii="Calibri" w:hAnsi="Calibri" w:eastAsia="宋体" w:cs="Times New Roman"/>
      <w:kern w:val="0"/>
      <w:sz w:val="24"/>
      <w:szCs w:val="20"/>
    </w:rPr>
  </w:style>
  <w:style w:type="character" w:customStyle="1" w:styleId="130">
    <w:name w:val="Body Text Char1"/>
    <w:basedOn w:val="40"/>
    <w:semiHidden/>
    <w:qFormat/>
    <w:locked/>
    <w:uiPriority w:val="99"/>
    <w:rPr>
      <w:rFonts w:cs="Times New Roman"/>
    </w:rPr>
  </w:style>
  <w:style w:type="paragraph" w:customStyle="1" w:styleId="131">
    <w:name w:val="_Style 21"/>
    <w:basedOn w:val="1"/>
    <w:qFormat/>
    <w:uiPriority w:val="99"/>
    <w:rPr>
      <w:rFonts w:ascii="Times New Roman" w:hAnsi="Times New Roman" w:eastAsia="宋体" w:cs="Times New Roman"/>
      <w:szCs w:val="20"/>
    </w:rPr>
  </w:style>
  <w:style w:type="paragraph" w:customStyle="1" w:styleId="132">
    <w:name w:val="p0"/>
    <w:basedOn w:val="1"/>
    <w:qFormat/>
    <w:uiPriority w:val="99"/>
    <w:pPr>
      <w:widowControl/>
    </w:pPr>
    <w:rPr>
      <w:rFonts w:ascii="Times New Roman" w:hAnsi="Times New Roman" w:eastAsia="宋体" w:cs="Times New Roman"/>
      <w:kern w:val="0"/>
      <w:szCs w:val="21"/>
    </w:rPr>
  </w:style>
  <w:style w:type="paragraph" w:customStyle="1" w:styleId="133">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4">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5">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6">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7">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8">
    <w:name w:val="_Style 2"/>
    <w:basedOn w:val="1"/>
    <w:qFormat/>
    <w:uiPriority w:val="99"/>
    <w:pPr>
      <w:ind w:firstLine="420" w:firstLineChars="200"/>
    </w:pPr>
    <w:rPr>
      <w:rFonts w:ascii="Calibri" w:hAnsi="Calibri" w:eastAsia="宋体" w:cs="Times New Roman"/>
    </w:rPr>
  </w:style>
  <w:style w:type="paragraph" w:customStyle="1" w:styleId="139">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0">
    <w:name w:val="_Style 11"/>
    <w:basedOn w:val="1"/>
    <w:qFormat/>
    <w:uiPriority w:val="99"/>
    <w:rPr>
      <w:rFonts w:ascii="Times New Roman" w:hAnsi="Times New Roman" w:eastAsia="宋体" w:cs="Times New Roman"/>
      <w:szCs w:val="24"/>
    </w:rPr>
  </w:style>
  <w:style w:type="paragraph" w:customStyle="1" w:styleId="141">
    <w:name w:val="Char"/>
    <w:basedOn w:val="1"/>
    <w:qFormat/>
    <w:uiPriority w:val="99"/>
    <w:rPr>
      <w:rFonts w:ascii="Times New Roman" w:hAnsi="Times New Roman" w:eastAsia="宋体" w:cs="Times New Roman"/>
      <w:szCs w:val="21"/>
    </w:rPr>
  </w:style>
  <w:style w:type="paragraph" w:customStyle="1" w:styleId="142">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3">
    <w:name w:val="列出段落2"/>
    <w:basedOn w:val="1"/>
    <w:qFormat/>
    <w:uiPriority w:val="99"/>
    <w:pPr>
      <w:ind w:firstLine="420" w:firstLineChars="200"/>
    </w:pPr>
    <w:rPr>
      <w:rFonts w:ascii="Times New Roman" w:hAnsi="Times New Roman" w:eastAsia="宋体" w:cs="Times New Roman"/>
      <w:szCs w:val="24"/>
    </w:rPr>
  </w:style>
  <w:style w:type="paragraph" w:customStyle="1" w:styleId="144">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5">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6">
    <w:name w:val="font41"/>
    <w:qFormat/>
    <w:uiPriority w:val="0"/>
    <w:rPr>
      <w:rFonts w:hint="eastAsia" w:ascii="宋体" w:hAnsi="宋体" w:eastAsia="宋体" w:cs="宋体"/>
      <w:b/>
      <w:color w:val="000000"/>
      <w:sz w:val="22"/>
      <w:szCs w:val="22"/>
      <w:u w:val="none"/>
    </w:rPr>
  </w:style>
  <w:style w:type="character" w:customStyle="1" w:styleId="147">
    <w:name w:val="font81"/>
    <w:qFormat/>
    <w:uiPriority w:val="99"/>
    <w:rPr>
      <w:rFonts w:hint="eastAsia" w:ascii="宋体" w:hAnsi="宋体" w:eastAsia="宋体" w:cs="宋体"/>
      <w:b/>
      <w:color w:val="000000"/>
      <w:sz w:val="22"/>
      <w:szCs w:val="22"/>
      <w:u w:val="none"/>
    </w:rPr>
  </w:style>
  <w:style w:type="character" w:customStyle="1" w:styleId="148">
    <w:name w:val="font21"/>
    <w:qFormat/>
    <w:uiPriority w:val="0"/>
    <w:rPr>
      <w:rFonts w:hint="eastAsia" w:ascii="宋体" w:hAnsi="宋体" w:eastAsia="宋体" w:cs="宋体"/>
      <w:color w:val="000000"/>
      <w:sz w:val="18"/>
      <w:szCs w:val="18"/>
      <w:u w:val="none"/>
    </w:rPr>
  </w:style>
  <w:style w:type="character" w:customStyle="1" w:styleId="149">
    <w:name w:val="日期 Char"/>
    <w:link w:val="18"/>
    <w:qFormat/>
    <w:uiPriority w:val="0"/>
    <w:rPr>
      <w:szCs w:val="21"/>
    </w:rPr>
  </w:style>
  <w:style w:type="character" w:customStyle="1" w:styleId="150">
    <w:name w:val="font01"/>
    <w:qFormat/>
    <w:uiPriority w:val="99"/>
    <w:rPr>
      <w:rFonts w:hint="eastAsia" w:ascii="宋体" w:hAnsi="宋体" w:eastAsia="宋体" w:cs="宋体"/>
      <w:color w:val="000000"/>
      <w:sz w:val="22"/>
      <w:szCs w:val="22"/>
      <w:u w:val="none"/>
    </w:rPr>
  </w:style>
  <w:style w:type="character" w:customStyle="1" w:styleId="151">
    <w:name w:val="Char Char1"/>
    <w:qFormat/>
    <w:uiPriority w:val="0"/>
    <w:rPr>
      <w:rFonts w:eastAsia="宋体"/>
      <w:kern w:val="2"/>
      <w:sz w:val="18"/>
      <w:szCs w:val="18"/>
      <w:lang w:val="en-US" w:eastAsia="zh-CN" w:bidi="ar-SA"/>
    </w:rPr>
  </w:style>
  <w:style w:type="character" w:customStyle="1" w:styleId="152">
    <w:name w:val="标题 Char"/>
    <w:link w:val="35"/>
    <w:qFormat/>
    <w:uiPriority w:val="0"/>
    <w:rPr>
      <w:rFonts w:ascii="Cambria" w:hAnsi="Cambria" w:cs="Times New Roman"/>
      <w:b/>
      <w:bCs/>
      <w:sz w:val="32"/>
      <w:szCs w:val="32"/>
    </w:rPr>
  </w:style>
  <w:style w:type="character" w:customStyle="1" w:styleId="153">
    <w:name w:val="hei141"/>
    <w:qFormat/>
    <w:uiPriority w:val="0"/>
    <w:rPr>
      <w:rFonts w:hint="eastAsia" w:ascii="宋体" w:hAnsi="宋体" w:eastAsia="宋体"/>
      <w:color w:val="000000"/>
      <w:sz w:val="19"/>
      <w:szCs w:val="19"/>
      <w:u w:val="none"/>
    </w:rPr>
  </w:style>
  <w:style w:type="character" w:customStyle="1" w:styleId="154">
    <w:name w:val="批注文字 Char"/>
    <w:link w:val="12"/>
    <w:qFormat/>
    <w:uiPriority w:val="0"/>
  </w:style>
  <w:style w:type="character" w:customStyle="1" w:styleId="155">
    <w:name w:val="apple-style-span"/>
    <w:basedOn w:val="40"/>
    <w:qFormat/>
    <w:uiPriority w:val="0"/>
  </w:style>
  <w:style w:type="character" w:customStyle="1" w:styleId="156">
    <w:name w:val="param-value"/>
    <w:qFormat/>
    <w:uiPriority w:val="99"/>
    <w:rPr>
      <w:rFonts w:cs="Times New Roman"/>
    </w:rPr>
  </w:style>
  <w:style w:type="character" w:customStyle="1" w:styleId="157">
    <w:name w:val="font61"/>
    <w:qFormat/>
    <w:uiPriority w:val="0"/>
    <w:rPr>
      <w:rFonts w:hint="eastAsia" w:ascii="宋体" w:hAnsi="宋体" w:eastAsia="宋体" w:cs="宋体"/>
      <w:color w:val="000000"/>
      <w:sz w:val="22"/>
      <w:szCs w:val="22"/>
      <w:u w:val="none"/>
    </w:rPr>
  </w:style>
  <w:style w:type="character" w:customStyle="1" w:styleId="158">
    <w:name w:val="font11"/>
    <w:qFormat/>
    <w:uiPriority w:val="0"/>
    <w:rPr>
      <w:rFonts w:hint="eastAsia" w:ascii="宋体" w:hAnsi="宋体" w:eastAsia="宋体" w:cs="宋体"/>
      <w:color w:val="FF0000"/>
      <w:sz w:val="22"/>
      <w:szCs w:val="22"/>
      <w:u w:val="none"/>
    </w:rPr>
  </w:style>
  <w:style w:type="character" w:customStyle="1" w:styleId="159">
    <w:name w:val="批注主题 Char"/>
    <w:link w:val="36"/>
    <w:qFormat/>
    <w:uiPriority w:val="0"/>
    <w:rPr>
      <w:b/>
      <w:bCs/>
    </w:rPr>
  </w:style>
  <w:style w:type="character" w:customStyle="1" w:styleId="160">
    <w:name w:val="批注文字 Char1"/>
    <w:basedOn w:val="40"/>
    <w:semiHidden/>
    <w:qFormat/>
    <w:uiPriority w:val="99"/>
  </w:style>
  <w:style w:type="paragraph" w:customStyle="1" w:styleId="161">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2">
    <w:name w:val="批注主题 Char1"/>
    <w:basedOn w:val="160"/>
    <w:semiHidden/>
    <w:qFormat/>
    <w:uiPriority w:val="99"/>
    <w:rPr>
      <w:b/>
      <w:bCs/>
    </w:rPr>
  </w:style>
  <w:style w:type="paragraph" w:customStyle="1" w:styleId="163">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4">
    <w:name w:val="日期 Char1"/>
    <w:basedOn w:val="40"/>
    <w:semiHidden/>
    <w:qFormat/>
    <w:uiPriority w:val="99"/>
  </w:style>
  <w:style w:type="paragraph" w:customStyle="1" w:styleId="165">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脚注文本 Char"/>
    <w:basedOn w:val="40"/>
    <w:link w:val="25"/>
    <w:semiHidden/>
    <w:qFormat/>
    <w:uiPriority w:val="0"/>
    <w:rPr>
      <w:rFonts w:ascii="Times New Roman" w:hAnsi="Times New Roman" w:eastAsia="宋体" w:cs="Times New Roman"/>
      <w:sz w:val="18"/>
      <w:szCs w:val="18"/>
    </w:rPr>
  </w:style>
  <w:style w:type="paragraph" w:customStyle="1" w:styleId="167">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标题 Char1"/>
    <w:basedOn w:val="40"/>
    <w:qFormat/>
    <w:uiPriority w:val="10"/>
    <w:rPr>
      <w:rFonts w:eastAsia="宋体" w:asciiTheme="majorHAnsi" w:hAnsiTheme="majorHAnsi" w:cstheme="majorBidi"/>
      <w:b/>
      <w:bCs/>
      <w:sz w:val="32"/>
      <w:szCs w:val="32"/>
    </w:rPr>
  </w:style>
  <w:style w:type="paragraph" w:customStyle="1" w:styleId="170">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1">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Char"/>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首行缩进 Char"/>
    <w:basedOn w:val="129"/>
    <w:link w:val="37"/>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正文缩进 Char1"/>
    <w:link w:val="205"/>
    <w:qFormat/>
    <w:locked/>
    <w:uiPriority w:val="0"/>
    <w:rPr>
      <w:rFonts w:ascii="宋体" w:hAnsi="宋体" w:eastAsia="宋体"/>
      <w:sz w:val="24"/>
    </w:rPr>
  </w:style>
  <w:style w:type="paragraph" w:customStyle="1" w:styleId="205">
    <w:name w:val="正文缩进1"/>
    <w:basedOn w:val="1"/>
    <w:link w:val="204"/>
    <w:qFormat/>
    <w:uiPriority w:val="0"/>
    <w:pPr>
      <w:autoSpaceDE w:val="0"/>
      <w:autoSpaceDN w:val="0"/>
      <w:adjustRightInd w:val="0"/>
      <w:ind w:firstLine="420"/>
      <w:jc w:val="left"/>
    </w:pPr>
    <w:rPr>
      <w:rFonts w:ascii="宋体" w:hAnsi="宋体" w:eastAsia="宋体"/>
      <w:kern w:val="0"/>
      <w:sz w:val="24"/>
      <w:szCs w:val="20"/>
    </w:rPr>
  </w:style>
  <w:style w:type="paragraph" w:customStyle="1" w:styleId="206">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07">
    <w:name w:val="_Style 10"/>
    <w:basedOn w:val="1"/>
    <w:next w:val="198"/>
    <w:qFormat/>
    <w:uiPriority w:val="34"/>
    <w:pPr>
      <w:ind w:firstLine="420" w:firstLineChars="200"/>
    </w:pPr>
    <w:rPr>
      <w:rFonts w:ascii="Calibri" w:hAnsi="Calibri" w:eastAsia="宋体" w:cs="Times New Roman"/>
    </w:rPr>
  </w:style>
  <w:style w:type="character" w:customStyle="1" w:styleId="208">
    <w:name w:val="HTML 预设格式 Char"/>
    <w:basedOn w:val="40"/>
    <w:link w:val="32"/>
    <w:qFormat/>
    <w:uiPriority w:val="0"/>
    <w:rPr>
      <w:rFonts w:ascii="Arial" w:hAnsi="Arial" w:cs="Arial"/>
      <w:sz w:val="28"/>
      <w:szCs w:val="28"/>
    </w:rPr>
  </w:style>
  <w:style w:type="paragraph" w:customStyle="1" w:styleId="209">
    <w:name w:val="BodyText"/>
    <w:basedOn w:val="1"/>
    <w:next w:val="210"/>
    <w:qFormat/>
    <w:uiPriority w:val="0"/>
    <w:pPr>
      <w:spacing w:line="300" w:lineRule="auto"/>
      <w:jc w:val="center"/>
      <w:textAlignment w:val="baseline"/>
    </w:pPr>
    <w:rPr>
      <w:rFonts w:ascii="宋体" w:hAnsi="宋体" w:eastAsia="宋体"/>
      <w:sz w:val="24"/>
      <w:szCs w:val="24"/>
    </w:rPr>
  </w:style>
  <w:style w:type="paragraph" w:customStyle="1" w:styleId="210">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11">
    <w:name w:val="font31"/>
    <w:basedOn w:val="40"/>
    <w:qFormat/>
    <w:uiPriority w:val="0"/>
    <w:rPr>
      <w:rFonts w:hint="eastAsia" w:ascii="仿宋" w:hAnsi="仿宋" w:eastAsia="仿宋"/>
      <w:color w:val="000000"/>
      <w:sz w:val="28"/>
      <w:szCs w:val="28"/>
      <w:u w:val="none"/>
    </w:rPr>
  </w:style>
  <w:style w:type="character" w:customStyle="1" w:styleId="212">
    <w:name w:val="font91"/>
    <w:basedOn w:val="40"/>
    <w:qFormat/>
    <w:uiPriority w:val="0"/>
    <w:rPr>
      <w:rFonts w:hint="eastAsia" w:ascii="宋体" w:hAnsi="宋体" w:eastAsia="宋体"/>
      <w:b/>
      <w:bCs/>
      <w:color w:val="000000"/>
      <w:sz w:val="24"/>
      <w:szCs w:val="24"/>
      <w:u w:val="none"/>
    </w:rPr>
  </w:style>
  <w:style w:type="character" w:customStyle="1" w:styleId="213">
    <w:name w:val="font71"/>
    <w:basedOn w:val="40"/>
    <w:qFormat/>
    <w:uiPriority w:val="0"/>
    <w:rPr>
      <w:rFonts w:hint="eastAsia" w:ascii="宋体" w:hAnsi="宋体" w:eastAsia="宋体"/>
      <w:b/>
      <w:bCs/>
      <w:color w:val="000000"/>
      <w:sz w:val="24"/>
      <w:szCs w:val="24"/>
      <w:u w:val="none"/>
    </w:rPr>
  </w:style>
  <w:style w:type="character" w:customStyle="1" w:styleId="214">
    <w:name w:val="font51"/>
    <w:basedOn w:val="40"/>
    <w:qFormat/>
    <w:uiPriority w:val="0"/>
    <w:rPr>
      <w:rFonts w:hint="eastAsia" w:ascii="宋体" w:hAnsi="宋体" w:eastAsia="宋体"/>
      <w:color w:val="000000"/>
      <w:sz w:val="32"/>
      <w:szCs w:val="32"/>
      <w:u w:val="none"/>
      <w:vertAlign w:val="superscript"/>
    </w:rPr>
  </w:style>
  <w:style w:type="paragraph" w:customStyle="1" w:styleId="215">
    <w:name w:val="纯文本1"/>
    <w:basedOn w:val="1"/>
    <w:qFormat/>
    <w:uiPriority w:val="0"/>
    <w:rPr>
      <w:rFonts w:ascii="宋体" w:hAnsi="Courier New" w:eastAsia="宋体" w:cs="Times New Roman"/>
      <w:kern w:val="0"/>
      <w:sz w:val="20"/>
      <w:szCs w:val="20"/>
    </w:rPr>
  </w:style>
  <w:style w:type="paragraph" w:customStyle="1" w:styleId="2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90</Pages>
  <Words>3191</Words>
  <Characters>3670</Characters>
  <Lines>416</Lines>
  <Paragraphs>117</Paragraphs>
  <TotalTime>81</TotalTime>
  <ScaleCrop>false</ScaleCrop>
  <LinksUpToDate>false</LinksUpToDate>
  <CharactersWithSpaces>3752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caiess</cp:lastModifiedBy>
  <cp:lastPrinted>2024-06-27T06:15:00Z</cp:lastPrinted>
  <dcterms:modified xsi:type="dcterms:W3CDTF">2024-12-19T04:25:42Z</dcterms:modified>
  <cp:revision>378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7FC72B864DEF4D3FB3723CEEC9A84172_13</vt:lpwstr>
  </property>
</Properties>
</file>