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9526C">
      <w:pPr>
        <w:jc w:val="center"/>
        <w:rPr>
          <w:rFonts w:hint="eastAsia" w:ascii="方正仿宋_GB2312" w:hAnsi="方正仿宋_GB2312" w:eastAsia="方正仿宋_GB2312" w:cs="方正仿宋_GB2312"/>
          <w:b/>
          <w:bCs/>
          <w:color w:val="auto"/>
          <w:sz w:val="28"/>
          <w:szCs w:val="36"/>
          <w:highlight w:val="none"/>
          <w:lang w:eastAsia="zh-CN"/>
        </w:rPr>
      </w:pPr>
      <w:bookmarkStart w:id="0" w:name="_Toc30314"/>
      <w:bookmarkStart w:id="1" w:name="_Toc3129"/>
      <w:r>
        <w:rPr>
          <w:rFonts w:hint="eastAsia" w:ascii="方正仿宋_GB2312" w:hAnsi="方正仿宋_GB2312" w:eastAsia="方正仿宋_GB2312" w:cs="方正仿宋_GB2312"/>
          <w:b/>
          <w:bCs/>
          <w:color w:val="auto"/>
          <w:sz w:val="28"/>
          <w:szCs w:val="36"/>
          <w:highlight w:val="none"/>
          <w:lang w:eastAsia="zh-CN"/>
        </w:rPr>
        <w:t>喀什大学“智教云喀”智能教学平台项目</w:t>
      </w:r>
    </w:p>
    <w:p w14:paraId="19EF6B0A">
      <w:pPr>
        <w:jc w:val="center"/>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b/>
          <w:bCs/>
          <w:color w:val="auto"/>
          <w:sz w:val="28"/>
          <w:szCs w:val="36"/>
          <w:highlight w:val="none"/>
        </w:rPr>
        <w:t>公开招标公告</w:t>
      </w:r>
      <w:bookmarkEnd w:id="0"/>
      <w:bookmarkEnd w:id="1"/>
    </w:p>
    <w:p w14:paraId="701F9A60">
      <w:pPr>
        <w:rPr>
          <w:rFonts w:hint="eastAsia" w:ascii="方正仿宋_GB2312" w:hAnsi="方正仿宋_GB2312" w:eastAsia="方正仿宋_GB2312" w:cs="方正仿宋_GB2312"/>
          <w:color w:val="auto"/>
          <w:highlight w:val="none"/>
        </w:rPr>
      </w:pPr>
    </w:p>
    <w:p w14:paraId="02C72A47">
      <w:pPr>
        <w:pBdr>
          <w:top w:val="single" w:color="auto" w:sz="4" w:space="1"/>
          <w:left w:val="single" w:color="auto" w:sz="4" w:space="4"/>
          <w:bottom w:val="single" w:color="auto" w:sz="4" w:space="1"/>
          <w:right w:val="single" w:color="auto" w:sz="4" w:space="4"/>
        </w:pBdr>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项目概况</w:t>
      </w:r>
    </w:p>
    <w:p w14:paraId="67E05F0E">
      <w:pPr>
        <w:pBdr>
          <w:top w:val="single" w:color="auto" w:sz="4" w:space="1"/>
          <w:left w:val="single" w:color="auto" w:sz="4" w:space="4"/>
          <w:bottom w:val="single" w:color="auto" w:sz="4" w:space="1"/>
          <w:right w:val="single" w:color="auto" w:sz="4" w:space="4"/>
        </w:pBdr>
        <w:spacing w:line="400" w:lineRule="exact"/>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u w:val="single"/>
          <w:lang w:eastAsia="zh-CN"/>
        </w:rPr>
        <w:t>喀什大学“智教云喀”智能教学平台项目</w:t>
      </w:r>
      <w:r>
        <w:rPr>
          <w:rFonts w:hint="eastAsia" w:ascii="方正仿宋_GB2312" w:hAnsi="方正仿宋_GB2312" w:eastAsia="方正仿宋_GB2312" w:cs="方正仿宋_GB2312"/>
          <w:color w:val="auto"/>
          <w:sz w:val="28"/>
          <w:szCs w:val="28"/>
          <w:highlight w:val="none"/>
        </w:rPr>
        <w:t>的潜在供应商应在</w:t>
      </w:r>
      <w:r>
        <w:rPr>
          <w:rFonts w:hint="eastAsia" w:ascii="方正仿宋_GB2312" w:hAnsi="方正仿宋_GB2312" w:eastAsia="方正仿宋_GB2312" w:cs="方正仿宋_GB2312"/>
          <w:color w:val="auto"/>
          <w:sz w:val="28"/>
          <w:szCs w:val="28"/>
          <w:highlight w:val="none"/>
          <w:u w:val="single"/>
        </w:rPr>
        <w:t>新疆政府采购网（http://www.ccgp-xinjiang.gov.cn/）</w:t>
      </w:r>
      <w:r>
        <w:rPr>
          <w:rFonts w:hint="eastAsia" w:ascii="方正仿宋_GB2312" w:hAnsi="方正仿宋_GB2312" w:eastAsia="方正仿宋_GB2312" w:cs="方正仿宋_GB2312"/>
          <w:color w:val="auto"/>
          <w:sz w:val="28"/>
          <w:szCs w:val="28"/>
          <w:highlight w:val="none"/>
        </w:rPr>
        <w:t>获取采购文件，并于</w:t>
      </w:r>
      <w:r>
        <w:rPr>
          <w:rFonts w:hint="eastAsia" w:ascii="方正仿宋_GB2312" w:hAnsi="方正仿宋_GB2312" w:eastAsia="方正仿宋_GB2312" w:cs="方正仿宋_GB2312"/>
          <w:color w:val="auto"/>
          <w:sz w:val="28"/>
          <w:szCs w:val="28"/>
          <w:highlight w:val="none"/>
          <w:u w:val="single"/>
        </w:rPr>
        <w:t>202</w:t>
      </w:r>
      <w:r>
        <w:rPr>
          <w:rFonts w:hint="eastAsia" w:ascii="方正仿宋_GB2312" w:hAnsi="方正仿宋_GB2312" w:eastAsia="方正仿宋_GB2312" w:cs="方正仿宋_GB2312"/>
          <w:color w:val="auto"/>
          <w:sz w:val="28"/>
          <w:szCs w:val="28"/>
          <w:highlight w:val="none"/>
          <w:u w:val="single"/>
          <w:lang w:val="en-US" w:eastAsia="zh-CN"/>
        </w:rPr>
        <w:t>5</w:t>
      </w:r>
      <w:r>
        <w:rPr>
          <w:rFonts w:hint="eastAsia" w:ascii="方正仿宋_GB2312" w:hAnsi="方正仿宋_GB2312" w:eastAsia="方正仿宋_GB2312" w:cs="方正仿宋_GB2312"/>
          <w:color w:val="auto"/>
          <w:sz w:val="28"/>
          <w:szCs w:val="28"/>
          <w:highlight w:val="none"/>
          <w:u w:val="single"/>
        </w:rPr>
        <w:t>年</w:t>
      </w:r>
      <w:r>
        <w:rPr>
          <w:rFonts w:hint="eastAsia" w:ascii="方正仿宋_GB2312" w:hAnsi="方正仿宋_GB2312" w:eastAsia="方正仿宋_GB2312" w:cs="方正仿宋_GB2312"/>
          <w:color w:val="auto"/>
          <w:sz w:val="28"/>
          <w:szCs w:val="28"/>
          <w:highlight w:val="none"/>
          <w:u w:val="single"/>
          <w:lang w:val="en-US" w:eastAsia="zh-CN"/>
        </w:rPr>
        <w:t>01</w:t>
      </w:r>
      <w:r>
        <w:rPr>
          <w:rFonts w:hint="eastAsia" w:ascii="方正仿宋_GB2312" w:hAnsi="方正仿宋_GB2312" w:eastAsia="方正仿宋_GB2312" w:cs="方正仿宋_GB2312"/>
          <w:color w:val="auto"/>
          <w:sz w:val="28"/>
          <w:szCs w:val="28"/>
          <w:highlight w:val="none"/>
          <w:u w:val="single"/>
        </w:rPr>
        <w:t>月</w:t>
      </w:r>
      <w:r>
        <w:rPr>
          <w:rFonts w:hint="eastAsia" w:ascii="方正仿宋_GB2312" w:hAnsi="方正仿宋_GB2312" w:eastAsia="方正仿宋_GB2312" w:cs="方正仿宋_GB2312"/>
          <w:color w:val="auto"/>
          <w:sz w:val="28"/>
          <w:szCs w:val="28"/>
          <w:highlight w:val="none"/>
          <w:u w:val="single"/>
          <w:lang w:val="en-US" w:eastAsia="zh-CN"/>
        </w:rPr>
        <w:t>06</w:t>
      </w:r>
      <w:r>
        <w:rPr>
          <w:rFonts w:hint="eastAsia" w:ascii="方正仿宋_GB2312" w:hAnsi="方正仿宋_GB2312" w:eastAsia="方正仿宋_GB2312" w:cs="方正仿宋_GB2312"/>
          <w:color w:val="auto"/>
          <w:sz w:val="28"/>
          <w:szCs w:val="28"/>
          <w:highlight w:val="none"/>
          <w:u w:val="single"/>
        </w:rPr>
        <w:t>日11点00分（北京时间）</w:t>
      </w:r>
      <w:r>
        <w:rPr>
          <w:rFonts w:hint="eastAsia" w:ascii="方正仿宋_GB2312" w:hAnsi="方正仿宋_GB2312" w:eastAsia="方正仿宋_GB2312" w:cs="方正仿宋_GB2312"/>
          <w:color w:val="auto"/>
          <w:sz w:val="28"/>
          <w:szCs w:val="28"/>
          <w:highlight w:val="none"/>
        </w:rPr>
        <w:t>前提交响应文件。</w:t>
      </w:r>
    </w:p>
    <w:p w14:paraId="719CEFAB">
      <w:pPr>
        <w:spacing w:line="400" w:lineRule="exact"/>
        <w:jc w:val="left"/>
        <w:rPr>
          <w:rFonts w:hint="eastAsia" w:ascii="方正仿宋_GB2312" w:hAnsi="方正仿宋_GB2312" w:eastAsia="方正仿宋_GB2312" w:cs="方正仿宋_GB2312"/>
          <w:color w:val="auto"/>
          <w:sz w:val="28"/>
          <w:szCs w:val="28"/>
          <w:highlight w:val="none"/>
        </w:rPr>
      </w:pPr>
      <w:bookmarkStart w:id="2" w:name="_Toc35393629"/>
      <w:bookmarkStart w:id="3" w:name="_Toc7061"/>
      <w:bookmarkStart w:id="4" w:name="_Toc35393798"/>
      <w:bookmarkStart w:id="5" w:name="_Toc28359012"/>
      <w:bookmarkStart w:id="6" w:name="_Toc28359089"/>
      <w:r>
        <w:rPr>
          <w:rFonts w:hint="eastAsia" w:ascii="方正仿宋_GB2312" w:hAnsi="方正仿宋_GB2312" w:eastAsia="方正仿宋_GB2312" w:cs="方正仿宋_GB2312"/>
          <w:color w:val="auto"/>
          <w:sz w:val="28"/>
          <w:szCs w:val="28"/>
          <w:highlight w:val="none"/>
        </w:rPr>
        <w:t>一、项目基本情况</w:t>
      </w:r>
      <w:bookmarkEnd w:id="2"/>
      <w:bookmarkEnd w:id="3"/>
      <w:bookmarkEnd w:id="4"/>
      <w:bookmarkEnd w:id="5"/>
      <w:bookmarkEnd w:id="6"/>
    </w:p>
    <w:p w14:paraId="54889737">
      <w:pPr>
        <w:spacing w:line="400" w:lineRule="exact"/>
        <w:ind w:firstLine="638" w:firstLineChars="228"/>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rPr>
        <w:t>项目编号：</w:t>
      </w:r>
      <w:r>
        <w:rPr>
          <w:rFonts w:hint="eastAsia" w:ascii="方正仿宋_GB2312" w:hAnsi="方正仿宋_GB2312" w:eastAsia="方正仿宋_GB2312" w:cs="方正仿宋_GB2312"/>
          <w:color w:val="auto"/>
          <w:sz w:val="28"/>
          <w:szCs w:val="28"/>
          <w:highlight w:val="none"/>
          <w:lang w:eastAsia="zh-CN"/>
        </w:rPr>
        <w:t>TT 2024（GK)-31</w:t>
      </w:r>
    </w:p>
    <w:p w14:paraId="7DB5B6FC">
      <w:pPr>
        <w:spacing w:line="400" w:lineRule="exact"/>
        <w:ind w:firstLine="638" w:firstLineChars="228"/>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rPr>
        <w:t>项目名称：</w:t>
      </w:r>
      <w:r>
        <w:rPr>
          <w:rFonts w:hint="eastAsia" w:ascii="方正仿宋_GB2312" w:hAnsi="方正仿宋_GB2312" w:eastAsia="方正仿宋_GB2312" w:cs="方正仿宋_GB2312"/>
          <w:color w:val="auto"/>
          <w:sz w:val="28"/>
          <w:szCs w:val="28"/>
          <w:highlight w:val="none"/>
          <w:lang w:eastAsia="zh-CN"/>
        </w:rPr>
        <w:t>喀什大学“智教云喀”智能教学平台项目</w:t>
      </w:r>
    </w:p>
    <w:p w14:paraId="41F4D364">
      <w:pPr>
        <w:spacing w:line="400" w:lineRule="exact"/>
        <w:ind w:firstLine="638" w:firstLineChars="228"/>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预算金额：</w:t>
      </w:r>
      <w:r>
        <w:rPr>
          <w:rFonts w:hint="eastAsia" w:ascii="方正仿宋_GB2312" w:hAnsi="方正仿宋_GB2312" w:eastAsia="方正仿宋_GB2312" w:cs="方正仿宋_GB2312"/>
          <w:color w:val="auto"/>
          <w:sz w:val="28"/>
          <w:szCs w:val="28"/>
          <w:highlight w:val="none"/>
          <w:lang w:val="en-US" w:eastAsia="zh-CN"/>
        </w:rPr>
        <w:t>3500000</w:t>
      </w:r>
      <w:r>
        <w:rPr>
          <w:rFonts w:hint="eastAsia" w:ascii="方正仿宋_GB2312" w:hAnsi="方正仿宋_GB2312" w:eastAsia="方正仿宋_GB2312" w:cs="方正仿宋_GB2312"/>
          <w:color w:val="auto"/>
          <w:sz w:val="28"/>
          <w:szCs w:val="28"/>
          <w:highlight w:val="none"/>
        </w:rPr>
        <w:t>元。</w:t>
      </w:r>
    </w:p>
    <w:p w14:paraId="72C467FA">
      <w:pPr>
        <w:spacing w:line="400" w:lineRule="exact"/>
        <w:ind w:firstLine="638" w:firstLineChars="228"/>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合同履约期限：签订合同后</w:t>
      </w:r>
      <w:r>
        <w:rPr>
          <w:rFonts w:hint="eastAsia" w:ascii="方正仿宋_GB2312" w:hAnsi="方正仿宋_GB2312" w:eastAsia="方正仿宋_GB2312" w:cs="方正仿宋_GB2312"/>
          <w:color w:val="auto"/>
          <w:sz w:val="28"/>
          <w:szCs w:val="28"/>
          <w:highlight w:val="none"/>
          <w:lang w:val="en-US" w:eastAsia="zh-CN"/>
        </w:rPr>
        <w:t>120</w:t>
      </w:r>
      <w:r>
        <w:rPr>
          <w:rFonts w:hint="eastAsia" w:ascii="方正仿宋_GB2312" w:hAnsi="方正仿宋_GB2312" w:eastAsia="方正仿宋_GB2312" w:cs="方正仿宋_GB2312"/>
          <w:color w:val="auto"/>
          <w:sz w:val="28"/>
          <w:szCs w:val="28"/>
          <w:highlight w:val="none"/>
        </w:rPr>
        <w:t>个工作日内。</w:t>
      </w:r>
    </w:p>
    <w:p w14:paraId="206EA589">
      <w:pPr>
        <w:spacing w:line="400" w:lineRule="exact"/>
        <w:ind w:firstLine="638" w:firstLineChars="228"/>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本项目（否）接受联合体投标。</w:t>
      </w:r>
    </w:p>
    <w:p w14:paraId="7E782612">
      <w:pPr>
        <w:spacing w:line="400" w:lineRule="exact"/>
        <w:ind w:firstLine="638" w:firstLineChars="228"/>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主要采购的设备：</w:t>
      </w:r>
    </w:p>
    <w:p w14:paraId="248EF7FA">
      <w:pPr>
        <w:spacing w:line="400" w:lineRule="exact"/>
        <w:ind w:firstLine="638" w:firstLineChars="228"/>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rPr>
        <w:t>智能多媒体设备、智慧教学系统</w:t>
      </w:r>
      <w:r>
        <w:rPr>
          <w:rFonts w:hint="eastAsia" w:ascii="方正仿宋_GB2312" w:hAnsi="方正仿宋_GB2312" w:eastAsia="方正仿宋_GB2312" w:cs="方正仿宋_GB2312"/>
          <w:color w:val="auto"/>
          <w:sz w:val="28"/>
          <w:szCs w:val="28"/>
          <w:highlight w:val="none"/>
          <w:lang w:eastAsia="zh-CN"/>
        </w:rPr>
        <w:t>、知识图谱、专业建设、课程思政、教学资源库、数字教材及相关设备</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详见采购清单</w:t>
      </w:r>
      <w:r>
        <w:rPr>
          <w:rFonts w:hint="eastAsia" w:ascii="方正仿宋_GB2312" w:hAnsi="方正仿宋_GB2312" w:eastAsia="方正仿宋_GB2312" w:cs="方正仿宋_GB2312"/>
          <w:color w:val="auto"/>
          <w:sz w:val="28"/>
          <w:szCs w:val="28"/>
          <w:highlight w:val="none"/>
          <w:lang w:eastAsia="zh-CN"/>
        </w:rPr>
        <w:t>）</w:t>
      </w:r>
    </w:p>
    <w:p w14:paraId="68BFBE9C">
      <w:pPr>
        <w:spacing w:line="400" w:lineRule="exact"/>
        <w:jc w:val="left"/>
        <w:rPr>
          <w:rFonts w:hint="eastAsia" w:ascii="方正仿宋_GB2312" w:hAnsi="方正仿宋_GB2312" w:eastAsia="方正仿宋_GB2312" w:cs="方正仿宋_GB2312"/>
          <w:color w:val="auto"/>
          <w:sz w:val="28"/>
          <w:szCs w:val="28"/>
          <w:highlight w:val="none"/>
        </w:rPr>
      </w:pPr>
      <w:bookmarkStart w:id="7" w:name="_Toc35393630"/>
      <w:bookmarkStart w:id="8" w:name="_Toc28359090"/>
      <w:bookmarkStart w:id="9" w:name="_Toc35393799"/>
      <w:bookmarkStart w:id="10" w:name="_Toc8873"/>
      <w:bookmarkStart w:id="11" w:name="_Toc28359013"/>
      <w:r>
        <w:rPr>
          <w:rFonts w:hint="eastAsia" w:ascii="方正仿宋_GB2312" w:hAnsi="方正仿宋_GB2312" w:eastAsia="方正仿宋_GB2312" w:cs="方正仿宋_GB2312"/>
          <w:color w:val="auto"/>
          <w:sz w:val="28"/>
          <w:szCs w:val="28"/>
          <w:highlight w:val="none"/>
        </w:rPr>
        <w:t>二、申请人的资格要求：</w:t>
      </w:r>
      <w:bookmarkEnd w:id="7"/>
      <w:bookmarkEnd w:id="8"/>
      <w:bookmarkEnd w:id="9"/>
      <w:bookmarkEnd w:id="10"/>
      <w:bookmarkEnd w:id="11"/>
    </w:p>
    <w:p w14:paraId="0DA1B5C7">
      <w:pPr>
        <w:spacing w:line="400" w:lineRule="exact"/>
        <w:ind w:firstLine="638" w:firstLineChars="228"/>
        <w:rPr>
          <w:rFonts w:hint="eastAsia" w:ascii="方正仿宋_GB2312" w:hAnsi="方正仿宋_GB2312" w:eastAsia="方正仿宋_GB2312" w:cs="方正仿宋_GB2312"/>
          <w:color w:val="auto"/>
          <w:sz w:val="28"/>
          <w:szCs w:val="28"/>
          <w:highlight w:val="none"/>
        </w:rPr>
      </w:pPr>
      <w:bookmarkStart w:id="12" w:name="_Toc35393800"/>
      <w:bookmarkStart w:id="13" w:name="_Toc31654"/>
      <w:bookmarkStart w:id="14" w:name="_Toc35393631"/>
      <w:bookmarkStart w:id="15" w:name="_Toc28359014"/>
      <w:bookmarkStart w:id="16" w:name="_Toc28359091"/>
      <w:r>
        <w:rPr>
          <w:rFonts w:hint="eastAsia" w:ascii="方正仿宋_GB2312" w:hAnsi="方正仿宋_GB2312" w:eastAsia="方正仿宋_GB2312" w:cs="方正仿宋_GB2312"/>
          <w:color w:val="auto"/>
          <w:sz w:val="28"/>
          <w:szCs w:val="28"/>
          <w:highlight w:val="none"/>
        </w:rPr>
        <w:t>1.满足《中华人民共和国政府采购法》第二十二条规定；</w:t>
      </w:r>
    </w:p>
    <w:p w14:paraId="06D82327">
      <w:pPr>
        <w:spacing w:line="400" w:lineRule="exact"/>
        <w:ind w:firstLine="638" w:firstLineChars="228"/>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2.落实政府采购政策需满足的资格要求：无</w:t>
      </w:r>
    </w:p>
    <w:p w14:paraId="11826941">
      <w:pPr>
        <w:spacing w:line="400" w:lineRule="exact"/>
        <w:ind w:firstLine="638" w:firstLineChars="228"/>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3.本项目的特定资格要求：</w:t>
      </w:r>
    </w:p>
    <w:p w14:paraId="09D29FDA">
      <w:pPr>
        <w:spacing w:line="400" w:lineRule="exact"/>
        <w:ind w:firstLine="638" w:firstLineChars="228"/>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（1）符合《中华人民共和国政府采购法》第二十二条款的规定，具有有效的营业执照；</w:t>
      </w:r>
    </w:p>
    <w:p w14:paraId="601BF07F">
      <w:pPr>
        <w:spacing w:line="400" w:lineRule="exact"/>
        <w:ind w:firstLine="638" w:firstLineChars="228"/>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 xml:space="preserve">（2）其他说明：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14:paraId="5571DD68">
      <w:pPr>
        <w:spacing w:line="400" w:lineRule="exact"/>
        <w:jc w:val="lef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三、获取采购文件</w:t>
      </w:r>
      <w:bookmarkEnd w:id="12"/>
      <w:bookmarkEnd w:id="13"/>
      <w:bookmarkEnd w:id="14"/>
      <w:bookmarkEnd w:id="15"/>
      <w:bookmarkEnd w:id="16"/>
    </w:p>
    <w:p w14:paraId="1DA58599">
      <w:pPr>
        <w:spacing w:line="400" w:lineRule="exact"/>
        <w:ind w:firstLine="638" w:firstLineChars="228"/>
        <w:jc w:val="lef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时间：</w:t>
      </w:r>
      <w:r>
        <w:rPr>
          <w:rFonts w:hint="eastAsia" w:ascii="方正仿宋_GB2312" w:hAnsi="方正仿宋_GB2312" w:eastAsia="方正仿宋_GB2312" w:cs="方正仿宋_GB2312"/>
          <w:color w:val="auto"/>
          <w:sz w:val="28"/>
          <w:szCs w:val="28"/>
          <w:highlight w:val="none"/>
          <w:u w:val="single"/>
        </w:rPr>
        <w:t>202</w:t>
      </w:r>
      <w:r>
        <w:rPr>
          <w:rFonts w:hint="eastAsia" w:ascii="方正仿宋_GB2312" w:hAnsi="方正仿宋_GB2312" w:eastAsia="方正仿宋_GB2312" w:cs="方正仿宋_GB2312"/>
          <w:color w:val="auto"/>
          <w:sz w:val="28"/>
          <w:szCs w:val="28"/>
          <w:highlight w:val="none"/>
          <w:u w:val="single"/>
          <w:lang w:val="en-US" w:eastAsia="zh-CN"/>
        </w:rPr>
        <w:t>4</w:t>
      </w:r>
      <w:r>
        <w:rPr>
          <w:rFonts w:hint="eastAsia" w:ascii="方正仿宋_GB2312" w:hAnsi="方正仿宋_GB2312" w:eastAsia="方正仿宋_GB2312" w:cs="方正仿宋_GB2312"/>
          <w:color w:val="auto"/>
          <w:sz w:val="28"/>
          <w:szCs w:val="28"/>
          <w:highlight w:val="none"/>
          <w:u w:val="single"/>
        </w:rPr>
        <w:t>年</w:t>
      </w:r>
      <w:r>
        <w:rPr>
          <w:rFonts w:hint="eastAsia" w:ascii="方正仿宋_GB2312" w:hAnsi="方正仿宋_GB2312" w:eastAsia="方正仿宋_GB2312" w:cs="方正仿宋_GB2312"/>
          <w:color w:val="auto"/>
          <w:sz w:val="28"/>
          <w:szCs w:val="28"/>
          <w:highlight w:val="none"/>
          <w:u w:val="single"/>
          <w:lang w:val="en-US" w:eastAsia="zh-CN"/>
        </w:rPr>
        <w:t>12</w:t>
      </w:r>
      <w:r>
        <w:rPr>
          <w:rFonts w:hint="eastAsia" w:ascii="方正仿宋_GB2312" w:hAnsi="方正仿宋_GB2312" w:eastAsia="方正仿宋_GB2312" w:cs="方正仿宋_GB2312"/>
          <w:color w:val="auto"/>
          <w:sz w:val="28"/>
          <w:szCs w:val="28"/>
          <w:highlight w:val="none"/>
          <w:u w:val="single"/>
        </w:rPr>
        <w:t>月</w:t>
      </w:r>
      <w:r>
        <w:rPr>
          <w:rFonts w:hint="eastAsia" w:ascii="方正仿宋_GB2312" w:hAnsi="方正仿宋_GB2312" w:eastAsia="方正仿宋_GB2312" w:cs="方正仿宋_GB2312"/>
          <w:color w:val="auto"/>
          <w:sz w:val="28"/>
          <w:szCs w:val="28"/>
          <w:highlight w:val="none"/>
          <w:u w:val="single"/>
          <w:lang w:val="en-US" w:eastAsia="zh-CN"/>
        </w:rPr>
        <w:t>13</w:t>
      </w:r>
      <w:r>
        <w:rPr>
          <w:rFonts w:hint="eastAsia" w:ascii="方正仿宋_GB2312" w:hAnsi="方正仿宋_GB2312" w:eastAsia="方正仿宋_GB2312" w:cs="方正仿宋_GB2312"/>
          <w:color w:val="auto"/>
          <w:sz w:val="28"/>
          <w:szCs w:val="28"/>
          <w:highlight w:val="none"/>
          <w:u w:val="single"/>
        </w:rPr>
        <w:t>日至202</w:t>
      </w:r>
      <w:r>
        <w:rPr>
          <w:rFonts w:hint="eastAsia" w:ascii="方正仿宋_GB2312" w:hAnsi="方正仿宋_GB2312" w:eastAsia="方正仿宋_GB2312" w:cs="方正仿宋_GB2312"/>
          <w:color w:val="auto"/>
          <w:sz w:val="28"/>
          <w:szCs w:val="28"/>
          <w:highlight w:val="none"/>
          <w:u w:val="single"/>
          <w:lang w:val="en-US" w:eastAsia="zh-CN"/>
        </w:rPr>
        <w:t>4</w:t>
      </w:r>
      <w:r>
        <w:rPr>
          <w:rFonts w:hint="eastAsia" w:ascii="方正仿宋_GB2312" w:hAnsi="方正仿宋_GB2312" w:eastAsia="方正仿宋_GB2312" w:cs="方正仿宋_GB2312"/>
          <w:color w:val="auto"/>
          <w:sz w:val="28"/>
          <w:szCs w:val="28"/>
          <w:highlight w:val="none"/>
          <w:u w:val="single"/>
        </w:rPr>
        <w:t>年</w:t>
      </w:r>
      <w:r>
        <w:rPr>
          <w:rFonts w:hint="eastAsia" w:ascii="方正仿宋_GB2312" w:hAnsi="方正仿宋_GB2312" w:eastAsia="方正仿宋_GB2312" w:cs="方正仿宋_GB2312"/>
          <w:color w:val="auto"/>
          <w:sz w:val="28"/>
          <w:szCs w:val="28"/>
          <w:highlight w:val="none"/>
          <w:u w:val="single"/>
          <w:lang w:val="en-US" w:eastAsia="zh-CN"/>
        </w:rPr>
        <w:t>12</w:t>
      </w:r>
      <w:r>
        <w:rPr>
          <w:rFonts w:hint="eastAsia" w:ascii="方正仿宋_GB2312" w:hAnsi="方正仿宋_GB2312" w:eastAsia="方正仿宋_GB2312" w:cs="方正仿宋_GB2312"/>
          <w:color w:val="auto"/>
          <w:sz w:val="28"/>
          <w:szCs w:val="28"/>
          <w:highlight w:val="none"/>
          <w:u w:val="single"/>
        </w:rPr>
        <w:t>月</w:t>
      </w:r>
      <w:r>
        <w:rPr>
          <w:rFonts w:hint="eastAsia" w:ascii="方正仿宋_GB2312" w:hAnsi="方正仿宋_GB2312" w:eastAsia="方正仿宋_GB2312" w:cs="方正仿宋_GB2312"/>
          <w:color w:val="auto"/>
          <w:sz w:val="28"/>
          <w:szCs w:val="28"/>
          <w:highlight w:val="none"/>
          <w:u w:val="single"/>
          <w:lang w:val="en-US" w:eastAsia="zh-CN"/>
        </w:rPr>
        <w:t>20</w:t>
      </w:r>
      <w:r>
        <w:rPr>
          <w:rFonts w:hint="eastAsia" w:ascii="方正仿宋_GB2312" w:hAnsi="方正仿宋_GB2312" w:eastAsia="方正仿宋_GB2312" w:cs="方正仿宋_GB2312"/>
          <w:color w:val="auto"/>
          <w:sz w:val="28"/>
          <w:szCs w:val="28"/>
          <w:highlight w:val="none"/>
          <w:u w:val="single"/>
        </w:rPr>
        <w:t>日</w:t>
      </w:r>
      <w:r>
        <w:rPr>
          <w:rFonts w:hint="eastAsia" w:ascii="方正仿宋_GB2312" w:hAnsi="方正仿宋_GB2312" w:eastAsia="方正仿宋_GB2312" w:cs="方正仿宋_GB2312"/>
          <w:color w:val="auto"/>
          <w:sz w:val="28"/>
          <w:szCs w:val="28"/>
          <w:highlight w:val="none"/>
        </w:rPr>
        <w:t>，每天上午</w:t>
      </w:r>
      <w:r>
        <w:rPr>
          <w:rFonts w:hint="eastAsia" w:ascii="方正仿宋_GB2312" w:hAnsi="方正仿宋_GB2312" w:eastAsia="方正仿宋_GB2312" w:cs="方正仿宋_GB2312"/>
          <w:color w:val="auto"/>
          <w:sz w:val="28"/>
          <w:szCs w:val="28"/>
          <w:highlight w:val="none"/>
          <w:u w:val="single"/>
          <w:lang w:val="en-US" w:eastAsia="zh-CN"/>
        </w:rPr>
        <w:t>00</w:t>
      </w:r>
      <w:r>
        <w:rPr>
          <w:rFonts w:hint="eastAsia" w:ascii="方正仿宋_GB2312" w:hAnsi="方正仿宋_GB2312" w:eastAsia="方正仿宋_GB2312" w:cs="方正仿宋_GB2312"/>
          <w:color w:val="auto"/>
          <w:sz w:val="28"/>
          <w:szCs w:val="28"/>
          <w:highlight w:val="none"/>
          <w:u w:val="single"/>
        </w:rPr>
        <w:t>：00</w:t>
      </w:r>
      <w:r>
        <w:rPr>
          <w:rFonts w:hint="eastAsia" w:ascii="方正仿宋_GB2312" w:hAnsi="方正仿宋_GB2312" w:eastAsia="方正仿宋_GB2312" w:cs="方正仿宋_GB2312"/>
          <w:color w:val="auto"/>
          <w:sz w:val="28"/>
          <w:szCs w:val="28"/>
          <w:highlight w:val="none"/>
        </w:rPr>
        <w:t>至</w:t>
      </w:r>
      <w:r>
        <w:rPr>
          <w:rFonts w:hint="eastAsia" w:ascii="方正仿宋_GB2312" w:hAnsi="方正仿宋_GB2312" w:eastAsia="方正仿宋_GB2312" w:cs="方正仿宋_GB2312"/>
          <w:color w:val="auto"/>
          <w:sz w:val="28"/>
          <w:szCs w:val="28"/>
          <w:highlight w:val="none"/>
          <w:u w:val="single"/>
          <w:lang w:val="en-US" w:eastAsia="zh-CN"/>
        </w:rPr>
        <w:t>12</w:t>
      </w:r>
      <w:r>
        <w:rPr>
          <w:rFonts w:hint="eastAsia" w:ascii="方正仿宋_GB2312" w:hAnsi="方正仿宋_GB2312" w:eastAsia="方正仿宋_GB2312" w:cs="方正仿宋_GB2312"/>
          <w:color w:val="auto"/>
          <w:sz w:val="28"/>
          <w:szCs w:val="28"/>
          <w:highlight w:val="none"/>
          <w:u w:val="single"/>
        </w:rPr>
        <w:t>：</w:t>
      </w:r>
      <w:r>
        <w:rPr>
          <w:rFonts w:hint="eastAsia" w:ascii="方正仿宋_GB2312" w:hAnsi="方正仿宋_GB2312" w:eastAsia="方正仿宋_GB2312" w:cs="方正仿宋_GB2312"/>
          <w:color w:val="auto"/>
          <w:sz w:val="28"/>
          <w:szCs w:val="28"/>
          <w:highlight w:val="none"/>
          <w:u w:val="single"/>
          <w:lang w:val="en-US" w:eastAsia="zh-CN"/>
        </w:rPr>
        <w:t>00</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lang w:val="en-US" w:eastAsia="zh-CN"/>
        </w:rPr>
        <w:t>下</w:t>
      </w:r>
      <w:r>
        <w:rPr>
          <w:rFonts w:hint="eastAsia" w:ascii="方正仿宋_GB2312" w:hAnsi="方正仿宋_GB2312" w:eastAsia="方正仿宋_GB2312" w:cs="方正仿宋_GB2312"/>
          <w:color w:val="auto"/>
          <w:sz w:val="28"/>
          <w:szCs w:val="28"/>
          <w:highlight w:val="none"/>
        </w:rPr>
        <w:t>午</w:t>
      </w:r>
      <w:r>
        <w:rPr>
          <w:rFonts w:hint="eastAsia" w:ascii="方正仿宋_GB2312" w:hAnsi="方正仿宋_GB2312" w:eastAsia="方正仿宋_GB2312" w:cs="方正仿宋_GB2312"/>
          <w:color w:val="auto"/>
          <w:sz w:val="28"/>
          <w:szCs w:val="28"/>
          <w:highlight w:val="none"/>
          <w:u w:val="single"/>
          <w:lang w:val="en-US" w:eastAsia="zh-CN"/>
        </w:rPr>
        <w:t>12</w:t>
      </w:r>
      <w:r>
        <w:rPr>
          <w:rFonts w:hint="eastAsia" w:ascii="方正仿宋_GB2312" w:hAnsi="方正仿宋_GB2312" w:eastAsia="方正仿宋_GB2312" w:cs="方正仿宋_GB2312"/>
          <w:color w:val="auto"/>
          <w:sz w:val="28"/>
          <w:szCs w:val="28"/>
          <w:highlight w:val="none"/>
          <w:u w:val="single"/>
        </w:rPr>
        <w:t>：</w:t>
      </w:r>
      <w:r>
        <w:rPr>
          <w:rFonts w:hint="eastAsia" w:ascii="方正仿宋_GB2312" w:hAnsi="方正仿宋_GB2312" w:eastAsia="方正仿宋_GB2312" w:cs="方正仿宋_GB2312"/>
          <w:color w:val="auto"/>
          <w:sz w:val="28"/>
          <w:szCs w:val="28"/>
          <w:highlight w:val="none"/>
          <w:u w:val="single"/>
          <w:lang w:val="en-US" w:eastAsia="zh-CN"/>
        </w:rPr>
        <w:t>00</w:t>
      </w:r>
      <w:r>
        <w:rPr>
          <w:rFonts w:hint="eastAsia" w:ascii="方正仿宋_GB2312" w:hAnsi="方正仿宋_GB2312" w:eastAsia="方正仿宋_GB2312" w:cs="方正仿宋_GB2312"/>
          <w:color w:val="auto"/>
          <w:sz w:val="28"/>
          <w:szCs w:val="28"/>
          <w:highlight w:val="none"/>
        </w:rPr>
        <w:t>至</w:t>
      </w:r>
      <w:r>
        <w:rPr>
          <w:rFonts w:hint="eastAsia" w:ascii="方正仿宋_GB2312" w:hAnsi="方正仿宋_GB2312" w:eastAsia="方正仿宋_GB2312" w:cs="方正仿宋_GB2312"/>
          <w:color w:val="auto"/>
          <w:sz w:val="28"/>
          <w:szCs w:val="28"/>
          <w:highlight w:val="none"/>
          <w:u w:val="single"/>
        </w:rPr>
        <w:t>2</w:t>
      </w:r>
      <w:r>
        <w:rPr>
          <w:rFonts w:hint="eastAsia" w:ascii="方正仿宋_GB2312" w:hAnsi="方正仿宋_GB2312" w:eastAsia="方正仿宋_GB2312" w:cs="方正仿宋_GB2312"/>
          <w:color w:val="auto"/>
          <w:sz w:val="28"/>
          <w:szCs w:val="28"/>
          <w:highlight w:val="none"/>
          <w:u w:val="single"/>
          <w:lang w:val="en-US" w:eastAsia="zh-CN"/>
        </w:rPr>
        <w:t>3</w:t>
      </w:r>
      <w:r>
        <w:rPr>
          <w:rFonts w:hint="eastAsia" w:ascii="方正仿宋_GB2312" w:hAnsi="方正仿宋_GB2312" w:eastAsia="方正仿宋_GB2312" w:cs="方正仿宋_GB2312"/>
          <w:color w:val="auto"/>
          <w:sz w:val="28"/>
          <w:szCs w:val="28"/>
          <w:highlight w:val="none"/>
          <w:u w:val="single"/>
        </w:rPr>
        <w:t>：</w:t>
      </w:r>
      <w:r>
        <w:rPr>
          <w:rFonts w:hint="eastAsia" w:ascii="方正仿宋_GB2312" w:hAnsi="方正仿宋_GB2312" w:eastAsia="方正仿宋_GB2312" w:cs="方正仿宋_GB2312"/>
          <w:color w:val="auto"/>
          <w:sz w:val="28"/>
          <w:szCs w:val="28"/>
          <w:highlight w:val="none"/>
          <w:u w:val="single"/>
          <w:lang w:val="en-US" w:eastAsia="zh-CN"/>
        </w:rPr>
        <w:t>59</w:t>
      </w:r>
      <w:r>
        <w:rPr>
          <w:rFonts w:hint="eastAsia" w:ascii="方正仿宋_GB2312" w:hAnsi="方正仿宋_GB2312" w:eastAsia="方正仿宋_GB2312" w:cs="方正仿宋_GB2312"/>
          <w:color w:val="auto"/>
          <w:sz w:val="28"/>
          <w:szCs w:val="28"/>
          <w:highlight w:val="none"/>
        </w:rPr>
        <w:t>（北京时间，法定节假日除外）</w:t>
      </w:r>
    </w:p>
    <w:p w14:paraId="6EA093B2">
      <w:pPr>
        <w:spacing w:line="380" w:lineRule="exact"/>
        <w:ind w:firstLine="42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地点：政采云平台线上获取</w:t>
      </w:r>
    </w:p>
    <w:p w14:paraId="063BE152">
      <w:pPr>
        <w:spacing w:line="380" w:lineRule="exact"/>
        <w:ind w:firstLine="42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方式：供应商登陆政采云平台http://www.ccgp-xinjiang.gov.cn/，在线获取招标文件（登录政府采购云平台→ 项目采购 → 获取招标文件，通过后可下载招标文件，如有操作性问题，可与政采云在线客服进行咨询，咨询电话：400-881-7190）。</w:t>
      </w:r>
    </w:p>
    <w:p w14:paraId="02E6FB97">
      <w:pPr>
        <w:spacing w:line="400" w:lineRule="exact"/>
        <w:jc w:val="left"/>
        <w:rPr>
          <w:rFonts w:hint="eastAsia" w:ascii="方正仿宋_GB2312" w:hAnsi="方正仿宋_GB2312" w:eastAsia="方正仿宋_GB2312" w:cs="方正仿宋_GB2312"/>
          <w:color w:val="auto"/>
          <w:sz w:val="28"/>
          <w:szCs w:val="28"/>
          <w:highlight w:val="none"/>
        </w:rPr>
      </w:pPr>
      <w:bookmarkStart w:id="17" w:name="_Toc35393632"/>
      <w:bookmarkStart w:id="18" w:name="_Toc28359015"/>
      <w:bookmarkStart w:id="19" w:name="_Toc28359092"/>
      <w:bookmarkStart w:id="20" w:name="_Toc35393801"/>
      <w:bookmarkStart w:id="21" w:name="_Toc15603"/>
      <w:r>
        <w:rPr>
          <w:rFonts w:hint="eastAsia" w:ascii="方正仿宋_GB2312" w:hAnsi="方正仿宋_GB2312" w:eastAsia="方正仿宋_GB2312" w:cs="方正仿宋_GB2312"/>
          <w:color w:val="auto"/>
          <w:sz w:val="28"/>
          <w:szCs w:val="28"/>
          <w:highlight w:val="none"/>
        </w:rPr>
        <w:t>四、</w:t>
      </w:r>
      <w:bookmarkEnd w:id="17"/>
      <w:bookmarkEnd w:id="18"/>
      <w:bookmarkEnd w:id="19"/>
      <w:bookmarkEnd w:id="20"/>
      <w:r>
        <w:rPr>
          <w:rFonts w:hint="eastAsia" w:ascii="方正仿宋_GB2312" w:hAnsi="方正仿宋_GB2312" w:eastAsia="方正仿宋_GB2312" w:cs="方正仿宋_GB2312"/>
          <w:color w:val="auto"/>
          <w:sz w:val="28"/>
          <w:szCs w:val="28"/>
          <w:highlight w:val="none"/>
        </w:rPr>
        <w:t>提交投标文件截止时间、开标时间和地点</w:t>
      </w:r>
      <w:bookmarkEnd w:id="21"/>
    </w:p>
    <w:p w14:paraId="1D0F4DCD">
      <w:pPr>
        <w:spacing w:line="400" w:lineRule="exact"/>
        <w:ind w:firstLine="638" w:firstLineChars="228"/>
        <w:jc w:val="left"/>
        <w:rPr>
          <w:rFonts w:hint="eastAsia" w:ascii="方正仿宋_GB2312" w:hAnsi="方正仿宋_GB2312" w:eastAsia="方正仿宋_GB2312" w:cs="方正仿宋_GB2312"/>
          <w:color w:val="auto"/>
          <w:sz w:val="28"/>
          <w:szCs w:val="28"/>
          <w:highlight w:val="none"/>
          <w:u w:val="single"/>
        </w:rPr>
      </w:pPr>
      <w:r>
        <w:rPr>
          <w:rFonts w:hint="eastAsia" w:ascii="方正仿宋_GB2312" w:hAnsi="方正仿宋_GB2312" w:eastAsia="方正仿宋_GB2312" w:cs="方正仿宋_GB2312"/>
          <w:color w:val="auto"/>
          <w:sz w:val="28"/>
          <w:szCs w:val="28"/>
          <w:highlight w:val="none"/>
        </w:rPr>
        <w:t>截止时间：</w:t>
      </w:r>
      <w:r>
        <w:rPr>
          <w:rFonts w:hint="eastAsia" w:ascii="方正仿宋_GB2312" w:hAnsi="方正仿宋_GB2312" w:eastAsia="方正仿宋_GB2312" w:cs="方正仿宋_GB2312"/>
          <w:color w:val="auto"/>
          <w:sz w:val="28"/>
          <w:szCs w:val="28"/>
          <w:highlight w:val="none"/>
          <w:u w:val="single"/>
        </w:rPr>
        <w:t>202</w:t>
      </w:r>
      <w:r>
        <w:rPr>
          <w:rFonts w:hint="eastAsia" w:ascii="方正仿宋_GB2312" w:hAnsi="方正仿宋_GB2312" w:eastAsia="方正仿宋_GB2312" w:cs="方正仿宋_GB2312"/>
          <w:color w:val="auto"/>
          <w:sz w:val="28"/>
          <w:szCs w:val="28"/>
          <w:highlight w:val="none"/>
          <w:u w:val="single"/>
          <w:lang w:val="en-US" w:eastAsia="zh-CN"/>
        </w:rPr>
        <w:t>5</w:t>
      </w:r>
      <w:r>
        <w:rPr>
          <w:rFonts w:hint="eastAsia" w:ascii="方正仿宋_GB2312" w:hAnsi="方正仿宋_GB2312" w:eastAsia="方正仿宋_GB2312" w:cs="方正仿宋_GB2312"/>
          <w:color w:val="auto"/>
          <w:sz w:val="28"/>
          <w:szCs w:val="28"/>
          <w:highlight w:val="none"/>
          <w:u w:val="single"/>
        </w:rPr>
        <w:t>年</w:t>
      </w:r>
      <w:r>
        <w:rPr>
          <w:rFonts w:hint="eastAsia" w:ascii="方正仿宋_GB2312" w:hAnsi="方正仿宋_GB2312" w:eastAsia="方正仿宋_GB2312" w:cs="方正仿宋_GB2312"/>
          <w:color w:val="auto"/>
          <w:sz w:val="28"/>
          <w:szCs w:val="28"/>
          <w:highlight w:val="none"/>
          <w:u w:val="single"/>
          <w:lang w:val="en-US" w:eastAsia="zh-CN"/>
        </w:rPr>
        <w:t>01</w:t>
      </w:r>
      <w:r>
        <w:rPr>
          <w:rFonts w:hint="eastAsia" w:ascii="方正仿宋_GB2312" w:hAnsi="方正仿宋_GB2312" w:eastAsia="方正仿宋_GB2312" w:cs="方正仿宋_GB2312"/>
          <w:color w:val="auto"/>
          <w:sz w:val="28"/>
          <w:szCs w:val="28"/>
          <w:highlight w:val="none"/>
          <w:u w:val="single"/>
        </w:rPr>
        <w:t>月</w:t>
      </w:r>
      <w:r>
        <w:rPr>
          <w:rFonts w:hint="eastAsia" w:ascii="方正仿宋_GB2312" w:hAnsi="方正仿宋_GB2312" w:eastAsia="方正仿宋_GB2312" w:cs="方正仿宋_GB2312"/>
          <w:color w:val="auto"/>
          <w:sz w:val="28"/>
          <w:szCs w:val="28"/>
          <w:highlight w:val="none"/>
          <w:u w:val="single"/>
          <w:lang w:val="en-US" w:eastAsia="zh-CN"/>
        </w:rPr>
        <w:t>06</w:t>
      </w:r>
      <w:r>
        <w:rPr>
          <w:rFonts w:hint="eastAsia" w:ascii="方正仿宋_GB2312" w:hAnsi="方正仿宋_GB2312" w:eastAsia="方正仿宋_GB2312" w:cs="方正仿宋_GB2312"/>
          <w:color w:val="auto"/>
          <w:sz w:val="28"/>
          <w:szCs w:val="28"/>
          <w:highlight w:val="none"/>
          <w:u w:val="single"/>
        </w:rPr>
        <w:t>日11点00分（北京时间）（自招标文件开始发出之日起至投标人提交投标文件截止之日止，不得少于20日）</w:t>
      </w:r>
    </w:p>
    <w:p w14:paraId="636C0419">
      <w:pPr>
        <w:spacing w:line="400" w:lineRule="exact"/>
        <w:ind w:firstLine="638" w:firstLineChars="228"/>
        <w:jc w:val="lef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地点：</w:t>
      </w:r>
      <w:r>
        <w:rPr>
          <w:rFonts w:hint="eastAsia" w:ascii="方正仿宋_GB2312" w:hAnsi="方正仿宋_GB2312" w:eastAsia="方正仿宋_GB2312" w:cs="方正仿宋_GB2312"/>
          <w:color w:val="auto"/>
          <w:sz w:val="28"/>
          <w:szCs w:val="28"/>
          <w:highlight w:val="none"/>
          <w:u w:val="single"/>
        </w:rPr>
        <w:t>（https://login.zcygov.cn/user-login/#/login）。</w:t>
      </w:r>
    </w:p>
    <w:p w14:paraId="1EE8E7C1">
      <w:pPr>
        <w:spacing w:line="400" w:lineRule="exact"/>
        <w:jc w:val="left"/>
        <w:rPr>
          <w:rFonts w:hint="eastAsia" w:ascii="方正仿宋_GB2312" w:hAnsi="方正仿宋_GB2312" w:eastAsia="方正仿宋_GB2312" w:cs="方正仿宋_GB2312"/>
          <w:color w:val="auto"/>
          <w:sz w:val="28"/>
          <w:szCs w:val="28"/>
          <w:highlight w:val="none"/>
        </w:rPr>
      </w:pPr>
      <w:bookmarkStart w:id="22" w:name="_Toc35393625"/>
      <w:bookmarkStart w:id="23" w:name="_Toc35393794"/>
      <w:bookmarkStart w:id="24" w:name="_Toc28359084"/>
      <w:bookmarkStart w:id="25" w:name="_Toc3949"/>
      <w:bookmarkStart w:id="26" w:name="_Toc28359007"/>
      <w:r>
        <w:rPr>
          <w:rFonts w:hint="eastAsia" w:ascii="方正仿宋_GB2312" w:hAnsi="方正仿宋_GB2312" w:eastAsia="方正仿宋_GB2312" w:cs="方正仿宋_GB2312"/>
          <w:color w:val="auto"/>
          <w:sz w:val="28"/>
          <w:szCs w:val="28"/>
          <w:highlight w:val="none"/>
        </w:rPr>
        <w:t>五、公告期限</w:t>
      </w:r>
      <w:bookmarkEnd w:id="22"/>
      <w:bookmarkEnd w:id="23"/>
      <w:bookmarkEnd w:id="24"/>
      <w:bookmarkEnd w:id="25"/>
      <w:bookmarkEnd w:id="26"/>
    </w:p>
    <w:p w14:paraId="1FCAE7AB">
      <w:pPr>
        <w:spacing w:line="400" w:lineRule="exact"/>
        <w:ind w:firstLine="638" w:firstLineChars="228"/>
        <w:jc w:val="lef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自本公告发布之日起5个工作日。</w:t>
      </w:r>
    </w:p>
    <w:p w14:paraId="0792B434">
      <w:pPr>
        <w:spacing w:line="400" w:lineRule="exact"/>
        <w:jc w:val="left"/>
        <w:rPr>
          <w:rFonts w:hint="eastAsia" w:ascii="方正仿宋_GB2312" w:hAnsi="方正仿宋_GB2312" w:eastAsia="方正仿宋_GB2312" w:cs="方正仿宋_GB2312"/>
          <w:color w:val="auto"/>
          <w:sz w:val="28"/>
          <w:szCs w:val="28"/>
          <w:highlight w:val="none"/>
        </w:rPr>
      </w:pPr>
      <w:bookmarkStart w:id="27" w:name="_Toc35393626"/>
      <w:bookmarkStart w:id="28" w:name="_Toc35393795"/>
      <w:bookmarkStart w:id="29" w:name="_Toc9037"/>
      <w:r>
        <w:rPr>
          <w:rFonts w:hint="eastAsia" w:ascii="方正仿宋_GB2312" w:hAnsi="方正仿宋_GB2312" w:eastAsia="方正仿宋_GB2312" w:cs="方正仿宋_GB2312"/>
          <w:color w:val="auto"/>
          <w:sz w:val="28"/>
          <w:szCs w:val="28"/>
          <w:highlight w:val="none"/>
        </w:rPr>
        <w:t>六、其他补充事宜</w:t>
      </w:r>
      <w:bookmarkEnd w:id="27"/>
      <w:bookmarkEnd w:id="28"/>
      <w:bookmarkEnd w:id="29"/>
    </w:p>
    <w:p w14:paraId="3796F6A0">
      <w:pPr>
        <w:spacing w:line="400" w:lineRule="exact"/>
        <w:ind w:firstLine="638" w:firstLineChars="228"/>
        <w:jc w:val="distribute"/>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bookmarkStart w:id="30" w:name="_Toc35393796"/>
      <w:bookmarkStart w:id="31" w:name="_Toc35393627"/>
      <w:bookmarkStart w:id="32" w:name="_Toc28359008"/>
      <w:bookmarkStart w:id="33" w:name="_Toc28359085"/>
    </w:p>
    <w:p w14:paraId="15446D60">
      <w:pPr>
        <w:spacing w:line="400" w:lineRule="exact"/>
        <w:jc w:val="left"/>
        <w:rPr>
          <w:rFonts w:hint="eastAsia" w:ascii="方正仿宋_GB2312" w:hAnsi="方正仿宋_GB2312" w:eastAsia="方正仿宋_GB2312" w:cs="方正仿宋_GB2312"/>
          <w:color w:val="auto"/>
          <w:sz w:val="28"/>
          <w:szCs w:val="28"/>
          <w:highlight w:val="none"/>
        </w:rPr>
      </w:pPr>
      <w:bookmarkStart w:id="34" w:name="_Toc6772"/>
      <w:r>
        <w:rPr>
          <w:rFonts w:hint="eastAsia" w:ascii="方正仿宋_GB2312" w:hAnsi="方正仿宋_GB2312" w:eastAsia="方正仿宋_GB2312" w:cs="方正仿宋_GB2312"/>
          <w:color w:val="auto"/>
          <w:sz w:val="28"/>
          <w:szCs w:val="28"/>
          <w:highlight w:val="none"/>
        </w:rPr>
        <w:t>七、对本次招标提出询问，请按以下方式联系。</w:t>
      </w:r>
      <w:bookmarkEnd w:id="30"/>
      <w:bookmarkEnd w:id="31"/>
      <w:bookmarkEnd w:id="32"/>
      <w:bookmarkEnd w:id="33"/>
      <w:bookmarkEnd w:id="34"/>
    </w:p>
    <w:p w14:paraId="0815AFBE">
      <w:pPr>
        <w:spacing w:line="400" w:lineRule="exact"/>
        <w:ind w:firstLine="638" w:firstLineChars="228"/>
        <w:jc w:val="lef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1.采购人信息</w:t>
      </w:r>
    </w:p>
    <w:p w14:paraId="63764719">
      <w:pPr>
        <w:spacing w:line="400" w:lineRule="exact"/>
        <w:ind w:firstLine="638" w:firstLineChars="228"/>
        <w:jc w:val="lef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zh-CN"/>
        </w:rPr>
        <w:t xml:space="preserve">名 </w:t>
      </w:r>
      <w:r>
        <w:rPr>
          <w:rFonts w:hint="eastAsia" w:ascii="方正仿宋_GB2312" w:hAnsi="方正仿宋_GB2312" w:eastAsia="方正仿宋_GB2312" w:cs="方正仿宋_GB2312"/>
          <w:color w:val="auto"/>
          <w:sz w:val="28"/>
          <w:szCs w:val="28"/>
          <w:highlight w:val="none"/>
        </w:rPr>
        <w:t xml:space="preserve">   </w:t>
      </w:r>
      <w:r>
        <w:rPr>
          <w:rFonts w:hint="eastAsia" w:ascii="方正仿宋_GB2312" w:hAnsi="方正仿宋_GB2312" w:eastAsia="方正仿宋_GB2312" w:cs="方正仿宋_GB2312"/>
          <w:color w:val="auto"/>
          <w:sz w:val="28"/>
          <w:szCs w:val="28"/>
          <w:highlight w:val="none"/>
          <w:lang w:val="zh-CN"/>
        </w:rPr>
        <w:t>称：</w:t>
      </w:r>
      <w:r>
        <w:rPr>
          <w:rFonts w:hint="eastAsia" w:ascii="方正仿宋_GB2312" w:hAnsi="方正仿宋_GB2312" w:eastAsia="方正仿宋_GB2312" w:cs="方正仿宋_GB2312"/>
          <w:color w:val="auto"/>
          <w:sz w:val="28"/>
          <w:szCs w:val="28"/>
          <w:highlight w:val="none"/>
          <w:u w:val="single"/>
        </w:rPr>
        <w:t>喀什大学</w:t>
      </w:r>
    </w:p>
    <w:p w14:paraId="5B6E9FDD">
      <w:pPr>
        <w:spacing w:line="400" w:lineRule="exact"/>
        <w:ind w:firstLine="638" w:firstLineChars="228"/>
        <w:jc w:val="left"/>
        <w:rPr>
          <w:rFonts w:hint="eastAsia" w:ascii="方正仿宋_GB2312" w:hAnsi="方正仿宋_GB2312" w:eastAsia="方正仿宋_GB2312" w:cs="方正仿宋_GB2312"/>
          <w:color w:val="auto"/>
          <w:sz w:val="28"/>
          <w:szCs w:val="28"/>
          <w:highlight w:val="none"/>
          <w:u w:val="single"/>
          <w:lang w:val="zh-CN"/>
        </w:rPr>
      </w:pPr>
      <w:r>
        <w:rPr>
          <w:rFonts w:hint="eastAsia" w:ascii="方正仿宋_GB2312" w:hAnsi="方正仿宋_GB2312" w:eastAsia="方正仿宋_GB2312" w:cs="方正仿宋_GB2312"/>
          <w:color w:val="auto"/>
          <w:sz w:val="28"/>
          <w:szCs w:val="28"/>
          <w:highlight w:val="none"/>
          <w:lang w:val="zh-CN"/>
        </w:rPr>
        <w:t>地</w:t>
      </w:r>
      <w:r>
        <w:rPr>
          <w:rFonts w:hint="eastAsia" w:ascii="方正仿宋_GB2312" w:hAnsi="方正仿宋_GB2312" w:eastAsia="方正仿宋_GB2312" w:cs="方正仿宋_GB2312"/>
          <w:color w:val="auto"/>
          <w:sz w:val="28"/>
          <w:szCs w:val="28"/>
          <w:highlight w:val="none"/>
        </w:rPr>
        <w:t xml:space="preserve">    </w:t>
      </w:r>
      <w:r>
        <w:rPr>
          <w:rFonts w:hint="eastAsia" w:ascii="方正仿宋_GB2312" w:hAnsi="方正仿宋_GB2312" w:eastAsia="方正仿宋_GB2312" w:cs="方正仿宋_GB2312"/>
          <w:color w:val="auto"/>
          <w:sz w:val="28"/>
          <w:szCs w:val="28"/>
          <w:highlight w:val="none"/>
          <w:lang w:val="zh-CN"/>
        </w:rPr>
        <w:t>址：</w:t>
      </w:r>
      <w:r>
        <w:rPr>
          <w:rFonts w:hint="eastAsia" w:ascii="方正仿宋_GB2312" w:hAnsi="方正仿宋_GB2312" w:eastAsia="方正仿宋_GB2312" w:cs="方正仿宋_GB2312"/>
          <w:color w:val="auto"/>
          <w:sz w:val="28"/>
          <w:szCs w:val="28"/>
          <w:highlight w:val="none"/>
          <w:u w:val="single"/>
        </w:rPr>
        <w:t>喀什大学新泉校区</w:t>
      </w:r>
    </w:p>
    <w:p w14:paraId="7A2496F2">
      <w:pPr>
        <w:spacing w:line="400" w:lineRule="exact"/>
        <w:ind w:firstLine="638" w:firstLineChars="228"/>
        <w:jc w:val="left"/>
        <w:rPr>
          <w:rFonts w:hint="eastAsia" w:ascii="方正仿宋_GB2312" w:hAnsi="方正仿宋_GB2312" w:eastAsia="方正仿宋_GB2312" w:cs="方正仿宋_GB2312"/>
          <w:color w:val="auto"/>
          <w:highlight w:val="none"/>
          <w:lang w:eastAsia="zh-CN"/>
        </w:rPr>
      </w:pPr>
      <w:r>
        <w:rPr>
          <w:rFonts w:hint="eastAsia" w:ascii="方正仿宋_GB2312" w:hAnsi="方正仿宋_GB2312" w:eastAsia="方正仿宋_GB2312" w:cs="方正仿宋_GB2312"/>
          <w:color w:val="auto"/>
          <w:sz w:val="28"/>
          <w:szCs w:val="28"/>
          <w:highlight w:val="none"/>
        </w:rPr>
        <w:t>联系方式：</w:t>
      </w:r>
      <w:bookmarkStart w:id="35" w:name="_Toc28359086"/>
      <w:bookmarkStart w:id="36" w:name="_Toc28359009"/>
      <w:r>
        <w:rPr>
          <w:rFonts w:hint="eastAsia" w:ascii="方正仿宋_GB2312" w:hAnsi="方正仿宋_GB2312" w:eastAsia="方正仿宋_GB2312" w:cs="方正仿宋_GB2312"/>
          <w:color w:val="auto"/>
          <w:sz w:val="28"/>
          <w:szCs w:val="28"/>
          <w:highlight w:val="none"/>
          <w:u w:val="single"/>
          <w:lang w:eastAsia="zh-CN"/>
        </w:rPr>
        <w:t>孟老师</w:t>
      </w:r>
      <w:r>
        <w:rPr>
          <w:rFonts w:hint="eastAsia" w:ascii="方正仿宋_GB2312" w:hAnsi="方正仿宋_GB2312" w:eastAsia="方正仿宋_GB2312" w:cs="方正仿宋_GB2312"/>
          <w:color w:val="auto"/>
          <w:sz w:val="28"/>
          <w:szCs w:val="28"/>
          <w:highlight w:val="none"/>
          <w:u w:val="single"/>
        </w:rPr>
        <w:t>、</w:t>
      </w:r>
      <w:r>
        <w:rPr>
          <w:rFonts w:hint="eastAsia" w:ascii="方正仿宋_GB2312" w:hAnsi="方正仿宋_GB2312" w:eastAsia="方正仿宋_GB2312" w:cs="方正仿宋_GB2312"/>
          <w:color w:val="auto"/>
          <w:sz w:val="28"/>
          <w:szCs w:val="28"/>
          <w:highlight w:val="none"/>
          <w:u w:val="single"/>
          <w:lang w:eastAsia="zh-CN"/>
        </w:rPr>
        <w:t>18899357172</w:t>
      </w:r>
    </w:p>
    <w:p w14:paraId="0B6C48BE">
      <w:pPr>
        <w:spacing w:line="400" w:lineRule="exact"/>
        <w:ind w:firstLine="638" w:firstLineChars="228"/>
        <w:jc w:val="lef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2.采购代理机构信息</w:t>
      </w:r>
      <w:bookmarkEnd w:id="35"/>
      <w:bookmarkEnd w:id="36"/>
      <w:r>
        <w:rPr>
          <w:rFonts w:hint="eastAsia" w:ascii="方正仿宋_GB2312" w:hAnsi="方正仿宋_GB2312" w:eastAsia="方正仿宋_GB2312" w:cs="方正仿宋_GB2312"/>
          <w:color w:val="auto"/>
          <w:sz w:val="28"/>
          <w:szCs w:val="28"/>
          <w:highlight w:val="none"/>
        </w:rPr>
        <w:t xml:space="preserve"> </w:t>
      </w:r>
    </w:p>
    <w:p w14:paraId="7181E4EA">
      <w:pPr>
        <w:spacing w:line="400" w:lineRule="exact"/>
        <w:ind w:firstLine="638" w:firstLineChars="228"/>
        <w:jc w:val="left"/>
        <w:rPr>
          <w:rFonts w:hint="eastAsia" w:ascii="方正仿宋_GB2312" w:hAnsi="方正仿宋_GB2312" w:eastAsia="方正仿宋_GB2312" w:cs="方正仿宋_GB2312"/>
          <w:color w:val="auto"/>
          <w:sz w:val="28"/>
          <w:szCs w:val="28"/>
          <w:highlight w:val="none"/>
          <w:u w:val="single"/>
        </w:rPr>
      </w:pPr>
      <w:r>
        <w:rPr>
          <w:rFonts w:hint="eastAsia" w:ascii="方正仿宋_GB2312" w:hAnsi="方正仿宋_GB2312" w:eastAsia="方正仿宋_GB2312" w:cs="方正仿宋_GB2312"/>
          <w:color w:val="auto"/>
          <w:sz w:val="28"/>
          <w:szCs w:val="28"/>
          <w:highlight w:val="none"/>
        </w:rPr>
        <w:t>名    称：</w:t>
      </w:r>
      <w:r>
        <w:rPr>
          <w:rFonts w:hint="eastAsia" w:ascii="方正仿宋_GB2312" w:hAnsi="方正仿宋_GB2312" w:eastAsia="方正仿宋_GB2312" w:cs="方正仿宋_GB2312"/>
          <w:color w:val="auto"/>
          <w:sz w:val="28"/>
          <w:szCs w:val="28"/>
          <w:highlight w:val="none"/>
          <w:u w:val="single"/>
        </w:rPr>
        <w:t>喀什天泰建设工程项目管理有限公司</w:t>
      </w:r>
    </w:p>
    <w:p w14:paraId="28A0D1AB">
      <w:pPr>
        <w:spacing w:line="400" w:lineRule="exact"/>
        <w:ind w:firstLine="638" w:firstLineChars="228"/>
        <w:jc w:val="left"/>
        <w:rPr>
          <w:rFonts w:hint="eastAsia" w:ascii="方正仿宋_GB2312" w:hAnsi="方正仿宋_GB2312" w:eastAsia="方正仿宋_GB2312" w:cs="方正仿宋_GB2312"/>
          <w:color w:val="auto"/>
          <w:sz w:val="28"/>
          <w:szCs w:val="28"/>
          <w:highlight w:val="none"/>
          <w:u w:val="single"/>
        </w:rPr>
      </w:pPr>
      <w:r>
        <w:rPr>
          <w:rFonts w:hint="eastAsia" w:ascii="方正仿宋_GB2312" w:hAnsi="方正仿宋_GB2312" w:eastAsia="方正仿宋_GB2312" w:cs="方正仿宋_GB2312"/>
          <w:color w:val="auto"/>
          <w:sz w:val="28"/>
          <w:szCs w:val="28"/>
          <w:highlight w:val="none"/>
        </w:rPr>
        <w:t>地　  址：</w:t>
      </w:r>
      <w:r>
        <w:rPr>
          <w:rFonts w:hint="eastAsia" w:ascii="方正仿宋_GB2312" w:hAnsi="方正仿宋_GB2312" w:eastAsia="方正仿宋_GB2312" w:cs="方正仿宋_GB2312"/>
          <w:color w:val="auto"/>
          <w:sz w:val="28"/>
          <w:szCs w:val="28"/>
          <w:highlight w:val="none"/>
          <w:u w:val="single"/>
        </w:rPr>
        <w:t>喀什市深喀大道永昌大厦8楼</w:t>
      </w:r>
    </w:p>
    <w:p w14:paraId="06AE7A54">
      <w:r>
        <w:rPr>
          <w:rFonts w:hint="eastAsia" w:ascii="方正仿宋_GB2312" w:hAnsi="方正仿宋_GB2312" w:eastAsia="方正仿宋_GB2312" w:cs="方正仿宋_GB2312"/>
          <w:color w:val="auto"/>
          <w:sz w:val="28"/>
          <w:szCs w:val="28"/>
          <w:highlight w:val="none"/>
        </w:rPr>
        <w:t>联系方式：</w:t>
      </w:r>
      <w:r>
        <w:rPr>
          <w:rFonts w:hint="eastAsia" w:ascii="方正仿宋_GB2312" w:hAnsi="方正仿宋_GB2312" w:eastAsia="方正仿宋_GB2312" w:cs="方正仿宋_GB2312"/>
          <w:color w:val="auto"/>
          <w:sz w:val="28"/>
          <w:szCs w:val="28"/>
          <w:highlight w:val="none"/>
          <w:u w:val="single"/>
        </w:rPr>
        <w:t>许工、19190048877</w:t>
      </w:r>
      <w:bookmarkStart w:id="37" w:name="_GoBack"/>
      <w:bookmarkEnd w:id="3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43CFB4F-07F8-4F3F-B6DF-000619F2BD6F}"/>
  </w:font>
  <w:font w:name="方正仿宋_GB2312">
    <w:panose1 w:val="02000000000000000000"/>
    <w:charset w:val="86"/>
    <w:family w:val="auto"/>
    <w:pitch w:val="default"/>
    <w:sig w:usb0="A00002BF" w:usb1="184F6CFA" w:usb2="00000012" w:usb3="00000000" w:csb0="00040001" w:csb1="00000000"/>
    <w:embedRegular r:id="rId2" w:fontKey="{86579D97-45A3-4B2E-A4DB-908CC6C5549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60B13"/>
    <w:rsid w:val="24060B13"/>
    <w:rsid w:val="35E57352"/>
    <w:rsid w:val="3E645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1067</Words>
  <Characters>1256</Characters>
  <Lines>0</Lines>
  <Paragraphs>0</Paragraphs>
  <TotalTime>0</TotalTime>
  <ScaleCrop>false</ScaleCrop>
  <LinksUpToDate>false</LinksUpToDate>
  <CharactersWithSpaces>1277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2024-12-13T08:34:00Z</dcterms:created>
  <dc:creator>天Yi</dc:creator>
  <cp:lastModifiedBy>天Yi</cp:lastModifiedBy>
  <dcterms:modified xsi:type="dcterms:W3CDTF">2024-12-13T09:19:42Z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41A55CE31DD24CF0B7781510F62286F4_11</vt:lpwstr>
  </property>
</Properties>
</file>