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446B0">
      <w:pPr>
        <w:wordWrap w:val="0"/>
        <w:spacing w:line="579" w:lineRule="exact"/>
        <w:ind w:right="39" w:firstLine="640" w:firstLineChars="200"/>
        <w:jc w:val="right"/>
        <w:rPr>
          <w:rFonts w:hint="default" w:ascii="仿宋" w:hAnsi="仿宋" w:eastAsia="仿宋" w:cs="仿宋"/>
          <w:color w:val="auto"/>
          <w:sz w:val="32"/>
          <w:szCs w:val="21"/>
          <w:highlight w:val="none"/>
          <w:lang w:val="en-US" w:eastAsia="zh-CN"/>
        </w:rPr>
      </w:pPr>
      <w:r>
        <w:rPr>
          <w:rFonts w:hint="eastAsia" w:ascii="仿宋" w:hAnsi="仿宋" w:eastAsia="仿宋" w:cs="仿宋"/>
          <w:color w:val="auto"/>
          <w:sz w:val="32"/>
          <w:szCs w:val="21"/>
          <w:highlight w:val="none"/>
          <w:lang w:eastAsia="zh-CN"/>
        </w:rPr>
        <w:t>项目编号:</w:t>
      </w:r>
      <w:r>
        <w:rPr>
          <w:rFonts w:hint="eastAsia" w:ascii="仿宋" w:hAnsi="仿宋" w:eastAsia="仿宋" w:cs="仿宋"/>
          <w:color w:val="auto"/>
          <w:sz w:val="32"/>
          <w:szCs w:val="21"/>
          <w:highlight w:val="none"/>
          <w:lang w:val="en-US" w:eastAsia="zh-CN"/>
        </w:rPr>
        <w:t xml:space="preserve"> XJZGJHZFCG2025-006号</w:t>
      </w:r>
    </w:p>
    <w:p w14:paraId="4C41E4A7">
      <w:pPr>
        <w:pStyle w:val="13"/>
        <w:rPr>
          <w:rFonts w:hint="eastAsia"/>
          <w:color w:val="auto"/>
          <w:highlight w:val="none"/>
          <w:lang w:eastAsia="zh-CN"/>
        </w:rPr>
      </w:pPr>
    </w:p>
    <w:p w14:paraId="0BD86C94">
      <w:pPr>
        <w:spacing w:line="360" w:lineRule="auto"/>
        <w:ind w:left="1574" w:right="-191" w:rightChars="-91" w:hanging="2173" w:hangingChars="492"/>
        <w:jc w:val="center"/>
        <w:rPr>
          <w:rFonts w:ascii="仿宋" w:hAnsi="仿宋" w:eastAsia="仿宋" w:cs="仿宋"/>
          <w:b/>
          <w:bCs w:val="0"/>
          <w:sz w:val="44"/>
          <w:szCs w:val="36"/>
          <w:shd w:val="clear" w:color="auto" w:fill="FFFFFF" w:themeFill="background1"/>
        </w:rPr>
      </w:pPr>
      <w:r>
        <w:rPr>
          <w:rFonts w:hint="eastAsia" w:ascii="仿宋" w:hAnsi="仿宋" w:eastAsia="仿宋" w:cs="仿宋"/>
          <w:b/>
          <w:bCs w:val="0"/>
          <w:kern w:val="0"/>
          <w:sz w:val="44"/>
          <w:szCs w:val="44"/>
        </w:rPr>
        <w:t>若羌县第四次全国文物普查工作相关服务项目</w:t>
      </w:r>
    </w:p>
    <w:p w14:paraId="366D446F">
      <w:pPr>
        <w:adjustRightInd w:val="0"/>
        <w:snapToGrid w:val="0"/>
        <w:spacing w:line="360" w:lineRule="auto"/>
        <w:jc w:val="center"/>
        <w:rPr>
          <w:rFonts w:ascii="仿宋" w:hAnsi="仿宋" w:eastAsia="仿宋" w:cs="仿宋"/>
          <w:b/>
          <w:bCs/>
          <w:sz w:val="48"/>
          <w:szCs w:val="24"/>
          <w:shd w:val="clear" w:color="auto" w:fill="FFFFFF" w:themeFill="background1"/>
        </w:rPr>
      </w:pPr>
    </w:p>
    <w:p w14:paraId="7888DCE0">
      <w:pPr>
        <w:adjustRightInd w:val="0"/>
        <w:snapToGrid w:val="0"/>
        <w:spacing w:line="360" w:lineRule="auto"/>
        <w:jc w:val="center"/>
        <w:rPr>
          <w:rFonts w:ascii="仿宋" w:hAnsi="仿宋" w:eastAsia="仿宋" w:cs="仿宋"/>
          <w:b/>
          <w:bCs/>
          <w:sz w:val="48"/>
          <w:szCs w:val="24"/>
          <w:shd w:val="clear" w:color="auto" w:fill="FFFFFF" w:themeFill="background1"/>
        </w:rPr>
      </w:pPr>
      <w:r>
        <w:rPr>
          <w:rFonts w:hint="eastAsia" w:ascii="仿宋" w:hAnsi="仿宋" w:eastAsia="仿宋" w:cs="仿宋"/>
          <w:b/>
          <w:bCs/>
          <w:sz w:val="48"/>
          <w:szCs w:val="24"/>
          <w:shd w:val="clear" w:color="auto" w:fill="FFFFFF" w:themeFill="background1"/>
          <w:lang w:val="en-US" w:eastAsia="zh-CN"/>
        </w:rPr>
        <w:t>采 购</w:t>
      </w:r>
      <w:r>
        <w:rPr>
          <w:rFonts w:hint="eastAsia" w:ascii="仿宋" w:hAnsi="仿宋" w:eastAsia="仿宋" w:cs="仿宋"/>
          <w:b/>
          <w:bCs/>
          <w:sz w:val="48"/>
          <w:szCs w:val="24"/>
          <w:shd w:val="clear" w:color="auto" w:fill="FFFFFF" w:themeFill="background1"/>
        </w:rPr>
        <w:t xml:space="preserve"> 文 件</w:t>
      </w:r>
    </w:p>
    <w:p w14:paraId="44FE92D0">
      <w:pPr>
        <w:spacing w:line="420" w:lineRule="exact"/>
        <w:ind w:left="1181" w:right="-191" w:rightChars="-91" w:hanging="1180" w:hangingChars="492"/>
        <w:rPr>
          <w:rFonts w:ascii="仿宋" w:hAnsi="仿宋" w:eastAsia="仿宋" w:cs="仿宋"/>
          <w:bCs/>
          <w:kern w:val="0"/>
          <w:sz w:val="24"/>
          <w:szCs w:val="24"/>
          <w:shd w:val="clear" w:color="auto" w:fill="FFFFFF" w:themeFill="background1"/>
        </w:rPr>
      </w:pPr>
    </w:p>
    <w:p w14:paraId="5EE1571B">
      <w:pPr>
        <w:spacing w:line="360" w:lineRule="auto"/>
        <w:ind w:left="1574" w:right="-191" w:rightChars="-91" w:hanging="1574" w:hangingChars="492"/>
        <w:rPr>
          <w:rFonts w:ascii="仿宋" w:hAnsi="仿宋" w:eastAsia="仿宋" w:cs="仿宋"/>
          <w:bCs/>
          <w:sz w:val="32"/>
          <w:szCs w:val="24"/>
          <w:shd w:val="clear" w:color="auto" w:fill="FFFFFF" w:themeFill="background1"/>
        </w:rPr>
      </w:pPr>
      <w:r>
        <w:rPr>
          <w:rFonts w:hint="eastAsia" w:ascii="仿宋" w:hAnsi="仿宋" w:eastAsia="仿宋" w:cs="仿宋"/>
          <w:bCs/>
          <w:kern w:val="0"/>
          <w:sz w:val="32"/>
          <w:szCs w:val="24"/>
          <w:shd w:val="clear" w:color="auto" w:fill="FFFFFF" w:themeFill="background1"/>
        </w:rPr>
        <w:t>项目名称：</w:t>
      </w:r>
      <w:r>
        <w:rPr>
          <w:rFonts w:hint="eastAsia" w:ascii="仿宋" w:hAnsi="仿宋" w:eastAsia="仿宋" w:cs="仿宋"/>
          <w:bCs/>
          <w:kern w:val="0"/>
          <w:sz w:val="32"/>
          <w:szCs w:val="32"/>
        </w:rPr>
        <w:t>若羌县第四次全国文物普查工作相关服务项目</w:t>
      </w:r>
    </w:p>
    <w:p w14:paraId="3B362E6A">
      <w:pPr>
        <w:adjustRightInd w:val="0"/>
        <w:snapToGrid w:val="0"/>
        <w:spacing w:line="360" w:lineRule="auto"/>
        <w:jc w:val="center"/>
        <w:rPr>
          <w:rFonts w:ascii="仿宋" w:hAnsi="仿宋" w:eastAsia="仿宋" w:cs="仿宋"/>
          <w:bCs/>
          <w:sz w:val="32"/>
          <w:szCs w:val="24"/>
          <w:shd w:val="clear" w:color="auto" w:fill="FFFFFF" w:themeFill="background1"/>
        </w:rPr>
      </w:pPr>
    </w:p>
    <w:p w14:paraId="5CED3680">
      <w:pPr>
        <w:adjustRightInd w:val="0"/>
        <w:snapToGrid w:val="0"/>
        <w:spacing w:line="360" w:lineRule="auto"/>
        <w:ind w:left="2240" w:hanging="2240" w:hangingChars="700"/>
        <w:rPr>
          <w:rFonts w:ascii="仿宋" w:hAnsi="仿宋" w:eastAsia="仿宋" w:cs="仿宋"/>
          <w:bCs/>
          <w:kern w:val="0"/>
          <w:sz w:val="32"/>
          <w:szCs w:val="32"/>
        </w:rPr>
      </w:pPr>
      <w:r>
        <w:rPr>
          <w:rFonts w:hint="eastAsia" w:ascii="仿宋" w:hAnsi="仿宋" w:eastAsia="仿宋" w:cs="仿宋"/>
          <w:bCs/>
          <w:kern w:val="0"/>
          <w:sz w:val="32"/>
          <w:szCs w:val="32"/>
        </w:rPr>
        <w:t>采购人(盖章)：若羌县文化体育广播电视和旅游局</w:t>
      </w:r>
    </w:p>
    <w:p w14:paraId="058AF06B">
      <w:pPr>
        <w:pStyle w:val="43"/>
        <w:spacing w:line="360" w:lineRule="auto"/>
        <w:ind w:left="0" w:leftChars="0" w:firstLine="0" w:firstLineChars="0"/>
      </w:pPr>
    </w:p>
    <w:p w14:paraId="234C8803">
      <w:pPr>
        <w:adjustRightInd w:val="0"/>
        <w:snapToGrid w:val="0"/>
        <w:spacing w:line="360" w:lineRule="auto"/>
        <w:rPr>
          <w:rFonts w:hint="default" w:ascii="仿宋" w:hAnsi="仿宋" w:eastAsia="仿宋" w:cs="仿宋"/>
          <w:bCs/>
          <w:sz w:val="32"/>
          <w:szCs w:val="32"/>
          <w:lang w:val="en-US" w:eastAsia="zh-CN"/>
        </w:rPr>
      </w:pPr>
      <w:r>
        <w:rPr>
          <w:rFonts w:hint="eastAsia" w:ascii="仿宋" w:hAnsi="仿宋" w:eastAsia="仿宋" w:cs="仿宋"/>
          <w:bCs/>
          <w:sz w:val="32"/>
          <w:szCs w:val="32"/>
        </w:rPr>
        <w:t>联系人：</w:t>
      </w:r>
      <w:r>
        <w:rPr>
          <w:rFonts w:hint="eastAsia" w:ascii="仿宋" w:hAnsi="仿宋" w:eastAsia="仿宋" w:cs="仿宋"/>
          <w:bCs/>
          <w:sz w:val="32"/>
          <w:szCs w:val="32"/>
          <w:lang w:val="en-US" w:eastAsia="zh-CN"/>
        </w:rPr>
        <w:t>徐菁</w:t>
      </w:r>
    </w:p>
    <w:p w14:paraId="3B212C08">
      <w:pPr>
        <w:pStyle w:val="43"/>
        <w:spacing w:line="360" w:lineRule="auto"/>
        <w:ind w:left="0" w:leftChars="0" w:firstLine="0" w:firstLineChars="0"/>
      </w:pPr>
    </w:p>
    <w:p w14:paraId="00E2A9D5">
      <w:pPr>
        <w:adjustRightInd w:val="0"/>
        <w:snapToGrid w:val="0"/>
        <w:spacing w:line="360" w:lineRule="auto"/>
        <w:rPr>
          <w:rFonts w:ascii="仿宋" w:hAnsi="仿宋" w:eastAsia="仿宋" w:cs="仿宋"/>
          <w:bCs/>
          <w:sz w:val="32"/>
          <w:szCs w:val="32"/>
        </w:rPr>
      </w:pPr>
      <w:r>
        <w:rPr>
          <w:rFonts w:hint="eastAsia" w:ascii="仿宋" w:hAnsi="仿宋" w:eastAsia="仿宋" w:cs="仿宋"/>
          <w:bCs/>
          <w:sz w:val="32"/>
          <w:szCs w:val="32"/>
        </w:rPr>
        <w:t>电话：18690682883</w:t>
      </w:r>
    </w:p>
    <w:p w14:paraId="2D4C9FF4">
      <w:pPr>
        <w:pBdr>
          <w:bottom w:val="single" w:color="auto" w:sz="4" w:space="0"/>
        </w:pBdr>
        <w:adjustRightInd w:val="0"/>
        <w:snapToGrid w:val="0"/>
        <w:spacing w:line="360" w:lineRule="auto"/>
        <w:rPr>
          <w:rFonts w:ascii="仿宋" w:hAnsi="仿宋" w:eastAsia="仿宋" w:cs="仿宋"/>
          <w:bCs/>
          <w:sz w:val="32"/>
          <w:szCs w:val="32"/>
        </w:rPr>
      </w:pPr>
    </w:p>
    <w:p w14:paraId="6A73C9D9">
      <w:pPr>
        <w:adjustRightInd w:val="0"/>
        <w:snapToGrid w:val="0"/>
        <w:spacing w:line="360" w:lineRule="auto"/>
        <w:rPr>
          <w:rFonts w:ascii="仿宋" w:hAnsi="仿宋" w:eastAsia="仿宋" w:cs="仿宋"/>
          <w:bCs/>
          <w:kern w:val="0"/>
          <w:sz w:val="32"/>
          <w:szCs w:val="32"/>
        </w:rPr>
      </w:pPr>
    </w:p>
    <w:p w14:paraId="14B924A9">
      <w:pPr>
        <w:adjustRightInd w:val="0"/>
        <w:snapToGrid w:val="0"/>
        <w:spacing w:line="360" w:lineRule="auto"/>
        <w:rPr>
          <w:rFonts w:hint="eastAsia" w:ascii="仿宋" w:hAnsi="仿宋" w:eastAsia="仿宋" w:cs="仿宋"/>
          <w:bCs/>
          <w:sz w:val="32"/>
          <w:szCs w:val="32"/>
          <w:lang w:val="en-US" w:eastAsia="zh-CN"/>
        </w:rPr>
      </w:pPr>
      <w:r>
        <w:rPr>
          <w:rFonts w:hint="eastAsia" w:ascii="仿宋" w:hAnsi="仿宋" w:eastAsia="仿宋" w:cs="仿宋"/>
          <w:bCs/>
          <w:sz w:val="32"/>
          <w:szCs w:val="32"/>
        </w:rPr>
        <w:t>采购代理机构</w:t>
      </w:r>
      <w:r>
        <w:rPr>
          <w:rFonts w:hint="eastAsia" w:ascii="仿宋" w:hAnsi="仿宋" w:eastAsia="仿宋" w:cs="仿宋"/>
          <w:sz w:val="32"/>
          <w:szCs w:val="32"/>
        </w:rPr>
        <w:t>(盖章)</w:t>
      </w:r>
      <w:r>
        <w:rPr>
          <w:rFonts w:hint="eastAsia" w:ascii="仿宋" w:hAnsi="仿宋" w:eastAsia="仿宋" w:cs="仿宋"/>
          <w:bCs/>
          <w:sz w:val="32"/>
          <w:szCs w:val="32"/>
        </w:rPr>
        <w:t>：</w:t>
      </w:r>
      <w:r>
        <w:rPr>
          <w:rFonts w:hint="eastAsia" w:ascii="仿宋" w:hAnsi="仿宋" w:eastAsia="仿宋" w:cs="仿宋"/>
          <w:bCs/>
          <w:sz w:val="32"/>
          <w:szCs w:val="32"/>
          <w:lang w:val="en-US" w:eastAsia="zh-CN"/>
        </w:rPr>
        <w:t>新疆中工建辉工程咨询有限公司</w:t>
      </w:r>
    </w:p>
    <w:p w14:paraId="495D68B8">
      <w:pPr>
        <w:adjustRightInd w:val="0"/>
        <w:snapToGrid w:val="0"/>
        <w:spacing w:line="360" w:lineRule="auto"/>
        <w:rPr>
          <w:rFonts w:ascii="仿宋" w:hAnsi="仿宋" w:eastAsia="仿宋" w:cs="仿宋"/>
          <w:bCs/>
          <w:sz w:val="32"/>
          <w:szCs w:val="32"/>
        </w:rPr>
      </w:pPr>
    </w:p>
    <w:p w14:paraId="7891A42D">
      <w:pPr>
        <w:adjustRightInd w:val="0"/>
        <w:snapToGrid w:val="0"/>
        <w:spacing w:line="360" w:lineRule="auto"/>
        <w:rPr>
          <w:rFonts w:hint="eastAsia" w:ascii="仿宋" w:hAnsi="仿宋" w:eastAsia="仿宋" w:cs="仿宋"/>
          <w:bCs/>
          <w:sz w:val="32"/>
          <w:szCs w:val="32"/>
          <w:lang w:val="en-US" w:eastAsia="zh-CN"/>
        </w:rPr>
      </w:pPr>
      <w:r>
        <w:rPr>
          <w:rFonts w:hint="eastAsia" w:ascii="仿宋" w:hAnsi="仿宋" w:eastAsia="仿宋" w:cs="仿宋"/>
          <w:bCs/>
          <w:sz w:val="32"/>
          <w:szCs w:val="32"/>
        </w:rPr>
        <w:t>联系人：</w:t>
      </w:r>
      <w:r>
        <w:rPr>
          <w:rFonts w:hint="eastAsia" w:ascii="仿宋" w:hAnsi="仿宋" w:eastAsia="仿宋" w:cs="仿宋"/>
          <w:bCs/>
          <w:sz w:val="32"/>
          <w:szCs w:val="32"/>
          <w:lang w:val="en-US" w:eastAsia="zh-CN"/>
        </w:rPr>
        <w:t>李工</w:t>
      </w:r>
    </w:p>
    <w:p w14:paraId="4E43C3C4">
      <w:pPr>
        <w:adjustRightInd w:val="0"/>
        <w:snapToGrid w:val="0"/>
        <w:spacing w:line="360" w:lineRule="auto"/>
        <w:rPr>
          <w:rFonts w:ascii="仿宋" w:hAnsi="仿宋" w:eastAsia="仿宋" w:cs="仿宋"/>
          <w:bCs/>
          <w:sz w:val="32"/>
          <w:szCs w:val="32"/>
        </w:rPr>
      </w:pPr>
    </w:p>
    <w:p w14:paraId="7A4330C1">
      <w:pPr>
        <w:adjustRightInd w:val="0"/>
        <w:snapToGrid w:val="0"/>
        <w:spacing w:line="360" w:lineRule="auto"/>
        <w:rPr>
          <w:rFonts w:hint="default" w:ascii="仿宋" w:hAnsi="仿宋" w:eastAsia="仿宋" w:cs="仿宋"/>
          <w:bCs/>
          <w:sz w:val="32"/>
          <w:szCs w:val="32"/>
          <w:lang w:val="en-US" w:eastAsia="zh-CN"/>
        </w:rPr>
      </w:pPr>
      <w:r>
        <w:rPr>
          <w:rFonts w:hint="eastAsia" w:ascii="仿宋" w:hAnsi="仿宋" w:eastAsia="仿宋" w:cs="仿宋"/>
          <w:bCs/>
          <w:kern w:val="0"/>
          <w:sz w:val="32"/>
          <w:szCs w:val="32"/>
        </w:rPr>
        <w:t>电话</w:t>
      </w:r>
      <w:r>
        <w:rPr>
          <w:rFonts w:hint="eastAsia" w:ascii="仿宋" w:hAnsi="仿宋" w:eastAsia="仿宋" w:cs="仿宋"/>
          <w:bCs/>
          <w:sz w:val="32"/>
          <w:szCs w:val="32"/>
        </w:rPr>
        <w:t>：</w:t>
      </w:r>
      <w:r>
        <w:rPr>
          <w:rFonts w:hint="eastAsia" w:ascii="仿宋" w:hAnsi="仿宋" w:eastAsia="仿宋" w:cs="仿宋"/>
          <w:bCs/>
          <w:sz w:val="32"/>
          <w:szCs w:val="32"/>
          <w:lang w:val="en-US" w:eastAsia="zh-CN"/>
        </w:rPr>
        <w:t>18209963624</w:t>
      </w:r>
    </w:p>
    <w:p w14:paraId="4832A88D">
      <w:pPr>
        <w:adjustRightInd w:val="0"/>
        <w:snapToGrid w:val="0"/>
        <w:spacing w:line="360" w:lineRule="auto"/>
        <w:jc w:val="center"/>
        <w:rPr>
          <w:rFonts w:ascii="仿宋" w:hAnsi="仿宋" w:eastAsia="仿宋" w:cs="仿宋"/>
          <w:bCs/>
          <w:sz w:val="32"/>
          <w:szCs w:val="32"/>
        </w:rPr>
      </w:pPr>
    </w:p>
    <w:p w14:paraId="404502B3">
      <w:pPr>
        <w:adjustRightInd w:val="0"/>
        <w:snapToGrid w:val="0"/>
        <w:spacing w:line="360" w:lineRule="auto"/>
        <w:rPr>
          <w:rFonts w:ascii="仿宋" w:hAnsi="仿宋" w:eastAsia="仿宋" w:cs="仿宋"/>
          <w:bCs/>
          <w:sz w:val="32"/>
          <w:szCs w:val="32"/>
        </w:rPr>
      </w:pPr>
      <w:r>
        <w:rPr>
          <w:rFonts w:hint="eastAsia" w:ascii="仿宋" w:hAnsi="仿宋" w:eastAsia="仿宋" w:cs="仿宋"/>
          <w:bCs/>
          <w:sz w:val="32"/>
          <w:szCs w:val="32"/>
        </w:rPr>
        <w:t>详细地址：库尔勒市万和·欢乐海岸3号楼16楼</w:t>
      </w:r>
    </w:p>
    <w:p w14:paraId="4E83E91C">
      <w:pPr>
        <w:widowControl/>
        <w:spacing w:line="420" w:lineRule="exact"/>
        <w:jc w:val="center"/>
        <w:rPr>
          <w:rFonts w:ascii="仿宋" w:hAnsi="仿宋" w:eastAsia="仿宋" w:cs="仿宋"/>
          <w:b/>
          <w:bCs/>
          <w:sz w:val="24"/>
          <w:szCs w:val="24"/>
          <w:shd w:val="clear" w:color="auto" w:fill="FFFFFF" w:themeFill="background1"/>
        </w:rPr>
        <w:sectPr>
          <w:headerReference r:id="rId3" w:type="default"/>
          <w:pgSz w:w="11910" w:h="16840"/>
          <w:pgMar w:top="1460" w:right="1360" w:bottom="1380" w:left="1680" w:header="850" w:footer="850" w:gutter="0"/>
          <w:pgNumType w:start="1"/>
          <w:cols w:space="720" w:num="1"/>
        </w:sectPr>
      </w:pPr>
    </w:p>
    <w:p w14:paraId="119F85B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shd w:val="clear" w:color="auto" w:fill="FFFFFF" w:themeFill="background1"/>
        </w:rPr>
        <w:sectPr>
          <w:footerReference r:id="rId4" w:type="default"/>
          <w:pgSz w:w="11910" w:h="16840"/>
          <w:pgMar w:top="1460" w:right="1360" w:bottom="1380" w:left="1680" w:header="850" w:footer="850" w:gutter="0"/>
          <w:pgNumType w:start="1"/>
          <w:cols w:space="720" w:num="1"/>
        </w:sectPr>
      </w:pPr>
    </w:p>
    <w:p w14:paraId="00FB9C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仿宋"/>
          <w:b/>
          <w:bCs/>
          <w:sz w:val="32"/>
          <w:szCs w:val="32"/>
          <w:shd w:val="clear" w:color="auto" w:fill="FFFFFF" w:themeFill="background1"/>
        </w:rPr>
      </w:pPr>
      <w:r>
        <w:rPr>
          <w:rFonts w:hint="eastAsia" w:ascii="仿宋" w:hAnsi="仿宋" w:eastAsia="仿宋" w:cs="仿宋"/>
          <w:b/>
          <w:bCs/>
          <w:sz w:val="32"/>
          <w:szCs w:val="32"/>
          <w:shd w:val="clear" w:color="auto" w:fill="FFFFFF" w:themeFill="background1"/>
        </w:rPr>
        <w:t>目</w:t>
      </w:r>
      <w:r>
        <w:rPr>
          <w:rFonts w:hint="eastAsia" w:ascii="仿宋" w:hAnsi="仿宋" w:eastAsia="仿宋" w:cs="仿宋"/>
          <w:b/>
          <w:bCs/>
          <w:sz w:val="32"/>
          <w:szCs w:val="32"/>
          <w:shd w:val="clear" w:color="auto" w:fill="FFFFFF" w:themeFill="background1"/>
          <w:lang w:val="en-US" w:eastAsia="zh-CN"/>
        </w:rPr>
        <w:t xml:space="preserve"> </w:t>
      </w:r>
      <w:r>
        <w:rPr>
          <w:rFonts w:hint="eastAsia" w:ascii="仿宋" w:hAnsi="仿宋" w:eastAsia="仿宋" w:cs="仿宋"/>
          <w:b/>
          <w:bCs/>
          <w:sz w:val="32"/>
          <w:szCs w:val="32"/>
          <w:shd w:val="clear" w:color="auto" w:fill="FFFFFF" w:themeFill="background1"/>
        </w:rPr>
        <w:t xml:space="preserve"> 录</w:t>
      </w:r>
    </w:p>
    <w:p w14:paraId="63AFBBBC">
      <w:pPr>
        <w:pStyle w:val="26"/>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32"/>
          <w:szCs w:val="32"/>
          <w:shd w:val="clear" w:color="auto" w:fill="FFFFFF" w:themeFill="background1"/>
        </w:rPr>
        <w:fldChar w:fldCharType="begin"/>
      </w:r>
      <w:r>
        <w:rPr>
          <w:rFonts w:hint="eastAsia" w:ascii="仿宋" w:hAnsi="仿宋" w:eastAsia="仿宋" w:cs="仿宋"/>
          <w:sz w:val="32"/>
          <w:szCs w:val="32"/>
          <w:shd w:val="clear" w:color="auto" w:fill="FFFFFF" w:themeFill="background1"/>
        </w:rPr>
        <w:instrText xml:space="preserve">TOC \o "1-3" \h \u </w:instrText>
      </w:r>
      <w:r>
        <w:rPr>
          <w:rFonts w:hint="eastAsia" w:ascii="仿宋" w:hAnsi="仿宋" w:eastAsia="仿宋" w:cs="仿宋"/>
          <w:sz w:val="32"/>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_Toc25265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供应商须知前附表</w:t>
      </w:r>
      <w:r>
        <w:rPr>
          <w:sz w:val="24"/>
          <w:szCs w:val="32"/>
        </w:rPr>
        <w:tab/>
      </w:r>
      <w:r>
        <w:rPr>
          <w:sz w:val="24"/>
          <w:szCs w:val="32"/>
        </w:rPr>
        <w:fldChar w:fldCharType="begin"/>
      </w:r>
      <w:r>
        <w:rPr>
          <w:sz w:val="24"/>
          <w:szCs w:val="32"/>
        </w:rPr>
        <w:instrText xml:space="preserve"> PAGEREF _Toc25265 \h </w:instrText>
      </w:r>
      <w:r>
        <w:rPr>
          <w:sz w:val="24"/>
          <w:szCs w:val="32"/>
        </w:rPr>
        <w:fldChar w:fldCharType="separate"/>
      </w:r>
      <w:r>
        <w:rPr>
          <w:sz w:val="24"/>
          <w:szCs w:val="32"/>
        </w:rPr>
        <w:t>1</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5F4EF2B6">
      <w:pPr>
        <w:pStyle w:val="26"/>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_Toc4923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第一章 供应商须知</w:t>
      </w:r>
      <w:r>
        <w:rPr>
          <w:sz w:val="24"/>
          <w:szCs w:val="32"/>
        </w:rPr>
        <w:tab/>
      </w:r>
      <w:r>
        <w:rPr>
          <w:sz w:val="24"/>
          <w:szCs w:val="32"/>
        </w:rPr>
        <w:fldChar w:fldCharType="begin"/>
      </w:r>
      <w:r>
        <w:rPr>
          <w:sz w:val="24"/>
          <w:szCs w:val="32"/>
        </w:rPr>
        <w:instrText xml:space="preserve"> PAGEREF _Toc4923 \h </w:instrText>
      </w:r>
      <w:r>
        <w:rPr>
          <w:sz w:val="24"/>
          <w:szCs w:val="32"/>
        </w:rPr>
        <w:fldChar w:fldCharType="separate"/>
      </w:r>
      <w:r>
        <w:rPr>
          <w:sz w:val="24"/>
          <w:szCs w:val="32"/>
        </w:rPr>
        <w:t>5</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1AE8FE49">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_Toc10669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1．总则</w:t>
      </w:r>
      <w:r>
        <w:rPr>
          <w:sz w:val="24"/>
          <w:szCs w:val="32"/>
        </w:rPr>
        <w:tab/>
      </w:r>
      <w:r>
        <w:rPr>
          <w:sz w:val="24"/>
          <w:szCs w:val="32"/>
        </w:rPr>
        <w:fldChar w:fldCharType="begin"/>
      </w:r>
      <w:r>
        <w:rPr>
          <w:sz w:val="24"/>
          <w:szCs w:val="32"/>
        </w:rPr>
        <w:instrText xml:space="preserve"> PAGEREF _Toc10669 \h </w:instrText>
      </w:r>
      <w:r>
        <w:rPr>
          <w:sz w:val="24"/>
          <w:szCs w:val="32"/>
        </w:rPr>
        <w:fldChar w:fldCharType="separate"/>
      </w:r>
      <w:r>
        <w:rPr>
          <w:sz w:val="24"/>
          <w:szCs w:val="32"/>
        </w:rPr>
        <w:t>5</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23B015C4">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_Toc32592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2．</w:t>
      </w:r>
      <w:r>
        <w:rPr>
          <w:rFonts w:hint="eastAsia" w:ascii="仿宋" w:hAnsi="仿宋" w:eastAsia="仿宋" w:cs="仿宋"/>
          <w:sz w:val="24"/>
          <w:szCs w:val="32"/>
          <w:shd w:val="clear" w:color="auto" w:fill="FFFFFF" w:themeFill="background1"/>
          <w:lang w:val="en-US" w:eastAsia="zh-CN"/>
        </w:rPr>
        <w:t>采购文件</w:t>
      </w:r>
      <w:r>
        <w:rPr>
          <w:sz w:val="24"/>
          <w:szCs w:val="32"/>
        </w:rPr>
        <w:tab/>
      </w:r>
      <w:r>
        <w:rPr>
          <w:sz w:val="24"/>
          <w:szCs w:val="32"/>
        </w:rPr>
        <w:fldChar w:fldCharType="begin"/>
      </w:r>
      <w:r>
        <w:rPr>
          <w:sz w:val="24"/>
          <w:szCs w:val="32"/>
        </w:rPr>
        <w:instrText xml:space="preserve"> PAGEREF _Toc32592 \h </w:instrText>
      </w:r>
      <w:r>
        <w:rPr>
          <w:sz w:val="24"/>
          <w:szCs w:val="32"/>
        </w:rPr>
        <w:fldChar w:fldCharType="separate"/>
      </w:r>
      <w:r>
        <w:rPr>
          <w:sz w:val="24"/>
          <w:szCs w:val="32"/>
        </w:rPr>
        <w:t>7</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30075841">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_Toc16366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3．响应文件</w:t>
      </w:r>
      <w:r>
        <w:rPr>
          <w:sz w:val="24"/>
          <w:szCs w:val="32"/>
        </w:rPr>
        <w:tab/>
      </w:r>
      <w:r>
        <w:rPr>
          <w:sz w:val="24"/>
          <w:szCs w:val="32"/>
        </w:rPr>
        <w:fldChar w:fldCharType="begin"/>
      </w:r>
      <w:r>
        <w:rPr>
          <w:sz w:val="24"/>
          <w:szCs w:val="32"/>
        </w:rPr>
        <w:instrText xml:space="preserve"> PAGEREF _Toc16366 \h </w:instrText>
      </w:r>
      <w:r>
        <w:rPr>
          <w:sz w:val="24"/>
          <w:szCs w:val="32"/>
        </w:rPr>
        <w:fldChar w:fldCharType="separate"/>
      </w:r>
      <w:r>
        <w:rPr>
          <w:sz w:val="24"/>
          <w:szCs w:val="32"/>
        </w:rPr>
        <w:t>8</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74256D9B">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_Toc21552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4．投标</w:t>
      </w:r>
      <w:r>
        <w:rPr>
          <w:sz w:val="24"/>
          <w:szCs w:val="32"/>
        </w:rPr>
        <w:tab/>
      </w:r>
      <w:r>
        <w:rPr>
          <w:sz w:val="24"/>
          <w:szCs w:val="32"/>
        </w:rPr>
        <w:fldChar w:fldCharType="begin"/>
      </w:r>
      <w:r>
        <w:rPr>
          <w:sz w:val="24"/>
          <w:szCs w:val="32"/>
        </w:rPr>
        <w:instrText xml:space="preserve"> PAGEREF _Toc21552 \h </w:instrText>
      </w:r>
      <w:r>
        <w:rPr>
          <w:sz w:val="24"/>
          <w:szCs w:val="32"/>
        </w:rPr>
        <w:fldChar w:fldCharType="separate"/>
      </w:r>
      <w:r>
        <w:rPr>
          <w:sz w:val="24"/>
          <w:szCs w:val="32"/>
        </w:rPr>
        <w:t>10</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0BAD3A68">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_Toc1290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5．开标</w:t>
      </w:r>
      <w:r>
        <w:rPr>
          <w:sz w:val="24"/>
          <w:szCs w:val="32"/>
        </w:rPr>
        <w:tab/>
      </w:r>
      <w:r>
        <w:rPr>
          <w:sz w:val="24"/>
          <w:szCs w:val="32"/>
        </w:rPr>
        <w:fldChar w:fldCharType="begin"/>
      </w:r>
      <w:r>
        <w:rPr>
          <w:sz w:val="24"/>
          <w:szCs w:val="32"/>
        </w:rPr>
        <w:instrText xml:space="preserve"> PAGEREF _Toc1290 \h </w:instrText>
      </w:r>
      <w:r>
        <w:rPr>
          <w:sz w:val="24"/>
          <w:szCs w:val="32"/>
        </w:rPr>
        <w:fldChar w:fldCharType="separate"/>
      </w:r>
      <w:r>
        <w:rPr>
          <w:sz w:val="24"/>
          <w:szCs w:val="32"/>
        </w:rPr>
        <w:t>11</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54A505AE">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_Toc6608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6．评审</w:t>
      </w:r>
      <w:r>
        <w:rPr>
          <w:sz w:val="24"/>
          <w:szCs w:val="32"/>
        </w:rPr>
        <w:tab/>
      </w:r>
      <w:r>
        <w:rPr>
          <w:sz w:val="24"/>
          <w:szCs w:val="32"/>
        </w:rPr>
        <w:fldChar w:fldCharType="begin"/>
      </w:r>
      <w:r>
        <w:rPr>
          <w:sz w:val="24"/>
          <w:szCs w:val="32"/>
        </w:rPr>
        <w:instrText xml:space="preserve"> PAGEREF _Toc6608 \h </w:instrText>
      </w:r>
      <w:r>
        <w:rPr>
          <w:sz w:val="24"/>
          <w:szCs w:val="32"/>
        </w:rPr>
        <w:fldChar w:fldCharType="separate"/>
      </w:r>
      <w:r>
        <w:rPr>
          <w:sz w:val="24"/>
          <w:szCs w:val="32"/>
        </w:rPr>
        <w:t>11</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551833B7">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_Toc21742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7．定标及合同授予</w:t>
      </w:r>
      <w:r>
        <w:rPr>
          <w:sz w:val="24"/>
          <w:szCs w:val="32"/>
        </w:rPr>
        <w:tab/>
      </w:r>
      <w:r>
        <w:rPr>
          <w:sz w:val="24"/>
          <w:szCs w:val="32"/>
        </w:rPr>
        <w:fldChar w:fldCharType="begin"/>
      </w:r>
      <w:r>
        <w:rPr>
          <w:sz w:val="24"/>
          <w:szCs w:val="32"/>
        </w:rPr>
        <w:instrText xml:space="preserve"> PAGEREF _Toc21742 \h </w:instrText>
      </w:r>
      <w:r>
        <w:rPr>
          <w:sz w:val="24"/>
          <w:szCs w:val="32"/>
        </w:rPr>
        <w:fldChar w:fldCharType="separate"/>
      </w:r>
      <w:r>
        <w:rPr>
          <w:sz w:val="24"/>
          <w:szCs w:val="32"/>
        </w:rPr>
        <w:t>12</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1D67B1ED">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_Toc10483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8．纪律和监督</w:t>
      </w:r>
      <w:r>
        <w:rPr>
          <w:sz w:val="24"/>
          <w:szCs w:val="32"/>
        </w:rPr>
        <w:tab/>
      </w:r>
      <w:r>
        <w:rPr>
          <w:sz w:val="24"/>
          <w:szCs w:val="32"/>
        </w:rPr>
        <w:fldChar w:fldCharType="begin"/>
      </w:r>
      <w:r>
        <w:rPr>
          <w:sz w:val="24"/>
          <w:szCs w:val="32"/>
        </w:rPr>
        <w:instrText xml:space="preserve"> PAGEREF _Toc10483 \h </w:instrText>
      </w:r>
      <w:r>
        <w:rPr>
          <w:sz w:val="24"/>
          <w:szCs w:val="32"/>
        </w:rPr>
        <w:fldChar w:fldCharType="separate"/>
      </w:r>
      <w:r>
        <w:rPr>
          <w:sz w:val="24"/>
          <w:szCs w:val="32"/>
        </w:rPr>
        <w:t>13</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4ABCB768">
      <w:pPr>
        <w:pStyle w:val="26"/>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_Toc1976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第二章 评审办法</w:t>
      </w:r>
      <w:r>
        <w:rPr>
          <w:sz w:val="24"/>
          <w:szCs w:val="32"/>
        </w:rPr>
        <w:tab/>
      </w:r>
      <w:r>
        <w:rPr>
          <w:sz w:val="24"/>
          <w:szCs w:val="32"/>
        </w:rPr>
        <w:fldChar w:fldCharType="begin"/>
      </w:r>
      <w:r>
        <w:rPr>
          <w:sz w:val="24"/>
          <w:szCs w:val="32"/>
        </w:rPr>
        <w:instrText xml:space="preserve"> PAGEREF _Toc1976 \h </w:instrText>
      </w:r>
      <w:r>
        <w:rPr>
          <w:sz w:val="24"/>
          <w:szCs w:val="32"/>
        </w:rPr>
        <w:fldChar w:fldCharType="separate"/>
      </w:r>
      <w:r>
        <w:rPr>
          <w:sz w:val="24"/>
          <w:szCs w:val="32"/>
        </w:rPr>
        <w:t>14</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4CC5A4D5">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_Toc23064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评审办法前附表</w:t>
      </w:r>
      <w:r>
        <w:rPr>
          <w:sz w:val="24"/>
          <w:szCs w:val="32"/>
        </w:rPr>
        <w:tab/>
      </w:r>
      <w:r>
        <w:rPr>
          <w:sz w:val="24"/>
          <w:szCs w:val="32"/>
        </w:rPr>
        <w:fldChar w:fldCharType="begin"/>
      </w:r>
      <w:r>
        <w:rPr>
          <w:sz w:val="24"/>
          <w:szCs w:val="32"/>
        </w:rPr>
        <w:instrText xml:space="preserve"> PAGEREF _Toc23064 \h </w:instrText>
      </w:r>
      <w:r>
        <w:rPr>
          <w:sz w:val="24"/>
          <w:szCs w:val="32"/>
        </w:rPr>
        <w:fldChar w:fldCharType="separate"/>
      </w:r>
      <w:r>
        <w:rPr>
          <w:sz w:val="24"/>
          <w:szCs w:val="32"/>
        </w:rPr>
        <w:t>14</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46D8568C">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_Toc22879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1. 评审方法</w:t>
      </w:r>
      <w:r>
        <w:rPr>
          <w:sz w:val="24"/>
          <w:szCs w:val="32"/>
        </w:rPr>
        <w:tab/>
      </w:r>
      <w:r>
        <w:rPr>
          <w:sz w:val="24"/>
          <w:szCs w:val="32"/>
        </w:rPr>
        <w:fldChar w:fldCharType="begin"/>
      </w:r>
      <w:r>
        <w:rPr>
          <w:sz w:val="24"/>
          <w:szCs w:val="32"/>
        </w:rPr>
        <w:instrText xml:space="preserve"> PAGEREF _Toc22879 \h </w:instrText>
      </w:r>
      <w:r>
        <w:rPr>
          <w:sz w:val="24"/>
          <w:szCs w:val="32"/>
        </w:rPr>
        <w:fldChar w:fldCharType="separate"/>
      </w:r>
      <w:r>
        <w:rPr>
          <w:sz w:val="24"/>
          <w:szCs w:val="32"/>
        </w:rPr>
        <w:t>17</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3B5D4951">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_Toc28934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2. 评审标准</w:t>
      </w:r>
      <w:r>
        <w:rPr>
          <w:sz w:val="24"/>
          <w:szCs w:val="32"/>
        </w:rPr>
        <w:tab/>
      </w:r>
      <w:r>
        <w:rPr>
          <w:sz w:val="24"/>
          <w:szCs w:val="32"/>
        </w:rPr>
        <w:fldChar w:fldCharType="begin"/>
      </w:r>
      <w:r>
        <w:rPr>
          <w:sz w:val="24"/>
          <w:szCs w:val="32"/>
        </w:rPr>
        <w:instrText xml:space="preserve"> PAGEREF _Toc28934 \h </w:instrText>
      </w:r>
      <w:r>
        <w:rPr>
          <w:sz w:val="24"/>
          <w:szCs w:val="32"/>
        </w:rPr>
        <w:fldChar w:fldCharType="separate"/>
      </w:r>
      <w:r>
        <w:rPr>
          <w:sz w:val="24"/>
          <w:szCs w:val="32"/>
        </w:rPr>
        <w:t>17</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44D383B4">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_Toc16268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3. 评审程序</w:t>
      </w:r>
      <w:r>
        <w:rPr>
          <w:sz w:val="24"/>
          <w:szCs w:val="32"/>
        </w:rPr>
        <w:tab/>
      </w:r>
      <w:r>
        <w:rPr>
          <w:sz w:val="24"/>
          <w:szCs w:val="32"/>
        </w:rPr>
        <w:fldChar w:fldCharType="begin"/>
      </w:r>
      <w:r>
        <w:rPr>
          <w:sz w:val="24"/>
          <w:szCs w:val="32"/>
        </w:rPr>
        <w:instrText xml:space="preserve"> PAGEREF _Toc16268 \h </w:instrText>
      </w:r>
      <w:r>
        <w:rPr>
          <w:sz w:val="24"/>
          <w:szCs w:val="32"/>
        </w:rPr>
        <w:fldChar w:fldCharType="separate"/>
      </w:r>
      <w:r>
        <w:rPr>
          <w:sz w:val="24"/>
          <w:szCs w:val="32"/>
        </w:rPr>
        <w:t>17</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470C12EA">
      <w:pPr>
        <w:pStyle w:val="26"/>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_Toc20924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第三章 合同格式</w:t>
      </w:r>
      <w:r>
        <w:rPr>
          <w:sz w:val="24"/>
          <w:szCs w:val="32"/>
        </w:rPr>
        <w:tab/>
      </w:r>
      <w:r>
        <w:rPr>
          <w:sz w:val="24"/>
          <w:szCs w:val="32"/>
        </w:rPr>
        <w:fldChar w:fldCharType="begin"/>
      </w:r>
      <w:r>
        <w:rPr>
          <w:sz w:val="24"/>
          <w:szCs w:val="32"/>
        </w:rPr>
        <w:instrText xml:space="preserve"> PAGEREF _Toc20924 \h </w:instrText>
      </w:r>
      <w:r>
        <w:rPr>
          <w:sz w:val="24"/>
          <w:szCs w:val="32"/>
        </w:rPr>
        <w:fldChar w:fldCharType="separate"/>
      </w:r>
      <w:r>
        <w:rPr>
          <w:sz w:val="24"/>
          <w:szCs w:val="32"/>
        </w:rPr>
        <w:t>23</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78EEC8D4">
      <w:pPr>
        <w:pStyle w:val="26"/>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_Toc10067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第四章 服务标准和要求</w:t>
      </w:r>
      <w:r>
        <w:rPr>
          <w:sz w:val="24"/>
          <w:szCs w:val="32"/>
        </w:rPr>
        <w:tab/>
      </w:r>
      <w:r>
        <w:rPr>
          <w:sz w:val="24"/>
          <w:szCs w:val="32"/>
        </w:rPr>
        <w:fldChar w:fldCharType="begin"/>
      </w:r>
      <w:r>
        <w:rPr>
          <w:sz w:val="24"/>
          <w:szCs w:val="32"/>
        </w:rPr>
        <w:instrText xml:space="preserve"> PAGEREF _Toc10067 \h </w:instrText>
      </w:r>
      <w:r>
        <w:rPr>
          <w:sz w:val="24"/>
          <w:szCs w:val="32"/>
        </w:rPr>
        <w:fldChar w:fldCharType="separate"/>
      </w:r>
      <w:r>
        <w:rPr>
          <w:sz w:val="24"/>
          <w:szCs w:val="32"/>
        </w:rPr>
        <w:t>28</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17140C5C">
      <w:pPr>
        <w:pStyle w:val="26"/>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_Toc12744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第五章 响应文件格式</w:t>
      </w:r>
      <w:r>
        <w:rPr>
          <w:sz w:val="24"/>
          <w:szCs w:val="32"/>
        </w:rPr>
        <w:tab/>
      </w:r>
      <w:r>
        <w:rPr>
          <w:sz w:val="24"/>
          <w:szCs w:val="32"/>
        </w:rPr>
        <w:fldChar w:fldCharType="begin"/>
      </w:r>
      <w:r>
        <w:rPr>
          <w:sz w:val="24"/>
          <w:szCs w:val="32"/>
        </w:rPr>
        <w:instrText xml:space="preserve"> PAGEREF _Toc12744 \h </w:instrText>
      </w:r>
      <w:r>
        <w:rPr>
          <w:sz w:val="24"/>
          <w:szCs w:val="32"/>
        </w:rPr>
        <w:fldChar w:fldCharType="separate"/>
      </w:r>
      <w:r>
        <w:rPr>
          <w:sz w:val="24"/>
          <w:szCs w:val="32"/>
        </w:rPr>
        <w:t>30</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6832358C">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_Toc8625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一、投标函</w:t>
      </w:r>
      <w:r>
        <w:rPr>
          <w:sz w:val="24"/>
          <w:szCs w:val="32"/>
        </w:rPr>
        <w:tab/>
      </w:r>
      <w:r>
        <w:rPr>
          <w:sz w:val="24"/>
          <w:szCs w:val="32"/>
        </w:rPr>
        <w:fldChar w:fldCharType="begin"/>
      </w:r>
      <w:r>
        <w:rPr>
          <w:sz w:val="24"/>
          <w:szCs w:val="32"/>
        </w:rPr>
        <w:instrText xml:space="preserve"> PAGEREF _Toc8625 \h </w:instrText>
      </w:r>
      <w:r>
        <w:rPr>
          <w:sz w:val="24"/>
          <w:szCs w:val="32"/>
        </w:rPr>
        <w:fldChar w:fldCharType="separate"/>
      </w:r>
      <w:r>
        <w:rPr>
          <w:sz w:val="24"/>
          <w:szCs w:val="32"/>
        </w:rPr>
        <w:t>32</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3EABFDB4">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_Toc20808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二、</w:t>
      </w:r>
      <w:r>
        <w:rPr>
          <w:rFonts w:hint="eastAsia" w:ascii="仿宋" w:hAnsi="仿宋" w:eastAsia="仿宋" w:cs="仿宋"/>
          <w:sz w:val="24"/>
          <w:szCs w:val="32"/>
          <w:shd w:val="clear" w:color="auto" w:fill="FFFFFF" w:themeFill="background1"/>
          <w:lang w:eastAsia="zh-CN"/>
        </w:rPr>
        <w:t>投标报价明细表</w:t>
      </w:r>
      <w:r>
        <w:rPr>
          <w:sz w:val="24"/>
          <w:szCs w:val="32"/>
        </w:rPr>
        <w:tab/>
      </w:r>
      <w:r>
        <w:rPr>
          <w:sz w:val="24"/>
          <w:szCs w:val="32"/>
        </w:rPr>
        <w:fldChar w:fldCharType="begin"/>
      </w:r>
      <w:r>
        <w:rPr>
          <w:sz w:val="24"/>
          <w:szCs w:val="32"/>
        </w:rPr>
        <w:instrText xml:space="preserve"> PAGEREF _Toc20808 \h </w:instrText>
      </w:r>
      <w:r>
        <w:rPr>
          <w:sz w:val="24"/>
          <w:szCs w:val="32"/>
        </w:rPr>
        <w:fldChar w:fldCharType="separate"/>
      </w:r>
      <w:r>
        <w:rPr>
          <w:sz w:val="24"/>
          <w:szCs w:val="32"/>
        </w:rPr>
        <w:t>33</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69818441">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_Toc31995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三、商务条款偏离表</w:t>
      </w:r>
      <w:r>
        <w:rPr>
          <w:sz w:val="24"/>
          <w:szCs w:val="32"/>
        </w:rPr>
        <w:tab/>
      </w:r>
      <w:r>
        <w:rPr>
          <w:sz w:val="24"/>
          <w:szCs w:val="32"/>
        </w:rPr>
        <w:fldChar w:fldCharType="begin"/>
      </w:r>
      <w:r>
        <w:rPr>
          <w:sz w:val="24"/>
          <w:szCs w:val="32"/>
        </w:rPr>
        <w:instrText xml:space="preserve"> PAGEREF _Toc31995 \h </w:instrText>
      </w:r>
      <w:r>
        <w:rPr>
          <w:sz w:val="24"/>
          <w:szCs w:val="32"/>
        </w:rPr>
        <w:fldChar w:fldCharType="separate"/>
      </w:r>
      <w:r>
        <w:rPr>
          <w:sz w:val="24"/>
          <w:szCs w:val="32"/>
        </w:rPr>
        <w:t>34</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49EB404B">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_Toc24881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四、技术条款偏离表</w:t>
      </w:r>
      <w:r>
        <w:rPr>
          <w:sz w:val="24"/>
          <w:szCs w:val="32"/>
        </w:rPr>
        <w:tab/>
      </w:r>
      <w:r>
        <w:rPr>
          <w:sz w:val="24"/>
          <w:szCs w:val="32"/>
        </w:rPr>
        <w:fldChar w:fldCharType="begin"/>
      </w:r>
      <w:r>
        <w:rPr>
          <w:sz w:val="24"/>
          <w:szCs w:val="32"/>
        </w:rPr>
        <w:instrText xml:space="preserve"> PAGEREF _Toc24881 \h </w:instrText>
      </w:r>
      <w:r>
        <w:rPr>
          <w:sz w:val="24"/>
          <w:szCs w:val="32"/>
        </w:rPr>
        <w:fldChar w:fldCharType="separate"/>
      </w:r>
      <w:r>
        <w:rPr>
          <w:sz w:val="24"/>
          <w:szCs w:val="32"/>
        </w:rPr>
        <w:t>35</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22E4C292">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_Toc31379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五、法定代表人身份证明书</w:t>
      </w:r>
      <w:r>
        <w:rPr>
          <w:sz w:val="24"/>
          <w:szCs w:val="32"/>
        </w:rPr>
        <w:tab/>
      </w:r>
      <w:r>
        <w:rPr>
          <w:sz w:val="24"/>
          <w:szCs w:val="32"/>
        </w:rPr>
        <w:fldChar w:fldCharType="begin"/>
      </w:r>
      <w:r>
        <w:rPr>
          <w:sz w:val="24"/>
          <w:szCs w:val="32"/>
        </w:rPr>
        <w:instrText xml:space="preserve"> PAGEREF _Toc31379 \h </w:instrText>
      </w:r>
      <w:r>
        <w:rPr>
          <w:sz w:val="24"/>
          <w:szCs w:val="32"/>
        </w:rPr>
        <w:fldChar w:fldCharType="separate"/>
      </w:r>
      <w:r>
        <w:rPr>
          <w:sz w:val="24"/>
          <w:szCs w:val="32"/>
        </w:rPr>
        <w:t>36</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2253E4A5">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_Toc10380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六、法定代表人授权委托书</w:t>
      </w:r>
      <w:r>
        <w:rPr>
          <w:sz w:val="24"/>
          <w:szCs w:val="32"/>
        </w:rPr>
        <w:tab/>
      </w:r>
      <w:r>
        <w:rPr>
          <w:sz w:val="24"/>
          <w:szCs w:val="32"/>
        </w:rPr>
        <w:fldChar w:fldCharType="begin"/>
      </w:r>
      <w:r>
        <w:rPr>
          <w:sz w:val="24"/>
          <w:szCs w:val="32"/>
        </w:rPr>
        <w:instrText xml:space="preserve"> PAGEREF _Toc10380 \h </w:instrText>
      </w:r>
      <w:r>
        <w:rPr>
          <w:sz w:val="24"/>
          <w:szCs w:val="32"/>
        </w:rPr>
        <w:fldChar w:fldCharType="separate"/>
      </w:r>
      <w:r>
        <w:rPr>
          <w:sz w:val="24"/>
          <w:szCs w:val="32"/>
        </w:rPr>
        <w:t>37</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40C21F77">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_Toc2993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七、供应商基本情况表</w:t>
      </w:r>
      <w:r>
        <w:rPr>
          <w:sz w:val="24"/>
          <w:szCs w:val="32"/>
        </w:rPr>
        <w:tab/>
      </w:r>
      <w:r>
        <w:rPr>
          <w:sz w:val="24"/>
          <w:szCs w:val="32"/>
        </w:rPr>
        <w:fldChar w:fldCharType="begin"/>
      </w:r>
      <w:r>
        <w:rPr>
          <w:sz w:val="24"/>
          <w:szCs w:val="32"/>
        </w:rPr>
        <w:instrText xml:space="preserve"> PAGEREF _Toc2993 \h </w:instrText>
      </w:r>
      <w:r>
        <w:rPr>
          <w:sz w:val="24"/>
          <w:szCs w:val="32"/>
        </w:rPr>
        <w:fldChar w:fldCharType="separate"/>
      </w:r>
      <w:r>
        <w:rPr>
          <w:sz w:val="24"/>
          <w:szCs w:val="32"/>
        </w:rPr>
        <w:t>38</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5C83D517">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_Toc18626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八、</w:t>
      </w:r>
      <w:r>
        <w:rPr>
          <w:rFonts w:hint="eastAsia" w:ascii="仿宋" w:hAnsi="仿宋" w:eastAsia="仿宋" w:cs="仿宋"/>
          <w:bCs/>
          <w:sz w:val="24"/>
          <w:szCs w:val="32"/>
          <w:shd w:val="clear" w:color="auto" w:fill="FFFFFF" w:themeFill="background1"/>
        </w:rPr>
        <w:t>供应商资格条件证明材料</w:t>
      </w:r>
      <w:r>
        <w:rPr>
          <w:sz w:val="24"/>
          <w:szCs w:val="32"/>
        </w:rPr>
        <w:tab/>
      </w:r>
      <w:r>
        <w:rPr>
          <w:sz w:val="24"/>
          <w:szCs w:val="32"/>
        </w:rPr>
        <w:fldChar w:fldCharType="begin"/>
      </w:r>
      <w:r>
        <w:rPr>
          <w:sz w:val="24"/>
          <w:szCs w:val="32"/>
        </w:rPr>
        <w:instrText xml:space="preserve"> PAGEREF _Toc18626 \h </w:instrText>
      </w:r>
      <w:r>
        <w:rPr>
          <w:sz w:val="24"/>
          <w:szCs w:val="32"/>
        </w:rPr>
        <w:fldChar w:fldCharType="separate"/>
      </w:r>
      <w:r>
        <w:rPr>
          <w:sz w:val="24"/>
          <w:szCs w:val="32"/>
        </w:rPr>
        <w:t>39</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4087A84C">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_Toc5372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8.1、法人或者其他组织的营业执照等证明文件，自然人的身份证明</w:t>
      </w:r>
      <w:r>
        <w:rPr>
          <w:sz w:val="24"/>
          <w:szCs w:val="32"/>
        </w:rPr>
        <w:tab/>
      </w:r>
      <w:r>
        <w:rPr>
          <w:sz w:val="24"/>
          <w:szCs w:val="32"/>
        </w:rPr>
        <w:fldChar w:fldCharType="begin"/>
      </w:r>
      <w:r>
        <w:rPr>
          <w:sz w:val="24"/>
          <w:szCs w:val="32"/>
        </w:rPr>
        <w:instrText xml:space="preserve"> PAGEREF _Toc5372 \h </w:instrText>
      </w:r>
      <w:r>
        <w:rPr>
          <w:sz w:val="24"/>
          <w:szCs w:val="32"/>
        </w:rPr>
        <w:fldChar w:fldCharType="separate"/>
      </w:r>
      <w:r>
        <w:rPr>
          <w:sz w:val="24"/>
          <w:szCs w:val="32"/>
        </w:rPr>
        <w:t>39</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50762D41">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_Toc16695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8.2、财务状况报告，依法缴纳税收和社会保障资金的相关材料</w:t>
      </w:r>
      <w:r>
        <w:rPr>
          <w:sz w:val="24"/>
          <w:szCs w:val="32"/>
        </w:rPr>
        <w:tab/>
      </w:r>
      <w:r>
        <w:rPr>
          <w:sz w:val="24"/>
          <w:szCs w:val="32"/>
        </w:rPr>
        <w:fldChar w:fldCharType="begin"/>
      </w:r>
      <w:r>
        <w:rPr>
          <w:sz w:val="24"/>
          <w:szCs w:val="32"/>
        </w:rPr>
        <w:instrText xml:space="preserve"> PAGEREF _Toc16695 \h </w:instrText>
      </w:r>
      <w:r>
        <w:rPr>
          <w:sz w:val="24"/>
          <w:szCs w:val="32"/>
        </w:rPr>
        <w:fldChar w:fldCharType="separate"/>
      </w:r>
      <w:r>
        <w:rPr>
          <w:sz w:val="24"/>
          <w:szCs w:val="32"/>
        </w:rPr>
        <w:t>40</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64B2C093">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_Toc30780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8.3、具备履行合同所必需的设备和专业技术能力的证明材料</w:t>
      </w:r>
      <w:r>
        <w:rPr>
          <w:sz w:val="24"/>
          <w:szCs w:val="32"/>
        </w:rPr>
        <w:tab/>
      </w:r>
      <w:r>
        <w:rPr>
          <w:sz w:val="24"/>
          <w:szCs w:val="32"/>
        </w:rPr>
        <w:fldChar w:fldCharType="begin"/>
      </w:r>
      <w:r>
        <w:rPr>
          <w:sz w:val="24"/>
          <w:szCs w:val="32"/>
        </w:rPr>
        <w:instrText xml:space="preserve"> PAGEREF _Toc30780 \h </w:instrText>
      </w:r>
      <w:r>
        <w:rPr>
          <w:sz w:val="24"/>
          <w:szCs w:val="32"/>
        </w:rPr>
        <w:fldChar w:fldCharType="separate"/>
      </w:r>
      <w:r>
        <w:rPr>
          <w:sz w:val="24"/>
          <w:szCs w:val="32"/>
        </w:rPr>
        <w:t>41</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234F0258">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_Toc5308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8.4、参加政府采购活动前3年内在经营活动中没有重大违法记录的书面声明</w:t>
      </w:r>
      <w:r>
        <w:rPr>
          <w:sz w:val="24"/>
          <w:szCs w:val="32"/>
        </w:rPr>
        <w:tab/>
      </w:r>
      <w:r>
        <w:rPr>
          <w:sz w:val="24"/>
          <w:szCs w:val="32"/>
        </w:rPr>
        <w:fldChar w:fldCharType="begin"/>
      </w:r>
      <w:r>
        <w:rPr>
          <w:sz w:val="24"/>
          <w:szCs w:val="32"/>
        </w:rPr>
        <w:instrText xml:space="preserve"> PAGEREF _Toc5308 \h </w:instrText>
      </w:r>
      <w:r>
        <w:rPr>
          <w:sz w:val="24"/>
          <w:szCs w:val="32"/>
        </w:rPr>
        <w:fldChar w:fldCharType="separate"/>
      </w:r>
      <w:r>
        <w:rPr>
          <w:sz w:val="24"/>
          <w:szCs w:val="32"/>
        </w:rPr>
        <w:t>42</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79648470">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_Toc23677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8.5、具备法律、行政法规规定的其他条件的证明材料</w:t>
      </w:r>
      <w:r>
        <w:rPr>
          <w:sz w:val="24"/>
          <w:szCs w:val="32"/>
        </w:rPr>
        <w:tab/>
      </w:r>
      <w:r>
        <w:rPr>
          <w:sz w:val="24"/>
          <w:szCs w:val="32"/>
        </w:rPr>
        <w:fldChar w:fldCharType="begin"/>
      </w:r>
      <w:r>
        <w:rPr>
          <w:sz w:val="24"/>
          <w:szCs w:val="32"/>
        </w:rPr>
        <w:instrText xml:space="preserve"> PAGEREF _Toc23677 \h </w:instrText>
      </w:r>
      <w:r>
        <w:rPr>
          <w:sz w:val="24"/>
          <w:szCs w:val="32"/>
        </w:rPr>
        <w:fldChar w:fldCharType="separate"/>
      </w:r>
      <w:r>
        <w:rPr>
          <w:sz w:val="24"/>
          <w:szCs w:val="32"/>
        </w:rPr>
        <w:t>43</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4307CCD2">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_Toc18344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九、</w:t>
      </w:r>
      <w:r>
        <w:rPr>
          <w:rFonts w:hint="eastAsia" w:ascii="仿宋" w:hAnsi="仿宋" w:eastAsia="仿宋" w:cs="仿宋"/>
          <w:bCs/>
          <w:sz w:val="24"/>
          <w:szCs w:val="32"/>
          <w:shd w:val="clear" w:color="auto" w:fill="FFFFFF" w:themeFill="background1"/>
        </w:rPr>
        <w:t>供应商近年类似项目业绩表</w:t>
      </w:r>
      <w:r>
        <w:rPr>
          <w:sz w:val="24"/>
          <w:szCs w:val="32"/>
        </w:rPr>
        <w:tab/>
      </w:r>
      <w:r>
        <w:rPr>
          <w:sz w:val="24"/>
          <w:szCs w:val="32"/>
        </w:rPr>
        <w:fldChar w:fldCharType="begin"/>
      </w:r>
      <w:r>
        <w:rPr>
          <w:sz w:val="24"/>
          <w:szCs w:val="32"/>
        </w:rPr>
        <w:instrText xml:space="preserve"> PAGEREF _Toc18344 \h </w:instrText>
      </w:r>
      <w:r>
        <w:rPr>
          <w:sz w:val="24"/>
          <w:szCs w:val="32"/>
        </w:rPr>
        <w:fldChar w:fldCharType="separate"/>
      </w:r>
      <w:r>
        <w:rPr>
          <w:sz w:val="24"/>
          <w:szCs w:val="32"/>
        </w:rPr>
        <w:t>46</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6170D959">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_Toc12368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十、</w:t>
      </w:r>
      <w:r>
        <w:rPr>
          <w:rFonts w:hint="eastAsia" w:ascii="仿宋" w:hAnsi="仿宋" w:eastAsia="仿宋" w:cs="仿宋"/>
          <w:bCs/>
          <w:sz w:val="24"/>
          <w:szCs w:val="32"/>
          <w:shd w:val="clear" w:color="auto" w:fill="FFFFFF" w:themeFill="background1"/>
        </w:rPr>
        <w:t>项目负责人简历表</w:t>
      </w:r>
      <w:r>
        <w:rPr>
          <w:sz w:val="24"/>
          <w:szCs w:val="32"/>
        </w:rPr>
        <w:tab/>
      </w:r>
      <w:r>
        <w:rPr>
          <w:sz w:val="24"/>
          <w:szCs w:val="32"/>
        </w:rPr>
        <w:fldChar w:fldCharType="begin"/>
      </w:r>
      <w:r>
        <w:rPr>
          <w:sz w:val="24"/>
          <w:szCs w:val="32"/>
        </w:rPr>
        <w:instrText xml:space="preserve"> PAGEREF _Toc12368 \h </w:instrText>
      </w:r>
      <w:r>
        <w:rPr>
          <w:sz w:val="24"/>
          <w:szCs w:val="32"/>
        </w:rPr>
        <w:fldChar w:fldCharType="separate"/>
      </w:r>
      <w:r>
        <w:rPr>
          <w:sz w:val="24"/>
          <w:szCs w:val="32"/>
        </w:rPr>
        <w:t>47</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3204BAE1">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_Toc25489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bCs/>
          <w:sz w:val="24"/>
          <w:szCs w:val="32"/>
          <w:shd w:val="clear" w:color="auto" w:fill="FFFFFF" w:themeFill="background1"/>
        </w:rPr>
        <w:t>十一、拟派本项目服务人员</w:t>
      </w:r>
      <w:r>
        <w:rPr>
          <w:sz w:val="24"/>
          <w:szCs w:val="32"/>
        </w:rPr>
        <w:tab/>
      </w:r>
      <w:r>
        <w:rPr>
          <w:sz w:val="24"/>
          <w:szCs w:val="32"/>
        </w:rPr>
        <w:fldChar w:fldCharType="begin"/>
      </w:r>
      <w:r>
        <w:rPr>
          <w:sz w:val="24"/>
          <w:szCs w:val="32"/>
        </w:rPr>
        <w:instrText xml:space="preserve"> PAGEREF _Toc25489 \h </w:instrText>
      </w:r>
      <w:r>
        <w:rPr>
          <w:sz w:val="24"/>
          <w:szCs w:val="32"/>
        </w:rPr>
        <w:fldChar w:fldCharType="separate"/>
      </w:r>
      <w:r>
        <w:rPr>
          <w:sz w:val="24"/>
          <w:szCs w:val="32"/>
        </w:rPr>
        <w:t>48</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21E061A2">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_Toc32528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十二、</w:t>
      </w:r>
      <w:r>
        <w:rPr>
          <w:rFonts w:hint="eastAsia" w:ascii="仿宋" w:hAnsi="仿宋" w:eastAsia="仿宋" w:cs="仿宋"/>
          <w:bCs/>
          <w:sz w:val="24"/>
          <w:szCs w:val="32"/>
          <w:shd w:val="clear" w:color="auto" w:fill="FFFFFF" w:themeFill="background1"/>
        </w:rPr>
        <w:t>服务方案</w:t>
      </w:r>
      <w:r>
        <w:rPr>
          <w:sz w:val="24"/>
          <w:szCs w:val="32"/>
        </w:rPr>
        <w:tab/>
      </w:r>
      <w:r>
        <w:rPr>
          <w:sz w:val="24"/>
          <w:szCs w:val="32"/>
        </w:rPr>
        <w:fldChar w:fldCharType="begin"/>
      </w:r>
      <w:r>
        <w:rPr>
          <w:sz w:val="24"/>
          <w:szCs w:val="32"/>
        </w:rPr>
        <w:instrText xml:space="preserve"> PAGEREF _Toc32528 \h </w:instrText>
      </w:r>
      <w:r>
        <w:rPr>
          <w:sz w:val="24"/>
          <w:szCs w:val="32"/>
        </w:rPr>
        <w:fldChar w:fldCharType="separate"/>
      </w:r>
      <w:r>
        <w:rPr>
          <w:sz w:val="24"/>
          <w:szCs w:val="32"/>
        </w:rPr>
        <w:t>49</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66475631">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_Toc22016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十三、其他需要提交的资料</w:t>
      </w:r>
      <w:r>
        <w:rPr>
          <w:sz w:val="24"/>
          <w:szCs w:val="32"/>
        </w:rPr>
        <w:tab/>
      </w:r>
      <w:r>
        <w:rPr>
          <w:sz w:val="24"/>
          <w:szCs w:val="32"/>
        </w:rPr>
        <w:fldChar w:fldCharType="begin"/>
      </w:r>
      <w:r>
        <w:rPr>
          <w:sz w:val="24"/>
          <w:szCs w:val="32"/>
        </w:rPr>
        <w:instrText xml:space="preserve"> PAGEREF _Toc22016 \h </w:instrText>
      </w:r>
      <w:r>
        <w:rPr>
          <w:sz w:val="24"/>
          <w:szCs w:val="32"/>
        </w:rPr>
        <w:fldChar w:fldCharType="separate"/>
      </w:r>
      <w:r>
        <w:rPr>
          <w:sz w:val="24"/>
          <w:szCs w:val="32"/>
        </w:rPr>
        <w:t>49</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539F5BB3">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_Toc14677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13.1、不存在与参加本项目的其它供应商单位负责人为同一人或者存在直接控股、管理关系承诺函</w:t>
      </w:r>
      <w:r>
        <w:rPr>
          <w:sz w:val="24"/>
          <w:szCs w:val="32"/>
        </w:rPr>
        <w:tab/>
      </w:r>
      <w:r>
        <w:rPr>
          <w:sz w:val="24"/>
          <w:szCs w:val="32"/>
        </w:rPr>
        <w:fldChar w:fldCharType="begin"/>
      </w:r>
      <w:r>
        <w:rPr>
          <w:sz w:val="24"/>
          <w:szCs w:val="32"/>
        </w:rPr>
        <w:instrText xml:space="preserve"> PAGEREF _Toc14677 \h </w:instrText>
      </w:r>
      <w:r>
        <w:rPr>
          <w:sz w:val="24"/>
          <w:szCs w:val="32"/>
        </w:rPr>
        <w:fldChar w:fldCharType="separate"/>
      </w:r>
      <w:r>
        <w:rPr>
          <w:sz w:val="24"/>
          <w:szCs w:val="32"/>
        </w:rPr>
        <w:t>49</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7EB24B68">
      <w:pPr>
        <w:pStyle w:val="33"/>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_Toc27032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13.2、未提供本采购项目的整体设计、规范编制或者项目管理、监理、检测等服务的承诺函</w:t>
      </w:r>
      <w:r>
        <w:rPr>
          <w:sz w:val="24"/>
          <w:szCs w:val="32"/>
        </w:rPr>
        <w:tab/>
      </w:r>
      <w:r>
        <w:rPr>
          <w:sz w:val="24"/>
          <w:szCs w:val="32"/>
        </w:rPr>
        <w:fldChar w:fldCharType="begin"/>
      </w:r>
      <w:r>
        <w:rPr>
          <w:sz w:val="24"/>
          <w:szCs w:val="32"/>
        </w:rPr>
        <w:instrText xml:space="preserve"> PAGEREF _Toc27032 \h </w:instrText>
      </w:r>
      <w:r>
        <w:rPr>
          <w:sz w:val="24"/>
          <w:szCs w:val="32"/>
        </w:rPr>
        <w:fldChar w:fldCharType="separate"/>
      </w:r>
      <w:r>
        <w:rPr>
          <w:sz w:val="24"/>
          <w:szCs w:val="32"/>
        </w:rPr>
        <w:t>50</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09B107F1">
      <w:pPr>
        <w:pStyle w:val="26"/>
        <w:keepNext w:val="0"/>
        <w:keepLines w:val="0"/>
        <w:pageBreakBefore w:val="0"/>
        <w:widowControl w:val="0"/>
        <w:tabs>
          <w:tab w:val="right" w:leader="dot" w:pos="8870"/>
        </w:tabs>
        <w:kinsoku/>
        <w:wordWrap/>
        <w:overflowPunct/>
        <w:topLinePunct w:val="0"/>
        <w:autoSpaceDE/>
        <w:autoSpaceDN/>
        <w:bidi w:val="0"/>
        <w:adjustRightInd/>
        <w:snapToGrid/>
        <w:spacing w:line="360" w:lineRule="auto"/>
        <w:textAlignment w:val="auto"/>
        <w:rPr>
          <w:sz w:val="24"/>
          <w:szCs w:val="32"/>
        </w:rPr>
      </w:pPr>
      <w:r>
        <w:rPr>
          <w:rFonts w:hint="eastAsia" w:ascii="仿宋" w:hAnsi="仿宋" w:eastAsia="仿宋" w:cs="仿宋"/>
          <w:sz w:val="24"/>
          <w:szCs w:val="32"/>
          <w:shd w:val="clear" w:color="auto" w:fill="FFFFFF" w:themeFill="background1"/>
        </w:rPr>
        <w:fldChar w:fldCharType="begin"/>
      </w:r>
      <w:r>
        <w:rPr>
          <w:rFonts w:hint="eastAsia" w:ascii="仿宋" w:hAnsi="仿宋" w:eastAsia="仿宋" w:cs="仿宋"/>
          <w:sz w:val="24"/>
          <w:szCs w:val="32"/>
          <w:shd w:val="clear" w:color="auto" w:fill="FFFFFF" w:themeFill="background1"/>
        </w:rPr>
        <w:instrText xml:space="preserve"> HYPERLINK \l _Toc20987 </w:instrText>
      </w:r>
      <w:r>
        <w:rPr>
          <w:rFonts w:hint="eastAsia" w:ascii="仿宋" w:hAnsi="仿宋" w:eastAsia="仿宋" w:cs="仿宋"/>
          <w:sz w:val="24"/>
          <w:szCs w:val="32"/>
          <w:shd w:val="clear" w:color="auto" w:fill="FFFFFF" w:themeFill="background1"/>
        </w:rPr>
        <w:fldChar w:fldCharType="separate"/>
      </w:r>
      <w:r>
        <w:rPr>
          <w:rFonts w:hint="eastAsia" w:ascii="仿宋" w:hAnsi="仿宋" w:eastAsia="仿宋" w:cs="仿宋"/>
          <w:sz w:val="24"/>
          <w:szCs w:val="32"/>
          <w:shd w:val="clear" w:color="auto" w:fill="FFFFFF" w:themeFill="background1"/>
        </w:rPr>
        <w:t>第六章 补充条款</w:t>
      </w:r>
      <w:r>
        <w:rPr>
          <w:sz w:val="24"/>
          <w:szCs w:val="32"/>
        </w:rPr>
        <w:tab/>
      </w:r>
      <w:r>
        <w:rPr>
          <w:sz w:val="24"/>
          <w:szCs w:val="32"/>
        </w:rPr>
        <w:fldChar w:fldCharType="begin"/>
      </w:r>
      <w:r>
        <w:rPr>
          <w:sz w:val="24"/>
          <w:szCs w:val="32"/>
        </w:rPr>
        <w:instrText xml:space="preserve"> PAGEREF _Toc20987 \h </w:instrText>
      </w:r>
      <w:r>
        <w:rPr>
          <w:sz w:val="24"/>
          <w:szCs w:val="32"/>
        </w:rPr>
        <w:fldChar w:fldCharType="separate"/>
      </w:r>
      <w:r>
        <w:rPr>
          <w:sz w:val="24"/>
          <w:szCs w:val="32"/>
        </w:rPr>
        <w:t>51</w:t>
      </w:r>
      <w:r>
        <w:rPr>
          <w:sz w:val="24"/>
          <w:szCs w:val="32"/>
        </w:rPr>
        <w:fldChar w:fldCharType="end"/>
      </w:r>
      <w:r>
        <w:rPr>
          <w:rFonts w:hint="eastAsia" w:ascii="仿宋" w:hAnsi="仿宋" w:eastAsia="仿宋" w:cs="仿宋"/>
          <w:sz w:val="24"/>
          <w:szCs w:val="32"/>
          <w:shd w:val="clear" w:color="auto" w:fill="FFFFFF" w:themeFill="background1"/>
        </w:rPr>
        <w:fldChar w:fldCharType="end"/>
      </w:r>
    </w:p>
    <w:p w14:paraId="126A8023">
      <w:pPr>
        <w:pStyle w:val="26"/>
        <w:keepNext w:val="0"/>
        <w:keepLines w:val="0"/>
        <w:pageBreakBefore w:val="0"/>
        <w:widowControl w:val="0"/>
        <w:tabs>
          <w:tab w:val="right" w:leader="dot" w:pos="8550"/>
        </w:tabs>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32"/>
          <w:shd w:val="clear" w:color="auto" w:fill="FFFFFF" w:themeFill="background1"/>
        </w:rPr>
      </w:pPr>
      <w:r>
        <w:rPr>
          <w:rFonts w:hint="eastAsia" w:ascii="仿宋" w:hAnsi="仿宋" w:eastAsia="仿宋" w:cs="仿宋"/>
          <w:sz w:val="24"/>
          <w:szCs w:val="32"/>
          <w:shd w:val="clear" w:color="auto" w:fill="FFFFFF" w:themeFill="background1"/>
        </w:rPr>
        <w:fldChar w:fldCharType="end"/>
      </w:r>
      <w:bookmarkStart w:id="0" w:name="_Toc1597"/>
    </w:p>
    <w:p w14:paraId="54A23517">
      <w:pPr>
        <w:rPr>
          <w:rFonts w:hint="eastAsia" w:ascii="仿宋" w:hAnsi="仿宋" w:eastAsia="仿宋" w:cs="仿宋"/>
          <w:shd w:val="clear" w:color="auto" w:fill="FFFFFF" w:themeFill="background1"/>
        </w:rPr>
      </w:pPr>
      <w:r>
        <w:rPr>
          <w:rFonts w:hint="eastAsia" w:ascii="仿宋" w:hAnsi="仿宋" w:eastAsia="仿宋" w:cs="仿宋"/>
          <w:shd w:val="clear" w:color="auto" w:fill="FFFFFF" w:themeFill="background1"/>
        </w:rPr>
        <w:br w:type="page"/>
      </w:r>
    </w:p>
    <w:p w14:paraId="4A17F4C1">
      <w:pPr>
        <w:pStyle w:val="26"/>
        <w:tabs>
          <w:tab w:val="right" w:leader="dot" w:pos="8550"/>
        </w:tabs>
        <w:spacing w:line="312" w:lineRule="auto"/>
        <w:jc w:val="center"/>
        <w:rPr>
          <w:rFonts w:ascii="仿宋" w:hAnsi="仿宋" w:eastAsia="仿宋" w:cs="仿宋"/>
          <w:b/>
          <w:bCs/>
          <w:sz w:val="36"/>
          <w:szCs w:val="40"/>
          <w:highlight w:val="none"/>
        </w:rPr>
      </w:pPr>
      <w:r>
        <w:rPr>
          <w:rFonts w:hint="eastAsia" w:ascii="仿宋" w:hAnsi="仿宋" w:eastAsia="仿宋" w:cs="仿宋"/>
          <w:b/>
          <w:bCs/>
          <w:sz w:val="36"/>
          <w:szCs w:val="40"/>
          <w:highlight w:val="none"/>
          <w:lang w:val="en-US" w:eastAsia="zh-CN"/>
        </w:rPr>
        <w:t>招标</w:t>
      </w:r>
      <w:r>
        <w:rPr>
          <w:rFonts w:hint="eastAsia" w:ascii="仿宋" w:hAnsi="仿宋" w:eastAsia="仿宋" w:cs="仿宋"/>
          <w:b/>
          <w:bCs/>
          <w:sz w:val="36"/>
          <w:szCs w:val="40"/>
          <w:highlight w:val="none"/>
        </w:rPr>
        <w:t>公告</w:t>
      </w:r>
      <w:bookmarkEnd w:id="0"/>
    </w:p>
    <w:p w14:paraId="554375A3">
      <w:pPr>
        <w:spacing w:line="360" w:lineRule="auto"/>
        <w:rPr>
          <w:rFonts w:hint="eastAsia" w:ascii="仿宋" w:hAnsi="仿宋" w:eastAsia="仿宋" w:cs="仿宋"/>
          <w:b/>
          <w:bCs/>
          <w:sz w:val="24"/>
          <w:szCs w:val="32"/>
          <w:highlight w:val="none"/>
          <w:lang w:eastAsia="zh-CN"/>
        </w:rPr>
      </w:pPr>
      <w:r>
        <w:rPr>
          <w:rFonts w:hint="eastAsia" w:ascii="仿宋" w:hAnsi="仿宋" w:eastAsia="仿宋" w:cs="仿宋"/>
          <w:b/>
          <w:bCs/>
          <w:sz w:val="24"/>
          <w:szCs w:val="32"/>
          <w:highlight w:val="none"/>
        </w:rPr>
        <w:t>项目概况</w:t>
      </w:r>
      <w:r>
        <w:rPr>
          <w:rFonts w:hint="eastAsia" w:ascii="仿宋" w:hAnsi="仿宋" w:eastAsia="仿宋" w:cs="仿宋"/>
          <w:b/>
          <w:bCs/>
          <w:sz w:val="24"/>
          <w:szCs w:val="32"/>
          <w:highlight w:val="none"/>
          <w:lang w:eastAsia="zh-CN"/>
        </w:rPr>
        <w:t>：</w:t>
      </w:r>
    </w:p>
    <w:p w14:paraId="7FA6408F">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rPr>
        <w:t>若羌县第四次全国文物普查工作相关服务项目的潜在供应商应在</w:t>
      </w:r>
      <w:r>
        <w:rPr>
          <w:rFonts w:hint="eastAsia" w:ascii="仿宋" w:hAnsi="仿宋" w:eastAsia="仿宋" w:cs="仿宋"/>
          <w:sz w:val="24"/>
          <w:szCs w:val="32"/>
          <w:highlight w:val="none"/>
          <w:lang w:val="en-US" w:eastAsia="zh-CN"/>
        </w:rPr>
        <w:t>新疆</w:t>
      </w:r>
      <w:r>
        <w:rPr>
          <w:rFonts w:hint="eastAsia" w:ascii="仿宋" w:hAnsi="仿宋" w:eastAsia="仿宋" w:cs="仿宋"/>
          <w:sz w:val="24"/>
          <w:szCs w:val="32"/>
          <w:highlight w:val="none"/>
        </w:rPr>
        <w:t>政府采购网（政府采购云平台）获取采购文件，并于202</w:t>
      </w:r>
      <w:r>
        <w:rPr>
          <w:rFonts w:hint="eastAsia" w:ascii="仿宋" w:hAnsi="仿宋" w:eastAsia="仿宋" w:cs="仿宋"/>
          <w:sz w:val="24"/>
          <w:szCs w:val="32"/>
          <w:highlight w:val="none"/>
          <w:lang w:val="en-US" w:eastAsia="zh-CN"/>
        </w:rPr>
        <w:t>5</w:t>
      </w:r>
      <w:r>
        <w:rPr>
          <w:rFonts w:hint="eastAsia" w:ascii="仿宋" w:hAnsi="仿宋" w:eastAsia="仿宋" w:cs="仿宋"/>
          <w:sz w:val="24"/>
          <w:szCs w:val="32"/>
          <w:highlight w:val="none"/>
        </w:rPr>
        <w:t>年</w:t>
      </w:r>
      <w:r>
        <w:rPr>
          <w:rFonts w:hint="eastAsia" w:ascii="仿宋" w:hAnsi="仿宋" w:eastAsia="仿宋" w:cs="仿宋"/>
          <w:sz w:val="24"/>
          <w:szCs w:val="32"/>
          <w:highlight w:val="none"/>
          <w:lang w:val="en-US" w:eastAsia="zh-CN"/>
        </w:rPr>
        <w:t>3</w:t>
      </w:r>
      <w:r>
        <w:rPr>
          <w:rFonts w:hint="eastAsia" w:ascii="仿宋" w:hAnsi="仿宋" w:eastAsia="仿宋" w:cs="仿宋"/>
          <w:sz w:val="24"/>
          <w:szCs w:val="32"/>
          <w:highlight w:val="none"/>
        </w:rPr>
        <w:t>月</w:t>
      </w:r>
      <w:r>
        <w:rPr>
          <w:rFonts w:hint="eastAsia" w:ascii="仿宋" w:hAnsi="仿宋" w:eastAsia="仿宋" w:cs="仿宋"/>
          <w:sz w:val="24"/>
          <w:szCs w:val="32"/>
          <w:highlight w:val="none"/>
          <w:lang w:val="en-US" w:eastAsia="zh-CN"/>
        </w:rPr>
        <w:t>12</w:t>
      </w:r>
      <w:r>
        <w:rPr>
          <w:rFonts w:hint="eastAsia" w:ascii="仿宋" w:hAnsi="仿宋" w:eastAsia="仿宋" w:cs="仿宋"/>
          <w:sz w:val="24"/>
          <w:szCs w:val="32"/>
          <w:highlight w:val="none"/>
        </w:rPr>
        <w:t>日1</w:t>
      </w:r>
      <w:r>
        <w:rPr>
          <w:rFonts w:hint="eastAsia" w:ascii="仿宋" w:hAnsi="仿宋" w:eastAsia="仿宋" w:cs="仿宋"/>
          <w:sz w:val="24"/>
          <w:szCs w:val="32"/>
          <w:highlight w:val="none"/>
          <w:lang w:val="en-US" w:eastAsia="zh-CN"/>
        </w:rPr>
        <w:t>0</w:t>
      </w:r>
      <w:r>
        <w:rPr>
          <w:rFonts w:hint="eastAsia" w:ascii="仿宋" w:hAnsi="仿宋" w:eastAsia="仿宋" w:cs="仿宋"/>
          <w:sz w:val="24"/>
          <w:szCs w:val="32"/>
          <w:highlight w:val="none"/>
        </w:rPr>
        <w:t>:</w:t>
      </w:r>
      <w:r>
        <w:rPr>
          <w:rFonts w:hint="eastAsia" w:ascii="仿宋" w:hAnsi="仿宋" w:eastAsia="仿宋" w:cs="仿宋"/>
          <w:sz w:val="24"/>
          <w:szCs w:val="32"/>
          <w:highlight w:val="none"/>
          <w:lang w:val="en-US" w:eastAsia="zh-CN"/>
        </w:rPr>
        <w:t>3</w:t>
      </w:r>
      <w:r>
        <w:rPr>
          <w:rFonts w:hint="eastAsia" w:ascii="仿宋" w:hAnsi="仿宋" w:eastAsia="仿宋" w:cs="仿宋"/>
          <w:sz w:val="24"/>
          <w:szCs w:val="32"/>
          <w:highlight w:val="none"/>
        </w:rPr>
        <w:t>0（北京时间）</w:t>
      </w:r>
      <w:r>
        <w:rPr>
          <w:rFonts w:hint="eastAsia" w:ascii="仿宋" w:hAnsi="仿宋" w:eastAsia="仿宋" w:cs="仿宋"/>
          <w:sz w:val="24"/>
          <w:szCs w:val="32"/>
          <w:highlight w:val="none"/>
        </w:rPr>
        <w:t>前递交投标文件。</w:t>
      </w:r>
    </w:p>
    <w:p w14:paraId="429AA0EC">
      <w:pPr>
        <w:spacing w:line="360" w:lineRule="auto"/>
        <w:rPr>
          <w:rFonts w:ascii="仿宋" w:hAnsi="仿宋" w:eastAsia="仿宋" w:cs="仿宋"/>
          <w:b/>
          <w:bCs/>
          <w:sz w:val="24"/>
          <w:szCs w:val="32"/>
          <w:highlight w:val="none"/>
        </w:rPr>
      </w:pPr>
      <w:r>
        <w:rPr>
          <w:rFonts w:hint="eastAsia" w:ascii="仿宋" w:hAnsi="仿宋" w:eastAsia="仿宋" w:cs="仿宋"/>
          <w:b/>
          <w:bCs/>
          <w:sz w:val="24"/>
          <w:szCs w:val="32"/>
          <w:highlight w:val="none"/>
        </w:rPr>
        <w:t>一、项目基本情况</w:t>
      </w:r>
    </w:p>
    <w:p w14:paraId="59176284">
      <w:pPr>
        <w:spacing w:line="360" w:lineRule="auto"/>
        <w:ind w:firstLine="374"/>
        <w:rPr>
          <w:rFonts w:hint="eastAsia" w:ascii="仿宋" w:hAnsi="仿宋" w:eastAsia="仿宋" w:cs="仿宋"/>
          <w:sz w:val="24"/>
          <w:szCs w:val="32"/>
          <w:highlight w:val="none"/>
        </w:rPr>
      </w:pPr>
      <w:r>
        <w:rPr>
          <w:rFonts w:hint="eastAsia" w:ascii="仿宋" w:hAnsi="仿宋" w:eastAsia="仿宋" w:cs="仿宋"/>
          <w:sz w:val="24"/>
          <w:szCs w:val="32"/>
          <w:highlight w:val="none"/>
        </w:rPr>
        <w:t>项目编号：</w:t>
      </w:r>
    </w:p>
    <w:p w14:paraId="42CB9F2B">
      <w:pPr>
        <w:spacing w:line="360" w:lineRule="auto"/>
        <w:ind w:firstLine="374"/>
        <w:rPr>
          <w:rFonts w:hint="eastAsia" w:ascii="仿宋" w:hAnsi="仿宋" w:eastAsia="仿宋" w:cs="仿宋"/>
          <w:sz w:val="24"/>
          <w:szCs w:val="32"/>
          <w:highlight w:val="none"/>
        </w:rPr>
      </w:pPr>
      <w:r>
        <w:rPr>
          <w:rFonts w:hint="eastAsia" w:ascii="仿宋" w:hAnsi="仿宋" w:eastAsia="仿宋" w:cs="仿宋"/>
          <w:sz w:val="24"/>
          <w:szCs w:val="32"/>
          <w:highlight w:val="none"/>
        </w:rPr>
        <w:t>项目名称：若羌县第四次全国文物普查工作相关服务项目</w:t>
      </w:r>
    </w:p>
    <w:p w14:paraId="3DD121C0">
      <w:pPr>
        <w:spacing w:line="360" w:lineRule="auto"/>
        <w:ind w:firstLine="374"/>
        <w:rPr>
          <w:rFonts w:hint="eastAsia" w:ascii="仿宋" w:hAnsi="仿宋" w:eastAsia="仿宋" w:cs="仿宋"/>
          <w:sz w:val="24"/>
          <w:szCs w:val="32"/>
          <w:highlight w:val="none"/>
        </w:rPr>
      </w:pPr>
      <w:r>
        <w:rPr>
          <w:rFonts w:hint="eastAsia" w:ascii="仿宋" w:hAnsi="仿宋" w:eastAsia="仿宋" w:cs="仿宋"/>
          <w:sz w:val="24"/>
          <w:szCs w:val="32"/>
          <w:highlight w:val="none"/>
        </w:rPr>
        <w:t>采购方式：公开招标</w:t>
      </w:r>
    </w:p>
    <w:p w14:paraId="23512B0F">
      <w:pPr>
        <w:spacing w:line="360" w:lineRule="auto"/>
        <w:ind w:firstLine="374"/>
        <w:rPr>
          <w:rFonts w:hint="default" w:ascii="仿宋" w:hAnsi="仿宋" w:eastAsia="仿宋" w:cs="仿宋"/>
          <w:sz w:val="24"/>
          <w:szCs w:val="32"/>
          <w:highlight w:val="none"/>
          <w:lang w:val="en-US" w:eastAsia="zh-CN"/>
        </w:rPr>
      </w:pPr>
      <w:r>
        <w:rPr>
          <w:rFonts w:hint="eastAsia" w:ascii="仿宋" w:hAnsi="仿宋" w:eastAsia="仿宋" w:cs="仿宋"/>
          <w:sz w:val="24"/>
          <w:szCs w:val="32"/>
          <w:highlight w:val="none"/>
        </w:rPr>
        <w:t>预算金额（元）：</w:t>
      </w:r>
      <w:r>
        <w:rPr>
          <w:rFonts w:hint="eastAsia" w:ascii="仿宋" w:hAnsi="仿宋" w:eastAsia="仿宋" w:cs="仿宋"/>
          <w:sz w:val="24"/>
          <w:szCs w:val="32"/>
          <w:highlight w:val="none"/>
          <w:lang w:val="en-US" w:eastAsia="zh-CN"/>
        </w:rPr>
        <w:t>1100000.00</w:t>
      </w:r>
    </w:p>
    <w:p w14:paraId="3F2003DC">
      <w:pPr>
        <w:spacing w:line="360" w:lineRule="auto"/>
        <w:ind w:firstLine="374"/>
        <w:rPr>
          <w:rFonts w:hint="default" w:ascii="仿宋" w:hAnsi="仿宋" w:eastAsia="仿宋" w:cs="仿宋"/>
          <w:sz w:val="24"/>
          <w:szCs w:val="32"/>
          <w:highlight w:val="none"/>
          <w:lang w:val="en-US"/>
        </w:rPr>
      </w:pPr>
      <w:r>
        <w:rPr>
          <w:rFonts w:hint="eastAsia" w:ascii="仿宋" w:hAnsi="仿宋" w:eastAsia="仿宋" w:cs="仿宋"/>
          <w:sz w:val="24"/>
          <w:szCs w:val="32"/>
          <w:highlight w:val="none"/>
        </w:rPr>
        <w:t>最高限价（元）：</w:t>
      </w:r>
      <w:r>
        <w:rPr>
          <w:rFonts w:hint="eastAsia" w:ascii="仿宋" w:hAnsi="仿宋" w:eastAsia="仿宋" w:cs="仿宋"/>
          <w:sz w:val="24"/>
          <w:szCs w:val="32"/>
          <w:highlight w:val="none"/>
          <w:lang w:val="en-US" w:eastAsia="zh-CN"/>
        </w:rPr>
        <w:t>1100000.00</w:t>
      </w:r>
    </w:p>
    <w:p w14:paraId="3F8914FC">
      <w:pPr>
        <w:spacing w:line="360" w:lineRule="auto"/>
        <w:ind w:firstLine="374"/>
        <w:rPr>
          <w:rFonts w:hint="eastAsia" w:ascii="仿宋" w:hAnsi="仿宋" w:eastAsia="仿宋" w:cs="仿宋"/>
          <w:sz w:val="24"/>
          <w:szCs w:val="32"/>
          <w:highlight w:val="none"/>
        </w:rPr>
      </w:pPr>
      <w:r>
        <w:rPr>
          <w:rFonts w:hint="eastAsia" w:ascii="仿宋" w:hAnsi="仿宋" w:eastAsia="仿宋" w:cs="仿宋"/>
          <w:sz w:val="24"/>
          <w:szCs w:val="32"/>
          <w:highlight w:val="none"/>
        </w:rPr>
        <w:t>采购需求：</w:t>
      </w:r>
    </w:p>
    <w:p w14:paraId="4D802867">
      <w:pPr>
        <w:spacing w:line="360" w:lineRule="auto"/>
        <w:ind w:firstLine="374"/>
        <w:rPr>
          <w:rFonts w:hint="eastAsia" w:ascii="仿宋" w:hAnsi="仿宋" w:eastAsia="仿宋" w:cs="仿宋"/>
          <w:sz w:val="24"/>
          <w:szCs w:val="32"/>
          <w:highlight w:val="none"/>
        </w:rPr>
      </w:pPr>
      <w:r>
        <w:rPr>
          <w:rFonts w:hint="eastAsia" w:ascii="仿宋" w:hAnsi="仿宋" w:eastAsia="仿宋" w:cs="仿宋"/>
          <w:sz w:val="24"/>
          <w:szCs w:val="32"/>
          <w:highlight w:val="none"/>
        </w:rPr>
        <w:t>标项名称：若羌县第四次全国文物普查工作相关服务项目</w:t>
      </w:r>
    </w:p>
    <w:p w14:paraId="6217A101">
      <w:pPr>
        <w:spacing w:line="360" w:lineRule="auto"/>
        <w:ind w:firstLine="374"/>
        <w:rPr>
          <w:rFonts w:hint="eastAsia" w:ascii="仿宋" w:hAnsi="仿宋" w:eastAsia="仿宋" w:cs="仿宋"/>
          <w:sz w:val="24"/>
          <w:szCs w:val="32"/>
          <w:highlight w:val="none"/>
        </w:rPr>
      </w:pPr>
      <w:r>
        <w:rPr>
          <w:rFonts w:hint="eastAsia" w:ascii="仿宋" w:hAnsi="仿宋" w:eastAsia="仿宋" w:cs="仿宋"/>
          <w:sz w:val="24"/>
          <w:szCs w:val="32"/>
          <w:highlight w:val="none"/>
        </w:rPr>
        <w:t>数量：1</w:t>
      </w:r>
    </w:p>
    <w:p w14:paraId="35E7634C">
      <w:pPr>
        <w:spacing w:line="360" w:lineRule="auto"/>
        <w:ind w:firstLine="374"/>
        <w:rPr>
          <w:rFonts w:ascii="仿宋" w:hAnsi="仿宋" w:eastAsia="仿宋" w:cs="仿宋"/>
          <w:sz w:val="24"/>
          <w:szCs w:val="32"/>
          <w:highlight w:val="none"/>
        </w:rPr>
      </w:pPr>
      <w:r>
        <w:rPr>
          <w:rFonts w:hint="eastAsia" w:ascii="仿宋" w:hAnsi="仿宋" w:eastAsia="仿宋" w:cs="仿宋"/>
          <w:sz w:val="24"/>
          <w:szCs w:val="32"/>
          <w:highlight w:val="none"/>
        </w:rPr>
        <w:t>预算金额（元）：</w:t>
      </w:r>
      <w:r>
        <w:rPr>
          <w:rFonts w:hint="eastAsia" w:ascii="仿宋" w:hAnsi="仿宋" w:eastAsia="仿宋" w:cs="仿宋"/>
          <w:sz w:val="24"/>
          <w:szCs w:val="32"/>
          <w:highlight w:val="none"/>
          <w:lang w:val="en-US" w:eastAsia="zh-CN"/>
        </w:rPr>
        <w:t>1100000.00</w:t>
      </w:r>
    </w:p>
    <w:p w14:paraId="55AB42A0">
      <w:pPr>
        <w:spacing w:line="360" w:lineRule="auto"/>
        <w:ind w:firstLine="374"/>
        <w:rPr>
          <w:rFonts w:ascii="仿宋" w:hAnsi="仿宋" w:eastAsia="仿宋" w:cs="仿宋"/>
          <w:sz w:val="24"/>
          <w:szCs w:val="32"/>
          <w:highlight w:val="none"/>
        </w:rPr>
      </w:pPr>
      <w:r>
        <w:rPr>
          <w:rFonts w:hint="eastAsia" w:ascii="仿宋" w:hAnsi="仿宋" w:eastAsia="仿宋" w:cs="仿宋"/>
          <w:sz w:val="24"/>
          <w:szCs w:val="32"/>
          <w:highlight w:val="none"/>
        </w:rPr>
        <w:t>简要规格描述：若羌县第四次全国文物普查工作相关服务</w:t>
      </w:r>
    </w:p>
    <w:p w14:paraId="1B194405">
      <w:pPr>
        <w:spacing w:line="360" w:lineRule="auto"/>
        <w:ind w:firstLine="374"/>
        <w:rPr>
          <w:rFonts w:ascii="仿宋" w:hAnsi="仿宋" w:eastAsia="仿宋" w:cs="仿宋"/>
          <w:sz w:val="24"/>
          <w:szCs w:val="32"/>
          <w:highlight w:val="none"/>
        </w:rPr>
      </w:pPr>
      <w:r>
        <w:rPr>
          <w:rFonts w:hint="eastAsia" w:ascii="仿宋" w:hAnsi="仿宋" w:eastAsia="仿宋" w:cs="仿宋"/>
          <w:sz w:val="24"/>
          <w:szCs w:val="32"/>
          <w:highlight w:val="none"/>
        </w:rPr>
        <w:t>备注：</w:t>
      </w:r>
    </w:p>
    <w:p w14:paraId="02FB3E34">
      <w:pPr>
        <w:spacing w:line="360" w:lineRule="auto"/>
        <w:ind w:firstLine="374"/>
        <w:rPr>
          <w:rFonts w:hint="eastAsia" w:ascii="仿宋" w:hAnsi="仿宋" w:eastAsia="仿宋" w:cs="仿宋"/>
          <w:sz w:val="24"/>
          <w:szCs w:val="32"/>
          <w:highlight w:val="none"/>
          <w:lang w:eastAsia="zh-CN"/>
        </w:rPr>
      </w:pPr>
      <w:r>
        <w:rPr>
          <w:rFonts w:hint="eastAsia" w:ascii="仿宋" w:hAnsi="仿宋" w:eastAsia="仿宋" w:cs="仿宋"/>
          <w:sz w:val="24"/>
          <w:szCs w:val="32"/>
          <w:highlight w:val="none"/>
        </w:rPr>
        <w:t>合同履约期限：</w:t>
      </w:r>
      <w:r>
        <w:rPr>
          <w:rFonts w:hint="eastAsia" w:ascii="仿宋" w:hAnsi="仿宋" w:eastAsia="仿宋" w:cs="仿宋"/>
          <w:sz w:val="24"/>
          <w:szCs w:val="32"/>
          <w:highlight w:val="none"/>
          <w:lang w:eastAsia="zh-CN"/>
        </w:rPr>
        <w:t>具体以双方合同约定为准。</w:t>
      </w:r>
    </w:p>
    <w:p w14:paraId="00402AE7">
      <w:pPr>
        <w:spacing w:line="360" w:lineRule="auto"/>
        <w:ind w:firstLine="374"/>
        <w:rPr>
          <w:rFonts w:ascii="仿宋" w:hAnsi="仿宋" w:eastAsia="仿宋" w:cs="仿宋"/>
          <w:sz w:val="24"/>
          <w:szCs w:val="32"/>
          <w:highlight w:val="none"/>
        </w:rPr>
      </w:pPr>
      <w:r>
        <w:rPr>
          <w:rFonts w:hint="eastAsia" w:ascii="仿宋" w:hAnsi="仿宋" w:eastAsia="仿宋" w:cs="仿宋"/>
          <w:sz w:val="24"/>
          <w:szCs w:val="32"/>
          <w:highlight w:val="none"/>
        </w:rPr>
        <w:t>本项目（否）接受联合体投标。</w:t>
      </w:r>
    </w:p>
    <w:p w14:paraId="680EFFDA">
      <w:pPr>
        <w:spacing w:line="360" w:lineRule="auto"/>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二、申请人的资格要求</w:t>
      </w:r>
    </w:p>
    <w:p w14:paraId="5DB7D867">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14:paraId="5295C84B">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2.落实政府采购政策需满足的资格要求：</w:t>
      </w:r>
      <w:r>
        <w:rPr>
          <w:rFonts w:hint="eastAsia" w:ascii="仿宋" w:hAnsi="仿宋" w:eastAsia="仿宋" w:cs="仿宋"/>
          <w:b/>
          <w:bCs/>
          <w:sz w:val="24"/>
          <w:szCs w:val="24"/>
          <w:highlight w:val="none"/>
        </w:rPr>
        <w:t>本项目非专门面向中小企业采购。</w:t>
      </w:r>
    </w:p>
    <w:p w14:paraId="1C204800">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3.本项目的特定资格要求：</w:t>
      </w:r>
    </w:p>
    <w:p w14:paraId="656AB79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1、具有独立承担民事责任的能力：需提供营业执照、法人身份证明或法人授权委托书等证明文件；</w:t>
      </w:r>
    </w:p>
    <w:p w14:paraId="12A58568">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2、通过“信用中国”网站（www.creditchina.gov.cn）和中国政府采购网（www.ccgp.gov.cn）查询信用记录（截止时间点为投标截止时间），未被列入失信被执行人、重大税收违法案件当事人名单或政府采购严重违法失信行为记录名单的供应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需提供截图）</w:t>
      </w:r>
      <w:r>
        <w:rPr>
          <w:rFonts w:hint="eastAsia" w:ascii="仿宋" w:hAnsi="仿宋" w:eastAsia="仿宋" w:cs="仿宋"/>
          <w:sz w:val="24"/>
          <w:szCs w:val="24"/>
          <w:highlight w:val="none"/>
        </w:rPr>
        <w:t>；</w:t>
      </w:r>
    </w:p>
    <w:p w14:paraId="4BF7056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3、</w:t>
      </w:r>
      <w:r>
        <w:rPr>
          <w:rFonts w:hint="eastAsia" w:ascii="仿宋" w:hAnsi="仿宋" w:eastAsia="仿宋" w:cs="仿宋"/>
          <w:i w:val="0"/>
          <w:iCs w:val="0"/>
          <w:caps w:val="0"/>
          <w:color w:val="auto"/>
          <w:spacing w:val="0"/>
          <w:sz w:val="24"/>
          <w:szCs w:val="24"/>
          <w:highlight w:val="none"/>
          <w:lang w:val="en-US" w:eastAsia="zh-CN"/>
        </w:rPr>
        <w:t>供应商</w:t>
      </w:r>
      <w:r>
        <w:rPr>
          <w:rFonts w:hint="eastAsia" w:ascii="仿宋" w:hAnsi="仿宋" w:eastAsia="仿宋" w:cs="仿宋"/>
          <w:i w:val="0"/>
          <w:iCs w:val="0"/>
          <w:caps w:val="0"/>
          <w:color w:val="auto"/>
          <w:spacing w:val="0"/>
          <w:sz w:val="24"/>
          <w:szCs w:val="24"/>
          <w:highlight w:val="none"/>
          <w:lang w:eastAsia="zh-CN"/>
        </w:rPr>
        <w:t>须具有测绘行政主管部门核发的测绘</w:t>
      </w:r>
      <w:r>
        <w:rPr>
          <w:rFonts w:hint="eastAsia" w:ascii="仿宋" w:hAnsi="仿宋" w:eastAsia="仿宋" w:cs="仿宋"/>
          <w:i w:val="0"/>
          <w:iCs w:val="0"/>
          <w:caps w:val="0"/>
          <w:color w:val="auto"/>
          <w:spacing w:val="0"/>
          <w:sz w:val="24"/>
          <w:szCs w:val="24"/>
          <w:highlight w:val="none"/>
          <w:lang w:val="en-US" w:eastAsia="zh-CN"/>
        </w:rPr>
        <w:t>乙</w:t>
      </w:r>
      <w:r>
        <w:rPr>
          <w:rFonts w:hint="eastAsia" w:ascii="仿宋" w:hAnsi="仿宋" w:eastAsia="仿宋" w:cs="仿宋"/>
          <w:i w:val="0"/>
          <w:iCs w:val="0"/>
          <w:caps w:val="0"/>
          <w:color w:val="auto"/>
          <w:spacing w:val="0"/>
          <w:sz w:val="24"/>
          <w:szCs w:val="24"/>
          <w:highlight w:val="none"/>
          <w:lang w:eastAsia="zh-CN"/>
        </w:rPr>
        <w:t>级</w:t>
      </w:r>
      <w:r>
        <w:rPr>
          <w:rFonts w:hint="eastAsia" w:ascii="仿宋" w:hAnsi="仿宋" w:eastAsia="仿宋" w:cs="仿宋"/>
          <w:i w:val="0"/>
          <w:iCs w:val="0"/>
          <w:caps w:val="0"/>
          <w:color w:val="auto"/>
          <w:spacing w:val="0"/>
          <w:sz w:val="24"/>
          <w:szCs w:val="24"/>
          <w:highlight w:val="none"/>
          <w:lang w:val="en-US" w:eastAsia="zh-CN"/>
        </w:rPr>
        <w:t>及以上</w:t>
      </w:r>
      <w:r>
        <w:rPr>
          <w:rFonts w:hint="eastAsia" w:ascii="仿宋" w:hAnsi="仿宋" w:eastAsia="仿宋" w:cs="仿宋"/>
          <w:i w:val="0"/>
          <w:iCs w:val="0"/>
          <w:caps w:val="0"/>
          <w:color w:val="auto"/>
          <w:spacing w:val="0"/>
          <w:sz w:val="24"/>
          <w:szCs w:val="24"/>
          <w:highlight w:val="none"/>
          <w:lang w:eastAsia="zh-CN"/>
        </w:rPr>
        <w:t>资质。</w:t>
      </w:r>
    </w:p>
    <w:p w14:paraId="6AE3CB15">
      <w:pPr>
        <w:spacing w:line="360" w:lineRule="auto"/>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三、获取采购文件</w:t>
      </w:r>
    </w:p>
    <w:p w14:paraId="0B7360C5">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日至202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rPr>
        <w:t>日，每天上午</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0:00至1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:00，下午1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:00至</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59</w:t>
      </w:r>
      <w:r>
        <w:rPr>
          <w:rFonts w:hint="eastAsia" w:ascii="仿宋" w:hAnsi="仿宋" w:eastAsia="仿宋" w:cs="仿宋"/>
          <w:sz w:val="24"/>
          <w:szCs w:val="24"/>
          <w:highlight w:val="none"/>
        </w:rPr>
        <w:t xml:space="preserve">（北京时间，法定节假日除外） </w:t>
      </w:r>
    </w:p>
    <w:p w14:paraId="0F184063">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地点：</w:t>
      </w:r>
      <w:r>
        <w:rPr>
          <w:rFonts w:hint="eastAsia" w:ascii="仿宋" w:hAnsi="仿宋" w:eastAsia="仿宋" w:cs="仿宋"/>
          <w:sz w:val="24"/>
          <w:szCs w:val="24"/>
          <w:highlight w:val="none"/>
          <w:lang w:val="en-US" w:eastAsia="zh-CN"/>
        </w:rPr>
        <w:t>新疆</w:t>
      </w:r>
      <w:r>
        <w:rPr>
          <w:rFonts w:hint="eastAsia" w:ascii="仿宋" w:hAnsi="仿宋" w:eastAsia="仿宋" w:cs="仿宋"/>
          <w:sz w:val="24"/>
          <w:szCs w:val="24"/>
          <w:highlight w:val="none"/>
        </w:rPr>
        <w:t>政府采购网（政府采购云平台）</w:t>
      </w:r>
    </w:p>
    <w:p w14:paraId="7D16BABA">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方式：供应商登录政采云平台https://www.zcygov.cn/在线申请获取采购文件（进入“项目采购”应用，在获取采购文件菜单中选择项目，申请获取采购文件）</w:t>
      </w:r>
    </w:p>
    <w:p w14:paraId="2C580264">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售价（元）：</w:t>
      </w:r>
      <w:r>
        <w:rPr>
          <w:rFonts w:hint="eastAsia" w:ascii="仿宋" w:hAnsi="仿宋" w:eastAsia="仿宋" w:cs="仿宋"/>
          <w:sz w:val="24"/>
          <w:szCs w:val="24"/>
          <w:highlight w:val="none"/>
          <w:lang w:val="en-US" w:eastAsia="zh-CN"/>
        </w:rPr>
        <w:t>0.00</w:t>
      </w:r>
    </w:p>
    <w:p w14:paraId="13AED653">
      <w:pPr>
        <w:spacing w:line="360" w:lineRule="auto"/>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四、响应文件提交</w:t>
      </w:r>
    </w:p>
    <w:p w14:paraId="201036C0">
      <w:pPr>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24"/>
          <w:highlight w:val="none"/>
        </w:rPr>
        <w:t>截止时间：</w:t>
      </w:r>
      <w:r>
        <w:rPr>
          <w:rFonts w:hint="eastAsia" w:ascii="仿宋" w:hAnsi="仿宋" w:eastAsia="仿宋" w:cs="仿宋"/>
          <w:sz w:val="24"/>
          <w:szCs w:val="32"/>
          <w:highlight w:val="none"/>
        </w:rPr>
        <w:t>202</w:t>
      </w:r>
      <w:r>
        <w:rPr>
          <w:rFonts w:hint="eastAsia" w:ascii="仿宋" w:hAnsi="仿宋" w:eastAsia="仿宋" w:cs="仿宋"/>
          <w:sz w:val="24"/>
          <w:szCs w:val="32"/>
          <w:highlight w:val="none"/>
          <w:lang w:val="en-US" w:eastAsia="zh-CN"/>
        </w:rPr>
        <w:t>5</w:t>
      </w:r>
      <w:r>
        <w:rPr>
          <w:rFonts w:hint="eastAsia" w:ascii="仿宋" w:hAnsi="仿宋" w:eastAsia="仿宋" w:cs="仿宋"/>
          <w:sz w:val="24"/>
          <w:szCs w:val="32"/>
          <w:highlight w:val="none"/>
        </w:rPr>
        <w:t>年</w:t>
      </w:r>
      <w:r>
        <w:rPr>
          <w:rFonts w:hint="eastAsia" w:ascii="仿宋" w:hAnsi="仿宋" w:eastAsia="仿宋" w:cs="仿宋"/>
          <w:sz w:val="24"/>
          <w:szCs w:val="32"/>
          <w:highlight w:val="none"/>
          <w:lang w:val="en-US" w:eastAsia="zh-CN"/>
        </w:rPr>
        <w:t>3</w:t>
      </w:r>
      <w:r>
        <w:rPr>
          <w:rFonts w:hint="eastAsia" w:ascii="仿宋" w:hAnsi="仿宋" w:eastAsia="仿宋" w:cs="仿宋"/>
          <w:sz w:val="24"/>
          <w:szCs w:val="32"/>
          <w:highlight w:val="none"/>
        </w:rPr>
        <w:t>月</w:t>
      </w:r>
      <w:r>
        <w:rPr>
          <w:rFonts w:hint="eastAsia" w:ascii="仿宋" w:hAnsi="仿宋" w:eastAsia="仿宋" w:cs="仿宋"/>
          <w:sz w:val="24"/>
          <w:szCs w:val="32"/>
          <w:highlight w:val="none"/>
          <w:lang w:val="en-US" w:eastAsia="zh-CN"/>
        </w:rPr>
        <w:t>12</w:t>
      </w:r>
      <w:r>
        <w:rPr>
          <w:rFonts w:hint="eastAsia" w:ascii="仿宋" w:hAnsi="仿宋" w:eastAsia="仿宋" w:cs="仿宋"/>
          <w:sz w:val="24"/>
          <w:szCs w:val="32"/>
          <w:highlight w:val="none"/>
        </w:rPr>
        <w:t>日1</w:t>
      </w:r>
      <w:r>
        <w:rPr>
          <w:rFonts w:hint="eastAsia" w:ascii="仿宋" w:hAnsi="仿宋" w:eastAsia="仿宋" w:cs="仿宋"/>
          <w:sz w:val="24"/>
          <w:szCs w:val="32"/>
          <w:highlight w:val="none"/>
          <w:lang w:val="en-US" w:eastAsia="zh-CN"/>
        </w:rPr>
        <w:t>0</w:t>
      </w:r>
      <w:r>
        <w:rPr>
          <w:rFonts w:hint="eastAsia" w:ascii="仿宋" w:hAnsi="仿宋" w:eastAsia="仿宋" w:cs="仿宋"/>
          <w:sz w:val="24"/>
          <w:szCs w:val="32"/>
          <w:highlight w:val="none"/>
        </w:rPr>
        <w:t>:</w:t>
      </w:r>
      <w:r>
        <w:rPr>
          <w:rFonts w:hint="eastAsia" w:ascii="仿宋" w:hAnsi="仿宋" w:eastAsia="仿宋" w:cs="仿宋"/>
          <w:sz w:val="24"/>
          <w:szCs w:val="32"/>
          <w:highlight w:val="none"/>
          <w:lang w:val="en-US" w:eastAsia="zh-CN"/>
        </w:rPr>
        <w:t>3</w:t>
      </w:r>
      <w:r>
        <w:rPr>
          <w:rFonts w:hint="eastAsia" w:ascii="仿宋" w:hAnsi="仿宋" w:eastAsia="仿宋" w:cs="仿宋"/>
          <w:sz w:val="24"/>
          <w:szCs w:val="32"/>
          <w:highlight w:val="none"/>
        </w:rPr>
        <w:t>0（北京时间）</w:t>
      </w:r>
    </w:p>
    <w:p w14:paraId="18ED2EAC">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地点：政采云平台http://www.zcygov.cn</w:t>
      </w:r>
    </w:p>
    <w:p w14:paraId="1D843C10">
      <w:pPr>
        <w:spacing w:line="360" w:lineRule="auto"/>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五、响应文件开启</w:t>
      </w:r>
    </w:p>
    <w:p w14:paraId="3129AB0B">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highlight w:val="none"/>
        </w:rPr>
        <w:t>开启时间：202</w:t>
      </w:r>
      <w:r>
        <w:rPr>
          <w:rFonts w:hint="eastAsia" w:ascii="仿宋" w:hAnsi="仿宋" w:eastAsia="仿宋" w:cs="仿宋"/>
          <w:sz w:val="24"/>
          <w:szCs w:val="32"/>
          <w:highlight w:val="none"/>
          <w:lang w:val="en-US" w:eastAsia="zh-CN"/>
        </w:rPr>
        <w:t>5</w:t>
      </w:r>
      <w:r>
        <w:rPr>
          <w:rFonts w:hint="eastAsia" w:ascii="仿宋" w:hAnsi="仿宋" w:eastAsia="仿宋" w:cs="仿宋"/>
          <w:sz w:val="24"/>
          <w:szCs w:val="32"/>
          <w:highlight w:val="none"/>
        </w:rPr>
        <w:t>年</w:t>
      </w:r>
      <w:r>
        <w:rPr>
          <w:rFonts w:hint="eastAsia" w:ascii="仿宋" w:hAnsi="仿宋" w:eastAsia="仿宋" w:cs="仿宋"/>
          <w:sz w:val="24"/>
          <w:szCs w:val="32"/>
          <w:highlight w:val="none"/>
          <w:lang w:val="en-US" w:eastAsia="zh-CN"/>
        </w:rPr>
        <w:t>3</w:t>
      </w:r>
      <w:r>
        <w:rPr>
          <w:rFonts w:hint="eastAsia" w:ascii="仿宋" w:hAnsi="仿宋" w:eastAsia="仿宋" w:cs="仿宋"/>
          <w:sz w:val="24"/>
          <w:szCs w:val="32"/>
          <w:highlight w:val="none"/>
        </w:rPr>
        <w:t>月</w:t>
      </w:r>
      <w:r>
        <w:rPr>
          <w:rFonts w:hint="eastAsia" w:ascii="仿宋" w:hAnsi="仿宋" w:eastAsia="仿宋" w:cs="仿宋"/>
          <w:sz w:val="24"/>
          <w:szCs w:val="32"/>
          <w:highlight w:val="none"/>
          <w:lang w:val="en-US" w:eastAsia="zh-CN"/>
        </w:rPr>
        <w:t>12</w:t>
      </w:r>
      <w:r>
        <w:rPr>
          <w:rFonts w:hint="eastAsia" w:ascii="仿宋" w:hAnsi="仿宋" w:eastAsia="仿宋" w:cs="仿宋"/>
          <w:sz w:val="24"/>
          <w:szCs w:val="32"/>
          <w:highlight w:val="none"/>
        </w:rPr>
        <w:t>日1</w:t>
      </w:r>
      <w:r>
        <w:rPr>
          <w:rFonts w:hint="eastAsia" w:ascii="仿宋" w:hAnsi="仿宋" w:eastAsia="仿宋" w:cs="仿宋"/>
          <w:sz w:val="24"/>
          <w:szCs w:val="32"/>
          <w:highlight w:val="none"/>
          <w:lang w:val="en-US" w:eastAsia="zh-CN"/>
        </w:rPr>
        <w:t>0</w:t>
      </w:r>
      <w:r>
        <w:rPr>
          <w:rFonts w:hint="eastAsia" w:ascii="仿宋" w:hAnsi="仿宋" w:eastAsia="仿宋" w:cs="仿宋"/>
          <w:sz w:val="24"/>
          <w:szCs w:val="32"/>
          <w:highlight w:val="none"/>
        </w:rPr>
        <w:t>:</w:t>
      </w:r>
      <w:r>
        <w:rPr>
          <w:rFonts w:hint="eastAsia" w:ascii="仿宋" w:hAnsi="仿宋" w:eastAsia="仿宋" w:cs="仿宋"/>
          <w:sz w:val="24"/>
          <w:szCs w:val="32"/>
          <w:highlight w:val="none"/>
          <w:lang w:val="en-US" w:eastAsia="zh-CN"/>
        </w:rPr>
        <w:t>3</w:t>
      </w:r>
      <w:r>
        <w:rPr>
          <w:rFonts w:hint="eastAsia" w:ascii="仿宋" w:hAnsi="仿宋" w:eastAsia="仿宋" w:cs="仿宋"/>
          <w:sz w:val="24"/>
          <w:szCs w:val="32"/>
          <w:highlight w:val="none"/>
        </w:rPr>
        <w:t>0（北京</w:t>
      </w:r>
      <w:r>
        <w:rPr>
          <w:rFonts w:hint="eastAsia" w:ascii="仿宋" w:hAnsi="仿宋" w:eastAsia="仿宋" w:cs="仿宋"/>
          <w:sz w:val="24"/>
          <w:szCs w:val="32"/>
        </w:rPr>
        <w:t>时间）</w:t>
      </w:r>
    </w:p>
    <w:p w14:paraId="0BBE4BBC">
      <w:pPr>
        <w:spacing w:line="360" w:lineRule="auto"/>
        <w:ind w:firstLine="480" w:firstLineChars="200"/>
        <w:rPr>
          <w:rFonts w:ascii="仿宋" w:hAnsi="仿宋" w:eastAsia="仿宋" w:cs="仿宋"/>
          <w:sz w:val="24"/>
          <w:szCs w:val="24"/>
        </w:rPr>
      </w:pPr>
      <w:r>
        <w:rPr>
          <w:rFonts w:hint="eastAsia" w:ascii="仿宋" w:hAnsi="仿宋" w:eastAsia="仿宋" w:cs="仿宋"/>
          <w:sz w:val="24"/>
          <w:szCs w:val="32"/>
        </w:rPr>
        <w:t>地点：政采云网上不见面开标系统</w:t>
      </w:r>
    </w:p>
    <w:p w14:paraId="1D33990B">
      <w:pPr>
        <w:spacing w:line="360" w:lineRule="auto"/>
        <w:rPr>
          <w:rFonts w:hint="eastAsia" w:ascii="仿宋" w:hAnsi="仿宋" w:eastAsia="仿宋" w:cs="仿宋"/>
          <w:b/>
          <w:bCs/>
          <w:sz w:val="24"/>
          <w:szCs w:val="32"/>
        </w:rPr>
      </w:pPr>
      <w:r>
        <w:rPr>
          <w:rFonts w:hint="eastAsia" w:ascii="仿宋" w:hAnsi="仿宋" w:eastAsia="仿宋" w:cs="仿宋"/>
          <w:b/>
          <w:bCs/>
          <w:sz w:val="24"/>
          <w:szCs w:val="32"/>
        </w:rPr>
        <w:t>六、公告期限</w:t>
      </w:r>
    </w:p>
    <w:p w14:paraId="5872EE3D">
      <w:pPr>
        <w:spacing w:line="360" w:lineRule="auto"/>
        <w:ind w:firstLine="373"/>
        <w:rPr>
          <w:rFonts w:ascii="仿宋" w:hAnsi="仿宋" w:eastAsia="仿宋" w:cs="仿宋"/>
          <w:sz w:val="24"/>
          <w:szCs w:val="32"/>
        </w:rPr>
      </w:pPr>
      <w:r>
        <w:rPr>
          <w:rFonts w:hint="eastAsia" w:ascii="仿宋" w:hAnsi="仿宋" w:eastAsia="仿宋" w:cs="仿宋"/>
          <w:sz w:val="24"/>
          <w:szCs w:val="32"/>
        </w:rPr>
        <w:t>自本公告发布之日起</w:t>
      </w:r>
      <w:r>
        <w:rPr>
          <w:rFonts w:hint="eastAsia" w:ascii="仿宋" w:hAnsi="仿宋" w:eastAsia="仿宋" w:cs="仿宋"/>
          <w:sz w:val="24"/>
          <w:szCs w:val="32"/>
          <w:lang w:val="en-US" w:eastAsia="zh-CN"/>
        </w:rPr>
        <w:t>5</w:t>
      </w:r>
      <w:r>
        <w:rPr>
          <w:rFonts w:hint="eastAsia" w:ascii="仿宋" w:hAnsi="仿宋" w:eastAsia="仿宋" w:cs="仿宋"/>
          <w:sz w:val="24"/>
          <w:szCs w:val="32"/>
        </w:rPr>
        <w:t>个工作日。</w:t>
      </w:r>
    </w:p>
    <w:p w14:paraId="300DC55F">
      <w:pPr>
        <w:spacing w:line="360" w:lineRule="auto"/>
        <w:rPr>
          <w:rFonts w:hint="eastAsia" w:ascii="仿宋" w:hAnsi="仿宋" w:eastAsia="仿宋" w:cs="仿宋"/>
          <w:b/>
          <w:bCs/>
          <w:sz w:val="24"/>
          <w:szCs w:val="32"/>
        </w:rPr>
      </w:pPr>
      <w:r>
        <w:rPr>
          <w:rFonts w:hint="eastAsia" w:ascii="仿宋" w:hAnsi="仿宋" w:eastAsia="仿宋" w:cs="仿宋"/>
          <w:b/>
          <w:bCs/>
          <w:sz w:val="24"/>
          <w:szCs w:val="32"/>
        </w:rPr>
        <w:t>七、其他补充事宜</w:t>
      </w:r>
    </w:p>
    <w:p w14:paraId="1A286CDF">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1、本项目采用全流程不见面电子开评标，供应商需要使用CA加密设备，供应商可通过新疆数字证书认证中心官网（https://www.xjca.com.cn/）或下载“新疆政务通”APP自行进行申领。</w:t>
      </w:r>
    </w:p>
    <w:p w14:paraId="34DEAFA6">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2、</w:t>
      </w:r>
      <w:r>
        <w:rPr>
          <w:rFonts w:hint="eastAsia" w:ascii="仿宋" w:hAnsi="仿宋" w:eastAsia="仿宋" w:cs="仿宋"/>
          <w:sz w:val="24"/>
          <w:szCs w:val="32"/>
        </w:rPr>
        <w:t>本项目实行网上投标，采用加密</w:t>
      </w:r>
      <w:bookmarkStart w:id="215" w:name="_GoBack"/>
      <w:bookmarkEnd w:id="215"/>
      <w:r>
        <w:rPr>
          <w:rFonts w:hint="eastAsia" w:ascii="仿宋" w:hAnsi="仿宋" w:eastAsia="仿宋" w:cs="仿宋"/>
          <w:sz w:val="24"/>
          <w:szCs w:val="32"/>
        </w:rPr>
        <w:t>电子投标文件(供应商须使用CA加密设备通过政采云电子投标客户端制作投标文件)。若供应商参与投标，自行承担投标一切费用。</w:t>
      </w:r>
    </w:p>
    <w:p w14:paraId="6C6A3FCC">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3、</w:t>
      </w:r>
      <w:r>
        <w:rPr>
          <w:rFonts w:hint="eastAsia" w:ascii="仿宋" w:hAnsi="仿宋" w:eastAsia="仿宋" w:cs="仿宋"/>
          <w:sz w:val="24"/>
          <w:szCs w:val="32"/>
        </w:rPr>
        <w:t>各投标人在开标前应确保成为新疆政府采购网正式注册入库供应商，并完成CA数字证书申领。因未注册入库、未办理CA数字证书等原因造成无法投标或投标失败等后果由供应商自行承担。</w:t>
      </w:r>
    </w:p>
    <w:p w14:paraId="02679BE0">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4、</w:t>
      </w:r>
      <w:r>
        <w:rPr>
          <w:rFonts w:hint="eastAsia" w:ascii="仿宋" w:hAnsi="仿宋" w:eastAsia="仿宋" w:cs="仿宋"/>
          <w:sz w:val="24"/>
          <w:szCs w:val="32"/>
        </w:rPr>
        <w:t>投标人将政采云电子交易客户端下载、安装完成后，可通过账号密码或CA登录客户端进行投标文件制作。在使用政采云投标客户端时，建议使用WIN7及以上操作系统。客户端请至政采云平台（https://login.zcygov.cn/user-login/#/login）下载专区查看，如有问题可拨打政采云客户服务热线400-881-7190进行咨询。</w:t>
      </w:r>
    </w:p>
    <w:p w14:paraId="330DDEA3">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5、</w:t>
      </w:r>
      <w:r>
        <w:rPr>
          <w:rFonts w:hint="eastAsia" w:ascii="仿宋" w:hAnsi="仿宋" w:eastAsia="仿宋" w:cs="仿宋"/>
          <w:sz w:val="24"/>
          <w:szCs w:val="32"/>
        </w:rPr>
        <w:t>投标人在开标时须使用制作加密电子投标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2C42F5F4">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6、</w:t>
      </w:r>
      <w:r>
        <w:rPr>
          <w:rFonts w:hint="eastAsia" w:ascii="仿宋" w:hAnsi="仿宋" w:eastAsia="仿宋" w:cs="仿宋"/>
          <w:sz w:val="24"/>
          <w:szCs w:val="32"/>
        </w:rPr>
        <w:t>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政采云在线客服获取服务支持。</w:t>
      </w:r>
    </w:p>
    <w:p w14:paraId="7D692ECF">
      <w:pPr>
        <w:spacing w:line="360" w:lineRule="auto"/>
        <w:rPr>
          <w:rFonts w:hint="eastAsia" w:ascii="仿宋" w:hAnsi="仿宋" w:eastAsia="仿宋" w:cs="仿宋"/>
          <w:b/>
          <w:bCs/>
          <w:sz w:val="24"/>
          <w:szCs w:val="32"/>
        </w:rPr>
      </w:pPr>
      <w:r>
        <w:rPr>
          <w:rFonts w:hint="eastAsia" w:ascii="仿宋" w:hAnsi="仿宋" w:eastAsia="仿宋" w:cs="仿宋"/>
          <w:b/>
          <w:bCs/>
          <w:sz w:val="24"/>
          <w:szCs w:val="32"/>
        </w:rPr>
        <w:t>八、凡对本次招标提出询问，请按以下方式联系</w:t>
      </w:r>
    </w:p>
    <w:p w14:paraId="397FA5B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1.采购人信息</w:t>
      </w:r>
    </w:p>
    <w:p w14:paraId="60AB021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 称：若羌县文化体育广播电视和旅游局</w:t>
      </w:r>
    </w:p>
    <w:p w14:paraId="42C1D722">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地 址：</w:t>
      </w:r>
      <w:r>
        <w:rPr>
          <w:rFonts w:hint="eastAsia" w:ascii="仿宋" w:hAnsi="仿宋" w:eastAsia="仿宋" w:cs="仿宋"/>
          <w:sz w:val="24"/>
          <w:szCs w:val="24"/>
          <w:lang w:val="en-US" w:eastAsia="zh-CN"/>
        </w:rPr>
        <w:t>若羌县</w:t>
      </w:r>
    </w:p>
    <w:p w14:paraId="772AA549">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 xml:space="preserve">徐菁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03A3FE62">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18690682883</w:t>
      </w:r>
    </w:p>
    <w:p w14:paraId="302E8FA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2.采购代理机构信息</w:t>
      </w:r>
    </w:p>
    <w:p w14:paraId="656800C3">
      <w:pPr>
        <w:spacing w:line="360" w:lineRule="auto"/>
        <w:ind w:firstLine="480" w:firstLineChars="200"/>
        <w:rPr>
          <w:rFonts w:hint="eastAsia" w:ascii="仿宋" w:hAnsi="仿宋" w:eastAsia="仿宋" w:cs="仿宋"/>
          <w:sz w:val="24"/>
          <w:szCs w:val="24"/>
          <w:lang w:val="en-US" w:eastAsia="zh-CN"/>
        </w:rPr>
      </w:pPr>
      <w:bookmarkStart w:id="1" w:name="_Toc25265"/>
      <w:r>
        <w:rPr>
          <w:rFonts w:hint="eastAsia" w:ascii="仿宋" w:hAnsi="仿宋" w:eastAsia="仿宋" w:cs="仿宋"/>
          <w:sz w:val="24"/>
          <w:szCs w:val="24"/>
          <w:lang w:val="en-US" w:eastAsia="zh-CN"/>
        </w:rPr>
        <w:t>招标代理机构：新疆中工建辉工程咨询有限公司</w:t>
      </w:r>
    </w:p>
    <w:p w14:paraId="0AB1603B">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招标公司地址：库尔勒市万和·欢乐海岸3号楼16层</w:t>
      </w:r>
    </w:p>
    <w:p w14:paraId="0AF895E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项目联系人：李娅倩</w:t>
      </w:r>
    </w:p>
    <w:p w14:paraId="7879FF5D">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联系电话：18209963624</w:t>
      </w:r>
    </w:p>
    <w:p w14:paraId="3559074C">
      <w:pPr>
        <w:spacing w:line="360" w:lineRule="auto"/>
        <w:ind w:firstLine="480" w:firstLineChars="200"/>
        <w:rPr>
          <w:rFonts w:hint="eastAsia" w:ascii="仿宋" w:hAnsi="仿宋" w:eastAsia="仿宋" w:cs="仿宋"/>
          <w:sz w:val="24"/>
          <w:szCs w:val="24"/>
          <w:lang w:val="en-US" w:eastAsia="zh-CN"/>
        </w:rPr>
      </w:pPr>
    </w:p>
    <w:p w14:paraId="673AE356">
      <w:pPr>
        <w:spacing w:line="360" w:lineRule="auto"/>
        <w:ind w:firstLine="480" w:firstLineChars="200"/>
        <w:rPr>
          <w:rFonts w:hint="eastAsia" w:ascii="仿宋" w:hAnsi="仿宋" w:eastAsia="仿宋" w:cs="仿宋"/>
          <w:sz w:val="24"/>
          <w:szCs w:val="24"/>
          <w:lang w:val="en-US" w:eastAsia="zh-CN"/>
        </w:rPr>
      </w:pPr>
    </w:p>
    <w:p w14:paraId="7680E498">
      <w:pPr>
        <w:spacing w:line="360" w:lineRule="auto"/>
        <w:ind w:firstLine="480" w:firstLineChars="200"/>
        <w:rPr>
          <w:rFonts w:hint="eastAsia" w:ascii="仿宋" w:hAnsi="仿宋" w:eastAsia="仿宋" w:cs="仿宋"/>
          <w:sz w:val="24"/>
          <w:szCs w:val="24"/>
          <w:lang w:val="en-US" w:eastAsia="zh-CN"/>
        </w:rPr>
      </w:pPr>
    </w:p>
    <w:p w14:paraId="2369912A">
      <w:pPr>
        <w:spacing w:line="360" w:lineRule="auto"/>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新疆中工建辉工程咨询有限公司</w:t>
      </w:r>
    </w:p>
    <w:p w14:paraId="0EF566D0">
      <w:pPr>
        <w:pStyle w:val="2"/>
        <w:jc w:val="center"/>
        <w:rPr>
          <w:rFonts w:hint="default"/>
          <w:highlight w:val="none"/>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highlight w:val="none"/>
          <w:lang w:val="en-US" w:eastAsia="zh-CN"/>
        </w:rPr>
        <w:t xml:space="preserve">            2025年2月20日</w:t>
      </w:r>
    </w:p>
    <w:p w14:paraId="09DF961E">
      <w:pPr>
        <w:spacing w:line="360" w:lineRule="auto"/>
        <w:ind w:firstLine="482" w:firstLineChars="200"/>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
          <w:sz w:val="24"/>
          <w:szCs w:val="24"/>
          <w:highlight w:val="none"/>
          <w:shd w:val="clear" w:color="auto" w:fill="FFFFFF" w:themeFill="background1"/>
        </w:rPr>
        <w:br w:type="page"/>
      </w:r>
    </w:p>
    <w:p w14:paraId="6E8DD5AF">
      <w:pPr>
        <w:spacing w:line="360" w:lineRule="auto"/>
        <w:jc w:val="center"/>
        <w:outlineLvl w:val="0"/>
        <w:rPr>
          <w:rFonts w:ascii="仿宋" w:hAnsi="仿宋" w:eastAsia="仿宋" w:cs="仿宋"/>
          <w:b/>
          <w:bCs/>
          <w:sz w:val="24"/>
          <w:szCs w:val="24"/>
          <w:shd w:val="clear" w:color="auto" w:fill="FFFFFF" w:themeFill="background1"/>
        </w:rPr>
      </w:pPr>
      <w:r>
        <w:rPr>
          <w:rFonts w:hint="eastAsia" w:ascii="仿宋" w:hAnsi="仿宋" w:eastAsia="仿宋" w:cs="仿宋"/>
          <w:b/>
          <w:sz w:val="24"/>
          <w:szCs w:val="24"/>
          <w:shd w:val="clear" w:color="auto" w:fill="FFFFFF" w:themeFill="background1"/>
        </w:rPr>
        <w:t>供应商须知前附表</w:t>
      </w:r>
      <w:bookmarkEnd w:id="1"/>
    </w:p>
    <w:tbl>
      <w:tblPr>
        <w:tblStyle w:val="45"/>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95"/>
        <w:gridCol w:w="6688"/>
      </w:tblGrid>
      <w:tr w14:paraId="3F3DE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48C0B93A">
            <w:pPr>
              <w:spacing w:line="288" w:lineRule="auto"/>
              <w:jc w:val="center"/>
              <w:rPr>
                <w:rFonts w:ascii="仿宋" w:hAnsi="仿宋" w:eastAsia="仿宋" w:cs="仿宋"/>
                <w:b/>
                <w:kern w:val="0"/>
                <w:szCs w:val="21"/>
                <w:shd w:val="clear" w:color="auto" w:fill="FFFFFF" w:themeFill="background1"/>
              </w:rPr>
            </w:pPr>
            <w:r>
              <w:rPr>
                <w:rFonts w:hint="eastAsia" w:ascii="仿宋" w:hAnsi="仿宋" w:eastAsia="仿宋" w:cs="仿宋"/>
                <w:b/>
                <w:kern w:val="0"/>
                <w:szCs w:val="21"/>
                <w:shd w:val="clear" w:color="auto" w:fill="FFFFFF" w:themeFill="background1"/>
              </w:rPr>
              <w:t>项号</w:t>
            </w:r>
          </w:p>
        </w:tc>
        <w:tc>
          <w:tcPr>
            <w:tcW w:w="8483" w:type="dxa"/>
            <w:gridSpan w:val="2"/>
            <w:vAlign w:val="center"/>
          </w:tcPr>
          <w:p w14:paraId="09946BCA">
            <w:pPr>
              <w:spacing w:line="288" w:lineRule="auto"/>
              <w:jc w:val="center"/>
              <w:rPr>
                <w:rFonts w:ascii="仿宋" w:hAnsi="仿宋" w:eastAsia="仿宋" w:cs="仿宋"/>
                <w:b/>
                <w:kern w:val="0"/>
                <w:szCs w:val="21"/>
                <w:shd w:val="clear" w:color="auto" w:fill="FFFFFF" w:themeFill="background1"/>
              </w:rPr>
            </w:pPr>
            <w:r>
              <w:rPr>
                <w:rFonts w:hint="eastAsia" w:ascii="仿宋" w:hAnsi="仿宋" w:eastAsia="仿宋" w:cs="仿宋"/>
                <w:b/>
                <w:kern w:val="0"/>
                <w:szCs w:val="21"/>
                <w:shd w:val="clear" w:color="auto" w:fill="FFFFFF" w:themeFill="background1"/>
              </w:rPr>
              <w:t>编列内容</w:t>
            </w:r>
          </w:p>
        </w:tc>
      </w:tr>
      <w:tr w14:paraId="5E10C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18E929F">
            <w:pPr>
              <w:spacing w:line="288"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w:t>
            </w:r>
          </w:p>
        </w:tc>
        <w:tc>
          <w:tcPr>
            <w:tcW w:w="1795" w:type="dxa"/>
            <w:vAlign w:val="center"/>
          </w:tcPr>
          <w:p w14:paraId="6B316DBD">
            <w:pPr>
              <w:keepNext/>
              <w:widowControl/>
              <w:spacing w:line="288" w:lineRule="auto"/>
              <w:jc w:val="distribute"/>
              <w:rPr>
                <w:rFonts w:ascii="仿宋" w:hAnsi="仿宋" w:eastAsia="仿宋" w:cs="仿宋"/>
                <w:kern w:val="0"/>
                <w:szCs w:val="21"/>
              </w:rPr>
            </w:pPr>
            <w:r>
              <w:rPr>
                <w:rFonts w:hint="eastAsia" w:ascii="仿宋" w:hAnsi="仿宋" w:eastAsia="仿宋" w:cs="仿宋"/>
                <w:kern w:val="0"/>
                <w:szCs w:val="21"/>
              </w:rPr>
              <w:t>项目名称</w:t>
            </w:r>
          </w:p>
        </w:tc>
        <w:tc>
          <w:tcPr>
            <w:tcW w:w="6688" w:type="dxa"/>
            <w:vAlign w:val="center"/>
          </w:tcPr>
          <w:p w14:paraId="652E49BF">
            <w:pPr>
              <w:spacing w:line="288" w:lineRule="auto"/>
              <w:jc w:val="left"/>
              <w:rPr>
                <w:rFonts w:hint="eastAsia" w:ascii="仿宋" w:hAnsi="仿宋" w:eastAsia="仿宋" w:cs="仿宋"/>
                <w:kern w:val="0"/>
                <w:szCs w:val="21"/>
                <w:shd w:val="clear" w:color="auto" w:fill="FFFFFF" w:themeFill="background1"/>
                <w:lang w:eastAsia="zh-CN"/>
              </w:rPr>
            </w:pPr>
            <w:r>
              <w:rPr>
                <w:rFonts w:hint="eastAsia" w:ascii="仿宋" w:hAnsi="仿宋" w:eastAsia="仿宋" w:cs="仿宋"/>
                <w:kern w:val="0"/>
                <w:szCs w:val="21"/>
                <w:shd w:val="clear" w:color="auto" w:fill="FFFFFF" w:themeFill="background1"/>
                <w:lang w:eastAsia="zh-CN"/>
              </w:rPr>
              <w:t>若羌县第四次全国文物普查工作相关服务项目</w:t>
            </w:r>
          </w:p>
        </w:tc>
      </w:tr>
      <w:tr w14:paraId="4B3B7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5E41661">
            <w:pPr>
              <w:spacing w:line="288" w:lineRule="auto"/>
              <w:jc w:val="center"/>
              <w:rPr>
                <w:rFonts w:ascii="仿宋" w:hAnsi="仿宋" w:eastAsia="仿宋" w:cs="仿宋"/>
                <w:kern w:val="0"/>
                <w:szCs w:val="21"/>
                <w:shd w:val="clear" w:color="auto" w:fill="FFFFFF" w:themeFill="background1"/>
              </w:rPr>
            </w:pPr>
          </w:p>
        </w:tc>
        <w:tc>
          <w:tcPr>
            <w:tcW w:w="1795" w:type="dxa"/>
            <w:vAlign w:val="center"/>
          </w:tcPr>
          <w:p w14:paraId="169611A5">
            <w:pPr>
              <w:keepNext/>
              <w:widowControl/>
              <w:spacing w:line="288" w:lineRule="auto"/>
              <w:jc w:val="distribute"/>
              <w:rPr>
                <w:rFonts w:ascii="仿宋" w:hAnsi="仿宋" w:eastAsia="仿宋" w:cs="仿宋"/>
                <w:kern w:val="0"/>
                <w:szCs w:val="21"/>
                <w:highlight w:val="none"/>
              </w:rPr>
            </w:pPr>
            <w:r>
              <w:rPr>
                <w:rFonts w:hint="eastAsia" w:ascii="仿宋" w:hAnsi="仿宋" w:eastAsia="仿宋" w:cs="仿宋"/>
                <w:kern w:val="0"/>
                <w:szCs w:val="21"/>
                <w:highlight w:val="none"/>
              </w:rPr>
              <w:t>项目编号</w:t>
            </w:r>
          </w:p>
        </w:tc>
        <w:tc>
          <w:tcPr>
            <w:tcW w:w="6688" w:type="dxa"/>
            <w:vAlign w:val="center"/>
          </w:tcPr>
          <w:p w14:paraId="1A431D29">
            <w:pPr>
              <w:spacing w:line="288" w:lineRule="auto"/>
              <w:jc w:val="left"/>
              <w:rPr>
                <w:rFonts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lang w:val="en-US" w:eastAsia="zh-CN"/>
              </w:rPr>
              <w:t>XJZGJHZFCG2025-006号</w:t>
            </w:r>
          </w:p>
        </w:tc>
      </w:tr>
      <w:tr w14:paraId="1A778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2C4F10E">
            <w:pPr>
              <w:spacing w:line="288" w:lineRule="auto"/>
              <w:jc w:val="center"/>
              <w:rPr>
                <w:rFonts w:ascii="仿宋" w:hAnsi="仿宋" w:eastAsia="仿宋" w:cs="仿宋"/>
                <w:kern w:val="0"/>
                <w:szCs w:val="21"/>
                <w:shd w:val="clear" w:color="auto" w:fill="FFFFFF" w:themeFill="background1"/>
              </w:rPr>
            </w:pPr>
          </w:p>
        </w:tc>
        <w:tc>
          <w:tcPr>
            <w:tcW w:w="1795" w:type="dxa"/>
            <w:vAlign w:val="center"/>
          </w:tcPr>
          <w:p w14:paraId="4AA73B86">
            <w:pPr>
              <w:keepNext/>
              <w:widowControl/>
              <w:spacing w:line="288" w:lineRule="auto"/>
              <w:jc w:val="distribute"/>
              <w:rPr>
                <w:rFonts w:ascii="仿宋" w:hAnsi="仿宋" w:eastAsia="仿宋" w:cs="仿宋"/>
                <w:kern w:val="0"/>
                <w:szCs w:val="21"/>
              </w:rPr>
            </w:pPr>
            <w:r>
              <w:rPr>
                <w:rFonts w:hint="eastAsia" w:ascii="仿宋" w:hAnsi="仿宋" w:eastAsia="仿宋" w:cs="仿宋"/>
                <w:kern w:val="0"/>
                <w:szCs w:val="21"/>
              </w:rPr>
              <w:t>采购人</w:t>
            </w:r>
          </w:p>
        </w:tc>
        <w:tc>
          <w:tcPr>
            <w:tcW w:w="6688" w:type="dxa"/>
            <w:vAlign w:val="center"/>
          </w:tcPr>
          <w:p w14:paraId="3554C7B5">
            <w:pPr>
              <w:spacing w:line="288" w:lineRule="auto"/>
              <w:jc w:val="left"/>
              <w:rPr>
                <w:rFonts w:hint="eastAsia" w:ascii="仿宋" w:hAnsi="仿宋" w:eastAsia="仿宋" w:cs="仿宋"/>
                <w:kern w:val="0"/>
                <w:szCs w:val="21"/>
                <w:shd w:val="clear" w:color="auto" w:fill="FFFFFF" w:themeFill="background1"/>
                <w:lang w:eastAsia="zh-CN"/>
              </w:rPr>
            </w:pPr>
            <w:r>
              <w:rPr>
                <w:rFonts w:hint="eastAsia" w:ascii="仿宋" w:hAnsi="仿宋" w:eastAsia="仿宋" w:cs="仿宋"/>
                <w:kern w:val="0"/>
                <w:szCs w:val="21"/>
                <w:shd w:val="clear" w:color="auto" w:fill="FFFFFF" w:themeFill="background1"/>
                <w:lang w:eastAsia="zh-CN"/>
              </w:rPr>
              <w:t>若羌县文化体育广播电视和旅游局</w:t>
            </w:r>
          </w:p>
        </w:tc>
      </w:tr>
      <w:tr w14:paraId="68102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59DFC54">
            <w:pPr>
              <w:spacing w:line="288" w:lineRule="auto"/>
              <w:jc w:val="center"/>
              <w:rPr>
                <w:rFonts w:ascii="仿宋" w:hAnsi="仿宋" w:eastAsia="仿宋" w:cs="仿宋"/>
                <w:kern w:val="0"/>
                <w:szCs w:val="21"/>
                <w:shd w:val="clear" w:color="auto" w:fill="FFFFFF" w:themeFill="background1"/>
              </w:rPr>
            </w:pPr>
          </w:p>
        </w:tc>
        <w:tc>
          <w:tcPr>
            <w:tcW w:w="1795" w:type="dxa"/>
            <w:vAlign w:val="center"/>
          </w:tcPr>
          <w:p w14:paraId="243BBCFF">
            <w:pPr>
              <w:keepNext/>
              <w:widowControl/>
              <w:spacing w:line="288" w:lineRule="auto"/>
              <w:jc w:val="distribute"/>
              <w:rPr>
                <w:rFonts w:ascii="仿宋" w:hAnsi="仿宋" w:eastAsia="仿宋" w:cs="仿宋"/>
                <w:kern w:val="0"/>
                <w:szCs w:val="21"/>
                <w:highlight w:val="none"/>
              </w:rPr>
            </w:pPr>
            <w:r>
              <w:rPr>
                <w:rFonts w:hint="eastAsia" w:ascii="仿宋" w:hAnsi="仿宋" w:eastAsia="仿宋" w:cs="仿宋"/>
                <w:kern w:val="0"/>
                <w:szCs w:val="21"/>
                <w:highlight w:val="none"/>
              </w:rPr>
              <w:t>采购代理机构</w:t>
            </w:r>
          </w:p>
        </w:tc>
        <w:tc>
          <w:tcPr>
            <w:tcW w:w="6688" w:type="dxa"/>
            <w:vAlign w:val="center"/>
          </w:tcPr>
          <w:p w14:paraId="72A8B454">
            <w:pPr>
              <w:spacing w:line="288" w:lineRule="auto"/>
              <w:jc w:val="left"/>
              <w:rPr>
                <w:rFonts w:hint="default" w:ascii="仿宋" w:hAnsi="仿宋" w:eastAsia="仿宋" w:cs="仿宋"/>
                <w:kern w:val="0"/>
                <w:szCs w:val="21"/>
                <w:highlight w:val="none"/>
                <w:shd w:val="clear" w:color="auto" w:fill="FFFFFF" w:themeFill="background1"/>
                <w:lang w:val="en-US" w:eastAsia="zh-CN"/>
              </w:rPr>
            </w:pPr>
            <w:r>
              <w:rPr>
                <w:rFonts w:hint="eastAsia" w:ascii="仿宋" w:hAnsi="仿宋" w:eastAsia="仿宋" w:cs="仿宋"/>
                <w:kern w:val="0"/>
                <w:szCs w:val="21"/>
                <w:highlight w:val="none"/>
                <w:shd w:val="clear" w:color="auto" w:fill="FFFFFF" w:themeFill="background1"/>
                <w:lang w:val="en-US" w:eastAsia="zh-CN"/>
              </w:rPr>
              <w:t>新疆中工建辉工程咨询有限公司</w:t>
            </w:r>
          </w:p>
        </w:tc>
      </w:tr>
      <w:tr w14:paraId="43E0D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E7ED040">
            <w:pPr>
              <w:spacing w:line="288" w:lineRule="auto"/>
              <w:jc w:val="center"/>
              <w:rPr>
                <w:rFonts w:ascii="仿宋" w:hAnsi="仿宋" w:eastAsia="仿宋" w:cs="仿宋"/>
                <w:kern w:val="0"/>
                <w:szCs w:val="21"/>
                <w:shd w:val="clear" w:color="auto" w:fill="FFFFFF" w:themeFill="background1"/>
              </w:rPr>
            </w:pPr>
          </w:p>
        </w:tc>
        <w:tc>
          <w:tcPr>
            <w:tcW w:w="1795" w:type="dxa"/>
            <w:vAlign w:val="center"/>
          </w:tcPr>
          <w:p w14:paraId="0DDF9827">
            <w:pPr>
              <w:keepNext/>
              <w:widowControl/>
              <w:spacing w:line="288" w:lineRule="auto"/>
              <w:jc w:val="distribute"/>
              <w:rPr>
                <w:rFonts w:ascii="仿宋" w:hAnsi="仿宋" w:eastAsia="仿宋" w:cs="仿宋"/>
                <w:kern w:val="0"/>
                <w:szCs w:val="21"/>
              </w:rPr>
            </w:pPr>
            <w:r>
              <w:rPr>
                <w:rFonts w:hint="eastAsia" w:ascii="仿宋" w:hAnsi="仿宋" w:eastAsia="仿宋" w:cs="仿宋"/>
                <w:kern w:val="0"/>
                <w:szCs w:val="21"/>
              </w:rPr>
              <w:t>项目地点</w:t>
            </w:r>
          </w:p>
        </w:tc>
        <w:tc>
          <w:tcPr>
            <w:tcW w:w="6688" w:type="dxa"/>
            <w:vAlign w:val="center"/>
          </w:tcPr>
          <w:p w14:paraId="70389D00">
            <w:pPr>
              <w:spacing w:line="288" w:lineRule="auto"/>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lang w:val="en-US" w:eastAsia="zh-CN"/>
              </w:rPr>
              <w:t>若羌县</w:t>
            </w:r>
          </w:p>
        </w:tc>
      </w:tr>
      <w:tr w14:paraId="14A2B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9826487">
            <w:pPr>
              <w:spacing w:line="288" w:lineRule="auto"/>
              <w:jc w:val="center"/>
              <w:rPr>
                <w:rFonts w:ascii="仿宋" w:hAnsi="仿宋" w:eastAsia="仿宋" w:cs="仿宋"/>
                <w:kern w:val="0"/>
                <w:szCs w:val="21"/>
                <w:shd w:val="clear" w:color="auto" w:fill="FFFFFF" w:themeFill="background1"/>
              </w:rPr>
            </w:pPr>
          </w:p>
        </w:tc>
        <w:tc>
          <w:tcPr>
            <w:tcW w:w="1795" w:type="dxa"/>
            <w:vAlign w:val="center"/>
          </w:tcPr>
          <w:p w14:paraId="06D4E345">
            <w:pPr>
              <w:keepNext/>
              <w:widowControl/>
              <w:spacing w:line="288" w:lineRule="auto"/>
              <w:jc w:val="distribute"/>
              <w:rPr>
                <w:rFonts w:ascii="仿宋" w:hAnsi="仿宋" w:eastAsia="仿宋" w:cs="仿宋"/>
                <w:kern w:val="0"/>
                <w:szCs w:val="21"/>
              </w:rPr>
            </w:pPr>
            <w:r>
              <w:rPr>
                <w:rFonts w:hint="eastAsia" w:ascii="仿宋" w:hAnsi="仿宋" w:eastAsia="仿宋" w:cs="仿宋"/>
                <w:kern w:val="0"/>
                <w:szCs w:val="21"/>
              </w:rPr>
              <w:t>资金来源</w:t>
            </w:r>
          </w:p>
        </w:tc>
        <w:tc>
          <w:tcPr>
            <w:tcW w:w="6688" w:type="dxa"/>
            <w:vAlign w:val="center"/>
          </w:tcPr>
          <w:p w14:paraId="64EAA482">
            <w:pPr>
              <w:spacing w:line="288" w:lineRule="auto"/>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财政资金</w:t>
            </w:r>
          </w:p>
        </w:tc>
      </w:tr>
      <w:tr w14:paraId="13B9D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553A39C">
            <w:pPr>
              <w:spacing w:line="288" w:lineRule="auto"/>
              <w:jc w:val="center"/>
              <w:rPr>
                <w:rFonts w:ascii="仿宋" w:hAnsi="仿宋" w:eastAsia="仿宋" w:cs="仿宋"/>
                <w:kern w:val="0"/>
                <w:szCs w:val="21"/>
                <w:shd w:val="clear" w:color="auto" w:fill="FFFFFF" w:themeFill="background1"/>
              </w:rPr>
            </w:pPr>
          </w:p>
        </w:tc>
        <w:tc>
          <w:tcPr>
            <w:tcW w:w="1795" w:type="dxa"/>
            <w:vAlign w:val="center"/>
          </w:tcPr>
          <w:p w14:paraId="2419901F">
            <w:pPr>
              <w:keepNext/>
              <w:widowControl/>
              <w:spacing w:line="288" w:lineRule="auto"/>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最高投标限价（采</w:t>
            </w:r>
          </w:p>
          <w:p w14:paraId="1830DDC5">
            <w:pPr>
              <w:keepNext/>
              <w:widowControl/>
              <w:spacing w:line="288" w:lineRule="auto"/>
              <w:jc w:val="distribute"/>
              <w:rPr>
                <w:rFonts w:ascii="仿宋" w:hAnsi="仿宋" w:eastAsia="仿宋" w:cs="仿宋"/>
                <w:kern w:val="0"/>
                <w:szCs w:val="21"/>
                <w:highlight w:val="none"/>
              </w:rPr>
            </w:pPr>
            <w:r>
              <w:rPr>
                <w:rFonts w:hint="eastAsia" w:ascii="仿宋" w:hAnsi="仿宋" w:eastAsia="仿宋" w:cs="仿宋"/>
                <w:kern w:val="0"/>
                <w:szCs w:val="21"/>
                <w:highlight w:val="none"/>
              </w:rPr>
              <w:t>购预算）</w:t>
            </w:r>
          </w:p>
        </w:tc>
        <w:tc>
          <w:tcPr>
            <w:tcW w:w="6688" w:type="dxa"/>
            <w:vAlign w:val="center"/>
          </w:tcPr>
          <w:p w14:paraId="66AC8991">
            <w:pPr>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最高投标限价(即采购预算)为1</w:t>
            </w:r>
            <w:r>
              <w:rPr>
                <w:rFonts w:hint="eastAsia" w:ascii="仿宋" w:hAnsi="仿宋" w:eastAsia="仿宋" w:cs="仿宋"/>
                <w:kern w:val="0"/>
                <w:szCs w:val="21"/>
                <w:highlight w:val="none"/>
                <w:shd w:val="clear" w:color="auto" w:fill="FFFFFF" w:themeFill="background1"/>
                <w:lang w:val="en-US" w:eastAsia="zh-CN"/>
              </w:rPr>
              <w:t>10</w:t>
            </w:r>
            <w:r>
              <w:rPr>
                <w:rFonts w:hint="eastAsia" w:ascii="仿宋" w:hAnsi="仿宋" w:eastAsia="仿宋" w:cs="仿宋"/>
                <w:kern w:val="0"/>
                <w:szCs w:val="21"/>
                <w:highlight w:val="none"/>
                <w:shd w:val="clear" w:color="auto" w:fill="FFFFFF" w:themeFill="background1"/>
              </w:rPr>
              <w:t>0000.00元（壹佰</w:t>
            </w:r>
            <w:r>
              <w:rPr>
                <w:rFonts w:hint="eastAsia" w:ascii="仿宋" w:hAnsi="仿宋" w:eastAsia="仿宋" w:cs="仿宋"/>
                <w:kern w:val="0"/>
                <w:szCs w:val="21"/>
                <w:highlight w:val="none"/>
                <w:shd w:val="clear" w:color="auto" w:fill="FFFFFF" w:themeFill="background1"/>
                <w:lang w:val="en-US" w:eastAsia="zh-CN"/>
              </w:rPr>
              <w:t>壹拾</w:t>
            </w:r>
            <w:r>
              <w:rPr>
                <w:rFonts w:hint="eastAsia" w:ascii="仿宋" w:hAnsi="仿宋" w:eastAsia="仿宋" w:cs="仿宋"/>
                <w:kern w:val="0"/>
                <w:szCs w:val="21"/>
                <w:highlight w:val="none"/>
                <w:shd w:val="clear" w:color="auto" w:fill="FFFFFF" w:themeFill="background1"/>
              </w:rPr>
              <w:t>万元整）</w:t>
            </w:r>
          </w:p>
          <w:p w14:paraId="5C981AE9">
            <w:pPr>
              <w:spacing w:line="288" w:lineRule="auto"/>
              <w:jc w:val="left"/>
              <w:rPr>
                <w:rFonts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供应商的投标报价不得超过最高投标限价，否则其投标文件按否决投标处理。</w:t>
            </w:r>
          </w:p>
        </w:tc>
      </w:tr>
      <w:tr w14:paraId="14C14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C8FB569">
            <w:pPr>
              <w:spacing w:line="288" w:lineRule="auto"/>
              <w:jc w:val="center"/>
              <w:rPr>
                <w:rFonts w:ascii="仿宋" w:hAnsi="仿宋" w:eastAsia="仿宋" w:cs="仿宋"/>
                <w:kern w:val="0"/>
                <w:szCs w:val="21"/>
                <w:shd w:val="clear" w:color="auto" w:fill="FFFFFF" w:themeFill="background1"/>
              </w:rPr>
            </w:pPr>
          </w:p>
        </w:tc>
        <w:tc>
          <w:tcPr>
            <w:tcW w:w="1795" w:type="dxa"/>
            <w:vAlign w:val="center"/>
          </w:tcPr>
          <w:p w14:paraId="3ABE1A53">
            <w:pPr>
              <w:keepNext/>
              <w:widowControl/>
              <w:spacing w:line="288" w:lineRule="auto"/>
              <w:jc w:val="distribute"/>
              <w:rPr>
                <w:rFonts w:ascii="仿宋" w:hAnsi="仿宋" w:eastAsia="仿宋" w:cs="仿宋"/>
                <w:kern w:val="0"/>
                <w:szCs w:val="21"/>
                <w:highlight w:val="none"/>
              </w:rPr>
            </w:pPr>
            <w:r>
              <w:rPr>
                <w:rFonts w:hint="eastAsia" w:ascii="仿宋" w:hAnsi="仿宋" w:eastAsia="仿宋" w:cs="仿宋"/>
                <w:kern w:val="0"/>
                <w:szCs w:val="21"/>
                <w:highlight w:val="none"/>
              </w:rPr>
              <w:t>服务周期</w:t>
            </w:r>
          </w:p>
        </w:tc>
        <w:tc>
          <w:tcPr>
            <w:tcW w:w="6688" w:type="dxa"/>
            <w:vAlign w:val="center"/>
          </w:tcPr>
          <w:p w14:paraId="31CAB6BA">
            <w:pPr>
              <w:spacing w:line="288" w:lineRule="auto"/>
              <w:jc w:val="left"/>
              <w:rPr>
                <w:rFonts w:hint="eastAsia" w:ascii="仿宋" w:hAnsi="仿宋" w:eastAsia="仿宋" w:cs="仿宋"/>
                <w:kern w:val="0"/>
                <w:szCs w:val="21"/>
                <w:highlight w:val="none"/>
                <w:shd w:val="clear" w:color="auto" w:fill="FFFFFF" w:themeFill="background1"/>
                <w:lang w:eastAsia="zh-CN"/>
              </w:rPr>
            </w:pPr>
            <w:r>
              <w:rPr>
                <w:rFonts w:hint="eastAsia" w:ascii="仿宋" w:hAnsi="仿宋" w:eastAsia="仿宋" w:cs="仿宋"/>
                <w:kern w:val="0"/>
                <w:szCs w:val="21"/>
                <w:highlight w:val="none"/>
                <w:shd w:val="clear" w:color="auto" w:fill="FFFFFF" w:themeFill="background1"/>
                <w:lang w:eastAsia="zh-CN"/>
              </w:rPr>
              <w:t>具体以双方合同约定为准。</w:t>
            </w:r>
          </w:p>
        </w:tc>
      </w:tr>
      <w:tr w14:paraId="64250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8C7DF22">
            <w:pPr>
              <w:spacing w:line="288" w:lineRule="auto"/>
              <w:jc w:val="center"/>
              <w:rPr>
                <w:rFonts w:ascii="仿宋" w:hAnsi="仿宋" w:eastAsia="仿宋" w:cs="仿宋"/>
                <w:kern w:val="0"/>
                <w:szCs w:val="21"/>
                <w:shd w:val="clear" w:color="auto" w:fill="FFFFFF" w:themeFill="background1"/>
              </w:rPr>
            </w:pPr>
          </w:p>
        </w:tc>
        <w:tc>
          <w:tcPr>
            <w:tcW w:w="1795" w:type="dxa"/>
            <w:vAlign w:val="center"/>
          </w:tcPr>
          <w:p w14:paraId="61C332CA">
            <w:pPr>
              <w:keepNext/>
              <w:widowControl/>
              <w:spacing w:line="288" w:lineRule="auto"/>
              <w:jc w:val="distribute"/>
              <w:rPr>
                <w:rFonts w:ascii="仿宋" w:hAnsi="仿宋" w:eastAsia="仿宋" w:cs="仿宋"/>
                <w:kern w:val="0"/>
                <w:szCs w:val="21"/>
              </w:rPr>
            </w:pPr>
            <w:r>
              <w:rPr>
                <w:rFonts w:hint="eastAsia" w:ascii="仿宋" w:hAnsi="仿宋" w:eastAsia="仿宋" w:cs="仿宋"/>
                <w:kern w:val="0"/>
                <w:szCs w:val="21"/>
              </w:rPr>
              <w:t>服务地点</w:t>
            </w:r>
          </w:p>
        </w:tc>
        <w:tc>
          <w:tcPr>
            <w:tcW w:w="6688" w:type="dxa"/>
            <w:vAlign w:val="center"/>
          </w:tcPr>
          <w:p w14:paraId="5F931982">
            <w:pPr>
              <w:spacing w:line="288" w:lineRule="auto"/>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采购人指定地点</w:t>
            </w:r>
          </w:p>
        </w:tc>
      </w:tr>
      <w:tr w14:paraId="3908D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 w:hRule="atLeast"/>
          <w:jc w:val="center"/>
        </w:trPr>
        <w:tc>
          <w:tcPr>
            <w:tcW w:w="597" w:type="dxa"/>
            <w:vAlign w:val="center"/>
          </w:tcPr>
          <w:p w14:paraId="565D5E06">
            <w:pPr>
              <w:spacing w:line="288"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2</w:t>
            </w:r>
          </w:p>
        </w:tc>
        <w:tc>
          <w:tcPr>
            <w:tcW w:w="1795" w:type="dxa"/>
            <w:vAlign w:val="center"/>
          </w:tcPr>
          <w:p w14:paraId="58194197">
            <w:pPr>
              <w:keepNext/>
              <w:widowControl/>
              <w:spacing w:line="288" w:lineRule="auto"/>
              <w:jc w:val="distribute"/>
              <w:rPr>
                <w:rFonts w:ascii="仿宋" w:hAnsi="仿宋" w:eastAsia="仿宋" w:cs="仿宋"/>
                <w:kern w:val="0"/>
                <w:szCs w:val="21"/>
              </w:rPr>
            </w:pPr>
            <w:r>
              <w:rPr>
                <w:rFonts w:hint="eastAsia" w:ascii="仿宋" w:hAnsi="仿宋" w:eastAsia="仿宋" w:cs="仿宋"/>
                <w:kern w:val="0"/>
                <w:szCs w:val="21"/>
              </w:rPr>
              <w:t>采购范围</w:t>
            </w:r>
          </w:p>
        </w:tc>
        <w:tc>
          <w:tcPr>
            <w:tcW w:w="6688" w:type="dxa"/>
            <w:vAlign w:val="center"/>
          </w:tcPr>
          <w:p w14:paraId="48F7FB21">
            <w:pPr>
              <w:spacing w:line="288" w:lineRule="auto"/>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lang w:eastAsia="zh-CN"/>
              </w:rPr>
              <w:t>若羌县第四次全国文物普查工作相关服务项目</w:t>
            </w:r>
            <w:r>
              <w:rPr>
                <w:rFonts w:hint="eastAsia" w:ascii="仿宋" w:hAnsi="仿宋" w:eastAsia="仿宋" w:cs="仿宋"/>
                <w:kern w:val="0"/>
                <w:szCs w:val="21"/>
                <w:shd w:val="clear" w:color="auto" w:fill="FFFFFF" w:themeFill="background1"/>
              </w:rPr>
              <w:t>范围内所有工作内容，关于采购范围的详细说明见</w:t>
            </w:r>
            <w:r>
              <w:rPr>
                <w:rFonts w:hint="eastAsia" w:ascii="仿宋" w:hAnsi="仿宋" w:eastAsia="仿宋" w:cs="仿宋"/>
                <w:kern w:val="0"/>
                <w:szCs w:val="21"/>
                <w:shd w:val="clear" w:color="auto" w:fill="FFFFFF" w:themeFill="background1"/>
                <w:lang w:eastAsia="zh-CN"/>
              </w:rPr>
              <w:t>采购文件</w:t>
            </w:r>
            <w:r>
              <w:rPr>
                <w:rFonts w:hint="eastAsia" w:ascii="仿宋" w:hAnsi="仿宋" w:eastAsia="仿宋" w:cs="仿宋"/>
                <w:kern w:val="0"/>
                <w:szCs w:val="21"/>
                <w:shd w:val="clear" w:color="auto" w:fill="FFFFFF" w:themeFill="background1"/>
              </w:rPr>
              <w:t>第四章“服务标准和要求”。</w:t>
            </w:r>
          </w:p>
        </w:tc>
      </w:tr>
      <w:tr w14:paraId="68A0B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732D882D">
            <w:pPr>
              <w:spacing w:line="288"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3</w:t>
            </w:r>
          </w:p>
        </w:tc>
        <w:tc>
          <w:tcPr>
            <w:tcW w:w="1795" w:type="dxa"/>
            <w:vAlign w:val="center"/>
          </w:tcPr>
          <w:p w14:paraId="4B3A0CAB">
            <w:pPr>
              <w:keepNext/>
              <w:widowControl/>
              <w:spacing w:line="288" w:lineRule="auto"/>
              <w:jc w:val="distribute"/>
              <w:rPr>
                <w:rFonts w:ascii="仿宋" w:hAnsi="仿宋" w:eastAsia="仿宋" w:cs="仿宋"/>
                <w:kern w:val="0"/>
                <w:szCs w:val="21"/>
                <w:highlight w:val="none"/>
              </w:rPr>
            </w:pPr>
            <w:r>
              <w:rPr>
                <w:rFonts w:hint="eastAsia" w:ascii="仿宋" w:hAnsi="仿宋" w:eastAsia="仿宋" w:cs="仿宋"/>
                <w:kern w:val="0"/>
                <w:szCs w:val="21"/>
                <w:highlight w:val="none"/>
              </w:rPr>
              <w:t>采购方式</w:t>
            </w:r>
          </w:p>
        </w:tc>
        <w:tc>
          <w:tcPr>
            <w:tcW w:w="6688" w:type="dxa"/>
            <w:vAlign w:val="center"/>
          </w:tcPr>
          <w:p w14:paraId="20292876">
            <w:pPr>
              <w:spacing w:line="288" w:lineRule="auto"/>
              <w:jc w:val="left"/>
              <w:rPr>
                <w:rFonts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公开招标</w:t>
            </w:r>
          </w:p>
        </w:tc>
      </w:tr>
      <w:tr w14:paraId="1FF74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21148F0">
            <w:pPr>
              <w:spacing w:line="288" w:lineRule="auto"/>
              <w:jc w:val="center"/>
              <w:rPr>
                <w:rFonts w:ascii="仿宋" w:hAnsi="仿宋" w:eastAsia="仿宋" w:cs="仿宋"/>
                <w:kern w:val="0"/>
                <w:szCs w:val="21"/>
                <w:shd w:val="clear" w:color="auto" w:fill="FFFFFF" w:themeFill="background1"/>
              </w:rPr>
            </w:pPr>
          </w:p>
        </w:tc>
        <w:tc>
          <w:tcPr>
            <w:tcW w:w="1795" w:type="dxa"/>
            <w:vAlign w:val="center"/>
          </w:tcPr>
          <w:p w14:paraId="6174AC3A">
            <w:pPr>
              <w:keepNext/>
              <w:widowControl/>
              <w:spacing w:line="288" w:lineRule="auto"/>
              <w:jc w:val="distribute"/>
              <w:rPr>
                <w:rFonts w:ascii="仿宋" w:hAnsi="仿宋" w:eastAsia="仿宋" w:cs="仿宋"/>
                <w:kern w:val="0"/>
                <w:szCs w:val="21"/>
                <w:highlight w:val="none"/>
              </w:rPr>
            </w:pPr>
            <w:r>
              <w:rPr>
                <w:rFonts w:hint="eastAsia" w:ascii="仿宋" w:hAnsi="仿宋" w:eastAsia="仿宋" w:cs="仿宋"/>
                <w:kern w:val="0"/>
                <w:szCs w:val="21"/>
                <w:highlight w:val="none"/>
              </w:rPr>
              <w:t>资格审查方式</w:t>
            </w:r>
          </w:p>
        </w:tc>
        <w:tc>
          <w:tcPr>
            <w:tcW w:w="6688" w:type="dxa"/>
            <w:vAlign w:val="center"/>
          </w:tcPr>
          <w:p w14:paraId="0305A350">
            <w:pPr>
              <w:spacing w:line="288" w:lineRule="auto"/>
              <w:jc w:val="left"/>
              <w:rPr>
                <w:rFonts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资格后审</w:t>
            </w:r>
          </w:p>
        </w:tc>
      </w:tr>
      <w:tr w14:paraId="5EE0B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3A8D4ADC">
            <w:pPr>
              <w:spacing w:line="288"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4</w:t>
            </w:r>
          </w:p>
        </w:tc>
        <w:tc>
          <w:tcPr>
            <w:tcW w:w="1795" w:type="dxa"/>
            <w:vAlign w:val="center"/>
          </w:tcPr>
          <w:p w14:paraId="263CC3F7">
            <w:pPr>
              <w:keepNext/>
              <w:widowControl/>
              <w:spacing w:line="288" w:lineRule="auto"/>
              <w:jc w:val="distribute"/>
              <w:rPr>
                <w:rFonts w:ascii="仿宋" w:hAnsi="仿宋" w:eastAsia="仿宋" w:cs="仿宋"/>
                <w:kern w:val="0"/>
                <w:szCs w:val="21"/>
              </w:rPr>
            </w:pPr>
            <w:r>
              <w:rPr>
                <w:rFonts w:hint="eastAsia" w:ascii="仿宋" w:hAnsi="仿宋" w:eastAsia="仿宋" w:cs="仿宋"/>
                <w:kern w:val="0"/>
                <w:szCs w:val="21"/>
              </w:rPr>
              <w:t>评审办法</w:t>
            </w:r>
          </w:p>
        </w:tc>
        <w:tc>
          <w:tcPr>
            <w:tcW w:w="6688" w:type="dxa"/>
            <w:vAlign w:val="center"/>
          </w:tcPr>
          <w:p w14:paraId="6A127169">
            <w:pPr>
              <w:keepNext/>
              <w:widowControl/>
              <w:spacing w:line="288" w:lineRule="auto"/>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综合评分法</w:t>
            </w:r>
          </w:p>
        </w:tc>
      </w:tr>
      <w:tr w14:paraId="4C0C4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FF47FDE">
            <w:pPr>
              <w:spacing w:line="288" w:lineRule="auto"/>
              <w:jc w:val="center"/>
              <w:rPr>
                <w:rFonts w:hint="eastAsia" w:ascii="仿宋" w:hAnsi="仿宋" w:eastAsia="仿宋" w:cs="仿宋"/>
                <w:kern w:val="0"/>
                <w:szCs w:val="21"/>
                <w:shd w:val="clear" w:color="auto" w:fill="FFFFFF" w:themeFill="background1"/>
              </w:rPr>
            </w:pPr>
          </w:p>
        </w:tc>
        <w:tc>
          <w:tcPr>
            <w:tcW w:w="1795" w:type="dxa"/>
            <w:vAlign w:val="center"/>
          </w:tcPr>
          <w:p w14:paraId="5A36D22C">
            <w:pPr>
              <w:keepNext/>
              <w:widowControl/>
              <w:spacing w:line="288" w:lineRule="auto"/>
              <w:jc w:val="distribute"/>
              <w:rPr>
                <w:rFonts w:hint="eastAsia" w:ascii="仿宋" w:hAnsi="仿宋" w:eastAsia="仿宋" w:cs="仿宋"/>
                <w:kern w:val="0"/>
                <w:szCs w:val="21"/>
              </w:rPr>
            </w:pPr>
            <w:r>
              <w:rPr>
                <w:rFonts w:hint="eastAsia" w:ascii="仿宋" w:hAnsi="仿宋" w:eastAsia="仿宋" w:cs="仿宋"/>
                <w:kern w:val="0"/>
                <w:szCs w:val="21"/>
              </w:rPr>
              <w:t>定标方法</w:t>
            </w:r>
          </w:p>
        </w:tc>
        <w:tc>
          <w:tcPr>
            <w:tcW w:w="6688" w:type="dxa"/>
            <w:vAlign w:val="center"/>
          </w:tcPr>
          <w:p w14:paraId="4E073E99">
            <w:pPr>
              <w:keepNext/>
              <w:widowControl/>
              <w:spacing w:line="288" w:lineRule="auto"/>
              <w:rPr>
                <w:rFonts w:hint="eastAsia"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推荐的中标候选人数量</w:t>
            </w:r>
            <w:r>
              <w:rPr>
                <w:rFonts w:hint="eastAsia" w:ascii="仿宋" w:hAnsi="仿宋" w:eastAsia="仿宋" w:cs="仿宋"/>
                <w:kern w:val="0"/>
                <w:szCs w:val="21"/>
                <w:u w:val="single"/>
                <w:shd w:val="clear" w:color="auto" w:fill="FFFFFF" w:themeFill="background1"/>
                <w:lang w:val="en-US" w:eastAsia="zh-CN"/>
              </w:rPr>
              <w:t>1</w:t>
            </w:r>
            <w:r>
              <w:rPr>
                <w:rFonts w:hint="eastAsia" w:ascii="仿宋" w:hAnsi="仿宋" w:eastAsia="仿宋" w:cs="仿宋"/>
                <w:kern w:val="0"/>
                <w:szCs w:val="21"/>
                <w:shd w:val="clear" w:color="auto" w:fill="FFFFFF" w:themeFill="background1"/>
              </w:rPr>
              <w:t>人</w:t>
            </w:r>
          </w:p>
        </w:tc>
      </w:tr>
      <w:tr w14:paraId="3325E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65C12FC3">
            <w:pPr>
              <w:spacing w:line="288"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5</w:t>
            </w:r>
          </w:p>
        </w:tc>
        <w:tc>
          <w:tcPr>
            <w:tcW w:w="1795" w:type="dxa"/>
            <w:vAlign w:val="center"/>
          </w:tcPr>
          <w:p w14:paraId="2D0AAD9D">
            <w:pPr>
              <w:keepNext/>
              <w:widowControl/>
              <w:spacing w:line="288" w:lineRule="auto"/>
              <w:jc w:val="distribute"/>
              <w:rPr>
                <w:rFonts w:ascii="仿宋" w:hAnsi="仿宋" w:eastAsia="仿宋" w:cs="仿宋"/>
                <w:kern w:val="0"/>
                <w:szCs w:val="21"/>
                <w:highlight w:val="none"/>
              </w:rPr>
            </w:pPr>
            <w:r>
              <w:rPr>
                <w:rFonts w:hint="eastAsia" w:ascii="仿宋" w:hAnsi="仿宋" w:eastAsia="仿宋" w:cs="仿宋"/>
                <w:kern w:val="0"/>
                <w:szCs w:val="21"/>
                <w:highlight w:val="none"/>
              </w:rPr>
              <w:t>供应商资格条件和能力</w:t>
            </w:r>
          </w:p>
        </w:tc>
        <w:tc>
          <w:tcPr>
            <w:tcW w:w="6688" w:type="dxa"/>
            <w:vAlign w:val="center"/>
          </w:tcPr>
          <w:p w14:paraId="2E4B972D">
            <w:pPr>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1.满足《中华人民共和国政府采购法》第二十二条规定；</w:t>
            </w:r>
          </w:p>
          <w:p w14:paraId="059CA627">
            <w:pPr>
              <w:spacing w:line="288" w:lineRule="auto"/>
              <w:jc w:val="left"/>
              <w:rPr>
                <w:rFonts w:hint="eastAsia" w:ascii="仿宋" w:hAnsi="仿宋" w:eastAsia="仿宋" w:cs="仿宋"/>
                <w:b/>
                <w:bCs/>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2.落实政府采购政策需满足的资格要求：</w:t>
            </w:r>
            <w:r>
              <w:rPr>
                <w:rFonts w:hint="eastAsia" w:ascii="仿宋" w:hAnsi="仿宋" w:eastAsia="仿宋" w:cs="仿宋"/>
                <w:b/>
                <w:bCs/>
                <w:kern w:val="0"/>
                <w:szCs w:val="21"/>
                <w:highlight w:val="none"/>
                <w:shd w:val="clear" w:color="auto" w:fill="FFFFFF" w:themeFill="background1"/>
              </w:rPr>
              <w:t>本项目非专门面向中小企业采购。</w:t>
            </w:r>
          </w:p>
          <w:p w14:paraId="43D01544">
            <w:pPr>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3.本项目的特定资格要求：</w:t>
            </w:r>
          </w:p>
          <w:p w14:paraId="09099E84">
            <w:pPr>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3.1、</w:t>
            </w:r>
            <w:r>
              <w:rPr>
                <w:rFonts w:hint="eastAsia" w:ascii="仿宋" w:hAnsi="仿宋" w:eastAsia="仿宋" w:cs="仿宋"/>
                <w:szCs w:val="21"/>
                <w:shd w:val="clear" w:color="auto" w:fill="FFFFFF" w:themeFill="background1"/>
              </w:rPr>
              <w:t>具有独立承担民事责任的能力</w:t>
            </w:r>
            <w:r>
              <w:rPr>
                <w:rFonts w:hint="eastAsia" w:ascii="仿宋" w:hAnsi="仿宋" w:eastAsia="仿宋" w:cs="仿宋"/>
                <w:szCs w:val="21"/>
                <w:shd w:val="clear" w:color="auto" w:fill="FFFFFF" w:themeFill="background1"/>
                <w:lang w:eastAsia="zh-CN"/>
              </w:rPr>
              <w:t>：需提供</w:t>
            </w:r>
            <w:r>
              <w:rPr>
                <w:rFonts w:hint="eastAsia" w:ascii="仿宋" w:hAnsi="仿宋" w:eastAsia="仿宋" w:cs="仿宋"/>
                <w:szCs w:val="21"/>
                <w:shd w:val="clear" w:color="auto" w:fill="FFFFFF" w:themeFill="background1"/>
              </w:rPr>
              <w:t>营业执照</w:t>
            </w:r>
            <w:r>
              <w:rPr>
                <w:rFonts w:hint="eastAsia" w:ascii="仿宋" w:hAnsi="仿宋" w:eastAsia="仿宋" w:cs="仿宋"/>
                <w:szCs w:val="21"/>
                <w:shd w:val="clear" w:color="auto" w:fill="FFFFFF" w:themeFill="background1"/>
                <w:lang w:eastAsia="zh-CN"/>
              </w:rPr>
              <w:t>、</w:t>
            </w:r>
            <w:r>
              <w:rPr>
                <w:rFonts w:hint="eastAsia" w:ascii="仿宋" w:hAnsi="仿宋" w:eastAsia="仿宋" w:cs="仿宋"/>
                <w:szCs w:val="21"/>
                <w:shd w:val="clear" w:color="auto" w:fill="FFFFFF" w:themeFill="background1"/>
              </w:rPr>
              <w:t>法人</w:t>
            </w:r>
            <w:r>
              <w:rPr>
                <w:rFonts w:hint="eastAsia" w:ascii="仿宋" w:hAnsi="仿宋" w:eastAsia="仿宋" w:cs="仿宋"/>
                <w:szCs w:val="21"/>
                <w:shd w:val="clear" w:color="auto" w:fill="FFFFFF" w:themeFill="background1"/>
                <w:lang w:val="en-US" w:eastAsia="zh-CN"/>
              </w:rPr>
              <w:t>身份证明或法人授权委托书</w:t>
            </w:r>
            <w:r>
              <w:rPr>
                <w:rFonts w:hint="eastAsia" w:ascii="仿宋" w:hAnsi="仿宋" w:eastAsia="仿宋" w:cs="仿宋"/>
                <w:szCs w:val="21"/>
                <w:shd w:val="clear" w:color="auto" w:fill="FFFFFF" w:themeFill="background1"/>
              </w:rPr>
              <w:t>等证明文件；</w:t>
            </w:r>
          </w:p>
          <w:p w14:paraId="2C105376">
            <w:pPr>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3.2、</w:t>
            </w:r>
            <w:r>
              <w:rPr>
                <w:rFonts w:hint="eastAsia" w:ascii="仿宋" w:hAnsi="仿宋" w:eastAsia="仿宋" w:cs="仿宋"/>
                <w:szCs w:val="21"/>
                <w:shd w:val="clear" w:color="auto" w:fill="FFFFFF" w:themeFill="background1"/>
              </w:rPr>
              <w:t>通过“信用中国”网站（www.creditchina.gov.cn）和中国政府采购网（www.ccgp.gov.cn）查询信用记录（截止时间点为投标截止时间），未被列入失信被执行人、重大税收违法案件当事人名单或政府采购严重违法失信行为记录名单的供应商</w:t>
            </w:r>
            <w:r>
              <w:rPr>
                <w:rFonts w:hint="eastAsia" w:ascii="仿宋" w:hAnsi="仿宋" w:eastAsia="仿宋" w:cs="仿宋"/>
                <w:szCs w:val="21"/>
                <w:shd w:val="clear" w:color="auto" w:fill="FFFFFF" w:themeFill="background1"/>
                <w:lang w:eastAsia="zh-CN"/>
              </w:rPr>
              <w:t>（</w:t>
            </w:r>
            <w:r>
              <w:rPr>
                <w:rFonts w:hint="eastAsia" w:ascii="仿宋" w:hAnsi="仿宋" w:eastAsia="仿宋" w:cs="仿宋"/>
                <w:szCs w:val="21"/>
                <w:shd w:val="clear" w:color="auto" w:fill="FFFFFF" w:themeFill="background1"/>
                <w:lang w:val="en-US" w:eastAsia="zh-CN"/>
              </w:rPr>
              <w:t>需提供截图）</w:t>
            </w:r>
            <w:r>
              <w:rPr>
                <w:rFonts w:hint="eastAsia" w:ascii="仿宋" w:hAnsi="仿宋" w:eastAsia="仿宋" w:cs="仿宋"/>
                <w:szCs w:val="21"/>
                <w:shd w:val="clear" w:color="auto" w:fill="FFFFFF" w:themeFill="background1"/>
              </w:rPr>
              <w:t>；</w:t>
            </w:r>
          </w:p>
          <w:p w14:paraId="2FCB8A66">
            <w:pPr>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3.3、供应商须具有测绘行政主管部门核发的测绘</w:t>
            </w:r>
            <w:r>
              <w:rPr>
                <w:rFonts w:hint="eastAsia" w:ascii="仿宋" w:hAnsi="仿宋" w:eastAsia="仿宋" w:cs="仿宋"/>
                <w:kern w:val="0"/>
                <w:szCs w:val="21"/>
                <w:highlight w:val="none"/>
                <w:shd w:val="clear" w:color="auto" w:fill="FFFFFF" w:themeFill="background1"/>
                <w:lang w:val="en-US" w:eastAsia="zh-CN"/>
              </w:rPr>
              <w:t>乙</w:t>
            </w:r>
            <w:r>
              <w:rPr>
                <w:rFonts w:hint="eastAsia" w:ascii="仿宋" w:hAnsi="仿宋" w:eastAsia="仿宋" w:cs="仿宋"/>
                <w:kern w:val="0"/>
                <w:szCs w:val="21"/>
                <w:highlight w:val="none"/>
                <w:shd w:val="clear" w:color="auto" w:fill="FFFFFF" w:themeFill="background1"/>
              </w:rPr>
              <w:t>级</w:t>
            </w:r>
            <w:r>
              <w:rPr>
                <w:rFonts w:hint="eastAsia" w:ascii="仿宋" w:hAnsi="仿宋" w:eastAsia="仿宋" w:cs="仿宋"/>
                <w:kern w:val="0"/>
                <w:szCs w:val="21"/>
                <w:highlight w:val="none"/>
                <w:shd w:val="clear" w:color="auto" w:fill="FFFFFF" w:themeFill="background1"/>
                <w:lang w:val="en-US" w:eastAsia="zh-CN"/>
              </w:rPr>
              <w:t>及以上</w:t>
            </w:r>
            <w:r>
              <w:rPr>
                <w:rFonts w:hint="eastAsia" w:ascii="仿宋" w:hAnsi="仿宋" w:eastAsia="仿宋" w:cs="仿宋"/>
                <w:kern w:val="0"/>
                <w:szCs w:val="21"/>
                <w:highlight w:val="none"/>
                <w:shd w:val="clear" w:color="auto" w:fill="FFFFFF" w:themeFill="background1"/>
              </w:rPr>
              <w:t>资质。</w:t>
            </w:r>
          </w:p>
        </w:tc>
      </w:tr>
      <w:tr w14:paraId="28C6F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5ACF6D8D">
            <w:pPr>
              <w:spacing w:line="288"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6</w:t>
            </w:r>
          </w:p>
        </w:tc>
        <w:tc>
          <w:tcPr>
            <w:tcW w:w="1795" w:type="dxa"/>
            <w:vAlign w:val="center"/>
          </w:tcPr>
          <w:p w14:paraId="031BC1A5">
            <w:pPr>
              <w:keepNext/>
              <w:widowControl/>
              <w:spacing w:line="288" w:lineRule="auto"/>
              <w:jc w:val="distribute"/>
              <w:rPr>
                <w:rFonts w:ascii="仿宋" w:hAnsi="仿宋" w:eastAsia="仿宋" w:cs="仿宋"/>
                <w:kern w:val="0"/>
                <w:szCs w:val="21"/>
                <w:highlight w:val="none"/>
              </w:rPr>
            </w:pPr>
            <w:r>
              <w:rPr>
                <w:rFonts w:hint="eastAsia" w:ascii="仿宋" w:hAnsi="仿宋" w:eastAsia="仿宋" w:cs="仿宋"/>
                <w:kern w:val="0"/>
                <w:szCs w:val="21"/>
                <w:highlight w:val="none"/>
              </w:rPr>
              <w:t>供应商不得存在的情形</w:t>
            </w:r>
          </w:p>
        </w:tc>
        <w:tc>
          <w:tcPr>
            <w:tcW w:w="6688" w:type="dxa"/>
            <w:vAlign w:val="center"/>
          </w:tcPr>
          <w:p w14:paraId="0722D0F4">
            <w:pPr>
              <w:spacing w:line="288" w:lineRule="auto"/>
              <w:jc w:val="left"/>
              <w:rPr>
                <w:rFonts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1、本项目不接受联合体。</w:t>
            </w:r>
          </w:p>
          <w:p w14:paraId="0E510C9E">
            <w:pPr>
              <w:spacing w:line="288" w:lineRule="auto"/>
              <w:jc w:val="left"/>
              <w:rPr>
                <w:rFonts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2、为采购项目提供整体设计、规范编制或者项目管理、监理、检测等服务的供应商，不得再参加该采购项目的其他采购活动。</w:t>
            </w:r>
          </w:p>
          <w:p w14:paraId="589B3368">
            <w:pPr>
              <w:spacing w:line="288" w:lineRule="auto"/>
              <w:jc w:val="left"/>
              <w:rPr>
                <w:highlight w:val="none"/>
              </w:rPr>
            </w:pPr>
            <w:r>
              <w:rPr>
                <w:rFonts w:hint="eastAsia" w:ascii="仿宋" w:hAnsi="仿宋" w:eastAsia="仿宋" w:cs="仿宋"/>
                <w:kern w:val="0"/>
                <w:szCs w:val="21"/>
                <w:highlight w:val="none"/>
                <w:shd w:val="clear" w:color="auto" w:fill="FFFFFF" w:themeFill="background1"/>
              </w:rPr>
              <w:t>3、单位负责人为同一人或者存在直接控股、管理关系的不同供应商不得参加本项目同一包的采购活动。</w:t>
            </w:r>
          </w:p>
          <w:p w14:paraId="77D2638A">
            <w:pPr>
              <w:spacing w:line="288" w:lineRule="auto"/>
              <w:jc w:val="left"/>
              <w:rPr>
                <w:rFonts w:eastAsia="仿宋"/>
                <w:highlight w:val="none"/>
              </w:rPr>
            </w:pPr>
            <w:r>
              <w:rPr>
                <w:rFonts w:hint="eastAsia" w:ascii="仿宋" w:hAnsi="仿宋" w:eastAsia="仿宋" w:cs="仿宋"/>
                <w:kern w:val="0"/>
                <w:szCs w:val="21"/>
                <w:highlight w:val="none"/>
                <w:shd w:val="clear" w:color="auto" w:fill="FFFFFF" w:themeFill="background1"/>
              </w:rPr>
              <w:t>4、供应商处于被责令停业、财产被接管、冻结和破产状态，以及投标资格被取消或者被暂停且在暂停期内。</w:t>
            </w:r>
          </w:p>
        </w:tc>
      </w:tr>
      <w:tr w14:paraId="029B8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39AB4035">
            <w:pPr>
              <w:spacing w:line="288"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7</w:t>
            </w:r>
          </w:p>
        </w:tc>
        <w:tc>
          <w:tcPr>
            <w:tcW w:w="1795" w:type="dxa"/>
            <w:vAlign w:val="center"/>
          </w:tcPr>
          <w:p w14:paraId="2D0FD012">
            <w:pPr>
              <w:keepNext/>
              <w:widowControl/>
              <w:spacing w:line="288" w:lineRule="auto"/>
              <w:jc w:val="distribute"/>
              <w:rPr>
                <w:rFonts w:ascii="仿宋" w:hAnsi="仿宋" w:eastAsia="仿宋" w:cs="仿宋"/>
                <w:kern w:val="0"/>
                <w:szCs w:val="21"/>
              </w:rPr>
            </w:pPr>
            <w:r>
              <w:rPr>
                <w:rFonts w:hint="eastAsia" w:ascii="仿宋" w:hAnsi="仿宋" w:eastAsia="仿宋" w:cs="仿宋"/>
                <w:kern w:val="0"/>
                <w:szCs w:val="21"/>
                <w:lang w:val="en-US" w:eastAsia="zh-CN"/>
              </w:rPr>
              <w:t>采购</w:t>
            </w:r>
            <w:r>
              <w:rPr>
                <w:rFonts w:hint="eastAsia" w:ascii="仿宋" w:hAnsi="仿宋" w:eastAsia="仿宋" w:cs="仿宋"/>
                <w:kern w:val="0"/>
                <w:szCs w:val="21"/>
              </w:rPr>
              <w:t>文件费</w:t>
            </w:r>
          </w:p>
        </w:tc>
        <w:tc>
          <w:tcPr>
            <w:tcW w:w="6688" w:type="dxa"/>
            <w:vAlign w:val="center"/>
          </w:tcPr>
          <w:p w14:paraId="119D90F1">
            <w:pPr>
              <w:spacing w:line="288" w:lineRule="auto"/>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lang w:val="en-US" w:eastAsia="zh-CN"/>
              </w:rPr>
              <w:t>0</w:t>
            </w:r>
            <w:r>
              <w:rPr>
                <w:rFonts w:hint="eastAsia" w:ascii="仿宋" w:hAnsi="仿宋" w:eastAsia="仿宋" w:cs="仿宋"/>
                <w:kern w:val="0"/>
                <w:szCs w:val="21"/>
                <w:shd w:val="clear" w:color="auto" w:fill="FFFFFF" w:themeFill="background1"/>
              </w:rPr>
              <w:t>元</w:t>
            </w:r>
          </w:p>
        </w:tc>
      </w:tr>
      <w:tr w14:paraId="63E4C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246B8CD4">
            <w:pPr>
              <w:spacing w:line="288"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8</w:t>
            </w:r>
          </w:p>
        </w:tc>
        <w:tc>
          <w:tcPr>
            <w:tcW w:w="1795" w:type="dxa"/>
            <w:vAlign w:val="center"/>
          </w:tcPr>
          <w:p w14:paraId="292F67A1">
            <w:pPr>
              <w:keepNext/>
              <w:widowControl/>
              <w:spacing w:line="288" w:lineRule="auto"/>
              <w:jc w:val="distribute"/>
              <w:rPr>
                <w:rFonts w:ascii="仿宋" w:hAnsi="仿宋" w:eastAsia="仿宋" w:cs="仿宋"/>
                <w:kern w:val="0"/>
                <w:szCs w:val="21"/>
                <w:highlight w:val="none"/>
              </w:rPr>
            </w:pPr>
            <w:r>
              <w:rPr>
                <w:rFonts w:hint="eastAsia" w:ascii="仿宋" w:hAnsi="仿宋" w:eastAsia="仿宋" w:cs="仿宋"/>
                <w:kern w:val="0"/>
                <w:szCs w:val="21"/>
                <w:highlight w:val="none"/>
              </w:rPr>
              <w:t>投标保证金</w:t>
            </w:r>
          </w:p>
        </w:tc>
        <w:tc>
          <w:tcPr>
            <w:tcW w:w="6688" w:type="dxa"/>
            <w:vAlign w:val="center"/>
          </w:tcPr>
          <w:p w14:paraId="0030E481">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投标保证金的金额：</w:t>
            </w:r>
            <w:r>
              <w:rPr>
                <w:rFonts w:hint="eastAsia" w:ascii="仿宋" w:hAnsi="仿宋" w:eastAsia="仿宋" w:cs="仿宋"/>
                <w:kern w:val="0"/>
                <w:szCs w:val="21"/>
                <w:highlight w:val="none"/>
                <w:shd w:val="clear" w:color="auto" w:fill="FFFFFF" w:themeFill="background1"/>
                <w:lang w:val="en-US" w:eastAsia="zh-CN"/>
              </w:rPr>
              <w:t>20000.00</w:t>
            </w:r>
            <w:r>
              <w:rPr>
                <w:rFonts w:hint="eastAsia" w:ascii="仿宋" w:hAnsi="仿宋" w:eastAsia="仿宋" w:cs="仿宋"/>
                <w:kern w:val="0"/>
                <w:szCs w:val="21"/>
                <w:highlight w:val="none"/>
                <w:shd w:val="clear" w:color="auto" w:fill="FFFFFF" w:themeFill="background1"/>
              </w:rPr>
              <w:t>元（大写：</w:t>
            </w:r>
            <w:r>
              <w:rPr>
                <w:rFonts w:hint="eastAsia" w:ascii="仿宋" w:hAnsi="仿宋" w:eastAsia="仿宋" w:cs="仿宋"/>
                <w:kern w:val="0"/>
                <w:szCs w:val="21"/>
                <w:highlight w:val="none"/>
                <w:shd w:val="clear" w:color="auto" w:fill="FFFFFF" w:themeFill="background1"/>
                <w:lang w:val="en-US" w:eastAsia="zh-CN"/>
              </w:rPr>
              <w:t>贰万元</w:t>
            </w:r>
            <w:r>
              <w:rPr>
                <w:rFonts w:hint="eastAsia" w:ascii="仿宋" w:hAnsi="仿宋" w:eastAsia="仿宋" w:cs="仿宋"/>
                <w:kern w:val="0"/>
                <w:szCs w:val="21"/>
                <w:highlight w:val="none"/>
                <w:shd w:val="clear" w:color="auto" w:fill="FFFFFF" w:themeFill="background1"/>
              </w:rPr>
              <w:t>整）</w:t>
            </w:r>
          </w:p>
          <w:p w14:paraId="41816E25">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投标保证金缴纳账号：</w:t>
            </w:r>
          </w:p>
          <w:p w14:paraId="35004FA4">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单位名称：新疆中工建辉工程咨询有限公司</w:t>
            </w:r>
          </w:p>
          <w:p w14:paraId="0124DA6A">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税号：91652801MA7ABRCW04</w:t>
            </w:r>
          </w:p>
          <w:p w14:paraId="5B4FCCE2">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地址：库尔勒市欢乐海岸3号楼16层</w:t>
            </w:r>
          </w:p>
          <w:p w14:paraId="23301021">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开户行：中国建设银行股份有限公司库尔勒新市区支行</w:t>
            </w:r>
          </w:p>
          <w:p w14:paraId="1E8D960C">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 xml:space="preserve">账号：6505  0170  8837  0000  0750  </w:t>
            </w:r>
          </w:p>
          <w:p w14:paraId="0B0EDB45">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注：汇款单上需注明投标人名称、金额、项目名称（可简写）</w:t>
            </w:r>
          </w:p>
          <w:p w14:paraId="4A9A64FC">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招标代理服务费缴纳账号：（同上）</w:t>
            </w:r>
          </w:p>
          <w:p w14:paraId="17E18BA1">
            <w:pPr>
              <w:keepNext/>
              <w:widowControl/>
              <w:spacing w:line="288" w:lineRule="auto"/>
              <w:jc w:val="left"/>
              <w:rPr>
                <w:rFonts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投标保证金缴纳期限：凡拟参加本次招标项目的供应商，必须在202</w:t>
            </w:r>
            <w:r>
              <w:rPr>
                <w:rFonts w:hint="eastAsia" w:ascii="仿宋" w:hAnsi="仿宋" w:eastAsia="仿宋" w:cs="仿宋"/>
                <w:kern w:val="0"/>
                <w:szCs w:val="21"/>
                <w:highlight w:val="none"/>
                <w:shd w:val="clear" w:color="auto" w:fill="FFFFFF" w:themeFill="background1"/>
                <w:lang w:val="en-US" w:eastAsia="zh-CN"/>
              </w:rPr>
              <w:t>5</w:t>
            </w:r>
            <w:r>
              <w:rPr>
                <w:rFonts w:hint="eastAsia" w:ascii="仿宋" w:hAnsi="仿宋" w:eastAsia="仿宋" w:cs="仿宋"/>
                <w:kern w:val="0"/>
                <w:szCs w:val="21"/>
                <w:highlight w:val="none"/>
                <w:shd w:val="clear" w:color="auto" w:fill="FFFFFF" w:themeFill="background1"/>
              </w:rPr>
              <w:t>年0</w:t>
            </w:r>
            <w:r>
              <w:rPr>
                <w:rFonts w:hint="eastAsia" w:ascii="仿宋" w:hAnsi="仿宋" w:eastAsia="仿宋" w:cs="仿宋"/>
                <w:kern w:val="0"/>
                <w:szCs w:val="21"/>
                <w:highlight w:val="none"/>
                <w:shd w:val="clear" w:color="auto" w:fill="FFFFFF" w:themeFill="background1"/>
                <w:lang w:val="en-US" w:eastAsia="zh-CN"/>
              </w:rPr>
              <w:t>3</w:t>
            </w:r>
            <w:r>
              <w:rPr>
                <w:rFonts w:hint="eastAsia" w:ascii="仿宋" w:hAnsi="仿宋" w:eastAsia="仿宋" w:cs="仿宋"/>
                <w:kern w:val="0"/>
                <w:szCs w:val="21"/>
                <w:highlight w:val="none"/>
                <w:shd w:val="clear" w:color="auto" w:fill="FFFFFF" w:themeFill="background1"/>
              </w:rPr>
              <w:t>月</w:t>
            </w:r>
            <w:r>
              <w:rPr>
                <w:rFonts w:hint="eastAsia" w:ascii="仿宋" w:hAnsi="仿宋" w:eastAsia="仿宋" w:cs="仿宋"/>
                <w:kern w:val="0"/>
                <w:szCs w:val="21"/>
                <w:highlight w:val="none"/>
                <w:shd w:val="clear" w:color="auto" w:fill="FFFFFF" w:themeFill="background1"/>
                <w:lang w:val="en-US" w:eastAsia="zh-CN"/>
              </w:rPr>
              <w:t>12</w:t>
            </w:r>
            <w:r>
              <w:rPr>
                <w:rFonts w:hint="eastAsia" w:ascii="仿宋" w:hAnsi="仿宋" w:eastAsia="仿宋" w:cs="仿宋"/>
                <w:kern w:val="0"/>
                <w:szCs w:val="21"/>
                <w:highlight w:val="none"/>
                <w:shd w:val="clear" w:color="auto" w:fill="FFFFFF" w:themeFill="background1"/>
              </w:rPr>
              <w:t>日1</w:t>
            </w:r>
            <w:r>
              <w:rPr>
                <w:rFonts w:hint="eastAsia" w:ascii="仿宋" w:hAnsi="仿宋" w:eastAsia="仿宋" w:cs="仿宋"/>
                <w:kern w:val="0"/>
                <w:szCs w:val="21"/>
                <w:highlight w:val="none"/>
                <w:shd w:val="clear" w:color="auto" w:fill="FFFFFF" w:themeFill="background1"/>
                <w:lang w:val="en-US" w:eastAsia="zh-CN"/>
              </w:rPr>
              <w:t>0</w:t>
            </w:r>
            <w:r>
              <w:rPr>
                <w:rFonts w:hint="eastAsia" w:ascii="仿宋" w:hAnsi="仿宋" w:eastAsia="仿宋" w:cs="仿宋"/>
                <w:kern w:val="0"/>
                <w:szCs w:val="21"/>
                <w:highlight w:val="none"/>
                <w:shd w:val="clear" w:color="auto" w:fill="FFFFFF" w:themeFill="background1"/>
              </w:rPr>
              <w:t xml:space="preserve"> :30时</w:t>
            </w:r>
            <w:r>
              <w:rPr>
                <w:rFonts w:hint="eastAsia" w:ascii="仿宋" w:hAnsi="仿宋" w:eastAsia="仿宋" w:cs="仿宋"/>
                <w:kern w:val="0"/>
                <w:szCs w:val="21"/>
                <w:highlight w:val="none"/>
                <w:shd w:val="clear" w:color="auto" w:fill="FFFFFF" w:themeFill="background1"/>
              </w:rPr>
              <w:t>（北京时间）前将投标保证金汇入指定账户。</w:t>
            </w:r>
          </w:p>
        </w:tc>
      </w:tr>
      <w:tr w14:paraId="5A2BC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B8BFD07">
            <w:pPr>
              <w:spacing w:line="288" w:lineRule="auto"/>
              <w:jc w:val="center"/>
              <w:rPr>
                <w:rFonts w:hint="eastAsia" w:ascii="仿宋" w:hAnsi="仿宋" w:eastAsia="仿宋" w:cs="仿宋"/>
                <w:kern w:val="0"/>
                <w:szCs w:val="21"/>
                <w:shd w:val="clear" w:color="auto" w:fill="FFFFFF" w:themeFill="background1"/>
              </w:rPr>
            </w:pPr>
          </w:p>
        </w:tc>
        <w:tc>
          <w:tcPr>
            <w:tcW w:w="1795" w:type="dxa"/>
            <w:vAlign w:val="center"/>
          </w:tcPr>
          <w:p w14:paraId="0F890C05">
            <w:pPr>
              <w:keepNext/>
              <w:widowControl/>
              <w:spacing w:line="288" w:lineRule="auto"/>
              <w:jc w:val="distribute"/>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rPr>
              <w:t>投标保证金</w:t>
            </w:r>
            <w:r>
              <w:rPr>
                <w:rFonts w:hint="eastAsia" w:ascii="仿宋" w:hAnsi="仿宋" w:eastAsia="仿宋" w:cs="仿宋"/>
                <w:kern w:val="0"/>
                <w:szCs w:val="21"/>
                <w:highlight w:val="none"/>
                <w:lang w:eastAsia="zh-CN"/>
              </w:rPr>
              <w:t>的</w:t>
            </w:r>
            <w:r>
              <w:rPr>
                <w:rFonts w:hint="eastAsia" w:ascii="仿宋" w:hAnsi="仿宋" w:eastAsia="仿宋" w:cs="仿宋"/>
                <w:kern w:val="0"/>
                <w:szCs w:val="21"/>
                <w:highlight w:val="none"/>
                <w:lang w:val="en-US" w:eastAsia="zh-CN"/>
              </w:rPr>
              <w:t>退还</w:t>
            </w:r>
          </w:p>
        </w:tc>
        <w:tc>
          <w:tcPr>
            <w:tcW w:w="6688" w:type="dxa"/>
            <w:vAlign w:val="center"/>
          </w:tcPr>
          <w:p w14:paraId="08A86967">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保证金的退还：</w:t>
            </w:r>
          </w:p>
          <w:p w14:paraId="562D3BC8">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（1）供应商在投标截止时间前撤回已提交的投标文件的，采购人或者采购代理机构应当自收到供应商书面撤回通知之日起5个工作日内，退还已收取的投标保证金，但因供应商自身原因导致无法及时退还的除外。</w:t>
            </w:r>
          </w:p>
          <w:p w14:paraId="0BB27E54">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（2）采购人或者采购代理机构应当自中标通知书发出之日起5个工作日内退还未中标人的投标保证金，自采购合同签订之日起5个工作日内退还中标人的投标保证金或者转为中标人的履约保证金。</w:t>
            </w:r>
          </w:p>
          <w:p w14:paraId="679D3AE6">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退还中标方投标保证金时，中标方须提供与采购人签订的合同原件</w:t>
            </w:r>
            <w:r>
              <w:rPr>
                <w:rFonts w:hint="eastAsia" w:ascii="仿宋" w:hAnsi="仿宋" w:eastAsia="仿宋" w:cs="仿宋"/>
                <w:kern w:val="0"/>
                <w:szCs w:val="21"/>
                <w:highlight w:val="none"/>
                <w:shd w:val="clear" w:color="auto" w:fill="FFFFFF" w:themeFill="background1"/>
                <w:lang w:val="en-US" w:eastAsia="zh-CN"/>
              </w:rPr>
              <w:t>的扫描件</w:t>
            </w:r>
            <w:r>
              <w:rPr>
                <w:rFonts w:hint="eastAsia" w:ascii="仿宋" w:hAnsi="仿宋" w:eastAsia="仿宋" w:cs="仿宋"/>
                <w:kern w:val="0"/>
                <w:szCs w:val="21"/>
                <w:highlight w:val="none"/>
                <w:shd w:val="clear" w:color="auto" w:fill="FFFFFF" w:themeFill="background1"/>
              </w:rPr>
              <w:t>一份及已加盖中标方公章的合同全本复印件一份。</w:t>
            </w:r>
          </w:p>
        </w:tc>
      </w:tr>
      <w:tr w14:paraId="7DF70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E46903D">
            <w:pPr>
              <w:spacing w:line="288" w:lineRule="auto"/>
              <w:jc w:val="center"/>
              <w:rPr>
                <w:rFonts w:hint="eastAsia" w:ascii="仿宋" w:hAnsi="仿宋" w:eastAsia="仿宋" w:cs="仿宋"/>
                <w:kern w:val="0"/>
                <w:szCs w:val="21"/>
                <w:shd w:val="clear" w:color="auto" w:fill="FFFFFF" w:themeFill="background1"/>
              </w:rPr>
            </w:pPr>
          </w:p>
        </w:tc>
        <w:tc>
          <w:tcPr>
            <w:tcW w:w="1795" w:type="dxa"/>
            <w:vAlign w:val="center"/>
          </w:tcPr>
          <w:p w14:paraId="1851DC7C">
            <w:pPr>
              <w:keepNext/>
              <w:widowControl/>
              <w:spacing w:line="288" w:lineRule="auto"/>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不予退还保证金的情形</w:t>
            </w:r>
          </w:p>
        </w:tc>
        <w:tc>
          <w:tcPr>
            <w:tcW w:w="6688" w:type="dxa"/>
            <w:vAlign w:val="center"/>
          </w:tcPr>
          <w:p w14:paraId="578090E4">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有下列情形之一的，保证金不予退还：</w:t>
            </w:r>
          </w:p>
          <w:p w14:paraId="7922A7DB">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（1）供应商在提交投标文件截止时间后撤回投标文件的；</w:t>
            </w:r>
          </w:p>
          <w:p w14:paraId="669BDFBC">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（2）供应商在投标文件中提供虚假材料的；</w:t>
            </w:r>
          </w:p>
          <w:p w14:paraId="458C543F">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（3）除因不可抗力或</w:t>
            </w:r>
            <w:r>
              <w:rPr>
                <w:rFonts w:hint="eastAsia" w:ascii="仿宋" w:hAnsi="仿宋" w:eastAsia="仿宋" w:cs="仿宋"/>
                <w:kern w:val="0"/>
                <w:szCs w:val="21"/>
                <w:highlight w:val="none"/>
                <w:shd w:val="clear" w:color="auto" w:fill="FFFFFF" w:themeFill="background1"/>
                <w:lang w:eastAsia="zh-CN"/>
              </w:rPr>
              <w:t>采购文件</w:t>
            </w:r>
            <w:r>
              <w:rPr>
                <w:rFonts w:hint="eastAsia" w:ascii="仿宋" w:hAnsi="仿宋" w:eastAsia="仿宋" w:cs="仿宋"/>
                <w:kern w:val="0"/>
                <w:szCs w:val="21"/>
                <w:highlight w:val="none"/>
                <w:shd w:val="clear" w:color="auto" w:fill="FFFFFF" w:themeFill="background1"/>
              </w:rPr>
              <w:t>认可的情形以外，成交供应商不与采购人签订合同的；</w:t>
            </w:r>
          </w:p>
          <w:p w14:paraId="7BF1AE7B">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（4）供应商与采购人、其他供应商或者采购代理机构恶意串通的；</w:t>
            </w:r>
          </w:p>
          <w:p w14:paraId="27B43F86">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（5）</w:t>
            </w:r>
            <w:r>
              <w:rPr>
                <w:rFonts w:hint="eastAsia" w:ascii="仿宋" w:hAnsi="仿宋" w:eastAsia="仿宋" w:cs="仿宋"/>
                <w:kern w:val="0"/>
                <w:szCs w:val="21"/>
                <w:highlight w:val="none"/>
                <w:shd w:val="clear" w:color="auto" w:fill="FFFFFF" w:themeFill="background1"/>
                <w:lang w:eastAsia="zh-CN"/>
              </w:rPr>
              <w:t>采购文件</w:t>
            </w:r>
            <w:r>
              <w:rPr>
                <w:rFonts w:hint="eastAsia" w:ascii="仿宋" w:hAnsi="仿宋" w:eastAsia="仿宋" w:cs="仿宋"/>
                <w:kern w:val="0"/>
                <w:szCs w:val="21"/>
                <w:highlight w:val="none"/>
                <w:shd w:val="clear" w:color="auto" w:fill="FFFFFF" w:themeFill="background1"/>
              </w:rPr>
              <w:t>规定的其他情形。</w:t>
            </w:r>
          </w:p>
        </w:tc>
      </w:tr>
      <w:tr w14:paraId="562DA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E32E22D">
            <w:pPr>
              <w:spacing w:line="288"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9</w:t>
            </w:r>
          </w:p>
        </w:tc>
        <w:tc>
          <w:tcPr>
            <w:tcW w:w="1795" w:type="dxa"/>
            <w:vAlign w:val="center"/>
          </w:tcPr>
          <w:p w14:paraId="5E8942BD">
            <w:pPr>
              <w:keepNext/>
              <w:widowControl/>
              <w:spacing w:line="288" w:lineRule="auto"/>
              <w:jc w:val="distribute"/>
              <w:rPr>
                <w:rFonts w:ascii="仿宋" w:hAnsi="仿宋" w:eastAsia="仿宋" w:cs="仿宋"/>
                <w:kern w:val="0"/>
                <w:szCs w:val="21"/>
              </w:rPr>
            </w:pPr>
            <w:r>
              <w:rPr>
                <w:rFonts w:hint="eastAsia" w:ascii="仿宋" w:hAnsi="仿宋" w:eastAsia="仿宋" w:cs="仿宋"/>
                <w:kern w:val="0"/>
                <w:szCs w:val="21"/>
              </w:rPr>
              <w:t>现场踏勘</w:t>
            </w:r>
          </w:p>
        </w:tc>
        <w:tc>
          <w:tcPr>
            <w:tcW w:w="6688" w:type="dxa"/>
            <w:vAlign w:val="center"/>
          </w:tcPr>
          <w:p w14:paraId="4C022E50">
            <w:pPr>
              <w:keepNext/>
              <w:widowControl/>
              <w:spacing w:line="288" w:lineRule="auto"/>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不组织</w:t>
            </w:r>
          </w:p>
        </w:tc>
      </w:tr>
      <w:tr w14:paraId="5D032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A677933">
            <w:pPr>
              <w:spacing w:line="288"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10</w:t>
            </w:r>
          </w:p>
        </w:tc>
        <w:tc>
          <w:tcPr>
            <w:tcW w:w="1795" w:type="dxa"/>
            <w:vAlign w:val="center"/>
          </w:tcPr>
          <w:p w14:paraId="027E0CDD">
            <w:pPr>
              <w:keepNext/>
              <w:widowControl/>
              <w:spacing w:line="288" w:lineRule="auto"/>
              <w:jc w:val="distribute"/>
              <w:rPr>
                <w:rFonts w:ascii="仿宋" w:hAnsi="仿宋" w:eastAsia="仿宋" w:cs="仿宋"/>
                <w:kern w:val="0"/>
                <w:szCs w:val="21"/>
                <w:highlight w:val="none"/>
              </w:rPr>
            </w:pPr>
            <w:r>
              <w:rPr>
                <w:rFonts w:hint="eastAsia" w:ascii="仿宋" w:hAnsi="仿宋" w:eastAsia="仿宋" w:cs="仿宋"/>
                <w:kern w:val="0"/>
                <w:szCs w:val="21"/>
                <w:highlight w:val="none"/>
              </w:rPr>
              <w:t>采购答疑</w:t>
            </w:r>
          </w:p>
        </w:tc>
        <w:tc>
          <w:tcPr>
            <w:tcW w:w="6688" w:type="dxa"/>
            <w:vAlign w:val="center"/>
          </w:tcPr>
          <w:p w14:paraId="1DFAAB85">
            <w:pPr>
              <w:spacing w:line="288" w:lineRule="auto"/>
              <w:jc w:val="left"/>
              <w:rPr>
                <w:rFonts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1、不召开答疑会。</w:t>
            </w:r>
          </w:p>
          <w:p w14:paraId="4BDFC57C">
            <w:pPr>
              <w:spacing w:line="288" w:lineRule="auto"/>
              <w:jc w:val="left"/>
              <w:rPr>
                <w:rFonts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2、提出询问的，应当在响应文件递交截止时间6日前以书面形式（加盖公章）递交至</w:t>
            </w:r>
            <w:r>
              <w:rPr>
                <w:rFonts w:hint="eastAsia" w:ascii="仿宋" w:hAnsi="仿宋" w:eastAsia="仿宋" w:cs="仿宋"/>
                <w:kern w:val="0"/>
                <w:szCs w:val="21"/>
                <w:highlight w:val="none"/>
                <w:shd w:val="clear" w:color="auto" w:fill="FFFFFF" w:themeFill="background1"/>
                <w:lang w:val="en-US" w:eastAsia="zh-CN"/>
              </w:rPr>
              <w:t>招标代理处</w:t>
            </w:r>
            <w:r>
              <w:rPr>
                <w:rFonts w:hint="eastAsia" w:ascii="仿宋" w:hAnsi="仿宋" w:eastAsia="仿宋" w:cs="仿宋"/>
                <w:kern w:val="0"/>
                <w:szCs w:val="21"/>
                <w:highlight w:val="none"/>
                <w:shd w:val="clear" w:color="auto" w:fill="FFFFFF" w:themeFill="background1"/>
              </w:rPr>
              <w:t>，否则采购人不作任何解释。</w:t>
            </w:r>
          </w:p>
          <w:p w14:paraId="7B1F1906">
            <w:pPr>
              <w:spacing w:line="288" w:lineRule="auto"/>
              <w:jc w:val="left"/>
              <w:rPr>
                <w:rFonts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3、对</w:t>
            </w:r>
            <w:r>
              <w:rPr>
                <w:rFonts w:hint="eastAsia" w:ascii="仿宋" w:hAnsi="仿宋" w:eastAsia="仿宋" w:cs="仿宋"/>
                <w:kern w:val="0"/>
                <w:szCs w:val="21"/>
                <w:highlight w:val="none"/>
                <w:shd w:val="clear" w:color="auto" w:fill="FFFFFF" w:themeFill="background1"/>
                <w:lang w:eastAsia="zh-CN"/>
              </w:rPr>
              <w:t>采购文件</w:t>
            </w:r>
            <w:r>
              <w:rPr>
                <w:rFonts w:hint="eastAsia" w:ascii="仿宋" w:hAnsi="仿宋" w:eastAsia="仿宋" w:cs="仿宋"/>
                <w:kern w:val="0"/>
                <w:szCs w:val="21"/>
                <w:highlight w:val="none"/>
                <w:shd w:val="clear" w:color="auto" w:fill="FFFFFF" w:themeFill="background1"/>
              </w:rPr>
              <w:t>提出质疑的，应当在获取</w:t>
            </w:r>
            <w:r>
              <w:rPr>
                <w:rFonts w:hint="eastAsia" w:ascii="仿宋" w:hAnsi="仿宋" w:eastAsia="仿宋" w:cs="仿宋"/>
                <w:kern w:val="0"/>
                <w:szCs w:val="21"/>
                <w:highlight w:val="none"/>
                <w:shd w:val="clear" w:color="auto" w:fill="FFFFFF" w:themeFill="background1"/>
                <w:lang w:eastAsia="zh-CN"/>
              </w:rPr>
              <w:t>采购文件</w:t>
            </w:r>
            <w:r>
              <w:rPr>
                <w:rFonts w:hint="eastAsia" w:ascii="仿宋" w:hAnsi="仿宋" w:eastAsia="仿宋" w:cs="仿宋"/>
                <w:kern w:val="0"/>
                <w:szCs w:val="21"/>
                <w:highlight w:val="none"/>
                <w:shd w:val="clear" w:color="auto" w:fill="FFFFFF" w:themeFill="background1"/>
              </w:rPr>
              <w:t>或者</w:t>
            </w:r>
            <w:r>
              <w:rPr>
                <w:rFonts w:hint="eastAsia" w:ascii="仿宋" w:hAnsi="仿宋" w:eastAsia="仿宋" w:cs="仿宋"/>
                <w:kern w:val="0"/>
                <w:szCs w:val="21"/>
                <w:highlight w:val="none"/>
                <w:shd w:val="clear" w:color="auto" w:fill="FFFFFF" w:themeFill="background1"/>
                <w:lang w:eastAsia="zh-CN"/>
              </w:rPr>
              <w:t>采购文件</w:t>
            </w:r>
            <w:r>
              <w:rPr>
                <w:rFonts w:hint="eastAsia" w:ascii="仿宋" w:hAnsi="仿宋" w:eastAsia="仿宋" w:cs="仿宋"/>
                <w:kern w:val="0"/>
                <w:szCs w:val="21"/>
                <w:highlight w:val="none"/>
                <w:shd w:val="clear" w:color="auto" w:fill="FFFFFF" w:themeFill="background1"/>
              </w:rPr>
              <w:t>公告期限届满之日起7个工作日内一次性以书面形式（按照财政部制定的质疑函范本编写）提出并递交至采购代理机构。</w:t>
            </w:r>
          </w:p>
          <w:p w14:paraId="34603D21">
            <w:pPr>
              <w:spacing w:line="288" w:lineRule="auto"/>
              <w:jc w:val="left"/>
              <w:rPr>
                <w:rFonts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质疑接收人：</w:t>
            </w:r>
            <w:r>
              <w:rPr>
                <w:rFonts w:hint="eastAsia" w:ascii="仿宋" w:hAnsi="仿宋" w:eastAsia="仿宋" w:cs="仿宋"/>
                <w:kern w:val="0"/>
                <w:szCs w:val="21"/>
                <w:highlight w:val="none"/>
                <w:shd w:val="clear" w:color="auto" w:fill="FFFFFF" w:themeFill="background1"/>
                <w:lang w:val="en-US" w:eastAsia="zh-CN"/>
              </w:rPr>
              <w:t>李娅倩</w:t>
            </w:r>
            <w:r>
              <w:rPr>
                <w:rFonts w:hint="eastAsia" w:ascii="仿宋" w:hAnsi="仿宋" w:eastAsia="仿宋" w:cs="仿宋"/>
                <w:kern w:val="0"/>
                <w:szCs w:val="21"/>
                <w:highlight w:val="none"/>
                <w:shd w:val="clear" w:color="auto" w:fill="FFFFFF" w:themeFill="background1"/>
              </w:rPr>
              <w:t>；联系方式：</w:t>
            </w:r>
            <w:r>
              <w:rPr>
                <w:rFonts w:hint="eastAsia" w:ascii="仿宋" w:hAnsi="仿宋" w:eastAsia="仿宋" w:cs="仿宋"/>
                <w:kern w:val="0"/>
                <w:szCs w:val="21"/>
                <w:highlight w:val="none"/>
                <w:shd w:val="clear" w:color="auto" w:fill="FFFFFF" w:themeFill="background1"/>
                <w:lang w:val="en-US" w:eastAsia="zh-CN"/>
              </w:rPr>
              <w:t>18209963624</w:t>
            </w:r>
            <w:r>
              <w:rPr>
                <w:rFonts w:hint="eastAsia" w:ascii="仿宋" w:hAnsi="仿宋" w:eastAsia="仿宋" w:cs="仿宋"/>
                <w:kern w:val="0"/>
                <w:szCs w:val="21"/>
                <w:highlight w:val="none"/>
                <w:shd w:val="clear" w:color="auto" w:fill="FFFFFF" w:themeFill="background1"/>
              </w:rPr>
              <w:t>。</w:t>
            </w:r>
          </w:p>
          <w:p w14:paraId="4EDF93F3">
            <w:pPr>
              <w:spacing w:line="288" w:lineRule="auto"/>
              <w:jc w:val="left"/>
              <w:rPr>
                <w:rFonts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4、注：①、供应商必须在法定质疑期内一次性提出针对同一采购程序环节的质疑；供应商投诉的事项不得超出已质疑事项的范围。②、供应商在国家法律规定的时间内未提出书面疑问，视为对</w:t>
            </w:r>
            <w:r>
              <w:rPr>
                <w:rFonts w:hint="eastAsia" w:ascii="仿宋" w:hAnsi="仿宋" w:eastAsia="仿宋" w:cs="仿宋"/>
                <w:kern w:val="0"/>
                <w:szCs w:val="21"/>
                <w:highlight w:val="none"/>
                <w:shd w:val="clear" w:color="auto" w:fill="FFFFFF" w:themeFill="background1"/>
                <w:lang w:eastAsia="zh-CN"/>
              </w:rPr>
              <w:t>采购文件</w:t>
            </w:r>
            <w:r>
              <w:rPr>
                <w:rFonts w:hint="eastAsia" w:ascii="仿宋" w:hAnsi="仿宋" w:eastAsia="仿宋" w:cs="仿宋"/>
                <w:kern w:val="0"/>
                <w:szCs w:val="21"/>
                <w:highlight w:val="none"/>
                <w:shd w:val="clear" w:color="auto" w:fill="FFFFFF" w:themeFill="background1"/>
              </w:rPr>
              <w:t>的服务要求、资格条件、评审方法、合同文本等所有内容无异议。</w:t>
            </w:r>
          </w:p>
        </w:tc>
      </w:tr>
      <w:tr w14:paraId="38633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265C1D1">
            <w:pPr>
              <w:spacing w:line="288"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11</w:t>
            </w:r>
          </w:p>
        </w:tc>
        <w:tc>
          <w:tcPr>
            <w:tcW w:w="1795" w:type="dxa"/>
            <w:vAlign w:val="center"/>
          </w:tcPr>
          <w:p w14:paraId="0A3E76D7">
            <w:pPr>
              <w:keepNext/>
              <w:widowControl/>
              <w:spacing w:line="288" w:lineRule="auto"/>
              <w:jc w:val="distribute"/>
              <w:rPr>
                <w:rFonts w:ascii="仿宋" w:hAnsi="仿宋" w:eastAsia="仿宋" w:cs="仿宋"/>
                <w:kern w:val="0"/>
                <w:szCs w:val="21"/>
              </w:rPr>
            </w:pPr>
            <w:r>
              <w:rPr>
                <w:rFonts w:hint="eastAsia" w:ascii="仿宋" w:hAnsi="仿宋" w:eastAsia="仿宋" w:cs="仿宋"/>
                <w:kern w:val="0"/>
                <w:szCs w:val="21"/>
              </w:rPr>
              <w:t>响应文件份数</w:t>
            </w:r>
          </w:p>
        </w:tc>
        <w:tc>
          <w:tcPr>
            <w:tcW w:w="6688" w:type="dxa"/>
            <w:vAlign w:val="center"/>
          </w:tcPr>
          <w:p w14:paraId="4653A71B">
            <w:pPr>
              <w:spacing w:line="288" w:lineRule="auto"/>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加密的电子文件壹份(.jmbs格式)在政采云平台指定位置上传；</w:t>
            </w:r>
          </w:p>
        </w:tc>
      </w:tr>
      <w:tr w14:paraId="43D06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E43290E">
            <w:pPr>
              <w:spacing w:line="288"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12</w:t>
            </w:r>
          </w:p>
        </w:tc>
        <w:tc>
          <w:tcPr>
            <w:tcW w:w="1795" w:type="dxa"/>
            <w:vAlign w:val="center"/>
          </w:tcPr>
          <w:p w14:paraId="1BB31A66">
            <w:pPr>
              <w:keepNext/>
              <w:widowControl/>
              <w:spacing w:line="288" w:lineRule="auto"/>
              <w:jc w:val="distribute"/>
              <w:rPr>
                <w:rFonts w:ascii="仿宋" w:hAnsi="仿宋" w:eastAsia="仿宋" w:cs="仿宋"/>
                <w:kern w:val="0"/>
                <w:szCs w:val="21"/>
                <w:highlight w:val="none"/>
              </w:rPr>
            </w:pPr>
            <w:r>
              <w:rPr>
                <w:rFonts w:hint="eastAsia" w:ascii="仿宋" w:hAnsi="仿宋" w:eastAsia="仿宋" w:cs="仿宋"/>
                <w:kern w:val="0"/>
                <w:szCs w:val="21"/>
                <w:highlight w:val="none"/>
              </w:rPr>
              <w:t>响应文件递交</w:t>
            </w:r>
          </w:p>
        </w:tc>
        <w:tc>
          <w:tcPr>
            <w:tcW w:w="6688" w:type="dxa"/>
            <w:vAlign w:val="center"/>
          </w:tcPr>
          <w:p w14:paraId="49A17DEE">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截止时间：</w:t>
            </w:r>
            <w:r>
              <w:rPr>
                <w:rFonts w:hint="eastAsia" w:ascii="仿宋" w:hAnsi="仿宋" w:eastAsia="仿宋" w:cs="仿宋"/>
                <w:kern w:val="0"/>
                <w:szCs w:val="21"/>
                <w:highlight w:val="none"/>
                <w:shd w:val="clear" w:color="auto" w:fill="FFFFFF" w:themeFill="background1"/>
                <w:lang w:eastAsia="zh-CN"/>
              </w:rPr>
              <w:t>2025年3月12日10:30</w:t>
            </w:r>
            <w:r>
              <w:rPr>
                <w:rFonts w:hint="eastAsia" w:ascii="仿宋" w:hAnsi="仿宋" w:eastAsia="仿宋" w:cs="仿宋"/>
                <w:kern w:val="0"/>
                <w:szCs w:val="21"/>
                <w:highlight w:val="none"/>
                <w:shd w:val="clear" w:color="auto" w:fill="FFFFFF" w:themeFill="background1"/>
              </w:rPr>
              <w:t>（北京时间）</w:t>
            </w:r>
          </w:p>
          <w:p w14:paraId="05C6CB25">
            <w:pPr>
              <w:keepNext/>
              <w:widowControl/>
              <w:spacing w:line="288" w:lineRule="auto"/>
              <w:jc w:val="left"/>
              <w:rPr>
                <w:rFonts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地点：政采云平台http://www.zcygov.cn</w:t>
            </w:r>
          </w:p>
        </w:tc>
      </w:tr>
      <w:tr w14:paraId="7E1F9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78211BA">
            <w:pPr>
              <w:spacing w:line="288"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13</w:t>
            </w:r>
          </w:p>
        </w:tc>
        <w:tc>
          <w:tcPr>
            <w:tcW w:w="1795" w:type="dxa"/>
            <w:vAlign w:val="center"/>
          </w:tcPr>
          <w:p w14:paraId="12B96396">
            <w:pPr>
              <w:keepNext/>
              <w:widowControl/>
              <w:spacing w:line="288" w:lineRule="auto"/>
              <w:jc w:val="distribute"/>
              <w:rPr>
                <w:rFonts w:ascii="仿宋" w:hAnsi="仿宋" w:eastAsia="仿宋" w:cs="仿宋"/>
                <w:kern w:val="0"/>
                <w:szCs w:val="21"/>
                <w:highlight w:val="none"/>
              </w:rPr>
            </w:pPr>
            <w:r>
              <w:rPr>
                <w:rFonts w:hint="eastAsia" w:ascii="仿宋" w:hAnsi="仿宋" w:eastAsia="仿宋" w:cs="仿宋"/>
                <w:kern w:val="0"/>
                <w:szCs w:val="21"/>
                <w:highlight w:val="none"/>
              </w:rPr>
              <w:t>开标</w:t>
            </w:r>
          </w:p>
        </w:tc>
        <w:tc>
          <w:tcPr>
            <w:tcW w:w="6688" w:type="dxa"/>
            <w:vAlign w:val="center"/>
          </w:tcPr>
          <w:p w14:paraId="1EAE87DB">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开启时间：</w:t>
            </w:r>
            <w:r>
              <w:rPr>
                <w:rFonts w:hint="eastAsia" w:ascii="仿宋" w:hAnsi="仿宋" w:eastAsia="仿宋" w:cs="仿宋"/>
                <w:kern w:val="0"/>
                <w:szCs w:val="21"/>
                <w:highlight w:val="none"/>
                <w:shd w:val="clear" w:color="auto" w:fill="FFFFFF" w:themeFill="background1"/>
                <w:lang w:eastAsia="zh-CN"/>
              </w:rPr>
              <w:t>2025年3月12日10:30</w:t>
            </w:r>
            <w:r>
              <w:rPr>
                <w:rFonts w:hint="eastAsia" w:ascii="仿宋" w:hAnsi="仿宋" w:eastAsia="仿宋" w:cs="仿宋"/>
                <w:kern w:val="0"/>
                <w:szCs w:val="21"/>
                <w:highlight w:val="none"/>
                <w:shd w:val="clear" w:color="auto" w:fill="FFFFFF" w:themeFill="background1"/>
              </w:rPr>
              <w:t>（北京时间）</w:t>
            </w:r>
          </w:p>
          <w:p w14:paraId="420D011E">
            <w:pPr>
              <w:keepNext/>
              <w:widowControl/>
              <w:spacing w:line="288" w:lineRule="auto"/>
              <w:jc w:val="left"/>
              <w:rPr>
                <w:rFonts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地点：政采云网上不见面开标系统</w:t>
            </w:r>
          </w:p>
        </w:tc>
      </w:tr>
      <w:tr w14:paraId="02A66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9EEA58B">
            <w:pPr>
              <w:spacing w:line="288" w:lineRule="auto"/>
              <w:jc w:val="center"/>
              <w:rPr>
                <w:rFonts w:hint="eastAsia" w:ascii="仿宋" w:hAnsi="仿宋" w:eastAsia="仿宋" w:cs="仿宋"/>
                <w:kern w:val="0"/>
                <w:szCs w:val="21"/>
                <w:shd w:val="clear" w:color="auto" w:fill="FFFFFF" w:themeFill="background1"/>
              </w:rPr>
            </w:pPr>
          </w:p>
        </w:tc>
        <w:tc>
          <w:tcPr>
            <w:tcW w:w="1795" w:type="dxa"/>
            <w:vAlign w:val="center"/>
          </w:tcPr>
          <w:p w14:paraId="29F4C5C8">
            <w:pPr>
              <w:keepNext/>
              <w:widowControl/>
              <w:spacing w:line="288" w:lineRule="auto"/>
              <w:jc w:val="distribute"/>
              <w:rPr>
                <w:rFonts w:hint="default" w:ascii="仿宋" w:hAnsi="仿宋" w:eastAsia="仿宋" w:cs="仿宋"/>
                <w:kern w:val="0"/>
                <w:szCs w:val="21"/>
                <w:highlight w:val="none"/>
                <w:lang w:val="en-US"/>
              </w:rPr>
            </w:pPr>
            <w:r>
              <w:rPr>
                <w:rFonts w:hint="eastAsia" w:ascii="仿宋" w:hAnsi="仿宋" w:eastAsia="仿宋" w:cs="仿宋"/>
                <w:kern w:val="0"/>
                <w:szCs w:val="21"/>
                <w:highlight w:val="none"/>
                <w:lang w:val="en-US" w:eastAsia="zh-CN"/>
              </w:rPr>
              <w:t>开标注意事项</w:t>
            </w:r>
          </w:p>
        </w:tc>
        <w:tc>
          <w:tcPr>
            <w:tcW w:w="6688" w:type="dxa"/>
            <w:vAlign w:val="center"/>
          </w:tcPr>
          <w:p w14:paraId="67653270">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1、本次采购采用电子交易方式，电子交易平台为“政府采购云平台（www.zcygov.cn）”。供应商参与本项目电子交易活动前，应注册成为政府采购云平台供应商。编制电子文件前还需申领CA证书并绑定帐号。供应商应充分考虑完成平台注册、申领CA证书等所需的时间。因未注册入库、未办理CA数字证书等原因造成无法或失败等后果由供应商自行承担。</w:t>
            </w:r>
          </w:p>
          <w:p w14:paraId="527F23FD">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2、供应商须在提交文件截止时间前通过CA在政采云平台上传加密的电子文件。供应商在开标时须使用制作加密电子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72656458">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3、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5B3CACA1">
            <w:pPr>
              <w:keepNext/>
              <w:widowControl/>
              <w:spacing w:line="288" w:lineRule="auto"/>
              <w:jc w:val="left"/>
              <w:rPr>
                <w:rFonts w:hint="eastAsia"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 xml:space="preserve"> 4、各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2E36D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vAlign w:val="center"/>
          </w:tcPr>
          <w:p w14:paraId="73AA056A">
            <w:pPr>
              <w:spacing w:line="288"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14</w:t>
            </w:r>
          </w:p>
        </w:tc>
        <w:tc>
          <w:tcPr>
            <w:tcW w:w="1795" w:type="dxa"/>
            <w:vAlign w:val="center"/>
          </w:tcPr>
          <w:p w14:paraId="78867EC5">
            <w:pPr>
              <w:keepNext/>
              <w:widowControl/>
              <w:spacing w:line="288" w:lineRule="auto"/>
              <w:jc w:val="distribute"/>
              <w:rPr>
                <w:rFonts w:hint="eastAsia" w:ascii="仿宋" w:hAnsi="仿宋" w:eastAsia="仿宋" w:cs="仿宋"/>
                <w:kern w:val="0"/>
                <w:szCs w:val="21"/>
              </w:rPr>
            </w:pPr>
            <w:r>
              <w:rPr>
                <w:rFonts w:hint="eastAsia" w:ascii="仿宋" w:hAnsi="仿宋" w:eastAsia="仿宋" w:cs="仿宋"/>
                <w:kern w:val="0"/>
                <w:szCs w:val="21"/>
                <w:lang w:val="en-US" w:eastAsia="zh-CN"/>
              </w:rPr>
              <w:t>投标</w:t>
            </w:r>
            <w:r>
              <w:rPr>
                <w:rFonts w:hint="eastAsia" w:ascii="仿宋" w:hAnsi="仿宋" w:eastAsia="仿宋" w:cs="仿宋"/>
                <w:kern w:val="0"/>
                <w:szCs w:val="21"/>
              </w:rPr>
              <w:t>有效期</w:t>
            </w:r>
          </w:p>
        </w:tc>
        <w:tc>
          <w:tcPr>
            <w:tcW w:w="6688" w:type="dxa"/>
            <w:vAlign w:val="center"/>
          </w:tcPr>
          <w:p w14:paraId="658F2361">
            <w:pPr>
              <w:keepNext/>
              <w:widowControl/>
              <w:spacing w:line="288" w:lineRule="auto"/>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自投标截止之日90日历日</w:t>
            </w:r>
          </w:p>
        </w:tc>
      </w:tr>
      <w:tr w14:paraId="7AB8E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26AD92E">
            <w:pPr>
              <w:spacing w:line="288"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15</w:t>
            </w:r>
          </w:p>
        </w:tc>
        <w:tc>
          <w:tcPr>
            <w:tcW w:w="1795" w:type="dxa"/>
            <w:vAlign w:val="center"/>
          </w:tcPr>
          <w:p w14:paraId="58E4D4B2">
            <w:pPr>
              <w:keepNext/>
              <w:widowControl/>
              <w:spacing w:line="288" w:lineRule="auto"/>
              <w:jc w:val="distribute"/>
              <w:rPr>
                <w:rFonts w:hint="eastAsia" w:ascii="仿宋" w:hAnsi="仿宋" w:eastAsia="仿宋" w:cs="仿宋"/>
                <w:kern w:val="0"/>
                <w:szCs w:val="21"/>
                <w:highlight w:val="none"/>
              </w:rPr>
            </w:pPr>
            <w:r>
              <w:rPr>
                <w:rFonts w:hint="eastAsia" w:ascii="仿宋" w:hAnsi="仿宋" w:eastAsia="仿宋" w:cs="仿宋"/>
                <w:kern w:val="0"/>
                <w:szCs w:val="21"/>
                <w:highlight w:val="none"/>
              </w:rPr>
              <w:t>公告发布媒体</w:t>
            </w:r>
          </w:p>
        </w:tc>
        <w:tc>
          <w:tcPr>
            <w:tcW w:w="6688" w:type="dxa"/>
            <w:vAlign w:val="center"/>
          </w:tcPr>
          <w:p w14:paraId="4A8BC094">
            <w:pPr>
              <w:spacing w:line="288" w:lineRule="auto"/>
              <w:jc w:val="left"/>
              <w:rPr>
                <w:rFonts w:ascii="仿宋" w:hAnsi="仿宋" w:eastAsia="仿宋" w:cs="仿宋"/>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政采云平台http://www.zcygov.cn</w:t>
            </w:r>
          </w:p>
        </w:tc>
      </w:tr>
      <w:tr w14:paraId="6CEA0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3" w:hRule="atLeast"/>
          <w:jc w:val="center"/>
        </w:trPr>
        <w:tc>
          <w:tcPr>
            <w:tcW w:w="597" w:type="dxa"/>
            <w:vAlign w:val="center"/>
          </w:tcPr>
          <w:p w14:paraId="1B3199F9">
            <w:pPr>
              <w:spacing w:line="288"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16</w:t>
            </w:r>
          </w:p>
        </w:tc>
        <w:tc>
          <w:tcPr>
            <w:tcW w:w="1795" w:type="dxa"/>
            <w:vAlign w:val="center"/>
          </w:tcPr>
          <w:p w14:paraId="724F026E">
            <w:pPr>
              <w:keepNext/>
              <w:widowControl/>
              <w:spacing w:line="288" w:lineRule="auto"/>
              <w:jc w:val="distribute"/>
              <w:rPr>
                <w:rFonts w:ascii="仿宋" w:hAnsi="仿宋" w:eastAsia="仿宋" w:cs="仿宋"/>
                <w:kern w:val="0"/>
                <w:szCs w:val="21"/>
              </w:rPr>
            </w:pPr>
            <w:r>
              <w:rPr>
                <w:rFonts w:hint="eastAsia" w:ascii="仿宋" w:hAnsi="仿宋" w:eastAsia="仿宋" w:cs="仿宋"/>
                <w:kern w:val="0"/>
                <w:szCs w:val="21"/>
              </w:rPr>
              <w:t>履约保证金</w:t>
            </w:r>
          </w:p>
        </w:tc>
        <w:tc>
          <w:tcPr>
            <w:tcW w:w="6688" w:type="dxa"/>
            <w:vAlign w:val="center"/>
          </w:tcPr>
          <w:p w14:paraId="54D3BE2B">
            <w:pPr>
              <w:keepNext/>
              <w:widowControl/>
              <w:spacing w:line="288" w:lineRule="auto"/>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w:t>
            </w:r>
          </w:p>
        </w:tc>
      </w:tr>
      <w:tr w14:paraId="39F00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0480" w:hRule="atLeast"/>
          <w:jc w:val="center"/>
        </w:trPr>
        <w:tc>
          <w:tcPr>
            <w:tcW w:w="597" w:type="dxa"/>
            <w:vAlign w:val="center"/>
          </w:tcPr>
          <w:p w14:paraId="005F13D7">
            <w:pPr>
              <w:spacing w:line="288"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18</w:t>
            </w:r>
          </w:p>
        </w:tc>
        <w:tc>
          <w:tcPr>
            <w:tcW w:w="1795" w:type="dxa"/>
            <w:vAlign w:val="center"/>
          </w:tcPr>
          <w:p w14:paraId="45830458">
            <w:pPr>
              <w:keepNext/>
              <w:widowControl/>
              <w:spacing w:line="288" w:lineRule="auto"/>
              <w:jc w:val="distribute"/>
              <w:rPr>
                <w:rFonts w:ascii="仿宋" w:hAnsi="仿宋" w:eastAsia="仿宋" w:cs="仿宋"/>
                <w:kern w:val="0"/>
                <w:szCs w:val="21"/>
              </w:rPr>
            </w:pPr>
            <w:r>
              <w:rPr>
                <w:rFonts w:hint="eastAsia" w:ascii="仿宋" w:hAnsi="仿宋" w:eastAsia="仿宋" w:cs="仿宋"/>
                <w:kern w:val="0"/>
                <w:szCs w:val="21"/>
              </w:rPr>
              <w:t>中小企业政策说明</w:t>
            </w:r>
          </w:p>
        </w:tc>
        <w:tc>
          <w:tcPr>
            <w:tcW w:w="6688" w:type="dxa"/>
            <w:vAlign w:val="center"/>
          </w:tcPr>
          <w:p w14:paraId="593F0616">
            <w:pPr>
              <w:keepNext/>
              <w:widowControl/>
              <w:spacing w:line="288" w:lineRule="auto"/>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AD932D9">
            <w:pPr>
              <w:keepNext/>
              <w:widowControl/>
              <w:spacing w:line="288" w:lineRule="auto"/>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w:t>
            </w:r>
          </w:p>
          <w:p w14:paraId="02F16583">
            <w:pPr>
              <w:keepNext/>
              <w:widowControl/>
              <w:spacing w:line="288" w:lineRule="auto"/>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的人员为中小企业依照《中华人民共和国劳动合同法》订立劳动合同的从业人员。</w:t>
            </w:r>
          </w:p>
          <w:p w14:paraId="36CF5860">
            <w:pPr>
              <w:keepNext/>
              <w:widowControl/>
              <w:spacing w:line="288" w:lineRule="auto"/>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3、在货物采购项目中，供应商提供的货物既有中小企业制造货物，也有大型企业制造货物的，不享受本办法规定的中小企业扶持政策。</w:t>
            </w:r>
          </w:p>
          <w:p w14:paraId="016962B9">
            <w:pPr>
              <w:keepNext/>
              <w:widowControl/>
              <w:spacing w:line="288" w:lineRule="auto"/>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4、以联合体形式参加政府采购活动，联合体各方均为中小企业的，联合体视同中小企业。其中，联合体各方均为小微企业的，联合体视同小微企业。</w:t>
            </w:r>
          </w:p>
          <w:p w14:paraId="7AE6C162">
            <w:pPr>
              <w:keepNext/>
              <w:widowControl/>
              <w:spacing w:line="288" w:lineRule="auto"/>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5、供应商经享受扶持政策获得政府采购合同的，小微企业不得将合同分包给大中型企业，中型企业不得将合同分包给大型企业；</w:t>
            </w:r>
          </w:p>
          <w:p w14:paraId="459244AC">
            <w:pPr>
              <w:keepNext/>
              <w:widowControl/>
              <w:spacing w:line="288" w:lineRule="auto"/>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6、本项目中小企业扶持政策：</w:t>
            </w:r>
            <w:r>
              <w:rPr>
                <w:rFonts w:hint="eastAsia" w:ascii="仿宋" w:hAnsi="仿宋" w:eastAsia="仿宋" w:cs="仿宋"/>
                <w:b/>
                <w:bCs/>
                <w:kern w:val="0"/>
                <w:szCs w:val="21"/>
                <w:u w:val="single"/>
                <w:shd w:val="clear" w:color="auto" w:fill="FFFFFF" w:themeFill="background1"/>
              </w:rPr>
              <w:t>本项目为非专门面向中小企业采购的项目。</w:t>
            </w:r>
            <w:r>
              <w:rPr>
                <w:rFonts w:hint="eastAsia" w:ascii="仿宋" w:hAnsi="仿宋" w:eastAsia="仿宋" w:cs="仿宋"/>
                <w:kern w:val="0"/>
                <w:szCs w:val="21"/>
                <w:shd w:val="clear" w:color="auto" w:fill="FFFFFF" w:themeFill="background1"/>
              </w:rPr>
              <w:t>①、符合政府采购优先(节约能源、保护环境) 采购政策及促进中小企业(监狱企业、残疾人福利性单位) 发展政策的，依据规定给予评审优惠。②、因落实政府采购政策对小微企业、残疾人福利性单位、监狱企业的价格给予10%价格扣除；以扣除后的价格参与评审，不重复享受价格扣除政策。</w:t>
            </w:r>
          </w:p>
          <w:p w14:paraId="4879D66E">
            <w:pPr>
              <w:keepNext/>
              <w:widowControl/>
              <w:spacing w:line="288" w:lineRule="auto"/>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7、根据“关于印发中小企业划型标准规定的通知(工信部联企业〔2011〕300号)”等有关规定，本项目标的所属行业为</w:t>
            </w:r>
            <w:r>
              <w:rPr>
                <w:rFonts w:hint="eastAsia" w:ascii="仿宋" w:hAnsi="仿宋" w:eastAsia="仿宋" w:cs="仿宋"/>
                <w:b/>
                <w:bCs/>
                <w:kern w:val="0"/>
                <w:szCs w:val="21"/>
                <w:u w:val="single"/>
                <w:shd w:val="clear" w:color="auto" w:fill="FFFFFF" w:themeFill="background1"/>
              </w:rPr>
              <w:t>其他未列明行业</w:t>
            </w:r>
            <w:r>
              <w:rPr>
                <w:rFonts w:hint="eastAsia" w:ascii="仿宋" w:hAnsi="仿宋" w:eastAsia="仿宋" w:cs="仿宋"/>
                <w:kern w:val="0"/>
                <w:szCs w:val="21"/>
                <w:shd w:val="clear" w:color="auto" w:fill="FFFFFF" w:themeFill="background1"/>
              </w:rPr>
              <w:t>。</w:t>
            </w:r>
          </w:p>
          <w:p w14:paraId="27422EC4">
            <w:pPr>
              <w:keepNext/>
              <w:widowControl/>
              <w:spacing w:line="288" w:lineRule="auto"/>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8、需要落实的政府采购政策：《关于调整优化节能产品、环境标志产品政府强制执行机制的通知》（财库〔2019〕9号）、《政府采购促进中小企业发展管理办法》（财库〔2020〕46号）、《财政部、司法部关于政府采购支持监狱企业发展有关问题的通知》（财库〔2014〕68号）、《财政部 民政部 中国残疾人联合会关于促进残疾人就业政府采购政策的通知》财库〔2017〕141号。</w:t>
            </w:r>
          </w:p>
        </w:tc>
      </w:tr>
      <w:tr w14:paraId="231D7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3358094">
            <w:pPr>
              <w:spacing w:line="288"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19</w:t>
            </w:r>
          </w:p>
        </w:tc>
        <w:tc>
          <w:tcPr>
            <w:tcW w:w="1795" w:type="dxa"/>
            <w:vAlign w:val="center"/>
          </w:tcPr>
          <w:p w14:paraId="01869FE6">
            <w:pPr>
              <w:keepNext/>
              <w:widowControl/>
              <w:spacing w:line="288" w:lineRule="auto"/>
              <w:jc w:val="distribute"/>
              <w:rPr>
                <w:rFonts w:ascii="仿宋" w:hAnsi="仿宋" w:eastAsia="仿宋" w:cs="仿宋"/>
                <w:kern w:val="0"/>
                <w:szCs w:val="21"/>
                <w:highlight w:val="none"/>
              </w:rPr>
            </w:pPr>
            <w:r>
              <w:rPr>
                <w:rFonts w:hint="eastAsia" w:ascii="仿宋" w:hAnsi="仿宋" w:eastAsia="仿宋" w:cs="仿宋"/>
                <w:kern w:val="0"/>
                <w:szCs w:val="21"/>
                <w:highlight w:val="none"/>
              </w:rPr>
              <w:t>采购代理服务费</w:t>
            </w:r>
          </w:p>
        </w:tc>
        <w:tc>
          <w:tcPr>
            <w:tcW w:w="6688" w:type="dxa"/>
            <w:vAlign w:val="center"/>
          </w:tcPr>
          <w:p w14:paraId="1D085B68">
            <w:pPr>
              <w:keepNext/>
              <w:widowControl/>
              <w:spacing w:line="288" w:lineRule="auto"/>
              <w:jc w:val="left"/>
              <w:rPr>
                <w:rFonts w:ascii="仿宋" w:hAnsi="仿宋" w:eastAsia="仿宋" w:cs="仿宋"/>
                <w:kern w:val="0"/>
                <w:szCs w:val="21"/>
                <w:highlight w:val="none"/>
                <w:shd w:val="clear" w:color="auto" w:fill="FFFFFF" w:themeFill="background1"/>
              </w:rPr>
            </w:pPr>
            <w:r>
              <w:rPr>
                <w:rFonts w:hint="eastAsia" w:ascii="仿宋" w:hAnsi="仿宋" w:eastAsia="仿宋" w:cs="仿宋"/>
                <w:kern w:val="0"/>
                <w:szCs w:val="21"/>
                <w:highlight w:val="none"/>
                <w:shd w:val="clear" w:color="auto" w:fill="FFFFFF" w:themeFill="background1"/>
              </w:rPr>
              <w:t>本项目的采购代理服务费由成交供应商承担，按（2002）1980号文收取代理费，在领取中标通知书时一次性支付。</w:t>
            </w:r>
          </w:p>
        </w:tc>
      </w:tr>
      <w:tr w14:paraId="20A34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D629E46">
            <w:pPr>
              <w:spacing w:line="288" w:lineRule="auto"/>
              <w:jc w:val="center"/>
              <w:rPr>
                <w:rFonts w:hint="default" w:ascii="仿宋" w:hAnsi="仿宋" w:eastAsia="仿宋" w:cs="仿宋"/>
                <w:kern w:val="0"/>
                <w:szCs w:val="21"/>
                <w:shd w:val="clear" w:color="auto" w:fill="FFFFFF" w:themeFill="background1"/>
                <w:lang w:val="en-US" w:eastAsia="zh-CN"/>
              </w:rPr>
            </w:pPr>
            <w:r>
              <w:rPr>
                <w:rFonts w:hint="eastAsia" w:ascii="仿宋" w:hAnsi="仿宋" w:eastAsia="仿宋" w:cs="仿宋"/>
                <w:kern w:val="0"/>
                <w:szCs w:val="21"/>
                <w:shd w:val="clear" w:color="auto" w:fill="FFFFFF" w:themeFill="background1"/>
                <w:lang w:val="en-US" w:eastAsia="zh-CN"/>
              </w:rPr>
              <w:t>20</w:t>
            </w:r>
          </w:p>
        </w:tc>
        <w:tc>
          <w:tcPr>
            <w:tcW w:w="1795" w:type="dxa"/>
            <w:shd w:val="clear" w:color="auto" w:fill="auto"/>
            <w:vAlign w:val="center"/>
          </w:tcPr>
          <w:p w14:paraId="376E8EE3">
            <w:pPr>
              <w:jc w:val="center"/>
              <w:rPr>
                <w:rFonts w:hint="eastAsia" w:ascii="仿宋" w:hAnsi="仿宋" w:eastAsia="仿宋" w:cstheme="minorBidi"/>
                <w:b/>
                <w:bCs/>
                <w:kern w:val="2"/>
                <w:sz w:val="24"/>
                <w:szCs w:val="22"/>
                <w:highlight w:val="none"/>
                <w:lang w:val="en-US" w:eastAsia="zh-CN" w:bidi="ar-SA"/>
              </w:rPr>
            </w:pPr>
            <w:r>
              <w:rPr>
                <w:rFonts w:hint="eastAsia" w:ascii="仿宋" w:hAnsi="仿宋" w:eastAsia="仿宋" w:cs="仿宋"/>
                <w:kern w:val="0"/>
                <w:szCs w:val="21"/>
                <w:highlight w:val="none"/>
              </w:rPr>
              <w:t>信用情况</w:t>
            </w:r>
          </w:p>
        </w:tc>
        <w:tc>
          <w:tcPr>
            <w:tcW w:w="6688" w:type="dxa"/>
            <w:shd w:val="clear" w:color="auto" w:fill="auto"/>
            <w:vAlign w:val="center"/>
          </w:tcPr>
          <w:p w14:paraId="0E776882">
            <w:pPr>
              <w:keepNext/>
              <w:widowControl/>
              <w:spacing w:line="288" w:lineRule="auto"/>
              <w:jc w:val="left"/>
              <w:rPr>
                <w:rFonts w:hint="eastAsia" w:ascii="仿宋" w:hAnsi="仿宋" w:eastAsia="仿宋" w:cs="仿宋"/>
                <w:kern w:val="0"/>
                <w:szCs w:val="21"/>
                <w:highlight w:val="none"/>
                <w:shd w:val="clear" w:color="auto" w:fill="FFFFFF" w:themeFill="background1"/>
                <w:lang w:val="en-US" w:eastAsia="zh-CN"/>
              </w:rPr>
            </w:pPr>
            <w:r>
              <w:rPr>
                <w:rFonts w:hint="eastAsia" w:ascii="仿宋" w:hAnsi="仿宋" w:eastAsia="仿宋" w:cs="仿宋"/>
                <w:b/>
                <w:bCs/>
                <w:kern w:val="0"/>
                <w:szCs w:val="21"/>
                <w:highlight w:val="none"/>
                <w:shd w:val="clear" w:color="auto" w:fill="FFFFFF" w:themeFill="background1"/>
                <w:lang w:val="en-US" w:eastAsia="zh-CN"/>
              </w:rPr>
              <w:t>信用记录查询时间及方式：</w:t>
            </w:r>
          </w:p>
          <w:p w14:paraId="52AF41A9">
            <w:pPr>
              <w:keepNext/>
              <w:widowControl/>
              <w:spacing w:line="288" w:lineRule="auto"/>
              <w:jc w:val="left"/>
              <w:rPr>
                <w:rFonts w:hint="eastAsia" w:ascii="仿宋" w:hAnsi="仿宋" w:eastAsia="仿宋" w:cs="仿宋"/>
                <w:kern w:val="0"/>
                <w:szCs w:val="21"/>
                <w:highlight w:val="none"/>
                <w:shd w:val="clear" w:color="auto" w:fill="FFFFFF" w:themeFill="background1"/>
                <w:lang w:val="en-US" w:eastAsia="zh-CN"/>
              </w:rPr>
            </w:pPr>
            <w:r>
              <w:rPr>
                <w:rFonts w:hint="eastAsia" w:ascii="仿宋" w:hAnsi="仿宋" w:eastAsia="仿宋" w:cs="仿宋"/>
                <w:kern w:val="0"/>
                <w:szCs w:val="21"/>
                <w:highlight w:val="none"/>
                <w:shd w:val="clear" w:color="auto" w:fill="FFFFFF" w:themeFill="background1"/>
                <w:lang w:val="en-US" w:eastAsia="zh-CN"/>
              </w:rPr>
              <w:t>（1）查询时间：自招标公告发布日期起至开标日期止，超出此时间范围将被视为无效投标。</w:t>
            </w:r>
          </w:p>
          <w:p w14:paraId="69020537">
            <w:pPr>
              <w:keepNext/>
              <w:widowControl/>
              <w:spacing w:line="288" w:lineRule="auto"/>
              <w:jc w:val="left"/>
              <w:rPr>
                <w:rFonts w:hint="eastAsia" w:ascii="仿宋" w:hAnsi="仿宋" w:eastAsia="仿宋" w:cs="仿宋"/>
                <w:kern w:val="0"/>
                <w:szCs w:val="21"/>
                <w:highlight w:val="none"/>
                <w:shd w:val="clear" w:color="auto" w:fill="FFFFFF" w:themeFill="background1"/>
                <w:lang w:val="en-US" w:eastAsia="zh-CN"/>
              </w:rPr>
            </w:pPr>
            <w:r>
              <w:rPr>
                <w:rFonts w:hint="eastAsia" w:ascii="仿宋" w:hAnsi="仿宋" w:eastAsia="仿宋" w:cs="仿宋"/>
                <w:kern w:val="0"/>
                <w:szCs w:val="21"/>
                <w:highlight w:val="none"/>
                <w:shd w:val="clear" w:color="auto" w:fill="FFFFFF" w:themeFill="background1"/>
                <w:lang w:val="en-US" w:eastAsia="zh-CN"/>
              </w:rPr>
              <w:t>（2）查询方式：投标人自行通过“信用中国”及“中国政府采购网”查询，并按招标文件要求提供网页截图材料。被列入失信被执行人、重大税收违法案件当事人名单、政府采购严重违法失信行为记录名单及其他不符合《中华人民共和国政府采购法》第二十二条规定条件的供应商，其投标文件将被视为无效投标。未提供证明材料的视为不响应招标文件。</w:t>
            </w:r>
          </w:p>
          <w:p w14:paraId="64474BFB">
            <w:pPr>
              <w:keepNext/>
              <w:widowControl/>
              <w:spacing w:line="288" w:lineRule="auto"/>
              <w:jc w:val="left"/>
              <w:rPr>
                <w:rFonts w:hint="eastAsia" w:ascii="仿宋" w:hAnsi="仿宋" w:eastAsia="仿宋" w:cs="仿宋"/>
                <w:kern w:val="0"/>
                <w:szCs w:val="21"/>
                <w:highlight w:val="none"/>
                <w:shd w:val="clear" w:color="auto" w:fill="FFFFFF" w:themeFill="background1"/>
                <w:lang w:val="en-US" w:eastAsia="zh-CN"/>
              </w:rPr>
            </w:pPr>
            <w:r>
              <w:rPr>
                <w:rFonts w:hint="eastAsia" w:ascii="仿宋" w:hAnsi="仿宋" w:eastAsia="仿宋" w:cs="仿宋"/>
                <w:kern w:val="0"/>
                <w:szCs w:val="21"/>
                <w:highlight w:val="none"/>
                <w:shd w:val="clear" w:color="auto" w:fill="FFFFFF" w:themeFill="background1"/>
                <w:lang w:val="en-US" w:eastAsia="zh-CN"/>
              </w:rPr>
              <w:t>（3）供应商参加政府采购活动时，应当就自己的诚信情况在响应性文件中进行承诺。</w:t>
            </w:r>
          </w:p>
          <w:p w14:paraId="14B5CF6F">
            <w:pPr>
              <w:keepNext/>
              <w:widowControl/>
              <w:spacing w:line="288" w:lineRule="auto"/>
              <w:jc w:val="left"/>
              <w:rPr>
                <w:rFonts w:hint="eastAsia" w:ascii="宋体" w:hAnsi="宋体" w:eastAsia="宋体" w:cs="Times New Roman"/>
                <w:kern w:val="2"/>
                <w:sz w:val="24"/>
                <w:szCs w:val="24"/>
                <w:highlight w:val="none"/>
                <w:lang w:val="en-US" w:eastAsia="zh-CN" w:bidi="ar-SA"/>
              </w:rPr>
            </w:pPr>
            <w:r>
              <w:rPr>
                <w:rFonts w:hint="eastAsia" w:ascii="仿宋" w:hAnsi="仿宋" w:eastAsia="仿宋" w:cs="仿宋"/>
                <w:kern w:val="0"/>
                <w:szCs w:val="21"/>
                <w:highlight w:val="none"/>
                <w:shd w:val="clear" w:color="auto" w:fill="FFFFFF" w:themeFill="background1"/>
                <w:lang w:val="en-US" w:eastAsia="zh-CN"/>
              </w:rPr>
              <w:t>本项目不接受失信企业投标。</w:t>
            </w:r>
          </w:p>
        </w:tc>
      </w:tr>
      <w:tr w14:paraId="7F1F0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00DC9B1E">
            <w:pPr>
              <w:spacing w:line="288" w:lineRule="auto"/>
              <w:jc w:val="center"/>
              <w:rPr>
                <w:rFonts w:hint="eastAsia" w:ascii="仿宋" w:hAnsi="仿宋" w:eastAsia="仿宋" w:cs="仿宋"/>
                <w:kern w:val="0"/>
                <w:sz w:val="21"/>
                <w:szCs w:val="21"/>
                <w:shd w:val="clear" w:color="auto" w:fill="FFFFFF" w:themeFill="background1"/>
                <w:lang w:val="en-US" w:eastAsia="zh-CN" w:bidi="ar-SA"/>
              </w:rPr>
            </w:pPr>
            <w:r>
              <w:rPr>
                <w:rFonts w:hint="eastAsia" w:ascii="仿宋" w:hAnsi="仿宋" w:eastAsia="仿宋" w:cs="仿宋"/>
                <w:kern w:val="0"/>
                <w:szCs w:val="21"/>
                <w:shd w:val="clear" w:color="auto" w:fill="FFFFFF" w:themeFill="background1"/>
              </w:rPr>
              <w:t>2</w:t>
            </w:r>
            <w:r>
              <w:rPr>
                <w:rFonts w:hint="eastAsia" w:ascii="仿宋" w:hAnsi="仿宋" w:eastAsia="仿宋" w:cs="仿宋"/>
                <w:kern w:val="0"/>
                <w:szCs w:val="21"/>
                <w:shd w:val="clear" w:color="auto" w:fill="FFFFFF" w:themeFill="background1"/>
                <w:lang w:val="en-US" w:eastAsia="zh-CN"/>
              </w:rPr>
              <w:t>1</w:t>
            </w:r>
          </w:p>
        </w:tc>
        <w:tc>
          <w:tcPr>
            <w:tcW w:w="1795" w:type="dxa"/>
            <w:shd w:val="clear" w:color="auto" w:fill="auto"/>
            <w:vAlign w:val="center"/>
          </w:tcPr>
          <w:p w14:paraId="329EA0A7">
            <w:pPr>
              <w:keepNext/>
              <w:widowControl/>
              <w:spacing w:line="288" w:lineRule="auto"/>
              <w:jc w:val="distribute"/>
              <w:rPr>
                <w:rFonts w:hint="eastAsia" w:ascii="仿宋" w:hAnsi="仿宋" w:eastAsia="仿宋" w:cs="仿宋"/>
                <w:kern w:val="0"/>
                <w:sz w:val="21"/>
                <w:szCs w:val="21"/>
                <w:lang w:val="en-US" w:eastAsia="zh-CN" w:bidi="ar-SA"/>
              </w:rPr>
            </w:pPr>
            <w:r>
              <w:rPr>
                <w:rFonts w:hint="eastAsia" w:ascii="仿宋" w:hAnsi="仿宋" w:eastAsia="仿宋" w:cs="仿宋"/>
                <w:kern w:val="0"/>
                <w:szCs w:val="21"/>
              </w:rPr>
              <w:t>说明</w:t>
            </w:r>
          </w:p>
        </w:tc>
        <w:tc>
          <w:tcPr>
            <w:tcW w:w="6688" w:type="dxa"/>
            <w:shd w:val="clear" w:color="auto" w:fill="auto"/>
            <w:vAlign w:val="center"/>
          </w:tcPr>
          <w:p w14:paraId="484B5783">
            <w:pPr>
              <w:keepNext/>
              <w:widowControl/>
              <w:spacing w:line="288" w:lineRule="auto"/>
              <w:jc w:val="left"/>
              <w:rPr>
                <w:rFonts w:hint="eastAsia" w:ascii="仿宋" w:hAnsi="仿宋" w:eastAsia="仿宋" w:cs="仿宋"/>
                <w:kern w:val="0"/>
                <w:sz w:val="21"/>
                <w:szCs w:val="21"/>
                <w:shd w:val="clear" w:color="auto" w:fill="FFFFFF" w:themeFill="background1"/>
                <w:lang w:val="en-US" w:eastAsia="zh-CN" w:bidi="ar-SA"/>
              </w:rPr>
            </w:pPr>
            <w:r>
              <w:rPr>
                <w:rFonts w:hint="eastAsia" w:ascii="仿宋" w:hAnsi="仿宋" w:eastAsia="仿宋" w:cs="仿宋"/>
                <w:kern w:val="0"/>
                <w:szCs w:val="21"/>
                <w:shd w:val="clear" w:color="auto" w:fill="FFFFFF" w:themeFill="background1"/>
              </w:rPr>
              <w:t>本表内容如与后文内容不一致处，以本表为准。</w:t>
            </w:r>
          </w:p>
        </w:tc>
      </w:tr>
    </w:tbl>
    <w:p w14:paraId="697413CA">
      <w:pPr>
        <w:spacing w:line="360" w:lineRule="auto"/>
        <w:jc w:val="center"/>
        <w:outlineLvl w:val="0"/>
        <w:rPr>
          <w:rFonts w:ascii="仿宋" w:hAnsi="仿宋" w:eastAsia="仿宋" w:cs="仿宋"/>
          <w:b/>
          <w:sz w:val="24"/>
          <w:szCs w:val="24"/>
          <w:shd w:val="clear" w:color="auto" w:fill="FFFFFF" w:themeFill="background1"/>
        </w:rPr>
      </w:pPr>
      <w:bookmarkStart w:id="2" w:name="_BookMark_3"/>
      <w:bookmarkEnd w:id="2"/>
      <w:r>
        <w:rPr>
          <w:rFonts w:hint="eastAsia" w:ascii="仿宋" w:hAnsi="仿宋" w:eastAsia="仿宋" w:cs="仿宋"/>
          <w:kern w:val="0"/>
          <w:sz w:val="24"/>
          <w:szCs w:val="24"/>
          <w:shd w:val="clear" w:color="auto" w:fill="FFFFFF" w:themeFill="background1"/>
        </w:rPr>
        <w:br w:type="page"/>
      </w:r>
      <w:bookmarkStart w:id="3" w:name="_Toc4923"/>
      <w:r>
        <w:rPr>
          <w:rFonts w:hint="eastAsia" w:ascii="仿宋" w:hAnsi="仿宋" w:eastAsia="仿宋" w:cs="仿宋"/>
          <w:b/>
          <w:sz w:val="24"/>
          <w:szCs w:val="24"/>
          <w:shd w:val="clear" w:color="auto" w:fill="FFFFFF" w:themeFill="background1"/>
        </w:rPr>
        <w:t>第一章 供应商须知</w:t>
      </w:r>
      <w:bookmarkEnd w:id="3"/>
      <w:bookmarkStart w:id="4" w:name="_BookMark_2"/>
      <w:bookmarkEnd w:id="4"/>
    </w:p>
    <w:p w14:paraId="6EA00300">
      <w:pPr>
        <w:tabs>
          <w:tab w:val="center" w:pos="4832"/>
          <w:tab w:val="left" w:pos="7140"/>
        </w:tabs>
        <w:spacing w:line="360" w:lineRule="auto"/>
        <w:ind w:firstLine="472" w:firstLineChars="196"/>
        <w:jc w:val="left"/>
        <w:outlineLvl w:val="1"/>
        <w:rPr>
          <w:rFonts w:ascii="仿宋" w:hAnsi="仿宋" w:eastAsia="仿宋" w:cs="仿宋"/>
          <w:b/>
          <w:sz w:val="24"/>
          <w:szCs w:val="24"/>
          <w:shd w:val="clear" w:color="auto" w:fill="FFFFFF" w:themeFill="background1"/>
        </w:rPr>
      </w:pPr>
      <w:bookmarkStart w:id="5" w:name="_Toc10669"/>
      <w:r>
        <w:rPr>
          <w:rFonts w:hint="eastAsia" w:ascii="仿宋" w:hAnsi="仿宋" w:eastAsia="仿宋" w:cs="仿宋"/>
          <w:b/>
          <w:sz w:val="24"/>
          <w:szCs w:val="24"/>
          <w:shd w:val="clear" w:color="auto" w:fill="FFFFFF" w:themeFill="background1"/>
        </w:rPr>
        <w:t>1．总则</w:t>
      </w:r>
      <w:bookmarkEnd w:id="5"/>
    </w:p>
    <w:p w14:paraId="671EA547">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 采购项目概况</w:t>
      </w:r>
    </w:p>
    <w:p w14:paraId="50E8740C">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1.1.1项目名称：见供应商须知前附表。</w:t>
      </w:r>
    </w:p>
    <w:p w14:paraId="38CE5681">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1.1.2项目编号：见供应商须知前附表。</w:t>
      </w:r>
    </w:p>
    <w:p w14:paraId="2F15BCC7">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1.1.3采购人：见供应商须知前附表。</w:t>
      </w:r>
    </w:p>
    <w:p w14:paraId="4D622750">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1.1.4采购代理机构：见供应商须知前附表。</w:t>
      </w:r>
    </w:p>
    <w:p w14:paraId="10B838E1">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1.1.5项目地点：见供应商须知前附表。</w:t>
      </w:r>
    </w:p>
    <w:p w14:paraId="4B0A6F6C">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1.1.6资金来源：见供应商须知前附表。</w:t>
      </w:r>
    </w:p>
    <w:p w14:paraId="5AF9BEEB">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1.1.7采购预算金额：见供应商须知前附表。</w:t>
      </w:r>
    </w:p>
    <w:p w14:paraId="2FC73B28">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1.1.8服务周期：见供应商须知前附表。</w:t>
      </w:r>
    </w:p>
    <w:p w14:paraId="0ED110EA">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1.1.9服务地点：见供应商须知前附表。</w:t>
      </w:r>
    </w:p>
    <w:p w14:paraId="6FC37A59">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1.2采购范围：见供应商须知前附表。</w:t>
      </w:r>
    </w:p>
    <w:p w14:paraId="76B5409C">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1.3 采购方式和资格审查方式</w:t>
      </w:r>
    </w:p>
    <w:p w14:paraId="5DDA5765">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1.3.1 采购方式：见供应商须知前附表。</w:t>
      </w:r>
    </w:p>
    <w:p w14:paraId="73346927">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1.3.2 资格审查方式：见供应商须知前附表。</w:t>
      </w:r>
    </w:p>
    <w:p w14:paraId="6250D024">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1.4 评审办法及定标方法</w:t>
      </w:r>
    </w:p>
    <w:p w14:paraId="393C2847">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1.4.1 评审办法：见供应商须知前附表。</w:t>
      </w:r>
    </w:p>
    <w:p w14:paraId="44C11BE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1.4.2 定标方法：见供应商须知前附表。</w:t>
      </w:r>
    </w:p>
    <w:p w14:paraId="62BBD7C5">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1.5 供应商资格条件和能力要求</w:t>
      </w:r>
    </w:p>
    <w:p w14:paraId="3393B5FF">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1.5.1 供应商应具备承担本采购项目的资格条件和能力，具体要求见供应商须知前附表。</w:t>
      </w:r>
    </w:p>
    <w:p w14:paraId="16B2B8E6">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1.5.2 供应商须知前附表规定接受联合体投标的，除应符合本章第1.5.1款和供应商须知前附表的要求外，还应遵守以下规定：（1）联合体各方应按</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提供的格式签订联合体协议书，明确联合体牵头人和各方权利义务；（2）联合体各方不得再以自己名义单独或参加其他联合体在本采购项目中投标。</w:t>
      </w:r>
    </w:p>
    <w:p w14:paraId="7AE5441E">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1.5.3 供应商不得存在下列情形之一，否则相关投标均应被否决：</w:t>
      </w:r>
    </w:p>
    <w:p w14:paraId="59A71214">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（1）单位负责人为同一人或者存在控股、管理关系的不同单位，参加同一标段投标或者未划分标段的同一采购项目投标的；</w:t>
      </w:r>
    </w:p>
    <w:p w14:paraId="287D2247">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（2）法定代表人为同一个人的两个及两个以上法人，母公司、全资子公司及其控股公司，参加同一标段投标或者未划分标段的同一采购项目投标的；</w:t>
      </w:r>
    </w:p>
    <w:p w14:paraId="7D041958">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（3）被责令停业的； </w:t>
      </w:r>
    </w:p>
    <w:p w14:paraId="1C4AB342">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（4）被暂停或取消投标资格的； </w:t>
      </w:r>
    </w:p>
    <w:p w14:paraId="43BF60A0">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（5）财产被接管或冻结的；</w:t>
      </w:r>
    </w:p>
    <w:p w14:paraId="7C8D9E2E">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（6）在最近三年内有骗取中标（成交）或严重违约或重大质量问题的；</w:t>
      </w:r>
    </w:p>
    <w:p w14:paraId="7913E349">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1.6费用承担</w:t>
      </w:r>
    </w:p>
    <w:p w14:paraId="5FDD149D">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1.6.1</w:t>
      </w:r>
      <w:r>
        <w:rPr>
          <w:rFonts w:hint="eastAsia" w:ascii="仿宋" w:hAnsi="仿宋" w:eastAsia="仿宋" w:cs="仿宋"/>
          <w:kern w:val="0"/>
          <w:sz w:val="24"/>
          <w:szCs w:val="24"/>
          <w:shd w:val="clear" w:color="auto" w:fill="FFFFFF" w:themeFill="background1"/>
          <w:lang w:val="en-US" w:eastAsia="zh-CN"/>
        </w:rPr>
        <w:t>采购</w:t>
      </w:r>
      <w:r>
        <w:rPr>
          <w:rFonts w:hint="eastAsia" w:ascii="仿宋" w:hAnsi="仿宋" w:eastAsia="仿宋" w:cs="仿宋"/>
          <w:kern w:val="0"/>
          <w:sz w:val="24"/>
          <w:szCs w:val="24"/>
          <w:shd w:val="clear" w:color="auto" w:fill="FFFFFF" w:themeFill="background1"/>
        </w:rPr>
        <w:t>文件费：见供应商须知前附表。</w:t>
      </w:r>
    </w:p>
    <w:p w14:paraId="5C81AF9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1.6.2供应商应承担其编制响应文件与递交响应文件所涉及的一切费用，无论投标结果如何，采购人及采购代理机构对上述费用不作任何补偿。采购代理咨询费由成交供应商支付。</w:t>
      </w:r>
    </w:p>
    <w:p w14:paraId="086B6465">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1.7</w:t>
      </w:r>
      <w:r>
        <w:rPr>
          <w:rFonts w:hint="eastAsia" w:ascii="仿宋" w:hAnsi="仿宋" w:eastAsia="仿宋" w:cs="仿宋"/>
          <w:kern w:val="0"/>
          <w:sz w:val="24"/>
          <w:szCs w:val="24"/>
          <w:shd w:val="clear" w:color="auto" w:fill="FFFFFF" w:themeFill="background1"/>
          <w:lang w:val="en-US" w:eastAsia="zh-CN"/>
        </w:rPr>
        <w:t>投标</w:t>
      </w:r>
      <w:r>
        <w:rPr>
          <w:rFonts w:hint="eastAsia" w:ascii="仿宋" w:hAnsi="仿宋" w:eastAsia="仿宋" w:cs="仿宋"/>
          <w:kern w:val="0"/>
          <w:sz w:val="24"/>
          <w:szCs w:val="24"/>
          <w:shd w:val="clear" w:color="auto" w:fill="FFFFFF" w:themeFill="background1"/>
        </w:rPr>
        <w:t>保证金：见供应商须知前附表。</w:t>
      </w:r>
    </w:p>
    <w:p w14:paraId="68F183FD">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1.8踏勘现场</w:t>
      </w:r>
    </w:p>
    <w:p w14:paraId="76D1EF89">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1.8.1 供应商须知前附表规定组织踏勘现场的，采购人或采购代理机构按供应商须知前附表规定的时间、地点组织供应商踏勘项目现场。 </w:t>
      </w:r>
    </w:p>
    <w:p w14:paraId="6A84FBEE">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1.8.2 供应商踏勘现场发生的费用自理。</w:t>
      </w:r>
    </w:p>
    <w:p w14:paraId="30E7E390">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1.8.3 除采购人或采购代理机构的原因外，供应商自行负责在踏勘现场中所发生的人员伤亡和财产损失。</w:t>
      </w:r>
    </w:p>
    <w:p w14:paraId="1032D0A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1.8.4 采购人或采购代理机构在踏勘现场中介绍的项目有关情况，供应商在编制响应文件时参考，采购人或采购代理机构不对供应商据此作出的判断和决策负责。</w:t>
      </w:r>
    </w:p>
    <w:p w14:paraId="6BFFF400">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1.9 招标答疑会和招标澄清答疑要求</w:t>
      </w:r>
    </w:p>
    <w:p w14:paraId="6D48E3D2">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1.9.1 供应商须知前附表规定召开招标答疑会的，采购人或采购代理机构按照供应商须知前附表规定的时间和地点召开招标答疑会，澄清供应商提出的问题。</w:t>
      </w:r>
    </w:p>
    <w:p w14:paraId="62A42546">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1.9.2 供应商若有疑问，应按规定的时间、方式向采购人或采购代理机构提出，要求采购人对</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予以澄清。</w:t>
      </w:r>
    </w:p>
    <w:p w14:paraId="7DA86909">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1.9.3 采购人或采购代理机构将按规定的时间方式对供应商的疑问作出统一的解答。</w:t>
      </w:r>
    </w:p>
    <w:p w14:paraId="7507359F">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1.10响应文件份数：见供应商须知前附表。</w:t>
      </w:r>
    </w:p>
    <w:p w14:paraId="1D7A08F4">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1.11响应文件递交：见供应商须知前附表。</w:t>
      </w:r>
    </w:p>
    <w:p w14:paraId="4BB1F179">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1.12开标：见供应商须知前附表。</w:t>
      </w:r>
    </w:p>
    <w:p w14:paraId="181A931A">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1.13</w:t>
      </w:r>
      <w:r>
        <w:rPr>
          <w:rFonts w:hint="eastAsia" w:ascii="仿宋" w:hAnsi="仿宋" w:eastAsia="仿宋" w:cs="仿宋"/>
          <w:kern w:val="0"/>
          <w:sz w:val="24"/>
          <w:szCs w:val="24"/>
          <w:shd w:val="clear" w:color="auto" w:fill="FFFFFF" w:themeFill="background1"/>
          <w:lang w:val="en-US" w:eastAsia="zh-CN"/>
        </w:rPr>
        <w:t>投标</w:t>
      </w:r>
      <w:r>
        <w:rPr>
          <w:rFonts w:hint="eastAsia" w:ascii="仿宋" w:hAnsi="仿宋" w:eastAsia="仿宋" w:cs="仿宋"/>
          <w:kern w:val="0"/>
          <w:sz w:val="24"/>
          <w:szCs w:val="24"/>
          <w:shd w:val="clear" w:color="auto" w:fill="FFFFFF" w:themeFill="background1"/>
        </w:rPr>
        <w:t>有效期：见供应商须知前附表。</w:t>
      </w:r>
    </w:p>
    <w:p w14:paraId="5B1C8341">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1.14</w:t>
      </w:r>
      <w:r>
        <w:rPr>
          <w:rFonts w:hint="eastAsia" w:ascii="仿宋" w:hAnsi="仿宋" w:eastAsia="仿宋" w:cs="仿宋"/>
          <w:kern w:val="0"/>
          <w:sz w:val="24"/>
          <w:szCs w:val="24"/>
          <w:shd w:val="clear" w:color="auto" w:fill="FFFFFF" w:themeFill="background1"/>
          <w:lang w:val="en-US" w:eastAsia="zh-CN"/>
        </w:rPr>
        <w:t>招标</w:t>
      </w:r>
      <w:r>
        <w:rPr>
          <w:rFonts w:hint="eastAsia" w:ascii="仿宋" w:hAnsi="仿宋" w:eastAsia="仿宋" w:cs="仿宋"/>
          <w:kern w:val="0"/>
          <w:sz w:val="24"/>
          <w:szCs w:val="24"/>
          <w:shd w:val="clear" w:color="auto" w:fill="FFFFFF" w:themeFill="background1"/>
        </w:rPr>
        <w:t>公告发布媒体：见供应商须知前附表。</w:t>
      </w:r>
    </w:p>
    <w:p w14:paraId="78057E38">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1.15履约保证金：见供应商须知前附表。</w:t>
      </w:r>
    </w:p>
    <w:p w14:paraId="5910E8E6">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1.16保密</w:t>
      </w:r>
    </w:p>
    <w:p w14:paraId="65BAAF2E">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参与招标投标活动的各方应当对</w:t>
      </w:r>
      <w:r>
        <w:rPr>
          <w:rFonts w:hint="eastAsia" w:ascii="仿宋" w:hAnsi="仿宋" w:eastAsia="仿宋" w:cs="仿宋"/>
          <w:kern w:val="0"/>
          <w:sz w:val="24"/>
          <w:szCs w:val="24"/>
          <w:shd w:val="clear" w:color="auto" w:fill="FFFFFF" w:themeFill="background1"/>
          <w:lang w:val="en-US" w:eastAsia="zh-CN"/>
        </w:rPr>
        <w:t>采购文件</w:t>
      </w:r>
      <w:r>
        <w:rPr>
          <w:rFonts w:hint="eastAsia" w:ascii="仿宋" w:hAnsi="仿宋" w:eastAsia="仿宋" w:cs="仿宋"/>
          <w:kern w:val="0"/>
          <w:sz w:val="24"/>
          <w:szCs w:val="24"/>
          <w:shd w:val="clear" w:color="auto" w:fill="FFFFFF" w:themeFill="background1"/>
        </w:rPr>
        <w:t>和响应文件中的商业和技术等秘密保密，否则应当承担相应的法律责任。</w:t>
      </w:r>
    </w:p>
    <w:p w14:paraId="7B3A077A">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1.17语言文字</w:t>
      </w:r>
    </w:p>
    <w:p w14:paraId="1C6961D9">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除专用术语外，与招标投标有关的语言均应当使用中文。必要时专用术语应附有中文注释。</w:t>
      </w:r>
    </w:p>
    <w:p w14:paraId="7D77E834">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1.18 计量单位</w:t>
      </w:r>
    </w:p>
    <w:p w14:paraId="7FE6270F">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所有计量均采用中华人民共和国法定计量单位。</w:t>
      </w:r>
    </w:p>
    <w:p w14:paraId="49319F75">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1.19 偏离</w:t>
      </w:r>
    </w:p>
    <w:p w14:paraId="6F51CAC6">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响应文件与</w:t>
      </w:r>
      <w:r>
        <w:rPr>
          <w:rFonts w:hint="eastAsia" w:ascii="仿宋" w:hAnsi="仿宋" w:eastAsia="仿宋" w:cs="仿宋"/>
          <w:kern w:val="0"/>
          <w:sz w:val="24"/>
          <w:szCs w:val="24"/>
          <w:shd w:val="clear" w:color="auto" w:fill="FFFFFF" w:themeFill="background1"/>
          <w:lang w:val="en-US" w:eastAsia="zh-CN"/>
        </w:rPr>
        <w:t>采购文件</w:t>
      </w:r>
      <w:r>
        <w:rPr>
          <w:rFonts w:hint="eastAsia" w:ascii="仿宋" w:hAnsi="仿宋" w:eastAsia="仿宋" w:cs="仿宋"/>
          <w:kern w:val="0"/>
          <w:sz w:val="24"/>
          <w:szCs w:val="24"/>
          <w:shd w:val="clear" w:color="auto" w:fill="FFFFFF" w:themeFill="background1"/>
        </w:rPr>
        <w:t>某些要求产生偏离的，偏离应当符合</w:t>
      </w:r>
      <w:r>
        <w:rPr>
          <w:rFonts w:hint="eastAsia" w:ascii="仿宋" w:hAnsi="仿宋" w:eastAsia="仿宋" w:cs="仿宋"/>
          <w:kern w:val="0"/>
          <w:sz w:val="24"/>
          <w:szCs w:val="24"/>
          <w:shd w:val="clear" w:color="auto" w:fill="FFFFFF" w:themeFill="background1"/>
          <w:lang w:val="en-US" w:eastAsia="zh-CN"/>
        </w:rPr>
        <w:t>采购文件</w:t>
      </w:r>
      <w:r>
        <w:rPr>
          <w:rFonts w:hint="eastAsia" w:ascii="仿宋" w:hAnsi="仿宋" w:eastAsia="仿宋" w:cs="仿宋"/>
          <w:kern w:val="0"/>
          <w:sz w:val="24"/>
          <w:szCs w:val="24"/>
          <w:shd w:val="clear" w:color="auto" w:fill="FFFFFF" w:themeFill="background1"/>
        </w:rPr>
        <w:t>规定的偏离范围和幅度。</w:t>
      </w:r>
    </w:p>
    <w:p w14:paraId="43FA5593">
      <w:pPr>
        <w:tabs>
          <w:tab w:val="center" w:pos="4832"/>
          <w:tab w:val="left" w:pos="7140"/>
        </w:tabs>
        <w:spacing w:line="360" w:lineRule="auto"/>
        <w:ind w:firstLine="472" w:firstLineChars="196"/>
        <w:jc w:val="left"/>
        <w:outlineLvl w:val="1"/>
        <w:rPr>
          <w:rFonts w:ascii="仿宋" w:hAnsi="仿宋" w:eastAsia="仿宋" w:cs="仿宋"/>
          <w:b/>
          <w:sz w:val="24"/>
          <w:szCs w:val="24"/>
          <w:shd w:val="clear" w:color="auto" w:fill="FFFFFF" w:themeFill="background1"/>
        </w:rPr>
      </w:pPr>
      <w:bookmarkStart w:id="6" w:name="_Toc32592"/>
      <w:r>
        <w:rPr>
          <w:rFonts w:hint="eastAsia" w:ascii="仿宋" w:hAnsi="仿宋" w:eastAsia="仿宋" w:cs="仿宋"/>
          <w:b/>
          <w:sz w:val="24"/>
          <w:szCs w:val="24"/>
          <w:shd w:val="clear" w:color="auto" w:fill="FFFFFF" w:themeFill="background1"/>
        </w:rPr>
        <w:t>2．</w:t>
      </w:r>
      <w:r>
        <w:rPr>
          <w:rFonts w:hint="eastAsia" w:ascii="仿宋" w:hAnsi="仿宋" w:eastAsia="仿宋" w:cs="仿宋"/>
          <w:b/>
          <w:sz w:val="24"/>
          <w:szCs w:val="24"/>
          <w:shd w:val="clear" w:color="auto" w:fill="FFFFFF" w:themeFill="background1"/>
          <w:lang w:val="en-US" w:eastAsia="zh-CN"/>
        </w:rPr>
        <w:t>采购文件</w:t>
      </w:r>
      <w:bookmarkEnd w:id="6"/>
    </w:p>
    <w:p w14:paraId="74F33829">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2.1 </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的组成</w:t>
      </w:r>
    </w:p>
    <w:p w14:paraId="1E6777BD">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（1）供应商须知；</w:t>
      </w:r>
    </w:p>
    <w:p w14:paraId="493BC6B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（2）评审办法；</w:t>
      </w:r>
    </w:p>
    <w:p w14:paraId="6FBC7BF0">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（3）合同格式；</w:t>
      </w:r>
    </w:p>
    <w:p w14:paraId="0710BF0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（4）服务标准和要求；</w:t>
      </w:r>
    </w:p>
    <w:p w14:paraId="3554831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（5）响应文件格式；</w:t>
      </w:r>
    </w:p>
    <w:p w14:paraId="04CDFDB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（6）补充条款。</w:t>
      </w:r>
    </w:p>
    <w:p w14:paraId="19FBF38D">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根据本章第2.3款和第2.4款对</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所作的澄清、修改，构成</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的组成部分。</w:t>
      </w:r>
    </w:p>
    <w:p w14:paraId="7F68AB11">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2.2 </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的获取</w:t>
      </w:r>
    </w:p>
    <w:p w14:paraId="620125DE">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凡有意参加并符合供应商须知前附表“供应商资格条件和能力”的供应商，均可在采购代理机构获取</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w:t>
      </w:r>
    </w:p>
    <w:p w14:paraId="2615AB30">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2.3 </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的澄清</w:t>
      </w:r>
    </w:p>
    <w:p w14:paraId="08B8E22B">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2.3.1 供应商应当仔细阅读和检查</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的全部内容。如发现缺页或附件不全，应当及时向采购人提出，以便补齐。如有疑问，应当在供应商须知前附表规定的时间、方式向采购人提出，要求采购人对</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予以澄清。</w:t>
      </w:r>
    </w:p>
    <w:p w14:paraId="3042A5C7">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2.3.2 </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的澄清将按照供应商须知前附表规定的时间、方式发布，但不指明澄清问题的来源。</w:t>
      </w:r>
    </w:p>
    <w:p w14:paraId="113082B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2.4</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的修改</w:t>
      </w:r>
    </w:p>
    <w:p w14:paraId="2BDC5FE7">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2.4.1 </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的修改将按照供应商须知前附表规定的时间、方式发布，但不指明澄清问题的来源。</w:t>
      </w:r>
    </w:p>
    <w:p w14:paraId="6218673E">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2.4.2 在供应商须知前附表规定的截止时间前，无论出于何种原因，采购代理机构和采购人可主动地或在解答潜在供应商提出的澄清问题时对</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进行修改。</w:t>
      </w:r>
    </w:p>
    <w:p w14:paraId="388F1242">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2.4.3 </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的修改部分是</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的组成部分对供应商具有约束力。</w:t>
      </w:r>
    </w:p>
    <w:p w14:paraId="66125FB7">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2.4.4 为使供应商准备投标时有充分时间对</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的修改部分进行研究，采购人可适当推迟投标截止期。</w:t>
      </w:r>
    </w:p>
    <w:p w14:paraId="7A0FE521">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2.4.5 当采购人发放的</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及</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的答疑文件、修改文件、补充文件前后不一致，发生矛盾情况时，以最后发出的为准。</w:t>
      </w:r>
    </w:p>
    <w:p w14:paraId="02CCFAC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2.4.6 如果</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14:paraId="3FB04C9A">
      <w:pPr>
        <w:tabs>
          <w:tab w:val="center" w:pos="4832"/>
          <w:tab w:val="left" w:pos="7140"/>
        </w:tabs>
        <w:spacing w:line="360" w:lineRule="auto"/>
        <w:ind w:firstLine="472" w:firstLineChars="196"/>
        <w:jc w:val="left"/>
        <w:outlineLvl w:val="1"/>
        <w:rPr>
          <w:rFonts w:ascii="仿宋" w:hAnsi="仿宋" w:eastAsia="仿宋" w:cs="仿宋"/>
          <w:b/>
          <w:sz w:val="24"/>
          <w:szCs w:val="24"/>
          <w:shd w:val="clear" w:color="auto" w:fill="FFFFFF" w:themeFill="background1"/>
        </w:rPr>
      </w:pPr>
      <w:bookmarkStart w:id="7" w:name="_BookMark_6"/>
      <w:bookmarkEnd w:id="7"/>
      <w:bookmarkStart w:id="8" w:name="_Toc16366"/>
      <w:r>
        <w:rPr>
          <w:rFonts w:hint="eastAsia" w:ascii="仿宋" w:hAnsi="仿宋" w:eastAsia="仿宋" w:cs="仿宋"/>
          <w:b/>
          <w:sz w:val="24"/>
          <w:szCs w:val="24"/>
          <w:shd w:val="clear" w:color="auto" w:fill="FFFFFF" w:themeFill="background1"/>
        </w:rPr>
        <w:t>3．响应文件</w:t>
      </w:r>
      <w:bookmarkEnd w:id="8"/>
    </w:p>
    <w:p w14:paraId="366E40FD">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3.1 响应文件的组成</w:t>
      </w:r>
    </w:p>
    <w:p w14:paraId="1D924A1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3.1.1响应文件应包括下列内容：</w:t>
      </w:r>
    </w:p>
    <w:p w14:paraId="3803AA27">
      <w:pPr>
        <w:spacing w:line="360" w:lineRule="auto"/>
        <w:ind w:firstLine="720" w:firstLineChars="3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一、投标函</w:t>
      </w:r>
    </w:p>
    <w:p w14:paraId="40A4DBC8">
      <w:pPr>
        <w:spacing w:line="360" w:lineRule="auto"/>
        <w:ind w:firstLine="720" w:firstLineChars="3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二、</w:t>
      </w:r>
      <w:r>
        <w:rPr>
          <w:rFonts w:hint="eastAsia" w:ascii="仿宋" w:hAnsi="仿宋" w:eastAsia="仿宋" w:cs="仿宋"/>
          <w:bCs/>
          <w:sz w:val="24"/>
          <w:szCs w:val="24"/>
          <w:shd w:val="clear" w:color="auto" w:fill="FFFFFF" w:themeFill="background1"/>
          <w:lang w:val="en-US" w:eastAsia="zh-CN"/>
        </w:rPr>
        <w:t>投标报价</w:t>
      </w:r>
      <w:r>
        <w:rPr>
          <w:rFonts w:hint="eastAsia" w:ascii="仿宋" w:hAnsi="仿宋" w:eastAsia="仿宋" w:cs="仿宋"/>
          <w:bCs/>
          <w:sz w:val="24"/>
          <w:szCs w:val="24"/>
          <w:shd w:val="clear" w:color="auto" w:fill="FFFFFF" w:themeFill="background1"/>
        </w:rPr>
        <w:t>明细表</w:t>
      </w:r>
    </w:p>
    <w:p w14:paraId="4EF51838">
      <w:pPr>
        <w:spacing w:line="360" w:lineRule="auto"/>
        <w:ind w:firstLine="720" w:firstLineChars="3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三、商务条款偏离表</w:t>
      </w:r>
    </w:p>
    <w:p w14:paraId="74DB1D95">
      <w:pPr>
        <w:spacing w:line="360" w:lineRule="auto"/>
        <w:ind w:firstLine="720" w:firstLineChars="3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四、技术条款偏离表</w:t>
      </w:r>
    </w:p>
    <w:p w14:paraId="214587D0">
      <w:pPr>
        <w:spacing w:line="360" w:lineRule="auto"/>
        <w:ind w:firstLine="720" w:firstLineChars="3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五、法定代表人身份证明书</w:t>
      </w:r>
      <w:r>
        <w:rPr>
          <w:rFonts w:hint="eastAsia" w:ascii="仿宋" w:hAnsi="仿宋" w:eastAsia="仿宋" w:cs="仿宋"/>
          <w:bCs/>
          <w:sz w:val="24"/>
          <w:szCs w:val="24"/>
          <w:shd w:val="clear" w:color="auto" w:fill="FFFFFF" w:themeFill="background1"/>
        </w:rPr>
        <w:tab/>
      </w:r>
    </w:p>
    <w:p w14:paraId="7F64F97B">
      <w:pPr>
        <w:spacing w:line="360" w:lineRule="auto"/>
        <w:ind w:firstLine="720" w:firstLineChars="3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六、法定代表人授权委托书</w:t>
      </w:r>
      <w:r>
        <w:rPr>
          <w:rFonts w:hint="eastAsia" w:ascii="仿宋" w:hAnsi="仿宋" w:eastAsia="仿宋" w:cs="仿宋"/>
          <w:bCs/>
          <w:sz w:val="24"/>
          <w:szCs w:val="24"/>
          <w:shd w:val="clear" w:color="auto" w:fill="FFFFFF" w:themeFill="background1"/>
        </w:rPr>
        <w:tab/>
      </w:r>
    </w:p>
    <w:p w14:paraId="053BF987">
      <w:pPr>
        <w:spacing w:line="360" w:lineRule="auto"/>
        <w:ind w:firstLine="720" w:firstLineChars="3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七、供应商基本情况表</w:t>
      </w:r>
      <w:r>
        <w:rPr>
          <w:rFonts w:hint="eastAsia" w:ascii="仿宋" w:hAnsi="仿宋" w:eastAsia="仿宋" w:cs="仿宋"/>
          <w:bCs/>
          <w:sz w:val="24"/>
          <w:szCs w:val="24"/>
          <w:shd w:val="clear" w:color="auto" w:fill="FFFFFF" w:themeFill="background1"/>
        </w:rPr>
        <w:tab/>
      </w:r>
    </w:p>
    <w:p w14:paraId="4CBBB377">
      <w:pPr>
        <w:spacing w:line="360" w:lineRule="auto"/>
        <w:ind w:firstLine="720" w:firstLineChars="3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八、供应商资格条件证明材料</w:t>
      </w:r>
    </w:p>
    <w:p w14:paraId="5819D41D">
      <w:pPr>
        <w:spacing w:line="360" w:lineRule="auto"/>
        <w:ind w:firstLine="720" w:firstLineChars="3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九、供应商近年类似项目业绩表</w:t>
      </w:r>
    </w:p>
    <w:p w14:paraId="0B64EA65">
      <w:pPr>
        <w:spacing w:line="360" w:lineRule="auto"/>
        <w:ind w:firstLine="720" w:firstLineChars="3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十、项目负责人简历表</w:t>
      </w:r>
      <w:r>
        <w:rPr>
          <w:rFonts w:hint="eastAsia" w:ascii="仿宋" w:hAnsi="仿宋" w:eastAsia="仿宋" w:cs="仿宋"/>
          <w:bCs/>
          <w:sz w:val="24"/>
          <w:szCs w:val="24"/>
          <w:shd w:val="clear" w:color="auto" w:fill="FFFFFF" w:themeFill="background1"/>
        </w:rPr>
        <w:tab/>
      </w:r>
    </w:p>
    <w:p w14:paraId="4766BECB">
      <w:pPr>
        <w:spacing w:line="360" w:lineRule="auto"/>
        <w:ind w:firstLine="720" w:firstLineChars="3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十一、拟派本项目服务人员</w:t>
      </w:r>
    </w:p>
    <w:p w14:paraId="031887C4">
      <w:pPr>
        <w:spacing w:line="360" w:lineRule="auto"/>
        <w:ind w:firstLine="720" w:firstLineChars="3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十二、服务方案</w:t>
      </w:r>
    </w:p>
    <w:p w14:paraId="0E30CED0">
      <w:pPr>
        <w:spacing w:line="360" w:lineRule="auto"/>
        <w:ind w:firstLine="720" w:firstLineChars="3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十三、其他需要提交的资料</w:t>
      </w:r>
      <w:r>
        <w:rPr>
          <w:rFonts w:hint="eastAsia" w:ascii="仿宋" w:hAnsi="仿宋" w:eastAsia="仿宋" w:cs="仿宋"/>
          <w:bCs/>
          <w:sz w:val="24"/>
          <w:szCs w:val="24"/>
          <w:shd w:val="clear" w:color="auto" w:fill="FFFFFF" w:themeFill="background1"/>
        </w:rPr>
        <w:tab/>
      </w:r>
    </w:p>
    <w:p w14:paraId="5B6E8AB8">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lang w:eastAsia="zh-CN"/>
        </w:rPr>
      </w:pPr>
      <w:r>
        <w:rPr>
          <w:rFonts w:hint="eastAsia" w:ascii="仿宋" w:hAnsi="仿宋" w:eastAsia="仿宋" w:cs="仿宋"/>
          <w:kern w:val="0"/>
          <w:sz w:val="24"/>
          <w:szCs w:val="24"/>
          <w:shd w:val="clear" w:color="auto" w:fill="FFFFFF" w:themeFill="background1"/>
        </w:rPr>
        <w:t xml:space="preserve">3.2 </w:t>
      </w:r>
      <w:r>
        <w:rPr>
          <w:rFonts w:hint="eastAsia" w:ascii="仿宋" w:hAnsi="仿宋" w:eastAsia="仿宋" w:cs="仿宋"/>
          <w:kern w:val="0"/>
          <w:sz w:val="24"/>
          <w:szCs w:val="24"/>
          <w:shd w:val="clear" w:color="auto" w:fill="FFFFFF" w:themeFill="background1"/>
          <w:lang w:val="en-US" w:eastAsia="zh-CN"/>
        </w:rPr>
        <w:t>投标报价</w:t>
      </w:r>
    </w:p>
    <w:p w14:paraId="029859A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3.2.1 供应商应当按第四章“服务标准和要求”的规定进行报价，并填写第五章“响应文件格式”中的</w:t>
      </w:r>
      <w:r>
        <w:rPr>
          <w:rFonts w:hint="eastAsia" w:ascii="仿宋" w:hAnsi="仿宋" w:eastAsia="仿宋" w:cs="仿宋"/>
          <w:kern w:val="0"/>
          <w:sz w:val="24"/>
          <w:szCs w:val="24"/>
          <w:shd w:val="clear" w:color="auto" w:fill="FFFFFF" w:themeFill="background1"/>
          <w:lang w:eastAsia="zh-CN"/>
        </w:rPr>
        <w:t>投标报价明细表</w:t>
      </w:r>
      <w:r>
        <w:rPr>
          <w:rFonts w:hint="eastAsia" w:ascii="仿宋" w:hAnsi="仿宋" w:eastAsia="仿宋" w:cs="仿宋"/>
          <w:kern w:val="0"/>
          <w:sz w:val="24"/>
          <w:szCs w:val="24"/>
          <w:shd w:val="clear" w:color="auto" w:fill="FFFFFF" w:themeFill="background1"/>
        </w:rPr>
        <w:t>。</w:t>
      </w:r>
    </w:p>
    <w:p w14:paraId="20E242D6">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w:t>
      </w:r>
      <w:r>
        <w:rPr>
          <w:rFonts w:hint="eastAsia" w:ascii="仿宋" w:hAnsi="仿宋" w:eastAsia="仿宋" w:cs="仿宋"/>
          <w:kern w:val="0"/>
          <w:sz w:val="24"/>
          <w:szCs w:val="24"/>
          <w:shd w:val="clear" w:color="auto" w:fill="FFFFFF" w:themeFill="background1"/>
          <w:lang w:val="en-US" w:eastAsia="zh-CN"/>
        </w:rPr>
        <w:t>2</w:t>
      </w:r>
      <w:r>
        <w:rPr>
          <w:rFonts w:hint="eastAsia" w:ascii="仿宋" w:hAnsi="仿宋" w:eastAsia="仿宋" w:cs="仿宋"/>
          <w:kern w:val="0"/>
          <w:sz w:val="24"/>
          <w:szCs w:val="24"/>
          <w:shd w:val="clear" w:color="auto" w:fill="FFFFFF" w:themeFill="background1"/>
        </w:rPr>
        <w:t>供应商提供的服务一律用人民币报价。</w:t>
      </w:r>
    </w:p>
    <w:p w14:paraId="48C71AD5">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w:t>
      </w:r>
      <w:r>
        <w:rPr>
          <w:rFonts w:hint="eastAsia" w:ascii="仿宋" w:hAnsi="仿宋" w:eastAsia="仿宋" w:cs="仿宋"/>
          <w:kern w:val="0"/>
          <w:sz w:val="24"/>
          <w:szCs w:val="24"/>
          <w:shd w:val="clear" w:color="auto" w:fill="FFFFFF" w:themeFill="background1"/>
          <w:lang w:val="en-US" w:eastAsia="zh-CN"/>
        </w:rPr>
        <w:t>3</w:t>
      </w:r>
      <w:r>
        <w:rPr>
          <w:rFonts w:hint="eastAsia" w:ascii="仿宋" w:hAnsi="仿宋" w:eastAsia="仿宋" w:cs="仿宋"/>
          <w:kern w:val="0"/>
          <w:sz w:val="24"/>
          <w:szCs w:val="24"/>
          <w:shd w:val="clear" w:color="auto" w:fill="FFFFFF" w:themeFill="background1"/>
        </w:rPr>
        <w:t>供应商的服务只允许有一个报价，采购人不接受有任何选择的报价。</w:t>
      </w:r>
      <w:r>
        <w:rPr>
          <w:rFonts w:hint="eastAsia" w:ascii="仿宋" w:hAnsi="仿宋" w:eastAsia="仿宋" w:cs="仿宋"/>
          <w:kern w:val="0"/>
          <w:sz w:val="24"/>
          <w:szCs w:val="24"/>
          <w:shd w:val="clear" w:color="auto" w:fill="FFFFFF" w:themeFill="background1"/>
          <w:lang w:eastAsia="zh-CN"/>
        </w:rPr>
        <w:t>投标报价明细表</w:t>
      </w:r>
      <w:r>
        <w:rPr>
          <w:rFonts w:hint="eastAsia" w:ascii="仿宋" w:hAnsi="仿宋" w:eastAsia="仿宋" w:cs="仿宋"/>
          <w:kern w:val="0"/>
          <w:sz w:val="24"/>
          <w:szCs w:val="24"/>
          <w:shd w:val="clear" w:color="auto" w:fill="FFFFFF" w:themeFill="background1"/>
        </w:rPr>
        <w:t>应包括供应商履行本项目合同（如果成交）所必须的所有成本费用和成交供应商应承担的一切费用，包括但不仅限于必要资料、交通、保险、人工费、税费等一切费用。未列和没有填写的项目费用，采购人将视为已包括在</w:t>
      </w:r>
      <w:r>
        <w:rPr>
          <w:rFonts w:hint="eastAsia" w:ascii="仿宋" w:hAnsi="仿宋" w:eastAsia="仿宋" w:cs="仿宋"/>
          <w:kern w:val="0"/>
          <w:sz w:val="24"/>
          <w:szCs w:val="24"/>
          <w:shd w:val="clear" w:color="auto" w:fill="FFFFFF" w:themeFill="background1"/>
          <w:lang w:eastAsia="zh-CN"/>
        </w:rPr>
        <w:t>投标报价明细表</w:t>
      </w:r>
      <w:r>
        <w:rPr>
          <w:rFonts w:hint="eastAsia" w:ascii="仿宋" w:hAnsi="仿宋" w:eastAsia="仿宋" w:cs="仿宋"/>
          <w:kern w:val="0"/>
          <w:sz w:val="24"/>
          <w:szCs w:val="24"/>
          <w:shd w:val="clear" w:color="auto" w:fill="FFFFFF" w:themeFill="background1"/>
        </w:rPr>
        <w:t>中。</w:t>
      </w:r>
    </w:p>
    <w:p w14:paraId="793080D6">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3.3 响应有效期</w:t>
      </w:r>
    </w:p>
    <w:p w14:paraId="78F61A9D">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3.3.1 在供应商须知前附表规定的响应有效期内，供应商不得要求撤销或修改其响应文件。</w:t>
      </w:r>
    </w:p>
    <w:p w14:paraId="2CDFEBAA">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3.3.2 出现特殊情况需要延长响应有效期的，采购人将通知所有供应商延长响应有效期。供应商同意延长的，应当相应延长其</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的有效期，但不得要求或被允许修改或撤销其响应文件；供应商拒绝延长的，其投标失效，但供应商有权收回其</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 xml:space="preserve">。 </w:t>
      </w:r>
    </w:p>
    <w:p w14:paraId="34A0784F">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3.3.3 </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的有效期与响应有效期一致。</w:t>
      </w:r>
    </w:p>
    <w:p w14:paraId="08639564">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lang w:eastAsia="zh-CN"/>
        </w:rPr>
      </w:pPr>
      <w:r>
        <w:rPr>
          <w:rFonts w:hint="eastAsia" w:ascii="仿宋" w:hAnsi="仿宋" w:eastAsia="仿宋" w:cs="仿宋"/>
          <w:kern w:val="0"/>
          <w:sz w:val="24"/>
          <w:szCs w:val="24"/>
          <w:shd w:val="clear" w:color="auto" w:fill="FFFFFF" w:themeFill="background1"/>
        </w:rPr>
        <w:t xml:space="preserve">3.4 </w:t>
      </w:r>
      <w:r>
        <w:rPr>
          <w:rFonts w:hint="eastAsia" w:ascii="仿宋" w:hAnsi="仿宋" w:eastAsia="仿宋" w:cs="仿宋"/>
          <w:kern w:val="0"/>
          <w:sz w:val="24"/>
          <w:szCs w:val="24"/>
          <w:shd w:val="clear" w:color="auto" w:fill="FFFFFF" w:themeFill="background1"/>
          <w:lang w:eastAsia="zh-CN"/>
        </w:rPr>
        <w:t>投标保证金</w:t>
      </w:r>
    </w:p>
    <w:p w14:paraId="5F4B45EC">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3.4.1 供应商应于响应文件递交截止时间前按供应商须知前附表规定数额提交</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。未提交</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的，将被视为非响应性投标而予以拒绝。联合体投标的，其</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由牵头人递交，并应符合供应商须知前附表的规定。</w:t>
      </w:r>
    </w:p>
    <w:p w14:paraId="7B897A05">
      <w:pPr>
        <w:shd w:val="clear" w:color="auto" w:fill="FFFFFF"/>
        <w:snapToGrid w:val="0"/>
        <w:spacing w:line="360" w:lineRule="auto"/>
        <w:ind w:firstLine="360" w:firstLineChars="150"/>
        <w:rPr>
          <w:rFonts w:ascii="仿宋" w:hAnsi="仿宋" w:eastAsia="仿宋" w:cs="仿宋"/>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3.4.2</w:t>
      </w:r>
      <w:r>
        <w:rPr>
          <w:rFonts w:hint="eastAsia" w:ascii="仿宋" w:hAnsi="仿宋" w:eastAsia="仿宋" w:cs="仿宋"/>
          <w:sz w:val="24"/>
          <w:szCs w:val="24"/>
          <w:shd w:val="clear" w:color="auto" w:fill="FFFFFF" w:themeFill="background1"/>
          <w:lang w:eastAsia="zh-CN"/>
        </w:rPr>
        <w:t>投标保证金</w:t>
      </w:r>
      <w:r>
        <w:rPr>
          <w:rFonts w:hint="eastAsia" w:ascii="仿宋" w:hAnsi="仿宋" w:eastAsia="仿宋" w:cs="仿宋"/>
          <w:sz w:val="24"/>
          <w:szCs w:val="24"/>
          <w:shd w:val="clear" w:color="auto" w:fill="FFFFFF" w:themeFill="background1"/>
        </w:rPr>
        <w:t>以支票、汇票、本票或者金融机构、担保机构出具的保函等非现金形式提交至采购代理机构。</w:t>
      </w:r>
    </w:p>
    <w:p w14:paraId="41BAC9B6">
      <w:pPr>
        <w:shd w:val="clear" w:color="auto" w:fill="FFFFFF"/>
        <w:snapToGrid w:val="0"/>
        <w:spacing w:line="360" w:lineRule="auto"/>
        <w:ind w:firstLine="360" w:firstLineChars="150"/>
        <w:rPr>
          <w:rFonts w:hint="default" w:ascii="仿宋" w:hAnsi="仿宋" w:eastAsia="仿宋" w:cs="仿宋"/>
          <w:sz w:val="24"/>
          <w:szCs w:val="24"/>
          <w:highlight w:val="none"/>
          <w:shd w:val="clear" w:color="auto" w:fill="FFFFFF" w:themeFill="background1"/>
          <w:lang w:val="en-US" w:eastAsia="zh-CN"/>
        </w:rPr>
      </w:pPr>
      <w:r>
        <w:rPr>
          <w:rFonts w:hint="eastAsia" w:ascii="仿宋" w:hAnsi="仿宋" w:eastAsia="仿宋" w:cs="仿宋"/>
          <w:sz w:val="24"/>
          <w:szCs w:val="24"/>
          <w:highlight w:val="none"/>
          <w:shd w:val="clear" w:color="auto" w:fill="FFFFFF" w:themeFill="background1"/>
        </w:rPr>
        <w:t>采购代理机构名称：</w:t>
      </w:r>
      <w:r>
        <w:rPr>
          <w:rFonts w:hint="eastAsia" w:ascii="仿宋" w:hAnsi="仿宋" w:eastAsia="仿宋" w:cs="仿宋"/>
          <w:sz w:val="24"/>
          <w:szCs w:val="24"/>
          <w:highlight w:val="none"/>
          <w:shd w:val="clear" w:color="auto" w:fill="FFFFFF" w:themeFill="background1"/>
          <w:lang w:val="en-US" w:eastAsia="zh-CN"/>
        </w:rPr>
        <w:t>新疆中工建辉工程咨询有限公司</w:t>
      </w:r>
    </w:p>
    <w:p w14:paraId="1B8CC16F">
      <w:pPr>
        <w:shd w:val="clear" w:color="auto" w:fill="FFFFFF"/>
        <w:snapToGrid w:val="0"/>
        <w:spacing w:line="360" w:lineRule="auto"/>
        <w:ind w:firstLine="360" w:firstLineChars="15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税号：91652801MA7ABRCW04</w:t>
      </w:r>
    </w:p>
    <w:p w14:paraId="7F3E91B7">
      <w:pPr>
        <w:shd w:val="clear" w:color="auto" w:fill="FFFFFF"/>
        <w:snapToGrid w:val="0"/>
        <w:spacing w:line="360" w:lineRule="auto"/>
        <w:ind w:firstLine="360" w:firstLineChars="15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地址：库尔勒市欢乐海岸3号楼16层</w:t>
      </w:r>
    </w:p>
    <w:p w14:paraId="6E153D4D">
      <w:pPr>
        <w:shd w:val="clear" w:color="auto" w:fill="FFFFFF"/>
        <w:snapToGrid w:val="0"/>
        <w:spacing w:line="360" w:lineRule="auto"/>
        <w:ind w:firstLine="360" w:firstLineChars="15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开户行：中国建设银行股份有限公司库尔勒新市区支行</w:t>
      </w:r>
    </w:p>
    <w:p w14:paraId="397FA803">
      <w:pPr>
        <w:shd w:val="clear" w:color="auto" w:fill="FFFFFF"/>
        <w:snapToGrid w:val="0"/>
        <w:spacing w:line="360" w:lineRule="auto"/>
        <w:ind w:firstLine="360" w:firstLineChars="15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 xml:space="preserve">账号：6505  0170  8837  0000  0750  </w:t>
      </w:r>
    </w:p>
    <w:p w14:paraId="6AF46890">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3.4.3 </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是为了保护采购人免遭因供应商的行为而蒙受损失。采购人在因供应商的行为受到损害时可根据相关法律规定没收供应商的</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w:t>
      </w:r>
    </w:p>
    <w:p w14:paraId="520D028A">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3.4.4 采购人或者采购代理机构应当自成交通知书发出之日起5个工作日内退还未成交供应商的</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，自采购合同签订之日起5个工作日内退还成交供应商的</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w:t>
      </w:r>
    </w:p>
    <w:p w14:paraId="081B2DBD">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3.4.5</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有效期与响应有效期一致。</w:t>
      </w:r>
    </w:p>
    <w:p w14:paraId="5589169E">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3.4.6有下列情形之一的，</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不予退还：</w:t>
      </w:r>
    </w:p>
    <w:p w14:paraId="712D3E50">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（1）供应商在规定的响应有效期内撤销或修改其响应文件的；</w:t>
      </w:r>
    </w:p>
    <w:p w14:paraId="4234EBA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（2）成交供应商在收到成交通知书后，无正当理由拒签合同协议书或在签订合同时提出附加条件或者更改合同实质性内容的；</w:t>
      </w:r>
    </w:p>
    <w:p w14:paraId="14D76A5E">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（3）未按</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规定提交履约保证金的。</w:t>
      </w:r>
    </w:p>
    <w:p w14:paraId="0673B49B">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bookmarkStart w:id="9" w:name="_BookMark_7"/>
      <w:bookmarkEnd w:id="9"/>
      <w:bookmarkStart w:id="10" w:name="_Toc139809021"/>
      <w:bookmarkStart w:id="11" w:name="_Toc10597"/>
      <w:r>
        <w:rPr>
          <w:rFonts w:hint="eastAsia" w:ascii="仿宋" w:hAnsi="仿宋" w:eastAsia="仿宋" w:cs="仿宋"/>
          <w:kern w:val="0"/>
          <w:sz w:val="24"/>
          <w:szCs w:val="24"/>
          <w:shd w:val="clear" w:color="auto" w:fill="FFFFFF" w:themeFill="background1"/>
        </w:rPr>
        <w:t>3.5 响应文件的编制</w:t>
      </w:r>
    </w:p>
    <w:p w14:paraId="24E91AD6">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3.5.1响应文件应按第五章“响应文件格式”进行编写，如有必要，可以增加附页，作为响应文件的组成部分。</w:t>
      </w:r>
    </w:p>
    <w:p w14:paraId="392CA625">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3.5.2响应文件应当对</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有关采购范围、技术与服务要求等实质性内容做出响应。</w:t>
      </w:r>
    </w:p>
    <w:p w14:paraId="139A26E5">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3.5.3电子响应文件使用政采云平台响应文件制作工具以及</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要求进行制作编制。响应文件制作时，按照</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中明确的响应文件目录和格式进行编制，保证目录清晰、内容完整。</w:t>
      </w:r>
    </w:p>
    <w:p w14:paraId="5259198D">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3.5.4电子响应文件须使用供应商的电子公章及法定代表人的电子印章。</w:t>
      </w:r>
    </w:p>
    <w:p w14:paraId="5B7D0CCE">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3.5.5电子招投标文件具有法律效力，与其他形式的响应文件在内容和格式上等同，若响应文件与</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要求不一致，其内容影响成交结果时，责任由供应商自行承担。供应商递交的电子响应文件因供应商自身原因而导致无法导入电子评标系统，该响应文件视为无效响应文件，将导致其投标被拒绝。</w:t>
      </w:r>
    </w:p>
    <w:p w14:paraId="521C3279">
      <w:pPr>
        <w:tabs>
          <w:tab w:val="center" w:pos="4832"/>
          <w:tab w:val="left" w:pos="7140"/>
        </w:tabs>
        <w:spacing w:line="360" w:lineRule="auto"/>
        <w:ind w:firstLine="472" w:firstLineChars="196"/>
        <w:jc w:val="left"/>
        <w:outlineLvl w:val="1"/>
        <w:rPr>
          <w:rFonts w:ascii="仿宋" w:hAnsi="仿宋" w:eastAsia="仿宋" w:cs="仿宋"/>
          <w:b/>
          <w:sz w:val="24"/>
          <w:szCs w:val="24"/>
          <w:shd w:val="clear" w:color="auto" w:fill="FFFFFF" w:themeFill="background1"/>
        </w:rPr>
      </w:pPr>
      <w:bookmarkStart w:id="12" w:name="_Toc21552"/>
      <w:r>
        <w:rPr>
          <w:rFonts w:hint="eastAsia" w:ascii="仿宋" w:hAnsi="仿宋" w:eastAsia="仿宋" w:cs="仿宋"/>
          <w:b/>
          <w:sz w:val="24"/>
          <w:szCs w:val="24"/>
          <w:shd w:val="clear" w:color="auto" w:fill="FFFFFF" w:themeFill="background1"/>
        </w:rPr>
        <w:t>4．投标</w:t>
      </w:r>
      <w:bookmarkEnd w:id="10"/>
      <w:bookmarkEnd w:id="12"/>
    </w:p>
    <w:p w14:paraId="1C8569D3">
      <w:pPr>
        <w:widowControl/>
        <w:shd w:val="clear" w:color="auto" w:fill="FFFFFF"/>
        <w:snapToGrid w:val="0"/>
        <w:spacing w:line="360" w:lineRule="auto"/>
        <w:ind w:firstLine="480" w:firstLineChars="20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21F38BBB">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4.2供应商将政采云电子交易客户端下载、安装完成后，可通过账号密码或CA登录客户端进行响应文件制作。在使用政采云投标客户端时，建议使用WIN7及以上操作系统。客户端下载地址https://xezc.lecaiyun.com/下载专区查看，如有问题可拨打政采云客户服务热线95763进行咨询。</w:t>
      </w:r>
    </w:p>
    <w:p w14:paraId="70AD0E4B">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4.3响应文件的递交</w:t>
      </w:r>
    </w:p>
    <w:p w14:paraId="6498F28B">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4.3.1加密的电子响应文件应在响应文件递交截止时间前通过政采云平台上传完成。逾期上传或者未上传指定地点的响应文件，采购人不予受理。</w:t>
      </w:r>
    </w:p>
    <w:p w14:paraId="0399C9B6">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4.3.2采购人事先约定延长响应文件递交截止时间的，采购人与供应商以前的投标截止期方面的全部权利、责任和义务，将适用延长至新的投标截止期。</w:t>
      </w:r>
    </w:p>
    <w:p w14:paraId="36830716">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4.3.3供应商或其响应文件存在下列情形之一的，采购人对其响应文件不予受理：</w:t>
      </w:r>
    </w:p>
    <w:p w14:paraId="40729007">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（1）逾期上传的响应文件；</w:t>
      </w:r>
    </w:p>
    <w:p w14:paraId="4C9AED20">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（2）未按要求加密的响应文件。</w:t>
      </w:r>
    </w:p>
    <w:p w14:paraId="33EFE7A8">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bookmarkStart w:id="13" w:name="_BookMark_8"/>
      <w:bookmarkEnd w:id="13"/>
      <w:r>
        <w:rPr>
          <w:rFonts w:hint="eastAsia" w:ascii="仿宋" w:hAnsi="仿宋" w:eastAsia="仿宋" w:cs="仿宋"/>
          <w:kern w:val="0"/>
          <w:sz w:val="24"/>
          <w:szCs w:val="24"/>
          <w:shd w:val="clear" w:color="auto" w:fill="FFFFFF" w:themeFill="background1"/>
        </w:rPr>
        <w:t>4.4响应文件的修改与撤回</w:t>
      </w:r>
    </w:p>
    <w:p w14:paraId="3B1A8533">
      <w:pPr>
        <w:widowControl/>
        <w:shd w:val="clear" w:color="auto" w:fill="FFFFFF"/>
        <w:snapToGrid w:val="0"/>
        <w:spacing w:line="360" w:lineRule="auto"/>
        <w:ind w:firstLine="480" w:firstLineChars="200"/>
        <w:rPr>
          <w:rFonts w:ascii="仿宋" w:hAnsi="仿宋" w:eastAsia="仿宋" w:cs="仿宋"/>
          <w:sz w:val="24"/>
          <w:shd w:val="clear" w:color="auto" w:fill="FFFFFF" w:themeFill="background1"/>
        </w:rPr>
      </w:pPr>
      <w:r>
        <w:rPr>
          <w:rFonts w:hint="eastAsia" w:ascii="仿宋" w:hAnsi="仿宋" w:eastAsia="仿宋" w:cs="仿宋"/>
          <w:kern w:val="0"/>
          <w:sz w:val="24"/>
          <w:szCs w:val="24"/>
          <w:shd w:val="clear" w:color="auto" w:fill="FFFFFF" w:themeFill="background1"/>
        </w:rPr>
        <w:t>4.4.1</w:t>
      </w:r>
      <w:r>
        <w:rPr>
          <w:rFonts w:hint="eastAsia" w:ascii="仿宋" w:hAnsi="仿宋" w:eastAsia="仿宋" w:cs="仿宋"/>
          <w:sz w:val="24"/>
          <w:shd w:val="clear" w:color="auto" w:fill="FFFFFF" w:themeFill="background1"/>
        </w:rPr>
        <w:t>供应商应在</w:t>
      </w:r>
      <w:r>
        <w:rPr>
          <w:rFonts w:hint="eastAsia" w:ascii="仿宋" w:hAnsi="仿宋" w:eastAsia="仿宋" w:cs="仿宋"/>
          <w:sz w:val="24"/>
          <w:u w:val="single"/>
          <w:shd w:val="clear" w:color="auto" w:fill="FFFFFF" w:themeFill="background1"/>
        </w:rPr>
        <w:t>投标须知前附表中</w:t>
      </w:r>
      <w:r>
        <w:rPr>
          <w:rFonts w:hint="eastAsia" w:ascii="仿宋" w:hAnsi="仿宋" w:eastAsia="仿宋" w:cs="仿宋"/>
          <w:sz w:val="24"/>
          <w:shd w:val="clear" w:color="auto" w:fill="FFFFFF" w:themeFill="background1"/>
        </w:rPr>
        <w:t>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2A7D747D">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4.5响应文件格式</w:t>
      </w:r>
    </w:p>
    <w:p w14:paraId="3AE3A778">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4.5.1响应文件格式见第五章。</w:t>
      </w:r>
    </w:p>
    <w:p w14:paraId="28D1E325">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4.5.2供应商应使用本</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后面提供的响应文件格式填写，如不够用时，供应商可按同样格式自行编制和填补，如果本</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未提供格式的，供应商可自行编制。</w:t>
      </w:r>
    </w:p>
    <w:bookmarkEnd w:id="11"/>
    <w:p w14:paraId="28BDA06A">
      <w:pPr>
        <w:tabs>
          <w:tab w:val="center" w:pos="4832"/>
          <w:tab w:val="left" w:pos="7140"/>
        </w:tabs>
        <w:spacing w:line="360" w:lineRule="auto"/>
        <w:ind w:firstLine="472" w:firstLineChars="196"/>
        <w:jc w:val="left"/>
        <w:outlineLvl w:val="1"/>
        <w:rPr>
          <w:rFonts w:ascii="仿宋" w:hAnsi="仿宋" w:eastAsia="仿宋" w:cs="仿宋"/>
          <w:b/>
          <w:sz w:val="24"/>
          <w:szCs w:val="24"/>
          <w:shd w:val="clear" w:color="auto" w:fill="FFFFFF" w:themeFill="background1"/>
        </w:rPr>
      </w:pPr>
      <w:bookmarkStart w:id="14" w:name="_Toc1290"/>
      <w:r>
        <w:rPr>
          <w:rFonts w:hint="eastAsia" w:ascii="仿宋" w:hAnsi="仿宋" w:eastAsia="仿宋" w:cs="仿宋"/>
          <w:b/>
          <w:sz w:val="24"/>
          <w:szCs w:val="24"/>
          <w:shd w:val="clear" w:color="auto" w:fill="FFFFFF" w:themeFill="background1"/>
        </w:rPr>
        <w:t>5．开标</w:t>
      </w:r>
      <w:bookmarkEnd w:id="14"/>
    </w:p>
    <w:p w14:paraId="08810CA6">
      <w:pPr>
        <w:spacing w:line="360" w:lineRule="auto"/>
        <w:ind w:firstLine="480" w:firstLineChars="200"/>
        <w:rPr>
          <w:rFonts w:ascii="仿宋" w:hAnsi="仿宋" w:eastAsia="仿宋" w:cs="仿宋"/>
          <w:sz w:val="24"/>
          <w:szCs w:val="28"/>
        </w:rPr>
      </w:pPr>
      <w:bookmarkStart w:id="15" w:name="_BookMark_9"/>
      <w:bookmarkEnd w:id="15"/>
      <w:r>
        <w:rPr>
          <w:rFonts w:hint="eastAsia" w:ascii="仿宋" w:hAnsi="仿宋" w:eastAsia="仿宋" w:cs="仿宋"/>
          <w:sz w:val="24"/>
          <w:szCs w:val="28"/>
        </w:rPr>
        <w:t>5.1开标时间和地点</w:t>
      </w:r>
    </w:p>
    <w:p w14:paraId="556F913F">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采购人在供应商须知前附表规定的时间、地点开标，并邀请所有供应商的法定代表人或其授权委托人参加。</w:t>
      </w:r>
    </w:p>
    <w:p w14:paraId="7F4B4A14">
      <w:pPr>
        <w:widowControl/>
        <w:shd w:val="clear" w:color="auto" w:fill="FFFFFF"/>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szCs w:val="24"/>
        </w:rPr>
        <w:t>5.2</w:t>
      </w:r>
      <w:r>
        <w:rPr>
          <w:rFonts w:hint="eastAsia" w:ascii="仿宋" w:hAnsi="仿宋" w:eastAsia="仿宋" w:cs="仿宋"/>
          <w:sz w:val="24"/>
        </w:rPr>
        <w:t>各供应商应对本单位的加密的电子响应文件网上解密，采购代理机构工作人员在监督人员监督下开启所有响应文件。</w:t>
      </w:r>
    </w:p>
    <w:p w14:paraId="1F22C892">
      <w:pPr>
        <w:tabs>
          <w:tab w:val="center" w:pos="4832"/>
          <w:tab w:val="left" w:pos="7140"/>
        </w:tabs>
        <w:spacing w:line="360" w:lineRule="auto"/>
        <w:ind w:firstLine="472" w:firstLineChars="196"/>
        <w:jc w:val="left"/>
        <w:outlineLvl w:val="1"/>
        <w:rPr>
          <w:rFonts w:ascii="仿宋" w:hAnsi="仿宋" w:eastAsia="仿宋" w:cs="仿宋"/>
          <w:b/>
          <w:sz w:val="24"/>
          <w:szCs w:val="24"/>
          <w:shd w:val="clear" w:color="auto" w:fill="FFFFFF" w:themeFill="background1"/>
        </w:rPr>
      </w:pPr>
      <w:bookmarkStart w:id="16" w:name="_Toc6608"/>
      <w:r>
        <w:rPr>
          <w:rFonts w:hint="eastAsia" w:ascii="仿宋" w:hAnsi="仿宋" w:eastAsia="仿宋" w:cs="仿宋"/>
          <w:b/>
          <w:sz w:val="24"/>
          <w:szCs w:val="24"/>
          <w:shd w:val="clear" w:color="auto" w:fill="FFFFFF" w:themeFill="background1"/>
        </w:rPr>
        <w:t>6．评审</w:t>
      </w:r>
      <w:bookmarkEnd w:id="16"/>
    </w:p>
    <w:p w14:paraId="17384CF6">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6.1 </w:t>
      </w:r>
      <w:r>
        <w:rPr>
          <w:rStyle w:val="240"/>
          <w:rFonts w:hint="eastAsia" w:ascii="仿宋" w:hAnsi="仿宋" w:eastAsia="仿宋" w:cs="仿宋"/>
          <w:color w:val="auto"/>
          <w:sz w:val="24"/>
          <w:szCs w:val="24"/>
          <w:highlight w:val="none"/>
          <w:lang w:eastAsia="zh-CN"/>
        </w:rPr>
        <w:t>评标委员会</w:t>
      </w:r>
    </w:p>
    <w:p w14:paraId="379971B4">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6.1.1</w:t>
      </w:r>
      <w:r>
        <w:rPr>
          <w:rFonts w:hint="eastAsia" w:ascii="仿宋" w:hAnsi="仿宋" w:eastAsia="仿宋" w:cs="仿宋"/>
          <w:kern w:val="0"/>
          <w:sz w:val="24"/>
          <w:szCs w:val="24"/>
          <w:shd w:val="clear" w:color="auto" w:fill="FFFFFF" w:themeFill="background1"/>
          <w:lang w:val="en-US" w:eastAsia="zh-CN"/>
        </w:rPr>
        <w:t xml:space="preserve"> </w:t>
      </w:r>
      <w:r>
        <w:rPr>
          <w:rFonts w:hint="eastAsia" w:ascii="仿宋" w:hAnsi="仿宋" w:eastAsia="仿宋" w:cs="仿宋"/>
          <w:kern w:val="0"/>
          <w:sz w:val="24"/>
          <w:szCs w:val="24"/>
          <w:shd w:val="clear" w:color="auto" w:fill="FFFFFF" w:themeFill="background1"/>
        </w:rPr>
        <w:t>评标委员会由采购人代表和评审专家组成，成员人数应当为5人或以上单数，其中评审专家不得少于成员总数的三分之二。采购人代表不得以评审专家身份参加本部门或本单位采购项目的评审。采购代理机构人员不得参加本机构代理的采购项目的评审。</w:t>
      </w:r>
    </w:p>
    <w:p w14:paraId="23E36ECC">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6.2 评审原则 </w:t>
      </w:r>
    </w:p>
    <w:p w14:paraId="29AA38B5">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评审活动遵循公平、公正、科学和择优的原则。</w:t>
      </w:r>
    </w:p>
    <w:p w14:paraId="28D8BA87">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6.3 评审</w:t>
      </w:r>
    </w:p>
    <w:p w14:paraId="3F88111A">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评标委员会按照</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中规定的方法、评审因素、标准和程序对响应文件进行评审。</w:t>
      </w:r>
    </w:p>
    <w:p w14:paraId="110B2CD1">
      <w:pPr>
        <w:tabs>
          <w:tab w:val="center" w:pos="4832"/>
          <w:tab w:val="left" w:pos="7140"/>
        </w:tabs>
        <w:spacing w:line="360" w:lineRule="auto"/>
        <w:ind w:firstLine="472" w:firstLineChars="196"/>
        <w:jc w:val="left"/>
        <w:outlineLvl w:val="1"/>
        <w:rPr>
          <w:rFonts w:ascii="仿宋" w:hAnsi="仿宋" w:eastAsia="仿宋" w:cs="仿宋"/>
          <w:b/>
          <w:sz w:val="24"/>
          <w:szCs w:val="24"/>
          <w:shd w:val="clear" w:color="auto" w:fill="FFFFFF" w:themeFill="background1"/>
        </w:rPr>
      </w:pPr>
      <w:bookmarkStart w:id="17" w:name="_BookMark_10"/>
      <w:bookmarkEnd w:id="17"/>
      <w:bookmarkStart w:id="18" w:name="_Toc21742"/>
      <w:bookmarkStart w:id="19" w:name="_Toc113902767"/>
      <w:r>
        <w:rPr>
          <w:rFonts w:hint="eastAsia" w:ascii="仿宋" w:hAnsi="仿宋" w:eastAsia="仿宋" w:cs="仿宋"/>
          <w:b/>
          <w:sz w:val="24"/>
          <w:szCs w:val="24"/>
          <w:shd w:val="clear" w:color="auto" w:fill="FFFFFF" w:themeFill="background1"/>
        </w:rPr>
        <w:t>7．定标及合同授予</w:t>
      </w:r>
      <w:bookmarkEnd w:id="18"/>
      <w:bookmarkEnd w:id="19"/>
    </w:p>
    <w:p w14:paraId="16F5449C">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7.1 定标方法</w:t>
      </w:r>
    </w:p>
    <w:p w14:paraId="03964DF0">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7.1.1 评审活动遵循公平、公正、科学和择优的原则。</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按照</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中规定的方法、评审因素、标准和程序对响应文件进行评审，并按供应商须知前附表的规定向采购人推荐成交候选人。采购人依据</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推荐的成交候选人确定成交供应商。</w:t>
      </w:r>
    </w:p>
    <w:p w14:paraId="2DD0CF6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7.1.2 采购人从成交候选人中确定出成交供应商的原则：采购人应当确定排名第一的成交候选人为成交供应商。排名第一的成交候选人放弃成交、因不可抗力不能履行合同，不按照</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要求提交履约保证金、或者被查实存在影响中标（成交）结果的违法行为等情形，不符合中标（成交）条件的，采购人可以按照</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提出的成交候选人名单排名依次确定其他成交候选人为成交供应商。</w:t>
      </w:r>
    </w:p>
    <w:p w14:paraId="7EEADFBE">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7.2成交结果公告</w:t>
      </w:r>
    </w:p>
    <w:p w14:paraId="3560A478">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在公告成交结果的同时，采购人或者采购代理机构向成交供应商发出成交通知书；对未通过资格审查的供应商，应当告知其未通过的原因。</w:t>
      </w:r>
    </w:p>
    <w:p w14:paraId="43005228">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7.3履约保证金</w:t>
      </w:r>
    </w:p>
    <w:p w14:paraId="0CFFC380">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7.3.1 在签订合同前，成交供应商应按供应商须知前附表规定的金额、形式向采购人提交履约保证金。联合体中标（成交）的，其履约保证金由牵头人提交，并应符合供应商须知前附表的规定。</w:t>
      </w:r>
    </w:p>
    <w:p w14:paraId="39B2417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7.3.2 成交供应商不能按本章第7.4.1款要求提交履约保证金的，视为放弃中标（成交），其</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不予退还；给采购人造成的损失超过</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数额的，成交供应商还应当对超过部分予以赔偿。</w:t>
      </w:r>
    </w:p>
    <w:p w14:paraId="2845A8CA">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7.4 签订合同</w:t>
      </w:r>
    </w:p>
    <w:p w14:paraId="16C4E14F">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7.4.1采购人应当自成交通知书发出之日起30日内，按照</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和成交供应商响应文件的规定，与成交供应商签订书面合同。</w:t>
      </w:r>
    </w:p>
    <w:p w14:paraId="125DAA00">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7.4.2发出成交通知书后，采购人无正当理由拒签合同的，给成交供应商造成损失的，还应当赔偿成交供应商损失。</w:t>
      </w:r>
    </w:p>
    <w:p w14:paraId="712C5868">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7.4.3发出成交通知书后，成交供应商无正当理由拒签合同的，采购人取消其中标（成交）资格，其</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不予退还；给采购人造成的损失超过</w:t>
      </w:r>
      <w:r>
        <w:rPr>
          <w:rFonts w:hint="eastAsia" w:ascii="仿宋" w:hAnsi="仿宋" w:eastAsia="仿宋" w:cs="仿宋"/>
          <w:kern w:val="0"/>
          <w:sz w:val="24"/>
          <w:szCs w:val="24"/>
          <w:shd w:val="clear" w:color="auto" w:fill="FFFFFF" w:themeFill="background1"/>
          <w:lang w:eastAsia="zh-CN"/>
        </w:rPr>
        <w:t>投标保证金</w:t>
      </w:r>
      <w:r>
        <w:rPr>
          <w:rFonts w:hint="eastAsia" w:ascii="仿宋" w:hAnsi="仿宋" w:eastAsia="仿宋" w:cs="仿宋"/>
          <w:kern w:val="0"/>
          <w:sz w:val="24"/>
          <w:szCs w:val="24"/>
          <w:shd w:val="clear" w:color="auto" w:fill="FFFFFF" w:themeFill="background1"/>
        </w:rPr>
        <w:t>数额的，成交供应商还应当对超过部分予以赔偿。</w:t>
      </w:r>
    </w:p>
    <w:p w14:paraId="011EF6E4">
      <w:pPr>
        <w:tabs>
          <w:tab w:val="center" w:pos="4832"/>
          <w:tab w:val="left" w:pos="7140"/>
        </w:tabs>
        <w:spacing w:line="360" w:lineRule="auto"/>
        <w:ind w:firstLine="472" w:firstLineChars="196"/>
        <w:jc w:val="left"/>
        <w:outlineLvl w:val="1"/>
        <w:rPr>
          <w:rFonts w:ascii="仿宋" w:hAnsi="仿宋" w:eastAsia="仿宋" w:cs="仿宋"/>
          <w:b/>
          <w:sz w:val="24"/>
          <w:szCs w:val="24"/>
          <w:shd w:val="clear" w:color="auto" w:fill="FFFFFF" w:themeFill="background1"/>
        </w:rPr>
      </w:pPr>
      <w:bookmarkStart w:id="20" w:name="_BookMark_11"/>
      <w:bookmarkEnd w:id="20"/>
      <w:bookmarkStart w:id="21" w:name="_Toc10483"/>
      <w:r>
        <w:rPr>
          <w:rFonts w:hint="eastAsia" w:ascii="仿宋" w:hAnsi="仿宋" w:eastAsia="仿宋" w:cs="仿宋"/>
          <w:b/>
          <w:sz w:val="24"/>
          <w:szCs w:val="24"/>
          <w:shd w:val="clear" w:color="auto" w:fill="FFFFFF" w:themeFill="background1"/>
        </w:rPr>
        <w:t>8．纪律和监督</w:t>
      </w:r>
      <w:bookmarkEnd w:id="21"/>
    </w:p>
    <w:p w14:paraId="168CD530">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8.1 对采购人的纪律要求</w:t>
      </w:r>
    </w:p>
    <w:p w14:paraId="06F911EB">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采购人不得泄漏招标投标活动中应当保密的情况和资料，不得与供应商串通损害国家利益、社会公共利益或者他人合法权益。</w:t>
      </w:r>
    </w:p>
    <w:p w14:paraId="346503BF">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8.2 对供应商的纪律要求</w:t>
      </w:r>
    </w:p>
    <w:p w14:paraId="7D559BF4">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供应商不得相互串通投标或者与采购人串通投标，不得向采购人或者</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成员行贿谋取中标（成交），不得以他人名义投标或者以其他方式弄虚作假骗取中标（成交）；供应商不得以任何方式干扰、影响评审工作。</w:t>
      </w:r>
    </w:p>
    <w:p w14:paraId="014DF47F">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8.3 对</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成员的纪律要求</w:t>
      </w:r>
    </w:p>
    <w:p w14:paraId="60362DBD">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成员不得收受他人的财物或者其他好处，不得向他人透漏对响应文件的评审和比较、成交候选人的推荐情况以及评审有关的其他情况。在评审活动中，</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成员不得擅离职守，影响评审程序正常进行，不得使用评审办法没有规定的评审因素和标准进行评审。</w:t>
      </w:r>
    </w:p>
    <w:p w14:paraId="6D6AF51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8.4 对与评审活动有关的工作人员的纪律要求</w:t>
      </w:r>
    </w:p>
    <w:p w14:paraId="21B3167E">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0160AD67">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8.5 监督</w:t>
      </w:r>
    </w:p>
    <w:p w14:paraId="1EF944F1">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本项目的招标投标活动及其相关当事人应当接受有管辖权的监督部门依法实施的监督。</w:t>
      </w:r>
      <w:bookmarkStart w:id="22" w:name="_BookMark_12"/>
      <w:bookmarkEnd w:id="22"/>
    </w:p>
    <w:p w14:paraId="2A1DAA2E">
      <w:pPr>
        <w:spacing w:line="360" w:lineRule="auto"/>
        <w:jc w:val="center"/>
        <w:outlineLvl w:val="0"/>
        <w:rPr>
          <w:rFonts w:ascii="仿宋" w:hAnsi="仿宋" w:eastAsia="仿宋" w:cs="仿宋"/>
          <w:b/>
          <w:sz w:val="24"/>
          <w:szCs w:val="24"/>
          <w:shd w:val="clear" w:color="auto" w:fill="FFFFFF" w:themeFill="background1"/>
        </w:rPr>
      </w:pPr>
      <w:r>
        <w:rPr>
          <w:rFonts w:hint="eastAsia" w:ascii="仿宋" w:hAnsi="仿宋" w:eastAsia="仿宋" w:cs="仿宋"/>
          <w:bCs/>
          <w:kern w:val="0"/>
          <w:sz w:val="24"/>
          <w:szCs w:val="24"/>
          <w:shd w:val="clear" w:color="auto" w:fill="FFFFFF" w:themeFill="background1"/>
        </w:rPr>
        <w:br w:type="page"/>
      </w:r>
      <w:r>
        <w:rPr>
          <w:rFonts w:hint="eastAsia" w:ascii="仿宋" w:hAnsi="仿宋" w:eastAsia="仿宋" w:cs="仿宋"/>
          <w:bCs/>
          <w:kern w:val="0"/>
          <w:sz w:val="24"/>
          <w:szCs w:val="24"/>
          <w:shd w:val="clear" w:color="auto" w:fill="FFFFFF" w:themeFill="background1"/>
        </w:rPr>
        <w:t xml:space="preserve"> </w:t>
      </w:r>
      <w:bookmarkStart w:id="23" w:name="_Toc1976"/>
      <w:r>
        <w:rPr>
          <w:rFonts w:hint="eastAsia" w:ascii="仿宋" w:hAnsi="仿宋" w:eastAsia="仿宋" w:cs="仿宋"/>
          <w:b/>
          <w:sz w:val="24"/>
          <w:szCs w:val="24"/>
          <w:shd w:val="clear" w:color="auto" w:fill="FFFFFF" w:themeFill="background1"/>
        </w:rPr>
        <w:t>第二章 评审办法</w:t>
      </w:r>
      <w:bookmarkEnd w:id="23"/>
    </w:p>
    <w:p w14:paraId="1D3793A5">
      <w:pPr>
        <w:tabs>
          <w:tab w:val="center" w:pos="4832"/>
          <w:tab w:val="left" w:pos="7140"/>
        </w:tabs>
        <w:spacing w:line="360" w:lineRule="auto"/>
        <w:jc w:val="center"/>
        <w:outlineLvl w:val="1"/>
        <w:rPr>
          <w:rFonts w:ascii="仿宋" w:hAnsi="仿宋" w:eastAsia="仿宋" w:cs="仿宋"/>
          <w:b/>
          <w:sz w:val="24"/>
          <w:szCs w:val="24"/>
          <w:shd w:val="clear" w:color="auto" w:fill="FFFFFF" w:themeFill="background1"/>
        </w:rPr>
      </w:pPr>
      <w:bookmarkStart w:id="24" w:name="_BookMark_1"/>
      <w:bookmarkEnd w:id="24"/>
      <w:bookmarkStart w:id="25" w:name="_Toc23064"/>
      <w:r>
        <w:rPr>
          <w:rFonts w:hint="eastAsia" w:ascii="仿宋" w:hAnsi="仿宋" w:eastAsia="仿宋" w:cs="仿宋"/>
          <w:b/>
          <w:sz w:val="24"/>
          <w:szCs w:val="24"/>
          <w:shd w:val="clear" w:color="auto" w:fill="FFFFFF" w:themeFill="background1"/>
        </w:rPr>
        <w:t>评审办法前附表</w:t>
      </w:r>
      <w:bookmarkEnd w:id="25"/>
    </w:p>
    <w:tbl>
      <w:tblPr>
        <w:tblStyle w:val="44"/>
        <w:tblW w:w="50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9"/>
        <w:gridCol w:w="2771"/>
        <w:gridCol w:w="5833"/>
      </w:tblGrid>
      <w:tr w14:paraId="1BA0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jc w:val="center"/>
        </w:trPr>
        <w:tc>
          <w:tcPr>
            <w:tcW w:w="331" w:type="pct"/>
            <w:tcMar>
              <w:top w:w="0" w:type="dxa"/>
              <w:left w:w="28" w:type="dxa"/>
              <w:bottom w:w="0" w:type="dxa"/>
              <w:right w:w="28" w:type="dxa"/>
            </w:tcMar>
            <w:vAlign w:val="center"/>
          </w:tcPr>
          <w:p w14:paraId="47288332">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序号</w:t>
            </w:r>
          </w:p>
        </w:tc>
        <w:tc>
          <w:tcPr>
            <w:tcW w:w="1503" w:type="pct"/>
            <w:tcMar>
              <w:top w:w="0" w:type="dxa"/>
              <w:left w:w="28" w:type="dxa"/>
              <w:bottom w:w="0" w:type="dxa"/>
              <w:right w:w="28" w:type="dxa"/>
            </w:tcMar>
            <w:vAlign w:val="center"/>
          </w:tcPr>
          <w:p w14:paraId="41647C93">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条款内容</w:t>
            </w:r>
          </w:p>
        </w:tc>
        <w:tc>
          <w:tcPr>
            <w:tcW w:w="3164" w:type="pct"/>
            <w:tcMar>
              <w:top w:w="0" w:type="dxa"/>
              <w:left w:w="28" w:type="dxa"/>
              <w:bottom w:w="0" w:type="dxa"/>
              <w:right w:w="28" w:type="dxa"/>
            </w:tcMar>
            <w:vAlign w:val="center"/>
          </w:tcPr>
          <w:p w14:paraId="50F8DE3F">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编列内容</w:t>
            </w:r>
          </w:p>
        </w:tc>
      </w:tr>
      <w:tr w14:paraId="1DB7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31" w:type="pct"/>
            <w:tcMar>
              <w:top w:w="0" w:type="dxa"/>
              <w:left w:w="28" w:type="dxa"/>
              <w:bottom w:w="0" w:type="dxa"/>
              <w:right w:w="28" w:type="dxa"/>
            </w:tcMar>
            <w:vAlign w:val="center"/>
          </w:tcPr>
          <w:p w14:paraId="5E120A0D">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w:t>
            </w:r>
          </w:p>
        </w:tc>
        <w:tc>
          <w:tcPr>
            <w:tcW w:w="1503" w:type="pct"/>
            <w:shd w:val="clear" w:color="auto" w:fill="auto"/>
            <w:tcMar>
              <w:top w:w="0" w:type="dxa"/>
              <w:left w:w="28" w:type="dxa"/>
              <w:bottom w:w="0" w:type="dxa"/>
              <w:right w:w="28" w:type="dxa"/>
            </w:tcMar>
            <w:vAlign w:val="center"/>
          </w:tcPr>
          <w:p w14:paraId="4A6CADF4">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分值构成及权重</w:t>
            </w:r>
          </w:p>
          <w:p w14:paraId="3D2CA065">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(总分100分)</w:t>
            </w:r>
          </w:p>
        </w:tc>
        <w:tc>
          <w:tcPr>
            <w:tcW w:w="3164" w:type="pct"/>
            <w:shd w:val="clear" w:color="auto" w:fill="auto"/>
            <w:tcMar>
              <w:top w:w="0" w:type="dxa"/>
              <w:left w:w="28" w:type="dxa"/>
              <w:bottom w:w="0" w:type="dxa"/>
              <w:right w:w="28" w:type="dxa"/>
            </w:tcMar>
            <w:vAlign w:val="center"/>
          </w:tcPr>
          <w:p w14:paraId="0DD4D88B">
            <w:pPr>
              <w:spacing w:line="360"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w:t>
            </w:r>
            <w:r>
              <w:rPr>
                <w:rStyle w:val="240"/>
                <w:rFonts w:hint="eastAsia" w:ascii="仿宋" w:hAnsi="仿宋" w:eastAsia="仿宋" w:cs="仿宋"/>
                <w:color w:val="auto"/>
                <w:highlight w:val="none"/>
                <w:lang w:eastAsia="zh-CN"/>
              </w:rPr>
              <w:t>商务技术部分</w:t>
            </w:r>
            <w:r>
              <w:rPr>
                <w:rFonts w:hint="eastAsia" w:ascii="仿宋" w:hAnsi="仿宋" w:eastAsia="仿宋" w:cs="仿宋"/>
                <w:szCs w:val="21"/>
                <w:shd w:val="clear" w:color="auto" w:fill="FFFFFF" w:themeFill="background1"/>
              </w:rPr>
              <w:t>90分</w:t>
            </w:r>
          </w:p>
          <w:p w14:paraId="6B067442">
            <w:pPr>
              <w:spacing w:line="360"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2.投标报价部分10分</w:t>
            </w:r>
          </w:p>
        </w:tc>
      </w:tr>
      <w:tr w14:paraId="4A67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331" w:type="pct"/>
            <w:tcMar>
              <w:top w:w="0" w:type="dxa"/>
              <w:left w:w="28" w:type="dxa"/>
              <w:bottom w:w="0" w:type="dxa"/>
              <w:right w:w="28" w:type="dxa"/>
            </w:tcMar>
            <w:vAlign w:val="center"/>
          </w:tcPr>
          <w:p w14:paraId="348318A2">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w:t>
            </w:r>
          </w:p>
        </w:tc>
        <w:tc>
          <w:tcPr>
            <w:tcW w:w="1503" w:type="pct"/>
            <w:tcMar>
              <w:top w:w="0" w:type="dxa"/>
              <w:left w:w="28" w:type="dxa"/>
              <w:bottom w:w="0" w:type="dxa"/>
              <w:right w:w="28" w:type="dxa"/>
            </w:tcMar>
            <w:vAlign w:val="center"/>
          </w:tcPr>
          <w:p w14:paraId="010572DA">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资格审查</w:t>
            </w:r>
          </w:p>
        </w:tc>
        <w:tc>
          <w:tcPr>
            <w:tcW w:w="3164" w:type="pct"/>
            <w:tcMar>
              <w:top w:w="0" w:type="dxa"/>
              <w:left w:w="28" w:type="dxa"/>
              <w:bottom w:w="0" w:type="dxa"/>
              <w:right w:w="28" w:type="dxa"/>
            </w:tcMar>
            <w:vAlign w:val="center"/>
          </w:tcPr>
          <w:p w14:paraId="7708D942">
            <w:pPr>
              <w:spacing w:line="360"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详见《资格审查标准》</w:t>
            </w:r>
          </w:p>
        </w:tc>
      </w:tr>
      <w:tr w14:paraId="0B5E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jc w:val="center"/>
        </w:trPr>
        <w:tc>
          <w:tcPr>
            <w:tcW w:w="331" w:type="pct"/>
            <w:tcMar>
              <w:top w:w="0" w:type="dxa"/>
              <w:left w:w="28" w:type="dxa"/>
              <w:bottom w:w="0" w:type="dxa"/>
              <w:right w:w="28" w:type="dxa"/>
            </w:tcMar>
            <w:vAlign w:val="center"/>
          </w:tcPr>
          <w:p w14:paraId="1788563C">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3</w:t>
            </w:r>
          </w:p>
        </w:tc>
        <w:tc>
          <w:tcPr>
            <w:tcW w:w="1503" w:type="pct"/>
            <w:tcMar>
              <w:top w:w="0" w:type="dxa"/>
              <w:left w:w="28" w:type="dxa"/>
              <w:bottom w:w="0" w:type="dxa"/>
              <w:right w:w="28" w:type="dxa"/>
            </w:tcMar>
            <w:vAlign w:val="center"/>
          </w:tcPr>
          <w:p w14:paraId="4FC1C781">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完备性及符合性审查</w:t>
            </w:r>
          </w:p>
        </w:tc>
        <w:tc>
          <w:tcPr>
            <w:tcW w:w="3164" w:type="pct"/>
            <w:tcMar>
              <w:top w:w="0" w:type="dxa"/>
              <w:left w:w="28" w:type="dxa"/>
              <w:bottom w:w="0" w:type="dxa"/>
              <w:right w:w="28" w:type="dxa"/>
            </w:tcMar>
            <w:vAlign w:val="center"/>
          </w:tcPr>
          <w:p w14:paraId="2EAAB24F">
            <w:pPr>
              <w:spacing w:line="360"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详见《完备性及符合性审查标准》</w:t>
            </w:r>
          </w:p>
        </w:tc>
      </w:tr>
      <w:tr w14:paraId="79AA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331" w:type="pct"/>
            <w:vMerge w:val="restart"/>
            <w:tcMar>
              <w:top w:w="0" w:type="dxa"/>
              <w:left w:w="28" w:type="dxa"/>
              <w:bottom w:w="0" w:type="dxa"/>
              <w:right w:w="28" w:type="dxa"/>
            </w:tcMar>
            <w:vAlign w:val="center"/>
          </w:tcPr>
          <w:p w14:paraId="716EBC5B">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4</w:t>
            </w:r>
          </w:p>
        </w:tc>
        <w:tc>
          <w:tcPr>
            <w:tcW w:w="1503" w:type="pct"/>
            <w:vMerge w:val="restart"/>
            <w:tcMar>
              <w:top w:w="0" w:type="dxa"/>
              <w:left w:w="28" w:type="dxa"/>
              <w:bottom w:w="0" w:type="dxa"/>
              <w:right w:w="28" w:type="dxa"/>
            </w:tcMar>
            <w:vAlign w:val="center"/>
          </w:tcPr>
          <w:p w14:paraId="4DCBA8C6">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详细评审</w:t>
            </w:r>
          </w:p>
        </w:tc>
        <w:tc>
          <w:tcPr>
            <w:tcW w:w="3164" w:type="pct"/>
            <w:tcMar>
              <w:top w:w="0" w:type="dxa"/>
              <w:left w:w="28" w:type="dxa"/>
              <w:bottom w:w="0" w:type="dxa"/>
              <w:right w:w="28" w:type="dxa"/>
            </w:tcMar>
            <w:vAlign w:val="center"/>
          </w:tcPr>
          <w:p w14:paraId="3655835D">
            <w:pPr>
              <w:spacing w:line="360"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详见《详细评审标准》及本节</w:t>
            </w:r>
            <w:r>
              <w:rPr>
                <w:rFonts w:hint="eastAsia" w:ascii="仿宋" w:hAnsi="仿宋" w:eastAsia="仿宋" w:cs="仿宋"/>
                <w:szCs w:val="21"/>
                <w:highlight w:val="yellow"/>
                <w:shd w:val="clear" w:color="auto" w:fill="FFFFFF" w:themeFill="background1"/>
              </w:rPr>
              <w:t>第3.</w:t>
            </w:r>
            <w:r>
              <w:rPr>
                <w:rFonts w:hint="eastAsia" w:ascii="仿宋" w:hAnsi="仿宋" w:eastAsia="仿宋" w:cs="仿宋"/>
                <w:szCs w:val="21"/>
                <w:highlight w:val="yellow"/>
                <w:shd w:val="clear" w:color="auto" w:fill="FFFFFF" w:themeFill="background1"/>
                <w:lang w:val="en-US" w:eastAsia="zh-CN"/>
              </w:rPr>
              <w:t>5</w:t>
            </w:r>
            <w:r>
              <w:rPr>
                <w:rFonts w:hint="eastAsia" w:ascii="仿宋" w:hAnsi="仿宋" w:eastAsia="仿宋" w:cs="仿宋"/>
                <w:szCs w:val="21"/>
                <w:highlight w:val="yellow"/>
                <w:shd w:val="clear" w:color="auto" w:fill="FFFFFF" w:themeFill="background1"/>
              </w:rPr>
              <w:t>款</w:t>
            </w:r>
          </w:p>
        </w:tc>
      </w:tr>
      <w:tr w14:paraId="6E0F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82" w:hRule="atLeast"/>
          <w:jc w:val="center"/>
        </w:trPr>
        <w:tc>
          <w:tcPr>
            <w:tcW w:w="331" w:type="pct"/>
            <w:vMerge w:val="continue"/>
            <w:tcMar>
              <w:top w:w="0" w:type="dxa"/>
              <w:left w:w="28" w:type="dxa"/>
              <w:bottom w:w="0" w:type="dxa"/>
              <w:right w:w="28" w:type="dxa"/>
            </w:tcMar>
            <w:vAlign w:val="center"/>
          </w:tcPr>
          <w:p w14:paraId="44B87AB6">
            <w:pPr>
              <w:spacing w:line="360" w:lineRule="auto"/>
              <w:jc w:val="center"/>
              <w:rPr>
                <w:rFonts w:ascii="仿宋" w:hAnsi="仿宋" w:eastAsia="仿宋" w:cs="仿宋"/>
                <w:szCs w:val="21"/>
                <w:shd w:val="clear" w:color="auto" w:fill="FFFFFF" w:themeFill="background1"/>
              </w:rPr>
            </w:pPr>
          </w:p>
        </w:tc>
        <w:tc>
          <w:tcPr>
            <w:tcW w:w="1503" w:type="pct"/>
            <w:vMerge w:val="continue"/>
            <w:tcMar>
              <w:top w:w="0" w:type="dxa"/>
              <w:left w:w="28" w:type="dxa"/>
              <w:bottom w:w="0" w:type="dxa"/>
              <w:right w:w="28" w:type="dxa"/>
            </w:tcMar>
            <w:vAlign w:val="center"/>
          </w:tcPr>
          <w:p w14:paraId="6A64456A">
            <w:pPr>
              <w:spacing w:line="360" w:lineRule="auto"/>
              <w:jc w:val="center"/>
              <w:rPr>
                <w:rFonts w:ascii="仿宋" w:hAnsi="仿宋" w:eastAsia="仿宋" w:cs="仿宋"/>
                <w:szCs w:val="21"/>
                <w:shd w:val="clear" w:color="auto" w:fill="FFFFFF" w:themeFill="background1"/>
              </w:rPr>
            </w:pPr>
          </w:p>
        </w:tc>
        <w:tc>
          <w:tcPr>
            <w:tcW w:w="3164" w:type="pct"/>
            <w:tcMar>
              <w:top w:w="0" w:type="dxa"/>
              <w:left w:w="28" w:type="dxa"/>
              <w:bottom w:w="0" w:type="dxa"/>
              <w:right w:w="28" w:type="dxa"/>
            </w:tcMar>
            <w:vAlign w:val="center"/>
          </w:tcPr>
          <w:p w14:paraId="443336F4">
            <w:pPr>
              <w:spacing w:line="360"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lang w:eastAsia="zh-CN"/>
              </w:rPr>
              <w:t>投标报价明细表</w:t>
            </w:r>
            <w:r>
              <w:rPr>
                <w:rFonts w:hint="eastAsia" w:ascii="仿宋" w:hAnsi="仿宋" w:eastAsia="仿宋" w:cs="仿宋"/>
                <w:szCs w:val="21"/>
                <w:shd w:val="clear" w:color="auto" w:fill="FFFFFF" w:themeFill="background1"/>
              </w:rPr>
              <w:t>得分计算方法：</w:t>
            </w:r>
          </w:p>
          <w:p w14:paraId="3422AA15">
            <w:pPr>
              <w:spacing w:line="360"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w:t>
            </w:r>
            <w:r>
              <w:rPr>
                <w:rFonts w:hint="eastAsia" w:ascii="仿宋" w:hAnsi="仿宋" w:eastAsia="仿宋" w:cs="仿宋"/>
                <w:szCs w:val="21"/>
                <w:shd w:val="clear" w:color="auto" w:fill="FFFFFF" w:themeFill="background1"/>
                <w:lang w:eastAsia="zh-CN"/>
              </w:rPr>
              <w:t>投标报价明细表</w:t>
            </w:r>
            <w:r>
              <w:rPr>
                <w:rFonts w:hint="eastAsia" w:ascii="仿宋" w:hAnsi="仿宋" w:eastAsia="仿宋" w:cs="仿宋"/>
                <w:szCs w:val="21"/>
                <w:shd w:val="clear" w:color="auto" w:fill="FFFFFF" w:themeFill="background1"/>
              </w:rPr>
              <w:t>的确定</w:t>
            </w:r>
          </w:p>
          <w:p w14:paraId="17A670A0">
            <w:pPr>
              <w:spacing w:line="360" w:lineRule="auto"/>
              <w:jc w:val="left"/>
              <w:rPr>
                <w:rFonts w:hint="eastAsia" w:ascii="仿宋" w:hAnsi="仿宋" w:eastAsia="仿宋" w:cs="仿宋"/>
                <w:szCs w:val="21"/>
                <w:shd w:val="clear" w:color="auto" w:fill="FFFFFF" w:themeFill="background1"/>
                <w:lang w:eastAsia="zh-CN"/>
              </w:rPr>
            </w:pPr>
            <w:r>
              <w:rPr>
                <w:rFonts w:hint="eastAsia" w:ascii="仿宋" w:hAnsi="仿宋" w:eastAsia="仿宋" w:cs="仿宋"/>
                <w:szCs w:val="21"/>
                <w:shd w:val="clear" w:color="auto" w:fill="FFFFFF" w:themeFill="background1"/>
                <w:lang w:eastAsia="zh-CN"/>
              </w:rPr>
              <w:t>投标报价明细表</w:t>
            </w:r>
            <w:r>
              <w:rPr>
                <w:rFonts w:hint="eastAsia" w:ascii="仿宋" w:hAnsi="仿宋" w:eastAsia="仿宋" w:cs="仿宋"/>
                <w:szCs w:val="21"/>
                <w:shd w:val="clear" w:color="auto" w:fill="FFFFFF" w:themeFill="background1"/>
              </w:rPr>
              <w:t>是指经评审的且不超过采购预算金额的</w:t>
            </w:r>
            <w:r>
              <w:rPr>
                <w:rFonts w:hint="eastAsia" w:ascii="仿宋" w:hAnsi="仿宋" w:eastAsia="仿宋" w:cs="仿宋"/>
                <w:szCs w:val="21"/>
                <w:shd w:val="clear" w:color="auto" w:fill="FFFFFF" w:themeFill="background1"/>
                <w:lang w:eastAsia="zh-CN"/>
              </w:rPr>
              <w:t>投标报价明细表</w:t>
            </w:r>
          </w:p>
          <w:p w14:paraId="637E420F">
            <w:pPr>
              <w:spacing w:line="360"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w:t>
            </w:r>
            <w:r>
              <w:rPr>
                <w:rFonts w:hint="eastAsia" w:ascii="仿宋" w:hAnsi="仿宋" w:eastAsia="仿宋" w:cs="仿宋"/>
                <w:szCs w:val="21"/>
                <w:shd w:val="clear" w:color="auto" w:fill="FFFFFF" w:themeFill="background1"/>
                <w:lang w:val="en-US" w:eastAsia="zh-CN"/>
              </w:rPr>
              <w:t>评标</w:t>
            </w:r>
            <w:r>
              <w:rPr>
                <w:rFonts w:hint="eastAsia" w:ascii="仿宋" w:hAnsi="仿宋" w:eastAsia="仿宋" w:cs="仿宋"/>
                <w:szCs w:val="21"/>
                <w:shd w:val="clear" w:color="auto" w:fill="FFFFFF" w:themeFill="background1"/>
              </w:rPr>
              <w:t>基准价的确定</w:t>
            </w:r>
          </w:p>
          <w:p w14:paraId="32AD27E3">
            <w:pPr>
              <w:spacing w:line="360"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满足</w:t>
            </w:r>
            <w:r>
              <w:rPr>
                <w:rFonts w:hint="eastAsia" w:ascii="仿宋" w:hAnsi="仿宋" w:eastAsia="仿宋" w:cs="仿宋"/>
                <w:szCs w:val="21"/>
                <w:shd w:val="clear" w:color="auto" w:fill="FFFFFF" w:themeFill="background1"/>
                <w:lang w:eastAsia="zh-CN"/>
              </w:rPr>
              <w:t>采购文件</w:t>
            </w:r>
            <w:r>
              <w:rPr>
                <w:rFonts w:hint="eastAsia" w:ascii="仿宋" w:hAnsi="仿宋" w:eastAsia="仿宋" w:cs="仿宋"/>
                <w:szCs w:val="21"/>
                <w:shd w:val="clear" w:color="auto" w:fill="FFFFFF" w:themeFill="background1"/>
              </w:rPr>
              <w:t>要求且最后</w:t>
            </w:r>
            <w:r>
              <w:rPr>
                <w:rFonts w:hint="eastAsia" w:ascii="仿宋" w:hAnsi="仿宋" w:eastAsia="仿宋" w:cs="仿宋"/>
                <w:szCs w:val="21"/>
                <w:shd w:val="clear" w:color="auto" w:fill="FFFFFF" w:themeFill="background1"/>
                <w:lang w:eastAsia="zh-CN"/>
              </w:rPr>
              <w:t>投标报价明细表</w:t>
            </w:r>
            <w:r>
              <w:rPr>
                <w:rFonts w:hint="eastAsia" w:ascii="仿宋" w:hAnsi="仿宋" w:eastAsia="仿宋" w:cs="仿宋"/>
                <w:szCs w:val="21"/>
                <w:shd w:val="clear" w:color="auto" w:fill="FFFFFF" w:themeFill="background1"/>
              </w:rPr>
              <w:t>最低的供应商的价格为</w:t>
            </w:r>
            <w:r>
              <w:rPr>
                <w:rFonts w:hint="eastAsia" w:ascii="仿宋" w:hAnsi="仿宋" w:eastAsia="仿宋" w:cs="仿宋"/>
                <w:szCs w:val="21"/>
                <w:shd w:val="clear" w:color="auto" w:fill="FFFFFF" w:themeFill="background1"/>
                <w:lang w:val="en-US" w:eastAsia="zh-CN"/>
              </w:rPr>
              <w:t>评标</w:t>
            </w:r>
            <w:r>
              <w:rPr>
                <w:rFonts w:hint="eastAsia" w:ascii="仿宋" w:hAnsi="仿宋" w:eastAsia="仿宋" w:cs="仿宋"/>
                <w:szCs w:val="21"/>
                <w:shd w:val="clear" w:color="auto" w:fill="FFFFFF" w:themeFill="background1"/>
              </w:rPr>
              <w:t>基准价</w:t>
            </w:r>
          </w:p>
          <w:p w14:paraId="338FD2E8">
            <w:pPr>
              <w:spacing w:line="360"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3.</w:t>
            </w:r>
            <w:r>
              <w:rPr>
                <w:rFonts w:hint="eastAsia" w:ascii="仿宋" w:hAnsi="仿宋" w:eastAsia="仿宋" w:cs="仿宋"/>
                <w:szCs w:val="21"/>
                <w:shd w:val="clear" w:color="auto" w:fill="FFFFFF" w:themeFill="background1"/>
                <w:lang w:eastAsia="zh-CN"/>
              </w:rPr>
              <w:t>投标报价明细表</w:t>
            </w:r>
            <w:r>
              <w:rPr>
                <w:rFonts w:hint="eastAsia" w:ascii="仿宋" w:hAnsi="仿宋" w:eastAsia="仿宋" w:cs="仿宋"/>
                <w:szCs w:val="21"/>
                <w:shd w:val="clear" w:color="auto" w:fill="FFFFFF" w:themeFill="background1"/>
              </w:rPr>
              <w:t>得分=(</w:t>
            </w:r>
            <w:r>
              <w:rPr>
                <w:rFonts w:hint="eastAsia" w:ascii="仿宋" w:hAnsi="仿宋" w:eastAsia="仿宋" w:cs="仿宋"/>
                <w:szCs w:val="21"/>
                <w:shd w:val="clear" w:color="auto" w:fill="FFFFFF" w:themeFill="background1"/>
                <w:lang w:val="en-US" w:eastAsia="zh-CN"/>
              </w:rPr>
              <w:t>评标</w:t>
            </w:r>
            <w:r>
              <w:rPr>
                <w:rFonts w:hint="eastAsia" w:ascii="仿宋" w:hAnsi="仿宋" w:eastAsia="仿宋" w:cs="仿宋"/>
                <w:szCs w:val="21"/>
                <w:shd w:val="clear" w:color="auto" w:fill="FFFFFF" w:themeFill="background1"/>
              </w:rPr>
              <w:t>基准价／</w:t>
            </w:r>
            <w:r>
              <w:rPr>
                <w:rFonts w:hint="eastAsia" w:ascii="仿宋" w:hAnsi="仿宋" w:eastAsia="仿宋" w:cs="仿宋"/>
                <w:szCs w:val="21"/>
                <w:shd w:val="clear" w:color="auto" w:fill="FFFFFF" w:themeFill="background1"/>
                <w:lang w:eastAsia="zh-CN"/>
              </w:rPr>
              <w:t>投标报价</w:t>
            </w:r>
            <w:r>
              <w:rPr>
                <w:rFonts w:hint="eastAsia" w:ascii="仿宋" w:hAnsi="仿宋" w:eastAsia="仿宋" w:cs="仿宋"/>
                <w:szCs w:val="21"/>
                <w:shd w:val="clear" w:color="auto" w:fill="FFFFFF" w:themeFill="background1"/>
              </w:rPr>
              <w:t>)×10</w:t>
            </w:r>
          </w:p>
          <w:p w14:paraId="322724AB">
            <w:pPr>
              <w:spacing w:line="360"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4.评分分值计算保留小数点后两位，小数点后三位“四舍五入”</w:t>
            </w:r>
          </w:p>
          <w:p w14:paraId="163DF6F8">
            <w:pPr>
              <w:spacing w:line="360"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5.因落实政府采购政策对小微企业、残疾人福利性单位、监狱企业产品的价格给予10%价格扣除；以扣除后的价格参与评审，不重复享受价格扣除政策。。</w:t>
            </w:r>
          </w:p>
        </w:tc>
      </w:tr>
    </w:tbl>
    <w:p w14:paraId="54883464">
      <w:pPr>
        <w:widowControl/>
        <w:shd w:val="clear" w:color="auto" w:fill="FFFFFF"/>
        <w:snapToGrid w:val="0"/>
        <w:spacing w:line="360" w:lineRule="auto"/>
        <w:jc w:val="center"/>
        <w:rPr>
          <w:rFonts w:ascii="仿宋" w:hAnsi="仿宋" w:eastAsia="仿宋" w:cs="仿宋"/>
          <w:b/>
          <w:kern w:val="0"/>
          <w:szCs w:val="21"/>
          <w:shd w:val="clear" w:color="auto" w:fill="FFFFFF" w:themeFill="background1"/>
        </w:rPr>
      </w:pPr>
      <w:bookmarkStart w:id="26" w:name="_Toc501719166"/>
      <w:r>
        <w:rPr>
          <w:rFonts w:hint="eastAsia" w:ascii="仿宋" w:hAnsi="仿宋" w:eastAsia="仿宋" w:cs="仿宋"/>
          <w:b/>
          <w:kern w:val="0"/>
          <w:szCs w:val="21"/>
          <w:shd w:val="clear" w:color="auto" w:fill="FFFFFF" w:themeFill="background1"/>
        </w:rPr>
        <w:t>《资格审查标准》</w:t>
      </w:r>
      <w:bookmarkEnd w:id="26"/>
    </w:p>
    <w:tbl>
      <w:tblPr>
        <w:tblStyle w:val="44"/>
        <w:tblW w:w="45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11"/>
        <w:gridCol w:w="7222"/>
      </w:tblGrid>
      <w:tr w14:paraId="71E7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pct"/>
            <w:vAlign w:val="center"/>
          </w:tcPr>
          <w:p w14:paraId="43D609E3">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序号</w:t>
            </w:r>
          </w:p>
        </w:tc>
        <w:tc>
          <w:tcPr>
            <w:tcW w:w="4385" w:type="pct"/>
            <w:vAlign w:val="center"/>
          </w:tcPr>
          <w:p w14:paraId="5116A38C">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审查要求</w:t>
            </w:r>
          </w:p>
        </w:tc>
      </w:tr>
      <w:tr w14:paraId="1AC7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pct"/>
            <w:vAlign w:val="center"/>
          </w:tcPr>
          <w:p w14:paraId="464D3F3A">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w:t>
            </w:r>
          </w:p>
        </w:tc>
        <w:tc>
          <w:tcPr>
            <w:tcW w:w="4385" w:type="pct"/>
            <w:vAlign w:val="center"/>
          </w:tcPr>
          <w:p w14:paraId="67C0F25B">
            <w:pPr>
              <w:spacing w:line="360" w:lineRule="auto"/>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满足《中华人民共和国政府采购法》第二十二条规定。</w:t>
            </w:r>
          </w:p>
        </w:tc>
      </w:tr>
      <w:tr w14:paraId="4D69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14" w:type="pct"/>
            <w:vAlign w:val="center"/>
          </w:tcPr>
          <w:p w14:paraId="403C5371">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w:t>
            </w:r>
          </w:p>
        </w:tc>
        <w:tc>
          <w:tcPr>
            <w:tcW w:w="4385" w:type="pct"/>
            <w:vAlign w:val="center"/>
          </w:tcPr>
          <w:p w14:paraId="674249C7">
            <w:pPr>
              <w:spacing w:line="360" w:lineRule="auto"/>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具有独立承担民事责任的能力</w:t>
            </w:r>
            <w:r>
              <w:rPr>
                <w:rFonts w:hint="eastAsia" w:ascii="仿宋" w:hAnsi="仿宋" w:eastAsia="仿宋" w:cs="仿宋"/>
                <w:szCs w:val="21"/>
                <w:shd w:val="clear" w:color="auto" w:fill="FFFFFF" w:themeFill="background1"/>
                <w:lang w:eastAsia="zh-CN"/>
              </w:rPr>
              <w:t>：需提供</w:t>
            </w:r>
            <w:r>
              <w:rPr>
                <w:rFonts w:hint="eastAsia" w:ascii="仿宋" w:hAnsi="仿宋" w:eastAsia="仿宋" w:cs="仿宋"/>
                <w:szCs w:val="21"/>
                <w:shd w:val="clear" w:color="auto" w:fill="FFFFFF" w:themeFill="background1"/>
              </w:rPr>
              <w:t>营业执照</w:t>
            </w:r>
            <w:r>
              <w:rPr>
                <w:rFonts w:hint="eastAsia" w:ascii="仿宋" w:hAnsi="仿宋" w:eastAsia="仿宋" w:cs="仿宋"/>
                <w:szCs w:val="21"/>
                <w:shd w:val="clear" w:color="auto" w:fill="FFFFFF" w:themeFill="background1"/>
                <w:lang w:eastAsia="zh-CN"/>
              </w:rPr>
              <w:t>、</w:t>
            </w:r>
            <w:r>
              <w:rPr>
                <w:rFonts w:hint="eastAsia" w:ascii="仿宋" w:hAnsi="仿宋" w:eastAsia="仿宋" w:cs="仿宋"/>
                <w:szCs w:val="21"/>
                <w:shd w:val="clear" w:color="auto" w:fill="FFFFFF" w:themeFill="background1"/>
              </w:rPr>
              <w:t>法人</w:t>
            </w:r>
            <w:r>
              <w:rPr>
                <w:rFonts w:hint="eastAsia" w:ascii="仿宋" w:hAnsi="仿宋" w:eastAsia="仿宋" w:cs="仿宋"/>
                <w:szCs w:val="21"/>
                <w:shd w:val="clear" w:color="auto" w:fill="FFFFFF" w:themeFill="background1"/>
                <w:lang w:val="en-US" w:eastAsia="zh-CN"/>
              </w:rPr>
              <w:t>身份证明或法人授权委托书</w:t>
            </w:r>
            <w:r>
              <w:rPr>
                <w:rFonts w:hint="eastAsia" w:ascii="仿宋" w:hAnsi="仿宋" w:eastAsia="仿宋" w:cs="仿宋"/>
                <w:szCs w:val="21"/>
                <w:shd w:val="clear" w:color="auto" w:fill="FFFFFF" w:themeFill="background1"/>
              </w:rPr>
              <w:t>等证明文件；</w:t>
            </w:r>
          </w:p>
        </w:tc>
      </w:tr>
      <w:tr w14:paraId="412A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4" w:type="pct"/>
            <w:vAlign w:val="center"/>
          </w:tcPr>
          <w:p w14:paraId="39CE8B4C">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3</w:t>
            </w:r>
          </w:p>
        </w:tc>
        <w:tc>
          <w:tcPr>
            <w:tcW w:w="4385" w:type="pct"/>
            <w:vAlign w:val="center"/>
          </w:tcPr>
          <w:p w14:paraId="5A01AEEA">
            <w:pPr>
              <w:spacing w:line="360" w:lineRule="auto"/>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通过“信用中国”网站（www.creditchina.gov.cn）和中国政府采购网（www.ccgp.gov.cn）查询信用记录（截止时间点为投标截止时间），未被列入失信被执行人、重大税收违法案件当事人名单或政府采购严重违法失信行为记录名单的供应商；</w:t>
            </w:r>
          </w:p>
        </w:tc>
      </w:tr>
      <w:tr w14:paraId="4A19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614" w:type="pct"/>
            <w:tcMar>
              <w:top w:w="0" w:type="dxa"/>
              <w:left w:w="28" w:type="dxa"/>
              <w:bottom w:w="0" w:type="dxa"/>
              <w:right w:w="28" w:type="dxa"/>
            </w:tcMar>
            <w:vAlign w:val="center"/>
          </w:tcPr>
          <w:p w14:paraId="4FC39927">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4</w:t>
            </w:r>
          </w:p>
        </w:tc>
        <w:tc>
          <w:tcPr>
            <w:tcW w:w="4385" w:type="pct"/>
            <w:vAlign w:val="center"/>
          </w:tcPr>
          <w:p w14:paraId="2ABB1931">
            <w:pPr>
              <w:spacing w:line="360" w:lineRule="auto"/>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lang w:eastAsia="zh-CN"/>
              </w:rPr>
              <w:t>投标保证金</w:t>
            </w:r>
            <w:r>
              <w:rPr>
                <w:rFonts w:hint="eastAsia" w:ascii="仿宋" w:hAnsi="仿宋" w:eastAsia="仿宋" w:cs="仿宋"/>
                <w:szCs w:val="21"/>
                <w:shd w:val="clear" w:color="auto" w:fill="FFFFFF" w:themeFill="background1"/>
              </w:rPr>
              <w:t>必须按照</w:t>
            </w:r>
            <w:r>
              <w:rPr>
                <w:rFonts w:hint="eastAsia" w:ascii="仿宋" w:hAnsi="仿宋" w:eastAsia="仿宋" w:cs="仿宋"/>
                <w:szCs w:val="21"/>
                <w:shd w:val="clear" w:color="auto" w:fill="FFFFFF" w:themeFill="background1"/>
                <w:lang w:eastAsia="zh-CN"/>
              </w:rPr>
              <w:t>采购文件</w:t>
            </w:r>
            <w:r>
              <w:rPr>
                <w:rFonts w:hint="eastAsia" w:ascii="仿宋" w:hAnsi="仿宋" w:eastAsia="仿宋" w:cs="仿宋"/>
                <w:szCs w:val="21"/>
                <w:shd w:val="clear" w:color="auto" w:fill="FFFFFF" w:themeFill="background1"/>
              </w:rPr>
              <w:t>要求缴纳。</w:t>
            </w:r>
          </w:p>
        </w:tc>
      </w:tr>
      <w:tr w14:paraId="3516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614" w:type="pct"/>
            <w:tcMar>
              <w:top w:w="0" w:type="dxa"/>
              <w:left w:w="28" w:type="dxa"/>
              <w:bottom w:w="0" w:type="dxa"/>
              <w:right w:w="28" w:type="dxa"/>
            </w:tcMar>
            <w:vAlign w:val="center"/>
          </w:tcPr>
          <w:p w14:paraId="762034F8">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5</w:t>
            </w:r>
          </w:p>
        </w:tc>
        <w:tc>
          <w:tcPr>
            <w:tcW w:w="4385" w:type="pct"/>
            <w:vAlign w:val="center"/>
          </w:tcPr>
          <w:p w14:paraId="72EBDCD6">
            <w:pPr>
              <w:spacing w:line="360"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供应商须具有测绘行政主管部门核发的测绘</w:t>
            </w:r>
            <w:r>
              <w:rPr>
                <w:rFonts w:hint="eastAsia" w:ascii="仿宋" w:hAnsi="仿宋" w:eastAsia="仿宋" w:cs="仿宋"/>
                <w:szCs w:val="21"/>
                <w:shd w:val="clear" w:color="auto" w:fill="FFFFFF" w:themeFill="background1"/>
                <w:lang w:val="en-US" w:eastAsia="zh-CN"/>
              </w:rPr>
              <w:t>乙</w:t>
            </w:r>
            <w:r>
              <w:rPr>
                <w:rFonts w:hint="eastAsia" w:ascii="仿宋" w:hAnsi="仿宋" w:eastAsia="仿宋" w:cs="仿宋"/>
                <w:szCs w:val="21"/>
                <w:shd w:val="clear" w:color="auto" w:fill="FFFFFF" w:themeFill="background1"/>
              </w:rPr>
              <w:t>级</w:t>
            </w:r>
            <w:r>
              <w:rPr>
                <w:rFonts w:hint="eastAsia" w:ascii="仿宋" w:hAnsi="仿宋" w:eastAsia="仿宋" w:cs="仿宋"/>
                <w:szCs w:val="21"/>
                <w:shd w:val="clear" w:color="auto" w:fill="FFFFFF" w:themeFill="background1"/>
                <w:lang w:val="en-US" w:eastAsia="zh-CN"/>
              </w:rPr>
              <w:t>及以上</w:t>
            </w:r>
            <w:r>
              <w:rPr>
                <w:rFonts w:hint="eastAsia" w:ascii="仿宋" w:hAnsi="仿宋" w:eastAsia="仿宋" w:cs="仿宋"/>
                <w:szCs w:val="21"/>
                <w:shd w:val="clear" w:color="auto" w:fill="FFFFFF" w:themeFill="background1"/>
              </w:rPr>
              <w:t>资质。</w:t>
            </w:r>
          </w:p>
        </w:tc>
      </w:tr>
    </w:tbl>
    <w:p w14:paraId="4F433DC9">
      <w:pPr>
        <w:widowControl/>
        <w:shd w:val="clear" w:color="auto" w:fill="FFFFFF"/>
        <w:snapToGrid w:val="0"/>
        <w:spacing w:line="360" w:lineRule="auto"/>
        <w:jc w:val="both"/>
        <w:rPr>
          <w:rFonts w:hint="eastAsia" w:ascii="仿宋" w:hAnsi="仿宋" w:eastAsia="仿宋" w:cs="仿宋"/>
          <w:b/>
          <w:kern w:val="0"/>
          <w:szCs w:val="21"/>
          <w:shd w:val="clear" w:color="auto" w:fill="FFFFFF" w:themeFill="background1"/>
          <w:lang w:eastAsia="zh-CN"/>
        </w:rPr>
      </w:pPr>
      <w:bookmarkStart w:id="27" w:name="_Toc501719167"/>
      <w:r>
        <w:rPr>
          <w:rFonts w:hint="eastAsia" w:ascii="仿宋" w:hAnsi="仿宋" w:eastAsia="仿宋" w:cs="仿宋"/>
          <w:b/>
          <w:kern w:val="0"/>
          <w:szCs w:val="21"/>
          <w:shd w:val="clear" w:color="auto" w:fill="FFFFFF" w:themeFill="background1"/>
        </w:rPr>
        <w:t>备注： 如果资格评审中有一项不满足审查标准的，评标委员会将认定该供应商不通过资格审查，响应文件将被拒绝评审。并且不允许供应商通过修改或撤销其不符合要求的差异或保留，使之成为具有响应性的投标</w:t>
      </w:r>
      <w:r>
        <w:rPr>
          <w:rFonts w:hint="eastAsia" w:ascii="仿宋" w:hAnsi="仿宋" w:eastAsia="仿宋" w:cs="仿宋"/>
          <w:b/>
          <w:kern w:val="0"/>
          <w:szCs w:val="21"/>
          <w:shd w:val="clear" w:color="auto" w:fill="FFFFFF" w:themeFill="background1"/>
          <w:lang w:eastAsia="zh-CN"/>
        </w:rPr>
        <w:t>。</w:t>
      </w:r>
    </w:p>
    <w:p w14:paraId="17A717ED">
      <w:pPr>
        <w:widowControl/>
        <w:shd w:val="clear" w:color="auto" w:fill="FFFFFF"/>
        <w:snapToGrid w:val="0"/>
        <w:spacing w:line="360" w:lineRule="auto"/>
        <w:jc w:val="center"/>
        <w:rPr>
          <w:rFonts w:ascii="仿宋" w:hAnsi="仿宋" w:eastAsia="仿宋" w:cs="仿宋"/>
          <w:b/>
          <w:kern w:val="0"/>
          <w:szCs w:val="21"/>
          <w:shd w:val="clear" w:color="auto" w:fill="FFFFFF" w:themeFill="background1"/>
        </w:rPr>
      </w:pPr>
      <w:r>
        <w:rPr>
          <w:rFonts w:hint="eastAsia" w:ascii="仿宋" w:hAnsi="仿宋" w:eastAsia="仿宋" w:cs="仿宋"/>
          <w:b/>
          <w:kern w:val="0"/>
          <w:szCs w:val="21"/>
          <w:shd w:val="clear" w:color="auto" w:fill="FFFFFF" w:themeFill="background1"/>
        </w:rPr>
        <w:t>《完备性及符合性审查标准》</w:t>
      </w:r>
      <w:bookmarkEnd w:id="27"/>
    </w:p>
    <w:tbl>
      <w:tblPr>
        <w:tblStyle w:val="44"/>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6"/>
        <w:gridCol w:w="7257"/>
        <w:gridCol w:w="991"/>
      </w:tblGrid>
      <w:tr w14:paraId="7F01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76" w:type="dxa"/>
            <w:vAlign w:val="center"/>
          </w:tcPr>
          <w:p w14:paraId="54198944">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序号</w:t>
            </w:r>
          </w:p>
        </w:tc>
        <w:tc>
          <w:tcPr>
            <w:tcW w:w="7257" w:type="dxa"/>
            <w:vAlign w:val="center"/>
          </w:tcPr>
          <w:p w14:paraId="5D931118">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审查要求</w:t>
            </w:r>
          </w:p>
        </w:tc>
        <w:tc>
          <w:tcPr>
            <w:tcW w:w="991" w:type="dxa"/>
            <w:vAlign w:val="center"/>
          </w:tcPr>
          <w:p w14:paraId="4EE32F1C">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要求说明</w:t>
            </w:r>
          </w:p>
        </w:tc>
      </w:tr>
      <w:tr w14:paraId="1C98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676" w:type="dxa"/>
            <w:vAlign w:val="bottom"/>
          </w:tcPr>
          <w:p w14:paraId="27D7CEE0">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w:t>
            </w:r>
          </w:p>
        </w:tc>
        <w:tc>
          <w:tcPr>
            <w:tcW w:w="7257" w:type="dxa"/>
            <w:vAlign w:val="bottom"/>
          </w:tcPr>
          <w:p w14:paraId="1CF81051">
            <w:pPr>
              <w:spacing w:line="360" w:lineRule="auto"/>
              <w:jc w:val="both"/>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lang w:val="zh-CN" w:eastAsia="zh-CN"/>
              </w:rPr>
              <w:t>投标文件是否按照采购文件规定要求签署、盖章；</w:t>
            </w:r>
          </w:p>
        </w:tc>
        <w:tc>
          <w:tcPr>
            <w:tcW w:w="991" w:type="dxa"/>
            <w:vAlign w:val="center"/>
          </w:tcPr>
          <w:p w14:paraId="6E626141">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w:t>
            </w:r>
          </w:p>
        </w:tc>
      </w:tr>
      <w:tr w14:paraId="7A7D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76" w:type="dxa"/>
            <w:vAlign w:val="bottom"/>
          </w:tcPr>
          <w:p w14:paraId="50130E9C">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w:t>
            </w:r>
          </w:p>
        </w:tc>
        <w:tc>
          <w:tcPr>
            <w:tcW w:w="7257" w:type="dxa"/>
            <w:vAlign w:val="bottom"/>
          </w:tcPr>
          <w:p w14:paraId="2B9964B2">
            <w:pPr>
              <w:spacing w:line="360" w:lineRule="auto"/>
              <w:jc w:val="both"/>
              <w:rPr>
                <w:rFonts w:hint="eastAsia" w:ascii="仿宋" w:hAnsi="仿宋" w:eastAsia="仿宋" w:cs="仿宋"/>
                <w:szCs w:val="21"/>
                <w:shd w:val="clear" w:color="auto" w:fill="FFFFFF" w:themeFill="background1"/>
                <w:lang w:val="zh-CN" w:eastAsia="zh-CN"/>
              </w:rPr>
            </w:pPr>
            <w:r>
              <w:rPr>
                <w:rFonts w:hint="eastAsia" w:ascii="仿宋" w:hAnsi="仿宋" w:eastAsia="仿宋" w:cs="仿宋"/>
                <w:szCs w:val="21"/>
                <w:shd w:val="clear" w:color="auto" w:fill="FFFFFF" w:themeFill="background1"/>
                <w:lang w:val="zh-CN" w:eastAsia="zh-CN"/>
              </w:rPr>
              <w:t>投标文件的技术规格、技术标准</w:t>
            </w:r>
            <w:r>
              <w:rPr>
                <w:rFonts w:hint="eastAsia" w:ascii="仿宋" w:hAnsi="仿宋" w:eastAsia="仿宋" w:cs="仿宋"/>
                <w:szCs w:val="21"/>
                <w:shd w:val="clear" w:color="auto" w:fill="FFFFFF" w:themeFill="background1"/>
                <w:lang w:val="en-US" w:eastAsia="zh-CN"/>
              </w:rPr>
              <w:t>是否</w:t>
            </w:r>
            <w:r>
              <w:rPr>
                <w:rFonts w:hint="eastAsia" w:ascii="仿宋" w:hAnsi="仿宋" w:eastAsia="仿宋" w:cs="仿宋"/>
                <w:szCs w:val="21"/>
                <w:shd w:val="clear" w:color="auto" w:fill="FFFFFF" w:themeFill="background1"/>
                <w:lang w:val="zh-CN" w:eastAsia="zh-CN"/>
              </w:rPr>
              <w:t>符合采购文件要求；</w:t>
            </w:r>
          </w:p>
        </w:tc>
        <w:tc>
          <w:tcPr>
            <w:tcW w:w="991" w:type="dxa"/>
            <w:vAlign w:val="center"/>
          </w:tcPr>
          <w:p w14:paraId="01FB69C3">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w:t>
            </w:r>
          </w:p>
        </w:tc>
      </w:tr>
      <w:tr w14:paraId="3A2A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76" w:type="dxa"/>
            <w:vAlign w:val="bottom"/>
          </w:tcPr>
          <w:p w14:paraId="053E8CB8">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3</w:t>
            </w:r>
          </w:p>
        </w:tc>
        <w:tc>
          <w:tcPr>
            <w:tcW w:w="7257" w:type="dxa"/>
            <w:vAlign w:val="bottom"/>
          </w:tcPr>
          <w:p w14:paraId="2F07D435">
            <w:pPr>
              <w:spacing w:line="360" w:lineRule="auto"/>
              <w:jc w:val="both"/>
              <w:rPr>
                <w:rFonts w:hint="eastAsia" w:ascii="仿宋" w:hAnsi="仿宋" w:eastAsia="仿宋" w:cs="仿宋"/>
                <w:szCs w:val="21"/>
                <w:shd w:val="clear" w:color="auto" w:fill="FFFFFF" w:themeFill="background1"/>
                <w:lang w:val="zh-CN" w:eastAsia="zh-CN"/>
              </w:rPr>
            </w:pPr>
            <w:r>
              <w:rPr>
                <w:rFonts w:hint="eastAsia" w:ascii="仿宋" w:hAnsi="仿宋" w:eastAsia="仿宋" w:cs="仿宋"/>
                <w:szCs w:val="21"/>
                <w:shd w:val="clear" w:color="auto" w:fill="FFFFFF" w:themeFill="background1"/>
                <w:lang w:val="en-US" w:eastAsia="zh-CN"/>
              </w:rPr>
              <w:t>投标最终</w:t>
            </w:r>
            <w:r>
              <w:rPr>
                <w:rFonts w:hint="eastAsia" w:ascii="仿宋" w:hAnsi="仿宋" w:eastAsia="仿宋" w:cs="仿宋"/>
                <w:szCs w:val="21"/>
                <w:shd w:val="clear" w:color="auto" w:fill="FFFFFF" w:themeFill="background1"/>
                <w:lang w:val="zh-CN" w:eastAsia="zh-CN"/>
              </w:rPr>
              <w:t>报价</w:t>
            </w:r>
            <w:r>
              <w:rPr>
                <w:rFonts w:hint="eastAsia" w:ascii="仿宋" w:hAnsi="仿宋" w:eastAsia="仿宋" w:cs="仿宋"/>
                <w:szCs w:val="21"/>
                <w:shd w:val="clear" w:color="auto" w:fill="FFFFFF" w:themeFill="background1"/>
                <w:lang w:val="en-US" w:eastAsia="zh-CN"/>
              </w:rPr>
              <w:t>是否</w:t>
            </w:r>
            <w:r>
              <w:rPr>
                <w:rFonts w:hint="eastAsia" w:ascii="仿宋" w:hAnsi="仿宋" w:eastAsia="仿宋" w:cs="仿宋"/>
                <w:szCs w:val="21"/>
                <w:shd w:val="clear" w:color="auto" w:fill="FFFFFF" w:themeFill="background1"/>
                <w:lang w:val="zh-CN" w:eastAsia="zh-CN"/>
              </w:rPr>
              <w:t>未超过采购预算；</w:t>
            </w:r>
          </w:p>
        </w:tc>
        <w:tc>
          <w:tcPr>
            <w:tcW w:w="991" w:type="dxa"/>
            <w:vAlign w:val="center"/>
          </w:tcPr>
          <w:p w14:paraId="70557A06">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w:t>
            </w:r>
          </w:p>
        </w:tc>
      </w:tr>
      <w:tr w14:paraId="60C7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76" w:type="dxa"/>
            <w:vAlign w:val="bottom"/>
          </w:tcPr>
          <w:p w14:paraId="7EF616BC">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4</w:t>
            </w:r>
          </w:p>
        </w:tc>
        <w:tc>
          <w:tcPr>
            <w:tcW w:w="7257" w:type="dxa"/>
            <w:vAlign w:val="bottom"/>
          </w:tcPr>
          <w:p w14:paraId="1CDE4778">
            <w:pPr>
              <w:spacing w:line="360" w:lineRule="auto"/>
              <w:jc w:val="both"/>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lang w:val="zh-CN" w:eastAsia="zh-CN"/>
              </w:rPr>
              <w:t>投标文件载明的工期、质量标准</w:t>
            </w:r>
            <w:r>
              <w:rPr>
                <w:rFonts w:hint="eastAsia" w:ascii="仿宋" w:hAnsi="仿宋" w:eastAsia="仿宋" w:cs="仿宋"/>
                <w:szCs w:val="21"/>
                <w:shd w:val="clear" w:color="auto" w:fill="FFFFFF" w:themeFill="background1"/>
                <w:lang w:val="en-US" w:eastAsia="zh-CN"/>
              </w:rPr>
              <w:t>是否</w:t>
            </w:r>
            <w:r>
              <w:rPr>
                <w:rFonts w:hint="eastAsia" w:ascii="仿宋" w:hAnsi="仿宋" w:eastAsia="仿宋" w:cs="仿宋"/>
                <w:szCs w:val="21"/>
                <w:shd w:val="clear" w:color="auto" w:fill="FFFFFF" w:themeFill="background1"/>
                <w:lang w:val="zh-CN" w:eastAsia="zh-CN"/>
              </w:rPr>
              <w:t>符合</w:t>
            </w:r>
            <w:r>
              <w:rPr>
                <w:rFonts w:hint="eastAsia" w:ascii="仿宋" w:hAnsi="仿宋" w:eastAsia="仿宋" w:cs="仿宋"/>
                <w:szCs w:val="21"/>
                <w:shd w:val="clear" w:color="auto" w:fill="FFFFFF" w:themeFill="background1"/>
                <w:lang w:val="en-US" w:eastAsia="zh-CN"/>
              </w:rPr>
              <w:t>采购</w:t>
            </w:r>
            <w:r>
              <w:rPr>
                <w:rFonts w:hint="eastAsia" w:ascii="仿宋" w:hAnsi="仿宋" w:eastAsia="仿宋" w:cs="仿宋"/>
                <w:szCs w:val="21"/>
                <w:shd w:val="clear" w:color="auto" w:fill="FFFFFF" w:themeFill="background1"/>
                <w:lang w:val="zh-CN" w:eastAsia="zh-CN"/>
              </w:rPr>
              <w:t>文件要求；</w:t>
            </w:r>
          </w:p>
        </w:tc>
        <w:tc>
          <w:tcPr>
            <w:tcW w:w="991" w:type="dxa"/>
            <w:vAlign w:val="center"/>
          </w:tcPr>
          <w:p w14:paraId="2FBCBD5A">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w:t>
            </w:r>
          </w:p>
        </w:tc>
      </w:tr>
      <w:tr w14:paraId="4D6D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76" w:type="dxa"/>
            <w:vAlign w:val="bottom"/>
          </w:tcPr>
          <w:p w14:paraId="680F878A">
            <w:pPr>
              <w:spacing w:line="360" w:lineRule="auto"/>
              <w:jc w:val="center"/>
              <w:rPr>
                <w:rFonts w:hint="eastAsia" w:ascii="仿宋" w:hAnsi="仿宋" w:eastAsia="仿宋" w:cs="仿宋"/>
                <w:szCs w:val="21"/>
                <w:shd w:val="clear" w:color="auto" w:fill="FFFFFF" w:themeFill="background1"/>
                <w:lang w:val="zh-CN" w:eastAsia="zh-CN"/>
              </w:rPr>
            </w:pPr>
            <w:r>
              <w:rPr>
                <w:rFonts w:hint="eastAsia" w:ascii="仿宋" w:hAnsi="仿宋" w:eastAsia="仿宋" w:cs="仿宋"/>
                <w:szCs w:val="21"/>
                <w:shd w:val="clear" w:color="auto" w:fill="FFFFFF" w:themeFill="background1"/>
                <w:lang w:val="zh-CN" w:eastAsia="zh-CN"/>
              </w:rPr>
              <w:t>5</w:t>
            </w:r>
          </w:p>
        </w:tc>
        <w:tc>
          <w:tcPr>
            <w:tcW w:w="7257" w:type="dxa"/>
            <w:shd w:val="clear" w:color="auto" w:fill="auto"/>
            <w:vAlign w:val="bottom"/>
          </w:tcPr>
          <w:p w14:paraId="7E2DF058">
            <w:pPr>
              <w:spacing w:line="360" w:lineRule="auto"/>
              <w:jc w:val="both"/>
              <w:rPr>
                <w:rFonts w:hint="eastAsia" w:ascii="仿宋" w:hAnsi="仿宋" w:eastAsia="仿宋" w:cs="仿宋"/>
                <w:szCs w:val="21"/>
                <w:shd w:val="clear" w:color="auto" w:fill="FFFFFF" w:themeFill="background1"/>
                <w:lang w:val="en-US" w:eastAsia="zh-CN"/>
              </w:rPr>
            </w:pPr>
            <w:r>
              <w:rPr>
                <w:rFonts w:hint="eastAsia" w:ascii="仿宋" w:hAnsi="仿宋" w:eastAsia="仿宋" w:cs="仿宋"/>
                <w:szCs w:val="21"/>
                <w:shd w:val="clear" w:color="auto" w:fill="FFFFFF" w:themeFill="background1"/>
                <w:lang w:val="en-US" w:eastAsia="zh-CN"/>
              </w:rPr>
              <w:t>投标文件不符合招标文件规定的其他实质性要求的。</w:t>
            </w:r>
          </w:p>
        </w:tc>
        <w:tc>
          <w:tcPr>
            <w:tcW w:w="991" w:type="dxa"/>
            <w:vAlign w:val="center"/>
          </w:tcPr>
          <w:p w14:paraId="1E8FD6E1">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w:t>
            </w:r>
          </w:p>
        </w:tc>
      </w:tr>
      <w:tr w14:paraId="2B40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924" w:type="dxa"/>
            <w:gridSpan w:val="3"/>
            <w:vAlign w:val="center"/>
          </w:tcPr>
          <w:p w14:paraId="4EA22C60">
            <w:pPr>
              <w:spacing w:line="360" w:lineRule="auto"/>
              <w:jc w:val="both"/>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备注：完备性及符合性审查中有一项不满足评审标准的，</w:t>
            </w:r>
            <w:r>
              <w:rPr>
                <w:rFonts w:hint="eastAsia" w:ascii="仿宋" w:hAnsi="仿宋" w:eastAsia="仿宋" w:cs="仿宋"/>
                <w:szCs w:val="21"/>
                <w:shd w:val="clear" w:color="auto" w:fill="FFFFFF" w:themeFill="background1"/>
                <w:lang w:eastAsia="zh-CN"/>
              </w:rPr>
              <w:t>评标委员会</w:t>
            </w:r>
            <w:r>
              <w:rPr>
                <w:rFonts w:hint="eastAsia" w:ascii="仿宋" w:hAnsi="仿宋" w:eastAsia="仿宋" w:cs="仿宋"/>
                <w:szCs w:val="21"/>
                <w:shd w:val="clear" w:color="auto" w:fill="FFFFFF" w:themeFill="background1"/>
              </w:rPr>
              <w:t>将认定该供应商不通过完备性及符合性审查，不得进入下一阶段评审。并且不允许供应商通过修改或撤销其不符合要求的差异或保留，使之成为具有响应性的投标。</w:t>
            </w:r>
          </w:p>
        </w:tc>
      </w:tr>
    </w:tbl>
    <w:p w14:paraId="0D79C169">
      <w:pPr>
        <w:widowControl/>
        <w:shd w:val="clear" w:color="auto" w:fill="FFFFFF"/>
        <w:snapToGrid w:val="0"/>
        <w:spacing w:line="360" w:lineRule="auto"/>
        <w:jc w:val="center"/>
        <w:rPr>
          <w:rFonts w:ascii="仿宋" w:hAnsi="仿宋" w:eastAsia="仿宋" w:cs="仿宋"/>
          <w:b/>
          <w:kern w:val="0"/>
          <w:szCs w:val="21"/>
          <w:shd w:val="clear" w:color="auto" w:fill="FFFFFF" w:themeFill="background1"/>
        </w:rPr>
      </w:pPr>
    </w:p>
    <w:p w14:paraId="035AB209">
      <w:pPr>
        <w:pStyle w:val="15"/>
        <w:rPr>
          <w:rFonts w:ascii="仿宋" w:hAnsi="仿宋" w:eastAsia="仿宋" w:cs="仿宋"/>
          <w:b/>
          <w:kern w:val="0"/>
          <w:szCs w:val="21"/>
          <w:shd w:val="clear" w:color="auto" w:fill="FFFFFF" w:themeFill="background1"/>
        </w:rPr>
      </w:pPr>
    </w:p>
    <w:p w14:paraId="2AD6CD8B">
      <w:pPr>
        <w:widowControl/>
        <w:shd w:val="clear" w:color="auto" w:fill="FFFFFF"/>
        <w:snapToGrid w:val="0"/>
        <w:spacing w:line="360" w:lineRule="auto"/>
        <w:jc w:val="center"/>
        <w:rPr>
          <w:rFonts w:ascii="仿宋" w:hAnsi="仿宋" w:eastAsia="仿宋" w:cs="仿宋"/>
          <w:b/>
          <w:color w:val="auto"/>
          <w:kern w:val="0"/>
          <w:szCs w:val="21"/>
          <w:highlight w:val="none"/>
          <w:shd w:val="clear" w:color="auto" w:fill="FFFFFF" w:themeFill="background1"/>
        </w:rPr>
      </w:pPr>
      <w:r>
        <w:rPr>
          <w:rFonts w:hint="eastAsia" w:ascii="仿宋" w:hAnsi="仿宋" w:eastAsia="仿宋" w:cs="仿宋"/>
          <w:b/>
          <w:kern w:val="0"/>
          <w:szCs w:val="21"/>
          <w:highlight w:val="none"/>
          <w:shd w:val="clear" w:color="auto" w:fill="FFFFFF" w:themeFill="background1"/>
        </w:rPr>
        <w:t>《详细评审标准》</w:t>
      </w:r>
    </w:p>
    <w:tbl>
      <w:tblPr>
        <w:tblStyle w:val="44"/>
        <w:tblpPr w:leftFromText="180" w:rightFromText="180" w:vertAnchor="text" w:horzAnchor="page" w:tblpXSpec="center" w:tblpY="394"/>
        <w:tblOverlap w:val="never"/>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3"/>
        <w:gridCol w:w="1482"/>
        <w:gridCol w:w="992"/>
        <w:gridCol w:w="5929"/>
      </w:tblGrid>
      <w:tr w14:paraId="36DA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5" w:type="pct"/>
            <w:vAlign w:val="center"/>
          </w:tcPr>
          <w:p w14:paraId="2D5D266A">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序号</w:t>
            </w:r>
          </w:p>
        </w:tc>
        <w:tc>
          <w:tcPr>
            <w:tcW w:w="817" w:type="pct"/>
            <w:vAlign w:val="center"/>
          </w:tcPr>
          <w:p w14:paraId="66A2A95F">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评审项目</w:t>
            </w:r>
          </w:p>
        </w:tc>
        <w:tc>
          <w:tcPr>
            <w:tcW w:w="547" w:type="pct"/>
            <w:vAlign w:val="center"/>
          </w:tcPr>
          <w:p w14:paraId="2A57565A">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标准分</w:t>
            </w:r>
          </w:p>
        </w:tc>
        <w:tc>
          <w:tcPr>
            <w:tcW w:w="3269" w:type="pct"/>
            <w:vAlign w:val="center"/>
          </w:tcPr>
          <w:p w14:paraId="08E58AF8">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评审标准</w:t>
            </w:r>
          </w:p>
        </w:tc>
      </w:tr>
      <w:tr w14:paraId="30CB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5" w:type="pct"/>
            <w:vAlign w:val="center"/>
          </w:tcPr>
          <w:p w14:paraId="3C931F3F">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w:t>
            </w:r>
          </w:p>
        </w:tc>
        <w:tc>
          <w:tcPr>
            <w:tcW w:w="817" w:type="pct"/>
            <w:vAlign w:val="center"/>
          </w:tcPr>
          <w:p w14:paraId="69F9D96E">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近三年类似业绩</w:t>
            </w:r>
          </w:p>
        </w:tc>
        <w:tc>
          <w:tcPr>
            <w:tcW w:w="547" w:type="pct"/>
            <w:vAlign w:val="center"/>
          </w:tcPr>
          <w:p w14:paraId="12319214">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10</w:t>
            </w:r>
          </w:p>
        </w:tc>
        <w:tc>
          <w:tcPr>
            <w:tcW w:w="3269" w:type="pct"/>
            <w:vAlign w:val="center"/>
          </w:tcPr>
          <w:p w14:paraId="03C83E53">
            <w:pPr>
              <w:spacing w:line="360" w:lineRule="auto"/>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供应商近三年(202</w:t>
            </w:r>
            <w:r>
              <w:rPr>
                <w:rFonts w:hint="eastAsia" w:ascii="仿宋" w:hAnsi="仿宋" w:eastAsia="仿宋" w:cs="仿宋"/>
                <w:color w:val="auto"/>
                <w:szCs w:val="21"/>
                <w:highlight w:val="none"/>
                <w:shd w:val="clear" w:color="auto" w:fill="FFFFFF" w:themeFill="background1"/>
                <w:lang w:val="en-US" w:eastAsia="zh-CN"/>
              </w:rPr>
              <w:t>1</w:t>
            </w:r>
            <w:r>
              <w:rPr>
                <w:rFonts w:hint="eastAsia" w:ascii="仿宋" w:hAnsi="仿宋" w:eastAsia="仿宋" w:cs="仿宋"/>
                <w:color w:val="auto"/>
                <w:szCs w:val="21"/>
                <w:highlight w:val="none"/>
                <w:shd w:val="clear" w:color="auto" w:fill="FFFFFF" w:themeFill="background1"/>
              </w:rPr>
              <w:t>年1月1日-至今)承接的类似业绩，一项计2分，最多计5项(须提供</w:t>
            </w:r>
            <w:r>
              <w:rPr>
                <w:rFonts w:hint="eastAsia" w:ascii="仿宋" w:hAnsi="仿宋" w:eastAsia="仿宋" w:cs="仿宋"/>
                <w:color w:val="auto"/>
                <w:szCs w:val="21"/>
                <w:highlight w:val="none"/>
                <w:shd w:val="clear" w:color="auto" w:fill="FFFFFF" w:themeFill="background1"/>
                <w:lang w:val="en-US" w:eastAsia="zh-CN"/>
              </w:rPr>
              <w:t>中标通知书或</w:t>
            </w:r>
            <w:r>
              <w:rPr>
                <w:rFonts w:hint="eastAsia" w:ascii="仿宋" w:hAnsi="仿宋" w:eastAsia="仿宋" w:cs="仿宋"/>
                <w:color w:val="auto"/>
                <w:szCs w:val="21"/>
                <w:highlight w:val="none"/>
                <w:shd w:val="clear" w:color="auto" w:fill="FFFFFF" w:themeFill="background1"/>
              </w:rPr>
              <w:t>合同</w:t>
            </w:r>
            <w:r>
              <w:rPr>
                <w:rFonts w:hint="eastAsia" w:ascii="仿宋" w:hAnsi="仿宋" w:eastAsia="仿宋" w:cs="仿宋"/>
                <w:color w:val="auto"/>
                <w:szCs w:val="21"/>
                <w:highlight w:val="none"/>
                <w:shd w:val="clear" w:color="auto" w:fill="FFFFFF" w:themeFill="background1"/>
                <w:lang w:val="en-US" w:eastAsia="zh-CN"/>
              </w:rPr>
              <w:t>复印件</w:t>
            </w:r>
            <w:r>
              <w:rPr>
                <w:rFonts w:hint="eastAsia" w:ascii="仿宋" w:hAnsi="仿宋" w:eastAsia="仿宋" w:cs="仿宋"/>
                <w:color w:val="auto"/>
                <w:szCs w:val="21"/>
                <w:highlight w:val="none"/>
                <w:shd w:val="clear" w:color="auto" w:fill="FFFFFF" w:themeFill="background1"/>
              </w:rPr>
              <w:t>)。</w:t>
            </w:r>
          </w:p>
        </w:tc>
      </w:tr>
      <w:tr w14:paraId="0F6C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5" w:type="pct"/>
            <w:vAlign w:val="center"/>
          </w:tcPr>
          <w:p w14:paraId="0AB83095">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w:t>
            </w:r>
          </w:p>
        </w:tc>
        <w:tc>
          <w:tcPr>
            <w:tcW w:w="817" w:type="pct"/>
            <w:vAlign w:val="center"/>
          </w:tcPr>
          <w:p w14:paraId="2A6F31CE">
            <w:pPr>
              <w:spacing w:line="360" w:lineRule="auto"/>
              <w:jc w:val="center"/>
              <w:rPr>
                <w:rFonts w:hint="default" w:ascii="仿宋" w:hAnsi="仿宋" w:eastAsia="仿宋" w:cs="仿宋"/>
                <w:color w:val="auto"/>
                <w:szCs w:val="21"/>
                <w:highlight w:val="none"/>
                <w:shd w:val="clear" w:color="auto" w:fill="FFFFFF" w:themeFill="background1"/>
                <w:lang w:val="en-US" w:eastAsia="zh-CN"/>
              </w:rPr>
            </w:pPr>
            <w:r>
              <w:rPr>
                <w:rFonts w:hint="eastAsia" w:ascii="仿宋" w:hAnsi="仿宋" w:eastAsia="仿宋" w:cs="仿宋"/>
                <w:color w:val="auto"/>
                <w:szCs w:val="21"/>
                <w:highlight w:val="none"/>
                <w:shd w:val="clear" w:color="auto" w:fill="FFFFFF" w:themeFill="background1"/>
                <w:lang w:val="en-US" w:eastAsia="zh-CN"/>
              </w:rPr>
              <w:t>项目进度保障措施</w:t>
            </w:r>
          </w:p>
        </w:tc>
        <w:tc>
          <w:tcPr>
            <w:tcW w:w="547" w:type="pct"/>
            <w:vAlign w:val="center"/>
          </w:tcPr>
          <w:p w14:paraId="46EFECD3">
            <w:pPr>
              <w:spacing w:line="360" w:lineRule="auto"/>
              <w:jc w:val="center"/>
              <w:rPr>
                <w:rFonts w:hint="default" w:ascii="仿宋" w:hAnsi="仿宋" w:eastAsia="仿宋" w:cs="仿宋"/>
                <w:color w:val="auto"/>
                <w:szCs w:val="21"/>
                <w:highlight w:val="none"/>
                <w:shd w:val="clear" w:color="auto" w:fill="FFFFFF" w:themeFill="background1"/>
                <w:lang w:val="en-US" w:eastAsia="zh-CN"/>
              </w:rPr>
            </w:pPr>
            <w:r>
              <w:rPr>
                <w:rFonts w:hint="eastAsia" w:ascii="仿宋" w:hAnsi="仿宋" w:eastAsia="仿宋" w:cs="仿宋"/>
                <w:color w:val="auto"/>
                <w:szCs w:val="21"/>
                <w:highlight w:val="none"/>
                <w:shd w:val="clear" w:color="auto" w:fill="FFFFFF" w:themeFill="background1"/>
                <w:lang w:val="en-US" w:eastAsia="zh-CN"/>
              </w:rPr>
              <w:t>10</w:t>
            </w:r>
          </w:p>
        </w:tc>
        <w:tc>
          <w:tcPr>
            <w:tcW w:w="3269" w:type="pct"/>
            <w:vAlign w:val="center"/>
          </w:tcPr>
          <w:p w14:paraId="0045D89A">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根据供应商对本项目工作进度提出的可行的</w:t>
            </w:r>
            <w:r>
              <w:rPr>
                <w:rFonts w:hint="eastAsia" w:ascii="仿宋" w:hAnsi="仿宋" w:eastAsia="仿宋" w:cs="仿宋"/>
                <w:color w:val="auto"/>
                <w:szCs w:val="21"/>
                <w:highlight w:val="none"/>
                <w:shd w:val="clear" w:color="auto" w:fill="FFFFFF" w:themeFill="background1"/>
                <w:lang w:val="en-US" w:eastAsia="zh-CN"/>
              </w:rPr>
              <w:t>进度保障措施</w:t>
            </w:r>
            <w:r>
              <w:rPr>
                <w:rFonts w:hint="eastAsia" w:ascii="仿宋" w:hAnsi="仿宋" w:eastAsia="仿宋" w:cs="仿宋"/>
                <w:color w:val="auto"/>
                <w:szCs w:val="21"/>
                <w:highlight w:val="none"/>
                <w:shd w:val="clear" w:color="auto" w:fill="FFFFFF" w:themeFill="background1"/>
              </w:rPr>
              <w:t>进行评分：</w:t>
            </w:r>
          </w:p>
          <w:p w14:paraId="6B9BB49B">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①提供针对本项目合理的进度安排，并充分考虑相关影响因素；</w:t>
            </w:r>
          </w:p>
          <w:p w14:paraId="60F43D87">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②</w:t>
            </w:r>
            <w:r>
              <w:rPr>
                <w:rFonts w:hint="eastAsia" w:ascii="仿宋" w:hAnsi="仿宋" w:eastAsia="仿宋" w:cs="仿宋"/>
                <w:color w:val="auto"/>
                <w:szCs w:val="21"/>
                <w:highlight w:val="none"/>
                <w:shd w:val="clear" w:color="auto" w:fill="FFFFFF" w:themeFill="background1"/>
                <w:lang w:val="en-US" w:eastAsia="zh-CN"/>
              </w:rPr>
              <w:t>提供</w:t>
            </w:r>
            <w:r>
              <w:rPr>
                <w:rFonts w:hint="eastAsia" w:ascii="仿宋" w:hAnsi="仿宋" w:eastAsia="仿宋" w:cs="仿宋"/>
                <w:color w:val="auto"/>
                <w:szCs w:val="21"/>
                <w:highlight w:val="none"/>
                <w:shd w:val="clear" w:color="auto" w:fill="FFFFFF" w:themeFill="background1"/>
              </w:rPr>
              <w:t>工作阶段进度的保证措施：实施进度计划编排合理、可行，关键路线清晰、准确、无</w:t>
            </w:r>
            <w:r>
              <w:rPr>
                <w:rFonts w:hint="eastAsia" w:ascii="仿宋" w:hAnsi="仿宋" w:eastAsia="仿宋" w:cs="仿宋"/>
                <w:color w:val="auto"/>
                <w:szCs w:val="21"/>
                <w:highlight w:val="none"/>
                <w:shd w:val="clear" w:color="auto" w:fill="FFFFFF" w:themeFill="background1"/>
                <w:lang w:val="en-US" w:eastAsia="zh-CN"/>
              </w:rPr>
              <w:t>差错</w:t>
            </w:r>
            <w:r>
              <w:rPr>
                <w:rFonts w:hint="eastAsia" w:ascii="仿宋" w:hAnsi="仿宋" w:eastAsia="仿宋" w:cs="仿宋"/>
                <w:color w:val="auto"/>
                <w:szCs w:val="21"/>
                <w:highlight w:val="none"/>
                <w:shd w:val="clear" w:color="auto" w:fill="FFFFFF" w:themeFill="background1"/>
              </w:rPr>
              <w:t>。</w:t>
            </w:r>
          </w:p>
          <w:p w14:paraId="33E692AB">
            <w:pPr>
              <w:spacing w:line="360" w:lineRule="auto"/>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 xml:space="preserve">以上设计完全满足项目需求且有利于项目设计的得 </w:t>
            </w:r>
            <w:r>
              <w:rPr>
                <w:rFonts w:hint="eastAsia" w:ascii="仿宋" w:hAnsi="仿宋" w:eastAsia="仿宋" w:cs="仿宋"/>
                <w:color w:val="auto"/>
                <w:szCs w:val="21"/>
                <w:highlight w:val="none"/>
                <w:shd w:val="clear" w:color="auto" w:fill="FFFFFF" w:themeFill="background1"/>
                <w:lang w:val="en-US" w:eastAsia="zh-CN"/>
              </w:rPr>
              <w:t>10</w:t>
            </w:r>
            <w:r>
              <w:rPr>
                <w:rFonts w:hint="eastAsia" w:ascii="仿宋" w:hAnsi="仿宋" w:eastAsia="仿宋" w:cs="仿宋"/>
                <w:color w:val="auto"/>
                <w:szCs w:val="21"/>
                <w:highlight w:val="none"/>
                <w:shd w:val="clear" w:color="auto" w:fill="FFFFFF" w:themeFill="background1"/>
              </w:rPr>
              <w:t xml:space="preserve"> 分；每缺少一项内容扣 </w:t>
            </w:r>
            <w:r>
              <w:rPr>
                <w:rFonts w:hint="eastAsia" w:ascii="仿宋" w:hAnsi="仿宋" w:eastAsia="仿宋" w:cs="仿宋"/>
                <w:color w:val="auto"/>
                <w:szCs w:val="21"/>
                <w:highlight w:val="none"/>
                <w:shd w:val="clear" w:color="auto" w:fill="FFFFFF" w:themeFill="background1"/>
                <w:lang w:val="en-US" w:eastAsia="zh-CN"/>
              </w:rPr>
              <w:t>5</w:t>
            </w:r>
            <w:r>
              <w:rPr>
                <w:rFonts w:hint="eastAsia" w:ascii="仿宋" w:hAnsi="仿宋" w:eastAsia="仿宋" w:cs="仿宋"/>
                <w:color w:val="auto"/>
                <w:szCs w:val="21"/>
                <w:highlight w:val="none"/>
                <w:shd w:val="clear" w:color="auto" w:fill="FFFFFF" w:themeFill="background1"/>
              </w:rPr>
              <w:t xml:space="preserve"> 分；每有一项内容不完整或未能满足采购需求的或每有一处不具有针对性或描述不清晰、不完善的扣 2 分；扣完为止</w:t>
            </w:r>
          </w:p>
        </w:tc>
      </w:tr>
      <w:tr w14:paraId="5092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5" w:type="pct"/>
            <w:vAlign w:val="center"/>
          </w:tcPr>
          <w:p w14:paraId="05AE970E">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3</w:t>
            </w:r>
          </w:p>
        </w:tc>
        <w:tc>
          <w:tcPr>
            <w:tcW w:w="817" w:type="pct"/>
            <w:vAlign w:val="center"/>
          </w:tcPr>
          <w:p w14:paraId="47CC5144">
            <w:pPr>
              <w:spacing w:line="360" w:lineRule="auto"/>
              <w:jc w:val="center"/>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人员配置</w:t>
            </w:r>
          </w:p>
        </w:tc>
        <w:tc>
          <w:tcPr>
            <w:tcW w:w="547" w:type="pct"/>
            <w:vAlign w:val="center"/>
          </w:tcPr>
          <w:p w14:paraId="010F57AD">
            <w:pPr>
              <w:spacing w:line="360" w:lineRule="auto"/>
              <w:jc w:val="center"/>
              <w:rPr>
                <w:rFonts w:hint="eastAsia" w:ascii="仿宋" w:hAnsi="仿宋" w:eastAsia="仿宋" w:cs="仿宋"/>
                <w:color w:val="auto"/>
                <w:szCs w:val="21"/>
                <w:highlight w:val="none"/>
                <w:shd w:val="clear" w:color="auto" w:fill="FFFFFF" w:themeFill="background1"/>
                <w:lang w:eastAsia="zh-CN"/>
              </w:rPr>
            </w:pPr>
            <w:r>
              <w:rPr>
                <w:rFonts w:hint="eastAsia" w:ascii="仿宋" w:hAnsi="仿宋" w:eastAsia="仿宋" w:cs="仿宋"/>
                <w:color w:val="auto"/>
                <w:szCs w:val="21"/>
                <w:highlight w:val="none"/>
                <w:shd w:val="clear" w:color="auto" w:fill="FFFFFF" w:themeFill="background1"/>
                <w:lang w:val="en-US" w:eastAsia="zh-CN"/>
              </w:rPr>
              <w:t>5</w:t>
            </w:r>
          </w:p>
        </w:tc>
        <w:tc>
          <w:tcPr>
            <w:tcW w:w="3269" w:type="pct"/>
            <w:vAlign w:val="center"/>
          </w:tcPr>
          <w:p w14:paraId="1B4E51F8">
            <w:pPr>
              <w:spacing w:line="360" w:lineRule="auto"/>
              <w:jc w:val="left"/>
              <w:rPr>
                <w:rFonts w:ascii="仿宋" w:hAnsi="仿宋" w:eastAsia="仿宋" w:cs="仿宋"/>
                <w:color w:val="auto"/>
                <w:szCs w:val="21"/>
                <w:highlight w:val="none"/>
                <w:shd w:val="clear" w:color="auto" w:fill="FFFFFF" w:themeFill="background1"/>
              </w:rPr>
            </w:pPr>
            <w:r>
              <w:rPr>
                <w:rFonts w:ascii="仿宋" w:hAnsi="仿宋" w:eastAsia="仿宋" w:cs="仿宋"/>
                <w:color w:val="auto"/>
                <w:szCs w:val="21"/>
                <w:highlight w:val="none"/>
                <w:shd w:val="clear" w:color="auto" w:fill="FFFFFF" w:themeFill="background1"/>
              </w:rPr>
              <w:t>（1）项目负责人为测绘专业（或文保相关专业）具有文物保护工程责任设计师证书的得</w:t>
            </w:r>
            <w:r>
              <w:rPr>
                <w:rFonts w:hint="eastAsia" w:ascii="仿宋" w:hAnsi="仿宋" w:eastAsia="仿宋" w:cs="仿宋"/>
                <w:color w:val="auto"/>
                <w:szCs w:val="21"/>
                <w:highlight w:val="none"/>
                <w:shd w:val="clear" w:color="auto" w:fill="FFFFFF" w:themeFill="background1"/>
              </w:rPr>
              <w:t>3</w:t>
            </w:r>
            <w:r>
              <w:rPr>
                <w:rFonts w:ascii="仿宋" w:hAnsi="仿宋" w:eastAsia="仿宋" w:cs="仿宋"/>
                <w:color w:val="auto"/>
                <w:szCs w:val="21"/>
                <w:highlight w:val="none"/>
                <w:shd w:val="clear" w:color="auto" w:fill="FFFFFF" w:themeFill="background1"/>
              </w:rPr>
              <w:t>分，未提供不得分；</w:t>
            </w:r>
          </w:p>
          <w:p w14:paraId="3C92009F">
            <w:pPr>
              <w:spacing w:line="360" w:lineRule="auto"/>
              <w:jc w:val="left"/>
              <w:rPr>
                <w:rFonts w:ascii="仿宋" w:hAnsi="仿宋" w:eastAsia="仿宋" w:cs="仿宋"/>
                <w:color w:val="auto"/>
                <w:szCs w:val="21"/>
                <w:highlight w:val="none"/>
                <w:shd w:val="clear" w:color="auto" w:fill="FFFFFF" w:themeFill="background1"/>
              </w:rPr>
            </w:pPr>
            <w:r>
              <w:rPr>
                <w:rFonts w:ascii="仿宋" w:hAnsi="仿宋" w:eastAsia="仿宋" w:cs="仿宋"/>
                <w:color w:val="auto"/>
                <w:szCs w:val="21"/>
                <w:highlight w:val="none"/>
                <w:shd w:val="clear" w:color="auto" w:fill="FFFFFF" w:themeFill="background1"/>
              </w:rPr>
              <w:t>（2）技术负责人为测绘专业（或文保相关专业）具有文物保护工程责任设计师证书的得</w:t>
            </w:r>
            <w:r>
              <w:rPr>
                <w:rFonts w:hint="eastAsia" w:ascii="仿宋" w:hAnsi="仿宋" w:eastAsia="仿宋" w:cs="仿宋"/>
                <w:color w:val="auto"/>
                <w:szCs w:val="21"/>
                <w:highlight w:val="none"/>
                <w:shd w:val="clear" w:color="auto" w:fill="FFFFFF" w:themeFill="background1"/>
                <w:lang w:val="en-US" w:eastAsia="zh-CN"/>
              </w:rPr>
              <w:t>2</w:t>
            </w:r>
            <w:r>
              <w:rPr>
                <w:rFonts w:ascii="仿宋" w:hAnsi="仿宋" w:eastAsia="仿宋" w:cs="仿宋"/>
                <w:color w:val="auto"/>
                <w:szCs w:val="21"/>
                <w:highlight w:val="none"/>
                <w:shd w:val="clear" w:color="auto" w:fill="FFFFFF" w:themeFill="background1"/>
              </w:rPr>
              <w:t>分，未提供不得分。</w:t>
            </w:r>
          </w:p>
        </w:tc>
      </w:tr>
      <w:tr w14:paraId="46E7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5" w:type="pct"/>
            <w:vAlign w:val="center"/>
          </w:tcPr>
          <w:p w14:paraId="19948791">
            <w:pPr>
              <w:keepLines w:val="0"/>
              <w:pageBreakBefore w:val="0"/>
              <w:kinsoku/>
              <w:overflowPunct/>
              <w:topLinePunct w:val="0"/>
              <w:bidi w:val="0"/>
              <w:spacing w:beforeAutospacing="0" w:afterAutospacing="0" w:line="360" w:lineRule="auto"/>
              <w:jc w:val="center"/>
              <w:textAlignment w:val="auto"/>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lang w:val="en-US" w:eastAsia="zh-CN"/>
              </w:rPr>
              <w:t>4</w:t>
            </w:r>
          </w:p>
        </w:tc>
        <w:tc>
          <w:tcPr>
            <w:tcW w:w="817" w:type="pct"/>
            <w:vAlign w:val="center"/>
          </w:tcPr>
          <w:p w14:paraId="5F6A700D">
            <w:pPr>
              <w:keepLines w:val="0"/>
              <w:pageBreakBefore w:val="0"/>
              <w:kinsoku/>
              <w:overflowPunct/>
              <w:topLinePunct w:val="0"/>
              <w:bidi w:val="0"/>
              <w:spacing w:beforeAutospacing="0" w:afterAutospacing="0" w:line="360" w:lineRule="auto"/>
              <w:jc w:val="center"/>
              <w:textAlignment w:val="auto"/>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lang w:val="en-US" w:eastAsia="zh-CN"/>
              </w:rPr>
              <w:t>项目技术</w:t>
            </w:r>
            <w:r>
              <w:rPr>
                <w:rFonts w:hint="default" w:ascii="仿宋" w:hAnsi="仿宋" w:eastAsia="仿宋" w:cs="仿宋"/>
                <w:color w:val="auto"/>
                <w:szCs w:val="21"/>
                <w:highlight w:val="none"/>
                <w:shd w:val="clear" w:color="auto" w:fill="FFFFFF" w:themeFill="background1"/>
                <w:lang w:val="en-US"/>
              </w:rPr>
              <w:t>方案</w:t>
            </w:r>
          </w:p>
        </w:tc>
        <w:tc>
          <w:tcPr>
            <w:tcW w:w="547" w:type="pct"/>
            <w:vAlign w:val="center"/>
          </w:tcPr>
          <w:p w14:paraId="6F37E478">
            <w:pPr>
              <w:keepLines w:val="0"/>
              <w:pageBreakBefore w:val="0"/>
              <w:kinsoku/>
              <w:overflowPunct/>
              <w:topLinePunct w:val="0"/>
              <w:bidi w:val="0"/>
              <w:spacing w:beforeAutospacing="0" w:afterAutospacing="0" w:line="360" w:lineRule="auto"/>
              <w:jc w:val="center"/>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30</w:t>
            </w:r>
          </w:p>
        </w:tc>
        <w:tc>
          <w:tcPr>
            <w:tcW w:w="3269" w:type="pct"/>
            <w:vAlign w:val="center"/>
          </w:tcPr>
          <w:p w14:paraId="3E3F8E1D">
            <w:pPr>
              <w:keepLines w:val="0"/>
              <w:pageBreakBefore w:val="0"/>
              <w:kinsoku/>
              <w:overflowPunct/>
              <w:topLinePunct w:val="0"/>
              <w:bidi w:val="0"/>
              <w:spacing w:beforeAutospacing="0" w:afterAutospacing="0" w:line="360" w:lineRule="auto"/>
              <w:jc w:val="left"/>
              <w:textAlignment w:val="auto"/>
              <w:rPr>
                <w:rFonts w:hint="eastAsia" w:ascii="仿宋" w:hAnsi="仿宋" w:eastAsia="仿宋" w:cs="仿宋"/>
                <w:color w:val="auto"/>
                <w:szCs w:val="21"/>
                <w:highlight w:val="none"/>
                <w:shd w:val="clear" w:color="auto" w:fill="FFFFFF" w:themeFill="background1"/>
                <w:lang w:val="en-US" w:eastAsia="zh-CN"/>
              </w:rPr>
            </w:pPr>
            <w:r>
              <w:rPr>
                <w:rFonts w:hint="default" w:ascii="仿宋" w:hAnsi="仿宋" w:eastAsia="仿宋" w:cs="仿宋"/>
                <w:color w:val="auto"/>
                <w:szCs w:val="21"/>
                <w:highlight w:val="none"/>
                <w:shd w:val="clear" w:color="auto" w:fill="FFFFFF" w:themeFill="background1"/>
                <w:lang w:val="en-US" w:eastAsia="zh-CN"/>
              </w:rPr>
              <w:t>供应商提供针对本项目的</w:t>
            </w:r>
            <w:r>
              <w:rPr>
                <w:rFonts w:hint="eastAsia" w:ascii="仿宋" w:hAnsi="仿宋" w:eastAsia="仿宋" w:cs="仿宋"/>
                <w:color w:val="auto"/>
                <w:szCs w:val="21"/>
                <w:highlight w:val="none"/>
                <w:shd w:val="clear" w:color="auto" w:fill="FFFFFF" w:themeFill="background1"/>
                <w:lang w:val="en-US" w:eastAsia="zh-CN"/>
              </w:rPr>
              <w:t>技术</w:t>
            </w:r>
            <w:r>
              <w:rPr>
                <w:rFonts w:hint="default" w:ascii="仿宋" w:hAnsi="仿宋" w:eastAsia="仿宋" w:cs="仿宋"/>
                <w:color w:val="auto"/>
                <w:szCs w:val="21"/>
                <w:highlight w:val="none"/>
                <w:shd w:val="clear" w:color="auto" w:fill="FFFFFF" w:themeFill="background1"/>
                <w:lang w:val="en-US" w:eastAsia="zh-CN"/>
              </w:rPr>
              <w:t>方案，包括但不限于</w:t>
            </w:r>
            <w:r>
              <w:rPr>
                <w:rFonts w:hint="eastAsia" w:ascii="仿宋" w:hAnsi="仿宋" w:eastAsia="仿宋" w:cs="仿宋"/>
                <w:color w:val="auto"/>
                <w:szCs w:val="21"/>
                <w:highlight w:val="none"/>
                <w:shd w:val="clear" w:color="auto" w:fill="FFFFFF" w:themeFill="background1"/>
                <w:lang w:val="en-US" w:eastAsia="zh-CN"/>
              </w:rPr>
              <w:t>①</w:t>
            </w:r>
            <w:r>
              <w:rPr>
                <w:rFonts w:hint="default" w:ascii="仿宋" w:hAnsi="仿宋" w:eastAsia="仿宋" w:cs="仿宋"/>
                <w:color w:val="auto"/>
                <w:szCs w:val="21"/>
                <w:highlight w:val="none"/>
                <w:shd w:val="clear" w:color="auto" w:fill="FFFFFF" w:themeFill="background1"/>
                <w:lang w:val="en-US" w:eastAsia="zh-CN"/>
              </w:rPr>
              <w:t>资料搜集、整理及录入备用；</w:t>
            </w:r>
            <w:r>
              <w:rPr>
                <w:rFonts w:hint="eastAsia" w:ascii="仿宋" w:hAnsi="仿宋" w:eastAsia="仿宋" w:cs="仿宋"/>
                <w:color w:val="auto"/>
                <w:szCs w:val="21"/>
                <w:highlight w:val="none"/>
                <w:shd w:val="clear" w:color="auto" w:fill="FFFFFF" w:themeFill="background1"/>
                <w:lang w:val="en-US" w:eastAsia="zh-CN"/>
              </w:rPr>
              <w:t>②</w:t>
            </w:r>
            <w:r>
              <w:rPr>
                <w:rFonts w:hint="default" w:ascii="仿宋" w:hAnsi="仿宋" w:eastAsia="仿宋" w:cs="仿宋"/>
                <w:color w:val="auto"/>
                <w:szCs w:val="21"/>
                <w:highlight w:val="none"/>
                <w:shd w:val="clear" w:color="auto" w:fill="FFFFFF" w:themeFill="background1"/>
                <w:lang w:val="en-US" w:eastAsia="zh-CN"/>
              </w:rPr>
              <w:t>现场调查、测绘及影像拍摄；</w:t>
            </w:r>
            <w:r>
              <w:rPr>
                <w:rFonts w:hint="eastAsia" w:ascii="仿宋" w:hAnsi="仿宋" w:eastAsia="仿宋" w:cs="仿宋"/>
                <w:color w:val="auto"/>
                <w:szCs w:val="21"/>
                <w:highlight w:val="none"/>
                <w:shd w:val="clear" w:color="auto" w:fill="FFFFFF" w:themeFill="background1"/>
                <w:lang w:val="en-US" w:eastAsia="zh-CN"/>
              </w:rPr>
              <w:t>③</w:t>
            </w:r>
            <w:r>
              <w:rPr>
                <w:rFonts w:hint="default" w:ascii="仿宋" w:hAnsi="仿宋" w:eastAsia="仿宋" w:cs="仿宋"/>
                <w:color w:val="auto"/>
                <w:szCs w:val="21"/>
                <w:highlight w:val="none"/>
                <w:shd w:val="clear" w:color="auto" w:fill="FFFFFF" w:themeFill="background1"/>
                <w:lang w:val="en-US" w:eastAsia="zh-CN"/>
              </w:rPr>
              <w:t>数据处理、登记及录入；</w:t>
            </w:r>
            <w:r>
              <w:rPr>
                <w:rFonts w:hint="eastAsia" w:ascii="仿宋" w:hAnsi="仿宋" w:eastAsia="仿宋" w:cs="仿宋"/>
                <w:color w:val="auto"/>
                <w:szCs w:val="21"/>
                <w:highlight w:val="none"/>
                <w:shd w:val="clear" w:color="auto" w:fill="FFFFFF" w:themeFill="background1"/>
                <w:lang w:val="en-US" w:eastAsia="zh-CN"/>
              </w:rPr>
              <w:t>④</w:t>
            </w:r>
            <w:r>
              <w:rPr>
                <w:rFonts w:hint="default" w:ascii="仿宋" w:hAnsi="仿宋" w:eastAsia="仿宋" w:cs="仿宋"/>
                <w:color w:val="auto"/>
                <w:szCs w:val="21"/>
                <w:highlight w:val="none"/>
                <w:shd w:val="clear" w:color="auto" w:fill="FFFFFF" w:themeFill="background1"/>
                <w:lang w:val="en-US" w:eastAsia="zh-CN"/>
              </w:rPr>
              <w:t>普查成果汇总、编制与提交；</w:t>
            </w:r>
            <w:r>
              <w:rPr>
                <w:rFonts w:hint="eastAsia" w:ascii="仿宋" w:hAnsi="仿宋" w:eastAsia="仿宋" w:cs="仿宋"/>
                <w:color w:val="auto"/>
                <w:szCs w:val="21"/>
                <w:highlight w:val="none"/>
                <w:shd w:val="clear" w:color="auto" w:fill="FFFFFF" w:themeFill="background1"/>
                <w:lang w:val="en-US" w:eastAsia="zh-CN"/>
              </w:rPr>
              <w:t>⑤</w:t>
            </w:r>
            <w:r>
              <w:rPr>
                <w:rFonts w:hint="default" w:ascii="仿宋" w:hAnsi="仿宋" w:eastAsia="仿宋" w:cs="仿宋"/>
                <w:color w:val="auto"/>
                <w:szCs w:val="21"/>
                <w:highlight w:val="none"/>
                <w:shd w:val="clear" w:color="auto" w:fill="FFFFFF" w:themeFill="background1"/>
                <w:lang w:val="en-US" w:eastAsia="zh-CN"/>
              </w:rPr>
              <w:t>完善、更新或编制四有档案</w:t>
            </w:r>
            <w:r>
              <w:rPr>
                <w:rFonts w:hint="eastAsia" w:ascii="仿宋" w:hAnsi="仿宋" w:eastAsia="仿宋" w:cs="仿宋"/>
                <w:color w:val="auto"/>
                <w:szCs w:val="21"/>
                <w:highlight w:val="none"/>
                <w:shd w:val="clear" w:color="auto" w:fill="FFFFFF" w:themeFill="background1"/>
                <w:lang w:val="en-US" w:eastAsia="zh-CN"/>
              </w:rPr>
              <w:t>;⑥两线划定及落入国土空间规划"一张图"</w:t>
            </w:r>
            <w:r>
              <w:rPr>
                <w:rFonts w:hint="default" w:ascii="仿宋" w:hAnsi="仿宋" w:eastAsia="仿宋" w:cs="仿宋"/>
                <w:color w:val="auto"/>
                <w:szCs w:val="21"/>
                <w:highlight w:val="none"/>
                <w:shd w:val="clear" w:color="auto" w:fill="FFFFFF" w:themeFill="background1"/>
                <w:lang w:val="en-US" w:eastAsia="zh-CN"/>
              </w:rPr>
              <w:t>。</w:t>
            </w:r>
            <w:r>
              <w:rPr>
                <w:rFonts w:hint="eastAsia" w:ascii="仿宋" w:hAnsi="仿宋" w:eastAsia="仿宋" w:cs="仿宋"/>
                <w:color w:val="auto"/>
                <w:szCs w:val="21"/>
                <w:highlight w:val="none"/>
                <w:shd w:val="clear" w:color="auto" w:fill="FFFFFF" w:themeFill="background1"/>
                <w:lang w:val="en-US" w:eastAsia="zh-CN"/>
              </w:rPr>
              <w:t>一共6项。</w:t>
            </w:r>
          </w:p>
          <w:p w14:paraId="628A671B">
            <w:pPr>
              <w:keepLines w:val="0"/>
              <w:pageBreakBefore w:val="0"/>
              <w:kinsoku/>
              <w:overflowPunct/>
              <w:topLinePunct w:val="0"/>
              <w:bidi w:val="0"/>
              <w:spacing w:beforeAutospacing="0" w:afterAutospacing="0" w:line="360" w:lineRule="auto"/>
              <w:jc w:val="left"/>
              <w:textAlignment w:val="auto"/>
              <w:rPr>
                <w:rFonts w:ascii="仿宋" w:hAnsi="仿宋" w:eastAsia="仿宋" w:cs="仿宋"/>
                <w:color w:val="auto"/>
                <w:szCs w:val="21"/>
                <w:highlight w:val="none"/>
                <w:shd w:val="clear" w:color="auto" w:fill="FFFFFF" w:themeFill="background1"/>
              </w:rPr>
            </w:pPr>
            <w:r>
              <w:rPr>
                <w:rFonts w:hint="default" w:ascii="仿宋" w:hAnsi="仿宋" w:eastAsia="仿宋" w:cs="仿宋"/>
                <w:color w:val="auto"/>
                <w:szCs w:val="21"/>
                <w:highlight w:val="none"/>
                <w:shd w:val="clear" w:color="auto" w:fill="FFFFFF" w:themeFill="background1"/>
                <w:lang w:val="en-US" w:eastAsia="zh-CN"/>
              </w:rPr>
              <w:t>提供以上实施方案得</w:t>
            </w:r>
            <w:r>
              <w:rPr>
                <w:rFonts w:hint="eastAsia" w:ascii="仿宋" w:hAnsi="仿宋" w:eastAsia="仿宋" w:cs="仿宋"/>
                <w:color w:val="auto"/>
                <w:szCs w:val="21"/>
                <w:highlight w:val="none"/>
                <w:shd w:val="clear" w:color="auto" w:fill="FFFFFF" w:themeFill="background1"/>
                <w:lang w:val="en-US" w:eastAsia="zh-CN"/>
              </w:rPr>
              <w:t>30</w:t>
            </w:r>
            <w:r>
              <w:rPr>
                <w:rFonts w:hint="default" w:ascii="仿宋" w:hAnsi="仿宋" w:eastAsia="仿宋" w:cs="仿宋"/>
                <w:color w:val="auto"/>
                <w:szCs w:val="21"/>
                <w:highlight w:val="none"/>
                <w:shd w:val="clear" w:color="auto" w:fill="FFFFFF" w:themeFill="background1"/>
                <w:lang w:val="en-US" w:eastAsia="zh-CN"/>
              </w:rPr>
              <w:t>分，每有一项缺项或漏项扣</w:t>
            </w:r>
            <w:r>
              <w:rPr>
                <w:rFonts w:hint="eastAsia" w:ascii="仿宋" w:hAnsi="仿宋" w:eastAsia="仿宋" w:cs="仿宋"/>
                <w:color w:val="auto"/>
                <w:szCs w:val="21"/>
                <w:highlight w:val="none"/>
                <w:shd w:val="clear" w:color="auto" w:fill="FFFFFF" w:themeFill="background1"/>
                <w:lang w:val="en-US" w:eastAsia="zh-CN"/>
              </w:rPr>
              <w:t>5</w:t>
            </w:r>
            <w:r>
              <w:rPr>
                <w:rFonts w:hint="default" w:ascii="仿宋" w:hAnsi="仿宋" w:eastAsia="仿宋" w:cs="仿宋"/>
                <w:color w:val="auto"/>
                <w:szCs w:val="21"/>
                <w:highlight w:val="none"/>
                <w:shd w:val="clear" w:color="auto" w:fill="FFFFFF" w:themeFill="background1"/>
                <w:lang w:val="en-US" w:eastAsia="zh-CN"/>
              </w:rPr>
              <w:t>分，每有一处缺陷扣</w:t>
            </w:r>
            <w:r>
              <w:rPr>
                <w:rFonts w:hint="eastAsia" w:ascii="仿宋" w:hAnsi="仿宋" w:eastAsia="仿宋" w:cs="仿宋"/>
                <w:color w:val="auto"/>
                <w:szCs w:val="21"/>
                <w:highlight w:val="none"/>
                <w:shd w:val="clear" w:color="auto" w:fill="FFFFFF" w:themeFill="background1"/>
                <w:lang w:val="en-US" w:eastAsia="zh-CN"/>
              </w:rPr>
              <w:t>3</w:t>
            </w:r>
            <w:r>
              <w:rPr>
                <w:rFonts w:hint="default" w:ascii="仿宋" w:hAnsi="仿宋" w:eastAsia="仿宋" w:cs="仿宋"/>
                <w:color w:val="auto"/>
                <w:szCs w:val="21"/>
                <w:highlight w:val="none"/>
                <w:shd w:val="clear" w:color="auto" w:fill="FFFFFF" w:themeFill="background1"/>
                <w:lang w:val="en-US" w:eastAsia="zh-CN"/>
              </w:rPr>
              <w:t>分，扣完为止。</w:t>
            </w:r>
          </w:p>
        </w:tc>
      </w:tr>
      <w:tr w14:paraId="03B5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5" w:type="pct"/>
            <w:vAlign w:val="center"/>
          </w:tcPr>
          <w:p w14:paraId="5514DC28">
            <w:pPr>
              <w:keepLines w:val="0"/>
              <w:pageBreakBefore w:val="0"/>
              <w:kinsoku/>
              <w:overflowPunct/>
              <w:topLinePunct w:val="0"/>
              <w:bidi w:val="0"/>
              <w:spacing w:beforeAutospacing="0" w:afterAutospacing="0" w:line="360" w:lineRule="auto"/>
              <w:jc w:val="center"/>
              <w:textAlignment w:val="auto"/>
              <w:rPr>
                <w:rFonts w:ascii="仿宋" w:hAnsi="仿宋" w:eastAsia="仿宋" w:cs="仿宋"/>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lang w:val="en-US" w:eastAsia="zh-CN"/>
              </w:rPr>
              <w:t>5</w:t>
            </w:r>
          </w:p>
        </w:tc>
        <w:tc>
          <w:tcPr>
            <w:tcW w:w="817" w:type="pct"/>
            <w:vAlign w:val="center"/>
          </w:tcPr>
          <w:p w14:paraId="52AE7E35">
            <w:pPr>
              <w:keepLines w:val="0"/>
              <w:pageBreakBefore w:val="0"/>
              <w:kinsoku/>
              <w:overflowPunct/>
              <w:topLinePunct w:val="0"/>
              <w:bidi w:val="0"/>
              <w:spacing w:beforeAutospacing="0" w:afterAutospacing="0" w:line="360" w:lineRule="auto"/>
              <w:jc w:val="center"/>
              <w:textAlignment w:val="auto"/>
              <w:rPr>
                <w:rFonts w:hint="default" w:ascii="仿宋" w:hAnsi="仿宋" w:eastAsia="仿宋" w:cs="仿宋"/>
                <w:color w:val="auto"/>
                <w:szCs w:val="21"/>
                <w:highlight w:val="none"/>
                <w:shd w:val="clear" w:color="auto" w:fill="FFFFFF" w:themeFill="background1"/>
                <w:lang w:val="en-US"/>
              </w:rPr>
            </w:pPr>
            <w:r>
              <w:rPr>
                <w:rFonts w:hint="eastAsia" w:ascii="仿宋" w:hAnsi="仿宋" w:eastAsia="仿宋" w:cs="仿宋"/>
                <w:color w:val="auto"/>
                <w:szCs w:val="21"/>
                <w:highlight w:val="none"/>
                <w:shd w:val="clear" w:color="auto" w:fill="FFFFFF" w:themeFill="background1"/>
                <w:lang w:eastAsia="zh-CN"/>
              </w:rPr>
              <w:t>项目</w:t>
            </w:r>
            <w:r>
              <w:rPr>
                <w:rFonts w:hint="eastAsia" w:ascii="仿宋" w:hAnsi="仿宋" w:eastAsia="仿宋" w:cs="仿宋"/>
                <w:color w:val="auto"/>
                <w:szCs w:val="21"/>
                <w:highlight w:val="none"/>
                <w:shd w:val="clear" w:color="auto" w:fill="FFFFFF" w:themeFill="background1"/>
                <w:lang w:val="en-US" w:eastAsia="zh-CN"/>
              </w:rPr>
              <w:t>实施方案</w:t>
            </w:r>
          </w:p>
        </w:tc>
        <w:tc>
          <w:tcPr>
            <w:tcW w:w="547" w:type="pct"/>
            <w:vAlign w:val="center"/>
          </w:tcPr>
          <w:p w14:paraId="0BF94F0D">
            <w:pPr>
              <w:keepLines w:val="0"/>
              <w:pageBreakBefore w:val="0"/>
              <w:kinsoku/>
              <w:overflowPunct/>
              <w:topLinePunct w:val="0"/>
              <w:bidi w:val="0"/>
              <w:spacing w:beforeAutospacing="0" w:afterAutospacing="0" w:line="360" w:lineRule="auto"/>
              <w:jc w:val="center"/>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25</w:t>
            </w:r>
          </w:p>
        </w:tc>
        <w:tc>
          <w:tcPr>
            <w:tcW w:w="3269" w:type="pct"/>
            <w:vAlign w:val="center"/>
          </w:tcPr>
          <w:p w14:paraId="527523CB">
            <w:pPr>
              <w:keepLines w:val="0"/>
              <w:pageBreakBefore w:val="0"/>
              <w:kinsoku/>
              <w:overflowPunct/>
              <w:topLinePunct w:val="0"/>
              <w:bidi w:val="0"/>
              <w:spacing w:beforeAutospacing="0" w:afterAutospacing="0" w:line="360" w:lineRule="auto"/>
              <w:jc w:val="left"/>
              <w:textAlignment w:val="auto"/>
              <w:rPr>
                <w:rFonts w:hint="eastAsia" w:ascii="仿宋" w:hAnsi="仿宋" w:eastAsia="仿宋" w:cs="仿宋"/>
                <w:color w:val="auto"/>
                <w:szCs w:val="21"/>
                <w:highlight w:val="none"/>
                <w:shd w:val="clear" w:color="auto" w:fill="FFFFFF" w:themeFill="background1"/>
                <w:lang w:val="en-US" w:eastAsia="zh-CN"/>
              </w:rPr>
            </w:pPr>
            <w:r>
              <w:rPr>
                <w:rFonts w:hint="default" w:ascii="仿宋" w:hAnsi="仿宋" w:eastAsia="仿宋" w:cs="仿宋"/>
                <w:color w:val="auto"/>
                <w:szCs w:val="21"/>
                <w:highlight w:val="none"/>
                <w:shd w:val="clear" w:color="auto" w:fill="FFFFFF" w:themeFill="background1"/>
                <w:lang w:val="en-US" w:eastAsia="zh-CN"/>
              </w:rPr>
              <w:t>供应商提供针对本项目的实施方案，包括但不限于。①需求分析；②</w:t>
            </w:r>
            <w:r>
              <w:rPr>
                <w:rFonts w:hint="eastAsia" w:ascii="仿宋" w:hAnsi="仿宋" w:eastAsia="仿宋" w:cs="仿宋"/>
                <w:color w:val="auto"/>
                <w:szCs w:val="21"/>
                <w:highlight w:val="none"/>
                <w:shd w:val="clear" w:color="auto" w:fill="FFFFFF" w:themeFill="background1"/>
                <w:lang w:val="en-US" w:eastAsia="zh-CN"/>
              </w:rPr>
              <w:t>项目重难点分析</w:t>
            </w:r>
            <w:r>
              <w:rPr>
                <w:rFonts w:hint="default" w:ascii="仿宋" w:hAnsi="仿宋" w:eastAsia="仿宋" w:cs="仿宋"/>
                <w:color w:val="auto"/>
                <w:szCs w:val="21"/>
                <w:highlight w:val="none"/>
                <w:shd w:val="clear" w:color="auto" w:fill="FFFFFF" w:themeFill="background1"/>
                <w:lang w:val="en-US" w:eastAsia="zh-CN"/>
              </w:rPr>
              <w:t>；③</w:t>
            </w:r>
            <w:r>
              <w:rPr>
                <w:rFonts w:hint="eastAsia" w:ascii="仿宋" w:hAnsi="仿宋" w:eastAsia="仿宋" w:cs="仿宋"/>
                <w:color w:val="auto"/>
                <w:szCs w:val="21"/>
                <w:highlight w:val="none"/>
                <w:shd w:val="clear" w:color="auto" w:fill="FFFFFF" w:themeFill="background1"/>
                <w:lang w:val="en-US" w:eastAsia="zh-CN"/>
              </w:rPr>
              <w:t>文物安全及保密措施</w:t>
            </w:r>
            <w:r>
              <w:rPr>
                <w:rFonts w:hint="default" w:ascii="仿宋" w:hAnsi="仿宋" w:eastAsia="仿宋" w:cs="仿宋"/>
                <w:color w:val="auto"/>
                <w:szCs w:val="21"/>
                <w:highlight w:val="none"/>
                <w:shd w:val="clear" w:color="auto" w:fill="FFFFFF" w:themeFill="background1"/>
                <w:lang w:val="en-US" w:eastAsia="zh-CN"/>
              </w:rPr>
              <w:t>；④质量保障</w:t>
            </w:r>
            <w:r>
              <w:rPr>
                <w:rFonts w:hint="eastAsia" w:ascii="仿宋" w:hAnsi="仿宋" w:eastAsia="仿宋" w:cs="仿宋"/>
                <w:color w:val="auto"/>
                <w:szCs w:val="21"/>
                <w:highlight w:val="none"/>
                <w:shd w:val="clear" w:color="auto" w:fill="FFFFFF" w:themeFill="background1"/>
                <w:lang w:val="en-US" w:eastAsia="zh-CN"/>
              </w:rPr>
              <w:t>措施</w:t>
            </w:r>
            <w:r>
              <w:rPr>
                <w:rFonts w:hint="default" w:ascii="仿宋" w:hAnsi="仿宋" w:eastAsia="仿宋" w:cs="仿宋"/>
                <w:color w:val="auto"/>
                <w:szCs w:val="21"/>
                <w:highlight w:val="none"/>
                <w:shd w:val="clear" w:color="auto" w:fill="FFFFFF" w:themeFill="background1"/>
                <w:lang w:val="en-US" w:eastAsia="zh-CN"/>
              </w:rPr>
              <w:t>；⑤成果验收方案</w:t>
            </w:r>
            <w:r>
              <w:rPr>
                <w:rFonts w:hint="eastAsia" w:ascii="仿宋" w:hAnsi="仿宋" w:eastAsia="仿宋" w:cs="仿宋"/>
                <w:color w:val="auto"/>
                <w:szCs w:val="21"/>
                <w:highlight w:val="none"/>
                <w:shd w:val="clear" w:color="auto" w:fill="FFFFFF" w:themeFill="background1"/>
                <w:lang w:val="en-US" w:eastAsia="zh-CN"/>
              </w:rPr>
              <w:t>。一共5项。</w:t>
            </w:r>
          </w:p>
          <w:p w14:paraId="426659A7">
            <w:pPr>
              <w:keepLines w:val="0"/>
              <w:pageBreakBefore w:val="0"/>
              <w:kinsoku/>
              <w:overflowPunct/>
              <w:topLinePunct w:val="0"/>
              <w:bidi w:val="0"/>
              <w:spacing w:beforeAutospacing="0" w:afterAutospacing="0" w:line="360" w:lineRule="auto"/>
              <w:jc w:val="left"/>
              <w:textAlignment w:val="auto"/>
              <w:rPr>
                <w:rFonts w:ascii="仿宋" w:hAnsi="仿宋" w:eastAsia="仿宋" w:cs="仿宋"/>
                <w:color w:val="auto"/>
                <w:szCs w:val="21"/>
                <w:highlight w:val="none"/>
                <w:shd w:val="clear" w:color="auto" w:fill="FFFFFF" w:themeFill="background1"/>
              </w:rPr>
            </w:pPr>
            <w:r>
              <w:rPr>
                <w:rFonts w:hint="default" w:ascii="仿宋" w:hAnsi="仿宋" w:eastAsia="仿宋" w:cs="仿宋"/>
                <w:color w:val="auto"/>
                <w:szCs w:val="21"/>
                <w:highlight w:val="none"/>
                <w:shd w:val="clear" w:color="auto" w:fill="FFFFFF" w:themeFill="background1"/>
                <w:lang w:val="en-US" w:eastAsia="zh-CN"/>
              </w:rPr>
              <w:t>提供以上实施方案得</w:t>
            </w:r>
            <w:r>
              <w:rPr>
                <w:rFonts w:hint="eastAsia" w:ascii="仿宋" w:hAnsi="仿宋" w:eastAsia="仿宋" w:cs="仿宋"/>
                <w:color w:val="auto"/>
                <w:szCs w:val="21"/>
                <w:highlight w:val="none"/>
                <w:shd w:val="clear" w:color="auto" w:fill="FFFFFF" w:themeFill="background1"/>
                <w:lang w:val="en-US" w:eastAsia="zh-CN"/>
              </w:rPr>
              <w:t>25</w:t>
            </w:r>
            <w:r>
              <w:rPr>
                <w:rFonts w:hint="default" w:ascii="仿宋" w:hAnsi="仿宋" w:eastAsia="仿宋" w:cs="仿宋"/>
                <w:color w:val="auto"/>
                <w:szCs w:val="21"/>
                <w:highlight w:val="none"/>
                <w:shd w:val="clear" w:color="auto" w:fill="FFFFFF" w:themeFill="background1"/>
                <w:lang w:val="en-US" w:eastAsia="zh-CN"/>
              </w:rPr>
              <w:t>分，每有一项缺项或漏项扣</w:t>
            </w:r>
            <w:r>
              <w:rPr>
                <w:rFonts w:hint="eastAsia" w:ascii="仿宋" w:hAnsi="仿宋" w:eastAsia="仿宋" w:cs="仿宋"/>
                <w:color w:val="auto"/>
                <w:szCs w:val="21"/>
                <w:highlight w:val="none"/>
                <w:shd w:val="clear" w:color="auto" w:fill="FFFFFF" w:themeFill="background1"/>
                <w:lang w:val="en-US" w:eastAsia="zh-CN"/>
              </w:rPr>
              <w:t>5</w:t>
            </w:r>
            <w:r>
              <w:rPr>
                <w:rFonts w:hint="default" w:ascii="仿宋" w:hAnsi="仿宋" w:eastAsia="仿宋" w:cs="仿宋"/>
                <w:color w:val="auto"/>
                <w:szCs w:val="21"/>
                <w:highlight w:val="none"/>
                <w:shd w:val="clear" w:color="auto" w:fill="FFFFFF" w:themeFill="background1"/>
                <w:lang w:val="en-US" w:eastAsia="zh-CN"/>
              </w:rPr>
              <w:t>分，每有一处缺陷扣</w:t>
            </w:r>
            <w:r>
              <w:rPr>
                <w:rFonts w:hint="eastAsia" w:ascii="仿宋" w:hAnsi="仿宋" w:eastAsia="仿宋" w:cs="仿宋"/>
                <w:color w:val="auto"/>
                <w:szCs w:val="21"/>
                <w:highlight w:val="none"/>
                <w:shd w:val="clear" w:color="auto" w:fill="FFFFFF" w:themeFill="background1"/>
                <w:lang w:val="en-US" w:eastAsia="zh-CN"/>
              </w:rPr>
              <w:t>2</w:t>
            </w:r>
            <w:r>
              <w:rPr>
                <w:rFonts w:hint="default" w:ascii="仿宋" w:hAnsi="仿宋" w:eastAsia="仿宋" w:cs="仿宋"/>
                <w:color w:val="auto"/>
                <w:szCs w:val="21"/>
                <w:highlight w:val="none"/>
                <w:shd w:val="clear" w:color="auto" w:fill="FFFFFF" w:themeFill="background1"/>
                <w:lang w:val="en-US" w:eastAsia="zh-CN"/>
              </w:rPr>
              <w:t>分，扣完为止。</w:t>
            </w:r>
          </w:p>
        </w:tc>
      </w:tr>
      <w:tr w14:paraId="3E93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65" w:type="pct"/>
            <w:tcMar>
              <w:top w:w="0" w:type="dxa"/>
              <w:left w:w="108" w:type="dxa"/>
              <w:bottom w:w="0" w:type="dxa"/>
              <w:right w:w="108" w:type="dxa"/>
            </w:tcMar>
            <w:vAlign w:val="center"/>
          </w:tcPr>
          <w:p w14:paraId="59248E19">
            <w:pPr>
              <w:spacing w:line="360" w:lineRule="auto"/>
              <w:jc w:val="center"/>
              <w:rPr>
                <w:rFonts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6</w:t>
            </w:r>
          </w:p>
        </w:tc>
        <w:tc>
          <w:tcPr>
            <w:tcW w:w="817" w:type="pct"/>
            <w:tcMar>
              <w:top w:w="0" w:type="dxa"/>
              <w:left w:w="108" w:type="dxa"/>
              <w:bottom w:w="0" w:type="dxa"/>
              <w:right w:w="108" w:type="dxa"/>
            </w:tcMar>
            <w:vAlign w:val="center"/>
          </w:tcPr>
          <w:p w14:paraId="0AB1112E">
            <w:pPr>
              <w:spacing w:line="276"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售后服务措施</w:t>
            </w:r>
          </w:p>
        </w:tc>
        <w:tc>
          <w:tcPr>
            <w:tcW w:w="547" w:type="pct"/>
            <w:tcMar>
              <w:top w:w="0" w:type="dxa"/>
              <w:left w:w="108" w:type="dxa"/>
              <w:bottom w:w="0" w:type="dxa"/>
              <w:right w:w="108" w:type="dxa"/>
            </w:tcMar>
            <w:vAlign w:val="center"/>
          </w:tcPr>
          <w:p w14:paraId="6E24A739">
            <w:pPr>
              <w:spacing w:line="276"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3269" w:type="pct"/>
            <w:tcMar>
              <w:top w:w="0" w:type="dxa"/>
              <w:left w:w="108" w:type="dxa"/>
              <w:bottom w:w="0" w:type="dxa"/>
              <w:right w:w="108" w:type="dxa"/>
            </w:tcMar>
            <w:vAlign w:val="center"/>
          </w:tcPr>
          <w:p w14:paraId="1312FB4F">
            <w:pPr>
              <w:spacing w:line="360" w:lineRule="auto"/>
              <w:jc w:val="left"/>
              <w:rPr>
                <w:rFonts w:ascii="仿宋" w:hAnsi="仿宋" w:eastAsia="仿宋" w:cs="仿宋"/>
                <w:color w:val="auto"/>
                <w:szCs w:val="21"/>
                <w:highlight w:val="none"/>
                <w:shd w:val="clear" w:color="auto" w:fill="FFFFFF" w:themeFill="background1"/>
              </w:rPr>
            </w:pPr>
            <w:r>
              <w:rPr>
                <w:rFonts w:ascii="仿宋" w:hAnsi="仿宋" w:eastAsia="仿宋" w:cs="仿宋"/>
                <w:color w:val="auto"/>
                <w:szCs w:val="21"/>
                <w:highlight w:val="none"/>
                <w:shd w:val="clear" w:color="auto" w:fill="FFFFFF" w:themeFill="background1"/>
              </w:rPr>
              <w:t>（1）</w:t>
            </w:r>
            <w:r>
              <w:rPr>
                <w:rFonts w:hint="eastAsia" w:ascii="仿宋" w:hAnsi="仿宋" w:eastAsia="仿宋" w:cs="仿宋"/>
                <w:color w:val="auto"/>
                <w:szCs w:val="21"/>
                <w:highlight w:val="none"/>
                <w:shd w:val="clear" w:color="auto" w:fill="FFFFFF" w:themeFill="background1"/>
              </w:rPr>
              <w:t>承诺按质量要求完成项目任务且有违约赔偿措施的得5分。</w:t>
            </w:r>
            <w:r>
              <w:rPr>
                <w:rFonts w:ascii="仿宋" w:hAnsi="仿宋" w:eastAsia="仿宋" w:cs="仿宋"/>
                <w:color w:val="auto"/>
                <w:szCs w:val="21"/>
                <w:highlight w:val="none"/>
                <w:shd w:val="clear" w:color="auto" w:fill="FFFFFF" w:themeFill="background1"/>
              </w:rPr>
              <w:t>未提供不得分；</w:t>
            </w:r>
          </w:p>
          <w:p w14:paraId="488A1BCC">
            <w:pPr>
              <w:spacing w:line="360" w:lineRule="auto"/>
              <w:jc w:val="left"/>
              <w:rPr>
                <w:rFonts w:ascii="仿宋" w:hAnsi="仿宋" w:eastAsia="仿宋" w:cs="仿宋"/>
                <w:color w:val="auto"/>
                <w:szCs w:val="21"/>
                <w:highlight w:val="none"/>
                <w:shd w:val="clear" w:color="auto" w:fill="FFFFFF" w:themeFill="background1"/>
              </w:rPr>
            </w:pPr>
            <w:r>
              <w:rPr>
                <w:rFonts w:ascii="仿宋" w:hAnsi="仿宋" w:eastAsia="仿宋" w:cs="仿宋"/>
                <w:color w:val="auto"/>
                <w:szCs w:val="21"/>
                <w:highlight w:val="none"/>
                <w:shd w:val="clear" w:color="auto" w:fill="FFFFFF" w:themeFill="background1"/>
              </w:rPr>
              <w:t>（2）</w:t>
            </w:r>
            <w:r>
              <w:rPr>
                <w:rFonts w:hint="eastAsia" w:ascii="仿宋" w:hAnsi="仿宋" w:eastAsia="仿宋" w:cs="仿宋"/>
                <w:color w:val="auto"/>
                <w:szCs w:val="21"/>
                <w:highlight w:val="none"/>
                <w:shd w:val="clear" w:color="auto" w:fill="FFFFFF" w:themeFill="background1"/>
              </w:rPr>
              <w:t>提供项目实施期间的定期汇报机制和沟通渠道，保证信息及时传递给招标人的得5分。</w:t>
            </w:r>
            <w:r>
              <w:rPr>
                <w:rFonts w:ascii="仿宋" w:hAnsi="仿宋" w:eastAsia="仿宋" w:cs="仿宋"/>
                <w:color w:val="auto"/>
                <w:szCs w:val="21"/>
                <w:highlight w:val="none"/>
                <w:shd w:val="clear" w:color="auto" w:fill="FFFFFF" w:themeFill="background1"/>
              </w:rPr>
              <w:t>未提供不得分。</w:t>
            </w:r>
          </w:p>
        </w:tc>
      </w:tr>
      <w:tr w14:paraId="1638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183" w:type="pct"/>
            <w:gridSpan w:val="2"/>
            <w:tcMar>
              <w:top w:w="0" w:type="dxa"/>
              <w:left w:w="108" w:type="dxa"/>
              <w:bottom w:w="0" w:type="dxa"/>
              <w:right w:w="108" w:type="dxa"/>
            </w:tcMar>
            <w:vAlign w:val="center"/>
          </w:tcPr>
          <w:p w14:paraId="4277A644">
            <w:pPr>
              <w:spacing w:line="360" w:lineRule="auto"/>
              <w:jc w:val="center"/>
              <w:rPr>
                <w:rFonts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合计</w:t>
            </w:r>
          </w:p>
        </w:tc>
        <w:tc>
          <w:tcPr>
            <w:tcW w:w="547" w:type="pct"/>
            <w:tcMar>
              <w:top w:w="0" w:type="dxa"/>
              <w:left w:w="108" w:type="dxa"/>
              <w:bottom w:w="0" w:type="dxa"/>
              <w:right w:w="108" w:type="dxa"/>
            </w:tcMar>
            <w:vAlign w:val="center"/>
          </w:tcPr>
          <w:p w14:paraId="64ECCEA6">
            <w:pPr>
              <w:spacing w:line="360" w:lineRule="auto"/>
              <w:jc w:val="center"/>
              <w:rPr>
                <w:rFonts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90</w:t>
            </w:r>
          </w:p>
        </w:tc>
        <w:tc>
          <w:tcPr>
            <w:tcW w:w="3269" w:type="pct"/>
            <w:tcMar>
              <w:top w:w="0" w:type="dxa"/>
              <w:left w:w="108" w:type="dxa"/>
              <w:bottom w:w="0" w:type="dxa"/>
              <w:right w:w="108" w:type="dxa"/>
            </w:tcMar>
            <w:vAlign w:val="center"/>
          </w:tcPr>
          <w:p w14:paraId="495A2338">
            <w:pPr>
              <w:spacing w:line="360" w:lineRule="auto"/>
              <w:jc w:val="left"/>
              <w:rPr>
                <w:rFonts w:ascii="仿宋" w:hAnsi="仿宋" w:eastAsia="仿宋" w:cs="仿宋"/>
                <w:szCs w:val="21"/>
                <w:highlight w:val="none"/>
                <w:shd w:val="clear" w:color="auto" w:fill="FFFFFF" w:themeFill="background1"/>
              </w:rPr>
            </w:pPr>
          </w:p>
        </w:tc>
      </w:tr>
      <w:tr w14:paraId="10DF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5000" w:type="pct"/>
            <w:gridSpan w:val="4"/>
            <w:tcMar>
              <w:top w:w="0" w:type="dxa"/>
              <w:left w:w="108" w:type="dxa"/>
              <w:bottom w:w="0" w:type="dxa"/>
              <w:right w:w="108" w:type="dxa"/>
            </w:tcMar>
            <w:vAlign w:val="center"/>
          </w:tcPr>
          <w:p w14:paraId="7EB219E0">
            <w:pPr>
              <w:spacing w:line="360" w:lineRule="auto"/>
              <w:jc w:val="left"/>
              <w:rPr>
                <w:rFonts w:ascii="仿宋" w:hAnsi="仿宋" w:eastAsia="仿宋" w:cs="仿宋"/>
                <w:szCs w:val="21"/>
                <w:highlight w:val="none"/>
                <w:shd w:val="clear" w:color="auto" w:fill="FFFFFF" w:themeFill="background1"/>
              </w:rPr>
            </w:pPr>
            <w:r>
              <w:rPr>
                <w:rFonts w:hint="eastAsia" w:ascii="仿宋" w:hAnsi="仿宋" w:eastAsia="仿宋" w:cs="仿宋"/>
                <w:highlight w:val="none"/>
              </w:rPr>
              <w:t>说明：“</w:t>
            </w:r>
            <w:r>
              <w:rPr>
                <w:rFonts w:hint="eastAsia" w:ascii="仿宋" w:hAnsi="仿宋" w:eastAsia="仿宋" w:cs="仿宋"/>
                <w:szCs w:val="21"/>
                <w:highlight w:val="none"/>
                <w:shd w:val="clear" w:color="auto" w:fill="FFFFFF" w:themeFill="background1"/>
              </w:rPr>
              <w:t>内容缺陷</w:t>
            </w:r>
            <w:r>
              <w:rPr>
                <w:rFonts w:hint="eastAsia" w:ascii="仿宋" w:hAnsi="仿宋" w:eastAsia="仿宋" w:cs="仿宋"/>
                <w:highlight w:val="none"/>
              </w:rPr>
              <w:t>”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tbl>
    <w:p w14:paraId="68AE9827">
      <w:pPr>
        <w:widowControl/>
        <w:spacing w:line="360" w:lineRule="auto"/>
        <w:jc w:val="left"/>
        <w:rPr>
          <w:rFonts w:ascii="仿宋" w:hAnsi="仿宋" w:eastAsia="仿宋" w:cs="仿宋"/>
          <w:b/>
          <w:sz w:val="24"/>
          <w:szCs w:val="24"/>
          <w:shd w:val="clear" w:color="auto" w:fill="FFFFFF" w:themeFill="background1"/>
        </w:rPr>
      </w:pPr>
    </w:p>
    <w:p w14:paraId="7065F12A">
      <w:pPr>
        <w:pStyle w:val="15"/>
      </w:pPr>
    </w:p>
    <w:p w14:paraId="7F3DC1E8">
      <w:pPr>
        <w:tabs>
          <w:tab w:val="center" w:pos="4832"/>
          <w:tab w:val="left" w:pos="7140"/>
        </w:tabs>
        <w:spacing w:line="360" w:lineRule="auto"/>
        <w:ind w:firstLine="472" w:firstLineChars="196"/>
        <w:jc w:val="left"/>
        <w:outlineLvl w:val="1"/>
        <w:rPr>
          <w:rFonts w:ascii="仿宋" w:hAnsi="仿宋" w:eastAsia="仿宋" w:cs="仿宋"/>
          <w:b/>
          <w:sz w:val="24"/>
          <w:szCs w:val="24"/>
          <w:shd w:val="clear" w:color="auto" w:fill="FFFFFF" w:themeFill="background1"/>
        </w:rPr>
      </w:pPr>
      <w:bookmarkStart w:id="28" w:name="_Toc22879"/>
      <w:r>
        <w:rPr>
          <w:rFonts w:hint="eastAsia" w:ascii="仿宋" w:hAnsi="仿宋" w:eastAsia="仿宋" w:cs="仿宋"/>
          <w:b/>
          <w:sz w:val="24"/>
          <w:szCs w:val="24"/>
          <w:shd w:val="clear" w:color="auto" w:fill="FFFFFF" w:themeFill="background1"/>
        </w:rPr>
        <w:t>1. 评审方法</w:t>
      </w:r>
      <w:bookmarkEnd w:id="28"/>
    </w:p>
    <w:p w14:paraId="7EC4BD30">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本次评审采用综合评分法。</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对满足</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实质性要求的响应文件，按照本节规定的评审标准进行评审。评审中各评审专家若发生意见分歧，以少数服从多数原则确定。</w:t>
      </w:r>
    </w:p>
    <w:p w14:paraId="772E6E0B">
      <w:pPr>
        <w:tabs>
          <w:tab w:val="center" w:pos="4832"/>
          <w:tab w:val="left" w:pos="7140"/>
        </w:tabs>
        <w:spacing w:line="360" w:lineRule="auto"/>
        <w:ind w:firstLine="472" w:firstLineChars="196"/>
        <w:jc w:val="left"/>
        <w:outlineLvl w:val="1"/>
        <w:rPr>
          <w:rFonts w:ascii="仿宋" w:hAnsi="仿宋" w:eastAsia="仿宋" w:cs="仿宋"/>
          <w:b/>
          <w:sz w:val="24"/>
          <w:szCs w:val="24"/>
          <w:shd w:val="clear" w:color="auto" w:fill="FFFFFF" w:themeFill="background1"/>
        </w:rPr>
      </w:pPr>
      <w:bookmarkStart w:id="29" w:name="_Toc28934"/>
      <w:r>
        <w:rPr>
          <w:rFonts w:hint="eastAsia" w:ascii="仿宋" w:hAnsi="仿宋" w:eastAsia="仿宋" w:cs="仿宋"/>
          <w:b/>
          <w:sz w:val="24"/>
          <w:szCs w:val="24"/>
          <w:shd w:val="clear" w:color="auto" w:fill="FFFFFF" w:themeFill="background1"/>
        </w:rPr>
        <w:t>2. 评审标准</w:t>
      </w:r>
      <w:bookmarkEnd w:id="29"/>
    </w:p>
    <w:p w14:paraId="6DFF0AE2">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2.1 资格审查：评审因素和评审标准见《资格审查标准》。</w:t>
      </w:r>
    </w:p>
    <w:p w14:paraId="32F89789">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2.2 完备性及符合性审查：评审因素和评审标准见《完备性及符合性审查标准》。</w:t>
      </w:r>
    </w:p>
    <w:p w14:paraId="729D6ECE">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2.3详细评审：</w:t>
      </w:r>
    </w:p>
    <w:p w14:paraId="6F38ADB1">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2.3.1详细评审：评审因素和评审标准见《详细评审标准》及本节第3.6款。</w:t>
      </w:r>
    </w:p>
    <w:p w14:paraId="75F6B7C4">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2.3.2 </w:t>
      </w:r>
      <w:r>
        <w:rPr>
          <w:rFonts w:hint="eastAsia" w:ascii="仿宋" w:hAnsi="仿宋" w:eastAsia="仿宋" w:cs="仿宋"/>
          <w:kern w:val="0"/>
          <w:sz w:val="24"/>
          <w:szCs w:val="24"/>
          <w:shd w:val="clear" w:color="auto" w:fill="FFFFFF" w:themeFill="background1"/>
          <w:lang w:eastAsia="zh-CN"/>
        </w:rPr>
        <w:t>投标报价明细表</w:t>
      </w:r>
      <w:r>
        <w:rPr>
          <w:rFonts w:hint="eastAsia" w:ascii="仿宋" w:hAnsi="仿宋" w:eastAsia="仿宋" w:cs="仿宋"/>
          <w:kern w:val="0"/>
          <w:sz w:val="24"/>
          <w:szCs w:val="24"/>
          <w:shd w:val="clear" w:color="auto" w:fill="FFFFFF" w:themeFill="background1"/>
        </w:rPr>
        <w:t>评分标准：</w:t>
      </w:r>
    </w:p>
    <w:p w14:paraId="6CBF93C4">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（1）分值构成及权重：见评审办法前附表。</w:t>
      </w:r>
    </w:p>
    <w:p w14:paraId="5E758998">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w:t>
      </w:r>
      <w:r>
        <w:rPr>
          <w:rFonts w:hint="eastAsia" w:ascii="仿宋" w:hAnsi="仿宋" w:eastAsia="仿宋" w:cs="仿宋"/>
          <w:kern w:val="0"/>
          <w:sz w:val="24"/>
          <w:szCs w:val="24"/>
          <w:shd w:val="clear" w:color="auto" w:fill="FFFFFF" w:themeFill="background1"/>
          <w:lang w:eastAsia="zh-CN"/>
        </w:rPr>
        <w:t>评标基准价</w:t>
      </w:r>
      <w:r>
        <w:rPr>
          <w:rFonts w:hint="eastAsia" w:ascii="仿宋" w:hAnsi="仿宋" w:eastAsia="仿宋" w:cs="仿宋"/>
          <w:kern w:val="0"/>
          <w:sz w:val="24"/>
          <w:szCs w:val="24"/>
          <w:shd w:val="clear" w:color="auto" w:fill="FFFFFF" w:themeFill="background1"/>
        </w:rPr>
        <w:t>计算：见评审办法前附表。</w:t>
      </w:r>
    </w:p>
    <w:p w14:paraId="33DDC9DB">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eastAsia="zh-CN"/>
        </w:rPr>
        <w:t>投标报价明细表</w:t>
      </w:r>
      <w:r>
        <w:rPr>
          <w:rFonts w:hint="eastAsia" w:ascii="仿宋" w:hAnsi="仿宋" w:eastAsia="仿宋" w:cs="仿宋"/>
          <w:kern w:val="0"/>
          <w:sz w:val="24"/>
          <w:szCs w:val="24"/>
          <w:shd w:val="clear" w:color="auto" w:fill="FFFFFF" w:themeFill="background1"/>
        </w:rPr>
        <w:t>得分的计算：见评审办法前附表。</w:t>
      </w:r>
    </w:p>
    <w:p w14:paraId="7C079C20">
      <w:pPr>
        <w:tabs>
          <w:tab w:val="center" w:pos="4832"/>
          <w:tab w:val="left" w:pos="7140"/>
        </w:tabs>
        <w:spacing w:line="360" w:lineRule="auto"/>
        <w:ind w:firstLine="472" w:firstLineChars="196"/>
        <w:jc w:val="left"/>
        <w:outlineLvl w:val="1"/>
        <w:rPr>
          <w:rFonts w:ascii="仿宋" w:hAnsi="仿宋" w:eastAsia="仿宋" w:cs="仿宋"/>
          <w:b/>
          <w:sz w:val="24"/>
          <w:szCs w:val="24"/>
          <w:shd w:val="clear" w:color="auto" w:fill="FFFFFF" w:themeFill="background1"/>
        </w:rPr>
      </w:pPr>
      <w:bookmarkStart w:id="30" w:name="_Toc16268"/>
      <w:r>
        <w:rPr>
          <w:rFonts w:hint="eastAsia" w:ascii="仿宋" w:hAnsi="仿宋" w:eastAsia="仿宋" w:cs="仿宋"/>
          <w:b/>
          <w:sz w:val="24"/>
          <w:szCs w:val="24"/>
          <w:shd w:val="clear" w:color="auto" w:fill="FFFFFF" w:themeFill="background1"/>
        </w:rPr>
        <w:t>3. 评审程序</w:t>
      </w:r>
      <w:bookmarkEnd w:id="30"/>
    </w:p>
    <w:p w14:paraId="25242485">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3.1 基本程序</w:t>
      </w:r>
    </w:p>
    <w:p w14:paraId="5DD631A1">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评审活动将按以下步骤进行：</w:t>
      </w:r>
    </w:p>
    <w:p w14:paraId="5C88D577">
      <w:pPr>
        <w:pStyle w:val="67"/>
        <w:widowControl/>
        <w:numPr>
          <w:ilvl w:val="0"/>
          <w:numId w:val="1"/>
        </w:numPr>
        <w:shd w:val="clear" w:color="auto" w:fill="FFFFFF"/>
        <w:snapToGrid w:val="0"/>
        <w:spacing w:line="360" w:lineRule="auto"/>
        <w:ind w:firstLineChars="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评审准备</w:t>
      </w:r>
    </w:p>
    <w:p w14:paraId="54F1166B">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 资格审查</w:t>
      </w:r>
    </w:p>
    <w:p w14:paraId="3F6D7622">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 完备性及符合性审查</w:t>
      </w:r>
    </w:p>
    <w:p w14:paraId="0AC49E12">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w:t>
      </w:r>
      <w:r>
        <w:rPr>
          <w:rFonts w:hint="eastAsia" w:ascii="仿宋" w:hAnsi="仿宋" w:eastAsia="仿宋" w:cs="仿宋"/>
          <w:kern w:val="0"/>
          <w:sz w:val="24"/>
          <w:szCs w:val="24"/>
          <w:shd w:val="clear" w:color="auto" w:fill="FFFFFF" w:themeFill="background1"/>
          <w:lang w:val="en-US" w:eastAsia="zh-CN"/>
        </w:rPr>
        <w:t>4</w:t>
      </w:r>
      <w:r>
        <w:rPr>
          <w:rFonts w:hint="eastAsia" w:ascii="仿宋" w:hAnsi="仿宋" w:eastAsia="仿宋" w:cs="仿宋"/>
          <w:kern w:val="0"/>
          <w:sz w:val="24"/>
          <w:szCs w:val="24"/>
          <w:shd w:val="clear" w:color="auto" w:fill="FFFFFF" w:themeFill="background1"/>
        </w:rPr>
        <w:t>） 详细评审</w:t>
      </w:r>
    </w:p>
    <w:p w14:paraId="24CE5445">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w:t>
      </w:r>
      <w:r>
        <w:rPr>
          <w:rFonts w:hint="eastAsia" w:ascii="仿宋" w:hAnsi="仿宋" w:eastAsia="仿宋" w:cs="仿宋"/>
          <w:kern w:val="0"/>
          <w:sz w:val="24"/>
          <w:szCs w:val="24"/>
          <w:shd w:val="clear" w:color="auto" w:fill="FFFFFF" w:themeFill="background1"/>
          <w:lang w:val="en-US" w:eastAsia="zh-CN"/>
        </w:rPr>
        <w:t>5</w:t>
      </w:r>
      <w:r>
        <w:rPr>
          <w:rFonts w:hint="eastAsia" w:ascii="仿宋" w:hAnsi="仿宋" w:eastAsia="仿宋" w:cs="仿宋"/>
          <w:kern w:val="0"/>
          <w:sz w:val="24"/>
          <w:szCs w:val="24"/>
          <w:shd w:val="clear" w:color="auto" w:fill="FFFFFF" w:themeFill="background1"/>
        </w:rPr>
        <w:t>） 澄清、说明或补正</w:t>
      </w:r>
    </w:p>
    <w:p w14:paraId="24DA08C2">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w:t>
      </w:r>
      <w:r>
        <w:rPr>
          <w:rFonts w:hint="eastAsia" w:ascii="仿宋" w:hAnsi="仿宋" w:eastAsia="仿宋" w:cs="仿宋"/>
          <w:kern w:val="0"/>
          <w:sz w:val="24"/>
          <w:szCs w:val="24"/>
          <w:shd w:val="clear" w:color="auto" w:fill="FFFFFF" w:themeFill="background1"/>
          <w:lang w:val="en-US" w:eastAsia="zh-CN"/>
        </w:rPr>
        <w:t>6</w:t>
      </w:r>
      <w:r>
        <w:rPr>
          <w:rFonts w:hint="eastAsia" w:ascii="仿宋" w:hAnsi="仿宋" w:eastAsia="仿宋" w:cs="仿宋"/>
          <w:kern w:val="0"/>
          <w:sz w:val="24"/>
          <w:szCs w:val="24"/>
          <w:shd w:val="clear" w:color="auto" w:fill="FFFFFF" w:themeFill="background1"/>
        </w:rPr>
        <w:t>） 推荐成交候选人及提交评审报告</w:t>
      </w:r>
    </w:p>
    <w:p w14:paraId="18F3E8CD">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 评审准备</w:t>
      </w:r>
    </w:p>
    <w:p w14:paraId="7FA27EFC">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3.2.1</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成员签到</w:t>
      </w:r>
    </w:p>
    <w:p w14:paraId="02AA1C4C">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成员到达评审现场时应当在签到表上签到以证明其出席。</w:t>
      </w:r>
    </w:p>
    <w:p w14:paraId="562C8E1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3.2.2 </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的分工</w:t>
      </w:r>
    </w:p>
    <w:p w14:paraId="3E91763F">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3.2.2.1</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首先推选一名</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组长。</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组长负责评审活动的组织领导工作。</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组长与</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其他成员具有同等的评审权力。</w:t>
      </w:r>
    </w:p>
    <w:p w14:paraId="369C582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3.2.2.2 </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组长除履行自己作为</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 xml:space="preserve">成员独立评审的职责外，主要负责以下工作： </w:t>
      </w:r>
    </w:p>
    <w:p w14:paraId="58722F4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（1）组织</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成员学习</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w:t>
      </w:r>
    </w:p>
    <w:p w14:paraId="29CF0DA5">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（2）汇总各</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成员认为需要供应商澄清、说明或者补正的问题；</w:t>
      </w:r>
    </w:p>
    <w:p w14:paraId="2610D2C1">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（3）组织</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对供应商质询并对供应商的答复进行评审；</w:t>
      </w:r>
    </w:p>
    <w:p w14:paraId="7B8C87EF">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（4）对出现较大争议的事项进行书面记录；</w:t>
      </w:r>
    </w:p>
    <w:p w14:paraId="3D467FF8">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（5）组织收回评审过程中使用的文件、表格和评审记录以及其他资料，并查验评审记录的完整性及有效性；</w:t>
      </w:r>
    </w:p>
    <w:p w14:paraId="783D475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（6）组织对评审结论进行复核确认；</w:t>
      </w:r>
    </w:p>
    <w:p w14:paraId="77B04E7D">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（7）组织编写评审报告。</w:t>
      </w:r>
    </w:p>
    <w:p w14:paraId="73BB74D5">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3.2.3 熟悉文件资料</w:t>
      </w:r>
    </w:p>
    <w:p w14:paraId="31DD5F6C">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3.2.3.1 </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组长应当组织</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成员认真研究</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，了解和熟悉招标目的、采购范围、主要合同条件、技术标准、质量标准和要求，掌握评审标准和方法，熟悉本章及附件中包括的评审表格的使用，如果本章及附件所附的表格不能满足评审所需时，</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应当补充编制评审所需的表格。</w:t>
      </w:r>
    </w:p>
    <w:p w14:paraId="0B36A418">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3.2.3.2 采购人或采购代理机构应当向</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提供评审所需的信息和数据，包括：</w:t>
      </w:r>
    </w:p>
    <w:p w14:paraId="23E4B683">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及其澄清修改等</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补充；</w:t>
      </w:r>
    </w:p>
    <w:p w14:paraId="6ACD538C">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（2）未在开标会上当场拒绝的各响应文件；</w:t>
      </w:r>
    </w:p>
    <w:p w14:paraId="1B1A6F44">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（3）开标会记录；</w:t>
      </w:r>
    </w:p>
    <w:p w14:paraId="0596C040">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（4）评审表格；</w:t>
      </w:r>
    </w:p>
    <w:p w14:paraId="47D76749">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（5）其他信息和数据。</w:t>
      </w:r>
    </w:p>
    <w:p w14:paraId="6B8F4F04">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3.3资格审查（适用于资格后审）</w:t>
      </w:r>
    </w:p>
    <w:p w14:paraId="5F4D42DC">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采购人会依据本章规定的评审因素和审查标准，对供应商的资格审查资料进行资格审查。资格审查有一项未通过审查标准，采购人将认定整个响应文件不响应</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而否决其投标，并且不允许供应商通过修改或撤销其不符合要求的差异或保留，使之成为具有响应性的投标。</w:t>
      </w:r>
    </w:p>
    <w:p w14:paraId="5FA44791">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3.4完备性及符合性审查</w:t>
      </w:r>
    </w:p>
    <w:p w14:paraId="0E5BDBBD">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3.4.1 </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依据本章规定的评审因素和评审标准，对供应商的响应文件进行完备性及符合性审查。完备性及符合性审查有一项未通过评审标准，</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将认定整个响应文件不响应</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而否决其投标，并且不允许供应商通过修改或撤销其不符合要求的差异或保留，使之成为具有响应性的投标。</w:t>
      </w:r>
    </w:p>
    <w:p w14:paraId="010E0E10">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3.4.2 完备性及符合性审查条款是指对本采购项目产生了重大影响的重大偏差，而且纠正此类偏差将会对响应本次招标的其他供应商的竞争地位产生不公正的影响。</w:t>
      </w:r>
    </w:p>
    <w:p w14:paraId="34EA6B1E">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3.4.3细微偏差是指响应文件在实质上响应</w:t>
      </w:r>
      <w:r>
        <w:rPr>
          <w:rFonts w:hint="eastAsia" w:ascii="仿宋" w:hAnsi="仿宋" w:eastAsia="仿宋" w:cs="仿宋"/>
          <w:kern w:val="0"/>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要求，但在个别地方存在疏漏或者提供了不完整的技术信息和数据等情况，并且补正这些遗漏和不完整不会对其他供应商造成不公平的结果。细微偏差不影响响应文件的有效性，</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可要求存在细微偏差的供应商予以补正。</w:t>
      </w:r>
    </w:p>
    <w:p w14:paraId="6B3BD743">
      <w:pPr>
        <w:widowControl/>
        <w:shd w:val="clear" w:color="auto" w:fill="FFFFFF"/>
        <w:snapToGrid w:val="0"/>
        <w:spacing w:line="360" w:lineRule="auto"/>
        <w:ind w:firstLine="480" w:firstLineChars="200"/>
        <w:rPr>
          <w:rFonts w:ascii="仿宋" w:hAnsi="仿宋" w:eastAsia="仿宋" w:cs="仿宋"/>
          <w:kern w:val="0"/>
          <w:sz w:val="24"/>
          <w:szCs w:val="24"/>
          <w:highlight w:val="yellow"/>
          <w:shd w:val="clear" w:color="auto" w:fill="FFFFFF" w:themeFill="background1"/>
        </w:rPr>
      </w:pPr>
      <w:r>
        <w:rPr>
          <w:rFonts w:hint="eastAsia" w:ascii="仿宋" w:hAnsi="仿宋" w:eastAsia="仿宋" w:cs="仿宋"/>
          <w:kern w:val="0"/>
          <w:sz w:val="24"/>
          <w:szCs w:val="24"/>
          <w:highlight w:val="yellow"/>
          <w:shd w:val="clear" w:color="auto" w:fill="FFFFFF" w:themeFill="background1"/>
        </w:rPr>
        <w:t>3.</w:t>
      </w:r>
      <w:r>
        <w:rPr>
          <w:rFonts w:hint="eastAsia" w:ascii="仿宋" w:hAnsi="仿宋" w:eastAsia="仿宋" w:cs="仿宋"/>
          <w:kern w:val="0"/>
          <w:sz w:val="24"/>
          <w:szCs w:val="24"/>
          <w:highlight w:val="yellow"/>
          <w:shd w:val="clear" w:color="auto" w:fill="FFFFFF" w:themeFill="background1"/>
          <w:lang w:val="en-US" w:eastAsia="zh-CN"/>
        </w:rPr>
        <w:t>5</w:t>
      </w:r>
      <w:r>
        <w:rPr>
          <w:rFonts w:hint="eastAsia" w:ascii="仿宋" w:hAnsi="仿宋" w:eastAsia="仿宋" w:cs="仿宋"/>
          <w:kern w:val="0"/>
          <w:sz w:val="24"/>
          <w:szCs w:val="24"/>
          <w:highlight w:val="yellow"/>
          <w:shd w:val="clear" w:color="auto" w:fill="FFFFFF" w:themeFill="background1"/>
        </w:rPr>
        <w:t>、详细评审</w:t>
      </w:r>
    </w:p>
    <w:p w14:paraId="2651CFA4">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5</w:t>
      </w:r>
      <w:r>
        <w:rPr>
          <w:rFonts w:hint="eastAsia" w:ascii="仿宋" w:hAnsi="仿宋" w:eastAsia="仿宋" w:cs="仿宋"/>
          <w:kern w:val="0"/>
          <w:sz w:val="24"/>
          <w:szCs w:val="24"/>
          <w:shd w:val="clear" w:color="auto" w:fill="FFFFFF" w:themeFill="background1"/>
        </w:rPr>
        <w:t>.</w:t>
      </w:r>
      <w:r>
        <w:rPr>
          <w:rFonts w:hint="eastAsia" w:ascii="仿宋" w:hAnsi="仿宋" w:eastAsia="仿宋" w:cs="仿宋"/>
          <w:kern w:val="0"/>
          <w:sz w:val="24"/>
          <w:szCs w:val="24"/>
          <w:shd w:val="clear" w:color="auto" w:fill="FFFFFF" w:themeFill="background1"/>
          <w:lang w:val="en-US" w:eastAsia="zh-CN"/>
        </w:rPr>
        <w:t>1</w:t>
      </w:r>
      <w:r>
        <w:rPr>
          <w:rFonts w:hint="eastAsia" w:ascii="仿宋" w:hAnsi="仿宋" w:eastAsia="仿宋" w:cs="仿宋"/>
          <w:kern w:val="0"/>
          <w:sz w:val="24"/>
          <w:szCs w:val="24"/>
          <w:shd w:val="clear" w:color="auto" w:fill="FFFFFF" w:themeFill="background1"/>
        </w:rPr>
        <w:t xml:space="preserve"> 澄清、说明和补正</w:t>
      </w:r>
    </w:p>
    <w:p w14:paraId="585C6930">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5</w:t>
      </w:r>
      <w:r>
        <w:rPr>
          <w:rFonts w:hint="eastAsia" w:ascii="仿宋" w:hAnsi="仿宋" w:eastAsia="仿宋" w:cs="仿宋"/>
          <w:kern w:val="0"/>
          <w:sz w:val="24"/>
          <w:szCs w:val="24"/>
          <w:shd w:val="clear" w:color="auto" w:fill="FFFFFF" w:themeFill="background1"/>
        </w:rPr>
        <w:t>.</w:t>
      </w:r>
      <w:r>
        <w:rPr>
          <w:rFonts w:hint="eastAsia" w:ascii="仿宋" w:hAnsi="仿宋" w:eastAsia="仿宋" w:cs="仿宋"/>
          <w:kern w:val="0"/>
          <w:sz w:val="24"/>
          <w:szCs w:val="24"/>
          <w:shd w:val="clear" w:color="auto" w:fill="FFFFFF" w:themeFill="background1"/>
          <w:lang w:val="en-US" w:eastAsia="zh-CN"/>
        </w:rPr>
        <w:t>1</w:t>
      </w:r>
      <w:r>
        <w:rPr>
          <w:rFonts w:hint="eastAsia" w:ascii="仿宋" w:hAnsi="仿宋" w:eastAsia="仿宋" w:cs="仿宋"/>
          <w:kern w:val="0"/>
          <w:sz w:val="24"/>
          <w:szCs w:val="24"/>
          <w:shd w:val="clear" w:color="auto" w:fill="FFFFFF" w:themeFill="background1"/>
        </w:rPr>
        <w:t>.1在不改变供应商响应文件实质性内容的前提下，</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应当对响应文件进行基础性数据分析和整理，从而发现并提取其中可能存在的对采购范围理解的偏差、技术响应偏离、</w:t>
      </w:r>
      <w:r>
        <w:rPr>
          <w:rFonts w:hint="eastAsia" w:ascii="仿宋" w:hAnsi="仿宋" w:eastAsia="仿宋" w:cs="仿宋"/>
          <w:kern w:val="0"/>
          <w:sz w:val="24"/>
          <w:szCs w:val="24"/>
          <w:shd w:val="clear" w:color="auto" w:fill="FFFFFF" w:themeFill="background1"/>
          <w:lang w:eastAsia="zh-CN"/>
        </w:rPr>
        <w:t>投标报价明细表</w:t>
      </w:r>
      <w:r>
        <w:rPr>
          <w:rFonts w:hint="eastAsia" w:ascii="仿宋" w:hAnsi="仿宋" w:eastAsia="仿宋" w:cs="仿宋"/>
          <w:kern w:val="0"/>
          <w:sz w:val="24"/>
          <w:szCs w:val="24"/>
          <w:shd w:val="clear" w:color="auto" w:fill="FFFFFF" w:themeFill="background1"/>
        </w:rPr>
        <w:t>的算术性错误、错漏项、</w:t>
      </w:r>
      <w:r>
        <w:rPr>
          <w:rFonts w:hint="eastAsia" w:ascii="仿宋" w:hAnsi="仿宋" w:eastAsia="仿宋" w:cs="仿宋"/>
          <w:kern w:val="0"/>
          <w:sz w:val="24"/>
          <w:szCs w:val="24"/>
          <w:shd w:val="clear" w:color="auto" w:fill="FFFFFF" w:themeFill="background1"/>
          <w:lang w:eastAsia="zh-CN"/>
        </w:rPr>
        <w:t>投标报价明细表</w:t>
      </w:r>
      <w:r>
        <w:rPr>
          <w:rFonts w:hint="eastAsia" w:ascii="仿宋" w:hAnsi="仿宋" w:eastAsia="仿宋" w:cs="仿宋"/>
          <w:kern w:val="0"/>
          <w:sz w:val="24"/>
          <w:szCs w:val="24"/>
          <w:shd w:val="clear" w:color="auto" w:fill="FFFFFF" w:themeFill="background1"/>
        </w:rPr>
        <w:t>构成不合理、不平衡报价等存在明显异常的问题。</w:t>
      </w:r>
    </w:p>
    <w:p w14:paraId="1896CC2B">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5</w:t>
      </w:r>
      <w:r>
        <w:rPr>
          <w:rFonts w:hint="eastAsia" w:ascii="仿宋" w:hAnsi="仿宋" w:eastAsia="仿宋" w:cs="仿宋"/>
          <w:kern w:val="0"/>
          <w:sz w:val="24"/>
          <w:szCs w:val="24"/>
          <w:shd w:val="clear" w:color="auto" w:fill="FFFFFF" w:themeFill="background1"/>
        </w:rPr>
        <w:t>.</w:t>
      </w:r>
      <w:r>
        <w:rPr>
          <w:rFonts w:hint="eastAsia" w:ascii="仿宋" w:hAnsi="仿宋" w:eastAsia="仿宋" w:cs="仿宋"/>
          <w:kern w:val="0"/>
          <w:sz w:val="24"/>
          <w:szCs w:val="24"/>
          <w:shd w:val="clear" w:color="auto" w:fill="FFFFFF" w:themeFill="background1"/>
          <w:lang w:val="en-US" w:eastAsia="zh-CN"/>
        </w:rPr>
        <w:t>1</w:t>
      </w:r>
      <w:r>
        <w:rPr>
          <w:rFonts w:hint="eastAsia" w:ascii="仿宋" w:hAnsi="仿宋" w:eastAsia="仿宋" w:cs="仿宋"/>
          <w:kern w:val="0"/>
          <w:sz w:val="24"/>
          <w:szCs w:val="24"/>
          <w:shd w:val="clear" w:color="auto" w:fill="FFFFFF" w:themeFill="background1"/>
        </w:rPr>
        <w:t>.2澄清、说明和补正内容不得改变响应文件的实质性内容（算术性错误修正的除外）。供应商的书面澄清、说明和补正属于响应文件的组成部分。</w:t>
      </w:r>
    </w:p>
    <w:p w14:paraId="60D9A2C5">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5</w:t>
      </w:r>
      <w:r>
        <w:rPr>
          <w:rFonts w:hint="eastAsia" w:ascii="仿宋" w:hAnsi="仿宋" w:eastAsia="仿宋" w:cs="仿宋"/>
          <w:kern w:val="0"/>
          <w:sz w:val="24"/>
          <w:szCs w:val="24"/>
          <w:shd w:val="clear" w:color="auto" w:fill="FFFFFF" w:themeFill="background1"/>
        </w:rPr>
        <w:t>.</w:t>
      </w:r>
      <w:r>
        <w:rPr>
          <w:rFonts w:hint="eastAsia" w:ascii="仿宋" w:hAnsi="仿宋" w:eastAsia="仿宋" w:cs="仿宋"/>
          <w:kern w:val="0"/>
          <w:sz w:val="24"/>
          <w:szCs w:val="24"/>
          <w:shd w:val="clear" w:color="auto" w:fill="FFFFFF" w:themeFill="background1"/>
          <w:lang w:val="en-US" w:eastAsia="zh-CN"/>
        </w:rPr>
        <w:t>1</w:t>
      </w: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针对需要供应商对所提交响应文件中不明确的内容进行书面澄清、说明或补正。澄清通知不得向供应商提出带有暗示性或诱导性问题，或向其明确响应文件中的遗漏和错误。供应商接到</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发出的书面澄清通知后，应按</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的要求提供书面澄清资料，并在规定的时间递交到指定地点。</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不接受供应商主动提出的澄清、说明或补正。</w:t>
      </w:r>
    </w:p>
    <w:p w14:paraId="23963B20">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5</w:t>
      </w:r>
      <w:r>
        <w:rPr>
          <w:rFonts w:hint="eastAsia" w:ascii="仿宋" w:hAnsi="仿宋" w:eastAsia="仿宋" w:cs="仿宋"/>
          <w:kern w:val="0"/>
          <w:sz w:val="24"/>
          <w:szCs w:val="24"/>
          <w:shd w:val="clear" w:color="auto" w:fill="FFFFFF" w:themeFill="background1"/>
        </w:rPr>
        <w:t>.</w:t>
      </w:r>
      <w:r>
        <w:rPr>
          <w:rFonts w:hint="eastAsia" w:ascii="仿宋" w:hAnsi="仿宋" w:eastAsia="仿宋" w:cs="仿宋"/>
          <w:kern w:val="0"/>
          <w:sz w:val="24"/>
          <w:szCs w:val="24"/>
          <w:shd w:val="clear" w:color="auto" w:fill="FFFFFF" w:themeFill="background1"/>
          <w:lang w:val="en-US" w:eastAsia="zh-CN"/>
        </w:rPr>
        <w:t>1</w:t>
      </w:r>
      <w:r>
        <w:rPr>
          <w:rFonts w:hint="eastAsia" w:ascii="仿宋" w:hAnsi="仿宋" w:eastAsia="仿宋" w:cs="仿宋"/>
          <w:kern w:val="0"/>
          <w:sz w:val="24"/>
          <w:szCs w:val="24"/>
          <w:shd w:val="clear" w:color="auto" w:fill="FFFFFF" w:themeFill="background1"/>
        </w:rPr>
        <w:t>.4</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对供应商提交的澄清、说明或补正有疑问的，可以要求供应商进一步澄清、说明或补正，直至满足</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的要求。</w:t>
      </w:r>
    </w:p>
    <w:p w14:paraId="1F784366">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5</w:t>
      </w:r>
      <w:r>
        <w:rPr>
          <w:rFonts w:hint="eastAsia" w:ascii="仿宋" w:hAnsi="仿宋" w:eastAsia="仿宋" w:cs="仿宋"/>
          <w:kern w:val="0"/>
          <w:sz w:val="24"/>
          <w:szCs w:val="24"/>
          <w:shd w:val="clear" w:color="auto" w:fill="FFFFFF" w:themeFill="background1"/>
        </w:rPr>
        <w:t>.</w:t>
      </w:r>
      <w:r>
        <w:rPr>
          <w:rFonts w:hint="eastAsia" w:ascii="仿宋" w:hAnsi="仿宋" w:eastAsia="仿宋" w:cs="仿宋"/>
          <w:kern w:val="0"/>
          <w:sz w:val="24"/>
          <w:szCs w:val="24"/>
          <w:shd w:val="clear" w:color="auto" w:fill="FFFFFF" w:themeFill="background1"/>
          <w:lang w:val="en-US" w:eastAsia="zh-CN"/>
        </w:rPr>
        <w:t>2</w:t>
      </w:r>
      <w:r>
        <w:rPr>
          <w:rFonts w:hint="eastAsia" w:ascii="仿宋" w:hAnsi="仿宋" w:eastAsia="仿宋" w:cs="仿宋"/>
          <w:kern w:val="0"/>
          <w:sz w:val="24"/>
          <w:szCs w:val="24"/>
          <w:shd w:val="clear" w:color="auto" w:fill="FFFFFF" w:themeFill="background1"/>
        </w:rPr>
        <w:t>评审专家评分：评审专家按照《详细评审标准》评分，供应商详细评审得分等于全部评审专家评分的算术平均值。</w:t>
      </w:r>
    </w:p>
    <w:p w14:paraId="3F834DC7">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5</w:t>
      </w:r>
      <w:r>
        <w:rPr>
          <w:rFonts w:hint="eastAsia" w:ascii="仿宋" w:hAnsi="仿宋" w:eastAsia="仿宋" w:cs="仿宋"/>
          <w:kern w:val="0"/>
          <w:sz w:val="24"/>
          <w:szCs w:val="24"/>
          <w:shd w:val="clear" w:color="auto" w:fill="FFFFFF" w:themeFill="background1"/>
        </w:rPr>
        <w:t>.</w:t>
      </w:r>
      <w:r>
        <w:rPr>
          <w:rFonts w:hint="eastAsia" w:ascii="仿宋" w:hAnsi="仿宋" w:eastAsia="仿宋" w:cs="仿宋"/>
          <w:kern w:val="0"/>
          <w:sz w:val="24"/>
          <w:szCs w:val="24"/>
          <w:shd w:val="clear" w:color="auto" w:fill="FFFFFF" w:themeFill="background1"/>
          <w:lang w:val="en-US" w:eastAsia="zh-CN"/>
        </w:rPr>
        <w:t>3</w:t>
      </w:r>
      <w:r>
        <w:rPr>
          <w:rFonts w:hint="eastAsia" w:ascii="仿宋" w:hAnsi="仿宋" w:eastAsia="仿宋" w:cs="仿宋"/>
          <w:kern w:val="0"/>
          <w:sz w:val="24"/>
          <w:szCs w:val="24"/>
          <w:shd w:val="clear" w:color="auto" w:fill="FFFFFF" w:themeFill="background1"/>
        </w:rPr>
        <w:t xml:space="preserve"> 算术错误修正：</w:t>
      </w:r>
      <w:r>
        <w:rPr>
          <w:rFonts w:hint="eastAsia" w:ascii="仿宋" w:hAnsi="仿宋" w:eastAsia="仿宋" w:cs="仿宋"/>
          <w:kern w:val="0"/>
          <w:sz w:val="24"/>
          <w:szCs w:val="24"/>
          <w:shd w:val="clear" w:color="auto" w:fill="FFFFFF" w:themeFill="background1"/>
          <w:lang w:eastAsia="zh-CN"/>
        </w:rPr>
        <w:t>投标报价明细表</w:t>
      </w:r>
      <w:r>
        <w:rPr>
          <w:rFonts w:hint="eastAsia" w:ascii="仿宋" w:hAnsi="仿宋" w:eastAsia="仿宋" w:cs="仿宋"/>
          <w:kern w:val="0"/>
          <w:sz w:val="24"/>
          <w:szCs w:val="24"/>
          <w:shd w:val="clear" w:color="auto" w:fill="FFFFFF" w:themeFill="background1"/>
        </w:rPr>
        <w:t>有算术错误的，</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按以下原则对</w:t>
      </w:r>
      <w:r>
        <w:rPr>
          <w:rFonts w:hint="eastAsia" w:ascii="仿宋" w:hAnsi="仿宋" w:eastAsia="仿宋" w:cs="仿宋"/>
          <w:kern w:val="0"/>
          <w:sz w:val="24"/>
          <w:szCs w:val="24"/>
          <w:shd w:val="clear" w:color="auto" w:fill="FFFFFF" w:themeFill="background1"/>
          <w:lang w:eastAsia="zh-CN"/>
        </w:rPr>
        <w:t>投标报价明细表</w:t>
      </w:r>
      <w:r>
        <w:rPr>
          <w:rFonts w:hint="eastAsia" w:ascii="仿宋" w:hAnsi="仿宋" w:eastAsia="仿宋" w:cs="仿宋"/>
          <w:kern w:val="0"/>
          <w:sz w:val="24"/>
          <w:szCs w:val="24"/>
          <w:shd w:val="clear" w:color="auto" w:fill="FFFFFF" w:themeFill="background1"/>
        </w:rPr>
        <w:t>进行修正，修正的价格经供应商书面确认后具有约束力。供应商不接受修正价格的，其投标将被否决。</w:t>
      </w:r>
    </w:p>
    <w:p w14:paraId="59D28FE7">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（1）响应文件中的大写金额与小写金额不一致的，以大写金额为准；</w:t>
      </w:r>
    </w:p>
    <w:p w14:paraId="1A42FBAD">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（2）总价金额与依据单价计算出的结果不一致的，以单价金额为准修正总价，但单价金额小数点有明显错误的除外。</w:t>
      </w:r>
    </w:p>
    <w:p w14:paraId="00B5803A">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5</w:t>
      </w:r>
      <w:r>
        <w:rPr>
          <w:rFonts w:hint="eastAsia" w:ascii="仿宋" w:hAnsi="仿宋" w:eastAsia="仿宋" w:cs="仿宋"/>
          <w:kern w:val="0"/>
          <w:sz w:val="24"/>
          <w:szCs w:val="24"/>
          <w:shd w:val="clear" w:color="auto" w:fill="FFFFFF" w:themeFill="background1"/>
        </w:rPr>
        <w:t>.</w:t>
      </w:r>
      <w:r>
        <w:rPr>
          <w:rFonts w:hint="eastAsia" w:ascii="仿宋" w:hAnsi="仿宋" w:eastAsia="仿宋" w:cs="仿宋"/>
          <w:kern w:val="0"/>
          <w:sz w:val="24"/>
          <w:szCs w:val="24"/>
          <w:shd w:val="clear" w:color="auto" w:fill="FFFFFF" w:themeFill="background1"/>
          <w:lang w:val="en-US" w:eastAsia="zh-CN"/>
        </w:rPr>
        <w:t>4</w:t>
      </w:r>
      <w:r>
        <w:rPr>
          <w:rFonts w:hint="eastAsia" w:ascii="仿宋" w:hAnsi="仿宋" w:eastAsia="仿宋" w:cs="仿宋"/>
          <w:kern w:val="0"/>
          <w:sz w:val="24"/>
          <w:szCs w:val="24"/>
          <w:shd w:val="clear" w:color="auto" w:fill="FFFFFF" w:themeFill="background1"/>
        </w:rPr>
        <w:t xml:space="preserve"> </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应当将其作为无效投标处理。</w:t>
      </w:r>
    </w:p>
    <w:p w14:paraId="15C19CF9">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5</w:t>
      </w:r>
      <w:r>
        <w:rPr>
          <w:rFonts w:hint="eastAsia" w:ascii="仿宋" w:hAnsi="仿宋" w:eastAsia="仿宋" w:cs="仿宋"/>
          <w:kern w:val="0"/>
          <w:sz w:val="24"/>
          <w:szCs w:val="24"/>
          <w:shd w:val="clear" w:color="auto" w:fill="FFFFFF" w:themeFill="background1"/>
        </w:rPr>
        <w:t>.</w:t>
      </w:r>
      <w:r>
        <w:rPr>
          <w:rFonts w:hint="eastAsia" w:ascii="仿宋" w:hAnsi="仿宋" w:eastAsia="仿宋" w:cs="仿宋"/>
          <w:kern w:val="0"/>
          <w:sz w:val="24"/>
          <w:szCs w:val="24"/>
          <w:shd w:val="clear" w:color="auto" w:fill="FFFFFF" w:themeFill="background1"/>
          <w:lang w:val="en-US" w:eastAsia="zh-CN"/>
        </w:rPr>
        <w:t>5</w:t>
      </w:r>
      <w:r>
        <w:rPr>
          <w:rFonts w:hint="eastAsia" w:ascii="仿宋" w:hAnsi="仿宋" w:eastAsia="仿宋" w:cs="仿宋"/>
          <w:kern w:val="0"/>
          <w:sz w:val="24"/>
          <w:szCs w:val="24"/>
          <w:shd w:val="clear" w:color="auto" w:fill="FFFFFF" w:themeFill="background1"/>
        </w:rPr>
        <w:t xml:space="preserve"> </w:t>
      </w:r>
      <w:r>
        <w:rPr>
          <w:rFonts w:hint="eastAsia" w:ascii="仿宋" w:hAnsi="仿宋" w:eastAsia="仿宋" w:cs="仿宋"/>
          <w:kern w:val="0"/>
          <w:sz w:val="24"/>
          <w:szCs w:val="24"/>
          <w:shd w:val="clear" w:color="auto" w:fill="FFFFFF" w:themeFill="background1"/>
          <w:lang w:eastAsia="zh-CN"/>
        </w:rPr>
        <w:t>投标报价明细表</w:t>
      </w:r>
      <w:r>
        <w:rPr>
          <w:rFonts w:hint="eastAsia" w:ascii="仿宋" w:hAnsi="仿宋" w:eastAsia="仿宋" w:cs="仿宋"/>
          <w:kern w:val="0"/>
          <w:sz w:val="24"/>
          <w:szCs w:val="24"/>
          <w:shd w:val="clear" w:color="auto" w:fill="FFFFFF" w:themeFill="background1"/>
        </w:rPr>
        <w:t>评分：对</w:t>
      </w:r>
      <w:r>
        <w:rPr>
          <w:rFonts w:hint="eastAsia" w:ascii="仿宋" w:hAnsi="仿宋" w:eastAsia="仿宋" w:cs="仿宋"/>
          <w:kern w:val="0"/>
          <w:sz w:val="24"/>
          <w:szCs w:val="24"/>
          <w:shd w:val="clear" w:color="auto" w:fill="FFFFFF" w:themeFill="background1"/>
          <w:lang w:eastAsia="zh-CN"/>
        </w:rPr>
        <w:t>投标报价明细表</w:t>
      </w:r>
      <w:r>
        <w:rPr>
          <w:rFonts w:hint="eastAsia" w:ascii="仿宋" w:hAnsi="仿宋" w:eastAsia="仿宋" w:cs="仿宋"/>
          <w:kern w:val="0"/>
          <w:sz w:val="24"/>
          <w:szCs w:val="24"/>
          <w:shd w:val="clear" w:color="auto" w:fill="FFFFFF" w:themeFill="background1"/>
        </w:rPr>
        <w:t>进行</w:t>
      </w:r>
      <w:r>
        <w:rPr>
          <w:rFonts w:hint="eastAsia" w:ascii="仿宋" w:hAnsi="仿宋" w:eastAsia="仿宋" w:cs="仿宋"/>
          <w:kern w:val="0"/>
          <w:sz w:val="24"/>
          <w:szCs w:val="24"/>
          <w:shd w:val="clear" w:color="auto" w:fill="FFFFFF" w:themeFill="background1"/>
          <w:lang w:eastAsia="zh-CN"/>
        </w:rPr>
        <w:t>投标报价明细表</w:t>
      </w:r>
      <w:r>
        <w:rPr>
          <w:rFonts w:hint="eastAsia" w:ascii="仿宋" w:hAnsi="仿宋" w:eastAsia="仿宋" w:cs="仿宋"/>
          <w:kern w:val="0"/>
          <w:sz w:val="24"/>
          <w:szCs w:val="24"/>
          <w:shd w:val="clear" w:color="auto" w:fill="FFFFFF" w:themeFill="background1"/>
        </w:rPr>
        <w:t>得分计算，计算方法详见评审办法前附表。</w:t>
      </w:r>
    </w:p>
    <w:p w14:paraId="3DB7ED8F">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5</w:t>
      </w:r>
      <w:r>
        <w:rPr>
          <w:rFonts w:hint="eastAsia" w:ascii="仿宋" w:hAnsi="仿宋" w:eastAsia="仿宋" w:cs="仿宋"/>
          <w:kern w:val="0"/>
          <w:sz w:val="24"/>
          <w:szCs w:val="24"/>
          <w:shd w:val="clear" w:color="auto" w:fill="FFFFFF" w:themeFill="background1"/>
        </w:rPr>
        <w:t>.</w:t>
      </w:r>
      <w:r>
        <w:rPr>
          <w:rFonts w:hint="eastAsia" w:ascii="仿宋" w:hAnsi="仿宋" w:eastAsia="仿宋" w:cs="仿宋"/>
          <w:kern w:val="0"/>
          <w:sz w:val="24"/>
          <w:szCs w:val="24"/>
          <w:shd w:val="clear" w:color="auto" w:fill="FFFFFF" w:themeFill="background1"/>
          <w:lang w:val="en-US" w:eastAsia="zh-CN"/>
        </w:rPr>
        <w:t>6</w:t>
      </w:r>
      <w:r>
        <w:rPr>
          <w:rFonts w:hint="eastAsia" w:ascii="仿宋" w:hAnsi="仿宋" w:eastAsia="仿宋" w:cs="仿宋"/>
          <w:kern w:val="0"/>
          <w:sz w:val="24"/>
          <w:szCs w:val="24"/>
          <w:shd w:val="clear" w:color="auto" w:fill="FFFFFF" w:themeFill="background1"/>
        </w:rPr>
        <w:t xml:space="preserve"> 汇总评分结果，评分分值计算保留小数点后两位，小数点后第三位“四舍五入”。</w:t>
      </w:r>
    </w:p>
    <w:p w14:paraId="4DD727B4">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5</w:t>
      </w:r>
      <w:r>
        <w:rPr>
          <w:rFonts w:hint="eastAsia" w:ascii="仿宋" w:hAnsi="仿宋" w:eastAsia="仿宋" w:cs="仿宋"/>
          <w:kern w:val="0"/>
          <w:sz w:val="24"/>
          <w:szCs w:val="24"/>
          <w:shd w:val="clear" w:color="auto" w:fill="FFFFFF" w:themeFill="background1"/>
        </w:rPr>
        <w:t>.</w:t>
      </w:r>
      <w:r>
        <w:rPr>
          <w:rFonts w:hint="eastAsia" w:ascii="仿宋" w:hAnsi="仿宋" w:eastAsia="仿宋" w:cs="仿宋"/>
          <w:kern w:val="0"/>
          <w:sz w:val="24"/>
          <w:szCs w:val="24"/>
          <w:shd w:val="clear" w:color="auto" w:fill="FFFFFF" w:themeFill="background1"/>
          <w:lang w:val="en-US" w:eastAsia="zh-CN"/>
        </w:rPr>
        <w:t>7</w:t>
      </w:r>
      <w:r>
        <w:rPr>
          <w:rFonts w:hint="eastAsia" w:ascii="仿宋" w:hAnsi="仿宋" w:eastAsia="仿宋" w:cs="仿宋"/>
          <w:kern w:val="0"/>
          <w:sz w:val="24"/>
          <w:szCs w:val="24"/>
          <w:shd w:val="clear" w:color="auto" w:fill="FFFFFF" w:themeFill="background1"/>
        </w:rPr>
        <w:t xml:space="preserve"> 详细评审工作全部结束后，供应商总得分排序按照以下原则进行。</w:t>
      </w:r>
    </w:p>
    <w:p w14:paraId="3994FB98">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5</w:t>
      </w:r>
      <w:r>
        <w:rPr>
          <w:rFonts w:hint="eastAsia" w:ascii="仿宋" w:hAnsi="仿宋" w:eastAsia="仿宋" w:cs="仿宋"/>
          <w:kern w:val="0"/>
          <w:sz w:val="24"/>
          <w:szCs w:val="24"/>
          <w:shd w:val="clear" w:color="auto" w:fill="FFFFFF" w:themeFill="background1"/>
        </w:rPr>
        <w:t>.</w:t>
      </w:r>
      <w:r>
        <w:rPr>
          <w:rFonts w:hint="eastAsia" w:ascii="仿宋" w:hAnsi="仿宋" w:eastAsia="仿宋" w:cs="仿宋"/>
          <w:kern w:val="0"/>
          <w:sz w:val="24"/>
          <w:szCs w:val="24"/>
          <w:shd w:val="clear" w:color="auto" w:fill="FFFFFF" w:themeFill="background1"/>
          <w:lang w:val="en-US" w:eastAsia="zh-CN"/>
        </w:rPr>
        <w:t>7</w:t>
      </w:r>
      <w:r>
        <w:rPr>
          <w:rFonts w:hint="eastAsia" w:ascii="仿宋" w:hAnsi="仿宋" w:eastAsia="仿宋" w:cs="仿宋"/>
          <w:kern w:val="0"/>
          <w:sz w:val="24"/>
          <w:szCs w:val="24"/>
          <w:shd w:val="clear" w:color="auto" w:fill="FFFFFF" w:themeFill="background1"/>
        </w:rPr>
        <w:t>.1按照总得分由高到低顺序对供应商进行排序；</w:t>
      </w:r>
    </w:p>
    <w:p w14:paraId="1EBB1068">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5</w:t>
      </w:r>
      <w:r>
        <w:rPr>
          <w:rFonts w:hint="eastAsia" w:ascii="仿宋" w:hAnsi="仿宋" w:eastAsia="仿宋" w:cs="仿宋"/>
          <w:kern w:val="0"/>
          <w:sz w:val="24"/>
          <w:szCs w:val="24"/>
          <w:shd w:val="clear" w:color="auto" w:fill="FFFFFF" w:themeFill="background1"/>
        </w:rPr>
        <w:t>.</w:t>
      </w:r>
      <w:r>
        <w:rPr>
          <w:rFonts w:hint="eastAsia" w:ascii="仿宋" w:hAnsi="仿宋" w:eastAsia="仿宋" w:cs="仿宋"/>
          <w:kern w:val="0"/>
          <w:sz w:val="24"/>
          <w:szCs w:val="24"/>
          <w:shd w:val="clear" w:color="auto" w:fill="FFFFFF" w:themeFill="background1"/>
          <w:lang w:val="en-US" w:eastAsia="zh-CN"/>
        </w:rPr>
        <w:t>7</w:t>
      </w:r>
      <w:r>
        <w:rPr>
          <w:rFonts w:hint="eastAsia" w:ascii="仿宋" w:hAnsi="仿宋" w:eastAsia="仿宋" w:cs="仿宋"/>
          <w:kern w:val="0"/>
          <w:sz w:val="24"/>
          <w:szCs w:val="24"/>
          <w:shd w:val="clear" w:color="auto" w:fill="FFFFFF" w:themeFill="background1"/>
        </w:rPr>
        <w:t>.2总得分相同时报价低的供应商排序靠前；</w:t>
      </w:r>
    </w:p>
    <w:p w14:paraId="37CDF63C">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6</w:t>
      </w:r>
      <w:r>
        <w:rPr>
          <w:rFonts w:hint="eastAsia" w:ascii="仿宋" w:hAnsi="仿宋" w:eastAsia="仿宋" w:cs="仿宋"/>
          <w:kern w:val="0"/>
          <w:sz w:val="24"/>
          <w:szCs w:val="24"/>
          <w:shd w:val="clear" w:color="auto" w:fill="FFFFFF" w:themeFill="background1"/>
        </w:rPr>
        <w:t xml:space="preserve"> 推荐成交候选人及提交评审报告</w:t>
      </w:r>
    </w:p>
    <w:p w14:paraId="6A3F3806">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6</w:t>
      </w:r>
      <w:r>
        <w:rPr>
          <w:rFonts w:hint="eastAsia" w:ascii="仿宋" w:hAnsi="仿宋" w:eastAsia="仿宋" w:cs="仿宋"/>
          <w:kern w:val="0"/>
          <w:sz w:val="24"/>
          <w:szCs w:val="24"/>
          <w:shd w:val="clear" w:color="auto" w:fill="FFFFFF" w:themeFill="background1"/>
        </w:rPr>
        <w:t>.1</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推荐成交候选人，总得分排序第一的供应商将被确定为第一成交候选人，以此类推确定出规定数量的的成交候选人。</w:t>
      </w:r>
    </w:p>
    <w:p w14:paraId="3BFF6A73">
      <w:pPr>
        <w:widowControl/>
        <w:shd w:val="clear" w:color="auto" w:fill="FFFFFF"/>
        <w:snapToGrid w:val="0"/>
        <w:spacing w:line="360" w:lineRule="auto"/>
        <w:ind w:firstLine="480" w:firstLineChars="200"/>
        <w:rPr>
          <w:rFonts w:hint="eastAsia"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6</w:t>
      </w:r>
      <w:r>
        <w:rPr>
          <w:rFonts w:hint="eastAsia" w:ascii="仿宋" w:hAnsi="仿宋" w:eastAsia="仿宋" w:cs="仿宋"/>
          <w:kern w:val="0"/>
          <w:sz w:val="24"/>
          <w:szCs w:val="24"/>
          <w:shd w:val="clear" w:color="auto" w:fill="FFFFFF" w:themeFill="background1"/>
        </w:rPr>
        <w:t>.2当通过了资格审查、完备性及符合性审查后，供应商少于3个时，采购人应当依法重新招标。</w:t>
      </w:r>
    </w:p>
    <w:p w14:paraId="758EE27A">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6</w:t>
      </w:r>
      <w:r>
        <w:rPr>
          <w:rFonts w:hint="eastAsia" w:ascii="仿宋" w:hAnsi="仿宋" w:eastAsia="仿宋" w:cs="仿宋"/>
          <w:kern w:val="0"/>
          <w:sz w:val="24"/>
          <w:szCs w:val="24"/>
          <w:shd w:val="clear" w:color="auto" w:fill="FFFFFF" w:themeFill="background1"/>
        </w:rPr>
        <w:t xml:space="preserve">.3 </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完成评审后，应当向采购人提交书面评审报告。</w:t>
      </w:r>
    </w:p>
    <w:p w14:paraId="19F05877">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7</w:t>
      </w:r>
      <w:r>
        <w:rPr>
          <w:rFonts w:hint="eastAsia" w:ascii="仿宋" w:hAnsi="仿宋" w:eastAsia="仿宋" w:cs="仿宋"/>
          <w:kern w:val="0"/>
          <w:sz w:val="24"/>
          <w:szCs w:val="24"/>
          <w:shd w:val="clear" w:color="auto" w:fill="FFFFFF" w:themeFill="background1"/>
        </w:rPr>
        <w:t xml:space="preserve"> 特殊情况的处置程序</w:t>
      </w:r>
    </w:p>
    <w:p w14:paraId="2B941B8F">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7</w:t>
      </w:r>
      <w:r>
        <w:rPr>
          <w:rFonts w:hint="eastAsia" w:ascii="仿宋" w:hAnsi="仿宋" w:eastAsia="仿宋" w:cs="仿宋"/>
          <w:kern w:val="0"/>
          <w:sz w:val="24"/>
          <w:szCs w:val="24"/>
          <w:shd w:val="clear" w:color="auto" w:fill="FFFFFF" w:themeFill="background1"/>
        </w:rPr>
        <w:t>.1 关于评审活动暂停</w:t>
      </w:r>
    </w:p>
    <w:p w14:paraId="1AAC057E">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继续评审。</w:t>
      </w:r>
    </w:p>
    <w:p w14:paraId="186231C9">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7</w:t>
      </w:r>
      <w:r>
        <w:rPr>
          <w:rFonts w:hint="eastAsia" w:ascii="仿宋" w:hAnsi="仿宋" w:eastAsia="仿宋" w:cs="仿宋"/>
          <w:kern w:val="0"/>
          <w:sz w:val="24"/>
          <w:szCs w:val="24"/>
          <w:shd w:val="clear" w:color="auto" w:fill="FFFFFF" w:themeFill="background1"/>
        </w:rPr>
        <w:t>.2关于评审中途更换评审专家</w:t>
      </w:r>
    </w:p>
    <w:p w14:paraId="1A3F3A1C">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7</w:t>
      </w:r>
      <w:r>
        <w:rPr>
          <w:rFonts w:hint="eastAsia" w:ascii="仿宋" w:hAnsi="仿宋" w:eastAsia="仿宋" w:cs="仿宋"/>
          <w:kern w:val="0"/>
          <w:sz w:val="24"/>
          <w:szCs w:val="24"/>
          <w:shd w:val="clear" w:color="auto" w:fill="FFFFFF" w:themeFill="background1"/>
        </w:rPr>
        <w:t>.2.1 除非发生下列情况之一，</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成员不得在评审中途更换：</w:t>
      </w:r>
    </w:p>
    <w:p w14:paraId="25292BF1">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（1）因不可抗拒的客观原因，不能到场或需在评审中途退出评审活动。</w:t>
      </w:r>
    </w:p>
    <w:p w14:paraId="1BE12A0A">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（2）根据法律法规规定，某个或某几个</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成员需要回避。</w:t>
      </w:r>
    </w:p>
    <w:p w14:paraId="16426114">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7</w:t>
      </w:r>
      <w:r>
        <w:rPr>
          <w:rFonts w:hint="eastAsia" w:ascii="仿宋" w:hAnsi="仿宋" w:eastAsia="仿宋" w:cs="仿宋"/>
          <w:kern w:val="0"/>
          <w:sz w:val="24"/>
          <w:szCs w:val="24"/>
          <w:shd w:val="clear" w:color="auto" w:fill="FFFFFF" w:themeFill="background1"/>
        </w:rPr>
        <w:t>.2.2 退出评审的</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成员，其已完成的评审行为无效，由更换的评审专家进行评审。</w:t>
      </w:r>
    </w:p>
    <w:p w14:paraId="4B592680">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w:t>
      </w:r>
      <w:r>
        <w:rPr>
          <w:rFonts w:hint="eastAsia" w:ascii="仿宋" w:hAnsi="仿宋" w:eastAsia="仿宋" w:cs="仿宋"/>
          <w:kern w:val="0"/>
          <w:sz w:val="24"/>
          <w:szCs w:val="24"/>
          <w:shd w:val="clear" w:color="auto" w:fill="FFFFFF" w:themeFill="background1"/>
          <w:lang w:val="en-US" w:eastAsia="zh-CN"/>
        </w:rPr>
        <w:t>7</w:t>
      </w:r>
      <w:r>
        <w:rPr>
          <w:rFonts w:hint="eastAsia" w:ascii="仿宋" w:hAnsi="仿宋" w:eastAsia="仿宋" w:cs="仿宋"/>
          <w:kern w:val="0"/>
          <w:sz w:val="24"/>
          <w:szCs w:val="24"/>
          <w:shd w:val="clear" w:color="auto" w:fill="FFFFFF" w:themeFill="background1"/>
        </w:rPr>
        <w:t>.3 在评审环节中，需</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就某项定性的评审结论做出表决的，由</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全体成员按照少数服从多数的原则确定。</w:t>
      </w:r>
    </w:p>
    <w:p w14:paraId="4B1B1D78">
      <w:pPr>
        <w:widowControl/>
        <w:spacing w:line="360" w:lineRule="auto"/>
        <w:jc w:val="left"/>
        <w:rPr>
          <w:rFonts w:ascii="仿宋" w:hAnsi="仿宋" w:eastAsia="仿宋" w:cs="仿宋"/>
          <w:b/>
          <w:sz w:val="24"/>
          <w:szCs w:val="24"/>
          <w:shd w:val="clear" w:color="auto" w:fill="FFFFFF" w:themeFill="background1"/>
        </w:rPr>
      </w:pPr>
      <w:bookmarkStart w:id="31" w:name="_Toc485312286"/>
      <w:r>
        <w:rPr>
          <w:rFonts w:hint="eastAsia" w:ascii="仿宋" w:hAnsi="仿宋" w:eastAsia="仿宋" w:cs="仿宋"/>
          <w:b/>
          <w:sz w:val="24"/>
          <w:szCs w:val="24"/>
          <w:shd w:val="clear" w:color="auto" w:fill="FFFFFF" w:themeFill="background1"/>
        </w:rPr>
        <w:br w:type="page"/>
      </w:r>
    </w:p>
    <w:p w14:paraId="515A6A3A">
      <w:pPr>
        <w:widowControl/>
        <w:shd w:val="clear" w:color="auto" w:fill="FFFFFF"/>
        <w:snapToGrid w:val="0"/>
        <w:spacing w:line="360" w:lineRule="auto"/>
        <w:jc w:val="center"/>
        <w:rPr>
          <w:rFonts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t>问题澄清通知</w:t>
      </w:r>
    </w:p>
    <w:p w14:paraId="4ABD7CD9">
      <w:pPr>
        <w:spacing w:line="360" w:lineRule="auto"/>
        <w:rPr>
          <w:rFonts w:ascii="仿宋" w:hAnsi="仿宋" w:eastAsia="仿宋" w:cs="仿宋"/>
          <w:sz w:val="24"/>
          <w:szCs w:val="24"/>
          <w:shd w:val="clear" w:color="auto" w:fill="FFFFFF" w:themeFill="background1"/>
        </w:rPr>
      </w:pPr>
    </w:p>
    <w:p w14:paraId="6CF12934">
      <w:pPr>
        <w:spacing w:line="360" w:lineRule="auto"/>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（供应商名称）：</w:t>
      </w:r>
    </w:p>
    <w:p w14:paraId="765CB3FE">
      <w:pPr>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（采购项目名称）招标的</w:t>
      </w: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，对你方的响应文件进行了仔细的审查，现需你方对本通知所附质疑问卷中的问题以书面形式予以澄清、说明或者补正。</w:t>
      </w:r>
    </w:p>
    <w:p w14:paraId="6B4BEA48">
      <w:pPr>
        <w:spacing w:line="360" w:lineRule="auto"/>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质疑问题：</w:t>
      </w:r>
    </w:p>
    <w:p w14:paraId="25D811FD">
      <w:pPr>
        <w:spacing w:line="360" w:lineRule="auto"/>
        <w:rPr>
          <w:rFonts w:ascii="仿宋" w:hAnsi="仿宋" w:eastAsia="仿宋" w:cs="仿宋"/>
          <w:kern w:val="0"/>
          <w:sz w:val="24"/>
          <w:szCs w:val="24"/>
          <w:shd w:val="clear" w:color="auto" w:fill="FFFFFF" w:themeFill="background1"/>
        </w:rPr>
      </w:pPr>
    </w:p>
    <w:p w14:paraId="782EA247">
      <w:pPr>
        <w:spacing w:line="360" w:lineRule="auto"/>
        <w:rPr>
          <w:rFonts w:ascii="仿宋" w:hAnsi="仿宋" w:eastAsia="仿宋" w:cs="仿宋"/>
          <w:kern w:val="0"/>
          <w:sz w:val="24"/>
          <w:szCs w:val="24"/>
          <w:shd w:val="clear" w:color="auto" w:fill="FFFFFF" w:themeFill="background1"/>
        </w:rPr>
      </w:pPr>
    </w:p>
    <w:p w14:paraId="087B2C5E">
      <w:pPr>
        <w:spacing w:line="360" w:lineRule="auto"/>
        <w:rPr>
          <w:rFonts w:ascii="仿宋" w:hAnsi="仿宋" w:eastAsia="仿宋" w:cs="仿宋"/>
          <w:kern w:val="0"/>
          <w:sz w:val="24"/>
          <w:szCs w:val="24"/>
          <w:shd w:val="clear" w:color="auto" w:fill="FFFFFF" w:themeFill="background1"/>
        </w:rPr>
      </w:pPr>
    </w:p>
    <w:p w14:paraId="5A5DEE1E">
      <w:pPr>
        <w:spacing w:line="360" w:lineRule="auto"/>
        <w:rPr>
          <w:rFonts w:ascii="仿宋" w:hAnsi="仿宋" w:eastAsia="仿宋" w:cs="仿宋"/>
          <w:kern w:val="0"/>
          <w:sz w:val="24"/>
          <w:szCs w:val="24"/>
          <w:shd w:val="clear" w:color="auto" w:fill="FFFFFF" w:themeFill="background1"/>
        </w:rPr>
      </w:pPr>
    </w:p>
    <w:p w14:paraId="27CF7631">
      <w:pPr>
        <w:spacing w:line="360" w:lineRule="auto"/>
        <w:rPr>
          <w:rFonts w:ascii="仿宋" w:hAnsi="仿宋" w:eastAsia="仿宋" w:cs="仿宋"/>
          <w:kern w:val="0"/>
          <w:sz w:val="24"/>
          <w:szCs w:val="24"/>
          <w:shd w:val="clear" w:color="auto" w:fill="FFFFFF" w:themeFill="background1"/>
        </w:rPr>
      </w:pPr>
    </w:p>
    <w:p w14:paraId="08F56039">
      <w:pPr>
        <w:spacing w:line="360" w:lineRule="auto"/>
        <w:rPr>
          <w:rFonts w:ascii="仿宋" w:hAnsi="仿宋" w:eastAsia="仿宋" w:cs="仿宋"/>
          <w:kern w:val="0"/>
          <w:sz w:val="24"/>
          <w:szCs w:val="24"/>
          <w:shd w:val="clear" w:color="auto" w:fill="FFFFFF" w:themeFill="background1"/>
        </w:rPr>
      </w:pPr>
    </w:p>
    <w:p w14:paraId="68516753">
      <w:pPr>
        <w:spacing w:line="360" w:lineRule="auto"/>
        <w:rPr>
          <w:rFonts w:ascii="仿宋" w:hAnsi="仿宋" w:eastAsia="仿宋" w:cs="仿宋"/>
          <w:kern w:val="0"/>
          <w:sz w:val="24"/>
          <w:szCs w:val="24"/>
          <w:shd w:val="clear" w:color="auto" w:fill="FFFFFF" w:themeFill="background1"/>
        </w:rPr>
      </w:pPr>
    </w:p>
    <w:p w14:paraId="6D67CCD7">
      <w:pPr>
        <w:spacing w:line="360" w:lineRule="auto"/>
        <w:rPr>
          <w:rFonts w:ascii="仿宋" w:hAnsi="仿宋" w:eastAsia="仿宋" w:cs="仿宋"/>
          <w:kern w:val="0"/>
          <w:sz w:val="24"/>
          <w:szCs w:val="24"/>
          <w:shd w:val="clear" w:color="auto" w:fill="FFFFFF" w:themeFill="background1"/>
        </w:rPr>
      </w:pPr>
    </w:p>
    <w:p w14:paraId="44DAF546">
      <w:pPr>
        <w:spacing w:line="360" w:lineRule="auto"/>
        <w:rPr>
          <w:rFonts w:ascii="仿宋" w:hAnsi="仿宋" w:eastAsia="仿宋" w:cs="仿宋"/>
          <w:kern w:val="0"/>
          <w:sz w:val="24"/>
          <w:szCs w:val="24"/>
          <w:shd w:val="clear" w:color="auto" w:fill="FFFFFF" w:themeFill="background1"/>
        </w:rPr>
      </w:pPr>
    </w:p>
    <w:p w14:paraId="19F88F0E">
      <w:pPr>
        <w:spacing w:line="360" w:lineRule="auto"/>
        <w:rPr>
          <w:rFonts w:ascii="仿宋" w:hAnsi="仿宋" w:eastAsia="仿宋" w:cs="仿宋"/>
          <w:kern w:val="0"/>
          <w:sz w:val="24"/>
          <w:szCs w:val="24"/>
          <w:shd w:val="clear" w:color="auto" w:fill="FFFFFF" w:themeFill="background1"/>
        </w:rPr>
      </w:pPr>
    </w:p>
    <w:p w14:paraId="0C57C5E6">
      <w:pPr>
        <w:spacing w:line="360" w:lineRule="auto"/>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成员（签字）：</w:t>
      </w:r>
    </w:p>
    <w:p w14:paraId="71A52FCF">
      <w:pPr>
        <w:spacing w:line="360" w:lineRule="auto"/>
        <w:rPr>
          <w:rFonts w:ascii="仿宋" w:hAnsi="仿宋" w:eastAsia="仿宋" w:cs="仿宋"/>
          <w:kern w:val="0"/>
          <w:sz w:val="24"/>
          <w:szCs w:val="24"/>
          <w:shd w:val="clear" w:color="auto" w:fill="FFFFFF" w:themeFill="background1"/>
        </w:rPr>
      </w:pPr>
    </w:p>
    <w:p w14:paraId="1EC76CBF">
      <w:pPr>
        <w:spacing w:line="360" w:lineRule="auto"/>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日期：    年    月    日</w:t>
      </w:r>
    </w:p>
    <w:p w14:paraId="75BF915C">
      <w:pPr>
        <w:spacing w:line="360" w:lineRule="auto"/>
        <w:jc w:val="center"/>
        <w:rPr>
          <w:rFonts w:ascii="仿宋" w:hAnsi="仿宋" w:eastAsia="仿宋" w:cs="仿宋"/>
          <w:b/>
          <w:sz w:val="24"/>
          <w:szCs w:val="24"/>
          <w:shd w:val="clear" w:color="auto" w:fill="FFFFFF" w:themeFill="background1"/>
        </w:rPr>
      </w:pPr>
      <w:r>
        <w:rPr>
          <w:rFonts w:hint="eastAsia" w:ascii="仿宋" w:hAnsi="仿宋" w:eastAsia="仿宋" w:cs="仿宋"/>
          <w:kern w:val="0"/>
          <w:sz w:val="24"/>
          <w:szCs w:val="24"/>
          <w:shd w:val="clear" w:color="auto" w:fill="FFFFFF" w:themeFill="background1"/>
        </w:rPr>
        <w:br w:type="page"/>
      </w:r>
      <w:r>
        <w:rPr>
          <w:rFonts w:hint="eastAsia" w:ascii="仿宋" w:hAnsi="仿宋" w:eastAsia="仿宋" w:cs="仿宋"/>
          <w:b/>
          <w:sz w:val="24"/>
          <w:szCs w:val="24"/>
          <w:shd w:val="clear" w:color="auto" w:fill="FFFFFF" w:themeFill="background1"/>
        </w:rPr>
        <w:t>问题的澄清、说明或补正</w:t>
      </w:r>
    </w:p>
    <w:p w14:paraId="5D7B9E8D">
      <w:pPr>
        <w:spacing w:line="360" w:lineRule="auto"/>
        <w:rPr>
          <w:rFonts w:ascii="仿宋" w:hAnsi="仿宋" w:eastAsia="仿宋" w:cs="仿宋"/>
          <w:kern w:val="0"/>
          <w:sz w:val="24"/>
          <w:szCs w:val="24"/>
          <w:shd w:val="clear" w:color="auto" w:fill="FFFFFF" w:themeFill="background1"/>
        </w:rPr>
      </w:pPr>
    </w:p>
    <w:p w14:paraId="32A39D9A">
      <w:pPr>
        <w:spacing w:line="360" w:lineRule="auto"/>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lang w:eastAsia="zh-CN"/>
        </w:rPr>
        <w:t>评标委员会</w:t>
      </w:r>
      <w:r>
        <w:rPr>
          <w:rFonts w:hint="eastAsia" w:ascii="仿宋" w:hAnsi="仿宋" w:eastAsia="仿宋" w:cs="仿宋"/>
          <w:kern w:val="0"/>
          <w:sz w:val="24"/>
          <w:szCs w:val="24"/>
          <w:shd w:val="clear" w:color="auto" w:fill="FFFFFF" w:themeFill="background1"/>
        </w:rPr>
        <w:t>：</w:t>
      </w:r>
    </w:p>
    <w:p w14:paraId="0C3A0FD0">
      <w:pPr>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（采购项目名称）的问题澄清通知已收悉，现澄清、说明或者补正如下：</w:t>
      </w:r>
    </w:p>
    <w:p w14:paraId="7E95F5EC">
      <w:pPr>
        <w:spacing w:line="360" w:lineRule="auto"/>
        <w:rPr>
          <w:rFonts w:ascii="仿宋" w:hAnsi="仿宋" w:eastAsia="仿宋" w:cs="仿宋"/>
          <w:kern w:val="0"/>
          <w:sz w:val="24"/>
          <w:szCs w:val="24"/>
          <w:shd w:val="clear" w:color="auto" w:fill="FFFFFF" w:themeFill="background1"/>
        </w:rPr>
      </w:pPr>
    </w:p>
    <w:p w14:paraId="62650939">
      <w:pPr>
        <w:spacing w:line="360" w:lineRule="auto"/>
        <w:rPr>
          <w:rFonts w:ascii="仿宋" w:hAnsi="仿宋" w:eastAsia="仿宋" w:cs="仿宋"/>
          <w:kern w:val="0"/>
          <w:sz w:val="24"/>
          <w:szCs w:val="24"/>
          <w:shd w:val="clear" w:color="auto" w:fill="FFFFFF" w:themeFill="background1"/>
        </w:rPr>
      </w:pPr>
    </w:p>
    <w:p w14:paraId="0C1F1F3C">
      <w:pPr>
        <w:spacing w:line="360" w:lineRule="auto"/>
        <w:rPr>
          <w:rFonts w:ascii="仿宋" w:hAnsi="仿宋" w:eastAsia="仿宋" w:cs="仿宋"/>
          <w:kern w:val="0"/>
          <w:sz w:val="24"/>
          <w:szCs w:val="24"/>
          <w:shd w:val="clear" w:color="auto" w:fill="FFFFFF" w:themeFill="background1"/>
        </w:rPr>
      </w:pPr>
    </w:p>
    <w:p w14:paraId="3D99D459">
      <w:pPr>
        <w:spacing w:line="360" w:lineRule="auto"/>
        <w:rPr>
          <w:rFonts w:ascii="仿宋" w:hAnsi="仿宋" w:eastAsia="仿宋" w:cs="仿宋"/>
          <w:kern w:val="0"/>
          <w:sz w:val="24"/>
          <w:szCs w:val="24"/>
          <w:shd w:val="clear" w:color="auto" w:fill="FFFFFF" w:themeFill="background1"/>
        </w:rPr>
      </w:pPr>
    </w:p>
    <w:p w14:paraId="20CF9B15">
      <w:pPr>
        <w:spacing w:line="360" w:lineRule="auto"/>
        <w:rPr>
          <w:rFonts w:ascii="仿宋" w:hAnsi="仿宋" w:eastAsia="仿宋" w:cs="仿宋"/>
          <w:kern w:val="0"/>
          <w:sz w:val="24"/>
          <w:szCs w:val="24"/>
          <w:shd w:val="clear" w:color="auto" w:fill="FFFFFF" w:themeFill="background1"/>
        </w:rPr>
      </w:pPr>
    </w:p>
    <w:p w14:paraId="5E99679E">
      <w:pPr>
        <w:spacing w:line="360" w:lineRule="auto"/>
        <w:rPr>
          <w:rFonts w:ascii="仿宋" w:hAnsi="仿宋" w:eastAsia="仿宋" w:cs="仿宋"/>
          <w:kern w:val="0"/>
          <w:sz w:val="24"/>
          <w:szCs w:val="24"/>
          <w:shd w:val="clear" w:color="auto" w:fill="FFFFFF" w:themeFill="background1"/>
        </w:rPr>
      </w:pPr>
    </w:p>
    <w:p w14:paraId="48009898">
      <w:pPr>
        <w:spacing w:line="360" w:lineRule="auto"/>
        <w:rPr>
          <w:rFonts w:ascii="仿宋" w:hAnsi="仿宋" w:eastAsia="仿宋" w:cs="仿宋"/>
          <w:kern w:val="0"/>
          <w:sz w:val="24"/>
          <w:szCs w:val="24"/>
          <w:shd w:val="clear" w:color="auto" w:fill="FFFFFF" w:themeFill="background1"/>
        </w:rPr>
      </w:pPr>
    </w:p>
    <w:p w14:paraId="718AE899">
      <w:pPr>
        <w:spacing w:line="360" w:lineRule="auto"/>
        <w:rPr>
          <w:rFonts w:ascii="仿宋" w:hAnsi="仿宋" w:eastAsia="仿宋" w:cs="仿宋"/>
          <w:kern w:val="0"/>
          <w:sz w:val="24"/>
          <w:szCs w:val="24"/>
          <w:shd w:val="clear" w:color="auto" w:fill="FFFFFF" w:themeFill="background1"/>
        </w:rPr>
      </w:pPr>
    </w:p>
    <w:p w14:paraId="68502695">
      <w:pPr>
        <w:spacing w:line="360" w:lineRule="auto"/>
        <w:rPr>
          <w:rFonts w:ascii="仿宋" w:hAnsi="仿宋" w:eastAsia="仿宋" w:cs="仿宋"/>
          <w:kern w:val="0"/>
          <w:sz w:val="24"/>
          <w:szCs w:val="24"/>
          <w:shd w:val="clear" w:color="auto" w:fill="FFFFFF" w:themeFill="background1"/>
        </w:rPr>
      </w:pPr>
    </w:p>
    <w:p w14:paraId="6B5917F2">
      <w:pPr>
        <w:spacing w:line="360" w:lineRule="auto"/>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法定代表人或其授权委托人（签字）：</w:t>
      </w:r>
    </w:p>
    <w:p w14:paraId="1C326962">
      <w:pPr>
        <w:spacing w:line="360" w:lineRule="auto"/>
        <w:rPr>
          <w:rFonts w:ascii="仿宋" w:hAnsi="仿宋" w:eastAsia="仿宋" w:cs="仿宋"/>
          <w:kern w:val="0"/>
          <w:sz w:val="24"/>
          <w:szCs w:val="24"/>
          <w:shd w:val="clear" w:color="auto" w:fill="FFFFFF" w:themeFill="background1"/>
        </w:rPr>
      </w:pPr>
    </w:p>
    <w:p w14:paraId="6903A78A">
      <w:pPr>
        <w:spacing w:line="360" w:lineRule="auto"/>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日期：    年    月    日</w:t>
      </w:r>
    </w:p>
    <w:p w14:paraId="05E21AA3">
      <w:pPr>
        <w:widowControl/>
        <w:spacing w:line="360" w:lineRule="auto"/>
        <w:jc w:val="center"/>
        <w:outlineLvl w:val="0"/>
        <w:rPr>
          <w:rFonts w:ascii="仿宋" w:hAnsi="仿宋" w:eastAsia="仿宋" w:cs="仿宋"/>
          <w:b/>
          <w:sz w:val="24"/>
          <w:szCs w:val="24"/>
          <w:shd w:val="clear" w:color="auto" w:fill="FFFFFF" w:themeFill="background1"/>
        </w:rPr>
      </w:pPr>
      <w:r>
        <w:rPr>
          <w:rFonts w:hint="eastAsia" w:ascii="仿宋" w:hAnsi="仿宋" w:eastAsia="仿宋" w:cs="仿宋"/>
          <w:kern w:val="0"/>
          <w:sz w:val="24"/>
          <w:szCs w:val="24"/>
          <w:shd w:val="clear" w:color="auto" w:fill="FFFFFF" w:themeFill="background1"/>
        </w:rPr>
        <w:br w:type="page"/>
      </w:r>
      <w:bookmarkEnd w:id="31"/>
      <w:bookmarkStart w:id="32" w:name="_Toc507586162"/>
      <w:bookmarkStart w:id="33" w:name="_Toc38446459"/>
      <w:bookmarkStart w:id="34" w:name="_Toc20924"/>
      <w:r>
        <w:rPr>
          <w:rFonts w:hint="eastAsia" w:ascii="仿宋" w:hAnsi="仿宋" w:eastAsia="仿宋" w:cs="仿宋"/>
          <w:b/>
          <w:sz w:val="24"/>
          <w:szCs w:val="24"/>
          <w:shd w:val="clear" w:color="auto" w:fill="FFFFFF" w:themeFill="background1"/>
        </w:rPr>
        <w:t>第三章 合同格式</w:t>
      </w:r>
      <w:bookmarkEnd w:id="32"/>
      <w:bookmarkEnd w:id="33"/>
      <w:bookmarkEnd w:id="34"/>
    </w:p>
    <w:p w14:paraId="0BF51032">
      <w:r>
        <w:rPr>
          <w:rFonts w:hint="eastAsia"/>
        </w:rPr>
        <w:t xml:space="preserve">                                                                        </w:t>
      </w:r>
    </w:p>
    <w:p w14:paraId="5A401924">
      <w:pPr>
        <w:spacing w:line="360" w:lineRule="auto"/>
        <w:rPr>
          <w:rFonts w:ascii="仿宋" w:hAnsi="仿宋" w:eastAsia="仿宋" w:cs="仿宋"/>
          <w:sz w:val="28"/>
        </w:rPr>
      </w:pPr>
    </w:p>
    <w:p w14:paraId="2F668EA9">
      <w:pPr>
        <w:spacing w:before="120" w:line="22" w:lineRule="atLeast"/>
        <w:ind w:left="960"/>
        <w:rPr>
          <w:rFonts w:ascii="宋体" w:hAnsi="宋体"/>
          <w:sz w:val="24"/>
        </w:rPr>
      </w:pPr>
    </w:p>
    <w:p w14:paraId="65922D76">
      <w:pPr>
        <w:spacing w:before="120" w:line="22" w:lineRule="atLeast"/>
        <w:ind w:left="960"/>
        <w:rPr>
          <w:rFonts w:ascii="宋体" w:hAnsi="宋体"/>
          <w:sz w:val="24"/>
        </w:rPr>
      </w:pPr>
    </w:p>
    <w:p w14:paraId="704955BD">
      <w:pPr>
        <w:spacing w:before="120" w:line="22" w:lineRule="atLeast"/>
        <w:ind w:left="960"/>
        <w:rPr>
          <w:rFonts w:ascii="仿宋" w:hAnsi="仿宋" w:eastAsia="仿宋" w:cs="仿宋"/>
          <w:sz w:val="24"/>
        </w:rPr>
      </w:pPr>
    </w:p>
    <w:p w14:paraId="5E288D39">
      <w:pPr>
        <w:spacing w:before="120" w:line="22" w:lineRule="atLeast"/>
        <w:ind w:left="960"/>
        <w:rPr>
          <w:rFonts w:ascii="仿宋" w:hAnsi="仿宋" w:eastAsia="仿宋" w:cs="仿宋"/>
          <w:sz w:val="24"/>
        </w:rPr>
      </w:pPr>
    </w:p>
    <w:p w14:paraId="62430923">
      <w:pPr>
        <w:spacing w:before="120" w:line="22" w:lineRule="atLeast"/>
        <w:ind w:left="960"/>
        <w:rPr>
          <w:rFonts w:ascii="仿宋" w:hAnsi="仿宋" w:eastAsia="仿宋" w:cs="仿宋"/>
          <w:sz w:val="24"/>
        </w:rPr>
      </w:pPr>
    </w:p>
    <w:p w14:paraId="7064BA7F">
      <w:pPr>
        <w:spacing w:before="120" w:line="22" w:lineRule="atLeast"/>
        <w:ind w:left="960"/>
        <w:rPr>
          <w:rFonts w:ascii="仿宋" w:hAnsi="仿宋" w:eastAsia="仿宋" w:cs="仿宋"/>
          <w:sz w:val="24"/>
        </w:rPr>
      </w:pPr>
    </w:p>
    <w:p w14:paraId="6F0B5E28">
      <w:pPr>
        <w:spacing w:before="120" w:line="22" w:lineRule="atLeast"/>
        <w:ind w:left="960"/>
        <w:rPr>
          <w:rFonts w:ascii="仿宋" w:hAnsi="仿宋" w:eastAsia="仿宋" w:cs="仿宋"/>
          <w:sz w:val="24"/>
        </w:rPr>
      </w:pPr>
    </w:p>
    <w:p w14:paraId="33E12B69">
      <w:pPr>
        <w:spacing w:before="120" w:line="22" w:lineRule="atLeast"/>
        <w:ind w:left="960"/>
        <w:rPr>
          <w:rFonts w:ascii="仿宋" w:hAnsi="仿宋" w:eastAsia="仿宋" w:cs="仿宋"/>
          <w:sz w:val="24"/>
        </w:rPr>
      </w:pPr>
    </w:p>
    <w:p w14:paraId="33681999">
      <w:pPr>
        <w:spacing w:before="120" w:line="22" w:lineRule="atLeast"/>
        <w:ind w:left="960"/>
        <w:rPr>
          <w:rFonts w:ascii="仿宋" w:hAnsi="仿宋" w:eastAsia="仿宋" w:cs="仿宋"/>
          <w:sz w:val="24"/>
        </w:rPr>
      </w:pPr>
    </w:p>
    <w:p w14:paraId="2F98ACED">
      <w:pPr>
        <w:spacing w:before="120" w:line="22" w:lineRule="atLeast"/>
        <w:ind w:left="960" w:firstLine="480" w:firstLineChars="20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6B10A511">
      <w:pPr>
        <w:pStyle w:val="219"/>
        <w:spacing w:before="120" w:line="22" w:lineRule="atLeast"/>
        <w:ind w:firstLine="480" w:firstLineChars="200"/>
        <w:rPr>
          <w:rFonts w:ascii="仿宋" w:hAnsi="仿宋" w:eastAsia="仿宋" w:cs="仿宋"/>
          <w:szCs w:val="24"/>
        </w:rPr>
      </w:pPr>
    </w:p>
    <w:p w14:paraId="40EA0152">
      <w:pPr>
        <w:pStyle w:val="219"/>
        <w:spacing w:before="120" w:line="22" w:lineRule="atLeast"/>
        <w:ind w:firstLine="480" w:firstLineChars="200"/>
        <w:rPr>
          <w:rFonts w:ascii="仿宋" w:hAnsi="仿宋" w:eastAsia="仿宋" w:cs="仿宋"/>
          <w:szCs w:val="24"/>
        </w:rPr>
      </w:pPr>
    </w:p>
    <w:p w14:paraId="409FA280">
      <w:pPr>
        <w:ind w:firstLine="420" w:firstLineChars="200"/>
        <w:rPr>
          <w:rFonts w:ascii="仿宋" w:hAnsi="仿宋" w:eastAsia="仿宋" w:cs="仿宋"/>
        </w:rPr>
      </w:pPr>
    </w:p>
    <w:p w14:paraId="58CE7F77">
      <w:pPr>
        <w:spacing w:before="120" w:line="22" w:lineRule="atLeast"/>
        <w:ind w:left="960" w:firstLine="480" w:firstLineChars="20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74714E40">
      <w:pPr>
        <w:spacing w:before="120" w:line="22" w:lineRule="atLeast"/>
        <w:ind w:firstLine="480" w:firstLineChars="200"/>
        <w:rPr>
          <w:rFonts w:ascii="仿宋" w:hAnsi="仿宋" w:eastAsia="仿宋" w:cs="仿宋"/>
          <w:sz w:val="24"/>
        </w:rPr>
      </w:pPr>
    </w:p>
    <w:p w14:paraId="2C82333C">
      <w:pPr>
        <w:spacing w:before="120" w:line="22" w:lineRule="atLeast"/>
        <w:ind w:left="960" w:firstLine="480" w:firstLineChars="20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5ECE9310">
      <w:pPr>
        <w:spacing w:before="120" w:line="22" w:lineRule="atLeast"/>
        <w:ind w:firstLine="480" w:firstLineChars="200"/>
        <w:rPr>
          <w:rFonts w:ascii="仿宋" w:hAnsi="仿宋" w:eastAsia="仿宋" w:cs="仿宋"/>
          <w:sz w:val="24"/>
        </w:rPr>
      </w:pPr>
    </w:p>
    <w:p w14:paraId="09D407EF">
      <w:pPr>
        <w:spacing w:before="120" w:line="22" w:lineRule="atLeast"/>
        <w:ind w:firstLine="1440" w:firstLineChars="6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5F996812">
      <w:pPr>
        <w:spacing w:before="120" w:line="22" w:lineRule="atLeast"/>
        <w:ind w:firstLine="480" w:firstLineChars="200"/>
        <w:rPr>
          <w:rFonts w:ascii="仿宋" w:hAnsi="仿宋" w:eastAsia="仿宋" w:cs="仿宋"/>
          <w:sz w:val="24"/>
        </w:rPr>
      </w:pPr>
    </w:p>
    <w:p w14:paraId="4C6B46C0">
      <w:pPr>
        <w:spacing w:before="120" w:line="22" w:lineRule="atLeast"/>
        <w:ind w:firstLine="1440" w:firstLineChars="6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F0F9583">
      <w:pPr>
        <w:autoSpaceDE w:val="0"/>
        <w:autoSpaceDN w:val="0"/>
        <w:adjustRightInd w:val="0"/>
        <w:spacing w:line="600" w:lineRule="exact"/>
        <w:ind w:firstLine="640"/>
        <w:jc w:val="center"/>
        <w:rPr>
          <w:rFonts w:ascii="仿宋" w:hAnsi="仿宋" w:eastAsia="仿宋" w:cs="仿宋"/>
          <w:sz w:val="24"/>
        </w:rPr>
        <w:sectPr>
          <w:footerReference r:id="rId6" w:type="first"/>
          <w:footerReference r:id="rId5" w:type="default"/>
          <w:pgSz w:w="11907" w:h="16840"/>
          <w:pgMar w:top="1134" w:right="1418" w:bottom="1134" w:left="1418" w:header="851" w:footer="851" w:gutter="0"/>
          <w:pgNumType w:start="1"/>
          <w:cols w:space="720" w:num="1"/>
          <w:titlePg/>
          <w:docGrid w:linePitch="462" w:charSpace="0"/>
        </w:sectPr>
      </w:pPr>
    </w:p>
    <w:p w14:paraId="1960E4E6">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为该项目中标供应商。现于中标通知书发出之日起三十日内，按照采购文件确定的事项签订本合同。</w:t>
      </w:r>
    </w:p>
    <w:p w14:paraId="556B1668">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55594FA8">
      <w:pPr>
        <w:spacing w:line="560" w:lineRule="exact"/>
        <w:ind w:firstLine="482" w:firstLineChars="200"/>
        <w:rPr>
          <w:rFonts w:ascii="仿宋" w:hAnsi="仿宋" w:eastAsia="仿宋" w:cs="仿宋"/>
          <w:sz w:val="24"/>
        </w:rPr>
      </w:pPr>
      <w:bookmarkStart w:id="35" w:name="_Toc28855"/>
      <w:bookmarkStart w:id="36" w:name="_Toc82617970"/>
      <w:bookmarkStart w:id="37" w:name="_Toc19273"/>
      <w:bookmarkStart w:id="38" w:name="_Toc22967"/>
      <w:bookmarkStart w:id="39" w:name="_Toc20421"/>
      <w:bookmarkStart w:id="40" w:name="_Toc2591674"/>
      <w:bookmarkStart w:id="41" w:name="_Toc37868828"/>
      <w:bookmarkStart w:id="42" w:name="_Toc15367"/>
      <w:bookmarkStart w:id="43" w:name="_Toc127035861"/>
      <w:r>
        <w:rPr>
          <w:rFonts w:hint="eastAsia" w:ascii="仿宋" w:hAnsi="仿宋" w:eastAsia="仿宋" w:cs="仿宋"/>
          <w:b/>
          <w:sz w:val="24"/>
        </w:rPr>
        <w:t>1.1 合同组成部分</w:t>
      </w:r>
      <w:bookmarkEnd w:id="35"/>
      <w:bookmarkEnd w:id="36"/>
      <w:bookmarkEnd w:id="37"/>
      <w:bookmarkEnd w:id="38"/>
      <w:bookmarkEnd w:id="39"/>
      <w:bookmarkEnd w:id="40"/>
      <w:bookmarkEnd w:id="41"/>
      <w:bookmarkEnd w:id="42"/>
      <w:bookmarkEnd w:id="43"/>
    </w:p>
    <w:p w14:paraId="304AF210">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87DB78">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14:paraId="3B06A260">
      <w:pPr>
        <w:spacing w:line="560" w:lineRule="exact"/>
        <w:ind w:firstLine="480" w:firstLineChars="200"/>
        <w:rPr>
          <w:rFonts w:ascii="仿宋" w:hAnsi="仿宋" w:eastAsia="仿宋" w:cs="仿宋"/>
          <w:sz w:val="24"/>
        </w:rPr>
      </w:pPr>
      <w:r>
        <w:rPr>
          <w:rFonts w:hint="eastAsia" w:ascii="仿宋" w:hAnsi="仿宋" w:eastAsia="仿宋" w:cs="仿宋"/>
          <w:sz w:val="24"/>
        </w:rPr>
        <w:t>1.1.2 中标通知书；</w:t>
      </w:r>
    </w:p>
    <w:p w14:paraId="2624E851">
      <w:pPr>
        <w:spacing w:line="560" w:lineRule="exact"/>
        <w:ind w:firstLine="480" w:firstLineChars="200"/>
        <w:rPr>
          <w:rFonts w:ascii="仿宋" w:hAnsi="仿宋" w:eastAsia="仿宋" w:cs="仿宋"/>
          <w:sz w:val="24"/>
        </w:rPr>
      </w:pPr>
      <w:r>
        <w:rPr>
          <w:rFonts w:hint="eastAsia" w:ascii="仿宋" w:hAnsi="仿宋" w:eastAsia="仿宋" w:cs="仿宋"/>
          <w:sz w:val="24"/>
        </w:rPr>
        <w:t>1.1.3 投标文件（含澄清或者说明文件）；</w:t>
      </w:r>
    </w:p>
    <w:p w14:paraId="5F3C5248">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1.1.4 </w:t>
      </w:r>
      <w:r>
        <w:rPr>
          <w:rFonts w:hint="eastAsia" w:ascii="仿宋" w:hAnsi="仿宋" w:eastAsia="仿宋" w:cs="仿宋"/>
          <w:sz w:val="24"/>
          <w:lang w:eastAsia="zh-CN"/>
        </w:rPr>
        <w:t>采购文件</w:t>
      </w:r>
      <w:r>
        <w:rPr>
          <w:rFonts w:hint="eastAsia" w:ascii="仿宋" w:hAnsi="仿宋" w:eastAsia="仿宋" w:cs="仿宋"/>
          <w:sz w:val="24"/>
        </w:rPr>
        <w:t>（含澄清或者修改文件）；</w:t>
      </w:r>
    </w:p>
    <w:p w14:paraId="7EE498B9">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14:paraId="6FC8278B">
      <w:pPr>
        <w:spacing w:line="560" w:lineRule="exact"/>
        <w:ind w:firstLine="482" w:firstLineChars="200"/>
        <w:rPr>
          <w:rFonts w:ascii="仿宋" w:hAnsi="仿宋" w:eastAsia="仿宋" w:cs="仿宋"/>
          <w:b/>
          <w:sz w:val="24"/>
        </w:rPr>
      </w:pPr>
      <w:bookmarkStart w:id="44" w:name="_Toc37868829"/>
      <w:bookmarkStart w:id="45" w:name="_Toc2591675"/>
      <w:bookmarkStart w:id="46" w:name="_Toc82617971"/>
      <w:bookmarkStart w:id="47" w:name="_Toc6311"/>
      <w:bookmarkStart w:id="48" w:name="_Toc2918"/>
      <w:bookmarkStart w:id="49" w:name="_Toc22185"/>
      <w:bookmarkStart w:id="50" w:name="_Toc18585"/>
      <w:bookmarkStart w:id="51" w:name="_Toc127035862"/>
      <w:bookmarkStart w:id="52" w:name="_Toc6773"/>
      <w:r>
        <w:rPr>
          <w:rFonts w:hint="eastAsia" w:ascii="仿宋" w:hAnsi="仿宋" w:eastAsia="仿宋" w:cs="仿宋"/>
          <w:b/>
          <w:sz w:val="24"/>
        </w:rPr>
        <w:t>1.2 标的</w:t>
      </w:r>
      <w:bookmarkEnd w:id="44"/>
      <w:bookmarkEnd w:id="45"/>
      <w:bookmarkEnd w:id="46"/>
      <w:bookmarkEnd w:id="47"/>
      <w:bookmarkEnd w:id="48"/>
      <w:bookmarkEnd w:id="49"/>
      <w:bookmarkEnd w:id="50"/>
      <w:bookmarkEnd w:id="51"/>
      <w:bookmarkEnd w:id="52"/>
    </w:p>
    <w:p w14:paraId="7C6D17ED">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14:paraId="7085559C">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14:paraId="3D80ABEA">
      <w:pPr>
        <w:spacing w:line="560" w:lineRule="exact"/>
        <w:ind w:firstLine="480" w:firstLineChars="200"/>
        <w:rPr>
          <w:rFonts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14:paraId="602E8917">
      <w:pPr>
        <w:spacing w:line="560" w:lineRule="exact"/>
        <w:ind w:firstLine="482" w:firstLineChars="200"/>
        <w:rPr>
          <w:rFonts w:ascii="仿宋" w:hAnsi="仿宋" w:eastAsia="仿宋" w:cs="仿宋"/>
          <w:b/>
          <w:sz w:val="24"/>
        </w:rPr>
      </w:pPr>
      <w:bookmarkStart w:id="53" w:name="_Toc13918"/>
      <w:bookmarkStart w:id="54" w:name="_Toc82617972"/>
      <w:bookmarkStart w:id="55" w:name="_Toc2591676"/>
      <w:bookmarkStart w:id="56" w:name="_Toc5635"/>
      <w:bookmarkStart w:id="57" w:name="_Toc37868830"/>
      <w:bookmarkStart w:id="58" w:name="_Toc4929"/>
      <w:bookmarkStart w:id="59" w:name="_Toc21124"/>
      <w:bookmarkStart w:id="60" w:name="_Toc1386"/>
      <w:bookmarkStart w:id="61" w:name="_Toc127035863"/>
      <w:r>
        <w:rPr>
          <w:rFonts w:hint="eastAsia" w:ascii="仿宋" w:hAnsi="仿宋" w:eastAsia="仿宋" w:cs="仿宋"/>
          <w:b/>
          <w:sz w:val="24"/>
        </w:rPr>
        <w:t>1.3 价款</w:t>
      </w:r>
      <w:bookmarkEnd w:id="53"/>
      <w:bookmarkEnd w:id="54"/>
      <w:bookmarkEnd w:id="55"/>
      <w:bookmarkEnd w:id="56"/>
      <w:bookmarkEnd w:id="57"/>
      <w:bookmarkEnd w:id="58"/>
      <w:bookmarkEnd w:id="59"/>
      <w:bookmarkEnd w:id="60"/>
      <w:bookmarkEnd w:id="61"/>
    </w:p>
    <w:p w14:paraId="2E56E03C">
      <w:pPr>
        <w:spacing w:line="560" w:lineRule="exact"/>
        <w:ind w:firstLine="480" w:firstLineChars="200"/>
        <w:rPr>
          <w:rFonts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56146739">
      <w:pPr>
        <w:spacing w:line="560" w:lineRule="exact"/>
        <w:ind w:firstLine="480" w:firstLineChars="200"/>
        <w:rPr>
          <w:rFonts w:ascii="仿宋" w:hAnsi="仿宋" w:eastAsia="仿宋" w:cs="仿宋"/>
          <w:sz w:val="24"/>
        </w:rPr>
      </w:pPr>
      <w:r>
        <w:rPr>
          <w:rFonts w:hint="eastAsia" w:ascii="仿宋" w:hAnsi="仿宋" w:eastAsia="仿宋" w:cs="仿宋"/>
          <w:sz w:val="24"/>
        </w:rPr>
        <w:t>分项价格：</w:t>
      </w:r>
    </w:p>
    <w:p w14:paraId="55AF069D">
      <w:pPr>
        <w:widowControl/>
        <w:jc w:val="left"/>
        <w:rPr>
          <w:rFonts w:ascii="仿宋" w:hAnsi="仿宋" w:eastAsia="仿宋" w:cs="仿宋"/>
          <w:sz w:val="24"/>
        </w:rPr>
      </w:pPr>
      <w:r>
        <w:rPr>
          <w:rFonts w:hint="eastAsia" w:ascii="仿宋" w:hAnsi="仿宋" w:eastAsia="仿宋" w:cs="仿宋"/>
          <w:sz w:val="24"/>
        </w:rPr>
        <w:br w:type="page"/>
      </w:r>
    </w:p>
    <w:p w14:paraId="4C7AD76C">
      <w:pPr>
        <w:spacing w:line="560" w:lineRule="exact"/>
        <w:ind w:firstLine="480" w:firstLineChars="200"/>
        <w:rPr>
          <w:rFonts w:ascii="仿宋" w:hAnsi="仿宋" w:eastAsia="仿宋" w:cs="仿宋"/>
          <w:sz w:val="24"/>
          <w:u w:val="singl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919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85E721">
            <w:pPr>
              <w:pStyle w:val="220"/>
              <w:spacing w:line="560" w:lineRule="exact"/>
              <w:ind w:firstLine="482"/>
              <w:jc w:val="center"/>
              <w:rPr>
                <w:rFonts w:ascii="仿宋" w:hAnsi="仿宋" w:eastAsia="仿宋" w:cs="仿宋"/>
                <w:kern w:val="2"/>
                <w:sz w:val="24"/>
                <w:szCs w:val="24"/>
              </w:rPr>
            </w:pPr>
            <w:r>
              <w:rPr>
                <w:rFonts w:hint="eastAsia" w:ascii="仿宋" w:hAnsi="仿宋" w:eastAsia="仿宋" w:cs="仿宋"/>
                <w:kern w:val="2"/>
                <w:sz w:val="24"/>
                <w:szCs w:val="24"/>
              </w:rPr>
              <w:t>序号</w:t>
            </w:r>
          </w:p>
        </w:tc>
        <w:tc>
          <w:tcPr>
            <w:tcW w:w="3402" w:type="dxa"/>
            <w:vAlign w:val="center"/>
          </w:tcPr>
          <w:p w14:paraId="5C196D21">
            <w:pPr>
              <w:pStyle w:val="220"/>
              <w:spacing w:line="560" w:lineRule="exact"/>
              <w:ind w:firstLine="482"/>
              <w:jc w:val="center"/>
              <w:rPr>
                <w:rFonts w:ascii="仿宋" w:hAnsi="仿宋" w:eastAsia="仿宋" w:cs="仿宋"/>
                <w:kern w:val="2"/>
                <w:sz w:val="24"/>
                <w:szCs w:val="24"/>
              </w:rPr>
            </w:pPr>
            <w:r>
              <w:rPr>
                <w:rFonts w:hint="eastAsia" w:ascii="仿宋" w:hAnsi="仿宋" w:eastAsia="仿宋" w:cs="仿宋"/>
                <w:kern w:val="2"/>
                <w:sz w:val="24"/>
                <w:szCs w:val="24"/>
              </w:rPr>
              <w:t>分项名称</w:t>
            </w:r>
          </w:p>
        </w:tc>
        <w:tc>
          <w:tcPr>
            <w:tcW w:w="2552" w:type="dxa"/>
            <w:vAlign w:val="center"/>
          </w:tcPr>
          <w:p w14:paraId="2C90B321">
            <w:pPr>
              <w:pStyle w:val="220"/>
              <w:spacing w:line="560" w:lineRule="exact"/>
              <w:ind w:firstLine="482"/>
              <w:jc w:val="center"/>
              <w:rPr>
                <w:rFonts w:ascii="仿宋" w:hAnsi="仿宋" w:eastAsia="仿宋" w:cs="仿宋"/>
                <w:kern w:val="2"/>
                <w:sz w:val="24"/>
                <w:szCs w:val="24"/>
              </w:rPr>
            </w:pPr>
            <w:r>
              <w:rPr>
                <w:rFonts w:hint="eastAsia" w:ascii="仿宋" w:hAnsi="仿宋" w:eastAsia="仿宋" w:cs="仿宋"/>
                <w:kern w:val="2"/>
                <w:sz w:val="24"/>
                <w:szCs w:val="24"/>
              </w:rPr>
              <w:t>分项价格</w:t>
            </w:r>
          </w:p>
        </w:tc>
      </w:tr>
      <w:tr w14:paraId="433D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EA2236">
            <w:pPr>
              <w:pStyle w:val="220"/>
              <w:spacing w:line="560" w:lineRule="exact"/>
              <w:ind w:firstLine="482"/>
              <w:jc w:val="center"/>
              <w:rPr>
                <w:rFonts w:ascii="仿宋" w:hAnsi="仿宋" w:eastAsia="仿宋" w:cs="仿宋"/>
                <w:kern w:val="2"/>
                <w:sz w:val="24"/>
                <w:szCs w:val="24"/>
              </w:rPr>
            </w:pPr>
          </w:p>
        </w:tc>
        <w:tc>
          <w:tcPr>
            <w:tcW w:w="3402" w:type="dxa"/>
            <w:vAlign w:val="center"/>
          </w:tcPr>
          <w:p w14:paraId="56777DAB">
            <w:pPr>
              <w:pStyle w:val="220"/>
              <w:spacing w:line="560" w:lineRule="exact"/>
              <w:ind w:firstLine="482"/>
              <w:jc w:val="center"/>
              <w:rPr>
                <w:rFonts w:ascii="仿宋" w:hAnsi="仿宋" w:eastAsia="仿宋" w:cs="仿宋"/>
                <w:kern w:val="2"/>
                <w:sz w:val="24"/>
                <w:szCs w:val="24"/>
              </w:rPr>
            </w:pPr>
          </w:p>
        </w:tc>
        <w:tc>
          <w:tcPr>
            <w:tcW w:w="2552" w:type="dxa"/>
            <w:vAlign w:val="center"/>
          </w:tcPr>
          <w:p w14:paraId="50F12637">
            <w:pPr>
              <w:pStyle w:val="220"/>
              <w:spacing w:line="560" w:lineRule="exact"/>
              <w:ind w:firstLine="482"/>
              <w:jc w:val="center"/>
              <w:rPr>
                <w:rFonts w:ascii="仿宋" w:hAnsi="仿宋" w:eastAsia="仿宋" w:cs="仿宋"/>
                <w:kern w:val="2"/>
                <w:sz w:val="24"/>
                <w:szCs w:val="24"/>
              </w:rPr>
            </w:pPr>
          </w:p>
        </w:tc>
      </w:tr>
      <w:tr w14:paraId="5F9F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BBDA4E">
            <w:pPr>
              <w:pStyle w:val="220"/>
              <w:spacing w:line="560" w:lineRule="exact"/>
              <w:ind w:firstLine="482"/>
              <w:jc w:val="center"/>
              <w:rPr>
                <w:rFonts w:ascii="仿宋" w:hAnsi="仿宋" w:eastAsia="仿宋" w:cs="仿宋"/>
                <w:kern w:val="2"/>
                <w:sz w:val="24"/>
                <w:szCs w:val="24"/>
              </w:rPr>
            </w:pPr>
          </w:p>
        </w:tc>
        <w:tc>
          <w:tcPr>
            <w:tcW w:w="3402" w:type="dxa"/>
            <w:vAlign w:val="center"/>
          </w:tcPr>
          <w:p w14:paraId="740F0782">
            <w:pPr>
              <w:pStyle w:val="220"/>
              <w:spacing w:line="560" w:lineRule="exact"/>
              <w:ind w:firstLine="482"/>
              <w:jc w:val="center"/>
              <w:rPr>
                <w:rFonts w:ascii="仿宋" w:hAnsi="仿宋" w:eastAsia="仿宋" w:cs="仿宋"/>
                <w:kern w:val="2"/>
                <w:sz w:val="24"/>
                <w:szCs w:val="24"/>
              </w:rPr>
            </w:pPr>
          </w:p>
        </w:tc>
        <w:tc>
          <w:tcPr>
            <w:tcW w:w="2552" w:type="dxa"/>
            <w:vAlign w:val="center"/>
          </w:tcPr>
          <w:p w14:paraId="695D47EE">
            <w:pPr>
              <w:pStyle w:val="220"/>
              <w:spacing w:line="560" w:lineRule="exact"/>
              <w:ind w:firstLine="482"/>
              <w:jc w:val="center"/>
              <w:rPr>
                <w:rFonts w:ascii="仿宋" w:hAnsi="仿宋" w:eastAsia="仿宋" w:cs="仿宋"/>
                <w:kern w:val="2"/>
                <w:sz w:val="24"/>
                <w:szCs w:val="24"/>
              </w:rPr>
            </w:pPr>
          </w:p>
        </w:tc>
      </w:tr>
      <w:tr w14:paraId="405B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14EA8F">
            <w:pPr>
              <w:pStyle w:val="220"/>
              <w:spacing w:line="560" w:lineRule="exact"/>
              <w:ind w:firstLine="482"/>
              <w:jc w:val="center"/>
              <w:rPr>
                <w:rFonts w:ascii="仿宋" w:hAnsi="仿宋" w:eastAsia="仿宋" w:cs="仿宋"/>
                <w:kern w:val="2"/>
                <w:sz w:val="24"/>
                <w:szCs w:val="24"/>
              </w:rPr>
            </w:pPr>
          </w:p>
        </w:tc>
        <w:tc>
          <w:tcPr>
            <w:tcW w:w="3402" w:type="dxa"/>
            <w:vAlign w:val="center"/>
          </w:tcPr>
          <w:p w14:paraId="38E8258E">
            <w:pPr>
              <w:pStyle w:val="220"/>
              <w:spacing w:line="560" w:lineRule="exact"/>
              <w:ind w:firstLine="482"/>
              <w:jc w:val="center"/>
              <w:rPr>
                <w:rFonts w:ascii="仿宋" w:hAnsi="仿宋" w:eastAsia="仿宋" w:cs="仿宋"/>
                <w:kern w:val="2"/>
                <w:sz w:val="24"/>
                <w:szCs w:val="24"/>
              </w:rPr>
            </w:pPr>
          </w:p>
        </w:tc>
        <w:tc>
          <w:tcPr>
            <w:tcW w:w="2552" w:type="dxa"/>
            <w:vAlign w:val="center"/>
          </w:tcPr>
          <w:p w14:paraId="20C79721">
            <w:pPr>
              <w:pStyle w:val="220"/>
              <w:spacing w:line="560" w:lineRule="exact"/>
              <w:ind w:firstLine="482"/>
              <w:jc w:val="center"/>
              <w:rPr>
                <w:rFonts w:ascii="仿宋" w:hAnsi="仿宋" w:eastAsia="仿宋" w:cs="仿宋"/>
                <w:kern w:val="2"/>
                <w:sz w:val="24"/>
                <w:szCs w:val="24"/>
              </w:rPr>
            </w:pPr>
          </w:p>
        </w:tc>
      </w:tr>
      <w:tr w14:paraId="7A13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4521DD">
            <w:pPr>
              <w:pStyle w:val="220"/>
              <w:spacing w:line="560" w:lineRule="exact"/>
              <w:ind w:firstLine="482"/>
              <w:jc w:val="center"/>
              <w:rPr>
                <w:rFonts w:ascii="仿宋" w:hAnsi="仿宋" w:eastAsia="仿宋" w:cs="仿宋"/>
                <w:kern w:val="2"/>
                <w:sz w:val="24"/>
                <w:szCs w:val="24"/>
              </w:rPr>
            </w:pPr>
          </w:p>
        </w:tc>
        <w:tc>
          <w:tcPr>
            <w:tcW w:w="3402" w:type="dxa"/>
            <w:vAlign w:val="center"/>
          </w:tcPr>
          <w:p w14:paraId="44F29D25">
            <w:pPr>
              <w:pStyle w:val="220"/>
              <w:spacing w:line="560" w:lineRule="exact"/>
              <w:ind w:firstLine="482"/>
              <w:jc w:val="center"/>
              <w:rPr>
                <w:rFonts w:ascii="仿宋" w:hAnsi="仿宋" w:eastAsia="仿宋" w:cs="仿宋"/>
                <w:kern w:val="2"/>
                <w:sz w:val="24"/>
                <w:szCs w:val="24"/>
              </w:rPr>
            </w:pPr>
          </w:p>
        </w:tc>
        <w:tc>
          <w:tcPr>
            <w:tcW w:w="2552" w:type="dxa"/>
            <w:vAlign w:val="center"/>
          </w:tcPr>
          <w:p w14:paraId="4D52059C">
            <w:pPr>
              <w:pStyle w:val="220"/>
              <w:spacing w:line="560" w:lineRule="exact"/>
              <w:ind w:firstLine="482"/>
              <w:jc w:val="center"/>
              <w:rPr>
                <w:rFonts w:ascii="仿宋" w:hAnsi="仿宋" w:eastAsia="仿宋" w:cs="仿宋"/>
                <w:kern w:val="2"/>
                <w:sz w:val="24"/>
                <w:szCs w:val="24"/>
              </w:rPr>
            </w:pPr>
          </w:p>
        </w:tc>
      </w:tr>
      <w:tr w14:paraId="0E49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1F35AB2">
            <w:pPr>
              <w:pStyle w:val="220"/>
              <w:spacing w:line="560" w:lineRule="exact"/>
              <w:ind w:firstLine="482"/>
              <w:jc w:val="center"/>
              <w:rPr>
                <w:rFonts w:ascii="仿宋" w:hAnsi="仿宋" w:eastAsia="仿宋" w:cs="仿宋"/>
                <w:kern w:val="2"/>
                <w:sz w:val="24"/>
                <w:szCs w:val="24"/>
              </w:rPr>
            </w:pPr>
            <w:r>
              <w:rPr>
                <w:rFonts w:hint="eastAsia" w:ascii="仿宋" w:hAnsi="仿宋" w:eastAsia="仿宋" w:cs="仿宋"/>
                <w:kern w:val="2"/>
                <w:sz w:val="24"/>
                <w:szCs w:val="24"/>
              </w:rPr>
              <w:t>总价</w:t>
            </w:r>
          </w:p>
        </w:tc>
        <w:tc>
          <w:tcPr>
            <w:tcW w:w="2552" w:type="dxa"/>
            <w:vAlign w:val="center"/>
          </w:tcPr>
          <w:p w14:paraId="6E238847">
            <w:pPr>
              <w:pStyle w:val="220"/>
              <w:spacing w:line="560" w:lineRule="exact"/>
              <w:ind w:firstLine="482"/>
              <w:jc w:val="center"/>
              <w:rPr>
                <w:rFonts w:ascii="仿宋" w:hAnsi="仿宋" w:eastAsia="仿宋" w:cs="仿宋"/>
                <w:kern w:val="2"/>
                <w:sz w:val="24"/>
                <w:szCs w:val="24"/>
              </w:rPr>
            </w:pPr>
          </w:p>
        </w:tc>
      </w:tr>
    </w:tbl>
    <w:p w14:paraId="55F3C629">
      <w:pPr>
        <w:spacing w:line="560" w:lineRule="exact"/>
        <w:ind w:firstLine="482" w:firstLineChars="200"/>
        <w:rPr>
          <w:rFonts w:ascii="仿宋" w:hAnsi="仿宋" w:eastAsia="仿宋" w:cs="仿宋"/>
          <w:b/>
          <w:sz w:val="24"/>
        </w:rPr>
      </w:pPr>
      <w:bookmarkStart w:id="62" w:name="_Toc127035864"/>
      <w:bookmarkStart w:id="63" w:name="_Toc2591677"/>
      <w:bookmarkStart w:id="64" w:name="_Toc3654"/>
      <w:bookmarkStart w:id="65" w:name="_Toc26916"/>
      <w:bookmarkStart w:id="66" w:name="_Toc14993"/>
      <w:bookmarkStart w:id="67" w:name="_Toc30506"/>
      <w:bookmarkStart w:id="68" w:name="_Toc37868831"/>
      <w:bookmarkStart w:id="69" w:name="_Toc30158"/>
      <w:bookmarkStart w:id="70" w:name="_Toc82617973"/>
      <w:r>
        <w:rPr>
          <w:rFonts w:hint="eastAsia" w:ascii="仿宋" w:hAnsi="仿宋" w:eastAsia="仿宋" w:cs="仿宋"/>
          <w:b/>
          <w:sz w:val="24"/>
        </w:rPr>
        <w:t>1.4 付款方式和发票开具方式</w:t>
      </w:r>
      <w:bookmarkEnd w:id="62"/>
      <w:bookmarkEnd w:id="63"/>
      <w:bookmarkEnd w:id="64"/>
      <w:bookmarkEnd w:id="65"/>
      <w:bookmarkEnd w:id="66"/>
      <w:bookmarkEnd w:id="67"/>
      <w:bookmarkEnd w:id="68"/>
      <w:bookmarkEnd w:id="69"/>
      <w:bookmarkEnd w:id="70"/>
    </w:p>
    <w:p w14:paraId="01FA42F8">
      <w:pPr>
        <w:spacing w:line="560" w:lineRule="exact"/>
        <w:ind w:firstLine="480" w:firstLineChars="200"/>
        <w:rPr>
          <w:rFonts w:ascii="仿宋" w:hAnsi="仿宋" w:eastAsia="仿宋" w:cs="仿宋"/>
          <w:sz w:val="24"/>
        </w:rPr>
      </w:pPr>
      <w:r>
        <w:rPr>
          <w:rFonts w:hint="eastAsia" w:ascii="仿宋" w:hAnsi="仿宋" w:eastAsia="仿宋" w:cs="仿宋"/>
          <w:sz w:val="24"/>
        </w:rPr>
        <w:t>1.4.1付款方式：</w:t>
      </w:r>
      <w:r>
        <w:rPr>
          <w:rFonts w:hint="eastAsia" w:ascii="仿宋" w:hAnsi="仿宋" w:eastAsia="仿宋" w:cs="仿宋"/>
          <w:sz w:val="24"/>
          <w:u w:val="single"/>
        </w:rPr>
        <w:t xml:space="preserve">                                                </w:t>
      </w:r>
      <w:r>
        <w:rPr>
          <w:rFonts w:hint="eastAsia" w:ascii="仿宋" w:hAnsi="仿宋" w:eastAsia="仿宋" w:cs="仿宋"/>
          <w:sz w:val="24"/>
        </w:rPr>
        <w:t>；</w:t>
      </w:r>
    </w:p>
    <w:p w14:paraId="581956F1">
      <w:pPr>
        <w:spacing w:line="560" w:lineRule="exact"/>
        <w:ind w:firstLine="480" w:firstLineChars="200"/>
        <w:rPr>
          <w:rFonts w:ascii="仿宋" w:hAnsi="仿宋" w:eastAsia="仿宋" w:cs="仿宋"/>
          <w:sz w:val="24"/>
        </w:rPr>
      </w:pPr>
      <w:r>
        <w:rPr>
          <w:rFonts w:hint="eastAsia" w:ascii="仿宋" w:hAnsi="仿宋" w:eastAsia="仿宋" w:cs="仿宋"/>
          <w:sz w:val="24"/>
        </w:rPr>
        <w:t>1.4.2 发票开具方式：</w:t>
      </w:r>
      <w:r>
        <w:rPr>
          <w:rFonts w:hint="eastAsia" w:ascii="仿宋" w:hAnsi="仿宋" w:eastAsia="仿宋" w:cs="仿宋"/>
          <w:sz w:val="24"/>
          <w:u w:val="single"/>
        </w:rPr>
        <w:t xml:space="preserve">                                            </w:t>
      </w:r>
      <w:r>
        <w:rPr>
          <w:rFonts w:hint="eastAsia" w:ascii="仿宋" w:hAnsi="仿宋" w:eastAsia="仿宋" w:cs="仿宋"/>
          <w:sz w:val="24"/>
        </w:rPr>
        <w:t>。</w:t>
      </w:r>
    </w:p>
    <w:p w14:paraId="1C5E0A4B">
      <w:pPr>
        <w:spacing w:line="560" w:lineRule="exact"/>
        <w:ind w:firstLine="482" w:firstLineChars="200"/>
        <w:rPr>
          <w:rFonts w:ascii="仿宋" w:hAnsi="仿宋" w:eastAsia="仿宋" w:cs="仿宋"/>
          <w:b/>
          <w:sz w:val="24"/>
        </w:rPr>
      </w:pPr>
      <w:bookmarkStart w:id="71" w:name="_Toc11108"/>
      <w:bookmarkStart w:id="72" w:name="_Toc4760"/>
      <w:bookmarkStart w:id="73" w:name="_Toc31421"/>
      <w:bookmarkStart w:id="74" w:name="_Toc3625"/>
      <w:bookmarkStart w:id="75" w:name="_Toc82617974"/>
      <w:bookmarkStart w:id="76" w:name="_Toc8772"/>
      <w:bookmarkStart w:id="77" w:name="_Toc37868832"/>
      <w:bookmarkStart w:id="78" w:name="_Toc2591678"/>
      <w:bookmarkStart w:id="79" w:name="_Toc127035865"/>
      <w:r>
        <w:rPr>
          <w:rFonts w:hint="eastAsia" w:ascii="仿宋" w:hAnsi="仿宋" w:eastAsia="仿宋" w:cs="仿宋"/>
          <w:b/>
          <w:sz w:val="24"/>
        </w:rPr>
        <w:t>1.5 履行期限、地点和方式</w:t>
      </w:r>
      <w:bookmarkEnd w:id="71"/>
      <w:bookmarkEnd w:id="72"/>
      <w:bookmarkEnd w:id="73"/>
      <w:bookmarkEnd w:id="74"/>
      <w:bookmarkEnd w:id="75"/>
      <w:bookmarkEnd w:id="76"/>
      <w:bookmarkEnd w:id="77"/>
      <w:bookmarkEnd w:id="78"/>
      <w:bookmarkEnd w:id="79"/>
    </w:p>
    <w:p w14:paraId="740D0B53">
      <w:pPr>
        <w:spacing w:line="560" w:lineRule="exact"/>
        <w:ind w:firstLine="480" w:firstLineChars="200"/>
        <w:rPr>
          <w:rFonts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sz w:val="24"/>
          <w:u w:val="single"/>
        </w:rPr>
        <w:t xml:space="preserve">                                                </w:t>
      </w:r>
      <w:r>
        <w:rPr>
          <w:rFonts w:hint="eastAsia" w:ascii="仿宋" w:hAnsi="仿宋" w:eastAsia="仿宋" w:cs="仿宋"/>
          <w:sz w:val="24"/>
        </w:rPr>
        <w:t>；</w:t>
      </w:r>
    </w:p>
    <w:p w14:paraId="19BC8D04">
      <w:pPr>
        <w:spacing w:line="560" w:lineRule="exact"/>
        <w:ind w:firstLine="480" w:firstLineChars="200"/>
        <w:rPr>
          <w:rFonts w:ascii="仿宋" w:hAnsi="仿宋" w:eastAsia="仿宋" w:cs="仿宋"/>
          <w:sz w:val="24"/>
        </w:rPr>
      </w:pPr>
      <w:r>
        <w:rPr>
          <w:rFonts w:hint="eastAsia" w:ascii="仿宋" w:hAnsi="仿宋" w:eastAsia="仿宋" w:cs="仿宋"/>
          <w:sz w:val="24"/>
        </w:rPr>
        <w:t>1.5.2 履行地点：</w:t>
      </w:r>
      <w:r>
        <w:rPr>
          <w:rFonts w:hint="eastAsia" w:ascii="仿宋" w:hAnsi="仿宋" w:eastAsia="仿宋" w:cs="仿宋"/>
          <w:sz w:val="24"/>
          <w:u w:val="single"/>
        </w:rPr>
        <w:t xml:space="preserve">                                                </w:t>
      </w:r>
      <w:r>
        <w:rPr>
          <w:rFonts w:hint="eastAsia" w:ascii="仿宋" w:hAnsi="仿宋" w:eastAsia="仿宋" w:cs="仿宋"/>
          <w:sz w:val="24"/>
        </w:rPr>
        <w:t>；</w:t>
      </w:r>
    </w:p>
    <w:p w14:paraId="3690DDE6">
      <w:pPr>
        <w:spacing w:line="560" w:lineRule="exact"/>
        <w:ind w:firstLine="480" w:firstLineChars="200"/>
        <w:rPr>
          <w:rFonts w:ascii="仿宋" w:hAnsi="仿宋" w:eastAsia="仿宋" w:cs="仿宋"/>
          <w:sz w:val="24"/>
        </w:rPr>
      </w:pPr>
      <w:r>
        <w:rPr>
          <w:rFonts w:hint="eastAsia" w:ascii="仿宋" w:hAnsi="仿宋" w:eastAsia="仿宋" w:cs="仿宋"/>
          <w:sz w:val="24"/>
        </w:rPr>
        <w:t>1.5.3 履行方式：</w:t>
      </w:r>
      <w:r>
        <w:rPr>
          <w:rFonts w:hint="eastAsia" w:ascii="仿宋" w:hAnsi="仿宋" w:eastAsia="仿宋" w:cs="仿宋"/>
          <w:sz w:val="24"/>
          <w:u w:val="single"/>
        </w:rPr>
        <w:t xml:space="preserve">　　　　　　　　　                      　      </w:t>
      </w:r>
      <w:r>
        <w:rPr>
          <w:rFonts w:hint="eastAsia" w:ascii="仿宋" w:hAnsi="仿宋" w:eastAsia="仿宋" w:cs="仿宋"/>
          <w:sz w:val="24"/>
        </w:rPr>
        <w:t>。</w:t>
      </w:r>
    </w:p>
    <w:p w14:paraId="7853FBDD">
      <w:pPr>
        <w:spacing w:line="560" w:lineRule="exact"/>
        <w:ind w:firstLine="482" w:firstLineChars="200"/>
        <w:rPr>
          <w:rFonts w:ascii="仿宋" w:hAnsi="仿宋" w:eastAsia="仿宋" w:cs="仿宋"/>
          <w:sz w:val="24"/>
          <w:u w:val="single"/>
        </w:rPr>
      </w:pPr>
      <w:bookmarkStart w:id="80" w:name="_Toc2375"/>
      <w:bookmarkStart w:id="81" w:name="_Toc37868833"/>
      <w:bookmarkStart w:id="82" w:name="_Toc82617975"/>
      <w:bookmarkStart w:id="83" w:name="_Toc5698"/>
      <w:bookmarkStart w:id="84" w:name="_Toc8586"/>
      <w:bookmarkStart w:id="85" w:name="_Toc24662"/>
      <w:bookmarkStart w:id="86" w:name="_Toc2591679"/>
      <w:bookmarkStart w:id="87" w:name="_Toc3079"/>
      <w:bookmarkStart w:id="88" w:name="_Toc127035866"/>
      <w:r>
        <w:rPr>
          <w:rFonts w:hint="eastAsia" w:ascii="仿宋" w:hAnsi="仿宋" w:eastAsia="仿宋" w:cs="仿宋"/>
          <w:b/>
          <w:sz w:val="24"/>
        </w:rPr>
        <w:t>1.6 违约责任</w:t>
      </w:r>
      <w:bookmarkEnd w:id="80"/>
      <w:bookmarkEnd w:id="81"/>
      <w:bookmarkEnd w:id="82"/>
      <w:bookmarkEnd w:id="83"/>
      <w:bookmarkEnd w:id="84"/>
      <w:bookmarkEnd w:id="85"/>
      <w:bookmarkEnd w:id="86"/>
      <w:bookmarkEnd w:id="87"/>
      <w:bookmarkEnd w:id="88"/>
    </w:p>
    <w:p w14:paraId="21575F04">
      <w:pPr>
        <w:spacing w:line="560" w:lineRule="exact"/>
        <w:ind w:firstLine="480" w:firstLineChars="200"/>
        <w:rPr>
          <w:rFonts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6E031422">
      <w:pPr>
        <w:spacing w:line="560" w:lineRule="exact"/>
        <w:ind w:firstLine="480" w:firstLineChars="200"/>
        <w:rPr>
          <w:rFonts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7E0BB144">
      <w:pPr>
        <w:spacing w:line="560" w:lineRule="exact"/>
        <w:ind w:firstLine="480" w:firstLineChars="200"/>
        <w:rPr>
          <w:rFonts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704480F">
      <w:pPr>
        <w:spacing w:line="560" w:lineRule="exact"/>
        <w:ind w:firstLine="480" w:firstLineChars="200"/>
        <w:rPr>
          <w:rFonts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0281C88">
      <w:pPr>
        <w:spacing w:line="560" w:lineRule="exact"/>
        <w:ind w:firstLine="480" w:firstLineChars="200"/>
        <w:rPr>
          <w:rFonts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73127B0">
      <w:pPr>
        <w:spacing w:line="560" w:lineRule="exact"/>
        <w:ind w:firstLine="480" w:firstLineChars="200"/>
        <w:rPr>
          <w:rFonts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14:paraId="0BFD7C33">
      <w:pPr>
        <w:spacing w:line="560" w:lineRule="exact"/>
        <w:ind w:firstLine="482" w:firstLineChars="200"/>
        <w:rPr>
          <w:rFonts w:ascii="仿宋" w:hAnsi="仿宋" w:eastAsia="仿宋" w:cs="仿宋"/>
          <w:b/>
          <w:sz w:val="24"/>
        </w:rPr>
      </w:pPr>
      <w:bookmarkStart w:id="89" w:name="_Toc9497"/>
      <w:bookmarkStart w:id="90" w:name="_Toc26807"/>
      <w:bookmarkStart w:id="91" w:name="_Toc37868834"/>
      <w:bookmarkStart w:id="92" w:name="_Toc30329"/>
      <w:bookmarkStart w:id="93" w:name="_Toc2591680"/>
      <w:bookmarkStart w:id="94" w:name="_Toc18683"/>
      <w:bookmarkStart w:id="95" w:name="_Toc82617976"/>
      <w:bookmarkStart w:id="96" w:name="_Toc127035867"/>
      <w:bookmarkStart w:id="97" w:name="_Toc32454"/>
      <w:r>
        <w:rPr>
          <w:rFonts w:hint="eastAsia" w:ascii="仿宋" w:hAnsi="仿宋" w:eastAsia="仿宋" w:cs="仿宋"/>
          <w:b/>
          <w:sz w:val="24"/>
        </w:rPr>
        <w:t>1.7 合同争议的解决</w:t>
      </w:r>
      <w:bookmarkEnd w:id="89"/>
      <w:bookmarkEnd w:id="90"/>
      <w:bookmarkEnd w:id="91"/>
      <w:bookmarkEnd w:id="92"/>
      <w:bookmarkEnd w:id="93"/>
      <w:bookmarkEnd w:id="94"/>
      <w:bookmarkEnd w:id="95"/>
      <w:bookmarkEnd w:id="96"/>
      <w:bookmarkEnd w:id="97"/>
    </w:p>
    <w:p w14:paraId="4366BBAD">
      <w:pPr>
        <w:spacing w:line="560" w:lineRule="exact"/>
        <w:ind w:firstLine="480" w:firstLineChars="200"/>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w:t>
      </w:r>
      <w:r>
        <w:rPr>
          <w:rFonts w:hint="eastAsia" w:ascii="仿宋" w:hAnsi="仿宋" w:eastAsia="仿宋" w:cs="仿宋"/>
          <w:sz w:val="24"/>
        </w:rPr>
        <w:t>种方式解决：</w:t>
      </w:r>
    </w:p>
    <w:p w14:paraId="32BF7BCD">
      <w:pPr>
        <w:spacing w:line="560" w:lineRule="exact"/>
        <w:ind w:firstLine="480" w:firstLineChars="200"/>
        <w:rPr>
          <w:rFonts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sz w:val="24"/>
          <w:u w:val="single"/>
        </w:rPr>
        <w:t xml:space="preserve">              </w:t>
      </w:r>
      <w:r>
        <w:rPr>
          <w:rFonts w:hint="eastAsia" w:ascii="仿宋" w:hAnsi="仿宋" w:eastAsia="仿宋" w:cs="仿宋"/>
          <w:sz w:val="24"/>
        </w:rPr>
        <w:t>仲裁委员会依申请仲裁时其现行有效的仲裁规则裁决；</w:t>
      </w:r>
    </w:p>
    <w:p w14:paraId="57CFE277">
      <w:pPr>
        <w:spacing w:line="560" w:lineRule="exact"/>
        <w:ind w:firstLine="480" w:firstLineChars="200"/>
        <w:rPr>
          <w:rFonts w:ascii="仿宋" w:hAnsi="仿宋" w:eastAsia="仿宋" w:cs="仿宋"/>
          <w:sz w:val="24"/>
        </w:rPr>
      </w:pPr>
      <w:r>
        <w:rPr>
          <w:rFonts w:hint="eastAsia" w:ascii="仿宋" w:hAnsi="仿宋" w:eastAsia="仿宋" w:cs="仿宋"/>
          <w:sz w:val="24"/>
        </w:rPr>
        <w:t>1.7.2 向</w:t>
      </w:r>
      <w:r>
        <w:rPr>
          <w:rFonts w:hint="eastAsia" w:ascii="仿宋" w:hAnsi="仿宋" w:eastAsia="仿宋" w:cs="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rPr>
        <w:t>人民法院起诉。</w:t>
      </w:r>
    </w:p>
    <w:p w14:paraId="6897FCC3">
      <w:pPr>
        <w:spacing w:line="560" w:lineRule="exact"/>
        <w:ind w:firstLine="482" w:firstLineChars="200"/>
        <w:rPr>
          <w:rFonts w:ascii="仿宋" w:hAnsi="仿宋" w:eastAsia="仿宋" w:cs="仿宋"/>
          <w:b/>
          <w:sz w:val="24"/>
        </w:rPr>
      </w:pPr>
      <w:bookmarkStart w:id="98" w:name="_Toc12273"/>
      <w:bookmarkStart w:id="99" w:name="_Toc37868835"/>
      <w:bookmarkStart w:id="100" w:name="_Toc15827"/>
      <w:bookmarkStart w:id="101" w:name="_Toc26227"/>
      <w:bookmarkStart w:id="102" w:name="_Toc2591681"/>
      <w:bookmarkStart w:id="103" w:name="_Toc16417"/>
      <w:bookmarkStart w:id="104" w:name="_Toc127035868"/>
      <w:bookmarkStart w:id="105" w:name="_Toc23784"/>
      <w:bookmarkStart w:id="106" w:name="_Toc82617977"/>
      <w:r>
        <w:rPr>
          <w:rFonts w:hint="eastAsia" w:ascii="仿宋" w:hAnsi="仿宋" w:eastAsia="仿宋" w:cs="仿宋"/>
          <w:b/>
          <w:sz w:val="24"/>
        </w:rPr>
        <w:t>1.8 合同生效</w:t>
      </w:r>
      <w:bookmarkEnd w:id="98"/>
      <w:bookmarkEnd w:id="99"/>
      <w:bookmarkEnd w:id="100"/>
      <w:bookmarkEnd w:id="101"/>
      <w:bookmarkEnd w:id="102"/>
      <w:bookmarkEnd w:id="103"/>
      <w:bookmarkEnd w:id="104"/>
      <w:bookmarkEnd w:id="105"/>
      <w:bookmarkEnd w:id="106"/>
    </w:p>
    <w:p w14:paraId="41FEB52C">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本合同自双方当事人盖章或者签字时生效。</w:t>
      </w:r>
    </w:p>
    <w:p w14:paraId="3D506F75">
      <w:pPr>
        <w:autoSpaceDE w:val="0"/>
        <w:autoSpaceDN w:val="0"/>
        <w:adjustRightInd w:val="0"/>
        <w:spacing w:line="560" w:lineRule="exact"/>
        <w:rPr>
          <w:rFonts w:ascii="仿宋" w:hAnsi="仿宋" w:eastAsia="仿宋" w:cs="仿宋"/>
          <w:sz w:val="24"/>
          <w:lang w:val="zh-CN"/>
        </w:rPr>
      </w:pPr>
    </w:p>
    <w:p w14:paraId="44439EAB">
      <w:pPr>
        <w:autoSpaceDE w:val="0"/>
        <w:autoSpaceDN w:val="0"/>
        <w:adjustRightInd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66EFF2C0">
      <w:pPr>
        <w:autoSpaceDE w:val="0"/>
        <w:autoSpaceDN w:val="0"/>
        <w:adjustRightInd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133EB877">
      <w:pPr>
        <w:autoSpaceDE w:val="0"/>
        <w:autoSpaceDN w:val="0"/>
        <w:adjustRightInd w:val="0"/>
        <w:spacing w:line="560" w:lineRule="exact"/>
        <w:rPr>
          <w:rFonts w:ascii="仿宋" w:hAnsi="仿宋" w:eastAsia="仿宋" w:cs="仿宋"/>
          <w:sz w:val="24"/>
          <w:lang w:val="zh-CN"/>
        </w:rPr>
      </w:pPr>
    </w:p>
    <w:p w14:paraId="068DF801">
      <w:pPr>
        <w:autoSpaceDE w:val="0"/>
        <w:autoSpaceDN w:val="0"/>
        <w:adjustRightInd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14:paraId="369F3323">
      <w:pPr>
        <w:autoSpaceDE w:val="0"/>
        <w:autoSpaceDN w:val="0"/>
        <w:adjustRightInd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w:t>
      </w:r>
    </w:p>
    <w:p w14:paraId="58081783">
      <w:pPr>
        <w:autoSpaceDE w:val="0"/>
        <w:autoSpaceDN w:val="0"/>
        <w:adjustRightInd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32BE9216">
      <w:pPr>
        <w:autoSpaceDE w:val="0"/>
        <w:autoSpaceDN w:val="0"/>
        <w:adjustRightInd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14:paraId="341DC4CE">
      <w:pPr>
        <w:autoSpaceDE w:val="0"/>
        <w:autoSpaceDN w:val="0"/>
        <w:adjustRightInd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14:paraId="1D86AE68">
      <w:pPr>
        <w:autoSpaceDE w:val="0"/>
        <w:autoSpaceDN w:val="0"/>
        <w:adjustRightInd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14:paraId="3144E24D">
      <w:pPr>
        <w:autoSpaceDE w:val="0"/>
        <w:autoSpaceDN w:val="0"/>
        <w:adjustRightInd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14:paraId="7AA55903">
      <w:pPr>
        <w:autoSpaceDE w:val="0"/>
        <w:autoSpaceDN w:val="0"/>
        <w:adjustRightInd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14:paraId="7170FC4B">
      <w:pPr>
        <w:autoSpaceDE w:val="0"/>
        <w:autoSpaceDN w:val="0"/>
        <w:adjustRightInd w:val="0"/>
        <w:spacing w:line="560" w:lineRule="exact"/>
        <w:rPr>
          <w:rFonts w:ascii="仿宋" w:hAnsi="仿宋" w:eastAsia="仿宋" w:cs="仿宋"/>
          <w:sz w:val="24"/>
        </w:rPr>
      </w:pPr>
      <w:r>
        <w:rPr>
          <w:rFonts w:hint="eastAsia" w:ascii="仿宋" w:hAnsi="仿宋" w:eastAsia="仿宋" w:cs="仿宋"/>
          <w:sz w:val="24"/>
          <w:lang w:val="zh-CN"/>
        </w:rPr>
        <w:t>电子邮箱：                               电子邮箱：</w:t>
      </w:r>
    </w:p>
    <w:p w14:paraId="0D53B68E">
      <w:pPr>
        <w:autoSpaceDE w:val="0"/>
        <w:autoSpaceDN w:val="0"/>
        <w:adjustRightInd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14:paraId="7ADE27C1">
      <w:pPr>
        <w:autoSpaceDE w:val="0"/>
        <w:autoSpaceDN w:val="0"/>
        <w:adjustRightInd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14:paraId="2960A9E4">
      <w:pPr>
        <w:autoSpaceDE w:val="0"/>
        <w:autoSpaceDN w:val="0"/>
        <w:adjustRightInd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15AA0051">
      <w:pPr>
        <w:widowControl/>
        <w:spacing w:line="560" w:lineRule="exact"/>
        <w:jc w:val="left"/>
        <w:rPr>
          <w:rFonts w:ascii="仿宋" w:hAnsi="仿宋" w:eastAsia="仿宋" w:cs="仿宋"/>
          <w:b/>
        </w:rPr>
      </w:pPr>
      <w:bookmarkStart w:id="107" w:name="_Toc331685783"/>
    </w:p>
    <w:p w14:paraId="034C47CB">
      <w:pPr>
        <w:widowControl/>
        <w:spacing w:line="560" w:lineRule="exact"/>
        <w:jc w:val="left"/>
        <w:rPr>
          <w:rFonts w:ascii="仿宋" w:hAnsi="仿宋" w:eastAsia="仿宋" w:cs="仿宋"/>
          <w:bCs/>
        </w:rPr>
      </w:pPr>
    </w:p>
    <w:bookmarkEnd w:id="107"/>
    <w:p w14:paraId="3C03B64C">
      <w:pPr>
        <w:pStyle w:val="218"/>
        <w:spacing w:line="560" w:lineRule="exact"/>
        <w:ind w:firstLine="0"/>
        <w:jc w:val="center"/>
        <w:rPr>
          <w:rFonts w:ascii="仿宋" w:hAnsi="仿宋" w:eastAsia="仿宋" w:cs="仿宋"/>
          <w:b/>
        </w:rPr>
      </w:pPr>
      <w:bookmarkStart w:id="108" w:name="_Hlk105692967"/>
      <w:r>
        <w:rPr>
          <w:rFonts w:hint="eastAsia" w:ascii="仿宋" w:hAnsi="仿宋" w:eastAsia="仿宋" w:cs="仿宋"/>
          <w:b/>
        </w:rPr>
        <w:t>（本合同格式供参考，实际以甲乙双方签订为准。）</w:t>
      </w:r>
      <w:bookmarkEnd w:id="108"/>
    </w:p>
    <w:p w14:paraId="3BFFD6C4">
      <w:pPr>
        <w:spacing w:line="360" w:lineRule="auto"/>
        <w:jc w:val="center"/>
        <w:rPr>
          <w:rFonts w:ascii="宋体" w:hAnsi="宋体"/>
        </w:rPr>
      </w:pPr>
    </w:p>
    <w:p w14:paraId="03B980CE">
      <w:pPr>
        <w:spacing w:line="360" w:lineRule="auto"/>
        <w:ind w:firstLine="482" w:firstLineChars="200"/>
        <w:rPr>
          <w:rFonts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br w:type="page"/>
      </w:r>
    </w:p>
    <w:p w14:paraId="40B677D9">
      <w:pPr>
        <w:spacing w:line="360" w:lineRule="auto"/>
        <w:jc w:val="center"/>
        <w:outlineLvl w:val="0"/>
        <w:rPr>
          <w:rFonts w:ascii="仿宋" w:hAnsi="仿宋" w:eastAsia="仿宋" w:cs="仿宋"/>
          <w:b/>
          <w:sz w:val="24"/>
          <w:szCs w:val="24"/>
          <w:shd w:val="clear" w:color="auto" w:fill="FFFFFF" w:themeFill="background1"/>
        </w:rPr>
      </w:pPr>
      <w:bookmarkStart w:id="109" w:name="_Toc10067"/>
      <w:r>
        <w:rPr>
          <w:rFonts w:hint="eastAsia" w:ascii="仿宋" w:hAnsi="仿宋" w:eastAsia="仿宋" w:cs="仿宋"/>
          <w:b/>
          <w:sz w:val="24"/>
          <w:szCs w:val="24"/>
          <w:shd w:val="clear" w:color="auto" w:fill="FFFFFF" w:themeFill="background1"/>
        </w:rPr>
        <w:t>第四章 服务标准和要求</w:t>
      </w:r>
      <w:bookmarkEnd w:id="109"/>
    </w:p>
    <w:p w14:paraId="409EB179">
      <w:pPr>
        <w:pStyle w:val="15"/>
        <w:spacing w:line="360" w:lineRule="auto"/>
        <w:jc w:val="center"/>
        <w:rPr>
          <w:rStyle w:val="47"/>
          <w:rFonts w:ascii="仿宋" w:hAnsi="仿宋" w:eastAsia="仿宋" w:cs="仿宋"/>
          <w:szCs w:val="24"/>
        </w:rPr>
      </w:pPr>
      <w:r>
        <w:rPr>
          <w:rStyle w:val="47"/>
          <w:rFonts w:hint="eastAsia" w:ascii="仿宋" w:hAnsi="仿宋" w:eastAsia="仿宋" w:cs="仿宋"/>
          <w:szCs w:val="24"/>
        </w:rPr>
        <w:t>采购需求</w:t>
      </w:r>
    </w:p>
    <w:tbl>
      <w:tblPr>
        <w:tblStyle w:val="44"/>
        <w:tblW w:w="9720" w:type="dxa"/>
        <w:tblInd w:w="-416" w:type="dxa"/>
        <w:tblLayout w:type="fixed"/>
        <w:tblCellMar>
          <w:top w:w="0" w:type="dxa"/>
          <w:left w:w="108" w:type="dxa"/>
          <w:bottom w:w="0" w:type="dxa"/>
          <w:right w:w="108" w:type="dxa"/>
        </w:tblCellMar>
      </w:tblPr>
      <w:tblGrid>
        <w:gridCol w:w="698"/>
        <w:gridCol w:w="776"/>
        <w:gridCol w:w="1356"/>
        <w:gridCol w:w="4162"/>
        <w:gridCol w:w="1903"/>
        <w:gridCol w:w="825"/>
      </w:tblGrid>
      <w:tr w14:paraId="3ED098A6">
        <w:tblPrEx>
          <w:tblCellMar>
            <w:top w:w="0" w:type="dxa"/>
            <w:left w:w="108" w:type="dxa"/>
            <w:bottom w:w="0" w:type="dxa"/>
            <w:right w:w="108" w:type="dxa"/>
          </w:tblCellMar>
        </w:tblPrEx>
        <w:trPr>
          <w:trHeight w:val="567" w:hRule="atLeast"/>
        </w:trPr>
        <w:tc>
          <w:tcPr>
            <w:tcW w:w="97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D3E2">
            <w:pPr>
              <w:tabs>
                <w:tab w:val="left" w:pos="0"/>
              </w:tabs>
              <w:autoSpaceDE w:val="0"/>
              <w:autoSpaceDN w:val="0"/>
              <w:adjustRightInd w:val="0"/>
              <w:spacing w:line="560" w:lineRule="exact"/>
              <w:jc w:val="center"/>
              <w:rPr>
                <w:rFonts w:hint="eastAsia" w:ascii="仿宋" w:hAnsi="仿宋" w:eastAsia="仿宋" w:cs="仿宋"/>
                <w:b/>
                <w:bCs/>
                <w:sz w:val="24"/>
                <w:lang w:eastAsia="zh-CN"/>
              </w:rPr>
            </w:pPr>
            <w:r>
              <w:rPr>
                <w:rFonts w:hint="eastAsia" w:ascii="仿宋" w:hAnsi="仿宋" w:eastAsia="仿宋" w:cs="仿宋"/>
                <w:b/>
                <w:bCs/>
                <w:sz w:val="24"/>
                <w:lang w:eastAsia="zh-CN"/>
              </w:rPr>
              <w:t>若羌县第四次全国文物普查工作相关服务项目</w:t>
            </w:r>
          </w:p>
        </w:tc>
      </w:tr>
      <w:tr w14:paraId="73BB7DC9">
        <w:tblPrEx>
          <w:tblCellMar>
            <w:top w:w="0" w:type="dxa"/>
            <w:left w:w="108" w:type="dxa"/>
            <w:bottom w:w="0" w:type="dxa"/>
            <w:right w:w="108" w:type="dxa"/>
          </w:tblCellMar>
        </w:tblPrEx>
        <w:trPr>
          <w:trHeight w:val="5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5E58">
            <w:pPr>
              <w:tabs>
                <w:tab w:val="left" w:pos="0"/>
              </w:tabs>
              <w:autoSpaceDE w:val="0"/>
              <w:autoSpaceDN w:val="0"/>
              <w:adjustRightInd w:val="0"/>
              <w:spacing w:line="560" w:lineRule="exact"/>
              <w:jc w:val="center"/>
              <w:rPr>
                <w:rFonts w:ascii="仿宋" w:hAnsi="仿宋" w:eastAsia="仿宋" w:cs="仿宋"/>
                <w:b/>
                <w:bCs/>
                <w:sz w:val="24"/>
                <w:lang w:val="zh-CN"/>
              </w:rPr>
            </w:pPr>
            <w:r>
              <w:rPr>
                <w:rFonts w:hint="eastAsia" w:ascii="仿宋" w:hAnsi="仿宋" w:eastAsia="仿宋" w:cs="仿宋"/>
                <w:b/>
                <w:bCs/>
                <w:sz w:val="24"/>
              </w:rPr>
              <w:t>序号</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7189">
            <w:pPr>
              <w:tabs>
                <w:tab w:val="left" w:pos="0"/>
              </w:tabs>
              <w:autoSpaceDE w:val="0"/>
              <w:autoSpaceDN w:val="0"/>
              <w:adjustRightInd w:val="0"/>
              <w:spacing w:line="560" w:lineRule="exact"/>
              <w:jc w:val="center"/>
              <w:rPr>
                <w:rFonts w:ascii="仿宋" w:hAnsi="仿宋" w:eastAsia="仿宋" w:cs="仿宋"/>
                <w:b/>
                <w:bCs/>
                <w:sz w:val="24"/>
                <w:lang w:val="zh-CN"/>
              </w:rPr>
            </w:pPr>
            <w:r>
              <w:rPr>
                <w:rFonts w:hint="eastAsia" w:ascii="仿宋" w:hAnsi="仿宋" w:eastAsia="仿宋" w:cs="仿宋"/>
                <w:b/>
                <w:bCs/>
                <w:sz w:val="24"/>
              </w:rPr>
              <w:t>工作阶段</w:t>
            </w:r>
          </w:p>
        </w:tc>
        <w:tc>
          <w:tcPr>
            <w:tcW w:w="4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4FE4">
            <w:pPr>
              <w:tabs>
                <w:tab w:val="left" w:pos="0"/>
              </w:tabs>
              <w:autoSpaceDE w:val="0"/>
              <w:autoSpaceDN w:val="0"/>
              <w:adjustRightInd w:val="0"/>
              <w:spacing w:line="560" w:lineRule="exact"/>
              <w:jc w:val="center"/>
              <w:rPr>
                <w:rFonts w:ascii="仿宋" w:hAnsi="仿宋" w:eastAsia="仿宋" w:cs="仿宋"/>
                <w:b/>
                <w:bCs/>
                <w:sz w:val="24"/>
                <w:lang w:val="zh-CN"/>
              </w:rPr>
            </w:pPr>
            <w:r>
              <w:rPr>
                <w:rFonts w:hint="eastAsia" w:ascii="仿宋" w:hAnsi="仿宋" w:eastAsia="仿宋" w:cs="仿宋"/>
                <w:b/>
                <w:bCs/>
                <w:sz w:val="24"/>
              </w:rPr>
              <w:t>具体内容</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9B3C">
            <w:pPr>
              <w:tabs>
                <w:tab w:val="left" w:pos="0"/>
              </w:tabs>
              <w:autoSpaceDE w:val="0"/>
              <w:autoSpaceDN w:val="0"/>
              <w:adjustRightInd w:val="0"/>
              <w:spacing w:line="560" w:lineRule="exact"/>
              <w:jc w:val="center"/>
              <w:rPr>
                <w:rFonts w:ascii="仿宋" w:hAnsi="仿宋" w:eastAsia="仿宋" w:cs="仿宋"/>
                <w:b/>
                <w:bCs/>
                <w:sz w:val="24"/>
                <w:lang w:val="zh-CN"/>
              </w:rPr>
            </w:pPr>
            <w:r>
              <w:rPr>
                <w:rFonts w:hint="eastAsia" w:ascii="仿宋" w:hAnsi="仿宋" w:eastAsia="仿宋" w:cs="仿宋"/>
                <w:b/>
                <w:bCs/>
                <w:sz w:val="24"/>
              </w:rPr>
              <w:t>精度要求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3F25">
            <w:pPr>
              <w:tabs>
                <w:tab w:val="left" w:pos="0"/>
              </w:tabs>
              <w:autoSpaceDE w:val="0"/>
              <w:autoSpaceDN w:val="0"/>
              <w:adjustRightInd w:val="0"/>
              <w:spacing w:line="560" w:lineRule="exact"/>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备注</w:t>
            </w:r>
          </w:p>
        </w:tc>
      </w:tr>
      <w:tr w14:paraId="3514EA89">
        <w:tblPrEx>
          <w:tblCellMar>
            <w:top w:w="0" w:type="dxa"/>
            <w:left w:w="108" w:type="dxa"/>
            <w:bottom w:w="0" w:type="dxa"/>
            <w:right w:w="108" w:type="dxa"/>
          </w:tblCellMar>
        </w:tblPrEx>
        <w:trPr>
          <w:trHeight w:val="159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BB73">
            <w:pPr>
              <w:autoSpaceDE w:val="0"/>
              <w:autoSpaceDN w:val="0"/>
              <w:adjustRightInd w:val="0"/>
              <w:spacing w:line="560" w:lineRule="exact"/>
              <w:jc w:val="center"/>
              <w:rPr>
                <w:rFonts w:ascii="仿宋" w:hAnsi="仿宋" w:eastAsia="仿宋" w:cs="仿宋"/>
                <w:b/>
                <w:bCs/>
                <w:sz w:val="24"/>
                <w:lang w:val="zh-CN"/>
              </w:rPr>
            </w:pPr>
            <w:r>
              <w:rPr>
                <w:rFonts w:ascii="仿宋" w:hAnsi="仿宋" w:eastAsia="仿宋" w:cs="仿宋"/>
                <w:b/>
                <w:bCs/>
                <w:sz w:val="24"/>
              </w:rPr>
              <w:t>1</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91BED13">
            <w:pPr>
              <w:autoSpaceDE w:val="0"/>
              <w:autoSpaceDN w:val="0"/>
              <w:adjustRightInd w:val="0"/>
              <w:spacing w:line="560" w:lineRule="exact"/>
              <w:jc w:val="center"/>
              <w:rPr>
                <w:rFonts w:ascii="仿宋" w:hAnsi="仿宋" w:eastAsia="仿宋" w:cs="仿宋"/>
                <w:b/>
                <w:bCs/>
                <w:sz w:val="24"/>
                <w:lang w:val="zh-CN"/>
              </w:rPr>
            </w:pPr>
            <w:r>
              <w:rPr>
                <w:rFonts w:hint="eastAsia" w:ascii="仿宋" w:hAnsi="仿宋" w:eastAsia="仿宋" w:cs="仿宋"/>
                <w:b/>
                <w:bCs/>
                <w:sz w:val="24"/>
              </w:rPr>
              <w:t>外业阶段</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C53E">
            <w:pPr>
              <w:widowControl/>
              <w:jc w:val="center"/>
              <w:textAlignment w:val="center"/>
              <w:rPr>
                <w:rFonts w:hint="eastAsia" w:ascii="仿宋" w:hAnsi="仿宋" w:eastAsia="仿宋" w:cs="仿宋"/>
                <w:sz w:val="24"/>
              </w:rPr>
            </w:pPr>
            <w:r>
              <w:rPr>
                <w:rFonts w:hint="eastAsia" w:ascii="仿宋" w:hAnsi="仿宋" w:eastAsia="仿宋" w:cs="仿宋"/>
                <w:sz w:val="24"/>
              </w:rPr>
              <w:t>准</w:t>
            </w:r>
          </w:p>
          <w:p w14:paraId="76EC1A27">
            <w:pPr>
              <w:widowControl/>
              <w:jc w:val="center"/>
              <w:textAlignment w:val="center"/>
              <w:rPr>
                <w:rFonts w:hint="eastAsia" w:ascii="仿宋" w:hAnsi="仿宋" w:eastAsia="仿宋" w:cs="仿宋"/>
                <w:sz w:val="24"/>
              </w:rPr>
            </w:pPr>
            <w:r>
              <w:rPr>
                <w:rFonts w:hint="eastAsia" w:ascii="仿宋" w:hAnsi="仿宋" w:eastAsia="仿宋" w:cs="仿宋"/>
                <w:sz w:val="24"/>
              </w:rPr>
              <w:t>备</w:t>
            </w:r>
          </w:p>
          <w:p w14:paraId="0857FBC5">
            <w:pPr>
              <w:widowControl/>
              <w:jc w:val="center"/>
              <w:textAlignment w:val="center"/>
              <w:rPr>
                <w:rFonts w:hint="eastAsia" w:ascii="仿宋" w:hAnsi="仿宋" w:eastAsia="仿宋" w:cs="仿宋"/>
                <w:sz w:val="24"/>
              </w:rPr>
            </w:pPr>
            <w:r>
              <w:rPr>
                <w:rFonts w:hint="eastAsia" w:ascii="仿宋" w:hAnsi="仿宋" w:eastAsia="仿宋" w:cs="仿宋"/>
                <w:sz w:val="24"/>
              </w:rPr>
              <w:t>阶</w:t>
            </w:r>
          </w:p>
          <w:p w14:paraId="2456436F">
            <w:pPr>
              <w:widowControl/>
              <w:jc w:val="center"/>
              <w:textAlignment w:val="center"/>
              <w:rPr>
                <w:rFonts w:hint="eastAsia" w:ascii="仿宋" w:hAnsi="仿宋" w:eastAsia="仿宋" w:cs="仿宋"/>
                <w:sz w:val="24"/>
                <w:lang w:val="zh-CN"/>
              </w:rPr>
            </w:pPr>
            <w:r>
              <w:rPr>
                <w:rFonts w:hint="eastAsia" w:ascii="仿宋" w:hAnsi="仿宋" w:eastAsia="仿宋" w:cs="仿宋"/>
                <w:sz w:val="24"/>
              </w:rPr>
              <w:t>段</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BB77">
            <w:pPr>
              <w:widowControl/>
              <w:textAlignment w:val="center"/>
              <w:rPr>
                <w:rFonts w:hint="eastAsia" w:ascii="仿宋" w:hAnsi="仿宋" w:eastAsia="仿宋" w:cs="仿宋"/>
                <w:sz w:val="24"/>
                <w:lang w:val="zh-CN"/>
              </w:rPr>
            </w:pPr>
            <w:r>
              <w:rPr>
                <w:rFonts w:hint="eastAsia" w:ascii="仿宋" w:hAnsi="仿宋" w:eastAsia="仿宋" w:cs="仿宋"/>
                <w:sz w:val="24"/>
              </w:rPr>
              <w:t>收集、整理若羌县辖区内不可移动文物的四有档案、三普资料及其他相关资料等，新发现不可移动文物线索征集。</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4D42">
            <w:pPr>
              <w:widowControl/>
              <w:textAlignment w:val="center"/>
              <w:rPr>
                <w:rFonts w:hint="eastAsia" w:ascii="仿宋" w:hAnsi="仿宋" w:eastAsia="仿宋" w:cs="仿宋"/>
                <w:sz w:val="24"/>
                <w:lang w:val="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5419">
            <w:pPr>
              <w:widowControl/>
              <w:textAlignment w:val="center"/>
              <w:rPr>
                <w:rFonts w:hint="eastAsia" w:ascii="仿宋" w:hAnsi="仿宋" w:eastAsia="仿宋" w:cs="仿宋"/>
                <w:sz w:val="24"/>
                <w:lang w:val="zh-CN"/>
              </w:rPr>
            </w:pPr>
          </w:p>
        </w:tc>
      </w:tr>
      <w:tr w14:paraId="12EE0210">
        <w:tblPrEx>
          <w:tblCellMar>
            <w:top w:w="0" w:type="dxa"/>
            <w:left w:w="108" w:type="dxa"/>
            <w:bottom w:w="0" w:type="dxa"/>
            <w:right w:w="108" w:type="dxa"/>
          </w:tblCellMar>
        </w:tblPrEx>
        <w:trPr>
          <w:trHeight w:val="385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FEDC">
            <w:pPr>
              <w:jc w:val="center"/>
              <w:rPr>
                <w:rFonts w:ascii="仿宋" w:hAnsi="仿宋" w:eastAsia="仿宋" w:cs="仿宋"/>
                <w:b/>
                <w:bCs/>
                <w:sz w:val="24"/>
                <w:lang w:val="zh-CN"/>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8013D20">
            <w:pPr>
              <w:jc w:val="center"/>
              <w:rPr>
                <w:rFonts w:ascii="仿宋" w:hAnsi="仿宋" w:eastAsia="仿宋" w:cs="仿宋"/>
                <w:b/>
                <w:bCs/>
                <w:sz w:val="24"/>
                <w:lang w:val="zh-CN"/>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0FF1">
            <w:pPr>
              <w:widowControl/>
              <w:textAlignment w:val="center"/>
              <w:rPr>
                <w:rFonts w:hint="eastAsia" w:ascii="仿宋" w:hAnsi="仿宋" w:eastAsia="仿宋" w:cs="仿宋"/>
                <w:sz w:val="24"/>
                <w:lang w:val="zh-CN"/>
              </w:rPr>
            </w:pPr>
            <w:r>
              <w:rPr>
                <w:rFonts w:hint="eastAsia" w:ascii="仿宋" w:hAnsi="仿宋" w:eastAsia="仿宋" w:cs="仿宋"/>
                <w:sz w:val="24"/>
              </w:rPr>
              <w:t>第四次全国文物普查不可移动文物登记表信息填报</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191B">
            <w:pPr>
              <w:widowControl/>
              <w:textAlignment w:val="center"/>
              <w:rPr>
                <w:rFonts w:hint="eastAsia" w:ascii="仿宋" w:hAnsi="仿宋" w:eastAsia="仿宋" w:cs="仿宋"/>
                <w:sz w:val="24"/>
                <w:lang w:val="zh-CN"/>
              </w:rPr>
            </w:pPr>
            <w:r>
              <w:rPr>
                <w:rFonts w:hint="eastAsia" w:ascii="仿宋" w:hAnsi="仿宋" w:eastAsia="仿宋" w:cs="仿宋"/>
                <w:sz w:val="24"/>
              </w:rPr>
              <w:t>按第四次全国文物普查规范要求进行内业整理，编制完整的《第四次全国文物普查不可移动文物登记表》，填报内容含：名称、地理位置、边界坐标、面积、文物级别、保护区划、年代、统计年代、类别、所有权、使用情况、文物构成、简介、保存状况、专题类别、其他名录、本体边界坐标测点登记表、标本登记表、其他资料登记表、图纸册页、照片册页等信息。</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2011">
            <w:pPr>
              <w:widowControl/>
              <w:textAlignment w:val="center"/>
              <w:rPr>
                <w:rFonts w:hint="eastAsia" w:ascii="仿宋" w:hAnsi="仿宋" w:eastAsia="仿宋" w:cs="仿宋"/>
                <w:sz w:val="24"/>
                <w:lang w:val="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81B6">
            <w:pPr>
              <w:widowControl/>
              <w:textAlignment w:val="center"/>
              <w:rPr>
                <w:rFonts w:hint="eastAsia" w:ascii="仿宋" w:hAnsi="仿宋" w:eastAsia="仿宋" w:cs="仿宋"/>
                <w:sz w:val="24"/>
                <w:lang w:val="zh-CN"/>
              </w:rPr>
            </w:pPr>
          </w:p>
        </w:tc>
      </w:tr>
      <w:tr w14:paraId="43D7D405">
        <w:tblPrEx>
          <w:tblCellMar>
            <w:top w:w="0" w:type="dxa"/>
            <w:left w:w="108" w:type="dxa"/>
            <w:bottom w:w="0" w:type="dxa"/>
            <w:right w:w="108" w:type="dxa"/>
          </w:tblCellMar>
        </w:tblPrEx>
        <w:trPr>
          <w:trHeight w:val="5742"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D39A">
            <w:pPr>
              <w:jc w:val="center"/>
              <w:rPr>
                <w:rFonts w:ascii="仿宋" w:hAnsi="仿宋" w:eastAsia="仿宋" w:cs="仿宋"/>
                <w:b/>
                <w:bCs/>
                <w:sz w:val="24"/>
                <w:lang w:val="zh-CN"/>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FEE15F3">
            <w:pPr>
              <w:jc w:val="center"/>
              <w:rPr>
                <w:rFonts w:ascii="仿宋" w:hAnsi="仿宋" w:eastAsia="仿宋" w:cs="仿宋"/>
                <w:b/>
                <w:bCs/>
                <w:sz w:val="24"/>
                <w:lang w:val="zh-CN"/>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79C9">
            <w:pPr>
              <w:widowControl/>
              <w:textAlignment w:val="center"/>
              <w:rPr>
                <w:rFonts w:hint="eastAsia" w:ascii="仿宋" w:hAnsi="仿宋" w:eastAsia="仿宋" w:cs="仿宋"/>
                <w:sz w:val="24"/>
                <w:lang w:val="zh-CN"/>
              </w:rPr>
            </w:pPr>
            <w:r>
              <w:rPr>
                <w:rFonts w:hint="eastAsia" w:ascii="仿宋" w:hAnsi="仿宋" w:eastAsia="仿宋" w:cs="仿宋"/>
                <w:sz w:val="24"/>
              </w:rPr>
              <w:t>不可移动文物现状测绘</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3DBB">
            <w:pPr>
              <w:widowControl/>
              <w:textAlignment w:val="center"/>
              <w:rPr>
                <w:rFonts w:hint="eastAsia" w:ascii="仿宋" w:hAnsi="仿宋" w:eastAsia="仿宋" w:cs="仿宋"/>
                <w:sz w:val="24"/>
                <w:lang w:val="zh-CN"/>
              </w:rPr>
            </w:pPr>
            <w:r>
              <w:rPr>
                <w:rFonts w:hint="eastAsia" w:ascii="仿宋" w:hAnsi="仿宋" w:eastAsia="仿宋" w:cs="仿宋"/>
                <w:sz w:val="24"/>
              </w:rPr>
              <w:t>1）普查认定的文物本体测绘（本体边界）；</w:t>
            </w:r>
            <w:r>
              <w:rPr>
                <w:rFonts w:hint="eastAsia" w:ascii="仿宋" w:hAnsi="仿宋" w:eastAsia="仿宋" w:cs="仿宋"/>
                <w:sz w:val="24"/>
              </w:rPr>
              <w:br w:type="textWrapping"/>
            </w:r>
            <w:r>
              <w:rPr>
                <w:rFonts w:hint="eastAsia" w:ascii="仿宋" w:hAnsi="仿宋" w:eastAsia="仿宋" w:cs="仿宋"/>
                <w:sz w:val="24"/>
              </w:rPr>
              <w:t>2）普查认定的附属文物测绘；</w:t>
            </w:r>
            <w:r>
              <w:rPr>
                <w:rFonts w:hint="eastAsia" w:ascii="仿宋" w:hAnsi="仿宋" w:eastAsia="仿宋" w:cs="仿宋"/>
                <w:sz w:val="24"/>
              </w:rPr>
              <w:br w:type="textWrapping"/>
            </w:r>
            <w:r>
              <w:rPr>
                <w:rFonts w:hint="eastAsia" w:ascii="仿宋" w:hAnsi="仿宋" w:eastAsia="仿宋" w:cs="仿宋"/>
                <w:sz w:val="24"/>
              </w:rPr>
              <w:t>3）文物保护设施与标识的测绘；</w:t>
            </w:r>
            <w:r>
              <w:rPr>
                <w:rFonts w:hint="eastAsia" w:ascii="仿宋" w:hAnsi="仿宋" w:eastAsia="仿宋" w:cs="仿宋"/>
                <w:sz w:val="24"/>
              </w:rPr>
              <w:br w:type="textWrapping"/>
            </w:r>
            <w:r>
              <w:rPr>
                <w:rFonts w:hint="eastAsia" w:ascii="仿宋" w:hAnsi="仿宋" w:eastAsia="仿宋" w:cs="仿宋"/>
                <w:sz w:val="24"/>
              </w:rPr>
              <w:t>4）已公布的“两线”位置的复核测绘；</w:t>
            </w:r>
            <w:r>
              <w:rPr>
                <w:rFonts w:hint="eastAsia" w:ascii="仿宋" w:hAnsi="仿宋" w:eastAsia="仿宋" w:cs="仿宋"/>
                <w:sz w:val="24"/>
              </w:rPr>
              <w:br w:type="textWrapping"/>
            </w:r>
            <w:r>
              <w:rPr>
                <w:rFonts w:hint="eastAsia" w:ascii="仿宋" w:hAnsi="仿宋" w:eastAsia="仿宋" w:cs="仿宋"/>
                <w:sz w:val="24"/>
              </w:rPr>
              <w:t>5）文物周边环境的(概略)测绘。</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F2D9">
            <w:pPr>
              <w:widowControl/>
              <w:textAlignment w:val="center"/>
              <w:rPr>
                <w:rFonts w:hint="eastAsia" w:ascii="仿宋" w:hAnsi="仿宋" w:eastAsia="仿宋" w:cs="仿宋"/>
                <w:sz w:val="24"/>
                <w:lang w:val="zh-CN"/>
              </w:rPr>
            </w:pPr>
            <w:r>
              <w:rPr>
                <w:rFonts w:hint="eastAsia" w:ascii="仿宋" w:hAnsi="仿宋" w:eastAsia="仿宋" w:cs="仿宋"/>
                <w:sz w:val="24"/>
              </w:rPr>
              <w:t>1）坐标系统要求</w:t>
            </w:r>
            <w:r>
              <w:rPr>
                <w:rFonts w:hint="eastAsia" w:ascii="仿宋" w:hAnsi="仿宋" w:eastAsia="仿宋" w:cs="仿宋"/>
                <w:sz w:val="24"/>
              </w:rPr>
              <w:br w:type="textWrapping"/>
            </w:r>
            <w:r>
              <w:rPr>
                <w:rFonts w:hint="eastAsia" w:ascii="仿宋" w:hAnsi="仿宋" w:eastAsia="仿宋" w:cs="仿宋"/>
                <w:sz w:val="24"/>
              </w:rPr>
              <w:t>本次普查统一采用2000国家大地坐标系（CGCS2000经纬度坐标）。坐标采用度、分、秒格式，秒须精确至0.01秒，用阿拉伯数字填写。</w:t>
            </w:r>
            <w:r>
              <w:rPr>
                <w:rFonts w:hint="eastAsia" w:ascii="仿宋" w:hAnsi="仿宋" w:eastAsia="仿宋" w:cs="仿宋"/>
                <w:sz w:val="24"/>
              </w:rPr>
              <w:br w:type="textWrapping"/>
            </w:r>
            <w:r>
              <w:rPr>
                <w:rFonts w:hint="eastAsia" w:ascii="仿宋" w:hAnsi="仿宋" w:eastAsia="仿宋" w:cs="仿宋"/>
                <w:sz w:val="24"/>
              </w:rPr>
              <w:t>2）时间系统要求</w:t>
            </w:r>
            <w:r>
              <w:rPr>
                <w:rFonts w:hint="eastAsia" w:ascii="仿宋" w:hAnsi="仿宋" w:eastAsia="仿宋" w:cs="仿宋"/>
                <w:sz w:val="24"/>
              </w:rPr>
              <w:br w:type="textWrapping"/>
            </w:r>
            <w:r>
              <w:rPr>
                <w:rFonts w:hint="eastAsia" w:ascii="仿宋" w:hAnsi="仿宋" w:eastAsia="仿宋" w:cs="仿宋"/>
                <w:sz w:val="24"/>
              </w:rPr>
              <w:t>采用北京时间。</w:t>
            </w:r>
            <w:r>
              <w:rPr>
                <w:rFonts w:hint="eastAsia" w:ascii="仿宋" w:hAnsi="仿宋" w:eastAsia="仿宋" w:cs="仿宋"/>
                <w:sz w:val="24"/>
              </w:rPr>
              <w:br w:type="textWrapping"/>
            </w:r>
            <w:r>
              <w:rPr>
                <w:rFonts w:hint="eastAsia" w:ascii="仿宋" w:hAnsi="仿宋" w:eastAsia="仿宋" w:cs="仿宋"/>
                <w:sz w:val="24"/>
              </w:rPr>
              <w:t>3）精度要求</w:t>
            </w:r>
            <w:r>
              <w:rPr>
                <w:rFonts w:hint="eastAsia" w:ascii="仿宋" w:hAnsi="仿宋" w:eastAsia="仿宋" w:cs="仿宋"/>
                <w:sz w:val="24"/>
              </w:rPr>
              <w:br w:type="textWrapping"/>
            </w:r>
            <w:r>
              <w:rPr>
                <w:rFonts w:hint="eastAsia" w:ascii="仿宋" w:hAnsi="仿宋" w:eastAsia="仿宋" w:cs="仿宋"/>
                <w:sz w:val="24"/>
              </w:rPr>
              <w:t>水平位置定位精度在1米范围内。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87B1">
            <w:pPr>
              <w:widowControl/>
              <w:textAlignment w:val="center"/>
              <w:rPr>
                <w:rFonts w:hint="eastAsia" w:ascii="仿宋" w:hAnsi="仿宋" w:eastAsia="仿宋" w:cs="仿宋"/>
                <w:sz w:val="24"/>
              </w:rPr>
            </w:pPr>
          </w:p>
        </w:tc>
      </w:tr>
      <w:tr w14:paraId="5AE25D68">
        <w:tblPrEx>
          <w:tblCellMar>
            <w:top w:w="0" w:type="dxa"/>
            <w:left w:w="108" w:type="dxa"/>
            <w:bottom w:w="0" w:type="dxa"/>
            <w:right w:w="108" w:type="dxa"/>
          </w:tblCellMar>
        </w:tblPrEx>
        <w:trPr>
          <w:trHeight w:val="567"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8DE3">
            <w:pPr>
              <w:autoSpaceDE w:val="0"/>
              <w:autoSpaceDN w:val="0"/>
              <w:adjustRightInd w:val="0"/>
              <w:spacing w:line="560" w:lineRule="exact"/>
              <w:jc w:val="center"/>
              <w:rPr>
                <w:rFonts w:ascii="仿宋" w:hAnsi="仿宋" w:eastAsia="仿宋" w:cs="仿宋"/>
                <w:b/>
                <w:bCs/>
                <w:sz w:val="24"/>
                <w:lang w:val="zh-CN"/>
              </w:rPr>
            </w:pPr>
            <w:r>
              <w:rPr>
                <w:rFonts w:ascii="仿宋" w:hAnsi="仿宋" w:eastAsia="仿宋" w:cs="仿宋"/>
                <w:b/>
                <w:bCs/>
                <w:sz w:val="24"/>
              </w:rPr>
              <w:t>2</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57D8393">
            <w:pPr>
              <w:autoSpaceDE w:val="0"/>
              <w:autoSpaceDN w:val="0"/>
              <w:adjustRightInd w:val="0"/>
              <w:spacing w:line="560" w:lineRule="exact"/>
              <w:jc w:val="center"/>
              <w:rPr>
                <w:rFonts w:ascii="仿宋" w:hAnsi="仿宋" w:eastAsia="仿宋" w:cs="仿宋"/>
                <w:b/>
                <w:bCs/>
                <w:sz w:val="24"/>
                <w:lang w:val="zh-CN"/>
              </w:rPr>
            </w:pPr>
            <w:r>
              <w:rPr>
                <w:rFonts w:hint="eastAsia" w:ascii="仿宋" w:hAnsi="仿宋" w:eastAsia="仿宋" w:cs="仿宋"/>
                <w:b/>
                <w:bCs/>
                <w:sz w:val="24"/>
              </w:rPr>
              <w:t>内业阶段</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3F806">
            <w:pPr>
              <w:widowControl/>
              <w:textAlignment w:val="center"/>
              <w:rPr>
                <w:rFonts w:hint="eastAsia" w:ascii="仿宋" w:hAnsi="仿宋" w:eastAsia="仿宋" w:cs="仿宋"/>
                <w:sz w:val="24"/>
                <w:lang w:val="zh-CN"/>
              </w:rPr>
            </w:pPr>
            <w:r>
              <w:rPr>
                <w:rFonts w:hint="eastAsia" w:ascii="仿宋" w:hAnsi="仿宋" w:eastAsia="仿宋" w:cs="仿宋"/>
                <w:sz w:val="24"/>
              </w:rPr>
              <w:t>报告成果</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DA11">
            <w:pPr>
              <w:widowControl/>
              <w:textAlignment w:val="center"/>
              <w:rPr>
                <w:rFonts w:hint="eastAsia" w:ascii="仿宋" w:hAnsi="仿宋" w:eastAsia="仿宋" w:cs="仿宋"/>
                <w:sz w:val="24"/>
                <w:lang w:val="zh-CN"/>
              </w:rPr>
            </w:pPr>
            <w:r>
              <w:rPr>
                <w:rFonts w:hint="eastAsia" w:ascii="仿宋" w:hAnsi="仿宋" w:eastAsia="仿宋" w:cs="仿宋"/>
                <w:sz w:val="24"/>
              </w:rPr>
              <w:t>若羌县第四次全国文物普查工作报告</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291C">
            <w:pPr>
              <w:widowControl/>
              <w:textAlignment w:val="center"/>
              <w:rPr>
                <w:rFonts w:hint="eastAsia" w:ascii="仿宋" w:hAnsi="仿宋" w:eastAsia="仿宋" w:cs="仿宋"/>
                <w:sz w:val="24"/>
                <w:lang w:val="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88FD">
            <w:pPr>
              <w:widowControl/>
              <w:textAlignment w:val="center"/>
              <w:rPr>
                <w:rFonts w:hint="eastAsia" w:ascii="仿宋" w:hAnsi="仿宋" w:eastAsia="仿宋" w:cs="仿宋"/>
                <w:sz w:val="24"/>
                <w:lang w:val="zh-CN"/>
              </w:rPr>
            </w:pPr>
          </w:p>
        </w:tc>
      </w:tr>
      <w:tr w14:paraId="66ED45FA">
        <w:tblPrEx>
          <w:tblCellMar>
            <w:top w:w="0" w:type="dxa"/>
            <w:left w:w="108" w:type="dxa"/>
            <w:bottom w:w="0" w:type="dxa"/>
            <w:right w:w="108" w:type="dxa"/>
          </w:tblCellMar>
        </w:tblPrEx>
        <w:trPr>
          <w:trHeight w:val="567"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CB7A">
            <w:pPr>
              <w:jc w:val="center"/>
              <w:rPr>
                <w:rFonts w:ascii="仿宋" w:hAnsi="仿宋" w:eastAsia="仿宋" w:cs="仿宋"/>
                <w:sz w:val="24"/>
                <w:lang w:val="zh-CN"/>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8E4AD12">
            <w:pPr>
              <w:jc w:val="center"/>
              <w:rPr>
                <w:rFonts w:ascii="仿宋" w:hAnsi="仿宋" w:eastAsia="仿宋" w:cs="仿宋"/>
                <w:sz w:val="24"/>
                <w:lang w:val="zh-CN"/>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8A667">
            <w:pPr>
              <w:widowControl/>
              <w:textAlignment w:val="center"/>
              <w:rPr>
                <w:rFonts w:hint="eastAsia" w:ascii="仿宋" w:hAnsi="仿宋" w:eastAsia="仿宋" w:cs="仿宋"/>
                <w:sz w:val="24"/>
                <w:lang w:val="zh-CN"/>
              </w:rPr>
            </w:pP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8DA7">
            <w:pPr>
              <w:widowControl/>
              <w:textAlignment w:val="center"/>
              <w:rPr>
                <w:rFonts w:hint="eastAsia" w:ascii="仿宋" w:hAnsi="仿宋" w:eastAsia="仿宋" w:cs="仿宋"/>
                <w:sz w:val="24"/>
                <w:lang w:val="zh-CN"/>
              </w:rPr>
            </w:pPr>
            <w:r>
              <w:rPr>
                <w:rFonts w:hint="eastAsia" w:ascii="仿宋" w:hAnsi="仿宋" w:eastAsia="仿宋" w:cs="仿宋"/>
                <w:sz w:val="24"/>
                <w:lang w:eastAsia="zh-CN"/>
              </w:rPr>
              <w:t>若羌县</w:t>
            </w:r>
            <w:r>
              <w:rPr>
                <w:rFonts w:hint="eastAsia" w:ascii="仿宋" w:hAnsi="仿宋" w:eastAsia="仿宋" w:cs="仿宋"/>
                <w:sz w:val="24"/>
              </w:rPr>
              <w:t>第四次全国文物普查分析报告</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49E3">
            <w:pPr>
              <w:widowControl/>
              <w:textAlignment w:val="center"/>
              <w:rPr>
                <w:rFonts w:hint="eastAsia" w:ascii="仿宋" w:hAnsi="仿宋" w:eastAsia="仿宋" w:cs="仿宋"/>
                <w:sz w:val="24"/>
                <w:lang w:val="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0CFD">
            <w:pPr>
              <w:widowControl/>
              <w:textAlignment w:val="center"/>
              <w:rPr>
                <w:rFonts w:hint="eastAsia" w:ascii="仿宋" w:hAnsi="仿宋" w:eastAsia="仿宋" w:cs="仿宋"/>
                <w:sz w:val="24"/>
                <w:lang w:val="zh-CN"/>
              </w:rPr>
            </w:pPr>
          </w:p>
        </w:tc>
      </w:tr>
      <w:tr w14:paraId="7A7AA810">
        <w:tblPrEx>
          <w:tblCellMar>
            <w:top w:w="0" w:type="dxa"/>
            <w:left w:w="108" w:type="dxa"/>
            <w:bottom w:w="0" w:type="dxa"/>
            <w:right w:w="108" w:type="dxa"/>
          </w:tblCellMar>
        </w:tblPrEx>
        <w:trPr>
          <w:trHeight w:val="1007"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AEE6">
            <w:pPr>
              <w:jc w:val="center"/>
              <w:rPr>
                <w:rFonts w:ascii="仿宋" w:hAnsi="仿宋" w:eastAsia="仿宋" w:cs="仿宋"/>
                <w:sz w:val="24"/>
                <w:lang w:val="zh-CN"/>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3B1F493">
            <w:pPr>
              <w:jc w:val="center"/>
              <w:rPr>
                <w:rFonts w:ascii="仿宋" w:hAnsi="仿宋" w:eastAsia="仿宋" w:cs="仿宋"/>
                <w:sz w:val="24"/>
                <w:lang w:val="zh-CN"/>
              </w:rPr>
            </w:pP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1A387">
            <w:pPr>
              <w:widowControl/>
              <w:textAlignment w:val="center"/>
              <w:rPr>
                <w:rFonts w:hint="eastAsia" w:ascii="仿宋" w:hAnsi="仿宋" w:eastAsia="仿宋" w:cs="仿宋"/>
                <w:sz w:val="24"/>
                <w:lang w:val="zh-CN"/>
              </w:rPr>
            </w:pPr>
            <w:r>
              <w:rPr>
                <w:rFonts w:hint="eastAsia" w:ascii="仿宋" w:hAnsi="仿宋" w:eastAsia="仿宋" w:cs="仿宋"/>
                <w:sz w:val="24"/>
              </w:rPr>
              <w:t>图件成果</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3C78">
            <w:pPr>
              <w:widowControl/>
              <w:textAlignment w:val="center"/>
              <w:rPr>
                <w:rFonts w:hint="eastAsia" w:ascii="仿宋" w:hAnsi="仿宋" w:eastAsia="仿宋" w:cs="仿宋"/>
                <w:sz w:val="24"/>
                <w:lang w:val="zh-CN"/>
              </w:rPr>
            </w:pPr>
            <w:r>
              <w:rPr>
                <w:rFonts w:hint="eastAsia" w:ascii="仿宋" w:hAnsi="仿宋" w:eastAsia="仿宋" w:cs="仿宋"/>
                <w:sz w:val="24"/>
              </w:rPr>
              <w:t>根据普查成果编绘：</w:t>
            </w:r>
            <w:r>
              <w:rPr>
                <w:rFonts w:hint="eastAsia" w:ascii="仿宋" w:hAnsi="仿宋" w:eastAsia="仿宋" w:cs="仿宋"/>
                <w:sz w:val="24"/>
                <w:lang w:eastAsia="zh-CN"/>
              </w:rPr>
              <w:t>若羌县</w:t>
            </w:r>
            <w:r>
              <w:rPr>
                <w:rFonts w:hint="eastAsia" w:ascii="仿宋" w:hAnsi="仿宋" w:eastAsia="仿宋" w:cs="仿宋"/>
                <w:sz w:val="24"/>
              </w:rPr>
              <w:t>不可移动文物空间分布图</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314E">
            <w:pPr>
              <w:widowControl/>
              <w:textAlignment w:val="center"/>
              <w:rPr>
                <w:rFonts w:hint="eastAsia" w:ascii="仿宋" w:hAnsi="仿宋" w:eastAsia="仿宋" w:cs="仿宋"/>
                <w:sz w:val="24"/>
                <w:lang w:val="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890E">
            <w:pPr>
              <w:widowControl/>
              <w:textAlignment w:val="center"/>
              <w:rPr>
                <w:rFonts w:hint="eastAsia" w:ascii="仿宋" w:hAnsi="仿宋" w:eastAsia="仿宋" w:cs="仿宋"/>
                <w:sz w:val="24"/>
                <w:lang w:val="zh-CN"/>
              </w:rPr>
            </w:pPr>
          </w:p>
        </w:tc>
      </w:tr>
      <w:tr w14:paraId="1F32A5BD">
        <w:tblPrEx>
          <w:tblCellMar>
            <w:top w:w="0" w:type="dxa"/>
            <w:left w:w="108" w:type="dxa"/>
            <w:bottom w:w="0" w:type="dxa"/>
            <w:right w:w="108" w:type="dxa"/>
          </w:tblCellMar>
        </w:tblPrEx>
        <w:trPr>
          <w:trHeight w:val="200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1486">
            <w:pPr>
              <w:jc w:val="center"/>
              <w:rPr>
                <w:rFonts w:ascii="仿宋" w:hAnsi="仿宋" w:eastAsia="仿宋" w:cs="仿宋"/>
                <w:sz w:val="24"/>
                <w:lang w:val="zh-CN"/>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8B5AEEB">
            <w:pPr>
              <w:jc w:val="center"/>
              <w:rPr>
                <w:rFonts w:ascii="仿宋" w:hAnsi="仿宋" w:eastAsia="仿宋" w:cs="仿宋"/>
                <w:sz w:val="24"/>
                <w:lang w:val="zh-CN"/>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6D0AF">
            <w:pPr>
              <w:widowControl/>
              <w:textAlignment w:val="center"/>
              <w:rPr>
                <w:rFonts w:hint="eastAsia" w:ascii="仿宋" w:hAnsi="仿宋" w:eastAsia="仿宋" w:cs="仿宋"/>
                <w:sz w:val="24"/>
                <w:lang w:val="zh-CN"/>
              </w:rPr>
            </w:pP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4E00">
            <w:pPr>
              <w:widowControl/>
              <w:textAlignment w:val="center"/>
              <w:rPr>
                <w:rFonts w:hint="eastAsia" w:ascii="仿宋" w:hAnsi="仿宋" w:eastAsia="仿宋" w:cs="仿宋"/>
                <w:sz w:val="24"/>
                <w:lang w:val="zh-CN"/>
              </w:rPr>
            </w:pPr>
            <w:r>
              <w:rPr>
                <w:rFonts w:hint="eastAsia" w:ascii="仿宋" w:hAnsi="仿宋" w:eastAsia="仿宋" w:cs="仿宋"/>
                <w:sz w:val="24"/>
              </w:rPr>
              <w:t>分类生成</w:t>
            </w:r>
            <w:r>
              <w:rPr>
                <w:rFonts w:hint="eastAsia" w:ascii="仿宋" w:hAnsi="仿宋" w:eastAsia="仿宋" w:cs="仿宋"/>
                <w:sz w:val="24"/>
                <w:lang w:eastAsia="zh-CN"/>
              </w:rPr>
              <w:t>若羌县</w:t>
            </w:r>
            <w:r>
              <w:rPr>
                <w:rFonts w:hint="eastAsia" w:ascii="仿宋" w:hAnsi="仿宋" w:eastAsia="仿宋" w:cs="仿宋"/>
                <w:sz w:val="24"/>
              </w:rPr>
              <w:t>古文化遗址、古墓葬、古建筑、石窟寺及石刻、近现代重要史迹及代表性建筑、其他等六类不可移动文物空间分布专题图</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3ADC">
            <w:pPr>
              <w:widowControl/>
              <w:textAlignment w:val="center"/>
              <w:rPr>
                <w:rFonts w:hint="eastAsia" w:ascii="仿宋" w:hAnsi="仿宋" w:eastAsia="仿宋" w:cs="仿宋"/>
                <w:sz w:val="24"/>
                <w:lang w:val="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DE88">
            <w:pPr>
              <w:widowControl/>
              <w:textAlignment w:val="center"/>
              <w:rPr>
                <w:rFonts w:hint="eastAsia" w:ascii="仿宋" w:hAnsi="仿宋" w:eastAsia="仿宋" w:cs="仿宋"/>
                <w:sz w:val="24"/>
                <w:lang w:val="zh-CN"/>
              </w:rPr>
            </w:pPr>
          </w:p>
        </w:tc>
      </w:tr>
      <w:tr w14:paraId="5E629F0A">
        <w:tblPrEx>
          <w:tblCellMar>
            <w:top w:w="0" w:type="dxa"/>
            <w:left w:w="108" w:type="dxa"/>
            <w:bottom w:w="0" w:type="dxa"/>
            <w:right w:w="108" w:type="dxa"/>
          </w:tblCellMar>
        </w:tblPrEx>
        <w:trPr>
          <w:trHeight w:val="1134"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4E08">
            <w:pPr>
              <w:jc w:val="center"/>
              <w:rPr>
                <w:rFonts w:ascii="仿宋" w:hAnsi="仿宋" w:eastAsia="仿宋" w:cs="仿宋"/>
                <w:sz w:val="24"/>
                <w:lang w:val="zh-CN"/>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96C2C20">
            <w:pPr>
              <w:jc w:val="center"/>
              <w:rPr>
                <w:rFonts w:ascii="仿宋" w:hAnsi="仿宋" w:eastAsia="仿宋" w:cs="仿宋"/>
                <w:sz w:val="24"/>
                <w:lang w:val="zh-CN"/>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308D">
            <w:pPr>
              <w:widowControl/>
              <w:textAlignment w:val="center"/>
              <w:rPr>
                <w:rFonts w:hint="eastAsia" w:ascii="仿宋" w:hAnsi="仿宋" w:eastAsia="仿宋" w:cs="仿宋"/>
                <w:sz w:val="24"/>
                <w:lang w:val="zh-CN"/>
              </w:rPr>
            </w:pPr>
            <w:r>
              <w:rPr>
                <w:rFonts w:hint="eastAsia" w:ascii="仿宋" w:hAnsi="仿宋" w:eastAsia="仿宋" w:cs="仿宋"/>
                <w:sz w:val="24"/>
              </w:rPr>
              <w:t>目录成果</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3903">
            <w:pPr>
              <w:widowControl/>
              <w:textAlignment w:val="center"/>
              <w:rPr>
                <w:rFonts w:hint="eastAsia" w:ascii="仿宋" w:hAnsi="仿宋" w:eastAsia="仿宋" w:cs="仿宋"/>
                <w:sz w:val="24"/>
                <w:lang w:val="zh-CN"/>
              </w:rPr>
            </w:pPr>
            <w:r>
              <w:rPr>
                <w:rFonts w:hint="eastAsia" w:ascii="仿宋" w:hAnsi="仿宋" w:eastAsia="仿宋" w:cs="仿宋"/>
                <w:sz w:val="24"/>
              </w:rPr>
              <w:t>新发现不可移动文物目录、辖区内不可移动文物目录、不可移动文物资源总目录。</w:t>
            </w:r>
          </w:p>
        </w:tc>
        <w:tc>
          <w:tcPr>
            <w:tcW w:w="1903" w:type="dxa"/>
            <w:tcBorders>
              <w:top w:val="single" w:color="000000" w:sz="4" w:space="0"/>
              <w:left w:val="single" w:color="000000" w:sz="4" w:space="0"/>
              <w:right w:val="single" w:color="000000" w:sz="4" w:space="0"/>
            </w:tcBorders>
            <w:shd w:val="clear" w:color="auto" w:fill="auto"/>
            <w:vAlign w:val="center"/>
          </w:tcPr>
          <w:p w14:paraId="7AF201A5">
            <w:pPr>
              <w:widowControl/>
              <w:textAlignment w:val="center"/>
              <w:rPr>
                <w:rFonts w:hint="eastAsia" w:ascii="仿宋" w:hAnsi="仿宋" w:eastAsia="仿宋" w:cs="仿宋"/>
                <w:sz w:val="24"/>
                <w:lang w:val="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CEBD">
            <w:pPr>
              <w:widowControl/>
              <w:textAlignment w:val="center"/>
              <w:rPr>
                <w:rFonts w:hint="eastAsia" w:ascii="仿宋" w:hAnsi="仿宋" w:eastAsia="仿宋" w:cs="仿宋"/>
                <w:sz w:val="24"/>
                <w:lang w:val="zh-CN"/>
              </w:rPr>
            </w:pPr>
          </w:p>
        </w:tc>
      </w:tr>
      <w:tr w14:paraId="5906BEB9">
        <w:tblPrEx>
          <w:tblCellMar>
            <w:top w:w="0" w:type="dxa"/>
            <w:left w:w="108" w:type="dxa"/>
            <w:bottom w:w="0" w:type="dxa"/>
            <w:right w:w="108" w:type="dxa"/>
          </w:tblCellMar>
        </w:tblPrEx>
        <w:trPr>
          <w:trHeight w:val="1172"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A2A5">
            <w:pPr>
              <w:jc w:val="center"/>
              <w:rPr>
                <w:rFonts w:ascii="Times New Roman" w:hAnsi="Times New Roman" w:eastAsia="宋体" w:cs="Times New Roman"/>
                <w:color w:val="000000"/>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26405EE">
            <w:pPr>
              <w:jc w:val="center"/>
              <w:rPr>
                <w:rFonts w:ascii="宋体" w:hAnsi="宋体" w:eastAsia="宋体" w:cs="宋体"/>
                <w:b/>
                <w:bCs/>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3F55">
            <w:pPr>
              <w:widowControl/>
              <w:textAlignment w:val="center"/>
              <w:rPr>
                <w:rFonts w:hint="eastAsia" w:ascii="仿宋" w:hAnsi="仿宋" w:eastAsia="仿宋" w:cs="仿宋"/>
                <w:sz w:val="24"/>
              </w:rPr>
            </w:pPr>
            <w:r>
              <w:rPr>
                <w:rFonts w:hint="eastAsia" w:ascii="仿宋" w:hAnsi="仿宋" w:eastAsia="仿宋" w:cs="仿宋"/>
                <w:sz w:val="24"/>
              </w:rPr>
              <w:t>四有档案完善</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8E82">
            <w:pPr>
              <w:widowControl/>
              <w:textAlignment w:val="center"/>
              <w:rPr>
                <w:rFonts w:hint="eastAsia" w:ascii="仿宋" w:hAnsi="仿宋" w:eastAsia="仿宋" w:cs="仿宋"/>
                <w:sz w:val="24"/>
              </w:rPr>
            </w:pPr>
            <w:r>
              <w:rPr>
                <w:rFonts w:hint="eastAsia" w:ascii="仿宋" w:hAnsi="仿宋" w:eastAsia="仿宋" w:cs="仿宋"/>
                <w:sz w:val="24"/>
              </w:rPr>
              <w:t>根据普查成果，完善</w:t>
            </w:r>
            <w:r>
              <w:rPr>
                <w:rFonts w:hint="eastAsia" w:ascii="仿宋" w:hAnsi="仿宋" w:eastAsia="仿宋" w:cs="仿宋"/>
                <w:sz w:val="24"/>
                <w:lang w:eastAsia="zh-CN"/>
              </w:rPr>
              <w:t>若羌县</w:t>
            </w:r>
            <w:r>
              <w:rPr>
                <w:rFonts w:hint="eastAsia" w:ascii="仿宋" w:hAnsi="仿宋" w:eastAsia="仿宋" w:cs="仿宋"/>
                <w:sz w:val="24"/>
              </w:rPr>
              <w:t>不可移动文物四有档案。</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A675">
            <w:pPr>
              <w:widowControl/>
              <w:textAlignment w:val="center"/>
              <w:rPr>
                <w:rFonts w:hint="eastAsia" w:ascii="仿宋" w:hAnsi="仿宋" w:eastAsia="仿宋" w:cs="仿宋"/>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3D3A">
            <w:pPr>
              <w:widowControl/>
              <w:textAlignment w:val="center"/>
              <w:rPr>
                <w:rFonts w:hint="eastAsia" w:ascii="仿宋" w:hAnsi="仿宋" w:eastAsia="仿宋" w:cs="仿宋"/>
                <w:sz w:val="24"/>
              </w:rPr>
            </w:pPr>
          </w:p>
        </w:tc>
      </w:tr>
      <w:tr w14:paraId="0B52BE2A">
        <w:tblPrEx>
          <w:tblCellMar>
            <w:top w:w="0" w:type="dxa"/>
            <w:left w:w="108" w:type="dxa"/>
            <w:bottom w:w="0" w:type="dxa"/>
            <w:right w:w="108" w:type="dxa"/>
          </w:tblCellMar>
        </w:tblPrEx>
        <w:trPr>
          <w:trHeight w:val="215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14AE">
            <w:pPr>
              <w:jc w:val="center"/>
              <w:rPr>
                <w:rFonts w:ascii="Times New Roman" w:hAnsi="Times New Roman" w:eastAsia="宋体" w:cs="Times New Roman"/>
                <w:color w:val="000000"/>
                <w:sz w:val="24"/>
                <w:szCs w:val="24"/>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ED12376">
            <w:pPr>
              <w:jc w:val="center"/>
              <w:rPr>
                <w:rFonts w:ascii="宋体" w:hAnsi="宋体" w:eastAsia="宋体" w:cs="宋体"/>
                <w:b/>
                <w:bCs/>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543E">
            <w:pPr>
              <w:widowControl/>
              <w:textAlignment w:val="center"/>
              <w:rPr>
                <w:rFonts w:hint="eastAsia" w:ascii="仿宋" w:hAnsi="仿宋" w:eastAsia="仿宋" w:cs="仿宋"/>
                <w:sz w:val="24"/>
              </w:rPr>
            </w:pPr>
            <w:r>
              <w:rPr>
                <w:rFonts w:hint="eastAsia" w:ascii="仿宋" w:hAnsi="仿宋" w:eastAsia="仿宋" w:cs="仿宋"/>
                <w:sz w:val="24"/>
              </w:rPr>
              <w:t>两线划定及落入国土空间规划"一张图"</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2A28">
            <w:pPr>
              <w:widowControl/>
              <w:textAlignment w:val="center"/>
              <w:rPr>
                <w:rFonts w:hint="eastAsia" w:ascii="仿宋" w:hAnsi="仿宋" w:eastAsia="仿宋" w:cs="仿宋"/>
                <w:sz w:val="24"/>
              </w:rPr>
            </w:pPr>
            <w:r>
              <w:rPr>
                <w:rFonts w:hint="eastAsia" w:ascii="仿宋" w:hAnsi="仿宋" w:eastAsia="仿宋" w:cs="仿宋"/>
                <w:sz w:val="24"/>
              </w:rPr>
              <w:t>根据普查成果及文物保护单位公布情况，进行</w:t>
            </w:r>
            <w:r>
              <w:rPr>
                <w:rFonts w:hint="eastAsia" w:ascii="仿宋" w:hAnsi="仿宋" w:eastAsia="仿宋" w:cs="仿宋"/>
                <w:sz w:val="24"/>
                <w:lang w:val="en-US" w:eastAsia="zh-CN"/>
              </w:rPr>
              <w:t>县级以上</w:t>
            </w:r>
            <w:r>
              <w:rPr>
                <w:rFonts w:hint="eastAsia" w:ascii="仿宋" w:hAnsi="仿宋" w:eastAsia="仿宋" w:cs="仿宋"/>
                <w:sz w:val="24"/>
              </w:rPr>
              <w:t>文物保护单位的两线划定，并协助</w:t>
            </w:r>
            <w:r>
              <w:rPr>
                <w:rFonts w:hint="eastAsia" w:ascii="仿宋" w:hAnsi="仿宋" w:eastAsia="仿宋" w:cs="仿宋"/>
                <w:sz w:val="24"/>
                <w:lang w:eastAsia="zh-CN"/>
              </w:rPr>
              <w:t>若羌县</w:t>
            </w:r>
            <w:r>
              <w:rPr>
                <w:rFonts w:hint="eastAsia" w:ascii="仿宋" w:hAnsi="仿宋" w:eastAsia="仿宋" w:cs="仿宋"/>
                <w:sz w:val="24"/>
              </w:rPr>
              <w:t>文物管理部门落入国土空间规划“一张图”</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D83F">
            <w:pPr>
              <w:widowControl/>
              <w:textAlignment w:val="center"/>
              <w:rPr>
                <w:rFonts w:hint="eastAsia" w:ascii="仿宋" w:hAnsi="仿宋" w:eastAsia="仿宋" w:cs="仿宋"/>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4BEB">
            <w:pPr>
              <w:widowControl/>
              <w:textAlignment w:val="center"/>
              <w:rPr>
                <w:rFonts w:hint="eastAsia" w:ascii="仿宋" w:hAnsi="仿宋" w:eastAsia="仿宋" w:cs="仿宋"/>
                <w:sz w:val="24"/>
              </w:rPr>
            </w:pPr>
          </w:p>
        </w:tc>
      </w:tr>
    </w:tbl>
    <w:p w14:paraId="42749DA7">
      <w:pPr>
        <w:spacing w:line="360" w:lineRule="auto"/>
        <w:ind w:firstLine="482" w:firstLineChars="200"/>
        <w:rPr>
          <w:rFonts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br w:type="page"/>
      </w:r>
    </w:p>
    <w:p w14:paraId="2DE34CAB">
      <w:pPr>
        <w:spacing w:line="360" w:lineRule="auto"/>
        <w:jc w:val="center"/>
        <w:outlineLvl w:val="0"/>
        <w:rPr>
          <w:rFonts w:ascii="仿宋" w:hAnsi="仿宋" w:eastAsia="仿宋" w:cs="仿宋"/>
          <w:b/>
          <w:sz w:val="24"/>
          <w:szCs w:val="24"/>
          <w:shd w:val="clear" w:color="auto" w:fill="FFFFFF" w:themeFill="background1"/>
        </w:rPr>
      </w:pPr>
      <w:bookmarkStart w:id="110" w:name="_Toc12744"/>
      <w:r>
        <w:rPr>
          <w:rFonts w:hint="eastAsia" w:ascii="仿宋" w:hAnsi="仿宋" w:eastAsia="仿宋" w:cs="仿宋"/>
          <w:b/>
          <w:sz w:val="24"/>
          <w:szCs w:val="24"/>
          <w:shd w:val="clear" w:color="auto" w:fill="FFFFFF" w:themeFill="background1"/>
        </w:rPr>
        <w:t>第五章 响应文件格式</w:t>
      </w:r>
      <w:bookmarkEnd w:id="110"/>
    </w:p>
    <w:p w14:paraId="378890D1">
      <w:pPr>
        <w:spacing w:line="360" w:lineRule="auto"/>
        <w:rPr>
          <w:rFonts w:ascii="仿宋" w:hAnsi="仿宋" w:eastAsia="仿宋" w:cs="仿宋"/>
          <w:b/>
          <w:sz w:val="24"/>
          <w:szCs w:val="24"/>
          <w:shd w:val="clear" w:color="auto" w:fill="FFFFFF" w:themeFill="background1"/>
        </w:rPr>
      </w:pPr>
    </w:p>
    <w:p w14:paraId="641B933F">
      <w:pPr>
        <w:spacing w:line="360" w:lineRule="auto"/>
        <w:rPr>
          <w:rFonts w:ascii="仿宋" w:hAnsi="仿宋" w:eastAsia="仿宋" w:cs="仿宋"/>
          <w:b/>
          <w:sz w:val="24"/>
          <w:szCs w:val="24"/>
          <w:shd w:val="clear" w:color="auto" w:fill="FFFFFF" w:themeFill="background1"/>
        </w:rPr>
      </w:pPr>
    </w:p>
    <w:p w14:paraId="21CA725F">
      <w:pPr>
        <w:spacing w:line="360" w:lineRule="auto"/>
        <w:rPr>
          <w:rFonts w:ascii="仿宋" w:hAnsi="仿宋" w:eastAsia="仿宋" w:cs="仿宋"/>
          <w:sz w:val="24"/>
          <w:szCs w:val="24"/>
          <w:u w:val="single"/>
          <w:shd w:val="clear" w:color="auto" w:fill="FFFFFF" w:themeFill="background1"/>
        </w:rPr>
      </w:pPr>
      <w:r>
        <w:rPr>
          <w:rFonts w:hint="eastAsia" w:ascii="仿宋" w:hAnsi="仿宋" w:eastAsia="仿宋" w:cs="仿宋"/>
          <w:sz w:val="24"/>
          <w:szCs w:val="24"/>
          <w:u w:val="single"/>
          <w:shd w:val="clear" w:color="auto" w:fill="FFFFFF" w:themeFill="background1"/>
        </w:rPr>
        <w:t>响应文件封面示例</w:t>
      </w:r>
    </w:p>
    <w:p w14:paraId="665777D9">
      <w:pPr>
        <w:spacing w:line="360" w:lineRule="auto"/>
        <w:jc w:val="center"/>
        <w:rPr>
          <w:rFonts w:ascii="仿宋" w:hAnsi="仿宋" w:eastAsia="仿宋" w:cs="仿宋"/>
          <w:b/>
          <w:sz w:val="24"/>
          <w:szCs w:val="24"/>
          <w:bdr w:val="single" w:color="auto" w:sz="4" w:space="0"/>
          <w:shd w:val="clear" w:color="auto" w:fill="FFFFFF" w:themeFill="background1"/>
        </w:rPr>
      </w:pPr>
    </w:p>
    <w:p w14:paraId="25EE95EB">
      <w:pPr>
        <w:spacing w:line="360" w:lineRule="auto"/>
        <w:jc w:val="center"/>
        <w:rPr>
          <w:rFonts w:ascii="仿宋" w:hAnsi="仿宋" w:eastAsia="仿宋" w:cs="仿宋"/>
          <w:b/>
          <w:sz w:val="24"/>
          <w:szCs w:val="24"/>
          <w:bdr w:val="single" w:color="auto" w:sz="4" w:space="0"/>
          <w:shd w:val="clear" w:color="auto" w:fill="FFFFFF" w:themeFill="background1"/>
        </w:rPr>
      </w:pPr>
    </w:p>
    <w:p w14:paraId="43DF3BF7">
      <w:pPr>
        <w:spacing w:line="360" w:lineRule="auto"/>
        <w:jc w:val="center"/>
        <w:rPr>
          <w:rFonts w:ascii="仿宋" w:hAnsi="仿宋" w:eastAsia="仿宋" w:cs="仿宋"/>
          <w:b/>
          <w:sz w:val="24"/>
          <w:szCs w:val="24"/>
          <w:bdr w:val="single" w:color="auto" w:sz="4" w:space="0"/>
          <w:shd w:val="clear" w:color="auto" w:fill="FFFFFF" w:themeFill="background1"/>
        </w:rPr>
      </w:pPr>
    </w:p>
    <w:p w14:paraId="1DF770AF">
      <w:pPr>
        <w:spacing w:line="360" w:lineRule="auto"/>
        <w:jc w:val="center"/>
        <w:rPr>
          <w:rFonts w:ascii="仿宋" w:hAnsi="仿宋" w:eastAsia="仿宋" w:cs="仿宋"/>
          <w:b/>
          <w:bCs/>
          <w:sz w:val="24"/>
          <w:szCs w:val="24"/>
          <w:u w:val="single"/>
          <w:shd w:val="clear" w:color="auto" w:fill="FFFFFF" w:themeFill="background1"/>
        </w:rPr>
      </w:pPr>
      <w:r>
        <w:rPr>
          <w:rFonts w:hint="eastAsia" w:ascii="仿宋" w:hAnsi="仿宋" w:eastAsia="仿宋" w:cs="仿宋"/>
          <w:b/>
          <w:bCs/>
          <w:sz w:val="24"/>
          <w:szCs w:val="24"/>
          <w:u w:val="single"/>
          <w:shd w:val="clear" w:color="auto" w:fill="FFFFFF" w:themeFill="background1"/>
        </w:rPr>
        <w:t>（项目名称）</w:t>
      </w:r>
    </w:p>
    <w:p w14:paraId="184D62FB">
      <w:pPr>
        <w:spacing w:line="360" w:lineRule="auto"/>
        <w:jc w:val="center"/>
        <w:rPr>
          <w:rFonts w:ascii="仿宋" w:hAnsi="仿宋" w:eastAsia="仿宋" w:cs="仿宋"/>
          <w:b/>
          <w:bCs/>
          <w:sz w:val="24"/>
          <w:szCs w:val="24"/>
          <w:u w:val="single"/>
          <w:shd w:val="clear" w:color="auto" w:fill="FFFFFF" w:themeFill="background1"/>
        </w:rPr>
      </w:pPr>
      <w:r>
        <w:rPr>
          <w:rFonts w:hint="eastAsia" w:ascii="仿宋" w:hAnsi="仿宋" w:eastAsia="仿宋" w:cs="仿宋"/>
          <w:b/>
          <w:bCs/>
          <w:sz w:val="24"/>
          <w:szCs w:val="24"/>
          <w:u w:val="single"/>
          <w:shd w:val="clear" w:color="auto" w:fill="FFFFFF" w:themeFill="background1"/>
        </w:rPr>
        <w:t>（项目编号）</w:t>
      </w:r>
    </w:p>
    <w:p w14:paraId="6B588C88">
      <w:pPr>
        <w:spacing w:line="360" w:lineRule="auto"/>
        <w:jc w:val="center"/>
        <w:rPr>
          <w:rFonts w:ascii="仿宋" w:hAnsi="仿宋" w:eastAsia="仿宋" w:cs="仿宋"/>
          <w:b/>
          <w:bCs/>
          <w:sz w:val="24"/>
          <w:szCs w:val="24"/>
          <w:shd w:val="clear" w:color="auto" w:fill="FFFFFF" w:themeFill="background1"/>
        </w:rPr>
      </w:pPr>
    </w:p>
    <w:p w14:paraId="267B7D4A">
      <w:pPr>
        <w:spacing w:line="360" w:lineRule="auto"/>
        <w:jc w:val="center"/>
        <w:rPr>
          <w:rFonts w:ascii="仿宋" w:hAnsi="仿宋" w:eastAsia="仿宋" w:cs="仿宋"/>
          <w:b/>
          <w:bCs/>
          <w:sz w:val="24"/>
          <w:szCs w:val="24"/>
          <w:shd w:val="clear" w:color="auto" w:fill="FFFFFF" w:themeFill="background1"/>
        </w:rPr>
      </w:pPr>
    </w:p>
    <w:p w14:paraId="262C77E3">
      <w:pPr>
        <w:spacing w:line="360" w:lineRule="auto"/>
        <w:jc w:val="center"/>
        <w:rPr>
          <w:rFonts w:ascii="仿宋" w:hAnsi="仿宋" w:eastAsia="仿宋" w:cs="仿宋"/>
          <w:b/>
          <w:bCs/>
          <w:sz w:val="24"/>
          <w:szCs w:val="24"/>
          <w:shd w:val="clear" w:color="auto" w:fill="FFFFFF" w:themeFill="background1"/>
        </w:rPr>
      </w:pPr>
      <w:r>
        <w:rPr>
          <w:rFonts w:hint="eastAsia" w:ascii="仿宋" w:hAnsi="仿宋" w:eastAsia="仿宋" w:cs="仿宋"/>
          <w:b/>
          <w:bCs/>
          <w:sz w:val="24"/>
          <w:szCs w:val="24"/>
          <w:shd w:val="clear" w:color="auto" w:fill="FFFFFF" w:themeFill="background1"/>
        </w:rPr>
        <w:t>响应文件</w:t>
      </w:r>
    </w:p>
    <w:p w14:paraId="1F30C557">
      <w:pPr>
        <w:spacing w:line="360" w:lineRule="auto"/>
        <w:rPr>
          <w:rFonts w:ascii="仿宋" w:hAnsi="仿宋" w:eastAsia="仿宋" w:cs="仿宋"/>
          <w:sz w:val="24"/>
          <w:szCs w:val="24"/>
          <w:shd w:val="clear" w:color="auto" w:fill="FFFFFF" w:themeFill="background1"/>
        </w:rPr>
      </w:pPr>
    </w:p>
    <w:p w14:paraId="1233FD82">
      <w:pPr>
        <w:spacing w:line="360" w:lineRule="auto"/>
        <w:rPr>
          <w:rFonts w:ascii="仿宋" w:hAnsi="仿宋" w:eastAsia="仿宋" w:cs="仿宋"/>
          <w:sz w:val="24"/>
          <w:szCs w:val="24"/>
          <w:shd w:val="clear" w:color="auto" w:fill="FFFFFF" w:themeFill="background1"/>
        </w:rPr>
      </w:pPr>
    </w:p>
    <w:p w14:paraId="5974DD79">
      <w:pPr>
        <w:spacing w:line="360" w:lineRule="auto"/>
        <w:rPr>
          <w:rFonts w:ascii="仿宋" w:hAnsi="仿宋" w:eastAsia="仿宋" w:cs="仿宋"/>
          <w:sz w:val="24"/>
          <w:szCs w:val="24"/>
          <w:shd w:val="clear" w:color="auto" w:fill="FFFFFF" w:themeFill="background1"/>
        </w:rPr>
      </w:pPr>
    </w:p>
    <w:p w14:paraId="0672C052">
      <w:pPr>
        <w:spacing w:line="360" w:lineRule="auto"/>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供应商：（盖章）</w:t>
      </w:r>
    </w:p>
    <w:p w14:paraId="71EE57D7">
      <w:pPr>
        <w:spacing w:line="360" w:lineRule="auto"/>
        <w:rPr>
          <w:rFonts w:ascii="仿宋" w:hAnsi="仿宋" w:eastAsia="仿宋" w:cs="仿宋"/>
          <w:sz w:val="24"/>
          <w:szCs w:val="24"/>
          <w:shd w:val="clear" w:color="auto" w:fill="FFFFFF" w:themeFill="background1"/>
        </w:rPr>
      </w:pPr>
    </w:p>
    <w:p w14:paraId="117C9492">
      <w:pPr>
        <w:spacing w:line="360" w:lineRule="auto"/>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法定代表人：</w:t>
      </w:r>
      <w:r>
        <w:rPr>
          <w:rFonts w:hint="eastAsia" w:ascii="仿宋" w:hAnsi="仿宋" w:eastAsia="仿宋" w:cs="仿宋"/>
          <w:kern w:val="0"/>
          <w:sz w:val="24"/>
          <w:szCs w:val="24"/>
          <w:shd w:val="clear" w:color="auto" w:fill="FFFFFF" w:themeFill="background1"/>
        </w:rPr>
        <w:t>（盖章）</w:t>
      </w:r>
    </w:p>
    <w:p w14:paraId="5F95181D">
      <w:pPr>
        <w:spacing w:line="360" w:lineRule="auto"/>
        <w:rPr>
          <w:rFonts w:ascii="仿宋" w:hAnsi="仿宋" w:eastAsia="仿宋" w:cs="仿宋"/>
          <w:sz w:val="24"/>
          <w:szCs w:val="24"/>
          <w:shd w:val="clear" w:color="auto" w:fill="FFFFFF" w:themeFill="background1"/>
        </w:rPr>
      </w:pPr>
    </w:p>
    <w:p w14:paraId="2B4F8186">
      <w:pPr>
        <w:spacing w:line="360" w:lineRule="auto"/>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单位地址：</w:t>
      </w:r>
    </w:p>
    <w:p w14:paraId="7722693F">
      <w:pPr>
        <w:spacing w:line="360" w:lineRule="auto"/>
        <w:rPr>
          <w:rFonts w:ascii="仿宋" w:hAnsi="仿宋" w:eastAsia="仿宋" w:cs="仿宋"/>
          <w:sz w:val="24"/>
          <w:szCs w:val="24"/>
          <w:shd w:val="clear" w:color="auto" w:fill="FFFFFF" w:themeFill="background1"/>
        </w:rPr>
      </w:pPr>
    </w:p>
    <w:p w14:paraId="45B37D7D">
      <w:pPr>
        <w:spacing w:line="360" w:lineRule="auto"/>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邮政编码：</w:t>
      </w:r>
    </w:p>
    <w:p w14:paraId="6B2920B5">
      <w:pPr>
        <w:spacing w:line="360" w:lineRule="auto"/>
        <w:rPr>
          <w:rFonts w:ascii="仿宋" w:hAnsi="仿宋" w:eastAsia="仿宋" w:cs="仿宋"/>
          <w:sz w:val="24"/>
          <w:szCs w:val="24"/>
          <w:shd w:val="clear" w:color="auto" w:fill="FFFFFF" w:themeFill="background1"/>
        </w:rPr>
      </w:pPr>
    </w:p>
    <w:p w14:paraId="1A07EB5D">
      <w:pPr>
        <w:spacing w:line="360" w:lineRule="auto"/>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联系人：</w:t>
      </w:r>
    </w:p>
    <w:p w14:paraId="0B415E84">
      <w:pPr>
        <w:spacing w:line="360" w:lineRule="auto"/>
        <w:rPr>
          <w:rFonts w:ascii="仿宋" w:hAnsi="仿宋" w:eastAsia="仿宋" w:cs="仿宋"/>
          <w:sz w:val="24"/>
          <w:szCs w:val="24"/>
          <w:shd w:val="clear" w:color="auto" w:fill="FFFFFF" w:themeFill="background1"/>
        </w:rPr>
      </w:pPr>
    </w:p>
    <w:p w14:paraId="1B6997F2">
      <w:pPr>
        <w:spacing w:line="360" w:lineRule="auto"/>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联系电话：</w:t>
      </w:r>
    </w:p>
    <w:p w14:paraId="7A54401B">
      <w:pPr>
        <w:spacing w:line="360" w:lineRule="auto"/>
        <w:rPr>
          <w:rFonts w:ascii="仿宋" w:hAnsi="仿宋" w:eastAsia="仿宋" w:cs="仿宋"/>
          <w:sz w:val="24"/>
          <w:szCs w:val="24"/>
          <w:shd w:val="clear" w:color="auto" w:fill="FFFFFF" w:themeFill="background1"/>
        </w:rPr>
      </w:pPr>
    </w:p>
    <w:p w14:paraId="0B780905">
      <w:pPr>
        <w:spacing w:line="360" w:lineRule="auto"/>
        <w:ind w:firstLine="2" w:firstLineChars="1"/>
        <w:jc w:val="center"/>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年  月  日</w:t>
      </w:r>
    </w:p>
    <w:p w14:paraId="4AC5F043">
      <w:pPr>
        <w:spacing w:line="360" w:lineRule="auto"/>
        <w:ind w:firstLine="2" w:firstLineChars="1"/>
        <w:jc w:val="center"/>
        <w:rPr>
          <w:rFonts w:ascii="仿宋" w:hAnsi="仿宋" w:eastAsia="仿宋" w:cs="仿宋"/>
          <w:sz w:val="24"/>
          <w:szCs w:val="24"/>
          <w:shd w:val="clear" w:color="auto" w:fill="FFFFFF" w:themeFill="background1"/>
        </w:rPr>
      </w:pPr>
    </w:p>
    <w:p w14:paraId="1FD28343">
      <w:pPr>
        <w:spacing w:line="360" w:lineRule="auto"/>
        <w:jc w:val="center"/>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br w:type="page"/>
      </w:r>
      <w:bookmarkStart w:id="111" w:name="_Toc38446469"/>
      <w:bookmarkStart w:id="112" w:name="_Toc38910521"/>
      <w:r>
        <w:rPr>
          <w:rFonts w:hint="eastAsia" w:ascii="仿宋" w:hAnsi="仿宋" w:eastAsia="仿宋" w:cs="仿宋"/>
          <w:sz w:val="24"/>
          <w:szCs w:val="24"/>
          <w:shd w:val="clear" w:color="auto" w:fill="FFFFFF" w:themeFill="background1"/>
        </w:rPr>
        <w:t>目录</w:t>
      </w:r>
      <w:bookmarkEnd w:id="111"/>
      <w:bookmarkEnd w:id="112"/>
    </w:p>
    <w:p w14:paraId="632CF7C7">
      <w:pPr>
        <w:spacing w:line="360" w:lineRule="auto"/>
        <w:rPr>
          <w:rFonts w:ascii="仿宋" w:hAnsi="仿宋" w:eastAsia="仿宋" w:cs="仿宋"/>
          <w:bCs/>
          <w:sz w:val="24"/>
          <w:szCs w:val="24"/>
          <w:shd w:val="clear" w:color="auto" w:fill="FFFFFF" w:themeFill="background1"/>
        </w:rPr>
      </w:pPr>
    </w:p>
    <w:p w14:paraId="04884C8D">
      <w:pPr>
        <w:spacing w:line="360" w:lineRule="auto"/>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一、投标函</w:t>
      </w:r>
    </w:p>
    <w:p w14:paraId="292A3B62">
      <w:pPr>
        <w:spacing w:line="360" w:lineRule="auto"/>
        <w:rPr>
          <w:rFonts w:hint="eastAsia" w:ascii="仿宋" w:hAnsi="仿宋" w:eastAsia="仿宋" w:cs="仿宋"/>
          <w:bCs/>
          <w:sz w:val="24"/>
          <w:szCs w:val="24"/>
          <w:shd w:val="clear" w:color="auto" w:fill="FFFFFF" w:themeFill="background1"/>
          <w:lang w:eastAsia="zh-CN"/>
        </w:rPr>
      </w:pPr>
      <w:r>
        <w:rPr>
          <w:rFonts w:hint="eastAsia" w:ascii="仿宋" w:hAnsi="仿宋" w:eastAsia="仿宋" w:cs="仿宋"/>
          <w:bCs/>
          <w:sz w:val="24"/>
          <w:szCs w:val="24"/>
          <w:shd w:val="clear" w:color="auto" w:fill="FFFFFF" w:themeFill="background1"/>
        </w:rPr>
        <w:t>二、</w:t>
      </w:r>
      <w:r>
        <w:rPr>
          <w:rFonts w:hint="eastAsia" w:ascii="仿宋" w:hAnsi="仿宋" w:eastAsia="仿宋" w:cs="仿宋"/>
          <w:bCs/>
          <w:sz w:val="24"/>
          <w:szCs w:val="24"/>
          <w:shd w:val="clear" w:color="auto" w:fill="FFFFFF" w:themeFill="background1"/>
          <w:lang w:eastAsia="zh-CN"/>
        </w:rPr>
        <w:t>投标报价明细表</w:t>
      </w:r>
    </w:p>
    <w:p w14:paraId="0AE568FF">
      <w:pPr>
        <w:spacing w:line="360" w:lineRule="auto"/>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三、商务条款偏离表</w:t>
      </w:r>
    </w:p>
    <w:p w14:paraId="5CA73EEF">
      <w:pPr>
        <w:spacing w:line="360" w:lineRule="auto"/>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四、技术条款偏离表</w:t>
      </w:r>
    </w:p>
    <w:p w14:paraId="49F00347">
      <w:pPr>
        <w:spacing w:line="360" w:lineRule="auto"/>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五、法定代表人身份证明书</w:t>
      </w:r>
    </w:p>
    <w:p w14:paraId="7CBD878D">
      <w:pPr>
        <w:spacing w:line="360" w:lineRule="auto"/>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六、法定代表人授权委托书</w:t>
      </w:r>
    </w:p>
    <w:p w14:paraId="44A97536">
      <w:pPr>
        <w:spacing w:line="360" w:lineRule="auto"/>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七、供应商基本情况表</w:t>
      </w:r>
    </w:p>
    <w:p w14:paraId="299C199A">
      <w:pPr>
        <w:spacing w:line="360" w:lineRule="auto"/>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八、供应商资格条件证明材料</w:t>
      </w:r>
    </w:p>
    <w:p w14:paraId="474A641A">
      <w:pPr>
        <w:spacing w:line="360" w:lineRule="auto"/>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九、供应商近年类似项目业绩表</w:t>
      </w:r>
    </w:p>
    <w:p w14:paraId="70F39173">
      <w:pPr>
        <w:spacing w:line="360" w:lineRule="auto"/>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十、项目负责人简历表</w:t>
      </w:r>
    </w:p>
    <w:p w14:paraId="567455FF">
      <w:pPr>
        <w:spacing w:line="360" w:lineRule="auto"/>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十一、拟派本项目服务人员</w:t>
      </w:r>
    </w:p>
    <w:p w14:paraId="53ADCA98">
      <w:pPr>
        <w:spacing w:line="360" w:lineRule="auto"/>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十二、服务方案</w:t>
      </w:r>
    </w:p>
    <w:p w14:paraId="2D81C4A1">
      <w:pPr>
        <w:spacing w:line="360" w:lineRule="auto"/>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十三、其他需要提交的资料</w:t>
      </w:r>
      <w:r>
        <w:rPr>
          <w:rFonts w:hint="eastAsia" w:ascii="仿宋" w:hAnsi="仿宋" w:eastAsia="仿宋" w:cs="仿宋"/>
          <w:bCs/>
          <w:sz w:val="24"/>
          <w:szCs w:val="24"/>
          <w:shd w:val="clear" w:color="auto" w:fill="FFFFFF" w:themeFill="background1"/>
        </w:rPr>
        <w:tab/>
      </w:r>
    </w:p>
    <w:p w14:paraId="77441A86">
      <w:pPr>
        <w:spacing w:line="360" w:lineRule="auto"/>
        <w:rPr>
          <w:rFonts w:ascii="仿宋" w:hAnsi="仿宋" w:eastAsia="仿宋" w:cs="仿宋"/>
          <w:bCs/>
          <w:sz w:val="24"/>
          <w:szCs w:val="24"/>
          <w:shd w:val="clear" w:color="auto" w:fill="FFFFFF" w:themeFill="background1"/>
        </w:rPr>
      </w:pPr>
    </w:p>
    <w:p w14:paraId="0B00DCB1">
      <w:pPr>
        <w:spacing w:line="360" w:lineRule="auto"/>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注：为了便于查找，请按上述顺序编制</w:t>
      </w:r>
      <w:r>
        <w:rPr>
          <w:rFonts w:hint="eastAsia" w:ascii="仿宋" w:hAnsi="仿宋" w:eastAsia="仿宋" w:cs="仿宋"/>
          <w:sz w:val="24"/>
          <w:szCs w:val="24"/>
          <w:shd w:val="clear" w:color="auto" w:fill="FFFFFF" w:themeFill="background1"/>
        </w:rPr>
        <w:t>响应文件</w:t>
      </w:r>
      <w:r>
        <w:rPr>
          <w:rFonts w:hint="eastAsia" w:ascii="仿宋" w:hAnsi="仿宋" w:eastAsia="仿宋" w:cs="仿宋"/>
          <w:bCs/>
          <w:sz w:val="24"/>
          <w:szCs w:val="24"/>
          <w:shd w:val="clear" w:color="auto" w:fill="FFFFFF" w:themeFill="background1"/>
        </w:rPr>
        <w:t>内容，并在目录中标明每项内容的起始页码。</w:t>
      </w:r>
    </w:p>
    <w:p w14:paraId="35B0DAB2">
      <w:pPr>
        <w:tabs>
          <w:tab w:val="center" w:pos="4832"/>
          <w:tab w:val="left" w:pos="7140"/>
        </w:tabs>
        <w:spacing w:line="360" w:lineRule="auto"/>
        <w:jc w:val="center"/>
        <w:outlineLvl w:val="1"/>
        <w:rPr>
          <w:rFonts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br w:type="page"/>
      </w:r>
      <w:bookmarkStart w:id="113" w:name="_Toc38446470"/>
      <w:bookmarkStart w:id="114" w:name="_Toc507586166"/>
      <w:bookmarkStart w:id="115" w:name="_Toc8625"/>
      <w:bookmarkStart w:id="116" w:name="_Toc533503181"/>
      <w:r>
        <w:rPr>
          <w:rFonts w:hint="eastAsia" w:ascii="仿宋" w:hAnsi="仿宋" w:eastAsia="仿宋" w:cs="仿宋"/>
          <w:b/>
          <w:sz w:val="24"/>
          <w:szCs w:val="24"/>
          <w:shd w:val="clear" w:color="auto" w:fill="FFFFFF" w:themeFill="background1"/>
        </w:rPr>
        <w:t>一、投标函</w:t>
      </w:r>
      <w:bookmarkEnd w:id="113"/>
      <w:bookmarkEnd w:id="114"/>
      <w:bookmarkEnd w:id="115"/>
      <w:bookmarkEnd w:id="116"/>
    </w:p>
    <w:p w14:paraId="7034CAD8">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p>
    <w:p w14:paraId="78A57D8B">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（采购人名称）</w:t>
      </w:r>
    </w:p>
    <w:p w14:paraId="41DB20E0">
      <w:pPr>
        <w:widowControl/>
        <w:shd w:val="clear" w:color="auto" w:fill="FFFFFF"/>
        <w:snapToGrid w:val="0"/>
        <w:spacing w:line="360" w:lineRule="auto"/>
        <w:ind w:firstLine="42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根据已收到的</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项目的</w:t>
      </w:r>
      <w:r>
        <w:rPr>
          <w:rFonts w:hint="eastAsia" w:ascii="仿宋" w:hAnsi="仿宋" w:eastAsia="仿宋" w:cs="仿宋"/>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，遵照《中华人民共和国政府采购法》等有关法律法规的规定，经考察现场和充分研究贵方的</w:t>
      </w:r>
      <w:r>
        <w:rPr>
          <w:rFonts w:hint="eastAsia" w:ascii="仿宋" w:hAnsi="仿宋" w:eastAsia="仿宋" w:cs="仿宋"/>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的全部内容后，我方郑重承诺如下：</w:t>
      </w:r>
    </w:p>
    <w:p w14:paraId="53387F24">
      <w:pPr>
        <w:widowControl/>
        <w:shd w:val="clear" w:color="auto" w:fill="FFFFFF"/>
        <w:snapToGrid w:val="0"/>
        <w:spacing w:line="360" w:lineRule="auto"/>
        <w:ind w:firstLine="420"/>
        <w:jc w:val="left"/>
        <w:rPr>
          <w:rFonts w:hint="eastAsia" w:ascii="仿宋" w:hAnsi="仿宋" w:eastAsia="仿宋" w:cs="仿宋"/>
          <w:kern w:val="0"/>
          <w:sz w:val="24"/>
          <w:szCs w:val="24"/>
          <w:shd w:val="clear" w:color="auto" w:fill="FFFFFF" w:themeFill="background1"/>
          <w:lang w:eastAsia="zh-CN"/>
        </w:rPr>
      </w:pPr>
      <w:r>
        <w:rPr>
          <w:rFonts w:hint="eastAsia" w:ascii="仿宋" w:hAnsi="仿宋" w:eastAsia="仿宋" w:cs="仿宋"/>
          <w:kern w:val="0"/>
          <w:sz w:val="24"/>
          <w:szCs w:val="24"/>
          <w:shd w:val="clear" w:color="auto" w:fill="FFFFFF" w:themeFill="background1"/>
        </w:rPr>
        <w:t>1.我方</w:t>
      </w:r>
      <w:r>
        <w:rPr>
          <w:rFonts w:hint="eastAsia" w:ascii="仿宋" w:hAnsi="仿宋" w:eastAsia="仿宋" w:cs="仿宋"/>
          <w:kern w:val="0"/>
          <w:sz w:val="24"/>
          <w:szCs w:val="24"/>
          <w:shd w:val="clear" w:color="auto" w:fill="FFFFFF" w:themeFill="background1"/>
          <w:lang w:eastAsia="zh-CN"/>
        </w:rPr>
        <w:t>投标报价明细表</w:t>
      </w:r>
      <w:r>
        <w:rPr>
          <w:rFonts w:hint="eastAsia" w:ascii="仿宋" w:hAnsi="仿宋" w:eastAsia="仿宋" w:cs="仿宋"/>
          <w:kern w:val="0"/>
          <w:sz w:val="24"/>
          <w:szCs w:val="24"/>
          <w:shd w:val="clear" w:color="auto" w:fill="FFFFFF" w:themeFill="background1"/>
        </w:rPr>
        <w:t>为人民币</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元（大写：</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）；服务周期为：</w:t>
      </w:r>
      <w:r>
        <w:rPr>
          <w:rFonts w:hint="eastAsia" w:ascii="仿宋" w:hAnsi="仿宋" w:eastAsia="仿宋" w:cs="仿宋"/>
          <w:kern w:val="0"/>
          <w:sz w:val="24"/>
          <w:szCs w:val="24"/>
          <w:u w:val="single"/>
          <w:shd w:val="clear" w:color="auto" w:fill="FFFFFF" w:themeFill="background1"/>
          <w:lang w:eastAsia="zh-CN"/>
        </w:rPr>
        <w:t>具体以双方合同约定为准。</w:t>
      </w:r>
    </w:p>
    <w:p w14:paraId="3BD18761">
      <w:pPr>
        <w:widowControl/>
        <w:shd w:val="clear" w:color="auto" w:fill="FFFFFF"/>
        <w:snapToGrid w:val="0"/>
        <w:spacing w:line="360" w:lineRule="auto"/>
        <w:ind w:firstLine="42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2.如果我方成交，我方将在</w:t>
      </w:r>
      <w:r>
        <w:rPr>
          <w:rFonts w:hint="eastAsia" w:ascii="仿宋" w:hAnsi="仿宋" w:eastAsia="仿宋" w:cs="仿宋"/>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规定的时间内签订合同。如果我方违约，除没收投标保证金外，贵方有权终止我方成交并选择其它成交供应商。</w:t>
      </w:r>
    </w:p>
    <w:p w14:paraId="03F0FA15">
      <w:pPr>
        <w:widowControl/>
        <w:shd w:val="clear" w:color="auto" w:fill="FFFFFF"/>
        <w:snapToGrid w:val="0"/>
        <w:spacing w:line="360" w:lineRule="auto"/>
        <w:ind w:firstLine="42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3.本</w:t>
      </w:r>
      <w:r>
        <w:rPr>
          <w:rFonts w:hint="eastAsia" w:ascii="仿宋" w:hAnsi="仿宋" w:eastAsia="仿宋" w:cs="仿宋"/>
          <w:sz w:val="24"/>
          <w:szCs w:val="24"/>
          <w:shd w:val="clear" w:color="auto" w:fill="FFFFFF" w:themeFill="background1"/>
        </w:rPr>
        <w:t>响应文件</w:t>
      </w:r>
      <w:r>
        <w:rPr>
          <w:rFonts w:hint="eastAsia" w:ascii="仿宋" w:hAnsi="仿宋" w:eastAsia="仿宋" w:cs="仿宋"/>
          <w:kern w:val="0"/>
          <w:sz w:val="24"/>
          <w:szCs w:val="24"/>
          <w:shd w:val="clear" w:color="auto" w:fill="FFFFFF" w:themeFill="background1"/>
        </w:rPr>
        <w:t>在</w:t>
      </w:r>
      <w:r>
        <w:rPr>
          <w:rFonts w:hint="eastAsia" w:ascii="仿宋" w:hAnsi="仿宋" w:eastAsia="仿宋" w:cs="仿宋"/>
          <w:sz w:val="24"/>
          <w:szCs w:val="24"/>
          <w:shd w:val="clear" w:color="auto" w:fill="FFFFFF" w:themeFill="background1"/>
          <w:lang w:eastAsia="zh-CN"/>
        </w:rPr>
        <w:t>采购文件</w:t>
      </w:r>
      <w:r>
        <w:rPr>
          <w:rFonts w:hint="eastAsia" w:ascii="仿宋" w:hAnsi="仿宋" w:eastAsia="仿宋" w:cs="仿宋"/>
          <w:kern w:val="0"/>
          <w:sz w:val="24"/>
          <w:szCs w:val="24"/>
          <w:shd w:val="clear" w:color="auto" w:fill="FFFFFF" w:themeFill="background1"/>
        </w:rPr>
        <w:t>规定的投标有效期内对我方具有约束力，如果我方在投标有效期内撤销投标，其投标保证金将被贵方没收。</w:t>
      </w:r>
    </w:p>
    <w:p w14:paraId="4B8DF243">
      <w:pPr>
        <w:widowControl/>
        <w:shd w:val="clear" w:color="auto" w:fill="FFFFFF"/>
        <w:snapToGrid w:val="0"/>
        <w:spacing w:line="360" w:lineRule="auto"/>
        <w:ind w:firstLine="420"/>
        <w:jc w:val="left"/>
        <w:rPr>
          <w:rFonts w:ascii="仿宋" w:hAnsi="仿宋" w:eastAsia="仿宋" w:cs="仿宋"/>
          <w:kern w:val="0"/>
          <w:sz w:val="24"/>
          <w:szCs w:val="24"/>
        </w:rPr>
      </w:pPr>
      <w:r>
        <w:rPr>
          <w:rFonts w:hint="eastAsia" w:ascii="仿宋" w:hAnsi="仿宋" w:eastAsia="仿宋" w:cs="仿宋"/>
          <w:kern w:val="0"/>
          <w:sz w:val="24"/>
          <w:szCs w:val="24"/>
          <w:shd w:val="clear" w:color="auto" w:fill="FFFFFF" w:themeFill="background1"/>
        </w:rPr>
        <w:t>4.</w:t>
      </w:r>
      <w:r>
        <w:rPr>
          <w:rFonts w:hint="eastAsia" w:ascii="仿宋" w:hAnsi="仿宋" w:eastAsia="仿宋" w:cs="仿宋"/>
          <w:kern w:val="0"/>
          <w:sz w:val="24"/>
          <w:szCs w:val="24"/>
        </w:rPr>
        <w:t>我方已完全理解</w:t>
      </w:r>
      <w:r>
        <w:rPr>
          <w:rFonts w:hint="eastAsia" w:ascii="仿宋" w:hAnsi="仿宋" w:eastAsia="仿宋" w:cs="仿宋"/>
          <w:kern w:val="0"/>
          <w:sz w:val="24"/>
          <w:szCs w:val="24"/>
          <w:lang w:eastAsia="zh-CN"/>
        </w:rPr>
        <w:t>采购文件</w:t>
      </w:r>
      <w:r>
        <w:rPr>
          <w:rFonts w:hint="eastAsia" w:ascii="仿宋" w:hAnsi="仿宋" w:eastAsia="仿宋" w:cs="仿宋"/>
          <w:kern w:val="0"/>
          <w:sz w:val="24"/>
          <w:szCs w:val="24"/>
        </w:rPr>
        <w:t>的全部内容，并无异议</w:t>
      </w:r>
    </w:p>
    <w:p w14:paraId="50326289">
      <w:pPr>
        <w:widowControl/>
        <w:shd w:val="clear" w:color="auto" w:fill="FFFFFF"/>
        <w:snapToGrid w:val="0"/>
        <w:spacing w:line="360" w:lineRule="auto"/>
        <w:ind w:firstLine="42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5.我方保证</w:t>
      </w:r>
      <w:r>
        <w:rPr>
          <w:rFonts w:hint="eastAsia" w:ascii="仿宋" w:hAnsi="仿宋" w:eastAsia="仿宋" w:cs="仿宋"/>
          <w:sz w:val="24"/>
          <w:szCs w:val="24"/>
          <w:shd w:val="clear" w:color="auto" w:fill="FFFFFF" w:themeFill="background1"/>
        </w:rPr>
        <w:t>响应文件</w:t>
      </w:r>
      <w:r>
        <w:rPr>
          <w:rFonts w:hint="eastAsia" w:ascii="仿宋" w:hAnsi="仿宋" w:eastAsia="仿宋" w:cs="仿宋"/>
          <w:kern w:val="0"/>
          <w:sz w:val="24"/>
          <w:szCs w:val="24"/>
          <w:shd w:val="clear" w:color="auto" w:fill="FFFFFF" w:themeFill="background1"/>
        </w:rPr>
        <w:t>内容无任何虚假、未侵犯他人知识产权。如有虚假，同意废除成交资格并被没收投标担保，承担因侵犯他人知识产权而由此引起的全部法律责任和经济责任。</w:t>
      </w:r>
    </w:p>
    <w:p w14:paraId="365E0D0D">
      <w:pPr>
        <w:widowControl/>
        <w:shd w:val="clear" w:color="auto" w:fill="FFFFFF"/>
        <w:snapToGrid w:val="0"/>
        <w:spacing w:line="360" w:lineRule="auto"/>
        <w:ind w:firstLine="42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6.我方愿意提供贵方可能要求的与投标有关的一切数据或资料，完全理解贵方不一定接受最低投标报价的投标或收到的任何投标。</w:t>
      </w:r>
    </w:p>
    <w:p w14:paraId="3589F458">
      <w:pPr>
        <w:widowControl/>
        <w:shd w:val="clear" w:color="auto" w:fill="FFFFFF"/>
        <w:snapToGrid w:val="0"/>
        <w:spacing w:line="360" w:lineRule="auto"/>
        <w:ind w:firstLine="42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7.我方派法定代表人或其授权委托人作为我方代表，负责按时参加开标会并签署与投标有关的相关文件等。</w:t>
      </w:r>
    </w:p>
    <w:p w14:paraId="4B3D97F8">
      <w:pPr>
        <w:widowControl/>
        <w:shd w:val="clear" w:color="auto" w:fill="FFFFFF"/>
        <w:snapToGrid w:val="0"/>
        <w:spacing w:line="360" w:lineRule="auto"/>
        <w:ind w:firstLine="42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8.如我方成交，我方自愿向采购代理机构支付咨询费，并在合同签订后3个工作日内向采购代理机构提供采购合同原件一份用于采购资料备案工作。</w:t>
      </w:r>
    </w:p>
    <w:p w14:paraId="010E0C81">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p>
    <w:p w14:paraId="50C6152B">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00A54786">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p>
    <w:p w14:paraId="5A7A27E2">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（盖章）                       </w:t>
      </w:r>
    </w:p>
    <w:p w14:paraId="07401585">
      <w:pPr>
        <w:widowControl/>
        <w:shd w:val="clear" w:color="auto" w:fill="FFFFFF"/>
        <w:snapToGrid w:val="0"/>
        <w:spacing w:line="360" w:lineRule="auto"/>
        <w:jc w:val="righ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日期：年 月 日</w:t>
      </w:r>
    </w:p>
    <w:p w14:paraId="0D4C8D66">
      <w:r>
        <w:rPr>
          <w:rFonts w:hint="eastAsia"/>
        </w:rPr>
        <w:br w:type="page"/>
      </w:r>
      <w:bookmarkStart w:id="117" w:name="_Toc38446474"/>
      <w:bookmarkStart w:id="118" w:name="_Toc533503184"/>
      <w:bookmarkStart w:id="119" w:name="_Toc507586169"/>
    </w:p>
    <w:p w14:paraId="400A1C63">
      <w:pPr>
        <w:tabs>
          <w:tab w:val="center" w:pos="4832"/>
          <w:tab w:val="left" w:pos="7140"/>
        </w:tabs>
        <w:spacing w:line="360" w:lineRule="auto"/>
        <w:jc w:val="center"/>
        <w:outlineLvl w:val="1"/>
        <w:rPr>
          <w:rFonts w:hint="eastAsia" w:ascii="仿宋" w:hAnsi="仿宋" w:eastAsia="仿宋" w:cs="仿宋"/>
          <w:kern w:val="0"/>
          <w:sz w:val="24"/>
          <w:szCs w:val="24"/>
          <w:shd w:val="clear" w:color="auto" w:fill="FFFFFF" w:themeFill="background1"/>
          <w:lang w:eastAsia="zh-CN"/>
        </w:rPr>
      </w:pPr>
      <w:bookmarkStart w:id="120" w:name="_Toc20808"/>
      <w:r>
        <w:rPr>
          <w:rFonts w:hint="eastAsia" w:ascii="仿宋" w:hAnsi="仿宋" w:eastAsia="仿宋" w:cs="仿宋"/>
          <w:b/>
          <w:sz w:val="24"/>
          <w:szCs w:val="24"/>
          <w:shd w:val="clear" w:color="auto" w:fill="FFFFFF" w:themeFill="background1"/>
        </w:rPr>
        <w:t>二、</w:t>
      </w:r>
      <w:r>
        <w:rPr>
          <w:rFonts w:hint="eastAsia" w:ascii="仿宋" w:hAnsi="仿宋" w:eastAsia="仿宋" w:cs="仿宋"/>
          <w:b/>
          <w:sz w:val="24"/>
          <w:szCs w:val="24"/>
          <w:shd w:val="clear" w:color="auto" w:fill="FFFFFF" w:themeFill="background1"/>
          <w:lang w:eastAsia="zh-CN"/>
        </w:rPr>
        <w:t>投标报价明细表</w:t>
      </w:r>
      <w:bookmarkEnd w:id="120"/>
    </w:p>
    <w:tbl>
      <w:tblPr>
        <w:tblStyle w:val="44"/>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3282"/>
        <w:gridCol w:w="2194"/>
        <w:gridCol w:w="1560"/>
      </w:tblGrid>
      <w:tr w14:paraId="51106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455F99A8">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序号</w:t>
            </w:r>
          </w:p>
        </w:tc>
        <w:tc>
          <w:tcPr>
            <w:tcW w:w="3282" w:type="dxa"/>
            <w:vAlign w:val="center"/>
          </w:tcPr>
          <w:p w14:paraId="4934B88B">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名称</w:t>
            </w:r>
          </w:p>
        </w:tc>
        <w:tc>
          <w:tcPr>
            <w:tcW w:w="2194" w:type="dxa"/>
            <w:vAlign w:val="center"/>
          </w:tcPr>
          <w:p w14:paraId="79A211BD">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小计（元）</w:t>
            </w:r>
          </w:p>
        </w:tc>
        <w:tc>
          <w:tcPr>
            <w:tcW w:w="1560" w:type="dxa"/>
            <w:vAlign w:val="center"/>
          </w:tcPr>
          <w:p w14:paraId="279C1404">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备注</w:t>
            </w:r>
          </w:p>
        </w:tc>
      </w:tr>
      <w:tr w14:paraId="42123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672BA41B">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1</w:t>
            </w:r>
          </w:p>
        </w:tc>
        <w:tc>
          <w:tcPr>
            <w:tcW w:w="3282" w:type="dxa"/>
            <w:vAlign w:val="center"/>
          </w:tcPr>
          <w:p w14:paraId="09E488AE">
            <w:pPr>
              <w:spacing w:line="360" w:lineRule="auto"/>
              <w:jc w:val="center"/>
              <w:rPr>
                <w:rFonts w:ascii="仿宋" w:hAnsi="仿宋" w:eastAsia="仿宋" w:cs="仿宋"/>
                <w:b/>
                <w:bCs/>
                <w:szCs w:val="21"/>
                <w:shd w:val="clear" w:color="auto" w:fill="FFFFFF" w:themeFill="background1"/>
              </w:rPr>
            </w:pPr>
          </w:p>
        </w:tc>
        <w:tc>
          <w:tcPr>
            <w:tcW w:w="2194" w:type="dxa"/>
            <w:vAlign w:val="center"/>
          </w:tcPr>
          <w:p w14:paraId="2962AC65">
            <w:pPr>
              <w:spacing w:line="360" w:lineRule="auto"/>
              <w:jc w:val="center"/>
              <w:rPr>
                <w:rFonts w:ascii="仿宋" w:hAnsi="仿宋" w:eastAsia="仿宋" w:cs="仿宋"/>
                <w:b/>
                <w:bCs/>
                <w:szCs w:val="21"/>
                <w:shd w:val="clear" w:color="auto" w:fill="FFFFFF" w:themeFill="background1"/>
              </w:rPr>
            </w:pPr>
          </w:p>
        </w:tc>
        <w:tc>
          <w:tcPr>
            <w:tcW w:w="1560" w:type="dxa"/>
            <w:vAlign w:val="center"/>
          </w:tcPr>
          <w:p w14:paraId="594076DF">
            <w:pPr>
              <w:spacing w:line="360" w:lineRule="auto"/>
              <w:jc w:val="center"/>
              <w:rPr>
                <w:rFonts w:ascii="仿宋" w:hAnsi="仿宋" w:eastAsia="仿宋" w:cs="仿宋"/>
                <w:b/>
                <w:bCs/>
                <w:szCs w:val="21"/>
                <w:shd w:val="clear" w:color="auto" w:fill="FFFFFF" w:themeFill="background1"/>
              </w:rPr>
            </w:pPr>
          </w:p>
        </w:tc>
      </w:tr>
      <w:tr w14:paraId="27265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4DB537AE">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2</w:t>
            </w:r>
          </w:p>
        </w:tc>
        <w:tc>
          <w:tcPr>
            <w:tcW w:w="3282" w:type="dxa"/>
            <w:vAlign w:val="center"/>
          </w:tcPr>
          <w:p w14:paraId="53F2C818">
            <w:pPr>
              <w:spacing w:line="360" w:lineRule="auto"/>
              <w:jc w:val="center"/>
              <w:rPr>
                <w:rFonts w:ascii="仿宋" w:hAnsi="仿宋" w:eastAsia="仿宋" w:cs="仿宋"/>
                <w:b/>
                <w:bCs/>
                <w:szCs w:val="21"/>
                <w:shd w:val="clear" w:color="auto" w:fill="FFFFFF" w:themeFill="background1"/>
              </w:rPr>
            </w:pPr>
          </w:p>
        </w:tc>
        <w:tc>
          <w:tcPr>
            <w:tcW w:w="2194" w:type="dxa"/>
            <w:vAlign w:val="center"/>
          </w:tcPr>
          <w:p w14:paraId="645438F3">
            <w:pPr>
              <w:spacing w:line="360" w:lineRule="auto"/>
              <w:jc w:val="center"/>
              <w:rPr>
                <w:rFonts w:ascii="仿宋" w:hAnsi="仿宋" w:eastAsia="仿宋" w:cs="仿宋"/>
                <w:b/>
                <w:bCs/>
                <w:szCs w:val="21"/>
                <w:shd w:val="clear" w:color="auto" w:fill="FFFFFF" w:themeFill="background1"/>
              </w:rPr>
            </w:pPr>
          </w:p>
        </w:tc>
        <w:tc>
          <w:tcPr>
            <w:tcW w:w="1560" w:type="dxa"/>
            <w:vAlign w:val="center"/>
          </w:tcPr>
          <w:p w14:paraId="03D9F6A9">
            <w:pPr>
              <w:spacing w:line="360" w:lineRule="auto"/>
              <w:jc w:val="center"/>
              <w:rPr>
                <w:rFonts w:ascii="仿宋" w:hAnsi="仿宋" w:eastAsia="仿宋" w:cs="仿宋"/>
                <w:b/>
                <w:bCs/>
                <w:szCs w:val="21"/>
                <w:shd w:val="clear" w:color="auto" w:fill="FFFFFF" w:themeFill="background1"/>
              </w:rPr>
            </w:pPr>
          </w:p>
        </w:tc>
      </w:tr>
      <w:tr w14:paraId="05813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1082593D">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3</w:t>
            </w:r>
          </w:p>
        </w:tc>
        <w:tc>
          <w:tcPr>
            <w:tcW w:w="3282" w:type="dxa"/>
            <w:vAlign w:val="center"/>
          </w:tcPr>
          <w:p w14:paraId="2DCBB4FD">
            <w:pPr>
              <w:spacing w:line="360" w:lineRule="auto"/>
              <w:jc w:val="center"/>
              <w:rPr>
                <w:rFonts w:ascii="仿宋" w:hAnsi="仿宋" w:eastAsia="仿宋" w:cs="仿宋"/>
                <w:b/>
                <w:bCs/>
                <w:szCs w:val="21"/>
                <w:shd w:val="clear" w:color="auto" w:fill="FFFFFF" w:themeFill="background1"/>
              </w:rPr>
            </w:pPr>
          </w:p>
        </w:tc>
        <w:tc>
          <w:tcPr>
            <w:tcW w:w="2194" w:type="dxa"/>
            <w:vAlign w:val="center"/>
          </w:tcPr>
          <w:p w14:paraId="30DF987B">
            <w:pPr>
              <w:spacing w:line="360" w:lineRule="auto"/>
              <w:jc w:val="center"/>
              <w:rPr>
                <w:rFonts w:ascii="仿宋" w:hAnsi="仿宋" w:eastAsia="仿宋" w:cs="仿宋"/>
                <w:b/>
                <w:bCs/>
                <w:szCs w:val="21"/>
                <w:shd w:val="clear" w:color="auto" w:fill="FFFFFF" w:themeFill="background1"/>
              </w:rPr>
            </w:pPr>
          </w:p>
        </w:tc>
        <w:tc>
          <w:tcPr>
            <w:tcW w:w="1560" w:type="dxa"/>
            <w:vAlign w:val="center"/>
          </w:tcPr>
          <w:p w14:paraId="5BE8E62E">
            <w:pPr>
              <w:spacing w:line="360" w:lineRule="auto"/>
              <w:jc w:val="center"/>
              <w:rPr>
                <w:rFonts w:ascii="仿宋" w:hAnsi="仿宋" w:eastAsia="仿宋" w:cs="仿宋"/>
                <w:b/>
                <w:bCs/>
                <w:szCs w:val="21"/>
                <w:shd w:val="clear" w:color="auto" w:fill="FFFFFF" w:themeFill="background1"/>
              </w:rPr>
            </w:pPr>
          </w:p>
        </w:tc>
      </w:tr>
      <w:tr w14:paraId="21C48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25763901">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4</w:t>
            </w:r>
          </w:p>
        </w:tc>
        <w:tc>
          <w:tcPr>
            <w:tcW w:w="3282" w:type="dxa"/>
            <w:vAlign w:val="center"/>
          </w:tcPr>
          <w:p w14:paraId="563DF5CA">
            <w:pPr>
              <w:spacing w:line="360" w:lineRule="auto"/>
              <w:jc w:val="center"/>
              <w:rPr>
                <w:rFonts w:ascii="仿宋" w:hAnsi="仿宋" w:eastAsia="仿宋" w:cs="仿宋"/>
                <w:b/>
                <w:bCs/>
                <w:szCs w:val="21"/>
                <w:shd w:val="clear" w:color="auto" w:fill="FFFFFF" w:themeFill="background1"/>
              </w:rPr>
            </w:pPr>
          </w:p>
        </w:tc>
        <w:tc>
          <w:tcPr>
            <w:tcW w:w="2194" w:type="dxa"/>
            <w:vAlign w:val="center"/>
          </w:tcPr>
          <w:p w14:paraId="4E47C961">
            <w:pPr>
              <w:spacing w:line="360" w:lineRule="auto"/>
              <w:jc w:val="center"/>
              <w:rPr>
                <w:rFonts w:ascii="仿宋" w:hAnsi="仿宋" w:eastAsia="仿宋" w:cs="仿宋"/>
                <w:b/>
                <w:bCs/>
                <w:szCs w:val="21"/>
                <w:shd w:val="clear" w:color="auto" w:fill="FFFFFF" w:themeFill="background1"/>
              </w:rPr>
            </w:pPr>
          </w:p>
        </w:tc>
        <w:tc>
          <w:tcPr>
            <w:tcW w:w="1560" w:type="dxa"/>
            <w:vAlign w:val="center"/>
          </w:tcPr>
          <w:p w14:paraId="26211BA9">
            <w:pPr>
              <w:spacing w:line="360" w:lineRule="auto"/>
              <w:jc w:val="center"/>
              <w:rPr>
                <w:rFonts w:ascii="仿宋" w:hAnsi="仿宋" w:eastAsia="仿宋" w:cs="仿宋"/>
                <w:b/>
                <w:bCs/>
                <w:szCs w:val="21"/>
                <w:shd w:val="clear" w:color="auto" w:fill="FFFFFF" w:themeFill="background1"/>
              </w:rPr>
            </w:pPr>
          </w:p>
        </w:tc>
      </w:tr>
      <w:tr w14:paraId="5D231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63" w:type="dxa"/>
            <w:vAlign w:val="center"/>
          </w:tcPr>
          <w:p w14:paraId="26B265D9">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w:t>
            </w:r>
          </w:p>
        </w:tc>
        <w:tc>
          <w:tcPr>
            <w:tcW w:w="3282" w:type="dxa"/>
            <w:vAlign w:val="center"/>
          </w:tcPr>
          <w:p w14:paraId="700CFD11">
            <w:pPr>
              <w:spacing w:line="360" w:lineRule="auto"/>
              <w:jc w:val="center"/>
              <w:rPr>
                <w:rFonts w:ascii="仿宋" w:hAnsi="仿宋" w:eastAsia="仿宋" w:cs="仿宋"/>
                <w:b/>
                <w:bCs/>
                <w:szCs w:val="21"/>
                <w:shd w:val="clear" w:color="auto" w:fill="FFFFFF" w:themeFill="background1"/>
              </w:rPr>
            </w:pPr>
          </w:p>
        </w:tc>
        <w:tc>
          <w:tcPr>
            <w:tcW w:w="2194" w:type="dxa"/>
            <w:vAlign w:val="center"/>
          </w:tcPr>
          <w:p w14:paraId="5D586843">
            <w:pPr>
              <w:spacing w:line="360" w:lineRule="auto"/>
              <w:jc w:val="center"/>
              <w:rPr>
                <w:rFonts w:ascii="仿宋" w:hAnsi="仿宋" w:eastAsia="仿宋" w:cs="仿宋"/>
                <w:b/>
                <w:bCs/>
                <w:szCs w:val="21"/>
                <w:shd w:val="clear" w:color="auto" w:fill="FFFFFF" w:themeFill="background1"/>
              </w:rPr>
            </w:pPr>
          </w:p>
        </w:tc>
        <w:tc>
          <w:tcPr>
            <w:tcW w:w="1560" w:type="dxa"/>
            <w:vAlign w:val="center"/>
          </w:tcPr>
          <w:p w14:paraId="5D56492B">
            <w:pPr>
              <w:spacing w:line="360" w:lineRule="auto"/>
              <w:jc w:val="center"/>
              <w:rPr>
                <w:rFonts w:ascii="仿宋" w:hAnsi="仿宋" w:eastAsia="仿宋" w:cs="仿宋"/>
                <w:b/>
                <w:bCs/>
                <w:szCs w:val="21"/>
                <w:shd w:val="clear" w:color="auto" w:fill="FFFFFF" w:themeFill="background1"/>
              </w:rPr>
            </w:pPr>
          </w:p>
        </w:tc>
      </w:tr>
      <w:tr w14:paraId="75B65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5" w:type="dxa"/>
            <w:gridSpan w:val="2"/>
            <w:vAlign w:val="center"/>
          </w:tcPr>
          <w:p w14:paraId="645B98CA">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合计</w:t>
            </w:r>
          </w:p>
        </w:tc>
        <w:tc>
          <w:tcPr>
            <w:tcW w:w="2194" w:type="dxa"/>
            <w:vAlign w:val="center"/>
          </w:tcPr>
          <w:p w14:paraId="5861D1F6">
            <w:pPr>
              <w:spacing w:line="360" w:lineRule="auto"/>
              <w:jc w:val="center"/>
              <w:rPr>
                <w:rFonts w:ascii="仿宋" w:hAnsi="仿宋" w:eastAsia="仿宋" w:cs="仿宋"/>
                <w:b/>
                <w:bCs/>
                <w:szCs w:val="21"/>
                <w:shd w:val="clear" w:color="auto" w:fill="FFFFFF" w:themeFill="background1"/>
              </w:rPr>
            </w:pPr>
          </w:p>
        </w:tc>
        <w:tc>
          <w:tcPr>
            <w:tcW w:w="1560" w:type="dxa"/>
            <w:vAlign w:val="center"/>
          </w:tcPr>
          <w:p w14:paraId="5AB6E1B6">
            <w:pPr>
              <w:spacing w:line="360" w:lineRule="auto"/>
              <w:jc w:val="center"/>
              <w:rPr>
                <w:rFonts w:ascii="仿宋" w:hAnsi="仿宋" w:eastAsia="仿宋" w:cs="仿宋"/>
                <w:b/>
                <w:bCs/>
                <w:szCs w:val="21"/>
                <w:shd w:val="clear" w:color="auto" w:fill="FFFFFF" w:themeFill="background1"/>
              </w:rPr>
            </w:pPr>
          </w:p>
        </w:tc>
      </w:tr>
    </w:tbl>
    <w:p w14:paraId="19D5915E">
      <w:pPr>
        <w:spacing w:line="360" w:lineRule="auto"/>
        <w:rPr>
          <w:rFonts w:ascii="仿宋" w:hAnsi="仿宋" w:eastAsia="仿宋" w:cs="仿宋"/>
          <w:shd w:val="clear" w:color="auto" w:fill="FFFFFF" w:themeFill="background1"/>
        </w:rPr>
      </w:pPr>
    </w:p>
    <w:p w14:paraId="6129AA08">
      <w:pPr>
        <w:spacing w:line="360" w:lineRule="auto"/>
        <w:rPr>
          <w:rFonts w:ascii="仿宋" w:hAnsi="仿宋" w:eastAsia="仿宋" w:cs="仿宋"/>
          <w:shd w:val="clear" w:color="auto" w:fill="FFFFFF" w:themeFill="background1"/>
        </w:rPr>
      </w:pPr>
      <w:r>
        <w:rPr>
          <w:rFonts w:hint="eastAsia" w:ascii="仿宋" w:hAnsi="仿宋" w:eastAsia="仿宋" w:cs="仿宋"/>
          <w:shd w:val="clear" w:color="auto" w:fill="FFFFFF" w:themeFill="background1"/>
        </w:rPr>
        <w:t>备注：</w:t>
      </w:r>
    </w:p>
    <w:p w14:paraId="0631DB00">
      <w:pPr>
        <w:spacing w:line="360" w:lineRule="auto"/>
        <w:jc w:val="left"/>
        <w:rPr>
          <w:rFonts w:ascii="仿宋" w:hAnsi="仿宋" w:eastAsia="仿宋" w:cs="仿宋"/>
          <w:shd w:val="clear" w:color="auto" w:fill="FFFFFF" w:themeFill="background1"/>
        </w:rPr>
      </w:pPr>
      <w:r>
        <w:rPr>
          <w:rFonts w:hint="eastAsia" w:ascii="仿宋" w:hAnsi="仿宋" w:eastAsia="仿宋" w:cs="仿宋"/>
          <w:shd w:val="clear" w:color="auto" w:fill="FFFFFF" w:themeFill="background1"/>
        </w:rPr>
        <w:t>1、供应商填报</w:t>
      </w:r>
      <w:r>
        <w:rPr>
          <w:rFonts w:hint="eastAsia" w:ascii="仿宋" w:hAnsi="仿宋" w:eastAsia="仿宋" w:cs="仿宋"/>
          <w:shd w:val="clear" w:color="auto" w:fill="FFFFFF" w:themeFill="background1"/>
          <w:lang w:eastAsia="zh-CN"/>
        </w:rPr>
        <w:t>投标报价明细表</w:t>
      </w:r>
      <w:r>
        <w:rPr>
          <w:rFonts w:hint="eastAsia" w:ascii="仿宋" w:hAnsi="仿宋" w:eastAsia="仿宋" w:cs="仿宋"/>
          <w:shd w:val="clear" w:color="auto" w:fill="FFFFFF" w:themeFill="background1"/>
        </w:rPr>
        <w:t>合计应与投标函载明价格一致，若不一致，应按照第二章评审办法修正原则进行修正。</w:t>
      </w:r>
    </w:p>
    <w:p w14:paraId="54D101ED">
      <w:pPr>
        <w:spacing w:line="360" w:lineRule="auto"/>
        <w:jc w:val="left"/>
        <w:rPr>
          <w:rFonts w:ascii="仿宋" w:hAnsi="仿宋" w:eastAsia="仿宋" w:cs="仿宋"/>
          <w:sz w:val="24"/>
          <w:szCs w:val="24"/>
          <w:shd w:val="clear" w:color="auto" w:fill="FFFFFF" w:themeFill="background1"/>
        </w:rPr>
      </w:pPr>
      <w:r>
        <w:rPr>
          <w:rFonts w:hint="eastAsia" w:ascii="仿宋" w:hAnsi="仿宋" w:eastAsia="仿宋" w:cs="仿宋"/>
          <w:shd w:val="clear" w:color="auto" w:fill="FFFFFF" w:themeFill="background1"/>
        </w:rPr>
        <w:t>2、供应商的服务只允许有一个报价，采购人不接受有任何选择的报价。</w:t>
      </w:r>
      <w:r>
        <w:rPr>
          <w:rFonts w:hint="eastAsia" w:ascii="仿宋" w:hAnsi="仿宋" w:eastAsia="仿宋" w:cs="仿宋"/>
          <w:shd w:val="clear" w:color="auto" w:fill="FFFFFF" w:themeFill="background1"/>
          <w:lang w:eastAsia="zh-CN"/>
        </w:rPr>
        <w:t>投标报价明细表</w:t>
      </w:r>
      <w:r>
        <w:rPr>
          <w:rFonts w:hint="eastAsia" w:ascii="仿宋" w:hAnsi="仿宋" w:eastAsia="仿宋" w:cs="仿宋"/>
          <w:shd w:val="clear" w:color="auto" w:fill="FFFFFF" w:themeFill="background1"/>
        </w:rPr>
        <w:t>应包括供应商履行本项目合同（如果成交）所必须的所有成本费用和成交供应商应承担的一切费用，包括但不仅限于必要资料、交通、保险、人工费、税费等一切费用。未列和没有填写的项目费用，采购人将视为已包括在</w:t>
      </w:r>
      <w:r>
        <w:rPr>
          <w:rFonts w:hint="eastAsia" w:ascii="仿宋" w:hAnsi="仿宋" w:eastAsia="仿宋" w:cs="仿宋"/>
          <w:shd w:val="clear" w:color="auto" w:fill="FFFFFF" w:themeFill="background1"/>
          <w:lang w:eastAsia="zh-CN"/>
        </w:rPr>
        <w:t>投标报价明细表</w:t>
      </w:r>
      <w:r>
        <w:rPr>
          <w:rFonts w:hint="eastAsia" w:ascii="仿宋" w:hAnsi="仿宋" w:eastAsia="仿宋" w:cs="仿宋"/>
          <w:shd w:val="clear" w:color="auto" w:fill="FFFFFF" w:themeFill="background1"/>
        </w:rPr>
        <w:t>中。</w:t>
      </w:r>
    </w:p>
    <w:p w14:paraId="6FB4CC1C">
      <w:pPr>
        <w:spacing w:line="360" w:lineRule="auto"/>
        <w:jc w:val="left"/>
        <w:rPr>
          <w:rFonts w:ascii="仿宋" w:hAnsi="仿宋" w:eastAsia="仿宋" w:cs="仿宋"/>
          <w:sz w:val="24"/>
          <w:szCs w:val="24"/>
          <w:shd w:val="clear" w:color="auto" w:fill="FFFFFF" w:themeFill="background1"/>
        </w:rPr>
      </w:pPr>
    </w:p>
    <w:p w14:paraId="139C111B">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03BA7D43">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p>
    <w:p w14:paraId="24D34159">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4BA32626">
      <w:pPr>
        <w:widowControl/>
        <w:shd w:val="clear" w:color="auto" w:fill="FFFFFF"/>
        <w:snapToGrid w:val="0"/>
        <w:spacing w:line="360" w:lineRule="auto"/>
        <w:ind w:firstLine="420"/>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0BA668A0">
      <w:pPr>
        <w:widowControl/>
        <w:spacing w:line="360" w:lineRule="auto"/>
        <w:jc w:val="left"/>
        <w:rPr>
          <w:rFonts w:ascii="仿宋" w:hAnsi="仿宋" w:eastAsia="仿宋" w:cs="仿宋"/>
          <w:b/>
          <w:sz w:val="24"/>
          <w:szCs w:val="24"/>
          <w:shd w:val="clear" w:color="auto" w:fill="FFFFFF" w:themeFill="background1"/>
        </w:rPr>
      </w:pPr>
      <w:r>
        <w:rPr>
          <w:rFonts w:hint="eastAsia" w:ascii="仿宋" w:hAnsi="仿宋" w:eastAsia="仿宋" w:cs="仿宋"/>
          <w:b/>
          <w:bCs/>
          <w:kern w:val="36"/>
          <w:sz w:val="24"/>
          <w:szCs w:val="24"/>
          <w:shd w:val="clear" w:color="auto" w:fill="FFFFFF" w:themeFill="background1"/>
        </w:rPr>
        <w:br w:type="page"/>
      </w:r>
    </w:p>
    <w:p w14:paraId="2F6A558A">
      <w:pPr>
        <w:tabs>
          <w:tab w:val="center" w:pos="4832"/>
          <w:tab w:val="left" w:pos="7140"/>
        </w:tabs>
        <w:spacing w:line="360" w:lineRule="auto"/>
        <w:jc w:val="center"/>
        <w:outlineLvl w:val="1"/>
        <w:rPr>
          <w:rFonts w:ascii="仿宋" w:hAnsi="仿宋" w:eastAsia="仿宋" w:cs="仿宋"/>
          <w:kern w:val="0"/>
          <w:sz w:val="24"/>
          <w:szCs w:val="24"/>
          <w:shd w:val="clear" w:color="auto" w:fill="FFFFFF" w:themeFill="background1"/>
        </w:rPr>
      </w:pPr>
      <w:bookmarkStart w:id="121" w:name="_Toc31995"/>
      <w:r>
        <w:rPr>
          <w:rFonts w:hint="eastAsia" w:ascii="仿宋" w:hAnsi="仿宋" w:eastAsia="仿宋" w:cs="仿宋"/>
          <w:b/>
          <w:sz w:val="24"/>
          <w:szCs w:val="24"/>
          <w:shd w:val="clear" w:color="auto" w:fill="FFFFFF" w:themeFill="background1"/>
        </w:rPr>
        <w:t>三、商务条款偏离表</w:t>
      </w:r>
      <w:bookmarkEnd w:id="117"/>
      <w:bookmarkEnd w:id="118"/>
      <w:bookmarkEnd w:id="119"/>
      <w:bookmarkEnd w:id="121"/>
    </w:p>
    <w:tbl>
      <w:tblPr>
        <w:tblStyle w:val="44"/>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1AC31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7005549">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序号</w:t>
            </w:r>
          </w:p>
        </w:tc>
        <w:tc>
          <w:tcPr>
            <w:tcW w:w="1814" w:type="dxa"/>
            <w:vAlign w:val="center"/>
          </w:tcPr>
          <w:p w14:paraId="1AA2831F">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lang w:eastAsia="zh-CN"/>
              </w:rPr>
              <w:t>采购文件</w:t>
            </w:r>
            <w:r>
              <w:rPr>
                <w:rFonts w:hint="eastAsia" w:ascii="仿宋" w:hAnsi="仿宋" w:eastAsia="仿宋" w:cs="仿宋"/>
                <w:bCs/>
                <w:szCs w:val="21"/>
                <w:shd w:val="clear" w:color="auto" w:fill="FFFFFF" w:themeFill="background1"/>
              </w:rPr>
              <w:t>条目号</w:t>
            </w:r>
          </w:p>
        </w:tc>
        <w:tc>
          <w:tcPr>
            <w:tcW w:w="2083" w:type="dxa"/>
            <w:vAlign w:val="center"/>
          </w:tcPr>
          <w:p w14:paraId="7CC11DF4">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lang w:eastAsia="zh-CN"/>
              </w:rPr>
              <w:t>采购文件</w:t>
            </w:r>
            <w:r>
              <w:rPr>
                <w:rFonts w:hint="eastAsia" w:ascii="仿宋" w:hAnsi="仿宋" w:eastAsia="仿宋" w:cs="仿宋"/>
                <w:bCs/>
                <w:szCs w:val="21"/>
                <w:shd w:val="clear" w:color="auto" w:fill="FFFFFF" w:themeFill="background1"/>
              </w:rPr>
              <w:t>的商务条款</w:t>
            </w:r>
          </w:p>
        </w:tc>
        <w:tc>
          <w:tcPr>
            <w:tcW w:w="2182" w:type="dxa"/>
            <w:vAlign w:val="center"/>
          </w:tcPr>
          <w:p w14:paraId="3B448292">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响应文件的商务条款</w:t>
            </w:r>
          </w:p>
        </w:tc>
        <w:tc>
          <w:tcPr>
            <w:tcW w:w="1155" w:type="dxa"/>
            <w:vAlign w:val="center"/>
          </w:tcPr>
          <w:p w14:paraId="1184DE05">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偏离</w:t>
            </w:r>
          </w:p>
        </w:tc>
        <w:tc>
          <w:tcPr>
            <w:tcW w:w="1219" w:type="dxa"/>
            <w:vAlign w:val="center"/>
          </w:tcPr>
          <w:p w14:paraId="1106C069">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说明</w:t>
            </w:r>
          </w:p>
        </w:tc>
      </w:tr>
      <w:tr w14:paraId="3218E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01050E3">
            <w:pPr>
              <w:spacing w:line="360" w:lineRule="auto"/>
              <w:jc w:val="center"/>
              <w:rPr>
                <w:rFonts w:ascii="仿宋" w:hAnsi="仿宋" w:eastAsia="仿宋" w:cs="仿宋"/>
                <w:b/>
                <w:bCs/>
                <w:szCs w:val="21"/>
                <w:shd w:val="clear" w:color="auto" w:fill="FFFFFF" w:themeFill="background1"/>
              </w:rPr>
            </w:pPr>
          </w:p>
        </w:tc>
        <w:tc>
          <w:tcPr>
            <w:tcW w:w="1814" w:type="dxa"/>
            <w:vAlign w:val="center"/>
          </w:tcPr>
          <w:p w14:paraId="58A8AD7F">
            <w:pPr>
              <w:spacing w:line="360" w:lineRule="auto"/>
              <w:jc w:val="center"/>
              <w:rPr>
                <w:rFonts w:ascii="仿宋" w:hAnsi="仿宋" w:eastAsia="仿宋" w:cs="仿宋"/>
                <w:b/>
                <w:bCs/>
                <w:szCs w:val="21"/>
                <w:shd w:val="clear" w:color="auto" w:fill="FFFFFF" w:themeFill="background1"/>
              </w:rPr>
            </w:pPr>
          </w:p>
        </w:tc>
        <w:tc>
          <w:tcPr>
            <w:tcW w:w="2083" w:type="dxa"/>
            <w:vAlign w:val="center"/>
          </w:tcPr>
          <w:p w14:paraId="0C03CB75">
            <w:pPr>
              <w:spacing w:line="360" w:lineRule="auto"/>
              <w:jc w:val="center"/>
              <w:rPr>
                <w:rFonts w:ascii="仿宋" w:hAnsi="仿宋" w:eastAsia="仿宋" w:cs="仿宋"/>
                <w:b/>
                <w:bCs/>
                <w:szCs w:val="21"/>
                <w:shd w:val="clear" w:color="auto" w:fill="FFFFFF" w:themeFill="background1"/>
              </w:rPr>
            </w:pPr>
          </w:p>
        </w:tc>
        <w:tc>
          <w:tcPr>
            <w:tcW w:w="2182" w:type="dxa"/>
            <w:vAlign w:val="center"/>
          </w:tcPr>
          <w:p w14:paraId="413D9D73">
            <w:pPr>
              <w:spacing w:line="360" w:lineRule="auto"/>
              <w:jc w:val="center"/>
              <w:rPr>
                <w:rFonts w:ascii="仿宋" w:hAnsi="仿宋" w:eastAsia="仿宋" w:cs="仿宋"/>
                <w:b/>
                <w:bCs/>
                <w:szCs w:val="21"/>
                <w:shd w:val="clear" w:color="auto" w:fill="FFFFFF" w:themeFill="background1"/>
              </w:rPr>
            </w:pPr>
          </w:p>
        </w:tc>
        <w:tc>
          <w:tcPr>
            <w:tcW w:w="1155" w:type="dxa"/>
            <w:vAlign w:val="center"/>
          </w:tcPr>
          <w:p w14:paraId="12DDBE97">
            <w:pPr>
              <w:spacing w:line="360" w:lineRule="auto"/>
              <w:jc w:val="center"/>
              <w:rPr>
                <w:rFonts w:ascii="仿宋" w:hAnsi="仿宋" w:eastAsia="仿宋" w:cs="仿宋"/>
                <w:b/>
                <w:bCs/>
                <w:szCs w:val="21"/>
                <w:shd w:val="clear" w:color="auto" w:fill="FFFFFF" w:themeFill="background1"/>
              </w:rPr>
            </w:pPr>
          </w:p>
        </w:tc>
        <w:tc>
          <w:tcPr>
            <w:tcW w:w="1219" w:type="dxa"/>
            <w:vAlign w:val="center"/>
          </w:tcPr>
          <w:p w14:paraId="6B603767">
            <w:pPr>
              <w:spacing w:line="360" w:lineRule="auto"/>
              <w:jc w:val="center"/>
              <w:rPr>
                <w:rFonts w:ascii="仿宋" w:hAnsi="仿宋" w:eastAsia="仿宋" w:cs="仿宋"/>
                <w:b/>
                <w:bCs/>
                <w:szCs w:val="21"/>
                <w:shd w:val="clear" w:color="auto" w:fill="FFFFFF" w:themeFill="background1"/>
              </w:rPr>
            </w:pPr>
          </w:p>
        </w:tc>
      </w:tr>
      <w:tr w14:paraId="5374B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A4AE3B0">
            <w:pPr>
              <w:spacing w:line="360" w:lineRule="auto"/>
              <w:jc w:val="center"/>
              <w:rPr>
                <w:rFonts w:ascii="仿宋" w:hAnsi="仿宋" w:eastAsia="仿宋" w:cs="仿宋"/>
                <w:b/>
                <w:bCs/>
                <w:szCs w:val="21"/>
                <w:shd w:val="clear" w:color="auto" w:fill="FFFFFF" w:themeFill="background1"/>
              </w:rPr>
            </w:pPr>
          </w:p>
        </w:tc>
        <w:tc>
          <w:tcPr>
            <w:tcW w:w="1814" w:type="dxa"/>
            <w:vAlign w:val="center"/>
          </w:tcPr>
          <w:p w14:paraId="03ECE1B1">
            <w:pPr>
              <w:spacing w:line="360" w:lineRule="auto"/>
              <w:jc w:val="center"/>
              <w:rPr>
                <w:rFonts w:ascii="仿宋" w:hAnsi="仿宋" w:eastAsia="仿宋" w:cs="仿宋"/>
                <w:b/>
                <w:bCs/>
                <w:szCs w:val="21"/>
                <w:shd w:val="clear" w:color="auto" w:fill="FFFFFF" w:themeFill="background1"/>
              </w:rPr>
            </w:pPr>
          </w:p>
        </w:tc>
        <w:tc>
          <w:tcPr>
            <w:tcW w:w="2083" w:type="dxa"/>
            <w:vAlign w:val="center"/>
          </w:tcPr>
          <w:p w14:paraId="18BD8061">
            <w:pPr>
              <w:spacing w:line="360" w:lineRule="auto"/>
              <w:jc w:val="center"/>
              <w:rPr>
                <w:rFonts w:ascii="仿宋" w:hAnsi="仿宋" w:eastAsia="仿宋" w:cs="仿宋"/>
                <w:b/>
                <w:bCs/>
                <w:szCs w:val="21"/>
                <w:shd w:val="clear" w:color="auto" w:fill="FFFFFF" w:themeFill="background1"/>
              </w:rPr>
            </w:pPr>
          </w:p>
        </w:tc>
        <w:tc>
          <w:tcPr>
            <w:tcW w:w="2182" w:type="dxa"/>
            <w:vAlign w:val="center"/>
          </w:tcPr>
          <w:p w14:paraId="3D028C2D">
            <w:pPr>
              <w:spacing w:line="360" w:lineRule="auto"/>
              <w:jc w:val="center"/>
              <w:rPr>
                <w:rFonts w:ascii="仿宋" w:hAnsi="仿宋" w:eastAsia="仿宋" w:cs="仿宋"/>
                <w:b/>
                <w:bCs/>
                <w:szCs w:val="21"/>
                <w:shd w:val="clear" w:color="auto" w:fill="FFFFFF" w:themeFill="background1"/>
              </w:rPr>
            </w:pPr>
          </w:p>
        </w:tc>
        <w:tc>
          <w:tcPr>
            <w:tcW w:w="1155" w:type="dxa"/>
            <w:vAlign w:val="center"/>
          </w:tcPr>
          <w:p w14:paraId="13497E91">
            <w:pPr>
              <w:spacing w:line="360" w:lineRule="auto"/>
              <w:jc w:val="center"/>
              <w:rPr>
                <w:rFonts w:ascii="仿宋" w:hAnsi="仿宋" w:eastAsia="仿宋" w:cs="仿宋"/>
                <w:b/>
                <w:bCs/>
                <w:szCs w:val="21"/>
                <w:shd w:val="clear" w:color="auto" w:fill="FFFFFF" w:themeFill="background1"/>
              </w:rPr>
            </w:pPr>
          </w:p>
        </w:tc>
        <w:tc>
          <w:tcPr>
            <w:tcW w:w="1219" w:type="dxa"/>
            <w:vAlign w:val="center"/>
          </w:tcPr>
          <w:p w14:paraId="1B631A71">
            <w:pPr>
              <w:spacing w:line="360" w:lineRule="auto"/>
              <w:jc w:val="center"/>
              <w:rPr>
                <w:rFonts w:ascii="仿宋" w:hAnsi="仿宋" w:eastAsia="仿宋" w:cs="仿宋"/>
                <w:b/>
                <w:bCs/>
                <w:szCs w:val="21"/>
                <w:shd w:val="clear" w:color="auto" w:fill="FFFFFF" w:themeFill="background1"/>
              </w:rPr>
            </w:pPr>
          </w:p>
        </w:tc>
      </w:tr>
      <w:tr w14:paraId="1CE94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04641C4">
            <w:pPr>
              <w:spacing w:line="360" w:lineRule="auto"/>
              <w:jc w:val="center"/>
              <w:rPr>
                <w:rFonts w:ascii="仿宋" w:hAnsi="仿宋" w:eastAsia="仿宋" w:cs="仿宋"/>
                <w:b/>
                <w:bCs/>
                <w:szCs w:val="21"/>
                <w:shd w:val="clear" w:color="auto" w:fill="FFFFFF" w:themeFill="background1"/>
              </w:rPr>
            </w:pPr>
          </w:p>
        </w:tc>
        <w:tc>
          <w:tcPr>
            <w:tcW w:w="1814" w:type="dxa"/>
            <w:vAlign w:val="center"/>
          </w:tcPr>
          <w:p w14:paraId="1585503B">
            <w:pPr>
              <w:spacing w:line="360" w:lineRule="auto"/>
              <w:jc w:val="center"/>
              <w:rPr>
                <w:rFonts w:ascii="仿宋" w:hAnsi="仿宋" w:eastAsia="仿宋" w:cs="仿宋"/>
                <w:b/>
                <w:bCs/>
                <w:szCs w:val="21"/>
                <w:shd w:val="clear" w:color="auto" w:fill="FFFFFF" w:themeFill="background1"/>
              </w:rPr>
            </w:pPr>
          </w:p>
        </w:tc>
        <w:tc>
          <w:tcPr>
            <w:tcW w:w="2083" w:type="dxa"/>
            <w:vAlign w:val="center"/>
          </w:tcPr>
          <w:p w14:paraId="7F288288">
            <w:pPr>
              <w:spacing w:line="360" w:lineRule="auto"/>
              <w:jc w:val="center"/>
              <w:rPr>
                <w:rFonts w:ascii="仿宋" w:hAnsi="仿宋" w:eastAsia="仿宋" w:cs="仿宋"/>
                <w:b/>
                <w:bCs/>
                <w:szCs w:val="21"/>
                <w:shd w:val="clear" w:color="auto" w:fill="FFFFFF" w:themeFill="background1"/>
              </w:rPr>
            </w:pPr>
          </w:p>
        </w:tc>
        <w:tc>
          <w:tcPr>
            <w:tcW w:w="2182" w:type="dxa"/>
            <w:vAlign w:val="center"/>
          </w:tcPr>
          <w:p w14:paraId="545D9FB4">
            <w:pPr>
              <w:spacing w:line="360" w:lineRule="auto"/>
              <w:jc w:val="center"/>
              <w:rPr>
                <w:rFonts w:ascii="仿宋" w:hAnsi="仿宋" w:eastAsia="仿宋" w:cs="仿宋"/>
                <w:b/>
                <w:bCs/>
                <w:szCs w:val="21"/>
                <w:shd w:val="clear" w:color="auto" w:fill="FFFFFF" w:themeFill="background1"/>
              </w:rPr>
            </w:pPr>
          </w:p>
        </w:tc>
        <w:tc>
          <w:tcPr>
            <w:tcW w:w="1155" w:type="dxa"/>
            <w:vAlign w:val="center"/>
          </w:tcPr>
          <w:p w14:paraId="2DC7BCB9">
            <w:pPr>
              <w:spacing w:line="360" w:lineRule="auto"/>
              <w:jc w:val="center"/>
              <w:rPr>
                <w:rFonts w:ascii="仿宋" w:hAnsi="仿宋" w:eastAsia="仿宋" w:cs="仿宋"/>
                <w:b/>
                <w:bCs/>
                <w:szCs w:val="21"/>
                <w:shd w:val="clear" w:color="auto" w:fill="FFFFFF" w:themeFill="background1"/>
              </w:rPr>
            </w:pPr>
          </w:p>
        </w:tc>
        <w:tc>
          <w:tcPr>
            <w:tcW w:w="1219" w:type="dxa"/>
            <w:vAlign w:val="center"/>
          </w:tcPr>
          <w:p w14:paraId="6CFE8228">
            <w:pPr>
              <w:spacing w:line="360" w:lineRule="auto"/>
              <w:jc w:val="center"/>
              <w:rPr>
                <w:rFonts w:ascii="仿宋" w:hAnsi="仿宋" w:eastAsia="仿宋" w:cs="仿宋"/>
                <w:b/>
                <w:bCs/>
                <w:szCs w:val="21"/>
                <w:shd w:val="clear" w:color="auto" w:fill="FFFFFF" w:themeFill="background1"/>
              </w:rPr>
            </w:pPr>
          </w:p>
        </w:tc>
      </w:tr>
      <w:tr w14:paraId="33F43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6CD9164">
            <w:pPr>
              <w:spacing w:line="360" w:lineRule="auto"/>
              <w:jc w:val="center"/>
              <w:rPr>
                <w:rFonts w:ascii="仿宋" w:hAnsi="仿宋" w:eastAsia="仿宋" w:cs="仿宋"/>
                <w:b/>
                <w:bCs/>
                <w:szCs w:val="21"/>
                <w:shd w:val="clear" w:color="auto" w:fill="FFFFFF" w:themeFill="background1"/>
              </w:rPr>
            </w:pPr>
          </w:p>
        </w:tc>
        <w:tc>
          <w:tcPr>
            <w:tcW w:w="1814" w:type="dxa"/>
            <w:vAlign w:val="center"/>
          </w:tcPr>
          <w:p w14:paraId="0FC73E2A">
            <w:pPr>
              <w:spacing w:line="360" w:lineRule="auto"/>
              <w:jc w:val="center"/>
              <w:rPr>
                <w:rFonts w:ascii="仿宋" w:hAnsi="仿宋" w:eastAsia="仿宋" w:cs="仿宋"/>
                <w:b/>
                <w:bCs/>
                <w:szCs w:val="21"/>
                <w:shd w:val="clear" w:color="auto" w:fill="FFFFFF" w:themeFill="background1"/>
              </w:rPr>
            </w:pPr>
          </w:p>
        </w:tc>
        <w:tc>
          <w:tcPr>
            <w:tcW w:w="2083" w:type="dxa"/>
            <w:vAlign w:val="center"/>
          </w:tcPr>
          <w:p w14:paraId="7BBC0B7A">
            <w:pPr>
              <w:spacing w:line="360" w:lineRule="auto"/>
              <w:jc w:val="center"/>
              <w:rPr>
                <w:rFonts w:ascii="仿宋" w:hAnsi="仿宋" w:eastAsia="仿宋" w:cs="仿宋"/>
                <w:b/>
                <w:bCs/>
                <w:szCs w:val="21"/>
                <w:shd w:val="clear" w:color="auto" w:fill="FFFFFF" w:themeFill="background1"/>
              </w:rPr>
            </w:pPr>
          </w:p>
        </w:tc>
        <w:tc>
          <w:tcPr>
            <w:tcW w:w="2182" w:type="dxa"/>
            <w:vAlign w:val="center"/>
          </w:tcPr>
          <w:p w14:paraId="013F8922">
            <w:pPr>
              <w:spacing w:line="360" w:lineRule="auto"/>
              <w:jc w:val="center"/>
              <w:rPr>
                <w:rFonts w:ascii="仿宋" w:hAnsi="仿宋" w:eastAsia="仿宋" w:cs="仿宋"/>
                <w:b/>
                <w:bCs/>
                <w:szCs w:val="21"/>
                <w:shd w:val="clear" w:color="auto" w:fill="FFFFFF" w:themeFill="background1"/>
              </w:rPr>
            </w:pPr>
          </w:p>
        </w:tc>
        <w:tc>
          <w:tcPr>
            <w:tcW w:w="1155" w:type="dxa"/>
            <w:vAlign w:val="center"/>
          </w:tcPr>
          <w:p w14:paraId="0A75A55D">
            <w:pPr>
              <w:spacing w:line="360" w:lineRule="auto"/>
              <w:jc w:val="center"/>
              <w:rPr>
                <w:rFonts w:ascii="仿宋" w:hAnsi="仿宋" w:eastAsia="仿宋" w:cs="仿宋"/>
                <w:b/>
                <w:bCs/>
                <w:szCs w:val="21"/>
                <w:shd w:val="clear" w:color="auto" w:fill="FFFFFF" w:themeFill="background1"/>
              </w:rPr>
            </w:pPr>
          </w:p>
        </w:tc>
        <w:tc>
          <w:tcPr>
            <w:tcW w:w="1219" w:type="dxa"/>
            <w:vAlign w:val="center"/>
          </w:tcPr>
          <w:p w14:paraId="52C3D0B2">
            <w:pPr>
              <w:spacing w:line="360" w:lineRule="auto"/>
              <w:jc w:val="center"/>
              <w:rPr>
                <w:rFonts w:ascii="仿宋" w:hAnsi="仿宋" w:eastAsia="仿宋" w:cs="仿宋"/>
                <w:b/>
                <w:bCs/>
                <w:szCs w:val="21"/>
                <w:shd w:val="clear" w:color="auto" w:fill="FFFFFF" w:themeFill="background1"/>
              </w:rPr>
            </w:pPr>
          </w:p>
        </w:tc>
      </w:tr>
      <w:tr w14:paraId="064E4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D3E5369">
            <w:pPr>
              <w:spacing w:line="360" w:lineRule="auto"/>
              <w:jc w:val="center"/>
              <w:rPr>
                <w:rFonts w:ascii="仿宋" w:hAnsi="仿宋" w:eastAsia="仿宋" w:cs="仿宋"/>
                <w:b/>
                <w:bCs/>
                <w:szCs w:val="21"/>
                <w:shd w:val="clear" w:color="auto" w:fill="FFFFFF" w:themeFill="background1"/>
              </w:rPr>
            </w:pPr>
          </w:p>
        </w:tc>
        <w:tc>
          <w:tcPr>
            <w:tcW w:w="1814" w:type="dxa"/>
            <w:vAlign w:val="center"/>
          </w:tcPr>
          <w:p w14:paraId="384C728E">
            <w:pPr>
              <w:spacing w:line="360" w:lineRule="auto"/>
              <w:jc w:val="center"/>
              <w:rPr>
                <w:rFonts w:ascii="仿宋" w:hAnsi="仿宋" w:eastAsia="仿宋" w:cs="仿宋"/>
                <w:b/>
                <w:bCs/>
                <w:szCs w:val="21"/>
                <w:shd w:val="clear" w:color="auto" w:fill="FFFFFF" w:themeFill="background1"/>
              </w:rPr>
            </w:pPr>
          </w:p>
        </w:tc>
        <w:tc>
          <w:tcPr>
            <w:tcW w:w="2083" w:type="dxa"/>
            <w:vAlign w:val="center"/>
          </w:tcPr>
          <w:p w14:paraId="6D462874">
            <w:pPr>
              <w:spacing w:line="360" w:lineRule="auto"/>
              <w:jc w:val="center"/>
              <w:rPr>
                <w:rFonts w:ascii="仿宋" w:hAnsi="仿宋" w:eastAsia="仿宋" w:cs="仿宋"/>
                <w:b/>
                <w:bCs/>
                <w:szCs w:val="21"/>
                <w:shd w:val="clear" w:color="auto" w:fill="FFFFFF" w:themeFill="background1"/>
              </w:rPr>
            </w:pPr>
          </w:p>
        </w:tc>
        <w:tc>
          <w:tcPr>
            <w:tcW w:w="2182" w:type="dxa"/>
            <w:vAlign w:val="center"/>
          </w:tcPr>
          <w:p w14:paraId="35D984AC">
            <w:pPr>
              <w:spacing w:line="360" w:lineRule="auto"/>
              <w:jc w:val="center"/>
              <w:rPr>
                <w:rFonts w:ascii="仿宋" w:hAnsi="仿宋" w:eastAsia="仿宋" w:cs="仿宋"/>
                <w:b/>
                <w:bCs/>
                <w:szCs w:val="21"/>
                <w:shd w:val="clear" w:color="auto" w:fill="FFFFFF" w:themeFill="background1"/>
              </w:rPr>
            </w:pPr>
          </w:p>
        </w:tc>
        <w:tc>
          <w:tcPr>
            <w:tcW w:w="1155" w:type="dxa"/>
            <w:vAlign w:val="center"/>
          </w:tcPr>
          <w:p w14:paraId="64F4EE92">
            <w:pPr>
              <w:spacing w:line="360" w:lineRule="auto"/>
              <w:jc w:val="center"/>
              <w:rPr>
                <w:rFonts w:ascii="仿宋" w:hAnsi="仿宋" w:eastAsia="仿宋" w:cs="仿宋"/>
                <w:b/>
                <w:bCs/>
                <w:szCs w:val="21"/>
                <w:shd w:val="clear" w:color="auto" w:fill="FFFFFF" w:themeFill="background1"/>
              </w:rPr>
            </w:pPr>
          </w:p>
        </w:tc>
        <w:tc>
          <w:tcPr>
            <w:tcW w:w="1219" w:type="dxa"/>
            <w:vAlign w:val="center"/>
          </w:tcPr>
          <w:p w14:paraId="1B66FC96">
            <w:pPr>
              <w:spacing w:line="360" w:lineRule="auto"/>
              <w:jc w:val="center"/>
              <w:rPr>
                <w:rFonts w:ascii="仿宋" w:hAnsi="仿宋" w:eastAsia="仿宋" w:cs="仿宋"/>
                <w:b/>
                <w:bCs/>
                <w:szCs w:val="21"/>
                <w:shd w:val="clear" w:color="auto" w:fill="FFFFFF" w:themeFill="background1"/>
              </w:rPr>
            </w:pPr>
          </w:p>
        </w:tc>
      </w:tr>
    </w:tbl>
    <w:p w14:paraId="2A12F7C7">
      <w:pPr>
        <w:spacing w:line="360" w:lineRule="auto"/>
        <w:ind w:firstLine="420" w:firstLineChars="200"/>
        <w:jc w:val="left"/>
        <w:rPr>
          <w:rFonts w:ascii="仿宋" w:hAnsi="仿宋" w:eastAsia="仿宋" w:cs="仿宋"/>
          <w:sz w:val="24"/>
          <w:szCs w:val="24"/>
          <w:shd w:val="clear" w:color="auto" w:fill="FFFFFF" w:themeFill="background1"/>
        </w:rPr>
      </w:pPr>
      <w:r>
        <w:rPr>
          <w:rFonts w:hint="eastAsia" w:ascii="仿宋" w:hAnsi="仿宋" w:eastAsia="仿宋" w:cs="仿宋"/>
          <w:szCs w:val="24"/>
          <w:shd w:val="clear" w:color="auto" w:fill="FFFFFF" w:themeFill="background1"/>
        </w:rPr>
        <w:t>备注：供应商对</w:t>
      </w:r>
      <w:r>
        <w:rPr>
          <w:rFonts w:hint="eastAsia" w:ascii="仿宋" w:hAnsi="仿宋" w:eastAsia="仿宋" w:cs="仿宋"/>
          <w:szCs w:val="24"/>
          <w:shd w:val="clear" w:color="auto" w:fill="FFFFFF" w:themeFill="background1"/>
          <w:lang w:eastAsia="zh-CN"/>
        </w:rPr>
        <w:t>采购文件</w:t>
      </w:r>
      <w:r>
        <w:rPr>
          <w:rFonts w:hint="eastAsia" w:ascii="仿宋" w:hAnsi="仿宋" w:eastAsia="仿宋" w:cs="仿宋"/>
          <w:szCs w:val="24"/>
          <w:shd w:val="clear" w:color="auto" w:fill="FFFFFF" w:themeFill="background1"/>
        </w:rPr>
        <w:t>商务条款有偏离的，应在此表中列明实际响应的内容并加以说明，以便查对。请在此偏离表“偏离”中填写无偏离或正偏离或负偏离。</w:t>
      </w:r>
    </w:p>
    <w:p w14:paraId="5CB1AEA8">
      <w:pPr>
        <w:spacing w:line="360" w:lineRule="auto"/>
        <w:ind w:firstLine="480" w:firstLineChars="200"/>
        <w:jc w:val="left"/>
        <w:rPr>
          <w:rFonts w:ascii="仿宋" w:hAnsi="仿宋" w:eastAsia="仿宋" w:cs="仿宋"/>
          <w:sz w:val="24"/>
          <w:szCs w:val="24"/>
          <w:shd w:val="clear" w:color="auto" w:fill="FFFFFF" w:themeFill="background1"/>
        </w:rPr>
      </w:pPr>
    </w:p>
    <w:p w14:paraId="6224ECB5">
      <w:pPr>
        <w:spacing w:line="360" w:lineRule="auto"/>
        <w:ind w:firstLine="480" w:firstLineChars="200"/>
        <w:jc w:val="left"/>
        <w:rPr>
          <w:rFonts w:ascii="仿宋" w:hAnsi="仿宋" w:eastAsia="仿宋" w:cs="仿宋"/>
          <w:sz w:val="24"/>
          <w:szCs w:val="24"/>
          <w:shd w:val="clear" w:color="auto" w:fill="FFFFFF" w:themeFill="background1"/>
        </w:rPr>
      </w:pPr>
    </w:p>
    <w:p w14:paraId="37DE09AD">
      <w:pPr>
        <w:spacing w:line="360" w:lineRule="auto"/>
        <w:jc w:val="left"/>
        <w:rPr>
          <w:rFonts w:ascii="仿宋" w:hAnsi="仿宋" w:eastAsia="仿宋" w:cs="仿宋"/>
          <w:sz w:val="24"/>
          <w:szCs w:val="24"/>
          <w:shd w:val="clear" w:color="auto" w:fill="FFFFFF" w:themeFill="background1"/>
        </w:rPr>
      </w:pPr>
    </w:p>
    <w:p w14:paraId="60453B92">
      <w:pPr>
        <w:spacing w:line="360" w:lineRule="auto"/>
        <w:jc w:val="left"/>
        <w:rPr>
          <w:rFonts w:ascii="仿宋" w:hAnsi="仿宋" w:eastAsia="仿宋" w:cs="仿宋"/>
          <w:sz w:val="24"/>
          <w:szCs w:val="24"/>
          <w:shd w:val="clear" w:color="auto" w:fill="FFFFFF" w:themeFill="background1"/>
        </w:rPr>
      </w:pPr>
    </w:p>
    <w:p w14:paraId="6C39B547">
      <w:pPr>
        <w:spacing w:line="360" w:lineRule="auto"/>
        <w:jc w:val="left"/>
        <w:rPr>
          <w:rFonts w:ascii="仿宋" w:hAnsi="仿宋" w:eastAsia="仿宋" w:cs="仿宋"/>
          <w:sz w:val="24"/>
          <w:szCs w:val="24"/>
          <w:shd w:val="clear" w:color="auto" w:fill="FFFFFF" w:themeFill="background1"/>
        </w:rPr>
      </w:pPr>
    </w:p>
    <w:p w14:paraId="2473A754">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451FC574">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p>
    <w:p w14:paraId="73118619">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0282E935">
      <w:pPr>
        <w:widowControl/>
        <w:shd w:val="clear" w:color="auto" w:fill="FFFFFF"/>
        <w:snapToGrid w:val="0"/>
        <w:spacing w:line="360" w:lineRule="auto"/>
        <w:ind w:firstLine="420"/>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6FE3CB61">
      <w:pPr>
        <w:widowControl/>
        <w:spacing w:line="360" w:lineRule="auto"/>
        <w:jc w:val="left"/>
        <w:rPr>
          <w:rFonts w:ascii="仿宋" w:hAnsi="仿宋" w:eastAsia="仿宋" w:cs="仿宋"/>
          <w:b/>
          <w:bCs/>
          <w:kern w:val="36"/>
          <w:sz w:val="24"/>
          <w:szCs w:val="24"/>
          <w:shd w:val="clear" w:color="auto" w:fill="FFFFFF" w:themeFill="background1"/>
        </w:rPr>
      </w:pPr>
      <w:r>
        <w:rPr>
          <w:rFonts w:hint="eastAsia" w:ascii="仿宋" w:hAnsi="仿宋" w:eastAsia="仿宋" w:cs="仿宋"/>
          <w:b/>
          <w:bCs/>
          <w:kern w:val="36"/>
          <w:sz w:val="24"/>
          <w:szCs w:val="24"/>
          <w:shd w:val="clear" w:color="auto" w:fill="FFFFFF" w:themeFill="background1"/>
        </w:rPr>
        <w:br w:type="page"/>
      </w:r>
    </w:p>
    <w:p w14:paraId="792DBCDF">
      <w:pPr>
        <w:tabs>
          <w:tab w:val="center" w:pos="4832"/>
          <w:tab w:val="left" w:pos="7140"/>
        </w:tabs>
        <w:spacing w:line="360" w:lineRule="auto"/>
        <w:jc w:val="center"/>
        <w:outlineLvl w:val="1"/>
        <w:rPr>
          <w:rFonts w:ascii="仿宋" w:hAnsi="仿宋" w:eastAsia="仿宋" w:cs="仿宋"/>
          <w:kern w:val="0"/>
          <w:sz w:val="24"/>
          <w:szCs w:val="24"/>
          <w:shd w:val="clear" w:color="auto" w:fill="FFFFFF" w:themeFill="background1"/>
        </w:rPr>
      </w:pPr>
      <w:bookmarkStart w:id="122" w:name="_Toc24881"/>
      <w:r>
        <w:rPr>
          <w:rFonts w:hint="eastAsia" w:ascii="仿宋" w:hAnsi="仿宋" w:eastAsia="仿宋" w:cs="仿宋"/>
          <w:b/>
          <w:sz w:val="24"/>
          <w:szCs w:val="24"/>
          <w:shd w:val="clear" w:color="auto" w:fill="FFFFFF" w:themeFill="background1"/>
        </w:rPr>
        <w:t>四、技术条款偏离表</w:t>
      </w:r>
      <w:bookmarkEnd w:id="122"/>
    </w:p>
    <w:tbl>
      <w:tblPr>
        <w:tblStyle w:val="44"/>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0C5FB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156928D">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序号</w:t>
            </w:r>
          </w:p>
        </w:tc>
        <w:tc>
          <w:tcPr>
            <w:tcW w:w="1814" w:type="dxa"/>
            <w:vAlign w:val="center"/>
          </w:tcPr>
          <w:p w14:paraId="1E7880F2">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lang w:eastAsia="zh-CN"/>
              </w:rPr>
              <w:t>采购文件</w:t>
            </w:r>
            <w:r>
              <w:rPr>
                <w:rFonts w:hint="eastAsia" w:ascii="仿宋" w:hAnsi="仿宋" w:eastAsia="仿宋" w:cs="仿宋"/>
                <w:bCs/>
                <w:szCs w:val="21"/>
                <w:shd w:val="clear" w:color="auto" w:fill="FFFFFF" w:themeFill="background1"/>
              </w:rPr>
              <w:t>条目号</w:t>
            </w:r>
          </w:p>
        </w:tc>
        <w:tc>
          <w:tcPr>
            <w:tcW w:w="2083" w:type="dxa"/>
            <w:vAlign w:val="center"/>
          </w:tcPr>
          <w:p w14:paraId="6C6E65A2">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lang w:eastAsia="zh-CN"/>
              </w:rPr>
              <w:t>采购文件</w:t>
            </w:r>
            <w:r>
              <w:rPr>
                <w:rFonts w:hint="eastAsia" w:ascii="仿宋" w:hAnsi="仿宋" w:eastAsia="仿宋" w:cs="仿宋"/>
                <w:bCs/>
                <w:szCs w:val="21"/>
                <w:shd w:val="clear" w:color="auto" w:fill="FFFFFF" w:themeFill="background1"/>
              </w:rPr>
              <w:t>的技术条款</w:t>
            </w:r>
          </w:p>
        </w:tc>
        <w:tc>
          <w:tcPr>
            <w:tcW w:w="2182" w:type="dxa"/>
            <w:vAlign w:val="center"/>
          </w:tcPr>
          <w:p w14:paraId="3612A27C">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响应文件的技术条款</w:t>
            </w:r>
          </w:p>
        </w:tc>
        <w:tc>
          <w:tcPr>
            <w:tcW w:w="1155" w:type="dxa"/>
            <w:vAlign w:val="center"/>
          </w:tcPr>
          <w:p w14:paraId="5369C035">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偏离</w:t>
            </w:r>
          </w:p>
        </w:tc>
        <w:tc>
          <w:tcPr>
            <w:tcW w:w="1219" w:type="dxa"/>
            <w:vAlign w:val="center"/>
          </w:tcPr>
          <w:p w14:paraId="2BBEF23D">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说明</w:t>
            </w:r>
          </w:p>
        </w:tc>
      </w:tr>
      <w:tr w14:paraId="3A32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603E32A">
            <w:pPr>
              <w:spacing w:line="360" w:lineRule="auto"/>
              <w:jc w:val="center"/>
              <w:rPr>
                <w:rFonts w:ascii="仿宋" w:hAnsi="仿宋" w:eastAsia="仿宋" w:cs="仿宋"/>
                <w:b/>
                <w:bCs/>
                <w:szCs w:val="21"/>
                <w:shd w:val="clear" w:color="auto" w:fill="FFFFFF" w:themeFill="background1"/>
              </w:rPr>
            </w:pPr>
          </w:p>
        </w:tc>
        <w:tc>
          <w:tcPr>
            <w:tcW w:w="1814" w:type="dxa"/>
            <w:vAlign w:val="center"/>
          </w:tcPr>
          <w:p w14:paraId="7367F9DC">
            <w:pPr>
              <w:spacing w:line="360" w:lineRule="auto"/>
              <w:jc w:val="center"/>
              <w:rPr>
                <w:rFonts w:ascii="仿宋" w:hAnsi="仿宋" w:eastAsia="仿宋" w:cs="仿宋"/>
                <w:b/>
                <w:bCs/>
                <w:szCs w:val="21"/>
                <w:shd w:val="clear" w:color="auto" w:fill="FFFFFF" w:themeFill="background1"/>
              </w:rPr>
            </w:pPr>
          </w:p>
        </w:tc>
        <w:tc>
          <w:tcPr>
            <w:tcW w:w="2083" w:type="dxa"/>
            <w:vAlign w:val="center"/>
          </w:tcPr>
          <w:p w14:paraId="5FC066C4">
            <w:pPr>
              <w:spacing w:line="360" w:lineRule="auto"/>
              <w:jc w:val="center"/>
              <w:rPr>
                <w:rFonts w:ascii="仿宋" w:hAnsi="仿宋" w:eastAsia="仿宋" w:cs="仿宋"/>
                <w:b/>
                <w:bCs/>
                <w:szCs w:val="21"/>
                <w:shd w:val="clear" w:color="auto" w:fill="FFFFFF" w:themeFill="background1"/>
              </w:rPr>
            </w:pPr>
          </w:p>
        </w:tc>
        <w:tc>
          <w:tcPr>
            <w:tcW w:w="2182" w:type="dxa"/>
            <w:vAlign w:val="center"/>
          </w:tcPr>
          <w:p w14:paraId="1A0CDA28">
            <w:pPr>
              <w:spacing w:line="360" w:lineRule="auto"/>
              <w:jc w:val="center"/>
              <w:rPr>
                <w:rFonts w:ascii="仿宋" w:hAnsi="仿宋" w:eastAsia="仿宋" w:cs="仿宋"/>
                <w:b/>
                <w:bCs/>
                <w:szCs w:val="21"/>
                <w:shd w:val="clear" w:color="auto" w:fill="FFFFFF" w:themeFill="background1"/>
              </w:rPr>
            </w:pPr>
          </w:p>
        </w:tc>
        <w:tc>
          <w:tcPr>
            <w:tcW w:w="1155" w:type="dxa"/>
            <w:vAlign w:val="center"/>
          </w:tcPr>
          <w:p w14:paraId="00A0CBFE">
            <w:pPr>
              <w:spacing w:line="360" w:lineRule="auto"/>
              <w:jc w:val="center"/>
              <w:rPr>
                <w:rFonts w:ascii="仿宋" w:hAnsi="仿宋" w:eastAsia="仿宋" w:cs="仿宋"/>
                <w:b/>
                <w:bCs/>
                <w:szCs w:val="21"/>
                <w:shd w:val="clear" w:color="auto" w:fill="FFFFFF" w:themeFill="background1"/>
              </w:rPr>
            </w:pPr>
          </w:p>
        </w:tc>
        <w:tc>
          <w:tcPr>
            <w:tcW w:w="1219" w:type="dxa"/>
            <w:vAlign w:val="center"/>
          </w:tcPr>
          <w:p w14:paraId="79AB2B82">
            <w:pPr>
              <w:spacing w:line="360" w:lineRule="auto"/>
              <w:jc w:val="center"/>
              <w:rPr>
                <w:rFonts w:ascii="仿宋" w:hAnsi="仿宋" w:eastAsia="仿宋" w:cs="仿宋"/>
                <w:b/>
                <w:bCs/>
                <w:szCs w:val="21"/>
                <w:shd w:val="clear" w:color="auto" w:fill="FFFFFF" w:themeFill="background1"/>
              </w:rPr>
            </w:pPr>
          </w:p>
        </w:tc>
      </w:tr>
      <w:tr w14:paraId="50405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7930F11">
            <w:pPr>
              <w:spacing w:line="360" w:lineRule="auto"/>
              <w:jc w:val="center"/>
              <w:rPr>
                <w:rFonts w:ascii="仿宋" w:hAnsi="仿宋" w:eastAsia="仿宋" w:cs="仿宋"/>
                <w:b/>
                <w:bCs/>
                <w:szCs w:val="21"/>
                <w:shd w:val="clear" w:color="auto" w:fill="FFFFFF" w:themeFill="background1"/>
              </w:rPr>
            </w:pPr>
          </w:p>
        </w:tc>
        <w:tc>
          <w:tcPr>
            <w:tcW w:w="1814" w:type="dxa"/>
            <w:vAlign w:val="center"/>
          </w:tcPr>
          <w:p w14:paraId="16FFF595">
            <w:pPr>
              <w:spacing w:line="360" w:lineRule="auto"/>
              <w:jc w:val="center"/>
              <w:rPr>
                <w:rFonts w:ascii="仿宋" w:hAnsi="仿宋" w:eastAsia="仿宋" w:cs="仿宋"/>
                <w:b/>
                <w:bCs/>
                <w:szCs w:val="21"/>
                <w:shd w:val="clear" w:color="auto" w:fill="FFFFFF" w:themeFill="background1"/>
              </w:rPr>
            </w:pPr>
          </w:p>
        </w:tc>
        <w:tc>
          <w:tcPr>
            <w:tcW w:w="2083" w:type="dxa"/>
            <w:vAlign w:val="center"/>
          </w:tcPr>
          <w:p w14:paraId="619FE1CF">
            <w:pPr>
              <w:spacing w:line="360" w:lineRule="auto"/>
              <w:jc w:val="center"/>
              <w:rPr>
                <w:rFonts w:ascii="仿宋" w:hAnsi="仿宋" w:eastAsia="仿宋" w:cs="仿宋"/>
                <w:b/>
                <w:bCs/>
                <w:szCs w:val="21"/>
                <w:shd w:val="clear" w:color="auto" w:fill="FFFFFF" w:themeFill="background1"/>
              </w:rPr>
            </w:pPr>
          </w:p>
        </w:tc>
        <w:tc>
          <w:tcPr>
            <w:tcW w:w="2182" w:type="dxa"/>
            <w:vAlign w:val="center"/>
          </w:tcPr>
          <w:p w14:paraId="5DFB284C">
            <w:pPr>
              <w:spacing w:line="360" w:lineRule="auto"/>
              <w:jc w:val="center"/>
              <w:rPr>
                <w:rFonts w:ascii="仿宋" w:hAnsi="仿宋" w:eastAsia="仿宋" w:cs="仿宋"/>
                <w:b/>
                <w:bCs/>
                <w:szCs w:val="21"/>
                <w:shd w:val="clear" w:color="auto" w:fill="FFFFFF" w:themeFill="background1"/>
              </w:rPr>
            </w:pPr>
          </w:p>
        </w:tc>
        <w:tc>
          <w:tcPr>
            <w:tcW w:w="1155" w:type="dxa"/>
            <w:vAlign w:val="center"/>
          </w:tcPr>
          <w:p w14:paraId="7995CCF8">
            <w:pPr>
              <w:spacing w:line="360" w:lineRule="auto"/>
              <w:jc w:val="center"/>
              <w:rPr>
                <w:rFonts w:ascii="仿宋" w:hAnsi="仿宋" w:eastAsia="仿宋" w:cs="仿宋"/>
                <w:b/>
                <w:bCs/>
                <w:szCs w:val="21"/>
                <w:shd w:val="clear" w:color="auto" w:fill="FFFFFF" w:themeFill="background1"/>
              </w:rPr>
            </w:pPr>
          </w:p>
        </w:tc>
        <w:tc>
          <w:tcPr>
            <w:tcW w:w="1219" w:type="dxa"/>
            <w:vAlign w:val="center"/>
          </w:tcPr>
          <w:p w14:paraId="4ECF96BD">
            <w:pPr>
              <w:spacing w:line="360" w:lineRule="auto"/>
              <w:jc w:val="center"/>
              <w:rPr>
                <w:rFonts w:ascii="仿宋" w:hAnsi="仿宋" w:eastAsia="仿宋" w:cs="仿宋"/>
                <w:b/>
                <w:bCs/>
                <w:szCs w:val="21"/>
                <w:shd w:val="clear" w:color="auto" w:fill="FFFFFF" w:themeFill="background1"/>
              </w:rPr>
            </w:pPr>
          </w:p>
        </w:tc>
      </w:tr>
      <w:tr w14:paraId="63D75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E4CFF15">
            <w:pPr>
              <w:spacing w:line="360" w:lineRule="auto"/>
              <w:jc w:val="center"/>
              <w:rPr>
                <w:rFonts w:ascii="仿宋" w:hAnsi="仿宋" w:eastAsia="仿宋" w:cs="仿宋"/>
                <w:b/>
                <w:bCs/>
                <w:szCs w:val="21"/>
                <w:shd w:val="clear" w:color="auto" w:fill="FFFFFF" w:themeFill="background1"/>
              </w:rPr>
            </w:pPr>
          </w:p>
        </w:tc>
        <w:tc>
          <w:tcPr>
            <w:tcW w:w="1814" w:type="dxa"/>
            <w:vAlign w:val="center"/>
          </w:tcPr>
          <w:p w14:paraId="7F2E82E6">
            <w:pPr>
              <w:spacing w:line="360" w:lineRule="auto"/>
              <w:jc w:val="center"/>
              <w:rPr>
                <w:rFonts w:ascii="仿宋" w:hAnsi="仿宋" w:eastAsia="仿宋" w:cs="仿宋"/>
                <w:b/>
                <w:bCs/>
                <w:szCs w:val="21"/>
                <w:shd w:val="clear" w:color="auto" w:fill="FFFFFF" w:themeFill="background1"/>
              </w:rPr>
            </w:pPr>
          </w:p>
        </w:tc>
        <w:tc>
          <w:tcPr>
            <w:tcW w:w="2083" w:type="dxa"/>
            <w:vAlign w:val="center"/>
          </w:tcPr>
          <w:p w14:paraId="73AD47ED">
            <w:pPr>
              <w:spacing w:line="360" w:lineRule="auto"/>
              <w:jc w:val="center"/>
              <w:rPr>
                <w:rFonts w:ascii="仿宋" w:hAnsi="仿宋" w:eastAsia="仿宋" w:cs="仿宋"/>
                <w:b/>
                <w:bCs/>
                <w:szCs w:val="21"/>
                <w:shd w:val="clear" w:color="auto" w:fill="FFFFFF" w:themeFill="background1"/>
              </w:rPr>
            </w:pPr>
          </w:p>
        </w:tc>
        <w:tc>
          <w:tcPr>
            <w:tcW w:w="2182" w:type="dxa"/>
            <w:vAlign w:val="center"/>
          </w:tcPr>
          <w:p w14:paraId="42C9B801">
            <w:pPr>
              <w:spacing w:line="360" w:lineRule="auto"/>
              <w:jc w:val="center"/>
              <w:rPr>
                <w:rFonts w:ascii="仿宋" w:hAnsi="仿宋" w:eastAsia="仿宋" w:cs="仿宋"/>
                <w:b/>
                <w:bCs/>
                <w:szCs w:val="21"/>
                <w:shd w:val="clear" w:color="auto" w:fill="FFFFFF" w:themeFill="background1"/>
              </w:rPr>
            </w:pPr>
          </w:p>
        </w:tc>
        <w:tc>
          <w:tcPr>
            <w:tcW w:w="1155" w:type="dxa"/>
            <w:vAlign w:val="center"/>
          </w:tcPr>
          <w:p w14:paraId="161B4BBC">
            <w:pPr>
              <w:spacing w:line="360" w:lineRule="auto"/>
              <w:jc w:val="center"/>
              <w:rPr>
                <w:rFonts w:ascii="仿宋" w:hAnsi="仿宋" w:eastAsia="仿宋" w:cs="仿宋"/>
                <w:b/>
                <w:bCs/>
                <w:szCs w:val="21"/>
                <w:shd w:val="clear" w:color="auto" w:fill="FFFFFF" w:themeFill="background1"/>
              </w:rPr>
            </w:pPr>
          </w:p>
        </w:tc>
        <w:tc>
          <w:tcPr>
            <w:tcW w:w="1219" w:type="dxa"/>
            <w:vAlign w:val="center"/>
          </w:tcPr>
          <w:p w14:paraId="7A25ADB2">
            <w:pPr>
              <w:spacing w:line="360" w:lineRule="auto"/>
              <w:jc w:val="center"/>
              <w:rPr>
                <w:rFonts w:ascii="仿宋" w:hAnsi="仿宋" w:eastAsia="仿宋" w:cs="仿宋"/>
                <w:b/>
                <w:bCs/>
                <w:szCs w:val="21"/>
                <w:shd w:val="clear" w:color="auto" w:fill="FFFFFF" w:themeFill="background1"/>
              </w:rPr>
            </w:pPr>
          </w:p>
        </w:tc>
      </w:tr>
      <w:tr w14:paraId="7A5F0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20FEAFC">
            <w:pPr>
              <w:spacing w:line="360" w:lineRule="auto"/>
              <w:jc w:val="center"/>
              <w:rPr>
                <w:rFonts w:ascii="仿宋" w:hAnsi="仿宋" w:eastAsia="仿宋" w:cs="仿宋"/>
                <w:b/>
                <w:bCs/>
                <w:szCs w:val="21"/>
                <w:shd w:val="clear" w:color="auto" w:fill="FFFFFF" w:themeFill="background1"/>
              </w:rPr>
            </w:pPr>
          </w:p>
        </w:tc>
        <w:tc>
          <w:tcPr>
            <w:tcW w:w="1814" w:type="dxa"/>
            <w:vAlign w:val="center"/>
          </w:tcPr>
          <w:p w14:paraId="45F99AB7">
            <w:pPr>
              <w:spacing w:line="360" w:lineRule="auto"/>
              <w:jc w:val="center"/>
              <w:rPr>
                <w:rFonts w:ascii="仿宋" w:hAnsi="仿宋" w:eastAsia="仿宋" w:cs="仿宋"/>
                <w:b/>
                <w:bCs/>
                <w:szCs w:val="21"/>
                <w:shd w:val="clear" w:color="auto" w:fill="FFFFFF" w:themeFill="background1"/>
              </w:rPr>
            </w:pPr>
          </w:p>
        </w:tc>
        <w:tc>
          <w:tcPr>
            <w:tcW w:w="2083" w:type="dxa"/>
            <w:vAlign w:val="center"/>
          </w:tcPr>
          <w:p w14:paraId="50A7447F">
            <w:pPr>
              <w:spacing w:line="360" w:lineRule="auto"/>
              <w:jc w:val="center"/>
              <w:rPr>
                <w:rFonts w:ascii="仿宋" w:hAnsi="仿宋" w:eastAsia="仿宋" w:cs="仿宋"/>
                <w:b/>
                <w:bCs/>
                <w:szCs w:val="21"/>
                <w:shd w:val="clear" w:color="auto" w:fill="FFFFFF" w:themeFill="background1"/>
              </w:rPr>
            </w:pPr>
          </w:p>
        </w:tc>
        <w:tc>
          <w:tcPr>
            <w:tcW w:w="2182" w:type="dxa"/>
            <w:vAlign w:val="center"/>
          </w:tcPr>
          <w:p w14:paraId="128C2B06">
            <w:pPr>
              <w:spacing w:line="360" w:lineRule="auto"/>
              <w:jc w:val="center"/>
              <w:rPr>
                <w:rFonts w:ascii="仿宋" w:hAnsi="仿宋" w:eastAsia="仿宋" w:cs="仿宋"/>
                <w:b/>
                <w:bCs/>
                <w:szCs w:val="21"/>
                <w:shd w:val="clear" w:color="auto" w:fill="FFFFFF" w:themeFill="background1"/>
              </w:rPr>
            </w:pPr>
          </w:p>
        </w:tc>
        <w:tc>
          <w:tcPr>
            <w:tcW w:w="1155" w:type="dxa"/>
            <w:vAlign w:val="center"/>
          </w:tcPr>
          <w:p w14:paraId="1F80547D">
            <w:pPr>
              <w:spacing w:line="360" w:lineRule="auto"/>
              <w:jc w:val="center"/>
              <w:rPr>
                <w:rFonts w:ascii="仿宋" w:hAnsi="仿宋" w:eastAsia="仿宋" w:cs="仿宋"/>
                <w:b/>
                <w:bCs/>
                <w:szCs w:val="21"/>
                <w:shd w:val="clear" w:color="auto" w:fill="FFFFFF" w:themeFill="background1"/>
              </w:rPr>
            </w:pPr>
          </w:p>
        </w:tc>
        <w:tc>
          <w:tcPr>
            <w:tcW w:w="1219" w:type="dxa"/>
            <w:vAlign w:val="center"/>
          </w:tcPr>
          <w:p w14:paraId="50174AE2">
            <w:pPr>
              <w:spacing w:line="360" w:lineRule="auto"/>
              <w:jc w:val="center"/>
              <w:rPr>
                <w:rFonts w:ascii="仿宋" w:hAnsi="仿宋" w:eastAsia="仿宋" w:cs="仿宋"/>
                <w:b/>
                <w:bCs/>
                <w:szCs w:val="21"/>
                <w:shd w:val="clear" w:color="auto" w:fill="FFFFFF" w:themeFill="background1"/>
              </w:rPr>
            </w:pPr>
          </w:p>
        </w:tc>
      </w:tr>
      <w:tr w14:paraId="1E517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66136F7">
            <w:pPr>
              <w:spacing w:line="360" w:lineRule="auto"/>
              <w:jc w:val="center"/>
              <w:rPr>
                <w:rFonts w:ascii="仿宋" w:hAnsi="仿宋" w:eastAsia="仿宋" w:cs="仿宋"/>
                <w:b/>
                <w:bCs/>
                <w:szCs w:val="21"/>
                <w:shd w:val="clear" w:color="auto" w:fill="FFFFFF" w:themeFill="background1"/>
              </w:rPr>
            </w:pPr>
          </w:p>
        </w:tc>
        <w:tc>
          <w:tcPr>
            <w:tcW w:w="1814" w:type="dxa"/>
            <w:vAlign w:val="center"/>
          </w:tcPr>
          <w:p w14:paraId="44C8C1D2">
            <w:pPr>
              <w:spacing w:line="360" w:lineRule="auto"/>
              <w:jc w:val="center"/>
              <w:rPr>
                <w:rFonts w:ascii="仿宋" w:hAnsi="仿宋" w:eastAsia="仿宋" w:cs="仿宋"/>
                <w:b/>
                <w:bCs/>
                <w:szCs w:val="21"/>
                <w:shd w:val="clear" w:color="auto" w:fill="FFFFFF" w:themeFill="background1"/>
              </w:rPr>
            </w:pPr>
          </w:p>
        </w:tc>
        <w:tc>
          <w:tcPr>
            <w:tcW w:w="2083" w:type="dxa"/>
            <w:vAlign w:val="center"/>
          </w:tcPr>
          <w:p w14:paraId="04A1448F">
            <w:pPr>
              <w:spacing w:line="360" w:lineRule="auto"/>
              <w:jc w:val="center"/>
              <w:rPr>
                <w:rFonts w:ascii="仿宋" w:hAnsi="仿宋" w:eastAsia="仿宋" w:cs="仿宋"/>
                <w:b/>
                <w:bCs/>
                <w:szCs w:val="21"/>
                <w:shd w:val="clear" w:color="auto" w:fill="FFFFFF" w:themeFill="background1"/>
              </w:rPr>
            </w:pPr>
          </w:p>
        </w:tc>
        <w:tc>
          <w:tcPr>
            <w:tcW w:w="2182" w:type="dxa"/>
            <w:vAlign w:val="center"/>
          </w:tcPr>
          <w:p w14:paraId="63A25C06">
            <w:pPr>
              <w:spacing w:line="360" w:lineRule="auto"/>
              <w:jc w:val="center"/>
              <w:rPr>
                <w:rFonts w:ascii="仿宋" w:hAnsi="仿宋" w:eastAsia="仿宋" w:cs="仿宋"/>
                <w:b/>
                <w:bCs/>
                <w:szCs w:val="21"/>
                <w:shd w:val="clear" w:color="auto" w:fill="FFFFFF" w:themeFill="background1"/>
              </w:rPr>
            </w:pPr>
          </w:p>
        </w:tc>
        <w:tc>
          <w:tcPr>
            <w:tcW w:w="1155" w:type="dxa"/>
            <w:vAlign w:val="center"/>
          </w:tcPr>
          <w:p w14:paraId="6ADA7BDA">
            <w:pPr>
              <w:spacing w:line="360" w:lineRule="auto"/>
              <w:jc w:val="center"/>
              <w:rPr>
                <w:rFonts w:ascii="仿宋" w:hAnsi="仿宋" w:eastAsia="仿宋" w:cs="仿宋"/>
                <w:b/>
                <w:bCs/>
                <w:szCs w:val="21"/>
                <w:shd w:val="clear" w:color="auto" w:fill="FFFFFF" w:themeFill="background1"/>
              </w:rPr>
            </w:pPr>
          </w:p>
        </w:tc>
        <w:tc>
          <w:tcPr>
            <w:tcW w:w="1219" w:type="dxa"/>
            <w:vAlign w:val="center"/>
          </w:tcPr>
          <w:p w14:paraId="0B71E2B1">
            <w:pPr>
              <w:spacing w:line="360" w:lineRule="auto"/>
              <w:jc w:val="center"/>
              <w:rPr>
                <w:rFonts w:ascii="仿宋" w:hAnsi="仿宋" w:eastAsia="仿宋" w:cs="仿宋"/>
                <w:b/>
                <w:bCs/>
                <w:szCs w:val="21"/>
                <w:shd w:val="clear" w:color="auto" w:fill="FFFFFF" w:themeFill="background1"/>
              </w:rPr>
            </w:pPr>
          </w:p>
        </w:tc>
      </w:tr>
    </w:tbl>
    <w:p w14:paraId="71E89E0C">
      <w:pPr>
        <w:spacing w:line="360" w:lineRule="auto"/>
        <w:ind w:firstLine="420" w:firstLineChars="200"/>
        <w:jc w:val="left"/>
        <w:rPr>
          <w:rFonts w:ascii="仿宋" w:hAnsi="仿宋" w:eastAsia="仿宋" w:cs="仿宋"/>
          <w:sz w:val="24"/>
          <w:szCs w:val="24"/>
          <w:shd w:val="clear" w:color="auto" w:fill="FFFFFF" w:themeFill="background1"/>
        </w:rPr>
      </w:pPr>
      <w:r>
        <w:rPr>
          <w:rFonts w:hint="eastAsia" w:ascii="仿宋" w:hAnsi="仿宋" w:eastAsia="仿宋" w:cs="仿宋"/>
          <w:szCs w:val="24"/>
          <w:shd w:val="clear" w:color="auto" w:fill="FFFFFF" w:themeFill="background1"/>
        </w:rPr>
        <w:t>备注：供应商对</w:t>
      </w:r>
      <w:r>
        <w:rPr>
          <w:rFonts w:hint="eastAsia" w:ascii="仿宋" w:hAnsi="仿宋" w:eastAsia="仿宋" w:cs="仿宋"/>
          <w:szCs w:val="24"/>
          <w:shd w:val="clear" w:color="auto" w:fill="FFFFFF" w:themeFill="background1"/>
          <w:lang w:eastAsia="zh-CN"/>
        </w:rPr>
        <w:t>采购文件</w:t>
      </w:r>
      <w:r>
        <w:rPr>
          <w:rFonts w:hint="eastAsia" w:ascii="仿宋" w:hAnsi="仿宋" w:eastAsia="仿宋" w:cs="仿宋"/>
          <w:bCs/>
          <w:szCs w:val="21"/>
          <w:shd w:val="clear" w:color="auto" w:fill="FFFFFF" w:themeFill="background1"/>
        </w:rPr>
        <w:t>技术</w:t>
      </w:r>
      <w:r>
        <w:rPr>
          <w:rFonts w:hint="eastAsia" w:ascii="仿宋" w:hAnsi="仿宋" w:eastAsia="仿宋" w:cs="仿宋"/>
          <w:szCs w:val="24"/>
          <w:shd w:val="clear" w:color="auto" w:fill="FFFFFF" w:themeFill="background1"/>
        </w:rPr>
        <w:t>条款有偏离的，应在此表中列明实际响应的内容并加以说明，以便查对。请在此偏离表“偏离”中填写无偏离或正偏离或负偏离。</w:t>
      </w:r>
    </w:p>
    <w:p w14:paraId="7E96BE8D">
      <w:pPr>
        <w:spacing w:line="360" w:lineRule="auto"/>
        <w:ind w:firstLine="480" w:firstLineChars="200"/>
        <w:jc w:val="left"/>
        <w:rPr>
          <w:rFonts w:ascii="仿宋" w:hAnsi="仿宋" w:eastAsia="仿宋" w:cs="仿宋"/>
          <w:sz w:val="24"/>
          <w:szCs w:val="24"/>
          <w:shd w:val="clear" w:color="auto" w:fill="FFFFFF" w:themeFill="background1"/>
        </w:rPr>
      </w:pPr>
    </w:p>
    <w:p w14:paraId="38F6F2EC">
      <w:pPr>
        <w:spacing w:line="360" w:lineRule="auto"/>
        <w:ind w:firstLine="480" w:firstLineChars="200"/>
        <w:jc w:val="left"/>
        <w:rPr>
          <w:rFonts w:ascii="仿宋" w:hAnsi="仿宋" w:eastAsia="仿宋" w:cs="仿宋"/>
          <w:sz w:val="24"/>
          <w:szCs w:val="24"/>
          <w:shd w:val="clear" w:color="auto" w:fill="FFFFFF" w:themeFill="background1"/>
        </w:rPr>
      </w:pPr>
    </w:p>
    <w:p w14:paraId="07B03268">
      <w:pPr>
        <w:spacing w:line="360" w:lineRule="auto"/>
        <w:jc w:val="left"/>
        <w:rPr>
          <w:rFonts w:ascii="仿宋" w:hAnsi="仿宋" w:eastAsia="仿宋" w:cs="仿宋"/>
          <w:sz w:val="24"/>
          <w:szCs w:val="24"/>
          <w:shd w:val="clear" w:color="auto" w:fill="FFFFFF" w:themeFill="background1"/>
        </w:rPr>
      </w:pPr>
    </w:p>
    <w:p w14:paraId="72B61120">
      <w:pPr>
        <w:spacing w:line="360" w:lineRule="auto"/>
        <w:jc w:val="left"/>
        <w:rPr>
          <w:rFonts w:ascii="仿宋" w:hAnsi="仿宋" w:eastAsia="仿宋" w:cs="仿宋"/>
          <w:sz w:val="24"/>
          <w:szCs w:val="24"/>
          <w:shd w:val="clear" w:color="auto" w:fill="FFFFFF" w:themeFill="background1"/>
        </w:rPr>
      </w:pPr>
    </w:p>
    <w:p w14:paraId="40B32FF1">
      <w:pPr>
        <w:spacing w:line="360" w:lineRule="auto"/>
        <w:jc w:val="left"/>
        <w:rPr>
          <w:rFonts w:ascii="仿宋" w:hAnsi="仿宋" w:eastAsia="仿宋" w:cs="仿宋"/>
          <w:sz w:val="24"/>
          <w:szCs w:val="24"/>
          <w:shd w:val="clear" w:color="auto" w:fill="FFFFFF" w:themeFill="background1"/>
        </w:rPr>
      </w:pPr>
    </w:p>
    <w:p w14:paraId="6893626B">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44B8810F">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p>
    <w:p w14:paraId="4C22ECE1">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609BAC00">
      <w:pPr>
        <w:widowControl/>
        <w:shd w:val="clear" w:color="auto" w:fill="FFFFFF"/>
        <w:snapToGrid w:val="0"/>
        <w:spacing w:line="360" w:lineRule="auto"/>
        <w:ind w:firstLine="420"/>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4C23FBCE">
      <w:pPr>
        <w:tabs>
          <w:tab w:val="center" w:pos="4832"/>
          <w:tab w:val="left" w:pos="7140"/>
        </w:tabs>
        <w:spacing w:line="360" w:lineRule="auto"/>
        <w:jc w:val="center"/>
        <w:outlineLvl w:val="1"/>
        <w:rPr>
          <w:rFonts w:ascii="仿宋" w:hAnsi="仿宋" w:eastAsia="仿宋" w:cs="仿宋"/>
          <w:b/>
          <w:sz w:val="24"/>
          <w:szCs w:val="24"/>
          <w:shd w:val="clear" w:color="auto" w:fill="FFFFFF" w:themeFill="background1"/>
        </w:rPr>
      </w:pPr>
      <w:r>
        <w:rPr>
          <w:rFonts w:hint="eastAsia" w:ascii="仿宋" w:hAnsi="仿宋" w:eastAsia="仿宋" w:cs="仿宋"/>
          <w:b/>
          <w:bCs/>
          <w:kern w:val="36"/>
          <w:sz w:val="24"/>
          <w:szCs w:val="24"/>
          <w:shd w:val="clear" w:color="auto" w:fill="FFFFFF" w:themeFill="background1"/>
        </w:rPr>
        <w:br w:type="page"/>
      </w:r>
      <w:bookmarkStart w:id="123" w:name="_Toc31379"/>
      <w:bookmarkStart w:id="124" w:name="_Toc533503185"/>
      <w:bookmarkStart w:id="125" w:name="_Toc507586170"/>
      <w:bookmarkStart w:id="126" w:name="_Toc38446475"/>
      <w:r>
        <w:rPr>
          <w:rFonts w:hint="eastAsia" w:ascii="仿宋" w:hAnsi="仿宋" w:eastAsia="仿宋" w:cs="仿宋"/>
          <w:b/>
          <w:sz w:val="24"/>
          <w:szCs w:val="24"/>
          <w:shd w:val="clear" w:color="auto" w:fill="FFFFFF" w:themeFill="background1"/>
        </w:rPr>
        <w:t>五、法定代表人身份证明书</w:t>
      </w:r>
      <w:bookmarkEnd w:id="123"/>
      <w:bookmarkEnd w:id="124"/>
      <w:bookmarkEnd w:id="125"/>
      <w:bookmarkEnd w:id="126"/>
    </w:p>
    <w:p w14:paraId="38F8272F">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p>
    <w:p w14:paraId="30490859">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投 标 人：</w:t>
      </w:r>
      <w:r>
        <w:rPr>
          <w:rFonts w:hint="eastAsia" w:ascii="仿宋" w:hAnsi="仿宋" w:eastAsia="仿宋" w:cs="仿宋"/>
          <w:kern w:val="0"/>
          <w:sz w:val="24"/>
          <w:szCs w:val="24"/>
          <w:u w:val="single"/>
          <w:shd w:val="clear" w:color="auto" w:fill="FFFFFF" w:themeFill="background1"/>
        </w:rPr>
        <w:t xml:space="preserve">                              </w:t>
      </w:r>
    </w:p>
    <w:p w14:paraId="5E310261">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单位性质：</w:t>
      </w:r>
      <w:r>
        <w:rPr>
          <w:rFonts w:hint="eastAsia" w:ascii="仿宋" w:hAnsi="仿宋" w:eastAsia="仿宋" w:cs="仿宋"/>
          <w:kern w:val="0"/>
          <w:sz w:val="24"/>
          <w:szCs w:val="24"/>
          <w:u w:val="single"/>
          <w:shd w:val="clear" w:color="auto" w:fill="FFFFFF" w:themeFill="background1"/>
        </w:rPr>
        <w:t xml:space="preserve">                              </w:t>
      </w:r>
    </w:p>
    <w:p w14:paraId="7BC0A528">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地    址：</w:t>
      </w:r>
      <w:r>
        <w:rPr>
          <w:rFonts w:hint="eastAsia" w:ascii="仿宋" w:hAnsi="仿宋" w:eastAsia="仿宋" w:cs="仿宋"/>
          <w:kern w:val="0"/>
          <w:sz w:val="24"/>
          <w:szCs w:val="24"/>
          <w:u w:val="single"/>
          <w:shd w:val="clear" w:color="auto" w:fill="FFFFFF" w:themeFill="background1"/>
        </w:rPr>
        <w:t xml:space="preserve">                              </w:t>
      </w:r>
    </w:p>
    <w:p w14:paraId="504D2BFD">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成立时间：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月</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日</w:t>
      </w:r>
    </w:p>
    <w:p w14:paraId="6AC97FB3">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经营期限：</w:t>
      </w:r>
      <w:r>
        <w:rPr>
          <w:rFonts w:hint="eastAsia" w:ascii="仿宋" w:hAnsi="仿宋" w:eastAsia="仿宋" w:cs="仿宋"/>
          <w:kern w:val="0"/>
          <w:sz w:val="24"/>
          <w:szCs w:val="24"/>
          <w:u w:val="single"/>
          <w:shd w:val="clear" w:color="auto" w:fill="FFFFFF" w:themeFill="background1"/>
        </w:rPr>
        <w:t xml:space="preserve">                              </w:t>
      </w:r>
    </w:p>
    <w:p w14:paraId="1F883B66">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p>
    <w:p w14:paraId="0B610343">
      <w:pPr>
        <w:widowControl/>
        <w:shd w:val="clear" w:color="auto" w:fill="FFFFFF"/>
        <w:snapToGrid w:val="0"/>
        <w:spacing w:line="360" w:lineRule="auto"/>
        <w:ind w:firstLine="480" w:firstLineChars="20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姓名：</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性别：</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年龄：</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职务：</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系</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（供应商名称）的法定代表人。</w:t>
      </w:r>
    </w:p>
    <w:p w14:paraId="5A2AD7C5">
      <w:pPr>
        <w:widowControl/>
        <w:shd w:val="clear" w:color="auto" w:fill="FFFFFF"/>
        <w:snapToGrid w:val="0"/>
        <w:spacing w:line="360" w:lineRule="auto"/>
        <w:ind w:firstLine="480" w:firstLineChars="20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特此证明。</w:t>
      </w:r>
    </w:p>
    <w:p w14:paraId="34DF2551">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p>
    <w:p w14:paraId="7BE62F56">
      <w:pPr>
        <w:widowControl/>
        <w:shd w:val="clear" w:color="auto" w:fill="FFFFFF"/>
        <w:snapToGrid w:val="0"/>
        <w:spacing w:line="360" w:lineRule="auto"/>
        <w:ind w:firstLine="480" w:firstLineChars="20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附：法定代表人身份证明</w:t>
      </w:r>
    </w:p>
    <w:p w14:paraId="0E672358">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p>
    <w:tbl>
      <w:tblPr>
        <w:tblStyle w:val="44"/>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7A17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D1EFD06">
            <w:pPr>
              <w:spacing w:line="360" w:lineRule="auto"/>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法定代表人身份证复印件（正面）</w:t>
            </w:r>
          </w:p>
        </w:tc>
      </w:tr>
    </w:tbl>
    <w:p w14:paraId="09EB8376">
      <w:pPr>
        <w:spacing w:line="360" w:lineRule="auto"/>
        <w:rPr>
          <w:rFonts w:ascii="仿宋" w:hAnsi="仿宋" w:eastAsia="仿宋" w:cs="仿宋"/>
          <w:vanish/>
          <w:sz w:val="24"/>
          <w:szCs w:val="24"/>
          <w:shd w:val="clear" w:color="auto" w:fill="FFFFFF" w:themeFill="background1"/>
        </w:rPr>
      </w:pPr>
    </w:p>
    <w:tbl>
      <w:tblPr>
        <w:tblStyle w:val="44"/>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6F70A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67E60DCB">
            <w:pPr>
              <w:spacing w:line="360" w:lineRule="auto"/>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法定代表人身份证复印件（反面）</w:t>
            </w:r>
          </w:p>
        </w:tc>
      </w:tr>
    </w:tbl>
    <w:p w14:paraId="3BABA2EE">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w:t>
      </w:r>
    </w:p>
    <w:p w14:paraId="4FF60EAD">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p>
    <w:p w14:paraId="78298F46">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7F121F0A">
      <w:pPr>
        <w:widowControl/>
        <w:shd w:val="clear" w:color="auto" w:fill="FFFFFF"/>
        <w:wordWrap w:val="0"/>
        <w:snapToGrid w:val="0"/>
        <w:spacing w:line="360" w:lineRule="auto"/>
        <w:jc w:val="righ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日期：</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月</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日 </w:t>
      </w:r>
    </w:p>
    <w:p w14:paraId="15276237">
      <w:pPr>
        <w:widowControl/>
        <w:shd w:val="clear" w:color="auto" w:fill="FFFFFF"/>
        <w:snapToGrid w:val="0"/>
        <w:spacing w:line="360" w:lineRule="auto"/>
        <w:jc w:val="right"/>
        <w:rPr>
          <w:rFonts w:ascii="仿宋" w:hAnsi="仿宋" w:eastAsia="仿宋" w:cs="仿宋"/>
          <w:kern w:val="0"/>
          <w:sz w:val="24"/>
          <w:szCs w:val="24"/>
          <w:shd w:val="clear" w:color="auto" w:fill="FFFFFF" w:themeFill="background1"/>
        </w:rPr>
      </w:pPr>
    </w:p>
    <w:p w14:paraId="7E2E8162">
      <w:pPr>
        <w:widowControl/>
        <w:shd w:val="clear" w:color="auto" w:fill="FFFFFF"/>
        <w:snapToGrid w:val="0"/>
        <w:spacing w:line="360" w:lineRule="auto"/>
        <w:jc w:val="right"/>
        <w:rPr>
          <w:rFonts w:ascii="仿宋" w:hAnsi="仿宋" w:eastAsia="仿宋" w:cs="仿宋"/>
          <w:kern w:val="0"/>
          <w:sz w:val="24"/>
          <w:szCs w:val="24"/>
          <w:shd w:val="clear" w:color="auto" w:fill="FFFFFF" w:themeFill="background1"/>
        </w:rPr>
      </w:pPr>
    </w:p>
    <w:p w14:paraId="2DE02647">
      <w:pPr>
        <w:widowControl/>
        <w:shd w:val="clear" w:color="auto" w:fill="FFFFFF"/>
        <w:snapToGrid w:val="0"/>
        <w:spacing w:line="360" w:lineRule="auto"/>
        <w:jc w:val="right"/>
        <w:rPr>
          <w:rFonts w:ascii="仿宋" w:hAnsi="仿宋" w:eastAsia="仿宋" w:cs="仿宋"/>
          <w:kern w:val="0"/>
          <w:sz w:val="24"/>
          <w:szCs w:val="24"/>
          <w:shd w:val="clear" w:color="auto" w:fill="FFFFFF" w:themeFill="background1"/>
        </w:rPr>
      </w:pPr>
    </w:p>
    <w:p w14:paraId="4FE923D0">
      <w:pPr>
        <w:tabs>
          <w:tab w:val="center" w:pos="4832"/>
          <w:tab w:val="left" w:pos="7140"/>
        </w:tabs>
        <w:spacing w:line="360" w:lineRule="auto"/>
        <w:jc w:val="center"/>
        <w:outlineLvl w:val="1"/>
        <w:rPr>
          <w:rFonts w:ascii="仿宋" w:hAnsi="仿宋" w:eastAsia="仿宋" w:cs="仿宋"/>
          <w:b/>
          <w:sz w:val="24"/>
          <w:szCs w:val="24"/>
          <w:shd w:val="clear" w:color="auto" w:fill="FFFFFF" w:themeFill="background1"/>
        </w:rPr>
      </w:pPr>
      <w:r>
        <w:rPr>
          <w:rFonts w:hint="eastAsia" w:ascii="仿宋" w:hAnsi="仿宋" w:eastAsia="仿宋" w:cs="仿宋"/>
          <w:b/>
          <w:bCs/>
          <w:kern w:val="0"/>
          <w:sz w:val="24"/>
          <w:szCs w:val="24"/>
          <w:shd w:val="clear" w:color="auto" w:fill="FFFFFF" w:themeFill="background1"/>
        </w:rPr>
        <w:br w:type="page"/>
      </w:r>
      <w:bookmarkStart w:id="127" w:name="_Toc38446476"/>
      <w:bookmarkStart w:id="128" w:name="_Toc533503186"/>
      <w:bookmarkStart w:id="129" w:name="_Toc507586171"/>
      <w:bookmarkStart w:id="130" w:name="_Toc10380"/>
      <w:r>
        <w:rPr>
          <w:rFonts w:hint="eastAsia" w:ascii="仿宋" w:hAnsi="仿宋" w:eastAsia="仿宋" w:cs="仿宋"/>
          <w:b/>
          <w:sz w:val="24"/>
          <w:szCs w:val="24"/>
          <w:shd w:val="clear" w:color="auto" w:fill="FFFFFF" w:themeFill="background1"/>
        </w:rPr>
        <w:t>六、法定代表人授权委托书</w:t>
      </w:r>
      <w:bookmarkEnd w:id="127"/>
      <w:bookmarkEnd w:id="128"/>
      <w:bookmarkEnd w:id="129"/>
      <w:bookmarkEnd w:id="130"/>
    </w:p>
    <w:p w14:paraId="747BE5E5">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p>
    <w:p w14:paraId="5B9FF164">
      <w:pPr>
        <w:widowControl/>
        <w:shd w:val="clear" w:color="auto" w:fill="FFFFFF"/>
        <w:snapToGrid w:val="0"/>
        <w:spacing w:line="360" w:lineRule="auto"/>
        <w:ind w:firstLine="480" w:firstLineChars="20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（姓名）系</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 （供应商名称）的法定代表人，现拟派我单位</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（姓名）为我方委托代理人。委托代理人根据授权，就</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（招标项目名称）的投标，以本公司名义处理一切与之有关的事务，其法律后果由我方承担。</w:t>
      </w:r>
    </w:p>
    <w:p w14:paraId="5B8C1D33">
      <w:pPr>
        <w:widowControl/>
        <w:shd w:val="clear" w:color="auto" w:fill="FFFFFF"/>
        <w:snapToGrid w:val="0"/>
        <w:spacing w:line="360" w:lineRule="auto"/>
        <w:ind w:firstLine="480" w:firstLineChars="200"/>
        <w:jc w:val="left"/>
        <w:rPr>
          <w:rFonts w:ascii="仿宋" w:hAnsi="仿宋" w:eastAsia="仿宋" w:cs="仿宋"/>
          <w:kern w:val="0"/>
          <w:sz w:val="24"/>
          <w:szCs w:val="24"/>
          <w:u w:val="single"/>
          <w:shd w:val="clear" w:color="auto" w:fill="FFFFFF" w:themeFill="background1"/>
        </w:rPr>
      </w:pPr>
      <w:r>
        <w:rPr>
          <w:rFonts w:hint="eastAsia" w:ascii="仿宋" w:hAnsi="仿宋" w:eastAsia="仿宋" w:cs="仿宋"/>
          <w:kern w:val="0"/>
          <w:sz w:val="24"/>
          <w:szCs w:val="24"/>
          <w:shd w:val="clear" w:color="auto" w:fill="FFFFFF" w:themeFill="background1"/>
        </w:rPr>
        <w:t>代理人：</w:t>
      </w:r>
      <w:r>
        <w:rPr>
          <w:rFonts w:hint="eastAsia" w:ascii="仿宋" w:hAnsi="仿宋" w:eastAsia="仿宋" w:cs="仿宋"/>
          <w:i/>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性别：</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 年龄：</w:t>
      </w:r>
      <w:r>
        <w:rPr>
          <w:rFonts w:hint="eastAsia" w:ascii="仿宋" w:hAnsi="仿宋" w:eastAsia="仿宋" w:cs="仿宋"/>
          <w:kern w:val="0"/>
          <w:sz w:val="24"/>
          <w:szCs w:val="24"/>
          <w:u w:val="single"/>
          <w:shd w:val="clear" w:color="auto" w:fill="FFFFFF" w:themeFill="background1"/>
        </w:rPr>
        <w:t xml:space="preserve">                    </w:t>
      </w:r>
    </w:p>
    <w:p w14:paraId="787A8576">
      <w:pPr>
        <w:widowControl/>
        <w:shd w:val="clear" w:color="auto" w:fill="FFFFFF"/>
        <w:snapToGrid w:val="0"/>
        <w:spacing w:line="360" w:lineRule="auto"/>
        <w:ind w:firstLine="480" w:firstLineChars="20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单  位：</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部门：</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 xml:space="preserve"> 职务：</w:t>
      </w:r>
      <w:r>
        <w:rPr>
          <w:rFonts w:hint="eastAsia" w:ascii="仿宋" w:hAnsi="仿宋" w:eastAsia="仿宋" w:cs="仿宋"/>
          <w:kern w:val="0"/>
          <w:sz w:val="24"/>
          <w:szCs w:val="24"/>
          <w:u w:val="single"/>
          <w:shd w:val="clear" w:color="auto" w:fill="FFFFFF" w:themeFill="background1"/>
        </w:rPr>
        <w:t xml:space="preserve">                    </w:t>
      </w:r>
    </w:p>
    <w:p w14:paraId="5EDB28BE">
      <w:pPr>
        <w:widowControl/>
        <w:shd w:val="clear" w:color="auto" w:fill="FFFFFF"/>
        <w:snapToGrid w:val="0"/>
        <w:spacing w:line="360" w:lineRule="auto"/>
        <w:ind w:firstLine="480" w:firstLineChars="20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代理人无转委权，特此申明。</w:t>
      </w:r>
    </w:p>
    <w:p w14:paraId="7829FD7F">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p>
    <w:p w14:paraId="3389388C">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附：委托代理人身份证明。</w:t>
      </w:r>
    </w:p>
    <w:tbl>
      <w:tblPr>
        <w:tblStyle w:val="44"/>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F729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22E56EC">
            <w:pPr>
              <w:spacing w:line="360" w:lineRule="auto"/>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委托代理人身份证复印件（正面）</w:t>
            </w:r>
          </w:p>
        </w:tc>
      </w:tr>
    </w:tbl>
    <w:tbl>
      <w:tblPr>
        <w:tblStyle w:val="44"/>
        <w:tblpPr w:leftFromText="180" w:rightFromText="180" w:vertAnchor="text" w:horzAnchor="margin" w:tblpXSpec="right" w:tblpY="-2443"/>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1A65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E80FE58">
            <w:pPr>
              <w:spacing w:line="360" w:lineRule="auto"/>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委托代理人身份证复印件（反面）</w:t>
            </w:r>
          </w:p>
        </w:tc>
      </w:tr>
    </w:tbl>
    <w:p w14:paraId="731FA50B">
      <w:pPr>
        <w:spacing w:line="360" w:lineRule="auto"/>
        <w:rPr>
          <w:rFonts w:ascii="仿宋" w:hAnsi="仿宋" w:eastAsia="仿宋" w:cs="仿宋"/>
          <w:vanish/>
          <w:sz w:val="24"/>
          <w:szCs w:val="24"/>
          <w:shd w:val="clear" w:color="auto" w:fill="FFFFFF" w:themeFill="background1"/>
        </w:rPr>
      </w:pPr>
    </w:p>
    <w:p w14:paraId="0BB9D79E">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p>
    <w:p w14:paraId="4B7FA148">
      <w:pPr>
        <w:widowControl/>
        <w:shd w:val="clear" w:color="auto" w:fill="FFFFFF"/>
        <w:snapToGrid w:val="0"/>
        <w:spacing w:line="360" w:lineRule="auto"/>
        <w:jc w:val="left"/>
        <w:rPr>
          <w:rFonts w:ascii="仿宋" w:hAnsi="仿宋" w:eastAsia="仿宋" w:cs="仿宋"/>
          <w:b/>
          <w:bCs/>
          <w:kern w:val="0"/>
          <w:sz w:val="24"/>
          <w:szCs w:val="24"/>
          <w:shd w:val="clear" w:color="auto" w:fill="FFFFFF" w:themeFill="background1"/>
        </w:rPr>
      </w:pPr>
    </w:p>
    <w:p w14:paraId="2FE8F418">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p>
    <w:p w14:paraId="222896C0">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792A51B7">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p>
    <w:p w14:paraId="355CED1B">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法定代表人：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07FB8A4C">
      <w:pPr>
        <w:widowControl/>
        <w:shd w:val="clear" w:color="auto" w:fill="FFFFFF"/>
        <w:snapToGrid w:val="0"/>
        <w:spacing w:line="360" w:lineRule="auto"/>
        <w:ind w:firstLine="420"/>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25329E40">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p>
    <w:p w14:paraId="05507A47">
      <w:pPr>
        <w:spacing w:line="360" w:lineRule="auto"/>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 xml:space="preserve"> </w:t>
      </w:r>
    </w:p>
    <w:p w14:paraId="61297F6C">
      <w:pPr>
        <w:tabs>
          <w:tab w:val="center" w:pos="4832"/>
          <w:tab w:val="left" w:pos="7140"/>
        </w:tabs>
        <w:spacing w:line="360" w:lineRule="auto"/>
        <w:jc w:val="center"/>
        <w:outlineLvl w:val="1"/>
        <w:rPr>
          <w:rFonts w:ascii="仿宋" w:hAnsi="仿宋" w:eastAsia="仿宋" w:cs="仿宋"/>
          <w:b/>
          <w:sz w:val="24"/>
          <w:szCs w:val="24"/>
          <w:shd w:val="clear" w:color="auto" w:fill="FFFFFF" w:themeFill="background1"/>
        </w:rPr>
      </w:pPr>
      <w:bookmarkStart w:id="131" w:name="_Toc507586173"/>
      <w:r>
        <w:rPr>
          <w:rFonts w:hint="eastAsia" w:ascii="仿宋" w:hAnsi="仿宋" w:eastAsia="仿宋" w:cs="仿宋"/>
          <w:b/>
          <w:sz w:val="24"/>
          <w:szCs w:val="24"/>
          <w:shd w:val="clear" w:color="auto" w:fill="FFFFFF" w:themeFill="background1"/>
        </w:rPr>
        <w:br w:type="page"/>
      </w:r>
      <w:bookmarkStart w:id="132" w:name="_Toc38446478"/>
      <w:bookmarkStart w:id="133" w:name="_Toc533503189"/>
      <w:bookmarkStart w:id="134" w:name="_Toc2993"/>
      <w:r>
        <w:rPr>
          <w:rFonts w:hint="eastAsia" w:ascii="仿宋" w:hAnsi="仿宋" w:eastAsia="仿宋" w:cs="仿宋"/>
          <w:b/>
          <w:sz w:val="24"/>
          <w:szCs w:val="24"/>
          <w:shd w:val="clear" w:color="auto" w:fill="FFFFFF" w:themeFill="background1"/>
        </w:rPr>
        <w:t>七、供应商基本情况表</w:t>
      </w:r>
      <w:bookmarkEnd w:id="131"/>
      <w:bookmarkEnd w:id="132"/>
      <w:bookmarkEnd w:id="133"/>
      <w:bookmarkEnd w:id="134"/>
    </w:p>
    <w:p w14:paraId="08C170BA">
      <w:pPr>
        <w:spacing w:line="360" w:lineRule="auto"/>
        <w:jc w:val="left"/>
        <w:rPr>
          <w:rFonts w:ascii="仿宋" w:hAnsi="仿宋" w:eastAsia="仿宋" w:cs="仿宋"/>
          <w:sz w:val="24"/>
          <w:szCs w:val="24"/>
          <w:shd w:val="clear" w:color="auto" w:fill="FFFFFF" w:themeFill="background1"/>
        </w:rPr>
      </w:pPr>
    </w:p>
    <w:tbl>
      <w:tblPr>
        <w:tblStyle w:val="44"/>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1E8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D390FB6">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供应商名称</w:t>
            </w:r>
          </w:p>
        </w:tc>
        <w:tc>
          <w:tcPr>
            <w:tcW w:w="7300" w:type="dxa"/>
            <w:gridSpan w:val="3"/>
            <w:vAlign w:val="center"/>
          </w:tcPr>
          <w:p w14:paraId="2959B74B">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r>
      <w:tr w14:paraId="19E5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3F5E801">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注册地址</w:t>
            </w:r>
          </w:p>
        </w:tc>
        <w:tc>
          <w:tcPr>
            <w:tcW w:w="3165" w:type="dxa"/>
            <w:vAlign w:val="center"/>
          </w:tcPr>
          <w:p w14:paraId="1E9191B4">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23304CAA">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邮政编码</w:t>
            </w:r>
          </w:p>
        </w:tc>
        <w:tc>
          <w:tcPr>
            <w:tcW w:w="2140" w:type="dxa"/>
            <w:vAlign w:val="center"/>
          </w:tcPr>
          <w:p w14:paraId="2640CA3E">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2B4D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665" w:type="dxa"/>
            <w:vAlign w:val="center"/>
          </w:tcPr>
          <w:p w14:paraId="79175BE6">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成立时间</w:t>
            </w:r>
          </w:p>
        </w:tc>
        <w:tc>
          <w:tcPr>
            <w:tcW w:w="3165" w:type="dxa"/>
            <w:vAlign w:val="center"/>
          </w:tcPr>
          <w:p w14:paraId="0CCBBE40">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120913D9">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企业性质</w:t>
            </w:r>
          </w:p>
        </w:tc>
        <w:tc>
          <w:tcPr>
            <w:tcW w:w="2140" w:type="dxa"/>
            <w:vAlign w:val="center"/>
          </w:tcPr>
          <w:p w14:paraId="31B3B937">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0A3D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56258EE">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营业执照号</w:t>
            </w:r>
          </w:p>
        </w:tc>
        <w:tc>
          <w:tcPr>
            <w:tcW w:w="3165" w:type="dxa"/>
            <w:vAlign w:val="center"/>
          </w:tcPr>
          <w:p w14:paraId="55D0B269">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028C123B">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注册资金</w:t>
            </w:r>
          </w:p>
        </w:tc>
        <w:tc>
          <w:tcPr>
            <w:tcW w:w="2140" w:type="dxa"/>
            <w:vAlign w:val="center"/>
          </w:tcPr>
          <w:p w14:paraId="31663DCB">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3C62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05E478D">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法定代表人</w:t>
            </w:r>
          </w:p>
        </w:tc>
        <w:tc>
          <w:tcPr>
            <w:tcW w:w="3165" w:type="dxa"/>
            <w:vAlign w:val="center"/>
          </w:tcPr>
          <w:p w14:paraId="040B41F8">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3C433170">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电话</w:t>
            </w:r>
          </w:p>
        </w:tc>
        <w:tc>
          <w:tcPr>
            <w:tcW w:w="2140" w:type="dxa"/>
            <w:vAlign w:val="center"/>
          </w:tcPr>
          <w:p w14:paraId="5AC4E86B">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3D32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12CF764">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联系人</w:t>
            </w:r>
          </w:p>
        </w:tc>
        <w:tc>
          <w:tcPr>
            <w:tcW w:w="3165" w:type="dxa"/>
            <w:vAlign w:val="center"/>
          </w:tcPr>
          <w:p w14:paraId="180E3705">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65F37B04">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电话</w:t>
            </w:r>
          </w:p>
        </w:tc>
        <w:tc>
          <w:tcPr>
            <w:tcW w:w="2140" w:type="dxa"/>
            <w:vAlign w:val="center"/>
          </w:tcPr>
          <w:p w14:paraId="30B356C6">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5F56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25E64FF">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传真</w:t>
            </w:r>
          </w:p>
        </w:tc>
        <w:tc>
          <w:tcPr>
            <w:tcW w:w="3165" w:type="dxa"/>
            <w:vAlign w:val="center"/>
          </w:tcPr>
          <w:p w14:paraId="0C1A1298">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02746A65">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网址</w:t>
            </w:r>
          </w:p>
        </w:tc>
        <w:tc>
          <w:tcPr>
            <w:tcW w:w="2140" w:type="dxa"/>
            <w:vAlign w:val="center"/>
          </w:tcPr>
          <w:p w14:paraId="3BB132C0">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5101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3B07F11">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开户银行</w:t>
            </w:r>
          </w:p>
        </w:tc>
        <w:tc>
          <w:tcPr>
            <w:tcW w:w="3165" w:type="dxa"/>
            <w:vAlign w:val="center"/>
          </w:tcPr>
          <w:p w14:paraId="5CCC8BF1">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65794A4B">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银行帐号</w:t>
            </w:r>
          </w:p>
        </w:tc>
        <w:tc>
          <w:tcPr>
            <w:tcW w:w="2140" w:type="dxa"/>
            <w:vAlign w:val="center"/>
          </w:tcPr>
          <w:p w14:paraId="02354FBD">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4123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1" w:hRule="atLeast"/>
          <w:jc w:val="center"/>
        </w:trPr>
        <w:tc>
          <w:tcPr>
            <w:tcW w:w="1665" w:type="dxa"/>
            <w:vAlign w:val="center"/>
          </w:tcPr>
          <w:p w14:paraId="584AC120">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职工概况</w:t>
            </w:r>
          </w:p>
        </w:tc>
        <w:tc>
          <w:tcPr>
            <w:tcW w:w="7300" w:type="dxa"/>
            <w:gridSpan w:val="3"/>
            <w:vAlign w:val="center"/>
          </w:tcPr>
          <w:p w14:paraId="2A056892">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0704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53D37924">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经营范围</w:t>
            </w:r>
          </w:p>
        </w:tc>
        <w:tc>
          <w:tcPr>
            <w:tcW w:w="7300" w:type="dxa"/>
            <w:gridSpan w:val="3"/>
            <w:vAlign w:val="center"/>
          </w:tcPr>
          <w:p w14:paraId="69DBAE4E">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bl>
    <w:p w14:paraId="4229DB64">
      <w:pPr>
        <w:spacing w:line="360" w:lineRule="auto"/>
        <w:ind w:firstLine="504" w:firstLineChars="200"/>
        <w:rPr>
          <w:rFonts w:ascii="仿宋" w:hAnsi="仿宋" w:eastAsia="仿宋" w:cs="仿宋"/>
          <w:spacing w:val="6"/>
          <w:sz w:val="24"/>
          <w:szCs w:val="24"/>
          <w:shd w:val="clear" w:color="auto" w:fill="FFFFFF" w:themeFill="background1"/>
        </w:rPr>
      </w:pPr>
    </w:p>
    <w:p w14:paraId="49A6621E">
      <w:pPr>
        <w:widowControl/>
        <w:jc w:val="left"/>
        <w:rPr>
          <w:rFonts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br w:type="page"/>
      </w:r>
    </w:p>
    <w:p w14:paraId="54E97825">
      <w:pPr>
        <w:tabs>
          <w:tab w:val="center" w:pos="4832"/>
          <w:tab w:val="left" w:pos="7140"/>
        </w:tabs>
        <w:spacing w:line="360" w:lineRule="auto"/>
        <w:jc w:val="center"/>
        <w:outlineLvl w:val="1"/>
        <w:rPr>
          <w:rFonts w:ascii="仿宋" w:hAnsi="仿宋" w:eastAsia="仿宋" w:cs="仿宋"/>
          <w:b/>
          <w:bCs/>
          <w:sz w:val="24"/>
          <w:szCs w:val="24"/>
          <w:shd w:val="clear" w:color="auto" w:fill="FFFFFF" w:themeFill="background1"/>
        </w:rPr>
      </w:pPr>
      <w:bookmarkStart w:id="135" w:name="_Toc18626"/>
      <w:bookmarkStart w:id="136" w:name="_Toc113901848"/>
      <w:r>
        <w:rPr>
          <w:rFonts w:hint="eastAsia" w:ascii="仿宋" w:hAnsi="仿宋" w:eastAsia="仿宋" w:cs="仿宋"/>
          <w:b/>
          <w:sz w:val="24"/>
          <w:szCs w:val="24"/>
          <w:shd w:val="clear" w:color="auto" w:fill="FFFFFF" w:themeFill="background1"/>
        </w:rPr>
        <w:t>八、</w:t>
      </w:r>
      <w:r>
        <w:rPr>
          <w:rFonts w:hint="eastAsia" w:ascii="仿宋" w:hAnsi="仿宋" w:eastAsia="仿宋" w:cs="仿宋"/>
          <w:b/>
          <w:bCs/>
          <w:sz w:val="24"/>
          <w:szCs w:val="24"/>
          <w:shd w:val="clear" w:color="auto" w:fill="FFFFFF" w:themeFill="background1"/>
        </w:rPr>
        <w:t>供应商资格条件证明材料</w:t>
      </w:r>
      <w:bookmarkEnd w:id="135"/>
      <w:bookmarkEnd w:id="136"/>
    </w:p>
    <w:p w14:paraId="2DB9D1A4">
      <w:pPr>
        <w:rPr>
          <w:rFonts w:ascii="仿宋" w:hAnsi="仿宋" w:eastAsia="仿宋" w:cs="仿宋"/>
          <w:shd w:val="clear" w:color="auto" w:fill="FFFFFF" w:themeFill="background1"/>
        </w:rPr>
      </w:pPr>
      <w:bookmarkStart w:id="137" w:name="_Toc11207"/>
      <w:bookmarkStart w:id="138" w:name="_Toc32366"/>
      <w:bookmarkStart w:id="139" w:name="_Toc107422184"/>
      <w:bookmarkStart w:id="140" w:name="_Toc109143671"/>
      <w:bookmarkStart w:id="141" w:name="_Toc111556487"/>
    </w:p>
    <w:p w14:paraId="04554B5C">
      <w:pPr>
        <w:spacing w:line="360" w:lineRule="auto"/>
        <w:jc w:val="center"/>
        <w:outlineLvl w:val="1"/>
        <w:rPr>
          <w:rFonts w:ascii="仿宋" w:hAnsi="仿宋" w:eastAsia="仿宋" w:cs="仿宋"/>
          <w:b/>
          <w:sz w:val="24"/>
          <w:szCs w:val="24"/>
          <w:shd w:val="clear" w:color="auto" w:fill="FFFFFF" w:themeFill="background1"/>
        </w:rPr>
      </w:pPr>
      <w:bookmarkStart w:id="142" w:name="_Toc24572"/>
      <w:bookmarkStart w:id="143" w:name="_Toc113901849"/>
      <w:bookmarkStart w:id="144" w:name="_Toc17516"/>
      <w:bookmarkStart w:id="145" w:name="_Toc15861"/>
      <w:bookmarkStart w:id="146" w:name="_Toc156750399"/>
      <w:bookmarkStart w:id="147" w:name="_Toc22428"/>
      <w:bookmarkStart w:id="148" w:name="_Toc5372"/>
      <w:bookmarkStart w:id="149" w:name="_Toc128476878"/>
      <w:bookmarkStart w:id="150" w:name="_Toc20683"/>
      <w:r>
        <w:rPr>
          <w:rFonts w:hint="eastAsia" w:ascii="仿宋" w:hAnsi="仿宋" w:eastAsia="仿宋" w:cs="仿宋"/>
          <w:b/>
          <w:sz w:val="24"/>
          <w:szCs w:val="24"/>
          <w:shd w:val="clear" w:color="auto" w:fill="FFFFFF" w:themeFill="background1"/>
        </w:rPr>
        <w:t>8.1、</w:t>
      </w:r>
      <w:bookmarkEnd w:id="137"/>
      <w:bookmarkEnd w:id="138"/>
      <w:bookmarkEnd w:id="139"/>
      <w:bookmarkEnd w:id="140"/>
      <w:r>
        <w:rPr>
          <w:rFonts w:hint="eastAsia" w:ascii="仿宋" w:hAnsi="仿宋" w:eastAsia="仿宋" w:cs="仿宋"/>
          <w:b/>
          <w:sz w:val="24"/>
          <w:szCs w:val="24"/>
          <w:shd w:val="clear" w:color="auto" w:fill="FFFFFF" w:themeFill="background1"/>
        </w:rPr>
        <w:t>法人或者其他组织的营业执照等证明文件，自然人的身份证明</w:t>
      </w:r>
      <w:bookmarkEnd w:id="142"/>
      <w:bookmarkEnd w:id="143"/>
      <w:bookmarkEnd w:id="144"/>
      <w:bookmarkEnd w:id="145"/>
      <w:bookmarkEnd w:id="146"/>
      <w:bookmarkEnd w:id="147"/>
      <w:bookmarkEnd w:id="148"/>
      <w:bookmarkEnd w:id="149"/>
      <w:bookmarkEnd w:id="150"/>
    </w:p>
    <w:p w14:paraId="3268823D">
      <w:pPr>
        <w:spacing w:line="360" w:lineRule="auto"/>
        <w:rPr>
          <w:rFonts w:ascii="仿宋" w:hAnsi="仿宋" w:eastAsia="仿宋" w:cs="仿宋"/>
          <w:sz w:val="24"/>
          <w:szCs w:val="24"/>
          <w:shd w:val="clear" w:color="auto" w:fill="FFFFFF" w:themeFill="background1"/>
        </w:rPr>
      </w:pPr>
    </w:p>
    <w:p w14:paraId="59EB9181">
      <w:pPr>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一、如供应商是企业（包括合伙企业)，应提供在工商部门注册的有效“企业法人营业执照”或“营业执照”;</w:t>
      </w:r>
    </w:p>
    <w:p w14:paraId="3BC3456A">
      <w:pPr>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二、如供应商是事业单位，应提供有效的“事业单位法人证书”;</w:t>
      </w:r>
    </w:p>
    <w:p w14:paraId="067BC3DC">
      <w:pPr>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三、供应商是非企业专业服务机构的，应提供执业许可证等证明文件;</w:t>
      </w:r>
    </w:p>
    <w:p w14:paraId="6555F132">
      <w:pPr>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四、如供应商是个体工商户，应提供有效的“个体工商户营业执照”;</w:t>
      </w:r>
    </w:p>
    <w:p w14:paraId="3CFBEE2B">
      <w:pPr>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五、如供应商是自然人，应提供有效的自然人身份证明。</w:t>
      </w:r>
    </w:p>
    <w:p w14:paraId="54775DE2">
      <w:pPr>
        <w:spacing w:line="360" w:lineRule="auto"/>
        <w:rPr>
          <w:rFonts w:ascii="仿宋" w:hAnsi="仿宋" w:eastAsia="仿宋" w:cs="仿宋"/>
          <w:sz w:val="24"/>
          <w:szCs w:val="24"/>
          <w:shd w:val="clear" w:color="auto" w:fill="FFFFFF" w:themeFill="background1"/>
        </w:rPr>
      </w:pPr>
    </w:p>
    <w:p w14:paraId="2F2E53E0">
      <w:pPr>
        <w:spacing w:line="360" w:lineRule="auto"/>
        <w:rPr>
          <w:rFonts w:ascii="仿宋" w:hAnsi="仿宋" w:eastAsia="仿宋" w:cs="仿宋"/>
          <w:sz w:val="24"/>
          <w:szCs w:val="24"/>
          <w:shd w:val="clear" w:color="auto" w:fill="FFFFFF" w:themeFill="background1"/>
        </w:rPr>
      </w:pPr>
    </w:p>
    <w:p w14:paraId="545CB91B">
      <w:pPr>
        <w:widowControl/>
        <w:spacing w:line="360" w:lineRule="auto"/>
        <w:jc w:val="left"/>
        <w:rPr>
          <w:rFonts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br w:type="page"/>
      </w:r>
    </w:p>
    <w:p w14:paraId="6613E25F">
      <w:pPr>
        <w:spacing w:line="360" w:lineRule="auto"/>
        <w:jc w:val="center"/>
        <w:outlineLvl w:val="1"/>
        <w:rPr>
          <w:rFonts w:ascii="仿宋" w:hAnsi="仿宋" w:eastAsia="仿宋" w:cs="仿宋"/>
          <w:b/>
          <w:sz w:val="24"/>
          <w:szCs w:val="24"/>
          <w:shd w:val="clear" w:color="auto" w:fill="FFFFFF" w:themeFill="background1"/>
        </w:rPr>
      </w:pPr>
      <w:bookmarkStart w:id="151" w:name="_Toc128476879"/>
      <w:bookmarkStart w:id="152" w:name="_Toc113901850"/>
      <w:bookmarkStart w:id="153" w:name="_Toc156750400"/>
      <w:bookmarkStart w:id="154" w:name="_Toc15683"/>
      <w:bookmarkStart w:id="155" w:name="_Toc16695"/>
      <w:bookmarkStart w:id="156" w:name="_Toc4484"/>
      <w:bookmarkStart w:id="157" w:name="_Toc10010"/>
      <w:bookmarkStart w:id="158" w:name="_Toc18504"/>
      <w:bookmarkStart w:id="159" w:name="_Toc9294"/>
      <w:r>
        <w:rPr>
          <w:rFonts w:hint="eastAsia" w:ascii="仿宋" w:hAnsi="仿宋" w:eastAsia="仿宋" w:cs="仿宋"/>
          <w:b/>
          <w:sz w:val="24"/>
          <w:szCs w:val="24"/>
          <w:shd w:val="clear" w:color="auto" w:fill="FFFFFF" w:themeFill="background1"/>
        </w:rPr>
        <w:t>8.2、</w:t>
      </w:r>
      <w:bookmarkEnd w:id="141"/>
      <w:r>
        <w:rPr>
          <w:rFonts w:hint="eastAsia" w:ascii="仿宋" w:hAnsi="仿宋" w:eastAsia="仿宋" w:cs="仿宋"/>
          <w:b/>
          <w:sz w:val="24"/>
          <w:szCs w:val="24"/>
          <w:shd w:val="clear" w:color="auto" w:fill="FFFFFF" w:themeFill="background1"/>
        </w:rPr>
        <w:t>财务状况报告，依法缴纳税收和社会保障资金的相关材料</w:t>
      </w:r>
      <w:bookmarkEnd w:id="151"/>
      <w:bookmarkEnd w:id="152"/>
      <w:bookmarkEnd w:id="153"/>
      <w:bookmarkEnd w:id="154"/>
      <w:bookmarkEnd w:id="155"/>
      <w:bookmarkEnd w:id="156"/>
      <w:bookmarkEnd w:id="157"/>
      <w:bookmarkEnd w:id="158"/>
      <w:bookmarkEnd w:id="159"/>
    </w:p>
    <w:p w14:paraId="58E84DC2">
      <w:pPr>
        <w:pStyle w:val="15"/>
        <w:spacing w:after="0" w:line="360" w:lineRule="auto"/>
        <w:rPr>
          <w:rFonts w:ascii="仿宋" w:hAnsi="仿宋" w:eastAsia="仿宋" w:cs="仿宋"/>
          <w:spacing w:val="10"/>
          <w:szCs w:val="24"/>
          <w:shd w:val="clear" w:color="auto" w:fill="FFFFFF" w:themeFill="background1"/>
        </w:rPr>
      </w:pPr>
    </w:p>
    <w:p w14:paraId="1A6D0915">
      <w:pPr>
        <w:pStyle w:val="15"/>
        <w:spacing w:after="0" w:line="360" w:lineRule="auto"/>
        <w:ind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一、财务状况报告（满足下述一条要求即可）：</w:t>
      </w:r>
    </w:p>
    <w:p w14:paraId="42FC3BBC">
      <w:pPr>
        <w:pStyle w:val="15"/>
        <w:spacing w:after="0" w:line="360" w:lineRule="auto"/>
        <w:ind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要求1、经审计的财务报告（2023年度，包括“四表-注”，即资产负债表、利润表、现金流量表、所有者权益变动表及其附注）或银行出具的资信证明。</w:t>
      </w:r>
    </w:p>
    <w:p w14:paraId="3A7EDC2C">
      <w:pPr>
        <w:pStyle w:val="15"/>
        <w:spacing w:after="0" w:line="360" w:lineRule="auto"/>
        <w:ind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要求2、财政部门认可的政府采购专业担保机构出具的有效期内的投标担保函。</w:t>
      </w:r>
    </w:p>
    <w:p w14:paraId="41A00000">
      <w:pPr>
        <w:pStyle w:val="15"/>
        <w:spacing w:after="0" w:line="360" w:lineRule="auto"/>
        <w:ind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要求3、成立不足一个月（以响应文件递交截止之日为期限）的供应商无需提供。</w:t>
      </w:r>
    </w:p>
    <w:p w14:paraId="4F954D1B">
      <w:pPr>
        <w:pStyle w:val="15"/>
        <w:spacing w:after="0" w:line="360" w:lineRule="auto"/>
        <w:ind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二、依法缴纳税收和社会保障资金的相关材料（满足下述一条要求即可）：</w:t>
      </w:r>
    </w:p>
    <w:p w14:paraId="45B4DF58">
      <w:pPr>
        <w:pStyle w:val="15"/>
        <w:spacing w:after="0" w:line="360" w:lineRule="auto"/>
        <w:ind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2.1、依法缴纳税收的证明材料：</w:t>
      </w:r>
    </w:p>
    <w:p w14:paraId="31F21C3E">
      <w:pPr>
        <w:pStyle w:val="15"/>
        <w:spacing w:after="0" w:line="360" w:lineRule="auto"/>
        <w:ind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供应商参加政府采购活动前一段时间（响应文件递交截止之日前六个月内任一个月）内缴纳税收的完税凭证（指各种完税证、缴款书、印花税票、扣（收）税凭证以及其他完税证明）。</w:t>
      </w:r>
    </w:p>
    <w:p w14:paraId="5DE4EC38">
      <w:pPr>
        <w:pStyle w:val="15"/>
        <w:spacing w:after="0" w:line="360" w:lineRule="auto"/>
        <w:ind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2.2、依法缴纳社会保障资金的证明材料：</w:t>
      </w:r>
    </w:p>
    <w:p w14:paraId="2A026AE0">
      <w:pPr>
        <w:pStyle w:val="15"/>
        <w:spacing w:after="0" w:line="360" w:lineRule="auto"/>
        <w:ind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供应商参加政府采购活动前一段时间（响应文件递交截止之日前六个月内任一个月）内缴纳社会保险的凭据，其他组织和自然人也需要提供缴纳税收的凭据和缴纳社会保险的凭据。</w:t>
      </w:r>
    </w:p>
    <w:p w14:paraId="3CFF7D64">
      <w:pPr>
        <w:pStyle w:val="15"/>
        <w:spacing w:after="0" w:line="360" w:lineRule="auto"/>
        <w:ind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2.3、依法免税或不需要缴纳社会保障资金的供应商，应提供相应文件证明其依法免税或不需要缴纳社会保障资金。</w:t>
      </w:r>
    </w:p>
    <w:p w14:paraId="4EC2EE2D">
      <w:pPr>
        <w:pStyle w:val="15"/>
        <w:spacing w:after="0" w:line="360" w:lineRule="auto"/>
        <w:ind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三、注：</w:t>
      </w:r>
    </w:p>
    <w:p w14:paraId="06BCCC90">
      <w:pPr>
        <w:pStyle w:val="15"/>
        <w:spacing w:after="0" w:line="360" w:lineRule="auto"/>
        <w:ind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3.1、如因有关主管部门政策调整，部分证明材料有所增减，以最新政策要求为准；</w:t>
      </w:r>
    </w:p>
    <w:p w14:paraId="434271CF">
      <w:pPr>
        <w:pStyle w:val="15"/>
        <w:spacing w:after="0" w:line="360" w:lineRule="auto"/>
        <w:ind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3.2、如供应商所在地有关主管部门反馈的证明材料与本文中要求不一致时，以当地要求为准，但须供应商提供文字说明。</w:t>
      </w:r>
    </w:p>
    <w:p w14:paraId="64AF6630">
      <w:pPr>
        <w:widowControl/>
        <w:jc w:val="left"/>
        <w:rPr>
          <w:rFonts w:ascii="仿宋" w:hAnsi="仿宋" w:eastAsia="仿宋" w:cs="仿宋"/>
          <w:b/>
          <w:sz w:val="24"/>
          <w:szCs w:val="24"/>
          <w:shd w:val="clear" w:color="auto" w:fill="FFFFFF" w:themeFill="background1"/>
        </w:rPr>
      </w:pPr>
      <w:bookmarkStart w:id="160" w:name="_Toc30348"/>
      <w:bookmarkStart w:id="161" w:name="_Toc128476880"/>
      <w:bookmarkStart w:id="162" w:name="_Toc113901851"/>
      <w:bookmarkStart w:id="163" w:name="_Toc111556488"/>
      <w:r>
        <w:rPr>
          <w:rFonts w:hint="eastAsia" w:ascii="仿宋" w:hAnsi="仿宋" w:eastAsia="仿宋" w:cs="仿宋"/>
          <w:b/>
          <w:sz w:val="24"/>
          <w:szCs w:val="24"/>
          <w:shd w:val="clear" w:color="auto" w:fill="FFFFFF" w:themeFill="background1"/>
        </w:rPr>
        <w:br w:type="page"/>
      </w:r>
    </w:p>
    <w:p w14:paraId="14AA2F96">
      <w:pPr>
        <w:tabs>
          <w:tab w:val="center" w:pos="4832"/>
          <w:tab w:val="left" w:pos="7140"/>
        </w:tabs>
        <w:spacing w:line="360" w:lineRule="auto"/>
        <w:jc w:val="center"/>
        <w:outlineLvl w:val="1"/>
        <w:rPr>
          <w:rFonts w:ascii="仿宋" w:hAnsi="仿宋" w:eastAsia="仿宋" w:cs="仿宋"/>
          <w:b/>
          <w:sz w:val="24"/>
          <w:szCs w:val="24"/>
          <w:shd w:val="clear" w:color="auto" w:fill="FFFFFF" w:themeFill="background1"/>
        </w:rPr>
      </w:pPr>
      <w:bookmarkStart w:id="164" w:name="_Toc156750401"/>
      <w:bookmarkStart w:id="165" w:name="_Toc12437"/>
      <w:bookmarkStart w:id="166" w:name="_Toc10694"/>
      <w:bookmarkStart w:id="167" w:name="_Toc30780"/>
      <w:bookmarkStart w:id="168" w:name="_Toc30026"/>
      <w:bookmarkStart w:id="169" w:name="_Toc11771"/>
      <w:r>
        <w:rPr>
          <w:rFonts w:hint="eastAsia" w:ascii="仿宋" w:hAnsi="仿宋" w:eastAsia="仿宋" w:cs="仿宋"/>
          <w:b/>
          <w:sz w:val="24"/>
          <w:szCs w:val="24"/>
          <w:shd w:val="clear" w:color="auto" w:fill="FFFFFF" w:themeFill="background1"/>
        </w:rPr>
        <w:t>8.3、具备履行合同所必需的设备和专业技术能力的证明材料</w:t>
      </w:r>
      <w:bookmarkEnd w:id="160"/>
      <w:bookmarkEnd w:id="161"/>
      <w:bookmarkEnd w:id="162"/>
      <w:bookmarkEnd w:id="164"/>
      <w:bookmarkEnd w:id="165"/>
      <w:bookmarkEnd w:id="166"/>
      <w:bookmarkEnd w:id="167"/>
      <w:bookmarkEnd w:id="168"/>
      <w:bookmarkEnd w:id="169"/>
    </w:p>
    <w:p w14:paraId="6F7501D0">
      <w:pPr>
        <w:spacing w:line="360" w:lineRule="auto"/>
        <w:rPr>
          <w:rFonts w:ascii="仿宋" w:hAnsi="仿宋" w:eastAsia="仿宋" w:cs="仿宋"/>
          <w:sz w:val="24"/>
          <w:szCs w:val="24"/>
          <w:shd w:val="clear" w:color="auto" w:fill="FFFFFF" w:themeFill="background1"/>
        </w:rPr>
      </w:pPr>
    </w:p>
    <w:p w14:paraId="19140970">
      <w:pPr>
        <w:spacing w:line="360" w:lineRule="auto"/>
        <w:rPr>
          <w:rFonts w:ascii="仿宋" w:hAnsi="仿宋" w:eastAsia="仿宋" w:cs="仿宋"/>
          <w:sz w:val="24"/>
          <w:szCs w:val="24"/>
          <w:shd w:val="clear" w:color="auto" w:fill="FFFFFF" w:themeFill="background1"/>
        </w:rPr>
      </w:pPr>
    </w:p>
    <w:p w14:paraId="5A499217">
      <w:pPr>
        <w:spacing w:line="360" w:lineRule="auto"/>
        <w:jc w:val="center"/>
        <w:rPr>
          <w:rFonts w:ascii="仿宋" w:hAnsi="仿宋" w:eastAsia="仿宋" w:cs="仿宋"/>
          <w:b/>
          <w:sz w:val="24"/>
          <w:szCs w:val="24"/>
          <w:shd w:val="clear" w:color="auto" w:fill="FFFFFF" w:themeFill="background1"/>
        </w:rPr>
      </w:pPr>
      <w:r>
        <w:rPr>
          <w:rFonts w:hint="eastAsia" w:ascii="仿宋" w:hAnsi="仿宋" w:eastAsia="仿宋" w:cs="仿宋"/>
          <w:b/>
          <w:sz w:val="24"/>
          <w:szCs w:val="24"/>
          <w:shd w:val="clear" w:color="auto" w:fill="FFFFFF" w:themeFill="background1"/>
        </w:rPr>
        <w:t>具有履行合同所必需的设备和专业技术能力的承诺</w:t>
      </w:r>
      <w:bookmarkEnd w:id="163"/>
      <w:r>
        <w:rPr>
          <w:rFonts w:hint="eastAsia" w:ascii="仿宋" w:hAnsi="仿宋" w:eastAsia="仿宋" w:cs="仿宋"/>
          <w:b/>
          <w:sz w:val="24"/>
          <w:szCs w:val="24"/>
          <w:shd w:val="clear" w:color="auto" w:fill="FFFFFF" w:themeFill="background1"/>
        </w:rPr>
        <w:t>函</w:t>
      </w:r>
    </w:p>
    <w:p w14:paraId="7575C578">
      <w:pPr>
        <w:adjustRightInd w:val="0"/>
        <w:snapToGrid w:val="0"/>
        <w:spacing w:line="360" w:lineRule="auto"/>
        <w:ind w:firstLine="480" w:firstLineChars="200"/>
        <w:jc w:val="center"/>
        <w:rPr>
          <w:rFonts w:ascii="仿宋" w:hAnsi="仿宋" w:eastAsia="仿宋" w:cs="仿宋"/>
          <w:sz w:val="24"/>
          <w:szCs w:val="24"/>
          <w:shd w:val="clear" w:color="auto" w:fill="FFFFFF" w:themeFill="background1"/>
        </w:rPr>
      </w:pPr>
    </w:p>
    <w:p w14:paraId="4EF4825E">
      <w:pPr>
        <w:autoSpaceDE w:val="0"/>
        <w:autoSpaceDN w:val="0"/>
        <w:adjustRightInd w:val="0"/>
        <w:spacing w:line="360" w:lineRule="auto"/>
        <w:ind w:firstLine="480" w:firstLineChars="20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（采购人名称）</w:t>
      </w:r>
    </w:p>
    <w:p w14:paraId="03A01EBF">
      <w:pPr>
        <w:autoSpaceDE w:val="0"/>
        <w:autoSpaceDN w:val="0"/>
        <w:adjustRightInd w:val="0"/>
        <w:spacing w:line="360" w:lineRule="auto"/>
        <w:ind w:firstLine="480" w:firstLineChars="200"/>
        <w:jc w:val="left"/>
        <w:rPr>
          <w:rFonts w:ascii="仿宋" w:hAnsi="仿宋" w:eastAsia="仿宋" w:cs="仿宋"/>
          <w:kern w:val="0"/>
          <w:sz w:val="24"/>
          <w:szCs w:val="24"/>
          <w:shd w:val="clear" w:color="auto" w:fill="FFFFFF" w:themeFill="background1"/>
        </w:rPr>
      </w:pPr>
    </w:p>
    <w:p w14:paraId="0D738008">
      <w:pPr>
        <w:autoSpaceDE w:val="0"/>
        <w:autoSpaceDN w:val="0"/>
        <w:adjustRightInd w:val="0"/>
        <w:spacing w:line="360" w:lineRule="auto"/>
        <w:ind w:firstLine="480" w:firstLineChars="20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我单位郑重承诺： </w:t>
      </w:r>
    </w:p>
    <w:p w14:paraId="613A33F3">
      <w:pPr>
        <w:autoSpaceDE w:val="0"/>
        <w:autoSpaceDN w:val="0"/>
        <w:adjustRightInd w:val="0"/>
        <w:spacing w:line="360" w:lineRule="auto"/>
        <w:ind w:firstLine="480" w:firstLineChars="20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我单位具备履行</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（项目名称）合同所必需的设备和专业技术能力；</w:t>
      </w:r>
    </w:p>
    <w:p w14:paraId="0A8A163F">
      <w:pPr>
        <w:autoSpaceDE w:val="0"/>
        <w:autoSpaceDN w:val="0"/>
        <w:adjustRightInd w:val="0"/>
        <w:spacing w:line="360" w:lineRule="auto"/>
        <w:ind w:firstLine="480" w:firstLineChars="20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特此承诺。 </w:t>
      </w:r>
    </w:p>
    <w:p w14:paraId="39F761F9">
      <w:pPr>
        <w:autoSpaceDE w:val="0"/>
        <w:autoSpaceDN w:val="0"/>
        <w:adjustRightInd w:val="0"/>
        <w:spacing w:line="360" w:lineRule="auto"/>
        <w:jc w:val="left"/>
        <w:rPr>
          <w:rFonts w:ascii="仿宋" w:hAnsi="仿宋" w:eastAsia="仿宋" w:cs="仿宋"/>
          <w:kern w:val="0"/>
          <w:sz w:val="24"/>
          <w:szCs w:val="24"/>
          <w:shd w:val="clear" w:color="auto" w:fill="FFFFFF" w:themeFill="background1"/>
        </w:rPr>
      </w:pPr>
    </w:p>
    <w:p w14:paraId="2ACAD251">
      <w:pPr>
        <w:autoSpaceDE w:val="0"/>
        <w:autoSpaceDN w:val="0"/>
        <w:adjustRightInd w:val="0"/>
        <w:spacing w:line="360" w:lineRule="auto"/>
        <w:jc w:val="left"/>
        <w:rPr>
          <w:rFonts w:ascii="仿宋" w:hAnsi="仿宋" w:eastAsia="仿宋" w:cs="仿宋"/>
          <w:kern w:val="0"/>
          <w:sz w:val="24"/>
          <w:szCs w:val="24"/>
          <w:shd w:val="clear" w:color="auto" w:fill="FFFFFF" w:themeFill="background1"/>
        </w:rPr>
      </w:pPr>
    </w:p>
    <w:p w14:paraId="5E971571">
      <w:pPr>
        <w:autoSpaceDE w:val="0"/>
        <w:autoSpaceDN w:val="0"/>
        <w:adjustRightInd w:val="0"/>
        <w:spacing w:line="360" w:lineRule="auto"/>
        <w:jc w:val="left"/>
        <w:rPr>
          <w:rFonts w:ascii="仿宋" w:hAnsi="仿宋" w:eastAsia="仿宋" w:cs="仿宋"/>
          <w:kern w:val="0"/>
          <w:sz w:val="24"/>
          <w:szCs w:val="24"/>
          <w:shd w:val="clear" w:color="auto" w:fill="FFFFFF" w:themeFill="background1"/>
        </w:rPr>
      </w:pPr>
    </w:p>
    <w:p w14:paraId="7FB1CBC6">
      <w:pPr>
        <w:autoSpaceDE w:val="0"/>
        <w:autoSpaceDN w:val="0"/>
        <w:adjustRightInd w:val="0"/>
        <w:spacing w:line="360" w:lineRule="auto"/>
        <w:jc w:val="left"/>
        <w:rPr>
          <w:rFonts w:ascii="仿宋" w:hAnsi="仿宋" w:eastAsia="仿宋" w:cs="仿宋"/>
          <w:kern w:val="0"/>
          <w:sz w:val="24"/>
          <w:szCs w:val="24"/>
          <w:shd w:val="clear" w:color="auto" w:fill="FFFFFF" w:themeFill="background1"/>
        </w:rPr>
      </w:pPr>
    </w:p>
    <w:p w14:paraId="5B31A330">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7AF90F76">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p>
    <w:p w14:paraId="12598507">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p>
    <w:p w14:paraId="2774C554">
      <w:pPr>
        <w:widowControl/>
        <w:shd w:val="clear" w:color="auto" w:fill="FFFFFF"/>
        <w:snapToGrid w:val="0"/>
        <w:spacing w:line="360" w:lineRule="auto"/>
        <w:ind w:firstLine="420"/>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739DFD0C">
      <w:pPr>
        <w:adjustRightInd w:val="0"/>
        <w:snapToGrid w:val="0"/>
        <w:spacing w:line="360" w:lineRule="auto"/>
        <w:rPr>
          <w:rFonts w:ascii="仿宋" w:hAnsi="仿宋" w:eastAsia="仿宋" w:cs="仿宋"/>
          <w:bCs/>
          <w:sz w:val="24"/>
          <w:szCs w:val="24"/>
          <w:shd w:val="clear" w:color="auto" w:fill="FFFFFF" w:themeFill="background1"/>
        </w:rPr>
      </w:pPr>
    </w:p>
    <w:p w14:paraId="34673001">
      <w:pPr>
        <w:spacing w:line="360" w:lineRule="auto"/>
        <w:rPr>
          <w:rFonts w:ascii="仿宋" w:hAnsi="仿宋" w:eastAsia="仿宋" w:cs="仿宋"/>
          <w:sz w:val="24"/>
          <w:szCs w:val="24"/>
          <w:shd w:val="clear" w:color="auto" w:fill="FFFFFF" w:themeFill="background1"/>
        </w:rPr>
      </w:pPr>
    </w:p>
    <w:p w14:paraId="0882AF4B">
      <w:pPr>
        <w:spacing w:line="360" w:lineRule="auto"/>
        <w:rPr>
          <w:rFonts w:ascii="仿宋" w:hAnsi="仿宋" w:eastAsia="仿宋" w:cs="仿宋"/>
          <w:sz w:val="24"/>
          <w:szCs w:val="24"/>
          <w:shd w:val="clear" w:color="auto" w:fill="FFFFFF" w:themeFill="background1"/>
        </w:rPr>
      </w:pPr>
    </w:p>
    <w:p w14:paraId="2256E54A">
      <w:pPr>
        <w:spacing w:line="360" w:lineRule="auto"/>
        <w:rPr>
          <w:rFonts w:ascii="仿宋" w:hAnsi="仿宋" w:eastAsia="仿宋" w:cs="仿宋"/>
          <w:sz w:val="24"/>
          <w:szCs w:val="24"/>
          <w:shd w:val="clear" w:color="auto" w:fill="FFFFFF" w:themeFill="background1"/>
        </w:rPr>
      </w:pPr>
    </w:p>
    <w:p w14:paraId="7607CF9F">
      <w:pPr>
        <w:spacing w:line="360" w:lineRule="auto"/>
        <w:rPr>
          <w:rFonts w:ascii="仿宋" w:hAnsi="仿宋" w:eastAsia="仿宋" w:cs="仿宋"/>
          <w:sz w:val="24"/>
          <w:szCs w:val="24"/>
          <w:shd w:val="clear" w:color="auto" w:fill="FFFFFF" w:themeFill="background1"/>
        </w:rPr>
      </w:pPr>
    </w:p>
    <w:p w14:paraId="2CCD4015">
      <w:pPr>
        <w:spacing w:line="360" w:lineRule="auto"/>
        <w:rPr>
          <w:rFonts w:ascii="仿宋" w:hAnsi="仿宋" w:eastAsia="仿宋" w:cs="仿宋"/>
          <w:sz w:val="24"/>
          <w:szCs w:val="24"/>
          <w:shd w:val="clear" w:color="auto" w:fill="FFFFFF" w:themeFill="background1"/>
        </w:rPr>
      </w:pPr>
    </w:p>
    <w:p w14:paraId="70F4E9C9">
      <w:pPr>
        <w:spacing w:line="360" w:lineRule="auto"/>
        <w:rPr>
          <w:rFonts w:ascii="仿宋" w:hAnsi="仿宋" w:eastAsia="仿宋" w:cs="仿宋"/>
          <w:sz w:val="24"/>
          <w:szCs w:val="24"/>
          <w:shd w:val="clear" w:color="auto" w:fill="FFFFFF" w:themeFill="background1"/>
        </w:rPr>
      </w:pPr>
    </w:p>
    <w:p w14:paraId="7C3B1C41">
      <w:pPr>
        <w:widowControl/>
        <w:spacing w:line="360" w:lineRule="auto"/>
        <w:jc w:val="left"/>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br w:type="page"/>
      </w:r>
    </w:p>
    <w:p w14:paraId="7E33B207">
      <w:pPr>
        <w:adjustRightInd w:val="0"/>
        <w:snapToGrid w:val="0"/>
        <w:spacing w:line="360" w:lineRule="auto"/>
        <w:jc w:val="center"/>
        <w:outlineLvl w:val="1"/>
        <w:rPr>
          <w:rFonts w:ascii="仿宋" w:hAnsi="仿宋" w:eastAsia="仿宋" w:cs="仿宋"/>
          <w:b/>
          <w:sz w:val="24"/>
          <w:szCs w:val="24"/>
          <w:shd w:val="clear" w:color="auto" w:fill="FFFFFF" w:themeFill="background1"/>
        </w:rPr>
      </w:pPr>
      <w:bookmarkStart w:id="170" w:name="_Toc128476881"/>
      <w:bookmarkStart w:id="171" w:name="_Toc8030"/>
      <w:bookmarkStart w:id="172" w:name="_Toc18306"/>
      <w:bookmarkStart w:id="173" w:name="_Toc24077"/>
      <w:bookmarkStart w:id="174" w:name="_Toc18842"/>
      <w:bookmarkStart w:id="175" w:name="_Toc5308"/>
      <w:bookmarkStart w:id="176" w:name="_Toc113901852"/>
      <w:bookmarkStart w:id="177" w:name="_Toc156750402"/>
      <w:bookmarkStart w:id="178" w:name="_Toc5703"/>
      <w:bookmarkStart w:id="179" w:name="_Toc111556490"/>
      <w:r>
        <w:rPr>
          <w:rFonts w:hint="eastAsia" w:ascii="仿宋" w:hAnsi="仿宋" w:eastAsia="仿宋" w:cs="仿宋"/>
          <w:b/>
          <w:sz w:val="24"/>
          <w:szCs w:val="24"/>
          <w:shd w:val="clear" w:color="auto" w:fill="FFFFFF" w:themeFill="background1"/>
        </w:rPr>
        <w:t>8.4、参加政府采购活动前3年内在经营活动中没有重大违法记录的书面声明</w:t>
      </w:r>
      <w:bookmarkEnd w:id="170"/>
      <w:bookmarkEnd w:id="171"/>
      <w:bookmarkEnd w:id="172"/>
      <w:bookmarkEnd w:id="173"/>
      <w:bookmarkEnd w:id="174"/>
      <w:bookmarkEnd w:id="175"/>
      <w:bookmarkEnd w:id="176"/>
      <w:bookmarkEnd w:id="177"/>
      <w:bookmarkEnd w:id="178"/>
    </w:p>
    <w:bookmarkEnd w:id="179"/>
    <w:p w14:paraId="00F47A9F">
      <w:pPr>
        <w:widowControl/>
        <w:adjustRightInd w:val="0"/>
        <w:snapToGrid w:val="0"/>
        <w:spacing w:line="360" w:lineRule="auto"/>
        <w:rPr>
          <w:rFonts w:ascii="仿宋" w:hAnsi="仿宋" w:eastAsia="仿宋" w:cs="仿宋"/>
          <w:sz w:val="24"/>
          <w:szCs w:val="24"/>
          <w:shd w:val="clear" w:color="auto" w:fill="FFFFFF" w:themeFill="background1"/>
        </w:rPr>
      </w:pPr>
    </w:p>
    <w:p w14:paraId="3FF630DB">
      <w:pPr>
        <w:autoSpaceDE w:val="0"/>
        <w:autoSpaceDN w:val="0"/>
        <w:adjustRightInd w:val="0"/>
        <w:spacing w:line="360" w:lineRule="auto"/>
        <w:ind w:firstLine="480" w:firstLineChars="20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致：</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（采购人名称）</w:t>
      </w:r>
    </w:p>
    <w:p w14:paraId="3E9828F4">
      <w:pPr>
        <w:adjustRightInd w:val="0"/>
        <w:snapToGrid w:val="0"/>
        <w:spacing w:line="360" w:lineRule="auto"/>
        <w:ind w:firstLine="480" w:firstLineChars="200"/>
        <w:rPr>
          <w:rFonts w:ascii="仿宋" w:hAnsi="仿宋" w:eastAsia="仿宋" w:cs="仿宋"/>
          <w:sz w:val="24"/>
          <w:szCs w:val="24"/>
          <w:shd w:val="clear" w:color="auto" w:fill="FFFFFF" w:themeFill="background1"/>
        </w:rPr>
      </w:pPr>
    </w:p>
    <w:p w14:paraId="0D392BE3">
      <w:pPr>
        <w:adjustRightInd w:val="0"/>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我单位在参与</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sz w:val="24"/>
          <w:szCs w:val="24"/>
          <w:shd w:val="clear" w:color="auto" w:fill="FFFFFF" w:themeFill="background1"/>
        </w:rPr>
        <w:t>（项目名称）</w:t>
      </w:r>
      <w:r>
        <w:rPr>
          <w:rFonts w:hint="eastAsia" w:ascii="仿宋" w:hAnsi="仿宋" w:eastAsia="仿宋" w:cs="仿宋"/>
          <w:kern w:val="0"/>
          <w:sz w:val="24"/>
          <w:szCs w:val="24"/>
          <w:shd w:val="clear" w:color="auto" w:fill="FFFFFF" w:themeFill="background1"/>
        </w:rPr>
        <w:t>前三年内（以</w:t>
      </w:r>
      <w:r>
        <w:rPr>
          <w:rFonts w:hint="eastAsia" w:ascii="仿宋" w:hAnsi="仿宋" w:eastAsia="仿宋" w:cs="仿宋"/>
          <w:sz w:val="24"/>
          <w:szCs w:val="24"/>
          <w:shd w:val="clear" w:color="auto" w:fill="FFFFFF" w:themeFill="background1"/>
        </w:rPr>
        <w:t>响应文件递交截止之日为期限</w:t>
      </w:r>
      <w:r>
        <w:rPr>
          <w:rFonts w:hint="eastAsia" w:ascii="仿宋" w:hAnsi="仿宋" w:eastAsia="仿宋" w:cs="仿宋"/>
          <w:kern w:val="0"/>
          <w:sz w:val="24"/>
          <w:szCs w:val="24"/>
          <w:shd w:val="clear" w:color="auto" w:fill="FFFFFF" w:themeFill="background1"/>
        </w:rPr>
        <w:t>）在经营活动中没有重大违法记录。</w:t>
      </w:r>
    </w:p>
    <w:p w14:paraId="3531EAE0">
      <w:pPr>
        <w:adjustRightInd w:val="0"/>
        <w:snapToGrid w:val="0"/>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若贵方在本项目采购过程中发现我方参加政府采购活动前三年内有重大违法记录；</w:t>
      </w:r>
      <w:r>
        <w:rPr>
          <w:rFonts w:hint="eastAsia" w:ascii="仿宋" w:hAnsi="仿宋" w:eastAsia="仿宋" w:cs="仿宋"/>
          <w:kern w:val="0"/>
          <w:sz w:val="24"/>
          <w:szCs w:val="24"/>
          <w:shd w:val="clear" w:color="auto" w:fill="FFFFFF" w:themeFill="background1"/>
        </w:rPr>
        <w:t>我单位</w:t>
      </w:r>
      <w:r>
        <w:rPr>
          <w:rFonts w:hint="eastAsia" w:ascii="仿宋" w:hAnsi="仿宋" w:eastAsia="仿宋" w:cs="仿宋"/>
          <w:sz w:val="24"/>
          <w:szCs w:val="24"/>
          <w:shd w:val="clear" w:color="auto" w:fill="FFFFFF" w:themeFill="background1"/>
        </w:rPr>
        <w:t>将无条件退出本项目的投标，并承担因此引起的一切后果。我方对此声明负全部法律责任。</w:t>
      </w:r>
    </w:p>
    <w:p w14:paraId="49A6C326">
      <w:pPr>
        <w:adjustRightInd w:val="0"/>
        <w:snapToGrid w:val="0"/>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特此声明！</w:t>
      </w:r>
    </w:p>
    <w:p w14:paraId="415702B7">
      <w:pPr>
        <w:adjustRightInd w:val="0"/>
        <w:snapToGrid w:val="0"/>
        <w:spacing w:line="360" w:lineRule="auto"/>
        <w:ind w:firstLine="480" w:firstLineChars="200"/>
        <w:rPr>
          <w:rFonts w:ascii="仿宋" w:hAnsi="仿宋" w:eastAsia="仿宋" w:cs="仿宋"/>
          <w:sz w:val="24"/>
          <w:szCs w:val="24"/>
          <w:shd w:val="clear" w:color="auto" w:fill="FFFFFF" w:themeFill="background1"/>
        </w:rPr>
      </w:pPr>
    </w:p>
    <w:p w14:paraId="5777764D">
      <w:pPr>
        <w:adjustRightInd w:val="0"/>
        <w:snapToGrid w:val="0"/>
        <w:spacing w:line="360" w:lineRule="auto"/>
        <w:ind w:firstLine="480" w:firstLineChars="200"/>
        <w:rPr>
          <w:rFonts w:ascii="仿宋" w:hAnsi="仿宋" w:eastAsia="仿宋" w:cs="仿宋"/>
          <w:sz w:val="24"/>
          <w:szCs w:val="24"/>
          <w:shd w:val="clear" w:color="auto" w:fill="FFFFFF" w:themeFill="background1"/>
        </w:rPr>
      </w:pPr>
    </w:p>
    <w:p w14:paraId="790C063E">
      <w:pPr>
        <w:adjustRightInd w:val="0"/>
        <w:snapToGrid w:val="0"/>
        <w:spacing w:line="360" w:lineRule="auto"/>
        <w:ind w:firstLine="420" w:firstLineChars="200"/>
        <w:rPr>
          <w:rFonts w:ascii="仿宋" w:hAnsi="仿宋" w:eastAsia="仿宋" w:cs="仿宋"/>
          <w:szCs w:val="24"/>
          <w:shd w:val="clear" w:color="auto" w:fill="FFFFFF" w:themeFill="background1"/>
        </w:rPr>
      </w:pPr>
      <w:r>
        <w:rPr>
          <w:rFonts w:hint="eastAsia" w:ascii="仿宋" w:hAnsi="仿宋" w:eastAsia="仿宋" w:cs="仿宋"/>
          <w:szCs w:val="24"/>
          <w:shd w:val="clear" w:color="auto" w:fill="FFFFFF" w:themeFill="background1"/>
        </w:rPr>
        <w:t>备注：</w:t>
      </w:r>
    </w:p>
    <w:p w14:paraId="6E1AD1C1">
      <w:pPr>
        <w:adjustRightInd w:val="0"/>
        <w:snapToGrid w:val="0"/>
        <w:spacing w:line="360" w:lineRule="auto"/>
        <w:ind w:firstLine="420" w:firstLineChars="200"/>
        <w:rPr>
          <w:rFonts w:ascii="仿宋" w:hAnsi="仿宋" w:eastAsia="仿宋" w:cs="仿宋"/>
          <w:sz w:val="24"/>
          <w:szCs w:val="24"/>
          <w:shd w:val="clear" w:color="auto" w:fill="FFFFFF" w:themeFill="background1"/>
        </w:rPr>
      </w:pPr>
      <w:r>
        <w:rPr>
          <w:rFonts w:hint="eastAsia" w:ascii="仿宋" w:hAnsi="仿宋" w:eastAsia="仿宋" w:cs="仿宋"/>
          <w:szCs w:val="24"/>
          <w:shd w:val="clear" w:color="auto" w:fill="FFFFFF" w:themeFill="background1"/>
        </w:rPr>
        <w:t>若供应商在响应文件递交截止之日成立时间不足三年，以自成立以来的时间计取。</w:t>
      </w:r>
    </w:p>
    <w:p w14:paraId="34108AC1">
      <w:pPr>
        <w:adjustRightInd w:val="0"/>
        <w:snapToGrid w:val="0"/>
        <w:spacing w:line="360" w:lineRule="auto"/>
        <w:ind w:firstLine="480" w:firstLineChars="200"/>
        <w:rPr>
          <w:rFonts w:ascii="仿宋" w:hAnsi="仿宋" w:eastAsia="仿宋" w:cs="仿宋"/>
          <w:kern w:val="0"/>
          <w:sz w:val="24"/>
          <w:szCs w:val="24"/>
          <w:shd w:val="clear" w:color="auto" w:fill="FFFFFF" w:themeFill="background1"/>
        </w:rPr>
      </w:pPr>
    </w:p>
    <w:p w14:paraId="1A220EF0">
      <w:pPr>
        <w:adjustRightInd w:val="0"/>
        <w:snapToGrid w:val="0"/>
        <w:spacing w:line="360" w:lineRule="auto"/>
        <w:ind w:firstLine="3112" w:firstLineChars="1297"/>
        <w:rPr>
          <w:rFonts w:ascii="仿宋" w:hAnsi="仿宋" w:eastAsia="仿宋" w:cs="仿宋"/>
          <w:sz w:val="24"/>
          <w:szCs w:val="24"/>
          <w:shd w:val="clear" w:color="auto" w:fill="FFFFFF" w:themeFill="background1"/>
        </w:rPr>
      </w:pPr>
    </w:p>
    <w:p w14:paraId="573D03D5">
      <w:pPr>
        <w:widowControl/>
        <w:shd w:val="clear" w:color="auto" w:fill="FFFFFF"/>
        <w:snapToGrid w:val="0"/>
        <w:spacing w:line="360" w:lineRule="auto"/>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供应商：</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（盖章）</w:t>
      </w:r>
    </w:p>
    <w:p w14:paraId="6CBDD8D9">
      <w:pPr>
        <w:widowControl/>
        <w:shd w:val="clear" w:color="auto" w:fill="FFFFFF"/>
        <w:snapToGrid w:val="0"/>
        <w:spacing w:line="360" w:lineRule="auto"/>
        <w:ind w:firstLine="420"/>
        <w:jc w:val="center"/>
        <w:rPr>
          <w:rFonts w:ascii="仿宋" w:hAnsi="仿宋" w:eastAsia="仿宋" w:cs="仿宋"/>
          <w:kern w:val="0"/>
          <w:sz w:val="24"/>
          <w:szCs w:val="24"/>
          <w:shd w:val="clear" w:color="auto" w:fill="FFFFFF" w:themeFill="background1"/>
        </w:rPr>
      </w:pPr>
    </w:p>
    <w:p w14:paraId="03841719">
      <w:pPr>
        <w:widowControl/>
        <w:shd w:val="clear" w:color="auto" w:fill="FFFFFF"/>
        <w:snapToGrid w:val="0"/>
        <w:spacing w:line="360" w:lineRule="auto"/>
        <w:ind w:firstLine="420"/>
        <w:jc w:val="center"/>
        <w:rPr>
          <w:rFonts w:ascii="仿宋" w:hAnsi="仿宋" w:eastAsia="仿宋" w:cs="仿宋"/>
          <w:kern w:val="0"/>
          <w:sz w:val="24"/>
          <w:szCs w:val="24"/>
          <w:shd w:val="clear" w:color="auto" w:fill="FFFFFF" w:themeFill="background1"/>
        </w:rPr>
      </w:pPr>
    </w:p>
    <w:p w14:paraId="56AEE3B3">
      <w:pPr>
        <w:widowControl/>
        <w:shd w:val="clear" w:color="auto" w:fill="FFFFFF"/>
        <w:snapToGrid w:val="0"/>
        <w:spacing w:line="360" w:lineRule="auto"/>
        <w:ind w:firstLine="420"/>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 年  月  日</w:t>
      </w:r>
    </w:p>
    <w:p w14:paraId="51679A60">
      <w:pPr>
        <w:widowControl/>
        <w:shd w:val="clear" w:color="auto" w:fill="FFFFFF"/>
        <w:snapToGrid w:val="0"/>
        <w:spacing w:line="360" w:lineRule="auto"/>
        <w:ind w:firstLine="420"/>
        <w:rPr>
          <w:rFonts w:ascii="仿宋" w:hAnsi="仿宋" w:eastAsia="仿宋" w:cs="仿宋"/>
          <w:kern w:val="0"/>
          <w:sz w:val="24"/>
          <w:szCs w:val="24"/>
          <w:shd w:val="clear" w:color="auto" w:fill="FFFFFF" w:themeFill="background1"/>
        </w:rPr>
      </w:pPr>
    </w:p>
    <w:p w14:paraId="2362217D">
      <w:pPr>
        <w:widowControl/>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br w:type="page"/>
      </w:r>
    </w:p>
    <w:p w14:paraId="67F16823">
      <w:pPr>
        <w:adjustRightInd w:val="0"/>
        <w:snapToGrid w:val="0"/>
        <w:spacing w:line="360" w:lineRule="auto"/>
        <w:jc w:val="center"/>
        <w:outlineLvl w:val="1"/>
        <w:rPr>
          <w:rFonts w:ascii="仿宋" w:hAnsi="仿宋" w:eastAsia="仿宋" w:cs="仿宋"/>
          <w:b/>
          <w:sz w:val="24"/>
          <w:szCs w:val="24"/>
          <w:shd w:val="clear" w:color="auto" w:fill="FFFFFF" w:themeFill="background1"/>
        </w:rPr>
      </w:pPr>
      <w:bookmarkStart w:id="180" w:name="_Toc5886"/>
      <w:bookmarkStart w:id="181" w:name="_Toc15699"/>
      <w:bookmarkStart w:id="182" w:name="_Toc113901853"/>
      <w:bookmarkStart w:id="183" w:name="_Toc25682"/>
      <w:bookmarkStart w:id="184" w:name="_Toc128476882"/>
      <w:bookmarkStart w:id="185" w:name="_Toc16470"/>
      <w:bookmarkStart w:id="186" w:name="_Toc6166"/>
      <w:bookmarkStart w:id="187" w:name="_Toc156750403"/>
      <w:bookmarkStart w:id="188" w:name="_Toc23677"/>
      <w:r>
        <w:rPr>
          <w:rFonts w:hint="eastAsia" w:ascii="仿宋" w:hAnsi="仿宋" w:eastAsia="仿宋" w:cs="仿宋"/>
          <w:b/>
          <w:sz w:val="24"/>
          <w:szCs w:val="24"/>
          <w:shd w:val="clear" w:color="auto" w:fill="FFFFFF" w:themeFill="background1"/>
        </w:rPr>
        <w:t>8.5、具备法律、行政法规规定的其他条件的证明材料</w:t>
      </w:r>
      <w:bookmarkEnd w:id="180"/>
      <w:bookmarkEnd w:id="181"/>
      <w:bookmarkEnd w:id="182"/>
      <w:bookmarkEnd w:id="183"/>
      <w:bookmarkEnd w:id="184"/>
      <w:bookmarkEnd w:id="185"/>
      <w:bookmarkEnd w:id="186"/>
      <w:bookmarkEnd w:id="187"/>
      <w:bookmarkEnd w:id="188"/>
    </w:p>
    <w:p w14:paraId="561DAE98">
      <w:pPr>
        <w:widowControl/>
        <w:adjustRightInd w:val="0"/>
        <w:snapToGrid w:val="0"/>
        <w:spacing w:line="360" w:lineRule="auto"/>
        <w:rPr>
          <w:rFonts w:ascii="仿宋" w:hAnsi="仿宋" w:eastAsia="仿宋" w:cs="仿宋"/>
          <w:sz w:val="24"/>
          <w:szCs w:val="24"/>
          <w:shd w:val="clear" w:color="auto" w:fill="FFFFFF" w:themeFill="background1"/>
        </w:rPr>
      </w:pPr>
    </w:p>
    <w:p w14:paraId="17096D5B">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1、国家有关主管部门的行政许可（如有时）。</w:t>
      </w:r>
    </w:p>
    <w:p w14:paraId="4A0F7BCD">
      <w:pPr>
        <w:widowControl/>
        <w:adjustRightInd w:val="0"/>
        <w:snapToGrid w:val="0"/>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rPr>
        <w:t>2、中小企业声明函/残疾人福利性单位声明函/监狱企业证明文件（如有时）。</w:t>
      </w:r>
      <w:r>
        <w:rPr>
          <w:rFonts w:hint="eastAsia" w:ascii="仿宋" w:hAnsi="仿宋" w:eastAsia="仿宋" w:cs="仿宋"/>
          <w:sz w:val="24"/>
          <w:szCs w:val="24"/>
        </w:rPr>
        <w:br w:type="page"/>
      </w:r>
    </w:p>
    <w:p w14:paraId="277977DF">
      <w:pPr>
        <w:pStyle w:val="38"/>
        <w:spacing w:before="0" w:beforeAutospacing="0" w:after="0" w:afterAutospacing="0" w:line="360" w:lineRule="auto"/>
        <w:rPr>
          <w:rStyle w:val="47"/>
          <w:rFonts w:ascii="仿宋" w:hAnsi="仿宋" w:eastAsia="仿宋" w:cs="仿宋"/>
          <w:shd w:val="clear" w:color="auto" w:fill="FFFFFF" w:themeFill="background1"/>
        </w:rPr>
      </w:pPr>
      <w:r>
        <w:rPr>
          <w:rStyle w:val="47"/>
          <w:rFonts w:hint="eastAsia" w:ascii="仿宋" w:hAnsi="仿宋" w:eastAsia="仿宋" w:cs="仿宋"/>
          <w:shd w:val="clear" w:color="auto" w:fill="FFFFFF" w:themeFill="background1"/>
        </w:rPr>
        <w:t xml:space="preserve">附表一、                  </w:t>
      </w:r>
    </w:p>
    <w:p w14:paraId="0F08A8C5">
      <w:pPr>
        <w:spacing w:line="360" w:lineRule="auto"/>
        <w:jc w:val="center"/>
        <w:rPr>
          <w:rFonts w:ascii="仿宋" w:hAnsi="仿宋" w:eastAsia="仿宋" w:cs="仿宋"/>
          <w:b/>
          <w:spacing w:val="6"/>
          <w:sz w:val="24"/>
          <w:szCs w:val="24"/>
          <w:shd w:val="clear" w:color="auto" w:fill="FFFFFF" w:themeFill="background1"/>
        </w:rPr>
      </w:pPr>
      <w:r>
        <w:rPr>
          <w:rFonts w:hint="eastAsia" w:ascii="仿宋" w:hAnsi="仿宋" w:eastAsia="仿宋" w:cs="仿宋"/>
          <w:b/>
          <w:spacing w:val="6"/>
          <w:sz w:val="24"/>
          <w:szCs w:val="24"/>
          <w:shd w:val="clear" w:color="auto" w:fill="FFFFFF" w:themeFill="background1"/>
        </w:rPr>
        <w:t>中小企业声明函（工程、服务）</w:t>
      </w:r>
    </w:p>
    <w:p w14:paraId="1B41C56F">
      <w:pPr>
        <w:spacing w:line="360" w:lineRule="auto"/>
        <w:jc w:val="center"/>
        <w:rPr>
          <w:rFonts w:ascii="仿宋" w:hAnsi="仿宋" w:eastAsia="仿宋" w:cs="仿宋"/>
          <w:b/>
          <w:spacing w:val="6"/>
          <w:sz w:val="24"/>
          <w:szCs w:val="24"/>
          <w:shd w:val="clear" w:color="auto" w:fill="FFFFFF" w:themeFill="background1"/>
        </w:rPr>
      </w:pPr>
    </w:p>
    <w:p w14:paraId="465BF962">
      <w:pPr>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本公司（联合体）郑重声明，根据《政府采购促进中小企业发展管理办法》（财库﹝2020﹞46 号）的规定，本公司</w:t>
      </w:r>
      <w:r>
        <w:rPr>
          <w:rFonts w:hint="eastAsia" w:ascii="仿宋" w:hAnsi="仿宋" w:eastAsia="仿宋" w:cs="仿宋"/>
          <w:kern w:val="0"/>
          <w:sz w:val="24"/>
          <w:szCs w:val="24"/>
          <w:u w:val="single"/>
          <w:shd w:val="clear" w:color="auto" w:fill="FFFFFF" w:themeFill="background1"/>
        </w:rPr>
        <w:t>（联合体）</w:t>
      </w:r>
      <w:r>
        <w:rPr>
          <w:rFonts w:hint="eastAsia" w:ascii="仿宋" w:hAnsi="仿宋" w:eastAsia="仿宋" w:cs="仿宋"/>
          <w:kern w:val="0"/>
          <w:sz w:val="24"/>
          <w:szCs w:val="24"/>
          <w:shd w:val="clear" w:color="auto" w:fill="FFFFFF" w:themeFill="background1"/>
        </w:rPr>
        <w:t>参加</w:t>
      </w:r>
      <w:r>
        <w:rPr>
          <w:rFonts w:hint="eastAsia" w:ascii="仿宋" w:hAnsi="仿宋" w:eastAsia="仿宋" w:cs="仿宋"/>
          <w:kern w:val="0"/>
          <w:sz w:val="24"/>
          <w:szCs w:val="24"/>
          <w:u w:val="single"/>
          <w:shd w:val="clear" w:color="auto" w:fill="FFFFFF" w:themeFill="background1"/>
        </w:rPr>
        <w:t>（单位名称）</w:t>
      </w:r>
      <w:r>
        <w:rPr>
          <w:rFonts w:hint="eastAsia" w:ascii="仿宋" w:hAnsi="仿宋" w:eastAsia="仿宋" w:cs="仿宋"/>
          <w:kern w:val="0"/>
          <w:sz w:val="24"/>
          <w:szCs w:val="24"/>
          <w:shd w:val="clear" w:color="auto" w:fill="FFFFFF" w:themeFill="background1"/>
        </w:rPr>
        <w:t>的</w:t>
      </w:r>
      <w:r>
        <w:rPr>
          <w:rFonts w:hint="eastAsia" w:ascii="仿宋" w:hAnsi="仿宋" w:eastAsia="仿宋" w:cs="仿宋"/>
          <w:kern w:val="0"/>
          <w:sz w:val="24"/>
          <w:szCs w:val="24"/>
          <w:u w:val="single"/>
          <w:shd w:val="clear" w:color="auto" w:fill="FFFFFF" w:themeFill="background1"/>
        </w:rPr>
        <w:t>（项目名称）</w:t>
      </w:r>
      <w:r>
        <w:rPr>
          <w:rFonts w:hint="eastAsia" w:ascii="仿宋" w:hAnsi="仿宋" w:eastAsia="仿宋" w:cs="仿宋"/>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689D953F">
      <w:pPr>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1. </w:t>
      </w:r>
      <w:r>
        <w:rPr>
          <w:rFonts w:hint="eastAsia" w:ascii="仿宋" w:hAnsi="仿宋" w:eastAsia="仿宋" w:cs="仿宋"/>
          <w:kern w:val="0"/>
          <w:sz w:val="24"/>
          <w:szCs w:val="24"/>
          <w:u w:val="single"/>
          <w:shd w:val="clear" w:color="auto" w:fill="FFFFFF" w:themeFill="background1"/>
        </w:rPr>
        <w:t>（标的名称）</w:t>
      </w:r>
      <w:r>
        <w:rPr>
          <w:rFonts w:hint="eastAsia" w:ascii="仿宋" w:hAnsi="仿宋" w:eastAsia="仿宋" w:cs="仿宋"/>
          <w:kern w:val="0"/>
          <w:sz w:val="24"/>
          <w:szCs w:val="24"/>
          <w:shd w:val="clear" w:color="auto" w:fill="FFFFFF" w:themeFill="background1"/>
        </w:rPr>
        <w:t xml:space="preserve"> ，属于</w:t>
      </w:r>
      <w:r>
        <w:rPr>
          <w:rFonts w:hint="eastAsia" w:ascii="仿宋" w:hAnsi="仿宋" w:eastAsia="仿宋" w:cs="仿宋"/>
          <w:kern w:val="0"/>
          <w:sz w:val="24"/>
          <w:szCs w:val="24"/>
          <w:u w:val="single"/>
          <w:shd w:val="clear" w:color="auto" w:fill="FFFFFF" w:themeFill="background1"/>
        </w:rPr>
        <w:t>（采购文件中明确的所属行业）</w:t>
      </w:r>
      <w:r>
        <w:rPr>
          <w:rFonts w:hint="eastAsia" w:ascii="仿宋" w:hAnsi="仿宋" w:eastAsia="仿宋" w:cs="仿宋"/>
          <w:kern w:val="0"/>
          <w:sz w:val="24"/>
          <w:szCs w:val="24"/>
          <w:shd w:val="clear" w:color="auto" w:fill="FFFFFF" w:themeFill="background1"/>
        </w:rPr>
        <w:t>；承建（承接）企业为</w:t>
      </w:r>
      <w:r>
        <w:rPr>
          <w:rFonts w:hint="eastAsia" w:ascii="仿宋" w:hAnsi="仿宋" w:eastAsia="仿宋" w:cs="仿宋"/>
          <w:kern w:val="0"/>
          <w:sz w:val="24"/>
          <w:szCs w:val="24"/>
          <w:u w:val="single"/>
          <w:shd w:val="clear" w:color="auto" w:fill="FFFFFF" w:themeFill="background1"/>
        </w:rPr>
        <w:t>（企业名称）</w:t>
      </w:r>
      <w:r>
        <w:rPr>
          <w:rFonts w:hint="eastAsia" w:ascii="仿宋" w:hAnsi="仿宋" w:eastAsia="仿宋" w:cs="仿宋"/>
          <w:kern w:val="0"/>
          <w:sz w:val="24"/>
          <w:szCs w:val="24"/>
          <w:shd w:val="clear" w:color="auto" w:fill="FFFFFF" w:themeFill="background1"/>
        </w:rPr>
        <w:t>，从业人员</w:t>
      </w:r>
      <w:r>
        <w:rPr>
          <w:rFonts w:hint="eastAsia" w:ascii="仿宋" w:hAnsi="仿宋" w:eastAsia="仿宋" w:cs="仿宋"/>
          <w:kern w:val="0"/>
          <w:sz w:val="24"/>
          <w:szCs w:val="24"/>
          <w:u w:val="single"/>
          <w:shd w:val="clear" w:color="auto" w:fill="FFFFFF" w:themeFill="background1"/>
        </w:rPr>
        <w:t xml:space="preserve"> /  </w:t>
      </w:r>
      <w:r>
        <w:rPr>
          <w:rFonts w:hint="eastAsia" w:ascii="仿宋" w:hAnsi="仿宋" w:eastAsia="仿宋" w:cs="仿宋"/>
          <w:kern w:val="0"/>
          <w:sz w:val="24"/>
          <w:szCs w:val="24"/>
          <w:shd w:val="clear" w:color="auto" w:fill="FFFFFF" w:themeFill="background1"/>
        </w:rPr>
        <w:t>人，营业收入为</w:t>
      </w:r>
      <w:r>
        <w:rPr>
          <w:rFonts w:hint="eastAsia" w:ascii="仿宋" w:hAnsi="仿宋" w:eastAsia="仿宋" w:cs="仿宋"/>
          <w:kern w:val="0"/>
          <w:sz w:val="24"/>
          <w:szCs w:val="24"/>
          <w:u w:val="single"/>
          <w:shd w:val="clear" w:color="auto" w:fill="FFFFFF" w:themeFill="background1"/>
        </w:rPr>
        <w:t xml:space="preserve">  / </w:t>
      </w:r>
      <w:r>
        <w:rPr>
          <w:rFonts w:hint="eastAsia" w:ascii="仿宋" w:hAnsi="仿宋" w:eastAsia="仿宋" w:cs="仿宋"/>
          <w:kern w:val="0"/>
          <w:sz w:val="24"/>
          <w:szCs w:val="24"/>
          <w:shd w:val="clear" w:color="auto" w:fill="FFFFFF" w:themeFill="background1"/>
        </w:rPr>
        <w:t>万元，资产总额为</w:t>
      </w:r>
      <w:r>
        <w:rPr>
          <w:rFonts w:hint="eastAsia" w:ascii="仿宋" w:hAnsi="仿宋" w:eastAsia="仿宋" w:cs="仿宋"/>
          <w:kern w:val="0"/>
          <w:sz w:val="24"/>
          <w:szCs w:val="24"/>
          <w:u w:val="single"/>
          <w:shd w:val="clear" w:color="auto" w:fill="FFFFFF" w:themeFill="background1"/>
        </w:rPr>
        <w:t xml:space="preserve">  / </w:t>
      </w:r>
      <w:r>
        <w:rPr>
          <w:rFonts w:hint="eastAsia" w:ascii="仿宋" w:hAnsi="仿宋" w:eastAsia="仿宋" w:cs="仿宋"/>
          <w:kern w:val="0"/>
          <w:sz w:val="24"/>
          <w:szCs w:val="24"/>
          <w:shd w:val="clear" w:color="auto" w:fill="FFFFFF" w:themeFill="background1"/>
        </w:rPr>
        <w:t>万元，属于（</w:t>
      </w:r>
      <w:r>
        <w:rPr>
          <w:rFonts w:hint="eastAsia" w:ascii="仿宋" w:hAnsi="仿宋" w:eastAsia="仿宋" w:cs="仿宋"/>
          <w:kern w:val="0"/>
          <w:sz w:val="24"/>
          <w:szCs w:val="24"/>
          <w:u w:val="single"/>
          <w:shd w:val="clear" w:color="auto" w:fill="FFFFFF" w:themeFill="background1"/>
        </w:rPr>
        <w:t>中型企业、小型企业、微型企业</w:t>
      </w:r>
      <w:r>
        <w:rPr>
          <w:rFonts w:hint="eastAsia" w:ascii="仿宋" w:hAnsi="仿宋" w:eastAsia="仿宋" w:cs="仿宋"/>
          <w:kern w:val="0"/>
          <w:sz w:val="24"/>
          <w:szCs w:val="24"/>
          <w:shd w:val="clear" w:color="auto" w:fill="FFFFFF" w:themeFill="background1"/>
        </w:rPr>
        <w:t>）；</w:t>
      </w:r>
    </w:p>
    <w:p w14:paraId="6F3D374B">
      <w:pPr>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2. </w:t>
      </w:r>
      <w:r>
        <w:rPr>
          <w:rFonts w:hint="eastAsia" w:ascii="仿宋" w:hAnsi="仿宋" w:eastAsia="仿宋" w:cs="仿宋"/>
          <w:kern w:val="0"/>
          <w:sz w:val="24"/>
          <w:szCs w:val="24"/>
          <w:u w:val="single"/>
          <w:shd w:val="clear" w:color="auto" w:fill="FFFFFF" w:themeFill="background1"/>
        </w:rPr>
        <w:t>（标的名称）</w:t>
      </w:r>
      <w:r>
        <w:rPr>
          <w:rFonts w:hint="eastAsia" w:ascii="仿宋" w:hAnsi="仿宋" w:eastAsia="仿宋" w:cs="仿宋"/>
          <w:kern w:val="0"/>
          <w:sz w:val="24"/>
          <w:szCs w:val="24"/>
          <w:shd w:val="clear" w:color="auto" w:fill="FFFFFF" w:themeFill="background1"/>
        </w:rPr>
        <w:t xml:space="preserve"> ，属于</w:t>
      </w:r>
      <w:r>
        <w:rPr>
          <w:rFonts w:hint="eastAsia" w:ascii="仿宋" w:hAnsi="仿宋" w:eastAsia="仿宋" w:cs="仿宋"/>
          <w:kern w:val="0"/>
          <w:sz w:val="24"/>
          <w:szCs w:val="24"/>
          <w:u w:val="single"/>
          <w:shd w:val="clear" w:color="auto" w:fill="FFFFFF" w:themeFill="background1"/>
        </w:rPr>
        <w:t>（采购文件中明确的所属行业）</w:t>
      </w:r>
      <w:r>
        <w:rPr>
          <w:rFonts w:hint="eastAsia" w:ascii="仿宋" w:hAnsi="仿宋" w:eastAsia="仿宋" w:cs="仿宋"/>
          <w:kern w:val="0"/>
          <w:sz w:val="24"/>
          <w:szCs w:val="24"/>
          <w:shd w:val="clear" w:color="auto" w:fill="FFFFFF" w:themeFill="background1"/>
        </w:rPr>
        <w:t>；承建（承接）企业为</w:t>
      </w:r>
      <w:r>
        <w:rPr>
          <w:rFonts w:hint="eastAsia" w:ascii="仿宋" w:hAnsi="仿宋" w:eastAsia="仿宋" w:cs="仿宋"/>
          <w:kern w:val="0"/>
          <w:sz w:val="24"/>
          <w:szCs w:val="24"/>
          <w:u w:val="single"/>
          <w:shd w:val="clear" w:color="auto" w:fill="FFFFFF" w:themeFill="background1"/>
        </w:rPr>
        <w:t>（企业名称）</w:t>
      </w:r>
      <w:r>
        <w:rPr>
          <w:rFonts w:hint="eastAsia" w:ascii="仿宋" w:hAnsi="仿宋" w:eastAsia="仿宋" w:cs="仿宋"/>
          <w:kern w:val="0"/>
          <w:sz w:val="24"/>
          <w:szCs w:val="24"/>
          <w:shd w:val="clear" w:color="auto" w:fill="FFFFFF" w:themeFill="background1"/>
        </w:rPr>
        <w:t>，从业人员</w:t>
      </w:r>
      <w:r>
        <w:rPr>
          <w:rFonts w:hint="eastAsia" w:ascii="仿宋" w:hAnsi="仿宋" w:eastAsia="仿宋" w:cs="仿宋"/>
          <w:kern w:val="0"/>
          <w:sz w:val="24"/>
          <w:szCs w:val="24"/>
          <w:u w:val="single"/>
          <w:shd w:val="clear" w:color="auto" w:fill="FFFFFF" w:themeFill="background1"/>
        </w:rPr>
        <w:t xml:space="preserve"> /  </w:t>
      </w:r>
      <w:r>
        <w:rPr>
          <w:rFonts w:hint="eastAsia" w:ascii="仿宋" w:hAnsi="仿宋" w:eastAsia="仿宋" w:cs="仿宋"/>
          <w:kern w:val="0"/>
          <w:sz w:val="24"/>
          <w:szCs w:val="24"/>
          <w:shd w:val="clear" w:color="auto" w:fill="FFFFFF" w:themeFill="background1"/>
        </w:rPr>
        <w:t>人，营业收入为</w:t>
      </w:r>
      <w:r>
        <w:rPr>
          <w:rFonts w:hint="eastAsia" w:ascii="仿宋" w:hAnsi="仿宋" w:eastAsia="仿宋" w:cs="仿宋"/>
          <w:kern w:val="0"/>
          <w:sz w:val="24"/>
          <w:szCs w:val="24"/>
          <w:u w:val="single"/>
          <w:shd w:val="clear" w:color="auto" w:fill="FFFFFF" w:themeFill="background1"/>
        </w:rPr>
        <w:t xml:space="preserve">  / </w:t>
      </w:r>
      <w:r>
        <w:rPr>
          <w:rFonts w:hint="eastAsia" w:ascii="仿宋" w:hAnsi="仿宋" w:eastAsia="仿宋" w:cs="仿宋"/>
          <w:kern w:val="0"/>
          <w:sz w:val="24"/>
          <w:szCs w:val="24"/>
          <w:shd w:val="clear" w:color="auto" w:fill="FFFFFF" w:themeFill="background1"/>
        </w:rPr>
        <w:t>万元，资产总额为</w:t>
      </w:r>
      <w:r>
        <w:rPr>
          <w:rFonts w:hint="eastAsia" w:ascii="仿宋" w:hAnsi="仿宋" w:eastAsia="仿宋" w:cs="仿宋"/>
          <w:kern w:val="0"/>
          <w:sz w:val="24"/>
          <w:szCs w:val="24"/>
          <w:u w:val="single"/>
          <w:shd w:val="clear" w:color="auto" w:fill="FFFFFF" w:themeFill="background1"/>
        </w:rPr>
        <w:t xml:space="preserve">  / </w:t>
      </w:r>
      <w:r>
        <w:rPr>
          <w:rFonts w:hint="eastAsia" w:ascii="仿宋" w:hAnsi="仿宋" w:eastAsia="仿宋" w:cs="仿宋"/>
          <w:kern w:val="0"/>
          <w:sz w:val="24"/>
          <w:szCs w:val="24"/>
          <w:shd w:val="clear" w:color="auto" w:fill="FFFFFF" w:themeFill="background1"/>
        </w:rPr>
        <w:t>万元，属于（</w:t>
      </w:r>
      <w:r>
        <w:rPr>
          <w:rFonts w:hint="eastAsia" w:ascii="仿宋" w:hAnsi="仿宋" w:eastAsia="仿宋" w:cs="仿宋"/>
          <w:kern w:val="0"/>
          <w:sz w:val="24"/>
          <w:szCs w:val="24"/>
          <w:u w:val="single"/>
          <w:shd w:val="clear" w:color="auto" w:fill="FFFFFF" w:themeFill="background1"/>
        </w:rPr>
        <w:t>中型企业、小型企业、微型企业</w:t>
      </w:r>
      <w:r>
        <w:rPr>
          <w:rFonts w:hint="eastAsia" w:ascii="仿宋" w:hAnsi="仿宋" w:eastAsia="仿宋" w:cs="仿宋"/>
          <w:kern w:val="0"/>
          <w:sz w:val="24"/>
          <w:szCs w:val="24"/>
          <w:shd w:val="clear" w:color="auto" w:fill="FFFFFF" w:themeFill="background1"/>
        </w:rPr>
        <w:t>）；</w:t>
      </w:r>
    </w:p>
    <w:p w14:paraId="0D56BCC5">
      <w:pPr>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w:t>
      </w:r>
    </w:p>
    <w:p w14:paraId="0C571191">
      <w:pPr>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以上企业，不属于大企业的分支机构，不存在控股股东为大企业的情形，也不存在与大企业的负责人为同一人的情形。</w:t>
      </w:r>
    </w:p>
    <w:p w14:paraId="3520E70A">
      <w:pPr>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本企业对上述声明内容的真实性负责。如有虚假，将依法承担相应责任。</w:t>
      </w:r>
    </w:p>
    <w:p w14:paraId="27A70817">
      <w:pPr>
        <w:spacing w:line="360" w:lineRule="auto"/>
        <w:ind w:firstLine="480" w:firstLineChars="200"/>
        <w:jc w:val="righ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企业名称（盖章）：</w:t>
      </w:r>
    </w:p>
    <w:p w14:paraId="6E8E3D01">
      <w:pPr>
        <w:spacing w:line="360" w:lineRule="auto"/>
        <w:ind w:right="480" w:firstLine="480" w:firstLineChars="200"/>
        <w:jc w:val="right"/>
        <w:rPr>
          <w:rFonts w:ascii="仿宋" w:hAnsi="仿宋" w:eastAsia="仿宋" w:cs="仿宋"/>
          <w:b/>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日期：</w:t>
      </w:r>
    </w:p>
    <w:p w14:paraId="3B1CB468">
      <w:pPr>
        <w:spacing w:line="360" w:lineRule="auto"/>
        <w:rPr>
          <w:rStyle w:val="47"/>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注：人员、营业收入、资产总额填报上一年度数据，无上一年度数据的新成立企业可不填报。</w:t>
      </w:r>
    </w:p>
    <w:p w14:paraId="4B2466A4">
      <w:pPr>
        <w:pStyle w:val="15"/>
        <w:spacing w:after="0"/>
        <w:ind w:firstLine="480" w:firstLineChars="200"/>
        <w:rPr>
          <w:rFonts w:ascii="仿宋" w:hAnsi="仿宋" w:eastAsia="仿宋" w:cs="仿宋"/>
          <w:sz w:val="21"/>
          <w:szCs w:val="21"/>
        </w:rPr>
      </w:pPr>
      <w:r>
        <w:rPr>
          <w:rFonts w:hint="eastAsia" w:ascii="仿宋" w:hAnsi="仿宋" w:eastAsia="仿宋" w:cs="仿宋"/>
        </w:rPr>
        <w:br w:type="page"/>
      </w:r>
    </w:p>
    <w:p w14:paraId="2F04B8DA">
      <w:pPr>
        <w:widowControl/>
        <w:spacing w:line="360" w:lineRule="auto"/>
        <w:jc w:val="left"/>
        <w:rPr>
          <w:rFonts w:ascii="仿宋" w:hAnsi="仿宋" w:eastAsia="仿宋" w:cs="仿宋"/>
          <w:spacing w:val="6"/>
          <w:sz w:val="24"/>
          <w:szCs w:val="24"/>
          <w:shd w:val="clear" w:color="auto" w:fill="FFFFFF" w:themeFill="background1"/>
        </w:rPr>
      </w:pPr>
      <w:r>
        <w:rPr>
          <w:rStyle w:val="47"/>
          <w:rFonts w:hint="eastAsia" w:ascii="仿宋" w:hAnsi="仿宋" w:eastAsia="仿宋" w:cs="仿宋"/>
          <w:kern w:val="0"/>
          <w:sz w:val="24"/>
          <w:szCs w:val="24"/>
          <w:shd w:val="clear" w:color="auto" w:fill="FFFFFF" w:themeFill="background1"/>
        </w:rPr>
        <w:t>附表二、</w:t>
      </w:r>
    </w:p>
    <w:p w14:paraId="7A62DE08">
      <w:pPr>
        <w:spacing w:line="360" w:lineRule="auto"/>
        <w:jc w:val="center"/>
        <w:rPr>
          <w:rFonts w:ascii="仿宋" w:hAnsi="仿宋" w:eastAsia="仿宋" w:cs="仿宋"/>
          <w:b/>
          <w:spacing w:val="6"/>
          <w:sz w:val="24"/>
          <w:szCs w:val="24"/>
          <w:shd w:val="clear" w:color="auto" w:fill="FFFFFF" w:themeFill="background1"/>
        </w:rPr>
      </w:pPr>
      <w:r>
        <w:rPr>
          <w:rFonts w:hint="eastAsia" w:ascii="仿宋" w:hAnsi="仿宋" w:eastAsia="仿宋" w:cs="仿宋"/>
          <w:b/>
          <w:spacing w:val="6"/>
          <w:sz w:val="24"/>
          <w:szCs w:val="24"/>
          <w:shd w:val="clear" w:color="auto" w:fill="FFFFFF" w:themeFill="background1"/>
        </w:rPr>
        <w:t>残疾人福利性单位声明函</w:t>
      </w:r>
    </w:p>
    <w:p w14:paraId="016916F7">
      <w:pPr>
        <w:spacing w:line="360" w:lineRule="auto"/>
        <w:rPr>
          <w:rFonts w:ascii="仿宋" w:hAnsi="仿宋" w:eastAsia="仿宋" w:cs="仿宋"/>
          <w:b/>
          <w:spacing w:val="6"/>
          <w:sz w:val="24"/>
          <w:szCs w:val="24"/>
          <w:shd w:val="clear" w:color="auto" w:fill="FFFFFF" w:themeFill="background1"/>
        </w:rPr>
      </w:pPr>
    </w:p>
    <w:p w14:paraId="4040C479">
      <w:pPr>
        <w:spacing w:line="360" w:lineRule="auto"/>
        <w:ind w:firstLine="504" w:firstLineChars="200"/>
        <w:rPr>
          <w:rFonts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本单位郑重声明，根据《财政部 民政部 中国残疾人联合会关于促进残疾人就业政府采购政策的通知》（财库</w:t>
      </w:r>
      <w:r>
        <w:rPr>
          <w:rFonts w:hint="eastAsia" w:ascii="仿宋" w:hAnsi="仿宋" w:eastAsia="仿宋" w:cs="仿宋"/>
          <w:sz w:val="24"/>
          <w:szCs w:val="24"/>
          <w:shd w:val="clear" w:color="auto" w:fill="FFFFFF" w:themeFill="background1"/>
        </w:rPr>
        <w:t>〔2017〕 141</w:t>
      </w:r>
      <w:r>
        <w:rPr>
          <w:rFonts w:hint="eastAsia" w:ascii="仿宋" w:hAnsi="仿宋" w:eastAsia="仿宋" w:cs="仿宋"/>
          <w:spacing w:val="6"/>
          <w:sz w:val="24"/>
          <w:szCs w:val="24"/>
          <w:shd w:val="clear" w:color="auto" w:fill="FFFFFF" w:themeFill="background1"/>
        </w:rPr>
        <w:t>号）的规定，本单位为符合条件的残疾人福利性单位，且本单位参加</w:t>
      </w:r>
      <w:r>
        <w:rPr>
          <w:rFonts w:hint="eastAsia" w:ascii="仿宋" w:hAnsi="仿宋" w:eastAsia="仿宋" w:cs="仿宋"/>
          <w:spacing w:val="6"/>
          <w:sz w:val="24"/>
          <w:szCs w:val="24"/>
          <w:u w:val="single"/>
          <w:shd w:val="clear" w:color="auto" w:fill="FFFFFF" w:themeFill="background1"/>
        </w:rPr>
        <w:t>___/___</w:t>
      </w:r>
      <w:r>
        <w:rPr>
          <w:rFonts w:hint="eastAsia" w:ascii="仿宋" w:hAnsi="仿宋" w:eastAsia="仿宋" w:cs="仿宋"/>
          <w:spacing w:val="6"/>
          <w:sz w:val="24"/>
          <w:szCs w:val="24"/>
          <w:shd w:val="clear" w:color="auto" w:fill="FFFFFF" w:themeFill="background1"/>
        </w:rPr>
        <w:t>单位的</w:t>
      </w:r>
      <w:r>
        <w:rPr>
          <w:rFonts w:hint="eastAsia" w:ascii="仿宋" w:hAnsi="仿宋" w:eastAsia="仿宋" w:cs="仿宋"/>
          <w:spacing w:val="6"/>
          <w:sz w:val="24"/>
          <w:szCs w:val="24"/>
          <w:u w:val="single"/>
          <w:shd w:val="clear" w:color="auto" w:fill="FFFFFF" w:themeFill="background1"/>
        </w:rPr>
        <w:t>___/___</w:t>
      </w:r>
      <w:r>
        <w:rPr>
          <w:rFonts w:hint="eastAsia" w:ascii="仿宋" w:hAnsi="仿宋" w:eastAsia="仿宋" w:cs="仿宋"/>
          <w:spacing w:val="6"/>
          <w:sz w:val="24"/>
          <w:szCs w:val="24"/>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7684E065">
      <w:pPr>
        <w:spacing w:line="360" w:lineRule="auto"/>
        <w:ind w:firstLine="504" w:firstLineChars="200"/>
        <w:rPr>
          <w:rFonts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本单位对上述声明的真实性负责。如有虚假，将依法承担相应责任。</w:t>
      </w:r>
    </w:p>
    <w:p w14:paraId="4629D626">
      <w:pPr>
        <w:spacing w:line="360" w:lineRule="auto"/>
        <w:ind w:firstLine="504" w:firstLineChars="200"/>
        <w:rPr>
          <w:rFonts w:ascii="仿宋" w:hAnsi="仿宋" w:eastAsia="仿宋" w:cs="仿宋"/>
          <w:spacing w:val="6"/>
          <w:sz w:val="24"/>
          <w:szCs w:val="24"/>
          <w:shd w:val="clear" w:color="auto" w:fill="FFFFFF" w:themeFill="background1"/>
        </w:rPr>
      </w:pPr>
    </w:p>
    <w:p w14:paraId="5B6690A0">
      <w:pPr>
        <w:spacing w:line="360" w:lineRule="auto"/>
        <w:ind w:firstLine="504" w:firstLineChars="200"/>
        <w:rPr>
          <w:rFonts w:ascii="仿宋" w:hAnsi="仿宋" w:eastAsia="仿宋" w:cs="仿宋"/>
          <w:spacing w:val="6"/>
          <w:sz w:val="24"/>
          <w:szCs w:val="24"/>
          <w:shd w:val="clear" w:color="auto" w:fill="FFFFFF" w:themeFill="background1"/>
        </w:rPr>
      </w:pPr>
    </w:p>
    <w:p w14:paraId="1F7E6D3E">
      <w:pPr>
        <w:tabs>
          <w:tab w:val="left" w:pos="4860"/>
        </w:tabs>
        <w:spacing w:line="360" w:lineRule="auto"/>
        <w:ind w:right="1560" w:firstLine="504" w:firstLineChars="200"/>
        <w:rPr>
          <w:rFonts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单位名称（盖章）：</w:t>
      </w:r>
    </w:p>
    <w:p w14:paraId="0C9CF703">
      <w:pPr>
        <w:tabs>
          <w:tab w:val="left" w:pos="4860"/>
        </w:tabs>
        <w:spacing w:line="360" w:lineRule="auto"/>
        <w:ind w:right="1560" w:firstLine="504" w:firstLineChars="200"/>
        <w:jc w:val="center"/>
        <w:rPr>
          <w:rFonts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 xml:space="preserve">                                           日  期：</w:t>
      </w:r>
    </w:p>
    <w:p w14:paraId="1B5F2CB3">
      <w:pPr>
        <w:spacing w:line="360" w:lineRule="auto"/>
        <w:rPr>
          <w:rFonts w:ascii="仿宋" w:hAnsi="仿宋" w:eastAsia="仿宋" w:cs="仿宋"/>
          <w:sz w:val="24"/>
          <w:szCs w:val="24"/>
          <w:shd w:val="clear" w:color="auto" w:fill="FFFFFF" w:themeFill="background1"/>
        </w:rPr>
      </w:pPr>
    </w:p>
    <w:p w14:paraId="207453F0">
      <w:pPr>
        <w:spacing w:line="360" w:lineRule="auto"/>
        <w:rPr>
          <w:rFonts w:ascii="仿宋" w:hAnsi="仿宋" w:eastAsia="仿宋" w:cs="仿宋"/>
          <w:sz w:val="24"/>
          <w:szCs w:val="24"/>
          <w:shd w:val="clear" w:color="auto" w:fill="FFFFFF" w:themeFill="background1"/>
        </w:rPr>
      </w:pPr>
    </w:p>
    <w:p w14:paraId="302B6732">
      <w:pPr>
        <w:spacing w:line="360" w:lineRule="auto"/>
        <w:rPr>
          <w:rFonts w:ascii="仿宋" w:hAnsi="仿宋" w:eastAsia="仿宋" w:cs="仿宋"/>
          <w:sz w:val="24"/>
          <w:szCs w:val="24"/>
          <w:shd w:val="clear" w:color="auto" w:fill="FFFFFF" w:themeFill="background1"/>
        </w:rPr>
      </w:pPr>
    </w:p>
    <w:p w14:paraId="63322FD4">
      <w:pPr>
        <w:widowControl/>
        <w:spacing w:line="360" w:lineRule="auto"/>
        <w:jc w:val="left"/>
        <w:rPr>
          <w:rStyle w:val="47"/>
          <w:rFonts w:ascii="仿宋" w:hAnsi="仿宋" w:eastAsia="仿宋" w:cs="仿宋"/>
          <w:b w:val="0"/>
          <w:sz w:val="24"/>
          <w:szCs w:val="24"/>
          <w:shd w:val="clear" w:color="auto" w:fill="FFFFFF" w:themeFill="background1"/>
        </w:rPr>
      </w:pPr>
      <w:r>
        <w:rPr>
          <w:rStyle w:val="47"/>
          <w:rFonts w:hint="eastAsia" w:ascii="仿宋" w:hAnsi="仿宋" w:eastAsia="仿宋" w:cs="仿宋"/>
          <w:kern w:val="0"/>
          <w:sz w:val="24"/>
          <w:szCs w:val="24"/>
          <w:shd w:val="clear" w:color="auto" w:fill="FFFFFF" w:themeFill="background1"/>
        </w:rPr>
        <w:t>附表三、</w:t>
      </w:r>
    </w:p>
    <w:p w14:paraId="52850412">
      <w:pPr>
        <w:spacing w:line="360" w:lineRule="auto"/>
        <w:jc w:val="center"/>
        <w:rPr>
          <w:rStyle w:val="47"/>
          <w:rFonts w:ascii="仿宋" w:hAnsi="仿宋" w:eastAsia="仿宋" w:cs="仿宋"/>
          <w:b w:val="0"/>
          <w:kern w:val="0"/>
          <w:sz w:val="24"/>
          <w:szCs w:val="24"/>
          <w:shd w:val="clear" w:color="auto" w:fill="FFFFFF" w:themeFill="background1"/>
        </w:rPr>
      </w:pPr>
      <w:r>
        <w:rPr>
          <w:rStyle w:val="47"/>
          <w:rFonts w:hint="eastAsia" w:ascii="仿宋" w:hAnsi="仿宋" w:eastAsia="仿宋" w:cs="仿宋"/>
          <w:kern w:val="0"/>
          <w:sz w:val="24"/>
          <w:szCs w:val="24"/>
          <w:shd w:val="clear" w:color="auto" w:fill="FFFFFF" w:themeFill="background1"/>
        </w:rPr>
        <w:t>监狱企业证明文件</w:t>
      </w:r>
    </w:p>
    <w:p w14:paraId="0C7AB1D1">
      <w:pPr>
        <w:spacing w:line="360" w:lineRule="auto"/>
        <w:ind w:firstLine="504" w:firstLineChars="200"/>
        <w:rPr>
          <w:rFonts w:ascii="仿宋" w:hAnsi="仿宋" w:eastAsia="仿宋" w:cs="仿宋"/>
          <w:spacing w:val="6"/>
          <w:sz w:val="24"/>
          <w:szCs w:val="24"/>
          <w:shd w:val="clear" w:color="auto" w:fill="FFFFFF" w:themeFill="background1"/>
        </w:rPr>
      </w:pPr>
      <w:r>
        <w:rPr>
          <w:rFonts w:hint="eastAsia" w:ascii="仿宋" w:hAnsi="仿宋" w:eastAsia="仿宋" w:cs="仿宋"/>
          <w:spacing w:val="6"/>
          <w:sz w:val="24"/>
          <w:szCs w:val="24"/>
          <w:shd w:val="clear" w:color="auto" w:fill="FFFFFF" w:themeFill="background1"/>
        </w:rPr>
        <w:t>监狱企业参加政府采购活动时，应当提供由省级以上监狱管理局、戒毒管理局（含新疆生产建设兵团）出具的属于监狱企业的证明文件。</w:t>
      </w:r>
    </w:p>
    <w:p w14:paraId="55B5A1C2">
      <w:pPr>
        <w:widowControl/>
        <w:adjustRightInd w:val="0"/>
        <w:snapToGrid w:val="0"/>
        <w:spacing w:line="360" w:lineRule="auto"/>
        <w:rPr>
          <w:rFonts w:ascii="仿宋" w:hAnsi="仿宋" w:eastAsia="仿宋" w:cs="仿宋"/>
          <w:sz w:val="24"/>
          <w:szCs w:val="24"/>
          <w:shd w:val="clear" w:color="auto" w:fill="FFFFFF" w:themeFill="background1"/>
        </w:rPr>
      </w:pPr>
    </w:p>
    <w:p w14:paraId="73CFBE60">
      <w:pPr>
        <w:widowControl/>
        <w:shd w:val="clear" w:color="auto" w:fill="FFFFFF"/>
        <w:snapToGrid w:val="0"/>
        <w:spacing w:line="360" w:lineRule="auto"/>
        <w:ind w:firstLine="420"/>
        <w:rPr>
          <w:rFonts w:ascii="仿宋" w:hAnsi="仿宋" w:eastAsia="仿宋" w:cs="仿宋"/>
          <w:kern w:val="0"/>
          <w:sz w:val="24"/>
          <w:szCs w:val="24"/>
          <w:shd w:val="clear" w:color="auto" w:fill="FFFFFF" w:themeFill="background1"/>
        </w:rPr>
      </w:pPr>
    </w:p>
    <w:p w14:paraId="6505EFBF">
      <w:pPr>
        <w:widowControl/>
        <w:spacing w:line="360" w:lineRule="auto"/>
        <w:jc w:val="left"/>
        <w:rPr>
          <w:rFonts w:ascii="仿宋" w:hAnsi="仿宋" w:eastAsia="仿宋" w:cs="仿宋"/>
          <w:sz w:val="24"/>
          <w:szCs w:val="24"/>
          <w:shd w:val="clear" w:color="auto" w:fill="FFFFFF" w:themeFill="background1"/>
        </w:rPr>
      </w:pPr>
    </w:p>
    <w:p w14:paraId="73608553">
      <w:pPr>
        <w:widowControl/>
        <w:spacing w:line="360" w:lineRule="auto"/>
        <w:jc w:val="left"/>
        <w:rPr>
          <w:rFonts w:ascii="仿宋" w:hAnsi="仿宋" w:eastAsia="仿宋" w:cs="仿宋"/>
          <w:b/>
          <w:sz w:val="24"/>
          <w:szCs w:val="24"/>
          <w:shd w:val="clear" w:color="auto" w:fill="FFFFFF" w:themeFill="background1"/>
        </w:rPr>
      </w:pPr>
    </w:p>
    <w:p w14:paraId="2BD0FDE2">
      <w:pPr>
        <w:widowControl/>
        <w:spacing w:line="360" w:lineRule="auto"/>
        <w:jc w:val="left"/>
        <w:rPr>
          <w:rFonts w:ascii="仿宋" w:hAnsi="仿宋" w:eastAsia="仿宋" w:cs="仿宋"/>
          <w:b/>
          <w:sz w:val="24"/>
          <w:szCs w:val="24"/>
          <w:shd w:val="clear" w:color="auto" w:fill="FFFFFF" w:themeFill="background1"/>
        </w:rPr>
      </w:pPr>
    </w:p>
    <w:p w14:paraId="2EF7D78B">
      <w:pPr>
        <w:widowControl/>
        <w:spacing w:line="360" w:lineRule="auto"/>
        <w:jc w:val="left"/>
        <w:rPr>
          <w:rFonts w:ascii="仿宋" w:hAnsi="仿宋" w:eastAsia="仿宋" w:cs="仿宋"/>
          <w:b/>
          <w:sz w:val="24"/>
          <w:szCs w:val="24"/>
          <w:shd w:val="clear" w:color="auto" w:fill="FFFFFF" w:themeFill="background1"/>
        </w:rPr>
      </w:pPr>
    </w:p>
    <w:p w14:paraId="05904EA0">
      <w:pPr>
        <w:widowControl/>
        <w:spacing w:line="360" w:lineRule="auto"/>
        <w:jc w:val="left"/>
        <w:rPr>
          <w:rFonts w:ascii="仿宋" w:hAnsi="仿宋" w:eastAsia="仿宋" w:cs="仿宋"/>
          <w:b/>
          <w:sz w:val="24"/>
          <w:szCs w:val="24"/>
          <w:shd w:val="clear" w:color="auto" w:fill="FFFFFF" w:themeFill="background1"/>
        </w:rPr>
      </w:pPr>
    </w:p>
    <w:p w14:paraId="61635969">
      <w:pPr>
        <w:rPr>
          <w:rFonts w:ascii="仿宋" w:hAnsi="仿宋" w:eastAsia="仿宋" w:cs="仿宋"/>
          <w:b/>
          <w:sz w:val="24"/>
          <w:szCs w:val="24"/>
          <w:shd w:val="clear" w:color="auto" w:fill="FFFFFF" w:themeFill="background1"/>
        </w:rPr>
      </w:pPr>
      <w:bookmarkStart w:id="189" w:name="_Toc38446479"/>
      <w:bookmarkStart w:id="190" w:name="_Toc533503190"/>
      <w:bookmarkStart w:id="191" w:name="_Toc507586174"/>
      <w:r>
        <w:rPr>
          <w:rFonts w:hint="eastAsia" w:ascii="仿宋" w:hAnsi="仿宋" w:eastAsia="仿宋" w:cs="仿宋"/>
          <w:b/>
          <w:sz w:val="24"/>
          <w:szCs w:val="24"/>
          <w:shd w:val="clear" w:color="auto" w:fill="FFFFFF" w:themeFill="background1"/>
        </w:rPr>
        <w:br w:type="page"/>
      </w:r>
    </w:p>
    <w:p w14:paraId="339141DA">
      <w:pPr>
        <w:tabs>
          <w:tab w:val="center" w:pos="4832"/>
          <w:tab w:val="left" w:pos="7140"/>
        </w:tabs>
        <w:spacing w:line="360" w:lineRule="auto"/>
        <w:jc w:val="center"/>
        <w:outlineLvl w:val="1"/>
        <w:rPr>
          <w:rFonts w:ascii="仿宋" w:hAnsi="仿宋" w:eastAsia="仿宋" w:cs="仿宋"/>
          <w:b/>
          <w:bCs/>
          <w:sz w:val="24"/>
          <w:szCs w:val="24"/>
          <w:shd w:val="clear" w:color="auto" w:fill="FFFFFF" w:themeFill="background1"/>
        </w:rPr>
      </w:pPr>
      <w:bookmarkStart w:id="192" w:name="_Toc18344"/>
      <w:r>
        <w:rPr>
          <w:rFonts w:hint="eastAsia" w:ascii="仿宋" w:hAnsi="仿宋" w:eastAsia="仿宋" w:cs="仿宋"/>
          <w:b/>
          <w:sz w:val="24"/>
          <w:szCs w:val="24"/>
          <w:shd w:val="clear" w:color="auto" w:fill="FFFFFF" w:themeFill="background1"/>
        </w:rPr>
        <w:t>九、</w:t>
      </w:r>
      <w:r>
        <w:rPr>
          <w:rFonts w:hint="eastAsia" w:ascii="仿宋" w:hAnsi="仿宋" w:eastAsia="仿宋" w:cs="仿宋"/>
          <w:b/>
          <w:bCs/>
          <w:sz w:val="24"/>
          <w:szCs w:val="24"/>
          <w:shd w:val="clear" w:color="auto" w:fill="FFFFFF" w:themeFill="background1"/>
        </w:rPr>
        <w:t>供应商近年类似项目业绩表</w:t>
      </w:r>
      <w:bookmarkEnd w:id="189"/>
      <w:bookmarkEnd w:id="190"/>
      <w:bookmarkEnd w:id="191"/>
      <w:bookmarkEnd w:id="192"/>
    </w:p>
    <w:p w14:paraId="7477BE65">
      <w:pPr>
        <w:spacing w:line="360" w:lineRule="auto"/>
        <w:jc w:val="left"/>
        <w:rPr>
          <w:rFonts w:ascii="仿宋" w:hAnsi="仿宋" w:eastAsia="仿宋" w:cs="仿宋"/>
          <w:sz w:val="24"/>
          <w:szCs w:val="24"/>
          <w:shd w:val="clear" w:color="auto" w:fill="FFFFFF" w:themeFill="background1"/>
        </w:rPr>
      </w:pPr>
    </w:p>
    <w:tbl>
      <w:tblPr>
        <w:tblStyle w:val="45"/>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7"/>
        <w:gridCol w:w="1403"/>
        <w:gridCol w:w="1043"/>
        <w:gridCol w:w="1247"/>
        <w:gridCol w:w="1095"/>
        <w:gridCol w:w="1112"/>
        <w:gridCol w:w="1112"/>
        <w:gridCol w:w="743"/>
      </w:tblGrid>
      <w:tr w14:paraId="579F4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C16D377">
            <w:pPr>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548FEDAF">
            <w:pPr>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503289A3">
            <w:pPr>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6FAC816D">
            <w:pPr>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采购人</w:t>
            </w:r>
          </w:p>
          <w:p w14:paraId="40E5ADC4">
            <w:pPr>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39174701">
            <w:pPr>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3F44B507">
            <w:pPr>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14BC3BFB">
            <w:pPr>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3337E309">
            <w:pPr>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备注</w:t>
            </w:r>
          </w:p>
        </w:tc>
      </w:tr>
      <w:tr w14:paraId="07B61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73F597B">
            <w:pPr>
              <w:jc w:val="center"/>
              <w:rPr>
                <w:rFonts w:ascii="仿宋" w:hAnsi="仿宋" w:eastAsia="仿宋" w:cs="仿宋"/>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4BB2D24D">
            <w:pPr>
              <w:jc w:val="center"/>
              <w:rPr>
                <w:rFonts w:ascii="仿宋" w:hAnsi="仿宋" w:eastAsia="仿宋" w:cs="仿宋"/>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4266B4A">
            <w:pPr>
              <w:jc w:val="center"/>
              <w:rPr>
                <w:rFonts w:ascii="仿宋" w:hAnsi="仿宋" w:eastAsia="仿宋" w:cs="仿宋"/>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4DEA38A">
            <w:pPr>
              <w:jc w:val="center"/>
              <w:rPr>
                <w:rFonts w:ascii="仿宋" w:hAnsi="仿宋" w:eastAsia="仿宋" w:cs="仿宋"/>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75FFCFA8">
            <w:pPr>
              <w:jc w:val="center"/>
              <w:rPr>
                <w:rFonts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F5D4848">
            <w:pPr>
              <w:jc w:val="center"/>
              <w:rPr>
                <w:rFonts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C709B33">
            <w:pPr>
              <w:jc w:val="center"/>
              <w:rPr>
                <w:rFonts w:ascii="仿宋" w:hAnsi="仿宋" w:eastAsia="仿宋" w:cs="仿宋"/>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BB1F074">
            <w:pPr>
              <w:jc w:val="center"/>
              <w:rPr>
                <w:rFonts w:ascii="仿宋" w:hAnsi="仿宋" w:eastAsia="仿宋" w:cs="仿宋"/>
                <w:kern w:val="0"/>
                <w:sz w:val="24"/>
                <w:szCs w:val="24"/>
                <w:shd w:val="clear" w:color="auto" w:fill="FFFFFF" w:themeFill="background1"/>
              </w:rPr>
            </w:pPr>
          </w:p>
        </w:tc>
      </w:tr>
      <w:tr w14:paraId="19089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194A6B26">
            <w:pPr>
              <w:jc w:val="center"/>
              <w:rPr>
                <w:rFonts w:ascii="仿宋" w:hAnsi="仿宋" w:eastAsia="仿宋" w:cs="仿宋"/>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7137CF52">
            <w:pPr>
              <w:jc w:val="center"/>
              <w:rPr>
                <w:rFonts w:ascii="仿宋" w:hAnsi="仿宋" w:eastAsia="仿宋" w:cs="仿宋"/>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28CC7FD">
            <w:pPr>
              <w:jc w:val="center"/>
              <w:rPr>
                <w:rFonts w:ascii="仿宋" w:hAnsi="仿宋" w:eastAsia="仿宋" w:cs="仿宋"/>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D847789">
            <w:pPr>
              <w:jc w:val="center"/>
              <w:rPr>
                <w:rFonts w:ascii="仿宋" w:hAnsi="仿宋" w:eastAsia="仿宋" w:cs="仿宋"/>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6049E546">
            <w:pPr>
              <w:jc w:val="center"/>
              <w:rPr>
                <w:rFonts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25B8595">
            <w:pPr>
              <w:jc w:val="center"/>
              <w:rPr>
                <w:rFonts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6B60D85">
            <w:pPr>
              <w:jc w:val="center"/>
              <w:rPr>
                <w:rFonts w:ascii="仿宋" w:hAnsi="仿宋" w:eastAsia="仿宋" w:cs="仿宋"/>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310A212">
            <w:pPr>
              <w:jc w:val="center"/>
              <w:rPr>
                <w:rFonts w:ascii="仿宋" w:hAnsi="仿宋" w:eastAsia="仿宋" w:cs="仿宋"/>
                <w:kern w:val="0"/>
                <w:sz w:val="24"/>
                <w:szCs w:val="24"/>
                <w:shd w:val="clear" w:color="auto" w:fill="FFFFFF" w:themeFill="background1"/>
              </w:rPr>
            </w:pPr>
          </w:p>
        </w:tc>
      </w:tr>
      <w:tr w14:paraId="62F5F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E6379CF">
            <w:pPr>
              <w:jc w:val="center"/>
              <w:rPr>
                <w:rFonts w:ascii="仿宋" w:hAnsi="仿宋" w:eastAsia="仿宋" w:cs="仿宋"/>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695D9E09">
            <w:pPr>
              <w:jc w:val="center"/>
              <w:rPr>
                <w:rFonts w:ascii="仿宋" w:hAnsi="仿宋" w:eastAsia="仿宋" w:cs="仿宋"/>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3B949E9">
            <w:pPr>
              <w:jc w:val="center"/>
              <w:rPr>
                <w:rFonts w:ascii="仿宋" w:hAnsi="仿宋" w:eastAsia="仿宋" w:cs="仿宋"/>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22D74CD">
            <w:pPr>
              <w:jc w:val="center"/>
              <w:rPr>
                <w:rFonts w:ascii="仿宋" w:hAnsi="仿宋" w:eastAsia="仿宋" w:cs="仿宋"/>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6C36BA38">
            <w:pPr>
              <w:jc w:val="center"/>
              <w:rPr>
                <w:rFonts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8B87CCE">
            <w:pPr>
              <w:jc w:val="center"/>
              <w:rPr>
                <w:rFonts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4559BD7">
            <w:pPr>
              <w:jc w:val="center"/>
              <w:rPr>
                <w:rFonts w:ascii="仿宋" w:hAnsi="仿宋" w:eastAsia="仿宋" w:cs="仿宋"/>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EA54F27">
            <w:pPr>
              <w:jc w:val="center"/>
              <w:rPr>
                <w:rFonts w:ascii="仿宋" w:hAnsi="仿宋" w:eastAsia="仿宋" w:cs="仿宋"/>
                <w:kern w:val="0"/>
                <w:sz w:val="24"/>
                <w:szCs w:val="24"/>
                <w:shd w:val="clear" w:color="auto" w:fill="FFFFFF" w:themeFill="background1"/>
              </w:rPr>
            </w:pPr>
          </w:p>
        </w:tc>
      </w:tr>
      <w:tr w14:paraId="76056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21E8020">
            <w:pPr>
              <w:jc w:val="center"/>
              <w:rPr>
                <w:rFonts w:ascii="仿宋" w:hAnsi="仿宋" w:eastAsia="仿宋" w:cs="仿宋"/>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13152A09">
            <w:pPr>
              <w:jc w:val="center"/>
              <w:rPr>
                <w:rFonts w:ascii="仿宋" w:hAnsi="仿宋" w:eastAsia="仿宋" w:cs="仿宋"/>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56A9B14">
            <w:pPr>
              <w:jc w:val="center"/>
              <w:rPr>
                <w:rFonts w:ascii="仿宋" w:hAnsi="仿宋" w:eastAsia="仿宋" w:cs="仿宋"/>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9B98A1C">
            <w:pPr>
              <w:jc w:val="center"/>
              <w:rPr>
                <w:rFonts w:ascii="仿宋" w:hAnsi="仿宋" w:eastAsia="仿宋" w:cs="仿宋"/>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5EC629B">
            <w:pPr>
              <w:jc w:val="center"/>
              <w:rPr>
                <w:rFonts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DBAAC24">
            <w:pPr>
              <w:jc w:val="center"/>
              <w:rPr>
                <w:rFonts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B0D05E3">
            <w:pPr>
              <w:jc w:val="center"/>
              <w:rPr>
                <w:rFonts w:ascii="仿宋" w:hAnsi="仿宋" w:eastAsia="仿宋" w:cs="仿宋"/>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5EE9B7D">
            <w:pPr>
              <w:jc w:val="center"/>
              <w:rPr>
                <w:rFonts w:ascii="仿宋" w:hAnsi="仿宋" w:eastAsia="仿宋" w:cs="仿宋"/>
                <w:kern w:val="0"/>
                <w:sz w:val="24"/>
                <w:szCs w:val="24"/>
                <w:shd w:val="clear" w:color="auto" w:fill="FFFFFF" w:themeFill="background1"/>
              </w:rPr>
            </w:pPr>
          </w:p>
        </w:tc>
      </w:tr>
      <w:tr w14:paraId="4353D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7ED207B7">
            <w:pPr>
              <w:jc w:val="center"/>
              <w:rPr>
                <w:rFonts w:ascii="仿宋" w:hAnsi="仿宋" w:eastAsia="仿宋" w:cs="仿宋"/>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04D5CA56">
            <w:pPr>
              <w:jc w:val="center"/>
              <w:rPr>
                <w:rFonts w:ascii="仿宋" w:hAnsi="仿宋" w:eastAsia="仿宋" w:cs="仿宋"/>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58A4B94">
            <w:pPr>
              <w:jc w:val="center"/>
              <w:rPr>
                <w:rFonts w:ascii="仿宋" w:hAnsi="仿宋" w:eastAsia="仿宋" w:cs="仿宋"/>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44292A6">
            <w:pPr>
              <w:jc w:val="center"/>
              <w:rPr>
                <w:rFonts w:ascii="仿宋" w:hAnsi="仿宋" w:eastAsia="仿宋" w:cs="仿宋"/>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33DC41E6">
            <w:pPr>
              <w:jc w:val="center"/>
              <w:rPr>
                <w:rFonts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F8498C9">
            <w:pPr>
              <w:jc w:val="center"/>
              <w:rPr>
                <w:rFonts w:ascii="仿宋" w:hAnsi="仿宋" w:eastAsia="仿宋" w:cs="仿宋"/>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21F1534">
            <w:pPr>
              <w:jc w:val="center"/>
              <w:rPr>
                <w:rFonts w:ascii="仿宋" w:hAnsi="仿宋" w:eastAsia="仿宋" w:cs="仿宋"/>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5D05589">
            <w:pPr>
              <w:jc w:val="center"/>
              <w:rPr>
                <w:rFonts w:ascii="仿宋" w:hAnsi="仿宋" w:eastAsia="仿宋" w:cs="仿宋"/>
                <w:kern w:val="0"/>
                <w:sz w:val="24"/>
                <w:szCs w:val="24"/>
                <w:shd w:val="clear" w:color="auto" w:fill="FFFFFF" w:themeFill="background1"/>
              </w:rPr>
            </w:pPr>
          </w:p>
        </w:tc>
      </w:tr>
    </w:tbl>
    <w:p w14:paraId="54C06D6E">
      <w:pPr>
        <w:spacing w:line="360" w:lineRule="auto"/>
        <w:ind w:firstLine="420" w:firstLineChars="200"/>
        <w:rPr>
          <w:rFonts w:ascii="仿宋" w:hAnsi="仿宋" w:eastAsia="仿宋" w:cs="仿宋"/>
          <w:szCs w:val="24"/>
          <w:u w:val="single"/>
          <w:shd w:val="clear" w:color="auto" w:fill="FFFFFF" w:themeFill="background1"/>
        </w:rPr>
      </w:pPr>
    </w:p>
    <w:p w14:paraId="264D8F43">
      <w:pPr>
        <w:spacing w:line="360" w:lineRule="auto"/>
        <w:ind w:firstLine="480" w:firstLineChars="200"/>
        <w:rPr>
          <w:rFonts w:ascii="仿宋" w:hAnsi="仿宋" w:eastAsia="仿宋" w:cs="仿宋"/>
          <w:sz w:val="24"/>
          <w:szCs w:val="24"/>
          <w:u w:val="single"/>
          <w:shd w:val="clear" w:color="auto" w:fill="FFFFFF" w:themeFill="background1"/>
        </w:rPr>
      </w:pPr>
    </w:p>
    <w:p w14:paraId="682D5BB4">
      <w:pPr>
        <w:widowControl/>
        <w:spacing w:line="360" w:lineRule="auto"/>
        <w:jc w:val="left"/>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br w:type="page"/>
      </w:r>
    </w:p>
    <w:p w14:paraId="14AEB344">
      <w:pPr>
        <w:tabs>
          <w:tab w:val="center" w:pos="4832"/>
          <w:tab w:val="left" w:pos="7140"/>
        </w:tabs>
        <w:spacing w:line="360" w:lineRule="auto"/>
        <w:jc w:val="center"/>
        <w:outlineLvl w:val="1"/>
        <w:rPr>
          <w:rFonts w:ascii="仿宋" w:hAnsi="仿宋" w:eastAsia="仿宋" w:cs="仿宋"/>
          <w:b/>
          <w:bCs/>
          <w:sz w:val="24"/>
          <w:szCs w:val="24"/>
          <w:shd w:val="clear" w:color="auto" w:fill="FFFFFF" w:themeFill="background1"/>
        </w:rPr>
      </w:pPr>
      <w:bookmarkStart w:id="193" w:name="_Toc533503191"/>
      <w:bookmarkStart w:id="194" w:name="_Toc12368"/>
      <w:bookmarkStart w:id="195" w:name="_Toc38446480"/>
      <w:bookmarkStart w:id="196" w:name="_Toc507586175"/>
      <w:r>
        <w:rPr>
          <w:rFonts w:hint="eastAsia" w:ascii="仿宋" w:hAnsi="仿宋" w:eastAsia="仿宋" w:cs="仿宋"/>
          <w:b/>
          <w:sz w:val="24"/>
          <w:szCs w:val="24"/>
          <w:shd w:val="clear" w:color="auto" w:fill="FFFFFF" w:themeFill="background1"/>
        </w:rPr>
        <w:t>十、</w:t>
      </w:r>
      <w:r>
        <w:rPr>
          <w:rFonts w:hint="eastAsia" w:ascii="仿宋" w:hAnsi="仿宋" w:eastAsia="仿宋" w:cs="仿宋"/>
          <w:b/>
          <w:bCs/>
          <w:sz w:val="24"/>
          <w:szCs w:val="24"/>
          <w:shd w:val="clear" w:color="auto" w:fill="FFFFFF" w:themeFill="background1"/>
        </w:rPr>
        <w:t>项目负责人简历表</w:t>
      </w:r>
      <w:bookmarkEnd w:id="193"/>
      <w:bookmarkEnd w:id="194"/>
      <w:bookmarkEnd w:id="195"/>
      <w:bookmarkEnd w:id="196"/>
    </w:p>
    <w:p w14:paraId="2454C507">
      <w:pPr>
        <w:spacing w:line="360" w:lineRule="auto"/>
        <w:jc w:val="left"/>
        <w:rPr>
          <w:rFonts w:ascii="仿宋" w:hAnsi="仿宋" w:eastAsia="仿宋" w:cs="仿宋"/>
          <w:sz w:val="24"/>
          <w:szCs w:val="24"/>
          <w:shd w:val="clear" w:color="auto" w:fill="FFFFFF" w:themeFill="background1"/>
        </w:rPr>
      </w:pPr>
    </w:p>
    <w:tbl>
      <w:tblPr>
        <w:tblStyle w:val="44"/>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5F2B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219FF3D">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姓名</w:t>
            </w:r>
          </w:p>
        </w:tc>
        <w:tc>
          <w:tcPr>
            <w:tcW w:w="2602" w:type="dxa"/>
            <w:gridSpan w:val="2"/>
            <w:vAlign w:val="center"/>
          </w:tcPr>
          <w:p w14:paraId="3237A721">
            <w:pPr>
              <w:spacing w:line="360" w:lineRule="auto"/>
              <w:jc w:val="center"/>
              <w:rPr>
                <w:rFonts w:ascii="仿宋" w:hAnsi="仿宋" w:eastAsia="仿宋" w:cs="仿宋"/>
                <w:szCs w:val="21"/>
                <w:shd w:val="clear" w:color="auto" w:fill="FFFFFF" w:themeFill="background1"/>
              </w:rPr>
            </w:pPr>
          </w:p>
        </w:tc>
        <w:tc>
          <w:tcPr>
            <w:tcW w:w="1935" w:type="dxa"/>
            <w:gridSpan w:val="2"/>
            <w:vAlign w:val="center"/>
          </w:tcPr>
          <w:p w14:paraId="5395F871">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性别</w:t>
            </w:r>
          </w:p>
        </w:tc>
        <w:tc>
          <w:tcPr>
            <w:tcW w:w="2639" w:type="dxa"/>
            <w:gridSpan w:val="2"/>
            <w:vAlign w:val="center"/>
          </w:tcPr>
          <w:p w14:paraId="48CFFD21">
            <w:pPr>
              <w:spacing w:line="360" w:lineRule="auto"/>
              <w:jc w:val="center"/>
              <w:rPr>
                <w:rFonts w:ascii="仿宋" w:hAnsi="仿宋" w:eastAsia="仿宋" w:cs="仿宋"/>
                <w:szCs w:val="21"/>
                <w:shd w:val="clear" w:color="auto" w:fill="FFFFFF" w:themeFill="background1"/>
              </w:rPr>
            </w:pPr>
          </w:p>
        </w:tc>
      </w:tr>
      <w:tr w14:paraId="2B03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255F9550">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身份证号码</w:t>
            </w:r>
          </w:p>
        </w:tc>
        <w:tc>
          <w:tcPr>
            <w:tcW w:w="2602" w:type="dxa"/>
            <w:gridSpan w:val="2"/>
            <w:vAlign w:val="center"/>
          </w:tcPr>
          <w:p w14:paraId="2673F2EE">
            <w:pPr>
              <w:spacing w:line="360" w:lineRule="auto"/>
              <w:jc w:val="center"/>
              <w:rPr>
                <w:rFonts w:ascii="仿宋" w:hAnsi="仿宋" w:eastAsia="仿宋" w:cs="仿宋"/>
                <w:szCs w:val="21"/>
                <w:shd w:val="clear" w:color="auto" w:fill="FFFFFF" w:themeFill="background1"/>
              </w:rPr>
            </w:pPr>
          </w:p>
        </w:tc>
        <w:tc>
          <w:tcPr>
            <w:tcW w:w="1935" w:type="dxa"/>
            <w:gridSpan w:val="2"/>
            <w:vAlign w:val="center"/>
          </w:tcPr>
          <w:p w14:paraId="1CE9C437">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学历</w:t>
            </w:r>
          </w:p>
        </w:tc>
        <w:tc>
          <w:tcPr>
            <w:tcW w:w="2639" w:type="dxa"/>
            <w:gridSpan w:val="2"/>
            <w:vAlign w:val="center"/>
          </w:tcPr>
          <w:p w14:paraId="7A264639">
            <w:pPr>
              <w:spacing w:line="360" w:lineRule="auto"/>
              <w:jc w:val="center"/>
              <w:rPr>
                <w:rFonts w:ascii="仿宋" w:hAnsi="仿宋" w:eastAsia="仿宋" w:cs="仿宋"/>
                <w:szCs w:val="21"/>
                <w:shd w:val="clear" w:color="auto" w:fill="FFFFFF" w:themeFill="background1"/>
              </w:rPr>
            </w:pPr>
          </w:p>
        </w:tc>
      </w:tr>
      <w:tr w14:paraId="4DA7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A8DCF21">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毕业学校</w:t>
            </w:r>
          </w:p>
        </w:tc>
        <w:tc>
          <w:tcPr>
            <w:tcW w:w="2602" w:type="dxa"/>
            <w:gridSpan w:val="2"/>
            <w:vAlign w:val="center"/>
          </w:tcPr>
          <w:p w14:paraId="1BDEAF2A">
            <w:pPr>
              <w:spacing w:line="360" w:lineRule="auto"/>
              <w:jc w:val="center"/>
              <w:rPr>
                <w:rFonts w:ascii="仿宋" w:hAnsi="仿宋" w:eastAsia="仿宋" w:cs="仿宋"/>
                <w:szCs w:val="21"/>
                <w:shd w:val="clear" w:color="auto" w:fill="FFFFFF" w:themeFill="background1"/>
              </w:rPr>
            </w:pPr>
          </w:p>
        </w:tc>
        <w:tc>
          <w:tcPr>
            <w:tcW w:w="1935" w:type="dxa"/>
            <w:gridSpan w:val="2"/>
            <w:vAlign w:val="center"/>
          </w:tcPr>
          <w:p w14:paraId="63283C05">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专业</w:t>
            </w:r>
          </w:p>
        </w:tc>
        <w:tc>
          <w:tcPr>
            <w:tcW w:w="2639" w:type="dxa"/>
            <w:gridSpan w:val="2"/>
            <w:vAlign w:val="center"/>
          </w:tcPr>
          <w:p w14:paraId="63CAA1CB">
            <w:pPr>
              <w:spacing w:line="360" w:lineRule="auto"/>
              <w:jc w:val="center"/>
              <w:rPr>
                <w:rFonts w:ascii="仿宋" w:hAnsi="仿宋" w:eastAsia="仿宋" w:cs="仿宋"/>
                <w:szCs w:val="21"/>
                <w:shd w:val="clear" w:color="auto" w:fill="FFFFFF" w:themeFill="background1"/>
              </w:rPr>
            </w:pPr>
          </w:p>
        </w:tc>
      </w:tr>
      <w:tr w14:paraId="43FF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334D7F5">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参加工作时间</w:t>
            </w:r>
          </w:p>
        </w:tc>
        <w:tc>
          <w:tcPr>
            <w:tcW w:w="2602" w:type="dxa"/>
            <w:gridSpan w:val="2"/>
            <w:vAlign w:val="center"/>
          </w:tcPr>
          <w:p w14:paraId="23F6BDDE">
            <w:pPr>
              <w:spacing w:line="360" w:lineRule="auto"/>
              <w:jc w:val="center"/>
              <w:rPr>
                <w:rFonts w:ascii="仿宋" w:hAnsi="仿宋" w:eastAsia="仿宋" w:cs="仿宋"/>
                <w:szCs w:val="21"/>
                <w:shd w:val="clear" w:color="auto" w:fill="FFFFFF" w:themeFill="background1"/>
              </w:rPr>
            </w:pPr>
          </w:p>
        </w:tc>
        <w:tc>
          <w:tcPr>
            <w:tcW w:w="1935" w:type="dxa"/>
            <w:gridSpan w:val="2"/>
            <w:vAlign w:val="center"/>
          </w:tcPr>
          <w:p w14:paraId="47E44384">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从事本职业年限</w:t>
            </w:r>
          </w:p>
        </w:tc>
        <w:tc>
          <w:tcPr>
            <w:tcW w:w="2639" w:type="dxa"/>
            <w:gridSpan w:val="2"/>
            <w:vAlign w:val="center"/>
          </w:tcPr>
          <w:p w14:paraId="180F4DDC">
            <w:pPr>
              <w:spacing w:line="360" w:lineRule="auto"/>
              <w:jc w:val="center"/>
              <w:rPr>
                <w:rFonts w:ascii="仿宋" w:hAnsi="仿宋" w:eastAsia="仿宋" w:cs="仿宋"/>
                <w:szCs w:val="21"/>
                <w:shd w:val="clear" w:color="auto" w:fill="FFFFFF" w:themeFill="background1"/>
              </w:rPr>
            </w:pPr>
          </w:p>
        </w:tc>
      </w:tr>
      <w:tr w14:paraId="6022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9919311">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在公司担任职务</w:t>
            </w:r>
          </w:p>
        </w:tc>
        <w:tc>
          <w:tcPr>
            <w:tcW w:w="2602" w:type="dxa"/>
            <w:gridSpan w:val="2"/>
            <w:vAlign w:val="center"/>
          </w:tcPr>
          <w:p w14:paraId="4E0F84AB">
            <w:pPr>
              <w:spacing w:line="360" w:lineRule="auto"/>
              <w:jc w:val="center"/>
              <w:rPr>
                <w:rFonts w:ascii="仿宋" w:hAnsi="仿宋" w:eastAsia="仿宋" w:cs="仿宋"/>
                <w:szCs w:val="21"/>
                <w:shd w:val="clear" w:color="auto" w:fill="FFFFFF" w:themeFill="background1"/>
              </w:rPr>
            </w:pPr>
          </w:p>
        </w:tc>
        <w:tc>
          <w:tcPr>
            <w:tcW w:w="1935" w:type="dxa"/>
            <w:gridSpan w:val="2"/>
            <w:vAlign w:val="center"/>
          </w:tcPr>
          <w:p w14:paraId="2ECEE836">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联系方式</w:t>
            </w:r>
          </w:p>
        </w:tc>
        <w:tc>
          <w:tcPr>
            <w:tcW w:w="2639" w:type="dxa"/>
            <w:gridSpan w:val="2"/>
            <w:vAlign w:val="center"/>
          </w:tcPr>
          <w:p w14:paraId="1CDC3F37">
            <w:pPr>
              <w:spacing w:line="360" w:lineRule="auto"/>
              <w:jc w:val="center"/>
              <w:rPr>
                <w:rFonts w:ascii="仿宋" w:hAnsi="仿宋" w:eastAsia="仿宋" w:cs="仿宋"/>
                <w:szCs w:val="21"/>
                <w:shd w:val="clear" w:color="auto" w:fill="FFFFFF" w:themeFill="background1"/>
              </w:rPr>
            </w:pPr>
          </w:p>
        </w:tc>
      </w:tr>
      <w:tr w14:paraId="68E9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7B023A46">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近三年类似业绩</w:t>
            </w:r>
          </w:p>
        </w:tc>
        <w:tc>
          <w:tcPr>
            <w:tcW w:w="1372" w:type="dxa"/>
            <w:vAlign w:val="center"/>
          </w:tcPr>
          <w:p w14:paraId="3BC32AB7">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项目名称</w:t>
            </w:r>
          </w:p>
        </w:tc>
        <w:tc>
          <w:tcPr>
            <w:tcW w:w="1463" w:type="dxa"/>
            <w:gridSpan w:val="2"/>
            <w:vAlign w:val="center"/>
          </w:tcPr>
          <w:p w14:paraId="34C26FC7">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采购人</w:t>
            </w:r>
          </w:p>
        </w:tc>
        <w:tc>
          <w:tcPr>
            <w:tcW w:w="1702" w:type="dxa"/>
            <w:vAlign w:val="center"/>
          </w:tcPr>
          <w:p w14:paraId="02E2B6A9">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合同内容</w:t>
            </w:r>
          </w:p>
        </w:tc>
        <w:tc>
          <w:tcPr>
            <w:tcW w:w="1275" w:type="dxa"/>
            <w:vAlign w:val="center"/>
          </w:tcPr>
          <w:p w14:paraId="036900E5">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合同价格</w:t>
            </w:r>
          </w:p>
        </w:tc>
        <w:tc>
          <w:tcPr>
            <w:tcW w:w="1364" w:type="dxa"/>
            <w:vAlign w:val="center"/>
          </w:tcPr>
          <w:p w14:paraId="15088385">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签约日期</w:t>
            </w:r>
          </w:p>
        </w:tc>
      </w:tr>
      <w:tr w14:paraId="7A95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C72DAE0">
            <w:pPr>
              <w:spacing w:line="360" w:lineRule="auto"/>
              <w:jc w:val="center"/>
              <w:rPr>
                <w:rFonts w:ascii="仿宋" w:hAnsi="仿宋" w:eastAsia="仿宋" w:cs="仿宋"/>
                <w:szCs w:val="21"/>
                <w:shd w:val="clear" w:color="auto" w:fill="FFFFFF" w:themeFill="background1"/>
              </w:rPr>
            </w:pPr>
          </w:p>
        </w:tc>
        <w:tc>
          <w:tcPr>
            <w:tcW w:w="1372" w:type="dxa"/>
            <w:vAlign w:val="center"/>
          </w:tcPr>
          <w:p w14:paraId="42067773">
            <w:pPr>
              <w:spacing w:line="360" w:lineRule="auto"/>
              <w:jc w:val="center"/>
              <w:rPr>
                <w:rFonts w:ascii="仿宋" w:hAnsi="仿宋" w:eastAsia="仿宋" w:cs="仿宋"/>
                <w:szCs w:val="21"/>
                <w:shd w:val="clear" w:color="auto" w:fill="FFFFFF" w:themeFill="background1"/>
              </w:rPr>
            </w:pPr>
          </w:p>
        </w:tc>
        <w:tc>
          <w:tcPr>
            <w:tcW w:w="1463" w:type="dxa"/>
            <w:gridSpan w:val="2"/>
            <w:vAlign w:val="center"/>
          </w:tcPr>
          <w:p w14:paraId="6D8A0C09">
            <w:pPr>
              <w:spacing w:line="360" w:lineRule="auto"/>
              <w:jc w:val="center"/>
              <w:rPr>
                <w:rFonts w:ascii="仿宋" w:hAnsi="仿宋" w:eastAsia="仿宋" w:cs="仿宋"/>
                <w:szCs w:val="21"/>
                <w:shd w:val="clear" w:color="auto" w:fill="FFFFFF" w:themeFill="background1"/>
              </w:rPr>
            </w:pPr>
          </w:p>
        </w:tc>
        <w:tc>
          <w:tcPr>
            <w:tcW w:w="1702" w:type="dxa"/>
            <w:vAlign w:val="center"/>
          </w:tcPr>
          <w:p w14:paraId="6C37630A">
            <w:pPr>
              <w:spacing w:line="360" w:lineRule="auto"/>
              <w:jc w:val="center"/>
              <w:rPr>
                <w:rFonts w:ascii="仿宋" w:hAnsi="仿宋" w:eastAsia="仿宋" w:cs="仿宋"/>
                <w:szCs w:val="21"/>
                <w:shd w:val="clear" w:color="auto" w:fill="FFFFFF" w:themeFill="background1"/>
              </w:rPr>
            </w:pPr>
          </w:p>
        </w:tc>
        <w:tc>
          <w:tcPr>
            <w:tcW w:w="1275" w:type="dxa"/>
            <w:vAlign w:val="center"/>
          </w:tcPr>
          <w:p w14:paraId="217A15C1">
            <w:pPr>
              <w:spacing w:line="360" w:lineRule="auto"/>
              <w:jc w:val="center"/>
              <w:rPr>
                <w:rFonts w:ascii="仿宋" w:hAnsi="仿宋" w:eastAsia="仿宋" w:cs="仿宋"/>
                <w:szCs w:val="21"/>
                <w:shd w:val="clear" w:color="auto" w:fill="FFFFFF" w:themeFill="background1"/>
              </w:rPr>
            </w:pPr>
          </w:p>
        </w:tc>
        <w:tc>
          <w:tcPr>
            <w:tcW w:w="1364" w:type="dxa"/>
            <w:vAlign w:val="center"/>
          </w:tcPr>
          <w:p w14:paraId="613174FA">
            <w:pPr>
              <w:spacing w:line="360" w:lineRule="auto"/>
              <w:jc w:val="center"/>
              <w:rPr>
                <w:rFonts w:ascii="仿宋" w:hAnsi="仿宋" w:eastAsia="仿宋" w:cs="仿宋"/>
                <w:szCs w:val="21"/>
                <w:shd w:val="clear" w:color="auto" w:fill="FFFFFF" w:themeFill="background1"/>
              </w:rPr>
            </w:pPr>
          </w:p>
        </w:tc>
      </w:tr>
      <w:tr w14:paraId="4017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ED5A8B3">
            <w:pPr>
              <w:spacing w:line="360" w:lineRule="auto"/>
              <w:jc w:val="center"/>
              <w:rPr>
                <w:rFonts w:ascii="仿宋" w:hAnsi="仿宋" w:eastAsia="仿宋" w:cs="仿宋"/>
                <w:szCs w:val="21"/>
                <w:shd w:val="clear" w:color="auto" w:fill="FFFFFF" w:themeFill="background1"/>
              </w:rPr>
            </w:pPr>
          </w:p>
        </w:tc>
        <w:tc>
          <w:tcPr>
            <w:tcW w:w="1372" w:type="dxa"/>
            <w:vAlign w:val="center"/>
          </w:tcPr>
          <w:p w14:paraId="15EC5449">
            <w:pPr>
              <w:spacing w:line="360" w:lineRule="auto"/>
              <w:jc w:val="center"/>
              <w:rPr>
                <w:rFonts w:ascii="仿宋" w:hAnsi="仿宋" w:eastAsia="仿宋" w:cs="仿宋"/>
                <w:szCs w:val="21"/>
                <w:shd w:val="clear" w:color="auto" w:fill="FFFFFF" w:themeFill="background1"/>
              </w:rPr>
            </w:pPr>
          </w:p>
        </w:tc>
        <w:tc>
          <w:tcPr>
            <w:tcW w:w="1463" w:type="dxa"/>
            <w:gridSpan w:val="2"/>
            <w:vAlign w:val="center"/>
          </w:tcPr>
          <w:p w14:paraId="13460D4E">
            <w:pPr>
              <w:spacing w:line="360" w:lineRule="auto"/>
              <w:jc w:val="center"/>
              <w:rPr>
                <w:rFonts w:ascii="仿宋" w:hAnsi="仿宋" w:eastAsia="仿宋" w:cs="仿宋"/>
                <w:szCs w:val="21"/>
                <w:shd w:val="clear" w:color="auto" w:fill="FFFFFF" w:themeFill="background1"/>
              </w:rPr>
            </w:pPr>
          </w:p>
        </w:tc>
        <w:tc>
          <w:tcPr>
            <w:tcW w:w="1702" w:type="dxa"/>
            <w:vAlign w:val="center"/>
          </w:tcPr>
          <w:p w14:paraId="18391D3B">
            <w:pPr>
              <w:spacing w:line="360" w:lineRule="auto"/>
              <w:jc w:val="center"/>
              <w:rPr>
                <w:rFonts w:ascii="仿宋" w:hAnsi="仿宋" w:eastAsia="仿宋" w:cs="仿宋"/>
                <w:szCs w:val="21"/>
                <w:shd w:val="clear" w:color="auto" w:fill="FFFFFF" w:themeFill="background1"/>
              </w:rPr>
            </w:pPr>
          </w:p>
        </w:tc>
        <w:tc>
          <w:tcPr>
            <w:tcW w:w="1275" w:type="dxa"/>
            <w:vAlign w:val="center"/>
          </w:tcPr>
          <w:p w14:paraId="29F822D5">
            <w:pPr>
              <w:spacing w:line="360" w:lineRule="auto"/>
              <w:jc w:val="center"/>
              <w:rPr>
                <w:rFonts w:ascii="仿宋" w:hAnsi="仿宋" w:eastAsia="仿宋" w:cs="仿宋"/>
                <w:szCs w:val="21"/>
                <w:shd w:val="clear" w:color="auto" w:fill="FFFFFF" w:themeFill="background1"/>
              </w:rPr>
            </w:pPr>
          </w:p>
        </w:tc>
        <w:tc>
          <w:tcPr>
            <w:tcW w:w="1364" w:type="dxa"/>
            <w:vAlign w:val="center"/>
          </w:tcPr>
          <w:p w14:paraId="5220BFCD">
            <w:pPr>
              <w:spacing w:line="360" w:lineRule="auto"/>
              <w:jc w:val="center"/>
              <w:rPr>
                <w:rFonts w:ascii="仿宋" w:hAnsi="仿宋" w:eastAsia="仿宋" w:cs="仿宋"/>
                <w:szCs w:val="21"/>
                <w:shd w:val="clear" w:color="auto" w:fill="FFFFFF" w:themeFill="background1"/>
              </w:rPr>
            </w:pPr>
          </w:p>
        </w:tc>
      </w:tr>
      <w:tr w14:paraId="7BA9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1D2267E">
            <w:pPr>
              <w:spacing w:line="360" w:lineRule="auto"/>
              <w:jc w:val="center"/>
              <w:rPr>
                <w:rFonts w:ascii="仿宋" w:hAnsi="仿宋" w:eastAsia="仿宋" w:cs="仿宋"/>
                <w:szCs w:val="21"/>
                <w:shd w:val="clear" w:color="auto" w:fill="FFFFFF" w:themeFill="background1"/>
              </w:rPr>
            </w:pPr>
          </w:p>
        </w:tc>
        <w:tc>
          <w:tcPr>
            <w:tcW w:w="1372" w:type="dxa"/>
            <w:vAlign w:val="center"/>
          </w:tcPr>
          <w:p w14:paraId="73E2D90B">
            <w:pPr>
              <w:spacing w:line="360" w:lineRule="auto"/>
              <w:jc w:val="center"/>
              <w:rPr>
                <w:rFonts w:ascii="仿宋" w:hAnsi="仿宋" w:eastAsia="仿宋" w:cs="仿宋"/>
                <w:szCs w:val="21"/>
                <w:shd w:val="clear" w:color="auto" w:fill="FFFFFF" w:themeFill="background1"/>
              </w:rPr>
            </w:pPr>
          </w:p>
        </w:tc>
        <w:tc>
          <w:tcPr>
            <w:tcW w:w="1463" w:type="dxa"/>
            <w:gridSpan w:val="2"/>
            <w:vAlign w:val="center"/>
          </w:tcPr>
          <w:p w14:paraId="063F02EE">
            <w:pPr>
              <w:spacing w:line="360" w:lineRule="auto"/>
              <w:jc w:val="center"/>
              <w:rPr>
                <w:rFonts w:ascii="仿宋" w:hAnsi="仿宋" w:eastAsia="仿宋" w:cs="仿宋"/>
                <w:szCs w:val="21"/>
                <w:shd w:val="clear" w:color="auto" w:fill="FFFFFF" w:themeFill="background1"/>
              </w:rPr>
            </w:pPr>
          </w:p>
        </w:tc>
        <w:tc>
          <w:tcPr>
            <w:tcW w:w="1702" w:type="dxa"/>
            <w:vAlign w:val="center"/>
          </w:tcPr>
          <w:p w14:paraId="2E56ECC0">
            <w:pPr>
              <w:spacing w:line="360" w:lineRule="auto"/>
              <w:jc w:val="center"/>
              <w:rPr>
                <w:rFonts w:ascii="仿宋" w:hAnsi="仿宋" w:eastAsia="仿宋" w:cs="仿宋"/>
                <w:szCs w:val="21"/>
                <w:shd w:val="clear" w:color="auto" w:fill="FFFFFF" w:themeFill="background1"/>
              </w:rPr>
            </w:pPr>
          </w:p>
        </w:tc>
        <w:tc>
          <w:tcPr>
            <w:tcW w:w="1275" w:type="dxa"/>
            <w:vAlign w:val="center"/>
          </w:tcPr>
          <w:p w14:paraId="506964C8">
            <w:pPr>
              <w:spacing w:line="360" w:lineRule="auto"/>
              <w:jc w:val="center"/>
              <w:rPr>
                <w:rFonts w:ascii="仿宋" w:hAnsi="仿宋" w:eastAsia="仿宋" w:cs="仿宋"/>
                <w:szCs w:val="21"/>
                <w:shd w:val="clear" w:color="auto" w:fill="FFFFFF" w:themeFill="background1"/>
              </w:rPr>
            </w:pPr>
          </w:p>
        </w:tc>
        <w:tc>
          <w:tcPr>
            <w:tcW w:w="1364" w:type="dxa"/>
            <w:vAlign w:val="center"/>
          </w:tcPr>
          <w:p w14:paraId="47F6AE18">
            <w:pPr>
              <w:spacing w:line="360" w:lineRule="auto"/>
              <w:jc w:val="center"/>
              <w:rPr>
                <w:rFonts w:ascii="仿宋" w:hAnsi="仿宋" w:eastAsia="仿宋" w:cs="仿宋"/>
                <w:szCs w:val="21"/>
                <w:shd w:val="clear" w:color="auto" w:fill="FFFFFF" w:themeFill="background1"/>
              </w:rPr>
            </w:pPr>
          </w:p>
        </w:tc>
      </w:tr>
      <w:tr w14:paraId="0A9C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5CEDAE88">
            <w:pPr>
              <w:spacing w:line="360" w:lineRule="auto"/>
              <w:jc w:val="center"/>
              <w:rPr>
                <w:rFonts w:ascii="仿宋" w:hAnsi="仿宋" w:eastAsia="仿宋" w:cs="仿宋"/>
                <w:szCs w:val="21"/>
                <w:shd w:val="clear" w:color="auto" w:fill="FFFFFF" w:themeFill="background1"/>
              </w:rPr>
            </w:pPr>
          </w:p>
        </w:tc>
        <w:tc>
          <w:tcPr>
            <w:tcW w:w="1372" w:type="dxa"/>
            <w:vAlign w:val="center"/>
          </w:tcPr>
          <w:p w14:paraId="6B023171">
            <w:pPr>
              <w:spacing w:line="360" w:lineRule="auto"/>
              <w:jc w:val="center"/>
              <w:rPr>
                <w:rFonts w:ascii="仿宋" w:hAnsi="仿宋" w:eastAsia="仿宋" w:cs="仿宋"/>
                <w:szCs w:val="21"/>
                <w:shd w:val="clear" w:color="auto" w:fill="FFFFFF" w:themeFill="background1"/>
              </w:rPr>
            </w:pPr>
          </w:p>
        </w:tc>
        <w:tc>
          <w:tcPr>
            <w:tcW w:w="1463" w:type="dxa"/>
            <w:gridSpan w:val="2"/>
            <w:vAlign w:val="center"/>
          </w:tcPr>
          <w:p w14:paraId="67A56280">
            <w:pPr>
              <w:spacing w:line="360" w:lineRule="auto"/>
              <w:jc w:val="center"/>
              <w:rPr>
                <w:rFonts w:ascii="仿宋" w:hAnsi="仿宋" w:eastAsia="仿宋" w:cs="仿宋"/>
                <w:szCs w:val="21"/>
                <w:shd w:val="clear" w:color="auto" w:fill="FFFFFF" w:themeFill="background1"/>
              </w:rPr>
            </w:pPr>
          </w:p>
        </w:tc>
        <w:tc>
          <w:tcPr>
            <w:tcW w:w="1702" w:type="dxa"/>
            <w:vAlign w:val="center"/>
          </w:tcPr>
          <w:p w14:paraId="5F1EC8D0">
            <w:pPr>
              <w:spacing w:line="360" w:lineRule="auto"/>
              <w:jc w:val="center"/>
              <w:rPr>
                <w:rFonts w:ascii="仿宋" w:hAnsi="仿宋" w:eastAsia="仿宋" w:cs="仿宋"/>
                <w:szCs w:val="21"/>
                <w:shd w:val="clear" w:color="auto" w:fill="FFFFFF" w:themeFill="background1"/>
              </w:rPr>
            </w:pPr>
          </w:p>
        </w:tc>
        <w:tc>
          <w:tcPr>
            <w:tcW w:w="1275" w:type="dxa"/>
            <w:vAlign w:val="center"/>
          </w:tcPr>
          <w:p w14:paraId="07D711F6">
            <w:pPr>
              <w:spacing w:line="360" w:lineRule="auto"/>
              <w:jc w:val="center"/>
              <w:rPr>
                <w:rFonts w:ascii="仿宋" w:hAnsi="仿宋" w:eastAsia="仿宋" w:cs="仿宋"/>
                <w:szCs w:val="21"/>
                <w:shd w:val="clear" w:color="auto" w:fill="FFFFFF" w:themeFill="background1"/>
              </w:rPr>
            </w:pPr>
          </w:p>
        </w:tc>
        <w:tc>
          <w:tcPr>
            <w:tcW w:w="1364" w:type="dxa"/>
            <w:vAlign w:val="center"/>
          </w:tcPr>
          <w:p w14:paraId="62FF028B">
            <w:pPr>
              <w:spacing w:line="360" w:lineRule="auto"/>
              <w:jc w:val="center"/>
              <w:rPr>
                <w:rFonts w:ascii="仿宋" w:hAnsi="仿宋" w:eastAsia="仿宋" w:cs="仿宋"/>
                <w:szCs w:val="21"/>
                <w:shd w:val="clear" w:color="auto" w:fill="FFFFFF" w:themeFill="background1"/>
              </w:rPr>
            </w:pPr>
          </w:p>
        </w:tc>
      </w:tr>
      <w:tr w14:paraId="6432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7AB1BDB">
            <w:pPr>
              <w:spacing w:line="360" w:lineRule="auto"/>
              <w:jc w:val="center"/>
              <w:rPr>
                <w:rFonts w:ascii="仿宋" w:hAnsi="仿宋" w:eastAsia="仿宋" w:cs="仿宋"/>
                <w:szCs w:val="21"/>
                <w:shd w:val="clear" w:color="auto" w:fill="FFFFFF" w:themeFill="background1"/>
              </w:rPr>
            </w:pPr>
          </w:p>
        </w:tc>
        <w:tc>
          <w:tcPr>
            <w:tcW w:w="1372" w:type="dxa"/>
            <w:vAlign w:val="center"/>
          </w:tcPr>
          <w:p w14:paraId="374E8A83">
            <w:pPr>
              <w:spacing w:line="360" w:lineRule="auto"/>
              <w:jc w:val="center"/>
              <w:rPr>
                <w:rFonts w:ascii="仿宋" w:hAnsi="仿宋" w:eastAsia="仿宋" w:cs="仿宋"/>
                <w:szCs w:val="21"/>
                <w:shd w:val="clear" w:color="auto" w:fill="FFFFFF" w:themeFill="background1"/>
              </w:rPr>
            </w:pPr>
          </w:p>
        </w:tc>
        <w:tc>
          <w:tcPr>
            <w:tcW w:w="1463" w:type="dxa"/>
            <w:gridSpan w:val="2"/>
            <w:vAlign w:val="center"/>
          </w:tcPr>
          <w:p w14:paraId="3A8D3F08">
            <w:pPr>
              <w:spacing w:line="360" w:lineRule="auto"/>
              <w:jc w:val="center"/>
              <w:rPr>
                <w:rFonts w:ascii="仿宋" w:hAnsi="仿宋" w:eastAsia="仿宋" w:cs="仿宋"/>
                <w:szCs w:val="21"/>
                <w:shd w:val="clear" w:color="auto" w:fill="FFFFFF" w:themeFill="background1"/>
              </w:rPr>
            </w:pPr>
          </w:p>
        </w:tc>
        <w:tc>
          <w:tcPr>
            <w:tcW w:w="1702" w:type="dxa"/>
            <w:vAlign w:val="center"/>
          </w:tcPr>
          <w:p w14:paraId="680920AB">
            <w:pPr>
              <w:spacing w:line="360" w:lineRule="auto"/>
              <w:jc w:val="center"/>
              <w:rPr>
                <w:rFonts w:ascii="仿宋" w:hAnsi="仿宋" w:eastAsia="仿宋" w:cs="仿宋"/>
                <w:szCs w:val="21"/>
                <w:shd w:val="clear" w:color="auto" w:fill="FFFFFF" w:themeFill="background1"/>
              </w:rPr>
            </w:pPr>
          </w:p>
        </w:tc>
        <w:tc>
          <w:tcPr>
            <w:tcW w:w="1275" w:type="dxa"/>
            <w:vAlign w:val="center"/>
          </w:tcPr>
          <w:p w14:paraId="22DA19BB">
            <w:pPr>
              <w:spacing w:line="360" w:lineRule="auto"/>
              <w:jc w:val="center"/>
              <w:rPr>
                <w:rFonts w:ascii="仿宋" w:hAnsi="仿宋" w:eastAsia="仿宋" w:cs="仿宋"/>
                <w:szCs w:val="21"/>
                <w:shd w:val="clear" w:color="auto" w:fill="FFFFFF" w:themeFill="background1"/>
              </w:rPr>
            </w:pPr>
          </w:p>
        </w:tc>
        <w:tc>
          <w:tcPr>
            <w:tcW w:w="1364" w:type="dxa"/>
            <w:vAlign w:val="center"/>
          </w:tcPr>
          <w:p w14:paraId="2FEA63CC">
            <w:pPr>
              <w:spacing w:line="360" w:lineRule="auto"/>
              <w:jc w:val="center"/>
              <w:rPr>
                <w:rFonts w:ascii="仿宋" w:hAnsi="仿宋" w:eastAsia="仿宋" w:cs="仿宋"/>
                <w:szCs w:val="21"/>
                <w:shd w:val="clear" w:color="auto" w:fill="FFFFFF" w:themeFill="background1"/>
              </w:rPr>
            </w:pPr>
          </w:p>
        </w:tc>
      </w:tr>
    </w:tbl>
    <w:p w14:paraId="21B4C629">
      <w:pPr>
        <w:spacing w:line="360" w:lineRule="auto"/>
        <w:ind w:firstLine="420" w:firstLineChars="200"/>
        <w:rPr>
          <w:rFonts w:ascii="仿宋" w:hAnsi="仿宋" w:eastAsia="仿宋" w:cs="仿宋"/>
          <w:sz w:val="22"/>
          <w:shd w:val="clear" w:color="auto" w:fill="FFFFFF" w:themeFill="background1"/>
        </w:rPr>
      </w:pPr>
      <w:r>
        <w:rPr>
          <w:rFonts w:hint="eastAsia" w:ascii="仿宋" w:hAnsi="仿宋" w:eastAsia="仿宋" w:cs="仿宋"/>
          <w:szCs w:val="21"/>
          <w:shd w:val="clear" w:color="auto" w:fill="FFFFFF" w:themeFill="background1"/>
        </w:rPr>
        <w:t>备注：附身份证等其它相关材料</w:t>
      </w:r>
      <w:r>
        <w:rPr>
          <w:rFonts w:hint="eastAsia" w:ascii="仿宋" w:hAnsi="仿宋" w:eastAsia="仿宋" w:cs="仿宋"/>
          <w:sz w:val="22"/>
          <w:shd w:val="clear" w:color="auto" w:fill="FFFFFF" w:themeFill="background1"/>
        </w:rPr>
        <w:t>。</w:t>
      </w:r>
    </w:p>
    <w:p w14:paraId="78DFCAE5">
      <w:pPr>
        <w:tabs>
          <w:tab w:val="center" w:pos="4832"/>
          <w:tab w:val="left" w:pos="7140"/>
        </w:tabs>
        <w:spacing w:line="360" w:lineRule="auto"/>
        <w:jc w:val="center"/>
        <w:outlineLvl w:val="1"/>
        <w:rPr>
          <w:rFonts w:ascii="仿宋" w:hAnsi="仿宋" w:eastAsia="仿宋" w:cs="仿宋"/>
          <w:b/>
          <w:bCs/>
          <w:sz w:val="24"/>
          <w:szCs w:val="24"/>
          <w:shd w:val="clear" w:color="auto" w:fill="FFFFFF" w:themeFill="background1"/>
        </w:rPr>
      </w:pPr>
      <w:bookmarkStart w:id="197" w:name="_Toc507586176"/>
      <w:r>
        <w:rPr>
          <w:rFonts w:hint="eastAsia" w:ascii="仿宋" w:hAnsi="仿宋" w:eastAsia="仿宋" w:cs="仿宋"/>
          <w:b/>
          <w:bCs/>
          <w:sz w:val="24"/>
          <w:szCs w:val="24"/>
          <w:shd w:val="clear" w:color="auto" w:fill="FFFFFF" w:themeFill="background1"/>
        </w:rPr>
        <w:br w:type="page"/>
      </w:r>
      <w:bookmarkStart w:id="198" w:name="_Toc144993319"/>
      <w:bookmarkStart w:id="199" w:name="_Toc25489"/>
      <w:bookmarkStart w:id="200" w:name="_Toc533503192"/>
      <w:bookmarkStart w:id="201" w:name="_Toc38446481"/>
      <w:r>
        <w:rPr>
          <w:rFonts w:hint="eastAsia" w:ascii="仿宋" w:hAnsi="仿宋" w:eastAsia="仿宋" w:cs="仿宋"/>
          <w:b/>
          <w:bCs/>
          <w:sz w:val="24"/>
          <w:szCs w:val="24"/>
          <w:shd w:val="clear" w:color="auto" w:fill="FFFFFF" w:themeFill="background1"/>
        </w:rPr>
        <w:t>十一、</w:t>
      </w:r>
      <w:bookmarkEnd w:id="198"/>
      <w:r>
        <w:rPr>
          <w:rFonts w:hint="eastAsia" w:ascii="仿宋" w:hAnsi="仿宋" w:eastAsia="仿宋" w:cs="仿宋"/>
          <w:b/>
          <w:bCs/>
          <w:sz w:val="24"/>
          <w:szCs w:val="24"/>
          <w:shd w:val="clear" w:color="auto" w:fill="FFFFFF" w:themeFill="background1"/>
        </w:rPr>
        <w:t>拟派本项目服务人员</w:t>
      </w:r>
      <w:bookmarkEnd w:id="199"/>
    </w:p>
    <w:p w14:paraId="2E94792A">
      <w:pPr>
        <w:rPr>
          <w:rFonts w:ascii="仿宋" w:hAnsi="仿宋" w:eastAsia="仿宋" w:cs="仿宋"/>
          <w:sz w:val="24"/>
          <w:szCs w:val="24"/>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076"/>
        <w:gridCol w:w="1051"/>
        <w:gridCol w:w="1076"/>
        <w:gridCol w:w="1076"/>
        <w:gridCol w:w="1052"/>
        <w:gridCol w:w="1076"/>
        <w:gridCol w:w="1046"/>
      </w:tblGrid>
      <w:tr w14:paraId="2207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30" w:type="pct"/>
            <w:vAlign w:val="center"/>
          </w:tcPr>
          <w:p w14:paraId="7B9D7231">
            <w:pPr>
              <w:jc w:val="center"/>
              <w:rPr>
                <w:rFonts w:ascii="仿宋" w:hAnsi="仿宋" w:eastAsia="仿宋" w:cs="仿宋"/>
                <w:sz w:val="24"/>
                <w:szCs w:val="24"/>
              </w:rPr>
            </w:pPr>
            <w:r>
              <w:rPr>
                <w:rFonts w:hint="eastAsia" w:ascii="仿宋" w:hAnsi="仿宋" w:eastAsia="仿宋" w:cs="仿宋"/>
                <w:sz w:val="24"/>
                <w:szCs w:val="24"/>
              </w:rPr>
              <w:t>姓名</w:t>
            </w:r>
          </w:p>
        </w:tc>
        <w:tc>
          <w:tcPr>
            <w:tcW w:w="631" w:type="pct"/>
            <w:vAlign w:val="center"/>
          </w:tcPr>
          <w:p w14:paraId="68837E66">
            <w:pPr>
              <w:jc w:val="center"/>
              <w:rPr>
                <w:rFonts w:ascii="仿宋" w:hAnsi="仿宋" w:eastAsia="仿宋" w:cs="仿宋"/>
                <w:sz w:val="24"/>
                <w:szCs w:val="24"/>
              </w:rPr>
            </w:pPr>
            <w:r>
              <w:rPr>
                <w:rFonts w:hint="eastAsia" w:ascii="仿宋" w:hAnsi="仿宋" w:eastAsia="仿宋" w:cs="仿宋"/>
                <w:sz w:val="24"/>
                <w:szCs w:val="24"/>
              </w:rPr>
              <w:t>身份证号码</w:t>
            </w:r>
          </w:p>
        </w:tc>
        <w:tc>
          <w:tcPr>
            <w:tcW w:w="616" w:type="pct"/>
            <w:vAlign w:val="center"/>
          </w:tcPr>
          <w:p w14:paraId="1D9F7181">
            <w:pPr>
              <w:jc w:val="center"/>
              <w:rPr>
                <w:rFonts w:ascii="仿宋" w:hAnsi="仿宋" w:eastAsia="仿宋" w:cs="仿宋"/>
                <w:sz w:val="24"/>
                <w:szCs w:val="24"/>
              </w:rPr>
            </w:pPr>
            <w:r>
              <w:rPr>
                <w:rFonts w:hint="eastAsia" w:ascii="仿宋" w:hAnsi="仿宋" w:eastAsia="仿宋" w:cs="仿宋"/>
                <w:sz w:val="24"/>
                <w:szCs w:val="24"/>
              </w:rPr>
              <w:t>性别</w:t>
            </w:r>
          </w:p>
        </w:tc>
        <w:tc>
          <w:tcPr>
            <w:tcW w:w="631" w:type="pct"/>
            <w:vAlign w:val="center"/>
          </w:tcPr>
          <w:p w14:paraId="462B33BD">
            <w:pPr>
              <w:jc w:val="center"/>
              <w:rPr>
                <w:rFonts w:ascii="仿宋" w:hAnsi="仿宋" w:eastAsia="仿宋" w:cs="仿宋"/>
                <w:sz w:val="24"/>
                <w:szCs w:val="24"/>
              </w:rPr>
            </w:pPr>
            <w:r>
              <w:rPr>
                <w:rFonts w:hint="eastAsia" w:ascii="仿宋" w:hAnsi="仿宋" w:eastAsia="仿宋" w:cs="仿宋"/>
                <w:sz w:val="24"/>
                <w:szCs w:val="24"/>
              </w:rPr>
              <w:t>职称</w:t>
            </w:r>
          </w:p>
        </w:tc>
        <w:tc>
          <w:tcPr>
            <w:tcW w:w="631" w:type="pct"/>
            <w:vAlign w:val="center"/>
          </w:tcPr>
          <w:p w14:paraId="67C51601">
            <w:pPr>
              <w:jc w:val="center"/>
              <w:rPr>
                <w:rFonts w:ascii="仿宋" w:hAnsi="仿宋" w:eastAsia="仿宋" w:cs="仿宋"/>
                <w:sz w:val="24"/>
                <w:szCs w:val="24"/>
              </w:rPr>
            </w:pPr>
            <w:r>
              <w:rPr>
                <w:rFonts w:hint="eastAsia" w:ascii="仿宋" w:hAnsi="仿宋" w:eastAsia="仿宋" w:cs="仿宋"/>
                <w:sz w:val="24"/>
                <w:szCs w:val="24"/>
              </w:rPr>
              <w:t>学历</w:t>
            </w:r>
          </w:p>
        </w:tc>
        <w:tc>
          <w:tcPr>
            <w:tcW w:w="617" w:type="pct"/>
            <w:vAlign w:val="center"/>
          </w:tcPr>
          <w:p w14:paraId="32588D17">
            <w:pPr>
              <w:jc w:val="center"/>
              <w:rPr>
                <w:rFonts w:ascii="仿宋" w:hAnsi="仿宋" w:eastAsia="仿宋" w:cs="仿宋"/>
                <w:sz w:val="24"/>
                <w:szCs w:val="24"/>
              </w:rPr>
            </w:pPr>
            <w:r>
              <w:rPr>
                <w:rFonts w:hint="eastAsia" w:ascii="仿宋" w:hAnsi="仿宋" w:eastAsia="仿宋" w:cs="仿宋"/>
                <w:sz w:val="24"/>
                <w:szCs w:val="24"/>
              </w:rPr>
              <w:t>专业</w:t>
            </w:r>
          </w:p>
        </w:tc>
        <w:tc>
          <w:tcPr>
            <w:tcW w:w="631" w:type="pct"/>
            <w:vAlign w:val="center"/>
          </w:tcPr>
          <w:p w14:paraId="76CD6D06">
            <w:pPr>
              <w:jc w:val="center"/>
              <w:rPr>
                <w:rFonts w:ascii="仿宋" w:hAnsi="仿宋" w:eastAsia="仿宋" w:cs="仿宋"/>
                <w:sz w:val="24"/>
                <w:szCs w:val="24"/>
              </w:rPr>
            </w:pPr>
            <w:r>
              <w:rPr>
                <w:rFonts w:hint="eastAsia" w:ascii="仿宋" w:hAnsi="仿宋" w:eastAsia="仿宋" w:cs="仿宋"/>
                <w:sz w:val="24"/>
                <w:szCs w:val="24"/>
              </w:rPr>
              <w:t>从事工作年限</w:t>
            </w:r>
          </w:p>
        </w:tc>
        <w:tc>
          <w:tcPr>
            <w:tcW w:w="614" w:type="pct"/>
            <w:vAlign w:val="center"/>
          </w:tcPr>
          <w:p w14:paraId="5C0EE9C3">
            <w:pPr>
              <w:jc w:val="center"/>
              <w:rPr>
                <w:rFonts w:ascii="仿宋" w:hAnsi="仿宋" w:eastAsia="仿宋" w:cs="仿宋"/>
                <w:sz w:val="24"/>
                <w:szCs w:val="24"/>
              </w:rPr>
            </w:pPr>
            <w:r>
              <w:rPr>
                <w:rFonts w:hint="eastAsia" w:ascii="仿宋" w:hAnsi="仿宋" w:eastAsia="仿宋" w:cs="仿宋"/>
                <w:sz w:val="24"/>
                <w:szCs w:val="24"/>
              </w:rPr>
              <w:t>备注</w:t>
            </w:r>
          </w:p>
        </w:tc>
      </w:tr>
      <w:tr w14:paraId="1EA6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665C27C6">
            <w:pPr>
              <w:jc w:val="center"/>
              <w:rPr>
                <w:rFonts w:ascii="仿宋" w:hAnsi="仿宋" w:eastAsia="仿宋" w:cs="仿宋"/>
                <w:sz w:val="24"/>
                <w:szCs w:val="24"/>
              </w:rPr>
            </w:pPr>
          </w:p>
        </w:tc>
        <w:tc>
          <w:tcPr>
            <w:tcW w:w="631" w:type="pct"/>
            <w:vAlign w:val="center"/>
          </w:tcPr>
          <w:p w14:paraId="7F7EBD63">
            <w:pPr>
              <w:jc w:val="center"/>
              <w:rPr>
                <w:rFonts w:ascii="仿宋" w:hAnsi="仿宋" w:eastAsia="仿宋" w:cs="仿宋"/>
                <w:sz w:val="24"/>
                <w:szCs w:val="24"/>
              </w:rPr>
            </w:pPr>
          </w:p>
        </w:tc>
        <w:tc>
          <w:tcPr>
            <w:tcW w:w="616" w:type="pct"/>
            <w:vAlign w:val="center"/>
          </w:tcPr>
          <w:p w14:paraId="159BE328">
            <w:pPr>
              <w:jc w:val="center"/>
              <w:rPr>
                <w:rFonts w:ascii="仿宋" w:hAnsi="仿宋" w:eastAsia="仿宋" w:cs="仿宋"/>
                <w:sz w:val="24"/>
                <w:szCs w:val="24"/>
              </w:rPr>
            </w:pPr>
          </w:p>
        </w:tc>
        <w:tc>
          <w:tcPr>
            <w:tcW w:w="631" w:type="pct"/>
            <w:vAlign w:val="center"/>
          </w:tcPr>
          <w:p w14:paraId="667ACD00">
            <w:pPr>
              <w:jc w:val="center"/>
              <w:rPr>
                <w:rFonts w:ascii="仿宋" w:hAnsi="仿宋" w:eastAsia="仿宋" w:cs="仿宋"/>
                <w:sz w:val="24"/>
                <w:szCs w:val="24"/>
              </w:rPr>
            </w:pPr>
          </w:p>
        </w:tc>
        <w:tc>
          <w:tcPr>
            <w:tcW w:w="631" w:type="pct"/>
            <w:vAlign w:val="center"/>
          </w:tcPr>
          <w:p w14:paraId="3A8C2796">
            <w:pPr>
              <w:jc w:val="center"/>
              <w:rPr>
                <w:rFonts w:ascii="仿宋" w:hAnsi="仿宋" w:eastAsia="仿宋" w:cs="仿宋"/>
                <w:sz w:val="24"/>
                <w:szCs w:val="24"/>
              </w:rPr>
            </w:pPr>
          </w:p>
        </w:tc>
        <w:tc>
          <w:tcPr>
            <w:tcW w:w="617" w:type="pct"/>
            <w:vAlign w:val="center"/>
          </w:tcPr>
          <w:p w14:paraId="286ED7E1">
            <w:pPr>
              <w:jc w:val="center"/>
              <w:rPr>
                <w:rFonts w:ascii="仿宋" w:hAnsi="仿宋" w:eastAsia="仿宋" w:cs="仿宋"/>
                <w:sz w:val="24"/>
                <w:szCs w:val="24"/>
              </w:rPr>
            </w:pPr>
          </w:p>
        </w:tc>
        <w:tc>
          <w:tcPr>
            <w:tcW w:w="631" w:type="pct"/>
            <w:vAlign w:val="center"/>
          </w:tcPr>
          <w:p w14:paraId="1B7D7CFE">
            <w:pPr>
              <w:jc w:val="center"/>
              <w:rPr>
                <w:rFonts w:ascii="仿宋" w:hAnsi="仿宋" w:eastAsia="仿宋" w:cs="仿宋"/>
                <w:sz w:val="24"/>
                <w:szCs w:val="24"/>
              </w:rPr>
            </w:pPr>
          </w:p>
        </w:tc>
        <w:tc>
          <w:tcPr>
            <w:tcW w:w="614" w:type="pct"/>
            <w:vAlign w:val="center"/>
          </w:tcPr>
          <w:p w14:paraId="4EF1394E">
            <w:pPr>
              <w:jc w:val="center"/>
              <w:rPr>
                <w:rFonts w:ascii="仿宋" w:hAnsi="仿宋" w:eastAsia="仿宋" w:cs="仿宋"/>
                <w:sz w:val="24"/>
                <w:szCs w:val="24"/>
              </w:rPr>
            </w:pPr>
          </w:p>
        </w:tc>
      </w:tr>
      <w:tr w14:paraId="16FD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63A930C0">
            <w:pPr>
              <w:jc w:val="center"/>
              <w:rPr>
                <w:rFonts w:ascii="仿宋" w:hAnsi="仿宋" w:eastAsia="仿宋" w:cs="仿宋"/>
                <w:sz w:val="24"/>
                <w:szCs w:val="24"/>
              </w:rPr>
            </w:pPr>
          </w:p>
        </w:tc>
        <w:tc>
          <w:tcPr>
            <w:tcW w:w="631" w:type="pct"/>
            <w:vAlign w:val="center"/>
          </w:tcPr>
          <w:p w14:paraId="29D53E2B">
            <w:pPr>
              <w:jc w:val="center"/>
              <w:rPr>
                <w:rFonts w:ascii="仿宋" w:hAnsi="仿宋" w:eastAsia="仿宋" w:cs="仿宋"/>
                <w:sz w:val="24"/>
                <w:szCs w:val="24"/>
              </w:rPr>
            </w:pPr>
          </w:p>
        </w:tc>
        <w:tc>
          <w:tcPr>
            <w:tcW w:w="616" w:type="pct"/>
            <w:vAlign w:val="center"/>
          </w:tcPr>
          <w:p w14:paraId="7F5417B6">
            <w:pPr>
              <w:jc w:val="center"/>
              <w:rPr>
                <w:rFonts w:ascii="仿宋" w:hAnsi="仿宋" w:eastAsia="仿宋" w:cs="仿宋"/>
                <w:sz w:val="24"/>
                <w:szCs w:val="24"/>
              </w:rPr>
            </w:pPr>
          </w:p>
        </w:tc>
        <w:tc>
          <w:tcPr>
            <w:tcW w:w="631" w:type="pct"/>
            <w:vAlign w:val="center"/>
          </w:tcPr>
          <w:p w14:paraId="3DDCB888">
            <w:pPr>
              <w:jc w:val="center"/>
              <w:rPr>
                <w:rFonts w:ascii="仿宋" w:hAnsi="仿宋" w:eastAsia="仿宋" w:cs="仿宋"/>
                <w:sz w:val="24"/>
                <w:szCs w:val="24"/>
              </w:rPr>
            </w:pPr>
          </w:p>
        </w:tc>
        <w:tc>
          <w:tcPr>
            <w:tcW w:w="631" w:type="pct"/>
            <w:vAlign w:val="center"/>
          </w:tcPr>
          <w:p w14:paraId="4329FFFA">
            <w:pPr>
              <w:jc w:val="center"/>
              <w:rPr>
                <w:rFonts w:ascii="仿宋" w:hAnsi="仿宋" w:eastAsia="仿宋" w:cs="仿宋"/>
                <w:sz w:val="24"/>
                <w:szCs w:val="24"/>
              </w:rPr>
            </w:pPr>
          </w:p>
        </w:tc>
        <w:tc>
          <w:tcPr>
            <w:tcW w:w="617" w:type="pct"/>
            <w:vAlign w:val="center"/>
          </w:tcPr>
          <w:p w14:paraId="563ED094">
            <w:pPr>
              <w:jc w:val="center"/>
              <w:rPr>
                <w:rFonts w:ascii="仿宋" w:hAnsi="仿宋" w:eastAsia="仿宋" w:cs="仿宋"/>
                <w:sz w:val="24"/>
                <w:szCs w:val="24"/>
              </w:rPr>
            </w:pPr>
          </w:p>
        </w:tc>
        <w:tc>
          <w:tcPr>
            <w:tcW w:w="631" w:type="pct"/>
            <w:vAlign w:val="center"/>
          </w:tcPr>
          <w:p w14:paraId="323D7DA4">
            <w:pPr>
              <w:jc w:val="center"/>
              <w:rPr>
                <w:rFonts w:ascii="仿宋" w:hAnsi="仿宋" w:eastAsia="仿宋" w:cs="仿宋"/>
                <w:sz w:val="24"/>
                <w:szCs w:val="24"/>
              </w:rPr>
            </w:pPr>
          </w:p>
        </w:tc>
        <w:tc>
          <w:tcPr>
            <w:tcW w:w="614" w:type="pct"/>
            <w:vAlign w:val="center"/>
          </w:tcPr>
          <w:p w14:paraId="7DEF81D8">
            <w:pPr>
              <w:jc w:val="center"/>
              <w:rPr>
                <w:rFonts w:ascii="仿宋" w:hAnsi="仿宋" w:eastAsia="仿宋" w:cs="仿宋"/>
                <w:sz w:val="24"/>
                <w:szCs w:val="24"/>
              </w:rPr>
            </w:pPr>
          </w:p>
        </w:tc>
      </w:tr>
      <w:tr w14:paraId="4280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6B074758">
            <w:pPr>
              <w:jc w:val="center"/>
              <w:rPr>
                <w:rFonts w:ascii="仿宋" w:hAnsi="仿宋" w:eastAsia="仿宋" w:cs="仿宋"/>
                <w:sz w:val="24"/>
                <w:szCs w:val="24"/>
              </w:rPr>
            </w:pPr>
          </w:p>
        </w:tc>
        <w:tc>
          <w:tcPr>
            <w:tcW w:w="631" w:type="pct"/>
            <w:vAlign w:val="center"/>
          </w:tcPr>
          <w:p w14:paraId="4E5390EE">
            <w:pPr>
              <w:jc w:val="center"/>
              <w:rPr>
                <w:rFonts w:ascii="仿宋" w:hAnsi="仿宋" w:eastAsia="仿宋" w:cs="仿宋"/>
                <w:sz w:val="24"/>
                <w:szCs w:val="24"/>
              </w:rPr>
            </w:pPr>
          </w:p>
        </w:tc>
        <w:tc>
          <w:tcPr>
            <w:tcW w:w="616" w:type="pct"/>
            <w:vAlign w:val="center"/>
          </w:tcPr>
          <w:p w14:paraId="6100D2AA">
            <w:pPr>
              <w:jc w:val="center"/>
              <w:rPr>
                <w:rFonts w:ascii="仿宋" w:hAnsi="仿宋" w:eastAsia="仿宋" w:cs="仿宋"/>
                <w:sz w:val="24"/>
                <w:szCs w:val="24"/>
              </w:rPr>
            </w:pPr>
          </w:p>
        </w:tc>
        <w:tc>
          <w:tcPr>
            <w:tcW w:w="631" w:type="pct"/>
            <w:vAlign w:val="center"/>
          </w:tcPr>
          <w:p w14:paraId="06BBB7DA">
            <w:pPr>
              <w:jc w:val="center"/>
              <w:rPr>
                <w:rFonts w:ascii="仿宋" w:hAnsi="仿宋" w:eastAsia="仿宋" w:cs="仿宋"/>
                <w:sz w:val="24"/>
                <w:szCs w:val="24"/>
              </w:rPr>
            </w:pPr>
          </w:p>
        </w:tc>
        <w:tc>
          <w:tcPr>
            <w:tcW w:w="631" w:type="pct"/>
            <w:vAlign w:val="center"/>
          </w:tcPr>
          <w:p w14:paraId="47467C3E">
            <w:pPr>
              <w:jc w:val="center"/>
              <w:rPr>
                <w:rFonts w:ascii="仿宋" w:hAnsi="仿宋" w:eastAsia="仿宋" w:cs="仿宋"/>
                <w:sz w:val="24"/>
                <w:szCs w:val="24"/>
              </w:rPr>
            </w:pPr>
          </w:p>
        </w:tc>
        <w:tc>
          <w:tcPr>
            <w:tcW w:w="617" w:type="pct"/>
            <w:vAlign w:val="center"/>
          </w:tcPr>
          <w:p w14:paraId="313C16B3">
            <w:pPr>
              <w:jc w:val="center"/>
              <w:rPr>
                <w:rFonts w:ascii="仿宋" w:hAnsi="仿宋" w:eastAsia="仿宋" w:cs="仿宋"/>
                <w:sz w:val="24"/>
                <w:szCs w:val="24"/>
              </w:rPr>
            </w:pPr>
          </w:p>
        </w:tc>
        <w:tc>
          <w:tcPr>
            <w:tcW w:w="631" w:type="pct"/>
            <w:vAlign w:val="center"/>
          </w:tcPr>
          <w:p w14:paraId="254FEB59">
            <w:pPr>
              <w:jc w:val="center"/>
              <w:rPr>
                <w:rFonts w:ascii="仿宋" w:hAnsi="仿宋" w:eastAsia="仿宋" w:cs="仿宋"/>
                <w:sz w:val="24"/>
                <w:szCs w:val="24"/>
              </w:rPr>
            </w:pPr>
          </w:p>
        </w:tc>
        <w:tc>
          <w:tcPr>
            <w:tcW w:w="614" w:type="pct"/>
            <w:vAlign w:val="center"/>
          </w:tcPr>
          <w:p w14:paraId="505EED1A">
            <w:pPr>
              <w:jc w:val="center"/>
              <w:rPr>
                <w:rFonts w:ascii="仿宋" w:hAnsi="仿宋" w:eastAsia="仿宋" w:cs="仿宋"/>
                <w:sz w:val="24"/>
                <w:szCs w:val="24"/>
              </w:rPr>
            </w:pPr>
          </w:p>
        </w:tc>
      </w:tr>
      <w:tr w14:paraId="688F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61580058">
            <w:pPr>
              <w:jc w:val="center"/>
              <w:rPr>
                <w:rFonts w:ascii="仿宋" w:hAnsi="仿宋" w:eastAsia="仿宋" w:cs="仿宋"/>
                <w:sz w:val="24"/>
                <w:szCs w:val="24"/>
              </w:rPr>
            </w:pPr>
          </w:p>
        </w:tc>
        <w:tc>
          <w:tcPr>
            <w:tcW w:w="631" w:type="pct"/>
            <w:vAlign w:val="center"/>
          </w:tcPr>
          <w:p w14:paraId="196BE8C1">
            <w:pPr>
              <w:jc w:val="center"/>
              <w:rPr>
                <w:rFonts w:ascii="仿宋" w:hAnsi="仿宋" w:eastAsia="仿宋" w:cs="仿宋"/>
                <w:sz w:val="24"/>
                <w:szCs w:val="24"/>
              </w:rPr>
            </w:pPr>
          </w:p>
        </w:tc>
        <w:tc>
          <w:tcPr>
            <w:tcW w:w="616" w:type="pct"/>
            <w:vAlign w:val="center"/>
          </w:tcPr>
          <w:p w14:paraId="67961E94">
            <w:pPr>
              <w:jc w:val="center"/>
              <w:rPr>
                <w:rFonts w:ascii="仿宋" w:hAnsi="仿宋" w:eastAsia="仿宋" w:cs="仿宋"/>
                <w:sz w:val="24"/>
                <w:szCs w:val="24"/>
              </w:rPr>
            </w:pPr>
          </w:p>
        </w:tc>
        <w:tc>
          <w:tcPr>
            <w:tcW w:w="631" w:type="pct"/>
            <w:vAlign w:val="center"/>
          </w:tcPr>
          <w:p w14:paraId="03C8D488">
            <w:pPr>
              <w:jc w:val="center"/>
              <w:rPr>
                <w:rFonts w:ascii="仿宋" w:hAnsi="仿宋" w:eastAsia="仿宋" w:cs="仿宋"/>
                <w:sz w:val="24"/>
                <w:szCs w:val="24"/>
              </w:rPr>
            </w:pPr>
          </w:p>
        </w:tc>
        <w:tc>
          <w:tcPr>
            <w:tcW w:w="631" w:type="pct"/>
            <w:vAlign w:val="center"/>
          </w:tcPr>
          <w:p w14:paraId="1B5FA3F9">
            <w:pPr>
              <w:jc w:val="center"/>
              <w:rPr>
                <w:rFonts w:ascii="仿宋" w:hAnsi="仿宋" w:eastAsia="仿宋" w:cs="仿宋"/>
                <w:sz w:val="24"/>
                <w:szCs w:val="24"/>
              </w:rPr>
            </w:pPr>
          </w:p>
        </w:tc>
        <w:tc>
          <w:tcPr>
            <w:tcW w:w="617" w:type="pct"/>
            <w:vAlign w:val="center"/>
          </w:tcPr>
          <w:p w14:paraId="1A1CF0F6">
            <w:pPr>
              <w:jc w:val="center"/>
              <w:rPr>
                <w:rFonts w:ascii="仿宋" w:hAnsi="仿宋" w:eastAsia="仿宋" w:cs="仿宋"/>
                <w:sz w:val="24"/>
                <w:szCs w:val="24"/>
              </w:rPr>
            </w:pPr>
          </w:p>
        </w:tc>
        <w:tc>
          <w:tcPr>
            <w:tcW w:w="631" w:type="pct"/>
            <w:vAlign w:val="center"/>
          </w:tcPr>
          <w:p w14:paraId="28523DB5">
            <w:pPr>
              <w:jc w:val="center"/>
              <w:rPr>
                <w:rFonts w:ascii="仿宋" w:hAnsi="仿宋" w:eastAsia="仿宋" w:cs="仿宋"/>
                <w:sz w:val="24"/>
                <w:szCs w:val="24"/>
              </w:rPr>
            </w:pPr>
          </w:p>
        </w:tc>
        <w:tc>
          <w:tcPr>
            <w:tcW w:w="614" w:type="pct"/>
            <w:vAlign w:val="center"/>
          </w:tcPr>
          <w:p w14:paraId="5FE27A96">
            <w:pPr>
              <w:jc w:val="center"/>
              <w:rPr>
                <w:rFonts w:ascii="仿宋" w:hAnsi="仿宋" w:eastAsia="仿宋" w:cs="仿宋"/>
                <w:sz w:val="24"/>
                <w:szCs w:val="24"/>
              </w:rPr>
            </w:pPr>
          </w:p>
        </w:tc>
      </w:tr>
      <w:tr w14:paraId="533E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47500F9A">
            <w:pPr>
              <w:jc w:val="center"/>
              <w:rPr>
                <w:rFonts w:ascii="仿宋" w:hAnsi="仿宋" w:eastAsia="仿宋" w:cs="仿宋"/>
                <w:sz w:val="24"/>
                <w:szCs w:val="24"/>
              </w:rPr>
            </w:pPr>
          </w:p>
        </w:tc>
        <w:tc>
          <w:tcPr>
            <w:tcW w:w="631" w:type="pct"/>
            <w:vAlign w:val="center"/>
          </w:tcPr>
          <w:p w14:paraId="6D66F4C1">
            <w:pPr>
              <w:jc w:val="center"/>
              <w:rPr>
                <w:rFonts w:ascii="仿宋" w:hAnsi="仿宋" w:eastAsia="仿宋" w:cs="仿宋"/>
                <w:sz w:val="24"/>
                <w:szCs w:val="24"/>
              </w:rPr>
            </w:pPr>
          </w:p>
        </w:tc>
        <w:tc>
          <w:tcPr>
            <w:tcW w:w="616" w:type="pct"/>
            <w:vAlign w:val="center"/>
          </w:tcPr>
          <w:p w14:paraId="37B09DE4">
            <w:pPr>
              <w:jc w:val="center"/>
              <w:rPr>
                <w:rFonts w:ascii="仿宋" w:hAnsi="仿宋" w:eastAsia="仿宋" w:cs="仿宋"/>
                <w:sz w:val="24"/>
                <w:szCs w:val="24"/>
              </w:rPr>
            </w:pPr>
          </w:p>
        </w:tc>
        <w:tc>
          <w:tcPr>
            <w:tcW w:w="631" w:type="pct"/>
            <w:vAlign w:val="center"/>
          </w:tcPr>
          <w:p w14:paraId="02C4B2F1">
            <w:pPr>
              <w:jc w:val="center"/>
              <w:rPr>
                <w:rFonts w:ascii="仿宋" w:hAnsi="仿宋" w:eastAsia="仿宋" w:cs="仿宋"/>
                <w:sz w:val="24"/>
                <w:szCs w:val="24"/>
              </w:rPr>
            </w:pPr>
          </w:p>
        </w:tc>
        <w:tc>
          <w:tcPr>
            <w:tcW w:w="631" w:type="pct"/>
            <w:vAlign w:val="center"/>
          </w:tcPr>
          <w:p w14:paraId="0CF6AEBF">
            <w:pPr>
              <w:jc w:val="center"/>
              <w:rPr>
                <w:rFonts w:ascii="仿宋" w:hAnsi="仿宋" w:eastAsia="仿宋" w:cs="仿宋"/>
                <w:sz w:val="24"/>
                <w:szCs w:val="24"/>
              </w:rPr>
            </w:pPr>
          </w:p>
        </w:tc>
        <w:tc>
          <w:tcPr>
            <w:tcW w:w="617" w:type="pct"/>
            <w:vAlign w:val="center"/>
          </w:tcPr>
          <w:p w14:paraId="3A483F02">
            <w:pPr>
              <w:jc w:val="center"/>
              <w:rPr>
                <w:rFonts w:ascii="仿宋" w:hAnsi="仿宋" w:eastAsia="仿宋" w:cs="仿宋"/>
                <w:sz w:val="24"/>
                <w:szCs w:val="24"/>
              </w:rPr>
            </w:pPr>
          </w:p>
        </w:tc>
        <w:tc>
          <w:tcPr>
            <w:tcW w:w="631" w:type="pct"/>
            <w:vAlign w:val="center"/>
          </w:tcPr>
          <w:p w14:paraId="1752396D">
            <w:pPr>
              <w:jc w:val="center"/>
              <w:rPr>
                <w:rFonts w:ascii="仿宋" w:hAnsi="仿宋" w:eastAsia="仿宋" w:cs="仿宋"/>
                <w:sz w:val="24"/>
                <w:szCs w:val="24"/>
              </w:rPr>
            </w:pPr>
          </w:p>
        </w:tc>
        <w:tc>
          <w:tcPr>
            <w:tcW w:w="614" w:type="pct"/>
            <w:vAlign w:val="center"/>
          </w:tcPr>
          <w:p w14:paraId="6D4FF124">
            <w:pPr>
              <w:jc w:val="center"/>
              <w:rPr>
                <w:rFonts w:ascii="仿宋" w:hAnsi="仿宋" w:eastAsia="仿宋" w:cs="仿宋"/>
                <w:sz w:val="24"/>
                <w:szCs w:val="24"/>
              </w:rPr>
            </w:pPr>
          </w:p>
        </w:tc>
      </w:tr>
      <w:tr w14:paraId="17D1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7DCA0989">
            <w:pPr>
              <w:jc w:val="center"/>
              <w:rPr>
                <w:rFonts w:ascii="仿宋" w:hAnsi="仿宋" w:eastAsia="仿宋" w:cs="仿宋"/>
                <w:sz w:val="24"/>
                <w:szCs w:val="24"/>
              </w:rPr>
            </w:pPr>
          </w:p>
        </w:tc>
        <w:tc>
          <w:tcPr>
            <w:tcW w:w="631" w:type="pct"/>
            <w:vAlign w:val="center"/>
          </w:tcPr>
          <w:p w14:paraId="052BFB0A">
            <w:pPr>
              <w:jc w:val="center"/>
              <w:rPr>
                <w:rFonts w:ascii="仿宋" w:hAnsi="仿宋" w:eastAsia="仿宋" w:cs="仿宋"/>
                <w:sz w:val="24"/>
                <w:szCs w:val="24"/>
              </w:rPr>
            </w:pPr>
          </w:p>
        </w:tc>
        <w:tc>
          <w:tcPr>
            <w:tcW w:w="616" w:type="pct"/>
            <w:vAlign w:val="center"/>
          </w:tcPr>
          <w:p w14:paraId="2B4A135C">
            <w:pPr>
              <w:jc w:val="center"/>
              <w:rPr>
                <w:rFonts w:ascii="仿宋" w:hAnsi="仿宋" w:eastAsia="仿宋" w:cs="仿宋"/>
                <w:sz w:val="24"/>
                <w:szCs w:val="24"/>
              </w:rPr>
            </w:pPr>
          </w:p>
        </w:tc>
        <w:tc>
          <w:tcPr>
            <w:tcW w:w="631" w:type="pct"/>
            <w:vAlign w:val="center"/>
          </w:tcPr>
          <w:p w14:paraId="76CA55FD">
            <w:pPr>
              <w:jc w:val="center"/>
              <w:rPr>
                <w:rFonts w:ascii="仿宋" w:hAnsi="仿宋" w:eastAsia="仿宋" w:cs="仿宋"/>
                <w:sz w:val="24"/>
                <w:szCs w:val="24"/>
              </w:rPr>
            </w:pPr>
          </w:p>
        </w:tc>
        <w:tc>
          <w:tcPr>
            <w:tcW w:w="631" w:type="pct"/>
            <w:vAlign w:val="center"/>
          </w:tcPr>
          <w:p w14:paraId="090D860D">
            <w:pPr>
              <w:jc w:val="center"/>
              <w:rPr>
                <w:rFonts w:ascii="仿宋" w:hAnsi="仿宋" w:eastAsia="仿宋" w:cs="仿宋"/>
                <w:sz w:val="24"/>
                <w:szCs w:val="24"/>
              </w:rPr>
            </w:pPr>
          </w:p>
        </w:tc>
        <w:tc>
          <w:tcPr>
            <w:tcW w:w="617" w:type="pct"/>
            <w:vAlign w:val="center"/>
          </w:tcPr>
          <w:p w14:paraId="15F59385">
            <w:pPr>
              <w:jc w:val="center"/>
              <w:rPr>
                <w:rFonts w:ascii="仿宋" w:hAnsi="仿宋" w:eastAsia="仿宋" w:cs="仿宋"/>
                <w:sz w:val="24"/>
                <w:szCs w:val="24"/>
              </w:rPr>
            </w:pPr>
          </w:p>
        </w:tc>
        <w:tc>
          <w:tcPr>
            <w:tcW w:w="631" w:type="pct"/>
            <w:vAlign w:val="center"/>
          </w:tcPr>
          <w:p w14:paraId="096D2F14">
            <w:pPr>
              <w:jc w:val="center"/>
              <w:rPr>
                <w:rFonts w:ascii="仿宋" w:hAnsi="仿宋" w:eastAsia="仿宋" w:cs="仿宋"/>
                <w:sz w:val="24"/>
                <w:szCs w:val="24"/>
              </w:rPr>
            </w:pPr>
          </w:p>
        </w:tc>
        <w:tc>
          <w:tcPr>
            <w:tcW w:w="614" w:type="pct"/>
            <w:vAlign w:val="center"/>
          </w:tcPr>
          <w:p w14:paraId="7E06DE63">
            <w:pPr>
              <w:jc w:val="center"/>
              <w:rPr>
                <w:rFonts w:ascii="仿宋" w:hAnsi="仿宋" w:eastAsia="仿宋" w:cs="仿宋"/>
                <w:sz w:val="24"/>
                <w:szCs w:val="24"/>
              </w:rPr>
            </w:pPr>
          </w:p>
        </w:tc>
      </w:tr>
      <w:tr w14:paraId="2F7E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028B0ADE">
            <w:pPr>
              <w:jc w:val="center"/>
              <w:rPr>
                <w:rFonts w:ascii="仿宋" w:hAnsi="仿宋" w:eastAsia="仿宋" w:cs="仿宋"/>
                <w:sz w:val="24"/>
                <w:szCs w:val="24"/>
              </w:rPr>
            </w:pPr>
          </w:p>
        </w:tc>
        <w:tc>
          <w:tcPr>
            <w:tcW w:w="631" w:type="pct"/>
            <w:vAlign w:val="center"/>
          </w:tcPr>
          <w:p w14:paraId="621F01A6">
            <w:pPr>
              <w:jc w:val="center"/>
              <w:rPr>
                <w:rFonts w:ascii="仿宋" w:hAnsi="仿宋" w:eastAsia="仿宋" w:cs="仿宋"/>
                <w:sz w:val="24"/>
                <w:szCs w:val="24"/>
              </w:rPr>
            </w:pPr>
          </w:p>
        </w:tc>
        <w:tc>
          <w:tcPr>
            <w:tcW w:w="616" w:type="pct"/>
            <w:vAlign w:val="center"/>
          </w:tcPr>
          <w:p w14:paraId="054E76B2">
            <w:pPr>
              <w:jc w:val="center"/>
              <w:rPr>
                <w:rFonts w:ascii="仿宋" w:hAnsi="仿宋" w:eastAsia="仿宋" w:cs="仿宋"/>
                <w:sz w:val="24"/>
                <w:szCs w:val="24"/>
              </w:rPr>
            </w:pPr>
          </w:p>
        </w:tc>
        <w:tc>
          <w:tcPr>
            <w:tcW w:w="631" w:type="pct"/>
            <w:vAlign w:val="center"/>
          </w:tcPr>
          <w:p w14:paraId="3E512361">
            <w:pPr>
              <w:jc w:val="center"/>
              <w:rPr>
                <w:rFonts w:ascii="仿宋" w:hAnsi="仿宋" w:eastAsia="仿宋" w:cs="仿宋"/>
                <w:sz w:val="24"/>
                <w:szCs w:val="24"/>
              </w:rPr>
            </w:pPr>
          </w:p>
        </w:tc>
        <w:tc>
          <w:tcPr>
            <w:tcW w:w="631" w:type="pct"/>
            <w:vAlign w:val="center"/>
          </w:tcPr>
          <w:p w14:paraId="547EB853">
            <w:pPr>
              <w:jc w:val="center"/>
              <w:rPr>
                <w:rFonts w:ascii="仿宋" w:hAnsi="仿宋" w:eastAsia="仿宋" w:cs="仿宋"/>
                <w:sz w:val="24"/>
                <w:szCs w:val="24"/>
              </w:rPr>
            </w:pPr>
          </w:p>
        </w:tc>
        <w:tc>
          <w:tcPr>
            <w:tcW w:w="617" w:type="pct"/>
            <w:vAlign w:val="center"/>
          </w:tcPr>
          <w:p w14:paraId="27708F5C">
            <w:pPr>
              <w:jc w:val="center"/>
              <w:rPr>
                <w:rFonts w:ascii="仿宋" w:hAnsi="仿宋" w:eastAsia="仿宋" w:cs="仿宋"/>
                <w:sz w:val="24"/>
                <w:szCs w:val="24"/>
              </w:rPr>
            </w:pPr>
          </w:p>
        </w:tc>
        <w:tc>
          <w:tcPr>
            <w:tcW w:w="631" w:type="pct"/>
            <w:vAlign w:val="center"/>
          </w:tcPr>
          <w:p w14:paraId="46E4AAA0">
            <w:pPr>
              <w:jc w:val="center"/>
              <w:rPr>
                <w:rFonts w:ascii="仿宋" w:hAnsi="仿宋" w:eastAsia="仿宋" w:cs="仿宋"/>
                <w:sz w:val="24"/>
                <w:szCs w:val="24"/>
              </w:rPr>
            </w:pPr>
          </w:p>
        </w:tc>
        <w:tc>
          <w:tcPr>
            <w:tcW w:w="614" w:type="pct"/>
            <w:vAlign w:val="center"/>
          </w:tcPr>
          <w:p w14:paraId="114CEFF8">
            <w:pPr>
              <w:jc w:val="center"/>
              <w:rPr>
                <w:rFonts w:ascii="仿宋" w:hAnsi="仿宋" w:eastAsia="仿宋" w:cs="仿宋"/>
                <w:sz w:val="24"/>
                <w:szCs w:val="24"/>
              </w:rPr>
            </w:pPr>
          </w:p>
        </w:tc>
      </w:tr>
    </w:tbl>
    <w:p w14:paraId="3E080CF5">
      <w:pPr>
        <w:spacing w:line="360" w:lineRule="auto"/>
        <w:ind w:firstLine="482" w:firstLineChars="200"/>
        <w:rPr>
          <w:rFonts w:ascii="仿宋" w:hAnsi="仿宋" w:eastAsia="仿宋" w:cs="仿宋"/>
          <w:b/>
          <w:bCs/>
          <w:sz w:val="24"/>
          <w:szCs w:val="24"/>
          <w:shd w:val="clear" w:color="auto" w:fill="FFFFFF" w:themeFill="background1"/>
        </w:rPr>
      </w:pPr>
      <w:r>
        <w:rPr>
          <w:rFonts w:hint="eastAsia" w:ascii="仿宋" w:hAnsi="仿宋" w:eastAsia="仿宋" w:cs="仿宋"/>
          <w:b/>
          <w:bCs/>
          <w:sz w:val="24"/>
          <w:szCs w:val="24"/>
          <w:shd w:val="clear" w:color="auto" w:fill="FFFFFF" w:themeFill="background1"/>
        </w:rPr>
        <w:br w:type="page"/>
      </w:r>
    </w:p>
    <w:bookmarkEnd w:id="197"/>
    <w:bookmarkEnd w:id="200"/>
    <w:bookmarkEnd w:id="201"/>
    <w:p w14:paraId="4F55A586">
      <w:pPr>
        <w:tabs>
          <w:tab w:val="center" w:pos="4832"/>
          <w:tab w:val="left" w:pos="7140"/>
        </w:tabs>
        <w:spacing w:line="360" w:lineRule="auto"/>
        <w:ind w:firstLine="482" w:firstLineChars="200"/>
        <w:jc w:val="center"/>
        <w:outlineLvl w:val="1"/>
        <w:rPr>
          <w:rFonts w:ascii="仿宋" w:hAnsi="仿宋" w:eastAsia="仿宋" w:cs="仿宋"/>
          <w:b/>
          <w:sz w:val="24"/>
          <w:szCs w:val="24"/>
          <w:shd w:val="clear" w:color="auto" w:fill="FFFFFF" w:themeFill="background1"/>
        </w:rPr>
      </w:pPr>
      <w:bookmarkStart w:id="202" w:name="_Toc32528"/>
      <w:bookmarkStart w:id="203" w:name="_Toc38446482"/>
      <w:bookmarkStart w:id="204" w:name="_Toc507586177"/>
      <w:bookmarkStart w:id="205" w:name="_Toc533503193"/>
      <w:r>
        <w:rPr>
          <w:rFonts w:hint="eastAsia" w:ascii="仿宋" w:hAnsi="仿宋" w:eastAsia="仿宋" w:cs="仿宋"/>
          <w:b/>
          <w:sz w:val="24"/>
          <w:szCs w:val="24"/>
          <w:shd w:val="clear" w:color="auto" w:fill="FFFFFF" w:themeFill="background1"/>
        </w:rPr>
        <w:t>十二、</w:t>
      </w:r>
      <w:r>
        <w:rPr>
          <w:rFonts w:hint="eastAsia" w:ascii="仿宋" w:hAnsi="仿宋" w:eastAsia="仿宋" w:cs="仿宋"/>
          <w:b/>
          <w:bCs/>
          <w:sz w:val="24"/>
          <w:szCs w:val="24"/>
          <w:shd w:val="clear" w:color="auto" w:fill="FFFFFF" w:themeFill="background1"/>
        </w:rPr>
        <w:t>服务方案</w:t>
      </w:r>
      <w:bookmarkEnd w:id="202"/>
      <w:bookmarkEnd w:id="203"/>
      <w:bookmarkEnd w:id="204"/>
      <w:bookmarkEnd w:id="205"/>
    </w:p>
    <w:p w14:paraId="65349C4C">
      <w:pPr>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bCs/>
          <w:sz w:val="24"/>
          <w:szCs w:val="24"/>
          <w:shd w:val="clear" w:color="auto" w:fill="FFFFFF" w:themeFill="background1"/>
        </w:rPr>
        <w:t>供应商须提交拟完成本项目的服务方案，服务方案的格式和内容由供应商根据本项目的具体情况</w:t>
      </w:r>
      <w:r>
        <w:rPr>
          <w:rFonts w:hint="eastAsia" w:ascii="仿宋" w:hAnsi="仿宋" w:eastAsia="仿宋" w:cs="仿宋"/>
          <w:sz w:val="24"/>
          <w:szCs w:val="24"/>
          <w:shd w:val="clear" w:color="auto" w:fill="FFFFFF" w:themeFill="background1"/>
        </w:rPr>
        <w:t>自行拟定。</w:t>
      </w:r>
    </w:p>
    <w:p w14:paraId="12211950">
      <w:pPr>
        <w:spacing w:line="360" w:lineRule="auto"/>
        <w:ind w:firstLine="480" w:firstLineChars="200"/>
        <w:rPr>
          <w:rFonts w:ascii="仿宋" w:hAnsi="仿宋" w:eastAsia="仿宋" w:cs="仿宋"/>
          <w:sz w:val="24"/>
          <w:szCs w:val="24"/>
          <w:shd w:val="clear" w:color="auto" w:fill="FFFFFF" w:themeFill="background1"/>
        </w:rPr>
      </w:pPr>
    </w:p>
    <w:p w14:paraId="436875BF">
      <w:pPr>
        <w:spacing w:line="360" w:lineRule="auto"/>
        <w:ind w:firstLine="480" w:firstLineChars="200"/>
        <w:rPr>
          <w:rFonts w:ascii="仿宋" w:hAnsi="仿宋" w:eastAsia="仿宋" w:cs="仿宋"/>
          <w:sz w:val="24"/>
          <w:szCs w:val="24"/>
          <w:shd w:val="clear" w:color="auto" w:fill="FFFFFF" w:themeFill="background1"/>
        </w:rPr>
      </w:pPr>
    </w:p>
    <w:p w14:paraId="5AF15328">
      <w:pPr>
        <w:spacing w:line="360" w:lineRule="auto"/>
        <w:ind w:firstLine="480" w:firstLineChars="200"/>
        <w:rPr>
          <w:rFonts w:ascii="仿宋" w:hAnsi="仿宋" w:eastAsia="仿宋" w:cs="仿宋"/>
          <w:sz w:val="24"/>
          <w:szCs w:val="24"/>
          <w:shd w:val="clear" w:color="auto" w:fill="FFFFFF" w:themeFill="background1"/>
        </w:rPr>
      </w:pPr>
    </w:p>
    <w:p w14:paraId="728D081C">
      <w:pPr>
        <w:spacing w:line="360" w:lineRule="auto"/>
        <w:ind w:firstLine="480" w:firstLineChars="200"/>
        <w:rPr>
          <w:rFonts w:ascii="仿宋" w:hAnsi="仿宋" w:eastAsia="仿宋" w:cs="仿宋"/>
          <w:sz w:val="24"/>
          <w:szCs w:val="24"/>
          <w:shd w:val="clear" w:color="auto" w:fill="FFFFFF" w:themeFill="background1"/>
        </w:rPr>
      </w:pPr>
    </w:p>
    <w:p w14:paraId="1A91EB7C">
      <w:pPr>
        <w:spacing w:line="360" w:lineRule="auto"/>
        <w:ind w:firstLine="480" w:firstLineChars="200"/>
        <w:rPr>
          <w:rFonts w:ascii="仿宋" w:hAnsi="仿宋" w:eastAsia="仿宋" w:cs="仿宋"/>
          <w:sz w:val="24"/>
          <w:szCs w:val="24"/>
          <w:shd w:val="clear" w:color="auto" w:fill="FFFFFF" w:themeFill="background1"/>
        </w:rPr>
      </w:pPr>
    </w:p>
    <w:p w14:paraId="373CCBCF">
      <w:pPr>
        <w:spacing w:line="360" w:lineRule="auto"/>
        <w:ind w:firstLine="480" w:firstLineChars="200"/>
        <w:rPr>
          <w:rFonts w:ascii="仿宋" w:hAnsi="仿宋" w:eastAsia="仿宋" w:cs="仿宋"/>
          <w:sz w:val="24"/>
          <w:szCs w:val="24"/>
          <w:shd w:val="clear" w:color="auto" w:fill="FFFFFF" w:themeFill="background1"/>
        </w:rPr>
      </w:pPr>
    </w:p>
    <w:p w14:paraId="551012C4">
      <w:pPr>
        <w:widowControl/>
        <w:jc w:val="center"/>
        <w:outlineLvl w:val="1"/>
        <w:rPr>
          <w:rFonts w:ascii="仿宋" w:hAnsi="仿宋" w:eastAsia="仿宋" w:cs="仿宋"/>
          <w:b/>
          <w:sz w:val="24"/>
          <w:szCs w:val="24"/>
          <w:shd w:val="clear" w:color="auto" w:fill="FFFFFF" w:themeFill="background1"/>
        </w:rPr>
      </w:pPr>
      <w:bookmarkStart w:id="206" w:name="_Toc38446484"/>
      <w:bookmarkStart w:id="207" w:name="_Toc507586178"/>
      <w:bookmarkStart w:id="208" w:name="_Toc22016"/>
      <w:bookmarkStart w:id="209" w:name="_Toc533503194"/>
      <w:r>
        <w:rPr>
          <w:rFonts w:hint="eastAsia" w:ascii="仿宋" w:hAnsi="仿宋" w:eastAsia="仿宋" w:cs="仿宋"/>
          <w:b/>
          <w:sz w:val="24"/>
          <w:szCs w:val="24"/>
          <w:shd w:val="clear" w:color="auto" w:fill="FFFFFF" w:themeFill="background1"/>
        </w:rPr>
        <w:t>十三、其他需要提交的资料</w:t>
      </w:r>
      <w:bookmarkEnd w:id="206"/>
      <w:bookmarkEnd w:id="207"/>
      <w:bookmarkEnd w:id="208"/>
      <w:bookmarkEnd w:id="209"/>
    </w:p>
    <w:p w14:paraId="57B32704">
      <w:pPr>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根据</w:t>
      </w:r>
      <w:r>
        <w:rPr>
          <w:rFonts w:hint="eastAsia" w:ascii="仿宋" w:hAnsi="仿宋" w:eastAsia="仿宋" w:cs="仿宋"/>
          <w:sz w:val="24"/>
          <w:szCs w:val="24"/>
          <w:shd w:val="clear" w:color="auto" w:fill="FFFFFF" w:themeFill="background1"/>
          <w:lang w:eastAsia="zh-CN"/>
        </w:rPr>
        <w:t>采购文件</w:t>
      </w:r>
      <w:r>
        <w:rPr>
          <w:rFonts w:hint="eastAsia" w:ascii="仿宋" w:hAnsi="仿宋" w:eastAsia="仿宋" w:cs="仿宋"/>
          <w:sz w:val="24"/>
          <w:szCs w:val="24"/>
          <w:shd w:val="clear" w:color="auto" w:fill="FFFFFF" w:themeFill="background1"/>
        </w:rPr>
        <w:t>的要求和供应商认为需要提供的资料。</w:t>
      </w:r>
    </w:p>
    <w:p w14:paraId="0B1D2718">
      <w:pPr>
        <w:widowControl/>
        <w:jc w:val="center"/>
        <w:outlineLvl w:val="1"/>
        <w:rPr>
          <w:rFonts w:ascii="仿宋" w:hAnsi="仿宋" w:eastAsia="仿宋" w:cs="仿宋"/>
          <w:b/>
          <w:sz w:val="24"/>
          <w:szCs w:val="24"/>
          <w:shd w:val="clear" w:color="auto" w:fill="FFFFFF" w:themeFill="background1"/>
        </w:rPr>
      </w:pPr>
      <w:bookmarkStart w:id="210" w:name="_Toc14677"/>
      <w:r>
        <w:rPr>
          <w:rFonts w:hint="eastAsia" w:ascii="仿宋" w:hAnsi="仿宋" w:eastAsia="仿宋" w:cs="仿宋"/>
          <w:b/>
          <w:sz w:val="24"/>
          <w:szCs w:val="24"/>
          <w:shd w:val="clear" w:color="auto" w:fill="FFFFFF" w:themeFill="background1"/>
        </w:rPr>
        <w:t>13.1、不存在与参加本项目的其它供应商单位负责人为同一人或者存在直接控股、管理关系承诺函</w:t>
      </w:r>
      <w:bookmarkEnd w:id="210"/>
    </w:p>
    <w:p w14:paraId="3F8B08EF">
      <w:pPr>
        <w:widowControl/>
        <w:adjustRightInd w:val="0"/>
        <w:snapToGrid w:val="0"/>
        <w:spacing w:line="360" w:lineRule="auto"/>
        <w:jc w:val="left"/>
        <w:rPr>
          <w:rFonts w:cs="宋体" w:asciiTheme="majorEastAsia" w:hAnsiTheme="majorEastAsia" w:eastAsiaTheme="majorEastAsia"/>
          <w:color w:val="000000" w:themeColor="text1"/>
          <w:spacing w:val="6"/>
          <w:kern w:val="0"/>
          <w:sz w:val="24"/>
          <w:szCs w:val="24"/>
          <w14:textFill>
            <w14:solidFill>
              <w14:schemeClr w14:val="tx1"/>
            </w14:solidFill>
          </w14:textFill>
        </w:rPr>
      </w:pPr>
    </w:p>
    <w:p w14:paraId="16F1BCF7">
      <w:pPr>
        <w:spacing w:line="360" w:lineRule="auto"/>
        <w:ind w:firstLine="504" w:firstLineChars="200"/>
        <w:rPr>
          <w:rFonts w:ascii="仿宋" w:hAnsi="仿宋" w:eastAsia="仿宋" w:cs="仿宋"/>
          <w:bCs/>
          <w:sz w:val="24"/>
          <w:szCs w:val="24"/>
          <w:shd w:val="clear" w:color="auto" w:fill="FFFFFF" w:themeFill="background1"/>
        </w:rPr>
      </w:pPr>
      <w:r>
        <w:rPr>
          <w:rFonts w:hint="eastAsia" w:cs="宋体" w:asciiTheme="majorEastAsia" w:hAnsiTheme="majorEastAsia" w:eastAsiaTheme="majorEastAsia"/>
          <w:color w:val="000000" w:themeColor="text1"/>
          <w:spacing w:val="6"/>
          <w:kern w:val="0"/>
          <w:sz w:val="24"/>
          <w:szCs w:val="24"/>
          <w:u w:val="single"/>
          <w14:textFill>
            <w14:solidFill>
              <w14:schemeClr w14:val="tx1"/>
            </w14:solidFill>
          </w14:textFill>
        </w:rPr>
        <w:t xml:space="preserve">  </w:t>
      </w:r>
      <w:r>
        <w:rPr>
          <w:rFonts w:hint="eastAsia" w:ascii="仿宋" w:hAnsi="仿宋" w:eastAsia="仿宋" w:cs="仿宋"/>
          <w:bCs/>
          <w:sz w:val="24"/>
          <w:szCs w:val="24"/>
          <w:u w:val="single"/>
          <w:shd w:val="clear" w:color="auto" w:fill="FFFFFF" w:themeFill="background1"/>
        </w:rPr>
        <w:t xml:space="preserve">  采购人   </w:t>
      </w:r>
      <w:r>
        <w:rPr>
          <w:rFonts w:hint="eastAsia" w:ascii="仿宋" w:hAnsi="仿宋" w:eastAsia="仿宋" w:cs="仿宋"/>
          <w:bCs/>
          <w:sz w:val="24"/>
          <w:szCs w:val="24"/>
          <w:shd w:val="clear" w:color="auto" w:fill="FFFFFF" w:themeFill="background1"/>
        </w:rPr>
        <w:t xml:space="preserve"> ：</w:t>
      </w:r>
    </w:p>
    <w:p w14:paraId="128BCC95">
      <w:pPr>
        <w:spacing w:line="360" w:lineRule="auto"/>
        <w:ind w:firstLine="480" w:firstLineChars="2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我公司参加贵单位组织的</w:t>
      </w:r>
      <w:r>
        <w:rPr>
          <w:rFonts w:hint="eastAsia" w:ascii="宋体" w:hAnsi="宋体" w:eastAsia="宋体"/>
          <w:bCs/>
          <w:color w:val="000000" w:themeColor="text1"/>
          <w:sz w:val="24"/>
          <w:szCs w:val="24"/>
          <w:u w:val="single"/>
          <w:shd w:val="clear" w:color="auto" w:fill="FFFFFF" w:themeFill="background1"/>
          <w14:textFill>
            <w14:solidFill>
              <w14:schemeClr w14:val="tx1"/>
            </w14:solidFill>
          </w14:textFill>
        </w:rPr>
        <w:t xml:space="preserve">      </w:t>
      </w:r>
      <w:r>
        <w:rPr>
          <w:rFonts w:hint="eastAsia" w:ascii="仿宋" w:hAnsi="仿宋" w:eastAsia="仿宋" w:cs="仿宋"/>
          <w:bCs/>
          <w:sz w:val="24"/>
          <w:szCs w:val="24"/>
          <w:shd w:val="clear" w:color="auto" w:fill="FFFFFF" w:themeFill="background1"/>
        </w:rPr>
        <w:t>(项目名称)</w:t>
      </w:r>
      <w:r>
        <w:rPr>
          <w:rFonts w:hint="eastAsia" w:ascii="仿宋" w:hAnsi="仿宋" w:eastAsia="仿宋" w:cs="仿宋"/>
          <w:bCs/>
          <w:sz w:val="24"/>
          <w:szCs w:val="24"/>
          <w:shd w:val="clear" w:color="auto" w:fill="FFFFFF" w:themeFill="background1"/>
          <w:lang w:eastAsia="zh-CN"/>
        </w:rPr>
        <w:t>采购活动</w:t>
      </w:r>
      <w:r>
        <w:rPr>
          <w:rFonts w:hint="eastAsia" w:ascii="仿宋" w:hAnsi="仿宋" w:eastAsia="仿宋" w:cs="仿宋"/>
          <w:bCs/>
          <w:sz w:val="24"/>
          <w:szCs w:val="24"/>
          <w:shd w:val="clear" w:color="auto" w:fill="FFFFFF" w:themeFill="background1"/>
        </w:rPr>
        <w:t>，郑重承诺：在参加本项目里不存在与参加本项目的其它供应商负责人为同一人或者存在直接控股、管理关系。我公司对上述承诺的真实性负责。如有虚假，将依法承担相应责任。特此承诺！</w:t>
      </w:r>
    </w:p>
    <w:p w14:paraId="7C0C79C1">
      <w:pPr>
        <w:spacing w:line="360" w:lineRule="auto"/>
        <w:ind w:firstLine="480" w:firstLineChars="200"/>
        <w:rPr>
          <w:rFonts w:ascii="仿宋" w:hAnsi="仿宋" w:eastAsia="仿宋" w:cs="仿宋"/>
          <w:bCs/>
          <w:sz w:val="24"/>
          <w:szCs w:val="24"/>
          <w:shd w:val="clear" w:color="auto" w:fill="FFFFFF" w:themeFill="background1"/>
        </w:rPr>
      </w:pPr>
    </w:p>
    <w:p w14:paraId="73AAF143">
      <w:pPr>
        <w:spacing w:line="360" w:lineRule="auto"/>
        <w:ind w:firstLine="480" w:firstLineChars="200"/>
        <w:rPr>
          <w:rFonts w:ascii="仿宋" w:hAnsi="仿宋" w:eastAsia="仿宋" w:cs="仿宋"/>
          <w:bCs/>
          <w:sz w:val="24"/>
          <w:szCs w:val="24"/>
          <w:shd w:val="clear" w:color="auto" w:fill="FFFFFF" w:themeFill="background1"/>
        </w:rPr>
      </w:pPr>
    </w:p>
    <w:p w14:paraId="03401F68">
      <w:pPr>
        <w:spacing w:line="360" w:lineRule="auto"/>
        <w:ind w:firstLine="480" w:firstLineChars="200"/>
        <w:rPr>
          <w:rFonts w:ascii="仿宋" w:hAnsi="仿宋" w:eastAsia="仿宋" w:cs="仿宋"/>
          <w:bCs/>
          <w:sz w:val="24"/>
          <w:szCs w:val="24"/>
          <w:shd w:val="clear" w:color="auto" w:fill="FFFFFF" w:themeFill="background1"/>
        </w:rPr>
      </w:pPr>
    </w:p>
    <w:p w14:paraId="7CD805D0">
      <w:pPr>
        <w:spacing w:line="360" w:lineRule="auto"/>
        <w:ind w:firstLine="480" w:firstLineChars="200"/>
        <w:rPr>
          <w:rFonts w:ascii="仿宋" w:hAnsi="仿宋" w:eastAsia="仿宋" w:cs="仿宋"/>
          <w:bCs/>
          <w:sz w:val="24"/>
          <w:szCs w:val="24"/>
          <w:shd w:val="clear" w:color="auto" w:fill="FFFFFF" w:themeFill="background1"/>
        </w:rPr>
      </w:pPr>
    </w:p>
    <w:p w14:paraId="3DDD7705">
      <w:pPr>
        <w:spacing w:line="360" w:lineRule="auto"/>
        <w:ind w:firstLine="480" w:firstLineChars="2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供应商：</w:t>
      </w:r>
      <w:r>
        <w:rPr>
          <w:rFonts w:hint="eastAsia" w:ascii="仿宋" w:hAnsi="仿宋" w:eastAsia="仿宋" w:cs="仿宋"/>
          <w:bCs/>
          <w:sz w:val="24"/>
          <w:szCs w:val="24"/>
          <w:u w:val="single"/>
          <w:shd w:val="clear" w:color="auto" w:fill="FFFFFF" w:themeFill="background1"/>
        </w:rPr>
        <w:t xml:space="preserve">               </w:t>
      </w:r>
      <w:r>
        <w:rPr>
          <w:rFonts w:hint="eastAsia" w:ascii="仿宋" w:hAnsi="仿宋" w:eastAsia="仿宋" w:cs="仿宋"/>
          <w:bCs/>
          <w:sz w:val="24"/>
          <w:szCs w:val="24"/>
          <w:shd w:val="clear" w:color="auto" w:fill="FFFFFF" w:themeFill="background1"/>
        </w:rPr>
        <w:t>（盖章）</w:t>
      </w:r>
    </w:p>
    <w:p w14:paraId="59948F33">
      <w:pPr>
        <w:spacing w:line="360" w:lineRule="auto"/>
        <w:ind w:firstLine="480" w:firstLineChars="200"/>
        <w:rPr>
          <w:rFonts w:ascii="仿宋" w:hAnsi="仿宋" w:eastAsia="仿宋" w:cs="仿宋"/>
          <w:bCs/>
          <w:sz w:val="24"/>
          <w:szCs w:val="24"/>
          <w:shd w:val="clear" w:color="auto" w:fill="FFFFFF" w:themeFill="background1"/>
        </w:rPr>
      </w:pPr>
    </w:p>
    <w:p w14:paraId="6AEBFC5C">
      <w:pPr>
        <w:spacing w:line="360" w:lineRule="auto"/>
        <w:ind w:firstLine="480" w:firstLineChars="2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法定代表人：</w:t>
      </w:r>
      <w:r>
        <w:rPr>
          <w:rFonts w:hint="eastAsia" w:ascii="仿宋" w:hAnsi="仿宋" w:eastAsia="仿宋" w:cs="仿宋"/>
          <w:bCs/>
          <w:sz w:val="24"/>
          <w:szCs w:val="24"/>
          <w:u w:val="single"/>
          <w:shd w:val="clear" w:color="auto" w:fill="FFFFFF" w:themeFill="background1"/>
        </w:rPr>
        <w:t xml:space="preserve">           </w:t>
      </w:r>
      <w:r>
        <w:rPr>
          <w:rFonts w:hint="eastAsia" w:ascii="仿宋" w:hAnsi="仿宋" w:eastAsia="仿宋" w:cs="仿宋"/>
          <w:bCs/>
          <w:sz w:val="24"/>
          <w:szCs w:val="24"/>
          <w:shd w:val="clear" w:color="auto" w:fill="FFFFFF" w:themeFill="background1"/>
        </w:rPr>
        <w:t>（盖章）</w:t>
      </w:r>
    </w:p>
    <w:p w14:paraId="2C5FD2F0">
      <w:pPr>
        <w:spacing w:line="360" w:lineRule="auto"/>
        <w:ind w:firstLine="480" w:firstLineChars="2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 xml:space="preserve">                                               日期： 年  月  日</w:t>
      </w:r>
    </w:p>
    <w:p w14:paraId="7D5702CC">
      <w:pPr>
        <w:spacing w:line="360" w:lineRule="auto"/>
        <w:ind w:firstLine="480" w:firstLineChars="200"/>
        <w:rPr>
          <w:rFonts w:ascii="仿宋" w:hAnsi="仿宋" w:eastAsia="仿宋" w:cs="仿宋"/>
          <w:bCs/>
          <w:sz w:val="24"/>
          <w:szCs w:val="24"/>
          <w:shd w:val="clear" w:color="auto" w:fill="FFFFFF" w:themeFill="background1"/>
        </w:rPr>
        <w:sectPr>
          <w:pgSz w:w="11906" w:h="16838"/>
          <w:pgMar w:top="1440" w:right="1797" w:bottom="1440" w:left="1797" w:header="851" w:footer="992" w:gutter="0"/>
          <w:cols w:space="720" w:num="1"/>
          <w:docGrid w:linePitch="312" w:charSpace="0"/>
        </w:sectPr>
      </w:pPr>
    </w:p>
    <w:p w14:paraId="22D6E5B2">
      <w:pPr>
        <w:widowControl/>
        <w:jc w:val="center"/>
        <w:outlineLvl w:val="1"/>
        <w:rPr>
          <w:rFonts w:ascii="仿宋" w:hAnsi="仿宋" w:eastAsia="仿宋" w:cs="仿宋"/>
          <w:b/>
          <w:sz w:val="24"/>
          <w:szCs w:val="24"/>
          <w:shd w:val="clear" w:color="auto" w:fill="FFFFFF" w:themeFill="background1"/>
        </w:rPr>
      </w:pPr>
      <w:bookmarkStart w:id="211" w:name="_Toc27032"/>
      <w:r>
        <w:rPr>
          <w:rFonts w:hint="eastAsia" w:ascii="仿宋" w:hAnsi="仿宋" w:eastAsia="仿宋" w:cs="仿宋"/>
          <w:b/>
          <w:sz w:val="24"/>
          <w:szCs w:val="24"/>
          <w:shd w:val="clear" w:color="auto" w:fill="FFFFFF" w:themeFill="background1"/>
        </w:rPr>
        <w:t>13.2、未提供本采购项目的整体设计、规范编制或者项目管理、监理、检测等服务的承诺函</w:t>
      </w:r>
      <w:bookmarkEnd w:id="211"/>
    </w:p>
    <w:p w14:paraId="593EAB09">
      <w:pPr>
        <w:spacing w:line="360" w:lineRule="auto"/>
        <w:ind w:firstLine="480" w:firstLineChars="200"/>
        <w:rPr>
          <w:rFonts w:ascii="宋体" w:hAnsi="宋体" w:eastAsia="宋体"/>
          <w:color w:val="000000" w:themeColor="text1"/>
          <w:sz w:val="24"/>
          <w:szCs w:val="24"/>
          <w:shd w:val="clear" w:color="auto" w:fill="FFFFFF" w:themeFill="background1"/>
          <w14:textFill>
            <w14:solidFill>
              <w14:schemeClr w14:val="tx1"/>
            </w14:solidFill>
          </w14:textFill>
        </w:rPr>
      </w:pPr>
    </w:p>
    <w:p w14:paraId="7152C603">
      <w:pPr>
        <w:spacing w:line="360" w:lineRule="auto"/>
        <w:ind w:firstLine="480" w:firstLineChars="2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 xml:space="preserve">  </w:t>
      </w:r>
      <w:r>
        <w:rPr>
          <w:rFonts w:hint="eastAsia" w:ascii="仿宋" w:hAnsi="仿宋" w:eastAsia="仿宋" w:cs="仿宋"/>
          <w:bCs/>
          <w:sz w:val="24"/>
          <w:szCs w:val="24"/>
          <w:u w:val="single"/>
          <w:shd w:val="clear" w:color="auto" w:fill="FFFFFF" w:themeFill="background1"/>
        </w:rPr>
        <w:t xml:space="preserve"> 采购人    </w:t>
      </w:r>
      <w:r>
        <w:rPr>
          <w:rFonts w:hint="eastAsia" w:ascii="仿宋" w:hAnsi="仿宋" w:eastAsia="仿宋" w:cs="仿宋"/>
          <w:bCs/>
          <w:sz w:val="24"/>
          <w:szCs w:val="24"/>
          <w:shd w:val="clear" w:color="auto" w:fill="FFFFFF" w:themeFill="background1"/>
        </w:rPr>
        <w:t>：</w:t>
      </w:r>
    </w:p>
    <w:p w14:paraId="5A33509E">
      <w:pPr>
        <w:spacing w:line="360" w:lineRule="auto"/>
        <w:ind w:firstLine="480" w:firstLineChars="2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我公司承诺在</w:t>
      </w:r>
      <w:r>
        <w:rPr>
          <w:rFonts w:hint="eastAsia" w:ascii="仿宋" w:hAnsi="仿宋" w:eastAsia="仿宋" w:cs="仿宋"/>
          <w:bCs/>
          <w:sz w:val="24"/>
          <w:szCs w:val="24"/>
          <w:u w:val="single"/>
          <w:shd w:val="clear" w:color="auto" w:fill="FFFFFF" w:themeFill="background1"/>
        </w:rPr>
        <w:t xml:space="preserve">     </w:t>
      </w:r>
      <w:r>
        <w:rPr>
          <w:rFonts w:hint="eastAsia" w:ascii="仿宋" w:hAnsi="仿宋" w:eastAsia="仿宋" w:cs="仿宋"/>
          <w:bCs/>
          <w:sz w:val="24"/>
          <w:szCs w:val="24"/>
          <w:shd w:val="clear" w:color="auto" w:fill="FFFFFF" w:themeFill="background1"/>
        </w:rPr>
        <w:t>（项目名称）</w:t>
      </w:r>
      <w:r>
        <w:rPr>
          <w:rFonts w:hint="eastAsia" w:ascii="仿宋" w:hAnsi="仿宋" w:eastAsia="仿宋" w:cs="仿宋"/>
          <w:bCs/>
          <w:sz w:val="24"/>
          <w:szCs w:val="24"/>
          <w:shd w:val="clear" w:color="auto" w:fill="FFFFFF" w:themeFill="background1"/>
          <w:lang w:eastAsia="zh-CN"/>
        </w:rPr>
        <w:t>采购活动</w:t>
      </w:r>
      <w:r>
        <w:rPr>
          <w:rFonts w:hint="eastAsia" w:ascii="仿宋" w:hAnsi="仿宋" w:eastAsia="仿宋" w:cs="仿宋"/>
          <w:bCs/>
          <w:sz w:val="24"/>
          <w:szCs w:val="24"/>
          <w:shd w:val="clear" w:color="auto" w:fill="FFFFFF" w:themeFill="background1"/>
        </w:rPr>
        <w:t>中，未提供本项目整体设计、规范编制或者项目管理、监理、检测等服务，与参与本次政府采购活动的其他供应商不存在法人(单位负责人)为同一人或者直接控股、管理关系。</w:t>
      </w:r>
    </w:p>
    <w:p w14:paraId="617CFD55">
      <w:pPr>
        <w:spacing w:line="360" w:lineRule="auto"/>
        <w:ind w:firstLine="480" w:firstLineChars="200"/>
        <w:rPr>
          <w:rFonts w:ascii="仿宋" w:hAnsi="仿宋" w:eastAsia="仿宋" w:cs="仿宋"/>
          <w:bCs/>
          <w:sz w:val="24"/>
          <w:szCs w:val="24"/>
          <w:shd w:val="clear" w:color="auto" w:fill="FFFFFF" w:themeFill="background1"/>
        </w:rPr>
      </w:pPr>
    </w:p>
    <w:p w14:paraId="2FE8948A">
      <w:pPr>
        <w:spacing w:line="360" w:lineRule="auto"/>
        <w:ind w:firstLine="480" w:firstLineChars="200"/>
        <w:rPr>
          <w:rFonts w:ascii="仿宋" w:hAnsi="仿宋" w:eastAsia="仿宋" w:cs="仿宋"/>
          <w:bCs/>
          <w:sz w:val="24"/>
          <w:szCs w:val="24"/>
          <w:shd w:val="clear" w:color="auto" w:fill="FFFFFF" w:themeFill="background1"/>
        </w:rPr>
      </w:pPr>
    </w:p>
    <w:p w14:paraId="4D533A05">
      <w:pPr>
        <w:spacing w:line="360" w:lineRule="auto"/>
        <w:ind w:firstLine="480" w:firstLineChars="200"/>
        <w:rPr>
          <w:rFonts w:ascii="仿宋" w:hAnsi="仿宋" w:eastAsia="仿宋" w:cs="仿宋"/>
          <w:bCs/>
          <w:sz w:val="24"/>
          <w:szCs w:val="24"/>
          <w:shd w:val="clear" w:color="auto" w:fill="FFFFFF" w:themeFill="background1"/>
        </w:rPr>
      </w:pPr>
    </w:p>
    <w:p w14:paraId="53649DC6">
      <w:pPr>
        <w:spacing w:line="360" w:lineRule="auto"/>
        <w:ind w:firstLine="480" w:firstLineChars="200"/>
        <w:rPr>
          <w:rFonts w:ascii="仿宋" w:hAnsi="仿宋" w:eastAsia="仿宋" w:cs="仿宋"/>
          <w:bCs/>
          <w:sz w:val="24"/>
          <w:szCs w:val="24"/>
          <w:shd w:val="clear" w:color="auto" w:fill="FFFFFF" w:themeFill="background1"/>
        </w:rPr>
      </w:pPr>
    </w:p>
    <w:p w14:paraId="5252E9D2">
      <w:pPr>
        <w:spacing w:line="360" w:lineRule="auto"/>
        <w:ind w:firstLine="480" w:firstLineChars="2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供应商：</w:t>
      </w:r>
      <w:r>
        <w:rPr>
          <w:rFonts w:hint="eastAsia" w:ascii="仿宋" w:hAnsi="仿宋" w:eastAsia="仿宋" w:cs="仿宋"/>
          <w:bCs/>
          <w:sz w:val="24"/>
          <w:szCs w:val="24"/>
          <w:u w:val="single"/>
          <w:shd w:val="clear" w:color="auto" w:fill="FFFFFF" w:themeFill="background1"/>
        </w:rPr>
        <w:t xml:space="preserve">               </w:t>
      </w:r>
      <w:r>
        <w:rPr>
          <w:rFonts w:hint="eastAsia" w:ascii="仿宋" w:hAnsi="仿宋" w:eastAsia="仿宋" w:cs="仿宋"/>
          <w:bCs/>
          <w:sz w:val="24"/>
          <w:szCs w:val="24"/>
          <w:shd w:val="clear" w:color="auto" w:fill="FFFFFF" w:themeFill="background1"/>
        </w:rPr>
        <w:t>（盖章）</w:t>
      </w:r>
    </w:p>
    <w:p w14:paraId="1F82446E">
      <w:pPr>
        <w:spacing w:line="360" w:lineRule="auto"/>
        <w:ind w:firstLine="480" w:firstLineChars="200"/>
        <w:rPr>
          <w:rFonts w:ascii="仿宋" w:hAnsi="仿宋" w:eastAsia="仿宋" w:cs="仿宋"/>
          <w:bCs/>
          <w:sz w:val="24"/>
          <w:szCs w:val="24"/>
          <w:shd w:val="clear" w:color="auto" w:fill="FFFFFF" w:themeFill="background1"/>
        </w:rPr>
      </w:pPr>
    </w:p>
    <w:p w14:paraId="48895B69">
      <w:pPr>
        <w:spacing w:line="360" w:lineRule="auto"/>
        <w:ind w:firstLine="480" w:firstLineChars="2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法定代表人：</w:t>
      </w:r>
      <w:r>
        <w:rPr>
          <w:rFonts w:hint="eastAsia" w:ascii="仿宋" w:hAnsi="仿宋" w:eastAsia="仿宋" w:cs="仿宋"/>
          <w:bCs/>
          <w:sz w:val="24"/>
          <w:szCs w:val="24"/>
          <w:u w:val="single"/>
          <w:shd w:val="clear" w:color="auto" w:fill="FFFFFF" w:themeFill="background1"/>
        </w:rPr>
        <w:t xml:space="preserve">           </w:t>
      </w:r>
      <w:r>
        <w:rPr>
          <w:rFonts w:hint="eastAsia" w:ascii="仿宋" w:hAnsi="仿宋" w:eastAsia="仿宋" w:cs="仿宋"/>
          <w:bCs/>
          <w:sz w:val="24"/>
          <w:szCs w:val="24"/>
          <w:shd w:val="clear" w:color="auto" w:fill="FFFFFF" w:themeFill="background1"/>
        </w:rPr>
        <w:t>（盖章）</w:t>
      </w:r>
    </w:p>
    <w:p w14:paraId="14CE3FAE">
      <w:pPr>
        <w:spacing w:line="360" w:lineRule="auto"/>
        <w:ind w:firstLine="480" w:firstLineChars="200"/>
        <w:rPr>
          <w:rFonts w:ascii="仿宋" w:hAnsi="仿宋" w:eastAsia="仿宋" w:cs="仿宋"/>
          <w:bCs/>
          <w:sz w:val="24"/>
          <w:szCs w:val="24"/>
          <w:shd w:val="clear" w:color="auto" w:fill="FFFFFF" w:themeFill="background1"/>
        </w:rPr>
      </w:pPr>
      <w:r>
        <w:rPr>
          <w:rFonts w:hint="eastAsia" w:ascii="仿宋" w:hAnsi="仿宋" w:eastAsia="仿宋" w:cs="仿宋"/>
          <w:bCs/>
          <w:sz w:val="24"/>
          <w:szCs w:val="24"/>
          <w:shd w:val="clear" w:color="auto" w:fill="FFFFFF" w:themeFill="background1"/>
        </w:rPr>
        <w:t xml:space="preserve">                                               日期： 年  月  日</w:t>
      </w:r>
    </w:p>
    <w:p w14:paraId="011C7F46">
      <w:pPr>
        <w:spacing w:line="360" w:lineRule="auto"/>
        <w:ind w:firstLine="480" w:firstLineChars="200"/>
        <w:rPr>
          <w:rFonts w:ascii="仿宋" w:hAnsi="仿宋" w:eastAsia="仿宋" w:cs="仿宋"/>
          <w:bCs/>
          <w:sz w:val="24"/>
          <w:szCs w:val="24"/>
          <w:shd w:val="clear" w:color="auto" w:fill="FFFFFF" w:themeFill="background1"/>
        </w:rPr>
      </w:pPr>
      <w:bookmarkStart w:id="212" w:name="_Toc60925660"/>
      <w:bookmarkStart w:id="213" w:name="_Toc77455658"/>
      <w:r>
        <w:rPr>
          <w:rFonts w:hint="eastAsia" w:ascii="仿宋" w:hAnsi="仿宋" w:eastAsia="仿宋" w:cs="仿宋"/>
          <w:bCs/>
          <w:sz w:val="24"/>
          <w:szCs w:val="24"/>
          <w:shd w:val="clear" w:color="auto" w:fill="FFFFFF" w:themeFill="background1"/>
        </w:rPr>
        <w:br w:type="page"/>
      </w:r>
    </w:p>
    <w:p w14:paraId="72CCA2E0">
      <w:pPr>
        <w:spacing w:line="360" w:lineRule="auto"/>
        <w:jc w:val="center"/>
        <w:outlineLvl w:val="0"/>
        <w:rPr>
          <w:rFonts w:ascii="仿宋" w:hAnsi="仿宋" w:eastAsia="仿宋" w:cs="仿宋"/>
          <w:b/>
          <w:sz w:val="24"/>
          <w:szCs w:val="24"/>
          <w:shd w:val="clear" w:color="auto" w:fill="FFFFFF" w:themeFill="background1"/>
        </w:rPr>
      </w:pPr>
      <w:bookmarkStart w:id="214" w:name="_Toc20987"/>
      <w:r>
        <w:rPr>
          <w:rFonts w:hint="eastAsia" w:ascii="仿宋" w:hAnsi="仿宋" w:eastAsia="仿宋" w:cs="仿宋"/>
          <w:b/>
          <w:sz w:val="24"/>
          <w:szCs w:val="24"/>
          <w:shd w:val="clear" w:color="auto" w:fill="FFFFFF" w:themeFill="background1"/>
        </w:rPr>
        <w:t>第六章 补充条款</w:t>
      </w:r>
      <w:bookmarkEnd w:id="212"/>
      <w:bookmarkEnd w:id="213"/>
      <w:bookmarkEnd w:id="214"/>
    </w:p>
    <w:p w14:paraId="712F3E85">
      <w:pPr>
        <w:spacing w:line="360" w:lineRule="auto"/>
        <w:rPr>
          <w:rFonts w:ascii="仿宋" w:hAnsi="仿宋" w:eastAsia="仿宋" w:cs="仿宋"/>
          <w:sz w:val="24"/>
          <w:szCs w:val="24"/>
          <w:shd w:val="clear" w:color="auto" w:fill="FFFFFF" w:themeFill="background1"/>
        </w:rPr>
      </w:pPr>
    </w:p>
    <w:p w14:paraId="159F7778">
      <w:pPr>
        <w:widowControl/>
        <w:spacing w:line="360" w:lineRule="auto"/>
        <w:jc w:val="left"/>
        <w:rPr>
          <w:rFonts w:ascii="仿宋" w:hAnsi="仿宋" w:eastAsia="仿宋" w:cs="仿宋"/>
          <w:sz w:val="24"/>
          <w:szCs w:val="24"/>
          <w:shd w:val="clear" w:color="auto" w:fill="FFFFFF" w:themeFill="background1"/>
        </w:rPr>
      </w:pPr>
    </w:p>
    <w:p w14:paraId="0BA43A43">
      <w:pPr>
        <w:spacing w:line="360" w:lineRule="auto"/>
        <w:rPr>
          <w:rFonts w:ascii="仿宋" w:hAnsi="仿宋" w:eastAsia="仿宋" w:cs="仿宋"/>
          <w:sz w:val="24"/>
          <w:szCs w:val="24"/>
          <w:shd w:val="clear" w:color="auto" w:fill="FFFFFF" w:themeFill="background1"/>
        </w:rPr>
      </w:pPr>
    </w:p>
    <w:sectPr>
      <w:headerReference r:id="rId7" w:type="default"/>
      <w:footerReference r:id="rId8"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sz w:val="21"/>
        <w:szCs w:val="21"/>
      </w:rPr>
      <w:id w:val="-361209305"/>
    </w:sdtPr>
    <w:sdtEndPr>
      <w:rPr>
        <w:rFonts w:hint="eastAsia" w:ascii="宋体" w:hAnsi="宋体" w:eastAsia="仿宋" w:cs="仿宋"/>
        <w:sz w:val="24"/>
        <w:szCs w:val="21"/>
      </w:rPr>
    </w:sdtEndPr>
    <w:sdtContent>
      <w:p w14:paraId="02DF97D4">
        <w:pPr>
          <w:pStyle w:val="24"/>
          <w:jc w:val="center"/>
          <w:rPr>
            <w:rFonts w:ascii="宋体" w:hAnsi="宋体"/>
            <w:sz w:val="24"/>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PAGE   \* MERGEFORMAT</w:instrText>
        </w:r>
        <w:r>
          <w:rPr>
            <w:rFonts w:hint="eastAsia" w:ascii="仿宋" w:hAnsi="仿宋" w:eastAsia="仿宋" w:cs="仿宋"/>
            <w:sz w:val="21"/>
            <w:szCs w:val="21"/>
          </w:rPr>
          <w:fldChar w:fldCharType="separate"/>
        </w:r>
        <w:r>
          <w:rPr>
            <w:rFonts w:hint="eastAsia" w:ascii="仿宋" w:hAnsi="仿宋" w:eastAsia="仿宋" w:cs="仿宋"/>
            <w:sz w:val="21"/>
            <w:szCs w:val="21"/>
            <w:lang w:val="zh-CN"/>
          </w:rPr>
          <w:t>30</w:t>
        </w:r>
        <w:r>
          <w:rPr>
            <w:rFonts w:hint="eastAsia" w:ascii="仿宋" w:hAnsi="仿宋" w:eastAsia="仿宋" w:cs="仿宋"/>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A15AE">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3688E">
                          <w:pPr>
                            <w:pStyle w:val="24"/>
                            <w:jc w:val="center"/>
                          </w:pPr>
                          <w:r>
                            <w:fldChar w:fldCharType="begin"/>
                          </w:r>
                          <w:r>
                            <w:instrText xml:space="preserve"> PAGE   \* MERGEFORMAT </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F53688E">
                    <w:pPr>
                      <w:pStyle w:val="24"/>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p w14:paraId="21F5A221">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A7EF6">
    <w:pPr>
      <w:pStyle w:val="24"/>
      <w:jc w:val="cente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0</w:t>
    </w:r>
    <w:r>
      <w:rPr>
        <w:rFonts w:asciiTheme="minorEastAsia" w:hAnsiTheme="minorEastAsia" w:eastAsiaTheme="minor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sz w:val="24"/>
        <w:szCs w:val="24"/>
      </w:rPr>
      <w:id w:val="-367532114"/>
    </w:sdtPr>
    <w:sdtEndPr>
      <w:rPr>
        <w:rFonts w:hint="eastAsia" w:ascii="仿宋" w:hAnsi="仿宋" w:eastAsia="仿宋" w:cs="仿宋"/>
        <w:sz w:val="24"/>
        <w:szCs w:val="24"/>
        <w:lang w:val="zh-CN"/>
      </w:rPr>
    </w:sdtEndPr>
    <w:sdtContent>
      <w:p w14:paraId="616D3F2A">
        <w:pPr>
          <w:pStyle w:val="24"/>
          <w:ind w:right="360"/>
          <w:jc w:val="center"/>
          <w:rPr>
            <w:rFonts w:ascii="仿宋" w:hAnsi="仿宋" w:eastAsia="仿宋" w:cs="仿宋"/>
            <w:sz w:val="24"/>
            <w:szCs w:val="24"/>
            <w:lang w:val="zh-CN"/>
          </w:rPr>
        </w:pP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PAGE   \* MERGEFORMAT</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68</w:t>
        </w:r>
        <w:r>
          <w:rPr>
            <w:rFonts w:hint="eastAsia" w:ascii="仿宋" w:hAnsi="仿宋" w:eastAsia="仿宋" w:cs="仿宋"/>
            <w:sz w:val="24"/>
            <w:szCs w:val="24"/>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6BF19">
    <w:pPr>
      <w:pStyle w:val="2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69E36">
    <w:pPr>
      <w:pStyle w:val="2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ZjI0MzZlYzExM2UyZTU0YjEzMTZkYTQwODU0MzEifQ=="/>
    <w:docVar w:name="KSO_WPS_MARK_KEY" w:val="8964930e-b812-44f6-ad31-5e90c699a630"/>
  </w:docVars>
  <w:rsids>
    <w:rsidRoot w:val="00172A27"/>
    <w:rsid w:val="00001340"/>
    <w:rsid w:val="00003F6D"/>
    <w:rsid w:val="00004DAA"/>
    <w:rsid w:val="0000568A"/>
    <w:rsid w:val="00006BD9"/>
    <w:rsid w:val="00007487"/>
    <w:rsid w:val="00007BA8"/>
    <w:rsid w:val="00013484"/>
    <w:rsid w:val="000149FB"/>
    <w:rsid w:val="00014F7D"/>
    <w:rsid w:val="000159AC"/>
    <w:rsid w:val="000162FE"/>
    <w:rsid w:val="00016F23"/>
    <w:rsid w:val="00020B17"/>
    <w:rsid w:val="000212A6"/>
    <w:rsid w:val="00022B09"/>
    <w:rsid w:val="00022B6E"/>
    <w:rsid w:val="00022B77"/>
    <w:rsid w:val="000244CA"/>
    <w:rsid w:val="00025CCF"/>
    <w:rsid w:val="00026F71"/>
    <w:rsid w:val="00030171"/>
    <w:rsid w:val="000304C4"/>
    <w:rsid w:val="00033566"/>
    <w:rsid w:val="000335F4"/>
    <w:rsid w:val="00036ACF"/>
    <w:rsid w:val="00036B12"/>
    <w:rsid w:val="000400E8"/>
    <w:rsid w:val="00046152"/>
    <w:rsid w:val="0005003E"/>
    <w:rsid w:val="00050467"/>
    <w:rsid w:val="000536BB"/>
    <w:rsid w:val="0005677C"/>
    <w:rsid w:val="000604DE"/>
    <w:rsid w:val="000616A1"/>
    <w:rsid w:val="00062A04"/>
    <w:rsid w:val="00063C04"/>
    <w:rsid w:val="000641A9"/>
    <w:rsid w:val="00065D98"/>
    <w:rsid w:val="00070AF5"/>
    <w:rsid w:val="00071140"/>
    <w:rsid w:val="00071492"/>
    <w:rsid w:val="00071EBA"/>
    <w:rsid w:val="000726EA"/>
    <w:rsid w:val="00072968"/>
    <w:rsid w:val="00073D96"/>
    <w:rsid w:val="0007571C"/>
    <w:rsid w:val="000762D4"/>
    <w:rsid w:val="0007797D"/>
    <w:rsid w:val="0008025F"/>
    <w:rsid w:val="0008034C"/>
    <w:rsid w:val="00080E16"/>
    <w:rsid w:val="0008176E"/>
    <w:rsid w:val="00081BD3"/>
    <w:rsid w:val="0008215D"/>
    <w:rsid w:val="00082FC4"/>
    <w:rsid w:val="00083B64"/>
    <w:rsid w:val="00085BB6"/>
    <w:rsid w:val="000904A3"/>
    <w:rsid w:val="000916AB"/>
    <w:rsid w:val="000923E8"/>
    <w:rsid w:val="000941A8"/>
    <w:rsid w:val="00094989"/>
    <w:rsid w:val="000A02F9"/>
    <w:rsid w:val="000A1822"/>
    <w:rsid w:val="000A32B9"/>
    <w:rsid w:val="000A3552"/>
    <w:rsid w:val="000A3C63"/>
    <w:rsid w:val="000A68F0"/>
    <w:rsid w:val="000B0F6F"/>
    <w:rsid w:val="000B210F"/>
    <w:rsid w:val="000B331B"/>
    <w:rsid w:val="000B581D"/>
    <w:rsid w:val="000B74E1"/>
    <w:rsid w:val="000B797D"/>
    <w:rsid w:val="000C3368"/>
    <w:rsid w:val="000C388B"/>
    <w:rsid w:val="000C3905"/>
    <w:rsid w:val="000C62C3"/>
    <w:rsid w:val="000D171A"/>
    <w:rsid w:val="000D37C8"/>
    <w:rsid w:val="000D3B49"/>
    <w:rsid w:val="000D7CE7"/>
    <w:rsid w:val="000E20F2"/>
    <w:rsid w:val="000E5B9C"/>
    <w:rsid w:val="000E6FF4"/>
    <w:rsid w:val="000E7461"/>
    <w:rsid w:val="000E7AF9"/>
    <w:rsid w:val="000E7B9A"/>
    <w:rsid w:val="000F1BFD"/>
    <w:rsid w:val="000F2511"/>
    <w:rsid w:val="000F74B7"/>
    <w:rsid w:val="00101A72"/>
    <w:rsid w:val="00101AA4"/>
    <w:rsid w:val="001060B3"/>
    <w:rsid w:val="001063D0"/>
    <w:rsid w:val="0010650C"/>
    <w:rsid w:val="001079FC"/>
    <w:rsid w:val="00107FE2"/>
    <w:rsid w:val="001100D5"/>
    <w:rsid w:val="00112251"/>
    <w:rsid w:val="00114633"/>
    <w:rsid w:val="00115D31"/>
    <w:rsid w:val="00117093"/>
    <w:rsid w:val="00117660"/>
    <w:rsid w:val="0012205E"/>
    <w:rsid w:val="001227D5"/>
    <w:rsid w:val="00123259"/>
    <w:rsid w:val="0012668B"/>
    <w:rsid w:val="001279E1"/>
    <w:rsid w:val="00127B38"/>
    <w:rsid w:val="0013312B"/>
    <w:rsid w:val="00133C36"/>
    <w:rsid w:val="001346CB"/>
    <w:rsid w:val="00134F82"/>
    <w:rsid w:val="00135714"/>
    <w:rsid w:val="001378D2"/>
    <w:rsid w:val="00140D70"/>
    <w:rsid w:val="001411D9"/>
    <w:rsid w:val="00141AF5"/>
    <w:rsid w:val="001431D9"/>
    <w:rsid w:val="00143612"/>
    <w:rsid w:val="00144E0F"/>
    <w:rsid w:val="00145F16"/>
    <w:rsid w:val="00146B4C"/>
    <w:rsid w:val="00146E26"/>
    <w:rsid w:val="0015080F"/>
    <w:rsid w:val="001511BA"/>
    <w:rsid w:val="00151679"/>
    <w:rsid w:val="00151E56"/>
    <w:rsid w:val="0015454B"/>
    <w:rsid w:val="0015454E"/>
    <w:rsid w:val="0015472C"/>
    <w:rsid w:val="00154A10"/>
    <w:rsid w:val="00156E77"/>
    <w:rsid w:val="0015794E"/>
    <w:rsid w:val="00160C84"/>
    <w:rsid w:val="00162304"/>
    <w:rsid w:val="00162D5F"/>
    <w:rsid w:val="001635B4"/>
    <w:rsid w:val="001663BF"/>
    <w:rsid w:val="001676DD"/>
    <w:rsid w:val="00171B8B"/>
    <w:rsid w:val="00172A27"/>
    <w:rsid w:val="001733AF"/>
    <w:rsid w:val="00173CD5"/>
    <w:rsid w:val="00176984"/>
    <w:rsid w:val="00176FAD"/>
    <w:rsid w:val="0018101E"/>
    <w:rsid w:val="001825D7"/>
    <w:rsid w:val="0018398B"/>
    <w:rsid w:val="0018468F"/>
    <w:rsid w:val="00186618"/>
    <w:rsid w:val="00190CFC"/>
    <w:rsid w:val="00192309"/>
    <w:rsid w:val="00192531"/>
    <w:rsid w:val="00193A7C"/>
    <w:rsid w:val="001940A4"/>
    <w:rsid w:val="001970FB"/>
    <w:rsid w:val="0019744D"/>
    <w:rsid w:val="001A148C"/>
    <w:rsid w:val="001A1642"/>
    <w:rsid w:val="001A2117"/>
    <w:rsid w:val="001A27D4"/>
    <w:rsid w:val="001A2D5E"/>
    <w:rsid w:val="001A3274"/>
    <w:rsid w:val="001A33AD"/>
    <w:rsid w:val="001A377B"/>
    <w:rsid w:val="001A45DD"/>
    <w:rsid w:val="001A4A04"/>
    <w:rsid w:val="001A4E5A"/>
    <w:rsid w:val="001A5AD8"/>
    <w:rsid w:val="001B1748"/>
    <w:rsid w:val="001B36D6"/>
    <w:rsid w:val="001B7A07"/>
    <w:rsid w:val="001C09A4"/>
    <w:rsid w:val="001C0C4F"/>
    <w:rsid w:val="001C3DA2"/>
    <w:rsid w:val="001C5D03"/>
    <w:rsid w:val="001C7321"/>
    <w:rsid w:val="001D024E"/>
    <w:rsid w:val="001D50A5"/>
    <w:rsid w:val="001D53FB"/>
    <w:rsid w:val="001D79E8"/>
    <w:rsid w:val="001E1D3C"/>
    <w:rsid w:val="001E33A7"/>
    <w:rsid w:val="001E3D69"/>
    <w:rsid w:val="001E4755"/>
    <w:rsid w:val="001E5AAE"/>
    <w:rsid w:val="001E6E8F"/>
    <w:rsid w:val="001E700D"/>
    <w:rsid w:val="001E7813"/>
    <w:rsid w:val="001F22E9"/>
    <w:rsid w:val="001F3A08"/>
    <w:rsid w:val="001F610A"/>
    <w:rsid w:val="001F7725"/>
    <w:rsid w:val="0020058C"/>
    <w:rsid w:val="00200BA8"/>
    <w:rsid w:val="002011FB"/>
    <w:rsid w:val="002016BA"/>
    <w:rsid w:val="0020210D"/>
    <w:rsid w:val="002055DD"/>
    <w:rsid w:val="00205DF6"/>
    <w:rsid w:val="002071B0"/>
    <w:rsid w:val="002115F3"/>
    <w:rsid w:val="00213B45"/>
    <w:rsid w:val="00213C80"/>
    <w:rsid w:val="00215811"/>
    <w:rsid w:val="0022177D"/>
    <w:rsid w:val="0022315A"/>
    <w:rsid w:val="002233BB"/>
    <w:rsid w:val="00225083"/>
    <w:rsid w:val="002250F4"/>
    <w:rsid w:val="00226DEC"/>
    <w:rsid w:val="002271B7"/>
    <w:rsid w:val="0022755E"/>
    <w:rsid w:val="0022787A"/>
    <w:rsid w:val="00231BFB"/>
    <w:rsid w:val="0023316F"/>
    <w:rsid w:val="00234F95"/>
    <w:rsid w:val="0023520B"/>
    <w:rsid w:val="002362FF"/>
    <w:rsid w:val="00236964"/>
    <w:rsid w:val="00236D43"/>
    <w:rsid w:val="00237C99"/>
    <w:rsid w:val="00237D81"/>
    <w:rsid w:val="0024079C"/>
    <w:rsid w:val="00241719"/>
    <w:rsid w:val="00241F93"/>
    <w:rsid w:val="002443C9"/>
    <w:rsid w:val="00245F22"/>
    <w:rsid w:val="002472C0"/>
    <w:rsid w:val="00247F47"/>
    <w:rsid w:val="002508FA"/>
    <w:rsid w:val="00253DC3"/>
    <w:rsid w:val="00254157"/>
    <w:rsid w:val="002541CE"/>
    <w:rsid w:val="002545CB"/>
    <w:rsid w:val="00257F22"/>
    <w:rsid w:val="002604A7"/>
    <w:rsid w:val="00260910"/>
    <w:rsid w:val="00262839"/>
    <w:rsid w:val="00263CA6"/>
    <w:rsid w:val="00264ECA"/>
    <w:rsid w:val="00266F04"/>
    <w:rsid w:val="002677CF"/>
    <w:rsid w:val="00272DDC"/>
    <w:rsid w:val="0028204B"/>
    <w:rsid w:val="00283F2B"/>
    <w:rsid w:val="00292040"/>
    <w:rsid w:val="0029280E"/>
    <w:rsid w:val="00292E9A"/>
    <w:rsid w:val="00294684"/>
    <w:rsid w:val="00294BD6"/>
    <w:rsid w:val="00294D99"/>
    <w:rsid w:val="002967DA"/>
    <w:rsid w:val="00297672"/>
    <w:rsid w:val="002A6A08"/>
    <w:rsid w:val="002A76F7"/>
    <w:rsid w:val="002B0041"/>
    <w:rsid w:val="002B0624"/>
    <w:rsid w:val="002B0980"/>
    <w:rsid w:val="002B0C40"/>
    <w:rsid w:val="002C0E26"/>
    <w:rsid w:val="002C1AFD"/>
    <w:rsid w:val="002C2DD2"/>
    <w:rsid w:val="002C33A1"/>
    <w:rsid w:val="002C3AB5"/>
    <w:rsid w:val="002C4384"/>
    <w:rsid w:val="002D10A3"/>
    <w:rsid w:val="002D1BE8"/>
    <w:rsid w:val="002D25D3"/>
    <w:rsid w:val="002D27BF"/>
    <w:rsid w:val="002D2A64"/>
    <w:rsid w:val="002D3439"/>
    <w:rsid w:val="002D6CF2"/>
    <w:rsid w:val="002E0067"/>
    <w:rsid w:val="002E0574"/>
    <w:rsid w:val="002E15A3"/>
    <w:rsid w:val="002E1D0A"/>
    <w:rsid w:val="002E4293"/>
    <w:rsid w:val="002E5AAD"/>
    <w:rsid w:val="002E6176"/>
    <w:rsid w:val="002E6670"/>
    <w:rsid w:val="002E7D55"/>
    <w:rsid w:val="002F10F5"/>
    <w:rsid w:val="002F2283"/>
    <w:rsid w:val="002F54A1"/>
    <w:rsid w:val="002F66E8"/>
    <w:rsid w:val="00300AC7"/>
    <w:rsid w:val="00300C92"/>
    <w:rsid w:val="00301B47"/>
    <w:rsid w:val="00301F82"/>
    <w:rsid w:val="003024B8"/>
    <w:rsid w:val="00303002"/>
    <w:rsid w:val="00304D2D"/>
    <w:rsid w:val="00312306"/>
    <w:rsid w:val="0031257E"/>
    <w:rsid w:val="003131AE"/>
    <w:rsid w:val="00313F13"/>
    <w:rsid w:val="00314210"/>
    <w:rsid w:val="00315623"/>
    <w:rsid w:val="00315D4B"/>
    <w:rsid w:val="00315D59"/>
    <w:rsid w:val="00316DBA"/>
    <w:rsid w:val="00316E96"/>
    <w:rsid w:val="0032116D"/>
    <w:rsid w:val="00321D81"/>
    <w:rsid w:val="003233E1"/>
    <w:rsid w:val="00324A7B"/>
    <w:rsid w:val="003264F1"/>
    <w:rsid w:val="0032668D"/>
    <w:rsid w:val="00326D40"/>
    <w:rsid w:val="00327B52"/>
    <w:rsid w:val="0033094D"/>
    <w:rsid w:val="00330F50"/>
    <w:rsid w:val="00331C14"/>
    <w:rsid w:val="0033356A"/>
    <w:rsid w:val="003344D9"/>
    <w:rsid w:val="00336C8C"/>
    <w:rsid w:val="00336E0F"/>
    <w:rsid w:val="00336F54"/>
    <w:rsid w:val="00336F6F"/>
    <w:rsid w:val="003426B2"/>
    <w:rsid w:val="00343622"/>
    <w:rsid w:val="003458F7"/>
    <w:rsid w:val="00345FE0"/>
    <w:rsid w:val="00350D9E"/>
    <w:rsid w:val="0035279D"/>
    <w:rsid w:val="00353142"/>
    <w:rsid w:val="00357570"/>
    <w:rsid w:val="00360323"/>
    <w:rsid w:val="00360D30"/>
    <w:rsid w:val="00361C9D"/>
    <w:rsid w:val="00361CD5"/>
    <w:rsid w:val="00362CA2"/>
    <w:rsid w:val="00363991"/>
    <w:rsid w:val="00364473"/>
    <w:rsid w:val="003659B8"/>
    <w:rsid w:val="00365DA6"/>
    <w:rsid w:val="00367609"/>
    <w:rsid w:val="00367A6E"/>
    <w:rsid w:val="003706ED"/>
    <w:rsid w:val="00370F25"/>
    <w:rsid w:val="00372DE6"/>
    <w:rsid w:val="003738A8"/>
    <w:rsid w:val="00373CAA"/>
    <w:rsid w:val="003766F5"/>
    <w:rsid w:val="00376E83"/>
    <w:rsid w:val="003809DB"/>
    <w:rsid w:val="00381492"/>
    <w:rsid w:val="00382C56"/>
    <w:rsid w:val="00387372"/>
    <w:rsid w:val="00387B8B"/>
    <w:rsid w:val="0039170F"/>
    <w:rsid w:val="003923EF"/>
    <w:rsid w:val="0039269B"/>
    <w:rsid w:val="00395423"/>
    <w:rsid w:val="00396138"/>
    <w:rsid w:val="00396B25"/>
    <w:rsid w:val="003972C3"/>
    <w:rsid w:val="003A2B5A"/>
    <w:rsid w:val="003A5B50"/>
    <w:rsid w:val="003A6FF0"/>
    <w:rsid w:val="003B375E"/>
    <w:rsid w:val="003B3EF1"/>
    <w:rsid w:val="003B508E"/>
    <w:rsid w:val="003B6120"/>
    <w:rsid w:val="003B70AD"/>
    <w:rsid w:val="003B72EC"/>
    <w:rsid w:val="003B75FA"/>
    <w:rsid w:val="003C0B9E"/>
    <w:rsid w:val="003C2CBB"/>
    <w:rsid w:val="003C452F"/>
    <w:rsid w:val="003C6C59"/>
    <w:rsid w:val="003C7619"/>
    <w:rsid w:val="003D01BB"/>
    <w:rsid w:val="003D05EA"/>
    <w:rsid w:val="003D4211"/>
    <w:rsid w:val="003D5B21"/>
    <w:rsid w:val="003D5CDD"/>
    <w:rsid w:val="003D6081"/>
    <w:rsid w:val="003D678F"/>
    <w:rsid w:val="003E1C9B"/>
    <w:rsid w:val="003E27FC"/>
    <w:rsid w:val="003E476A"/>
    <w:rsid w:val="003E4A7A"/>
    <w:rsid w:val="003E612D"/>
    <w:rsid w:val="003F2B4D"/>
    <w:rsid w:val="003F443A"/>
    <w:rsid w:val="003F5C6B"/>
    <w:rsid w:val="00400C51"/>
    <w:rsid w:val="00401A88"/>
    <w:rsid w:val="0040310D"/>
    <w:rsid w:val="00403C31"/>
    <w:rsid w:val="004214CD"/>
    <w:rsid w:val="004220B6"/>
    <w:rsid w:val="00423D2D"/>
    <w:rsid w:val="004269F5"/>
    <w:rsid w:val="00426E22"/>
    <w:rsid w:val="00427988"/>
    <w:rsid w:val="0043107A"/>
    <w:rsid w:val="0043182A"/>
    <w:rsid w:val="00432C0C"/>
    <w:rsid w:val="004334BF"/>
    <w:rsid w:val="00433AA5"/>
    <w:rsid w:val="00433EED"/>
    <w:rsid w:val="00434DA2"/>
    <w:rsid w:val="004373BC"/>
    <w:rsid w:val="00437914"/>
    <w:rsid w:val="00444EE1"/>
    <w:rsid w:val="004453B8"/>
    <w:rsid w:val="0044799D"/>
    <w:rsid w:val="0045091A"/>
    <w:rsid w:val="00450A93"/>
    <w:rsid w:val="00450B61"/>
    <w:rsid w:val="0045260B"/>
    <w:rsid w:val="00452BB8"/>
    <w:rsid w:val="004534FA"/>
    <w:rsid w:val="00454A56"/>
    <w:rsid w:val="00455C21"/>
    <w:rsid w:val="004576F2"/>
    <w:rsid w:val="00460531"/>
    <w:rsid w:val="0046196D"/>
    <w:rsid w:val="00462B25"/>
    <w:rsid w:val="004640C1"/>
    <w:rsid w:val="00464441"/>
    <w:rsid w:val="00464E09"/>
    <w:rsid w:val="00467C3B"/>
    <w:rsid w:val="00471946"/>
    <w:rsid w:val="004814EE"/>
    <w:rsid w:val="00483315"/>
    <w:rsid w:val="004948A3"/>
    <w:rsid w:val="00496454"/>
    <w:rsid w:val="0049776B"/>
    <w:rsid w:val="004A010F"/>
    <w:rsid w:val="004A1E94"/>
    <w:rsid w:val="004A36AE"/>
    <w:rsid w:val="004A383A"/>
    <w:rsid w:val="004A4981"/>
    <w:rsid w:val="004A5376"/>
    <w:rsid w:val="004A57DB"/>
    <w:rsid w:val="004A6517"/>
    <w:rsid w:val="004A68AF"/>
    <w:rsid w:val="004A7D7E"/>
    <w:rsid w:val="004B0537"/>
    <w:rsid w:val="004B1332"/>
    <w:rsid w:val="004B1F18"/>
    <w:rsid w:val="004B4371"/>
    <w:rsid w:val="004B441A"/>
    <w:rsid w:val="004B49BA"/>
    <w:rsid w:val="004B7605"/>
    <w:rsid w:val="004C28AA"/>
    <w:rsid w:val="004C380F"/>
    <w:rsid w:val="004C4D2E"/>
    <w:rsid w:val="004C55B6"/>
    <w:rsid w:val="004D11B3"/>
    <w:rsid w:val="004D65F4"/>
    <w:rsid w:val="004D75D5"/>
    <w:rsid w:val="004D780A"/>
    <w:rsid w:val="004E1539"/>
    <w:rsid w:val="004E1E11"/>
    <w:rsid w:val="004E2088"/>
    <w:rsid w:val="004E419C"/>
    <w:rsid w:val="004E42A0"/>
    <w:rsid w:val="004E4876"/>
    <w:rsid w:val="004E6506"/>
    <w:rsid w:val="004E76D1"/>
    <w:rsid w:val="004E7786"/>
    <w:rsid w:val="004F0D23"/>
    <w:rsid w:val="004F1B97"/>
    <w:rsid w:val="004F3534"/>
    <w:rsid w:val="004F4E62"/>
    <w:rsid w:val="00501303"/>
    <w:rsid w:val="00501762"/>
    <w:rsid w:val="00504761"/>
    <w:rsid w:val="0050500E"/>
    <w:rsid w:val="00505D61"/>
    <w:rsid w:val="00507DCF"/>
    <w:rsid w:val="00510D95"/>
    <w:rsid w:val="00510FAA"/>
    <w:rsid w:val="00511747"/>
    <w:rsid w:val="00512B3E"/>
    <w:rsid w:val="00520FE8"/>
    <w:rsid w:val="00521371"/>
    <w:rsid w:val="00521B49"/>
    <w:rsid w:val="005230D2"/>
    <w:rsid w:val="00523E02"/>
    <w:rsid w:val="00526A5F"/>
    <w:rsid w:val="00526F0E"/>
    <w:rsid w:val="005307A5"/>
    <w:rsid w:val="00531310"/>
    <w:rsid w:val="0053132A"/>
    <w:rsid w:val="005315B6"/>
    <w:rsid w:val="00534A62"/>
    <w:rsid w:val="00535AFD"/>
    <w:rsid w:val="0053703C"/>
    <w:rsid w:val="00540929"/>
    <w:rsid w:val="0054181E"/>
    <w:rsid w:val="005431E4"/>
    <w:rsid w:val="00543EF0"/>
    <w:rsid w:val="00544DAB"/>
    <w:rsid w:val="00545C11"/>
    <w:rsid w:val="00546AF9"/>
    <w:rsid w:val="00547C3A"/>
    <w:rsid w:val="0055435D"/>
    <w:rsid w:val="0055693E"/>
    <w:rsid w:val="00556DE1"/>
    <w:rsid w:val="00560B54"/>
    <w:rsid w:val="0056149F"/>
    <w:rsid w:val="00561C6E"/>
    <w:rsid w:val="00561E3A"/>
    <w:rsid w:val="00563383"/>
    <w:rsid w:val="0056642B"/>
    <w:rsid w:val="005664C2"/>
    <w:rsid w:val="00566F28"/>
    <w:rsid w:val="0057237E"/>
    <w:rsid w:val="0057327B"/>
    <w:rsid w:val="00573463"/>
    <w:rsid w:val="00573E10"/>
    <w:rsid w:val="0057576E"/>
    <w:rsid w:val="00575869"/>
    <w:rsid w:val="00577ECB"/>
    <w:rsid w:val="00577FFA"/>
    <w:rsid w:val="0058149C"/>
    <w:rsid w:val="00582395"/>
    <w:rsid w:val="00582453"/>
    <w:rsid w:val="00582F95"/>
    <w:rsid w:val="0058332C"/>
    <w:rsid w:val="00584B8C"/>
    <w:rsid w:val="0058687A"/>
    <w:rsid w:val="005879D1"/>
    <w:rsid w:val="00587F35"/>
    <w:rsid w:val="00587F68"/>
    <w:rsid w:val="0059433E"/>
    <w:rsid w:val="00595E23"/>
    <w:rsid w:val="00596F2C"/>
    <w:rsid w:val="0059795A"/>
    <w:rsid w:val="005A0D00"/>
    <w:rsid w:val="005A215C"/>
    <w:rsid w:val="005A31BE"/>
    <w:rsid w:val="005A4B20"/>
    <w:rsid w:val="005A69CA"/>
    <w:rsid w:val="005A6E28"/>
    <w:rsid w:val="005A7D87"/>
    <w:rsid w:val="005B0282"/>
    <w:rsid w:val="005B0D2C"/>
    <w:rsid w:val="005B2051"/>
    <w:rsid w:val="005B2CB8"/>
    <w:rsid w:val="005B319E"/>
    <w:rsid w:val="005B4857"/>
    <w:rsid w:val="005C19F6"/>
    <w:rsid w:val="005C4260"/>
    <w:rsid w:val="005C53A8"/>
    <w:rsid w:val="005C7EA7"/>
    <w:rsid w:val="005D13CC"/>
    <w:rsid w:val="005D1FF8"/>
    <w:rsid w:val="005D3BA9"/>
    <w:rsid w:val="005D5A13"/>
    <w:rsid w:val="005D651D"/>
    <w:rsid w:val="005E3AF0"/>
    <w:rsid w:val="005E3C18"/>
    <w:rsid w:val="005E5AF5"/>
    <w:rsid w:val="005E617A"/>
    <w:rsid w:val="005E69C2"/>
    <w:rsid w:val="005F0454"/>
    <w:rsid w:val="005F4907"/>
    <w:rsid w:val="005F496A"/>
    <w:rsid w:val="005F7132"/>
    <w:rsid w:val="0060072E"/>
    <w:rsid w:val="006007B3"/>
    <w:rsid w:val="00600C9C"/>
    <w:rsid w:val="006029E6"/>
    <w:rsid w:val="0060581D"/>
    <w:rsid w:val="006069F3"/>
    <w:rsid w:val="00614572"/>
    <w:rsid w:val="00617B6A"/>
    <w:rsid w:val="00622533"/>
    <w:rsid w:val="00622699"/>
    <w:rsid w:val="0062361A"/>
    <w:rsid w:val="00627128"/>
    <w:rsid w:val="00630529"/>
    <w:rsid w:val="00630AAC"/>
    <w:rsid w:val="006314C2"/>
    <w:rsid w:val="00631C5A"/>
    <w:rsid w:val="00635290"/>
    <w:rsid w:val="006360FE"/>
    <w:rsid w:val="0063610A"/>
    <w:rsid w:val="006367D4"/>
    <w:rsid w:val="006372C6"/>
    <w:rsid w:val="006409A7"/>
    <w:rsid w:val="00641966"/>
    <w:rsid w:val="00642A9D"/>
    <w:rsid w:val="00643880"/>
    <w:rsid w:val="00644CAA"/>
    <w:rsid w:val="0064722F"/>
    <w:rsid w:val="00647296"/>
    <w:rsid w:val="00647D58"/>
    <w:rsid w:val="00650391"/>
    <w:rsid w:val="00651875"/>
    <w:rsid w:val="00652149"/>
    <w:rsid w:val="00652A1B"/>
    <w:rsid w:val="00652A7E"/>
    <w:rsid w:val="00657AD0"/>
    <w:rsid w:val="00661E10"/>
    <w:rsid w:val="0066511C"/>
    <w:rsid w:val="00665BBC"/>
    <w:rsid w:val="0066681E"/>
    <w:rsid w:val="00671508"/>
    <w:rsid w:val="006728AB"/>
    <w:rsid w:val="00674656"/>
    <w:rsid w:val="00674A1B"/>
    <w:rsid w:val="00675171"/>
    <w:rsid w:val="00677777"/>
    <w:rsid w:val="006804BB"/>
    <w:rsid w:val="00682D47"/>
    <w:rsid w:val="0068600F"/>
    <w:rsid w:val="00690B8C"/>
    <w:rsid w:val="0069349B"/>
    <w:rsid w:val="00694313"/>
    <w:rsid w:val="00697DA0"/>
    <w:rsid w:val="006A4875"/>
    <w:rsid w:val="006A4AC4"/>
    <w:rsid w:val="006B014A"/>
    <w:rsid w:val="006B1566"/>
    <w:rsid w:val="006B2DDD"/>
    <w:rsid w:val="006B36B5"/>
    <w:rsid w:val="006B36FC"/>
    <w:rsid w:val="006B5580"/>
    <w:rsid w:val="006B6739"/>
    <w:rsid w:val="006B68DE"/>
    <w:rsid w:val="006B7027"/>
    <w:rsid w:val="006B76F1"/>
    <w:rsid w:val="006C059C"/>
    <w:rsid w:val="006C067A"/>
    <w:rsid w:val="006C06C9"/>
    <w:rsid w:val="006C08F0"/>
    <w:rsid w:val="006C1460"/>
    <w:rsid w:val="006C214D"/>
    <w:rsid w:val="006C29C7"/>
    <w:rsid w:val="006C38F9"/>
    <w:rsid w:val="006C4A2A"/>
    <w:rsid w:val="006C4E5B"/>
    <w:rsid w:val="006C551A"/>
    <w:rsid w:val="006C70F0"/>
    <w:rsid w:val="006C7CC8"/>
    <w:rsid w:val="006D3668"/>
    <w:rsid w:val="006D5AF8"/>
    <w:rsid w:val="006E249F"/>
    <w:rsid w:val="006E344D"/>
    <w:rsid w:val="006E51CF"/>
    <w:rsid w:val="006E5FE5"/>
    <w:rsid w:val="006E65C8"/>
    <w:rsid w:val="006F1C1C"/>
    <w:rsid w:val="006F2A4E"/>
    <w:rsid w:val="006F43E1"/>
    <w:rsid w:val="006F6DB0"/>
    <w:rsid w:val="006F7BBE"/>
    <w:rsid w:val="0070157E"/>
    <w:rsid w:val="00703805"/>
    <w:rsid w:val="00704AEC"/>
    <w:rsid w:val="007059ED"/>
    <w:rsid w:val="00706514"/>
    <w:rsid w:val="00706A17"/>
    <w:rsid w:val="007076D2"/>
    <w:rsid w:val="00707E51"/>
    <w:rsid w:val="00711806"/>
    <w:rsid w:val="00711C48"/>
    <w:rsid w:val="00711DFE"/>
    <w:rsid w:val="00712744"/>
    <w:rsid w:val="007137F1"/>
    <w:rsid w:val="007138FC"/>
    <w:rsid w:val="007156D2"/>
    <w:rsid w:val="0072037A"/>
    <w:rsid w:val="00721DA0"/>
    <w:rsid w:val="00722364"/>
    <w:rsid w:val="00725381"/>
    <w:rsid w:val="0072662D"/>
    <w:rsid w:val="007277B0"/>
    <w:rsid w:val="00727EAB"/>
    <w:rsid w:val="00731897"/>
    <w:rsid w:val="0073306F"/>
    <w:rsid w:val="00734DE1"/>
    <w:rsid w:val="00736681"/>
    <w:rsid w:val="0074166A"/>
    <w:rsid w:val="00741C4B"/>
    <w:rsid w:val="0074370A"/>
    <w:rsid w:val="0074426E"/>
    <w:rsid w:val="0074546D"/>
    <w:rsid w:val="00746398"/>
    <w:rsid w:val="0075151D"/>
    <w:rsid w:val="00754316"/>
    <w:rsid w:val="00754C0A"/>
    <w:rsid w:val="0075583A"/>
    <w:rsid w:val="00757B07"/>
    <w:rsid w:val="00757C4E"/>
    <w:rsid w:val="00760768"/>
    <w:rsid w:val="0076202B"/>
    <w:rsid w:val="00762219"/>
    <w:rsid w:val="00763863"/>
    <w:rsid w:val="00763FE6"/>
    <w:rsid w:val="007643EE"/>
    <w:rsid w:val="007658ED"/>
    <w:rsid w:val="00767044"/>
    <w:rsid w:val="0076772C"/>
    <w:rsid w:val="007729C6"/>
    <w:rsid w:val="00772B13"/>
    <w:rsid w:val="00773822"/>
    <w:rsid w:val="00775D8E"/>
    <w:rsid w:val="00784173"/>
    <w:rsid w:val="00784793"/>
    <w:rsid w:val="007856A2"/>
    <w:rsid w:val="00787D19"/>
    <w:rsid w:val="00787F29"/>
    <w:rsid w:val="007911C0"/>
    <w:rsid w:val="00793FDF"/>
    <w:rsid w:val="00794B68"/>
    <w:rsid w:val="007954DC"/>
    <w:rsid w:val="00796034"/>
    <w:rsid w:val="00796F49"/>
    <w:rsid w:val="007A0E43"/>
    <w:rsid w:val="007A1915"/>
    <w:rsid w:val="007A2281"/>
    <w:rsid w:val="007A2460"/>
    <w:rsid w:val="007A5319"/>
    <w:rsid w:val="007A5EAB"/>
    <w:rsid w:val="007A6417"/>
    <w:rsid w:val="007A7EF1"/>
    <w:rsid w:val="007B2335"/>
    <w:rsid w:val="007B23B1"/>
    <w:rsid w:val="007B2A84"/>
    <w:rsid w:val="007B2F31"/>
    <w:rsid w:val="007B60D5"/>
    <w:rsid w:val="007C5747"/>
    <w:rsid w:val="007C5ABC"/>
    <w:rsid w:val="007C66D2"/>
    <w:rsid w:val="007D68A5"/>
    <w:rsid w:val="007D78E8"/>
    <w:rsid w:val="007D7C72"/>
    <w:rsid w:val="007E170C"/>
    <w:rsid w:val="007E2464"/>
    <w:rsid w:val="007E2857"/>
    <w:rsid w:val="007E5766"/>
    <w:rsid w:val="007E66CA"/>
    <w:rsid w:val="007F0D8B"/>
    <w:rsid w:val="007F3BED"/>
    <w:rsid w:val="007F4A6C"/>
    <w:rsid w:val="007F5620"/>
    <w:rsid w:val="007F659E"/>
    <w:rsid w:val="007F6C55"/>
    <w:rsid w:val="007F741A"/>
    <w:rsid w:val="00800372"/>
    <w:rsid w:val="008029D1"/>
    <w:rsid w:val="00803C6A"/>
    <w:rsid w:val="00804E94"/>
    <w:rsid w:val="008060F8"/>
    <w:rsid w:val="0080672E"/>
    <w:rsid w:val="008068DA"/>
    <w:rsid w:val="008068EC"/>
    <w:rsid w:val="00806F37"/>
    <w:rsid w:val="008104C1"/>
    <w:rsid w:val="008108D3"/>
    <w:rsid w:val="00813D04"/>
    <w:rsid w:val="008140A8"/>
    <w:rsid w:val="0081414C"/>
    <w:rsid w:val="00820914"/>
    <w:rsid w:val="008247D9"/>
    <w:rsid w:val="00826C3A"/>
    <w:rsid w:val="00834286"/>
    <w:rsid w:val="00837F36"/>
    <w:rsid w:val="00837F86"/>
    <w:rsid w:val="00840834"/>
    <w:rsid w:val="00843C8F"/>
    <w:rsid w:val="00846F1B"/>
    <w:rsid w:val="00850C31"/>
    <w:rsid w:val="00851279"/>
    <w:rsid w:val="008517A8"/>
    <w:rsid w:val="00851933"/>
    <w:rsid w:val="00852C4C"/>
    <w:rsid w:val="0085318D"/>
    <w:rsid w:val="00854756"/>
    <w:rsid w:val="00854939"/>
    <w:rsid w:val="0085611C"/>
    <w:rsid w:val="00857654"/>
    <w:rsid w:val="00857B62"/>
    <w:rsid w:val="00857DAE"/>
    <w:rsid w:val="008606B9"/>
    <w:rsid w:val="00860FFC"/>
    <w:rsid w:val="00861A5D"/>
    <w:rsid w:val="00861D9E"/>
    <w:rsid w:val="00862930"/>
    <w:rsid w:val="00862EBB"/>
    <w:rsid w:val="008631DD"/>
    <w:rsid w:val="00865ABB"/>
    <w:rsid w:val="00865FCD"/>
    <w:rsid w:val="008675CD"/>
    <w:rsid w:val="008703DB"/>
    <w:rsid w:val="00870A04"/>
    <w:rsid w:val="00870D07"/>
    <w:rsid w:val="00871A8D"/>
    <w:rsid w:val="008729A4"/>
    <w:rsid w:val="00872CE4"/>
    <w:rsid w:val="00874C29"/>
    <w:rsid w:val="00875212"/>
    <w:rsid w:val="00875534"/>
    <w:rsid w:val="00876CB5"/>
    <w:rsid w:val="00877E4D"/>
    <w:rsid w:val="0088119D"/>
    <w:rsid w:val="00881663"/>
    <w:rsid w:val="00882E04"/>
    <w:rsid w:val="00882EB5"/>
    <w:rsid w:val="008836C9"/>
    <w:rsid w:val="00884BA6"/>
    <w:rsid w:val="008858F6"/>
    <w:rsid w:val="00886A11"/>
    <w:rsid w:val="00890A9E"/>
    <w:rsid w:val="00890CF1"/>
    <w:rsid w:val="00891481"/>
    <w:rsid w:val="00891C8E"/>
    <w:rsid w:val="00892CDB"/>
    <w:rsid w:val="00892DE8"/>
    <w:rsid w:val="008931EB"/>
    <w:rsid w:val="008946FE"/>
    <w:rsid w:val="008953BF"/>
    <w:rsid w:val="008959F0"/>
    <w:rsid w:val="00895C8B"/>
    <w:rsid w:val="00896271"/>
    <w:rsid w:val="00896F7A"/>
    <w:rsid w:val="008A046E"/>
    <w:rsid w:val="008A4EB7"/>
    <w:rsid w:val="008A6628"/>
    <w:rsid w:val="008B1C0E"/>
    <w:rsid w:val="008B1D39"/>
    <w:rsid w:val="008B2BE1"/>
    <w:rsid w:val="008B39D9"/>
    <w:rsid w:val="008B3F0E"/>
    <w:rsid w:val="008B4BF9"/>
    <w:rsid w:val="008B5573"/>
    <w:rsid w:val="008C32AB"/>
    <w:rsid w:val="008C35FD"/>
    <w:rsid w:val="008C3A97"/>
    <w:rsid w:val="008C5B4C"/>
    <w:rsid w:val="008C6135"/>
    <w:rsid w:val="008C7706"/>
    <w:rsid w:val="008C7741"/>
    <w:rsid w:val="008C7BEB"/>
    <w:rsid w:val="008D39FF"/>
    <w:rsid w:val="008D5387"/>
    <w:rsid w:val="008D6647"/>
    <w:rsid w:val="008D7578"/>
    <w:rsid w:val="008E200B"/>
    <w:rsid w:val="008E2341"/>
    <w:rsid w:val="008E6991"/>
    <w:rsid w:val="008E7014"/>
    <w:rsid w:val="008F0B40"/>
    <w:rsid w:val="008F0CF1"/>
    <w:rsid w:val="008F1D6D"/>
    <w:rsid w:val="008F45EF"/>
    <w:rsid w:val="008F6AA2"/>
    <w:rsid w:val="008F71D3"/>
    <w:rsid w:val="00900116"/>
    <w:rsid w:val="009015ED"/>
    <w:rsid w:val="00901EC4"/>
    <w:rsid w:val="00901FC1"/>
    <w:rsid w:val="00904E9A"/>
    <w:rsid w:val="00906288"/>
    <w:rsid w:val="00907356"/>
    <w:rsid w:val="00907869"/>
    <w:rsid w:val="0090793B"/>
    <w:rsid w:val="00910795"/>
    <w:rsid w:val="0091080B"/>
    <w:rsid w:val="00910B36"/>
    <w:rsid w:val="0091635D"/>
    <w:rsid w:val="00916987"/>
    <w:rsid w:val="0091776B"/>
    <w:rsid w:val="00922592"/>
    <w:rsid w:val="00922911"/>
    <w:rsid w:val="0092308E"/>
    <w:rsid w:val="00923995"/>
    <w:rsid w:val="00926EE7"/>
    <w:rsid w:val="009306C6"/>
    <w:rsid w:val="00930E5F"/>
    <w:rsid w:val="00931F9B"/>
    <w:rsid w:val="009324A1"/>
    <w:rsid w:val="009324FE"/>
    <w:rsid w:val="009342AD"/>
    <w:rsid w:val="009354D8"/>
    <w:rsid w:val="009401BF"/>
    <w:rsid w:val="0094041C"/>
    <w:rsid w:val="0094055B"/>
    <w:rsid w:val="00941545"/>
    <w:rsid w:val="00941F19"/>
    <w:rsid w:val="00942729"/>
    <w:rsid w:val="009437A7"/>
    <w:rsid w:val="00945DCD"/>
    <w:rsid w:val="00945FE5"/>
    <w:rsid w:val="00946789"/>
    <w:rsid w:val="00946F1D"/>
    <w:rsid w:val="0094755C"/>
    <w:rsid w:val="0095114F"/>
    <w:rsid w:val="00954FDC"/>
    <w:rsid w:val="00955047"/>
    <w:rsid w:val="00957E0C"/>
    <w:rsid w:val="009613A3"/>
    <w:rsid w:val="0096147D"/>
    <w:rsid w:val="00964D3A"/>
    <w:rsid w:val="00965552"/>
    <w:rsid w:val="0096574A"/>
    <w:rsid w:val="0096617A"/>
    <w:rsid w:val="00966734"/>
    <w:rsid w:val="00966D0A"/>
    <w:rsid w:val="00966E63"/>
    <w:rsid w:val="00966EE6"/>
    <w:rsid w:val="0097008C"/>
    <w:rsid w:val="009700E7"/>
    <w:rsid w:val="00973457"/>
    <w:rsid w:val="00975577"/>
    <w:rsid w:val="00975775"/>
    <w:rsid w:val="0097689B"/>
    <w:rsid w:val="0097728B"/>
    <w:rsid w:val="00980CE0"/>
    <w:rsid w:val="009810CE"/>
    <w:rsid w:val="0098149F"/>
    <w:rsid w:val="00981669"/>
    <w:rsid w:val="00981749"/>
    <w:rsid w:val="00982B86"/>
    <w:rsid w:val="009840B0"/>
    <w:rsid w:val="009869E5"/>
    <w:rsid w:val="0098708B"/>
    <w:rsid w:val="009875C2"/>
    <w:rsid w:val="00990636"/>
    <w:rsid w:val="009930AE"/>
    <w:rsid w:val="009937B6"/>
    <w:rsid w:val="0099499D"/>
    <w:rsid w:val="009953B0"/>
    <w:rsid w:val="00995F93"/>
    <w:rsid w:val="00996993"/>
    <w:rsid w:val="00996DE1"/>
    <w:rsid w:val="009A0191"/>
    <w:rsid w:val="009A0B72"/>
    <w:rsid w:val="009A10FB"/>
    <w:rsid w:val="009A19B4"/>
    <w:rsid w:val="009A1D1F"/>
    <w:rsid w:val="009A26FE"/>
    <w:rsid w:val="009A32F3"/>
    <w:rsid w:val="009A3390"/>
    <w:rsid w:val="009A3A2D"/>
    <w:rsid w:val="009A3F97"/>
    <w:rsid w:val="009A456E"/>
    <w:rsid w:val="009A6799"/>
    <w:rsid w:val="009A693B"/>
    <w:rsid w:val="009A71B6"/>
    <w:rsid w:val="009A7284"/>
    <w:rsid w:val="009A749E"/>
    <w:rsid w:val="009B018E"/>
    <w:rsid w:val="009B074B"/>
    <w:rsid w:val="009B090B"/>
    <w:rsid w:val="009B0A3E"/>
    <w:rsid w:val="009B460E"/>
    <w:rsid w:val="009B4DB7"/>
    <w:rsid w:val="009B5730"/>
    <w:rsid w:val="009B7DCA"/>
    <w:rsid w:val="009C0761"/>
    <w:rsid w:val="009C110A"/>
    <w:rsid w:val="009C3638"/>
    <w:rsid w:val="009C4888"/>
    <w:rsid w:val="009C5FF2"/>
    <w:rsid w:val="009C747C"/>
    <w:rsid w:val="009C7FD8"/>
    <w:rsid w:val="009D03AC"/>
    <w:rsid w:val="009D05BF"/>
    <w:rsid w:val="009D0798"/>
    <w:rsid w:val="009D19E0"/>
    <w:rsid w:val="009D2432"/>
    <w:rsid w:val="009D33DB"/>
    <w:rsid w:val="009D5AE6"/>
    <w:rsid w:val="009E0142"/>
    <w:rsid w:val="009E0C46"/>
    <w:rsid w:val="009E6131"/>
    <w:rsid w:val="009E75F9"/>
    <w:rsid w:val="009E77FC"/>
    <w:rsid w:val="009F064F"/>
    <w:rsid w:val="009F12E3"/>
    <w:rsid w:val="009F15EF"/>
    <w:rsid w:val="009F24D1"/>
    <w:rsid w:val="009F266C"/>
    <w:rsid w:val="009F31AC"/>
    <w:rsid w:val="009F5DA5"/>
    <w:rsid w:val="009F69E1"/>
    <w:rsid w:val="009F7205"/>
    <w:rsid w:val="00A00684"/>
    <w:rsid w:val="00A01EFD"/>
    <w:rsid w:val="00A02E4D"/>
    <w:rsid w:val="00A03AC7"/>
    <w:rsid w:val="00A04B51"/>
    <w:rsid w:val="00A0509D"/>
    <w:rsid w:val="00A068B7"/>
    <w:rsid w:val="00A106FA"/>
    <w:rsid w:val="00A112E7"/>
    <w:rsid w:val="00A1183F"/>
    <w:rsid w:val="00A15101"/>
    <w:rsid w:val="00A15172"/>
    <w:rsid w:val="00A15738"/>
    <w:rsid w:val="00A17158"/>
    <w:rsid w:val="00A20856"/>
    <w:rsid w:val="00A2630C"/>
    <w:rsid w:val="00A27445"/>
    <w:rsid w:val="00A320D2"/>
    <w:rsid w:val="00A33300"/>
    <w:rsid w:val="00A35333"/>
    <w:rsid w:val="00A36250"/>
    <w:rsid w:val="00A36BD6"/>
    <w:rsid w:val="00A377F1"/>
    <w:rsid w:val="00A41CA5"/>
    <w:rsid w:val="00A42164"/>
    <w:rsid w:val="00A45D00"/>
    <w:rsid w:val="00A46BC3"/>
    <w:rsid w:val="00A50020"/>
    <w:rsid w:val="00A503F2"/>
    <w:rsid w:val="00A5088A"/>
    <w:rsid w:val="00A5113A"/>
    <w:rsid w:val="00A53297"/>
    <w:rsid w:val="00A5392E"/>
    <w:rsid w:val="00A5556E"/>
    <w:rsid w:val="00A56F7A"/>
    <w:rsid w:val="00A57C84"/>
    <w:rsid w:val="00A61FBA"/>
    <w:rsid w:val="00A63E68"/>
    <w:rsid w:val="00A648D2"/>
    <w:rsid w:val="00A648FB"/>
    <w:rsid w:val="00A665B8"/>
    <w:rsid w:val="00A6778D"/>
    <w:rsid w:val="00A677BE"/>
    <w:rsid w:val="00A72586"/>
    <w:rsid w:val="00A72A06"/>
    <w:rsid w:val="00A7351F"/>
    <w:rsid w:val="00A73D9B"/>
    <w:rsid w:val="00A7407E"/>
    <w:rsid w:val="00A74E2E"/>
    <w:rsid w:val="00A766B8"/>
    <w:rsid w:val="00A77E23"/>
    <w:rsid w:val="00A836DB"/>
    <w:rsid w:val="00A83CBD"/>
    <w:rsid w:val="00A83FE0"/>
    <w:rsid w:val="00A841E3"/>
    <w:rsid w:val="00A84A76"/>
    <w:rsid w:val="00A8579A"/>
    <w:rsid w:val="00A8620D"/>
    <w:rsid w:val="00A867EA"/>
    <w:rsid w:val="00A920ED"/>
    <w:rsid w:val="00A92AA7"/>
    <w:rsid w:val="00A92ACF"/>
    <w:rsid w:val="00A9412E"/>
    <w:rsid w:val="00A96C5C"/>
    <w:rsid w:val="00A96EED"/>
    <w:rsid w:val="00A971EB"/>
    <w:rsid w:val="00A97447"/>
    <w:rsid w:val="00AA0C7F"/>
    <w:rsid w:val="00AA0E37"/>
    <w:rsid w:val="00AA1E25"/>
    <w:rsid w:val="00AA2184"/>
    <w:rsid w:val="00AA2BDB"/>
    <w:rsid w:val="00AA65EF"/>
    <w:rsid w:val="00AB07FC"/>
    <w:rsid w:val="00AB0BCB"/>
    <w:rsid w:val="00AB3FD0"/>
    <w:rsid w:val="00AB4874"/>
    <w:rsid w:val="00AB6D21"/>
    <w:rsid w:val="00AB706C"/>
    <w:rsid w:val="00AB7635"/>
    <w:rsid w:val="00AB7D40"/>
    <w:rsid w:val="00AC0B44"/>
    <w:rsid w:val="00AC169A"/>
    <w:rsid w:val="00AC17BD"/>
    <w:rsid w:val="00AC2B08"/>
    <w:rsid w:val="00AC2D29"/>
    <w:rsid w:val="00AC3DDA"/>
    <w:rsid w:val="00AD0858"/>
    <w:rsid w:val="00AD159E"/>
    <w:rsid w:val="00AD3423"/>
    <w:rsid w:val="00AD3FA3"/>
    <w:rsid w:val="00AD5B07"/>
    <w:rsid w:val="00AE1905"/>
    <w:rsid w:val="00AE2804"/>
    <w:rsid w:val="00AE2F7F"/>
    <w:rsid w:val="00AE4760"/>
    <w:rsid w:val="00AE5366"/>
    <w:rsid w:val="00AE5935"/>
    <w:rsid w:val="00AE6558"/>
    <w:rsid w:val="00AE677E"/>
    <w:rsid w:val="00AF0B18"/>
    <w:rsid w:val="00AF1261"/>
    <w:rsid w:val="00AF27EF"/>
    <w:rsid w:val="00AF35AE"/>
    <w:rsid w:val="00AF4288"/>
    <w:rsid w:val="00AF4321"/>
    <w:rsid w:val="00AF727F"/>
    <w:rsid w:val="00AF7858"/>
    <w:rsid w:val="00B00632"/>
    <w:rsid w:val="00B02D93"/>
    <w:rsid w:val="00B03C70"/>
    <w:rsid w:val="00B0493F"/>
    <w:rsid w:val="00B05F78"/>
    <w:rsid w:val="00B11638"/>
    <w:rsid w:val="00B14B7E"/>
    <w:rsid w:val="00B15EDE"/>
    <w:rsid w:val="00B165AD"/>
    <w:rsid w:val="00B17992"/>
    <w:rsid w:val="00B20979"/>
    <w:rsid w:val="00B250E9"/>
    <w:rsid w:val="00B253DA"/>
    <w:rsid w:val="00B25BF9"/>
    <w:rsid w:val="00B26486"/>
    <w:rsid w:val="00B3066F"/>
    <w:rsid w:val="00B31413"/>
    <w:rsid w:val="00B318DD"/>
    <w:rsid w:val="00B31F28"/>
    <w:rsid w:val="00B32FDE"/>
    <w:rsid w:val="00B3485C"/>
    <w:rsid w:val="00B3551C"/>
    <w:rsid w:val="00B36091"/>
    <w:rsid w:val="00B3642B"/>
    <w:rsid w:val="00B4100F"/>
    <w:rsid w:val="00B4145E"/>
    <w:rsid w:val="00B41BA7"/>
    <w:rsid w:val="00B42098"/>
    <w:rsid w:val="00B44ADD"/>
    <w:rsid w:val="00B44C76"/>
    <w:rsid w:val="00B455A2"/>
    <w:rsid w:val="00B52440"/>
    <w:rsid w:val="00B530FB"/>
    <w:rsid w:val="00B55DD4"/>
    <w:rsid w:val="00B6041A"/>
    <w:rsid w:val="00B61231"/>
    <w:rsid w:val="00B62621"/>
    <w:rsid w:val="00B628A3"/>
    <w:rsid w:val="00B650BB"/>
    <w:rsid w:val="00B65DD7"/>
    <w:rsid w:val="00B66D36"/>
    <w:rsid w:val="00B70BA9"/>
    <w:rsid w:val="00B71045"/>
    <w:rsid w:val="00B716F5"/>
    <w:rsid w:val="00B76B5B"/>
    <w:rsid w:val="00B77E95"/>
    <w:rsid w:val="00B81EE5"/>
    <w:rsid w:val="00B836E8"/>
    <w:rsid w:val="00B837F7"/>
    <w:rsid w:val="00B840BB"/>
    <w:rsid w:val="00B841A4"/>
    <w:rsid w:val="00B871DD"/>
    <w:rsid w:val="00B87871"/>
    <w:rsid w:val="00B904BC"/>
    <w:rsid w:val="00B904BD"/>
    <w:rsid w:val="00B904C6"/>
    <w:rsid w:val="00B94F46"/>
    <w:rsid w:val="00B95D06"/>
    <w:rsid w:val="00B97024"/>
    <w:rsid w:val="00BA13CF"/>
    <w:rsid w:val="00BA1954"/>
    <w:rsid w:val="00BA3109"/>
    <w:rsid w:val="00BA3821"/>
    <w:rsid w:val="00BA4ED7"/>
    <w:rsid w:val="00BA5D51"/>
    <w:rsid w:val="00BA6DE7"/>
    <w:rsid w:val="00BA7063"/>
    <w:rsid w:val="00BB33FE"/>
    <w:rsid w:val="00BB399B"/>
    <w:rsid w:val="00BB546D"/>
    <w:rsid w:val="00BB57F2"/>
    <w:rsid w:val="00BB5C5F"/>
    <w:rsid w:val="00BB612A"/>
    <w:rsid w:val="00BB7BE1"/>
    <w:rsid w:val="00BC31ED"/>
    <w:rsid w:val="00BC378F"/>
    <w:rsid w:val="00BC679D"/>
    <w:rsid w:val="00BC6F1B"/>
    <w:rsid w:val="00BC7668"/>
    <w:rsid w:val="00BC7FCC"/>
    <w:rsid w:val="00BD1FA5"/>
    <w:rsid w:val="00BD2812"/>
    <w:rsid w:val="00BD2AA1"/>
    <w:rsid w:val="00BD4F83"/>
    <w:rsid w:val="00BD6825"/>
    <w:rsid w:val="00BD68F5"/>
    <w:rsid w:val="00BD6949"/>
    <w:rsid w:val="00BE1B0A"/>
    <w:rsid w:val="00BE2053"/>
    <w:rsid w:val="00BE4B8D"/>
    <w:rsid w:val="00BE5BB0"/>
    <w:rsid w:val="00BE5EB9"/>
    <w:rsid w:val="00BE6BAD"/>
    <w:rsid w:val="00BE7350"/>
    <w:rsid w:val="00BF07AF"/>
    <w:rsid w:val="00BF28EC"/>
    <w:rsid w:val="00BF3023"/>
    <w:rsid w:val="00BF30DF"/>
    <w:rsid w:val="00BF3C75"/>
    <w:rsid w:val="00BF4D37"/>
    <w:rsid w:val="00BF4FA6"/>
    <w:rsid w:val="00BF51F6"/>
    <w:rsid w:val="00BF67A4"/>
    <w:rsid w:val="00BF736A"/>
    <w:rsid w:val="00BF7C79"/>
    <w:rsid w:val="00BF7E00"/>
    <w:rsid w:val="00C021C5"/>
    <w:rsid w:val="00C024DE"/>
    <w:rsid w:val="00C02D9A"/>
    <w:rsid w:val="00C0323D"/>
    <w:rsid w:val="00C0414C"/>
    <w:rsid w:val="00C05A34"/>
    <w:rsid w:val="00C062CE"/>
    <w:rsid w:val="00C12240"/>
    <w:rsid w:val="00C12A4C"/>
    <w:rsid w:val="00C13F57"/>
    <w:rsid w:val="00C21672"/>
    <w:rsid w:val="00C228C9"/>
    <w:rsid w:val="00C23951"/>
    <w:rsid w:val="00C2434C"/>
    <w:rsid w:val="00C24A6F"/>
    <w:rsid w:val="00C24B25"/>
    <w:rsid w:val="00C24B71"/>
    <w:rsid w:val="00C25400"/>
    <w:rsid w:val="00C32B90"/>
    <w:rsid w:val="00C34FE2"/>
    <w:rsid w:val="00C355E3"/>
    <w:rsid w:val="00C35B06"/>
    <w:rsid w:val="00C36578"/>
    <w:rsid w:val="00C421E7"/>
    <w:rsid w:val="00C45175"/>
    <w:rsid w:val="00C45C27"/>
    <w:rsid w:val="00C466A2"/>
    <w:rsid w:val="00C479FE"/>
    <w:rsid w:val="00C47EB3"/>
    <w:rsid w:val="00C50B7E"/>
    <w:rsid w:val="00C51716"/>
    <w:rsid w:val="00C53ADD"/>
    <w:rsid w:val="00C56FCE"/>
    <w:rsid w:val="00C57F31"/>
    <w:rsid w:val="00C60BE2"/>
    <w:rsid w:val="00C62E07"/>
    <w:rsid w:val="00C630C0"/>
    <w:rsid w:val="00C6630D"/>
    <w:rsid w:val="00C70585"/>
    <w:rsid w:val="00C70E6B"/>
    <w:rsid w:val="00C70F4F"/>
    <w:rsid w:val="00C735C8"/>
    <w:rsid w:val="00C81A50"/>
    <w:rsid w:val="00C8225B"/>
    <w:rsid w:val="00C8247E"/>
    <w:rsid w:val="00C824BC"/>
    <w:rsid w:val="00C82F49"/>
    <w:rsid w:val="00C840F2"/>
    <w:rsid w:val="00C90624"/>
    <w:rsid w:val="00C9122B"/>
    <w:rsid w:val="00C91710"/>
    <w:rsid w:val="00C91CF5"/>
    <w:rsid w:val="00C92046"/>
    <w:rsid w:val="00C9347A"/>
    <w:rsid w:val="00C93969"/>
    <w:rsid w:val="00C954F2"/>
    <w:rsid w:val="00C9683B"/>
    <w:rsid w:val="00C97CBA"/>
    <w:rsid w:val="00CA012F"/>
    <w:rsid w:val="00CA03A3"/>
    <w:rsid w:val="00CA03E4"/>
    <w:rsid w:val="00CA0EF6"/>
    <w:rsid w:val="00CA2C2E"/>
    <w:rsid w:val="00CA31DB"/>
    <w:rsid w:val="00CA368F"/>
    <w:rsid w:val="00CA5325"/>
    <w:rsid w:val="00CB0DB8"/>
    <w:rsid w:val="00CB3D54"/>
    <w:rsid w:val="00CB5E73"/>
    <w:rsid w:val="00CB6363"/>
    <w:rsid w:val="00CB6B10"/>
    <w:rsid w:val="00CB71A5"/>
    <w:rsid w:val="00CB78B8"/>
    <w:rsid w:val="00CC09E1"/>
    <w:rsid w:val="00CC22E5"/>
    <w:rsid w:val="00CC2BDA"/>
    <w:rsid w:val="00CC41C9"/>
    <w:rsid w:val="00CC7637"/>
    <w:rsid w:val="00CD1F7C"/>
    <w:rsid w:val="00CD22B4"/>
    <w:rsid w:val="00CD22FD"/>
    <w:rsid w:val="00CD33AB"/>
    <w:rsid w:val="00CD4714"/>
    <w:rsid w:val="00CD5DA8"/>
    <w:rsid w:val="00CD5E71"/>
    <w:rsid w:val="00CD7088"/>
    <w:rsid w:val="00CD73CF"/>
    <w:rsid w:val="00CD7AEF"/>
    <w:rsid w:val="00CE0520"/>
    <w:rsid w:val="00CE263C"/>
    <w:rsid w:val="00CE3DCA"/>
    <w:rsid w:val="00CE4795"/>
    <w:rsid w:val="00CE63BA"/>
    <w:rsid w:val="00CE7441"/>
    <w:rsid w:val="00CE7ECF"/>
    <w:rsid w:val="00CF172B"/>
    <w:rsid w:val="00CF1C70"/>
    <w:rsid w:val="00CF291C"/>
    <w:rsid w:val="00CF4B54"/>
    <w:rsid w:val="00CF579A"/>
    <w:rsid w:val="00D011AF"/>
    <w:rsid w:val="00D02A38"/>
    <w:rsid w:val="00D02CDB"/>
    <w:rsid w:val="00D060F5"/>
    <w:rsid w:val="00D061F7"/>
    <w:rsid w:val="00D06613"/>
    <w:rsid w:val="00D07C47"/>
    <w:rsid w:val="00D119E0"/>
    <w:rsid w:val="00D1264E"/>
    <w:rsid w:val="00D12679"/>
    <w:rsid w:val="00D13FCC"/>
    <w:rsid w:val="00D15B9A"/>
    <w:rsid w:val="00D15C72"/>
    <w:rsid w:val="00D15D80"/>
    <w:rsid w:val="00D163C4"/>
    <w:rsid w:val="00D17D8C"/>
    <w:rsid w:val="00D22932"/>
    <w:rsid w:val="00D2307C"/>
    <w:rsid w:val="00D23BE8"/>
    <w:rsid w:val="00D24DED"/>
    <w:rsid w:val="00D251B5"/>
    <w:rsid w:val="00D26793"/>
    <w:rsid w:val="00D273F1"/>
    <w:rsid w:val="00D27953"/>
    <w:rsid w:val="00D307AC"/>
    <w:rsid w:val="00D30FCC"/>
    <w:rsid w:val="00D32D6D"/>
    <w:rsid w:val="00D330EC"/>
    <w:rsid w:val="00D334C0"/>
    <w:rsid w:val="00D34610"/>
    <w:rsid w:val="00D35E77"/>
    <w:rsid w:val="00D35F50"/>
    <w:rsid w:val="00D36619"/>
    <w:rsid w:val="00D366DC"/>
    <w:rsid w:val="00D440EA"/>
    <w:rsid w:val="00D4473F"/>
    <w:rsid w:val="00D450F4"/>
    <w:rsid w:val="00D45431"/>
    <w:rsid w:val="00D50E97"/>
    <w:rsid w:val="00D61D2D"/>
    <w:rsid w:val="00D62FEB"/>
    <w:rsid w:val="00D631D5"/>
    <w:rsid w:val="00D70370"/>
    <w:rsid w:val="00D7086E"/>
    <w:rsid w:val="00D71DCC"/>
    <w:rsid w:val="00D736C1"/>
    <w:rsid w:val="00D744E3"/>
    <w:rsid w:val="00D774D6"/>
    <w:rsid w:val="00D8223C"/>
    <w:rsid w:val="00D829FE"/>
    <w:rsid w:val="00D84C15"/>
    <w:rsid w:val="00D84E89"/>
    <w:rsid w:val="00D85475"/>
    <w:rsid w:val="00D85D15"/>
    <w:rsid w:val="00D87DC8"/>
    <w:rsid w:val="00D9044D"/>
    <w:rsid w:val="00D92085"/>
    <w:rsid w:val="00D92A15"/>
    <w:rsid w:val="00D9567D"/>
    <w:rsid w:val="00D97792"/>
    <w:rsid w:val="00DA2563"/>
    <w:rsid w:val="00DA3144"/>
    <w:rsid w:val="00DA380B"/>
    <w:rsid w:val="00DA46BF"/>
    <w:rsid w:val="00DA5D2B"/>
    <w:rsid w:val="00DA6E85"/>
    <w:rsid w:val="00DB026D"/>
    <w:rsid w:val="00DB55BF"/>
    <w:rsid w:val="00DB6DE4"/>
    <w:rsid w:val="00DB7459"/>
    <w:rsid w:val="00DC0AE8"/>
    <w:rsid w:val="00DC1E56"/>
    <w:rsid w:val="00DC22A3"/>
    <w:rsid w:val="00DC2870"/>
    <w:rsid w:val="00DC357F"/>
    <w:rsid w:val="00DC499D"/>
    <w:rsid w:val="00DC530E"/>
    <w:rsid w:val="00DC6F4D"/>
    <w:rsid w:val="00DC7034"/>
    <w:rsid w:val="00DC7123"/>
    <w:rsid w:val="00DD0935"/>
    <w:rsid w:val="00DD413C"/>
    <w:rsid w:val="00DD5620"/>
    <w:rsid w:val="00DD5A57"/>
    <w:rsid w:val="00DD69FD"/>
    <w:rsid w:val="00DE3D4E"/>
    <w:rsid w:val="00DE499C"/>
    <w:rsid w:val="00DE51E6"/>
    <w:rsid w:val="00DE7383"/>
    <w:rsid w:val="00DF2678"/>
    <w:rsid w:val="00DF29E0"/>
    <w:rsid w:val="00DF63B3"/>
    <w:rsid w:val="00E006C0"/>
    <w:rsid w:val="00E010C0"/>
    <w:rsid w:val="00E02410"/>
    <w:rsid w:val="00E0297A"/>
    <w:rsid w:val="00E056E2"/>
    <w:rsid w:val="00E05CD7"/>
    <w:rsid w:val="00E1005E"/>
    <w:rsid w:val="00E121FC"/>
    <w:rsid w:val="00E12587"/>
    <w:rsid w:val="00E12AF3"/>
    <w:rsid w:val="00E1692B"/>
    <w:rsid w:val="00E16DE5"/>
    <w:rsid w:val="00E17C56"/>
    <w:rsid w:val="00E2069A"/>
    <w:rsid w:val="00E20CEB"/>
    <w:rsid w:val="00E2623C"/>
    <w:rsid w:val="00E311A1"/>
    <w:rsid w:val="00E335B6"/>
    <w:rsid w:val="00E34833"/>
    <w:rsid w:val="00E34AA5"/>
    <w:rsid w:val="00E34FF9"/>
    <w:rsid w:val="00E35CFB"/>
    <w:rsid w:val="00E40272"/>
    <w:rsid w:val="00E41690"/>
    <w:rsid w:val="00E4229F"/>
    <w:rsid w:val="00E422C7"/>
    <w:rsid w:val="00E45AB6"/>
    <w:rsid w:val="00E47291"/>
    <w:rsid w:val="00E50150"/>
    <w:rsid w:val="00E53529"/>
    <w:rsid w:val="00E53FDA"/>
    <w:rsid w:val="00E54DB3"/>
    <w:rsid w:val="00E56210"/>
    <w:rsid w:val="00E56EAE"/>
    <w:rsid w:val="00E5757F"/>
    <w:rsid w:val="00E603D7"/>
    <w:rsid w:val="00E638EA"/>
    <w:rsid w:val="00E656AA"/>
    <w:rsid w:val="00E66181"/>
    <w:rsid w:val="00E66C53"/>
    <w:rsid w:val="00E6736C"/>
    <w:rsid w:val="00E6785B"/>
    <w:rsid w:val="00E67BB4"/>
    <w:rsid w:val="00E705A5"/>
    <w:rsid w:val="00E715AA"/>
    <w:rsid w:val="00E72A65"/>
    <w:rsid w:val="00E7531B"/>
    <w:rsid w:val="00E761CC"/>
    <w:rsid w:val="00E76696"/>
    <w:rsid w:val="00E76A25"/>
    <w:rsid w:val="00E77A12"/>
    <w:rsid w:val="00E82AD8"/>
    <w:rsid w:val="00E8351B"/>
    <w:rsid w:val="00E847F7"/>
    <w:rsid w:val="00E8563B"/>
    <w:rsid w:val="00E86281"/>
    <w:rsid w:val="00E87230"/>
    <w:rsid w:val="00E872AD"/>
    <w:rsid w:val="00E87666"/>
    <w:rsid w:val="00E90187"/>
    <w:rsid w:val="00E9078D"/>
    <w:rsid w:val="00E912E2"/>
    <w:rsid w:val="00E91776"/>
    <w:rsid w:val="00E91F35"/>
    <w:rsid w:val="00E92B97"/>
    <w:rsid w:val="00E9657A"/>
    <w:rsid w:val="00E96D5C"/>
    <w:rsid w:val="00EA1BD1"/>
    <w:rsid w:val="00EB1A1D"/>
    <w:rsid w:val="00EC22AB"/>
    <w:rsid w:val="00EC3FE2"/>
    <w:rsid w:val="00EC4B99"/>
    <w:rsid w:val="00EC7068"/>
    <w:rsid w:val="00EC7DD2"/>
    <w:rsid w:val="00ED2BB4"/>
    <w:rsid w:val="00ED3584"/>
    <w:rsid w:val="00ED4027"/>
    <w:rsid w:val="00ED60D0"/>
    <w:rsid w:val="00ED6C3C"/>
    <w:rsid w:val="00ED76F3"/>
    <w:rsid w:val="00ED7DB6"/>
    <w:rsid w:val="00EE1040"/>
    <w:rsid w:val="00EE21F8"/>
    <w:rsid w:val="00EE2E7A"/>
    <w:rsid w:val="00EE2F7B"/>
    <w:rsid w:val="00EE3B90"/>
    <w:rsid w:val="00EE53E1"/>
    <w:rsid w:val="00EE65FD"/>
    <w:rsid w:val="00EE66C4"/>
    <w:rsid w:val="00EE687C"/>
    <w:rsid w:val="00EE76F2"/>
    <w:rsid w:val="00EE7F58"/>
    <w:rsid w:val="00EF0CEA"/>
    <w:rsid w:val="00EF18C4"/>
    <w:rsid w:val="00EF35ED"/>
    <w:rsid w:val="00EF3B3E"/>
    <w:rsid w:val="00EF41E5"/>
    <w:rsid w:val="00EF4B01"/>
    <w:rsid w:val="00EF51F5"/>
    <w:rsid w:val="00F00A1D"/>
    <w:rsid w:val="00F01518"/>
    <w:rsid w:val="00F06D4E"/>
    <w:rsid w:val="00F06EE8"/>
    <w:rsid w:val="00F10359"/>
    <w:rsid w:val="00F1099B"/>
    <w:rsid w:val="00F112FD"/>
    <w:rsid w:val="00F11777"/>
    <w:rsid w:val="00F1211D"/>
    <w:rsid w:val="00F13338"/>
    <w:rsid w:val="00F141A0"/>
    <w:rsid w:val="00F1438C"/>
    <w:rsid w:val="00F15103"/>
    <w:rsid w:val="00F15461"/>
    <w:rsid w:val="00F16187"/>
    <w:rsid w:val="00F224E3"/>
    <w:rsid w:val="00F233B5"/>
    <w:rsid w:val="00F2452B"/>
    <w:rsid w:val="00F24FE1"/>
    <w:rsid w:val="00F2619A"/>
    <w:rsid w:val="00F2710C"/>
    <w:rsid w:val="00F2729C"/>
    <w:rsid w:val="00F31B29"/>
    <w:rsid w:val="00F31FED"/>
    <w:rsid w:val="00F321DC"/>
    <w:rsid w:val="00F3403B"/>
    <w:rsid w:val="00F37934"/>
    <w:rsid w:val="00F37DC2"/>
    <w:rsid w:val="00F41097"/>
    <w:rsid w:val="00F41962"/>
    <w:rsid w:val="00F42632"/>
    <w:rsid w:val="00F42B8A"/>
    <w:rsid w:val="00F437B8"/>
    <w:rsid w:val="00F4666F"/>
    <w:rsid w:val="00F51285"/>
    <w:rsid w:val="00F5283D"/>
    <w:rsid w:val="00F52CD7"/>
    <w:rsid w:val="00F543FA"/>
    <w:rsid w:val="00F6004B"/>
    <w:rsid w:val="00F60674"/>
    <w:rsid w:val="00F61041"/>
    <w:rsid w:val="00F61283"/>
    <w:rsid w:val="00F654E8"/>
    <w:rsid w:val="00F65CFD"/>
    <w:rsid w:val="00F66864"/>
    <w:rsid w:val="00F72FCF"/>
    <w:rsid w:val="00F756C3"/>
    <w:rsid w:val="00F767C2"/>
    <w:rsid w:val="00F806F1"/>
    <w:rsid w:val="00F817AD"/>
    <w:rsid w:val="00F8450E"/>
    <w:rsid w:val="00F84C5B"/>
    <w:rsid w:val="00F90B1B"/>
    <w:rsid w:val="00F933D8"/>
    <w:rsid w:val="00F94DA0"/>
    <w:rsid w:val="00F97519"/>
    <w:rsid w:val="00FA2416"/>
    <w:rsid w:val="00FA386D"/>
    <w:rsid w:val="00FA6AA1"/>
    <w:rsid w:val="00FA6BE0"/>
    <w:rsid w:val="00FA72A6"/>
    <w:rsid w:val="00FA754C"/>
    <w:rsid w:val="00FB0525"/>
    <w:rsid w:val="00FB21A6"/>
    <w:rsid w:val="00FB2314"/>
    <w:rsid w:val="00FB2B29"/>
    <w:rsid w:val="00FB558D"/>
    <w:rsid w:val="00FB5939"/>
    <w:rsid w:val="00FB6276"/>
    <w:rsid w:val="00FB637F"/>
    <w:rsid w:val="00FB7217"/>
    <w:rsid w:val="00FC08E6"/>
    <w:rsid w:val="00FC1561"/>
    <w:rsid w:val="00FC212C"/>
    <w:rsid w:val="00FC2AF7"/>
    <w:rsid w:val="00FD03E2"/>
    <w:rsid w:val="00FD06BC"/>
    <w:rsid w:val="00FD2465"/>
    <w:rsid w:val="00FD6B4B"/>
    <w:rsid w:val="00FD7E63"/>
    <w:rsid w:val="00FE1245"/>
    <w:rsid w:val="00FE19AC"/>
    <w:rsid w:val="00FE2336"/>
    <w:rsid w:val="00FE4098"/>
    <w:rsid w:val="00FE5627"/>
    <w:rsid w:val="00FF0BA2"/>
    <w:rsid w:val="00FF2520"/>
    <w:rsid w:val="00FF3930"/>
    <w:rsid w:val="00FF4215"/>
    <w:rsid w:val="00FF48D6"/>
    <w:rsid w:val="00FF4C4F"/>
    <w:rsid w:val="00FF4C85"/>
    <w:rsid w:val="00FF4D7D"/>
    <w:rsid w:val="00FF566C"/>
    <w:rsid w:val="00FF7770"/>
    <w:rsid w:val="00FF7BA0"/>
    <w:rsid w:val="01073EEA"/>
    <w:rsid w:val="030376E3"/>
    <w:rsid w:val="03465822"/>
    <w:rsid w:val="03F23E6F"/>
    <w:rsid w:val="042B3DF1"/>
    <w:rsid w:val="04C17856"/>
    <w:rsid w:val="04C3537C"/>
    <w:rsid w:val="05D62C76"/>
    <w:rsid w:val="08AF5C17"/>
    <w:rsid w:val="09EB7C1C"/>
    <w:rsid w:val="0B8A6024"/>
    <w:rsid w:val="0EAA3A43"/>
    <w:rsid w:val="0F83329A"/>
    <w:rsid w:val="114C494B"/>
    <w:rsid w:val="11A80796"/>
    <w:rsid w:val="120E39AF"/>
    <w:rsid w:val="12255CB7"/>
    <w:rsid w:val="125A2040"/>
    <w:rsid w:val="1283439D"/>
    <w:rsid w:val="148E7DB7"/>
    <w:rsid w:val="16526560"/>
    <w:rsid w:val="17101F77"/>
    <w:rsid w:val="17544559"/>
    <w:rsid w:val="198D00DE"/>
    <w:rsid w:val="1AB53561"/>
    <w:rsid w:val="1B661967"/>
    <w:rsid w:val="1C016E0E"/>
    <w:rsid w:val="1C5D5C5E"/>
    <w:rsid w:val="1D2207B9"/>
    <w:rsid w:val="1D436C02"/>
    <w:rsid w:val="1D4448D9"/>
    <w:rsid w:val="1D661D43"/>
    <w:rsid w:val="1E2277E6"/>
    <w:rsid w:val="20A918DB"/>
    <w:rsid w:val="217C770E"/>
    <w:rsid w:val="21DC13D3"/>
    <w:rsid w:val="22A719E1"/>
    <w:rsid w:val="22B44975"/>
    <w:rsid w:val="22EB2BDA"/>
    <w:rsid w:val="230B2DFF"/>
    <w:rsid w:val="24244157"/>
    <w:rsid w:val="24732C75"/>
    <w:rsid w:val="247E6188"/>
    <w:rsid w:val="2566249D"/>
    <w:rsid w:val="25696723"/>
    <w:rsid w:val="26A12BEB"/>
    <w:rsid w:val="284B5B2B"/>
    <w:rsid w:val="2C73041D"/>
    <w:rsid w:val="2CBC16EE"/>
    <w:rsid w:val="2E0028ED"/>
    <w:rsid w:val="2E031E2E"/>
    <w:rsid w:val="2EA65A14"/>
    <w:rsid w:val="2EB96AE5"/>
    <w:rsid w:val="2F1C4306"/>
    <w:rsid w:val="305F5F80"/>
    <w:rsid w:val="31085D41"/>
    <w:rsid w:val="32C53F54"/>
    <w:rsid w:val="33324FAE"/>
    <w:rsid w:val="34125129"/>
    <w:rsid w:val="34A57D4B"/>
    <w:rsid w:val="35337105"/>
    <w:rsid w:val="35846E2F"/>
    <w:rsid w:val="36E27034"/>
    <w:rsid w:val="38445935"/>
    <w:rsid w:val="3A7A7584"/>
    <w:rsid w:val="3B054178"/>
    <w:rsid w:val="3C0435A9"/>
    <w:rsid w:val="3D6844FA"/>
    <w:rsid w:val="3D7F382F"/>
    <w:rsid w:val="3E990920"/>
    <w:rsid w:val="3F0C172B"/>
    <w:rsid w:val="40095342"/>
    <w:rsid w:val="4093314D"/>
    <w:rsid w:val="40A73392"/>
    <w:rsid w:val="40F33877"/>
    <w:rsid w:val="41043009"/>
    <w:rsid w:val="43F03E56"/>
    <w:rsid w:val="44207E0E"/>
    <w:rsid w:val="44303EB7"/>
    <w:rsid w:val="45CD0EAF"/>
    <w:rsid w:val="47AE7501"/>
    <w:rsid w:val="482D19C9"/>
    <w:rsid w:val="492359B6"/>
    <w:rsid w:val="4A3E237C"/>
    <w:rsid w:val="4AEF7870"/>
    <w:rsid w:val="4B0A2A2C"/>
    <w:rsid w:val="4B1706C2"/>
    <w:rsid w:val="4B5D3CE9"/>
    <w:rsid w:val="4F1E0688"/>
    <w:rsid w:val="4FC2067F"/>
    <w:rsid w:val="4FD74E04"/>
    <w:rsid w:val="4FE31FFC"/>
    <w:rsid w:val="516A7EFA"/>
    <w:rsid w:val="52402108"/>
    <w:rsid w:val="528943B0"/>
    <w:rsid w:val="534A1D91"/>
    <w:rsid w:val="552B25EE"/>
    <w:rsid w:val="55391870"/>
    <w:rsid w:val="556C4241"/>
    <w:rsid w:val="56CE07F3"/>
    <w:rsid w:val="579346A4"/>
    <w:rsid w:val="57B123DF"/>
    <w:rsid w:val="57B74395"/>
    <w:rsid w:val="583E2FE3"/>
    <w:rsid w:val="5A2A6479"/>
    <w:rsid w:val="5BE977B3"/>
    <w:rsid w:val="5BF15A06"/>
    <w:rsid w:val="5C090F2F"/>
    <w:rsid w:val="5C6E4DC9"/>
    <w:rsid w:val="5F323AA6"/>
    <w:rsid w:val="5F9F5CB9"/>
    <w:rsid w:val="60DD5FF3"/>
    <w:rsid w:val="60FC7E4A"/>
    <w:rsid w:val="61B45646"/>
    <w:rsid w:val="629C76D5"/>
    <w:rsid w:val="62AD115F"/>
    <w:rsid w:val="63C16BEA"/>
    <w:rsid w:val="6477675E"/>
    <w:rsid w:val="65C94540"/>
    <w:rsid w:val="65E86A62"/>
    <w:rsid w:val="668F6040"/>
    <w:rsid w:val="66D103A8"/>
    <w:rsid w:val="6853303E"/>
    <w:rsid w:val="688D47A2"/>
    <w:rsid w:val="6981521F"/>
    <w:rsid w:val="6996429D"/>
    <w:rsid w:val="6A8C11F2"/>
    <w:rsid w:val="6B6F018F"/>
    <w:rsid w:val="6C3D5738"/>
    <w:rsid w:val="6C3F4E4E"/>
    <w:rsid w:val="6C4456F2"/>
    <w:rsid w:val="6DDB33BB"/>
    <w:rsid w:val="6E1F2C65"/>
    <w:rsid w:val="6E8610B4"/>
    <w:rsid w:val="6E8A394F"/>
    <w:rsid w:val="702C664F"/>
    <w:rsid w:val="708F2650"/>
    <w:rsid w:val="71C805F9"/>
    <w:rsid w:val="7235379B"/>
    <w:rsid w:val="72402057"/>
    <w:rsid w:val="72C113FB"/>
    <w:rsid w:val="74AD776E"/>
    <w:rsid w:val="74C94E19"/>
    <w:rsid w:val="77AA6655"/>
    <w:rsid w:val="7A0643B5"/>
    <w:rsid w:val="7C9462D5"/>
    <w:rsid w:val="7D6A5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3"/>
    <w:autoRedefine/>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62"/>
    <w:autoRedefine/>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1"/>
    <w:link w:val="61"/>
    <w:autoRedefine/>
    <w:qFormat/>
    <w:uiPriority w:val="0"/>
    <w:pPr>
      <w:keepNext/>
      <w:widowControl/>
      <w:spacing w:before="260" w:after="260" w:line="412" w:lineRule="auto"/>
      <w:outlineLvl w:val="2"/>
    </w:pPr>
    <w:rPr>
      <w:rFonts w:ascii="??" w:hAnsi="??" w:eastAsia="宋体" w:cs="Arial"/>
      <w:b/>
      <w:bCs/>
      <w:color w:val="000000"/>
      <w:kern w:val="0"/>
      <w:sz w:val="32"/>
      <w:szCs w:val="32"/>
    </w:rPr>
  </w:style>
  <w:style w:type="paragraph" w:styleId="6">
    <w:name w:val="heading 4"/>
    <w:basedOn w:val="1"/>
    <w:next w:val="1"/>
    <w:autoRedefine/>
    <w:unhideWhenUsed/>
    <w:qFormat/>
    <w:uiPriority w:val="0"/>
    <w:pPr>
      <w:keepNext/>
      <w:keepLines/>
      <w:spacing w:before="280" w:after="290" w:line="377" w:lineRule="auto"/>
      <w:outlineLvl w:val="3"/>
    </w:pPr>
    <w:rPr>
      <w:rFonts w:asciiTheme="majorHAnsi" w:hAnsiTheme="majorHAnsi" w:eastAsiaTheme="majorEastAsia" w:cstheme="majorBidi"/>
      <w:b/>
      <w:bCs/>
      <w:szCs w:val="28"/>
    </w:rPr>
  </w:style>
  <w:style w:type="paragraph" w:styleId="7">
    <w:name w:val="heading 5"/>
    <w:basedOn w:val="1"/>
    <w:next w:val="1"/>
    <w:link w:val="221"/>
    <w:autoRedefine/>
    <w:unhideWhenUsed/>
    <w:qFormat/>
    <w:uiPriority w:val="0"/>
    <w:pPr>
      <w:keepNext/>
      <w:keepLines/>
      <w:spacing w:before="280" w:after="290" w:line="376" w:lineRule="auto"/>
      <w:outlineLvl w:val="4"/>
    </w:pPr>
    <w:rPr>
      <w:b/>
      <w:bCs/>
      <w:sz w:val="28"/>
      <w:szCs w:val="28"/>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14"/>
    <w:autoRedefine/>
    <w:qFormat/>
    <w:uiPriority w:val="0"/>
    <w:pPr>
      <w:ind w:firstLine="420" w:firstLineChars="200"/>
    </w:pPr>
    <w:rPr>
      <w:rFonts w:ascii="Times New Roman" w:hAnsi="Times New Roman" w:eastAsia="宋体" w:cs="Times New Roman"/>
      <w:kern w:val="0"/>
      <w:sz w:val="24"/>
      <w:szCs w:val="20"/>
    </w:rPr>
  </w:style>
  <w:style w:type="paragraph" w:styleId="8">
    <w:name w:val="toc 7"/>
    <w:basedOn w:val="1"/>
    <w:next w:val="1"/>
    <w:autoRedefine/>
    <w:qFormat/>
    <w:uiPriority w:val="0"/>
    <w:pPr>
      <w:ind w:left="2520" w:leftChars="1200"/>
    </w:pPr>
    <w:rPr>
      <w:rFonts w:ascii="Times New Roman" w:hAnsi="Times New Roman" w:eastAsia="宋体" w:cs="Times New Roman"/>
      <w:szCs w:val="24"/>
    </w:rPr>
  </w:style>
  <w:style w:type="paragraph" w:styleId="9">
    <w:name w:val="List Numb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Document Map"/>
    <w:basedOn w:val="1"/>
    <w:link w:val="132"/>
    <w:autoRedefine/>
    <w:qFormat/>
    <w:uiPriority w:val="0"/>
    <w:rPr>
      <w:rFonts w:ascii="宋体" w:hAnsi="Calibri" w:eastAsia="宋体" w:cs="Times New Roman"/>
      <w:kern w:val="0"/>
      <w:sz w:val="18"/>
      <w:szCs w:val="20"/>
    </w:rPr>
  </w:style>
  <w:style w:type="paragraph" w:styleId="11">
    <w:name w:val="toa heading"/>
    <w:basedOn w:val="1"/>
    <w:next w:val="1"/>
    <w:autoRedefine/>
    <w:unhideWhenUsed/>
    <w:qFormat/>
    <w:uiPriority w:val="0"/>
    <w:pPr>
      <w:spacing w:before="120"/>
    </w:pPr>
    <w:rPr>
      <w:rFonts w:ascii="Cambria" w:hAnsi="Cambria" w:eastAsia="宋体" w:cs="Times New Roman"/>
      <w:sz w:val="24"/>
    </w:rPr>
  </w:style>
  <w:style w:type="paragraph" w:styleId="12">
    <w:name w:val="annotation text"/>
    <w:basedOn w:val="1"/>
    <w:link w:val="160"/>
    <w:autoRedefine/>
    <w:qFormat/>
    <w:uiPriority w:val="0"/>
    <w:pPr>
      <w:jc w:val="left"/>
    </w:pPr>
  </w:style>
  <w:style w:type="paragraph" w:styleId="13">
    <w:name w:val="index 6"/>
    <w:basedOn w:val="1"/>
    <w:next w:val="1"/>
    <w:qFormat/>
    <w:uiPriority w:val="0"/>
    <w:pPr>
      <w:ind w:left="1000" w:leftChars="1000"/>
    </w:pPr>
    <w:rPr>
      <w:szCs w:val="20"/>
      <w:lang w:bidi="he-IL"/>
    </w:rPr>
  </w:style>
  <w:style w:type="paragraph" w:styleId="14">
    <w:name w:val="Salutation"/>
    <w:basedOn w:val="1"/>
    <w:next w:val="1"/>
    <w:link w:val="222"/>
    <w:autoRedefine/>
    <w:qFormat/>
    <w:uiPriority w:val="0"/>
    <w:rPr>
      <w:rFonts w:ascii="宋体" w:hAnsi="Times New Roman" w:eastAsia="宋体" w:cs="Times New Roman"/>
      <w:b/>
      <w:sz w:val="28"/>
      <w:szCs w:val="24"/>
    </w:rPr>
  </w:style>
  <w:style w:type="paragraph" w:styleId="15">
    <w:name w:val="Body Text"/>
    <w:basedOn w:val="1"/>
    <w:next w:val="16"/>
    <w:link w:val="135"/>
    <w:autoRedefine/>
    <w:qFormat/>
    <w:uiPriority w:val="99"/>
    <w:pPr>
      <w:spacing w:after="120"/>
    </w:pPr>
    <w:rPr>
      <w:rFonts w:ascii="Calibri" w:hAnsi="Calibri" w:eastAsia="宋体" w:cs="Times New Roman"/>
      <w:kern w:val="0"/>
      <w:sz w:val="24"/>
      <w:szCs w:val="20"/>
    </w:rPr>
  </w:style>
  <w:style w:type="paragraph" w:styleId="16">
    <w:name w:val="Date"/>
    <w:basedOn w:val="1"/>
    <w:next w:val="1"/>
    <w:link w:val="155"/>
    <w:autoRedefine/>
    <w:qFormat/>
    <w:uiPriority w:val="0"/>
    <w:rPr>
      <w:szCs w:val="21"/>
    </w:rPr>
  </w:style>
  <w:style w:type="paragraph" w:styleId="17">
    <w:name w:val="Body Text Indent"/>
    <w:basedOn w:val="1"/>
    <w:link w:val="66"/>
    <w:autoRedefine/>
    <w:qFormat/>
    <w:uiPriority w:val="0"/>
    <w:pPr>
      <w:widowControl/>
      <w:spacing w:after="120"/>
      <w:ind w:left="420"/>
    </w:pPr>
    <w:rPr>
      <w:rFonts w:ascii="??" w:hAnsi="??" w:eastAsia="宋体" w:cs="Arial"/>
      <w:kern w:val="0"/>
      <w:sz w:val="24"/>
      <w:szCs w:val="24"/>
    </w:rPr>
  </w:style>
  <w:style w:type="paragraph" w:styleId="18">
    <w:name w:val="toc 5"/>
    <w:basedOn w:val="1"/>
    <w:next w:val="1"/>
    <w:autoRedefine/>
    <w:qFormat/>
    <w:uiPriority w:val="0"/>
    <w:pPr>
      <w:ind w:left="1680" w:leftChars="800"/>
    </w:pPr>
    <w:rPr>
      <w:rFonts w:ascii="Times New Roman" w:hAnsi="Times New Roman" w:eastAsia="宋体" w:cs="Times New Roman"/>
      <w:szCs w:val="24"/>
    </w:rPr>
  </w:style>
  <w:style w:type="paragraph" w:styleId="19">
    <w:name w:val="toc 3"/>
    <w:basedOn w:val="1"/>
    <w:next w:val="1"/>
    <w:autoRedefine/>
    <w:qFormat/>
    <w:uiPriority w:val="39"/>
    <w:pPr>
      <w:ind w:left="840" w:leftChars="400"/>
    </w:pPr>
    <w:rPr>
      <w:rFonts w:ascii="Times New Roman" w:hAnsi="Times New Roman" w:eastAsia="宋体" w:cs="Times New Roman"/>
      <w:szCs w:val="24"/>
    </w:rPr>
  </w:style>
  <w:style w:type="paragraph" w:styleId="20">
    <w:name w:val="Plain Text"/>
    <w:basedOn w:val="1"/>
    <w:link w:val="198"/>
    <w:autoRedefine/>
    <w:qFormat/>
    <w:uiPriority w:val="0"/>
    <w:rPr>
      <w:rFonts w:ascii="宋体" w:hAnsi="Courier New" w:eastAsia="宋体" w:cs="宋体"/>
      <w:szCs w:val="21"/>
    </w:rPr>
  </w:style>
  <w:style w:type="paragraph" w:styleId="21">
    <w:name w:val="toc 8"/>
    <w:basedOn w:val="1"/>
    <w:next w:val="1"/>
    <w:autoRedefine/>
    <w:qFormat/>
    <w:uiPriority w:val="0"/>
    <w:pPr>
      <w:ind w:left="2940" w:leftChars="1400"/>
    </w:pPr>
    <w:rPr>
      <w:rFonts w:ascii="Times New Roman" w:hAnsi="Times New Roman" w:eastAsia="宋体" w:cs="Times New Roman"/>
      <w:szCs w:val="24"/>
    </w:rPr>
  </w:style>
  <w:style w:type="paragraph" w:styleId="22">
    <w:name w:val="Body Text Indent 2"/>
    <w:basedOn w:val="1"/>
    <w:link w:val="128"/>
    <w:autoRedefine/>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3">
    <w:name w:val="Balloon Text"/>
    <w:basedOn w:val="1"/>
    <w:link w:val="78"/>
    <w:autoRedefine/>
    <w:qFormat/>
    <w:uiPriority w:val="0"/>
    <w:rPr>
      <w:rFonts w:ascii="Calibri" w:hAnsi="Calibri" w:eastAsia="宋体" w:cs="Times New Roman"/>
      <w:sz w:val="18"/>
      <w:szCs w:val="18"/>
    </w:rPr>
  </w:style>
  <w:style w:type="paragraph" w:styleId="24">
    <w:name w:val="footer"/>
    <w:basedOn w:val="1"/>
    <w:link w:val="65"/>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25">
    <w:name w:val="header"/>
    <w:basedOn w:val="1"/>
    <w:link w:val="64"/>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6">
    <w:name w:val="toc 1"/>
    <w:basedOn w:val="1"/>
    <w:next w:val="1"/>
    <w:autoRedefine/>
    <w:qFormat/>
    <w:uiPriority w:val="39"/>
    <w:rPr>
      <w:rFonts w:ascii="Times New Roman" w:hAnsi="Times New Roman" w:eastAsia="宋体" w:cs="Times New Roman"/>
      <w:szCs w:val="24"/>
    </w:rPr>
  </w:style>
  <w:style w:type="paragraph" w:styleId="27">
    <w:name w:val="toc 4"/>
    <w:basedOn w:val="1"/>
    <w:next w:val="1"/>
    <w:autoRedefine/>
    <w:qFormat/>
    <w:uiPriority w:val="0"/>
    <w:pPr>
      <w:ind w:left="1260" w:leftChars="600"/>
    </w:pPr>
    <w:rPr>
      <w:rFonts w:ascii="Times New Roman" w:hAnsi="Times New Roman" w:eastAsia="宋体" w:cs="Times New Roman"/>
      <w:szCs w:val="24"/>
    </w:rPr>
  </w:style>
  <w:style w:type="paragraph" w:styleId="28">
    <w:name w:val="Subtitle"/>
    <w:basedOn w:val="1"/>
    <w:next w:val="1"/>
    <w:link w:val="223"/>
    <w:autoRedefine/>
    <w:qFormat/>
    <w:uiPriority w:val="11"/>
    <w:pPr>
      <w:spacing w:before="240" w:after="60" w:line="312" w:lineRule="auto"/>
      <w:jc w:val="center"/>
      <w:outlineLvl w:val="1"/>
    </w:pPr>
    <w:rPr>
      <w:rFonts w:ascii="Cambria" w:hAnsi="Cambria" w:eastAsia="仿宋" w:cs="Times New Roman"/>
      <w:b/>
      <w:bCs/>
      <w:kern w:val="28"/>
      <w:sz w:val="32"/>
      <w:szCs w:val="32"/>
    </w:rPr>
  </w:style>
  <w:style w:type="paragraph" w:styleId="29">
    <w:name w:val="footnote text"/>
    <w:basedOn w:val="1"/>
    <w:link w:val="172"/>
    <w:autoRedefine/>
    <w:qFormat/>
    <w:uiPriority w:val="0"/>
    <w:pPr>
      <w:snapToGrid w:val="0"/>
      <w:jc w:val="left"/>
    </w:pPr>
    <w:rPr>
      <w:rFonts w:ascii="Times New Roman" w:hAnsi="Times New Roman" w:eastAsia="宋体" w:cs="Times New Roman"/>
      <w:sz w:val="18"/>
      <w:szCs w:val="18"/>
    </w:rPr>
  </w:style>
  <w:style w:type="paragraph" w:styleId="30">
    <w:name w:val="toc 6"/>
    <w:basedOn w:val="1"/>
    <w:next w:val="1"/>
    <w:autoRedefine/>
    <w:qFormat/>
    <w:uiPriority w:val="0"/>
    <w:pPr>
      <w:ind w:left="2100" w:leftChars="1000"/>
    </w:pPr>
    <w:rPr>
      <w:rFonts w:ascii="Times New Roman" w:hAnsi="Times New Roman" w:eastAsia="宋体" w:cs="Times New Roman"/>
      <w:szCs w:val="24"/>
    </w:rPr>
  </w:style>
  <w:style w:type="paragraph" w:styleId="31">
    <w:name w:val="Body Text Indent 3"/>
    <w:basedOn w:val="1"/>
    <w:link w:val="130"/>
    <w:autoRedefine/>
    <w:qFormat/>
    <w:uiPriority w:val="99"/>
    <w:pPr>
      <w:spacing w:line="440" w:lineRule="exact"/>
      <w:ind w:firstLine="412" w:firstLineChars="200"/>
    </w:pPr>
    <w:rPr>
      <w:rFonts w:ascii="宋体" w:hAnsi="Calibri" w:eastAsia="宋体" w:cs="Times New Roman"/>
      <w:kern w:val="0"/>
      <w:sz w:val="20"/>
      <w:szCs w:val="20"/>
    </w:rPr>
  </w:style>
  <w:style w:type="paragraph" w:styleId="32">
    <w:name w:val="table of figures"/>
    <w:basedOn w:val="1"/>
    <w:next w:val="1"/>
    <w:autoRedefine/>
    <w:qFormat/>
    <w:uiPriority w:val="0"/>
    <w:pPr>
      <w:ind w:left="200" w:leftChars="200" w:hanging="200" w:hangingChars="200"/>
    </w:pPr>
    <w:rPr>
      <w:rFonts w:ascii="Times New Roman" w:hAnsi="Times New Roman" w:eastAsia="宋体" w:cs="Times New Roman"/>
      <w:szCs w:val="20"/>
    </w:rPr>
  </w:style>
  <w:style w:type="paragraph" w:styleId="33">
    <w:name w:val="toc 2"/>
    <w:basedOn w:val="1"/>
    <w:next w:val="1"/>
    <w:autoRedefine/>
    <w:qFormat/>
    <w:uiPriority w:val="39"/>
    <w:pPr>
      <w:ind w:left="420" w:leftChars="200"/>
    </w:pPr>
    <w:rPr>
      <w:rFonts w:ascii="Times New Roman" w:hAnsi="Times New Roman" w:eastAsia="宋体" w:cs="Times New Roman"/>
      <w:szCs w:val="24"/>
    </w:rPr>
  </w:style>
  <w:style w:type="paragraph" w:styleId="34">
    <w:name w:val="toc 9"/>
    <w:basedOn w:val="1"/>
    <w:next w:val="1"/>
    <w:autoRedefine/>
    <w:qFormat/>
    <w:uiPriority w:val="0"/>
    <w:pPr>
      <w:ind w:left="3360" w:leftChars="1600"/>
    </w:pPr>
    <w:rPr>
      <w:rFonts w:ascii="Times New Roman" w:hAnsi="Times New Roman" w:eastAsia="宋体" w:cs="Times New Roman"/>
      <w:szCs w:val="24"/>
    </w:rPr>
  </w:style>
  <w:style w:type="paragraph" w:styleId="35">
    <w:name w:val="Body Text 2"/>
    <w:basedOn w:val="1"/>
    <w:link w:val="206"/>
    <w:autoRedefine/>
    <w:semiHidden/>
    <w:unhideWhenUsed/>
    <w:qFormat/>
    <w:uiPriority w:val="99"/>
    <w:pPr>
      <w:spacing w:after="120" w:line="480" w:lineRule="auto"/>
    </w:pPr>
  </w:style>
  <w:style w:type="paragraph" w:styleId="36">
    <w:name w:val="List Continue 2"/>
    <w:basedOn w:val="1"/>
    <w:autoRedefine/>
    <w:qFormat/>
    <w:uiPriority w:val="99"/>
    <w:pPr>
      <w:spacing w:after="120"/>
      <w:ind w:left="840" w:leftChars="400"/>
    </w:pPr>
    <w:rPr>
      <w:rFonts w:ascii="Times New Roman" w:hAnsi="Times New Roman" w:eastAsia="宋体" w:cs="Times New Roman"/>
      <w:szCs w:val="24"/>
    </w:rPr>
  </w:style>
  <w:style w:type="paragraph" w:styleId="37">
    <w:name w:val="HTML Preformatted"/>
    <w:basedOn w:val="1"/>
    <w:link w:val="21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8">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39">
    <w:name w:val="index 1"/>
    <w:basedOn w:val="1"/>
    <w:next w:val="1"/>
    <w:autoRedefine/>
    <w:qFormat/>
    <w:uiPriority w:val="0"/>
    <w:pPr>
      <w:adjustRightInd w:val="0"/>
      <w:snapToGrid w:val="0"/>
      <w:spacing w:line="300" w:lineRule="exact"/>
    </w:pPr>
    <w:rPr>
      <w:rFonts w:ascii="宋体" w:hAnsi="宋体" w:eastAsia="宋体" w:cs="Times New Roman"/>
      <w:bCs/>
      <w:sz w:val="20"/>
      <w:szCs w:val="21"/>
    </w:rPr>
  </w:style>
  <w:style w:type="paragraph" w:styleId="40">
    <w:name w:val="Title"/>
    <w:basedOn w:val="1"/>
    <w:next w:val="1"/>
    <w:link w:val="158"/>
    <w:autoRedefine/>
    <w:qFormat/>
    <w:uiPriority w:val="0"/>
    <w:pPr>
      <w:spacing w:before="240" w:after="60"/>
      <w:jc w:val="center"/>
      <w:outlineLvl w:val="0"/>
    </w:pPr>
    <w:rPr>
      <w:rFonts w:ascii="Cambria" w:hAnsi="Cambria" w:cs="Times New Roman"/>
      <w:b/>
      <w:bCs/>
      <w:sz w:val="32"/>
      <w:szCs w:val="32"/>
    </w:rPr>
  </w:style>
  <w:style w:type="paragraph" w:styleId="41">
    <w:name w:val="annotation subject"/>
    <w:basedOn w:val="12"/>
    <w:next w:val="12"/>
    <w:link w:val="165"/>
    <w:autoRedefine/>
    <w:qFormat/>
    <w:uiPriority w:val="0"/>
    <w:rPr>
      <w:b/>
      <w:bCs/>
    </w:rPr>
  </w:style>
  <w:style w:type="paragraph" w:styleId="42">
    <w:name w:val="Body Text First Indent"/>
    <w:basedOn w:val="15"/>
    <w:link w:val="224"/>
    <w:autoRedefine/>
    <w:qFormat/>
    <w:uiPriority w:val="0"/>
    <w:pPr>
      <w:autoSpaceDE w:val="0"/>
      <w:autoSpaceDN w:val="0"/>
      <w:adjustRightInd w:val="0"/>
      <w:spacing w:line="360" w:lineRule="auto"/>
      <w:ind w:firstLine="420" w:firstLineChars="200"/>
    </w:pPr>
    <w:rPr>
      <w:rFonts w:ascii="Arial" w:hAnsi="Arial"/>
      <w:sz w:val="20"/>
      <w:szCs w:val="21"/>
    </w:rPr>
  </w:style>
  <w:style w:type="paragraph" w:styleId="43">
    <w:name w:val="Body Text First Indent 2"/>
    <w:basedOn w:val="17"/>
    <w:next w:val="1"/>
    <w:link w:val="203"/>
    <w:autoRedefine/>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5">
    <w:name w:val="Table Grid"/>
    <w:basedOn w:val="4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autoRedefine/>
    <w:qFormat/>
    <w:uiPriority w:val="22"/>
    <w:rPr>
      <w:rFonts w:cs="Times New Roman"/>
      <w:b/>
    </w:rPr>
  </w:style>
  <w:style w:type="character" w:styleId="48">
    <w:name w:val="page number"/>
    <w:basedOn w:val="46"/>
    <w:autoRedefine/>
    <w:qFormat/>
    <w:uiPriority w:val="0"/>
    <w:rPr>
      <w:rFonts w:cs="Times New Roman"/>
    </w:rPr>
  </w:style>
  <w:style w:type="character" w:styleId="49">
    <w:name w:val="FollowedHyperlink"/>
    <w:basedOn w:val="46"/>
    <w:autoRedefine/>
    <w:qFormat/>
    <w:uiPriority w:val="99"/>
    <w:rPr>
      <w:rFonts w:cs="Times New Roman"/>
      <w:color w:val="555555"/>
      <w:u w:val="none"/>
    </w:rPr>
  </w:style>
  <w:style w:type="character" w:styleId="50">
    <w:name w:val="Emphasis"/>
    <w:basedOn w:val="46"/>
    <w:autoRedefine/>
    <w:qFormat/>
    <w:uiPriority w:val="0"/>
    <w:rPr>
      <w:rFonts w:cs="Times New Roman"/>
      <w:i/>
    </w:rPr>
  </w:style>
  <w:style w:type="character" w:styleId="51">
    <w:name w:val="HTML Definition"/>
    <w:basedOn w:val="46"/>
    <w:autoRedefine/>
    <w:qFormat/>
    <w:uiPriority w:val="99"/>
    <w:rPr>
      <w:rFonts w:cs="Times New Roman"/>
    </w:rPr>
  </w:style>
  <w:style w:type="character" w:styleId="52">
    <w:name w:val="HTML Acronym"/>
    <w:basedOn w:val="46"/>
    <w:autoRedefine/>
    <w:qFormat/>
    <w:uiPriority w:val="99"/>
    <w:rPr>
      <w:rFonts w:cs="Times New Roman"/>
    </w:rPr>
  </w:style>
  <w:style w:type="character" w:styleId="53">
    <w:name w:val="HTML Variable"/>
    <w:basedOn w:val="46"/>
    <w:autoRedefine/>
    <w:qFormat/>
    <w:uiPriority w:val="99"/>
    <w:rPr>
      <w:rFonts w:cs="Times New Roman"/>
    </w:rPr>
  </w:style>
  <w:style w:type="character" w:styleId="54">
    <w:name w:val="Hyperlink"/>
    <w:basedOn w:val="46"/>
    <w:autoRedefine/>
    <w:qFormat/>
    <w:uiPriority w:val="99"/>
    <w:rPr>
      <w:rFonts w:cs="Times New Roman"/>
      <w:color w:val="555555"/>
      <w:u w:val="none"/>
    </w:rPr>
  </w:style>
  <w:style w:type="character" w:styleId="55">
    <w:name w:val="HTML Code"/>
    <w:basedOn w:val="46"/>
    <w:autoRedefine/>
    <w:qFormat/>
    <w:uiPriority w:val="99"/>
    <w:rPr>
      <w:rFonts w:ascii="monospace" w:hAnsi="monospace" w:cs="Times New Roman"/>
      <w:sz w:val="24"/>
    </w:rPr>
  </w:style>
  <w:style w:type="character" w:styleId="56">
    <w:name w:val="annotation reference"/>
    <w:autoRedefine/>
    <w:qFormat/>
    <w:uiPriority w:val="0"/>
    <w:rPr>
      <w:sz w:val="21"/>
      <w:szCs w:val="21"/>
    </w:rPr>
  </w:style>
  <w:style w:type="character" w:styleId="57">
    <w:name w:val="HTML Cite"/>
    <w:basedOn w:val="46"/>
    <w:autoRedefine/>
    <w:qFormat/>
    <w:uiPriority w:val="99"/>
    <w:rPr>
      <w:rFonts w:cs="Times New Roman"/>
    </w:rPr>
  </w:style>
  <w:style w:type="character" w:styleId="58">
    <w:name w:val="footnote reference"/>
    <w:autoRedefine/>
    <w:semiHidden/>
    <w:qFormat/>
    <w:uiPriority w:val="0"/>
    <w:rPr>
      <w:vertAlign w:val="superscript"/>
    </w:rPr>
  </w:style>
  <w:style w:type="character" w:styleId="59">
    <w:name w:val="HTML Keyboard"/>
    <w:basedOn w:val="46"/>
    <w:autoRedefine/>
    <w:qFormat/>
    <w:uiPriority w:val="99"/>
    <w:rPr>
      <w:rFonts w:ascii="monospace" w:hAnsi="monospace" w:cs="Times New Roman"/>
      <w:sz w:val="24"/>
    </w:rPr>
  </w:style>
  <w:style w:type="character" w:styleId="60">
    <w:name w:val="HTML Sample"/>
    <w:basedOn w:val="46"/>
    <w:autoRedefine/>
    <w:qFormat/>
    <w:uiPriority w:val="99"/>
    <w:rPr>
      <w:rFonts w:ascii="monospace" w:hAnsi="monospace" w:cs="Times New Roman"/>
      <w:sz w:val="24"/>
    </w:rPr>
  </w:style>
  <w:style w:type="character" w:customStyle="1" w:styleId="61">
    <w:name w:val="标题 3 字符"/>
    <w:basedOn w:val="46"/>
    <w:link w:val="5"/>
    <w:autoRedefine/>
    <w:qFormat/>
    <w:uiPriority w:val="99"/>
    <w:rPr>
      <w:rFonts w:ascii="??" w:hAnsi="??" w:eastAsia="宋体" w:cs="Arial"/>
      <w:b/>
      <w:bCs/>
      <w:color w:val="000000"/>
      <w:kern w:val="0"/>
      <w:sz w:val="32"/>
      <w:szCs w:val="32"/>
    </w:rPr>
  </w:style>
  <w:style w:type="character" w:customStyle="1" w:styleId="62">
    <w:name w:val="标题 2 字符"/>
    <w:basedOn w:val="46"/>
    <w:link w:val="4"/>
    <w:autoRedefine/>
    <w:qFormat/>
    <w:uiPriority w:val="99"/>
    <w:rPr>
      <w:rFonts w:ascii="???" w:hAnsi="???" w:eastAsia="宋体" w:cs="Arial"/>
      <w:b/>
      <w:bCs/>
      <w:color w:val="020000"/>
      <w:kern w:val="0"/>
      <w:sz w:val="32"/>
      <w:szCs w:val="32"/>
    </w:rPr>
  </w:style>
  <w:style w:type="character" w:customStyle="1" w:styleId="63">
    <w:name w:val="标题 1 字符"/>
    <w:basedOn w:val="46"/>
    <w:link w:val="3"/>
    <w:autoRedefine/>
    <w:qFormat/>
    <w:uiPriority w:val="9"/>
    <w:rPr>
      <w:rFonts w:ascii="???" w:hAnsi="???" w:eastAsia="宋体" w:cs="Arial"/>
      <w:b/>
      <w:bCs/>
      <w:color w:val="020000"/>
      <w:kern w:val="36"/>
      <w:sz w:val="44"/>
      <w:szCs w:val="44"/>
    </w:rPr>
  </w:style>
  <w:style w:type="character" w:customStyle="1" w:styleId="64">
    <w:name w:val="页眉 字符"/>
    <w:basedOn w:val="46"/>
    <w:link w:val="25"/>
    <w:autoRedefine/>
    <w:qFormat/>
    <w:uiPriority w:val="99"/>
    <w:rPr>
      <w:rFonts w:ascii="Calibri" w:hAnsi="Calibri" w:eastAsia="宋体" w:cs="Times New Roman"/>
      <w:sz w:val="18"/>
      <w:szCs w:val="18"/>
    </w:rPr>
  </w:style>
  <w:style w:type="character" w:customStyle="1" w:styleId="65">
    <w:name w:val="页脚 字符"/>
    <w:basedOn w:val="46"/>
    <w:link w:val="24"/>
    <w:autoRedefine/>
    <w:qFormat/>
    <w:uiPriority w:val="99"/>
    <w:rPr>
      <w:rFonts w:ascii="Calibri" w:hAnsi="Calibri" w:eastAsia="宋体" w:cs="Times New Roman"/>
      <w:sz w:val="18"/>
      <w:szCs w:val="18"/>
    </w:rPr>
  </w:style>
  <w:style w:type="character" w:customStyle="1" w:styleId="66">
    <w:name w:val="正文文本缩进 字符"/>
    <w:basedOn w:val="46"/>
    <w:link w:val="17"/>
    <w:autoRedefine/>
    <w:qFormat/>
    <w:uiPriority w:val="0"/>
    <w:rPr>
      <w:rFonts w:ascii="??" w:hAnsi="??" w:eastAsia="宋体" w:cs="Arial"/>
      <w:kern w:val="0"/>
      <w:sz w:val="24"/>
      <w:szCs w:val="24"/>
    </w:rPr>
  </w:style>
  <w:style w:type="paragraph" w:customStyle="1" w:styleId="67">
    <w:name w:val="列出段落1"/>
    <w:basedOn w:val="1"/>
    <w:link w:val="209"/>
    <w:autoRedefine/>
    <w:qFormat/>
    <w:uiPriority w:val="0"/>
    <w:pPr>
      <w:ind w:firstLine="420" w:firstLineChars="200"/>
    </w:pPr>
    <w:rPr>
      <w:rFonts w:ascii="Calibri" w:hAnsi="Calibri" w:eastAsia="宋体" w:cs="Times New Roman"/>
    </w:rPr>
  </w:style>
  <w:style w:type="character" w:customStyle="1" w:styleId="68">
    <w:name w:val="标题 2 Char Char"/>
    <w:autoRedefine/>
    <w:qFormat/>
    <w:uiPriority w:val="99"/>
    <w:rPr>
      <w:rFonts w:ascii="Arial" w:hAnsi="Arial" w:eastAsia="黑体"/>
      <w:b/>
      <w:kern w:val="2"/>
      <w:sz w:val="32"/>
      <w:lang w:val="en-US" w:eastAsia="zh-CN"/>
    </w:rPr>
  </w:style>
  <w:style w:type="character" w:customStyle="1" w:styleId="69">
    <w:name w:val="2charchar"/>
    <w:basedOn w:val="46"/>
    <w:autoRedefine/>
    <w:qFormat/>
    <w:uiPriority w:val="99"/>
    <w:rPr>
      <w:rFonts w:cs="Times New Roman"/>
    </w:rPr>
  </w:style>
  <w:style w:type="paragraph" w:customStyle="1" w:styleId="70">
    <w:name w:val="表格文字"/>
    <w:basedOn w:val="1"/>
    <w:autoRedefine/>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71">
    <w:name w:val="z-窗体顶端1"/>
    <w:basedOn w:val="1"/>
    <w:next w:val="1"/>
    <w:link w:val="72"/>
    <w:autoRedefine/>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2">
    <w:name w:val="z-窗体顶端 Char"/>
    <w:basedOn w:val="46"/>
    <w:link w:val="71"/>
    <w:autoRedefine/>
    <w:semiHidden/>
    <w:qFormat/>
    <w:uiPriority w:val="99"/>
    <w:rPr>
      <w:rFonts w:ascii="Arial" w:hAnsi="Arial" w:eastAsia="宋体" w:cs="Arial"/>
      <w:vanish/>
      <w:kern w:val="0"/>
      <w:sz w:val="16"/>
      <w:szCs w:val="16"/>
    </w:rPr>
  </w:style>
  <w:style w:type="paragraph" w:customStyle="1" w:styleId="73">
    <w:name w:val="z-窗体底端1"/>
    <w:basedOn w:val="1"/>
    <w:next w:val="1"/>
    <w:link w:val="74"/>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4">
    <w:name w:val="z-窗体底端 Char"/>
    <w:basedOn w:val="46"/>
    <w:link w:val="73"/>
    <w:autoRedefine/>
    <w:semiHidden/>
    <w:qFormat/>
    <w:uiPriority w:val="99"/>
    <w:rPr>
      <w:rFonts w:ascii="Arial" w:hAnsi="Arial" w:eastAsia="宋体" w:cs="Arial"/>
      <w:vanish/>
      <w:kern w:val="0"/>
      <w:sz w:val="16"/>
      <w:szCs w:val="16"/>
    </w:rPr>
  </w:style>
  <w:style w:type="paragraph" w:customStyle="1" w:styleId="75">
    <w:name w:val="hu正文"/>
    <w:basedOn w:val="1"/>
    <w:link w:val="76"/>
    <w:autoRedefine/>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6">
    <w:name w:val="hu正文 Char"/>
    <w:link w:val="75"/>
    <w:autoRedefine/>
    <w:qFormat/>
    <w:locked/>
    <w:uiPriority w:val="99"/>
    <w:rPr>
      <w:rFonts w:ascii="Times New Roman" w:hAnsi="Times New Roman" w:eastAsia="宋体" w:cs="Times New Roman"/>
      <w:kern w:val="0"/>
      <w:sz w:val="24"/>
      <w:szCs w:val="20"/>
    </w:rPr>
  </w:style>
  <w:style w:type="paragraph" w:customStyle="1" w:styleId="77">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8">
    <w:name w:val="批注框文本 字符"/>
    <w:basedOn w:val="46"/>
    <w:link w:val="23"/>
    <w:autoRedefine/>
    <w:qFormat/>
    <w:uiPriority w:val="0"/>
    <w:rPr>
      <w:rFonts w:ascii="Calibri" w:hAnsi="Calibri" w:eastAsia="宋体" w:cs="Times New Roman"/>
      <w:sz w:val="18"/>
      <w:szCs w:val="18"/>
    </w:rPr>
  </w:style>
  <w:style w:type="character" w:customStyle="1" w:styleId="79">
    <w:name w:val="ui-bz-bg-hover1"/>
    <w:basedOn w:val="46"/>
    <w:autoRedefine/>
    <w:qFormat/>
    <w:uiPriority w:val="99"/>
    <w:rPr>
      <w:rFonts w:cs="Times New Roman"/>
    </w:rPr>
  </w:style>
  <w:style w:type="character" w:customStyle="1" w:styleId="80">
    <w:name w:val="批注框文本 Char1"/>
    <w:autoRedefine/>
    <w:qFormat/>
    <w:uiPriority w:val="99"/>
    <w:rPr>
      <w:rFonts w:ascii="Times New Roman" w:hAnsi="Times New Roman" w:eastAsia="宋体"/>
      <w:sz w:val="18"/>
    </w:rPr>
  </w:style>
  <w:style w:type="character" w:customStyle="1" w:styleId="81">
    <w:name w:val="bds_nopic"/>
    <w:basedOn w:val="46"/>
    <w:autoRedefine/>
    <w:qFormat/>
    <w:uiPriority w:val="99"/>
    <w:rPr>
      <w:rFonts w:cs="Times New Roman"/>
    </w:rPr>
  </w:style>
  <w:style w:type="character" w:customStyle="1" w:styleId="82">
    <w:name w:val="tip12"/>
    <w:autoRedefine/>
    <w:qFormat/>
    <w:uiPriority w:val="99"/>
    <w:rPr>
      <w:vanish/>
      <w:color w:val="FF0000"/>
      <w:sz w:val="18"/>
    </w:rPr>
  </w:style>
  <w:style w:type="character" w:customStyle="1" w:styleId="83">
    <w:name w:val="Body Text Indent 3 Char"/>
    <w:autoRedefine/>
    <w:qFormat/>
    <w:locked/>
    <w:uiPriority w:val="99"/>
    <w:rPr>
      <w:rFonts w:ascii="宋体" w:eastAsia="宋体"/>
    </w:rPr>
  </w:style>
  <w:style w:type="character" w:customStyle="1" w:styleId="84">
    <w:name w:val="HTML Markup"/>
    <w:autoRedefine/>
    <w:qFormat/>
    <w:uiPriority w:val="99"/>
    <w:rPr>
      <w:vanish/>
      <w:color w:val="FF0000"/>
    </w:rPr>
  </w:style>
  <w:style w:type="character" w:customStyle="1" w:styleId="85">
    <w:name w:val="tip7"/>
    <w:autoRedefine/>
    <w:qFormat/>
    <w:uiPriority w:val="99"/>
    <w:rPr>
      <w:vanish/>
      <w:color w:val="FF0000"/>
      <w:sz w:val="18"/>
    </w:rPr>
  </w:style>
  <w:style w:type="character" w:customStyle="1" w:styleId="86">
    <w:name w:val="f-star"/>
    <w:autoRedefine/>
    <w:qFormat/>
    <w:uiPriority w:val="99"/>
    <w:rPr>
      <w:color w:val="999999"/>
      <w:sz w:val="21"/>
    </w:rPr>
  </w:style>
  <w:style w:type="character" w:customStyle="1" w:styleId="87">
    <w:name w:val="Document Map Char1"/>
    <w:autoRedefine/>
    <w:qFormat/>
    <w:uiPriority w:val="99"/>
    <w:rPr>
      <w:rFonts w:ascii="Times New Roman" w:hAnsi="Times New Roman"/>
      <w:kern w:val="2"/>
      <w:sz w:val="2"/>
    </w:rPr>
  </w:style>
  <w:style w:type="character" w:customStyle="1" w:styleId="88">
    <w:name w:val="my-class2"/>
    <w:basedOn w:val="46"/>
    <w:autoRedefine/>
    <w:qFormat/>
    <w:uiPriority w:val="99"/>
    <w:rPr>
      <w:rFonts w:cs="Times New Roman"/>
    </w:rPr>
  </w:style>
  <w:style w:type="character" w:customStyle="1" w:styleId="89">
    <w:name w:val="no52"/>
    <w:basedOn w:val="46"/>
    <w:autoRedefine/>
    <w:qFormat/>
    <w:uiPriority w:val="99"/>
    <w:rPr>
      <w:rFonts w:cs="Times New Roman"/>
    </w:rPr>
  </w:style>
  <w:style w:type="character" w:customStyle="1" w:styleId="90">
    <w:name w:val="no4"/>
    <w:basedOn w:val="46"/>
    <w:autoRedefine/>
    <w:qFormat/>
    <w:uiPriority w:val="99"/>
    <w:rPr>
      <w:rFonts w:cs="Times New Roman"/>
    </w:rPr>
  </w:style>
  <w:style w:type="character" w:customStyle="1" w:styleId="91">
    <w:name w:val="my-notice"/>
    <w:basedOn w:val="46"/>
    <w:autoRedefine/>
    <w:qFormat/>
    <w:uiPriority w:val="99"/>
    <w:rPr>
      <w:rFonts w:cs="Times New Roman"/>
    </w:rPr>
  </w:style>
  <w:style w:type="character" w:customStyle="1" w:styleId="92">
    <w:name w:val="ico-jiang"/>
    <w:basedOn w:val="46"/>
    <w:autoRedefine/>
    <w:qFormat/>
    <w:uiPriority w:val="99"/>
    <w:rPr>
      <w:rFonts w:cs="Times New Roman"/>
    </w:rPr>
  </w:style>
  <w:style w:type="character" w:customStyle="1" w:styleId="93">
    <w:name w:val="ico-jiang2"/>
    <w:basedOn w:val="46"/>
    <w:autoRedefine/>
    <w:qFormat/>
    <w:uiPriority w:val="99"/>
    <w:rPr>
      <w:rFonts w:cs="Times New Roman"/>
    </w:rPr>
  </w:style>
  <w:style w:type="character" w:customStyle="1" w:styleId="94">
    <w:name w:val="bds_more1"/>
    <w:autoRedefine/>
    <w:qFormat/>
    <w:uiPriority w:val="99"/>
    <w:rPr>
      <w:rFonts w:ascii="宋体" w:hAnsi="宋体" w:eastAsia="宋体"/>
    </w:rPr>
  </w:style>
  <w:style w:type="character" w:customStyle="1" w:styleId="95">
    <w:name w:val="Body Text Indent 2 Char"/>
    <w:autoRedefine/>
    <w:qFormat/>
    <w:locked/>
    <w:uiPriority w:val="99"/>
    <w:rPr>
      <w:rFonts w:ascii="宋体" w:eastAsia="宋体"/>
      <w:sz w:val="24"/>
    </w:rPr>
  </w:style>
  <w:style w:type="character" w:customStyle="1" w:styleId="96">
    <w:name w:val="org_name"/>
    <w:basedOn w:val="46"/>
    <w:autoRedefine/>
    <w:qFormat/>
    <w:uiPriority w:val="99"/>
    <w:rPr>
      <w:rFonts w:cs="Times New Roman"/>
    </w:rPr>
  </w:style>
  <w:style w:type="character" w:customStyle="1" w:styleId="97">
    <w:name w:val="org_name2"/>
    <w:basedOn w:val="46"/>
    <w:autoRedefine/>
    <w:qFormat/>
    <w:uiPriority w:val="99"/>
    <w:rPr>
      <w:rFonts w:cs="Times New Roman"/>
    </w:rPr>
  </w:style>
  <w:style w:type="character" w:customStyle="1" w:styleId="98">
    <w:name w:val="tip10"/>
    <w:autoRedefine/>
    <w:qFormat/>
    <w:uiPriority w:val="99"/>
    <w:rPr>
      <w:vanish/>
      <w:color w:val="FF0000"/>
      <w:sz w:val="18"/>
    </w:rPr>
  </w:style>
  <w:style w:type="character" w:customStyle="1" w:styleId="99">
    <w:name w:val="orange"/>
    <w:autoRedefine/>
    <w:qFormat/>
    <w:uiPriority w:val="99"/>
    <w:rPr>
      <w:color w:val="3FB58F"/>
    </w:rPr>
  </w:style>
  <w:style w:type="character" w:customStyle="1" w:styleId="100">
    <w:name w:val="bds_more"/>
    <w:basedOn w:val="46"/>
    <w:autoRedefine/>
    <w:qFormat/>
    <w:uiPriority w:val="99"/>
    <w:rPr>
      <w:rFonts w:cs="Times New Roman"/>
    </w:rPr>
  </w:style>
  <w:style w:type="character" w:customStyle="1" w:styleId="101">
    <w:name w:val="t-tag"/>
    <w:autoRedefine/>
    <w:qFormat/>
    <w:uiPriority w:val="99"/>
    <w:rPr>
      <w:color w:val="FFFFFF"/>
      <w:sz w:val="18"/>
      <w:shd w:val="clear" w:color="auto" w:fill="FE8833"/>
    </w:rPr>
  </w:style>
  <w:style w:type="character" w:customStyle="1" w:styleId="102">
    <w:name w:val="top-icon"/>
    <w:basedOn w:val="46"/>
    <w:autoRedefine/>
    <w:qFormat/>
    <w:uiPriority w:val="99"/>
    <w:rPr>
      <w:rFonts w:cs="Times New Roman"/>
    </w:rPr>
  </w:style>
  <w:style w:type="character" w:customStyle="1" w:styleId="103">
    <w:name w:val="Body Text Char"/>
    <w:autoRedefine/>
    <w:qFormat/>
    <w:locked/>
    <w:uiPriority w:val="99"/>
    <w:rPr>
      <w:sz w:val="24"/>
    </w:rPr>
  </w:style>
  <w:style w:type="character" w:customStyle="1" w:styleId="104">
    <w:name w:val="no72"/>
    <w:basedOn w:val="46"/>
    <w:autoRedefine/>
    <w:qFormat/>
    <w:uiPriority w:val="99"/>
    <w:rPr>
      <w:rFonts w:cs="Times New Roman"/>
    </w:rPr>
  </w:style>
  <w:style w:type="character" w:customStyle="1" w:styleId="105">
    <w:name w:val="bds_nopic2"/>
    <w:basedOn w:val="46"/>
    <w:autoRedefine/>
    <w:qFormat/>
    <w:uiPriority w:val="99"/>
    <w:rPr>
      <w:rFonts w:cs="Times New Roman"/>
    </w:rPr>
  </w:style>
  <w:style w:type="character" w:customStyle="1" w:styleId="106">
    <w:name w:val="Document Map Char"/>
    <w:autoRedefine/>
    <w:qFormat/>
    <w:uiPriority w:val="99"/>
    <w:rPr>
      <w:rFonts w:ascii="宋体"/>
      <w:sz w:val="18"/>
    </w:rPr>
  </w:style>
  <w:style w:type="character" w:customStyle="1" w:styleId="107">
    <w:name w:val="no6"/>
    <w:basedOn w:val="46"/>
    <w:autoRedefine/>
    <w:qFormat/>
    <w:uiPriority w:val="99"/>
    <w:rPr>
      <w:rFonts w:cs="Times New Roman"/>
    </w:rPr>
  </w:style>
  <w:style w:type="character" w:customStyle="1" w:styleId="108">
    <w:name w:val="tip"/>
    <w:autoRedefine/>
    <w:qFormat/>
    <w:uiPriority w:val="99"/>
    <w:rPr>
      <w:vanish/>
      <w:color w:val="FF0000"/>
      <w:sz w:val="18"/>
    </w:rPr>
  </w:style>
  <w:style w:type="character" w:customStyle="1" w:styleId="109">
    <w:name w:val="apple-converted-space"/>
    <w:basedOn w:val="46"/>
    <w:autoRedefine/>
    <w:qFormat/>
    <w:uiPriority w:val="99"/>
    <w:rPr>
      <w:rFonts w:cs="Times New Roman"/>
    </w:rPr>
  </w:style>
  <w:style w:type="character" w:customStyle="1" w:styleId="110">
    <w:name w:val="bds_more2"/>
    <w:basedOn w:val="46"/>
    <w:autoRedefine/>
    <w:qFormat/>
    <w:uiPriority w:val="99"/>
    <w:rPr>
      <w:rFonts w:cs="Times New Roman"/>
    </w:rPr>
  </w:style>
  <w:style w:type="character" w:customStyle="1" w:styleId="111">
    <w:name w:val="my-class"/>
    <w:basedOn w:val="46"/>
    <w:autoRedefine/>
    <w:qFormat/>
    <w:uiPriority w:val="99"/>
    <w:rPr>
      <w:rFonts w:cs="Times New Roman"/>
    </w:rPr>
  </w:style>
  <w:style w:type="character" w:customStyle="1" w:styleId="112">
    <w:name w:val="ui-bz-bg-hover"/>
    <w:autoRedefine/>
    <w:qFormat/>
    <w:uiPriority w:val="99"/>
    <w:rPr>
      <w:shd w:val="clear" w:color="auto" w:fill="000000"/>
    </w:rPr>
  </w:style>
  <w:style w:type="character" w:customStyle="1" w:styleId="113">
    <w:name w:val="no7"/>
    <w:basedOn w:val="46"/>
    <w:autoRedefine/>
    <w:qFormat/>
    <w:uiPriority w:val="99"/>
    <w:rPr>
      <w:rFonts w:cs="Times New Roman"/>
    </w:rPr>
  </w:style>
  <w:style w:type="character" w:customStyle="1" w:styleId="114">
    <w:name w:val="正文缩进 字符"/>
    <w:link w:val="2"/>
    <w:autoRedefine/>
    <w:qFormat/>
    <w:locked/>
    <w:uiPriority w:val="0"/>
    <w:rPr>
      <w:rFonts w:ascii="Times New Roman" w:hAnsi="Times New Roman" w:eastAsia="宋体" w:cs="Times New Roman"/>
      <w:kern w:val="0"/>
      <w:sz w:val="24"/>
      <w:szCs w:val="20"/>
    </w:rPr>
  </w:style>
  <w:style w:type="character" w:customStyle="1" w:styleId="115">
    <w:name w:val="ico-jiang1"/>
    <w:basedOn w:val="46"/>
    <w:autoRedefine/>
    <w:qFormat/>
    <w:uiPriority w:val="99"/>
    <w:rPr>
      <w:rFonts w:cs="Times New Roman"/>
    </w:rPr>
  </w:style>
  <w:style w:type="character" w:customStyle="1" w:styleId="116">
    <w:name w:val="no62"/>
    <w:basedOn w:val="46"/>
    <w:autoRedefine/>
    <w:qFormat/>
    <w:uiPriority w:val="99"/>
    <w:rPr>
      <w:rFonts w:cs="Times New Roman"/>
    </w:rPr>
  </w:style>
  <w:style w:type="character" w:customStyle="1" w:styleId="117">
    <w:name w:val="orange5"/>
    <w:autoRedefine/>
    <w:qFormat/>
    <w:uiPriority w:val="99"/>
    <w:rPr>
      <w:color w:val="3FB58F"/>
    </w:rPr>
  </w:style>
  <w:style w:type="character" w:customStyle="1" w:styleId="118">
    <w:name w:val="bds_more4"/>
    <w:basedOn w:val="46"/>
    <w:autoRedefine/>
    <w:qFormat/>
    <w:uiPriority w:val="99"/>
    <w:rPr>
      <w:rFonts w:cs="Times New Roman"/>
    </w:rPr>
  </w:style>
  <w:style w:type="character" w:customStyle="1" w:styleId="119">
    <w:name w:val="no5"/>
    <w:basedOn w:val="46"/>
    <w:autoRedefine/>
    <w:qFormat/>
    <w:uiPriority w:val="99"/>
    <w:rPr>
      <w:rFonts w:cs="Times New Roman"/>
    </w:rPr>
  </w:style>
  <w:style w:type="character" w:customStyle="1" w:styleId="120">
    <w:name w:val="bds_more3"/>
    <w:basedOn w:val="46"/>
    <w:autoRedefine/>
    <w:qFormat/>
    <w:uiPriority w:val="99"/>
    <w:rPr>
      <w:rFonts w:cs="Times New Roman"/>
    </w:rPr>
  </w:style>
  <w:style w:type="character" w:customStyle="1" w:styleId="121">
    <w:name w:val="no42"/>
    <w:basedOn w:val="46"/>
    <w:autoRedefine/>
    <w:qFormat/>
    <w:uiPriority w:val="99"/>
    <w:rPr>
      <w:rFonts w:cs="Times New Roman"/>
    </w:rPr>
  </w:style>
  <w:style w:type="character" w:customStyle="1" w:styleId="122">
    <w:name w:val="bds_nopic1"/>
    <w:basedOn w:val="46"/>
    <w:autoRedefine/>
    <w:qFormat/>
    <w:uiPriority w:val="99"/>
    <w:rPr>
      <w:rFonts w:cs="Times New Roman"/>
    </w:rPr>
  </w:style>
  <w:style w:type="character" w:customStyle="1" w:styleId="123">
    <w:name w:val="my-notice1"/>
    <w:basedOn w:val="46"/>
    <w:autoRedefine/>
    <w:qFormat/>
    <w:uiPriority w:val="99"/>
    <w:rPr>
      <w:rFonts w:cs="Times New Roman"/>
    </w:rPr>
  </w:style>
  <w:style w:type="character" w:customStyle="1" w:styleId="124">
    <w:name w:val="orange6"/>
    <w:autoRedefine/>
    <w:qFormat/>
    <w:uiPriority w:val="99"/>
    <w:rPr>
      <w:color w:val="3FB58F"/>
    </w:rPr>
  </w:style>
  <w:style w:type="character" w:customStyle="1" w:styleId="125">
    <w:name w:val="Document Map Char2"/>
    <w:autoRedefine/>
    <w:qFormat/>
    <w:locked/>
    <w:uiPriority w:val="99"/>
    <w:rPr>
      <w:rFonts w:ascii="宋体"/>
      <w:sz w:val="18"/>
    </w:rPr>
  </w:style>
  <w:style w:type="character" w:customStyle="1" w:styleId="126">
    <w:name w:val="ico-jiang3"/>
    <w:basedOn w:val="46"/>
    <w:autoRedefine/>
    <w:qFormat/>
    <w:uiPriority w:val="99"/>
    <w:rPr>
      <w:rFonts w:cs="Times New Roman"/>
    </w:rPr>
  </w:style>
  <w:style w:type="character" w:customStyle="1" w:styleId="127">
    <w:name w:val="tip13"/>
    <w:autoRedefine/>
    <w:qFormat/>
    <w:uiPriority w:val="99"/>
    <w:rPr>
      <w:vanish/>
      <w:color w:val="FF0000"/>
      <w:sz w:val="18"/>
    </w:rPr>
  </w:style>
  <w:style w:type="character" w:customStyle="1" w:styleId="128">
    <w:name w:val="正文文本缩进 2 字符"/>
    <w:basedOn w:val="46"/>
    <w:link w:val="22"/>
    <w:autoRedefine/>
    <w:qFormat/>
    <w:uiPriority w:val="99"/>
    <w:rPr>
      <w:rFonts w:ascii="宋体" w:hAnsi="Calibri" w:eastAsia="宋体" w:cs="Times New Roman"/>
      <w:kern w:val="0"/>
      <w:sz w:val="24"/>
      <w:szCs w:val="20"/>
    </w:rPr>
  </w:style>
  <w:style w:type="character" w:customStyle="1" w:styleId="129">
    <w:name w:val="Body Text Indent 2 Char1"/>
    <w:basedOn w:val="46"/>
    <w:autoRedefine/>
    <w:semiHidden/>
    <w:qFormat/>
    <w:locked/>
    <w:uiPriority w:val="99"/>
    <w:rPr>
      <w:rFonts w:cs="Times New Roman"/>
    </w:rPr>
  </w:style>
  <w:style w:type="character" w:customStyle="1" w:styleId="130">
    <w:name w:val="正文文本缩进 3 字符"/>
    <w:basedOn w:val="46"/>
    <w:link w:val="31"/>
    <w:autoRedefine/>
    <w:qFormat/>
    <w:uiPriority w:val="99"/>
    <w:rPr>
      <w:rFonts w:ascii="宋体" w:hAnsi="Calibri" w:eastAsia="宋体" w:cs="Times New Roman"/>
      <w:kern w:val="0"/>
      <w:sz w:val="20"/>
      <w:szCs w:val="20"/>
    </w:rPr>
  </w:style>
  <w:style w:type="character" w:customStyle="1" w:styleId="131">
    <w:name w:val="Body Text Indent 3 Char1"/>
    <w:basedOn w:val="46"/>
    <w:autoRedefine/>
    <w:semiHidden/>
    <w:qFormat/>
    <w:locked/>
    <w:uiPriority w:val="99"/>
    <w:rPr>
      <w:rFonts w:cs="Times New Roman"/>
      <w:sz w:val="16"/>
      <w:szCs w:val="16"/>
    </w:rPr>
  </w:style>
  <w:style w:type="character" w:customStyle="1" w:styleId="132">
    <w:name w:val="文档结构图 字符"/>
    <w:basedOn w:val="46"/>
    <w:link w:val="10"/>
    <w:autoRedefine/>
    <w:qFormat/>
    <w:uiPriority w:val="99"/>
    <w:rPr>
      <w:rFonts w:ascii="宋体" w:hAnsi="Calibri" w:eastAsia="宋体" w:cs="Times New Roman"/>
      <w:kern w:val="0"/>
      <w:sz w:val="18"/>
      <w:szCs w:val="20"/>
    </w:rPr>
  </w:style>
  <w:style w:type="character" w:customStyle="1" w:styleId="133">
    <w:name w:val="Document Map Char3"/>
    <w:basedOn w:val="46"/>
    <w:autoRedefine/>
    <w:semiHidden/>
    <w:qFormat/>
    <w:locked/>
    <w:uiPriority w:val="99"/>
    <w:rPr>
      <w:rFonts w:ascii="Times New Roman" w:hAnsi="Times New Roman" w:cs="Times New Roman"/>
      <w:sz w:val="2"/>
    </w:rPr>
  </w:style>
  <w:style w:type="paragraph" w:customStyle="1" w:styleId="134">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35">
    <w:name w:val="正文文本 字符"/>
    <w:basedOn w:val="46"/>
    <w:link w:val="15"/>
    <w:autoRedefine/>
    <w:qFormat/>
    <w:uiPriority w:val="99"/>
    <w:rPr>
      <w:rFonts w:ascii="Calibri" w:hAnsi="Calibri" w:eastAsia="宋体" w:cs="Times New Roman"/>
      <w:kern w:val="0"/>
      <w:sz w:val="24"/>
      <w:szCs w:val="20"/>
    </w:rPr>
  </w:style>
  <w:style w:type="character" w:customStyle="1" w:styleId="136">
    <w:name w:val="Body Text Char1"/>
    <w:basedOn w:val="46"/>
    <w:autoRedefine/>
    <w:semiHidden/>
    <w:qFormat/>
    <w:locked/>
    <w:uiPriority w:val="99"/>
    <w:rPr>
      <w:rFonts w:cs="Times New Roman"/>
    </w:rPr>
  </w:style>
  <w:style w:type="paragraph" w:customStyle="1" w:styleId="137">
    <w:name w:val="_Style 21"/>
    <w:basedOn w:val="1"/>
    <w:autoRedefine/>
    <w:qFormat/>
    <w:uiPriority w:val="99"/>
    <w:rPr>
      <w:rFonts w:ascii="Times New Roman" w:hAnsi="Times New Roman" w:eastAsia="宋体" w:cs="Times New Roman"/>
      <w:szCs w:val="20"/>
    </w:rPr>
  </w:style>
  <w:style w:type="paragraph" w:customStyle="1" w:styleId="138">
    <w:name w:val="p0"/>
    <w:basedOn w:val="1"/>
    <w:autoRedefine/>
    <w:qFormat/>
    <w:uiPriority w:val="0"/>
    <w:pPr>
      <w:widowControl/>
    </w:pPr>
    <w:rPr>
      <w:rFonts w:ascii="Times New Roman" w:hAnsi="Times New Roman" w:eastAsia="宋体" w:cs="Times New Roman"/>
      <w:kern w:val="0"/>
      <w:szCs w:val="21"/>
    </w:rPr>
  </w:style>
  <w:style w:type="paragraph" w:customStyle="1" w:styleId="139">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0">
    <w:name w:val="xl25"/>
    <w:basedOn w:val="1"/>
    <w:autoRedefine/>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1">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2">
    <w:name w:val="无间隔1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3">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44">
    <w:name w:val="_Style 2"/>
    <w:basedOn w:val="1"/>
    <w:autoRedefine/>
    <w:qFormat/>
    <w:uiPriority w:val="34"/>
    <w:pPr>
      <w:ind w:firstLine="420" w:firstLineChars="200"/>
    </w:pPr>
    <w:rPr>
      <w:rFonts w:ascii="Calibri" w:hAnsi="Calibri" w:eastAsia="宋体" w:cs="Times New Roman"/>
    </w:rPr>
  </w:style>
  <w:style w:type="paragraph" w:customStyle="1" w:styleId="145">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6">
    <w:name w:val="_Style 11"/>
    <w:basedOn w:val="1"/>
    <w:autoRedefine/>
    <w:qFormat/>
    <w:uiPriority w:val="99"/>
    <w:rPr>
      <w:rFonts w:ascii="Times New Roman" w:hAnsi="Times New Roman" w:eastAsia="宋体" w:cs="Times New Roman"/>
      <w:szCs w:val="24"/>
    </w:rPr>
  </w:style>
  <w:style w:type="paragraph" w:customStyle="1" w:styleId="147">
    <w:name w:val="Char"/>
    <w:basedOn w:val="1"/>
    <w:autoRedefine/>
    <w:qFormat/>
    <w:uiPriority w:val="99"/>
    <w:rPr>
      <w:rFonts w:ascii="Times New Roman" w:hAnsi="Times New Roman" w:eastAsia="宋体" w:cs="Times New Roman"/>
      <w:szCs w:val="21"/>
    </w:rPr>
  </w:style>
  <w:style w:type="paragraph" w:customStyle="1" w:styleId="148">
    <w:name w:val="列出段落12"/>
    <w:basedOn w:val="1"/>
    <w:autoRedefine/>
    <w:qFormat/>
    <w:uiPriority w:val="99"/>
    <w:pPr>
      <w:ind w:firstLine="420" w:firstLineChars="200"/>
    </w:pPr>
    <w:rPr>
      <w:rFonts w:ascii="Times New Roman" w:hAnsi="Times New Roman" w:eastAsia="宋体" w:cs="Times New Roman"/>
      <w:szCs w:val="24"/>
    </w:rPr>
  </w:style>
  <w:style w:type="paragraph" w:customStyle="1" w:styleId="149">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50">
    <w:name w:val="TOC 标题1"/>
    <w:basedOn w:val="3"/>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1">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52">
    <w:name w:val="font41"/>
    <w:autoRedefine/>
    <w:qFormat/>
    <w:uiPriority w:val="99"/>
    <w:rPr>
      <w:rFonts w:hint="eastAsia" w:ascii="宋体" w:hAnsi="宋体" w:eastAsia="宋体" w:cs="宋体"/>
      <w:b/>
      <w:color w:val="000000"/>
      <w:sz w:val="22"/>
      <w:szCs w:val="22"/>
      <w:u w:val="none"/>
    </w:rPr>
  </w:style>
  <w:style w:type="character" w:customStyle="1" w:styleId="153">
    <w:name w:val="font81"/>
    <w:autoRedefine/>
    <w:qFormat/>
    <w:uiPriority w:val="0"/>
    <w:rPr>
      <w:rFonts w:hint="eastAsia" w:ascii="宋体" w:hAnsi="宋体" w:eastAsia="宋体" w:cs="宋体"/>
      <w:b/>
      <w:color w:val="000000"/>
      <w:sz w:val="22"/>
      <w:szCs w:val="22"/>
      <w:u w:val="none"/>
    </w:rPr>
  </w:style>
  <w:style w:type="character" w:customStyle="1" w:styleId="154">
    <w:name w:val="font21"/>
    <w:autoRedefine/>
    <w:qFormat/>
    <w:uiPriority w:val="0"/>
    <w:rPr>
      <w:rFonts w:hint="eastAsia" w:ascii="宋体" w:hAnsi="宋体" w:eastAsia="宋体" w:cs="宋体"/>
      <w:color w:val="000000"/>
      <w:sz w:val="18"/>
      <w:szCs w:val="18"/>
      <w:u w:val="none"/>
    </w:rPr>
  </w:style>
  <w:style w:type="character" w:customStyle="1" w:styleId="155">
    <w:name w:val="日期 字符"/>
    <w:link w:val="16"/>
    <w:autoRedefine/>
    <w:qFormat/>
    <w:uiPriority w:val="0"/>
    <w:rPr>
      <w:szCs w:val="21"/>
    </w:rPr>
  </w:style>
  <w:style w:type="character" w:customStyle="1" w:styleId="156">
    <w:name w:val="font01"/>
    <w:autoRedefine/>
    <w:qFormat/>
    <w:uiPriority w:val="99"/>
    <w:rPr>
      <w:rFonts w:hint="eastAsia" w:ascii="宋体" w:hAnsi="宋体" w:eastAsia="宋体" w:cs="宋体"/>
      <w:color w:val="000000"/>
      <w:sz w:val="22"/>
      <w:szCs w:val="22"/>
      <w:u w:val="none"/>
    </w:rPr>
  </w:style>
  <w:style w:type="character" w:customStyle="1" w:styleId="157">
    <w:name w:val="Char Char1"/>
    <w:autoRedefine/>
    <w:qFormat/>
    <w:uiPriority w:val="0"/>
    <w:rPr>
      <w:rFonts w:eastAsia="宋体"/>
      <w:kern w:val="2"/>
      <w:sz w:val="18"/>
      <w:szCs w:val="18"/>
      <w:lang w:val="en-US" w:eastAsia="zh-CN" w:bidi="ar-SA"/>
    </w:rPr>
  </w:style>
  <w:style w:type="character" w:customStyle="1" w:styleId="158">
    <w:name w:val="标题 字符"/>
    <w:link w:val="40"/>
    <w:autoRedefine/>
    <w:qFormat/>
    <w:uiPriority w:val="0"/>
    <w:rPr>
      <w:rFonts w:ascii="Cambria" w:hAnsi="Cambria" w:cs="Times New Roman"/>
      <w:b/>
      <w:bCs/>
      <w:sz w:val="32"/>
      <w:szCs w:val="32"/>
    </w:rPr>
  </w:style>
  <w:style w:type="character" w:customStyle="1" w:styleId="159">
    <w:name w:val="hei141"/>
    <w:autoRedefine/>
    <w:qFormat/>
    <w:uiPriority w:val="0"/>
    <w:rPr>
      <w:rFonts w:hint="eastAsia" w:ascii="宋体" w:hAnsi="宋体" w:eastAsia="宋体"/>
      <w:color w:val="000000"/>
      <w:sz w:val="19"/>
      <w:szCs w:val="19"/>
      <w:u w:val="none"/>
    </w:rPr>
  </w:style>
  <w:style w:type="character" w:customStyle="1" w:styleId="160">
    <w:name w:val="批注文字 字符"/>
    <w:link w:val="12"/>
    <w:autoRedefine/>
    <w:qFormat/>
    <w:uiPriority w:val="0"/>
  </w:style>
  <w:style w:type="character" w:customStyle="1" w:styleId="161">
    <w:name w:val="apple-style-span"/>
    <w:basedOn w:val="46"/>
    <w:autoRedefine/>
    <w:qFormat/>
    <w:uiPriority w:val="0"/>
  </w:style>
  <w:style w:type="character" w:customStyle="1" w:styleId="162">
    <w:name w:val="param-value"/>
    <w:autoRedefine/>
    <w:qFormat/>
    <w:uiPriority w:val="99"/>
    <w:rPr>
      <w:rFonts w:cs="Times New Roman"/>
    </w:rPr>
  </w:style>
  <w:style w:type="character" w:customStyle="1" w:styleId="163">
    <w:name w:val="font61"/>
    <w:autoRedefine/>
    <w:qFormat/>
    <w:uiPriority w:val="0"/>
    <w:rPr>
      <w:rFonts w:hint="eastAsia" w:ascii="宋体" w:hAnsi="宋体" w:eastAsia="宋体" w:cs="宋体"/>
      <w:color w:val="000000"/>
      <w:sz w:val="22"/>
      <w:szCs w:val="22"/>
      <w:u w:val="none"/>
    </w:rPr>
  </w:style>
  <w:style w:type="character" w:customStyle="1" w:styleId="164">
    <w:name w:val="font11"/>
    <w:autoRedefine/>
    <w:qFormat/>
    <w:uiPriority w:val="0"/>
    <w:rPr>
      <w:rFonts w:hint="eastAsia" w:ascii="宋体" w:hAnsi="宋体" w:eastAsia="宋体" w:cs="宋体"/>
      <w:color w:val="FF0000"/>
      <w:sz w:val="22"/>
      <w:szCs w:val="22"/>
      <w:u w:val="none"/>
    </w:rPr>
  </w:style>
  <w:style w:type="character" w:customStyle="1" w:styleId="165">
    <w:name w:val="批注主题 字符"/>
    <w:link w:val="41"/>
    <w:autoRedefine/>
    <w:qFormat/>
    <w:uiPriority w:val="0"/>
    <w:rPr>
      <w:b/>
      <w:bCs/>
    </w:rPr>
  </w:style>
  <w:style w:type="character" w:customStyle="1" w:styleId="166">
    <w:name w:val="批注文字 Char1"/>
    <w:basedOn w:val="46"/>
    <w:autoRedefine/>
    <w:semiHidden/>
    <w:qFormat/>
    <w:uiPriority w:val="99"/>
  </w:style>
  <w:style w:type="paragraph" w:customStyle="1" w:styleId="167">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8">
    <w:name w:val="批注主题 Char1"/>
    <w:basedOn w:val="166"/>
    <w:autoRedefine/>
    <w:semiHidden/>
    <w:qFormat/>
    <w:uiPriority w:val="99"/>
    <w:rPr>
      <w:b/>
      <w:bCs/>
    </w:rPr>
  </w:style>
  <w:style w:type="paragraph" w:customStyle="1" w:styleId="169">
    <w:name w:val="reader-word-layer reader-word-s1-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日期 Char1"/>
    <w:basedOn w:val="46"/>
    <w:autoRedefine/>
    <w:semiHidden/>
    <w:qFormat/>
    <w:uiPriority w:val="99"/>
  </w:style>
  <w:style w:type="paragraph" w:customStyle="1" w:styleId="171">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2">
    <w:name w:val="脚注文本 字符"/>
    <w:basedOn w:val="46"/>
    <w:link w:val="29"/>
    <w:autoRedefine/>
    <w:semiHidden/>
    <w:qFormat/>
    <w:uiPriority w:val="0"/>
    <w:rPr>
      <w:rFonts w:ascii="Times New Roman" w:hAnsi="Times New Roman" w:eastAsia="宋体" w:cs="Times New Roman"/>
      <w:sz w:val="18"/>
      <w:szCs w:val="18"/>
    </w:rPr>
  </w:style>
  <w:style w:type="paragraph" w:customStyle="1" w:styleId="173">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5">
    <w:name w:val="标题 Char1"/>
    <w:basedOn w:val="46"/>
    <w:autoRedefine/>
    <w:qFormat/>
    <w:uiPriority w:val="10"/>
    <w:rPr>
      <w:rFonts w:eastAsia="宋体" w:asciiTheme="majorHAnsi" w:hAnsiTheme="majorHAnsi" w:cstheme="majorBidi"/>
      <w:b/>
      <w:bCs/>
      <w:sz w:val="32"/>
      <w:szCs w:val="32"/>
    </w:rPr>
  </w:style>
  <w:style w:type="paragraph" w:customStyle="1" w:styleId="176">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7">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179">
    <w:name w:val="Default"/>
    <w:autoRedefine/>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80">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81">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188">
    <w:name w:val="Char Char12"/>
    <w:autoRedefine/>
    <w:qFormat/>
    <w:uiPriority w:val="0"/>
    <w:rPr>
      <w:rFonts w:eastAsia="宋体"/>
      <w:kern w:val="2"/>
      <w:sz w:val="18"/>
      <w:szCs w:val="18"/>
      <w:lang w:val="en-US" w:eastAsia="zh-CN" w:bidi="ar-SA"/>
    </w:rPr>
  </w:style>
  <w:style w:type="paragraph" w:customStyle="1" w:styleId="189">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192">
    <w:name w:val="Char Char11"/>
    <w:autoRedefine/>
    <w:qFormat/>
    <w:uiPriority w:val="0"/>
    <w:rPr>
      <w:rFonts w:eastAsia="宋体"/>
      <w:kern w:val="2"/>
      <w:sz w:val="18"/>
      <w:szCs w:val="18"/>
      <w:lang w:val="en-US" w:eastAsia="zh-CN" w:bidi="ar-SA"/>
    </w:rPr>
  </w:style>
  <w:style w:type="paragraph" w:customStyle="1" w:styleId="193">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4">
    <w:name w:val="Char Char4 Char Char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列出段落5"/>
    <w:basedOn w:val="1"/>
    <w:autoRedefine/>
    <w:qFormat/>
    <w:uiPriority w:val="0"/>
    <w:pPr>
      <w:ind w:firstLine="420" w:firstLineChars="200"/>
    </w:pPr>
    <w:rPr>
      <w:rFonts w:ascii="Times New Roman" w:hAnsi="Times New Roman" w:eastAsia="宋体" w:cs="Times New Roman"/>
      <w:szCs w:val="24"/>
    </w:rPr>
  </w:style>
  <w:style w:type="character" w:customStyle="1" w:styleId="196">
    <w:name w:val="bookmark-item"/>
    <w:basedOn w:val="46"/>
    <w:autoRedefine/>
    <w:qFormat/>
    <w:uiPriority w:val="0"/>
  </w:style>
  <w:style w:type="paragraph" w:customStyle="1" w:styleId="197">
    <w:name w:val="列出段落6"/>
    <w:basedOn w:val="1"/>
    <w:autoRedefine/>
    <w:qFormat/>
    <w:uiPriority w:val="34"/>
    <w:pPr>
      <w:ind w:firstLine="420" w:firstLineChars="200"/>
    </w:pPr>
    <w:rPr>
      <w:rFonts w:ascii="Calibri" w:hAnsi="Calibri" w:eastAsia="宋体" w:cs="Times New Roman"/>
    </w:rPr>
  </w:style>
  <w:style w:type="character" w:customStyle="1" w:styleId="198">
    <w:name w:val="纯文本 字符"/>
    <w:basedOn w:val="46"/>
    <w:link w:val="20"/>
    <w:autoRedefine/>
    <w:qFormat/>
    <w:uiPriority w:val="0"/>
    <w:rPr>
      <w:rFonts w:ascii="宋体" w:hAnsi="Courier New" w:eastAsia="宋体" w:cs="宋体"/>
      <w:kern w:val="2"/>
      <w:sz w:val="21"/>
      <w:szCs w:val="21"/>
    </w:rPr>
  </w:style>
  <w:style w:type="paragraph" w:customStyle="1" w:styleId="199">
    <w:name w:val="0"/>
    <w:basedOn w:val="1"/>
    <w:autoRedefine/>
    <w:qFormat/>
    <w:uiPriority w:val="0"/>
    <w:pPr>
      <w:widowControl/>
      <w:snapToGrid w:val="0"/>
      <w:jc w:val="left"/>
    </w:pPr>
    <w:rPr>
      <w:rFonts w:ascii="Times New Roman" w:hAnsi="Times New Roman" w:eastAsia="宋体" w:cs="Times New Roman"/>
      <w:kern w:val="0"/>
      <w:sz w:val="20"/>
      <w:szCs w:val="20"/>
    </w:rPr>
  </w:style>
  <w:style w:type="paragraph" w:customStyle="1" w:styleId="200">
    <w:name w:val="Table Paragraph"/>
    <w:basedOn w:val="201"/>
    <w:autoRedefine/>
    <w:qFormat/>
    <w:uiPriority w:val="1"/>
    <w:pPr>
      <w:jc w:val="left"/>
    </w:pPr>
    <w:rPr>
      <w:rFonts w:eastAsia="Calibri"/>
      <w:kern w:val="0"/>
      <w:sz w:val="22"/>
      <w:lang w:eastAsia="en-US"/>
    </w:rPr>
  </w:style>
  <w:style w:type="paragraph" w:customStyle="1" w:styleId="201">
    <w:name w:val="正文_0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_Style 3"/>
    <w:basedOn w:val="1"/>
    <w:autoRedefine/>
    <w:qFormat/>
    <w:uiPriority w:val="34"/>
    <w:pPr>
      <w:ind w:firstLine="420" w:firstLineChars="200"/>
    </w:pPr>
    <w:rPr>
      <w:rFonts w:ascii="Times New Roman" w:hAnsi="Times New Roman" w:eastAsia="宋体" w:cs="黑体"/>
      <w:szCs w:val="24"/>
    </w:rPr>
  </w:style>
  <w:style w:type="character" w:customStyle="1" w:styleId="203">
    <w:name w:val="正文文本首行缩进 2 字符"/>
    <w:basedOn w:val="66"/>
    <w:link w:val="43"/>
    <w:autoRedefine/>
    <w:semiHidden/>
    <w:qFormat/>
    <w:uiPriority w:val="99"/>
    <w:rPr>
      <w:rFonts w:ascii="??" w:hAnsi="??" w:eastAsia="宋体" w:cs="Arial"/>
      <w:kern w:val="2"/>
      <w:sz w:val="21"/>
      <w:szCs w:val="22"/>
    </w:rPr>
  </w:style>
  <w:style w:type="paragraph" w:customStyle="1" w:styleId="204">
    <w:name w:val="标书正文"/>
    <w:basedOn w:val="1"/>
    <w:autoRedefine/>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5">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6">
    <w:name w:val="正文文本 2 字符"/>
    <w:basedOn w:val="46"/>
    <w:link w:val="35"/>
    <w:autoRedefine/>
    <w:semiHidden/>
    <w:qFormat/>
    <w:uiPriority w:val="99"/>
    <w:rPr>
      <w:rFonts w:asciiTheme="minorHAnsi" w:hAnsiTheme="minorHAnsi" w:eastAsiaTheme="minorEastAsia" w:cstheme="minorBidi"/>
      <w:kern w:val="2"/>
      <w:sz w:val="21"/>
      <w:szCs w:val="22"/>
    </w:rPr>
  </w:style>
  <w:style w:type="paragraph" w:customStyle="1" w:styleId="207">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8">
    <w:name w:val="列表段落1"/>
    <w:basedOn w:val="1"/>
    <w:autoRedefine/>
    <w:qFormat/>
    <w:uiPriority w:val="0"/>
    <w:pPr>
      <w:ind w:firstLine="420" w:firstLineChars="200"/>
    </w:pPr>
    <w:rPr>
      <w:rFonts w:ascii="Times New Roman" w:hAnsi="Times New Roman" w:eastAsia="宋体" w:cs="Times New Roman"/>
    </w:rPr>
  </w:style>
  <w:style w:type="character" w:customStyle="1" w:styleId="209">
    <w:name w:val="列表段落 字符"/>
    <w:link w:val="67"/>
    <w:autoRedefine/>
    <w:qFormat/>
    <w:uiPriority w:val="0"/>
    <w:rPr>
      <w:rFonts w:ascii="Calibri" w:hAnsi="Calibri"/>
      <w:kern w:val="2"/>
      <w:sz w:val="21"/>
      <w:szCs w:val="22"/>
    </w:rPr>
  </w:style>
  <w:style w:type="paragraph" w:styleId="210">
    <w:name w:val="List Paragraph"/>
    <w:basedOn w:val="1"/>
    <w:autoRedefine/>
    <w:unhideWhenUsed/>
    <w:qFormat/>
    <w:uiPriority w:val="99"/>
    <w:pPr>
      <w:ind w:firstLine="420" w:firstLineChars="200"/>
    </w:pPr>
  </w:style>
  <w:style w:type="character" w:customStyle="1" w:styleId="211">
    <w:name w:val="HTML 预设格式 字符"/>
    <w:basedOn w:val="46"/>
    <w:link w:val="37"/>
    <w:autoRedefine/>
    <w:qFormat/>
    <w:uiPriority w:val="0"/>
    <w:rPr>
      <w:rFonts w:ascii="Arial" w:hAnsi="Arial" w:cs="Arial" w:eastAsiaTheme="minorEastAsia"/>
      <w:sz w:val="28"/>
      <w:szCs w:val="28"/>
    </w:rPr>
  </w:style>
  <w:style w:type="paragraph" w:customStyle="1" w:styleId="212">
    <w:name w:val="BodyText"/>
    <w:basedOn w:val="1"/>
    <w:next w:val="213"/>
    <w:autoRedefine/>
    <w:qFormat/>
    <w:uiPriority w:val="0"/>
    <w:pPr>
      <w:spacing w:line="300" w:lineRule="auto"/>
      <w:jc w:val="center"/>
      <w:textAlignment w:val="baseline"/>
    </w:pPr>
    <w:rPr>
      <w:rFonts w:ascii="宋体" w:hAnsi="宋体" w:eastAsia="宋体"/>
      <w:sz w:val="24"/>
      <w:szCs w:val="24"/>
    </w:rPr>
  </w:style>
  <w:style w:type="paragraph" w:customStyle="1" w:styleId="213">
    <w:name w:val="TOC2"/>
    <w:basedOn w:val="1"/>
    <w:next w:val="1"/>
    <w:autoRedefine/>
    <w:qFormat/>
    <w:uiPriority w:val="0"/>
    <w:pPr>
      <w:spacing w:line="413" w:lineRule="auto"/>
      <w:ind w:left="240" w:leftChars="100"/>
      <w:textAlignment w:val="baseline"/>
    </w:pPr>
    <w:rPr>
      <w:rFonts w:ascii="Calibri" w:hAnsi="Calibri" w:eastAsia="仿宋"/>
      <w:sz w:val="24"/>
      <w:szCs w:val="24"/>
    </w:rPr>
  </w:style>
  <w:style w:type="character" w:customStyle="1" w:styleId="214">
    <w:name w:val="纯文本 Char1"/>
    <w:autoRedefine/>
    <w:qFormat/>
    <w:uiPriority w:val="0"/>
    <w:rPr>
      <w:rFonts w:eastAsia="宋体"/>
      <w:kern w:val="2"/>
      <w:sz w:val="24"/>
      <w:lang w:val="en-US" w:eastAsia="zh-CN" w:bidi="ar-SA"/>
    </w:rPr>
  </w:style>
  <w:style w:type="character" w:customStyle="1" w:styleId="215">
    <w:name w:val="页脚 Char1"/>
    <w:autoRedefine/>
    <w:qFormat/>
    <w:uiPriority w:val="0"/>
    <w:rPr>
      <w:rFonts w:eastAsia="宋体"/>
      <w:kern w:val="2"/>
      <w:sz w:val="18"/>
      <w:szCs w:val="18"/>
      <w:lang w:val="en-US" w:eastAsia="zh-CN" w:bidi="ar-SA"/>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正文缩进 Char1"/>
    <w:link w:val="218"/>
    <w:autoRedefine/>
    <w:qFormat/>
    <w:uiPriority w:val="0"/>
    <w:rPr>
      <w:rFonts w:ascii="宋体"/>
      <w:sz w:val="24"/>
    </w:rPr>
  </w:style>
  <w:style w:type="paragraph" w:customStyle="1" w:styleId="218">
    <w:name w:val="正文缩进1"/>
    <w:basedOn w:val="1"/>
    <w:link w:val="217"/>
    <w:autoRedefine/>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customStyle="1" w:styleId="219">
    <w:name w:val="索引 11"/>
    <w:basedOn w:val="1"/>
    <w:next w:val="1"/>
    <w:autoRedefine/>
    <w:qFormat/>
    <w:uiPriority w:val="0"/>
    <w:pPr>
      <w:spacing w:line="360" w:lineRule="auto"/>
    </w:pPr>
    <w:rPr>
      <w:rFonts w:ascii="仿宋_GB2312" w:hAnsi="Times New Roman" w:eastAsia="仿宋_GB2312" w:cs="Times New Roman"/>
      <w:sz w:val="24"/>
      <w:szCs w:val="20"/>
    </w:rPr>
  </w:style>
  <w:style w:type="paragraph" w:customStyle="1" w:styleId="220">
    <w:name w:val="纯文本1"/>
    <w:basedOn w:val="1"/>
    <w:autoRedefine/>
    <w:qFormat/>
    <w:uiPriority w:val="0"/>
    <w:rPr>
      <w:rFonts w:ascii="宋体" w:hAnsi="Courier New" w:eastAsia="宋体" w:cs="Times New Roman"/>
      <w:kern w:val="0"/>
      <w:sz w:val="20"/>
      <w:szCs w:val="20"/>
    </w:rPr>
  </w:style>
  <w:style w:type="character" w:customStyle="1" w:styleId="221">
    <w:name w:val="标题 5 字符"/>
    <w:basedOn w:val="46"/>
    <w:link w:val="7"/>
    <w:autoRedefine/>
    <w:semiHidden/>
    <w:qFormat/>
    <w:uiPriority w:val="9"/>
    <w:rPr>
      <w:rFonts w:asciiTheme="minorHAnsi" w:hAnsiTheme="minorHAnsi" w:eastAsiaTheme="minorEastAsia" w:cstheme="minorBidi"/>
      <w:b/>
      <w:bCs/>
      <w:kern w:val="2"/>
      <w:sz w:val="28"/>
      <w:szCs w:val="28"/>
    </w:rPr>
  </w:style>
  <w:style w:type="character" w:customStyle="1" w:styleId="222">
    <w:name w:val="称呼 字符"/>
    <w:basedOn w:val="46"/>
    <w:link w:val="14"/>
    <w:autoRedefine/>
    <w:qFormat/>
    <w:uiPriority w:val="0"/>
    <w:rPr>
      <w:rFonts w:ascii="宋体"/>
      <w:b/>
      <w:kern w:val="2"/>
      <w:sz w:val="28"/>
      <w:szCs w:val="24"/>
    </w:rPr>
  </w:style>
  <w:style w:type="character" w:customStyle="1" w:styleId="223">
    <w:name w:val="副标题 字符"/>
    <w:basedOn w:val="46"/>
    <w:link w:val="28"/>
    <w:autoRedefine/>
    <w:qFormat/>
    <w:uiPriority w:val="11"/>
    <w:rPr>
      <w:rFonts w:ascii="Cambria" w:hAnsi="Cambria" w:eastAsia="仿宋"/>
      <w:b/>
      <w:bCs/>
      <w:kern w:val="28"/>
      <w:sz w:val="32"/>
      <w:szCs w:val="32"/>
    </w:rPr>
  </w:style>
  <w:style w:type="character" w:customStyle="1" w:styleId="224">
    <w:name w:val="正文文本首行缩进 字符"/>
    <w:basedOn w:val="135"/>
    <w:link w:val="42"/>
    <w:autoRedefine/>
    <w:qFormat/>
    <w:uiPriority w:val="0"/>
    <w:rPr>
      <w:rFonts w:ascii="Arial" w:hAnsi="Arial" w:eastAsia="宋体" w:cs="Times New Roman"/>
      <w:kern w:val="0"/>
      <w:sz w:val="24"/>
      <w:szCs w:val="21"/>
    </w:rPr>
  </w:style>
  <w:style w:type="paragraph" w:customStyle="1" w:styleId="225">
    <w:name w:val="测评方案正文"/>
    <w:basedOn w:val="226"/>
    <w:autoRedefine/>
    <w:qFormat/>
    <w:uiPriority w:val="0"/>
    <w:pPr>
      <w:ind w:firstLine="200" w:firstLineChars="200"/>
    </w:pPr>
    <w:rPr>
      <w:b w:val="0"/>
      <w:sz w:val="21"/>
    </w:rPr>
  </w:style>
  <w:style w:type="paragraph" w:customStyle="1" w:styleId="226">
    <w:name w:val="测评方案2级"/>
    <w:basedOn w:val="1"/>
    <w:autoRedefine/>
    <w:qFormat/>
    <w:uiPriority w:val="0"/>
    <w:pPr>
      <w:spacing w:beforeLines="50" w:afterLines="50" w:line="300" w:lineRule="auto"/>
    </w:pPr>
    <w:rPr>
      <w:rFonts w:ascii="Times New Roman" w:hAnsi="Times New Roman" w:eastAsia="宋体" w:cs="Times New Roman"/>
      <w:b/>
      <w:sz w:val="28"/>
      <w:szCs w:val="32"/>
    </w:rPr>
  </w:style>
  <w:style w:type="paragraph" w:customStyle="1" w:styleId="227">
    <w:name w:val="正文首行缩进两字符"/>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28">
    <w:name w:val="测评方案3级"/>
    <w:basedOn w:val="226"/>
    <w:autoRedefine/>
    <w:qFormat/>
    <w:uiPriority w:val="0"/>
    <w:pPr>
      <w:spacing w:before="156" w:after="156"/>
    </w:pPr>
    <w:rPr>
      <w:rFonts w:ascii="黑体" w:eastAsia="黑体"/>
      <w:sz w:val="24"/>
    </w:rPr>
  </w:style>
  <w:style w:type="paragraph" w:customStyle="1" w:styleId="229">
    <w:name w:val="Body text|7"/>
    <w:basedOn w:val="1"/>
    <w:autoRedefine/>
    <w:qFormat/>
    <w:uiPriority w:val="0"/>
    <w:rPr>
      <w:rFonts w:ascii="Times New Roman" w:hAnsi="Times New Roman" w:eastAsia="宋体" w:cs="Times New Roman"/>
      <w:sz w:val="32"/>
      <w:szCs w:val="32"/>
      <w:shd w:val="clear" w:color="auto" w:fill="FFFFFF"/>
    </w:rPr>
  </w:style>
  <w:style w:type="paragraph" w:customStyle="1" w:styleId="230">
    <w:name w:val="Body text|1"/>
    <w:basedOn w:val="1"/>
    <w:autoRedefine/>
    <w:qFormat/>
    <w:uiPriority w:val="0"/>
    <w:pPr>
      <w:spacing w:after="40" w:line="353" w:lineRule="auto"/>
      <w:ind w:firstLine="40"/>
    </w:pPr>
    <w:rPr>
      <w:rFonts w:ascii="宋体" w:hAnsi="宋体" w:eastAsia="宋体" w:cs="宋体"/>
      <w:sz w:val="46"/>
      <w:szCs w:val="46"/>
      <w:lang w:val="zh-TW" w:eastAsia="zh-TW" w:bidi="zh-TW"/>
    </w:rPr>
  </w:style>
  <w:style w:type="paragraph" w:customStyle="1" w:styleId="231">
    <w:name w:val="Body text|2"/>
    <w:basedOn w:val="1"/>
    <w:autoRedefine/>
    <w:qFormat/>
    <w:uiPriority w:val="0"/>
    <w:pPr>
      <w:spacing w:after="60"/>
    </w:pPr>
    <w:rPr>
      <w:rFonts w:ascii="宋体" w:hAnsi="宋体" w:eastAsia="宋体" w:cs="宋体"/>
      <w:sz w:val="54"/>
      <w:szCs w:val="54"/>
    </w:rPr>
  </w:style>
  <w:style w:type="paragraph" w:customStyle="1" w:styleId="232">
    <w:name w:val="Body text|6"/>
    <w:basedOn w:val="1"/>
    <w:autoRedefine/>
    <w:qFormat/>
    <w:uiPriority w:val="0"/>
    <w:rPr>
      <w:rFonts w:ascii="Times New Roman" w:hAnsi="Times New Roman" w:eastAsia="宋体" w:cs="Times New Roman"/>
      <w:b/>
      <w:bCs/>
      <w:sz w:val="36"/>
      <w:szCs w:val="36"/>
      <w:shd w:val="clear" w:color="auto" w:fill="FFFFFF"/>
    </w:rPr>
  </w:style>
  <w:style w:type="paragraph" w:customStyle="1" w:styleId="233">
    <w:name w:val="正文首行缩进1"/>
    <w:basedOn w:val="15"/>
    <w:autoRedefine/>
    <w:qFormat/>
    <w:uiPriority w:val="0"/>
    <w:pPr>
      <w:ind w:firstLine="420" w:firstLineChars="100"/>
    </w:pPr>
    <w:rPr>
      <w:rFonts w:ascii="宋体" w:hAnsi="宋体"/>
      <w:sz w:val="21"/>
      <w:szCs w:val="18"/>
    </w:rPr>
  </w:style>
  <w:style w:type="table" w:customStyle="1" w:styleId="234">
    <w:name w:val="样式9"/>
    <w:basedOn w:val="44"/>
    <w:autoRedefine/>
    <w:qFormat/>
    <w:uiPriority w:val="99"/>
    <w:pPr>
      <w:spacing w:line="276" w:lineRule="auto"/>
      <w:jc w:val="center"/>
    </w:pPr>
    <w:rPr>
      <w:rFonts w:eastAsia="华文仿宋"/>
      <w:sz w:val="21"/>
    </w:rPr>
    <w:tblP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
    <w:tcPr>
      <w:vAlign w:val="center"/>
    </w:tcPr>
    <w:tblStylePr w:type="firstRow">
      <w:rPr>
        <w:rFonts w:eastAsia="Tms Rmn"/>
        <w:b/>
      </w:rPr>
    </w:tblStylePr>
  </w:style>
  <w:style w:type="paragraph" w:customStyle="1" w:styleId="235">
    <w:name w:val="表格中文"/>
    <w:autoRedefine/>
    <w:qFormat/>
    <w:locked/>
    <w:uiPriority w:val="0"/>
    <w:pPr>
      <w:spacing w:line="240" w:lineRule="atLeast"/>
      <w:jc w:val="both"/>
    </w:pPr>
    <w:rPr>
      <w:rFonts w:ascii="Verdana" w:hAnsi="Verdana" w:eastAsia="宋体" w:cs="Times New Roman"/>
      <w:bCs/>
      <w:sz w:val="18"/>
      <w:szCs w:val="18"/>
      <w:lang w:val="en-US" w:eastAsia="zh-CN" w:bidi="ar-SA"/>
    </w:rPr>
  </w:style>
  <w:style w:type="paragraph" w:customStyle="1" w:styleId="236">
    <w:name w:val="null3"/>
    <w:autoRedefine/>
    <w:qFormat/>
    <w:uiPriority w:val="0"/>
    <w:rPr>
      <w:rFonts w:hint="eastAsia" w:ascii="Calibri" w:hAnsi="Calibri" w:eastAsia="宋体" w:cs="Times New Roman"/>
      <w:lang w:val="en-US" w:eastAsia="zh-Hans" w:bidi="ar-SA"/>
    </w:rPr>
  </w:style>
  <w:style w:type="character" w:customStyle="1" w:styleId="237">
    <w:name w:val="15"/>
    <w:autoRedefine/>
    <w:qFormat/>
    <w:uiPriority w:val="0"/>
    <w:rPr>
      <w:rFonts w:hint="eastAsia" w:ascii="宋体" w:hAnsi="宋体" w:eastAsia="宋体"/>
      <w:color w:val="000000"/>
      <w:sz w:val="22"/>
      <w:szCs w:val="22"/>
    </w:rPr>
  </w:style>
  <w:style w:type="paragraph" w:customStyle="1" w:styleId="238">
    <w:name w:val="答复表头"/>
    <w:basedOn w:val="239"/>
    <w:next w:val="1"/>
    <w:autoRedefine/>
    <w:qFormat/>
    <w:uiPriority w:val="0"/>
    <w:pPr>
      <w:tabs>
        <w:tab w:val="left" w:pos="480"/>
      </w:tabs>
    </w:pPr>
    <w:rPr>
      <w:b/>
    </w:rPr>
  </w:style>
  <w:style w:type="paragraph" w:customStyle="1" w:styleId="239">
    <w:name w:val="正表头"/>
    <w:basedOn w:val="1"/>
    <w:autoRedefine/>
    <w:qFormat/>
    <w:uiPriority w:val="0"/>
    <w:pPr>
      <w:tabs>
        <w:tab w:val="left" w:pos="480"/>
      </w:tabs>
      <w:autoSpaceDE w:val="0"/>
      <w:autoSpaceDN w:val="0"/>
      <w:adjustRightInd w:val="0"/>
      <w:jc w:val="center"/>
      <w:textAlignment w:val="baseline"/>
    </w:pPr>
    <w:rPr>
      <w:rFonts w:ascii="宋体" w:hAnsi="Tms Rmn" w:eastAsia="宋体" w:cs="Times New Roman"/>
      <w:color w:val="000000"/>
      <w:kern w:val="0"/>
      <w:szCs w:val="24"/>
    </w:rPr>
  </w:style>
  <w:style w:type="character" w:customStyle="1" w:styleId="240">
    <w:name w:val="NormalCharacter"/>
    <w:autoRedefine/>
    <w:qFormat/>
    <w:uiPriority w:val="0"/>
  </w:style>
  <w:style w:type="paragraph" w:customStyle="1" w:styleId="241">
    <w:name w:val="UserStyle_4"/>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13094</Words>
  <Characters>14387</Characters>
  <Lines>217</Lines>
  <Paragraphs>61</Paragraphs>
  <TotalTime>11</TotalTime>
  <ScaleCrop>false</ScaleCrop>
  <LinksUpToDate>false</LinksUpToDate>
  <CharactersWithSpaces>14600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2022-09-12T11:32:00Z</dcterms:created>
  <dc:creator>Administrator</dc:creator>
  <cp:lastModifiedBy>Dom</cp:lastModifiedBy>
  <cp:lastPrinted>2024-08-21T04:47:00Z</cp:lastPrinted>
  <dcterms:modified xsi:type="dcterms:W3CDTF">2025-02-20T04:03:42Z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254B4140685A449D8F33B6A2C6F8017C_13</vt:lpwstr>
  </property>
  <property fmtid="{D5CDD505-2E9C-101B-9397-08002B2CF9AE}" pid="4" name="KSOTemplateDocerSaveRecord">
    <vt:lpwstr>eyJoZGlkIjoiNWIyOGZmZmJkMWQxYTc5ZjFkMTc5MWYwNWM2ZGYyYmQiLCJ1c2VySWQiOiIzNzA0NDQ1NTUifQ==</vt:lpwstr>
  </property>
</Properties>
</file>