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44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说  明</w:t>
      </w:r>
    </w:p>
    <w:p>
      <w:pPr>
        <w:jc w:val="both"/>
        <w:rPr>
          <w:rFonts w:hint="default"/>
          <w:b/>
          <w:bCs/>
          <w:sz w:val="36"/>
          <w:szCs w:val="44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本次项目无需采购意向。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3YzE0OGMzOGM1NGI4N2MxNThmZDc1ZDc2ZjkzZmEifQ=="/>
  </w:docVars>
  <w:rsids>
    <w:rsidRoot w:val="00000000"/>
    <w:rsid w:val="47C11A06"/>
    <w:rsid w:val="76DD5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2024-04-01T02:13:00Z</dcterms:created>
  <dc:creator>Administrator</dc:creator>
  <cp:lastModifiedBy>佳</cp:lastModifiedBy>
  <dcterms:modified xsi:type="dcterms:W3CDTF">2024-06-07T10:40:21Z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7971E27B1C4C40F8A2F10995F62B04E0_12</vt:lpwstr>
  </property>
</Properties>
</file>