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5A6D0">
      <w:pPr>
        <w:numPr>
          <w:ilvl w:val="0"/>
          <w:numId w:val="0"/>
        </w:numPr>
        <w:jc w:val="center"/>
        <w:outlineLvl w:val="0"/>
        <w:rPr>
          <w:rFonts w:hint="eastAsia" w:ascii="宋体" w:cs="Times New Roman"/>
          <w:b/>
          <w:sz w:val="32"/>
          <w:szCs w:val="32"/>
          <w:lang w:val="en-US" w:eastAsia="zh-CN"/>
        </w:rPr>
      </w:pPr>
      <w:bookmarkStart w:id="0" w:name="_Toc28841"/>
      <w:r>
        <w:rPr>
          <w:rFonts w:hint="eastAsia" w:ascii="宋体" w:cs="Times New Roman"/>
          <w:b/>
          <w:sz w:val="32"/>
          <w:szCs w:val="32"/>
          <w:lang w:val="en-US" w:eastAsia="zh-CN"/>
        </w:rPr>
        <w:t>塔城边境管理支队额敏戍边公寓及4个基层单位</w:t>
      </w:r>
    </w:p>
    <w:p w14:paraId="6696F13C">
      <w:pPr>
        <w:numPr>
          <w:ilvl w:val="0"/>
          <w:numId w:val="0"/>
        </w:numPr>
        <w:jc w:val="center"/>
        <w:outlineLvl w:val="0"/>
        <w:rPr>
          <w:rFonts w:hint="eastAsia" w:ascii="宋体" w:eastAsia="宋体" w:cs="Times New Roman"/>
          <w:b/>
          <w:sz w:val="32"/>
          <w:szCs w:val="32"/>
        </w:rPr>
      </w:pPr>
      <w:r>
        <w:rPr>
          <w:rFonts w:hint="eastAsia" w:ascii="宋体" w:cs="Times New Roman"/>
          <w:b/>
          <w:sz w:val="32"/>
          <w:szCs w:val="32"/>
          <w:lang w:val="en-US" w:eastAsia="zh-CN"/>
        </w:rPr>
        <w:t>家具采购项目的公开</w:t>
      </w:r>
      <w:r>
        <w:rPr>
          <w:rFonts w:hint="eastAsia" w:ascii="宋体" w:eastAsia="宋体" w:cs="Times New Roman"/>
          <w:b/>
          <w:sz w:val="32"/>
          <w:szCs w:val="32"/>
        </w:rPr>
        <w:t>招标公告</w:t>
      </w:r>
      <w:bookmarkEnd w:id="0"/>
    </w:p>
    <w:p w14:paraId="092F6540">
      <w:pPr>
        <w:pStyle w:val="8"/>
        <w:ind w:firstLine="0"/>
        <w:rPr>
          <w:rFonts w:hint="eastAsia" w:eastAsia="宋体" w:cs="Times New Roman"/>
        </w:rPr>
      </w:pPr>
    </w:p>
    <w:p w14:paraId="68CA72AE">
      <w:pPr>
        <w:pBdr>
          <w:top w:val="single" w:color="auto" w:sz="4" w:space="1"/>
          <w:left w:val="single" w:color="auto" w:sz="4" w:space="4"/>
          <w:bottom w:val="single" w:color="auto" w:sz="4" w:space="1"/>
          <w:right w:val="single" w:color="auto" w:sz="4" w:space="4"/>
        </w:pBdr>
        <w:spacing w:line="440" w:lineRule="exact"/>
        <w:rPr>
          <w:rFonts w:hint="eastAsia" w:ascii="宋体" w:hAnsi="宋体" w:eastAsia="宋体" w:cs="宋体"/>
          <w:sz w:val="24"/>
        </w:rPr>
      </w:pPr>
      <w:r>
        <w:rPr>
          <w:rFonts w:hint="eastAsia" w:ascii="宋体" w:hAnsi="宋体" w:eastAsia="宋体" w:cs="宋体"/>
          <w:sz w:val="24"/>
        </w:rPr>
        <w:t>项目概况</w:t>
      </w:r>
    </w:p>
    <w:p w14:paraId="10C747E6">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Cs w:val="21"/>
        </w:rPr>
      </w:pPr>
      <w:r>
        <w:rPr>
          <w:rFonts w:hint="eastAsia" w:ascii="宋体" w:hAnsi="宋体" w:eastAsia="宋体" w:cs="宋体"/>
          <w:sz w:val="24"/>
          <w:lang w:eastAsia="zh-CN"/>
        </w:rPr>
        <w:t>塔城边境管理支队额敏戍边公寓及4个基层单位家具采购项目</w:t>
      </w:r>
      <w:r>
        <w:rPr>
          <w:rFonts w:hint="eastAsia" w:ascii="宋体" w:hAnsi="宋体" w:eastAsia="宋体" w:cs="宋体"/>
          <w:sz w:val="24"/>
        </w:rPr>
        <w:t>的潜在投标人应在政采云平台线上获取招标文件，并于</w:t>
      </w:r>
      <w:r>
        <w:rPr>
          <w:rFonts w:hint="eastAsia" w:ascii="宋体" w:hAnsi="宋体" w:eastAsia="宋体" w:cs="宋体"/>
          <w:sz w:val="24"/>
          <w:highlight w:val="none"/>
        </w:rPr>
        <w:t>2024年</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w:t>
      </w:r>
      <w:r>
        <w:rPr>
          <w:rFonts w:hint="eastAsia" w:ascii="宋体" w:hAnsi="宋体" w:cs="宋体"/>
          <w:sz w:val="24"/>
          <w:highlight w:val="none"/>
          <w:lang w:val="en-US" w:eastAsia="zh-CN"/>
        </w:rPr>
        <w:t>8</w:t>
      </w:r>
      <w:r>
        <w:rPr>
          <w:rFonts w:hint="eastAsia" w:ascii="宋体" w:hAnsi="宋体" w:eastAsia="宋体" w:cs="宋体"/>
          <w:sz w:val="24"/>
          <w:highlight w:val="none"/>
        </w:rPr>
        <w:t>日 1</w:t>
      </w:r>
      <w:r>
        <w:rPr>
          <w:rFonts w:hint="eastAsia" w:ascii="宋体" w:hAnsi="宋体" w:eastAsia="宋体" w:cs="宋体"/>
          <w:sz w:val="24"/>
          <w:highlight w:val="none"/>
          <w:lang w:val="en-US" w:eastAsia="zh-CN"/>
        </w:rPr>
        <w:t>0:30</w:t>
      </w:r>
      <w:r>
        <w:rPr>
          <w:rFonts w:hint="eastAsia" w:ascii="宋体" w:hAnsi="宋体" w:eastAsia="宋体" w:cs="宋体"/>
          <w:sz w:val="24"/>
        </w:rPr>
        <w:t>（北京时间）前递交投标文件。</w:t>
      </w:r>
    </w:p>
    <w:p w14:paraId="08DA8CEC">
      <w:pPr>
        <w:spacing w:line="440" w:lineRule="exact"/>
        <w:outlineLvl w:val="1"/>
        <w:rPr>
          <w:rFonts w:hint="eastAsia" w:ascii="宋体" w:hAnsi="宋体" w:eastAsia="宋体" w:cs="宋体"/>
          <w:b/>
          <w:sz w:val="24"/>
        </w:rPr>
      </w:pPr>
      <w:bookmarkStart w:id="1" w:name="_Toc28359002"/>
      <w:bookmarkStart w:id="2" w:name="_Toc28359079"/>
      <w:bookmarkStart w:id="3" w:name="_Toc35393621"/>
      <w:bookmarkStart w:id="4" w:name="_Toc26429"/>
      <w:bookmarkStart w:id="5" w:name="_Toc35393790"/>
      <w:bookmarkStart w:id="6" w:name="_Hlk24379207"/>
      <w:r>
        <w:rPr>
          <w:rFonts w:hint="eastAsia" w:ascii="宋体" w:hAnsi="宋体" w:eastAsia="宋体" w:cs="宋体"/>
          <w:b/>
          <w:sz w:val="24"/>
        </w:rPr>
        <w:t>一、项目基本情况</w:t>
      </w:r>
      <w:bookmarkEnd w:id="1"/>
      <w:bookmarkEnd w:id="2"/>
      <w:bookmarkEnd w:id="3"/>
      <w:bookmarkEnd w:id="4"/>
      <w:bookmarkEnd w:id="5"/>
    </w:p>
    <w:p w14:paraId="49F135D0">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项目编号：</w:t>
      </w:r>
      <w:r>
        <w:rPr>
          <w:rFonts w:hint="eastAsia" w:ascii="宋体" w:hAnsi="宋体" w:eastAsia="宋体" w:cs="宋体"/>
          <w:sz w:val="24"/>
          <w:lang w:eastAsia="zh-CN"/>
        </w:rPr>
        <w:t>XJXJL(TC)-2024009</w:t>
      </w:r>
    </w:p>
    <w:p w14:paraId="28FED674">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项目名称：</w:t>
      </w:r>
      <w:bookmarkEnd w:id="6"/>
      <w:r>
        <w:rPr>
          <w:rFonts w:hint="eastAsia" w:ascii="宋体" w:hAnsi="宋体" w:eastAsia="宋体" w:cs="宋体"/>
          <w:sz w:val="24"/>
          <w:lang w:eastAsia="zh-CN"/>
        </w:rPr>
        <w:t>塔城边境管理支队额敏戍边公寓及4个基层单位家具采购项目</w:t>
      </w:r>
    </w:p>
    <w:p w14:paraId="711ACCEE">
      <w:pPr>
        <w:pStyle w:val="9"/>
        <w:spacing w:line="440" w:lineRule="exact"/>
        <w:ind w:firstLine="480" w:firstLineChars="200"/>
        <w:rPr>
          <w:rFonts w:hint="eastAsia" w:ascii="宋体" w:hAnsi="宋体" w:eastAsia="宋体" w:cs="宋体"/>
          <w:sz w:val="20"/>
          <w:szCs w:val="21"/>
        </w:rPr>
      </w:pPr>
      <w:r>
        <w:rPr>
          <w:rFonts w:hint="eastAsia" w:ascii="宋体" w:hAnsi="宋体" w:eastAsia="宋体" w:cs="宋体"/>
          <w:sz w:val="24"/>
          <w:szCs w:val="24"/>
        </w:rPr>
        <w:t>采购方式：公开招标</w:t>
      </w:r>
    </w:p>
    <w:p w14:paraId="4B2F766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rPr>
        <w:t>预算金额：</w:t>
      </w:r>
      <w:r>
        <w:rPr>
          <w:rFonts w:hint="eastAsia" w:ascii="宋体" w:hAnsi="宋体" w:eastAsia="宋体" w:cs="宋体"/>
          <w:color w:val="auto"/>
          <w:sz w:val="24"/>
          <w:highlight w:val="none"/>
          <w:lang w:val="en-US" w:eastAsia="zh-CN"/>
        </w:rPr>
        <w:t>2598000.00</w:t>
      </w:r>
      <w:r>
        <w:rPr>
          <w:rFonts w:hint="eastAsia" w:ascii="宋体" w:hAnsi="宋体" w:eastAsia="宋体" w:cs="宋体"/>
          <w:color w:val="auto"/>
          <w:sz w:val="24"/>
          <w:highlight w:val="none"/>
        </w:rPr>
        <w:t>（元）</w:t>
      </w:r>
    </w:p>
    <w:p w14:paraId="44BFB83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2575826.26</w:t>
      </w:r>
      <w:r>
        <w:rPr>
          <w:rFonts w:hint="eastAsia" w:ascii="宋体" w:hAnsi="宋体" w:eastAsia="宋体" w:cs="宋体"/>
          <w:color w:val="auto"/>
          <w:sz w:val="24"/>
          <w:highlight w:val="none"/>
        </w:rPr>
        <w:t>（元）</w:t>
      </w:r>
    </w:p>
    <w:p w14:paraId="6839505A">
      <w:pPr>
        <w:spacing w:line="440" w:lineRule="exact"/>
        <w:ind w:firstLine="480" w:firstLineChars="200"/>
        <w:rPr>
          <w:rFonts w:hint="eastAsia" w:ascii="宋体" w:hAnsi="宋体" w:eastAsia="宋体" w:cs="宋体"/>
          <w:sz w:val="24"/>
        </w:rPr>
      </w:pPr>
      <w:r>
        <w:rPr>
          <w:rFonts w:hint="eastAsia" w:ascii="宋体" w:hAnsi="宋体" w:eastAsia="宋体" w:cs="宋体"/>
          <w:sz w:val="24"/>
        </w:rPr>
        <w:t>采购需求：</w:t>
      </w:r>
    </w:p>
    <w:p w14:paraId="6D5733C4">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标项名称：</w:t>
      </w:r>
      <w:r>
        <w:rPr>
          <w:rFonts w:hint="eastAsia" w:ascii="宋体" w:hAnsi="宋体" w:eastAsia="宋体" w:cs="宋体"/>
          <w:sz w:val="24"/>
          <w:lang w:eastAsia="zh-CN"/>
        </w:rPr>
        <w:t>塔城边境管理支队额敏戍边公寓及4个基层单位家具采购项目</w:t>
      </w:r>
    </w:p>
    <w:p w14:paraId="6E6F20D2">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数量：</w:t>
      </w:r>
      <w:r>
        <w:rPr>
          <w:rFonts w:hint="eastAsia" w:ascii="宋体" w:hAnsi="宋体" w:eastAsia="宋体" w:cs="宋体"/>
          <w:sz w:val="24"/>
          <w:lang w:val="en-US" w:eastAsia="zh-CN"/>
        </w:rPr>
        <w:t>1</w:t>
      </w:r>
    </w:p>
    <w:p w14:paraId="20847681">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预算金额（元）：</w:t>
      </w:r>
      <w:r>
        <w:rPr>
          <w:rFonts w:hint="eastAsia" w:ascii="宋体" w:hAnsi="宋体" w:eastAsia="宋体" w:cs="宋体"/>
          <w:color w:val="auto"/>
          <w:sz w:val="24"/>
          <w:highlight w:val="none"/>
          <w:lang w:val="en-US" w:eastAsia="zh-CN"/>
        </w:rPr>
        <w:t>2598000.00</w:t>
      </w:r>
    </w:p>
    <w:p w14:paraId="2BAC1E7D">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简要规格描述或项目基本概况介绍、用途：</w:t>
      </w:r>
      <w:r>
        <w:rPr>
          <w:rFonts w:hint="eastAsia" w:ascii="宋体" w:hAnsi="宋体" w:eastAsia="宋体" w:cs="宋体"/>
          <w:sz w:val="24"/>
          <w:lang w:val="en-US" w:eastAsia="zh-CN"/>
        </w:rPr>
        <w:t>采购一批家具</w:t>
      </w:r>
      <w:r>
        <w:rPr>
          <w:rFonts w:hint="eastAsia" w:ascii="宋体" w:hAnsi="宋体" w:eastAsia="宋体" w:cs="宋体"/>
          <w:sz w:val="24"/>
        </w:rPr>
        <w:t>（具体详见招标文件）</w:t>
      </w:r>
      <w:r>
        <w:rPr>
          <w:rFonts w:hint="eastAsia" w:ascii="宋体" w:hAnsi="宋体" w:eastAsia="宋体" w:cs="宋体"/>
          <w:sz w:val="24"/>
          <w:lang w:eastAsia="zh-CN"/>
        </w:rPr>
        <w:t>。</w:t>
      </w:r>
    </w:p>
    <w:p w14:paraId="62C49E91">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备注：</w:t>
      </w:r>
      <w:r>
        <w:rPr>
          <w:rFonts w:hint="eastAsia" w:ascii="宋体" w:hAnsi="宋体" w:eastAsia="宋体" w:cs="宋体"/>
          <w:sz w:val="24"/>
          <w:lang w:val="en-US" w:eastAsia="zh-CN"/>
        </w:rPr>
        <w:t>无</w:t>
      </w:r>
    </w:p>
    <w:p w14:paraId="7C3C1EA4">
      <w:pPr>
        <w:spacing w:line="440" w:lineRule="exact"/>
        <w:ind w:firstLine="480" w:firstLineChars="200"/>
        <w:rPr>
          <w:rFonts w:hint="eastAsia" w:ascii="宋体" w:hAnsi="宋体" w:eastAsia="宋体" w:cs="宋体"/>
          <w:sz w:val="24"/>
          <w:highlight w:val="yellow"/>
        </w:rPr>
      </w:pPr>
      <w:r>
        <w:rPr>
          <w:rFonts w:hint="eastAsia" w:ascii="宋体" w:hAnsi="宋体" w:eastAsia="宋体" w:cs="宋体"/>
          <w:sz w:val="24"/>
        </w:rPr>
        <w:t>合同履约期限：标项1，</w:t>
      </w:r>
      <w:r>
        <w:rPr>
          <w:rFonts w:hint="eastAsia" w:ascii="宋体" w:hAnsi="宋体" w:eastAsia="宋体" w:cs="宋体"/>
          <w:sz w:val="24"/>
          <w:highlight w:val="none"/>
        </w:rPr>
        <w:t>合同签订后于</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个日历日内</w:t>
      </w:r>
      <w:r>
        <w:rPr>
          <w:rFonts w:hint="eastAsia" w:ascii="宋体" w:hAnsi="宋体" w:eastAsia="宋体" w:cs="宋体"/>
          <w:sz w:val="24"/>
          <w:highlight w:val="none"/>
          <w:lang w:val="en-US" w:eastAsia="zh-CN"/>
        </w:rPr>
        <w:t>完成供货</w:t>
      </w:r>
      <w:r>
        <w:rPr>
          <w:rFonts w:hint="eastAsia" w:ascii="宋体" w:hAnsi="宋体" w:eastAsia="宋体" w:cs="宋体"/>
          <w:sz w:val="24"/>
          <w:highlight w:val="none"/>
        </w:rPr>
        <w:t>。</w:t>
      </w:r>
    </w:p>
    <w:p w14:paraId="026C5AC7">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本项目（否）接受联合体投标。</w:t>
      </w:r>
    </w:p>
    <w:p w14:paraId="0F7A95EA">
      <w:pPr>
        <w:spacing w:line="440" w:lineRule="exact"/>
        <w:outlineLvl w:val="1"/>
        <w:rPr>
          <w:rFonts w:hint="eastAsia" w:ascii="宋体" w:hAnsi="宋体" w:eastAsia="宋体" w:cs="宋体"/>
          <w:b/>
          <w:sz w:val="24"/>
        </w:rPr>
      </w:pPr>
      <w:bookmarkStart w:id="7" w:name="_Toc8168"/>
      <w:bookmarkStart w:id="8" w:name="_Toc35393622"/>
      <w:bookmarkStart w:id="9" w:name="_Toc35393791"/>
      <w:bookmarkStart w:id="10" w:name="_Toc28359003"/>
      <w:bookmarkStart w:id="11" w:name="_Toc28359080"/>
      <w:r>
        <w:rPr>
          <w:rFonts w:hint="eastAsia" w:ascii="宋体" w:hAnsi="宋体" w:eastAsia="宋体" w:cs="宋体"/>
          <w:b/>
          <w:sz w:val="24"/>
        </w:rPr>
        <w:t>二、申请人的资格要求：</w:t>
      </w:r>
      <w:bookmarkEnd w:id="7"/>
      <w:bookmarkEnd w:id="8"/>
      <w:bookmarkEnd w:id="9"/>
      <w:bookmarkEnd w:id="10"/>
      <w:bookmarkEnd w:id="11"/>
    </w:p>
    <w:p w14:paraId="6618B837">
      <w:pPr>
        <w:spacing w:line="440" w:lineRule="exact"/>
        <w:ind w:firstLine="480" w:firstLineChars="200"/>
        <w:outlineLvl w:val="2"/>
        <w:rPr>
          <w:rFonts w:hint="eastAsia" w:ascii="宋体" w:hAnsi="宋体" w:eastAsia="宋体" w:cs="宋体"/>
          <w:color w:val="000000"/>
          <w:sz w:val="24"/>
        </w:rPr>
      </w:pPr>
      <w:r>
        <w:rPr>
          <w:rFonts w:hint="eastAsia" w:ascii="宋体" w:hAnsi="宋体" w:eastAsia="宋体" w:cs="宋体"/>
          <w:color w:val="000000"/>
          <w:sz w:val="24"/>
        </w:rPr>
        <w:t>1.满足《中华人民共和国政府采购法》第二十二条规定；</w:t>
      </w:r>
    </w:p>
    <w:p w14:paraId="0675E31F">
      <w:pPr>
        <w:spacing w:line="440" w:lineRule="exact"/>
        <w:ind w:firstLine="480" w:firstLineChars="200"/>
        <w:rPr>
          <w:rFonts w:hint="eastAsia" w:ascii="宋体" w:hAnsi="宋体" w:eastAsia="宋体" w:cs="宋体"/>
          <w:sz w:val="24"/>
        </w:rPr>
      </w:pPr>
      <w:r>
        <w:rPr>
          <w:rFonts w:hint="eastAsia" w:ascii="宋体" w:hAnsi="宋体" w:eastAsia="宋体" w:cs="宋体"/>
          <w:sz w:val="24"/>
        </w:rPr>
        <w:t>2.落实政府采购政策需满足的资格要求：标项1：</w:t>
      </w:r>
      <w:r>
        <w:rPr>
          <w:rFonts w:hint="eastAsia" w:ascii="宋体" w:hAnsi="宋体" w:eastAsia="宋体" w:cs="宋体"/>
          <w:sz w:val="24"/>
          <w:lang w:val="en-US" w:eastAsia="zh-CN"/>
        </w:rPr>
        <w:t>本项目专门面向</w:t>
      </w:r>
      <w:r>
        <w:rPr>
          <w:rFonts w:hint="eastAsia" w:ascii="宋体" w:hAnsi="宋体" w:eastAsia="宋体" w:cs="宋体"/>
          <w:sz w:val="24"/>
        </w:rPr>
        <w:t>中小微企业。</w:t>
      </w:r>
    </w:p>
    <w:p w14:paraId="34EF9C98">
      <w:pPr>
        <w:spacing w:line="440" w:lineRule="exact"/>
        <w:ind w:firstLine="480" w:firstLineChars="200"/>
        <w:outlineLvl w:val="2"/>
        <w:rPr>
          <w:rFonts w:hint="eastAsia" w:ascii="宋体" w:hAnsi="宋体" w:eastAsia="宋体" w:cs="宋体"/>
          <w:sz w:val="24"/>
        </w:rPr>
      </w:pPr>
      <w:r>
        <w:rPr>
          <w:rFonts w:hint="eastAsia" w:ascii="宋体" w:hAnsi="宋体" w:eastAsia="宋体" w:cs="宋体"/>
          <w:sz w:val="24"/>
        </w:rPr>
        <w:t>3.本项目的特定资格要求：无</w:t>
      </w:r>
    </w:p>
    <w:p w14:paraId="4753A835">
      <w:pPr>
        <w:spacing w:line="440" w:lineRule="exact"/>
        <w:outlineLvl w:val="1"/>
        <w:rPr>
          <w:rFonts w:hint="eastAsia" w:ascii="宋体" w:hAnsi="宋体" w:eastAsia="宋体" w:cs="宋体"/>
          <w:b/>
          <w:sz w:val="24"/>
        </w:rPr>
      </w:pPr>
      <w:bookmarkStart w:id="12" w:name="_Toc484"/>
      <w:r>
        <w:rPr>
          <w:rFonts w:hint="eastAsia" w:ascii="宋体" w:hAnsi="宋体" w:eastAsia="宋体" w:cs="宋体"/>
          <w:b/>
          <w:sz w:val="24"/>
        </w:rPr>
        <w:t>三、获取招标文件</w:t>
      </w:r>
      <w:bookmarkEnd w:id="12"/>
    </w:p>
    <w:p w14:paraId="7096B166">
      <w:pPr>
        <w:spacing w:line="440" w:lineRule="exact"/>
        <w:ind w:firstLine="480" w:firstLineChars="200"/>
        <w:rPr>
          <w:rFonts w:hint="eastAsia" w:ascii="宋体" w:hAnsi="宋体" w:eastAsia="宋体" w:cs="宋体"/>
          <w:sz w:val="24"/>
          <w:highlight w:val="yellow"/>
        </w:rPr>
      </w:pPr>
      <w:r>
        <w:rPr>
          <w:rFonts w:hint="eastAsia" w:ascii="宋体" w:hAnsi="宋体" w:eastAsia="宋体" w:cs="宋体"/>
          <w:sz w:val="24"/>
        </w:rPr>
        <w:t>1、时间：</w:t>
      </w:r>
      <w:r>
        <w:rPr>
          <w:rFonts w:hint="eastAsia" w:ascii="宋体" w:hAnsi="宋体" w:eastAsia="宋体" w:cs="宋体"/>
          <w:sz w:val="24"/>
          <w:highlight w:val="none"/>
        </w:rPr>
        <w:t>2024年</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08</w:t>
      </w:r>
      <w:r>
        <w:rPr>
          <w:rFonts w:hint="eastAsia" w:ascii="宋体" w:hAnsi="宋体" w:eastAsia="宋体" w:cs="宋体"/>
          <w:sz w:val="24"/>
          <w:highlight w:val="none"/>
        </w:rPr>
        <w:t>日至2024年</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日</w:t>
      </w:r>
      <w:r>
        <w:rPr>
          <w:rFonts w:hint="eastAsia" w:ascii="宋体" w:hAnsi="宋体" w:eastAsia="宋体" w:cs="宋体"/>
          <w:sz w:val="24"/>
        </w:rPr>
        <w:t>（每天上午10:00-14：00，下午16：00-19：00；北京时间，节假日除外）</w:t>
      </w:r>
    </w:p>
    <w:p w14:paraId="0CD9A51D">
      <w:pPr>
        <w:spacing w:line="440" w:lineRule="exact"/>
        <w:ind w:firstLine="480" w:firstLineChars="200"/>
        <w:outlineLvl w:val="2"/>
        <w:rPr>
          <w:rFonts w:hint="eastAsia" w:ascii="宋体" w:hAnsi="宋体" w:eastAsia="宋体" w:cs="宋体"/>
          <w:sz w:val="24"/>
        </w:rPr>
      </w:pPr>
      <w:r>
        <w:rPr>
          <w:rFonts w:hint="eastAsia" w:ascii="宋体" w:hAnsi="宋体" w:eastAsia="宋体" w:cs="宋体"/>
          <w:sz w:val="24"/>
        </w:rPr>
        <w:t>2、地点：政采云平台线上</w:t>
      </w:r>
    </w:p>
    <w:p w14:paraId="76F30286">
      <w:pPr>
        <w:tabs>
          <w:tab w:val="left" w:pos="366"/>
        </w:tabs>
        <w:spacing w:line="440" w:lineRule="exact"/>
        <w:ind w:firstLine="480" w:firstLineChars="200"/>
        <w:rPr>
          <w:rFonts w:hint="eastAsia" w:ascii="宋体" w:hAnsi="宋体" w:eastAsia="宋体" w:cs="宋体"/>
          <w:sz w:val="24"/>
        </w:rPr>
      </w:pPr>
      <w:r>
        <w:rPr>
          <w:rFonts w:hint="eastAsia" w:ascii="宋体" w:hAnsi="宋体" w:eastAsia="宋体" w:cs="宋体"/>
          <w:sz w:val="24"/>
        </w:rPr>
        <w:t>3、方式：投标人登录政采云平台https://www.zcygov.cn/在线申请获取招标文件（进入“项目采购”应用，在获取招标文件菜单中选择项目，申请获取招标文件）</w:t>
      </w:r>
    </w:p>
    <w:p w14:paraId="025F7542">
      <w:pPr>
        <w:spacing w:line="440" w:lineRule="exact"/>
        <w:ind w:firstLine="480" w:firstLineChars="200"/>
        <w:outlineLvl w:val="2"/>
        <w:rPr>
          <w:rFonts w:hint="eastAsia" w:ascii="宋体" w:hAnsi="宋体" w:eastAsia="宋体" w:cs="宋体"/>
          <w:sz w:val="24"/>
        </w:rPr>
      </w:pPr>
      <w:r>
        <w:rPr>
          <w:rFonts w:hint="eastAsia" w:ascii="宋体" w:hAnsi="宋体" w:eastAsia="宋体" w:cs="宋体"/>
          <w:sz w:val="24"/>
        </w:rPr>
        <w:t>4、售价（元）：0</w:t>
      </w:r>
    </w:p>
    <w:p w14:paraId="593169F0">
      <w:pPr>
        <w:spacing w:line="440" w:lineRule="exact"/>
        <w:outlineLvl w:val="1"/>
        <w:rPr>
          <w:rFonts w:hint="eastAsia" w:ascii="宋体" w:hAnsi="宋体" w:eastAsia="宋体" w:cs="宋体"/>
          <w:b/>
          <w:sz w:val="24"/>
        </w:rPr>
      </w:pPr>
      <w:bookmarkStart w:id="13" w:name="_Toc21610"/>
      <w:r>
        <w:rPr>
          <w:rFonts w:hint="eastAsia" w:ascii="宋体" w:hAnsi="宋体" w:eastAsia="宋体" w:cs="宋体"/>
          <w:b/>
          <w:sz w:val="24"/>
        </w:rPr>
        <w:t>四、提交投标文件截止时间、开标时间和地点</w:t>
      </w:r>
      <w:bookmarkEnd w:id="13"/>
    </w:p>
    <w:p w14:paraId="4440BBC1">
      <w:pPr>
        <w:spacing w:line="440" w:lineRule="exact"/>
        <w:ind w:firstLine="480" w:firstLineChars="200"/>
        <w:rPr>
          <w:rFonts w:hint="eastAsia" w:ascii="宋体" w:hAnsi="宋体" w:eastAsia="宋体" w:cs="宋体"/>
          <w:sz w:val="24"/>
        </w:rPr>
      </w:pPr>
      <w:r>
        <w:rPr>
          <w:rFonts w:hint="eastAsia" w:ascii="宋体" w:hAnsi="宋体" w:eastAsia="宋体" w:cs="宋体"/>
          <w:sz w:val="24"/>
        </w:rPr>
        <w:t>提交投标文件截止时间：</w:t>
      </w:r>
      <w:r>
        <w:rPr>
          <w:rFonts w:hint="eastAsia" w:ascii="宋体" w:hAnsi="宋体" w:eastAsia="宋体" w:cs="宋体"/>
          <w:sz w:val="24"/>
          <w:highlight w:val="none"/>
        </w:rPr>
        <w:t>2024年</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w:t>
      </w:r>
      <w:r>
        <w:rPr>
          <w:rFonts w:hint="eastAsia" w:ascii="宋体" w:hAnsi="宋体" w:cs="宋体"/>
          <w:sz w:val="24"/>
          <w:highlight w:val="none"/>
          <w:lang w:val="en-US" w:eastAsia="zh-CN"/>
        </w:rPr>
        <w:t>8</w:t>
      </w:r>
      <w:r>
        <w:rPr>
          <w:rFonts w:hint="eastAsia" w:ascii="宋体" w:hAnsi="宋体" w:eastAsia="宋体" w:cs="宋体"/>
          <w:sz w:val="24"/>
          <w:highlight w:val="none"/>
        </w:rPr>
        <w:t>日 1</w:t>
      </w:r>
      <w:r>
        <w:rPr>
          <w:rFonts w:hint="eastAsia" w:ascii="宋体" w:hAnsi="宋体" w:eastAsia="宋体" w:cs="宋体"/>
          <w:sz w:val="24"/>
          <w:highlight w:val="none"/>
          <w:lang w:val="en-US" w:eastAsia="zh-CN"/>
        </w:rPr>
        <w:t>0:30</w:t>
      </w:r>
      <w:r>
        <w:rPr>
          <w:rFonts w:hint="eastAsia" w:ascii="宋体" w:hAnsi="宋体" w:eastAsia="宋体" w:cs="宋体"/>
          <w:sz w:val="24"/>
        </w:rPr>
        <w:t>（北京时间）</w:t>
      </w:r>
    </w:p>
    <w:p w14:paraId="364420E2">
      <w:pPr>
        <w:spacing w:line="440" w:lineRule="exact"/>
        <w:ind w:firstLine="480" w:firstLineChars="200"/>
        <w:rPr>
          <w:rFonts w:hint="eastAsia" w:ascii="宋体" w:hAnsi="宋体" w:eastAsia="宋体" w:cs="宋体"/>
          <w:sz w:val="24"/>
        </w:rPr>
      </w:pPr>
      <w:r>
        <w:rPr>
          <w:rFonts w:hint="eastAsia" w:ascii="宋体" w:hAnsi="宋体" w:eastAsia="宋体" w:cs="宋体"/>
          <w:sz w:val="24"/>
        </w:rPr>
        <w:t>投标地点：请登录政采云投标客户端投标</w:t>
      </w:r>
    </w:p>
    <w:p w14:paraId="788DBED4">
      <w:pPr>
        <w:spacing w:line="440" w:lineRule="exact"/>
        <w:ind w:firstLine="480" w:firstLineChars="200"/>
        <w:rPr>
          <w:rFonts w:hint="eastAsia" w:ascii="宋体" w:hAnsi="宋体" w:eastAsia="宋体" w:cs="宋体"/>
          <w:sz w:val="24"/>
        </w:rPr>
      </w:pPr>
      <w:r>
        <w:rPr>
          <w:rFonts w:hint="eastAsia" w:ascii="宋体" w:hAnsi="宋体" w:eastAsia="宋体" w:cs="宋体"/>
          <w:sz w:val="24"/>
        </w:rPr>
        <w:t>开标时间</w:t>
      </w:r>
      <w:r>
        <w:rPr>
          <w:rFonts w:hint="eastAsia" w:ascii="宋体" w:hAnsi="宋体" w:eastAsia="宋体" w:cs="宋体"/>
          <w:sz w:val="24"/>
          <w:highlight w:val="none"/>
        </w:rPr>
        <w:t>：2024年</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w:t>
      </w:r>
      <w:r>
        <w:rPr>
          <w:rFonts w:hint="eastAsia" w:ascii="宋体" w:hAnsi="宋体" w:cs="宋体"/>
          <w:sz w:val="24"/>
          <w:highlight w:val="none"/>
          <w:lang w:val="en-US" w:eastAsia="zh-CN"/>
        </w:rPr>
        <w:t>8</w:t>
      </w:r>
      <w:bookmarkStart w:id="17" w:name="_GoBack"/>
      <w:bookmarkEnd w:id="17"/>
      <w:r>
        <w:rPr>
          <w:rFonts w:hint="eastAsia" w:ascii="宋体" w:hAnsi="宋体" w:eastAsia="宋体" w:cs="宋体"/>
          <w:sz w:val="24"/>
          <w:highlight w:val="none"/>
        </w:rPr>
        <w:t>日 10:30</w:t>
      </w:r>
      <w:r>
        <w:rPr>
          <w:rFonts w:hint="eastAsia" w:ascii="宋体" w:hAnsi="宋体" w:eastAsia="宋体" w:cs="宋体"/>
          <w:sz w:val="24"/>
        </w:rPr>
        <w:t>（北京时间）</w:t>
      </w:r>
    </w:p>
    <w:p w14:paraId="51B36D43">
      <w:pPr>
        <w:spacing w:line="440" w:lineRule="exact"/>
        <w:ind w:firstLine="480" w:firstLineChars="200"/>
        <w:rPr>
          <w:rFonts w:hint="eastAsia" w:ascii="宋体" w:hAnsi="宋体" w:eastAsia="宋体" w:cs="宋体"/>
          <w:sz w:val="24"/>
        </w:rPr>
      </w:pPr>
      <w:r>
        <w:rPr>
          <w:rFonts w:hint="eastAsia" w:ascii="宋体" w:hAnsi="宋体" w:eastAsia="宋体" w:cs="宋体"/>
          <w:sz w:val="24"/>
        </w:rPr>
        <w:t>开标地点：投标人登录政采云平台https://www.zcygov.cn/，进入“项目采购-开标评标-右边选择对应项目点击“进入项目”进入开标大厅。</w:t>
      </w:r>
    </w:p>
    <w:p w14:paraId="62DCDEA0">
      <w:pPr>
        <w:spacing w:line="440" w:lineRule="exact"/>
        <w:outlineLvl w:val="1"/>
        <w:rPr>
          <w:rFonts w:hint="eastAsia" w:ascii="宋体" w:hAnsi="宋体" w:eastAsia="宋体" w:cs="宋体"/>
          <w:b/>
          <w:sz w:val="24"/>
        </w:rPr>
      </w:pPr>
      <w:bookmarkStart w:id="14" w:name="_Toc24086"/>
      <w:r>
        <w:rPr>
          <w:rFonts w:hint="eastAsia" w:ascii="宋体" w:hAnsi="宋体" w:eastAsia="宋体" w:cs="宋体"/>
          <w:b/>
          <w:sz w:val="24"/>
        </w:rPr>
        <w:t>五、公告期限</w:t>
      </w:r>
      <w:bookmarkEnd w:id="14"/>
    </w:p>
    <w:p w14:paraId="4D0604BD">
      <w:pPr>
        <w:spacing w:line="440" w:lineRule="exact"/>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1E8C71D0">
      <w:pPr>
        <w:spacing w:line="440" w:lineRule="exact"/>
        <w:outlineLvl w:val="1"/>
        <w:rPr>
          <w:rFonts w:hint="eastAsia" w:ascii="宋体" w:hAnsi="宋体" w:eastAsia="宋体" w:cs="宋体"/>
          <w:b/>
          <w:sz w:val="24"/>
        </w:rPr>
      </w:pPr>
      <w:bookmarkStart w:id="15" w:name="_Toc15685"/>
      <w:r>
        <w:rPr>
          <w:rFonts w:hint="eastAsia" w:ascii="宋体" w:hAnsi="宋体" w:eastAsia="宋体" w:cs="宋体"/>
          <w:b/>
          <w:sz w:val="24"/>
        </w:rPr>
        <w:t>六、其他补充事宜</w:t>
      </w:r>
      <w:bookmarkEnd w:id="15"/>
      <w:r>
        <w:rPr>
          <w:rFonts w:hint="eastAsia" w:ascii="宋体" w:hAnsi="宋体" w:eastAsia="宋体" w:cs="宋体"/>
          <w:b/>
          <w:sz w:val="24"/>
        </w:rPr>
        <w:t xml:space="preserve"> </w:t>
      </w:r>
    </w:p>
    <w:p w14:paraId="0D3513A3">
      <w:pPr>
        <w:spacing w:line="440" w:lineRule="exact"/>
        <w:ind w:firstLine="480" w:firstLineChars="200"/>
        <w:rPr>
          <w:rFonts w:hint="eastAsia" w:ascii="宋体" w:hAnsi="宋体" w:eastAsia="宋体" w:cs="宋体"/>
          <w:sz w:val="24"/>
        </w:rPr>
      </w:pPr>
      <w:r>
        <w:rPr>
          <w:rFonts w:hint="eastAsia" w:ascii="宋体" w:hAnsi="宋体" w:eastAsia="宋体" w:cs="宋体"/>
          <w:sz w:val="24"/>
        </w:rPr>
        <w:t>1.在投标文件递交截止时间前，投标人须随时关注本项目公告发布网站（新疆政府采购网http://www.ccgp-xinjiang.gov.cn/）最新的变更公告、更正公告、澄清公告等相关信息，并对上述查看行为自行承担责任。对于未查看最新的变更公告、更正公告、澄清公告等相关信息而造成的一切后果，由投标人自行承担。</w:t>
      </w:r>
    </w:p>
    <w:p w14:paraId="31915612">
      <w:pPr>
        <w:spacing w:line="440" w:lineRule="exact"/>
        <w:ind w:firstLine="480" w:firstLineChars="200"/>
        <w:rPr>
          <w:rFonts w:hint="eastAsia" w:ascii="宋体" w:hAnsi="宋体" w:eastAsia="宋体" w:cs="宋体"/>
          <w:sz w:val="24"/>
        </w:rPr>
      </w:pPr>
      <w:r>
        <w:rPr>
          <w:rFonts w:hint="eastAsia" w:ascii="宋体" w:hAnsi="宋体" w:eastAsia="宋体" w:cs="宋体"/>
          <w:sz w:val="24"/>
        </w:rPr>
        <w:t>2.本项目采用远程不见面电子标的方式开标。开标当日投标人无需到达开标现场，仅需通过政采云平台“不见面”开标大厅完成远程解密、询标澄清、在线多轮报价、结果公布等交互环节。</w:t>
      </w:r>
    </w:p>
    <w:p w14:paraId="6668FA86">
      <w:pPr>
        <w:spacing w:line="440" w:lineRule="exact"/>
        <w:ind w:firstLine="480" w:firstLineChars="200"/>
        <w:rPr>
          <w:rFonts w:hint="eastAsia" w:ascii="宋体" w:hAnsi="宋体" w:eastAsia="宋体" w:cs="宋体"/>
          <w:sz w:val="24"/>
        </w:rPr>
      </w:pPr>
      <w:r>
        <w:rPr>
          <w:rFonts w:hint="eastAsia" w:ascii="宋体" w:hAnsi="宋体" w:eastAsia="宋体" w:cs="宋体"/>
          <w:sz w:val="24"/>
        </w:rPr>
        <w:t>3.潜在投标人应于领取文件前完成注册，并在开标前成为政采云正式投标人，并完成CA数字证书（符合国密标准）申领。因未注册入库、未办理CA数字证书等原因造成无法投标或投标失败等后果由投标人自行承担。有意向参与新疆区域电子开评标的投标人，可访问新疆数字证书认证中心官方网站（https://www.xjca.com.cn/）或下载“新疆政务通”APP自行进行申领。如需咨询，请联系新疆CA服务热线0991-2819290。</w:t>
      </w:r>
    </w:p>
    <w:p w14:paraId="25DA63E0">
      <w:pPr>
        <w:spacing w:line="440" w:lineRule="exact"/>
        <w:ind w:firstLine="480" w:firstLineChars="200"/>
        <w:rPr>
          <w:rFonts w:hint="eastAsia" w:ascii="宋体" w:hAnsi="宋体" w:eastAsia="宋体" w:cs="宋体"/>
          <w:sz w:val="24"/>
        </w:rPr>
      </w:pPr>
      <w:r>
        <w:rPr>
          <w:rFonts w:hint="eastAsia" w:ascii="宋体" w:hAnsi="宋体" w:eastAsia="宋体" w:cs="宋体"/>
          <w:sz w:val="24"/>
        </w:rPr>
        <w:t>4.如遇“政采云平台（https://www.zcygov.cn/）”电子交易规则调整，以最新要求为准。  </w:t>
      </w:r>
    </w:p>
    <w:p w14:paraId="0C75B29C">
      <w:pPr>
        <w:pStyle w:val="5"/>
        <w:spacing w:line="360" w:lineRule="auto"/>
        <w:ind w:firstLine="482" w:firstLineChars="200"/>
        <w:rPr>
          <w:rFonts w:hint="eastAsia" w:hAnsi="宋体" w:eastAsia="宋体" w:cs="宋体"/>
          <w:b/>
          <w:sz w:val="24"/>
          <w:szCs w:val="18"/>
          <w:lang w:eastAsia="zh-CN"/>
        </w:rPr>
      </w:pPr>
      <w:r>
        <w:rPr>
          <w:rFonts w:hint="eastAsia" w:hAnsi="宋体" w:eastAsia="宋体" w:cs="宋体"/>
          <w:b/>
          <w:sz w:val="24"/>
          <w:szCs w:val="18"/>
        </w:rPr>
        <w:t>特别提示：</w:t>
      </w:r>
    </w:p>
    <w:p w14:paraId="031853C4">
      <w:pPr>
        <w:pStyle w:val="5"/>
        <w:spacing w:line="360" w:lineRule="auto"/>
        <w:ind w:firstLine="480" w:firstLineChars="200"/>
        <w:rPr>
          <w:rFonts w:hint="eastAsia" w:hAnsi="宋体" w:eastAsia="宋体" w:cs="宋体"/>
          <w:sz w:val="24"/>
          <w:lang w:eastAsia="zh-CN"/>
        </w:rPr>
      </w:pPr>
      <w:r>
        <w:rPr>
          <w:rFonts w:hint="eastAsia" w:hAnsi="宋体" w:eastAsia="宋体" w:cs="宋体"/>
          <w:sz w:val="24"/>
        </w:rPr>
        <w:t>1、采购限额标准以上，200万元以下的货物和服务采购项目、400万元以下的工程采购项目，适宜由中小企业提供的，采购人应当专门面向中小企业采购。</w:t>
      </w:r>
    </w:p>
    <w:p w14:paraId="06BC397A">
      <w:pPr>
        <w:pStyle w:val="5"/>
        <w:spacing w:line="360" w:lineRule="auto"/>
        <w:ind w:firstLine="480" w:firstLineChars="200"/>
        <w:rPr>
          <w:rFonts w:hint="eastAsia" w:hAnsi="宋体" w:eastAsia="宋体" w:cs="宋体"/>
          <w:sz w:val="24"/>
          <w:lang w:eastAsia="zh-CN"/>
        </w:rPr>
      </w:pPr>
      <w:r>
        <w:rPr>
          <w:rFonts w:hint="eastAsia" w:hAnsi="宋体" w:eastAsia="宋体" w:cs="宋体"/>
          <w:sz w:val="24"/>
        </w:rPr>
        <w:t>2、超过200万元的货物和服务采购项目、超过400万元的工程采购项目中适宜由中小企业提供的，预留该部分采购项目预算总额的40%以上专门面向中小企业采购，其中预留给小微企业的比例不低于60%。</w:t>
      </w:r>
    </w:p>
    <w:p w14:paraId="3657A71A">
      <w:pPr>
        <w:pStyle w:val="5"/>
        <w:spacing w:line="360" w:lineRule="auto"/>
        <w:ind w:firstLine="480" w:firstLineChars="200"/>
        <w:rPr>
          <w:rFonts w:hint="eastAsia" w:hAnsi="宋体" w:eastAsia="宋体" w:cs="宋体"/>
          <w:sz w:val="24"/>
          <w:lang w:eastAsia="zh-CN"/>
        </w:rPr>
      </w:pPr>
      <w:r>
        <w:rPr>
          <w:rFonts w:hint="eastAsia" w:hAnsi="宋体" w:eastAsia="宋体" w:cs="宋体"/>
          <w:sz w:val="24"/>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2FA331B">
      <w:pPr>
        <w:pStyle w:val="5"/>
        <w:spacing w:line="360" w:lineRule="auto"/>
        <w:ind w:firstLine="480" w:firstLineChars="200"/>
        <w:rPr>
          <w:rFonts w:hint="eastAsia" w:hAnsi="宋体" w:eastAsia="宋体" w:cs="宋体"/>
          <w:sz w:val="24"/>
        </w:rPr>
      </w:pPr>
      <w:r>
        <w:rPr>
          <w:rFonts w:hint="eastAsia" w:hAnsi="宋体" w:eastAsia="宋体" w:cs="宋体"/>
          <w:sz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2B9262C">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sz w:val="24"/>
        </w:rPr>
      </w:pPr>
      <w:bookmarkStart w:id="16" w:name="_Toc27474"/>
      <w:r>
        <w:rPr>
          <w:rFonts w:hint="eastAsia" w:ascii="宋体" w:hAnsi="宋体" w:eastAsia="宋体" w:cs="宋体"/>
          <w:b/>
          <w:sz w:val="24"/>
        </w:rPr>
        <w:t>七、对本次采购提出询问，请按以下方式联系</w:t>
      </w:r>
      <w:bookmarkEnd w:id="16"/>
    </w:p>
    <w:p w14:paraId="3EF7EB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1、采购人信息</w:t>
      </w:r>
    </w:p>
    <w:p w14:paraId="746FF3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名  称： 塔城边境管理支队</w:t>
      </w:r>
    </w:p>
    <w:p w14:paraId="3F5597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 xml:space="preserve">地  址： </w:t>
      </w:r>
      <w:r>
        <w:rPr>
          <w:rFonts w:hint="eastAsia" w:ascii="宋体" w:hAnsi="宋体" w:eastAsia="宋体" w:cs="宋体"/>
          <w:sz w:val="24"/>
          <w:lang w:val="en-US" w:eastAsia="zh-CN"/>
        </w:rPr>
        <w:t>塔城市新南街128号</w:t>
      </w:r>
    </w:p>
    <w:p w14:paraId="4BE6B3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联系方式：</w:t>
      </w:r>
      <w:r>
        <w:rPr>
          <w:rFonts w:hint="eastAsia" w:ascii="宋体" w:hAnsi="宋体" w:eastAsia="宋体" w:cs="宋体"/>
          <w:sz w:val="24"/>
          <w:lang w:val="en-US" w:eastAsia="zh-CN"/>
        </w:rPr>
        <w:t>0901-6244188</w:t>
      </w:r>
    </w:p>
    <w:p w14:paraId="7DE04C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采购代理机构信息</w:t>
      </w:r>
    </w:p>
    <w:p w14:paraId="031246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lang w:val="en-US" w:eastAsia="zh-CN"/>
        </w:rPr>
        <w:t>新疆新建联项目管理咨询有限公司</w:t>
      </w:r>
    </w:p>
    <w:p w14:paraId="61988C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lang w:eastAsia="zh-CN"/>
        </w:rPr>
      </w:pPr>
      <w:r>
        <w:rPr>
          <w:rFonts w:hint="eastAsia" w:ascii="宋体" w:hAnsi="宋体" w:eastAsia="宋体" w:cs="宋体"/>
          <w:sz w:val="24"/>
        </w:rPr>
        <w:t>地  址：</w:t>
      </w:r>
      <w:r>
        <w:rPr>
          <w:rFonts w:hint="eastAsia" w:ascii="宋体" w:hAnsi="宋体" w:eastAsia="宋体" w:cs="宋体"/>
          <w:sz w:val="24"/>
          <w:lang w:eastAsia="zh-CN"/>
        </w:rPr>
        <w:t>新疆乌鲁木齐市水磨沟区龙盛街898号中央公园商住小区S6栋14层</w:t>
      </w:r>
    </w:p>
    <w:p w14:paraId="45638D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lang w:val="en-US" w:eastAsia="zh-CN"/>
        </w:rPr>
        <w:t>联系方式：0991-8875119，17397772666</w:t>
      </w:r>
      <w:r>
        <w:rPr>
          <w:rFonts w:hint="eastAsia" w:ascii="宋体" w:hAnsi="宋体" w:eastAsia="宋体" w:cs="宋体"/>
          <w:sz w:val="24"/>
        </w:rPr>
        <w:t xml:space="preserve">  </w:t>
      </w:r>
    </w:p>
    <w:p w14:paraId="7EAE8F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lang w:val="en-US" w:eastAsia="zh-CN"/>
        </w:rPr>
        <w:t>3、项目</w:t>
      </w:r>
      <w:r>
        <w:rPr>
          <w:rFonts w:hint="eastAsia" w:ascii="宋体" w:hAnsi="宋体" w:eastAsia="宋体" w:cs="宋体"/>
          <w:sz w:val="24"/>
        </w:rPr>
        <w:t>联系方式</w:t>
      </w:r>
    </w:p>
    <w:p w14:paraId="445E5B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lang w:val="en-US" w:eastAsia="zh-CN"/>
        </w:rPr>
        <w:t xml:space="preserve">邓学文、刁玉红 </w:t>
      </w:r>
    </w:p>
    <w:p w14:paraId="40B415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联系方式：</w:t>
      </w:r>
      <w:r>
        <w:rPr>
          <w:rFonts w:hint="eastAsia" w:ascii="宋体" w:hAnsi="宋体" w:eastAsia="宋体" w:cs="宋体"/>
          <w:sz w:val="24"/>
          <w:lang w:val="en-US" w:eastAsia="zh-CN"/>
        </w:rPr>
        <w:t xml:space="preserve">0991-8875119，17397772666 </w:t>
      </w:r>
    </w:p>
    <w:p w14:paraId="2F717D7D">
      <w:pPr>
        <w:jc w:val="center"/>
        <w:rPr>
          <w:rFonts w:hint="eastAsia" w:ascii="宋体" w:eastAsia="宋体" w:cs="Times New Roman"/>
          <w:b/>
          <w:sz w:val="32"/>
          <w:szCs w:val="32"/>
        </w:rPr>
      </w:pPr>
    </w:p>
    <w:p w14:paraId="1ACA4529">
      <w:pPr>
        <w:jc w:val="both"/>
        <w:rPr>
          <w:rFonts w:hint="default" w:ascii="宋体" w:eastAsia="宋体" w:cs="Times New Roman"/>
          <w:b/>
          <w:sz w:val="24"/>
          <w:szCs w:val="24"/>
          <w:lang w:val="en-US" w:eastAsia="zh-CN"/>
        </w:rPr>
      </w:pPr>
      <w:r>
        <w:rPr>
          <w:rFonts w:hint="eastAsia" w:ascii="宋体" w:eastAsia="宋体" w:cs="Times New Roman"/>
          <w:b/>
          <w:sz w:val="24"/>
          <w:szCs w:val="24"/>
          <w:lang w:val="en-US" w:eastAsia="zh-CN"/>
        </w:rPr>
        <w:t>注：最终以新疆政府采购网公布内容为准。</w:t>
      </w:r>
    </w:p>
    <w:p w14:paraId="618855BF">
      <w:pPr>
        <w:jc w:val="center"/>
        <w:rPr>
          <w:rFonts w:hint="eastAsia" w:ascii="宋体" w:eastAsia="宋体" w:cs="Times New Roman"/>
          <w:b/>
          <w:sz w:val="32"/>
          <w:szCs w:val="32"/>
        </w:rPr>
      </w:pPr>
    </w:p>
    <w:p w14:paraId="68CBFA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Yjk5NmE4N2EwODg4OGU5NDEyODNmNDk4NWJmNjYifQ=="/>
  </w:docVars>
  <w:rsids>
    <w:rsidRoot w:val="30016E9D"/>
    <w:rsid w:val="30016E9D"/>
    <w:rsid w:val="39983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0"/>
    <w:pPr>
      <w:widowControl w:val="0"/>
      <w:spacing w:line="300" w:lineRule="auto"/>
      <w:ind w:firstLine="200" w:firstLineChars="200"/>
      <w:jc w:val="both"/>
    </w:pPr>
    <w:rPr>
      <w:rFonts w:ascii="Calibri" w:hAnsi="Calibri" w:eastAsia="宋体" w:cs="Times New Roman"/>
      <w:kern w:val="2"/>
      <w:sz w:val="21"/>
      <w:szCs w:val="24"/>
      <w:lang w:val="en-US" w:eastAsia="zh-CN" w:bidi="ar-SA"/>
    </w:rPr>
  </w:style>
  <w:style w:type="paragraph" w:styleId="3">
    <w:name w:val="toa heading"/>
    <w:next w:val="1"/>
    <w:qFormat/>
    <w:uiPriority w:val="0"/>
    <w:pPr>
      <w:widowControl w:val="0"/>
      <w:spacing w:before="120"/>
      <w:jc w:val="both"/>
    </w:pPr>
    <w:rPr>
      <w:rFonts w:ascii="Arial" w:hAnsi="Arial" w:eastAsia="仿宋" w:cs="Times New Roman"/>
      <w:kern w:val="2"/>
      <w:sz w:val="24"/>
      <w:szCs w:val="20"/>
      <w:lang w:val="en-US" w:eastAsia="zh-CN" w:bidi="ar-SA"/>
    </w:rPr>
  </w:style>
  <w:style w:type="paragraph" w:styleId="4">
    <w:name w:val="Body Text"/>
    <w:qFormat/>
    <w:uiPriority w:val="0"/>
    <w:pPr>
      <w:widowControl w:val="0"/>
      <w:jc w:val="left"/>
    </w:pPr>
    <w:rPr>
      <w:rFonts w:ascii="宋体" w:hAnsi="Calibri" w:eastAsia="宋体" w:cs="Times New Roman"/>
      <w:kern w:val="2"/>
      <w:sz w:val="24"/>
      <w:szCs w:val="24"/>
      <w:lang w:val="en-US" w:eastAsia="zh-CN" w:bidi="ar-SA"/>
    </w:rPr>
  </w:style>
  <w:style w:type="paragraph" w:styleId="5">
    <w:name w:val="Body Text First Indent"/>
    <w:qFormat/>
    <w:uiPriority w:val="0"/>
    <w:pPr>
      <w:widowControl w:val="0"/>
      <w:spacing w:after="120"/>
      <w:ind w:firstLine="420" w:firstLineChars="100"/>
      <w:jc w:val="both"/>
    </w:pPr>
    <w:rPr>
      <w:rFonts w:ascii="宋体" w:hAnsi="Calibri" w:eastAsia="宋体" w:cs="Times New Roman"/>
      <w:kern w:val="2"/>
      <w:sz w:val="21"/>
      <w:szCs w:val="24"/>
      <w:lang w:val="en-US" w:eastAsia="zh-CN" w:bidi="ar-SA"/>
    </w:rPr>
  </w:style>
  <w:style w:type="paragraph" w:customStyle="1" w:styleId="8">
    <w:name w:val="正文格式"/>
    <w:qFormat/>
    <w:uiPriority w:val="99"/>
    <w:pPr>
      <w:widowControl/>
      <w:adjustRightInd w:val="0"/>
      <w:snapToGrid w:val="0"/>
      <w:spacing w:line="400" w:lineRule="atLeast"/>
      <w:ind w:firstLine="482"/>
      <w:jc w:val="both"/>
      <w:textAlignment w:val="baseline"/>
    </w:pPr>
    <w:rPr>
      <w:rFonts w:ascii="Times New Roman" w:hAnsi="Times New Roman" w:eastAsia="宋体" w:cs="Times New Roman"/>
      <w:kern w:val="0"/>
      <w:sz w:val="24"/>
      <w:szCs w:val="24"/>
      <w:lang w:val="en-US" w:eastAsia="zh-CN" w:bidi="ar-SA"/>
    </w:rPr>
  </w:style>
  <w:style w:type="paragraph" w:styleId="9">
    <w:name w:val="No Spacing"/>
    <w:qFormat/>
    <w:uiPriority w:val="0"/>
    <w:pPr>
      <w:widowControl w:val="0"/>
      <w:jc w:val="both"/>
    </w:pPr>
    <w:rPr>
      <w:rFonts w:ascii="Calibri" w:hAnsi="Calibri" w:eastAsia="宋体" w:cs="Times New Roman"/>
      <w:sz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1814</Words>
  <Characters>2148</Characters>
  <Lines>0</Lines>
  <Paragraphs>0</Paragraphs>
  <TotalTime>0</TotalTime>
  <ScaleCrop>false</ScaleCrop>
  <LinksUpToDate>false</LinksUpToDate>
  <CharactersWithSpaces>2168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2024-09-30T07:04:00Z</dcterms:created>
  <dc:creator>唿洏妗嗄1396871348</dc:creator>
  <cp:lastModifiedBy>唿洏妗嗄1396871348</cp:lastModifiedBy>
  <dcterms:modified xsi:type="dcterms:W3CDTF">2024-09-30T09:41:59Z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54B4B9C1C363475094B77118B3B2D2EB_11</vt:lpwstr>
  </property>
</Properties>
</file>