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549E" w:rsidRDefault="00A4549E">
      <w:pPr>
        <w:rPr>
          <w:rFonts w:ascii="仿宋_GB2312" w:hAnsi="仿宋_GB2312" w:cs="仿宋_GB2312"/>
        </w:rPr>
      </w:pPr>
    </w:p>
    <w:p w:rsidR="00A4549E" w:rsidRDefault="00A4549E">
      <w:pPr>
        <w:rPr>
          <w:rFonts w:ascii="仿宋_GB2312" w:hAnsi="仿宋_GB2312" w:cs="仿宋_GB2312"/>
        </w:rPr>
      </w:pPr>
    </w:p>
    <w:p w:rsidR="00A4549E" w:rsidRDefault="00120366">
      <w:pPr>
        <w:tabs>
          <w:tab w:val="left" w:pos="5196"/>
        </w:tabs>
        <w:jc w:val="left"/>
        <w:rPr>
          <w:rFonts w:ascii="仿宋_GB2312" w:hAnsi="仿宋_GB2312" w:cs="仿宋_GB2312"/>
          <w:sz w:val="36"/>
          <w:szCs w:val="36"/>
        </w:rPr>
      </w:pPr>
      <w:r>
        <w:rPr>
          <w:rFonts w:ascii="仿宋_GB2312" w:hAnsi="仿宋_GB2312" w:cs="仿宋_GB2312" w:hint="eastAsia"/>
          <w:sz w:val="36"/>
          <w:szCs w:val="36"/>
        </w:rPr>
        <w:tab/>
      </w:r>
    </w:p>
    <w:p w:rsidR="00A4549E" w:rsidRDefault="00120366">
      <w:pPr>
        <w:jc w:val="center"/>
        <w:rPr>
          <w:rFonts w:ascii="仿宋_GB2312" w:hAnsi="仿宋_GB2312" w:cs="仿宋_GB2312"/>
          <w:sz w:val="32"/>
          <w:szCs w:val="32"/>
        </w:rPr>
        <w:sectPr w:rsidR="00A4549E">
          <w:footerReference w:type="default" r:id="rId8"/>
          <w:pgSz w:w="11906" w:h="16838"/>
          <w:pgMar w:top="1440" w:right="1800" w:bottom="1440" w:left="1800" w:header="851" w:footer="992" w:gutter="0"/>
          <w:pgNumType w:fmt="numberInDash"/>
          <w:cols w:space="0"/>
          <w:docGrid w:type="lines" w:linePitch="387"/>
        </w:sectPr>
      </w:pPr>
      <w:r>
        <w:rPr>
          <w:rFonts w:eastAsiaTheme="minorEastAsia" w:hint="eastAsia"/>
          <w:noProof/>
        </w:rPr>
        <w:drawing>
          <wp:anchor distT="0" distB="0" distL="114300" distR="114300" simplePos="0" relativeHeight="251666432" behindDoc="0" locked="0" layoutInCell="1" allowOverlap="1">
            <wp:simplePos x="0" y="0"/>
            <wp:positionH relativeFrom="column">
              <wp:posOffset>2733675</wp:posOffset>
            </wp:positionH>
            <wp:positionV relativeFrom="page">
              <wp:posOffset>7335520</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9"/>
                    <a:srcRect l="22113" t="29394" r="21666" b="28715"/>
                    <a:stretch>
                      <a:fillRect/>
                    </a:stretch>
                  </pic:blipFill>
                  <pic:spPr>
                    <a:xfrm>
                      <a:off x="0" y="0"/>
                      <a:ext cx="1417320" cy="1410970"/>
                    </a:xfrm>
                    <a:prstGeom prst="rect">
                      <a:avLst/>
                    </a:prstGeom>
                  </pic:spPr>
                </pic:pic>
              </a:graphicData>
            </a:graphic>
          </wp:anchor>
        </w:drawing>
      </w:r>
      <w:r>
        <w:rPr>
          <w:noProof/>
          <w:sz w:val="21"/>
        </w:rPr>
        <mc:AlternateContent>
          <mc:Choice Requires="wps">
            <w:drawing>
              <wp:anchor distT="0" distB="0" distL="114300" distR="114300" simplePos="0" relativeHeight="251664384" behindDoc="0" locked="0" layoutInCell="1" allowOverlap="1">
                <wp:simplePos x="0" y="0"/>
                <wp:positionH relativeFrom="column">
                  <wp:posOffset>1325880</wp:posOffset>
                </wp:positionH>
                <wp:positionV relativeFrom="paragraph">
                  <wp:posOffset>3195320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57F292B3" id="矩形 3" o:spid="_x0000_s1026" style="position:absolute;left:0;text-align:left;margin-left:104.4pt;margin-top:251.6pt;width:208.55pt;height:7.8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" fillcolor="#2e93b0" stroked="f" strokeweight="1pt"/>
            </w:pict>
          </mc:Fallback>
        </mc:AlternateContent>
      </w:r>
      <w:r>
        <w:rPr>
          <w:noProof/>
          <w:sz w:val="21"/>
        </w:rPr>
        <mc:AlternateContent>
          <mc:Choice Requires="wps">
            <w:drawing>
              <wp:anchor distT="0" distB="0" distL="114300" distR="114300" simplePos="0" relativeHeight="251662336" behindDoc="0" locked="0" layoutInCell="1" allowOverlap="1">
                <wp:simplePos x="0" y="0"/>
                <wp:positionH relativeFrom="column">
                  <wp:posOffset>-1172845</wp:posOffset>
                </wp:positionH>
                <wp:positionV relativeFrom="paragraph">
                  <wp:posOffset>-247650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4549E" w:rsidRDefault="00120366">
                            <w:pPr>
                              <w:jc w:val="center"/>
                              <w:rPr>
                                <w:rFonts w:ascii="微软雅黑" w:eastAsia="微软雅黑" w:hAnsi="微软雅黑" w:cs="微软雅黑"/>
                                <w:b/>
                                <w:bCs/>
                                <w:color w:val="237085"/>
                                <w:sz w:val="44"/>
                                <w:szCs w:val="44"/>
                              </w:rPr>
                            </w:pPr>
                            <w:r>
                              <w:rPr>
                                <w:rFonts w:ascii="微软雅黑" w:eastAsia="微软雅黑" w:hAnsi="微软雅黑" w:cs="微软雅黑" w:hint="eastAsia"/>
                                <w:b/>
                                <w:bCs/>
                                <w:color w:val="237085"/>
                                <w:sz w:val="44"/>
                                <w:szCs w:val="44"/>
                              </w:rPr>
                              <w:t>新疆师范大学</w:t>
                            </w:r>
                            <w:r>
                              <w:rPr>
                                <w:rFonts w:ascii="微软雅黑" w:eastAsia="微软雅黑" w:hAnsi="微软雅黑" w:cs="微软雅黑" w:hint="eastAsia"/>
                                <w:b/>
                                <w:bCs/>
                                <w:color w:val="237085"/>
                                <w:sz w:val="44"/>
                                <w:szCs w:val="44"/>
                              </w:rPr>
                              <w:t>2025</w:t>
                            </w:r>
                            <w:r>
                              <w:rPr>
                                <w:rFonts w:ascii="微软雅黑" w:eastAsia="微软雅黑" w:hAnsi="微软雅黑" w:cs="微软雅黑" w:hint="eastAsia"/>
                                <w:b/>
                                <w:bCs/>
                                <w:color w:val="237085"/>
                                <w:sz w:val="44"/>
                                <w:szCs w:val="44"/>
                              </w:rPr>
                              <w:t>年数字图书信息资源和共享平台</w:t>
                            </w:r>
                          </w:p>
                          <w:p w:rsidR="00A4549E" w:rsidRDefault="00120366">
                            <w:pPr>
                              <w:jc w:val="center"/>
                              <w:rPr>
                                <w:rFonts w:ascii="微软雅黑" w:eastAsia="微软雅黑" w:hAnsi="微软雅黑" w:cs="微软雅黑"/>
                                <w:b/>
                                <w:bCs/>
                                <w:color w:val="237085"/>
                                <w:sz w:val="44"/>
                                <w:szCs w:val="44"/>
                              </w:rPr>
                            </w:pPr>
                            <w:r>
                              <w:rPr>
                                <w:rFonts w:ascii="微软雅黑" w:eastAsia="微软雅黑" w:hAnsi="微软雅黑" w:cs="微软雅黑" w:hint="eastAsia"/>
                                <w:b/>
                                <w:bCs/>
                                <w:color w:val="237085"/>
                                <w:sz w:val="44"/>
                                <w:szCs w:val="44"/>
                              </w:rPr>
                              <w:t>建设</w:t>
                            </w:r>
                            <w:r>
                              <w:rPr>
                                <w:rFonts w:ascii="微软雅黑" w:eastAsia="微软雅黑" w:hAnsi="微软雅黑" w:cs="微软雅黑" w:hint="eastAsia"/>
                                <w:b/>
                                <w:bCs/>
                                <w:color w:val="237085"/>
                                <w:sz w:val="44"/>
                                <w:szCs w:val="44"/>
                              </w:rPr>
                              <w:t>-</w:t>
                            </w:r>
                            <w:r>
                              <w:rPr>
                                <w:rFonts w:ascii="微软雅黑" w:eastAsia="微软雅黑" w:hAnsi="微软雅黑" w:cs="微软雅黑" w:hint="eastAsia"/>
                                <w:b/>
                                <w:bCs/>
                                <w:color w:val="237085"/>
                                <w:sz w:val="44"/>
                                <w:szCs w:val="44"/>
                              </w:rPr>
                              <w:t>阅读推广项目</w:t>
                            </w:r>
                          </w:p>
                          <w:p w:rsidR="00A4549E" w:rsidRDefault="00120366">
                            <w:pPr>
                              <w:jc w:val="center"/>
                              <w:rPr>
                                <w:rFonts w:ascii="微软雅黑" w:eastAsia="微软雅黑" w:hAnsi="微软雅黑" w:cs="微软雅黑"/>
                                <w:b/>
                                <w:bCs/>
                                <w:color w:val="237085"/>
                                <w:sz w:val="28"/>
                                <w:szCs w:val="28"/>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hint="eastAsia"/>
                                <w:b/>
                                <w:bCs/>
                                <w:color w:val="237085"/>
                                <w:sz w:val="28"/>
                                <w:szCs w:val="28"/>
                              </w:rPr>
                              <w:t>SJX-2025-128</w:t>
                            </w:r>
                            <w:r>
                              <w:rPr>
                                <w:rFonts w:ascii="微软雅黑" w:eastAsia="微软雅黑" w:hAnsi="微软雅黑" w:cs="微软雅黑" w:hint="eastAsia"/>
                                <w:b/>
                                <w:bCs/>
                                <w:color w:val="237085"/>
                                <w:sz w:val="28"/>
                                <w:szCs w:val="2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9" o:spid="_x0000_s1026" type="#_x0000_t202" style="position:absolute;left:0;text-align:left;margin-left:-92.35pt;margin-top:-19.5pt;width:600.1pt;height:127.2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" filled="f" stroked="f" strokeweight=".5pt">
                <v:textbox>
                  <w:txbxContent>
                    <w:p w:rsidR="00A4549E" w:rsidRDefault="00120366">
                      <w:pPr>
                        <w:jc w:val="center"/>
                        <w:rPr>
                          <w:rFonts w:ascii="微软雅黑" w:eastAsia="微软雅黑" w:hAnsi="微软雅黑" w:cs="微软雅黑"/>
                          <w:b/>
                          <w:bCs/>
                          <w:color w:val="237085"/>
                          <w:sz w:val="44"/>
                          <w:szCs w:val="44"/>
                        </w:rPr>
                      </w:pPr>
                      <w:r>
                        <w:rPr>
                          <w:rFonts w:ascii="微软雅黑" w:eastAsia="微软雅黑" w:hAnsi="微软雅黑" w:cs="微软雅黑" w:hint="eastAsia"/>
                          <w:b/>
                          <w:bCs/>
                          <w:color w:val="237085"/>
                          <w:sz w:val="44"/>
                          <w:szCs w:val="44"/>
                        </w:rPr>
                        <w:t>新疆师范大学</w:t>
                      </w:r>
                      <w:r>
                        <w:rPr>
                          <w:rFonts w:ascii="微软雅黑" w:eastAsia="微软雅黑" w:hAnsi="微软雅黑" w:cs="微软雅黑" w:hint="eastAsia"/>
                          <w:b/>
                          <w:bCs/>
                          <w:color w:val="237085"/>
                          <w:sz w:val="44"/>
                          <w:szCs w:val="44"/>
                        </w:rPr>
                        <w:t>2025</w:t>
                      </w:r>
                      <w:r>
                        <w:rPr>
                          <w:rFonts w:ascii="微软雅黑" w:eastAsia="微软雅黑" w:hAnsi="微软雅黑" w:cs="微软雅黑" w:hint="eastAsia"/>
                          <w:b/>
                          <w:bCs/>
                          <w:color w:val="237085"/>
                          <w:sz w:val="44"/>
                          <w:szCs w:val="44"/>
                        </w:rPr>
                        <w:t>年数字图书信息资源和共享平台</w:t>
                      </w:r>
                    </w:p>
                    <w:p w:rsidR="00A4549E" w:rsidRDefault="00120366">
                      <w:pPr>
                        <w:jc w:val="center"/>
                        <w:rPr>
                          <w:rFonts w:ascii="微软雅黑" w:eastAsia="微软雅黑" w:hAnsi="微软雅黑" w:cs="微软雅黑"/>
                          <w:b/>
                          <w:bCs/>
                          <w:color w:val="237085"/>
                          <w:sz w:val="44"/>
                          <w:szCs w:val="44"/>
                        </w:rPr>
                      </w:pPr>
                      <w:r>
                        <w:rPr>
                          <w:rFonts w:ascii="微软雅黑" w:eastAsia="微软雅黑" w:hAnsi="微软雅黑" w:cs="微软雅黑" w:hint="eastAsia"/>
                          <w:b/>
                          <w:bCs/>
                          <w:color w:val="237085"/>
                          <w:sz w:val="44"/>
                          <w:szCs w:val="44"/>
                        </w:rPr>
                        <w:t>建设</w:t>
                      </w:r>
                      <w:r>
                        <w:rPr>
                          <w:rFonts w:ascii="微软雅黑" w:eastAsia="微软雅黑" w:hAnsi="微软雅黑" w:cs="微软雅黑" w:hint="eastAsia"/>
                          <w:b/>
                          <w:bCs/>
                          <w:color w:val="237085"/>
                          <w:sz w:val="44"/>
                          <w:szCs w:val="44"/>
                        </w:rPr>
                        <w:t>-</w:t>
                      </w:r>
                      <w:r>
                        <w:rPr>
                          <w:rFonts w:ascii="微软雅黑" w:eastAsia="微软雅黑" w:hAnsi="微软雅黑" w:cs="微软雅黑" w:hint="eastAsia"/>
                          <w:b/>
                          <w:bCs/>
                          <w:color w:val="237085"/>
                          <w:sz w:val="44"/>
                          <w:szCs w:val="44"/>
                        </w:rPr>
                        <w:t>阅读推广项目</w:t>
                      </w:r>
                    </w:p>
                    <w:p w:rsidR="00A4549E" w:rsidRDefault="00120366">
                      <w:pPr>
                        <w:jc w:val="center"/>
                        <w:rPr>
                          <w:rFonts w:ascii="微软雅黑" w:eastAsia="微软雅黑" w:hAnsi="微软雅黑" w:cs="微软雅黑"/>
                          <w:b/>
                          <w:bCs/>
                          <w:color w:val="237085"/>
                          <w:sz w:val="28"/>
                          <w:szCs w:val="28"/>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hint="eastAsia"/>
                          <w:b/>
                          <w:bCs/>
                          <w:color w:val="237085"/>
                          <w:sz w:val="28"/>
                          <w:szCs w:val="28"/>
                        </w:rPr>
                        <w:t>SJX-2025-128</w:t>
                      </w:r>
                      <w:r>
                        <w:rPr>
                          <w:rFonts w:ascii="微软雅黑" w:eastAsia="微软雅黑" w:hAnsi="微软雅黑" w:cs="微软雅黑" w:hint="eastAsia"/>
                          <w:b/>
                          <w:bCs/>
                          <w:color w:val="237085"/>
                          <w:sz w:val="28"/>
                          <w:szCs w:val="28"/>
                        </w:rPr>
                        <w:t>）</w:t>
                      </w:r>
                    </w:p>
                  </w:txbxContent>
                </v:textbox>
              </v:shape>
            </w:pict>
          </mc:Fallback>
        </mc:AlternateContent>
      </w:r>
      <w:r>
        <w:rPr>
          <w:noProof/>
          <w:sz w:val="21"/>
        </w:rPr>
        <mc:AlternateContent>
          <mc:Choice Requires="wps">
            <w:drawing>
              <wp:anchor distT="0" distB="0" distL="114300" distR="114300" simplePos="0" relativeHeight="251663360"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4549E" w:rsidRDefault="00120366">
                            <w:pPr>
                              <w:pStyle w:val="21"/>
                              <w:spacing w:after="0"/>
                              <w:ind w:leftChars="0" w:left="0" w:firstLineChars="0" w:firstLine="0"/>
                              <w:jc w:val="center"/>
                              <w:rPr>
                                <w:rFonts w:ascii="微软雅黑" w:eastAsia="微软雅黑" w:hAnsi="微软雅黑" w:cs="微软雅黑"/>
                                <w:b/>
                                <w:bCs/>
                                <w:color w:val="2E93B0"/>
                                <w:sz w:val="72"/>
                                <w:szCs w:val="72"/>
                              </w:rPr>
                            </w:pPr>
                            <w:r>
                              <w:rPr>
                                <w:rFonts w:ascii="微软雅黑" w:eastAsia="微软雅黑" w:hAnsi="微软雅黑" w:cs="微软雅黑" w:hint="eastAsia"/>
                                <w:b/>
                                <w:bCs/>
                                <w:color w:val="2E93B0"/>
                                <w:sz w:val="72"/>
                                <w:szCs w:val="72"/>
                              </w:rPr>
                              <w:t>竞争性磋商采购文件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1" o:spid="_x0000_s1027" type="#_x0000_t202" style="position:absolute;left:0;text-align:left;margin-left:-70.05pt;margin-top:168.25pt;width:561.45pt;height:77.5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" filled="f" stroked="f" strokeweight=".5pt">
                <v:textbox>
                  <w:txbxContent>
                    <w:p w:rsidR="00A4549E" w:rsidRDefault="00120366">
                      <w:pPr>
                        <w:pStyle w:val="21"/>
                        <w:spacing w:after="0"/>
                        <w:ind w:leftChars="0" w:left="0" w:firstLineChars="0" w:firstLine="0"/>
                        <w:jc w:val="center"/>
                        <w:rPr>
                          <w:rFonts w:ascii="微软雅黑" w:eastAsia="微软雅黑" w:hAnsi="微软雅黑" w:cs="微软雅黑"/>
                          <w:b/>
                          <w:bCs/>
                          <w:color w:val="2E93B0"/>
                          <w:sz w:val="72"/>
                          <w:szCs w:val="72"/>
                        </w:rPr>
                      </w:pPr>
                      <w:r>
                        <w:rPr>
                          <w:rFonts w:ascii="微软雅黑" w:eastAsia="微软雅黑" w:hAnsi="微软雅黑" w:cs="微软雅黑" w:hint="eastAsia"/>
                          <w:b/>
                          <w:bCs/>
                          <w:color w:val="2E93B0"/>
                          <w:sz w:val="72"/>
                          <w:szCs w:val="72"/>
                        </w:rPr>
                        <w:t>竞争性磋商采购文件</w:t>
                      </w:r>
                    </w:p>
                  </w:txbxContent>
                </v:textbox>
              </v:shape>
            </w:pict>
          </mc:Fallback>
        </mc:AlternateContent>
      </w:r>
      <w:r>
        <w:rPr>
          <w:noProof/>
          <w:sz w:val="21"/>
        </w:rPr>
        <mc:AlternateContent>
          <mc:Choice Requires="wps">
            <w:drawing>
              <wp:anchor distT="0" distB="0" distL="114300" distR="114300" simplePos="0" relativeHeight="251665408" behindDoc="0" locked="0" layoutInCell="1" allowOverlap="1">
                <wp:simplePos x="0" y="0"/>
                <wp:positionH relativeFrom="column">
                  <wp:posOffset>-86360</wp:posOffset>
                </wp:positionH>
                <wp:positionV relativeFrom="paragraph">
                  <wp:posOffset>4860925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4549E" w:rsidRDefault="00120366">
                            <w:pPr>
                              <w:jc w:val="left"/>
                            </w:pPr>
                            <w:r>
                              <w:rPr>
                                <w:rFonts w:ascii="微软雅黑" w:eastAsia="微软雅黑" w:hAnsi="微软雅黑" w:cs="微软雅黑" w:hint="eastAsia"/>
                                <w:b/>
                                <w:bCs/>
                                <w:color w:val="237085"/>
                                <w:sz w:val="32"/>
                                <w:szCs w:val="32"/>
                              </w:rPr>
                              <w:t>采购人：新疆师范大学（盖章）</w:t>
                            </w:r>
                          </w:p>
                          <w:p w:rsidR="00A4549E" w:rsidRDefault="00A4549E">
                            <w:pPr>
                              <w:jc w:val="left"/>
                              <w:rPr>
                                <w:rFonts w:ascii="微软雅黑" w:eastAsia="微软雅黑" w:hAnsi="微软雅黑" w:cs="微软雅黑"/>
                                <w:b/>
                                <w:bCs/>
                                <w:color w:val="237085"/>
                                <w:sz w:val="32"/>
                                <w:szCs w:val="32"/>
                              </w:rPr>
                            </w:pPr>
                          </w:p>
                          <w:p w:rsidR="00A4549E" w:rsidRDefault="00120366">
                            <w:pPr>
                              <w:jc w:val="left"/>
                              <w:rPr>
                                <w:rFonts w:ascii="微软雅黑" w:eastAsia="微软雅黑" w:hAnsi="微软雅黑" w:cs="微软雅黑"/>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rsidR="00A4549E" w:rsidRDefault="00A4549E">
                            <w:pPr>
                              <w:jc w:val="center"/>
                              <w:rPr>
                                <w:rFonts w:ascii="微软雅黑" w:eastAsia="微软雅黑" w:hAnsi="微软雅黑" w:cs="微软雅黑"/>
                                <w:b/>
                                <w:bCs/>
                                <w:color w:val="237085"/>
                                <w:sz w:val="32"/>
                                <w:szCs w:val="32"/>
                              </w:rPr>
                            </w:pPr>
                          </w:p>
                          <w:p w:rsidR="00A4549E" w:rsidRDefault="00120366">
                            <w:pPr>
                              <w:jc w:val="center"/>
                              <w:rPr>
                                <w:rFonts w:ascii="微软雅黑" w:eastAsia="微软雅黑" w:hAnsi="微软雅黑" w:cs="微软雅黑"/>
                                <w:b/>
                                <w:bCs/>
                                <w:color w:val="237085"/>
                                <w:sz w:val="32"/>
                                <w:szCs w:val="32"/>
                              </w:rPr>
                            </w:pPr>
                            <w:r>
                              <w:rPr>
                                <w:rFonts w:ascii="微软雅黑" w:eastAsia="微软雅黑" w:hAnsi="微软雅黑" w:cs="微软雅黑" w:hint="eastAsia"/>
                                <w:b/>
                                <w:bCs/>
                                <w:color w:val="237085"/>
                                <w:sz w:val="32"/>
                                <w:szCs w:val="32"/>
                              </w:rPr>
                              <w:t>日期：</w:t>
                            </w:r>
                            <w:r>
                              <w:rPr>
                                <w:rFonts w:ascii="微软雅黑" w:eastAsia="微软雅黑" w:hAnsi="微软雅黑" w:cs="微软雅黑" w:hint="eastAsia"/>
                                <w:b/>
                                <w:bCs/>
                                <w:color w:val="237085"/>
                                <w:sz w:val="32"/>
                                <w:szCs w:val="32"/>
                              </w:rPr>
                              <w:t>2025</w:t>
                            </w:r>
                            <w:r>
                              <w:rPr>
                                <w:rFonts w:ascii="微软雅黑" w:eastAsia="微软雅黑" w:hAnsi="微软雅黑" w:cs="微软雅黑" w:hint="eastAsia"/>
                                <w:b/>
                                <w:bCs/>
                                <w:color w:val="237085"/>
                                <w:sz w:val="32"/>
                                <w:szCs w:val="32"/>
                              </w:rPr>
                              <w:t>年</w:t>
                            </w:r>
                            <w:r>
                              <w:rPr>
                                <w:rFonts w:ascii="微软雅黑" w:eastAsia="微软雅黑" w:hAnsi="微软雅黑" w:cs="微软雅黑" w:hint="eastAsia"/>
                                <w:b/>
                                <w:bCs/>
                                <w:color w:val="237085"/>
                                <w:sz w:val="32"/>
                                <w:szCs w:val="32"/>
                              </w:rPr>
                              <w:t>03</w:t>
                            </w:r>
                            <w:r>
                              <w:rPr>
                                <w:rFonts w:ascii="微软雅黑" w:eastAsia="微软雅黑" w:hAnsi="微软雅黑" w:cs="微软雅黑" w:hint="eastAsia"/>
                                <w:b/>
                                <w:bCs/>
                                <w:color w:val="237085"/>
                                <w:sz w:val="32"/>
                                <w:szCs w:val="32"/>
                              </w:rPr>
                              <w:t>月</w:t>
                            </w:r>
                            <w:r>
                              <w:rPr>
                                <w:rFonts w:ascii="微软雅黑" w:eastAsia="微软雅黑" w:hAnsi="微软雅黑" w:cs="微软雅黑" w:hint="eastAsia"/>
                                <w:b/>
                                <w:bCs/>
                                <w:color w:val="237085"/>
                                <w:sz w:val="32"/>
                                <w:szCs w:val="32"/>
                              </w:rPr>
                              <w:t>25</w:t>
                            </w:r>
                            <w:r>
                              <w:rPr>
                                <w:rFonts w:ascii="微软雅黑" w:eastAsia="微软雅黑" w:hAnsi="微软雅黑" w:cs="微软雅黑" w:hint="eastAsia"/>
                                <w:b/>
                                <w:bCs/>
                                <w:color w:val="237085"/>
                                <w:sz w:val="32"/>
                                <w:szCs w:val="32"/>
                              </w:rPr>
                              <w:t>日</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8" type="#_x0000_t202" style="position:absolute;left:0;text-align:left;margin-left:-6.8pt;margin-top:382.75pt;width:430.25pt;height:195.7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" filled="f" stroked="f" strokeweight=".5pt">
                <v:textbox>
                  <w:txbxContent>
                    <w:p w:rsidR="00A4549E" w:rsidRDefault="00120366">
                      <w:pPr>
                        <w:jc w:val="left"/>
                      </w:pPr>
                      <w:r>
                        <w:rPr>
                          <w:rFonts w:ascii="微软雅黑" w:eastAsia="微软雅黑" w:hAnsi="微软雅黑" w:cs="微软雅黑" w:hint="eastAsia"/>
                          <w:b/>
                          <w:bCs/>
                          <w:color w:val="237085"/>
                          <w:sz w:val="32"/>
                          <w:szCs w:val="32"/>
                        </w:rPr>
                        <w:t>采购人：新疆师范大学（盖章）</w:t>
                      </w:r>
                    </w:p>
                    <w:p w:rsidR="00A4549E" w:rsidRDefault="00A4549E">
                      <w:pPr>
                        <w:jc w:val="left"/>
                        <w:rPr>
                          <w:rFonts w:ascii="微软雅黑" w:eastAsia="微软雅黑" w:hAnsi="微软雅黑" w:cs="微软雅黑"/>
                          <w:b/>
                          <w:bCs/>
                          <w:color w:val="237085"/>
                          <w:sz w:val="32"/>
                          <w:szCs w:val="32"/>
                        </w:rPr>
                      </w:pPr>
                    </w:p>
                    <w:p w:rsidR="00A4549E" w:rsidRDefault="00120366">
                      <w:pPr>
                        <w:jc w:val="left"/>
                        <w:rPr>
                          <w:rFonts w:ascii="微软雅黑" w:eastAsia="微软雅黑" w:hAnsi="微软雅黑" w:cs="微软雅黑"/>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rsidR="00A4549E" w:rsidRDefault="00A4549E">
                      <w:pPr>
                        <w:jc w:val="center"/>
                        <w:rPr>
                          <w:rFonts w:ascii="微软雅黑" w:eastAsia="微软雅黑" w:hAnsi="微软雅黑" w:cs="微软雅黑"/>
                          <w:b/>
                          <w:bCs/>
                          <w:color w:val="237085"/>
                          <w:sz w:val="32"/>
                          <w:szCs w:val="32"/>
                        </w:rPr>
                      </w:pPr>
                    </w:p>
                    <w:p w:rsidR="00A4549E" w:rsidRDefault="00120366">
                      <w:pPr>
                        <w:jc w:val="center"/>
                        <w:rPr>
                          <w:rFonts w:ascii="微软雅黑" w:eastAsia="微软雅黑" w:hAnsi="微软雅黑" w:cs="微软雅黑"/>
                          <w:b/>
                          <w:bCs/>
                          <w:color w:val="237085"/>
                          <w:sz w:val="32"/>
                          <w:szCs w:val="32"/>
                        </w:rPr>
                      </w:pPr>
                      <w:r>
                        <w:rPr>
                          <w:rFonts w:ascii="微软雅黑" w:eastAsia="微软雅黑" w:hAnsi="微软雅黑" w:cs="微软雅黑" w:hint="eastAsia"/>
                          <w:b/>
                          <w:bCs/>
                          <w:color w:val="237085"/>
                          <w:sz w:val="32"/>
                          <w:szCs w:val="32"/>
                        </w:rPr>
                        <w:t>日期：</w:t>
                      </w:r>
                      <w:r>
                        <w:rPr>
                          <w:rFonts w:ascii="微软雅黑" w:eastAsia="微软雅黑" w:hAnsi="微软雅黑" w:cs="微软雅黑" w:hint="eastAsia"/>
                          <w:b/>
                          <w:bCs/>
                          <w:color w:val="237085"/>
                          <w:sz w:val="32"/>
                          <w:szCs w:val="32"/>
                        </w:rPr>
                        <w:t>2025</w:t>
                      </w:r>
                      <w:r>
                        <w:rPr>
                          <w:rFonts w:ascii="微软雅黑" w:eastAsia="微软雅黑" w:hAnsi="微软雅黑" w:cs="微软雅黑" w:hint="eastAsia"/>
                          <w:b/>
                          <w:bCs/>
                          <w:color w:val="237085"/>
                          <w:sz w:val="32"/>
                          <w:szCs w:val="32"/>
                        </w:rPr>
                        <w:t>年</w:t>
                      </w:r>
                      <w:r>
                        <w:rPr>
                          <w:rFonts w:ascii="微软雅黑" w:eastAsia="微软雅黑" w:hAnsi="微软雅黑" w:cs="微软雅黑" w:hint="eastAsia"/>
                          <w:b/>
                          <w:bCs/>
                          <w:color w:val="237085"/>
                          <w:sz w:val="32"/>
                          <w:szCs w:val="32"/>
                        </w:rPr>
                        <w:t>03</w:t>
                      </w:r>
                      <w:r>
                        <w:rPr>
                          <w:rFonts w:ascii="微软雅黑" w:eastAsia="微软雅黑" w:hAnsi="微软雅黑" w:cs="微软雅黑" w:hint="eastAsia"/>
                          <w:b/>
                          <w:bCs/>
                          <w:color w:val="237085"/>
                          <w:sz w:val="32"/>
                          <w:szCs w:val="32"/>
                        </w:rPr>
                        <w:t>月</w:t>
                      </w:r>
                      <w:r>
                        <w:rPr>
                          <w:rFonts w:ascii="微软雅黑" w:eastAsia="微软雅黑" w:hAnsi="微软雅黑" w:cs="微软雅黑" w:hint="eastAsia"/>
                          <w:b/>
                          <w:bCs/>
                          <w:color w:val="237085"/>
                          <w:sz w:val="32"/>
                          <w:szCs w:val="32"/>
                        </w:rPr>
                        <w:t>25</w:t>
                      </w:r>
                      <w:r>
                        <w:rPr>
                          <w:rFonts w:ascii="微软雅黑" w:eastAsia="微软雅黑" w:hAnsi="微软雅黑" w:cs="微软雅黑" w:hint="eastAsia"/>
                          <w:b/>
                          <w:bCs/>
                          <w:color w:val="237085"/>
                          <w:sz w:val="32"/>
                          <w:szCs w:val="32"/>
                        </w:rPr>
                        <w:t>日</w:t>
                      </w:r>
                    </w:p>
                  </w:txbxContent>
                </v:textbox>
              </v:shape>
            </w:pict>
          </mc:Fallback>
        </mc:AlternateContent>
      </w:r>
      <w:r>
        <w:rPr>
          <w:noProof/>
        </w:rPr>
        <w:drawing>
          <wp:anchor distT="0" distB="0" distL="114300" distR="114300" simplePos="0" relativeHeight="251661312" behindDoc="1" locked="0" layoutInCell="1" allowOverlap="1">
            <wp:simplePos x="0" y="0"/>
            <wp:positionH relativeFrom="column">
              <wp:posOffset>-1240155</wp:posOffset>
            </wp:positionH>
            <wp:positionV relativeFrom="paragraph">
              <wp:posOffset>-1894205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
                    <a:stretch>
                      <a:fillRect/>
                    </a:stretch>
                  </pic:blipFill>
                  <pic:spPr>
                    <a:xfrm>
                      <a:off x="0" y="0"/>
                      <a:ext cx="7769225" cy="10739755"/>
                    </a:xfrm>
                    <a:prstGeom prst="rect">
                      <a:avLst/>
                    </a:prstGeom>
                    <a:noFill/>
                    <a:ln>
                      <a:noFill/>
                    </a:ln>
                  </pic:spPr>
                </pic:pic>
              </a:graphicData>
            </a:graphic>
          </wp:anchor>
        </w:drawing>
      </w:r>
    </w:p>
    <w:p w:rsidR="00A4549E" w:rsidRDefault="00A4549E">
      <w:pPr>
        <w:pStyle w:val="21"/>
        <w:ind w:left="480" w:firstLine="480"/>
      </w:pPr>
    </w:p>
    <w:tbl>
      <w:tblPr>
        <w:tblW w:w="928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280"/>
      </w:tblGrid>
      <w:tr w:rsidR="00A4549E">
        <w:trPr>
          <w:trHeight w:val="9885"/>
          <w:jc w:val="center"/>
        </w:trPr>
        <w:tc>
          <w:tcPr>
            <w:tcW w:w="9280" w:type="dxa"/>
            <w:tcBorders>
              <w:tl2br w:val="nil"/>
              <w:tr2bl w:val="nil"/>
            </w:tcBorders>
          </w:tcPr>
          <w:p w:rsidR="00A4549E" w:rsidRDefault="00A4549E">
            <w:pPr>
              <w:spacing w:line="360" w:lineRule="auto"/>
              <w:ind w:rightChars="15" w:right="36"/>
              <w:jc w:val="center"/>
              <w:rPr>
                <w:rFonts w:ascii="仿宋" w:eastAsia="仿宋" w:hAnsi="仿宋" w:cs="Arial"/>
                <w:b/>
                <w:bCs/>
                <w:sz w:val="32"/>
                <w:szCs w:val="32"/>
              </w:rPr>
            </w:pPr>
          </w:p>
          <w:p w:rsidR="00A4549E" w:rsidRDefault="00A4549E">
            <w:pPr>
              <w:spacing w:line="360" w:lineRule="auto"/>
              <w:ind w:rightChars="15" w:right="36"/>
              <w:jc w:val="center"/>
              <w:rPr>
                <w:rFonts w:ascii="仿宋" w:eastAsia="仿宋" w:hAnsi="仿宋" w:cs="Arial"/>
                <w:b/>
                <w:bCs/>
                <w:sz w:val="32"/>
                <w:szCs w:val="32"/>
              </w:rPr>
            </w:pPr>
          </w:p>
          <w:p w:rsidR="00A4549E" w:rsidRDefault="00120366">
            <w:pPr>
              <w:spacing w:line="360" w:lineRule="auto"/>
              <w:ind w:rightChars="15" w:right="36"/>
              <w:jc w:val="center"/>
              <w:rPr>
                <w:rFonts w:ascii="仿宋" w:eastAsia="仿宋" w:hAnsi="仿宋" w:cs="Arial"/>
                <w:b/>
                <w:bCs/>
                <w:sz w:val="32"/>
                <w:szCs w:val="32"/>
              </w:rPr>
            </w:pPr>
            <w:r>
              <w:rPr>
                <w:rFonts w:ascii="仿宋" w:eastAsia="仿宋" w:hAnsi="仿宋" w:cs="Arial" w:hint="eastAsia"/>
                <w:b/>
                <w:bCs/>
                <w:sz w:val="32"/>
                <w:szCs w:val="32"/>
              </w:rPr>
              <w:t>采购文件确认</w:t>
            </w:r>
            <w:r>
              <w:rPr>
                <w:rFonts w:ascii="仿宋" w:eastAsia="仿宋" w:hAnsi="仿宋" w:cs="Arial" w:hint="eastAsia"/>
                <w:b/>
                <w:bCs/>
                <w:sz w:val="32"/>
                <w:szCs w:val="32"/>
              </w:rPr>
              <w:t>表</w:t>
            </w:r>
          </w:p>
          <w:p w:rsidR="00A4549E" w:rsidRDefault="00A4549E">
            <w:pPr>
              <w:spacing w:line="360" w:lineRule="auto"/>
              <w:ind w:firstLineChars="300" w:firstLine="720"/>
              <w:rPr>
                <w:rFonts w:ascii="仿宋" w:eastAsia="仿宋" w:hAnsi="仿宋" w:cs="Arial"/>
              </w:rPr>
            </w:pPr>
          </w:p>
          <w:p w:rsidR="00A4549E" w:rsidRDefault="00120366">
            <w:pPr>
              <w:spacing w:line="360" w:lineRule="auto"/>
              <w:rPr>
                <w:rFonts w:ascii="仿宋" w:eastAsia="仿宋" w:hAnsi="仿宋" w:cs="Arial"/>
                <w:sz w:val="28"/>
                <w:szCs w:val="28"/>
              </w:rPr>
            </w:pPr>
            <w:r>
              <w:rPr>
                <w:rFonts w:ascii="仿宋" w:eastAsia="仿宋" w:hAnsi="仿宋" w:cs="Arial" w:hint="eastAsia"/>
                <w:sz w:val="28"/>
                <w:szCs w:val="28"/>
              </w:rPr>
              <w:t>新疆世纪星工程咨询有限公司：</w:t>
            </w:r>
          </w:p>
          <w:p w:rsidR="00A4549E" w:rsidRDefault="00120366">
            <w:pPr>
              <w:spacing w:line="360" w:lineRule="auto"/>
              <w:ind w:firstLineChars="300" w:firstLine="840"/>
              <w:rPr>
                <w:rFonts w:ascii="仿宋" w:eastAsia="仿宋" w:hAnsi="仿宋" w:cs="Arial"/>
                <w:sz w:val="28"/>
                <w:szCs w:val="28"/>
              </w:rPr>
            </w:pPr>
            <w:r>
              <w:rPr>
                <w:rFonts w:ascii="仿宋" w:eastAsia="仿宋" w:hAnsi="仿宋" w:cs="Arial" w:hint="eastAsia"/>
                <w:sz w:val="28"/>
                <w:szCs w:val="28"/>
                <w:u w:val="single"/>
              </w:rPr>
              <w:t>（新疆师范大学</w:t>
            </w:r>
            <w:r>
              <w:rPr>
                <w:rFonts w:ascii="仿宋" w:eastAsia="仿宋" w:hAnsi="仿宋" w:cs="Arial" w:hint="eastAsia"/>
                <w:sz w:val="28"/>
                <w:szCs w:val="28"/>
                <w:u w:val="single"/>
              </w:rPr>
              <w:t>2025</w:t>
            </w:r>
            <w:r>
              <w:rPr>
                <w:rFonts w:ascii="仿宋" w:eastAsia="仿宋" w:hAnsi="仿宋" w:cs="Arial" w:hint="eastAsia"/>
                <w:sz w:val="28"/>
                <w:szCs w:val="28"/>
                <w:u w:val="single"/>
              </w:rPr>
              <w:t>年数字图书信息资源和共享平台建设</w:t>
            </w:r>
            <w:r>
              <w:rPr>
                <w:rFonts w:ascii="仿宋" w:eastAsia="仿宋" w:hAnsi="仿宋" w:cs="Arial" w:hint="eastAsia"/>
                <w:sz w:val="28"/>
                <w:szCs w:val="28"/>
                <w:u w:val="single"/>
              </w:rPr>
              <w:t>-</w:t>
            </w:r>
            <w:r>
              <w:rPr>
                <w:rFonts w:ascii="仿宋" w:eastAsia="仿宋" w:hAnsi="仿宋" w:cs="Arial" w:hint="eastAsia"/>
                <w:sz w:val="28"/>
                <w:szCs w:val="28"/>
                <w:u w:val="single"/>
              </w:rPr>
              <w:t>阅读推广项目）（项目编号：</w:t>
            </w:r>
            <w:r>
              <w:rPr>
                <w:rFonts w:ascii="仿宋" w:eastAsia="仿宋" w:hAnsi="仿宋" w:cs="Arial" w:hint="eastAsia"/>
                <w:sz w:val="28"/>
                <w:szCs w:val="28"/>
                <w:u w:val="single"/>
              </w:rPr>
              <w:t>SJX-2025-128</w:t>
            </w:r>
            <w:r>
              <w:rPr>
                <w:rFonts w:ascii="仿宋" w:eastAsia="仿宋" w:hAnsi="仿宋" w:cs="Arial" w:hint="eastAsia"/>
                <w:sz w:val="28"/>
                <w:szCs w:val="28"/>
                <w:u w:val="single"/>
              </w:rPr>
              <w:t>）</w:t>
            </w:r>
            <w:r>
              <w:rPr>
                <w:rFonts w:ascii="仿宋" w:eastAsia="仿宋" w:hAnsi="仿宋" w:cs="Arial" w:hint="eastAsia"/>
                <w:sz w:val="28"/>
                <w:szCs w:val="28"/>
              </w:rPr>
              <w:t>采购文件，经我单位审核符合我单位提出的采购要求，同意对外发布。</w:t>
            </w:r>
          </w:p>
          <w:p w:rsidR="00A4549E" w:rsidRDefault="00A4549E">
            <w:pPr>
              <w:spacing w:line="360" w:lineRule="auto"/>
              <w:rPr>
                <w:rFonts w:ascii="仿宋" w:eastAsia="仿宋" w:hAnsi="仿宋" w:cs="Arial"/>
                <w:sz w:val="28"/>
                <w:szCs w:val="28"/>
              </w:rPr>
            </w:pPr>
          </w:p>
          <w:p w:rsidR="00A4549E" w:rsidRDefault="00A4549E">
            <w:pPr>
              <w:spacing w:line="360" w:lineRule="auto"/>
              <w:ind w:right="240"/>
              <w:rPr>
                <w:rFonts w:ascii="仿宋" w:eastAsia="仿宋" w:hAnsi="仿宋" w:cs="Arial"/>
                <w:sz w:val="28"/>
                <w:szCs w:val="28"/>
              </w:rPr>
            </w:pPr>
          </w:p>
          <w:p w:rsidR="00A4549E" w:rsidRDefault="00A4549E">
            <w:pPr>
              <w:spacing w:line="360" w:lineRule="auto"/>
              <w:ind w:right="240"/>
              <w:rPr>
                <w:rFonts w:ascii="仿宋" w:eastAsia="仿宋" w:hAnsi="仿宋" w:cs="Arial"/>
                <w:sz w:val="28"/>
                <w:szCs w:val="28"/>
              </w:rPr>
            </w:pPr>
          </w:p>
          <w:p w:rsidR="00A4549E" w:rsidRDefault="00120366">
            <w:pPr>
              <w:spacing w:line="360" w:lineRule="auto"/>
              <w:ind w:right="840"/>
              <w:rPr>
                <w:rFonts w:ascii="仿宋" w:eastAsia="仿宋" w:hAnsi="仿宋" w:cs="Arial"/>
                <w:sz w:val="28"/>
                <w:szCs w:val="28"/>
                <w:u w:val="single"/>
              </w:rPr>
            </w:pPr>
            <w:r>
              <w:rPr>
                <w:rFonts w:ascii="仿宋" w:eastAsia="仿宋" w:hAnsi="仿宋" w:hint="eastAsia"/>
                <w:sz w:val="28"/>
                <w:szCs w:val="28"/>
              </w:rPr>
              <w:t xml:space="preserve">  </w:t>
            </w:r>
            <w:r>
              <w:rPr>
                <w:rFonts w:ascii="仿宋" w:eastAsia="仿宋" w:hAnsi="仿宋" w:hint="eastAsia"/>
                <w:sz w:val="28"/>
                <w:szCs w:val="28"/>
              </w:rPr>
              <w:t xml:space="preserve">                             </w:t>
            </w:r>
            <w:r>
              <w:rPr>
                <w:rFonts w:ascii="仿宋" w:eastAsia="仿宋" w:hAnsi="仿宋" w:hint="eastAsia"/>
                <w:sz w:val="28"/>
                <w:szCs w:val="28"/>
              </w:rPr>
              <w:t>采购人：</w:t>
            </w:r>
            <w:r>
              <w:rPr>
                <w:rFonts w:ascii="仿宋" w:eastAsia="仿宋" w:hAnsi="仿宋" w:hint="eastAsia"/>
                <w:sz w:val="28"/>
                <w:szCs w:val="28"/>
                <w:u w:val="single"/>
              </w:rPr>
              <w:t xml:space="preserve">        </w:t>
            </w:r>
            <w:r>
              <w:rPr>
                <w:rFonts w:ascii="仿宋" w:eastAsia="仿宋" w:hAnsi="仿宋" w:cs="Arial" w:hint="eastAsia"/>
                <w:sz w:val="28"/>
                <w:szCs w:val="28"/>
                <w:u w:val="single"/>
              </w:rPr>
              <w:t>（盖章）</w:t>
            </w:r>
          </w:p>
          <w:p w:rsidR="00A4549E" w:rsidRDefault="00120366">
            <w:pPr>
              <w:spacing w:line="360" w:lineRule="auto"/>
              <w:ind w:right="960"/>
              <w:rPr>
                <w:rFonts w:ascii="仿宋" w:eastAsia="仿宋" w:hAnsi="仿宋"/>
                <w:b/>
                <w:sz w:val="40"/>
                <w:szCs w:val="32"/>
              </w:rPr>
            </w:pPr>
            <w:r>
              <w:rPr>
                <w:rFonts w:ascii="仿宋" w:eastAsia="仿宋" w:hAnsi="仿宋" w:cs="Arial" w:hint="eastAsia"/>
                <w:sz w:val="28"/>
                <w:szCs w:val="28"/>
              </w:rPr>
              <w:t xml:space="preserve">                                   </w:t>
            </w:r>
            <w:r>
              <w:rPr>
                <w:rFonts w:ascii="仿宋" w:eastAsia="仿宋" w:hAnsi="仿宋" w:cs="Arial" w:hint="eastAsia"/>
                <w:sz w:val="28"/>
                <w:szCs w:val="28"/>
              </w:rPr>
              <w:t xml:space="preserve">   2025</w:t>
            </w:r>
            <w:r>
              <w:rPr>
                <w:rFonts w:ascii="仿宋" w:eastAsia="仿宋" w:hAnsi="仿宋" w:cs="Arial" w:hint="eastAsia"/>
                <w:sz w:val="28"/>
                <w:szCs w:val="28"/>
              </w:rPr>
              <w:t>年</w:t>
            </w:r>
            <w:r>
              <w:rPr>
                <w:rFonts w:ascii="仿宋" w:eastAsia="仿宋" w:hAnsi="仿宋" w:cs="Arial" w:hint="eastAsia"/>
                <w:sz w:val="28"/>
                <w:szCs w:val="28"/>
              </w:rPr>
              <w:t>03</w:t>
            </w:r>
            <w:r>
              <w:rPr>
                <w:rFonts w:ascii="仿宋" w:eastAsia="仿宋" w:hAnsi="仿宋" w:cs="Arial" w:hint="eastAsia"/>
                <w:sz w:val="28"/>
                <w:szCs w:val="28"/>
              </w:rPr>
              <w:t>月</w:t>
            </w:r>
            <w:r>
              <w:rPr>
                <w:rFonts w:ascii="仿宋" w:eastAsia="仿宋" w:hAnsi="仿宋" w:cs="Arial" w:hint="eastAsia"/>
                <w:sz w:val="28"/>
                <w:szCs w:val="28"/>
              </w:rPr>
              <w:t>25</w:t>
            </w:r>
            <w:r>
              <w:rPr>
                <w:rFonts w:ascii="仿宋" w:eastAsia="仿宋" w:hAnsi="仿宋" w:cs="Arial" w:hint="eastAsia"/>
                <w:sz w:val="28"/>
                <w:szCs w:val="28"/>
              </w:rPr>
              <w:t>日</w:t>
            </w:r>
          </w:p>
        </w:tc>
      </w:tr>
    </w:tbl>
    <w:p w:rsidR="00A4549E" w:rsidRDefault="00A4549E">
      <w:pPr>
        <w:jc w:val="center"/>
        <w:rPr>
          <w:rFonts w:ascii="仿宋_GB2312" w:hAnsi="仿宋_GB2312" w:cs="仿宋_GB2312"/>
          <w:sz w:val="32"/>
          <w:szCs w:val="32"/>
        </w:rPr>
        <w:sectPr w:rsidR="00A4549E">
          <w:headerReference w:type="default" r:id="rId11"/>
          <w:pgSz w:w="11906" w:h="16838"/>
          <w:pgMar w:top="1440" w:right="1800" w:bottom="1440" w:left="1800" w:header="851" w:footer="992" w:gutter="0"/>
          <w:pgNumType w:fmt="numberInDash"/>
          <w:cols w:space="0"/>
          <w:docGrid w:type="lines" w:linePitch="387"/>
        </w:sectPr>
      </w:pPr>
    </w:p>
    <w:p w:rsidR="00A4549E" w:rsidRDefault="00120366">
      <w:pPr>
        <w:jc w:val="center"/>
        <w:rPr>
          <w:rFonts w:ascii="仿宋" w:eastAsia="仿宋" w:hAnsi="仿宋" w:cs="仿宋"/>
          <w:sz w:val="32"/>
          <w:szCs w:val="32"/>
        </w:rPr>
      </w:pPr>
      <w:r>
        <w:rPr>
          <w:rFonts w:ascii="仿宋" w:eastAsia="仿宋" w:hAnsi="仿宋" w:cs="仿宋" w:hint="eastAsia"/>
          <w:sz w:val="32"/>
          <w:szCs w:val="32"/>
        </w:rPr>
        <w:lastRenderedPageBreak/>
        <w:t>目</w:t>
      </w:r>
      <w:r>
        <w:rPr>
          <w:rFonts w:ascii="仿宋" w:eastAsia="仿宋" w:hAnsi="仿宋" w:cs="仿宋" w:hint="eastAsia"/>
          <w:sz w:val="32"/>
          <w:szCs w:val="32"/>
        </w:rPr>
        <w:t xml:space="preserve"> </w:t>
      </w:r>
      <w:r>
        <w:rPr>
          <w:rFonts w:ascii="仿宋" w:eastAsia="仿宋" w:hAnsi="仿宋" w:cs="仿宋" w:hint="eastAsia"/>
          <w:sz w:val="32"/>
          <w:szCs w:val="32"/>
        </w:rPr>
        <w:t>录</w:t>
      </w:r>
    </w:p>
    <w:p w:rsidR="00A4549E" w:rsidRDefault="00A4549E">
      <w:pPr>
        <w:rPr>
          <w:rFonts w:ascii="仿宋_GB2312" w:hAnsi="仿宋_GB2312" w:cs="仿宋_GB2312"/>
        </w:rPr>
      </w:pPr>
    </w:p>
    <w:sdt>
      <w:sdtPr>
        <w:rPr>
          <w:rFonts w:ascii="宋体" w:eastAsia="宋体" w:hAnsi="宋体"/>
          <w:sz w:val="21"/>
        </w:rPr>
        <w:id w:val="147458556"/>
        <w15:color w:val="DBDBDB"/>
        <w:docPartObj>
          <w:docPartGallery w:val="Table of Contents"/>
          <w:docPartUnique/>
        </w:docPartObj>
      </w:sdtPr>
      <w:sdtEndPr>
        <w:rPr>
          <w:rFonts w:ascii="仿宋_GB2312" w:eastAsia="仿宋_GB2312" w:hAnsi="仿宋_GB2312" w:cs="仿宋_GB2312" w:hint="eastAsia"/>
          <w:b/>
        </w:rPr>
      </w:sdtEndPr>
      <w:sdtContent>
        <w:p w:rsidR="00A4549E" w:rsidRDefault="00120366">
          <w:pPr>
            <w:rPr>
              <w:rFonts w:ascii="仿宋" w:eastAsia="仿宋" w:hAnsi="仿宋" w:cs="仿宋"/>
              <w:b/>
            </w:rPr>
          </w:pPr>
          <w:r>
            <w:rPr>
              <w:rFonts w:ascii="仿宋" w:eastAsia="仿宋" w:hAnsi="仿宋" w:cs="仿宋" w:hint="eastAsia"/>
            </w:rPr>
            <w:fldChar w:fldCharType="begin"/>
          </w:r>
          <w:r>
            <w:rPr>
              <w:rFonts w:ascii="仿宋" w:eastAsia="仿宋" w:hAnsi="仿宋" w:cs="仿宋" w:hint="eastAsia"/>
            </w:rPr>
            <w:instrText xml:space="preserve">TOC \o "1-2" \h \u </w:instrText>
          </w:r>
          <w:r>
            <w:rPr>
              <w:rFonts w:ascii="仿宋" w:eastAsia="仿宋" w:hAnsi="仿宋" w:cs="仿宋" w:hint="eastAsia"/>
            </w:rPr>
            <w:fldChar w:fldCharType="separate"/>
          </w:r>
        </w:p>
        <w:p w:rsidR="00A4549E" w:rsidRDefault="00120366">
          <w:pPr>
            <w:pStyle w:val="10"/>
            <w:tabs>
              <w:tab w:val="right" w:leader="dot" w:pos="8306"/>
            </w:tabs>
            <w:rPr>
              <w:rFonts w:ascii="仿宋" w:eastAsia="仿宋" w:hAnsi="仿宋" w:cs="仿宋"/>
            </w:rPr>
          </w:pPr>
          <w:hyperlink w:anchor="_Toc24832" w:history="1">
            <w:r>
              <w:rPr>
                <w:rFonts w:ascii="仿宋" w:eastAsia="仿宋" w:hAnsi="仿宋" w:cs="仿宋" w:hint="eastAsia"/>
                <w:szCs w:val="32"/>
              </w:rPr>
              <w:t>第一章</w:t>
            </w:r>
            <w:r>
              <w:rPr>
                <w:rFonts w:ascii="仿宋" w:eastAsia="仿宋" w:hAnsi="仿宋" w:cs="仿宋" w:hint="eastAsia"/>
                <w:szCs w:val="32"/>
              </w:rPr>
              <w:t xml:space="preserve"> </w:t>
            </w:r>
            <w:r>
              <w:rPr>
                <w:rFonts w:ascii="仿宋" w:eastAsia="仿宋" w:hAnsi="仿宋" w:cs="仿宋" w:hint="eastAsia"/>
                <w:szCs w:val="32"/>
              </w:rPr>
              <w:t>竞争性磋商</w:t>
            </w:r>
            <w:r>
              <w:rPr>
                <w:rFonts w:ascii="仿宋" w:eastAsia="仿宋" w:hAnsi="仿宋" w:cs="仿宋" w:hint="eastAsia"/>
                <w:szCs w:val="32"/>
              </w:rPr>
              <w:t>公告</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_Toc24832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5783" w:history="1">
            <w:r>
              <w:rPr>
                <w:rFonts w:ascii="仿宋" w:eastAsia="仿宋" w:hAnsi="仿宋" w:cs="仿宋" w:hint="eastAsia"/>
                <w:bCs/>
              </w:rPr>
              <w:t>一、</w:t>
            </w:r>
            <w:r>
              <w:rPr>
                <w:rFonts w:ascii="仿宋" w:eastAsia="仿宋" w:hAnsi="仿宋" w:cs="仿宋" w:hint="eastAsia"/>
                <w:bCs/>
              </w:rPr>
              <w:t xml:space="preserve"> </w:t>
            </w:r>
            <w:r>
              <w:rPr>
                <w:rFonts w:ascii="仿宋" w:eastAsia="仿宋" w:hAnsi="仿宋" w:cs="仿宋" w:hint="eastAsia"/>
                <w:bCs/>
              </w:rPr>
              <w:t>项目基本情况</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_Toc15783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2187" w:history="1">
            <w:r>
              <w:rPr>
                <w:rFonts w:ascii="仿宋" w:eastAsia="仿宋" w:hAnsi="仿宋" w:cs="仿宋" w:hint="eastAsia"/>
                <w:bCs/>
              </w:rPr>
              <w:t>二、</w:t>
            </w:r>
            <w:r>
              <w:rPr>
                <w:rFonts w:ascii="仿宋" w:eastAsia="仿宋" w:hAnsi="仿宋" w:cs="仿宋" w:hint="eastAsia"/>
                <w:bCs/>
              </w:rPr>
              <w:t xml:space="preserve"> </w:t>
            </w:r>
            <w:r>
              <w:rPr>
                <w:rFonts w:ascii="仿宋" w:eastAsia="仿宋" w:hAnsi="仿宋" w:cs="仿宋" w:hint="eastAsia"/>
                <w:bCs/>
              </w:rPr>
              <w:t>申请人的资格要求：</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_Toc22187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4234" w:history="1">
            <w:r>
              <w:rPr>
                <w:rFonts w:ascii="仿宋" w:eastAsia="仿宋" w:hAnsi="仿宋" w:cs="仿宋" w:hint="eastAsia"/>
                <w:bCs/>
              </w:rPr>
              <w:t>三、</w:t>
            </w:r>
            <w:r>
              <w:rPr>
                <w:rFonts w:ascii="仿宋" w:eastAsia="仿宋" w:hAnsi="仿宋" w:cs="仿宋" w:hint="eastAsia"/>
                <w:bCs/>
              </w:rPr>
              <w:t xml:space="preserve"> </w:t>
            </w:r>
            <w:r>
              <w:rPr>
                <w:rFonts w:ascii="仿宋" w:eastAsia="仿宋" w:hAnsi="仿宋" w:cs="仿宋" w:hint="eastAsia"/>
                <w:bCs/>
              </w:rPr>
              <w:t>获取采购文件</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_Toc24234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8094" w:history="1">
            <w:r>
              <w:rPr>
                <w:rFonts w:ascii="仿宋" w:eastAsia="仿宋" w:hAnsi="仿宋" w:cs="仿宋" w:hint="eastAsia"/>
                <w:bCs/>
              </w:rPr>
              <w:t>四、</w:t>
            </w:r>
            <w:r>
              <w:rPr>
                <w:rFonts w:ascii="仿宋" w:eastAsia="仿宋" w:hAnsi="仿宋" w:cs="仿宋" w:hint="eastAsia"/>
                <w:bCs/>
              </w:rPr>
              <w:t xml:space="preserve"> </w:t>
            </w:r>
            <w:r>
              <w:rPr>
                <w:rFonts w:ascii="仿宋" w:eastAsia="仿宋" w:hAnsi="仿宋" w:cs="仿宋" w:hint="eastAsia"/>
                <w:bCs/>
              </w:rPr>
              <w:t>响应文件提交</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_Toc28094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0942" w:history="1">
            <w:r>
              <w:rPr>
                <w:rFonts w:ascii="仿宋" w:eastAsia="仿宋" w:hAnsi="仿宋" w:cs="仿宋" w:hint="eastAsia"/>
                <w:bCs/>
              </w:rPr>
              <w:t>五、</w:t>
            </w:r>
            <w:r>
              <w:rPr>
                <w:rFonts w:ascii="仿宋" w:eastAsia="仿宋" w:hAnsi="仿宋" w:cs="仿宋" w:hint="eastAsia"/>
                <w:bCs/>
              </w:rPr>
              <w:t xml:space="preserve"> </w:t>
            </w:r>
            <w:r>
              <w:rPr>
                <w:rFonts w:ascii="仿宋" w:eastAsia="仿宋" w:hAnsi="仿宋" w:cs="仿宋" w:hint="eastAsia"/>
                <w:bCs/>
              </w:rPr>
              <w:t>响应文件开启</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_Toc10942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2200" w:history="1">
            <w:r>
              <w:rPr>
                <w:rFonts w:ascii="仿宋" w:eastAsia="仿宋" w:hAnsi="仿宋" w:cs="仿宋" w:hint="eastAsia"/>
                <w:bCs/>
              </w:rPr>
              <w:t>六、</w:t>
            </w:r>
            <w:r>
              <w:rPr>
                <w:rFonts w:ascii="仿宋" w:eastAsia="仿宋" w:hAnsi="仿宋" w:cs="仿宋" w:hint="eastAsia"/>
                <w:bCs/>
              </w:rPr>
              <w:t xml:space="preserve"> </w:t>
            </w:r>
            <w:r>
              <w:rPr>
                <w:rFonts w:ascii="仿宋" w:eastAsia="仿宋" w:hAnsi="仿宋" w:cs="仿宋" w:hint="eastAsia"/>
                <w:bCs/>
              </w:rPr>
              <w:t>公告期限</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_Toc22200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229" w:history="1">
            <w:r>
              <w:rPr>
                <w:rFonts w:ascii="仿宋" w:eastAsia="仿宋" w:hAnsi="仿宋" w:cs="仿宋" w:hint="eastAsia"/>
                <w:bCs/>
              </w:rPr>
              <w:t>七、</w:t>
            </w:r>
            <w:r>
              <w:rPr>
                <w:rFonts w:ascii="仿宋" w:eastAsia="仿宋" w:hAnsi="仿宋" w:cs="仿宋" w:hint="eastAsia"/>
                <w:bCs/>
              </w:rPr>
              <w:t xml:space="preserve"> </w:t>
            </w:r>
            <w:r>
              <w:rPr>
                <w:rFonts w:ascii="仿宋" w:eastAsia="仿宋" w:hAnsi="仿宋" w:cs="仿宋" w:hint="eastAsia"/>
                <w:bCs/>
              </w:rPr>
              <w:t>其他补充事宜</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_Toc1229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5047" w:history="1">
            <w:r>
              <w:rPr>
                <w:rFonts w:ascii="仿宋" w:eastAsia="仿宋" w:hAnsi="仿宋" w:cs="仿宋" w:hint="eastAsia"/>
                <w:bCs/>
              </w:rPr>
              <w:t>八、</w:t>
            </w:r>
            <w:r>
              <w:rPr>
                <w:rFonts w:ascii="仿宋" w:eastAsia="仿宋" w:hAnsi="仿宋" w:cs="仿宋" w:hint="eastAsia"/>
                <w:bCs/>
              </w:rPr>
              <w:t xml:space="preserve"> </w:t>
            </w:r>
            <w:r>
              <w:rPr>
                <w:rFonts w:ascii="仿宋" w:eastAsia="仿宋" w:hAnsi="仿宋" w:cs="仿宋" w:hint="eastAsia"/>
                <w:bCs/>
              </w:rPr>
              <w:t>对本次采购提出询问，请按以下方式联系</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_Toc5047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3</w:t>
            </w:r>
            <w:r>
              <w:rPr>
                <w:rFonts w:ascii="仿宋" w:eastAsia="仿宋" w:hAnsi="仿宋" w:cs="仿宋" w:hint="eastAsia"/>
              </w:rPr>
              <w:fldChar w:fldCharType="end"/>
            </w:r>
          </w:hyperlink>
        </w:p>
        <w:p w:rsidR="00A4549E" w:rsidRDefault="00120366">
          <w:pPr>
            <w:pStyle w:val="10"/>
            <w:tabs>
              <w:tab w:val="right" w:leader="dot" w:pos="8306"/>
            </w:tabs>
            <w:rPr>
              <w:rFonts w:ascii="仿宋" w:eastAsia="仿宋" w:hAnsi="仿宋" w:cs="仿宋"/>
            </w:rPr>
          </w:pPr>
          <w:hyperlink w:anchor="_Toc19946" w:history="1">
            <w:r>
              <w:rPr>
                <w:rFonts w:ascii="仿宋" w:eastAsia="仿宋" w:hAnsi="仿宋" w:cs="仿宋" w:hint="eastAsia"/>
                <w:szCs w:val="32"/>
              </w:rPr>
              <w:t>第二章</w:t>
            </w:r>
            <w:r>
              <w:rPr>
                <w:rFonts w:ascii="仿宋" w:eastAsia="仿宋" w:hAnsi="仿宋" w:cs="仿宋" w:hint="eastAsia"/>
                <w:szCs w:val="32"/>
              </w:rPr>
              <w:t xml:space="preserve"> </w:t>
            </w:r>
            <w:r>
              <w:rPr>
                <w:rFonts w:ascii="仿宋" w:eastAsia="仿宋" w:hAnsi="仿宋" w:cs="仿宋" w:hint="eastAsia"/>
                <w:szCs w:val="32"/>
              </w:rPr>
              <w:t>供应商须知前附表</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_Toc19946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w:t>
            </w:r>
            <w:r>
              <w:rPr>
                <w:rFonts w:ascii="仿宋" w:eastAsia="仿宋" w:hAnsi="仿宋" w:cs="仿宋" w:hint="eastAsia"/>
              </w:rPr>
              <w:fldChar w:fldCharType="end"/>
            </w:r>
          </w:hyperlink>
        </w:p>
        <w:p w:rsidR="00A4549E" w:rsidRDefault="00120366">
          <w:pPr>
            <w:pStyle w:val="10"/>
            <w:tabs>
              <w:tab w:val="right" w:leader="dot" w:pos="8306"/>
            </w:tabs>
            <w:rPr>
              <w:rFonts w:ascii="仿宋" w:eastAsia="仿宋" w:hAnsi="仿宋" w:cs="仿宋"/>
            </w:rPr>
          </w:pPr>
          <w:hyperlink w:anchor="_Toc4905" w:history="1">
            <w:r>
              <w:rPr>
                <w:rFonts w:ascii="仿宋" w:eastAsia="仿宋" w:hAnsi="仿宋" w:cs="仿宋" w:hint="eastAsia"/>
                <w:szCs w:val="32"/>
              </w:rPr>
              <w:t>第三章</w:t>
            </w:r>
            <w:r>
              <w:rPr>
                <w:rFonts w:ascii="仿宋" w:eastAsia="仿宋" w:hAnsi="仿宋" w:cs="仿宋" w:hint="eastAsia"/>
                <w:szCs w:val="32"/>
              </w:rPr>
              <w:t xml:space="preserve"> </w:t>
            </w:r>
            <w:r>
              <w:rPr>
                <w:rFonts w:ascii="仿宋" w:eastAsia="仿宋" w:hAnsi="仿宋" w:cs="仿宋" w:hint="eastAsia"/>
                <w:szCs w:val="32"/>
              </w:rPr>
              <w:t>供应商须知</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_Toc4905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9</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1730" w:history="1">
            <w:r>
              <w:rPr>
                <w:rFonts w:ascii="仿宋" w:eastAsia="仿宋" w:hAnsi="仿宋" w:cs="仿宋" w:hint="eastAsia"/>
                <w:bCs/>
              </w:rPr>
              <w:t>一、</w:t>
            </w:r>
            <w:r>
              <w:rPr>
                <w:rFonts w:ascii="仿宋" w:eastAsia="仿宋" w:hAnsi="仿宋" w:cs="仿宋" w:hint="eastAsia"/>
                <w:bCs/>
              </w:rPr>
              <w:t xml:space="preserve"> </w:t>
            </w:r>
            <w:r>
              <w:rPr>
                <w:rFonts w:ascii="仿宋" w:eastAsia="仿宋" w:hAnsi="仿宋" w:cs="仿宋" w:hint="eastAsia"/>
                <w:bCs/>
              </w:rPr>
              <w:t>说</w:t>
            </w:r>
            <w:r>
              <w:rPr>
                <w:rFonts w:ascii="仿宋" w:eastAsia="仿宋" w:hAnsi="仿宋" w:cs="仿宋" w:hint="eastAsia"/>
                <w:bCs/>
              </w:rPr>
              <w:t xml:space="preserve"> </w:t>
            </w:r>
            <w:r>
              <w:rPr>
                <w:rFonts w:ascii="仿宋" w:eastAsia="仿宋" w:hAnsi="仿宋" w:cs="仿宋" w:hint="eastAsia"/>
                <w:bCs/>
              </w:rPr>
              <w:t>明</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_Toc11730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9</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3286" w:history="1">
            <w:r>
              <w:rPr>
                <w:rFonts w:ascii="仿宋" w:eastAsia="仿宋" w:hAnsi="仿宋" w:cs="仿宋" w:hint="eastAsia"/>
                <w:bCs/>
              </w:rPr>
              <w:t>二、</w:t>
            </w:r>
            <w:r>
              <w:rPr>
                <w:rFonts w:ascii="仿宋" w:eastAsia="仿宋" w:hAnsi="仿宋" w:cs="仿宋" w:hint="eastAsia"/>
                <w:bCs/>
              </w:rPr>
              <w:t xml:space="preserve"> </w:t>
            </w:r>
            <w:r>
              <w:rPr>
                <w:rFonts w:ascii="仿宋" w:eastAsia="仿宋" w:hAnsi="仿宋" w:cs="仿宋" w:hint="eastAsia"/>
                <w:bCs/>
              </w:rPr>
              <w:t>采购文件</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_Toc3286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15</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2592" w:history="1">
            <w:r>
              <w:rPr>
                <w:rFonts w:ascii="仿宋" w:eastAsia="仿宋" w:hAnsi="仿宋" w:cs="仿宋" w:hint="eastAsia"/>
                <w:bCs/>
              </w:rPr>
              <w:t>三、</w:t>
            </w:r>
            <w:r>
              <w:rPr>
                <w:rFonts w:ascii="仿宋" w:eastAsia="仿宋" w:hAnsi="仿宋" w:cs="仿宋" w:hint="eastAsia"/>
                <w:bCs/>
              </w:rPr>
              <w:t xml:space="preserve"> </w:t>
            </w:r>
            <w:r>
              <w:rPr>
                <w:rFonts w:ascii="仿宋" w:eastAsia="仿宋" w:hAnsi="仿宋" w:cs="仿宋" w:hint="eastAsia"/>
                <w:bCs/>
              </w:rPr>
              <w:t>响应文件的编制</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_Toc22592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17</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7253" w:history="1">
            <w:r>
              <w:rPr>
                <w:rFonts w:ascii="仿宋" w:eastAsia="仿宋" w:hAnsi="仿宋" w:cs="仿宋" w:hint="eastAsia"/>
                <w:bCs/>
              </w:rPr>
              <w:t>四、</w:t>
            </w:r>
            <w:r>
              <w:rPr>
                <w:rFonts w:ascii="仿宋" w:eastAsia="仿宋" w:hAnsi="仿宋" w:cs="仿宋" w:hint="eastAsia"/>
                <w:bCs/>
              </w:rPr>
              <w:t xml:space="preserve"> </w:t>
            </w:r>
            <w:r>
              <w:rPr>
                <w:rFonts w:ascii="仿宋" w:eastAsia="仿宋" w:hAnsi="仿宋" w:cs="仿宋" w:hint="eastAsia"/>
                <w:bCs/>
              </w:rPr>
              <w:t>响应文件的提交</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_Toc7253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20</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32267" w:history="1">
            <w:r>
              <w:rPr>
                <w:rFonts w:ascii="仿宋" w:eastAsia="仿宋" w:hAnsi="仿宋" w:cs="仿宋" w:hint="eastAsia"/>
                <w:bCs/>
              </w:rPr>
              <w:t>五、</w:t>
            </w:r>
            <w:r>
              <w:rPr>
                <w:rFonts w:ascii="仿宋" w:eastAsia="仿宋" w:hAnsi="仿宋" w:cs="仿宋" w:hint="eastAsia"/>
                <w:bCs/>
              </w:rPr>
              <w:t xml:space="preserve"> </w:t>
            </w:r>
            <w:r>
              <w:rPr>
                <w:rFonts w:ascii="仿宋" w:eastAsia="仿宋" w:hAnsi="仿宋" w:cs="仿宋" w:hint="eastAsia"/>
                <w:bCs/>
              </w:rPr>
              <w:t>开标及评标</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_Toc32267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1319" w:history="1">
            <w:r>
              <w:rPr>
                <w:rFonts w:ascii="仿宋" w:eastAsia="仿宋" w:hAnsi="仿宋" w:cs="仿宋" w:hint="eastAsia"/>
                <w:bCs/>
              </w:rPr>
              <w:t>六、</w:t>
            </w:r>
            <w:r>
              <w:rPr>
                <w:rFonts w:ascii="仿宋" w:eastAsia="仿宋" w:hAnsi="仿宋" w:cs="仿宋" w:hint="eastAsia"/>
                <w:bCs/>
              </w:rPr>
              <w:t xml:space="preserve"> </w:t>
            </w:r>
            <w:r>
              <w:rPr>
                <w:rFonts w:ascii="仿宋" w:eastAsia="仿宋" w:hAnsi="仿宋" w:cs="仿宋" w:hint="eastAsia"/>
                <w:bCs/>
              </w:rPr>
              <w:t>确定成交</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_Toc11319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23</w:t>
            </w:r>
            <w:r>
              <w:rPr>
                <w:rFonts w:ascii="仿宋" w:eastAsia="仿宋" w:hAnsi="仿宋" w:cs="仿宋" w:hint="eastAsia"/>
              </w:rPr>
              <w:fldChar w:fldCharType="end"/>
            </w:r>
          </w:hyperlink>
        </w:p>
        <w:p w:rsidR="00A4549E" w:rsidRDefault="00120366">
          <w:pPr>
            <w:pStyle w:val="10"/>
            <w:tabs>
              <w:tab w:val="right" w:leader="dot" w:pos="8306"/>
            </w:tabs>
            <w:rPr>
              <w:rFonts w:ascii="仿宋" w:eastAsia="仿宋" w:hAnsi="仿宋" w:cs="仿宋"/>
            </w:rPr>
          </w:pPr>
          <w:hyperlink w:anchor="_Toc20533" w:history="1">
            <w:r>
              <w:rPr>
                <w:rFonts w:ascii="仿宋" w:eastAsia="仿宋" w:hAnsi="仿宋" w:cs="仿宋" w:hint="eastAsia"/>
                <w:szCs w:val="32"/>
              </w:rPr>
              <w:t>第四章</w:t>
            </w:r>
            <w:r>
              <w:rPr>
                <w:rFonts w:ascii="仿宋" w:eastAsia="仿宋" w:hAnsi="仿宋" w:cs="仿宋" w:hint="eastAsia"/>
                <w:szCs w:val="32"/>
              </w:rPr>
              <w:t xml:space="preserve"> </w:t>
            </w:r>
            <w:r>
              <w:rPr>
                <w:rFonts w:ascii="仿宋" w:eastAsia="仿宋" w:hAnsi="仿宋" w:cs="仿宋" w:hint="eastAsia"/>
                <w:szCs w:val="32"/>
              </w:rPr>
              <w:t>政府采购合同</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_Toc20533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28</w:t>
            </w:r>
            <w:r>
              <w:rPr>
                <w:rFonts w:ascii="仿宋" w:eastAsia="仿宋" w:hAnsi="仿宋" w:cs="仿宋" w:hint="eastAsia"/>
              </w:rPr>
              <w:fldChar w:fldCharType="end"/>
            </w:r>
          </w:hyperlink>
        </w:p>
        <w:p w:rsidR="00A4549E" w:rsidRDefault="00120366">
          <w:pPr>
            <w:pStyle w:val="10"/>
            <w:tabs>
              <w:tab w:val="right" w:leader="dot" w:pos="8306"/>
            </w:tabs>
            <w:rPr>
              <w:rFonts w:ascii="仿宋" w:eastAsia="仿宋" w:hAnsi="仿宋" w:cs="仿宋"/>
            </w:rPr>
          </w:pPr>
          <w:hyperlink w:anchor="_Toc8038" w:history="1">
            <w:r>
              <w:rPr>
                <w:rFonts w:ascii="仿宋" w:eastAsia="仿宋" w:hAnsi="仿宋" w:cs="仿宋" w:hint="eastAsia"/>
                <w:szCs w:val="32"/>
              </w:rPr>
              <w:t>第五章</w:t>
            </w:r>
            <w:r>
              <w:rPr>
                <w:rFonts w:ascii="仿宋" w:eastAsia="仿宋" w:hAnsi="仿宋" w:cs="仿宋" w:hint="eastAsia"/>
                <w:szCs w:val="32"/>
              </w:rPr>
              <w:t xml:space="preserve"> </w:t>
            </w:r>
            <w:r>
              <w:rPr>
                <w:rFonts w:ascii="仿宋" w:eastAsia="仿宋" w:hAnsi="仿宋" w:cs="仿宋" w:hint="eastAsia"/>
                <w:szCs w:val="32"/>
              </w:rPr>
              <w:t>采购需求</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_Toc8038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36</w:t>
            </w:r>
            <w:r>
              <w:rPr>
                <w:rFonts w:ascii="仿宋" w:eastAsia="仿宋" w:hAnsi="仿宋" w:cs="仿宋" w:hint="eastAsia"/>
              </w:rPr>
              <w:fldChar w:fldCharType="end"/>
            </w:r>
          </w:hyperlink>
        </w:p>
        <w:p w:rsidR="00A4549E" w:rsidRDefault="00120366">
          <w:pPr>
            <w:pStyle w:val="10"/>
            <w:tabs>
              <w:tab w:val="right" w:leader="dot" w:pos="8306"/>
            </w:tabs>
            <w:rPr>
              <w:rFonts w:ascii="仿宋" w:eastAsia="仿宋" w:hAnsi="仿宋" w:cs="仿宋"/>
            </w:rPr>
          </w:pPr>
          <w:hyperlink w:anchor="_Toc27718" w:history="1">
            <w:r>
              <w:rPr>
                <w:rFonts w:ascii="仿宋" w:eastAsia="仿宋" w:hAnsi="仿宋" w:cs="仿宋" w:hint="eastAsia"/>
                <w:szCs w:val="32"/>
              </w:rPr>
              <w:t>第六章</w:t>
            </w:r>
            <w:r>
              <w:rPr>
                <w:rFonts w:ascii="仿宋" w:eastAsia="仿宋" w:hAnsi="仿宋" w:cs="仿宋" w:hint="eastAsia"/>
                <w:szCs w:val="32"/>
              </w:rPr>
              <w:t xml:space="preserve"> </w:t>
            </w:r>
            <w:r>
              <w:rPr>
                <w:rFonts w:ascii="仿宋" w:eastAsia="仿宋" w:hAnsi="仿宋" w:cs="仿宋" w:hint="eastAsia"/>
                <w:szCs w:val="32"/>
              </w:rPr>
              <w:t>评标程序、评标方法和评标标准</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_Toc27718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1122" w:history="1">
            <w:r>
              <w:rPr>
                <w:rFonts w:ascii="仿宋" w:eastAsia="仿宋" w:hAnsi="仿宋" w:cs="仿宋" w:hint="eastAsia"/>
                <w:bCs/>
              </w:rPr>
              <w:t xml:space="preserve">1. </w:t>
            </w:r>
            <w:r>
              <w:rPr>
                <w:rFonts w:ascii="仿宋" w:eastAsia="仿宋" w:hAnsi="仿宋" w:cs="仿宋" w:hint="eastAsia"/>
                <w:bCs/>
              </w:rPr>
              <w:t>评标方法</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_Toc21122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193" w:history="1">
            <w:r>
              <w:rPr>
                <w:rFonts w:ascii="仿宋" w:eastAsia="仿宋" w:hAnsi="仿宋" w:cs="仿宋" w:hint="eastAsia"/>
                <w:bCs/>
              </w:rPr>
              <w:t xml:space="preserve">2. </w:t>
            </w:r>
            <w:r>
              <w:rPr>
                <w:rFonts w:ascii="仿宋" w:eastAsia="仿宋" w:hAnsi="仿宋" w:cs="仿宋" w:hint="eastAsia"/>
                <w:bCs/>
              </w:rPr>
              <w:t>评标原则</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_Toc1193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7505" w:history="1">
            <w:r>
              <w:rPr>
                <w:rFonts w:ascii="仿宋" w:eastAsia="仿宋" w:hAnsi="仿宋" w:cs="仿宋" w:hint="eastAsia"/>
                <w:bCs/>
              </w:rPr>
              <w:t xml:space="preserve">3. </w:t>
            </w:r>
            <w:r>
              <w:rPr>
                <w:rFonts w:ascii="仿宋" w:eastAsia="仿宋" w:hAnsi="仿宋" w:cs="仿宋" w:hint="eastAsia"/>
                <w:bCs/>
              </w:rPr>
              <w:t>资格审查</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_Toc7505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41</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7889" w:history="1">
            <w:r>
              <w:rPr>
                <w:rFonts w:ascii="仿宋" w:eastAsia="仿宋" w:hAnsi="仿宋" w:cs="仿宋" w:hint="eastAsia"/>
              </w:rPr>
              <w:t xml:space="preserve">4. </w:t>
            </w:r>
            <w:r>
              <w:rPr>
                <w:rFonts w:ascii="仿宋" w:eastAsia="仿宋" w:hAnsi="仿宋" w:cs="仿宋" w:hint="eastAsia"/>
                <w:bCs/>
              </w:rPr>
              <w:t>符合性审查</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_Toc27889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43</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31864" w:history="1">
            <w:r>
              <w:rPr>
                <w:rFonts w:ascii="仿宋" w:eastAsia="仿宋" w:hAnsi="仿宋" w:cs="仿宋" w:hint="eastAsia"/>
                <w:bCs/>
              </w:rPr>
              <w:t xml:space="preserve">5. </w:t>
            </w:r>
            <w:r>
              <w:rPr>
                <w:rFonts w:ascii="仿宋" w:eastAsia="仿宋" w:hAnsi="仿宋" w:cs="仿宋" w:hint="eastAsia"/>
                <w:bCs/>
              </w:rPr>
              <w:t>响应文件澄清</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_Toc31864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44</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12580" w:history="1">
            <w:r>
              <w:rPr>
                <w:rFonts w:ascii="仿宋" w:eastAsia="仿宋" w:hAnsi="仿宋" w:cs="仿宋" w:hint="eastAsia"/>
              </w:rPr>
              <w:t xml:space="preserve">7. </w:t>
            </w:r>
            <w:r>
              <w:rPr>
                <w:rFonts w:ascii="仿宋" w:eastAsia="仿宋" w:hAnsi="仿宋" w:cs="仿宋" w:hint="eastAsia"/>
                <w:bCs/>
              </w:rPr>
              <w:t>磋商</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_Toc12580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45</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3596" w:history="1">
            <w:r>
              <w:rPr>
                <w:rFonts w:ascii="仿宋" w:eastAsia="仿宋" w:hAnsi="仿宋" w:cs="仿宋" w:hint="eastAsia"/>
                <w:bCs/>
              </w:rPr>
              <w:t xml:space="preserve">8. </w:t>
            </w:r>
            <w:r>
              <w:rPr>
                <w:rFonts w:ascii="仿宋" w:eastAsia="仿宋" w:hAnsi="仿宋" w:cs="仿宋" w:hint="eastAsia"/>
                <w:bCs/>
              </w:rPr>
              <w:t>最后报价</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_Toc3596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45</w:t>
            </w:r>
            <w:r>
              <w:rPr>
                <w:rFonts w:ascii="仿宋" w:eastAsia="仿宋" w:hAnsi="仿宋" w:cs="仿宋" w:hint="eastAsia"/>
              </w:rPr>
              <w:fldChar w:fldCharType="end"/>
            </w:r>
          </w:hyperlink>
        </w:p>
        <w:p w:rsidR="00A4549E" w:rsidRDefault="00120366">
          <w:pPr>
            <w:pStyle w:val="20"/>
            <w:tabs>
              <w:tab w:val="right" w:leader="dot" w:pos="8306"/>
            </w:tabs>
            <w:ind w:left="480"/>
            <w:rPr>
              <w:rFonts w:ascii="仿宋" w:eastAsia="仿宋" w:hAnsi="仿宋" w:cs="仿宋"/>
            </w:rPr>
          </w:pPr>
          <w:hyperlink w:anchor="_Toc22657" w:history="1">
            <w:r>
              <w:rPr>
                <w:rFonts w:ascii="仿宋" w:eastAsia="仿宋" w:hAnsi="仿宋" w:cs="仿宋" w:hint="eastAsia"/>
                <w:bCs/>
              </w:rPr>
              <w:t xml:space="preserve">9. </w:t>
            </w:r>
            <w:r>
              <w:rPr>
                <w:rFonts w:ascii="仿宋" w:eastAsia="仿宋" w:hAnsi="仿宋" w:cs="仿宋" w:hint="eastAsia"/>
                <w:bCs/>
              </w:rPr>
              <w:t>详细评审</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_Toc22657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46</w:t>
            </w:r>
            <w:r>
              <w:rPr>
                <w:rFonts w:ascii="仿宋" w:eastAsia="仿宋" w:hAnsi="仿宋" w:cs="仿宋" w:hint="eastAsia"/>
              </w:rPr>
              <w:fldChar w:fldCharType="end"/>
            </w:r>
          </w:hyperlink>
        </w:p>
        <w:p w:rsidR="00A4549E" w:rsidRDefault="00120366">
          <w:pPr>
            <w:pStyle w:val="10"/>
            <w:tabs>
              <w:tab w:val="right" w:leader="dot" w:pos="8306"/>
            </w:tabs>
            <w:rPr>
              <w:rFonts w:ascii="仿宋_GB2312" w:hAnsi="仿宋_GB2312" w:cs="仿宋_GB2312"/>
            </w:rPr>
          </w:pPr>
          <w:hyperlink w:anchor="_Toc8139" w:history="1">
            <w:r>
              <w:rPr>
                <w:rFonts w:ascii="仿宋" w:eastAsia="仿宋" w:hAnsi="仿宋" w:cs="仿宋" w:hint="eastAsia"/>
                <w:bCs/>
                <w:szCs w:val="32"/>
              </w:rPr>
              <w:t>第七章</w:t>
            </w:r>
            <w:r>
              <w:rPr>
                <w:rFonts w:ascii="仿宋" w:eastAsia="仿宋" w:hAnsi="仿宋" w:cs="仿宋" w:hint="eastAsia"/>
                <w:bCs/>
                <w:szCs w:val="32"/>
              </w:rPr>
              <w:t xml:space="preserve"> </w:t>
            </w:r>
            <w:r>
              <w:rPr>
                <w:rFonts w:ascii="仿宋" w:eastAsia="仿宋" w:hAnsi="仿宋" w:cs="仿宋" w:hint="eastAsia"/>
                <w:bCs/>
                <w:szCs w:val="32"/>
              </w:rPr>
              <w:t>响应文件格式</w:t>
            </w:r>
            <w:r>
              <w:rPr>
                <w:rFonts w:ascii="仿宋" w:eastAsia="仿宋" w:hAnsi="仿宋" w:cs="仿宋" w:hint="eastAsia"/>
              </w:rPr>
              <w:tab/>
            </w:r>
            <w:r>
              <w:rPr>
                <w:rFonts w:ascii="仿宋" w:eastAsia="仿宋" w:hAnsi="仿宋" w:cs="仿宋" w:hint="eastAsia"/>
              </w:rPr>
              <w:fldChar w:fldCharType="begin"/>
            </w:r>
            <w:r>
              <w:rPr>
                <w:rFonts w:ascii="仿宋" w:eastAsia="仿宋" w:hAnsi="仿宋" w:cs="仿宋" w:hint="eastAsia"/>
              </w:rPr>
              <w:instrText xml:space="preserve"> PAGEREF _Toc8139 \h </w:instrText>
            </w:r>
            <w:r>
              <w:rPr>
                <w:rFonts w:ascii="仿宋" w:eastAsia="仿宋" w:hAnsi="仿宋" w:cs="仿宋" w:hint="eastAsia"/>
              </w:rPr>
            </w:r>
            <w:r>
              <w:rPr>
                <w:rFonts w:ascii="仿宋" w:eastAsia="仿宋" w:hAnsi="仿宋" w:cs="仿宋" w:hint="eastAsia"/>
              </w:rPr>
              <w:fldChar w:fldCharType="separate"/>
            </w:r>
            <w:r>
              <w:rPr>
                <w:rFonts w:ascii="仿宋" w:eastAsia="仿宋" w:hAnsi="仿宋" w:cs="仿宋" w:hint="eastAsia"/>
              </w:rPr>
              <w:t>51</w:t>
            </w:r>
            <w:r>
              <w:rPr>
                <w:rFonts w:ascii="仿宋" w:eastAsia="仿宋" w:hAnsi="仿宋" w:cs="仿宋" w:hint="eastAsia"/>
              </w:rPr>
              <w:fldChar w:fldCharType="end"/>
            </w:r>
          </w:hyperlink>
          <w:r>
            <w:rPr>
              <w:rFonts w:ascii="仿宋" w:eastAsia="仿宋" w:hAnsi="仿宋" w:cs="仿宋" w:hint="eastAsia"/>
              <w:b/>
            </w:rPr>
            <w:fldChar w:fldCharType="end"/>
          </w:r>
        </w:p>
      </w:sdtContent>
    </w:sdt>
    <w:p w:rsidR="00A4549E" w:rsidRDefault="00A4549E">
      <w:pPr>
        <w:pStyle w:val="1"/>
        <w:numPr>
          <w:ilvl w:val="0"/>
          <w:numId w:val="1"/>
        </w:numPr>
        <w:jc w:val="center"/>
        <w:rPr>
          <w:rFonts w:ascii="仿宋_GB2312" w:hAnsi="仿宋_GB2312" w:cs="仿宋_GB2312"/>
          <w:sz w:val="32"/>
          <w:szCs w:val="32"/>
        </w:rPr>
        <w:sectPr w:rsidR="00A4549E">
          <w:footerReference w:type="default" r:id="rId12"/>
          <w:pgSz w:w="11906" w:h="16838"/>
          <w:pgMar w:top="1440" w:right="1800" w:bottom="1440" w:left="1800" w:header="851" w:footer="992" w:gutter="0"/>
          <w:pgNumType w:fmt="numberInDash"/>
          <w:cols w:space="0"/>
          <w:docGrid w:type="lines" w:linePitch="387"/>
        </w:sectPr>
      </w:pPr>
    </w:p>
    <w:p w:rsidR="00A4549E" w:rsidRDefault="00120366">
      <w:pPr>
        <w:pStyle w:val="1"/>
        <w:numPr>
          <w:ilvl w:val="0"/>
          <w:numId w:val="1"/>
        </w:numPr>
        <w:jc w:val="center"/>
        <w:rPr>
          <w:rFonts w:ascii="仿宋" w:eastAsia="仿宋" w:hAnsi="仿宋" w:cs="仿宋"/>
          <w:sz w:val="32"/>
          <w:szCs w:val="32"/>
        </w:rPr>
      </w:pPr>
      <w:bookmarkStart w:id="0" w:name="_Toc24832"/>
      <w:r>
        <w:rPr>
          <w:rFonts w:ascii="仿宋" w:eastAsia="仿宋" w:hAnsi="仿宋" w:cs="仿宋" w:hint="eastAsia"/>
          <w:sz w:val="32"/>
          <w:szCs w:val="32"/>
        </w:rPr>
        <w:lastRenderedPageBreak/>
        <w:t>采购</w:t>
      </w:r>
      <w:r>
        <w:rPr>
          <w:rFonts w:ascii="仿宋" w:eastAsia="仿宋" w:hAnsi="仿宋" w:cs="仿宋" w:hint="eastAsia"/>
          <w:sz w:val="32"/>
          <w:szCs w:val="32"/>
        </w:rPr>
        <w:t>公告</w:t>
      </w:r>
      <w:bookmarkEnd w:id="0"/>
    </w:p>
    <w:p w:rsidR="00A4549E" w:rsidRDefault="00120366">
      <w:pPr>
        <w:numPr>
          <w:ilvl w:val="0"/>
          <w:numId w:val="2"/>
        </w:numPr>
        <w:spacing w:line="500" w:lineRule="exact"/>
        <w:outlineLvl w:val="1"/>
        <w:rPr>
          <w:rFonts w:ascii="仿宋" w:eastAsia="仿宋" w:hAnsi="仿宋" w:cs="仿宋"/>
          <w:b/>
          <w:bCs/>
        </w:rPr>
      </w:pPr>
      <w:bookmarkStart w:id="1" w:name="_Toc15783"/>
      <w:r>
        <w:rPr>
          <w:rFonts w:ascii="仿宋" w:eastAsia="仿宋" w:hAnsi="仿宋" w:cs="仿宋" w:hint="eastAsia"/>
          <w:b/>
          <w:bCs/>
        </w:rPr>
        <w:t>项目基本情况</w:t>
      </w:r>
      <w:bookmarkEnd w:id="1"/>
    </w:p>
    <w:p w:rsidR="00A4549E" w:rsidRDefault="00120366">
      <w:pPr>
        <w:spacing w:line="500" w:lineRule="exact"/>
        <w:rPr>
          <w:rFonts w:ascii="仿宋" w:eastAsia="仿宋" w:hAnsi="仿宋" w:cs="仿宋"/>
        </w:rPr>
      </w:pPr>
      <w:r>
        <w:rPr>
          <w:rFonts w:ascii="仿宋" w:eastAsia="仿宋" w:hAnsi="仿宋" w:cs="仿宋" w:hint="eastAsia"/>
        </w:rPr>
        <w:t>项目编号：</w:t>
      </w:r>
      <w:r>
        <w:rPr>
          <w:rFonts w:ascii="仿宋" w:eastAsia="仿宋" w:hAnsi="仿宋" w:cs="仿宋" w:hint="eastAsia"/>
        </w:rPr>
        <w:t>SJX-2025-128</w:t>
      </w:r>
    </w:p>
    <w:p w:rsidR="00A4549E" w:rsidRDefault="00120366">
      <w:pPr>
        <w:spacing w:line="500" w:lineRule="exact"/>
        <w:rPr>
          <w:rFonts w:ascii="仿宋" w:eastAsia="仿宋" w:hAnsi="仿宋" w:cs="仿宋"/>
        </w:rPr>
      </w:pPr>
      <w:r>
        <w:rPr>
          <w:rFonts w:ascii="仿宋" w:eastAsia="仿宋" w:hAnsi="仿宋" w:cs="仿宋" w:hint="eastAsia"/>
        </w:rPr>
        <w:t>项目名称：</w:t>
      </w:r>
      <w:r>
        <w:rPr>
          <w:rFonts w:ascii="仿宋" w:eastAsia="仿宋" w:hAnsi="仿宋" w:cs="仿宋" w:hint="eastAsia"/>
        </w:rPr>
        <w:t>新疆师范大学</w:t>
      </w:r>
      <w:r>
        <w:rPr>
          <w:rFonts w:ascii="仿宋" w:eastAsia="仿宋" w:hAnsi="仿宋" w:cs="仿宋" w:hint="eastAsia"/>
        </w:rPr>
        <w:t>2025</w:t>
      </w:r>
      <w:r>
        <w:rPr>
          <w:rFonts w:ascii="仿宋" w:eastAsia="仿宋" w:hAnsi="仿宋" w:cs="仿宋" w:hint="eastAsia"/>
        </w:rPr>
        <w:t>年数字图书信息资源和共享平台建设</w:t>
      </w:r>
      <w:r>
        <w:rPr>
          <w:rFonts w:ascii="仿宋" w:eastAsia="仿宋" w:hAnsi="仿宋" w:cs="仿宋" w:hint="eastAsia"/>
        </w:rPr>
        <w:t>-</w:t>
      </w:r>
      <w:r>
        <w:rPr>
          <w:rFonts w:ascii="仿宋" w:eastAsia="仿宋" w:hAnsi="仿宋" w:cs="仿宋" w:hint="eastAsia"/>
        </w:rPr>
        <w:t>阅读推广项目</w:t>
      </w:r>
    </w:p>
    <w:p w:rsidR="00A4549E" w:rsidRDefault="00120366">
      <w:pPr>
        <w:spacing w:line="500" w:lineRule="exact"/>
        <w:rPr>
          <w:rFonts w:ascii="仿宋" w:eastAsia="仿宋" w:hAnsi="仿宋" w:cs="仿宋"/>
        </w:rPr>
      </w:pPr>
      <w:r>
        <w:rPr>
          <w:rFonts w:ascii="仿宋" w:eastAsia="仿宋" w:hAnsi="仿宋" w:cs="仿宋" w:hint="eastAsia"/>
        </w:rPr>
        <w:t>采购方式：</w:t>
      </w:r>
      <w:r>
        <w:rPr>
          <w:rFonts w:ascii="仿宋" w:eastAsia="仿宋" w:hAnsi="仿宋" w:cs="仿宋" w:hint="eastAsia"/>
        </w:rPr>
        <w:t>竞争性磋商</w:t>
      </w:r>
    </w:p>
    <w:p w:rsidR="00A4549E" w:rsidRDefault="00120366">
      <w:pPr>
        <w:spacing w:line="500" w:lineRule="exact"/>
        <w:rPr>
          <w:rFonts w:ascii="仿宋" w:eastAsia="仿宋" w:hAnsi="仿宋" w:cs="仿宋"/>
        </w:rPr>
      </w:pPr>
      <w:r>
        <w:rPr>
          <w:rFonts w:ascii="仿宋" w:eastAsia="仿宋" w:hAnsi="仿宋" w:cs="仿宋" w:hint="eastAsia"/>
        </w:rPr>
        <w:t>预算金额（元）：</w:t>
      </w:r>
      <w:r>
        <w:rPr>
          <w:rFonts w:ascii="仿宋" w:eastAsia="仿宋" w:hAnsi="仿宋" w:cs="仿宋" w:hint="eastAsia"/>
        </w:rPr>
        <w:t>301000</w:t>
      </w:r>
    </w:p>
    <w:p w:rsidR="00A4549E" w:rsidRDefault="00120366">
      <w:pPr>
        <w:spacing w:line="500" w:lineRule="exact"/>
        <w:rPr>
          <w:rFonts w:ascii="仿宋" w:eastAsia="仿宋" w:hAnsi="仿宋" w:cs="仿宋"/>
        </w:rPr>
      </w:pPr>
      <w:r>
        <w:rPr>
          <w:rFonts w:ascii="仿宋" w:eastAsia="仿宋" w:hAnsi="仿宋" w:cs="仿宋" w:hint="eastAsia"/>
        </w:rPr>
        <w:t>最高限价（元）：</w:t>
      </w:r>
      <w:r>
        <w:rPr>
          <w:rFonts w:ascii="仿宋" w:eastAsia="仿宋" w:hAnsi="仿宋" w:cs="仿宋" w:hint="eastAsia"/>
        </w:rPr>
        <w:t>301000</w:t>
      </w:r>
    </w:p>
    <w:p w:rsidR="00A4549E" w:rsidRDefault="00120366">
      <w:pPr>
        <w:spacing w:line="500" w:lineRule="exact"/>
        <w:rPr>
          <w:rFonts w:ascii="仿宋" w:eastAsia="仿宋" w:hAnsi="仿宋" w:cs="仿宋"/>
        </w:rPr>
      </w:pPr>
      <w:r>
        <w:rPr>
          <w:rFonts w:ascii="仿宋" w:eastAsia="仿宋" w:hAnsi="仿宋" w:cs="仿宋" w:hint="eastAsia"/>
        </w:rPr>
        <w:t>采购需求：</w:t>
      </w:r>
      <w:r>
        <w:rPr>
          <w:rFonts w:ascii="仿宋" w:eastAsia="仿宋" w:hAnsi="仿宋" w:cs="仿宋" w:hint="eastAsia"/>
        </w:rPr>
        <w:t>新疆师范大学</w:t>
      </w:r>
      <w:r>
        <w:rPr>
          <w:rFonts w:ascii="仿宋" w:eastAsia="仿宋" w:hAnsi="仿宋" w:cs="仿宋" w:hint="eastAsia"/>
        </w:rPr>
        <w:t>2025</w:t>
      </w:r>
      <w:r>
        <w:rPr>
          <w:rFonts w:ascii="仿宋" w:eastAsia="仿宋" w:hAnsi="仿宋" w:cs="仿宋" w:hint="eastAsia"/>
        </w:rPr>
        <w:t>年数字图书信息资源和共享平台建设</w:t>
      </w:r>
      <w:r>
        <w:rPr>
          <w:rFonts w:ascii="仿宋" w:eastAsia="仿宋" w:hAnsi="仿宋" w:cs="仿宋" w:hint="eastAsia"/>
        </w:rPr>
        <w:t>-</w:t>
      </w:r>
      <w:r>
        <w:rPr>
          <w:rFonts w:ascii="仿宋" w:eastAsia="仿宋" w:hAnsi="仿宋" w:cs="仿宋" w:hint="eastAsia"/>
        </w:rPr>
        <w:t>阅读推广项目，详见磋商文件采购需求。</w:t>
      </w:r>
    </w:p>
    <w:p w:rsidR="00A4549E" w:rsidRDefault="00A4549E">
      <w:pPr>
        <w:spacing w:line="500" w:lineRule="exact"/>
        <w:rPr>
          <w:rFonts w:ascii="仿宋" w:eastAsia="仿宋" w:hAnsi="仿宋" w:cs="仿宋"/>
        </w:rPr>
      </w:pPr>
    </w:p>
    <w:p w:rsidR="00A4549E" w:rsidRDefault="00120366">
      <w:pPr>
        <w:spacing w:line="500" w:lineRule="exact"/>
        <w:rPr>
          <w:rFonts w:ascii="仿宋" w:eastAsia="仿宋" w:hAnsi="仿宋" w:cs="仿宋"/>
        </w:rPr>
      </w:pPr>
      <w:r>
        <w:rPr>
          <w:rFonts w:ascii="仿宋" w:eastAsia="仿宋" w:hAnsi="仿宋" w:cs="仿宋" w:hint="eastAsia"/>
        </w:rPr>
        <w:t>标项名称</w:t>
      </w:r>
      <w:r>
        <w:rPr>
          <w:rFonts w:ascii="仿宋" w:eastAsia="仿宋" w:hAnsi="仿宋" w:cs="仿宋" w:hint="eastAsia"/>
        </w:rPr>
        <w:t>:</w:t>
      </w:r>
      <w:r>
        <w:rPr>
          <w:rFonts w:ascii="仿宋" w:eastAsia="仿宋" w:hAnsi="仿宋" w:cs="仿宋" w:hint="eastAsia"/>
        </w:rPr>
        <w:t>新疆师范大学</w:t>
      </w:r>
      <w:r>
        <w:rPr>
          <w:rFonts w:ascii="仿宋" w:eastAsia="仿宋" w:hAnsi="仿宋" w:cs="仿宋" w:hint="eastAsia"/>
        </w:rPr>
        <w:t>2025</w:t>
      </w:r>
      <w:r>
        <w:rPr>
          <w:rFonts w:ascii="仿宋" w:eastAsia="仿宋" w:hAnsi="仿宋" w:cs="仿宋" w:hint="eastAsia"/>
        </w:rPr>
        <w:t>年数字图书信息资源和共享平台建设</w:t>
      </w:r>
      <w:r>
        <w:rPr>
          <w:rFonts w:ascii="仿宋" w:eastAsia="仿宋" w:hAnsi="仿宋" w:cs="仿宋" w:hint="eastAsia"/>
        </w:rPr>
        <w:t>-</w:t>
      </w:r>
      <w:r>
        <w:rPr>
          <w:rFonts w:ascii="仿宋" w:eastAsia="仿宋" w:hAnsi="仿宋" w:cs="仿宋" w:hint="eastAsia"/>
        </w:rPr>
        <w:t>阅读推广项目</w:t>
      </w:r>
    </w:p>
    <w:p w:rsidR="00A4549E" w:rsidRDefault="00120366">
      <w:pPr>
        <w:spacing w:line="500" w:lineRule="exact"/>
        <w:rPr>
          <w:rFonts w:ascii="仿宋" w:eastAsia="仿宋" w:hAnsi="仿宋" w:cs="仿宋"/>
        </w:rPr>
      </w:pPr>
      <w:r>
        <w:rPr>
          <w:rFonts w:ascii="仿宋" w:eastAsia="仿宋" w:hAnsi="仿宋" w:cs="仿宋" w:hint="eastAsia"/>
        </w:rPr>
        <w:t>数量</w:t>
      </w:r>
      <w:r>
        <w:rPr>
          <w:rFonts w:ascii="仿宋" w:eastAsia="仿宋" w:hAnsi="仿宋" w:cs="仿宋" w:hint="eastAsia"/>
        </w:rPr>
        <w:t>:</w:t>
      </w:r>
      <w:r>
        <w:rPr>
          <w:rFonts w:ascii="仿宋" w:eastAsia="仿宋" w:hAnsi="仿宋" w:cs="仿宋" w:hint="eastAsia"/>
        </w:rPr>
        <w:t>1</w:t>
      </w:r>
      <w:r>
        <w:rPr>
          <w:rFonts w:ascii="仿宋" w:eastAsia="仿宋" w:hAnsi="仿宋" w:cs="仿宋" w:hint="eastAsia"/>
        </w:rPr>
        <w:t>项</w:t>
      </w:r>
    </w:p>
    <w:p w:rsidR="00A4549E" w:rsidRDefault="00120366">
      <w:pPr>
        <w:spacing w:line="500" w:lineRule="exact"/>
        <w:rPr>
          <w:rFonts w:ascii="仿宋" w:eastAsia="仿宋" w:hAnsi="仿宋" w:cs="仿宋"/>
        </w:rPr>
      </w:pPr>
      <w:r>
        <w:rPr>
          <w:rFonts w:ascii="仿宋" w:eastAsia="仿宋" w:hAnsi="仿宋" w:cs="仿宋" w:hint="eastAsia"/>
        </w:rPr>
        <w:t>预算金额（元）</w:t>
      </w:r>
      <w:r>
        <w:rPr>
          <w:rFonts w:ascii="仿宋" w:eastAsia="仿宋" w:hAnsi="仿宋" w:cs="仿宋" w:hint="eastAsia"/>
        </w:rPr>
        <w:t>:</w:t>
      </w:r>
      <w:r>
        <w:rPr>
          <w:rFonts w:ascii="仿宋" w:eastAsia="仿宋" w:hAnsi="仿宋" w:cs="仿宋" w:hint="eastAsia"/>
        </w:rPr>
        <w:t>301000</w:t>
      </w:r>
    </w:p>
    <w:p w:rsidR="00A4549E" w:rsidRDefault="00120366">
      <w:pPr>
        <w:spacing w:line="500" w:lineRule="exact"/>
        <w:rPr>
          <w:rFonts w:ascii="仿宋" w:eastAsia="仿宋" w:hAnsi="仿宋" w:cs="仿宋"/>
        </w:rPr>
      </w:pPr>
      <w:r>
        <w:rPr>
          <w:rFonts w:ascii="仿宋" w:eastAsia="仿宋" w:hAnsi="仿宋" w:cs="仿宋" w:hint="eastAsia"/>
        </w:rPr>
        <w:t>简要规格描述或项目基本概况介绍、用途：</w:t>
      </w:r>
      <w:r>
        <w:rPr>
          <w:rFonts w:ascii="仿宋" w:eastAsia="仿宋" w:hAnsi="仿宋" w:cs="仿宋" w:hint="eastAsia"/>
        </w:rPr>
        <w:t>新疆师范大学</w:t>
      </w:r>
      <w:r>
        <w:rPr>
          <w:rFonts w:ascii="仿宋" w:eastAsia="仿宋" w:hAnsi="仿宋" w:cs="仿宋" w:hint="eastAsia"/>
        </w:rPr>
        <w:t>2025</w:t>
      </w:r>
      <w:r>
        <w:rPr>
          <w:rFonts w:ascii="仿宋" w:eastAsia="仿宋" w:hAnsi="仿宋" w:cs="仿宋" w:hint="eastAsia"/>
        </w:rPr>
        <w:t>年数字图书信息资源和共享平台建设</w:t>
      </w:r>
      <w:r>
        <w:rPr>
          <w:rFonts w:ascii="仿宋" w:eastAsia="仿宋" w:hAnsi="仿宋" w:cs="仿宋" w:hint="eastAsia"/>
        </w:rPr>
        <w:t>-</w:t>
      </w:r>
      <w:r>
        <w:rPr>
          <w:rFonts w:ascii="仿宋" w:eastAsia="仿宋" w:hAnsi="仿宋" w:cs="仿宋" w:hint="eastAsia"/>
        </w:rPr>
        <w:t>阅读推广项目，详见磋商文件采购需求。</w:t>
      </w:r>
    </w:p>
    <w:p w:rsidR="00A4549E" w:rsidRDefault="00120366">
      <w:pPr>
        <w:spacing w:line="500" w:lineRule="exact"/>
        <w:rPr>
          <w:rFonts w:ascii="仿宋" w:eastAsia="仿宋" w:hAnsi="仿宋" w:cs="仿宋"/>
        </w:rPr>
      </w:pPr>
      <w:r>
        <w:rPr>
          <w:rFonts w:ascii="仿宋" w:eastAsia="仿宋" w:hAnsi="仿宋" w:cs="仿宋" w:hint="eastAsia"/>
        </w:rPr>
        <w:t>备注：</w:t>
      </w:r>
      <w:r>
        <w:rPr>
          <w:rFonts w:ascii="仿宋" w:eastAsia="仿宋" w:hAnsi="仿宋" w:cs="仿宋" w:hint="eastAsia"/>
        </w:rPr>
        <w:t>/</w:t>
      </w:r>
    </w:p>
    <w:p w:rsidR="00A4549E" w:rsidRDefault="00120366">
      <w:pPr>
        <w:spacing w:line="500" w:lineRule="exact"/>
        <w:rPr>
          <w:rFonts w:ascii="仿宋" w:eastAsia="仿宋" w:hAnsi="仿宋" w:cs="仿宋"/>
        </w:rPr>
      </w:pPr>
      <w:r>
        <w:rPr>
          <w:rFonts w:ascii="仿宋" w:eastAsia="仿宋" w:hAnsi="仿宋" w:cs="仿宋" w:hint="eastAsia"/>
        </w:rPr>
        <w:t>合同履约期限：</w:t>
      </w:r>
      <w:r>
        <w:rPr>
          <w:rFonts w:ascii="仿宋" w:eastAsia="仿宋" w:hAnsi="仿宋" w:cs="仿宋" w:hint="eastAsia"/>
        </w:rPr>
        <w:t>202</w:t>
      </w:r>
      <w:r>
        <w:rPr>
          <w:rFonts w:ascii="仿宋" w:eastAsia="仿宋" w:hAnsi="仿宋" w:cs="仿宋" w:hint="eastAsia"/>
        </w:rPr>
        <w:t>5</w:t>
      </w:r>
      <w:r>
        <w:rPr>
          <w:rFonts w:ascii="仿宋" w:eastAsia="仿宋" w:hAnsi="仿宋" w:cs="仿宋" w:hint="eastAsia"/>
        </w:rPr>
        <w:t xml:space="preserve"> </w:t>
      </w:r>
      <w:r>
        <w:rPr>
          <w:rFonts w:ascii="仿宋" w:eastAsia="仿宋" w:hAnsi="仿宋" w:cs="仿宋" w:hint="eastAsia"/>
        </w:rPr>
        <w:t>年</w:t>
      </w:r>
      <w:r>
        <w:rPr>
          <w:rFonts w:ascii="仿宋" w:eastAsia="仿宋" w:hAnsi="仿宋" w:cs="仿宋" w:hint="eastAsia"/>
        </w:rPr>
        <w:t xml:space="preserve"> 10 </w:t>
      </w:r>
      <w:r>
        <w:rPr>
          <w:rFonts w:ascii="仿宋" w:eastAsia="仿宋" w:hAnsi="仿宋" w:cs="仿宋" w:hint="eastAsia"/>
        </w:rPr>
        <w:t>月</w:t>
      </w:r>
      <w:r>
        <w:rPr>
          <w:rFonts w:ascii="仿宋" w:eastAsia="仿宋" w:hAnsi="仿宋" w:cs="仿宋" w:hint="eastAsia"/>
        </w:rPr>
        <w:t xml:space="preserve"> 15 </w:t>
      </w:r>
      <w:r>
        <w:rPr>
          <w:rFonts w:ascii="仿宋" w:eastAsia="仿宋" w:hAnsi="仿宋" w:cs="仿宋" w:hint="eastAsia"/>
        </w:rPr>
        <w:t>日至</w:t>
      </w:r>
      <w:r>
        <w:rPr>
          <w:rFonts w:ascii="仿宋" w:eastAsia="仿宋" w:hAnsi="仿宋" w:cs="仿宋" w:hint="eastAsia"/>
        </w:rPr>
        <w:t xml:space="preserve"> 202</w:t>
      </w:r>
      <w:r>
        <w:rPr>
          <w:rFonts w:ascii="仿宋" w:eastAsia="仿宋" w:hAnsi="仿宋" w:cs="仿宋" w:hint="eastAsia"/>
        </w:rPr>
        <w:t>6</w:t>
      </w:r>
      <w:r>
        <w:rPr>
          <w:rFonts w:ascii="仿宋" w:eastAsia="仿宋" w:hAnsi="仿宋" w:cs="仿宋" w:hint="eastAsia"/>
        </w:rPr>
        <w:t xml:space="preserve"> </w:t>
      </w:r>
      <w:r>
        <w:rPr>
          <w:rFonts w:ascii="仿宋" w:eastAsia="仿宋" w:hAnsi="仿宋" w:cs="仿宋" w:hint="eastAsia"/>
        </w:rPr>
        <w:t>年</w:t>
      </w:r>
      <w:r>
        <w:rPr>
          <w:rFonts w:ascii="仿宋" w:eastAsia="仿宋" w:hAnsi="仿宋" w:cs="仿宋" w:hint="eastAsia"/>
        </w:rPr>
        <w:t xml:space="preserve"> 10 </w:t>
      </w:r>
      <w:r>
        <w:rPr>
          <w:rFonts w:ascii="仿宋" w:eastAsia="仿宋" w:hAnsi="仿宋" w:cs="仿宋" w:hint="eastAsia"/>
        </w:rPr>
        <w:t>月</w:t>
      </w:r>
      <w:r>
        <w:rPr>
          <w:rFonts w:ascii="仿宋" w:eastAsia="仿宋" w:hAnsi="仿宋" w:cs="仿宋" w:hint="eastAsia"/>
        </w:rPr>
        <w:t xml:space="preserve"> 14</w:t>
      </w:r>
      <w:r>
        <w:rPr>
          <w:rFonts w:ascii="仿宋" w:eastAsia="仿宋" w:hAnsi="仿宋" w:cs="仿宋" w:hint="eastAsia"/>
        </w:rPr>
        <w:t>日</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本项目（否）接受联合体投标。</w:t>
      </w:r>
    </w:p>
    <w:p w:rsidR="00A4549E" w:rsidRDefault="00120366">
      <w:pPr>
        <w:numPr>
          <w:ilvl w:val="0"/>
          <w:numId w:val="2"/>
        </w:numPr>
        <w:spacing w:line="500" w:lineRule="exact"/>
        <w:outlineLvl w:val="1"/>
        <w:rPr>
          <w:rFonts w:ascii="仿宋" w:eastAsia="仿宋" w:hAnsi="仿宋" w:cs="仿宋"/>
          <w:b/>
          <w:bCs/>
        </w:rPr>
      </w:pPr>
      <w:bookmarkStart w:id="2" w:name="_Toc22187"/>
      <w:r>
        <w:rPr>
          <w:rFonts w:ascii="仿宋" w:eastAsia="仿宋" w:hAnsi="仿宋" w:cs="仿宋" w:hint="eastAsia"/>
          <w:b/>
          <w:bCs/>
        </w:rPr>
        <w:t>申请人的资格要求：</w:t>
      </w:r>
      <w:bookmarkEnd w:id="2"/>
    </w:p>
    <w:p w:rsidR="00A4549E" w:rsidRDefault="00120366">
      <w:pPr>
        <w:spacing w:line="500" w:lineRule="exact"/>
        <w:rPr>
          <w:rFonts w:ascii="仿宋" w:eastAsia="仿宋" w:hAnsi="仿宋" w:cs="仿宋"/>
        </w:rPr>
      </w:pPr>
      <w:r>
        <w:rPr>
          <w:rFonts w:ascii="仿宋" w:eastAsia="仿宋" w:hAnsi="仿宋" w:cs="仿宋" w:hint="eastAsia"/>
        </w:rPr>
        <w:t>1.</w:t>
      </w:r>
      <w:r>
        <w:rPr>
          <w:rFonts w:ascii="仿宋" w:eastAsia="仿宋" w:hAnsi="仿宋" w:cs="仿宋" w:hint="eastAsia"/>
        </w:rPr>
        <w:t>满足《中华人民共和国政府采购法》第二十二条规定；</w:t>
      </w:r>
    </w:p>
    <w:p w:rsidR="00A4549E" w:rsidRDefault="00120366">
      <w:pPr>
        <w:spacing w:line="500" w:lineRule="exact"/>
        <w:rPr>
          <w:rFonts w:ascii="仿宋" w:eastAsia="仿宋" w:hAnsi="仿宋" w:cs="仿宋"/>
          <w:highlight w:val="yellow"/>
        </w:rPr>
      </w:pPr>
      <w:r>
        <w:rPr>
          <w:rFonts w:ascii="仿宋" w:eastAsia="仿宋" w:hAnsi="仿宋" w:cs="仿宋" w:hint="eastAsia"/>
        </w:rPr>
        <w:t>2.</w:t>
      </w:r>
      <w:r>
        <w:rPr>
          <w:rFonts w:ascii="仿宋" w:eastAsia="仿宋" w:hAnsi="仿宋" w:cs="仿宋" w:hint="eastAsia"/>
        </w:rPr>
        <w:t>落实政府采购政策需满足的资格要求：本项目专门面向中小企业，服务的承接商</w:t>
      </w:r>
      <w:r>
        <w:rPr>
          <w:rFonts w:ascii="仿宋" w:eastAsia="仿宋" w:hAnsi="仿宋" w:cs="仿宋" w:hint="eastAsia"/>
        </w:rPr>
        <w:t>应符合《政府采购促进中小企业发展管理办法》</w:t>
      </w:r>
      <w:r>
        <w:rPr>
          <w:rFonts w:ascii="仿宋" w:eastAsia="仿宋" w:hAnsi="仿宋" w:cs="仿宋" w:hint="eastAsia"/>
        </w:rPr>
        <w:t>(</w:t>
      </w:r>
      <w:r>
        <w:rPr>
          <w:rFonts w:ascii="仿宋" w:eastAsia="仿宋" w:hAnsi="仿宋" w:cs="仿宋" w:hint="eastAsia"/>
        </w:rPr>
        <w:t>财库〔</w:t>
      </w:r>
      <w:r>
        <w:rPr>
          <w:rFonts w:ascii="仿宋" w:eastAsia="仿宋" w:hAnsi="仿宋" w:cs="仿宋" w:hint="eastAsia"/>
        </w:rPr>
        <w:t>2020</w:t>
      </w:r>
      <w:r>
        <w:rPr>
          <w:rFonts w:ascii="仿宋" w:eastAsia="仿宋" w:hAnsi="仿宋" w:cs="仿宋" w:hint="eastAsia"/>
        </w:rPr>
        <w:t>〕</w:t>
      </w:r>
      <w:r>
        <w:rPr>
          <w:rFonts w:ascii="仿宋" w:eastAsia="仿宋" w:hAnsi="仿宋" w:cs="仿宋" w:hint="eastAsia"/>
        </w:rPr>
        <w:t>46</w:t>
      </w:r>
      <w:r>
        <w:rPr>
          <w:rFonts w:ascii="仿宋" w:eastAsia="仿宋" w:hAnsi="仿宋" w:cs="仿宋" w:hint="eastAsia"/>
        </w:rPr>
        <w:t>号</w:t>
      </w:r>
      <w:r>
        <w:rPr>
          <w:rFonts w:ascii="仿宋" w:eastAsia="仿宋" w:hAnsi="仿宋" w:cs="仿宋" w:hint="eastAsia"/>
        </w:rPr>
        <w:t xml:space="preserve">) </w:t>
      </w:r>
      <w:r>
        <w:rPr>
          <w:rFonts w:ascii="仿宋" w:eastAsia="仿宋" w:hAnsi="仿宋" w:cs="仿宋" w:hint="eastAsia"/>
        </w:rPr>
        <w:t>第四条规定的情形，且应当提供《政府采购促进中小企业发展管理办法》</w:t>
      </w:r>
      <w:r>
        <w:rPr>
          <w:rFonts w:ascii="仿宋" w:eastAsia="仿宋" w:hAnsi="仿宋" w:cs="仿宋" w:hint="eastAsia"/>
        </w:rPr>
        <w:t>(</w:t>
      </w:r>
      <w:r>
        <w:rPr>
          <w:rFonts w:ascii="仿宋" w:eastAsia="仿宋" w:hAnsi="仿宋" w:cs="仿宋" w:hint="eastAsia"/>
        </w:rPr>
        <w:t>财库〔</w:t>
      </w:r>
      <w:r>
        <w:rPr>
          <w:rFonts w:ascii="仿宋" w:eastAsia="仿宋" w:hAnsi="仿宋" w:cs="仿宋" w:hint="eastAsia"/>
        </w:rPr>
        <w:t>2020</w:t>
      </w:r>
      <w:r>
        <w:rPr>
          <w:rFonts w:ascii="仿宋" w:eastAsia="仿宋" w:hAnsi="仿宋" w:cs="仿宋" w:hint="eastAsia"/>
        </w:rPr>
        <w:t>〕</w:t>
      </w:r>
      <w:r>
        <w:rPr>
          <w:rFonts w:ascii="仿宋" w:eastAsia="仿宋" w:hAnsi="仿宋" w:cs="仿宋" w:hint="eastAsia"/>
        </w:rPr>
        <w:t>46</w:t>
      </w:r>
      <w:r>
        <w:rPr>
          <w:rFonts w:ascii="仿宋" w:eastAsia="仿宋" w:hAnsi="仿宋" w:cs="仿宋" w:hint="eastAsia"/>
        </w:rPr>
        <w:t>号</w:t>
      </w:r>
      <w:r>
        <w:rPr>
          <w:rFonts w:ascii="仿宋" w:eastAsia="仿宋" w:hAnsi="仿宋" w:cs="仿宋" w:hint="eastAsia"/>
        </w:rPr>
        <w:t>)</w:t>
      </w:r>
      <w:r>
        <w:rPr>
          <w:rFonts w:ascii="仿宋" w:eastAsia="仿宋" w:hAnsi="仿宋" w:cs="仿宋" w:hint="eastAsia"/>
        </w:rPr>
        <w:t>规定的《中小企业声明函》</w:t>
      </w:r>
    </w:p>
    <w:p w:rsidR="00A4549E" w:rsidRDefault="00120366">
      <w:pPr>
        <w:spacing w:line="500" w:lineRule="exact"/>
        <w:rPr>
          <w:rFonts w:ascii="仿宋" w:eastAsia="仿宋" w:hAnsi="仿宋" w:cs="仿宋"/>
          <w:b/>
          <w:bCs/>
        </w:rPr>
      </w:pPr>
      <w:r>
        <w:rPr>
          <w:rFonts w:ascii="仿宋" w:eastAsia="仿宋" w:hAnsi="仿宋" w:cs="仿宋" w:hint="eastAsia"/>
        </w:rPr>
        <w:lastRenderedPageBreak/>
        <w:t>3.</w:t>
      </w:r>
      <w:r>
        <w:rPr>
          <w:rFonts w:ascii="仿宋" w:eastAsia="仿宋" w:hAnsi="仿宋" w:cs="仿宋" w:hint="eastAsia"/>
        </w:rPr>
        <w:t>本项目的特定资格要求：</w:t>
      </w:r>
      <w:r>
        <w:rPr>
          <w:rFonts w:ascii="仿宋" w:eastAsia="仿宋" w:hAnsi="仿宋" w:cs="仿宋" w:hint="eastAsia"/>
        </w:rPr>
        <w:t>/</w:t>
      </w:r>
    </w:p>
    <w:p w:rsidR="00A4549E" w:rsidRDefault="00120366">
      <w:pPr>
        <w:numPr>
          <w:ilvl w:val="0"/>
          <w:numId w:val="2"/>
        </w:numPr>
        <w:spacing w:line="500" w:lineRule="exact"/>
        <w:outlineLvl w:val="1"/>
        <w:rPr>
          <w:rFonts w:ascii="仿宋" w:eastAsia="仿宋" w:hAnsi="仿宋" w:cs="仿宋"/>
          <w:b/>
          <w:bCs/>
        </w:rPr>
      </w:pPr>
      <w:bookmarkStart w:id="3" w:name="_Toc24234"/>
      <w:r>
        <w:rPr>
          <w:rFonts w:ascii="仿宋" w:eastAsia="仿宋" w:hAnsi="仿宋" w:cs="仿宋" w:hint="eastAsia"/>
          <w:b/>
          <w:bCs/>
        </w:rPr>
        <w:t>获取采购文件</w:t>
      </w:r>
      <w:bookmarkEnd w:id="3"/>
    </w:p>
    <w:p w:rsidR="00A4549E" w:rsidRDefault="00120366">
      <w:pPr>
        <w:spacing w:line="500" w:lineRule="exact"/>
        <w:rPr>
          <w:rFonts w:ascii="仿宋" w:eastAsia="仿宋" w:hAnsi="仿宋" w:cs="仿宋"/>
        </w:rPr>
      </w:pPr>
      <w:r>
        <w:rPr>
          <w:rFonts w:ascii="仿宋" w:eastAsia="仿宋" w:hAnsi="仿宋" w:cs="仿宋" w:hint="eastAsia"/>
        </w:rPr>
        <w:t>时间：</w:t>
      </w:r>
      <w:r>
        <w:rPr>
          <w:rFonts w:ascii="仿宋" w:eastAsia="仿宋" w:hAnsi="仿宋" w:cs="仿宋" w:hint="eastAsia"/>
        </w:rPr>
        <w:t>2025</w:t>
      </w:r>
      <w:r>
        <w:rPr>
          <w:rFonts w:ascii="仿宋" w:eastAsia="仿宋" w:hAnsi="仿宋" w:cs="仿宋" w:hint="eastAsia"/>
        </w:rPr>
        <w:t>年</w:t>
      </w:r>
      <w:r>
        <w:rPr>
          <w:rFonts w:ascii="仿宋" w:eastAsia="仿宋" w:hAnsi="仿宋" w:cs="仿宋" w:hint="eastAsia"/>
        </w:rPr>
        <w:t>03</w:t>
      </w:r>
      <w:r>
        <w:rPr>
          <w:rFonts w:ascii="仿宋" w:eastAsia="仿宋" w:hAnsi="仿宋" w:cs="仿宋" w:hint="eastAsia"/>
        </w:rPr>
        <w:t>月</w:t>
      </w:r>
      <w:r>
        <w:rPr>
          <w:rFonts w:ascii="仿宋" w:eastAsia="仿宋" w:hAnsi="仿宋" w:cs="仿宋" w:hint="eastAsia"/>
        </w:rPr>
        <w:t xml:space="preserve"> 2</w:t>
      </w:r>
      <w:r w:rsidR="00A25022">
        <w:rPr>
          <w:rFonts w:ascii="仿宋" w:eastAsia="仿宋" w:hAnsi="仿宋" w:cs="仿宋"/>
        </w:rPr>
        <w:t>6</w:t>
      </w:r>
      <w:r>
        <w:rPr>
          <w:rFonts w:ascii="仿宋" w:eastAsia="仿宋" w:hAnsi="仿宋" w:cs="仿宋" w:hint="eastAsia"/>
        </w:rPr>
        <w:t xml:space="preserve"> </w:t>
      </w:r>
      <w:r>
        <w:rPr>
          <w:rFonts w:ascii="仿宋" w:eastAsia="仿宋" w:hAnsi="仿宋" w:cs="仿宋" w:hint="eastAsia"/>
        </w:rPr>
        <w:t>日至</w:t>
      </w:r>
      <w:r>
        <w:rPr>
          <w:rFonts w:ascii="仿宋" w:eastAsia="仿宋" w:hAnsi="仿宋" w:cs="仿宋" w:hint="eastAsia"/>
        </w:rPr>
        <w:t>2025</w:t>
      </w:r>
      <w:r>
        <w:rPr>
          <w:rFonts w:ascii="仿宋" w:eastAsia="仿宋" w:hAnsi="仿宋" w:cs="仿宋" w:hint="eastAsia"/>
        </w:rPr>
        <w:t>年</w:t>
      </w:r>
      <w:r>
        <w:rPr>
          <w:rFonts w:ascii="仿宋" w:eastAsia="仿宋" w:hAnsi="仿宋" w:cs="仿宋" w:hint="eastAsia"/>
        </w:rPr>
        <w:t>04</w:t>
      </w:r>
      <w:r>
        <w:rPr>
          <w:rFonts w:ascii="仿宋" w:eastAsia="仿宋" w:hAnsi="仿宋" w:cs="仿宋" w:hint="eastAsia"/>
        </w:rPr>
        <w:t>月</w:t>
      </w:r>
      <w:r w:rsidR="00A25022">
        <w:rPr>
          <w:rFonts w:ascii="仿宋" w:eastAsia="仿宋" w:hAnsi="仿宋" w:cs="仿宋"/>
        </w:rPr>
        <w:t>03</w:t>
      </w:r>
      <w:bookmarkStart w:id="4" w:name="_GoBack"/>
      <w:bookmarkEnd w:id="4"/>
      <w:r>
        <w:rPr>
          <w:rFonts w:ascii="仿宋" w:eastAsia="仿宋" w:hAnsi="仿宋" w:cs="仿宋" w:hint="eastAsia"/>
        </w:rPr>
        <w:t>日，每天上午</w:t>
      </w:r>
      <w:r>
        <w:rPr>
          <w:rFonts w:ascii="仿宋" w:eastAsia="仿宋" w:hAnsi="仿宋" w:cs="仿宋" w:hint="eastAsia"/>
        </w:rPr>
        <w:t>00:00</w:t>
      </w:r>
      <w:r>
        <w:rPr>
          <w:rFonts w:ascii="仿宋" w:eastAsia="仿宋" w:hAnsi="仿宋" w:cs="仿宋" w:hint="eastAsia"/>
        </w:rPr>
        <w:t>至</w:t>
      </w:r>
      <w:r>
        <w:rPr>
          <w:rFonts w:ascii="仿宋" w:eastAsia="仿宋" w:hAnsi="仿宋" w:cs="仿宋" w:hint="eastAsia"/>
        </w:rPr>
        <w:t>14:00</w:t>
      </w:r>
      <w:r>
        <w:rPr>
          <w:rFonts w:ascii="仿宋" w:eastAsia="仿宋" w:hAnsi="仿宋" w:cs="仿宋" w:hint="eastAsia"/>
        </w:rPr>
        <w:t>，下午</w:t>
      </w:r>
      <w:r>
        <w:rPr>
          <w:rFonts w:ascii="仿宋" w:eastAsia="仿宋" w:hAnsi="仿宋" w:cs="仿宋" w:hint="eastAsia"/>
        </w:rPr>
        <w:t>14:00</w:t>
      </w:r>
      <w:r>
        <w:rPr>
          <w:rFonts w:ascii="仿宋" w:eastAsia="仿宋" w:hAnsi="仿宋" w:cs="仿宋" w:hint="eastAsia"/>
        </w:rPr>
        <w:t>至</w:t>
      </w:r>
      <w:r>
        <w:rPr>
          <w:rFonts w:ascii="仿宋" w:eastAsia="仿宋" w:hAnsi="仿宋" w:cs="仿宋" w:hint="eastAsia"/>
        </w:rPr>
        <w:t>23:59</w:t>
      </w:r>
      <w:r>
        <w:rPr>
          <w:rFonts w:ascii="仿宋" w:eastAsia="仿宋" w:hAnsi="仿宋" w:cs="仿宋" w:hint="eastAsia"/>
        </w:rPr>
        <w:t>（北京时间，法定节假日除外）</w:t>
      </w:r>
    </w:p>
    <w:p w:rsidR="00A4549E" w:rsidRDefault="00120366">
      <w:pPr>
        <w:spacing w:line="500" w:lineRule="exact"/>
        <w:rPr>
          <w:rFonts w:ascii="仿宋" w:eastAsia="仿宋" w:hAnsi="仿宋" w:cs="仿宋"/>
        </w:rPr>
      </w:pPr>
      <w:r>
        <w:rPr>
          <w:rFonts w:ascii="仿宋" w:eastAsia="仿宋" w:hAnsi="仿宋" w:cs="仿宋" w:hint="eastAsia"/>
        </w:rPr>
        <w:t>地点：政采云平台（</w:t>
      </w:r>
      <w:r>
        <w:rPr>
          <w:rFonts w:ascii="仿宋" w:eastAsia="仿宋" w:hAnsi="仿宋" w:cs="仿宋" w:hint="eastAsia"/>
        </w:rPr>
        <w:t>https://www.zcygov.cn/</w:t>
      </w:r>
      <w:r>
        <w:rPr>
          <w:rFonts w:ascii="仿宋" w:eastAsia="仿宋" w:hAnsi="仿宋" w:cs="仿宋" w:hint="eastAsia"/>
        </w:rPr>
        <w:t>）</w:t>
      </w:r>
    </w:p>
    <w:p w:rsidR="00A4549E" w:rsidRDefault="00120366">
      <w:pPr>
        <w:spacing w:line="500" w:lineRule="exact"/>
        <w:rPr>
          <w:rFonts w:ascii="仿宋" w:eastAsia="仿宋" w:hAnsi="仿宋" w:cs="仿宋"/>
        </w:rPr>
      </w:pPr>
      <w:r>
        <w:rPr>
          <w:rFonts w:ascii="仿宋" w:eastAsia="仿宋" w:hAnsi="仿宋" w:cs="仿宋" w:hint="eastAsia"/>
        </w:rPr>
        <w:t>方式：供应商登录政采云平台</w:t>
      </w:r>
      <w:r>
        <w:rPr>
          <w:rFonts w:ascii="仿宋" w:eastAsia="仿宋" w:hAnsi="仿宋" w:cs="仿宋" w:hint="eastAsia"/>
        </w:rPr>
        <w:t>https://www.zcygov.cn/</w:t>
      </w:r>
      <w:r>
        <w:rPr>
          <w:rFonts w:ascii="仿宋" w:eastAsia="仿宋" w:hAnsi="仿宋" w:cs="仿宋" w:hint="eastAsia"/>
        </w:rPr>
        <w:t>在线申请获取采购文件（进入“项目采购”应用，在获取采购文件菜单中选择项目，申请获取采购文件）本次招标不提供纸质版采购文件。</w:t>
      </w:r>
    </w:p>
    <w:p w:rsidR="00A4549E" w:rsidRDefault="00120366">
      <w:pPr>
        <w:spacing w:line="500" w:lineRule="exact"/>
        <w:rPr>
          <w:rFonts w:ascii="仿宋" w:eastAsia="仿宋" w:hAnsi="仿宋" w:cs="仿宋"/>
          <w:b/>
          <w:bCs/>
        </w:rPr>
      </w:pPr>
      <w:r>
        <w:rPr>
          <w:rFonts w:ascii="仿宋" w:eastAsia="仿宋" w:hAnsi="仿宋" w:cs="仿宋" w:hint="eastAsia"/>
        </w:rPr>
        <w:t>售价（元）：</w:t>
      </w:r>
      <w:r>
        <w:rPr>
          <w:rFonts w:ascii="仿宋" w:eastAsia="仿宋" w:hAnsi="仿宋" w:cs="仿宋" w:hint="eastAsia"/>
        </w:rPr>
        <w:t>0</w:t>
      </w:r>
      <w:r>
        <w:rPr>
          <w:rFonts w:ascii="仿宋" w:eastAsia="仿宋" w:hAnsi="仿宋" w:cs="仿宋" w:hint="eastAsia"/>
        </w:rPr>
        <w:t>元</w:t>
      </w:r>
      <w:r>
        <w:rPr>
          <w:rFonts w:ascii="仿宋" w:eastAsia="仿宋" w:hAnsi="仿宋" w:cs="仿宋" w:hint="eastAsia"/>
        </w:rPr>
        <w:t xml:space="preserve"> </w:t>
      </w:r>
    </w:p>
    <w:p w:rsidR="00A4549E" w:rsidRDefault="00120366">
      <w:pPr>
        <w:numPr>
          <w:ilvl w:val="0"/>
          <w:numId w:val="2"/>
        </w:numPr>
        <w:spacing w:line="500" w:lineRule="exact"/>
        <w:outlineLvl w:val="1"/>
        <w:rPr>
          <w:rFonts w:ascii="仿宋" w:eastAsia="仿宋" w:hAnsi="仿宋" w:cs="仿宋"/>
          <w:b/>
          <w:bCs/>
        </w:rPr>
      </w:pPr>
      <w:bookmarkStart w:id="5" w:name="_Toc28094"/>
      <w:r>
        <w:rPr>
          <w:rFonts w:ascii="仿宋" w:eastAsia="仿宋" w:hAnsi="仿宋" w:cs="仿宋" w:hint="eastAsia"/>
          <w:b/>
          <w:bCs/>
        </w:rPr>
        <w:t>响应文件提交</w:t>
      </w:r>
      <w:bookmarkEnd w:id="5"/>
      <w:r>
        <w:rPr>
          <w:rFonts w:ascii="仿宋" w:eastAsia="仿宋" w:hAnsi="仿宋" w:cs="仿宋" w:hint="eastAsia"/>
          <w:b/>
          <w:bCs/>
        </w:rPr>
        <w:t xml:space="preserve"> </w:t>
      </w:r>
    </w:p>
    <w:p w:rsidR="00A4549E" w:rsidRDefault="00120366">
      <w:pPr>
        <w:spacing w:line="500" w:lineRule="exact"/>
        <w:rPr>
          <w:rFonts w:ascii="仿宋" w:eastAsia="仿宋" w:hAnsi="仿宋" w:cs="仿宋"/>
        </w:rPr>
      </w:pPr>
      <w:r>
        <w:rPr>
          <w:rFonts w:ascii="仿宋" w:eastAsia="仿宋" w:hAnsi="仿宋" w:cs="仿宋" w:hint="eastAsia"/>
        </w:rPr>
        <w:t>截止时间：</w:t>
      </w:r>
      <w:r>
        <w:rPr>
          <w:rFonts w:ascii="仿宋" w:eastAsia="仿宋" w:hAnsi="仿宋" w:cs="仿宋" w:hint="eastAsia"/>
        </w:rPr>
        <w:t>2025</w:t>
      </w:r>
      <w:r>
        <w:rPr>
          <w:rFonts w:ascii="仿宋" w:eastAsia="仿宋" w:hAnsi="仿宋" w:cs="仿宋" w:hint="eastAsia"/>
        </w:rPr>
        <w:t>年</w:t>
      </w:r>
      <w:r>
        <w:rPr>
          <w:rFonts w:ascii="仿宋" w:eastAsia="仿宋" w:hAnsi="仿宋" w:cs="仿宋" w:hint="eastAsia"/>
        </w:rPr>
        <w:t xml:space="preserve"> 04</w:t>
      </w:r>
      <w:r>
        <w:rPr>
          <w:rFonts w:ascii="仿宋" w:eastAsia="仿宋" w:hAnsi="仿宋" w:cs="仿宋" w:hint="eastAsia"/>
        </w:rPr>
        <w:t>月</w:t>
      </w:r>
      <w:r>
        <w:rPr>
          <w:rFonts w:ascii="仿宋" w:eastAsia="仿宋" w:hAnsi="仿宋" w:cs="仿宋" w:hint="eastAsia"/>
        </w:rPr>
        <w:t>07</w:t>
      </w:r>
      <w:r>
        <w:rPr>
          <w:rFonts w:ascii="仿宋" w:eastAsia="仿宋" w:hAnsi="仿宋" w:cs="仿宋" w:hint="eastAsia"/>
        </w:rPr>
        <w:t>日</w:t>
      </w:r>
      <w:r>
        <w:rPr>
          <w:rFonts w:ascii="仿宋" w:eastAsia="仿宋" w:hAnsi="仿宋" w:cs="仿宋" w:hint="eastAsia"/>
        </w:rPr>
        <w:t xml:space="preserve"> 11:00</w:t>
      </w:r>
      <w:r>
        <w:rPr>
          <w:rFonts w:ascii="仿宋" w:eastAsia="仿宋" w:hAnsi="仿宋" w:cs="仿宋" w:hint="eastAsia"/>
        </w:rPr>
        <w:t>（北京时间）</w:t>
      </w:r>
    </w:p>
    <w:p w:rsidR="00A4549E" w:rsidRDefault="00120366">
      <w:pPr>
        <w:spacing w:line="500" w:lineRule="exact"/>
        <w:rPr>
          <w:rFonts w:ascii="仿宋" w:eastAsia="仿宋" w:hAnsi="仿宋" w:cs="仿宋"/>
        </w:rPr>
      </w:pPr>
      <w:r>
        <w:rPr>
          <w:rFonts w:ascii="仿宋" w:eastAsia="仿宋" w:hAnsi="仿宋" w:cs="仿宋" w:hint="eastAsia"/>
        </w:rPr>
        <w:t>地</w:t>
      </w:r>
      <w:r>
        <w:rPr>
          <w:rFonts w:ascii="仿宋" w:eastAsia="仿宋" w:hAnsi="仿宋" w:cs="仿宋" w:hint="eastAsia"/>
        </w:rPr>
        <w:t xml:space="preserve">    </w:t>
      </w:r>
      <w:r>
        <w:rPr>
          <w:rFonts w:ascii="仿宋" w:eastAsia="仿宋" w:hAnsi="仿宋" w:cs="仿宋" w:hint="eastAsia"/>
        </w:rPr>
        <w:t>点：政采云平台（</w:t>
      </w:r>
      <w:r>
        <w:rPr>
          <w:rFonts w:ascii="仿宋" w:eastAsia="仿宋" w:hAnsi="仿宋" w:cs="仿宋" w:hint="eastAsia"/>
        </w:rPr>
        <w:t>https://www.zcygov.cn/</w:t>
      </w:r>
      <w:r>
        <w:rPr>
          <w:rFonts w:ascii="仿宋" w:eastAsia="仿宋" w:hAnsi="仿宋" w:cs="仿宋" w:hint="eastAsia"/>
        </w:rPr>
        <w:t>），本项目采用不见面开标，加密的电子投标文件在投标截止时间前在政采云平台上传。</w:t>
      </w:r>
    </w:p>
    <w:p w:rsidR="00A4549E" w:rsidRDefault="00120366">
      <w:pPr>
        <w:numPr>
          <w:ilvl w:val="0"/>
          <w:numId w:val="2"/>
        </w:numPr>
        <w:spacing w:line="500" w:lineRule="exact"/>
        <w:outlineLvl w:val="1"/>
        <w:rPr>
          <w:rFonts w:ascii="仿宋" w:eastAsia="仿宋" w:hAnsi="仿宋" w:cs="仿宋"/>
          <w:b/>
          <w:bCs/>
        </w:rPr>
      </w:pPr>
      <w:bookmarkStart w:id="6" w:name="_Toc10942"/>
      <w:r>
        <w:rPr>
          <w:rFonts w:ascii="仿宋" w:eastAsia="仿宋" w:hAnsi="仿宋" w:cs="仿宋" w:hint="eastAsia"/>
          <w:b/>
          <w:bCs/>
        </w:rPr>
        <w:t>响应文件开启</w:t>
      </w:r>
      <w:bookmarkEnd w:id="6"/>
    </w:p>
    <w:p w:rsidR="00A4549E" w:rsidRDefault="00120366">
      <w:pPr>
        <w:spacing w:line="500" w:lineRule="exact"/>
        <w:rPr>
          <w:rFonts w:ascii="仿宋" w:eastAsia="仿宋" w:hAnsi="仿宋" w:cs="仿宋"/>
        </w:rPr>
      </w:pPr>
      <w:r>
        <w:rPr>
          <w:rFonts w:ascii="仿宋" w:eastAsia="仿宋" w:hAnsi="仿宋" w:cs="仿宋" w:hint="eastAsia"/>
        </w:rPr>
        <w:t>开标时间：</w:t>
      </w:r>
      <w:r>
        <w:rPr>
          <w:rFonts w:ascii="仿宋" w:eastAsia="仿宋" w:hAnsi="仿宋" w:cs="仿宋" w:hint="eastAsia"/>
        </w:rPr>
        <w:t>2025</w:t>
      </w:r>
      <w:r>
        <w:rPr>
          <w:rFonts w:ascii="仿宋" w:eastAsia="仿宋" w:hAnsi="仿宋" w:cs="仿宋" w:hint="eastAsia"/>
        </w:rPr>
        <w:t>年</w:t>
      </w:r>
      <w:r>
        <w:rPr>
          <w:rFonts w:ascii="仿宋" w:eastAsia="仿宋" w:hAnsi="仿宋" w:cs="仿宋" w:hint="eastAsia"/>
        </w:rPr>
        <w:t xml:space="preserve"> 04</w:t>
      </w:r>
      <w:r>
        <w:rPr>
          <w:rFonts w:ascii="仿宋" w:eastAsia="仿宋" w:hAnsi="仿宋" w:cs="仿宋" w:hint="eastAsia"/>
        </w:rPr>
        <w:t>月</w:t>
      </w:r>
      <w:r>
        <w:rPr>
          <w:rFonts w:ascii="仿宋" w:eastAsia="仿宋" w:hAnsi="仿宋" w:cs="仿宋" w:hint="eastAsia"/>
        </w:rPr>
        <w:t xml:space="preserve"> 07 </w:t>
      </w:r>
      <w:r>
        <w:rPr>
          <w:rFonts w:ascii="仿宋" w:eastAsia="仿宋" w:hAnsi="仿宋" w:cs="仿宋" w:hint="eastAsia"/>
        </w:rPr>
        <w:t>日</w:t>
      </w:r>
      <w:r>
        <w:rPr>
          <w:rFonts w:ascii="仿宋" w:eastAsia="仿宋" w:hAnsi="仿宋" w:cs="仿宋" w:hint="eastAsia"/>
        </w:rPr>
        <w:t xml:space="preserve"> 11:00</w:t>
      </w:r>
      <w:r>
        <w:rPr>
          <w:rFonts w:ascii="仿宋" w:eastAsia="仿宋" w:hAnsi="仿宋" w:cs="仿宋" w:hint="eastAsia"/>
        </w:rPr>
        <w:t>（北京时间）</w:t>
      </w:r>
    </w:p>
    <w:p w:rsidR="00A4549E" w:rsidRDefault="00120366">
      <w:pPr>
        <w:spacing w:line="500" w:lineRule="exact"/>
        <w:rPr>
          <w:rFonts w:ascii="仿宋" w:eastAsia="仿宋" w:hAnsi="仿宋" w:cs="仿宋"/>
        </w:rPr>
      </w:pPr>
      <w:r>
        <w:rPr>
          <w:rFonts w:ascii="仿宋" w:eastAsia="仿宋" w:hAnsi="仿宋" w:cs="仿宋" w:hint="eastAsia"/>
        </w:rPr>
        <w:t>开标地点：政采云平台（</w:t>
      </w:r>
      <w:r>
        <w:rPr>
          <w:rFonts w:ascii="仿宋" w:eastAsia="仿宋" w:hAnsi="仿宋" w:cs="仿宋" w:hint="eastAsia"/>
        </w:rPr>
        <w:t>https://www.zcygov.cn/</w:t>
      </w:r>
      <w:r>
        <w:rPr>
          <w:rFonts w:ascii="仿宋" w:eastAsia="仿宋" w:hAnsi="仿宋" w:cs="仿宋" w:hint="eastAsia"/>
        </w:rPr>
        <w:t>）不见面开标系统</w:t>
      </w:r>
    </w:p>
    <w:p w:rsidR="00A4549E" w:rsidRDefault="00120366">
      <w:pPr>
        <w:numPr>
          <w:ilvl w:val="0"/>
          <w:numId w:val="2"/>
        </w:numPr>
        <w:spacing w:line="500" w:lineRule="exact"/>
        <w:outlineLvl w:val="1"/>
        <w:rPr>
          <w:rFonts w:ascii="仿宋" w:eastAsia="仿宋" w:hAnsi="仿宋" w:cs="仿宋"/>
          <w:b/>
          <w:bCs/>
        </w:rPr>
      </w:pPr>
      <w:bookmarkStart w:id="7" w:name="_Toc22200"/>
      <w:r>
        <w:rPr>
          <w:rFonts w:ascii="仿宋" w:eastAsia="仿宋" w:hAnsi="仿宋" w:cs="仿宋" w:hint="eastAsia"/>
          <w:b/>
          <w:bCs/>
        </w:rPr>
        <w:t>公告期限</w:t>
      </w:r>
      <w:bookmarkEnd w:id="7"/>
      <w:r>
        <w:rPr>
          <w:rFonts w:ascii="仿宋" w:eastAsia="仿宋" w:hAnsi="仿宋" w:cs="仿宋" w:hint="eastAsia"/>
          <w:b/>
          <w:bCs/>
        </w:rPr>
        <w:t xml:space="preserve"> </w:t>
      </w:r>
    </w:p>
    <w:p w:rsidR="00A4549E" w:rsidRDefault="00120366">
      <w:pPr>
        <w:spacing w:line="500" w:lineRule="exact"/>
        <w:rPr>
          <w:rFonts w:ascii="仿宋" w:eastAsia="仿宋" w:hAnsi="仿宋" w:cs="仿宋"/>
        </w:rPr>
      </w:pPr>
      <w:r>
        <w:rPr>
          <w:rFonts w:ascii="仿宋" w:eastAsia="仿宋" w:hAnsi="仿宋" w:cs="仿宋" w:hint="eastAsia"/>
        </w:rPr>
        <w:t>自本公告发布之日起</w:t>
      </w:r>
      <w:r>
        <w:rPr>
          <w:rFonts w:ascii="仿宋" w:eastAsia="仿宋" w:hAnsi="仿宋" w:cs="仿宋" w:hint="eastAsia"/>
        </w:rPr>
        <w:t>3</w:t>
      </w:r>
      <w:r>
        <w:rPr>
          <w:rFonts w:ascii="仿宋" w:eastAsia="仿宋" w:hAnsi="仿宋" w:cs="仿宋" w:hint="eastAsia"/>
        </w:rPr>
        <w:t>个工作日。</w:t>
      </w:r>
    </w:p>
    <w:p w:rsidR="00A4549E" w:rsidRDefault="00120366">
      <w:pPr>
        <w:numPr>
          <w:ilvl w:val="0"/>
          <w:numId w:val="2"/>
        </w:numPr>
        <w:spacing w:line="500" w:lineRule="exact"/>
        <w:outlineLvl w:val="1"/>
        <w:rPr>
          <w:rFonts w:ascii="仿宋" w:eastAsia="仿宋" w:hAnsi="仿宋" w:cs="仿宋"/>
          <w:b/>
          <w:bCs/>
        </w:rPr>
      </w:pPr>
      <w:bookmarkStart w:id="8" w:name="_Toc1229"/>
      <w:r>
        <w:rPr>
          <w:rFonts w:ascii="仿宋" w:eastAsia="仿宋" w:hAnsi="仿宋" w:cs="仿宋" w:hint="eastAsia"/>
          <w:b/>
          <w:bCs/>
        </w:rPr>
        <w:t>其他补充事宜</w:t>
      </w:r>
      <w:bookmarkEnd w:id="8"/>
      <w:r>
        <w:rPr>
          <w:rFonts w:ascii="仿宋" w:eastAsia="仿宋" w:hAnsi="仿宋" w:cs="仿宋" w:hint="eastAsia"/>
          <w:b/>
          <w:bCs/>
        </w:rPr>
        <w:t xml:space="preserve"> </w:t>
      </w:r>
    </w:p>
    <w:p w:rsidR="00A4549E" w:rsidRDefault="00120366">
      <w:pPr>
        <w:spacing w:line="500" w:lineRule="exact"/>
        <w:rPr>
          <w:rFonts w:ascii="仿宋" w:eastAsia="仿宋" w:hAnsi="仿宋" w:cs="仿宋"/>
        </w:rPr>
      </w:pPr>
      <w:r>
        <w:rPr>
          <w:rFonts w:ascii="仿宋" w:eastAsia="仿宋" w:hAnsi="仿宋" w:cs="仿宋" w:hint="eastAsia"/>
        </w:rPr>
        <w:t>1</w:t>
      </w:r>
      <w:r>
        <w:rPr>
          <w:rFonts w:ascii="仿宋" w:eastAsia="仿宋" w:hAnsi="仿宋" w:cs="仿宋" w:hint="eastAsia"/>
        </w:rPr>
        <w:t>、单位负责人为同一人或者存在直接控股、管理关系的不同投标人，不得参加同一包号投标或者未划分包号的同一招标项目投标。</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2</w:t>
      </w:r>
      <w:r>
        <w:rPr>
          <w:rFonts w:ascii="仿宋" w:eastAsia="仿宋" w:hAnsi="仿宋" w:cs="仿宋" w:hint="eastAsia"/>
        </w:rPr>
        <w:t>、为采购项目提供整体设计、规范编制或者项目管理、监理、检测等服务的供应商，不得再参加该采购项目的其他采购活动。</w:t>
      </w:r>
    </w:p>
    <w:p w:rsidR="00A4549E" w:rsidRDefault="00120366">
      <w:pPr>
        <w:spacing w:line="500" w:lineRule="exact"/>
        <w:rPr>
          <w:rFonts w:ascii="仿宋" w:eastAsia="仿宋" w:hAnsi="仿宋" w:cs="仿宋"/>
        </w:rPr>
      </w:pPr>
      <w:r>
        <w:rPr>
          <w:rFonts w:ascii="仿宋" w:eastAsia="仿宋" w:hAnsi="仿宋" w:cs="仿宋" w:hint="eastAsia"/>
        </w:rPr>
        <w:t>3</w:t>
      </w:r>
      <w:r>
        <w:rPr>
          <w:rFonts w:ascii="仿宋" w:eastAsia="仿宋" w:hAnsi="仿宋" w:cs="仿宋" w:hint="eastAsia"/>
        </w:rPr>
        <w:t>、被“信用中国”网站列入失信被执行人和重大税收违法案件当事人名单的、被</w:t>
      </w:r>
      <w:r>
        <w:rPr>
          <w:rFonts w:ascii="仿宋" w:eastAsia="仿宋" w:hAnsi="仿宋" w:cs="仿宋" w:hint="eastAsia"/>
        </w:rPr>
        <w:t xml:space="preserve"> </w:t>
      </w:r>
      <w:r>
        <w:rPr>
          <w:rFonts w:ascii="仿宋" w:eastAsia="仿宋" w:hAnsi="仿宋" w:cs="仿宋" w:hint="eastAsia"/>
        </w:rPr>
        <w:t>“中国政府采购网”网站列入政府采购严重违法失信行为记录名单（</w:t>
      </w:r>
      <w:r>
        <w:rPr>
          <w:rFonts w:ascii="仿宋" w:eastAsia="仿宋" w:hAnsi="仿宋" w:cs="仿宋" w:hint="eastAsia"/>
        </w:rPr>
        <w:t>处罚期限尚未届满的）的供应商，不得参与本项目的政府采购活动。</w:t>
      </w:r>
    </w:p>
    <w:p w:rsidR="00A4549E" w:rsidRDefault="00120366">
      <w:pPr>
        <w:spacing w:line="500" w:lineRule="exact"/>
        <w:rPr>
          <w:rFonts w:ascii="仿宋" w:eastAsia="仿宋" w:hAnsi="仿宋" w:cs="仿宋"/>
        </w:rPr>
      </w:pPr>
      <w:r>
        <w:rPr>
          <w:rFonts w:ascii="仿宋" w:eastAsia="仿宋" w:hAnsi="仿宋" w:cs="仿宋" w:hint="eastAsia"/>
        </w:rPr>
        <w:t>4</w:t>
      </w:r>
      <w:r>
        <w:rPr>
          <w:rFonts w:ascii="仿宋" w:eastAsia="仿宋" w:hAnsi="仿宋" w:cs="仿宋" w:hint="eastAsia"/>
        </w:rPr>
        <w:t>、关于本项目所有公告、公示在</w:t>
      </w:r>
      <w:r>
        <w:rPr>
          <w:rFonts w:ascii="仿宋" w:eastAsia="仿宋" w:hAnsi="仿宋" w:cs="仿宋" w:hint="eastAsia"/>
          <w:b/>
          <w:bCs/>
        </w:rPr>
        <w:t>新疆政府采购网</w:t>
      </w:r>
      <w:r>
        <w:rPr>
          <w:rFonts w:ascii="仿宋" w:eastAsia="仿宋" w:hAnsi="仿宋" w:cs="仿宋" w:hint="eastAsia"/>
        </w:rPr>
        <w:t>发布。</w:t>
      </w:r>
    </w:p>
    <w:p w:rsidR="00A4549E" w:rsidRDefault="00120366">
      <w:pPr>
        <w:spacing w:line="500" w:lineRule="exact"/>
        <w:rPr>
          <w:rFonts w:ascii="仿宋" w:eastAsia="仿宋" w:hAnsi="仿宋" w:cs="仿宋"/>
        </w:rPr>
      </w:pPr>
      <w:r>
        <w:rPr>
          <w:rFonts w:ascii="仿宋" w:eastAsia="仿宋" w:hAnsi="仿宋" w:cs="仿宋" w:hint="eastAsia"/>
        </w:rPr>
        <w:lastRenderedPageBreak/>
        <w:t>5</w:t>
      </w:r>
      <w:r>
        <w:rPr>
          <w:rFonts w:ascii="仿宋" w:eastAsia="仿宋" w:hAnsi="仿宋" w:cs="仿宋" w:hint="eastAsia"/>
        </w:rPr>
        <w:t>、请</w:t>
      </w:r>
      <w:r>
        <w:rPr>
          <w:rFonts w:ascii="仿宋" w:eastAsia="仿宋" w:hAnsi="仿宋" w:cs="仿宋" w:hint="eastAsia"/>
        </w:rPr>
        <w:t>磋商</w:t>
      </w:r>
      <w:r>
        <w:rPr>
          <w:rFonts w:ascii="仿宋" w:eastAsia="仿宋" w:hAnsi="仿宋" w:cs="仿宋" w:hint="eastAsia"/>
        </w:rPr>
        <w:t>供应商随时关注本项目的澄清、答疑、变更事项。</w:t>
      </w:r>
    </w:p>
    <w:p w:rsidR="00A4549E" w:rsidRDefault="00120366">
      <w:pPr>
        <w:spacing w:line="500" w:lineRule="exact"/>
        <w:rPr>
          <w:rFonts w:ascii="仿宋" w:eastAsia="仿宋" w:hAnsi="仿宋" w:cs="仿宋"/>
        </w:rPr>
      </w:pPr>
      <w:r>
        <w:rPr>
          <w:rFonts w:ascii="仿宋" w:eastAsia="仿宋" w:hAnsi="仿宋" w:cs="仿宋" w:hint="eastAsia"/>
        </w:rPr>
        <w:t>6</w:t>
      </w:r>
      <w:r>
        <w:rPr>
          <w:rFonts w:ascii="仿宋" w:eastAsia="仿宋" w:hAnsi="仿宋" w:cs="仿宋" w:hint="eastAsia"/>
        </w:rPr>
        <w:t>、本项目实行电子招投标，供应商须登录政采云平台申请获取招标文件，并通过政采云电子投标客户端制作响应文件，同时自行承担与投标有关的一切费用。</w:t>
      </w:r>
    </w:p>
    <w:p w:rsidR="00A4549E" w:rsidRDefault="00120366">
      <w:pPr>
        <w:spacing w:line="500" w:lineRule="exact"/>
        <w:rPr>
          <w:rFonts w:ascii="仿宋" w:eastAsia="仿宋" w:hAnsi="仿宋" w:cs="仿宋"/>
        </w:rPr>
      </w:pPr>
      <w:r>
        <w:rPr>
          <w:rFonts w:ascii="仿宋" w:eastAsia="仿宋" w:hAnsi="仿宋" w:cs="仿宋" w:hint="eastAsia"/>
        </w:rPr>
        <w:t>7</w:t>
      </w:r>
      <w:r>
        <w:rPr>
          <w:rFonts w:ascii="仿宋" w:eastAsia="仿宋" w:hAnsi="仿宋" w:cs="仿宋" w:hint="eastAsia"/>
        </w:rPr>
        <w:t>、各供应商应在开标前确保成为新疆政府采购网正式注册入库供应商，并完成</w:t>
      </w:r>
      <w:r>
        <w:rPr>
          <w:rFonts w:ascii="仿宋" w:eastAsia="仿宋" w:hAnsi="仿宋" w:cs="仿宋" w:hint="eastAsia"/>
        </w:rPr>
        <w:t>CA</w:t>
      </w:r>
      <w:r>
        <w:rPr>
          <w:rFonts w:ascii="仿宋" w:eastAsia="仿宋" w:hAnsi="仿宋" w:cs="仿宋" w:hint="eastAsia"/>
        </w:rPr>
        <w:t>数字证书申领。因未注册入库、未办理</w:t>
      </w:r>
      <w:r>
        <w:rPr>
          <w:rFonts w:ascii="仿宋" w:eastAsia="仿宋" w:hAnsi="仿宋" w:cs="仿宋" w:hint="eastAsia"/>
        </w:rPr>
        <w:t>CA</w:t>
      </w:r>
      <w:r>
        <w:rPr>
          <w:rFonts w:ascii="仿宋" w:eastAsia="仿宋" w:hAnsi="仿宋" w:cs="仿宋" w:hint="eastAsia"/>
        </w:rPr>
        <w:t>数字证书等原因造成无法投标或投标失败等后果由供应商自行承担。</w:t>
      </w:r>
    </w:p>
    <w:p w:rsidR="00A4549E" w:rsidRDefault="00120366">
      <w:pPr>
        <w:spacing w:line="500" w:lineRule="exact"/>
        <w:rPr>
          <w:rFonts w:ascii="仿宋" w:eastAsia="仿宋" w:hAnsi="仿宋" w:cs="仿宋"/>
        </w:rPr>
      </w:pPr>
      <w:r>
        <w:rPr>
          <w:rFonts w:ascii="仿宋" w:eastAsia="仿宋" w:hAnsi="仿宋" w:cs="仿宋" w:hint="eastAsia"/>
        </w:rPr>
        <w:t>8</w:t>
      </w:r>
      <w:r>
        <w:rPr>
          <w:rFonts w:ascii="仿宋" w:eastAsia="仿宋" w:hAnsi="仿宋" w:cs="仿宋" w:hint="eastAsia"/>
        </w:rPr>
        <w:t>、有意向参与电子开评标的</w:t>
      </w:r>
      <w:r>
        <w:rPr>
          <w:rFonts w:ascii="仿宋" w:eastAsia="仿宋" w:hAnsi="仿宋" w:cs="仿宋" w:hint="eastAsia"/>
        </w:rPr>
        <w:t>供应商，可访问新疆数字证书认证中心官方网站（</w:t>
      </w:r>
      <w:r>
        <w:rPr>
          <w:rFonts w:ascii="仿宋" w:eastAsia="仿宋" w:hAnsi="仿宋" w:cs="仿宋" w:hint="eastAsia"/>
        </w:rPr>
        <w:t>https://www.xjca.com.cn/</w:t>
      </w:r>
      <w:r>
        <w:rPr>
          <w:rFonts w:ascii="仿宋" w:eastAsia="仿宋" w:hAnsi="仿宋" w:cs="仿宋" w:hint="eastAsia"/>
        </w:rPr>
        <w:t>）或下载“新疆政务通”</w:t>
      </w:r>
      <w:r>
        <w:rPr>
          <w:rFonts w:ascii="仿宋" w:eastAsia="仿宋" w:hAnsi="仿宋" w:cs="仿宋" w:hint="eastAsia"/>
        </w:rPr>
        <w:t>APP</w:t>
      </w:r>
      <w:r>
        <w:rPr>
          <w:rFonts w:ascii="仿宋" w:eastAsia="仿宋" w:hAnsi="仿宋" w:cs="仿宋" w:hint="eastAsia"/>
        </w:rPr>
        <w:t>自行进行申领。如需咨询，请联系新疆</w:t>
      </w:r>
      <w:r>
        <w:rPr>
          <w:rFonts w:ascii="仿宋" w:eastAsia="仿宋" w:hAnsi="仿宋" w:cs="仿宋" w:hint="eastAsia"/>
        </w:rPr>
        <w:t>CA</w:t>
      </w:r>
      <w:r>
        <w:rPr>
          <w:rFonts w:ascii="仿宋" w:eastAsia="仿宋" w:hAnsi="仿宋" w:cs="仿宋" w:hint="eastAsia"/>
        </w:rPr>
        <w:t>服务热线</w:t>
      </w:r>
      <w:r>
        <w:rPr>
          <w:rFonts w:ascii="仿宋" w:eastAsia="仿宋" w:hAnsi="仿宋" w:cs="仿宋" w:hint="eastAsia"/>
        </w:rPr>
        <w:t>0991-2819290</w:t>
      </w:r>
      <w:r>
        <w:rPr>
          <w:rFonts w:ascii="仿宋" w:eastAsia="仿宋" w:hAnsi="仿宋" w:cs="仿宋" w:hint="eastAsia"/>
        </w:rPr>
        <w:t>。</w:t>
      </w:r>
    </w:p>
    <w:p w:rsidR="00A4549E" w:rsidRDefault="00120366">
      <w:pPr>
        <w:numPr>
          <w:ilvl w:val="0"/>
          <w:numId w:val="2"/>
        </w:numPr>
        <w:spacing w:line="500" w:lineRule="exact"/>
        <w:outlineLvl w:val="1"/>
        <w:rPr>
          <w:rFonts w:ascii="仿宋" w:eastAsia="仿宋" w:hAnsi="仿宋" w:cs="仿宋"/>
          <w:b/>
          <w:bCs/>
        </w:rPr>
      </w:pPr>
      <w:bookmarkStart w:id="9" w:name="_Toc5047"/>
      <w:r>
        <w:rPr>
          <w:rFonts w:ascii="仿宋" w:eastAsia="仿宋" w:hAnsi="仿宋" w:cs="仿宋" w:hint="eastAsia"/>
          <w:b/>
          <w:bCs/>
        </w:rPr>
        <w:t>对本次采购提出询问，请按以下方式联系</w:t>
      </w:r>
      <w:bookmarkEnd w:id="9"/>
    </w:p>
    <w:p w:rsidR="00A4549E" w:rsidRDefault="00120366">
      <w:pPr>
        <w:spacing w:line="500" w:lineRule="exact"/>
        <w:rPr>
          <w:rFonts w:ascii="仿宋" w:eastAsia="仿宋" w:hAnsi="仿宋" w:cs="仿宋"/>
        </w:rPr>
      </w:pPr>
      <w:r>
        <w:rPr>
          <w:rFonts w:ascii="仿宋" w:eastAsia="仿宋" w:hAnsi="仿宋" w:cs="仿宋" w:hint="eastAsia"/>
        </w:rPr>
        <w:t>1.</w:t>
      </w:r>
      <w:r>
        <w:rPr>
          <w:rFonts w:ascii="仿宋" w:eastAsia="仿宋" w:hAnsi="仿宋" w:cs="仿宋" w:hint="eastAsia"/>
        </w:rPr>
        <w:t>采购人信息</w:t>
      </w:r>
    </w:p>
    <w:p w:rsidR="00A4549E" w:rsidRDefault="00120366">
      <w:pPr>
        <w:spacing w:line="500" w:lineRule="exact"/>
        <w:rPr>
          <w:rFonts w:ascii="仿宋" w:eastAsia="仿宋" w:hAnsi="仿宋" w:cs="仿宋"/>
        </w:rPr>
      </w:pPr>
      <w:r>
        <w:rPr>
          <w:rFonts w:ascii="仿宋" w:eastAsia="仿宋" w:hAnsi="仿宋" w:cs="仿宋" w:hint="eastAsia"/>
        </w:rPr>
        <w:t>名</w:t>
      </w:r>
      <w:r>
        <w:rPr>
          <w:rFonts w:ascii="仿宋" w:eastAsia="仿宋" w:hAnsi="仿宋" w:cs="仿宋" w:hint="eastAsia"/>
        </w:rPr>
        <w:t xml:space="preserve"> </w:t>
      </w:r>
      <w:r>
        <w:rPr>
          <w:rFonts w:ascii="仿宋" w:eastAsia="仿宋" w:hAnsi="仿宋" w:cs="仿宋" w:hint="eastAsia"/>
        </w:rPr>
        <w:t>称：新疆师范大学</w:t>
      </w:r>
    </w:p>
    <w:p w:rsidR="00A4549E" w:rsidRDefault="00120366">
      <w:pPr>
        <w:spacing w:line="500" w:lineRule="exact"/>
        <w:rPr>
          <w:rFonts w:ascii="仿宋" w:eastAsia="仿宋" w:hAnsi="仿宋" w:cs="仿宋"/>
        </w:rPr>
      </w:pPr>
      <w:r>
        <w:rPr>
          <w:rFonts w:ascii="仿宋" w:eastAsia="仿宋" w:hAnsi="仿宋" w:cs="仿宋" w:hint="eastAsia"/>
        </w:rPr>
        <w:t>地</w:t>
      </w:r>
      <w:r>
        <w:rPr>
          <w:rFonts w:ascii="仿宋" w:eastAsia="仿宋" w:hAnsi="仿宋" w:cs="仿宋" w:hint="eastAsia"/>
        </w:rPr>
        <w:t xml:space="preserve"> </w:t>
      </w:r>
      <w:r>
        <w:rPr>
          <w:rFonts w:ascii="仿宋" w:eastAsia="仿宋" w:hAnsi="仿宋" w:cs="仿宋" w:hint="eastAsia"/>
        </w:rPr>
        <w:t>址：新疆维吾尔自治区乌鲁木齐市水磨沟区观园路</w:t>
      </w:r>
      <w:r>
        <w:rPr>
          <w:rFonts w:ascii="仿宋" w:eastAsia="仿宋" w:hAnsi="仿宋" w:cs="仿宋" w:hint="eastAsia"/>
        </w:rPr>
        <w:t>100</w:t>
      </w:r>
      <w:r>
        <w:rPr>
          <w:rFonts w:ascii="仿宋" w:eastAsia="仿宋" w:hAnsi="仿宋" w:cs="仿宋" w:hint="eastAsia"/>
        </w:rPr>
        <w:t>号</w:t>
      </w:r>
    </w:p>
    <w:p w:rsidR="00A4549E" w:rsidRDefault="00120366">
      <w:pPr>
        <w:spacing w:line="500" w:lineRule="exact"/>
        <w:rPr>
          <w:rFonts w:ascii="仿宋" w:eastAsia="仿宋" w:hAnsi="仿宋" w:cs="仿宋"/>
        </w:rPr>
      </w:pPr>
      <w:r>
        <w:rPr>
          <w:rFonts w:ascii="仿宋" w:eastAsia="仿宋" w:hAnsi="仿宋" w:cs="仿宋" w:hint="eastAsia"/>
        </w:rPr>
        <w:t>联系方式：王老师</w:t>
      </w:r>
      <w:r>
        <w:rPr>
          <w:rFonts w:ascii="仿宋" w:eastAsia="仿宋" w:hAnsi="仿宋" w:cs="仿宋" w:hint="eastAsia"/>
        </w:rPr>
        <w:t xml:space="preserve">  0991-4112288</w:t>
      </w:r>
    </w:p>
    <w:p w:rsidR="00A4549E" w:rsidRDefault="00120366">
      <w:pPr>
        <w:spacing w:line="500" w:lineRule="exact"/>
        <w:rPr>
          <w:rFonts w:ascii="仿宋" w:eastAsia="仿宋" w:hAnsi="仿宋" w:cs="仿宋"/>
        </w:rPr>
      </w:pPr>
      <w:r>
        <w:rPr>
          <w:rFonts w:ascii="仿宋" w:eastAsia="仿宋" w:hAnsi="仿宋" w:cs="仿宋" w:hint="eastAsia"/>
        </w:rPr>
        <w:t>2.</w:t>
      </w:r>
      <w:r>
        <w:rPr>
          <w:rFonts w:ascii="仿宋" w:eastAsia="仿宋" w:hAnsi="仿宋" w:cs="仿宋" w:hint="eastAsia"/>
        </w:rPr>
        <w:t>采购代理机构信息</w:t>
      </w:r>
    </w:p>
    <w:p w:rsidR="00A4549E" w:rsidRDefault="00120366">
      <w:pPr>
        <w:spacing w:line="500" w:lineRule="exact"/>
        <w:rPr>
          <w:rFonts w:ascii="仿宋" w:eastAsia="仿宋" w:hAnsi="仿宋" w:cs="仿宋"/>
        </w:rPr>
      </w:pPr>
      <w:r>
        <w:rPr>
          <w:rFonts w:ascii="仿宋" w:eastAsia="仿宋" w:hAnsi="仿宋" w:cs="仿宋" w:hint="eastAsia"/>
        </w:rPr>
        <w:t>名</w:t>
      </w:r>
      <w:r>
        <w:rPr>
          <w:rFonts w:ascii="仿宋" w:eastAsia="仿宋" w:hAnsi="仿宋" w:cs="仿宋" w:hint="eastAsia"/>
        </w:rPr>
        <w:t xml:space="preserve"> </w:t>
      </w:r>
      <w:r>
        <w:rPr>
          <w:rFonts w:ascii="仿宋" w:eastAsia="仿宋" w:hAnsi="仿宋" w:cs="仿宋" w:hint="eastAsia"/>
        </w:rPr>
        <w:t>称：新疆世纪星工程咨询有限公司</w:t>
      </w:r>
    </w:p>
    <w:p w:rsidR="00A4549E" w:rsidRDefault="00120366">
      <w:pPr>
        <w:spacing w:line="500" w:lineRule="exact"/>
        <w:rPr>
          <w:rFonts w:ascii="仿宋" w:eastAsia="仿宋" w:hAnsi="仿宋" w:cs="仿宋"/>
        </w:rPr>
      </w:pPr>
      <w:r>
        <w:rPr>
          <w:rFonts w:ascii="仿宋" w:eastAsia="仿宋" w:hAnsi="仿宋" w:cs="仿宋" w:hint="eastAsia"/>
        </w:rPr>
        <w:t>地</w:t>
      </w:r>
      <w:r>
        <w:rPr>
          <w:rFonts w:ascii="仿宋" w:eastAsia="仿宋" w:hAnsi="仿宋" w:cs="仿宋" w:hint="eastAsia"/>
        </w:rPr>
        <w:t xml:space="preserve"> </w:t>
      </w:r>
      <w:r>
        <w:rPr>
          <w:rFonts w:ascii="仿宋" w:eastAsia="仿宋" w:hAnsi="仿宋" w:cs="仿宋" w:hint="eastAsia"/>
        </w:rPr>
        <w:t>址：乌鲁木齐经济技术开发区二期黄山街一品九点阳光德港大厦</w:t>
      </w:r>
      <w:r>
        <w:rPr>
          <w:rFonts w:ascii="仿宋" w:eastAsia="仿宋" w:hAnsi="仿宋" w:cs="仿宋" w:hint="eastAsia"/>
        </w:rPr>
        <w:t>B</w:t>
      </w:r>
      <w:r>
        <w:rPr>
          <w:rFonts w:ascii="仿宋" w:eastAsia="仿宋" w:hAnsi="仿宋" w:cs="仿宋" w:hint="eastAsia"/>
        </w:rPr>
        <w:t>座</w:t>
      </w:r>
      <w:r>
        <w:rPr>
          <w:rFonts w:ascii="仿宋" w:eastAsia="仿宋" w:hAnsi="仿宋" w:cs="仿宋" w:hint="eastAsia"/>
        </w:rPr>
        <w:t>20</w:t>
      </w:r>
      <w:r>
        <w:rPr>
          <w:rFonts w:ascii="仿宋" w:eastAsia="仿宋" w:hAnsi="仿宋" w:cs="仿宋" w:hint="eastAsia"/>
        </w:rPr>
        <w:t>楼</w:t>
      </w:r>
    </w:p>
    <w:p w:rsidR="00A4549E" w:rsidRDefault="00120366">
      <w:pPr>
        <w:spacing w:line="500" w:lineRule="exact"/>
        <w:rPr>
          <w:rFonts w:ascii="仿宋" w:eastAsia="仿宋" w:hAnsi="仿宋" w:cs="仿宋"/>
        </w:rPr>
      </w:pPr>
      <w:r>
        <w:rPr>
          <w:rFonts w:ascii="仿宋" w:eastAsia="仿宋" w:hAnsi="仿宋" w:cs="仿宋" w:hint="eastAsia"/>
        </w:rPr>
        <w:t>联系方式：</w:t>
      </w:r>
      <w:r>
        <w:rPr>
          <w:rFonts w:ascii="仿宋" w:eastAsia="仿宋" w:hAnsi="仿宋" w:cs="仿宋" w:hint="eastAsia"/>
        </w:rPr>
        <w:t>0991-3678303</w:t>
      </w:r>
    </w:p>
    <w:p w:rsidR="00A4549E" w:rsidRDefault="00120366">
      <w:pPr>
        <w:spacing w:line="500" w:lineRule="exact"/>
        <w:rPr>
          <w:rFonts w:ascii="仿宋" w:eastAsia="仿宋" w:hAnsi="仿宋" w:cs="仿宋"/>
        </w:rPr>
      </w:pPr>
      <w:r>
        <w:rPr>
          <w:rFonts w:ascii="仿宋" w:eastAsia="仿宋" w:hAnsi="仿宋" w:cs="仿宋" w:hint="eastAsia"/>
        </w:rPr>
        <w:t>3.</w:t>
      </w:r>
      <w:r>
        <w:rPr>
          <w:rFonts w:ascii="仿宋" w:eastAsia="仿宋" w:hAnsi="仿宋" w:cs="仿宋" w:hint="eastAsia"/>
        </w:rPr>
        <w:t>项目联系方式</w:t>
      </w:r>
    </w:p>
    <w:p w:rsidR="00A4549E" w:rsidRDefault="00120366">
      <w:pPr>
        <w:spacing w:line="500" w:lineRule="exact"/>
        <w:rPr>
          <w:rFonts w:ascii="仿宋" w:eastAsia="仿宋" w:hAnsi="仿宋" w:cs="仿宋"/>
        </w:rPr>
      </w:pPr>
      <w:r>
        <w:rPr>
          <w:rFonts w:ascii="仿宋" w:eastAsia="仿宋" w:hAnsi="仿宋" w:cs="仿宋" w:hint="eastAsia"/>
        </w:rPr>
        <w:t>项目联系人：李梦媛、李航、杜萍</w:t>
      </w:r>
      <w:r>
        <w:rPr>
          <w:rFonts w:ascii="仿宋" w:eastAsia="仿宋" w:hAnsi="仿宋" w:cs="仿宋" w:hint="eastAsia"/>
        </w:rPr>
        <w:t>、</w:t>
      </w:r>
      <w:r>
        <w:rPr>
          <w:rFonts w:ascii="仿宋" w:eastAsia="仿宋" w:hAnsi="仿宋" w:cs="仿宋" w:hint="eastAsia"/>
        </w:rPr>
        <w:t>范艳娥</w:t>
      </w:r>
    </w:p>
    <w:p w:rsidR="00A4549E" w:rsidRDefault="00120366">
      <w:pPr>
        <w:spacing w:line="500" w:lineRule="exact"/>
        <w:rPr>
          <w:rFonts w:ascii="仿宋" w:eastAsia="仿宋" w:hAnsi="仿宋" w:cs="仿宋"/>
        </w:rPr>
      </w:pPr>
      <w:r>
        <w:rPr>
          <w:rFonts w:ascii="仿宋" w:eastAsia="仿宋" w:hAnsi="仿宋" w:cs="仿宋" w:hint="eastAsia"/>
        </w:rPr>
        <w:t>电</w:t>
      </w:r>
      <w:r>
        <w:rPr>
          <w:rFonts w:ascii="仿宋" w:eastAsia="仿宋" w:hAnsi="仿宋" w:cs="仿宋" w:hint="eastAsia"/>
        </w:rPr>
        <w:t xml:space="preserve"> </w:t>
      </w:r>
      <w:r>
        <w:rPr>
          <w:rFonts w:ascii="仿宋" w:eastAsia="仿宋" w:hAnsi="仿宋" w:cs="仿宋" w:hint="eastAsia"/>
        </w:rPr>
        <w:t>话：</w:t>
      </w:r>
      <w:r>
        <w:rPr>
          <w:rFonts w:ascii="仿宋" w:eastAsia="仿宋" w:hAnsi="仿宋" w:cs="仿宋" w:hint="eastAsia"/>
        </w:rPr>
        <w:t>0991-3678303</w:t>
      </w:r>
    </w:p>
    <w:p w:rsidR="00A4549E" w:rsidRDefault="00A4549E">
      <w:pPr>
        <w:spacing w:line="500" w:lineRule="exact"/>
        <w:rPr>
          <w:rFonts w:ascii="仿宋_GB2312" w:hAnsi="仿宋_GB2312" w:cs="仿宋_GB2312"/>
        </w:rPr>
      </w:pPr>
    </w:p>
    <w:p w:rsidR="00A4549E" w:rsidRDefault="00A4549E">
      <w:pPr>
        <w:spacing w:line="500" w:lineRule="exact"/>
        <w:rPr>
          <w:rFonts w:ascii="仿宋_GB2312" w:hAnsi="仿宋_GB2312" w:cs="仿宋_GB2312"/>
        </w:rPr>
      </w:pPr>
    </w:p>
    <w:p w:rsidR="00A4549E" w:rsidRDefault="00120366">
      <w:pPr>
        <w:rPr>
          <w:rFonts w:ascii="仿宋_GB2312" w:hAnsi="仿宋_GB2312" w:cs="仿宋_GB2312"/>
        </w:rPr>
      </w:pPr>
      <w:r>
        <w:rPr>
          <w:rFonts w:ascii="仿宋_GB2312" w:hAnsi="仿宋_GB2312" w:cs="仿宋_GB2312" w:hint="eastAsia"/>
        </w:rPr>
        <w:br w:type="page"/>
      </w:r>
    </w:p>
    <w:p w:rsidR="00A4549E" w:rsidRDefault="00120366">
      <w:pPr>
        <w:pStyle w:val="1"/>
        <w:numPr>
          <w:ilvl w:val="0"/>
          <w:numId w:val="3"/>
        </w:numPr>
        <w:jc w:val="center"/>
        <w:rPr>
          <w:rFonts w:ascii="仿宋" w:eastAsia="仿宋" w:hAnsi="仿宋" w:cs="仿宋"/>
          <w:sz w:val="32"/>
          <w:szCs w:val="32"/>
        </w:rPr>
      </w:pPr>
      <w:bookmarkStart w:id="10" w:name="_Toc19946"/>
      <w:r>
        <w:rPr>
          <w:rFonts w:ascii="仿宋" w:eastAsia="仿宋" w:hAnsi="仿宋" w:cs="仿宋" w:hint="eastAsia"/>
          <w:sz w:val="32"/>
          <w:szCs w:val="32"/>
        </w:rPr>
        <w:lastRenderedPageBreak/>
        <w:t>供应商须知前附表</w:t>
      </w:r>
      <w:bookmarkEnd w:id="10"/>
    </w:p>
    <w:p w:rsidR="00A4549E" w:rsidRDefault="00A4549E">
      <w:pPr>
        <w:rPr>
          <w:rFonts w:ascii="仿宋" w:eastAsia="仿宋" w:hAnsi="仿宋" w:cs="仿宋"/>
        </w:rPr>
      </w:pPr>
    </w:p>
    <w:p w:rsidR="00A4549E" w:rsidRDefault="00120366">
      <w:pPr>
        <w:spacing w:line="500" w:lineRule="exact"/>
        <w:ind w:firstLineChars="200" w:firstLine="480"/>
        <w:rPr>
          <w:rFonts w:ascii="仿宋" w:eastAsia="仿宋" w:hAnsi="仿宋" w:cs="仿宋"/>
        </w:rPr>
      </w:pPr>
      <w:r>
        <w:rPr>
          <w:rFonts w:ascii="仿宋" w:eastAsia="仿宋" w:hAnsi="仿宋" w:cs="仿宋" w:hint="eastAsia"/>
        </w:rPr>
        <w:t>本表是本采购项目的具体资料，是对供应商须知的具体补充和修改，如有矛盾，均以本资料表为准。标记“☑”的选项意为适用于本项目，标记“□”的选项意为不适用于本项目。</w:t>
      </w:r>
    </w:p>
    <w:p w:rsidR="00A4549E" w:rsidRDefault="00A4549E">
      <w:pPr>
        <w:pStyle w:val="a4"/>
        <w:rPr>
          <w:rFonts w:ascii="仿宋" w:eastAsia="仿宋" w:hAnsi="仿宋" w:cs="仿宋"/>
          <w:lang w:val="en-US"/>
        </w:rPr>
      </w:pPr>
    </w:p>
    <w:tbl>
      <w:tblPr>
        <w:tblStyle w:val="af"/>
        <w:tblW w:w="0" w:type="auto"/>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1870"/>
        <w:gridCol w:w="6652"/>
      </w:tblGrid>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b/>
                <w:bCs/>
              </w:rPr>
            </w:pPr>
            <w:r>
              <w:rPr>
                <w:rFonts w:ascii="仿宋" w:eastAsia="仿宋" w:hAnsi="仿宋" w:cs="仿宋" w:hint="eastAsia"/>
                <w:b/>
                <w:bCs/>
              </w:rPr>
              <w:t>条款号</w:t>
            </w:r>
          </w:p>
        </w:tc>
        <w:tc>
          <w:tcPr>
            <w:tcW w:w="6652" w:type="dxa"/>
            <w:tcBorders>
              <w:tl2br w:val="nil"/>
              <w:tr2bl w:val="nil"/>
            </w:tcBorders>
          </w:tcPr>
          <w:p w:rsidR="00A4549E" w:rsidRDefault="00120366">
            <w:pPr>
              <w:spacing w:line="500" w:lineRule="exact"/>
              <w:jc w:val="center"/>
              <w:rPr>
                <w:rFonts w:ascii="仿宋" w:eastAsia="仿宋" w:hAnsi="仿宋" w:cs="仿宋"/>
                <w:b/>
                <w:bCs/>
              </w:rPr>
            </w:pPr>
            <w:r>
              <w:rPr>
                <w:rFonts w:ascii="仿宋" w:eastAsia="仿宋" w:hAnsi="仿宋" w:cs="仿宋" w:hint="eastAsia"/>
                <w:b/>
                <w:bCs/>
              </w:rPr>
              <w:t>内容</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1.1</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采购人：新疆师范大学</w:t>
            </w:r>
          </w:p>
          <w:p w:rsidR="00A4549E" w:rsidRDefault="00120366">
            <w:pPr>
              <w:spacing w:line="500" w:lineRule="exact"/>
              <w:rPr>
                <w:rFonts w:ascii="仿宋" w:eastAsia="仿宋" w:hAnsi="仿宋" w:cs="仿宋"/>
              </w:rPr>
            </w:pPr>
            <w:r>
              <w:rPr>
                <w:rFonts w:ascii="仿宋" w:eastAsia="仿宋" w:hAnsi="仿宋" w:cs="仿宋" w:hint="eastAsia"/>
              </w:rPr>
              <w:t>地</w:t>
            </w:r>
            <w:r>
              <w:rPr>
                <w:rFonts w:ascii="仿宋" w:eastAsia="仿宋" w:hAnsi="仿宋" w:cs="仿宋" w:hint="eastAsia"/>
              </w:rPr>
              <w:t xml:space="preserve">  </w:t>
            </w:r>
            <w:r>
              <w:rPr>
                <w:rFonts w:ascii="仿宋" w:eastAsia="仿宋" w:hAnsi="仿宋" w:cs="仿宋" w:hint="eastAsia"/>
              </w:rPr>
              <w:t>址：新疆维吾尔自治区乌鲁木齐市水磨沟区观园路</w:t>
            </w:r>
            <w:r>
              <w:rPr>
                <w:rFonts w:ascii="仿宋" w:eastAsia="仿宋" w:hAnsi="仿宋" w:cs="仿宋" w:hint="eastAsia"/>
              </w:rPr>
              <w:t>100</w:t>
            </w:r>
            <w:r>
              <w:rPr>
                <w:rFonts w:ascii="仿宋" w:eastAsia="仿宋" w:hAnsi="仿宋" w:cs="仿宋" w:hint="eastAsia"/>
              </w:rPr>
              <w:t>号</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电</w:t>
            </w:r>
            <w:r>
              <w:rPr>
                <w:rFonts w:ascii="仿宋" w:eastAsia="仿宋" w:hAnsi="仿宋" w:cs="仿宋" w:hint="eastAsia"/>
              </w:rPr>
              <w:t xml:space="preserve">  </w:t>
            </w:r>
            <w:r>
              <w:rPr>
                <w:rFonts w:ascii="仿宋" w:eastAsia="仿宋" w:hAnsi="仿宋" w:cs="仿宋" w:hint="eastAsia"/>
              </w:rPr>
              <w:t>话：王老师</w:t>
            </w:r>
            <w:r>
              <w:rPr>
                <w:rFonts w:ascii="仿宋" w:eastAsia="仿宋" w:hAnsi="仿宋" w:cs="仿宋" w:hint="eastAsia"/>
              </w:rPr>
              <w:t xml:space="preserve">  0991-4112288</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1.2</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采购代理机构：新疆世纪星工程咨询有限公司</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地址：乌鲁木齐经济技术开发区二期黄山街一品九点阳光德港大厦</w:t>
            </w:r>
            <w:r>
              <w:rPr>
                <w:rFonts w:ascii="仿宋" w:eastAsia="仿宋" w:hAnsi="仿宋" w:cs="仿宋" w:hint="eastAsia"/>
              </w:rPr>
              <w:t>B</w:t>
            </w:r>
            <w:r>
              <w:rPr>
                <w:rFonts w:ascii="仿宋" w:eastAsia="仿宋" w:hAnsi="仿宋" w:cs="仿宋" w:hint="eastAsia"/>
              </w:rPr>
              <w:t>座</w:t>
            </w:r>
            <w:r>
              <w:rPr>
                <w:rFonts w:ascii="仿宋" w:eastAsia="仿宋" w:hAnsi="仿宋" w:cs="仿宋" w:hint="eastAsia"/>
              </w:rPr>
              <w:t>20</w:t>
            </w:r>
            <w:r>
              <w:rPr>
                <w:rFonts w:ascii="仿宋" w:eastAsia="仿宋" w:hAnsi="仿宋" w:cs="仿宋" w:hint="eastAsia"/>
              </w:rPr>
              <w:t>楼</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业务联系人：李梦媛</w:t>
            </w:r>
            <w:r>
              <w:rPr>
                <w:rFonts w:ascii="仿宋" w:eastAsia="仿宋" w:hAnsi="仿宋" w:cs="仿宋" w:hint="eastAsia"/>
              </w:rPr>
              <w:t xml:space="preserve">        </w:t>
            </w:r>
            <w:r>
              <w:rPr>
                <w:rFonts w:ascii="仿宋" w:eastAsia="仿宋" w:hAnsi="仿宋" w:cs="仿宋" w:hint="eastAsia"/>
              </w:rPr>
              <w:t>电话：</w:t>
            </w:r>
            <w:r>
              <w:rPr>
                <w:rFonts w:ascii="仿宋" w:eastAsia="仿宋" w:hAnsi="仿宋" w:cs="仿宋" w:hint="eastAsia"/>
              </w:rPr>
              <w:t xml:space="preserve">0991-3678303 </w:t>
            </w:r>
          </w:p>
          <w:p w:rsidR="00A4549E" w:rsidRDefault="00120366">
            <w:pPr>
              <w:spacing w:line="500" w:lineRule="exact"/>
              <w:rPr>
                <w:rFonts w:ascii="仿宋" w:eastAsia="仿宋" w:hAnsi="仿宋" w:cs="仿宋"/>
              </w:rPr>
            </w:pPr>
            <w:r>
              <w:rPr>
                <w:rFonts w:ascii="仿宋" w:eastAsia="仿宋" w:hAnsi="仿宋" w:cs="仿宋" w:hint="eastAsia"/>
              </w:rPr>
              <w:t>电子邮箱：</w:t>
            </w:r>
            <w:r>
              <w:rPr>
                <w:rFonts w:ascii="仿宋" w:eastAsia="仿宋" w:hAnsi="仿宋" w:cs="仿宋" w:hint="eastAsia"/>
              </w:rPr>
              <w:t>415485763@qq.com</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1.3.3</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合格</w:t>
            </w:r>
            <w:r>
              <w:rPr>
                <w:rFonts w:ascii="仿宋" w:eastAsia="仿宋" w:hAnsi="仿宋" w:cs="仿宋" w:hint="eastAsia"/>
              </w:rPr>
              <w:t>供应商</w:t>
            </w:r>
            <w:r>
              <w:rPr>
                <w:rFonts w:ascii="仿宋" w:eastAsia="仿宋" w:hAnsi="仿宋" w:cs="仿宋" w:hint="eastAsia"/>
              </w:rPr>
              <w:t>的其他资格要求：</w:t>
            </w:r>
            <w:r>
              <w:rPr>
                <w:rFonts w:ascii="仿宋" w:eastAsia="仿宋" w:hAnsi="仿宋" w:cs="仿宋" w:hint="eastAsia"/>
              </w:rPr>
              <w:t>无</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1.4</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是否允许采购进口产品：否</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1.5.1</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本项目采购标的对应的中小企业划分标准所属行业：</w:t>
            </w:r>
          </w:p>
          <w:tbl>
            <w:tblPr>
              <w:tblStyle w:val="af"/>
              <w:tblW w:w="0" w:type="auto"/>
              <w:tblLook w:val="04A0" w:firstRow="1" w:lastRow="0" w:firstColumn="1" w:lastColumn="0" w:noHBand="0" w:noVBand="1"/>
            </w:tblPr>
            <w:tblGrid>
              <w:gridCol w:w="1538"/>
              <w:gridCol w:w="1905"/>
              <w:gridCol w:w="2983"/>
            </w:tblGrid>
            <w:tr w:rsidR="00A4549E">
              <w:tc>
                <w:tcPr>
                  <w:tcW w:w="1538" w:type="dxa"/>
                </w:tcPr>
                <w:p w:rsidR="00A4549E" w:rsidRDefault="00120366">
                  <w:pPr>
                    <w:pStyle w:val="a4"/>
                    <w:ind w:firstLine="0"/>
                    <w:jc w:val="center"/>
                    <w:rPr>
                      <w:rFonts w:ascii="仿宋" w:eastAsia="仿宋" w:hAnsi="仿宋" w:cs="仿宋"/>
                      <w:sz w:val="21"/>
                      <w:szCs w:val="21"/>
                    </w:rPr>
                  </w:pPr>
                  <w:r>
                    <w:rPr>
                      <w:rFonts w:ascii="仿宋" w:eastAsia="仿宋" w:hAnsi="仿宋" w:cs="仿宋" w:hint="eastAsia"/>
                      <w:sz w:val="21"/>
                      <w:szCs w:val="21"/>
                      <w:lang w:val="en-US"/>
                    </w:rPr>
                    <w:t>包号</w:t>
                  </w:r>
                </w:p>
              </w:tc>
              <w:tc>
                <w:tcPr>
                  <w:tcW w:w="1905" w:type="dxa"/>
                </w:tcPr>
                <w:p w:rsidR="00A4549E" w:rsidRDefault="00120366">
                  <w:pPr>
                    <w:pStyle w:val="a4"/>
                    <w:ind w:firstLine="0"/>
                    <w:jc w:val="center"/>
                    <w:rPr>
                      <w:rFonts w:ascii="仿宋" w:eastAsia="仿宋" w:hAnsi="仿宋" w:cs="仿宋"/>
                      <w:sz w:val="21"/>
                      <w:szCs w:val="21"/>
                    </w:rPr>
                  </w:pPr>
                  <w:r>
                    <w:rPr>
                      <w:rFonts w:ascii="仿宋" w:eastAsia="仿宋" w:hAnsi="仿宋" w:cs="仿宋" w:hint="eastAsia"/>
                      <w:sz w:val="21"/>
                      <w:szCs w:val="21"/>
                    </w:rPr>
                    <w:t>标的名称</w:t>
                  </w:r>
                </w:p>
              </w:tc>
              <w:tc>
                <w:tcPr>
                  <w:tcW w:w="2983" w:type="dxa"/>
                </w:tcPr>
                <w:p w:rsidR="00A4549E" w:rsidRDefault="00120366">
                  <w:pPr>
                    <w:pStyle w:val="a4"/>
                    <w:ind w:firstLine="0"/>
                    <w:jc w:val="center"/>
                    <w:rPr>
                      <w:rFonts w:ascii="仿宋" w:eastAsia="仿宋" w:hAnsi="仿宋" w:cs="仿宋"/>
                      <w:sz w:val="21"/>
                      <w:szCs w:val="21"/>
                    </w:rPr>
                  </w:pPr>
                  <w:r>
                    <w:rPr>
                      <w:rFonts w:ascii="仿宋" w:eastAsia="仿宋" w:hAnsi="仿宋" w:cs="仿宋" w:hint="eastAsia"/>
                      <w:sz w:val="21"/>
                      <w:szCs w:val="21"/>
                    </w:rPr>
                    <w:t>中小企业划分标准所属行业</w:t>
                  </w:r>
                </w:p>
              </w:tc>
            </w:tr>
            <w:tr w:rsidR="00A4549E">
              <w:tc>
                <w:tcPr>
                  <w:tcW w:w="1538" w:type="dxa"/>
                </w:tcPr>
                <w:p w:rsidR="00A4549E" w:rsidRDefault="00120366">
                  <w:pPr>
                    <w:pStyle w:val="a4"/>
                    <w:ind w:firstLine="0"/>
                    <w:jc w:val="center"/>
                    <w:rPr>
                      <w:rFonts w:ascii="仿宋" w:eastAsia="仿宋" w:hAnsi="仿宋" w:cs="仿宋"/>
                      <w:sz w:val="21"/>
                      <w:szCs w:val="21"/>
                      <w:lang w:val="en-US"/>
                    </w:rPr>
                  </w:pPr>
                  <w:r>
                    <w:rPr>
                      <w:rFonts w:ascii="仿宋" w:eastAsia="仿宋" w:hAnsi="仿宋" w:cs="仿宋" w:hint="eastAsia"/>
                      <w:sz w:val="21"/>
                      <w:szCs w:val="21"/>
                      <w:lang w:val="en-US"/>
                    </w:rPr>
                    <w:t>1</w:t>
                  </w:r>
                </w:p>
              </w:tc>
              <w:tc>
                <w:tcPr>
                  <w:tcW w:w="1905" w:type="dxa"/>
                </w:tcPr>
                <w:p w:rsidR="00A4549E" w:rsidRDefault="00120366">
                  <w:pPr>
                    <w:pStyle w:val="a4"/>
                    <w:ind w:firstLine="0"/>
                    <w:jc w:val="center"/>
                    <w:rPr>
                      <w:rFonts w:ascii="仿宋" w:eastAsia="仿宋" w:hAnsi="仿宋" w:cs="仿宋"/>
                      <w:sz w:val="21"/>
                      <w:szCs w:val="21"/>
                    </w:rPr>
                  </w:pPr>
                  <w:r>
                    <w:rPr>
                      <w:rFonts w:ascii="仿宋" w:eastAsia="仿宋" w:hAnsi="仿宋" w:cs="仿宋" w:hint="eastAsia"/>
                      <w:sz w:val="21"/>
                      <w:szCs w:val="21"/>
                      <w:lang w:val="en-US"/>
                    </w:rPr>
                    <w:t>新疆师范大学</w:t>
                  </w:r>
                  <w:r>
                    <w:rPr>
                      <w:rFonts w:ascii="仿宋" w:eastAsia="仿宋" w:hAnsi="仿宋" w:cs="仿宋" w:hint="eastAsia"/>
                      <w:sz w:val="21"/>
                      <w:szCs w:val="21"/>
                      <w:lang w:val="en-US"/>
                    </w:rPr>
                    <w:t>2025</w:t>
                  </w:r>
                  <w:r>
                    <w:rPr>
                      <w:rFonts w:ascii="仿宋" w:eastAsia="仿宋" w:hAnsi="仿宋" w:cs="仿宋" w:hint="eastAsia"/>
                      <w:sz w:val="21"/>
                      <w:szCs w:val="21"/>
                      <w:lang w:val="en-US"/>
                    </w:rPr>
                    <w:t>年数字图书信息资源和共享平台建设</w:t>
                  </w:r>
                  <w:r>
                    <w:rPr>
                      <w:rFonts w:ascii="仿宋" w:eastAsia="仿宋" w:hAnsi="仿宋" w:cs="仿宋" w:hint="eastAsia"/>
                      <w:sz w:val="21"/>
                      <w:szCs w:val="21"/>
                      <w:lang w:val="en-US"/>
                    </w:rPr>
                    <w:t>-</w:t>
                  </w:r>
                  <w:r>
                    <w:rPr>
                      <w:rFonts w:ascii="仿宋" w:eastAsia="仿宋" w:hAnsi="仿宋" w:cs="仿宋" w:hint="eastAsia"/>
                      <w:sz w:val="21"/>
                      <w:szCs w:val="21"/>
                      <w:lang w:val="en-US"/>
                    </w:rPr>
                    <w:t>阅读推广项目</w:t>
                  </w:r>
                </w:p>
              </w:tc>
              <w:tc>
                <w:tcPr>
                  <w:tcW w:w="2983" w:type="dxa"/>
                </w:tcPr>
                <w:p w:rsidR="00A4549E" w:rsidRDefault="00120366">
                  <w:pPr>
                    <w:pStyle w:val="a4"/>
                    <w:ind w:firstLine="0"/>
                    <w:jc w:val="center"/>
                    <w:rPr>
                      <w:rFonts w:ascii="仿宋" w:eastAsia="仿宋" w:hAnsi="仿宋" w:cs="仿宋"/>
                      <w:sz w:val="21"/>
                      <w:szCs w:val="21"/>
                      <w:lang w:val="en-US"/>
                    </w:rPr>
                  </w:pPr>
                  <w:r>
                    <w:rPr>
                      <w:rFonts w:ascii="仿宋" w:eastAsia="仿宋" w:hAnsi="仿宋" w:cs="仿宋" w:hint="eastAsia"/>
                      <w:sz w:val="21"/>
                      <w:szCs w:val="21"/>
                      <w:lang w:val="en-US"/>
                    </w:rPr>
                    <w:t>其他未列明行业</w:t>
                  </w:r>
                </w:p>
              </w:tc>
            </w:tr>
          </w:tbl>
          <w:p w:rsidR="00A4549E" w:rsidRDefault="00A4549E">
            <w:pPr>
              <w:pStyle w:val="a4"/>
              <w:ind w:firstLine="0"/>
              <w:rPr>
                <w:rFonts w:ascii="仿宋" w:eastAsia="仿宋" w:hAnsi="仿宋" w:cs="仿宋"/>
              </w:rPr>
            </w:pP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1.5.2</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□本项目不专门面向中小企业预留采购份额。</w:t>
            </w:r>
          </w:p>
          <w:p w:rsidR="00A4549E" w:rsidRDefault="00120366">
            <w:pPr>
              <w:spacing w:line="500" w:lineRule="exact"/>
              <w:rPr>
                <w:rFonts w:ascii="仿宋" w:eastAsia="仿宋" w:hAnsi="仿宋" w:cs="仿宋"/>
              </w:rPr>
            </w:pPr>
            <w:r>
              <w:rPr>
                <w:rFonts w:ascii="仿宋" w:eastAsia="仿宋" w:hAnsi="仿宋" w:cs="仿宋" w:hint="eastAsia"/>
              </w:rPr>
              <w:t>☑本项目专门面向☑中小□小微企业</w:t>
            </w:r>
            <w:r>
              <w:rPr>
                <w:rFonts w:ascii="仿宋" w:eastAsia="仿宋" w:hAnsi="仿宋" w:cs="仿宋" w:hint="eastAsia"/>
              </w:rPr>
              <w:t xml:space="preserve"> </w:t>
            </w:r>
            <w:r>
              <w:rPr>
                <w:rFonts w:ascii="仿宋" w:eastAsia="仿宋" w:hAnsi="仿宋" w:cs="仿宋" w:hint="eastAsia"/>
              </w:rPr>
              <w:t>采购。即</w:t>
            </w:r>
            <w:r>
              <w:rPr>
                <w:rFonts w:ascii="仿宋" w:eastAsia="仿宋" w:hAnsi="仿宋" w:cs="仿宋" w:hint="eastAsia"/>
              </w:rPr>
              <w:t xml:space="preserve">: </w:t>
            </w:r>
            <w:r>
              <w:rPr>
                <w:rFonts w:ascii="仿宋" w:eastAsia="仿宋" w:hAnsi="仿宋" w:cs="仿宋" w:hint="eastAsia"/>
                <w:u w:val="single"/>
              </w:rPr>
              <w:t>提供的服务全部由符合政策要求的☑中小</w:t>
            </w:r>
            <w:r>
              <w:rPr>
                <w:rFonts w:ascii="仿宋" w:eastAsia="仿宋" w:hAnsi="仿宋" w:cs="仿宋" w:hint="eastAsia"/>
                <w:u w:val="single"/>
              </w:rPr>
              <w:t>/</w:t>
            </w:r>
            <w:r>
              <w:rPr>
                <w:rFonts w:ascii="仿宋" w:eastAsia="仿宋" w:hAnsi="仿宋" w:cs="仿宋" w:hint="eastAsia"/>
                <w:u w:val="single"/>
              </w:rPr>
              <w:t>□小微企业承接。</w:t>
            </w:r>
          </w:p>
          <w:p w:rsidR="00A4549E" w:rsidRDefault="00120366">
            <w:pPr>
              <w:spacing w:line="500" w:lineRule="exact"/>
              <w:rPr>
                <w:rFonts w:ascii="仿宋" w:eastAsia="仿宋" w:hAnsi="仿宋" w:cs="仿宋"/>
              </w:rPr>
            </w:pPr>
            <w:r>
              <w:rPr>
                <w:rFonts w:ascii="仿宋" w:eastAsia="仿宋" w:hAnsi="仿宋" w:cs="仿宋" w:hint="eastAsia"/>
              </w:rPr>
              <w:t>□本项目预留部分采购项目预算专门面向中小企业采购。对于预留份额，提供的货物由符合政策要求的中小企业制造、服务</w:t>
            </w:r>
            <w:r>
              <w:rPr>
                <w:rFonts w:ascii="仿宋" w:eastAsia="仿宋" w:hAnsi="仿宋" w:cs="仿宋" w:hint="eastAsia"/>
              </w:rPr>
              <w:lastRenderedPageBreak/>
              <w:t>(</w:t>
            </w:r>
            <w:r>
              <w:rPr>
                <w:rFonts w:ascii="仿宋" w:eastAsia="仿宋" w:hAnsi="仿宋" w:cs="仿宋" w:hint="eastAsia"/>
              </w:rPr>
              <w:t>或工程</w:t>
            </w:r>
            <w:r>
              <w:rPr>
                <w:rFonts w:ascii="仿宋" w:eastAsia="仿宋" w:hAnsi="仿宋" w:cs="仿宋" w:hint="eastAsia"/>
              </w:rPr>
              <w:t xml:space="preserve">) </w:t>
            </w:r>
            <w:r>
              <w:rPr>
                <w:rFonts w:ascii="仿宋" w:eastAsia="仿宋" w:hAnsi="仿宋" w:cs="仿宋" w:hint="eastAsia"/>
              </w:rPr>
              <w:t>由符合政策要求的中小企业承接。预留份额通过以下措施进行</w:t>
            </w:r>
            <w:r>
              <w:rPr>
                <w:rFonts w:ascii="仿宋" w:eastAsia="仿宋" w:hAnsi="仿宋" w:cs="仿宋" w:hint="eastAsia"/>
              </w:rPr>
              <w:t>:</w:t>
            </w:r>
            <w:r>
              <w:rPr>
                <w:rFonts w:ascii="仿宋" w:eastAsia="仿宋" w:hAnsi="仿宋" w:cs="仿宋" w:hint="eastAsia"/>
                <w:b/>
                <w:bCs/>
                <w:u w:val="single"/>
              </w:rPr>
              <w:t>要求获得采购合同的投标人将本采购包金额的至少</w:t>
            </w:r>
            <w:r>
              <w:rPr>
                <w:rFonts w:ascii="仿宋" w:eastAsia="仿宋" w:hAnsi="仿宋" w:cs="仿宋" w:hint="eastAsia"/>
                <w:b/>
                <w:bCs/>
                <w:u w:val="single"/>
              </w:rPr>
              <w:t xml:space="preserve">   %</w:t>
            </w:r>
            <w:r>
              <w:rPr>
                <w:rFonts w:ascii="仿宋" w:eastAsia="仿宋" w:hAnsi="仿宋" w:cs="仿宋" w:hint="eastAsia"/>
                <w:b/>
                <w:bCs/>
                <w:u w:val="single"/>
              </w:rPr>
              <w:t>分包给一家或者多家中小企业，这其中预留给小微企业的比例至少</w:t>
            </w:r>
            <w:r>
              <w:rPr>
                <w:rFonts w:ascii="仿宋" w:eastAsia="仿宋" w:hAnsi="仿宋" w:cs="仿宋" w:hint="eastAsia"/>
                <w:b/>
                <w:bCs/>
                <w:u w:val="single"/>
              </w:rPr>
              <w:t xml:space="preserve">   %</w:t>
            </w:r>
            <w:r>
              <w:rPr>
                <w:rFonts w:ascii="仿宋" w:eastAsia="仿宋" w:hAnsi="仿宋" w:cs="仿宋" w:hint="eastAsia"/>
                <w:b/>
                <w:bCs/>
                <w:u w:val="single"/>
              </w:rPr>
              <w:t>，须提供《拟分包情况说明》，监狱和戒毒企业、残疾人福利性单位视</w:t>
            </w:r>
            <w:r>
              <w:rPr>
                <w:rFonts w:ascii="仿宋" w:eastAsia="仿宋" w:hAnsi="仿宋" w:cs="仿宋" w:hint="eastAsia"/>
                <w:b/>
                <w:bCs/>
                <w:u w:val="single"/>
              </w:rPr>
              <w:t>同小型、微型企业（格式详见采购文件）。</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lastRenderedPageBreak/>
              <w:t>1.11</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是否允许联合体参加</w:t>
            </w:r>
            <w:r>
              <w:rPr>
                <w:rFonts w:ascii="仿宋" w:eastAsia="仿宋" w:hAnsi="仿宋" w:cs="仿宋" w:hint="eastAsia"/>
              </w:rPr>
              <w:t>磋商</w:t>
            </w:r>
            <w:r>
              <w:rPr>
                <w:rFonts w:ascii="仿宋" w:eastAsia="仿宋" w:hAnsi="仿宋" w:cs="仿宋" w:hint="eastAsia"/>
              </w:rPr>
              <w:t>：否</w:t>
            </w:r>
          </w:p>
          <w:p w:rsidR="00A4549E" w:rsidRDefault="00120366">
            <w:pPr>
              <w:spacing w:line="500" w:lineRule="exact"/>
              <w:rPr>
                <w:rFonts w:ascii="仿宋" w:eastAsia="仿宋" w:hAnsi="仿宋" w:cs="仿宋"/>
              </w:rPr>
            </w:pPr>
            <w:r>
              <w:rPr>
                <w:rFonts w:ascii="仿宋" w:eastAsia="仿宋" w:hAnsi="仿宋" w:cs="仿宋" w:hint="eastAsia"/>
              </w:rPr>
              <w:t>联合体的其他资格要求：无</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2.2</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项目预算金额：</w:t>
            </w:r>
            <w:r>
              <w:rPr>
                <w:rFonts w:ascii="仿宋" w:eastAsia="仿宋" w:hAnsi="仿宋" w:cs="仿宋" w:hint="eastAsia"/>
              </w:rPr>
              <w:t>30.10</w:t>
            </w:r>
            <w:r>
              <w:rPr>
                <w:rFonts w:ascii="仿宋" w:eastAsia="仿宋" w:hAnsi="仿宋" w:cs="仿宋" w:hint="eastAsia"/>
              </w:rPr>
              <w:t>万元</w:t>
            </w:r>
          </w:p>
          <w:p w:rsidR="00A4549E" w:rsidRDefault="00120366">
            <w:pPr>
              <w:spacing w:line="500" w:lineRule="exact"/>
              <w:rPr>
                <w:rFonts w:ascii="仿宋" w:eastAsia="仿宋" w:hAnsi="仿宋" w:cs="仿宋"/>
              </w:rPr>
            </w:pPr>
            <w:r>
              <w:rPr>
                <w:rFonts w:ascii="仿宋" w:eastAsia="仿宋" w:hAnsi="仿宋" w:cs="仿宋" w:hint="eastAsia"/>
              </w:rPr>
              <w:t>最高限价：</w:t>
            </w:r>
            <w:r>
              <w:rPr>
                <w:rFonts w:ascii="仿宋" w:eastAsia="仿宋" w:hAnsi="仿宋" w:cs="仿宋" w:hint="eastAsia"/>
              </w:rPr>
              <w:t>30.10</w:t>
            </w:r>
            <w:r>
              <w:rPr>
                <w:rFonts w:ascii="仿宋" w:eastAsia="仿宋" w:hAnsi="仿宋" w:cs="仿宋" w:hint="eastAsia"/>
              </w:rPr>
              <w:t>万元</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5.4</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是否组织现场考察或者召开答疑会：否</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组织现场考察或者召开答疑会相关要求：</w:t>
            </w:r>
            <w:r>
              <w:rPr>
                <w:rFonts w:ascii="仿宋" w:eastAsia="仿宋" w:hAnsi="仿宋" w:cs="仿宋" w:hint="eastAsia"/>
              </w:rPr>
              <w:t>/</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 xml:space="preserve">5.7 </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是否需要提供样品：否</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提供样品要求包括：（样品的制作标准和要求、接收及退还，样品检测报告，检测机构、检测内容等内容）</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 xml:space="preserve">7.1 </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如</w:t>
            </w:r>
            <w:r>
              <w:rPr>
                <w:rFonts w:ascii="仿宋" w:eastAsia="仿宋" w:hAnsi="仿宋" w:cs="仿宋" w:hint="eastAsia"/>
              </w:rPr>
              <w:t>供应商</w:t>
            </w:r>
            <w:r>
              <w:rPr>
                <w:rFonts w:ascii="仿宋" w:eastAsia="仿宋" w:hAnsi="仿宋" w:cs="仿宋" w:hint="eastAsia"/>
              </w:rPr>
              <w:t>对</w:t>
            </w:r>
            <w:r>
              <w:rPr>
                <w:rFonts w:ascii="仿宋" w:eastAsia="仿宋" w:hAnsi="仿宋" w:cs="仿宋" w:hint="eastAsia"/>
                <w:b/>
                <w:bCs/>
              </w:rPr>
              <w:t>多</w:t>
            </w:r>
            <w:r>
              <w:rPr>
                <w:rFonts w:ascii="仿宋" w:eastAsia="仿宋" w:hAnsi="仿宋" w:cs="仿宋" w:hint="eastAsia"/>
              </w:rPr>
              <w:t>个包进行</w:t>
            </w:r>
            <w:r>
              <w:rPr>
                <w:rFonts w:ascii="仿宋" w:eastAsia="仿宋" w:hAnsi="仿宋" w:cs="仿宋" w:hint="eastAsia"/>
              </w:rPr>
              <w:t>磋商响应</w:t>
            </w:r>
            <w:r>
              <w:rPr>
                <w:rFonts w:ascii="仿宋" w:eastAsia="仿宋" w:hAnsi="仿宋" w:cs="仿宋" w:hint="eastAsia"/>
              </w:rPr>
              <w:t>，可以</w:t>
            </w:r>
            <w:r>
              <w:rPr>
                <w:rFonts w:ascii="仿宋" w:eastAsia="仿宋" w:hAnsi="仿宋" w:cs="仿宋" w:hint="eastAsia"/>
              </w:rPr>
              <w:t>成交</w:t>
            </w:r>
            <w:r>
              <w:rPr>
                <w:rFonts w:ascii="仿宋" w:eastAsia="仿宋" w:hAnsi="仿宋" w:cs="仿宋" w:hint="eastAsia"/>
                <w:b/>
                <w:bCs/>
                <w:u w:val="single"/>
              </w:rPr>
              <w:t>一</w:t>
            </w:r>
            <w:r>
              <w:rPr>
                <w:rFonts w:ascii="仿宋" w:eastAsia="仿宋" w:hAnsi="仿宋" w:cs="仿宋" w:hint="eastAsia"/>
              </w:rPr>
              <w:t>包</w:t>
            </w:r>
          </w:p>
          <w:p w:rsidR="00A4549E" w:rsidRDefault="00120366">
            <w:pPr>
              <w:spacing w:line="500" w:lineRule="exact"/>
              <w:rPr>
                <w:rFonts w:ascii="仿宋" w:eastAsia="仿宋" w:hAnsi="仿宋" w:cs="仿宋"/>
              </w:rPr>
            </w:pPr>
            <w:r>
              <w:rPr>
                <w:rFonts w:ascii="仿宋" w:eastAsia="仿宋" w:hAnsi="仿宋" w:cs="仿宋" w:hint="eastAsia"/>
              </w:rPr>
              <w:t>（本项目不适用）</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10</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保证金形式：支票、汇票、本票、网上银行支付等政府采购法律法规中要求的非现金形式</w:t>
            </w:r>
          </w:p>
          <w:p w:rsidR="00A4549E" w:rsidRDefault="00120366">
            <w:pPr>
              <w:spacing w:line="500" w:lineRule="exact"/>
              <w:rPr>
                <w:rFonts w:ascii="仿宋" w:eastAsia="仿宋" w:hAnsi="仿宋" w:cs="仿宋"/>
              </w:rPr>
            </w:pPr>
            <w:r>
              <w:rPr>
                <w:rFonts w:ascii="仿宋" w:eastAsia="仿宋" w:hAnsi="仿宋" w:cs="仿宋" w:hint="eastAsia"/>
              </w:rPr>
              <w:t>保证金数额：</w:t>
            </w:r>
            <w:r>
              <w:rPr>
                <w:rFonts w:ascii="仿宋" w:eastAsia="仿宋" w:hAnsi="仿宋" w:cs="仿宋" w:hint="eastAsia"/>
              </w:rPr>
              <w:t>6020</w:t>
            </w:r>
            <w:r>
              <w:rPr>
                <w:rFonts w:ascii="仿宋" w:eastAsia="仿宋" w:hAnsi="仿宋" w:cs="仿宋" w:hint="eastAsia"/>
              </w:rPr>
              <w:t>元</w:t>
            </w:r>
            <w:r>
              <w:rPr>
                <w:rFonts w:ascii="仿宋" w:eastAsia="仿宋" w:hAnsi="仿宋" w:cs="仿宋" w:hint="eastAsia"/>
              </w:rPr>
              <w:t xml:space="preserve"> </w:t>
            </w:r>
            <w:r>
              <w:rPr>
                <w:rFonts w:ascii="仿宋" w:eastAsia="仿宋" w:hAnsi="仿宋" w:cs="仿宋" w:hint="eastAsia"/>
              </w:rPr>
              <w:t>(</w:t>
            </w:r>
            <w:r>
              <w:rPr>
                <w:rFonts w:ascii="仿宋" w:eastAsia="仿宋" w:hAnsi="仿宋" w:cs="仿宋" w:hint="eastAsia"/>
              </w:rPr>
              <w:t>人民币陆仟零贰拾圆整）</w:t>
            </w:r>
          </w:p>
          <w:p w:rsidR="00A4549E" w:rsidRDefault="00120366">
            <w:pPr>
              <w:spacing w:line="500" w:lineRule="exact"/>
              <w:rPr>
                <w:rFonts w:ascii="仿宋" w:eastAsia="仿宋" w:hAnsi="仿宋" w:cs="仿宋"/>
              </w:rPr>
            </w:pPr>
            <w:r>
              <w:rPr>
                <w:rFonts w:ascii="仿宋" w:eastAsia="仿宋" w:hAnsi="仿宋" w:cs="仿宋" w:hint="eastAsia"/>
              </w:rPr>
              <w:t>如采用网上银行方式，采购代理机构账号信息如下：</w:t>
            </w:r>
          </w:p>
          <w:p w:rsidR="00A4549E" w:rsidRDefault="00120366">
            <w:pPr>
              <w:spacing w:line="500" w:lineRule="exact"/>
              <w:rPr>
                <w:rFonts w:ascii="仿宋" w:eastAsia="仿宋" w:hAnsi="仿宋" w:cs="仿宋"/>
              </w:rPr>
            </w:pPr>
            <w:r>
              <w:rPr>
                <w:rFonts w:ascii="仿宋" w:eastAsia="仿宋" w:hAnsi="仿宋" w:cs="仿宋" w:hint="eastAsia"/>
              </w:rPr>
              <w:t>保证金收款人：新疆世纪星工程咨询有限公司</w:t>
            </w:r>
          </w:p>
          <w:p w:rsidR="00A4549E" w:rsidRDefault="00120366">
            <w:pPr>
              <w:spacing w:line="500" w:lineRule="exact"/>
              <w:rPr>
                <w:rFonts w:ascii="仿宋" w:eastAsia="仿宋" w:hAnsi="仿宋" w:cs="仿宋"/>
              </w:rPr>
            </w:pPr>
            <w:r>
              <w:rPr>
                <w:rFonts w:ascii="仿宋" w:eastAsia="仿宋" w:hAnsi="仿宋" w:cs="仿宋" w:hint="eastAsia"/>
              </w:rPr>
              <w:t>保证金收款账号：</w:t>
            </w:r>
            <w:r>
              <w:rPr>
                <w:rFonts w:ascii="仿宋" w:eastAsia="仿宋" w:hAnsi="仿宋" w:cs="仿宋" w:hint="eastAsia"/>
              </w:rPr>
              <w:t>512090100100073085</w:t>
            </w:r>
          </w:p>
          <w:p w:rsidR="00A4549E" w:rsidRDefault="00120366">
            <w:pPr>
              <w:spacing w:line="500" w:lineRule="exact"/>
              <w:rPr>
                <w:rFonts w:ascii="仿宋" w:eastAsia="仿宋" w:hAnsi="仿宋" w:cs="仿宋"/>
              </w:rPr>
            </w:pPr>
            <w:r>
              <w:rPr>
                <w:rFonts w:ascii="仿宋" w:eastAsia="仿宋" w:hAnsi="仿宋" w:cs="仿宋" w:hint="eastAsia"/>
              </w:rPr>
              <w:t>保证收款银行及行号</w:t>
            </w:r>
            <w:r>
              <w:rPr>
                <w:rFonts w:ascii="仿宋" w:eastAsia="仿宋" w:hAnsi="仿宋" w:cs="仿宋" w:hint="eastAsia"/>
              </w:rPr>
              <w:t xml:space="preserve">: </w:t>
            </w:r>
            <w:r>
              <w:rPr>
                <w:rFonts w:ascii="仿宋" w:eastAsia="仿宋" w:hAnsi="仿宋" w:cs="仿宋" w:hint="eastAsia"/>
              </w:rPr>
              <w:t>兴业银行乌鲁木齐分行营业部</w:t>
            </w:r>
            <w:r>
              <w:rPr>
                <w:rFonts w:ascii="仿宋" w:eastAsia="仿宋" w:hAnsi="仿宋" w:cs="仿宋" w:hint="eastAsia"/>
              </w:rPr>
              <w:t>309881002010</w:t>
            </w:r>
          </w:p>
          <w:p w:rsidR="00A4549E" w:rsidRDefault="00120366">
            <w:pPr>
              <w:spacing w:line="500" w:lineRule="exact"/>
              <w:rPr>
                <w:rFonts w:ascii="仿宋" w:eastAsia="仿宋" w:hAnsi="仿宋" w:cs="仿宋"/>
              </w:rPr>
            </w:pPr>
            <w:r>
              <w:rPr>
                <w:rFonts w:ascii="仿宋" w:eastAsia="仿宋" w:hAnsi="仿宋" w:cs="仿宋" w:hint="eastAsia"/>
              </w:rPr>
              <w:t>投标保证金到账（保函提交）截止时间同投标截止时间。</w:t>
            </w:r>
          </w:p>
          <w:p w:rsidR="00A4549E" w:rsidRDefault="00120366">
            <w:pPr>
              <w:spacing w:line="500" w:lineRule="exact"/>
              <w:rPr>
                <w:rFonts w:ascii="仿宋" w:eastAsia="仿宋" w:hAnsi="仿宋" w:cs="仿宋"/>
              </w:rPr>
            </w:pPr>
            <w:r>
              <w:rPr>
                <w:rFonts w:ascii="仿宋" w:eastAsia="仿宋" w:hAnsi="仿宋" w:cs="仿宋" w:hint="eastAsia"/>
              </w:rPr>
              <w:t>以支票、汇票、本票、网上银行支付等形式提交投标保证金的，</w:t>
            </w:r>
            <w:r>
              <w:rPr>
                <w:rFonts w:ascii="仿宋" w:eastAsia="仿宋" w:hAnsi="仿宋" w:cs="仿宋" w:hint="eastAsia"/>
              </w:rPr>
              <w:lastRenderedPageBreak/>
              <w:t>应在投标截止时间前到账；</w:t>
            </w:r>
          </w:p>
          <w:p w:rsidR="00A4549E" w:rsidRDefault="00120366">
            <w:pPr>
              <w:spacing w:line="500" w:lineRule="exact"/>
              <w:rPr>
                <w:rFonts w:ascii="仿宋" w:eastAsia="仿宋" w:hAnsi="仿宋" w:cs="仿宋"/>
              </w:rPr>
            </w:pPr>
            <w:r>
              <w:rPr>
                <w:rFonts w:ascii="仿宋" w:eastAsia="仿宋" w:hAnsi="仿宋" w:cs="仿宋" w:hint="eastAsia"/>
              </w:rPr>
              <w:t>由于到账时间晚于投标截止时间的，或者票据错误、印鉴不清等原因导致不能到账的，其投标无效。</w:t>
            </w:r>
          </w:p>
          <w:p w:rsidR="00A4549E" w:rsidRDefault="00120366">
            <w:pPr>
              <w:spacing w:line="500" w:lineRule="exact"/>
              <w:rPr>
                <w:rFonts w:ascii="仿宋" w:eastAsia="仿宋" w:hAnsi="仿宋" w:cs="仿宋"/>
              </w:rPr>
            </w:pPr>
            <w:r>
              <w:rPr>
                <w:rFonts w:ascii="仿宋" w:eastAsia="仿宋" w:hAnsi="仿宋" w:cs="仿宋" w:hint="eastAsia"/>
              </w:rPr>
              <w:t>投标保证金有效期与投标有效期一致。</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lastRenderedPageBreak/>
              <w:t>11.1</w:t>
            </w:r>
          </w:p>
        </w:tc>
        <w:tc>
          <w:tcPr>
            <w:tcW w:w="6652" w:type="dxa"/>
            <w:tcBorders>
              <w:tl2br w:val="nil"/>
              <w:tr2bl w:val="nil"/>
            </w:tcBorders>
            <w:vAlign w:val="center"/>
          </w:tcPr>
          <w:p w:rsidR="00A4549E" w:rsidRDefault="00120366">
            <w:pPr>
              <w:spacing w:line="500" w:lineRule="exact"/>
              <w:rPr>
                <w:rFonts w:ascii="仿宋" w:eastAsia="仿宋" w:hAnsi="仿宋" w:cs="仿宋"/>
                <w:b/>
                <w:bCs/>
              </w:rPr>
            </w:pPr>
            <w:r>
              <w:rPr>
                <w:rFonts w:ascii="仿宋" w:eastAsia="仿宋" w:hAnsi="仿宋" w:cs="仿宋" w:hint="eastAsia"/>
              </w:rPr>
              <w:t>响应文件</w:t>
            </w:r>
            <w:r>
              <w:rPr>
                <w:rFonts w:ascii="仿宋" w:eastAsia="仿宋" w:hAnsi="仿宋" w:cs="仿宋" w:hint="eastAsia"/>
              </w:rPr>
              <w:t>有效期：</w:t>
            </w:r>
            <w:r>
              <w:rPr>
                <w:rFonts w:ascii="仿宋" w:eastAsia="仿宋" w:hAnsi="仿宋" w:cs="仿宋" w:hint="eastAsia"/>
              </w:rPr>
              <w:t xml:space="preserve">90 </w:t>
            </w:r>
            <w:r>
              <w:rPr>
                <w:rFonts w:ascii="仿宋" w:eastAsia="仿宋" w:hAnsi="仿宋" w:cs="仿宋" w:hint="eastAsia"/>
              </w:rPr>
              <w:t>日历日</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13.1</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响应截止时间：</w:t>
            </w:r>
            <w:r>
              <w:rPr>
                <w:rFonts w:ascii="仿宋" w:eastAsia="仿宋" w:hAnsi="仿宋" w:cs="仿宋" w:hint="eastAsia"/>
              </w:rPr>
              <w:t xml:space="preserve">2025 </w:t>
            </w:r>
            <w:r>
              <w:rPr>
                <w:rFonts w:ascii="仿宋" w:eastAsia="仿宋" w:hAnsi="仿宋" w:cs="仿宋" w:hint="eastAsia"/>
              </w:rPr>
              <w:t>年</w:t>
            </w:r>
            <w:r>
              <w:rPr>
                <w:rFonts w:ascii="仿宋" w:eastAsia="仿宋" w:hAnsi="仿宋" w:cs="仿宋" w:hint="eastAsia"/>
              </w:rPr>
              <w:t>04</w:t>
            </w:r>
            <w:r>
              <w:rPr>
                <w:rFonts w:ascii="仿宋" w:eastAsia="仿宋" w:hAnsi="仿宋" w:cs="仿宋" w:hint="eastAsia"/>
              </w:rPr>
              <w:t>月</w:t>
            </w:r>
            <w:r>
              <w:rPr>
                <w:rFonts w:ascii="仿宋" w:eastAsia="仿宋" w:hAnsi="仿宋" w:cs="仿宋" w:hint="eastAsia"/>
              </w:rPr>
              <w:t xml:space="preserve">07 </w:t>
            </w:r>
            <w:r>
              <w:rPr>
                <w:rFonts w:ascii="仿宋" w:eastAsia="仿宋" w:hAnsi="仿宋" w:cs="仿宋" w:hint="eastAsia"/>
              </w:rPr>
              <w:t>日</w:t>
            </w:r>
            <w:r>
              <w:rPr>
                <w:rFonts w:ascii="仿宋" w:eastAsia="仿宋" w:hAnsi="仿宋" w:cs="仿宋" w:hint="eastAsia"/>
              </w:rPr>
              <w:t xml:space="preserve"> 11:00</w:t>
            </w:r>
            <w:r>
              <w:rPr>
                <w:rFonts w:ascii="仿宋" w:eastAsia="仿宋" w:hAnsi="仿宋" w:cs="仿宋" w:hint="eastAsia"/>
              </w:rPr>
              <w:t>（北京时间）</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14.1</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开标时间：同响应截止时间</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开标地点：政采云平台（</w:t>
            </w:r>
            <w:r>
              <w:rPr>
                <w:rFonts w:ascii="仿宋" w:eastAsia="仿宋" w:hAnsi="仿宋" w:cs="仿宋" w:hint="eastAsia"/>
              </w:rPr>
              <w:t>https://www.zcygov.cn/</w:t>
            </w:r>
            <w:r>
              <w:rPr>
                <w:rFonts w:ascii="仿宋" w:eastAsia="仿宋" w:hAnsi="仿宋" w:cs="仿宋" w:hint="eastAsia"/>
              </w:rPr>
              <w:t>）不见面开标系统</w:t>
            </w:r>
          </w:p>
        </w:tc>
      </w:tr>
      <w:tr w:rsidR="00A4549E">
        <w:trPr>
          <w:trHeight w:val="586"/>
        </w:trPr>
        <w:tc>
          <w:tcPr>
            <w:tcW w:w="1870" w:type="dxa"/>
            <w:tcBorders>
              <w:bottom w:val="single" w:sz="4" w:space="0" w:color="auto"/>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18.1</w:t>
            </w:r>
          </w:p>
        </w:tc>
        <w:tc>
          <w:tcPr>
            <w:tcW w:w="6652" w:type="dxa"/>
            <w:tcBorders>
              <w:bottom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采购人是否委托评标委员会直接确定中标人：否</w:t>
            </w:r>
            <w:r>
              <w:rPr>
                <w:rFonts w:ascii="仿宋" w:eastAsia="仿宋" w:hAnsi="仿宋" w:cs="仿宋" w:hint="eastAsia"/>
              </w:rPr>
              <w:t xml:space="preserve"> </w:t>
            </w:r>
          </w:p>
        </w:tc>
      </w:tr>
      <w:tr w:rsidR="00A4549E">
        <w:trPr>
          <w:trHeight w:val="382"/>
        </w:trPr>
        <w:tc>
          <w:tcPr>
            <w:tcW w:w="1870" w:type="dxa"/>
            <w:tcBorders>
              <w:top w:val="single" w:sz="4" w:space="0" w:color="auto"/>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21.5</w:t>
            </w:r>
          </w:p>
        </w:tc>
        <w:tc>
          <w:tcPr>
            <w:tcW w:w="6652" w:type="dxa"/>
            <w:tcBorders>
              <w:top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项目是否允许分包：</w:t>
            </w:r>
          </w:p>
          <w:p w:rsidR="00A4549E" w:rsidRDefault="00120366">
            <w:pPr>
              <w:spacing w:line="500" w:lineRule="exact"/>
              <w:rPr>
                <w:rFonts w:ascii="仿宋" w:eastAsia="仿宋" w:hAnsi="仿宋" w:cs="仿宋"/>
              </w:rPr>
            </w:pPr>
            <w:r>
              <w:rPr>
                <w:rFonts w:ascii="仿宋" w:eastAsia="仿宋" w:hAnsi="仿宋" w:cs="仿宋" w:hint="eastAsia"/>
              </w:rPr>
              <w:t>☑不允许</w:t>
            </w:r>
          </w:p>
          <w:p w:rsidR="00A4549E" w:rsidRDefault="00120366">
            <w:pPr>
              <w:spacing w:line="500" w:lineRule="exact"/>
              <w:rPr>
                <w:rFonts w:ascii="仿宋" w:eastAsia="仿宋" w:hAnsi="仿宋" w:cs="仿宋"/>
              </w:rPr>
            </w:pPr>
            <w:r>
              <w:rPr>
                <w:rFonts w:ascii="仿宋" w:eastAsia="仿宋" w:hAnsi="仿宋" w:cs="仿宋" w:hint="eastAsia"/>
              </w:rPr>
              <w:t>□允许，具体要求：</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1</w:t>
            </w:r>
            <w:r>
              <w:rPr>
                <w:rFonts w:ascii="仿宋" w:eastAsia="仿宋" w:hAnsi="仿宋" w:cs="仿宋" w:hint="eastAsia"/>
              </w:rPr>
              <w:t>）可以分包履行的具体内容：</w:t>
            </w:r>
            <w:r>
              <w:rPr>
                <w:rFonts w:ascii="仿宋" w:eastAsia="仿宋" w:hAnsi="仿宋" w:cs="仿宋" w:hint="eastAsia"/>
                <w:u w:val="single"/>
              </w:rPr>
              <w:t xml:space="preserve">          </w:t>
            </w:r>
            <w:r>
              <w:rPr>
                <w:rFonts w:ascii="仿宋" w:eastAsia="仿宋" w:hAnsi="仿宋" w:cs="仿宋" w:hint="eastAsia"/>
              </w:rPr>
              <w:t>；</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2</w:t>
            </w:r>
            <w:r>
              <w:rPr>
                <w:rFonts w:ascii="仿宋" w:eastAsia="仿宋" w:hAnsi="仿宋" w:cs="仿宋" w:hint="eastAsia"/>
              </w:rPr>
              <w:t>）允许分包的金额或者比例：</w:t>
            </w:r>
            <w:r>
              <w:rPr>
                <w:rFonts w:ascii="仿宋" w:eastAsia="仿宋" w:hAnsi="仿宋" w:cs="仿宋" w:hint="eastAsia"/>
                <w:u w:val="single"/>
              </w:rPr>
              <w:t xml:space="preserve">          </w:t>
            </w:r>
            <w:r>
              <w:rPr>
                <w:rFonts w:ascii="仿宋" w:eastAsia="仿宋" w:hAnsi="仿宋" w:cs="仿宋" w:hint="eastAsia"/>
              </w:rPr>
              <w:t>；</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）其他要求：</w:t>
            </w:r>
            <w:r>
              <w:rPr>
                <w:rFonts w:ascii="仿宋" w:eastAsia="仿宋" w:hAnsi="仿宋" w:cs="仿宋" w:hint="eastAsia"/>
                <w:u w:val="single"/>
              </w:rPr>
              <w:t xml:space="preserve">              </w:t>
            </w:r>
            <w:r>
              <w:rPr>
                <w:rFonts w:ascii="仿宋" w:eastAsia="仿宋" w:hAnsi="仿宋" w:cs="仿宋" w:hint="eastAsia"/>
              </w:rPr>
              <w:t>。</w:t>
            </w:r>
          </w:p>
        </w:tc>
      </w:tr>
      <w:tr w:rsidR="00A4549E">
        <w:tc>
          <w:tcPr>
            <w:tcW w:w="1870" w:type="dxa"/>
            <w:tcBorders>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22.1</w:t>
            </w:r>
          </w:p>
        </w:tc>
        <w:tc>
          <w:tcPr>
            <w:tcW w:w="6652" w:type="dxa"/>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提交履约保证金的时间：</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履约保证金金额：</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履约保证金形式：</w:t>
            </w:r>
            <w:r>
              <w:rPr>
                <w:rFonts w:ascii="仿宋" w:eastAsia="仿宋" w:hAnsi="仿宋" w:cs="仿宋" w:hint="eastAsia"/>
              </w:rPr>
              <w:t>/</w:t>
            </w:r>
          </w:p>
        </w:tc>
      </w:tr>
      <w:tr w:rsidR="00A4549E">
        <w:trPr>
          <w:trHeight w:val="2766"/>
        </w:trPr>
        <w:tc>
          <w:tcPr>
            <w:tcW w:w="1870" w:type="dxa"/>
            <w:tcBorders>
              <w:bottom w:val="single" w:sz="4" w:space="0" w:color="auto"/>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23.1</w:t>
            </w:r>
          </w:p>
        </w:tc>
        <w:tc>
          <w:tcPr>
            <w:tcW w:w="6652" w:type="dxa"/>
            <w:tcBorders>
              <w:bottom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是否由成交人缴纳招标代理费：是</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招标代理费：参照原国家计委计价格【</w:t>
            </w:r>
            <w:r>
              <w:rPr>
                <w:rFonts w:ascii="仿宋" w:eastAsia="仿宋" w:hAnsi="仿宋" w:cs="仿宋" w:hint="eastAsia"/>
              </w:rPr>
              <w:t>2002</w:t>
            </w:r>
            <w:r>
              <w:rPr>
                <w:rFonts w:ascii="仿宋" w:eastAsia="仿宋" w:hAnsi="仿宋" w:cs="仿宋" w:hint="eastAsia"/>
              </w:rPr>
              <w:t>】</w:t>
            </w:r>
            <w:r>
              <w:rPr>
                <w:rFonts w:ascii="仿宋" w:eastAsia="仿宋" w:hAnsi="仿宋" w:cs="仿宋" w:hint="eastAsia"/>
              </w:rPr>
              <w:t xml:space="preserve">1980 </w:t>
            </w:r>
            <w:r>
              <w:rPr>
                <w:rFonts w:ascii="仿宋" w:eastAsia="仿宋" w:hAnsi="仿宋" w:cs="仿宋" w:hint="eastAsia"/>
              </w:rPr>
              <w:t>号文的计算方法收取。</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支付形式：支票、电汇等形式</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支付时间：领取成交通知书的同时</w:t>
            </w:r>
          </w:p>
        </w:tc>
      </w:tr>
      <w:tr w:rsidR="00A4549E">
        <w:trPr>
          <w:trHeight w:val="569"/>
        </w:trPr>
        <w:tc>
          <w:tcPr>
            <w:tcW w:w="1870" w:type="dxa"/>
            <w:tcBorders>
              <w:top w:val="single" w:sz="4" w:space="0" w:color="auto"/>
              <w:tl2br w:val="nil"/>
              <w:tr2bl w:val="nil"/>
            </w:tcBorders>
            <w:vAlign w:val="center"/>
          </w:tcPr>
          <w:p w:rsidR="00A4549E" w:rsidRDefault="00120366">
            <w:pPr>
              <w:spacing w:line="500" w:lineRule="exact"/>
              <w:jc w:val="center"/>
              <w:rPr>
                <w:rFonts w:ascii="仿宋" w:eastAsia="仿宋" w:hAnsi="仿宋" w:cs="仿宋"/>
              </w:rPr>
            </w:pPr>
            <w:r>
              <w:rPr>
                <w:rFonts w:ascii="仿宋" w:eastAsia="仿宋" w:hAnsi="仿宋" w:cs="仿宋" w:hint="eastAsia"/>
              </w:rPr>
              <w:t>24</w:t>
            </w:r>
          </w:p>
        </w:tc>
        <w:tc>
          <w:tcPr>
            <w:tcW w:w="6652" w:type="dxa"/>
            <w:tcBorders>
              <w:top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接收询问和质疑的联系方式：</w:t>
            </w:r>
          </w:p>
          <w:p w:rsidR="00A4549E" w:rsidRDefault="00120366">
            <w:pPr>
              <w:spacing w:line="500" w:lineRule="exact"/>
              <w:rPr>
                <w:rFonts w:ascii="仿宋" w:eastAsia="仿宋" w:hAnsi="仿宋" w:cs="仿宋"/>
              </w:rPr>
            </w:pPr>
            <w:r>
              <w:rPr>
                <w:rFonts w:ascii="仿宋" w:eastAsia="仿宋" w:hAnsi="仿宋" w:cs="仿宋" w:hint="eastAsia"/>
              </w:rPr>
              <w:t>1</w:t>
            </w:r>
            <w:r>
              <w:rPr>
                <w:rFonts w:ascii="仿宋" w:eastAsia="仿宋" w:hAnsi="仿宋" w:cs="仿宋" w:hint="eastAsia"/>
              </w:rPr>
              <w:t>、询问</w:t>
            </w:r>
          </w:p>
          <w:p w:rsidR="00A4549E" w:rsidRDefault="00120366">
            <w:pPr>
              <w:spacing w:line="500" w:lineRule="exact"/>
              <w:rPr>
                <w:rFonts w:ascii="仿宋" w:eastAsia="仿宋" w:hAnsi="仿宋" w:cs="仿宋"/>
              </w:rPr>
            </w:pPr>
            <w:r>
              <w:rPr>
                <w:rFonts w:ascii="仿宋" w:eastAsia="仿宋" w:hAnsi="仿宋" w:cs="仿宋" w:hint="eastAsia"/>
              </w:rPr>
              <w:lastRenderedPageBreak/>
              <w:t>联系部门、联系电话、通讯地址：见第一章《</w:t>
            </w:r>
            <w:r>
              <w:rPr>
                <w:rFonts w:ascii="仿宋" w:eastAsia="仿宋" w:hAnsi="仿宋" w:cs="仿宋" w:hint="eastAsia"/>
              </w:rPr>
              <w:t>采购</w:t>
            </w:r>
            <w:r>
              <w:rPr>
                <w:rFonts w:ascii="仿宋" w:eastAsia="仿宋" w:hAnsi="仿宋" w:cs="仿宋" w:hint="eastAsia"/>
              </w:rPr>
              <w:t>公告》中的采购代理机构信息和项目联系方式。</w:t>
            </w:r>
          </w:p>
          <w:p w:rsidR="00A4549E" w:rsidRDefault="00120366">
            <w:pPr>
              <w:spacing w:line="500" w:lineRule="exact"/>
              <w:rPr>
                <w:rFonts w:ascii="仿宋" w:eastAsia="仿宋" w:hAnsi="仿宋" w:cs="仿宋"/>
              </w:rPr>
            </w:pPr>
            <w:r>
              <w:rPr>
                <w:rFonts w:ascii="仿宋" w:eastAsia="仿宋" w:hAnsi="仿宋" w:cs="仿宋" w:hint="eastAsia"/>
              </w:rPr>
              <w:t>2</w:t>
            </w:r>
            <w:r>
              <w:rPr>
                <w:rFonts w:ascii="仿宋" w:eastAsia="仿宋" w:hAnsi="仿宋" w:cs="仿宋" w:hint="eastAsia"/>
              </w:rPr>
              <w:t>、质疑</w:t>
            </w:r>
          </w:p>
          <w:p w:rsidR="00A4549E" w:rsidRDefault="00120366">
            <w:pPr>
              <w:spacing w:line="500" w:lineRule="exact"/>
              <w:rPr>
                <w:rFonts w:ascii="仿宋" w:eastAsia="仿宋" w:hAnsi="仿宋" w:cs="仿宋"/>
              </w:rPr>
            </w:pPr>
            <w:r>
              <w:rPr>
                <w:rFonts w:ascii="仿宋" w:eastAsia="仿宋" w:hAnsi="仿宋" w:cs="仿宋" w:hint="eastAsia"/>
              </w:rPr>
              <w:t>联系部门：新疆世纪星工程咨询有限公司招标部</w:t>
            </w:r>
          </w:p>
          <w:p w:rsidR="00A4549E" w:rsidRDefault="00120366">
            <w:pPr>
              <w:spacing w:line="500" w:lineRule="exact"/>
              <w:rPr>
                <w:rFonts w:ascii="仿宋" w:eastAsia="仿宋" w:hAnsi="仿宋" w:cs="仿宋"/>
              </w:rPr>
            </w:pPr>
            <w:r>
              <w:rPr>
                <w:rFonts w:ascii="仿宋" w:eastAsia="仿宋" w:hAnsi="仿宋" w:cs="仿宋" w:hint="eastAsia"/>
              </w:rPr>
              <w:t>联系人、联系电话：李梦媛、李航</w:t>
            </w:r>
            <w:r>
              <w:rPr>
                <w:rFonts w:ascii="仿宋" w:eastAsia="仿宋" w:hAnsi="仿宋" w:cs="仿宋" w:hint="eastAsia"/>
              </w:rPr>
              <w:t xml:space="preserve">    0991-3678303</w:t>
            </w:r>
          </w:p>
          <w:p w:rsidR="00A4549E" w:rsidRDefault="00120366">
            <w:pPr>
              <w:spacing w:line="500" w:lineRule="exact"/>
              <w:rPr>
                <w:rFonts w:ascii="仿宋" w:eastAsia="仿宋" w:hAnsi="仿宋" w:cs="仿宋"/>
              </w:rPr>
            </w:pPr>
            <w:r>
              <w:rPr>
                <w:rFonts w:ascii="仿宋" w:eastAsia="仿宋" w:hAnsi="仿宋" w:cs="仿宋" w:hint="eastAsia"/>
              </w:rPr>
              <w:t>通讯地址：乌鲁木齐经济技术开发区二期黄山街一品九点阳光德港大厦</w:t>
            </w:r>
            <w:r>
              <w:rPr>
                <w:rFonts w:ascii="仿宋" w:eastAsia="仿宋" w:hAnsi="仿宋" w:cs="仿宋" w:hint="eastAsia"/>
              </w:rPr>
              <w:t>B</w:t>
            </w:r>
            <w:r>
              <w:rPr>
                <w:rFonts w:ascii="仿宋" w:eastAsia="仿宋" w:hAnsi="仿宋" w:cs="仿宋" w:hint="eastAsia"/>
              </w:rPr>
              <w:t>座</w:t>
            </w:r>
            <w:r>
              <w:rPr>
                <w:rFonts w:ascii="仿宋" w:eastAsia="仿宋" w:hAnsi="仿宋" w:cs="仿宋" w:hint="eastAsia"/>
              </w:rPr>
              <w:t>20</w:t>
            </w:r>
            <w:r>
              <w:rPr>
                <w:rFonts w:ascii="仿宋" w:eastAsia="仿宋" w:hAnsi="仿宋" w:cs="仿宋" w:hint="eastAsia"/>
              </w:rPr>
              <w:t>楼</w:t>
            </w:r>
          </w:p>
          <w:p w:rsidR="00A4549E" w:rsidRDefault="00120366">
            <w:pPr>
              <w:spacing w:line="500" w:lineRule="exact"/>
              <w:rPr>
                <w:rFonts w:ascii="仿宋" w:eastAsia="仿宋" w:hAnsi="仿宋" w:cs="仿宋"/>
              </w:rPr>
            </w:pPr>
            <w:r>
              <w:rPr>
                <w:rFonts w:ascii="仿宋" w:eastAsia="仿宋" w:hAnsi="仿宋" w:cs="仿宋" w:hint="eastAsia"/>
                <w:b/>
                <w:bCs/>
              </w:rPr>
              <w:t>其他要求：质疑书、授权委托书及报名成功截图</w:t>
            </w:r>
            <w:r>
              <w:rPr>
                <w:rFonts w:ascii="仿宋" w:eastAsia="仿宋" w:hAnsi="仿宋" w:cs="仿宋" w:hint="eastAsia"/>
                <w:b/>
                <w:bCs/>
              </w:rPr>
              <w:t>PDF</w:t>
            </w:r>
            <w:r>
              <w:rPr>
                <w:rFonts w:ascii="仿宋" w:eastAsia="仿宋" w:hAnsi="仿宋" w:cs="仿宋" w:hint="eastAsia"/>
                <w:b/>
                <w:bCs/>
              </w:rPr>
              <w:t>扫描件发送至代理机构邮箱，以上资料原件邮寄或送至代理机构。</w:t>
            </w:r>
          </w:p>
        </w:tc>
      </w:tr>
      <w:tr w:rsidR="00A4549E">
        <w:trPr>
          <w:trHeight w:val="608"/>
        </w:trPr>
        <w:tc>
          <w:tcPr>
            <w:tcW w:w="8522" w:type="dxa"/>
            <w:gridSpan w:val="2"/>
            <w:tcBorders>
              <w:top w:val="single" w:sz="4" w:space="0" w:color="auto"/>
              <w:bottom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lastRenderedPageBreak/>
              <w:t>适用于本供应商须知的额外增加的变动：</w:t>
            </w:r>
          </w:p>
        </w:tc>
      </w:tr>
      <w:tr w:rsidR="00A4549E">
        <w:trPr>
          <w:trHeight w:val="493"/>
        </w:trPr>
        <w:tc>
          <w:tcPr>
            <w:tcW w:w="1870" w:type="dxa"/>
            <w:tcBorders>
              <w:top w:val="single" w:sz="4" w:space="0" w:color="auto"/>
              <w:bottom w:val="single" w:sz="4" w:space="0" w:color="auto"/>
              <w:tl2br w:val="nil"/>
              <w:tr2bl w:val="nil"/>
            </w:tcBorders>
            <w:vAlign w:val="center"/>
          </w:tcPr>
          <w:p w:rsidR="00A4549E" w:rsidRDefault="00A4549E">
            <w:pPr>
              <w:spacing w:line="500" w:lineRule="exact"/>
              <w:jc w:val="center"/>
              <w:rPr>
                <w:rFonts w:ascii="仿宋" w:eastAsia="仿宋" w:hAnsi="仿宋" w:cs="仿宋"/>
              </w:rPr>
            </w:pPr>
          </w:p>
        </w:tc>
        <w:tc>
          <w:tcPr>
            <w:tcW w:w="6652" w:type="dxa"/>
            <w:tcBorders>
              <w:top w:val="single" w:sz="4" w:space="0" w:color="auto"/>
              <w:bottom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核心产品：（本项目不适用）</w:t>
            </w:r>
          </w:p>
          <w:p w:rsidR="00A4549E" w:rsidRDefault="00120366">
            <w:pPr>
              <w:spacing w:line="500" w:lineRule="exact"/>
              <w:rPr>
                <w:rFonts w:ascii="仿宋" w:eastAsia="仿宋" w:hAnsi="仿宋" w:cs="仿宋"/>
              </w:rPr>
            </w:pPr>
            <w:r>
              <w:rPr>
                <w:rFonts w:ascii="仿宋" w:eastAsia="仿宋" w:hAnsi="仿宋" w:cs="仿宋" w:hint="eastAsia"/>
              </w:rPr>
              <w:t>□本项目</w:t>
            </w:r>
            <w:r>
              <w:rPr>
                <w:rFonts w:ascii="仿宋" w:eastAsia="仿宋" w:hAnsi="仿宋" w:cs="仿宋" w:hint="eastAsia"/>
                <w:u w:val="single"/>
              </w:rPr>
              <w:t>标项一</w:t>
            </w:r>
            <w:r>
              <w:rPr>
                <w:rFonts w:ascii="仿宋" w:eastAsia="仿宋" w:hAnsi="仿宋" w:cs="仿宋" w:hint="eastAsia"/>
              </w:rPr>
              <w:t>为单一产品采购项目。</w:t>
            </w:r>
          </w:p>
          <w:p w:rsidR="00A4549E" w:rsidRDefault="00120366">
            <w:pPr>
              <w:spacing w:line="500" w:lineRule="exact"/>
              <w:rPr>
                <w:rFonts w:ascii="仿宋" w:eastAsia="仿宋" w:hAnsi="仿宋" w:cs="仿宋"/>
              </w:rPr>
            </w:pPr>
            <w:r>
              <w:rPr>
                <w:rFonts w:ascii="仿宋" w:eastAsia="仿宋" w:hAnsi="仿宋" w:cs="仿宋" w:hint="eastAsia"/>
              </w:rPr>
              <w:t>□本项目</w:t>
            </w:r>
            <w:r>
              <w:rPr>
                <w:rFonts w:ascii="仿宋" w:eastAsia="仿宋" w:hAnsi="仿宋" w:cs="仿宋" w:hint="eastAsia"/>
                <w:u w:val="single"/>
              </w:rPr>
              <w:t>标项一</w:t>
            </w:r>
            <w:r>
              <w:rPr>
                <w:rFonts w:ascii="仿宋" w:eastAsia="仿宋" w:hAnsi="仿宋" w:cs="仿宋" w:hint="eastAsia"/>
              </w:rPr>
              <w:t>为非单一产品采购项目，核心产品为：</w:t>
            </w:r>
            <w:r>
              <w:rPr>
                <w:rFonts w:ascii="仿宋" w:eastAsia="仿宋" w:hAnsi="仿宋" w:cs="仿宋" w:hint="eastAsia"/>
                <w:u w:val="single"/>
              </w:rPr>
              <w:t xml:space="preserve">  </w:t>
            </w:r>
            <w:r>
              <w:rPr>
                <w:rFonts w:ascii="仿宋" w:eastAsia="仿宋" w:hAnsi="仿宋" w:cs="仿宋" w:hint="eastAsia"/>
              </w:rPr>
              <w:t xml:space="preserve"> </w:t>
            </w:r>
            <w:r>
              <w:rPr>
                <w:rFonts w:ascii="仿宋" w:eastAsia="仿宋" w:hAnsi="仿宋" w:cs="仿宋" w:hint="eastAsia"/>
              </w:rPr>
              <w:t>。</w:t>
            </w:r>
          </w:p>
          <w:p w:rsidR="00A4549E" w:rsidRDefault="00120366">
            <w:pPr>
              <w:spacing w:line="500" w:lineRule="exact"/>
              <w:rPr>
                <w:rFonts w:ascii="仿宋" w:eastAsia="仿宋" w:hAnsi="仿宋" w:cs="仿宋"/>
              </w:rPr>
            </w:pPr>
            <w:r>
              <w:rPr>
                <w:rFonts w:ascii="仿宋" w:eastAsia="仿宋" w:hAnsi="仿宋" w:cs="仿宋" w:hint="eastAsia"/>
                <w:b/>
                <w:bCs/>
              </w:rPr>
              <w:t>注：若不单独标明核心产品则所有产品均被视为核心产品</w:t>
            </w:r>
          </w:p>
        </w:tc>
      </w:tr>
      <w:tr w:rsidR="00A4549E">
        <w:trPr>
          <w:trHeight w:val="247"/>
        </w:trPr>
        <w:tc>
          <w:tcPr>
            <w:tcW w:w="1870" w:type="dxa"/>
            <w:tcBorders>
              <w:top w:val="single" w:sz="4" w:space="0" w:color="auto"/>
              <w:bottom w:val="single" w:sz="4" w:space="0" w:color="auto"/>
              <w:tl2br w:val="nil"/>
              <w:tr2bl w:val="nil"/>
            </w:tcBorders>
            <w:vAlign w:val="center"/>
          </w:tcPr>
          <w:p w:rsidR="00A4549E" w:rsidRDefault="00A4549E">
            <w:pPr>
              <w:spacing w:line="500" w:lineRule="exact"/>
              <w:jc w:val="center"/>
              <w:rPr>
                <w:rFonts w:ascii="仿宋" w:eastAsia="仿宋" w:hAnsi="仿宋" w:cs="仿宋"/>
              </w:rPr>
            </w:pPr>
          </w:p>
        </w:tc>
        <w:tc>
          <w:tcPr>
            <w:tcW w:w="6652" w:type="dxa"/>
            <w:tcBorders>
              <w:top w:val="single" w:sz="4" w:space="0" w:color="auto"/>
              <w:bottom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评标方法：综合评分法</w:t>
            </w:r>
          </w:p>
        </w:tc>
      </w:tr>
      <w:tr w:rsidR="00A4549E">
        <w:trPr>
          <w:trHeight w:val="273"/>
        </w:trPr>
        <w:tc>
          <w:tcPr>
            <w:tcW w:w="1870" w:type="dxa"/>
            <w:tcBorders>
              <w:top w:val="single" w:sz="4" w:space="0" w:color="auto"/>
              <w:bottom w:val="single" w:sz="4" w:space="0" w:color="auto"/>
              <w:tl2br w:val="nil"/>
              <w:tr2bl w:val="nil"/>
            </w:tcBorders>
            <w:vAlign w:val="center"/>
          </w:tcPr>
          <w:p w:rsidR="00A4549E" w:rsidRDefault="00A4549E">
            <w:pPr>
              <w:spacing w:line="500" w:lineRule="exact"/>
              <w:jc w:val="center"/>
              <w:rPr>
                <w:rFonts w:ascii="仿宋" w:eastAsia="仿宋" w:hAnsi="仿宋" w:cs="仿宋"/>
              </w:rPr>
            </w:pPr>
          </w:p>
        </w:tc>
        <w:tc>
          <w:tcPr>
            <w:tcW w:w="6652" w:type="dxa"/>
            <w:tcBorders>
              <w:top w:val="single" w:sz="4" w:space="0" w:color="auto"/>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项目属性：服务</w:t>
            </w:r>
          </w:p>
        </w:tc>
      </w:tr>
      <w:tr w:rsidR="00A4549E">
        <w:trPr>
          <w:trHeight w:val="1944"/>
        </w:trPr>
        <w:tc>
          <w:tcPr>
            <w:tcW w:w="8522" w:type="dxa"/>
            <w:gridSpan w:val="2"/>
            <w:tcBorders>
              <w:tl2br w:val="nil"/>
              <w:tr2bl w:val="nil"/>
            </w:tcBorders>
            <w:vAlign w:val="center"/>
          </w:tcPr>
          <w:p w:rsidR="00A4549E" w:rsidRDefault="00120366">
            <w:pPr>
              <w:spacing w:line="500" w:lineRule="exact"/>
              <w:rPr>
                <w:rFonts w:ascii="仿宋" w:eastAsia="仿宋" w:hAnsi="仿宋" w:cs="仿宋"/>
              </w:rPr>
            </w:pPr>
            <w:r>
              <w:rPr>
                <w:rFonts w:ascii="仿宋" w:eastAsia="仿宋" w:hAnsi="仿宋" w:cs="仿宋" w:hint="eastAsia"/>
              </w:rPr>
              <w:t>适用于本供应商须知的额外增加的变动：</w:t>
            </w:r>
          </w:p>
          <w:p w:rsidR="00A4549E" w:rsidRDefault="00120366">
            <w:pPr>
              <w:spacing w:line="500" w:lineRule="exact"/>
              <w:rPr>
                <w:rFonts w:ascii="仿宋" w:eastAsia="仿宋" w:hAnsi="仿宋" w:cs="仿宋"/>
              </w:rPr>
            </w:pPr>
            <w:r>
              <w:rPr>
                <w:rFonts w:ascii="仿宋" w:eastAsia="仿宋" w:hAnsi="仿宋" w:cs="仿宋" w:hint="eastAsia"/>
              </w:rPr>
              <w:t>1</w:t>
            </w:r>
            <w:r>
              <w:rPr>
                <w:rFonts w:ascii="仿宋" w:eastAsia="仿宋" w:hAnsi="仿宋" w:cs="仿宋" w:hint="eastAsia"/>
              </w:rPr>
              <w:t>、关于本项目所有公告、公示在新疆政府采购网发布。</w:t>
            </w:r>
          </w:p>
          <w:p w:rsidR="00A4549E" w:rsidRDefault="00120366">
            <w:pPr>
              <w:spacing w:line="500" w:lineRule="exact"/>
              <w:rPr>
                <w:rFonts w:ascii="仿宋" w:eastAsia="仿宋" w:hAnsi="仿宋" w:cs="仿宋"/>
              </w:rPr>
            </w:pPr>
            <w:r>
              <w:rPr>
                <w:rFonts w:ascii="仿宋" w:eastAsia="仿宋" w:hAnsi="仿宋" w:cs="仿宋" w:hint="eastAsia"/>
              </w:rPr>
              <w:t>2</w:t>
            </w:r>
            <w:r>
              <w:rPr>
                <w:rFonts w:ascii="仿宋" w:eastAsia="仿宋" w:hAnsi="仿宋" w:cs="仿宋" w:hint="eastAsia"/>
              </w:rPr>
              <w:t>、请参加磋商供应商随时关注本项目的澄清、答疑、变更事项。</w:t>
            </w:r>
          </w:p>
          <w:p w:rsidR="00A4549E" w:rsidRDefault="00120366">
            <w:pPr>
              <w:spacing w:line="500" w:lineRule="exact"/>
              <w:rPr>
                <w:rFonts w:ascii="仿宋" w:eastAsia="仿宋" w:hAnsi="仿宋" w:cs="仿宋"/>
              </w:rPr>
            </w:pPr>
            <w:r>
              <w:rPr>
                <w:rFonts w:ascii="仿宋" w:eastAsia="仿宋" w:hAnsi="仿宋" w:cs="仿宋" w:hint="eastAsia"/>
              </w:rPr>
              <w:t>3</w:t>
            </w:r>
            <w:r>
              <w:rPr>
                <w:rFonts w:ascii="仿宋" w:eastAsia="仿宋" w:hAnsi="仿宋" w:cs="仿宋" w:hint="eastAsia"/>
              </w:rPr>
              <w:t>、本项目实行电子招投标，供应商须登录政采云平台申请获取招标文件，并通过政采云电子投标客户端制作响应文件，同时自行承担与投标有关的一切费用。</w:t>
            </w:r>
          </w:p>
          <w:p w:rsidR="00A4549E" w:rsidRDefault="00120366">
            <w:pPr>
              <w:spacing w:line="500" w:lineRule="exact"/>
              <w:rPr>
                <w:rFonts w:ascii="仿宋" w:eastAsia="仿宋" w:hAnsi="仿宋" w:cs="仿宋"/>
              </w:rPr>
            </w:pPr>
            <w:r>
              <w:rPr>
                <w:rFonts w:ascii="仿宋" w:eastAsia="仿宋" w:hAnsi="仿宋" w:cs="仿宋" w:hint="eastAsia"/>
              </w:rPr>
              <w:t>4</w:t>
            </w:r>
            <w:r>
              <w:rPr>
                <w:rFonts w:ascii="仿宋" w:eastAsia="仿宋" w:hAnsi="仿宋" w:cs="仿宋" w:hint="eastAsia"/>
              </w:rPr>
              <w:t>、各供应商应在开标前确保成为新疆维吾尔自治区政府采购网正式注册入库供应商，并完成</w:t>
            </w:r>
            <w:r>
              <w:rPr>
                <w:rFonts w:ascii="仿宋" w:eastAsia="仿宋" w:hAnsi="仿宋" w:cs="仿宋" w:hint="eastAsia"/>
              </w:rPr>
              <w:t>CA</w:t>
            </w:r>
            <w:r>
              <w:rPr>
                <w:rFonts w:ascii="仿宋" w:eastAsia="仿宋" w:hAnsi="仿宋" w:cs="仿宋" w:hint="eastAsia"/>
              </w:rPr>
              <w:t>数字证书申领。因未注册入库、未办理</w:t>
            </w:r>
            <w:r>
              <w:rPr>
                <w:rFonts w:ascii="仿宋" w:eastAsia="仿宋" w:hAnsi="仿宋" w:cs="仿宋" w:hint="eastAsia"/>
              </w:rPr>
              <w:t>CA</w:t>
            </w:r>
            <w:r>
              <w:rPr>
                <w:rFonts w:ascii="仿宋" w:eastAsia="仿宋" w:hAnsi="仿宋" w:cs="仿宋" w:hint="eastAsia"/>
              </w:rPr>
              <w:t>数字证书等原因造成无法投标或投标失败等后果由供应商自行承担。</w:t>
            </w:r>
          </w:p>
          <w:p w:rsidR="00A4549E" w:rsidRDefault="00120366">
            <w:pPr>
              <w:spacing w:line="500" w:lineRule="exact"/>
              <w:rPr>
                <w:rFonts w:ascii="仿宋" w:eastAsia="仿宋" w:hAnsi="仿宋" w:cs="仿宋"/>
              </w:rPr>
            </w:pPr>
            <w:r>
              <w:rPr>
                <w:rFonts w:ascii="仿宋" w:eastAsia="仿宋" w:hAnsi="仿宋" w:cs="仿宋" w:hint="eastAsia"/>
              </w:rPr>
              <w:t>5</w:t>
            </w:r>
            <w:r>
              <w:rPr>
                <w:rFonts w:ascii="仿宋" w:eastAsia="仿宋" w:hAnsi="仿宋" w:cs="仿宋" w:hint="eastAsia"/>
              </w:rPr>
              <w:t>、有意向参与新疆区域电子开评标的供应商，可访问新疆数字证书认证中心官方网站（</w:t>
            </w:r>
            <w:r>
              <w:rPr>
                <w:rFonts w:ascii="仿宋" w:eastAsia="仿宋" w:hAnsi="仿宋" w:cs="仿宋" w:hint="eastAsia"/>
              </w:rPr>
              <w:t>https://www.xjca.com.cn/</w:t>
            </w:r>
            <w:r>
              <w:rPr>
                <w:rFonts w:ascii="仿宋" w:eastAsia="仿宋" w:hAnsi="仿宋" w:cs="仿宋" w:hint="eastAsia"/>
              </w:rPr>
              <w:t>）或下载“新疆政务通”</w:t>
            </w:r>
            <w:r>
              <w:rPr>
                <w:rFonts w:ascii="仿宋" w:eastAsia="仿宋" w:hAnsi="仿宋" w:cs="仿宋" w:hint="eastAsia"/>
              </w:rPr>
              <w:t>APP</w:t>
            </w:r>
            <w:r>
              <w:rPr>
                <w:rFonts w:ascii="仿宋" w:eastAsia="仿宋" w:hAnsi="仿宋" w:cs="仿宋" w:hint="eastAsia"/>
              </w:rPr>
              <w:t>自行进行申领。如需咨询，请联系新疆</w:t>
            </w:r>
            <w:r>
              <w:rPr>
                <w:rFonts w:ascii="仿宋" w:eastAsia="仿宋" w:hAnsi="仿宋" w:cs="仿宋" w:hint="eastAsia"/>
              </w:rPr>
              <w:t>CA</w:t>
            </w:r>
            <w:r>
              <w:rPr>
                <w:rFonts w:ascii="仿宋" w:eastAsia="仿宋" w:hAnsi="仿宋" w:cs="仿宋" w:hint="eastAsia"/>
              </w:rPr>
              <w:t>服务热线</w:t>
            </w:r>
            <w:r>
              <w:rPr>
                <w:rFonts w:ascii="仿宋" w:eastAsia="仿宋" w:hAnsi="仿宋" w:cs="仿宋" w:hint="eastAsia"/>
              </w:rPr>
              <w:t>0991-2819290</w:t>
            </w:r>
            <w:r>
              <w:rPr>
                <w:rFonts w:ascii="仿宋" w:eastAsia="仿宋" w:hAnsi="仿宋" w:cs="仿宋" w:hint="eastAsia"/>
              </w:rPr>
              <w:t>。</w:t>
            </w:r>
          </w:p>
          <w:p w:rsidR="00A4549E" w:rsidRDefault="00120366">
            <w:pPr>
              <w:spacing w:line="500" w:lineRule="exact"/>
              <w:rPr>
                <w:rFonts w:ascii="仿宋" w:eastAsia="仿宋" w:hAnsi="仿宋" w:cs="仿宋"/>
              </w:rPr>
            </w:pPr>
            <w:r>
              <w:rPr>
                <w:rFonts w:ascii="仿宋" w:eastAsia="仿宋" w:hAnsi="仿宋" w:cs="仿宋" w:hint="eastAsia"/>
              </w:rPr>
              <w:lastRenderedPageBreak/>
              <w:t>6</w:t>
            </w:r>
            <w:r>
              <w:rPr>
                <w:rFonts w:ascii="仿宋" w:eastAsia="仿宋" w:hAnsi="仿宋" w:cs="仿宋" w:hint="eastAsia"/>
              </w:rPr>
              <w:t>、供应商可前往新疆政府采购网（</w:t>
            </w:r>
            <w:r>
              <w:rPr>
                <w:rFonts w:ascii="仿宋" w:eastAsia="仿宋" w:hAnsi="仿宋" w:cs="仿宋" w:hint="eastAsia"/>
              </w:rPr>
              <w:t>http://www.ccgp-xinjiang.gov.cn/</w:t>
            </w:r>
            <w:r>
              <w:rPr>
                <w:rFonts w:ascii="仿宋" w:eastAsia="仿宋" w:hAnsi="仿宋" w:cs="仿宋" w:hint="eastAsia"/>
              </w:rPr>
              <w:t>）</w:t>
            </w:r>
            <w:r>
              <w:rPr>
                <w:rFonts w:ascii="仿宋" w:eastAsia="仿宋" w:hAnsi="仿宋" w:cs="仿宋" w:hint="eastAsia"/>
              </w:rPr>
              <w:t>下载专区，下载政采云电子投标客户端，安装完成后，可通过账号密码或</w:t>
            </w:r>
            <w:r>
              <w:rPr>
                <w:rFonts w:ascii="仿宋" w:eastAsia="仿宋" w:hAnsi="仿宋" w:cs="仿宋" w:hint="eastAsia"/>
              </w:rPr>
              <w:t>CA</w:t>
            </w:r>
            <w:r>
              <w:rPr>
                <w:rFonts w:ascii="仿宋" w:eastAsia="仿宋" w:hAnsi="仿宋" w:cs="仿宋" w:hint="eastAsia"/>
              </w:rPr>
              <w:t>登录客户端进行响应文件制作。在使用政采云电子投标客户端时，如有问题可拨打政采云客户服务热线进行咨询。</w:t>
            </w:r>
          </w:p>
          <w:p w:rsidR="00A4549E" w:rsidRDefault="00120366">
            <w:pPr>
              <w:spacing w:line="500" w:lineRule="exact"/>
              <w:rPr>
                <w:rFonts w:ascii="仿宋" w:eastAsia="仿宋" w:hAnsi="仿宋" w:cs="仿宋"/>
              </w:rPr>
            </w:pPr>
            <w:r>
              <w:rPr>
                <w:rFonts w:ascii="仿宋" w:eastAsia="仿宋" w:hAnsi="仿宋" w:cs="仿宋" w:hint="eastAsia"/>
              </w:rPr>
              <w:t>7</w:t>
            </w:r>
            <w:r>
              <w:rPr>
                <w:rFonts w:ascii="仿宋" w:eastAsia="仿宋" w:hAnsi="仿宋" w:cs="仿宋" w:hint="eastAsia"/>
              </w:rPr>
              <w:t>、本项目采用不见面开标，供应商须在投标截止时间前通过</w:t>
            </w:r>
            <w:r>
              <w:rPr>
                <w:rFonts w:ascii="仿宋" w:eastAsia="仿宋" w:hAnsi="仿宋" w:cs="仿宋" w:hint="eastAsia"/>
              </w:rPr>
              <w:t>CA</w:t>
            </w:r>
            <w:r>
              <w:rPr>
                <w:rFonts w:ascii="仿宋" w:eastAsia="仿宋" w:hAnsi="仿宋" w:cs="仿宋" w:hint="eastAsia"/>
              </w:rPr>
              <w:t>在政采云平台上传加密的电子响应文件。备注：供应商对不见面开评标系统的技术操作咨询，可通过</w:t>
            </w:r>
            <w:r>
              <w:rPr>
                <w:rFonts w:ascii="仿宋" w:eastAsia="仿宋" w:hAnsi="仿宋" w:cs="仿宋" w:hint="eastAsia"/>
              </w:rPr>
              <w:t>https://edu.zcygov.cn/luban/xinjiang-e-biding</w:t>
            </w:r>
            <w:r>
              <w:rPr>
                <w:rFonts w:ascii="仿宋" w:eastAsia="仿宋" w:hAnsi="仿宋" w:cs="仿宋" w:hint="eastAsia"/>
              </w:rPr>
              <w:t>自助查询，也可在政采云帮助中心常见问题解答和操作流程讲解视频中自助查询，网址为：</w:t>
            </w:r>
            <w:r>
              <w:rPr>
                <w:rFonts w:ascii="仿宋" w:eastAsia="仿宋" w:hAnsi="仿宋" w:cs="仿宋" w:hint="eastAsia"/>
              </w:rPr>
              <w:t>https://servi</w:t>
            </w:r>
            <w:r>
              <w:rPr>
                <w:rFonts w:ascii="仿宋" w:eastAsia="仿宋" w:hAnsi="仿宋" w:cs="仿宋" w:hint="eastAsia"/>
              </w:rPr>
              <w:t>ce.zcygov.cn/#/help</w:t>
            </w:r>
            <w:r>
              <w:rPr>
                <w:rFonts w:ascii="仿宋" w:eastAsia="仿宋" w:hAnsi="仿宋" w:cs="仿宋" w:hint="eastAsia"/>
              </w:rPr>
              <w:t>，“项目采购”—“操作流程</w:t>
            </w:r>
            <w:r>
              <w:rPr>
                <w:rFonts w:ascii="仿宋" w:eastAsia="仿宋" w:hAnsi="仿宋" w:cs="仿宋" w:hint="eastAsia"/>
              </w:rPr>
              <w:t>-</w:t>
            </w:r>
            <w:r>
              <w:rPr>
                <w:rFonts w:ascii="仿宋" w:eastAsia="仿宋" w:hAnsi="仿宋" w:cs="仿宋" w:hint="eastAsia"/>
              </w:rPr>
              <w:t>电子招投标”—“政府采购项目电子交易管理操作指南</w:t>
            </w:r>
            <w:r>
              <w:rPr>
                <w:rFonts w:ascii="仿宋" w:eastAsia="仿宋" w:hAnsi="仿宋" w:cs="仿宋" w:hint="eastAsia"/>
              </w:rPr>
              <w:t>-</w:t>
            </w:r>
            <w:r>
              <w:rPr>
                <w:rFonts w:ascii="仿宋" w:eastAsia="仿宋" w:hAnsi="仿宋" w:cs="仿宋" w:hint="eastAsia"/>
              </w:rPr>
              <w:t>供应商”版面获取操作指南，同时对自助查询无法解决的问题可通过钉钉群及政采云在线客服获取服务支持。</w:t>
            </w:r>
          </w:p>
          <w:p w:rsidR="00A4549E" w:rsidRDefault="00120366">
            <w:pPr>
              <w:spacing w:line="500" w:lineRule="exact"/>
              <w:rPr>
                <w:rFonts w:ascii="仿宋" w:eastAsia="仿宋" w:hAnsi="仿宋" w:cs="仿宋"/>
              </w:rPr>
            </w:pPr>
            <w:r>
              <w:rPr>
                <w:rFonts w:ascii="仿宋" w:eastAsia="仿宋" w:hAnsi="仿宋" w:cs="仿宋" w:hint="eastAsia"/>
                <w:b/>
                <w:bCs/>
              </w:rPr>
              <w:t>8</w:t>
            </w:r>
            <w:r>
              <w:rPr>
                <w:rFonts w:ascii="仿宋" w:eastAsia="仿宋" w:hAnsi="仿宋" w:cs="仿宋" w:hint="eastAsia"/>
                <w:b/>
                <w:bCs/>
              </w:rPr>
              <w:t>、供应商在开标前须提前配置好电脑浏览器（建议使用</w:t>
            </w:r>
            <w:r>
              <w:rPr>
                <w:rFonts w:ascii="仿宋" w:eastAsia="仿宋" w:hAnsi="仿宋" w:cs="仿宋" w:hint="eastAsia"/>
                <w:b/>
                <w:bCs/>
              </w:rPr>
              <w:t>360</w:t>
            </w:r>
            <w:r>
              <w:rPr>
                <w:rFonts w:ascii="仿宋" w:eastAsia="仿宋" w:hAnsi="仿宋" w:cs="仿宋" w:hint="eastAsia"/>
                <w:b/>
                <w:bCs/>
              </w:rPr>
              <w:t>浏览器或谷歌浏览器），开标时请使用制作加密电子响应文件的</w:t>
            </w:r>
            <w:r>
              <w:rPr>
                <w:rFonts w:ascii="仿宋" w:eastAsia="仿宋" w:hAnsi="仿宋" w:cs="仿宋" w:hint="eastAsia"/>
                <w:b/>
                <w:bCs/>
              </w:rPr>
              <w:t>CA</w:t>
            </w:r>
            <w:r>
              <w:rPr>
                <w:rFonts w:ascii="仿宋" w:eastAsia="仿宋" w:hAnsi="仿宋" w:cs="仿宋" w:hint="eastAsia"/>
                <w:b/>
                <w:bCs/>
              </w:rPr>
              <w:t>锁进行解密及报价确认。本项目投标文件解密时间定为</w:t>
            </w:r>
            <w:r>
              <w:rPr>
                <w:rFonts w:ascii="仿宋" w:eastAsia="仿宋" w:hAnsi="仿宋" w:cs="仿宋" w:hint="eastAsia"/>
                <w:b/>
                <w:bCs/>
              </w:rPr>
              <w:t>30</w:t>
            </w:r>
            <w:r>
              <w:rPr>
                <w:rFonts w:ascii="仿宋" w:eastAsia="仿宋" w:hAnsi="仿宋" w:cs="仿宋" w:hint="eastAsia"/>
                <w:b/>
                <w:bCs/>
              </w:rPr>
              <w:t>分钟，如供应商因自身原因导致在规定的时间无法正常解密，视为开标后撤销其投标文件，投标保证金招标人有权不予退还。</w:t>
            </w:r>
          </w:p>
        </w:tc>
      </w:tr>
    </w:tbl>
    <w:p w:rsidR="00A4549E" w:rsidRDefault="00120366">
      <w:pPr>
        <w:rPr>
          <w:rFonts w:ascii="仿宋" w:eastAsia="仿宋" w:hAnsi="仿宋" w:cs="仿宋"/>
        </w:rPr>
      </w:pPr>
      <w:r>
        <w:rPr>
          <w:rFonts w:ascii="仿宋" w:eastAsia="仿宋" w:hAnsi="仿宋" w:cs="仿宋" w:hint="eastAsia"/>
        </w:rPr>
        <w:lastRenderedPageBreak/>
        <w:br w:type="page"/>
      </w:r>
    </w:p>
    <w:p w:rsidR="00A4549E" w:rsidRDefault="00120366">
      <w:pPr>
        <w:pStyle w:val="1"/>
        <w:numPr>
          <w:ilvl w:val="0"/>
          <w:numId w:val="4"/>
        </w:numPr>
        <w:jc w:val="center"/>
        <w:rPr>
          <w:rFonts w:ascii="仿宋" w:eastAsia="仿宋" w:hAnsi="仿宋" w:cs="仿宋"/>
          <w:sz w:val="32"/>
          <w:szCs w:val="32"/>
        </w:rPr>
      </w:pPr>
      <w:bookmarkStart w:id="11" w:name="_Toc4905"/>
      <w:r>
        <w:rPr>
          <w:rFonts w:ascii="仿宋" w:eastAsia="仿宋" w:hAnsi="仿宋" w:cs="仿宋" w:hint="eastAsia"/>
          <w:sz w:val="32"/>
          <w:szCs w:val="32"/>
        </w:rPr>
        <w:lastRenderedPageBreak/>
        <w:t>供应商须知</w:t>
      </w:r>
      <w:bookmarkEnd w:id="11"/>
    </w:p>
    <w:p w:rsidR="00A4549E" w:rsidRDefault="00A4549E">
      <w:pPr>
        <w:spacing w:line="500" w:lineRule="exact"/>
        <w:rPr>
          <w:rFonts w:ascii="仿宋" w:eastAsia="仿宋" w:hAnsi="仿宋" w:cs="仿宋"/>
          <w:sz w:val="32"/>
          <w:szCs w:val="32"/>
        </w:rPr>
      </w:pPr>
    </w:p>
    <w:p w:rsidR="00A4549E" w:rsidRDefault="00120366">
      <w:pPr>
        <w:numPr>
          <w:ilvl w:val="0"/>
          <w:numId w:val="5"/>
        </w:numPr>
        <w:spacing w:line="500" w:lineRule="exact"/>
        <w:jc w:val="center"/>
        <w:outlineLvl w:val="1"/>
        <w:rPr>
          <w:rFonts w:ascii="仿宋" w:eastAsia="仿宋" w:hAnsi="仿宋" w:cs="仿宋"/>
          <w:b/>
          <w:bCs/>
        </w:rPr>
      </w:pPr>
      <w:bookmarkStart w:id="12" w:name="_Toc11730"/>
      <w:r>
        <w:rPr>
          <w:rFonts w:ascii="仿宋" w:eastAsia="仿宋" w:hAnsi="仿宋" w:cs="仿宋" w:hint="eastAsia"/>
          <w:b/>
          <w:bCs/>
        </w:rPr>
        <w:t>说</w:t>
      </w:r>
      <w:r>
        <w:rPr>
          <w:rFonts w:ascii="仿宋" w:eastAsia="仿宋" w:hAnsi="仿宋" w:cs="仿宋" w:hint="eastAsia"/>
          <w:b/>
          <w:bCs/>
        </w:rPr>
        <w:t xml:space="preserve"> </w:t>
      </w:r>
      <w:r>
        <w:rPr>
          <w:rFonts w:ascii="仿宋" w:eastAsia="仿宋" w:hAnsi="仿宋" w:cs="仿宋" w:hint="eastAsia"/>
          <w:b/>
          <w:bCs/>
        </w:rPr>
        <w:t>明</w:t>
      </w:r>
      <w:bookmarkEnd w:id="12"/>
    </w:p>
    <w:p w:rsidR="00A4549E" w:rsidRDefault="00120366">
      <w:pPr>
        <w:numPr>
          <w:ilvl w:val="0"/>
          <w:numId w:val="6"/>
        </w:numPr>
        <w:spacing w:line="500" w:lineRule="exact"/>
        <w:rPr>
          <w:rFonts w:ascii="仿宋" w:eastAsia="仿宋" w:hAnsi="仿宋" w:cs="仿宋"/>
          <w:b/>
          <w:bCs/>
        </w:rPr>
      </w:pPr>
      <w:r>
        <w:rPr>
          <w:rFonts w:ascii="仿宋" w:eastAsia="仿宋" w:hAnsi="仿宋" w:cs="仿宋" w:hint="eastAsia"/>
          <w:b/>
          <w:bCs/>
        </w:rPr>
        <w:t>采购人、采购代理机构及供应商</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采购人：是指依法进行政府采购的国家机构、事业单位、团体组织。</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采购代理机构：本次招标的采购代理机构为新疆世纪星工程咨询有限公司。</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供应商：是指向采购人提供货物、工程或者服务的法人、其他组织或者自然人。</w:t>
      </w:r>
    </w:p>
    <w:p w:rsidR="00A4549E" w:rsidRDefault="00120366">
      <w:pPr>
        <w:spacing w:line="500" w:lineRule="exact"/>
        <w:rPr>
          <w:rFonts w:ascii="仿宋" w:eastAsia="仿宋" w:hAnsi="仿宋" w:cs="仿宋"/>
          <w:b/>
          <w:bCs/>
        </w:rPr>
      </w:pPr>
      <w:r>
        <w:rPr>
          <w:rFonts w:ascii="仿宋" w:eastAsia="仿宋" w:hAnsi="仿宋" w:cs="仿宋" w:hint="eastAsia"/>
          <w:b/>
          <w:bCs/>
        </w:rPr>
        <w:t>供应商须满足以下条件：</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具备《中华人民共和国政府采购法》第二十二条关于供应商条件的规定，遵守国家、本项目采购人本级和上级财政部门政府采购的有关规定。</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以采购文件规定的方式获得了本项目的采购文件。</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符合</w:t>
      </w:r>
      <w:r>
        <w:rPr>
          <w:rFonts w:ascii="仿宋" w:eastAsia="仿宋" w:hAnsi="仿宋" w:cs="仿宋" w:hint="eastAsia"/>
          <w:u w:val="single"/>
        </w:rPr>
        <w:t>供应商须知前附表</w:t>
      </w:r>
      <w:r>
        <w:rPr>
          <w:rFonts w:ascii="仿宋" w:eastAsia="仿宋" w:hAnsi="仿宋" w:cs="仿宋" w:hint="eastAsia"/>
        </w:rPr>
        <w:t>中规定的其他资格要求。</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如经财政主管部门批准可以采购进</w:t>
      </w:r>
      <w:r>
        <w:rPr>
          <w:rFonts w:ascii="仿宋" w:eastAsia="仿宋" w:hAnsi="仿宋" w:cs="仿宋" w:hint="eastAsia"/>
        </w:rPr>
        <w:t>口产品，将在供应商须知前附表中写明。但供应商应保证所投产品可履行合法报通关手续进入中国关境内。若</w:t>
      </w:r>
      <w:r>
        <w:rPr>
          <w:rFonts w:ascii="仿宋" w:eastAsia="仿宋" w:hAnsi="仿宋" w:cs="仿宋" w:hint="eastAsia"/>
          <w:u w:val="single"/>
        </w:rPr>
        <w:t>供应商须知前附表</w:t>
      </w:r>
      <w:r>
        <w:rPr>
          <w:rFonts w:ascii="仿宋" w:eastAsia="仿宋" w:hAnsi="仿宋" w:cs="仿宋" w:hint="eastAsia"/>
        </w:rPr>
        <w:t>中未写明允许采购进口产品，如供应商所投产品为进口产品，其响应文件将作为</w:t>
      </w:r>
      <w:r>
        <w:rPr>
          <w:rFonts w:ascii="仿宋" w:eastAsia="仿宋" w:hAnsi="仿宋" w:cs="仿宋" w:hint="eastAsia"/>
          <w:b/>
          <w:bCs/>
        </w:rPr>
        <w:t>无效响应</w:t>
      </w:r>
      <w:r>
        <w:rPr>
          <w:rFonts w:ascii="仿宋" w:eastAsia="仿宋" w:hAnsi="仿宋" w:cs="仿宋" w:hint="eastAsia"/>
        </w:rPr>
        <w:t>被拒绝。</w:t>
      </w:r>
      <w:r>
        <w:rPr>
          <w:rFonts w:ascii="仿宋" w:eastAsia="仿宋" w:hAnsi="仿宋" w:cs="仿宋" w:hint="eastAsia"/>
        </w:rPr>
        <w:t xml:space="preserve"> </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中小企业、监狱企业及残疾人福利性单位。</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采购标的对应的中小企业划分标准所属行业见</w:t>
      </w:r>
      <w:r>
        <w:rPr>
          <w:rFonts w:ascii="仿宋" w:eastAsia="仿宋" w:hAnsi="仿宋" w:cs="仿宋" w:hint="eastAsia"/>
          <w:u w:val="single"/>
        </w:rPr>
        <w:t>供应商须知前附表</w:t>
      </w:r>
      <w:r>
        <w:rPr>
          <w:rFonts w:ascii="仿宋" w:eastAsia="仿宋" w:hAnsi="仿宋" w:cs="仿宋" w:hint="eastAsia"/>
        </w:rPr>
        <w:t>。</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若</w:t>
      </w:r>
      <w:r>
        <w:rPr>
          <w:rFonts w:ascii="仿宋" w:eastAsia="仿宋" w:hAnsi="仿宋" w:cs="仿宋" w:hint="eastAsia"/>
          <w:u w:val="single"/>
        </w:rPr>
        <w:t>供应商须知前附表</w:t>
      </w:r>
      <w:r>
        <w:rPr>
          <w:rFonts w:ascii="仿宋" w:eastAsia="仿宋" w:hAnsi="仿宋" w:cs="仿宋" w:hint="eastAsia"/>
        </w:rPr>
        <w:t>中写明专门面向中小企业采购的，如供应商所提供的货物为非中小企业制造或提供的服务、工程为非中小企业承接，其响应文件将被认定为</w:t>
      </w:r>
      <w:r>
        <w:rPr>
          <w:rFonts w:ascii="仿宋" w:eastAsia="仿宋" w:hAnsi="仿宋" w:cs="仿宋" w:hint="eastAsia"/>
          <w:b/>
          <w:bCs/>
        </w:rPr>
        <w:t>无效响应</w:t>
      </w:r>
      <w:r>
        <w:rPr>
          <w:rFonts w:ascii="仿宋" w:eastAsia="仿宋" w:hAnsi="仿宋" w:cs="仿宋" w:hint="eastAsia"/>
        </w:rPr>
        <w:t>。本项目是否面向中小企业采购预留份额、措施及比例见</w:t>
      </w:r>
      <w:r>
        <w:rPr>
          <w:rFonts w:ascii="仿宋" w:eastAsia="仿宋" w:hAnsi="仿宋" w:cs="仿宋" w:hint="eastAsia"/>
          <w:u w:val="single"/>
        </w:rPr>
        <w:t>供应商须知前附表</w:t>
      </w:r>
      <w:r>
        <w:rPr>
          <w:rFonts w:ascii="仿宋" w:eastAsia="仿宋" w:hAnsi="仿宋" w:cs="仿宋" w:hint="eastAsia"/>
        </w:rPr>
        <w:t>，未达到上述比例的响应文件将被认定为</w:t>
      </w:r>
      <w:r>
        <w:rPr>
          <w:rFonts w:ascii="仿宋" w:eastAsia="仿宋" w:hAnsi="仿宋" w:cs="仿宋" w:hint="eastAsia"/>
          <w:b/>
          <w:bCs/>
        </w:rPr>
        <w:t>无效响应</w:t>
      </w:r>
      <w:r>
        <w:rPr>
          <w:rFonts w:ascii="仿宋" w:eastAsia="仿宋" w:hAnsi="仿宋" w:cs="仿宋" w:hint="eastAsia"/>
        </w:rPr>
        <w:t>。承接企业如为监狱企业或残疾人福利性单位的，视同为小型、微型企业。</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中小企业是指在中华人民共和国境内依法设立，依据国务院批准的中小企业划分标准确定的中型企业、小型企业和微型企业，但与大企业的负责人为同一</w:t>
      </w:r>
      <w:r>
        <w:rPr>
          <w:rFonts w:ascii="仿宋" w:eastAsia="仿宋" w:hAnsi="仿宋" w:cs="仿宋" w:hint="eastAsia"/>
        </w:rPr>
        <w:lastRenderedPageBreak/>
        <w:t>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w:t>
      </w:r>
      <w:r>
        <w:rPr>
          <w:rFonts w:ascii="仿宋" w:eastAsia="仿宋" w:hAnsi="仿宋" w:cs="仿宋" w:hint="eastAsia"/>
        </w:rPr>
        <w:t>2020</w:t>
      </w:r>
      <w:r>
        <w:rPr>
          <w:rFonts w:ascii="仿宋" w:eastAsia="仿宋" w:hAnsi="仿宋" w:cs="仿宋" w:hint="eastAsia"/>
        </w:rPr>
        <w:t>〕</w:t>
      </w:r>
      <w:r>
        <w:rPr>
          <w:rFonts w:ascii="仿宋" w:eastAsia="仿宋" w:hAnsi="仿宋" w:cs="仿宋" w:hint="eastAsia"/>
        </w:rPr>
        <w:t xml:space="preserve">46 </w:t>
      </w:r>
      <w:r>
        <w:rPr>
          <w:rFonts w:ascii="仿宋" w:eastAsia="仿宋" w:hAnsi="仿宋" w:cs="仿宋" w:hint="eastAsia"/>
        </w:rPr>
        <w:t>号）、《关于印发中小</w:t>
      </w:r>
      <w:r>
        <w:rPr>
          <w:rFonts w:ascii="仿宋" w:eastAsia="仿宋" w:hAnsi="仿宋" w:cs="仿宋" w:hint="eastAsia"/>
        </w:rPr>
        <w:t>企业划型标准规定的通知》（工信部联企业〔</w:t>
      </w:r>
      <w:r>
        <w:rPr>
          <w:rFonts w:ascii="仿宋" w:eastAsia="仿宋" w:hAnsi="仿宋" w:cs="仿宋" w:hint="eastAsia"/>
        </w:rPr>
        <w:t>2011</w:t>
      </w:r>
      <w:r>
        <w:rPr>
          <w:rFonts w:ascii="仿宋" w:eastAsia="仿宋" w:hAnsi="仿宋" w:cs="仿宋" w:hint="eastAsia"/>
        </w:rPr>
        <w:t>〕</w:t>
      </w:r>
      <w:r>
        <w:rPr>
          <w:rFonts w:ascii="仿宋" w:eastAsia="仿宋" w:hAnsi="仿宋" w:cs="仿宋" w:hint="eastAsia"/>
        </w:rPr>
        <w:t xml:space="preserve">300 </w:t>
      </w:r>
      <w:r>
        <w:rPr>
          <w:rFonts w:ascii="仿宋" w:eastAsia="仿宋" w:hAnsi="仿宋" w:cs="仿宋" w:hint="eastAsia"/>
        </w:rPr>
        <w:t>号）、《国务院关于进一步促进中小企业发展的若干意见》（国发〔</w:t>
      </w:r>
      <w:r>
        <w:rPr>
          <w:rFonts w:ascii="仿宋" w:eastAsia="仿宋" w:hAnsi="仿宋" w:cs="仿宋" w:hint="eastAsia"/>
        </w:rPr>
        <w:t>2009</w:t>
      </w:r>
      <w:r>
        <w:rPr>
          <w:rFonts w:ascii="仿宋" w:eastAsia="仿宋" w:hAnsi="仿宋" w:cs="仿宋" w:hint="eastAsia"/>
        </w:rPr>
        <w:t>〕</w:t>
      </w:r>
      <w:r>
        <w:rPr>
          <w:rFonts w:ascii="仿宋" w:eastAsia="仿宋" w:hAnsi="仿宋" w:cs="仿宋" w:hint="eastAsia"/>
        </w:rPr>
        <w:t xml:space="preserve">36 </w:t>
      </w:r>
      <w:r>
        <w:rPr>
          <w:rFonts w:ascii="仿宋" w:eastAsia="仿宋" w:hAnsi="仿宋" w:cs="仿宋" w:hint="eastAsia"/>
        </w:rPr>
        <w:t>号）。</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 xml:space="preserve"> </w:t>
      </w:r>
      <w:r>
        <w:rPr>
          <w:rFonts w:ascii="仿宋" w:eastAsia="仿宋" w:hAnsi="仿宋" w:cs="仿宋" w:hint="eastAsia"/>
        </w:rPr>
        <w:t>供应商提供的货物、工程或者服务符合下列情形的，享受中小企业扶持政策：</w:t>
      </w:r>
    </w:p>
    <w:p w:rsidR="00A4549E" w:rsidRDefault="00120366">
      <w:pPr>
        <w:numPr>
          <w:ilvl w:val="0"/>
          <w:numId w:val="8"/>
        </w:numPr>
        <w:spacing w:line="500" w:lineRule="exact"/>
        <w:rPr>
          <w:rFonts w:ascii="仿宋" w:eastAsia="仿宋" w:hAnsi="仿宋" w:cs="仿宋"/>
        </w:rPr>
      </w:pPr>
      <w:r>
        <w:rPr>
          <w:rFonts w:ascii="仿宋" w:eastAsia="仿宋" w:hAnsi="仿宋" w:cs="仿宋" w:hint="eastAsia"/>
        </w:rPr>
        <w:t>在货物采购项目中，货物由中小企业制造，即货物由中小企业生产且使用该中小企业商号或者注册商标；</w:t>
      </w:r>
    </w:p>
    <w:p w:rsidR="00A4549E" w:rsidRDefault="00120366">
      <w:pPr>
        <w:numPr>
          <w:ilvl w:val="0"/>
          <w:numId w:val="8"/>
        </w:numPr>
        <w:spacing w:line="500" w:lineRule="exact"/>
        <w:rPr>
          <w:rFonts w:ascii="仿宋" w:eastAsia="仿宋" w:hAnsi="仿宋" w:cs="仿宋"/>
        </w:rPr>
      </w:pPr>
      <w:r>
        <w:rPr>
          <w:rFonts w:ascii="仿宋" w:eastAsia="仿宋" w:hAnsi="仿宋" w:cs="仿宋" w:hint="eastAsia"/>
        </w:rPr>
        <w:t>在工程采购项目中，工程由中小企业承建，即工程施工单位为中小企业；</w:t>
      </w:r>
    </w:p>
    <w:p w:rsidR="00A4549E" w:rsidRDefault="00120366">
      <w:pPr>
        <w:numPr>
          <w:ilvl w:val="0"/>
          <w:numId w:val="8"/>
        </w:numPr>
        <w:spacing w:line="500" w:lineRule="exact"/>
        <w:rPr>
          <w:rFonts w:ascii="仿宋" w:eastAsia="仿宋" w:hAnsi="仿宋" w:cs="仿宋"/>
        </w:rPr>
      </w:pPr>
      <w:r>
        <w:rPr>
          <w:rFonts w:ascii="仿宋" w:eastAsia="仿宋" w:hAnsi="仿宋" w:cs="仿宋" w:hint="eastAsia"/>
        </w:rPr>
        <w:t>在服务采购项目中，服务由中小企业承接，即提供服务的人员为中小企业依照《中华人民共和国劳动合同法》订立劳动合同的从业人员。</w:t>
      </w:r>
      <w:r>
        <w:rPr>
          <w:rFonts w:ascii="仿宋" w:eastAsia="仿宋" w:hAnsi="仿宋" w:cs="仿宋" w:hint="eastAsia"/>
        </w:rPr>
        <w:t xml:space="preserve"> </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在货物采购项目</w:t>
      </w:r>
      <w:r>
        <w:rPr>
          <w:rFonts w:ascii="仿宋" w:eastAsia="仿宋" w:hAnsi="仿宋" w:cs="仿宋" w:hint="eastAsia"/>
        </w:rPr>
        <w:t>中，供应商提供的货物既有中小企业制造货物，也有大型企业制造货物的，不享受中小企业扶持政策。</w:t>
      </w:r>
      <w:r>
        <w:rPr>
          <w:rFonts w:ascii="仿宋" w:eastAsia="仿宋" w:hAnsi="仿宋" w:cs="仿宋" w:hint="eastAsia"/>
        </w:rPr>
        <w:t xml:space="preserve"> </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以联合体形式参加政府采购活动，联合体各方均为中小企业的，联合体视同中小企业。其中，联合体各方均为小微企业的，联合体视同小微企业。</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ascii="仿宋" w:eastAsia="仿宋" w:hAnsi="仿宋" w:cs="仿宋" w:hint="eastAsia"/>
        </w:rPr>
        <w:t xml:space="preserve"> </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享受政府采购支</w:t>
      </w:r>
      <w:r>
        <w:rPr>
          <w:rFonts w:ascii="仿宋" w:eastAsia="仿宋" w:hAnsi="仿宋" w:cs="仿宋" w:hint="eastAsia"/>
        </w:rPr>
        <w:t>持政策的残疾人福利性单位根据《关于促进残疾人就业政府采购政策的通知》（财库〔</w:t>
      </w:r>
      <w:r>
        <w:rPr>
          <w:rFonts w:ascii="仿宋" w:eastAsia="仿宋" w:hAnsi="仿宋" w:cs="仿宋" w:hint="eastAsia"/>
        </w:rPr>
        <w:t>2017</w:t>
      </w:r>
      <w:r>
        <w:rPr>
          <w:rFonts w:ascii="仿宋" w:eastAsia="仿宋" w:hAnsi="仿宋" w:cs="仿宋" w:hint="eastAsia"/>
        </w:rPr>
        <w:t>〕</w:t>
      </w:r>
      <w:r>
        <w:rPr>
          <w:rFonts w:ascii="仿宋" w:eastAsia="仿宋" w:hAnsi="仿宋" w:cs="仿宋" w:hint="eastAsia"/>
        </w:rPr>
        <w:t>141</w:t>
      </w:r>
      <w:r>
        <w:rPr>
          <w:rFonts w:ascii="仿宋" w:eastAsia="仿宋" w:hAnsi="仿宋" w:cs="仿宋" w:hint="eastAsia"/>
        </w:rPr>
        <w:t>号）应当同时满足以下条件：</w:t>
      </w:r>
      <w:r>
        <w:rPr>
          <w:rFonts w:ascii="仿宋" w:eastAsia="仿宋" w:hAnsi="仿宋" w:cs="仿宋" w:hint="eastAsia"/>
        </w:rPr>
        <w:t xml:space="preserve"> </w:t>
      </w:r>
    </w:p>
    <w:p w:rsidR="00A4549E" w:rsidRDefault="00120366">
      <w:pPr>
        <w:numPr>
          <w:ilvl w:val="0"/>
          <w:numId w:val="9"/>
        </w:numPr>
        <w:spacing w:line="500" w:lineRule="exact"/>
        <w:rPr>
          <w:rFonts w:ascii="仿宋" w:eastAsia="仿宋" w:hAnsi="仿宋" w:cs="仿宋"/>
        </w:rPr>
      </w:pPr>
      <w:r>
        <w:rPr>
          <w:rFonts w:ascii="仿宋" w:eastAsia="仿宋" w:hAnsi="仿宋" w:cs="仿宋" w:hint="eastAsia"/>
        </w:rPr>
        <w:t>安置的残疾人占本单位在职职工人数的比例不低于</w:t>
      </w:r>
      <w:r>
        <w:rPr>
          <w:rFonts w:ascii="仿宋" w:eastAsia="仿宋" w:hAnsi="仿宋" w:cs="仿宋" w:hint="eastAsia"/>
        </w:rPr>
        <w:t>25%</w:t>
      </w:r>
      <w:r>
        <w:rPr>
          <w:rFonts w:ascii="仿宋" w:eastAsia="仿宋" w:hAnsi="仿宋" w:cs="仿宋" w:hint="eastAsia"/>
        </w:rPr>
        <w:t>（含</w:t>
      </w:r>
      <w:r>
        <w:rPr>
          <w:rFonts w:ascii="仿宋" w:eastAsia="仿宋" w:hAnsi="仿宋" w:cs="仿宋" w:hint="eastAsia"/>
        </w:rPr>
        <w:t>25%</w:t>
      </w:r>
      <w:r>
        <w:rPr>
          <w:rFonts w:ascii="仿宋" w:eastAsia="仿宋" w:hAnsi="仿宋" w:cs="仿宋" w:hint="eastAsia"/>
        </w:rPr>
        <w:t>），并且安置的残疾人人数不少于</w:t>
      </w:r>
      <w:r>
        <w:rPr>
          <w:rFonts w:ascii="仿宋" w:eastAsia="仿宋" w:hAnsi="仿宋" w:cs="仿宋" w:hint="eastAsia"/>
        </w:rPr>
        <w:t>10</w:t>
      </w:r>
      <w:r>
        <w:rPr>
          <w:rFonts w:ascii="仿宋" w:eastAsia="仿宋" w:hAnsi="仿宋" w:cs="仿宋" w:hint="eastAsia"/>
        </w:rPr>
        <w:t>人（含</w:t>
      </w:r>
      <w:r>
        <w:rPr>
          <w:rFonts w:ascii="仿宋" w:eastAsia="仿宋" w:hAnsi="仿宋" w:cs="仿宋" w:hint="eastAsia"/>
        </w:rPr>
        <w:t>10</w:t>
      </w:r>
      <w:r>
        <w:rPr>
          <w:rFonts w:ascii="仿宋" w:eastAsia="仿宋" w:hAnsi="仿宋" w:cs="仿宋" w:hint="eastAsia"/>
        </w:rPr>
        <w:t>人）；</w:t>
      </w:r>
      <w:r>
        <w:rPr>
          <w:rFonts w:ascii="仿宋" w:eastAsia="仿宋" w:hAnsi="仿宋" w:cs="仿宋" w:hint="eastAsia"/>
        </w:rPr>
        <w:t xml:space="preserve"> </w:t>
      </w:r>
    </w:p>
    <w:p w:rsidR="00A4549E" w:rsidRDefault="00120366">
      <w:pPr>
        <w:numPr>
          <w:ilvl w:val="0"/>
          <w:numId w:val="9"/>
        </w:numPr>
        <w:spacing w:line="500" w:lineRule="exact"/>
        <w:rPr>
          <w:rFonts w:ascii="仿宋" w:eastAsia="仿宋" w:hAnsi="仿宋" w:cs="仿宋"/>
        </w:rPr>
      </w:pPr>
      <w:r>
        <w:rPr>
          <w:rFonts w:ascii="仿宋" w:eastAsia="仿宋" w:hAnsi="仿宋" w:cs="仿宋" w:hint="eastAsia"/>
        </w:rPr>
        <w:t>依法与安置的每位残疾人签订了一年以上（含一年）的劳动合同或服务协议；</w:t>
      </w:r>
    </w:p>
    <w:p w:rsidR="00A4549E" w:rsidRDefault="00120366">
      <w:pPr>
        <w:numPr>
          <w:ilvl w:val="0"/>
          <w:numId w:val="9"/>
        </w:numPr>
        <w:spacing w:line="500" w:lineRule="exact"/>
        <w:rPr>
          <w:rFonts w:ascii="仿宋" w:eastAsia="仿宋" w:hAnsi="仿宋" w:cs="仿宋"/>
        </w:rPr>
      </w:pPr>
      <w:r>
        <w:rPr>
          <w:rFonts w:ascii="仿宋" w:eastAsia="仿宋" w:hAnsi="仿宋" w:cs="仿宋" w:hint="eastAsia"/>
        </w:rPr>
        <w:lastRenderedPageBreak/>
        <w:t>为安置的每位残疾人按月足额缴纳了基本养老保险、基本医疗保险、失业保险、工伤保险和生育保险等社会保险费；</w:t>
      </w:r>
    </w:p>
    <w:p w:rsidR="00A4549E" w:rsidRDefault="00120366">
      <w:pPr>
        <w:numPr>
          <w:ilvl w:val="0"/>
          <w:numId w:val="9"/>
        </w:numPr>
        <w:spacing w:line="500" w:lineRule="exact"/>
        <w:rPr>
          <w:rFonts w:ascii="仿宋" w:eastAsia="仿宋" w:hAnsi="仿宋" w:cs="仿宋"/>
        </w:rPr>
      </w:pPr>
      <w:r>
        <w:rPr>
          <w:rFonts w:ascii="仿宋" w:eastAsia="仿宋" w:hAnsi="仿宋" w:cs="仿宋" w:hint="eastAsia"/>
        </w:rPr>
        <w:t>通过银行等金融机构向安置的每位残疾人，按月支付了不低于单位所在区县适用的经省级人民政府批准的月最低工资</w:t>
      </w:r>
      <w:r>
        <w:rPr>
          <w:rFonts w:ascii="仿宋" w:eastAsia="仿宋" w:hAnsi="仿宋" w:cs="仿宋" w:hint="eastAsia"/>
        </w:rPr>
        <w:t>标准的工资；</w:t>
      </w:r>
    </w:p>
    <w:p w:rsidR="00A4549E" w:rsidRDefault="00120366">
      <w:pPr>
        <w:numPr>
          <w:ilvl w:val="0"/>
          <w:numId w:val="9"/>
        </w:numPr>
        <w:spacing w:line="500" w:lineRule="exact"/>
        <w:rPr>
          <w:rFonts w:ascii="仿宋" w:eastAsia="仿宋" w:hAnsi="仿宋" w:cs="仿宋"/>
        </w:rPr>
      </w:pPr>
      <w:r>
        <w:rPr>
          <w:rFonts w:ascii="仿宋" w:eastAsia="仿宋" w:hAnsi="仿宋" w:cs="仿宋" w:hint="eastAsia"/>
        </w:rPr>
        <w:t>提供本单位制造的货物、承担的工程或者服务，或者提供其他残疾人福利性单位制造的货物（不包括使用非残疾人福利性单位注册商标的货物）。</w:t>
      </w:r>
    </w:p>
    <w:p w:rsidR="00A4549E" w:rsidRDefault="00120366">
      <w:pPr>
        <w:numPr>
          <w:ilvl w:val="0"/>
          <w:numId w:val="9"/>
        </w:numPr>
        <w:spacing w:line="500" w:lineRule="exact"/>
        <w:rPr>
          <w:rFonts w:ascii="仿宋" w:eastAsia="仿宋" w:hAnsi="仿宋" w:cs="仿宋"/>
        </w:rPr>
      </w:pPr>
      <w:r>
        <w:rPr>
          <w:rFonts w:ascii="仿宋" w:eastAsia="仿宋" w:hAnsi="仿宋" w:cs="仿宋" w:hint="eastAsia"/>
        </w:rPr>
        <w:t>前款所称残疾人是指法定劳动年龄内，持有《中华人民共和国残疾人证》或者《中华人民共和国残疾军人证（</w:t>
      </w:r>
      <w:r>
        <w:rPr>
          <w:rFonts w:ascii="仿宋" w:eastAsia="仿宋" w:hAnsi="仿宋" w:cs="仿宋" w:hint="eastAsia"/>
        </w:rPr>
        <w:t>1</w:t>
      </w:r>
      <w:r>
        <w:rPr>
          <w:rFonts w:ascii="仿宋" w:eastAsia="仿宋" w:hAnsi="仿宋" w:cs="仿宋" w:hint="eastAsia"/>
        </w:rPr>
        <w:t>至</w:t>
      </w:r>
      <w:r>
        <w:rPr>
          <w:rFonts w:ascii="仿宋" w:eastAsia="仿宋" w:hAnsi="仿宋" w:cs="仿宋" w:hint="eastAsia"/>
        </w:rPr>
        <w:t>8</w:t>
      </w:r>
      <w:r>
        <w:rPr>
          <w:rFonts w:ascii="仿宋" w:eastAsia="仿宋" w:hAnsi="仿宋" w:cs="仿宋" w:hint="eastAsia"/>
        </w:rPr>
        <w:t>级）》的自然人，包括具有劳动条件和劳动意愿的精神残疾人。在职职工人数是指与残疾人福利性单位建立劳动关系并依法签订劳动合同或者服务协议的雇员人数。</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享受中小企业扶持政策获得政府采购合同的，小微企业不得将合同分包给大中型企业，中型企业不得将合同分包给大型企业。</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政府采购</w:t>
      </w:r>
      <w:r>
        <w:rPr>
          <w:rFonts w:ascii="仿宋" w:eastAsia="仿宋" w:hAnsi="仿宋" w:cs="仿宋" w:hint="eastAsia"/>
        </w:rPr>
        <w:t>节能产品、环境标志产品</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w:t>
      </w:r>
      <w:r>
        <w:rPr>
          <w:rFonts w:ascii="仿宋" w:eastAsia="仿宋" w:hAnsi="仿宋" w:cs="仿宋" w:hint="eastAsia"/>
        </w:rPr>
        <w:t>产品、环境标志产品的相关规定依据《关于调整优化节能产品、环境标志产品政府采购执行机制的通知》（财库〔</w:t>
      </w:r>
      <w:r>
        <w:rPr>
          <w:rFonts w:ascii="仿宋" w:eastAsia="仿宋" w:hAnsi="仿宋" w:cs="仿宋" w:hint="eastAsia"/>
        </w:rPr>
        <w:t>2019</w:t>
      </w:r>
      <w:r>
        <w:rPr>
          <w:rFonts w:ascii="仿宋" w:eastAsia="仿宋" w:hAnsi="仿宋" w:cs="仿宋" w:hint="eastAsia"/>
        </w:rPr>
        <w:t>〕</w:t>
      </w:r>
      <w:r>
        <w:rPr>
          <w:rFonts w:ascii="仿宋" w:eastAsia="仿宋" w:hAnsi="仿宋" w:cs="仿宋" w:hint="eastAsia"/>
        </w:rPr>
        <w:t xml:space="preserve">9 </w:t>
      </w:r>
      <w:r>
        <w:rPr>
          <w:rFonts w:ascii="仿宋" w:eastAsia="仿宋" w:hAnsi="仿宋" w:cs="仿宋" w:hint="eastAsia"/>
        </w:rPr>
        <w:t>号）。</w:t>
      </w:r>
      <w:r>
        <w:rPr>
          <w:rFonts w:ascii="仿宋" w:eastAsia="仿宋" w:hAnsi="仿宋" w:cs="仿宋" w:hint="eastAsia"/>
        </w:rPr>
        <w:t xml:space="preserve"> </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如本项目采购产品属于实施政府强制采购品目清单范围的节能产品，则供应商所报产品必须获得国家确定的认证机构出具的、处于有效期之内的节能产品认证证书，否则为</w:t>
      </w:r>
      <w:r>
        <w:rPr>
          <w:rFonts w:ascii="仿宋" w:eastAsia="仿宋" w:hAnsi="仿宋" w:cs="仿宋" w:hint="eastAsia"/>
          <w:b/>
          <w:bCs/>
        </w:rPr>
        <w:t>无效响应</w:t>
      </w:r>
      <w:r>
        <w:rPr>
          <w:rFonts w:ascii="仿宋" w:eastAsia="仿宋" w:hAnsi="仿宋" w:cs="仿宋" w:hint="eastAsia"/>
        </w:rPr>
        <w:t>；</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非政府强制采购的节能产品或环境标志产品，依据品目清单和认证证书实</w:t>
      </w:r>
      <w:r>
        <w:rPr>
          <w:rFonts w:ascii="仿宋" w:eastAsia="仿宋" w:hAnsi="仿宋" w:cs="仿宋" w:hint="eastAsia"/>
        </w:rPr>
        <w:lastRenderedPageBreak/>
        <w:t>施政府优先采购。优先采购的具体规定见第六章《评标程序、评标方法和评标标准》（如涉及）。</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支持乡村产业振兴管理</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为落实《关于运用政府采购政策支持乡村产业振兴的通知》</w:t>
      </w:r>
      <w:r>
        <w:rPr>
          <w:rFonts w:ascii="仿宋" w:eastAsia="仿宋" w:hAnsi="仿宋" w:cs="仿宋" w:hint="eastAsia"/>
        </w:rPr>
        <w:t>（财库〔</w:t>
      </w:r>
      <w:r>
        <w:rPr>
          <w:rFonts w:ascii="仿宋" w:eastAsia="仿宋" w:hAnsi="仿宋" w:cs="仿宋" w:hint="eastAsia"/>
        </w:rPr>
        <w:t>2021</w:t>
      </w:r>
      <w:r>
        <w:rPr>
          <w:rFonts w:ascii="仿宋" w:eastAsia="仿宋" w:hAnsi="仿宋" w:cs="仿宋" w:hint="eastAsia"/>
        </w:rPr>
        <w:t>〕</w:t>
      </w:r>
      <w:r>
        <w:rPr>
          <w:rFonts w:ascii="仿宋" w:eastAsia="仿宋" w:hAnsi="仿宋" w:cs="仿宋" w:hint="eastAsia"/>
        </w:rPr>
        <w:t xml:space="preserve">19 </w:t>
      </w:r>
      <w:r>
        <w:rPr>
          <w:rFonts w:ascii="仿宋" w:eastAsia="仿宋" w:hAnsi="仿宋" w:cs="仿宋" w:hint="eastAsia"/>
        </w:rPr>
        <w:t>号）有关要求，做好支持脱贫攻坚工作，本项目采购活动中对于支持乡村振兴管理的相关要求见第五章《采购需求》（如涉及）。</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 xml:space="preserve"> </w:t>
      </w:r>
      <w:r>
        <w:rPr>
          <w:rFonts w:ascii="仿宋" w:eastAsia="仿宋" w:hAnsi="仿宋" w:cs="仿宋" w:hint="eastAsia"/>
        </w:rPr>
        <w:t>正版软件</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依据《财政部国家发展改革委信息产业部关于印发无线局域网产品政府采购实施意见的通知》（财库〔</w:t>
      </w:r>
      <w:r>
        <w:rPr>
          <w:rFonts w:ascii="仿宋" w:eastAsia="仿宋" w:hAnsi="仿宋" w:cs="仿宋" w:hint="eastAsia"/>
        </w:rPr>
        <w:t>2005</w:t>
      </w:r>
      <w:r>
        <w:rPr>
          <w:rFonts w:ascii="仿宋" w:eastAsia="仿宋" w:hAnsi="仿宋" w:cs="仿宋" w:hint="eastAsia"/>
        </w:rPr>
        <w:t>〕</w:t>
      </w:r>
      <w:r>
        <w:rPr>
          <w:rFonts w:ascii="仿宋" w:eastAsia="仿宋" w:hAnsi="仿宋" w:cs="仿宋" w:hint="eastAsia"/>
        </w:rPr>
        <w:t xml:space="preserve">366 </w:t>
      </w:r>
      <w:r>
        <w:rPr>
          <w:rFonts w:ascii="仿宋" w:eastAsia="仿宋" w:hAnsi="仿宋" w:cs="仿宋" w:hint="eastAsia"/>
        </w:rPr>
        <w:t>号），采购无线局域网产品和含有无线局域网功能的计算机、通信设备、打印机、复印机、投影仪等产品的，优先采购符合国家无线局域网安全标准（</w:t>
      </w:r>
      <w:r>
        <w:rPr>
          <w:rFonts w:ascii="仿宋" w:eastAsia="仿宋" w:hAnsi="仿宋" w:cs="仿宋" w:hint="eastAsia"/>
        </w:rPr>
        <w:t>GB15629.11/1102</w:t>
      </w:r>
      <w:r>
        <w:rPr>
          <w:rFonts w:ascii="仿宋" w:eastAsia="仿宋" w:hAnsi="仿宋" w:cs="仿宋" w:hint="eastAsia"/>
        </w:rPr>
        <w:t>）并通过国家产品认证的产品。其中，国家有特殊信息安全要求的项目必须采购认证产品，否则为</w:t>
      </w:r>
      <w:r>
        <w:rPr>
          <w:rFonts w:ascii="仿宋" w:eastAsia="仿宋" w:hAnsi="仿宋" w:cs="仿宋" w:hint="eastAsia"/>
          <w:b/>
          <w:bCs/>
        </w:rPr>
        <w:t>无效响应</w:t>
      </w:r>
      <w:r>
        <w:rPr>
          <w:rFonts w:ascii="仿宋" w:eastAsia="仿宋" w:hAnsi="仿宋" w:cs="仿宋" w:hint="eastAsia"/>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各级政府部门在购置计算机办公设备时，必须采购预装正版操作系统软件的计算机产品，相关规定依据《国家版权局、信息产业部、财政部、国务院机关事务管理局关于政府部门购置计算机办公设备必须</w:t>
      </w:r>
      <w:r>
        <w:rPr>
          <w:rFonts w:ascii="仿宋" w:eastAsia="仿宋" w:hAnsi="仿宋" w:cs="仿宋" w:hint="eastAsia"/>
        </w:rPr>
        <w:t>采购已预装正版操作系统软件产品的通知》（国权联〔</w:t>
      </w:r>
      <w:r>
        <w:rPr>
          <w:rFonts w:ascii="仿宋" w:eastAsia="仿宋" w:hAnsi="仿宋" w:cs="仿宋" w:hint="eastAsia"/>
        </w:rPr>
        <w:t>2006</w:t>
      </w:r>
      <w:r>
        <w:rPr>
          <w:rFonts w:ascii="仿宋" w:eastAsia="仿宋" w:hAnsi="仿宋" w:cs="仿宋" w:hint="eastAsia"/>
        </w:rPr>
        <w:t>〕</w:t>
      </w:r>
      <w:r>
        <w:rPr>
          <w:rFonts w:ascii="仿宋" w:eastAsia="仿宋" w:hAnsi="仿宋" w:cs="仿宋" w:hint="eastAsia"/>
        </w:rPr>
        <w:t xml:space="preserve">1 </w:t>
      </w:r>
      <w:r>
        <w:rPr>
          <w:rFonts w:ascii="仿宋" w:eastAsia="仿宋" w:hAnsi="仿宋" w:cs="仿宋" w:hint="eastAsia"/>
        </w:rPr>
        <w:t>号）、《国务院办公厅关于进一步做好政府机关使用正版软件工作的通知》（国办发〔</w:t>
      </w:r>
      <w:r>
        <w:rPr>
          <w:rFonts w:ascii="仿宋" w:eastAsia="仿宋" w:hAnsi="仿宋" w:cs="仿宋" w:hint="eastAsia"/>
        </w:rPr>
        <w:t>2010</w:t>
      </w:r>
      <w:r>
        <w:rPr>
          <w:rFonts w:ascii="仿宋" w:eastAsia="仿宋" w:hAnsi="仿宋" w:cs="仿宋" w:hint="eastAsia"/>
        </w:rPr>
        <w:t>〕</w:t>
      </w:r>
      <w:r>
        <w:rPr>
          <w:rFonts w:ascii="仿宋" w:eastAsia="仿宋" w:hAnsi="仿宋" w:cs="仿宋" w:hint="eastAsia"/>
        </w:rPr>
        <w:t xml:space="preserve">47 </w:t>
      </w:r>
      <w:r>
        <w:rPr>
          <w:rFonts w:ascii="仿宋" w:eastAsia="仿宋" w:hAnsi="仿宋" w:cs="仿宋" w:hint="eastAsia"/>
        </w:rPr>
        <w:t>号）、《财政部关于进一步做好政府机关使用正版软件工作的通知》（财预〔</w:t>
      </w:r>
      <w:r>
        <w:rPr>
          <w:rFonts w:ascii="仿宋" w:eastAsia="仿宋" w:hAnsi="仿宋" w:cs="仿宋" w:hint="eastAsia"/>
        </w:rPr>
        <w:t>2010</w:t>
      </w:r>
      <w:r>
        <w:rPr>
          <w:rFonts w:ascii="仿宋" w:eastAsia="仿宋" w:hAnsi="仿宋" w:cs="仿宋" w:hint="eastAsia"/>
        </w:rPr>
        <w:t>〕</w:t>
      </w:r>
      <w:r>
        <w:rPr>
          <w:rFonts w:ascii="仿宋" w:eastAsia="仿宋" w:hAnsi="仿宋" w:cs="仿宋" w:hint="eastAsia"/>
        </w:rPr>
        <w:t xml:space="preserve">536 </w:t>
      </w:r>
      <w:r>
        <w:rPr>
          <w:rFonts w:ascii="仿宋" w:eastAsia="仿宋" w:hAnsi="仿宋" w:cs="仿宋" w:hint="eastAsia"/>
        </w:rPr>
        <w:t>号）。</w:t>
      </w:r>
      <w:r>
        <w:rPr>
          <w:rFonts w:ascii="仿宋" w:eastAsia="仿宋" w:hAnsi="仿宋" w:cs="仿宋" w:hint="eastAsia"/>
        </w:rPr>
        <w:t xml:space="preserve"> </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供应商信用记录</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依据《财政部关于在政府采购活动中查询及使用信用记录有关问题的通知》（财库〔</w:t>
      </w:r>
      <w:r>
        <w:rPr>
          <w:rFonts w:ascii="仿宋" w:eastAsia="仿宋" w:hAnsi="仿宋" w:cs="仿宋" w:hint="eastAsia"/>
        </w:rPr>
        <w:t>2016</w:t>
      </w:r>
      <w:r>
        <w:rPr>
          <w:rFonts w:ascii="仿宋" w:eastAsia="仿宋" w:hAnsi="仿宋" w:cs="仿宋" w:hint="eastAsia"/>
        </w:rPr>
        <w:t>〕</w:t>
      </w:r>
      <w:r>
        <w:rPr>
          <w:rFonts w:ascii="仿宋" w:eastAsia="仿宋" w:hAnsi="仿宋" w:cs="仿宋" w:hint="eastAsia"/>
        </w:rPr>
        <w:t>125</w:t>
      </w:r>
      <w:r>
        <w:rPr>
          <w:rFonts w:ascii="仿宋" w:eastAsia="仿宋" w:hAnsi="仿宋" w:cs="仿宋" w:hint="eastAsia"/>
        </w:rPr>
        <w:t>号），采购人、采购代理机构应当通过“信用中国”网站（</w:t>
      </w:r>
      <w:r>
        <w:rPr>
          <w:rFonts w:ascii="仿宋" w:eastAsia="仿宋" w:hAnsi="仿宋" w:cs="仿宋" w:hint="eastAsia"/>
        </w:rPr>
        <w:t>www.creditchina.gov.cn</w:t>
      </w:r>
      <w:r>
        <w:rPr>
          <w:rFonts w:ascii="仿宋" w:eastAsia="仿宋" w:hAnsi="仿宋" w:cs="仿宋" w:hint="eastAsia"/>
        </w:rPr>
        <w:t>）、中国政府采购网（</w:t>
      </w:r>
      <w:r>
        <w:rPr>
          <w:rFonts w:ascii="仿宋" w:eastAsia="仿宋" w:hAnsi="仿宋" w:cs="仿宋" w:hint="eastAsia"/>
        </w:rPr>
        <w:t>www.ccgp.gov.cn</w:t>
      </w:r>
      <w:r>
        <w:rPr>
          <w:rFonts w:ascii="仿宋" w:eastAsia="仿宋" w:hAnsi="仿宋" w:cs="仿宋" w:hint="eastAsia"/>
        </w:rPr>
        <w:t>）等渠道查</w:t>
      </w:r>
      <w:r>
        <w:rPr>
          <w:rFonts w:ascii="仿宋" w:eastAsia="仿宋" w:hAnsi="仿宋" w:cs="仿宋" w:hint="eastAsia"/>
        </w:rPr>
        <w:lastRenderedPageBreak/>
        <w:t>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采购需求标准</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商品包装、快递包</w:t>
      </w:r>
      <w:r>
        <w:rPr>
          <w:rFonts w:ascii="仿宋" w:eastAsia="仿宋" w:hAnsi="仿宋" w:cs="仿宋" w:hint="eastAsia"/>
        </w:rPr>
        <w:t>装政府采购需求标准（试行）</w:t>
      </w:r>
    </w:p>
    <w:p w:rsidR="00A4549E" w:rsidRDefault="00120366">
      <w:pPr>
        <w:spacing w:line="500" w:lineRule="exact"/>
        <w:rPr>
          <w:rFonts w:ascii="仿宋" w:eastAsia="仿宋" w:hAnsi="仿宋" w:cs="仿宋"/>
        </w:rPr>
      </w:pPr>
      <w:r>
        <w:rPr>
          <w:rFonts w:ascii="仿宋" w:eastAsia="仿宋" w:hAnsi="仿宋" w:cs="仿宋" w:hint="eastAsia"/>
        </w:rPr>
        <w:t>为助力打好污染防治攻坚战，推广使用绿色包装，根据财政部关于印发《商品包装政府采购需求标准（试行）》、《快递包装政府采购需求标准（试行）》的通知（财办库〔</w:t>
      </w:r>
      <w:r>
        <w:rPr>
          <w:rFonts w:ascii="仿宋" w:eastAsia="仿宋" w:hAnsi="仿宋" w:cs="仿宋" w:hint="eastAsia"/>
        </w:rPr>
        <w:t>2020</w:t>
      </w:r>
      <w:r>
        <w:rPr>
          <w:rFonts w:ascii="仿宋" w:eastAsia="仿宋" w:hAnsi="仿宋" w:cs="仿宋" w:hint="eastAsia"/>
        </w:rPr>
        <w:t>〕</w:t>
      </w:r>
      <w:r>
        <w:rPr>
          <w:rFonts w:ascii="仿宋" w:eastAsia="仿宋" w:hAnsi="仿宋" w:cs="仿宋" w:hint="eastAsia"/>
        </w:rPr>
        <w:t xml:space="preserve">123 </w:t>
      </w:r>
      <w:r>
        <w:rPr>
          <w:rFonts w:ascii="仿宋" w:eastAsia="仿宋" w:hAnsi="仿宋" w:cs="仿宋" w:hint="eastAsia"/>
        </w:rPr>
        <w:t>号），本项目如涉及商品包装和快递包装的，则其具体要求见第五章《采购需求》。</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绿色数据中心政府采购需求标准（试行）</w:t>
      </w:r>
    </w:p>
    <w:p w:rsidR="00A4549E" w:rsidRDefault="00120366">
      <w:pPr>
        <w:spacing w:line="500" w:lineRule="exact"/>
        <w:rPr>
          <w:rFonts w:ascii="仿宋" w:eastAsia="仿宋" w:hAnsi="仿宋" w:cs="仿宋"/>
        </w:rPr>
      </w:pPr>
      <w:r>
        <w:rPr>
          <w:rFonts w:ascii="仿宋" w:eastAsia="仿宋" w:hAnsi="仿宋" w:cs="仿宋" w:hint="eastAsia"/>
        </w:rPr>
        <w:t>为加快数据中心绿色转型，根据财政部生态环境部工业和信息化部关于印发《绿色数据中心政府采购需求标准（试行）》的通知（财库〔</w:t>
      </w:r>
      <w:r>
        <w:rPr>
          <w:rFonts w:ascii="仿宋" w:eastAsia="仿宋" w:hAnsi="仿宋" w:cs="仿宋" w:hint="eastAsia"/>
        </w:rPr>
        <w:t>2023</w:t>
      </w:r>
      <w:r>
        <w:rPr>
          <w:rFonts w:ascii="仿宋" w:eastAsia="仿宋" w:hAnsi="仿宋" w:cs="仿宋" w:hint="eastAsia"/>
        </w:rPr>
        <w:t>〕</w:t>
      </w:r>
      <w:r>
        <w:rPr>
          <w:rFonts w:ascii="仿宋" w:eastAsia="仿宋" w:hAnsi="仿宋" w:cs="仿宋" w:hint="eastAsia"/>
        </w:rPr>
        <w:t xml:space="preserve">7 </w:t>
      </w:r>
      <w:r>
        <w:rPr>
          <w:rFonts w:ascii="仿宋" w:eastAsia="仿宋" w:hAnsi="仿宋" w:cs="仿宋" w:hint="eastAsia"/>
        </w:rPr>
        <w:t>号），本项目如涉及绿色数据中心，则具体要求见第五章《采购需求》。</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其他采购需求标准</w:t>
      </w:r>
    </w:p>
    <w:p w:rsidR="00A4549E" w:rsidRDefault="00120366">
      <w:pPr>
        <w:spacing w:line="500" w:lineRule="exact"/>
        <w:rPr>
          <w:rFonts w:ascii="仿宋" w:eastAsia="仿宋" w:hAnsi="仿宋" w:cs="仿宋"/>
        </w:rPr>
      </w:pPr>
      <w:r>
        <w:rPr>
          <w:rFonts w:ascii="仿宋" w:eastAsia="仿宋" w:hAnsi="仿宋" w:cs="仿宋" w:hint="eastAsia"/>
        </w:rPr>
        <w:t>为提高数据库政府采购需求管理的科学化、规范化水平，财政部、工业和信息化部制定了《数据库政府采购需求标准（</w:t>
      </w:r>
      <w:r>
        <w:rPr>
          <w:rFonts w:ascii="仿宋" w:eastAsia="仿宋" w:hAnsi="仿宋" w:cs="仿宋" w:hint="eastAsia"/>
        </w:rPr>
        <w:t>2023</w:t>
      </w:r>
      <w:r>
        <w:rPr>
          <w:rFonts w:ascii="仿宋" w:eastAsia="仿宋" w:hAnsi="仿宋" w:cs="仿宋" w:hint="eastAsia"/>
        </w:rPr>
        <w:t>版）》、《操作系统政府采购需求标准（</w:t>
      </w:r>
      <w:r>
        <w:rPr>
          <w:rFonts w:ascii="仿宋" w:eastAsia="仿宋" w:hAnsi="仿宋" w:cs="仿宋" w:hint="eastAsia"/>
        </w:rPr>
        <w:t>2023</w:t>
      </w:r>
      <w:r>
        <w:rPr>
          <w:rFonts w:ascii="仿宋" w:eastAsia="仿宋" w:hAnsi="仿宋" w:cs="仿宋" w:hint="eastAsia"/>
        </w:rPr>
        <w:t>版）》、《工作站政府采购需求标准（</w:t>
      </w:r>
      <w:r>
        <w:rPr>
          <w:rFonts w:ascii="仿宋" w:eastAsia="仿宋" w:hAnsi="仿宋" w:cs="仿宋" w:hint="eastAsia"/>
        </w:rPr>
        <w:t>2023</w:t>
      </w:r>
      <w:r>
        <w:rPr>
          <w:rFonts w:ascii="仿宋" w:eastAsia="仿宋" w:hAnsi="仿宋" w:cs="仿宋" w:hint="eastAsia"/>
        </w:rPr>
        <w:t>年版）》、《通用服务器政府采购需求标准（</w:t>
      </w:r>
      <w:r>
        <w:rPr>
          <w:rFonts w:ascii="仿宋" w:eastAsia="仿宋" w:hAnsi="仿宋" w:cs="仿宋" w:hint="eastAsia"/>
        </w:rPr>
        <w:t>2023</w:t>
      </w:r>
      <w:r>
        <w:rPr>
          <w:rFonts w:ascii="仿宋" w:eastAsia="仿宋" w:hAnsi="仿宋" w:cs="仿宋" w:hint="eastAsia"/>
        </w:rPr>
        <w:t>年版）》、《一体式计算机政府采购需求标准（</w:t>
      </w:r>
      <w:r>
        <w:rPr>
          <w:rFonts w:ascii="仿宋" w:eastAsia="仿宋" w:hAnsi="仿宋" w:cs="仿宋" w:hint="eastAsia"/>
        </w:rPr>
        <w:t>2023</w:t>
      </w:r>
      <w:r>
        <w:rPr>
          <w:rFonts w:ascii="仿宋" w:eastAsia="仿宋" w:hAnsi="仿宋" w:cs="仿宋" w:hint="eastAsia"/>
        </w:rPr>
        <w:t>年版）》、《便携式计算机政府采购需求标准（</w:t>
      </w:r>
      <w:r>
        <w:rPr>
          <w:rFonts w:ascii="仿宋" w:eastAsia="仿宋" w:hAnsi="仿宋" w:cs="仿宋" w:hint="eastAsia"/>
        </w:rPr>
        <w:t>2023</w:t>
      </w:r>
      <w:r>
        <w:rPr>
          <w:rFonts w:ascii="仿宋" w:eastAsia="仿宋" w:hAnsi="仿宋" w:cs="仿宋" w:hint="eastAsia"/>
        </w:rPr>
        <w:t>年版）》、《台式计算机政府采购需求标准（</w:t>
      </w:r>
      <w:r>
        <w:rPr>
          <w:rFonts w:ascii="仿宋" w:eastAsia="仿宋" w:hAnsi="仿宋" w:cs="仿宋" w:hint="eastAsia"/>
        </w:rPr>
        <w:t>2023</w:t>
      </w:r>
      <w:r>
        <w:rPr>
          <w:rFonts w:ascii="仿宋" w:eastAsia="仿宋" w:hAnsi="仿宋" w:cs="仿宋" w:hint="eastAsia"/>
        </w:rPr>
        <w:t>年版）》，本项目如涉及数据库、操作系统、工作站、通用服务器、一体式计算机、便携式计算机、台式计算机等</w:t>
      </w:r>
      <w:r>
        <w:rPr>
          <w:rFonts w:ascii="仿宋" w:eastAsia="仿宋" w:hAnsi="仿宋" w:cs="仿宋" w:hint="eastAsia"/>
        </w:rPr>
        <w:t>，则具体要求见第五章《采购需求》。</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如</w:t>
      </w:r>
      <w:r>
        <w:rPr>
          <w:rFonts w:ascii="仿宋" w:eastAsia="仿宋" w:hAnsi="仿宋" w:cs="仿宋" w:hint="eastAsia"/>
          <w:u w:val="single"/>
        </w:rPr>
        <w:t>供应商须知前附表</w:t>
      </w:r>
      <w:r>
        <w:rPr>
          <w:rFonts w:ascii="仿宋" w:eastAsia="仿宋" w:hAnsi="仿宋" w:cs="仿宋" w:hint="eastAsia"/>
        </w:rPr>
        <w:t>中允许联合体投标，对联合体规定如下：</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lastRenderedPageBreak/>
        <w:t>两个以上供应商可以组成一个联合体，以一个供应商的身份参加采购活动。</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联合体各方均应符合《中华人民共和国政府采购法》第二十二条规定的条件，遵守国家、本项目采购人本级和上级财政部门政府采购的有关规定。</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采购人根据采购项目对供应商的特殊要求，联合体中至少应当有一方符合相关规定。</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联合体各方应签订联合体协议，明确约定联合体各方承担的工作和相应的责任，并将联合体连同响应文件一并提交采购人或采购代理机构。</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大中型企业、自然人、法</w:t>
      </w:r>
      <w:r>
        <w:rPr>
          <w:rFonts w:ascii="仿宋" w:eastAsia="仿宋" w:hAnsi="仿宋" w:cs="仿宋" w:hint="eastAsia"/>
        </w:rPr>
        <w:t>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联合体中有同类资质的供应商按照联合体分工承担相同工作的，按照资质等级较低的供应商确定资质等级。</w:t>
      </w:r>
    </w:p>
    <w:p w:rsidR="00A4549E" w:rsidRDefault="00120366">
      <w:pPr>
        <w:numPr>
          <w:ilvl w:val="2"/>
          <w:numId w:val="7"/>
        </w:numPr>
        <w:spacing w:line="500" w:lineRule="exact"/>
        <w:rPr>
          <w:rFonts w:ascii="仿宋" w:eastAsia="仿宋" w:hAnsi="仿宋" w:cs="仿宋"/>
        </w:rPr>
      </w:pPr>
      <w:r>
        <w:rPr>
          <w:rFonts w:ascii="仿宋" w:eastAsia="仿宋" w:hAnsi="仿宋" w:cs="仿宋" w:hint="eastAsia"/>
        </w:rPr>
        <w:t>对联合体投标的其他资格要求见</w:t>
      </w:r>
      <w:r>
        <w:rPr>
          <w:rFonts w:ascii="仿宋" w:eastAsia="仿宋" w:hAnsi="仿宋" w:cs="仿宋" w:hint="eastAsia"/>
          <w:u w:val="single"/>
        </w:rPr>
        <w:t>供应商须知前附表</w:t>
      </w:r>
      <w:r>
        <w:rPr>
          <w:rFonts w:ascii="仿宋" w:eastAsia="仿宋" w:hAnsi="仿宋" w:cs="仿宋" w:hint="eastAsia"/>
        </w:rPr>
        <w:t>。</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单位负责人为同一人或者存在直接控股、管理关系的不同供应商，其响应文件将被认定为</w:t>
      </w:r>
      <w:r>
        <w:rPr>
          <w:rFonts w:ascii="仿宋" w:eastAsia="仿宋" w:hAnsi="仿宋" w:cs="仿宋" w:hint="eastAsia"/>
          <w:b/>
          <w:bCs/>
        </w:rPr>
        <w:t>无效响应</w:t>
      </w:r>
      <w:r>
        <w:rPr>
          <w:rFonts w:ascii="仿宋" w:eastAsia="仿宋" w:hAnsi="仿宋" w:cs="仿宋" w:hint="eastAsia"/>
        </w:rPr>
        <w:t>。</w:t>
      </w:r>
      <w:r>
        <w:rPr>
          <w:rFonts w:ascii="仿宋" w:eastAsia="仿宋" w:hAnsi="仿宋" w:cs="仿宋" w:hint="eastAsia"/>
        </w:rPr>
        <w:t xml:space="preserve"> </w:t>
      </w:r>
    </w:p>
    <w:p w:rsidR="00A4549E" w:rsidRDefault="00120366">
      <w:pPr>
        <w:numPr>
          <w:ilvl w:val="1"/>
          <w:numId w:val="7"/>
        </w:numPr>
        <w:spacing w:line="500" w:lineRule="exact"/>
        <w:rPr>
          <w:rFonts w:ascii="仿宋" w:eastAsia="仿宋" w:hAnsi="仿宋" w:cs="仿宋"/>
        </w:rPr>
      </w:pPr>
      <w:r>
        <w:rPr>
          <w:rFonts w:ascii="仿宋" w:eastAsia="仿宋" w:hAnsi="仿宋" w:cs="仿宋" w:hint="eastAsia"/>
        </w:rPr>
        <w:t>为本项目提供整体设计、规范编制或者项</w:t>
      </w:r>
      <w:r>
        <w:rPr>
          <w:rFonts w:ascii="仿宋" w:eastAsia="仿宋" w:hAnsi="仿宋" w:cs="仿宋" w:hint="eastAsia"/>
        </w:rPr>
        <w:t>目管理、监理、检测等服务的供应商，其响应文件将被认定为</w:t>
      </w:r>
      <w:r>
        <w:rPr>
          <w:rFonts w:ascii="仿宋" w:eastAsia="仿宋" w:hAnsi="仿宋" w:cs="仿宋" w:hint="eastAsia"/>
          <w:b/>
          <w:bCs/>
        </w:rPr>
        <w:t>无效响应</w:t>
      </w:r>
      <w:r>
        <w:rPr>
          <w:rFonts w:ascii="仿宋" w:eastAsia="仿宋" w:hAnsi="仿宋" w:cs="仿宋" w:hint="eastAsia"/>
        </w:rPr>
        <w:t>。</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资金来源</w:t>
      </w:r>
      <w:r>
        <w:rPr>
          <w:rFonts w:ascii="仿宋" w:eastAsia="仿宋" w:hAnsi="仿宋" w:cs="仿宋" w:hint="eastAsia"/>
          <w:b/>
          <w:bCs/>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本项目的采购人已获得足以支付本次采购活动后所签订的合同项下的资金（包括财政性资金和本项目采购中无法与财政性资金分割的非财政性资金）。</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项目预算金额和最高限价见</w:t>
      </w:r>
      <w:r>
        <w:rPr>
          <w:rFonts w:ascii="仿宋" w:eastAsia="仿宋" w:hAnsi="仿宋" w:cs="仿宋" w:hint="eastAsia"/>
          <w:u w:val="single"/>
        </w:rPr>
        <w:t>供应商须知前附表</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供应商最后报价超过采购文件规定的预算金额或者最高限价的，其响应文件将被认定为</w:t>
      </w:r>
      <w:r>
        <w:rPr>
          <w:rFonts w:ascii="仿宋" w:eastAsia="仿宋" w:hAnsi="仿宋" w:cs="仿宋" w:hint="eastAsia"/>
          <w:b/>
          <w:bCs/>
        </w:rPr>
        <w:t>无效响应</w:t>
      </w:r>
      <w:r>
        <w:rPr>
          <w:rFonts w:ascii="仿宋" w:eastAsia="仿宋" w:hAnsi="仿宋" w:cs="仿宋" w:hint="eastAsia"/>
        </w:rPr>
        <w:t>。</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费用</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供应商应自行承担所有与准备和参加采购活动有关的费用，无论结果如何，</w:t>
      </w:r>
      <w:r>
        <w:rPr>
          <w:rFonts w:ascii="仿宋" w:eastAsia="仿宋" w:hAnsi="仿宋" w:cs="仿宋" w:hint="eastAsia"/>
        </w:rPr>
        <w:lastRenderedPageBreak/>
        <w:t>采购人或采购代理机构在任何情况下均无承担这些费用的义务和责任。</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适用法律</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本项目采购人、采购代理机构、供应商、评审专家的相关行为均受《中华人民共和国政府采购法》、《中华人民共和国政府采购法实施条例》、《政府采购竞争性磋商采购方式管理暂行办法》（财库〔</w:t>
      </w:r>
      <w:r>
        <w:rPr>
          <w:rFonts w:ascii="仿宋" w:eastAsia="仿宋" w:hAnsi="仿宋" w:cs="仿宋" w:hint="eastAsia"/>
        </w:rPr>
        <w:t>2014</w:t>
      </w:r>
      <w:r>
        <w:rPr>
          <w:rFonts w:ascii="仿宋" w:eastAsia="仿宋" w:hAnsi="仿宋" w:cs="仿宋" w:hint="eastAsia"/>
        </w:rPr>
        <w:t>〕</w:t>
      </w:r>
      <w:r>
        <w:rPr>
          <w:rFonts w:ascii="仿宋" w:eastAsia="仿宋" w:hAnsi="仿宋" w:cs="仿宋" w:hint="eastAsia"/>
        </w:rPr>
        <w:t>214</w:t>
      </w:r>
      <w:r>
        <w:rPr>
          <w:rFonts w:ascii="仿宋" w:eastAsia="仿宋" w:hAnsi="仿宋" w:cs="仿宋" w:hint="eastAsia"/>
        </w:rPr>
        <w:t>号）及本项目本级和上级财政部门政府采购有关规定的约束，其权利受到上述法律法规的保护。</w:t>
      </w:r>
    </w:p>
    <w:p w:rsidR="00A4549E" w:rsidRDefault="00A4549E">
      <w:pPr>
        <w:spacing w:line="500" w:lineRule="exact"/>
        <w:rPr>
          <w:rFonts w:ascii="仿宋" w:eastAsia="仿宋" w:hAnsi="仿宋" w:cs="仿宋"/>
        </w:rPr>
      </w:pPr>
    </w:p>
    <w:p w:rsidR="00A4549E" w:rsidRDefault="00120366">
      <w:pPr>
        <w:numPr>
          <w:ilvl w:val="0"/>
          <w:numId w:val="5"/>
        </w:numPr>
        <w:spacing w:line="500" w:lineRule="exact"/>
        <w:jc w:val="center"/>
        <w:outlineLvl w:val="1"/>
        <w:rPr>
          <w:rFonts w:ascii="仿宋" w:eastAsia="仿宋" w:hAnsi="仿宋" w:cs="仿宋"/>
          <w:b/>
          <w:bCs/>
        </w:rPr>
      </w:pPr>
      <w:bookmarkStart w:id="13" w:name="_Toc3286"/>
      <w:r>
        <w:rPr>
          <w:rFonts w:ascii="仿宋" w:eastAsia="仿宋" w:hAnsi="仿宋" w:cs="仿宋" w:hint="eastAsia"/>
          <w:b/>
          <w:bCs/>
        </w:rPr>
        <w:t>采购文件</w:t>
      </w:r>
      <w:bookmarkEnd w:id="13"/>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采购文件构成</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采购文件包括以下部分：</w:t>
      </w:r>
    </w:p>
    <w:p w:rsidR="00A4549E" w:rsidRDefault="00120366">
      <w:pPr>
        <w:spacing w:line="500" w:lineRule="exact"/>
        <w:rPr>
          <w:rFonts w:ascii="仿宋" w:eastAsia="仿宋" w:hAnsi="仿宋" w:cs="仿宋"/>
        </w:rPr>
      </w:pPr>
      <w:r>
        <w:rPr>
          <w:rFonts w:ascii="仿宋" w:eastAsia="仿宋" w:hAnsi="仿宋" w:cs="仿宋" w:hint="eastAsia"/>
        </w:rPr>
        <w:t>第一章</w:t>
      </w:r>
      <w:r>
        <w:rPr>
          <w:rFonts w:ascii="仿宋" w:eastAsia="仿宋" w:hAnsi="仿宋" w:cs="仿宋" w:hint="eastAsia"/>
        </w:rPr>
        <w:t xml:space="preserve"> </w:t>
      </w:r>
      <w:r>
        <w:rPr>
          <w:rFonts w:ascii="仿宋" w:eastAsia="仿宋" w:hAnsi="仿宋" w:cs="仿宋" w:hint="eastAsia"/>
        </w:rPr>
        <w:t>竞争性磋商公告</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第二章</w:t>
      </w:r>
      <w:r>
        <w:rPr>
          <w:rFonts w:ascii="仿宋" w:eastAsia="仿宋" w:hAnsi="仿宋" w:cs="仿宋" w:hint="eastAsia"/>
        </w:rPr>
        <w:t xml:space="preserve"> </w:t>
      </w:r>
      <w:r>
        <w:rPr>
          <w:rFonts w:ascii="仿宋" w:eastAsia="仿宋" w:hAnsi="仿宋" w:cs="仿宋" w:hint="eastAsia"/>
        </w:rPr>
        <w:t>供应商须知前附表</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第三章</w:t>
      </w:r>
      <w:r>
        <w:rPr>
          <w:rFonts w:ascii="仿宋" w:eastAsia="仿宋" w:hAnsi="仿宋" w:cs="仿宋" w:hint="eastAsia"/>
        </w:rPr>
        <w:t xml:space="preserve"> </w:t>
      </w:r>
      <w:r>
        <w:rPr>
          <w:rFonts w:ascii="仿宋" w:eastAsia="仿宋" w:hAnsi="仿宋" w:cs="仿宋" w:hint="eastAsia"/>
        </w:rPr>
        <w:t>供应商须知</w:t>
      </w:r>
    </w:p>
    <w:p w:rsidR="00A4549E" w:rsidRDefault="00120366">
      <w:pPr>
        <w:spacing w:line="500" w:lineRule="exact"/>
        <w:rPr>
          <w:rFonts w:ascii="仿宋" w:eastAsia="仿宋" w:hAnsi="仿宋" w:cs="仿宋"/>
        </w:rPr>
      </w:pPr>
      <w:r>
        <w:rPr>
          <w:rFonts w:ascii="仿宋" w:eastAsia="仿宋" w:hAnsi="仿宋" w:cs="仿宋" w:hint="eastAsia"/>
        </w:rPr>
        <w:t>第四章</w:t>
      </w:r>
      <w:r>
        <w:rPr>
          <w:rFonts w:ascii="仿宋" w:eastAsia="仿宋" w:hAnsi="仿宋" w:cs="仿宋" w:hint="eastAsia"/>
        </w:rPr>
        <w:t xml:space="preserve"> </w:t>
      </w:r>
      <w:r>
        <w:rPr>
          <w:rFonts w:ascii="仿宋" w:eastAsia="仿宋" w:hAnsi="仿宋" w:cs="仿宋" w:hint="eastAsia"/>
        </w:rPr>
        <w:t>政府采购合同</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第五章</w:t>
      </w:r>
      <w:r>
        <w:rPr>
          <w:rFonts w:ascii="仿宋" w:eastAsia="仿宋" w:hAnsi="仿宋" w:cs="仿宋" w:hint="eastAsia"/>
        </w:rPr>
        <w:t xml:space="preserve"> </w:t>
      </w:r>
      <w:r>
        <w:rPr>
          <w:rFonts w:ascii="仿宋" w:eastAsia="仿宋" w:hAnsi="仿宋" w:cs="仿宋" w:hint="eastAsia"/>
        </w:rPr>
        <w:t>采购需求</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第六章</w:t>
      </w:r>
      <w:r>
        <w:rPr>
          <w:rFonts w:ascii="仿宋" w:eastAsia="仿宋" w:hAnsi="仿宋" w:cs="仿宋" w:hint="eastAsia"/>
        </w:rPr>
        <w:t xml:space="preserve"> </w:t>
      </w:r>
      <w:r>
        <w:rPr>
          <w:rFonts w:ascii="仿宋" w:eastAsia="仿宋" w:hAnsi="仿宋" w:cs="仿宋" w:hint="eastAsia"/>
        </w:rPr>
        <w:t>评标程序、评标方法和评标标准</w:t>
      </w:r>
    </w:p>
    <w:p w:rsidR="00A4549E" w:rsidRDefault="00120366">
      <w:pPr>
        <w:spacing w:line="500" w:lineRule="exact"/>
        <w:rPr>
          <w:rFonts w:ascii="仿宋" w:eastAsia="仿宋" w:hAnsi="仿宋" w:cs="仿宋"/>
        </w:rPr>
      </w:pPr>
      <w:r>
        <w:rPr>
          <w:rFonts w:ascii="仿宋" w:eastAsia="仿宋" w:hAnsi="仿宋" w:cs="仿宋" w:hint="eastAsia"/>
        </w:rPr>
        <w:t>第七章</w:t>
      </w:r>
      <w:r>
        <w:rPr>
          <w:rFonts w:ascii="仿宋" w:eastAsia="仿宋" w:hAnsi="仿宋" w:cs="仿宋" w:hint="eastAsia"/>
        </w:rPr>
        <w:t xml:space="preserve"> </w:t>
      </w:r>
      <w:r>
        <w:rPr>
          <w:rFonts w:ascii="仿宋" w:eastAsia="仿宋" w:hAnsi="仿宋" w:cs="仿宋" w:hint="eastAsia"/>
        </w:rPr>
        <w:t>响应文件格式</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供应商应认真阅读采购文件的全部内容。供应商应按照采购文件要求提交响应文件并保证所提供的全部资料的真实性，并对采购文件做出实质性响应，否则其响应文件将被认定为</w:t>
      </w:r>
      <w:r>
        <w:rPr>
          <w:rFonts w:ascii="仿宋" w:eastAsia="仿宋" w:hAnsi="仿宋" w:cs="仿宋" w:hint="eastAsia"/>
          <w:b/>
          <w:bCs/>
        </w:rPr>
        <w:t>响应无效。</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采购文件中有不一致的，有澄清的部分以最终的澄清更正内容为准；未澄清的，以供应商须知前附表为准；供应商须知前附表不涉及的内容，以编排在后的最后描述为准。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现场考察或者答疑会及相关事项见</w:t>
      </w:r>
      <w:r>
        <w:rPr>
          <w:rFonts w:ascii="仿宋" w:eastAsia="仿宋" w:hAnsi="仿宋" w:cs="仿宋" w:hint="eastAsia"/>
          <w:u w:val="single"/>
        </w:rPr>
        <w:t>供应商须知前附表</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采购人在踏勘现场中介绍的资料和数据等，只是为了使供应商能够利用采购人现有的资料。采购人对供应商由此而作出的推论、解释和结论概不负责。</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供应商自行承担踏勘现场发生的责任、风险和自身费用。</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lastRenderedPageBreak/>
        <w:t>原则上采购人、采购代理机构不要求供应商提供样品。除仅凭书面方式不能准确描述采购需求，或者需要对样品进行主观判断以确认是否满足采购需求等特殊情况除外。如需提供样品，对样品相关要求见</w:t>
      </w:r>
      <w:r>
        <w:rPr>
          <w:rFonts w:ascii="仿宋" w:eastAsia="仿宋" w:hAnsi="仿宋" w:cs="仿宋" w:hint="eastAsia"/>
          <w:u w:val="single"/>
        </w:rPr>
        <w:t>供应商须知前附表</w:t>
      </w:r>
      <w:r>
        <w:rPr>
          <w:rFonts w:ascii="仿宋" w:eastAsia="仿宋" w:hAnsi="仿宋" w:cs="仿宋" w:hint="eastAsia"/>
        </w:rPr>
        <w:t>，对样品的评审方法及评审标准见采购文件第六章《评标程序、评标方法和评标标准》。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采购文件规定供应商提交样品的，样品属于响应文件的组成部分。样品的生产、运输、安装、保全等一切费用由供应商自理。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采购结果公告发布后，成交供应商的样品由采购人封存，作为履约验收的依据之一。</w:t>
      </w:r>
      <w:r>
        <w:rPr>
          <w:rFonts w:ascii="仿宋" w:eastAsia="仿宋" w:hAnsi="仿宋" w:cs="仿宋" w:hint="eastAsia"/>
        </w:rPr>
        <w:t>未成交供应商在接到采购代理机构通知后，应按规定时间尽快自行取回样品，否则视同供应商不再认领，代理机构有权进行处理。</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对采购文件的澄清或修改</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澄清或者修改的内容为采购文件的组成部分，并对所有获取采购文件的供应商具有约束力。澄清或者修改的内容可能影响采购文件编制的，将在投标截止时间至少</w:t>
      </w:r>
      <w:r>
        <w:rPr>
          <w:rFonts w:ascii="仿宋" w:eastAsia="仿宋" w:hAnsi="仿宋" w:cs="仿宋" w:hint="eastAsia"/>
        </w:rPr>
        <w:t xml:space="preserve"> 5 </w:t>
      </w:r>
      <w:r>
        <w:rPr>
          <w:rFonts w:ascii="仿宋" w:eastAsia="仿宋" w:hAnsi="仿宋" w:cs="仿宋" w:hint="eastAsia"/>
        </w:rPr>
        <w:t>日前发布；不足</w:t>
      </w:r>
      <w:r>
        <w:rPr>
          <w:rFonts w:ascii="仿宋" w:eastAsia="仿宋" w:hAnsi="仿宋" w:cs="仿宋" w:hint="eastAsia"/>
        </w:rPr>
        <w:t xml:space="preserve"> 5 </w:t>
      </w:r>
      <w:r>
        <w:rPr>
          <w:rFonts w:ascii="仿宋" w:eastAsia="仿宋" w:hAnsi="仿宋" w:cs="仿宋" w:hint="eastAsia"/>
        </w:rPr>
        <w:t>日的，将顺延提交响应文件的截止时间和开标时间。</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为了保证对采购文件的澄清和修改满足法律的时限要求，任何要求对采购文件进行澄清的供</w:t>
      </w:r>
      <w:r>
        <w:rPr>
          <w:rFonts w:ascii="仿宋" w:eastAsia="仿宋" w:hAnsi="仿宋" w:cs="仿宋" w:hint="eastAsia"/>
        </w:rPr>
        <w:t>应商，均应在投标截止期</w:t>
      </w:r>
      <w:r>
        <w:rPr>
          <w:rFonts w:ascii="仿宋" w:eastAsia="仿宋" w:hAnsi="仿宋" w:cs="仿宋" w:hint="eastAsia"/>
        </w:rPr>
        <w:t xml:space="preserve"> 5 </w:t>
      </w:r>
      <w:r>
        <w:rPr>
          <w:rFonts w:ascii="仿宋" w:eastAsia="仿宋" w:hAnsi="仿宋" w:cs="仿宋" w:hint="eastAsia"/>
        </w:rPr>
        <w:t>日前，以书面形式将澄清要求通知采购人或采购代理机构。</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如更正公告有重新发布电子采购文件的，供应商应登录电子招投标平台下载最新发布的电子采购文件制作响应文件。</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供应商在规定的时间内未对采购文件提出疑问、质疑或要求澄清的，将视其为无异议。对采购文件中描述有歧义或前后不一致的地方，磋商小组有权进行评</w:t>
      </w:r>
      <w:r>
        <w:rPr>
          <w:rFonts w:ascii="仿宋" w:eastAsia="仿宋" w:hAnsi="仿宋" w:cs="仿宋" w:hint="eastAsia"/>
        </w:rPr>
        <w:lastRenderedPageBreak/>
        <w:t>判，但对同一条款的评判应适用于每个供应商。</w:t>
      </w:r>
    </w:p>
    <w:p w:rsidR="00A4549E" w:rsidRDefault="00A4549E">
      <w:pPr>
        <w:spacing w:line="500" w:lineRule="exact"/>
        <w:rPr>
          <w:rFonts w:ascii="仿宋" w:eastAsia="仿宋" w:hAnsi="仿宋" w:cs="仿宋"/>
        </w:rPr>
      </w:pPr>
    </w:p>
    <w:p w:rsidR="00A4549E" w:rsidRDefault="00120366">
      <w:pPr>
        <w:numPr>
          <w:ilvl w:val="0"/>
          <w:numId w:val="5"/>
        </w:numPr>
        <w:spacing w:line="500" w:lineRule="exact"/>
        <w:jc w:val="center"/>
        <w:outlineLvl w:val="1"/>
        <w:rPr>
          <w:rFonts w:ascii="仿宋" w:eastAsia="仿宋" w:hAnsi="仿宋" w:cs="仿宋"/>
          <w:b/>
          <w:bCs/>
        </w:rPr>
      </w:pPr>
      <w:bookmarkStart w:id="14" w:name="_Toc22592"/>
      <w:r>
        <w:rPr>
          <w:rFonts w:ascii="仿宋" w:eastAsia="仿宋" w:hAnsi="仿宋" w:cs="仿宋" w:hint="eastAsia"/>
          <w:b/>
          <w:bCs/>
        </w:rPr>
        <w:t>响应文件的编制</w:t>
      </w:r>
      <w:bookmarkEnd w:id="14"/>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响应范围、响应文件中计量单位的使用及磋商语言</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供应商可对采购文件中一个或几个分包进行响应，除非在</w:t>
      </w:r>
      <w:r>
        <w:rPr>
          <w:rFonts w:ascii="仿宋" w:eastAsia="仿宋" w:hAnsi="仿宋" w:cs="仿宋" w:hint="eastAsia"/>
          <w:u w:val="single"/>
        </w:rPr>
        <w:t>供应商须知前附表</w:t>
      </w:r>
      <w:r>
        <w:rPr>
          <w:rFonts w:ascii="仿宋" w:eastAsia="仿宋" w:hAnsi="仿宋" w:cs="仿宋" w:hint="eastAsia"/>
        </w:rPr>
        <w:t>中另有规定。</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供应商应当对所投采购包对应第五章《采购需求》所列的全部内容进行响应，如仅响应采购包中的部分内容，其该包响应文件将被认定为</w:t>
      </w:r>
      <w:r>
        <w:rPr>
          <w:rFonts w:ascii="仿宋" w:eastAsia="仿宋" w:hAnsi="仿宋" w:cs="仿宋" w:hint="eastAsia"/>
          <w:b/>
          <w:bCs/>
        </w:rPr>
        <w:t>响应无效</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无论采购文件中是否要求，供应商所投货物或服务或工程均应符合国家强制性标准。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除采购文件有特殊要求外，本项目磋商所使用的计量单位，应采用中华人民共和国法定计量单位。</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w:t>
      </w:r>
      <w:r>
        <w:rPr>
          <w:rFonts w:ascii="仿宋" w:eastAsia="仿宋" w:hAnsi="仿宋" w:cs="仿宋" w:hint="eastAsia"/>
        </w:rPr>
        <w:t>容明显与外文内容不一致的，其不利后果由供应商自行承担。</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响应文件构成</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供应商应当按照采购文件的要求编制响应文件。响应文件应由资格证明文件、报价文件、商务和技术文件四部分构成。响应文件的部分格式要求，见第七章《响应文件格式》。</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第五章《采购需求》及第六章《评标程序、评标方法和评标标准》中涉及的证明文件。</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w:t>
      </w:r>
      <w:r>
        <w:rPr>
          <w:rFonts w:ascii="仿宋" w:eastAsia="仿宋" w:hAnsi="仿宋" w:cs="仿宋" w:hint="eastAsia"/>
        </w:rPr>
        <w:t>认为应附的其他材料。</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上述文件应按照采购文件的规定签署和盖公章或经公章授权的其他单位章</w:t>
      </w:r>
      <w:r>
        <w:rPr>
          <w:rFonts w:ascii="仿宋" w:eastAsia="仿宋" w:hAnsi="仿宋" w:cs="仿宋" w:hint="eastAsia"/>
        </w:rPr>
        <w:lastRenderedPageBreak/>
        <w:t>（以下统称公章）。采用公章授权方式的，应当在投标文件中附公章授权书（格式自定）。使用电子签名和电子印章的（即</w:t>
      </w:r>
      <w:r>
        <w:rPr>
          <w:rFonts w:ascii="仿宋" w:eastAsia="仿宋" w:hAnsi="仿宋" w:cs="仿宋" w:hint="eastAsia"/>
        </w:rPr>
        <w:t>CA</w:t>
      </w:r>
      <w:r>
        <w:rPr>
          <w:rFonts w:ascii="仿宋" w:eastAsia="仿宋" w:hAnsi="仿宋" w:cs="仿宋" w:hint="eastAsia"/>
        </w:rPr>
        <w:t>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w:t>
      </w:r>
      <w:r>
        <w:rPr>
          <w:rFonts w:ascii="仿宋" w:eastAsia="仿宋" w:hAnsi="仿宋" w:cs="仿宋" w:hint="eastAsia"/>
        </w:rPr>
        <w:t>（含电子签名）和盖章（含电子印章），对允许采用手写签名的文件，应在纸质文件手写签名后，提供文件的彩色扫描电子文档进行后续操作。</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响应报价</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所有响应均以人民币报价。</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的报价应当包括满足本次采购文件全部采购需求所应提供的全部内容所发生的一切费用和税费，采购人将不再支付报价以外的任何费用。采购需求中有特殊规定的，从其规定。供应商的响应报价应遵守《中华人民共和国价格法》。同时，根据《中华人民共和国政府采购法》及相关配套法律、法规的规定，为保证公平竞争，如供应商有赠与行为的，将导致其</w:t>
      </w:r>
      <w:r>
        <w:rPr>
          <w:rFonts w:ascii="仿宋" w:eastAsia="仿宋" w:hAnsi="仿宋" w:cs="仿宋" w:hint="eastAsia"/>
          <w:b/>
          <w:bCs/>
        </w:rPr>
        <w:t>响应文件被拒绝</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供应商所报的各分项响应单价在合同履行过程中是固定不变的，不得以任何理由予以变更。任何包含价格调整要求的响应，将被认定为其</w:t>
      </w:r>
      <w:r>
        <w:rPr>
          <w:rFonts w:ascii="仿宋" w:eastAsia="仿宋" w:hAnsi="仿宋" w:cs="仿宋" w:hint="eastAsia"/>
          <w:b/>
          <w:bCs/>
        </w:rPr>
        <w:t>响应文件无效</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供应商应按照““第五章采购需求”的需求内容、责任范围以及第四章政府采购合同”进行报价。并按“报价一览表”和“分项报价表”规定的格式报出总价和分项价格。</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磋商保证金</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供应商应按</w:t>
      </w:r>
      <w:r>
        <w:rPr>
          <w:rFonts w:ascii="仿宋" w:eastAsia="仿宋" w:hAnsi="仿宋" w:cs="仿宋" w:hint="eastAsia"/>
          <w:u w:val="single"/>
        </w:rPr>
        <w:t>供应商须知前附表</w:t>
      </w:r>
      <w:r>
        <w:rPr>
          <w:rFonts w:ascii="仿宋" w:eastAsia="仿宋" w:hAnsi="仿宋" w:cs="仿宋" w:hint="eastAsia"/>
        </w:rPr>
        <w:t>中规定的金额及要求交纳保证金，并作为其响应文件的一部分。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交纳保证金的形式除</w:t>
      </w:r>
      <w:r>
        <w:rPr>
          <w:rFonts w:ascii="仿宋" w:eastAsia="仿宋" w:hAnsi="仿宋" w:cs="仿宋" w:hint="eastAsia"/>
          <w:u w:val="single"/>
        </w:rPr>
        <w:t>供应商须知前附表</w:t>
      </w:r>
      <w:r>
        <w:rPr>
          <w:rFonts w:ascii="仿宋" w:eastAsia="仿宋" w:hAnsi="仿宋" w:cs="仿宋" w:hint="eastAsia"/>
        </w:rPr>
        <w:t>中另有约定外，可采用的形式：政府采购法律法规接受的支票、汇票、本票、网上银行支付或者金融机构、担保机构出具的保函等非现金形式。</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磋商保证金到账（保函提交）截止时间同响应截止时间。以支票、汇票、</w:t>
      </w:r>
      <w:r>
        <w:rPr>
          <w:rFonts w:ascii="仿宋" w:eastAsia="仿宋" w:hAnsi="仿宋" w:cs="仿宋" w:hint="eastAsia"/>
        </w:rPr>
        <w:lastRenderedPageBreak/>
        <w:t>本票、网上银行支付等形式提交磋商保证金的，应在响应截止时间前到账；以金融机构、担保机构出具的保函等形式提交磋商保证金的，应在响应截止时间前将原件提交至采购代理机构。由于到账时间晚于响应截止时间的，或者票据错误、印鉴不清等原因导致不能到账的，其</w:t>
      </w:r>
      <w:r>
        <w:rPr>
          <w:rFonts w:ascii="仿宋" w:eastAsia="仿宋" w:hAnsi="仿宋" w:cs="仿宋" w:hint="eastAsia"/>
          <w:b/>
          <w:bCs/>
        </w:rPr>
        <w:t>响应无效</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如采用金融机构、专业担保机构开具的投标担保函、投标保证保险函等形式</w:t>
      </w:r>
      <w:r>
        <w:rPr>
          <w:rFonts w:ascii="仿宋" w:eastAsia="仿宋" w:hAnsi="仿宋" w:cs="仿宋" w:hint="eastAsia"/>
        </w:rPr>
        <w:t>提交磋商保证金的，投标担保函或投标保证保险函须开具给采购人（保险受益人须为采购人），否则其</w:t>
      </w:r>
      <w:r>
        <w:rPr>
          <w:rFonts w:ascii="仿宋" w:eastAsia="仿宋" w:hAnsi="仿宋" w:cs="仿宋" w:hint="eastAsia"/>
          <w:b/>
          <w:bCs/>
        </w:rPr>
        <w:t>响应文件无效</w:t>
      </w:r>
      <w:r>
        <w:rPr>
          <w:rFonts w:ascii="仿宋" w:eastAsia="仿宋" w:hAnsi="仿宋" w:cs="仿宋" w:hint="eastAsia"/>
        </w:rPr>
        <w:t>。电子保函与纸质保函具有同样效力。</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保证金（保函）有效期同响应文件有效期。</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联合体磋商的，可以由联合体中的一方或者共同提交保证金，以一方名义提交磋商保证金（保函）的，对联合体各方均具有约束力。</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采购代理机构将及时退还供应商的磋商保证金，采用银行保函、担保机构担保函等形式递交的磋商保证金，经供应商同意后采购人、采购代理机构可以不再退还，但因供应商自身原因导致无法及时退还的除外。</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供应商在响应截止时间前</w:t>
      </w:r>
      <w:r>
        <w:rPr>
          <w:rFonts w:ascii="仿宋" w:eastAsia="仿宋" w:hAnsi="仿宋" w:cs="仿宋" w:hint="eastAsia"/>
        </w:rPr>
        <w:t>撤回已提交的响应文件的，自收到供应商书面撤回通知之日起</w:t>
      </w:r>
      <w:r>
        <w:rPr>
          <w:rFonts w:ascii="仿宋" w:eastAsia="仿宋" w:hAnsi="仿宋" w:cs="仿宋" w:hint="eastAsia"/>
        </w:rPr>
        <w:t xml:space="preserve"> 5 </w:t>
      </w:r>
      <w:r>
        <w:rPr>
          <w:rFonts w:ascii="仿宋" w:eastAsia="仿宋" w:hAnsi="仿宋" w:cs="仿宋" w:hint="eastAsia"/>
        </w:rPr>
        <w:t>个工作日内退还已收取的磋商保证金。</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成交人的磋商保证金，自采购合同签订之日起</w:t>
      </w:r>
      <w:r>
        <w:rPr>
          <w:rFonts w:ascii="仿宋" w:eastAsia="仿宋" w:hAnsi="仿宋" w:cs="仿宋" w:hint="eastAsia"/>
        </w:rPr>
        <w:t xml:space="preserve"> 5 </w:t>
      </w:r>
      <w:r>
        <w:rPr>
          <w:rFonts w:ascii="仿宋" w:eastAsia="仿宋" w:hAnsi="仿宋" w:cs="仿宋" w:hint="eastAsia"/>
        </w:rPr>
        <w:t>个工作日内退还中标人。</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未成交人的磋商保证金，自成交通知书发出之日起</w:t>
      </w:r>
      <w:r>
        <w:rPr>
          <w:rFonts w:ascii="仿宋" w:eastAsia="仿宋" w:hAnsi="仿宋" w:cs="仿宋" w:hint="eastAsia"/>
        </w:rPr>
        <w:t xml:space="preserve"> 5 </w:t>
      </w:r>
      <w:r>
        <w:rPr>
          <w:rFonts w:ascii="仿宋" w:eastAsia="仿宋" w:hAnsi="仿宋" w:cs="仿宋" w:hint="eastAsia"/>
        </w:rPr>
        <w:t>个工作日内退还未成交人。</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终止采购活动的项目已经收取磋商保证金的，自终止采购活动后</w:t>
      </w:r>
      <w:r>
        <w:rPr>
          <w:rFonts w:ascii="仿宋" w:eastAsia="仿宋" w:hAnsi="仿宋" w:cs="仿宋" w:hint="eastAsia"/>
        </w:rPr>
        <w:t xml:space="preserve"> 5 </w:t>
      </w:r>
      <w:r>
        <w:rPr>
          <w:rFonts w:ascii="仿宋" w:eastAsia="仿宋" w:hAnsi="仿宋" w:cs="仿宋" w:hint="eastAsia"/>
        </w:rPr>
        <w:t>个工作日内退还已收取的磋商保证金。</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有下列情形之一的，采购人或采购代理机构可以不予退还磋商保证金：</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在响应文件有效期内，供应商撤回响应文件的；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成交人不按本采购文件的规定与采购人签订合同的；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成交人不</w:t>
      </w:r>
      <w:r>
        <w:rPr>
          <w:rFonts w:ascii="仿宋" w:eastAsia="仿宋" w:hAnsi="仿宋" w:cs="仿宋" w:hint="eastAsia"/>
        </w:rPr>
        <w:t>按本采购文件的规定提交履约保证金的；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成交人不按本采购文件的规定缴纳招标代理服务费的；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存在的串通投标情形的；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存在向采购人、代理机构或评标专家行贿事实的；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lastRenderedPageBreak/>
        <w:t>法律、法规规定的其它情况。</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响应文件有效期</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响应文件应在</w:t>
      </w:r>
      <w:r>
        <w:rPr>
          <w:rFonts w:ascii="仿宋" w:eastAsia="仿宋" w:hAnsi="仿宋" w:cs="仿宋" w:hint="eastAsia"/>
          <w:u w:val="single"/>
        </w:rPr>
        <w:t>供应商须知前附表</w:t>
      </w:r>
      <w:r>
        <w:rPr>
          <w:rFonts w:ascii="仿宋" w:eastAsia="仿宋" w:hAnsi="仿宋" w:cs="仿宋" w:hint="eastAsia"/>
        </w:rPr>
        <w:t>中规定的响应文件有效期内保持有效，响应文件有效期少于采购文件规定期限的，其</w:t>
      </w:r>
      <w:r>
        <w:rPr>
          <w:rFonts w:ascii="仿宋" w:eastAsia="仿宋" w:hAnsi="仿宋" w:cs="仿宋" w:hint="eastAsia"/>
          <w:b/>
          <w:bCs/>
        </w:rPr>
        <w:t>响应文件无效</w:t>
      </w:r>
      <w:r>
        <w:rPr>
          <w:rFonts w:ascii="仿宋" w:eastAsia="仿宋" w:hAnsi="仿宋" w:cs="仿宋" w:hint="eastAsia"/>
        </w:rPr>
        <w:t>。</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或采购代理机构可根据实际情况，在原响应文件有效期截止之前，要求供应商延长响应文件有效期。接受该要求的供应商将不会被要求和允许修正其响应文件，且本须知中有关磋商保证金的要求须在延长的有效期内继续有效。供应商也可以拒绝延长响应文件有效期的要求，退还其磋商保证金。上述要求和答复都应以书面形式提交。</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响应文件的制作</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响应文件中，所有内容均以电子文件编制，如因不按电子招投标平台要求编制导致系统无法检索、读取相关信息时，其后果由供应商承担。由于本项目采用电子化投标，请充分考虑设备、网络环境、人员对系统熟悉度等因素</w:t>
      </w:r>
      <w:r>
        <w:rPr>
          <w:rFonts w:ascii="仿宋" w:eastAsia="仿宋" w:hAnsi="仿宋" w:cs="仿宋" w:hint="eastAsia"/>
        </w:rPr>
        <w:t>，合理安排响应文件制作、提交时间，建议至少提前一天完成制作、提交工作。</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供应商应使用电子招投标平台提供的投标客户端编制、标记、加密响应文件，成功加密后将生成指定格式的电子响应文件和电子备用响应文件</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如有对多个采购包响应的，要对每个采购包独立制作电子响应文件。</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供应商须对采购文件的对应要求给予唯一的实质性响应，否则将视为不响应。</w:t>
      </w:r>
    </w:p>
    <w:p w:rsidR="00A4549E" w:rsidRDefault="00120366">
      <w:pPr>
        <w:numPr>
          <w:ilvl w:val="1"/>
          <w:numId w:val="10"/>
        </w:numPr>
        <w:spacing w:line="500" w:lineRule="exact"/>
        <w:rPr>
          <w:rFonts w:ascii="仿宋" w:eastAsia="仿宋" w:hAnsi="仿宋" w:cs="仿宋"/>
          <w:b/>
          <w:bCs/>
        </w:rPr>
      </w:pPr>
      <w:r>
        <w:rPr>
          <w:rFonts w:ascii="仿宋" w:eastAsia="仿宋" w:hAnsi="仿宋" w:cs="仿宋" w:hint="eastAsia"/>
          <w:b/>
          <w:bCs/>
        </w:rPr>
        <w:t>采购文件中，凡标有“★”的地方均为实质性响应条款，供应商若有一项带“★”的条款未响应或不满足，将按响应无效处理。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rsidR="00A4549E" w:rsidRDefault="00120366">
      <w:pPr>
        <w:numPr>
          <w:ilvl w:val="0"/>
          <w:numId w:val="5"/>
        </w:numPr>
        <w:spacing w:line="500" w:lineRule="exact"/>
        <w:jc w:val="center"/>
        <w:outlineLvl w:val="1"/>
        <w:rPr>
          <w:rFonts w:ascii="仿宋" w:eastAsia="仿宋" w:hAnsi="仿宋" w:cs="仿宋"/>
          <w:b/>
          <w:bCs/>
        </w:rPr>
      </w:pPr>
      <w:bookmarkStart w:id="15" w:name="_Toc7253"/>
      <w:r>
        <w:rPr>
          <w:rFonts w:ascii="仿宋" w:eastAsia="仿宋" w:hAnsi="仿宋" w:cs="仿宋" w:hint="eastAsia"/>
          <w:b/>
          <w:bCs/>
        </w:rPr>
        <w:t>响应文件的提交</w:t>
      </w:r>
      <w:bookmarkEnd w:id="15"/>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响应文件的提交</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lastRenderedPageBreak/>
        <w:t>供应商应在</w:t>
      </w:r>
      <w:r>
        <w:rPr>
          <w:rFonts w:ascii="仿宋" w:eastAsia="仿宋" w:hAnsi="仿宋" w:cs="仿宋" w:hint="eastAsia"/>
          <w:u w:val="single"/>
        </w:rPr>
        <w:t>供应商须知前附表</w:t>
      </w:r>
      <w:r>
        <w:rPr>
          <w:rFonts w:ascii="仿宋" w:eastAsia="仿宋" w:hAnsi="仿宋" w:cs="仿宋" w:hint="eastAsia"/>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代理机构对因不可抗力事件造成的响应文件的损坏、丢失的，不承担责任。</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出现下述情形之一，属于未成功提交响应文件，按</w:t>
      </w:r>
      <w:r>
        <w:rPr>
          <w:rFonts w:ascii="仿宋" w:eastAsia="仿宋" w:hAnsi="仿宋" w:cs="仿宋" w:hint="eastAsia"/>
          <w:b/>
          <w:bCs/>
        </w:rPr>
        <w:t>响应无效</w:t>
      </w:r>
      <w:r>
        <w:rPr>
          <w:rFonts w:ascii="仿宋" w:eastAsia="仿宋" w:hAnsi="仿宋" w:cs="仿宋" w:hint="eastAsia"/>
        </w:rPr>
        <w:t>处理：</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至提交响应文件截止时，响应文件未完整上传的。</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响应文件未按响应格式中注明需签字盖章的要求进行签名（含电子签名）和加盖电子印章，或签名（含电子签名）或电子印章不完整的。</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响应文件损坏或格式不正确的。</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响应文件的修改、撤回与撤销</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在提交响应文件截止时间前，供应商可以修改或撤回未解密的电子响应文件，并于提交响应文件截止时间前将修改后重新生成的电子响应文件上传至系统，到达响应文件提交截止</w:t>
      </w:r>
      <w:r>
        <w:rPr>
          <w:rFonts w:ascii="仿宋" w:eastAsia="仿宋" w:hAnsi="仿宋" w:cs="仿宋" w:hint="eastAsia"/>
        </w:rPr>
        <w:t>时间后，将不允许修改或撤回。</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在提交响应文件截止时间后，供应商不得补充、修改和更换响应文件。</w:t>
      </w:r>
    </w:p>
    <w:p w:rsidR="00A4549E" w:rsidRDefault="00A4549E">
      <w:pPr>
        <w:spacing w:line="500" w:lineRule="exact"/>
        <w:rPr>
          <w:rFonts w:ascii="仿宋" w:eastAsia="仿宋" w:hAnsi="仿宋" w:cs="仿宋"/>
        </w:rPr>
      </w:pPr>
    </w:p>
    <w:p w:rsidR="00A4549E" w:rsidRDefault="00120366">
      <w:pPr>
        <w:numPr>
          <w:ilvl w:val="0"/>
          <w:numId w:val="5"/>
        </w:numPr>
        <w:spacing w:line="500" w:lineRule="exact"/>
        <w:jc w:val="center"/>
        <w:outlineLvl w:val="1"/>
        <w:rPr>
          <w:rFonts w:ascii="仿宋" w:eastAsia="仿宋" w:hAnsi="仿宋" w:cs="仿宋"/>
          <w:b/>
          <w:bCs/>
        </w:rPr>
      </w:pPr>
      <w:bookmarkStart w:id="16" w:name="_Toc32267"/>
      <w:r>
        <w:rPr>
          <w:rFonts w:ascii="仿宋" w:eastAsia="仿宋" w:hAnsi="仿宋" w:cs="仿宋" w:hint="eastAsia"/>
          <w:b/>
          <w:bCs/>
        </w:rPr>
        <w:t>开标及评标</w:t>
      </w:r>
      <w:bookmarkEnd w:id="16"/>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开标</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采购人和采购代理机构将按</w:t>
      </w:r>
      <w:r>
        <w:rPr>
          <w:rFonts w:ascii="仿宋" w:eastAsia="仿宋" w:hAnsi="仿宋" w:cs="仿宋" w:hint="eastAsia"/>
          <w:u w:val="single"/>
        </w:rPr>
        <w:t>供应商须知前附表</w:t>
      </w:r>
      <w:r>
        <w:rPr>
          <w:rFonts w:ascii="仿宋" w:eastAsia="仿宋" w:hAnsi="仿宋" w:cs="仿宋" w:hint="eastAsia"/>
        </w:rPr>
        <w:t>中规定的开标时间和地点组织公开开标并邀请所有供应商代表参加。开标为远程电子开标。</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采用远程电子开标的：</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供应商的法定代表人或其授权代表应当按照本采购文件载明的时间和模式等要求参加开标。在</w:t>
      </w:r>
      <w:r>
        <w:rPr>
          <w:rFonts w:ascii="仿宋" w:eastAsia="仿宋" w:hAnsi="仿宋" w:cs="仿宋" w:hint="eastAsia"/>
          <w:b/>
          <w:bCs/>
        </w:rPr>
        <w:t>响应截止时间前</w:t>
      </w:r>
      <w:r>
        <w:rPr>
          <w:rFonts w:ascii="仿宋" w:eastAsia="仿宋" w:hAnsi="仿宋" w:cs="仿宋" w:hint="eastAsia"/>
          <w:b/>
          <w:bCs/>
        </w:rPr>
        <w:t>30</w:t>
      </w:r>
      <w:r>
        <w:rPr>
          <w:rFonts w:ascii="仿宋" w:eastAsia="仿宋" w:hAnsi="仿宋" w:cs="仿宋" w:hint="eastAsia"/>
          <w:b/>
          <w:bCs/>
        </w:rPr>
        <w:t>分钟</w:t>
      </w:r>
      <w:r>
        <w:rPr>
          <w:rFonts w:ascii="仿宋" w:eastAsia="仿宋" w:hAnsi="仿宋" w:cs="仿宋" w:hint="eastAsia"/>
        </w:rPr>
        <w:t>，应当登录开标大厅进行签到，并且填写授权代表的姓名与手机号码。若因签到时填写的授权代表信息有误而导致的不良后果，由供应商自行承担。</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开标时，供应商应当</w:t>
      </w:r>
      <w:r>
        <w:rPr>
          <w:rFonts w:ascii="仿宋" w:eastAsia="仿宋" w:hAnsi="仿宋" w:cs="仿宋" w:hint="eastAsia"/>
        </w:rPr>
        <w:t>使用编制本项目（采购包）电子响应文件时加密所用数字证书在开始解密后按照代理机构规定的时间内完成电子投标文件的解密，</w:t>
      </w:r>
      <w:r>
        <w:rPr>
          <w:rFonts w:ascii="仿宋" w:eastAsia="仿宋" w:hAnsi="仿宋" w:cs="仿宋" w:hint="eastAsia"/>
        </w:rPr>
        <w:lastRenderedPageBreak/>
        <w:t>如遇不可抗力等其他特殊情况，采购代理机构可视情况延长解密时间。供应商未携带数字证书或其他非系统原因导致的在规定时间内未解密响应文件，将作</w:t>
      </w:r>
      <w:r>
        <w:rPr>
          <w:rFonts w:ascii="仿宋" w:eastAsia="仿宋" w:hAnsi="仿宋" w:cs="仿宋" w:hint="eastAsia"/>
          <w:b/>
          <w:bCs/>
        </w:rPr>
        <w:t>响应无效</w:t>
      </w:r>
      <w:r>
        <w:rPr>
          <w:rFonts w:ascii="仿宋" w:eastAsia="仿宋" w:hAnsi="仿宋" w:cs="仿宋" w:hint="eastAsia"/>
        </w:rPr>
        <w:t>处理。（采用远程电子开标的，各供应商在参加开标以前须自行对使用电脑的网络环境、驱动安装、客户端安装以及数字证书的有效性等进行检测，确保可以正常使用）。</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ascii="仿宋" w:eastAsia="仿宋" w:hAnsi="仿宋" w:cs="仿宋" w:hint="eastAsia"/>
          <w:b/>
          <w:bCs/>
        </w:rPr>
        <w:t>响应无效</w:t>
      </w:r>
      <w:r>
        <w:rPr>
          <w:rFonts w:ascii="仿宋" w:eastAsia="仿宋" w:hAnsi="仿宋" w:cs="仿宋" w:hint="eastAsia"/>
        </w:rPr>
        <w:t>。如供应商无法在代理规定的时间内完成备用电子响应文件的上传，响应文件将被拒绝，作</w:t>
      </w:r>
      <w:r>
        <w:rPr>
          <w:rFonts w:ascii="仿宋" w:eastAsia="仿宋" w:hAnsi="仿宋" w:cs="仿宋" w:hint="eastAsia"/>
          <w:b/>
          <w:bCs/>
        </w:rPr>
        <w:t>响应无效</w:t>
      </w:r>
      <w:r>
        <w:rPr>
          <w:rFonts w:ascii="仿宋" w:eastAsia="仿宋" w:hAnsi="仿宋" w:cs="仿宋" w:hint="eastAsia"/>
        </w:rPr>
        <w:t>处理。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供应商代表对开标过程和开标记录有疑义，以及认为采购人、采购代理机构相关工作人员有需要回避的情形的，应当场提出询问或者回避申请。供应商未参加开</w:t>
      </w:r>
      <w:r>
        <w:rPr>
          <w:rFonts w:ascii="仿宋" w:eastAsia="仿宋" w:hAnsi="仿宋" w:cs="仿宋" w:hint="eastAsia"/>
        </w:rPr>
        <w:t>标的，视同认可开标结果。</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响应截止时间后，供应商不足</w:t>
      </w:r>
      <w:r>
        <w:rPr>
          <w:rFonts w:ascii="仿宋" w:eastAsia="仿宋" w:hAnsi="仿宋" w:cs="仿宋" w:hint="eastAsia"/>
        </w:rPr>
        <w:t>3</w:t>
      </w:r>
      <w:r>
        <w:rPr>
          <w:rFonts w:ascii="仿宋" w:eastAsia="仿宋" w:hAnsi="仿宋" w:cs="仿宋" w:hint="eastAsia"/>
        </w:rPr>
        <w:t>家的，不得开标。同时，本次采购活动结束。</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开标时出现下列情况的，视为</w:t>
      </w:r>
      <w:r>
        <w:rPr>
          <w:rFonts w:ascii="仿宋" w:eastAsia="仿宋" w:hAnsi="仿宋" w:cs="仿宋" w:hint="eastAsia"/>
          <w:b/>
          <w:bCs/>
        </w:rPr>
        <w:t>响应无效</w:t>
      </w:r>
      <w:r>
        <w:rPr>
          <w:rFonts w:ascii="仿宋" w:eastAsia="仿宋" w:hAnsi="仿宋" w:cs="仿宋" w:hint="eastAsia"/>
        </w:rPr>
        <w:t>处理：</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因供应商自身原因，未在规定时间内完成电子响应文件解密的；</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如需使用备用电子响应文件解密时，在规定的解密时间内无法提供备用电子响应文件或提供的备用电子响应文件与加密的电子响应文件版本不一致（即两份文件不是投标客户端编制同时生成的）。</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采购人或采购代理机构将对开标过程进行记录，由参加开标的各供应商代表和相关工作人员签字确认。</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资格审查</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磋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w:t>
      </w:r>
      <w:r>
        <w:rPr>
          <w:rFonts w:ascii="仿宋" w:eastAsia="仿宋" w:hAnsi="仿宋" w:cs="仿宋" w:hint="eastAsia"/>
        </w:rPr>
        <w:lastRenderedPageBreak/>
        <w:t>通过资格审查；通过资格审查的供应商少于三家的（除法律法规规定外），不进行评标。</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资格审查要求详见第六章《评标程序、评标方法和评标标准》。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采购人或采购代理机构将按第六章《评标程序、评标方法和评标标准》中规定的时间查询供应商的信用记录。采购人或采购代理机构将查询网页打印、签字并存档备查。供应商不良信用记录以</w:t>
      </w:r>
      <w:r>
        <w:rPr>
          <w:rFonts w:ascii="仿宋" w:eastAsia="仿宋" w:hAnsi="仿宋" w:cs="仿宋" w:hint="eastAsia"/>
        </w:rPr>
        <w:t>采购人或采购代理机构查询结果为准。在本采购文件规定的查询时间之外，网站信息发生的任何变更均不作为资格审查依据。</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磋商小组</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磋商小组根据政府采购有关规定和本次采购项目的特点进行组建，并负责具体评标事务，独立履行职责。</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评审专家须符合《财政部关于在政府采购活动中查询及使用信用记录有关问题的通知》（财库〔</w:t>
      </w:r>
      <w:r>
        <w:rPr>
          <w:rFonts w:ascii="仿宋" w:eastAsia="仿宋" w:hAnsi="仿宋" w:cs="仿宋" w:hint="eastAsia"/>
        </w:rPr>
        <w:t>2016</w:t>
      </w:r>
      <w:r>
        <w:rPr>
          <w:rFonts w:ascii="仿宋" w:eastAsia="仿宋" w:hAnsi="仿宋" w:cs="仿宋" w:hint="eastAsia"/>
        </w:rPr>
        <w:t>〕</w:t>
      </w:r>
      <w:r>
        <w:rPr>
          <w:rFonts w:ascii="仿宋" w:eastAsia="仿宋" w:hAnsi="仿宋" w:cs="仿宋" w:hint="eastAsia"/>
        </w:rPr>
        <w:t xml:space="preserve">125 </w:t>
      </w:r>
      <w:r>
        <w:rPr>
          <w:rFonts w:ascii="仿宋" w:eastAsia="仿宋" w:hAnsi="仿宋" w:cs="仿宋" w:hint="eastAsia"/>
        </w:rPr>
        <w:t>号）的规定。依法自行选定评审专家的，采购人和采购代理机构将查询有关信用记录，对具有行贿、受贿、欺诈等不良信用记录的人员，拒绝其参与政府采购活动。</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评标程序、评标方法和评标标准</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详见第六章《评标</w:t>
      </w:r>
      <w:r>
        <w:rPr>
          <w:rFonts w:ascii="仿宋" w:eastAsia="仿宋" w:hAnsi="仿宋" w:cs="仿宋" w:hint="eastAsia"/>
        </w:rPr>
        <w:t>程序、评标方法和评标标准》</w:t>
      </w:r>
    </w:p>
    <w:p w:rsidR="00A4549E" w:rsidRDefault="00120366">
      <w:pPr>
        <w:pStyle w:val="3"/>
        <w:rPr>
          <w:rFonts w:ascii="仿宋" w:eastAsia="仿宋" w:hAnsi="仿宋" w:cs="仿宋"/>
          <w:b w:val="0"/>
          <w:sz w:val="24"/>
        </w:rPr>
      </w:pPr>
      <w:r>
        <w:rPr>
          <w:rFonts w:ascii="仿宋" w:eastAsia="仿宋" w:hAnsi="仿宋" w:cs="仿宋" w:hint="eastAsia"/>
          <w:b w:val="0"/>
          <w:sz w:val="24"/>
        </w:rPr>
        <w:t xml:space="preserve">17.2 </w:t>
      </w:r>
      <w:r>
        <w:rPr>
          <w:rFonts w:ascii="仿宋" w:eastAsia="仿宋" w:hAnsi="仿宋" w:cs="仿宋" w:hint="eastAsia"/>
          <w:b w:val="0"/>
          <w:sz w:val="24"/>
        </w:rPr>
        <w:t>一般条款允许负偏离项数详见投标人须知前附表及《评标程序、评标方法和评标标准》</w:t>
      </w:r>
    </w:p>
    <w:p w:rsidR="00A4549E" w:rsidRDefault="00A4549E">
      <w:pPr>
        <w:pStyle w:val="a0"/>
        <w:rPr>
          <w:rFonts w:ascii="仿宋" w:eastAsia="仿宋" w:hAnsi="仿宋" w:cs="仿宋"/>
          <w:lang w:val="en-US"/>
        </w:rPr>
      </w:pPr>
    </w:p>
    <w:p w:rsidR="00A4549E" w:rsidRDefault="00A4549E">
      <w:pPr>
        <w:spacing w:line="500" w:lineRule="exact"/>
        <w:rPr>
          <w:rFonts w:ascii="仿宋" w:eastAsia="仿宋" w:hAnsi="仿宋" w:cs="仿宋"/>
        </w:rPr>
      </w:pPr>
    </w:p>
    <w:p w:rsidR="00A4549E" w:rsidRDefault="00120366">
      <w:pPr>
        <w:numPr>
          <w:ilvl w:val="0"/>
          <w:numId w:val="5"/>
        </w:numPr>
        <w:spacing w:line="500" w:lineRule="exact"/>
        <w:jc w:val="center"/>
        <w:outlineLvl w:val="1"/>
        <w:rPr>
          <w:rFonts w:ascii="仿宋" w:eastAsia="仿宋" w:hAnsi="仿宋" w:cs="仿宋"/>
          <w:b/>
          <w:bCs/>
        </w:rPr>
      </w:pPr>
      <w:bookmarkStart w:id="17" w:name="_Toc11319"/>
      <w:r>
        <w:rPr>
          <w:rFonts w:ascii="仿宋" w:eastAsia="仿宋" w:hAnsi="仿宋" w:cs="仿宋" w:hint="eastAsia"/>
          <w:b/>
          <w:bCs/>
        </w:rPr>
        <w:t>确定成交</w:t>
      </w:r>
      <w:bookmarkEnd w:id="17"/>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确定成交人</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采购人将在评标报告提出的成交候选供应商中，按照排序由高到低的原则确定成交供应商。采购人是否委托磋商小组直接确定成交人见</w:t>
      </w:r>
      <w:r>
        <w:rPr>
          <w:rFonts w:ascii="仿宋" w:eastAsia="仿宋" w:hAnsi="仿宋" w:cs="仿宋" w:hint="eastAsia"/>
          <w:u w:val="single"/>
        </w:rPr>
        <w:t>供应商须知前附表</w:t>
      </w:r>
      <w:r>
        <w:rPr>
          <w:rFonts w:ascii="仿宋" w:eastAsia="仿宋" w:hAnsi="仿宋" w:cs="仿宋" w:hint="eastAsia"/>
        </w:rPr>
        <w:t>。</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成交公告与成交通知书</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采购人或采购代理机构自中标人确定之日起</w:t>
      </w:r>
      <w:r>
        <w:rPr>
          <w:rFonts w:ascii="仿宋" w:eastAsia="仿宋" w:hAnsi="仿宋" w:cs="仿宋" w:hint="eastAsia"/>
        </w:rPr>
        <w:t xml:space="preserve"> 2 </w:t>
      </w:r>
      <w:r>
        <w:rPr>
          <w:rFonts w:ascii="仿宋" w:eastAsia="仿宋" w:hAnsi="仿宋" w:cs="仿宋" w:hint="eastAsia"/>
        </w:rPr>
        <w:t>个工作日内，在磋商公告发</w:t>
      </w:r>
      <w:r>
        <w:rPr>
          <w:rFonts w:ascii="仿宋" w:eastAsia="仿宋" w:hAnsi="仿宋" w:cs="仿宋" w:hint="eastAsia"/>
        </w:rPr>
        <w:lastRenderedPageBreak/>
        <w:t>布媒体发布成交结果，同时向成交人发出成交通知书，成交公告期限为</w:t>
      </w:r>
      <w:r>
        <w:rPr>
          <w:rFonts w:ascii="仿宋" w:eastAsia="仿宋" w:hAnsi="仿宋" w:cs="仿宋" w:hint="eastAsia"/>
        </w:rPr>
        <w:t xml:space="preserve"> 1 </w:t>
      </w:r>
      <w:r>
        <w:rPr>
          <w:rFonts w:ascii="仿宋" w:eastAsia="仿宋" w:hAnsi="仿宋" w:cs="仿宋" w:hint="eastAsia"/>
        </w:rPr>
        <w:t>个工作日。</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成交通知书对采购人和成交供应商均具有法律效力。成交通知书发出后，成交供应商放弃成交项目的，应当依法承担法律责任。</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废标</w:t>
      </w:r>
    </w:p>
    <w:p w:rsidR="00A4549E" w:rsidRDefault="00120366">
      <w:pPr>
        <w:spacing w:line="500" w:lineRule="exact"/>
        <w:rPr>
          <w:rFonts w:ascii="仿宋" w:eastAsia="仿宋" w:hAnsi="仿宋" w:cs="仿宋"/>
        </w:rPr>
      </w:pPr>
      <w:r>
        <w:rPr>
          <w:rFonts w:ascii="仿宋" w:eastAsia="仿宋" w:hAnsi="仿宋" w:cs="仿宋" w:hint="eastAsia"/>
        </w:rPr>
        <w:t>19.1</w:t>
      </w:r>
      <w:r>
        <w:rPr>
          <w:rFonts w:ascii="仿宋" w:eastAsia="仿宋" w:hAnsi="仿宋" w:cs="仿宋" w:hint="eastAsia"/>
        </w:rPr>
        <w:t>在采购活动中，出现下列情形之一的，应予废标：</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除《政府采购竞争性磋商采购方式暂行办法》第二十一条第三款，《财政部关于政府采购竞争性磋商采购方式管理暂行办法有关问题的补充通知》（财库〔</w:t>
      </w:r>
      <w:r>
        <w:rPr>
          <w:rFonts w:ascii="仿宋" w:eastAsia="仿宋" w:hAnsi="仿宋" w:cs="仿宋" w:hint="eastAsia"/>
        </w:rPr>
        <w:t>2015</w:t>
      </w:r>
      <w:r>
        <w:rPr>
          <w:rFonts w:ascii="仿宋" w:eastAsia="仿宋" w:hAnsi="仿宋" w:cs="仿宋" w:hint="eastAsia"/>
        </w:rPr>
        <w:t>〕</w:t>
      </w:r>
      <w:r>
        <w:rPr>
          <w:rFonts w:ascii="仿宋" w:eastAsia="仿宋" w:hAnsi="仿宋" w:cs="仿宋" w:hint="eastAsia"/>
        </w:rPr>
        <w:t>124</w:t>
      </w:r>
      <w:r>
        <w:rPr>
          <w:rFonts w:ascii="仿宋" w:eastAsia="仿宋" w:hAnsi="仿宋" w:cs="仿宋" w:hint="eastAsia"/>
        </w:rPr>
        <w:t>号）规定的情形外，在采购过程中符合要求的供应商或者报价未超过采购预算的供应商不足</w:t>
      </w:r>
      <w:r>
        <w:rPr>
          <w:rFonts w:ascii="仿宋" w:eastAsia="仿宋" w:hAnsi="仿宋" w:cs="仿宋" w:hint="eastAsia"/>
        </w:rPr>
        <w:t>3</w:t>
      </w:r>
      <w:r>
        <w:rPr>
          <w:rFonts w:ascii="仿宋" w:eastAsia="仿宋" w:hAnsi="仿宋" w:cs="仿宋" w:hint="eastAsia"/>
        </w:rPr>
        <w:t>家的；；</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出现影响采购公正的违法、违规行为的；</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供应商的报价均超过了采购预算，采购人不能支付的；</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因重大变故，采购任务取消的。</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废标后，采购人将废标理由通知所有供应商。</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签订合同</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成交人、采购人应当自成交通知书发出之日起</w:t>
      </w:r>
      <w:r>
        <w:rPr>
          <w:rFonts w:ascii="仿宋" w:eastAsia="仿宋" w:hAnsi="仿宋" w:cs="仿宋" w:hint="eastAsia"/>
        </w:rPr>
        <w:t xml:space="preserve"> 30 </w:t>
      </w:r>
      <w:r>
        <w:rPr>
          <w:rFonts w:ascii="仿宋" w:eastAsia="仿宋" w:hAnsi="仿宋" w:cs="仿宋" w:hint="eastAsia"/>
        </w:rPr>
        <w:t>日内，按照采购文件和成交人响应文件的规定签订书面合同。所签订的合同不得对采购文件确定的事项和成交人响应文件作实质性修改。</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成交人拒绝与采购人签订合同的，采购人可以按照评标报告推荐的成交候选人名单排序，确定下一候选人为成交人，也可以重新开展政府采购活动。拒绝签订政府采购合同的成交供应商不得参加对该项目重新开展的采购活动。</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联合体成交的，联合体各方应当共同与采购人签订合同，就成交项</w:t>
      </w:r>
      <w:r>
        <w:rPr>
          <w:rFonts w:ascii="仿宋" w:eastAsia="仿宋" w:hAnsi="仿宋" w:cs="仿宋" w:hint="eastAsia"/>
        </w:rPr>
        <w:t>目向采购人承担连带责任。</w:t>
      </w:r>
      <w:r>
        <w:rPr>
          <w:rFonts w:ascii="仿宋" w:eastAsia="仿宋" w:hAnsi="仿宋" w:cs="仿宋" w:hint="eastAsia"/>
        </w:rPr>
        <w:t xml:space="preserve"> </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政府采购合同不能转包。如采购人允许采用分包方式履行合同的，成交人可以依法在成交后将成交项目的非主体、非关键性工作采取分包方式履行合同。</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履约保证金</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成交人应按照</w:t>
      </w:r>
      <w:r>
        <w:rPr>
          <w:rFonts w:ascii="仿宋" w:eastAsia="仿宋" w:hAnsi="仿宋" w:cs="仿宋" w:hint="eastAsia"/>
          <w:u w:val="single"/>
        </w:rPr>
        <w:t>供应商须知前附表</w:t>
      </w:r>
      <w:r>
        <w:rPr>
          <w:rFonts w:ascii="仿宋" w:eastAsia="仿宋" w:hAnsi="仿宋" w:cs="仿宋" w:hint="eastAsia"/>
        </w:rPr>
        <w:t>规定的金额、形式和时间向采购人缴纳履</w:t>
      </w:r>
      <w:r>
        <w:rPr>
          <w:rFonts w:ascii="仿宋" w:eastAsia="仿宋" w:hAnsi="仿宋" w:cs="仿宋" w:hint="eastAsia"/>
        </w:rPr>
        <w:lastRenderedPageBreak/>
        <w:t>约保证金。</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经采购人同意，成交人也可以自愿采用其他履约保证金的提供方式。</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如果成交人没有按照上述条款规定缴纳履约保证金，将视为放弃成交资格，成交人的磋商保证金将被没收。在此情况下，采购人可确定下一候选人为成交人，也可以重新开展政府采购活动。</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代理服务费</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收费对象、收费标准</w:t>
      </w:r>
      <w:r>
        <w:rPr>
          <w:rFonts w:ascii="仿宋" w:eastAsia="仿宋" w:hAnsi="仿宋" w:cs="仿宋" w:hint="eastAsia"/>
        </w:rPr>
        <w:t>及缴纳时间见</w:t>
      </w:r>
      <w:r>
        <w:rPr>
          <w:rFonts w:ascii="仿宋" w:eastAsia="仿宋" w:hAnsi="仿宋" w:cs="仿宋" w:hint="eastAsia"/>
          <w:u w:val="single"/>
        </w:rPr>
        <w:t>供应商须知前附表</w:t>
      </w:r>
      <w:r>
        <w:rPr>
          <w:rFonts w:ascii="仿宋" w:eastAsia="仿宋" w:hAnsi="仿宋" w:cs="仿宋" w:hint="eastAsia"/>
        </w:rPr>
        <w:t>。由成交人支付的，成交人须一次性向采购代理机构缴纳代理费，响应报价应包含代理费用。</w:t>
      </w:r>
    </w:p>
    <w:p w:rsidR="00A4549E" w:rsidRDefault="00120366">
      <w:pPr>
        <w:numPr>
          <w:ilvl w:val="0"/>
          <w:numId w:val="10"/>
        </w:numPr>
        <w:spacing w:line="500" w:lineRule="exact"/>
        <w:rPr>
          <w:rFonts w:ascii="仿宋" w:eastAsia="仿宋" w:hAnsi="仿宋" w:cs="仿宋"/>
          <w:b/>
          <w:bCs/>
        </w:rPr>
      </w:pPr>
      <w:r>
        <w:rPr>
          <w:rFonts w:ascii="仿宋" w:eastAsia="仿宋" w:hAnsi="仿宋" w:cs="仿宋" w:hint="eastAsia"/>
          <w:b/>
          <w:bCs/>
        </w:rPr>
        <w:t>询问与质疑</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询问</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ascii="仿宋" w:eastAsia="仿宋" w:hAnsi="仿宋" w:cs="仿宋" w:hint="eastAsia"/>
          <w:u w:val="single"/>
        </w:rPr>
        <w:t>供应商须知前附表</w:t>
      </w:r>
      <w:r>
        <w:rPr>
          <w:rFonts w:ascii="仿宋" w:eastAsia="仿宋" w:hAnsi="仿宋" w:cs="仿宋" w:hint="eastAsia"/>
        </w:rPr>
        <w:t>中“采购人、采购代理机构的名称、地址和联系方式”。</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质疑</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供应商认为采购文件、采购过程、成交结果使自己的权</w:t>
      </w:r>
      <w:r>
        <w:rPr>
          <w:rFonts w:ascii="仿宋" w:eastAsia="仿宋" w:hAnsi="仿宋" w:cs="仿宋" w:hint="eastAsia"/>
        </w:rPr>
        <w:t>益受到损害的，可以在知道或者应知其权益受到损害之日起</w:t>
      </w:r>
      <w:r>
        <w:rPr>
          <w:rFonts w:ascii="仿宋" w:eastAsia="仿宋" w:hAnsi="仿宋" w:cs="仿宋" w:hint="eastAsia"/>
        </w:rPr>
        <w:t xml:space="preserve"> 7 </w:t>
      </w:r>
      <w:r>
        <w:rPr>
          <w:rFonts w:ascii="仿宋" w:eastAsia="仿宋" w:hAnsi="仿宋" w:cs="仿宋" w:hint="eastAsia"/>
        </w:rPr>
        <w:t>个工作日内，由供应商派授权代表以书面形式向采购人、采购代理机构提出质疑。采购人、采购代理机构在收到质疑函后</w:t>
      </w:r>
      <w:r>
        <w:rPr>
          <w:rFonts w:ascii="仿宋" w:eastAsia="仿宋" w:hAnsi="仿宋" w:cs="仿宋" w:hint="eastAsia"/>
        </w:rPr>
        <w:t xml:space="preserve"> 7 </w:t>
      </w:r>
      <w:r>
        <w:rPr>
          <w:rFonts w:ascii="仿宋" w:eastAsia="仿宋" w:hAnsi="仿宋" w:cs="仿宋" w:hint="eastAsia"/>
        </w:rPr>
        <w:t>个工作日内作出答复。</w:t>
      </w:r>
      <w:r>
        <w:rPr>
          <w:rFonts w:ascii="仿宋" w:eastAsia="仿宋" w:hAnsi="仿宋" w:cs="仿宋" w:hint="eastAsia"/>
        </w:rPr>
        <w:t xml:space="preserve"> </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供应商应知其权益受到损害之日是指：</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1</w:t>
      </w:r>
      <w:r>
        <w:rPr>
          <w:rFonts w:ascii="仿宋" w:eastAsia="仿宋" w:hAnsi="仿宋" w:cs="仿宋" w:hint="eastAsia"/>
        </w:rPr>
        <w:t>）对采购文件提出质疑的，为获取采购文件之日或者采购文件获取期限届满之日；</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2</w:t>
      </w:r>
      <w:r>
        <w:rPr>
          <w:rFonts w:ascii="仿宋" w:eastAsia="仿宋" w:hAnsi="仿宋" w:cs="仿宋" w:hint="eastAsia"/>
        </w:rPr>
        <w:t>）对采购过程提出质疑的，为各采购程序环节结束之日；</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）对成交结果提出质疑的，为成交结果公告期限届满之日。</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供应商质疑应当有明确的请求和必要的证明材料。依照谁主张谁举证的原则，提出质疑者须同时提交相关证据材料和注明证据的确切来源，证据来源必</w:t>
      </w:r>
      <w:r>
        <w:rPr>
          <w:rFonts w:ascii="仿宋" w:eastAsia="仿宋" w:hAnsi="仿宋" w:cs="仿宋" w:hint="eastAsia"/>
        </w:rPr>
        <w:lastRenderedPageBreak/>
        <w:t>须合法，采购人或采购代理机构有权将质疑函转发质疑事项各关联方，请其作出解释说明。对捏造事实、滥用维权扰乱采购秩序的恶意质疑者，将上报政府采购监督管理部门依法处理。</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质疑函须使用财政部制定的范本文件。投标人为自然人的，应当由本人签字；投标人为法人或者其他组织的，应当由法定代表人、主要负责人，或者其授权代表签字或者盖章，并加盖公章。</w:t>
      </w:r>
    </w:p>
    <w:p w:rsidR="00A4549E" w:rsidRDefault="00120366">
      <w:pPr>
        <w:spacing w:line="500" w:lineRule="exact"/>
        <w:rPr>
          <w:rFonts w:ascii="仿宋" w:eastAsia="仿宋" w:hAnsi="仿宋" w:cs="仿宋"/>
        </w:rPr>
      </w:pPr>
      <w:r>
        <w:rPr>
          <w:rFonts w:ascii="仿宋" w:eastAsia="仿宋" w:hAnsi="仿宋" w:cs="仿宋" w:hint="eastAsia"/>
        </w:rPr>
        <w:t>质疑函应当包括下列内容：</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1</w:t>
      </w:r>
      <w:r>
        <w:rPr>
          <w:rFonts w:ascii="仿宋" w:eastAsia="仿宋" w:hAnsi="仿宋" w:cs="仿宋" w:hint="eastAsia"/>
        </w:rPr>
        <w:t>）投标人名称、地址、邮编、联系人及联系电话；</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2</w:t>
      </w:r>
      <w:r>
        <w:rPr>
          <w:rFonts w:ascii="仿宋" w:eastAsia="仿宋" w:hAnsi="仿宋" w:cs="仿宋" w:hint="eastAsia"/>
        </w:rPr>
        <w:t>）质疑项目的名称、编号；</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）具体、明确的质疑事项和与质疑事项相关的请求；</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4</w:t>
      </w:r>
      <w:r>
        <w:rPr>
          <w:rFonts w:ascii="仿宋" w:eastAsia="仿宋" w:hAnsi="仿宋" w:cs="仿宋" w:hint="eastAsia"/>
        </w:rPr>
        <w:t>）事实依据；</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5</w:t>
      </w:r>
      <w:r>
        <w:rPr>
          <w:rFonts w:ascii="仿宋" w:eastAsia="仿宋" w:hAnsi="仿宋" w:cs="仿宋" w:hint="eastAsia"/>
        </w:rPr>
        <w:t>）必要的法律依据；</w:t>
      </w:r>
      <w:r>
        <w:rPr>
          <w:rFonts w:ascii="仿宋" w:eastAsia="仿宋" w:hAnsi="仿宋" w:cs="仿宋" w:hint="eastAsia"/>
        </w:rPr>
        <w:t xml:space="preserve"> </w:t>
      </w:r>
    </w:p>
    <w:p w:rsidR="00A4549E" w:rsidRDefault="00120366">
      <w:pPr>
        <w:spacing w:line="500" w:lineRule="exact"/>
        <w:rPr>
          <w:rFonts w:ascii="仿宋" w:eastAsia="仿宋" w:hAnsi="仿宋" w:cs="仿宋"/>
        </w:rPr>
      </w:pPr>
      <w:r>
        <w:rPr>
          <w:rFonts w:ascii="仿宋" w:eastAsia="仿宋" w:hAnsi="仿宋" w:cs="仿宋" w:hint="eastAsia"/>
        </w:rPr>
        <w:t>（</w:t>
      </w:r>
      <w:r>
        <w:rPr>
          <w:rFonts w:ascii="仿宋" w:eastAsia="仿宋" w:hAnsi="仿宋" w:cs="仿宋" w:hint="eastAsia"/>
        </w:rPr>
        <w:t>6</w:t>
      </w:r>
      <w:r>
        <w:rPr>
          <w:rFonts w:ascii="仿宋" w:eastAsia="仿宋" w:hAnsi="仿宋" w:cs="仿宋" w:hint="eastAsia"/>
        </w:rPr>
        <w:t>）提出质疑的日期。</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rsidR="00A4549E" w:rsidRDefault="00120366">
      <w:pPr>
        <w:numPr>
          <w:ilvl w:val="2"/>
          <w:numId w:val="10"/>
        </w:numPr>
        <w:spacing w:line="500" w:lineRule="exact"/>
        <w:rPr>
          <w:rFonts w:ascii="仿宋" w:eastAsia="仿宋" w:hAnsi="仿宋" w:cs="仿宋"/>
        </w:rPr>
      </w:pPr>
      <w:r>
        <w:rPr>
          <w:rFonts w:ascii="仿宋" w:eastAsia="仿宋" w:hAnsi="仿宋" w:cs="仿宋" w:hint="eastAsia"/>
        </w:rPr>
        <w:t>供应商应在法定质疑期内一次性提出针对同</w:t>
      </w:r>
      <w:r>
        <w:rPr>
          <w:rFonts w:ascii="仿宋" w:eastAsia="仿宋" w:hAnsi="仿宋" w:cs="仿宋" w:hint="eastAsia"/>
        </w:rPr>
        <w:t>一采购程序环节的质疑，法定质疑期内针对同一采购程序环节再次提出的质疑、超出法定质疑期的、重复提出的、分次提出的或内容、形式不符合《政府采购质疑和投诉办法》的采购人、采购代理机构有权不予回复。</w:t>
      </w:r>
    </w:p>
    <w:p w:rsidR="00A4549E" w:rsidRDefault="00120366">
      <w:pPr>
        <w:numPr>
          <w:ilvl w:val="0"/>
          <w:numId w:val="10"/>
        </w:numPr>
        <w:spacing w:line="500" w:lineRule="exact"/>
        <w:rPr>
          <w:rFonts w:ascii="仿宋" w:eastAsia="仿宋" w:hAnsi="仿宋" w:cs="仿宋"/>
        </w:rPr>
      </w:pPr>
      <w:r>
        <w:rPr>
          <w:rFonts w:ascii="仿宋" w:eastAsia="仿宋" w:hAnsi="仿宋" w:cs="仿宋" w:hint="eastAsia"/>
          <w:b/>
          <w:bCs/>
        </w:rPr>
        <w:t>其他</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本次采购活动中除采购文件规定外还需执行《中华人民共和国政府采购法》、《中华人民共和国政府采购法实施条例》、《政府采购竞争性磋商采购方式管理暂行办法》（财库〔</w:t>
      </w:r>
      <w:r>
        <w:rPr>
          <w:rFonts w:ascii="仿宋" w:eastAsia="仿宋" w:hAnsi="仿宋" w:cs="仿宋" w:hint="eastAsia"/>
        </w:rPr>
        <w:t>2014</w:t>
      </w:r>
      <w:r>
        <w:rPr>
          <w:rFonts w:ascii="仿宋" w:eastAsia="仿宋" w:hAnsi="仿宋" w:cs="仿宋" w:hint="eastAsia"/>
        </w:rPr>
        <w:t>〕</w:t>
      </w:r>
      <w:r>
        <w:rPr>
          <w:rFonts w:ascii="仿宋" w:eastAsia="仿宋" w:hAnsi="仿宋" w:cs="仿宋" w:hint="eastAsia"/>
        </w:rPr>
        <w:t>214</w:t>
      </w:r>
      <w:r>
        <w:rPr>
          <w:rFonts w:ascii="仿宋" w:eastAsia="仿宋" w:hAnsi="仿宋" w:cs="仿宋" w:hint="eastAsia"/>
        </w:rPr>
        <w:t>号）及本项目本级和上级财政部门政府采购有关规定。</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在采购人或采购代理机构认为适当时、国家机关调查、审查、审计时以及</w:t>
      </w:r>
      <w:r>
        <w:rPr>
          <w:rFonts w:ascii="仿宋" w:eastAsia="仿宋" w:hAnsi="仿宋" w:cs="仿宋" w:hint="eastAsia"/>
        </w:rPr>
        <w:lastRenderedPageBreak/>
        <w:t>其他符合法律规定的情形下，采</w:t>
      </w:r>
      <w:r>
        <w:rPr>
          <w:rFonts w:ascii="仿宋" w:eastAsia="仿宋" w:hAnsi="仿宋" w:cs="仿宋" w:hint="eastAsia"/>
        </w:rPr>
        <w:t>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rsidR="00A4549E" w:rsidRDefault="00120366">
      <w:pPr>
        <w:numPr>
          <w:ilvl w:val="1"/>
          <w:numId w:val="10"/>
        </w:numPr>
        <w:spacing w:line="500" w:lineRule="exact"/>
        <w:rPr>
          <w:rFonts w:ascii="仿宋" w:eastAsia="仿宋" w:hAnsi="仿宋" w:cs="仿宋"/>
        </w:rPr>
      </w:pPr>
      <w:r>
        <w:rPr>
          <w:rFonts w:ascii="仿宋" w:eastAsia="仿宋" w:hAnsi="仿宋" w:cs="仿宋" w:hint="eastAsia"/>
        </w:rPr>
        <w:t>适用于本供应商须知的额外增加的变动详见</w:t>
      </w:r>
      <w:r>
        <w:rPr>
          <w:rFonts w:ascii="仿宋" w:eastAsia="仿宋" w:hAnsi="仿宋" w:cs="仿宋" w:hint="eastAsia"/>
          <w:u w:val="single"/>
        </w:rPr>
        <w:t>供应商须知前附表</w:t>
      </w:r>
      <w:r>
        <w:rPr>
          <w:rFonts w:ascii="仿宋" w:eastAsia="仿宋" w:hAnsi="仿宋" w:cs="仿宋" w:hint="eastAsia"/>
        </w:rPr>
        <w:t>。</w:t>
      </w:r>
    </w:p>
    <w:p w:rsidR="00A4549E" w:rsidRDefault="00A4549E">
      <w:pPr>
        <w:spacing w:line="500" w:lineRule="exact"/>
        <w:rPr>
          <w:rFonts w:ascii="仿宋" w:eastAsia="仿宋" w:hAnsi="仿宋" w:cs="仿宋"/>
        </w:rPr>
      </w:pPr>
    </w:p>
    <w:p w:rsidR="00A4549E" w:rsidRDefault="00A4549E">
      <w:pPr>
        <w:spacing w:line="500" w:lineRule="exact"/>
        <w:rPr>
          <w:rFonts w:ascii="仿宋" w:eastAsia="仿宋" w:hAnsi="仿宋" w:cs="仿宋"/>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pStyle w:val="1"/>
        <w:numPr>
          <w:ilvl w:val="0"/>
          <w:numId w:val="4"/>
        </w:numPr>
        <w:jc w:val="center"/>
        <w:rPr>
          <w:rFonts w:ascii="仿宋" w:eastAsia="仿宋" w:hAnsi="仿宋" w:cs="仿宋"/>
          <w:sz w:val="32"/>
          <w:szCs w:val="32"/>
        </w:rPr>
      </w:pPr>
      <w:bookmarkStart w:id="18" w:name="_Toc20533"/>
      <w:r>
        <w:rPr>
          <w:rFonts w:ascii="仿宋" w:eastAsia="仿宋" w:hAnsi="仿宋" w:cs="仿宋" w:hint="eastAsia"/>
          <w:sz w:val="32"/>
          <w:szCs w:val="32"/>
        </w:rPr>
        <w:lastRenderedPageBreak/>
        <w:t>政府采购合同</w:t>
      </w:r>
      <w:bookmarkEnd w:id="18"/>
    </w:p>
    <w:p w:rsidR="00A4549E" w:rsidRDefault="00120366">
      <w:pPr>
        <w:spacing w:line="600" w:lineRule="exact"/>
        <w:rPr>
          <w:rFonts w:ascii="仿宋" w:eastAsia="仿宋" w:hAnsi="仿宋" w:cs="仿宋"/>
        </w:rPr>
      </w:pPr>
      <w:r>
        <w:rPr>
          <w:rFonts w:ascii="仿宋" w:eastAsia="仿宋" w:hAnsi="仿宋" w:cs="仿宋" w:hint="eastAsia"/>
          <w:b/>
        </w:rPr>
        <w:t>此合同书仅作为签订正式合同时的参考</w:t>
      </w:r>
      <w:r>
        <w:rPr>
          <w:rFonts w:ascii="仿宋" w:eastAsia="仿宋" w:hAnsi="仿宋" w:cs="仿宋" w:hint="eastAsia"/>
          <w:b/>
        </w:rPr>
        <w:t>，</w:t>
      </w:r>
      <w:r>
        <w:rPr>
          <w:rFonts w:ascii="仿宋" w:eastAsia="仿宋" w:hAnsi="仿宋" w:cs="仿宋" w:hint="eastAsia"/>
          <w:b/>
        </w:rPr>
        <w:t>实际已签订为准。</w:t>
      </w:r>
    </w:p>
    <w:p w:rsidR="00A4549E" w:rsidRDefault="00120366">
      <w:pPr>
        <w:rPr>
          <w:rFonts w:ascii="仿宋" w:eastAsia="仿宋" w:hAnsi="仿宋" w:cs="仿宋"/>
        </w:rPr>
      </w:pPr>
      <w:r>
        <w:rPr>
          <w:rFonts w:ascii="仿宋" w:eastAsia="仿宋" w:hAnsi="仿宋" w:cs="仿宋" w:hint="eastAsia"/>
        </w:rPr>
        <w:br w:type="page"/>
      </w:r>
    </w:p>
    <w:p w:rsidR="00A4549E" w:rsidRDefault="00120366">
      <w:pPr>
        <w:pStyle w:val="24"/>
        <w:spacing w:line="440" w:lineRule="exact"/>
        <w:ind w:firstLine="480"/>
        <w:jc w:val="left"/>
        <w:rPr>
          <w:rFonts w:ascii="仿宋" w:eastAsia="仿宋" w:hAnsi="仿宋" w:cs="仿宋"/>
          <w:bCs/>
          <w:sz w:val="24"/>
        </w:rPr>
      </w:pPr>
      <w:r>
        <w:rPr>
          <w:rFonts w:ascii="仿宋" w:eastAsia="仿宋" w:hAnsi="仿宋" w:cs="仿宋" w:hint="eastAsia"/>
          <w:bCs/>
          <w:sz w:val="24"/>
        </w:rPr>
        <w:lastRenderedPageBreak/>
        <w:t>（根据《政府采购法》和《中华人民共和国民法典》。采购人和供应商之间的权利和义务，应当按照平等的原则以合同方式约定。</w:t>
      </w:r>
      <w:r>
        <w:rPr>
          <w:rFonts w:ascii="仿宋" w:eastAsia="仿宋" w:hAnsi="仿宋" w:cs="仿宋" w:hint="eastAsia"/>
          <w:b/>
          <w:sz w:val="24"/>
        </w:rPr>
        <w:t>此合同书仅作为签订正式合同时的参考。</w:t>
      </w:r>
      <w:r>
        <w:rPr>
          <w:rFonts w:ascii="仿宋" w:eastAsia="仿宋" w:hAnsi="仿宋" w:cs="仿宋" w:hint="eastAsia"/>
          <w:bCs/>
          <w:sz w:val="24"/>
        </w:rPr>
        <w:t>）</w:t>
      </w:r>
    </w:p>
    <w:p w:rsidR="00A4549E" w:rsidRDefault="00120366">
      <w:pPr>
        <w:pStyle w:val="24"/>
        <w:spacing w:line="440" w:lineRule="exact"/>
        <w:ind w:firstLine="482"/>
        <w:jc w:val="left"/>
        <w:rPr>
          <w:rFonts w:ascii="仿宋" w:eastAsia="仿宋" w:hAnsi="仿宋" w:cs="仿宋"/>
          <w:b/>
          <w:sz w:val="24"/>
        </w:rPr>
      </w:pPr>
      <w:r>
        <w:rPr>
          <w:rFonts w:ascii="仿宋" w:eastAsia="仿宋" w:hAnsi="仿宋" w:cs="仿宋" w:hint="eastAsia"/>
          <w:b/>
          <w:sz w:val="24"/>
        </w:rPr>
        <w:t xml:space="preserve">1. </w:t>
      </w:r>
      <w:r>
        <w:rPr>
          <w:rFonts w:ascii="仿宋" w:eastAsia="仿宋" w:hAnsi="仿宋" w:cs="仿宋" w:hint="eastAsia"/>
          <w:b/>
          <w:sz w:val="24"/>
        </w:rPr>
        <w:t>合同文件</w:t>
      </w:r>
    </w:p>
    <w:p w:rsidR="00A4549E" w:rsidRDefault="00120366">
      <w:pPr>
        <w:pStyle w:val="24"/>
        <w:spacing w:line="440" w:lineRule="exact"/>
        <w:ind w:firstLine="480"/>
        <w:jc w:val="left"/>
        <w:rPr>
          <w:rFonts w:ascii="仿宋" w:eastAsia="仿宋" w:hAnsi="仿宋" w:cs="仿宋"/>
          <w:bCs/>
          <w:sz w:val="24"/>
        </w:rPr>
      </w:pPr>
      <w:r>
        <w:rPr>
          <w:rFonts w:ascii="仿宋" w:eastAsia="仿宋" w:hAnsi="仿宋" w:cs="仿宋" w:hint="eastAsia"/>
          <w:bCs/>
          <w:sz w:val="24"/>
        </w:rPr>
        <w:t>本合同所附下列文件是构成本合同不可分割的部分：</w:t>
      </w:r>
    </w:p>
    <w:p w:rsidR="00A4549E" w:rsidRDefault="00120366">
      <w:pPr>
        <w:pStyle w:val="24"/>
        <w:spacing w:line="440" w:lineRule="exact"/>
        <w:ind w:left="560" w:firstLineChars="0" w:firstLine="0"/>
        <w:jc w:val="left"/>
        <w:rPr>
          <w:rFonts w:ascii="仿宋" w:eastAsia="仿宋" w:hAnsi="仿宋" w:cs="仿宋"/>
          <w:bCs/>
          <w:sz w:val="24"/>
        </w:rPr>
      </w:pPr>
      <w:r>
        <w:rPr>
          <w:rFonts w:ascii="仿宋" w:eastAsia="仿宋" w:hAnsi="仿宋" w:cs="仿宋" w:hint="eastAsia"/>
          <w:bCs/>
          <w:sz w:val="24"/>
        </w:rPr>
        <w:t>(1)</w:t>
      </w:r>
      <w:r>
        <w:rPr>
          <w:rFonts w:ascii="仿宋" w:eastAsia="仿宋" w:hAnsi="仿宋" w:cs="仿宋" w:hint="eastAsia"/>
          <w:bCs/>
          <w:sz w:val="24"/>
        </w:rPr>
        <w:t>采购文件</w:t>
      </w:r>
    </w:p>
    <w:p w:rsidR="00A4549E" w:rsidRDefault="00120366">
      <w:pPr>
        <w:pStyle w:val="24"/>
        <w:spacing w:line="440" w:lineRule="exact"/>
        <w:ind w:left="560" w:firstLineChars="0" w:firstLine="0"/>
        <w:jc w:val="left"/>
        <w:rPr>
          <w:rFonts w:ascii="仿宋" w:eastAsia="仿宋" w:hAnsi="仿宋" w:cs="仿宋"/>
          <w:bCs/>
          <w:sz w:val="24"/>
        </w:rPr>
      </w:pPr>
      <w:r>
        <w:rPr>
          <w:rFonts w:ascii="仿宋" w:eastAsia="仿宋" w:hAnsi="仿宋" w:cs="仿宋" w:hint="eastAsia"/>
          <w:bCs/>
          <w:sz w:val="24"/>
        </w:rPr>
        <w:t>(2)</w:t>
      </w:r>
      <w:r>
        <w:rPr>
          <w:rFonts w:ascii="仿宋" w:eastAsia="仿宋" w:hAnsi="仿宋" w:cs="仿宋" w:hint="eastAsia"/>
          <w:bCs/>
          <w:sz w:val="24"/>
        </w:rPr>
        <w:t>合同条款</w:t>
      </w:r>
    </w:p>
    <w:p w:rsidR="00A4549E" w:rsidRDefault="00120366">
      <w:pPr>
        <w:pStyle w:val="24"/>
        <w:spacing w:line="440" w:lineRule="exact"/>
        <w:ind w:left="560" w:firstLineChars="0" w:firstLine="0"/>
        <w:jc w:val="left"/>
        <w:rPr>
          <w:rFonts w:ascii="仿宋" w:eastAsia="仿宋" w:hAnsi="仿宋" w:cs="仿宋"/>
          <w:bCs/>
          <w:sz w:val="24"/>
        </w:rPr>
      </w:pPr>
      <w:r>
        <w:rPr>
          <w:rFonts w:ascii="仿宋" w:eastAsia="仿宋" w:hAnsi="仿宋" w:cs="仿宋" w:hint="eastAsia"/>
          <w:bCs/>
          <w:sz w:val="24"/>
        </w:rPr>
        <w:t>(3)</w:t>
      </w:r>
      <w:r>
        <w:rPr>
          <w:rFonts w:ascii="仿宋" w:eastAsia="仿宋" w:hAnsi="仿宋" w:cs="仿宋" w:hint="eastAsia"/>
          <w:bCs/>
          <w:sz w:val="24"/>
        </w:rPr>
        <w:t>成交供应商提交的响应文件</w:t>
      </w:r>
    </w:p>
    <w:p w:rsidR="00A4549E" w:rsidRDefault="00120366">
      <w:pPr>
        <w:pStyle w:val="24"/>
        <w:spacing w:line="440" w:lineRule="exact"/>
        <w:ind w:left="560" w:firstLineChars="0" w:firstLine="0"/>
        <w:jc w:val="left"/>
        <w:rPr>
          <w:rFonts w:ascii="仿宋" w:eastAsia="仿宋" w:hAnsi="仿宋" w:cs="仿宋"/>
          <w:bCs/>
          <w:sz w:val="24"/>
        </w:rPr>
      </w:pPr>
      <w:r>
        <w:rPr>
          <w:rFonts w:ascii="仿宋" w:eastAsia="仿宋" w:hAnsi="仿宋" w:cs="仿宋" w:hint="eastAsia"/>
          <w:bCs/>
          <w:sz w:val="24"/>
        </w:rPr>
        <w:t>(4)</w:t>
      </w:r>
      <w:r>
        <w:rPr>
          <w:rFonts w:ascii="仿宋" w:eastAsia="仿宋" w:hAnsi="仿宋" w:cs="仿宋" w:hint="eastAsia"/>
          <w:bCs/>
          <w:sz w:val="24"/>
        </w:rPr>
        <w:t>技术规格（包括图纸，如果有的话）</w:t>
      </w:r>
    </w:p>
    <w:p w:rsidR="00A4549E" w:rsidRDefault="00120366">
      <w:pPr>
        <w:pStyle w:val="24"/>
        <w:spacing w:line="440" w:lineRule="exact"/>
        <w:ind w:left="560" w:firstLineChars="0" w:firstLine="0"/>
        <w:jc w:val="left"/>
        <w:rPr>
          <w:rFonts w:ascii="仿宋" w:eastAsia="仿宋" w:hAnsi="仿宋" w:cs="仿宋"/>
          <w:bCs/>
          <w:sz w:val="24"/>
        </w:rPr>
      </w:pPr>
      <w:r>
        <w:rPr>
          <w:rFonts w:ascii="仿宋" w:eastAsia="仿宋" w:hAnsi="仿宋" w:cs="仿宋" w:hint="eastAsia"/>
          <w:bCs/>
          <w:sz w:val="24"/>
        </w:rPr>
        <w:t>(5)</w:t>
      </w:r>
      <w:r>
        <w:rPr>
          <w:rFonts w:ascii="仿宋" w:eastAsia="仿宋" w:hAnsi="仿宋" w:cs="仿宋" w:hint="eastAsia"/>
          <w:bCs/>
          <w:sz w:val="24"/>
        </w:rPr>
        <w:t>中标</w:t>
      </w:r>
      <w:r>
        <w:rPr>
          <w:rFonts w:ascii="仿宋" w:eastAsia="仿宋" w:hAnsi="仿宋" w:cs="仿宋" w:hint="eastAsia"/>
          <w:bCs/>
          <w:sz w:val="24"/>
        </w:rPr>
        <w:t>/</w:t>
      </w:r>
      <w:r>
        <w:rPr>
          <w:rFonts w:ascii="仿宋" w:eastAsia="仿宋" w:hAnsi="仿宋" w:cs="仿宋" w:hint="eastAsia"/>
          <w:bCs/>
          <w:sz w:val="24"/>
        </w:rPr>
        <w:t>成交通知书</w:t>
      </w:r>
    </w:p>
    <w:p w:rsidR="00A4549E" w:rsidRDefault="00120366">
      <w:pPr>
        <w:pStyle w:val="24"/>
        <w:spacing w:line="440" w:lineRule="exact"/>
        <w:ind w:firstLine="482"/>
        <w:jc w:val="left"/>
        <w:rPr>
          <w:rFonts w:ascii="仿宋" w:eastAsia="仿宋" w:hAnsi="仿宋" w:cs="仿宋"/>
          <w:b/>
          <w:sz w:val="24"/>
        </w:rPr>
      </w:pPr>
      <w:r>
        <w:rPr>
          <w:rFonts w:ascii="仿宋" w:eastAsia="仿宋" w:hAnsi="仿宋" w:cs="仿宋" w:hint="eastAsia"/>
          <w:b/>
          <w:sz w:val="24"/>
        </w:rPr>
        <w:t>2</w:t>
      </w:r>
      <w:r>
        <w:rPr>
          <w:rFonts w:ascii="仿宋" w:eastAsia="仿宋" w:hAnsi="仿宋" w:cs="仿宋" w:hint="eastAsia"/>
          <w:b/>
          <w:sz w:val="24"/>
        </w:rPr>
        <w:t>．合同范围和条件</w:t>
      </w:r>
    </w:p>
    <w:p w:rsidR="00A4549E" w:rsidRDefault="00120366">
      <w:pPr>
        <w:pStyle w:val="24"/>
        <w:spacing w:line="440" w:lineRule="exact"/>
        <w:ind w:firstLine="480"/>
        <w:jc w:val="left"/>
        <w:rPr>
          <w:rFonts w:ascii="仿宋" w:eastAsia="仿宋" w:hAnsi="仿宋" w:cs="仿宋"/>
          <w:bCs/>
          <w:sz w:val="24"/>
        </w:rPr>
      </w:pPr>
      <w:r>
        <w:rPr>
          <w:rFonts w:ascii="仿宋" w:eastAsia="仿宋" w:hAnsi="仿宋" w:cs="仿宋" w:hint="eastAsia"/>
          <w:bCs/>
          <w:sz w:val="24"/>
        </w:rPr>
        <w:t>本合同的范围和条件与上述文件的规定相一致。</w:t>
      </w:r>
    </w:p>
    <w:p w:rsidR="00A4549E" w:rsidRDefault="00120366">
      <w:pPr>
        <w:pStyle w:val="24"/>
        <w:spacing w:line="440" w:lineRule="exact"/>
        <w:ind w:firstLine="482"/>
        <w:jc w:val="left"/>
        <w:rPr>
          <w:rFonts w:ascii="仿宋" w:eastAsia="仿宋" w:hAnsi="仿宋" w:cs="仿宋"/>
          <w:b/>
          <w:sz w:val="24"/>
        </w:rPr>
      </w:pPr>
      <w:r>
        <w:rPr>
          <w:rFonts w:ascii="仿宋" w:eastAsia="仿宋" w:hAnsi="仿宋" w:cs="仿宋" w:hint="eastAsia"/>
          <w:b/>
          <w:sz w:val="24"/>
        </w:rPr>
        <w:t>3</w:t>
      </w:r>
      <w:r>
        <w:rPr>
          <w:rFonts w:ascii="仿宋" w:eastAsia="仿宋" w:hAnsi="仿宋" w:cs="仿宋" w:hint="eastAsia"/>
          <w:b/>
          <w:sz w:val="24"/>
        </w:rPr>
        <w:t>．货物及数量</w:t>
      </w:r>
    </w:p>
    <w:p w:rsidR="00A4549E" w:rsidRDefault="00120366">
      <w:pPr>
        <w:pStyle w:val="24"/>
        <w:spacing w:line="440" w:lineRule="exact"/>
        <w:ind w:firstLine="480"/>
        <w:jc w:val="left"/>
        <w:rPr>
          <w:rFonts w:ascii="仿宋" w:eastAsia="仿宋" w:hAnsi="仿宋" w:cs="仿宋"/>
          <w:bCs/>
          <w:sz w:val="24"/>
        </w:rPr>
      </w:pPr>
      <w:r>
        <w:rPr>
          <w:rFonts w:ascii="仿宋" w:eastAsia="仿宋" w:hAnsi="仿宋" w:cs="仿宋" w:hint="eastAsia"/>
          <w:bCs/>
          <w:sz w:val="24"/>
        </w:rPr>
        <w:t>本合同所提供的货物数量</w:t>
      </w:r>
      <w:r>
        <w:rPr>
          <w:rFonts w:ascii="仿宋" w:eastAsia="仿宋" w:hAnsi="仿宋" w:cs="仿宋" w:hint="eastAsia"/>
          <w:bCs/>
          <w:sz w:val="24"/>
        </w:rPr>
        <w:t>/</w:t>
      </w:r>
      <w:r>
        <w:rPr>
          <w:rFonts w:ascii="仿宋" w:eastAsia="仿宋" w:hAnsi="仿宋" w:cs="仿宋" w:hint="eastAsia"/>
          <w:bCs/>
          <w:sz w:val="24"/>
        </w:rPr>
        <w:t>服务详见采购文件“第五章</w:t>
      </w:r>
      <w:r>
        <w:rPr>
          <w:rFonts w:ascii="仿宋" w:eastAsia="仿宋" w:hAnsi="仿宋" w:cs="仿宋" w:hint="eastAsia"/>
          <w:sz w:val="24"/>
        </w:rPr>
        <w:t>采购需求</w:t>
      </w:r>
      <w:r>
        <w:rPr>
          <w:rFonts w:ascii="仿宋" w:eastAsia="仿宋" w:hAnsi="仿宋" w:cs="仿宋" w:hint="eastAsia"/>
          <w:bCs/>
          <w:sz w:val="24"/>
        </w:rPr>
        <w:t>”。</w:t>
      </w:r>
    </w:p>
    <w:p w:rsidR="00A4549E" w:rsidRDefault="00120366">
      <w:pPr>
        <w:pStyle w:val="24"/>
        <w:spacing w:line="440" w:lineRule="exact"/>
        <w:ind w:firstLine="482"/>
        <w:jc w:val="left"/>
        <w:rPr>
          <w:rFonts w:ascii="仿宋" w:eastAsia="仿宋" w:hAnsi="仿宋" w:cs="仿宋"/>
          <w:b/>
          <w:sz w:val="24"/>
        </w:rPr>
      </w:pPr>
      <w:r>
        <w:rPr>
          <w:rFonts w:ascii="仿宋" w:eastAsia="仿宋" w:hAnsi="仿宋" w:cs="仿宋" w:hint="eastAsia"/>
          <w:b/>
          <w:sz w:val="24"/>
        </w:rPr>
        <w:t>4</w:t>
      </w:r>
      <w:r>
        <w:rPr>
          <w:rFonts w:ascii="仿宋" w:eastAsia="仿宋" w:hAnsi="仿宋" w:cs="仿宋" w:hint="eastAsia"/>
          <w:b/>
          <w:sz w:val="24"/>
        </w:rPr>
        <w:t>．合同金额</w:t>
      </w:r>
    </w:p>
    <w:p w:rsidR="00A4549E" w:rsidRDefault="00120366">
      <w:pPr>
        <w:pStyle w:val="24"/>
        <w:spacing w:line="440" w:lineRule="exact"/>
        <w:ind w:firstLine="480"/>
        <w:jc w:val="left"/>
        <w:rPr>
          <w:rFonts w:ascii="仿宋" w:eastAsia="仿宋" w:hAnsi="仿宋" w:cs="仿宋"/>
          <w:bCs/>
          <w:sz w:val="24"/>
        </w:rPr>
      </w:pPr>
      <w:r>
        <w:rPr>
          <w:rFonts w:ascii="仿宋" w:eastAsia="仿宋" w:hAnsi="仿宋" w:cs="仿宋" w:hint="eastAsia"/>
          <w:bCs/>
          <w:sz w:val="24"/>
        </w:rPr>
        <w:t>合同总金额为元人民币，分项价格见响应文件按报价明细表。</w:t>
      </w:r>
    </w:p>
    <w:p w:rsidR="00A4549E" w:rsidRDefault="00120366">
      <w:pPr>
        <w:pStyle w:val="24"/>
        <w:spacing w:line="440" w:lineRule="exact"/>
        <w:ind w:firstLine="482"/>
        <w:jc w:val="left"/>
        <w:rPr>
          <w:rFonts w:ascii="仿宋" w:eastAsia="仿宋" w:hAnsi="仿宋" w:cs="仿宋"/>
          <w:b/>
          <w:sz w:val="24"/>
        </w:rPr>
      </w:pPr>
      <w:r>
        <w:rPr>
          <w:rFonts w:ascii="仿宋" w:eastAsia="仿宋" w:hAnsi="仿宋" w:cs="仿宋" w:hint="eastAsia"/>
          <w:b/>
          <w:sz w:val="24"/>
        </w:rPr>
        <w:t>5</w:t>
      </w:r>
      <w:r>
        <w:rPr>
          <w:rFonts w:ascii="仿宋" w:eastAsia="仿宋" w:hAnsi="仿宋" w:cs="仿宋" w:hint="eastAsia"/>
          <w:b/>
          <w:sz w:val="24"/>
        </w:rPr>
        <w:t>．合同生效及支付条件和方式</w:t>
      </w:r>
    </w:p>
    <w:p w:rsidR="00A4549E" w:rsidRDefault="00120366">
      <w:pPr>
        <w:pStyle w:val="24"/>
        <w:spacing w:line="440" w:lineRule="exact"/>
        <w:ind w:firstLine="482"/>
        <w:jc w:val="left"/>
        <w:rPr>
          <w:rFonts w:ascii="仿宋" w:eastAsia="仿宋" w:hAnsi="仿宋" w:cs="仿宋"/>
          <w:b/>
          <w:sz w:val="24"/>
        </w:rPr>
      </w:pPr>
      <w:r>
        <w:rPr>
          <w:rFonts w:ascii="仿宋" w:eastAsia="仿宋" w:hAnsi="仿宋" w:cs="仿宋" w:hint="eastAsia"/>
          <w:b/>
          <w:sz w:val="24"/>
        </w:rPr>
        <w:t>6</w:t>
      </w:r>
      <w:r>
        <w:rPr>
          <w:rFonts w:ascii="仿宋" w:eastAsia="仿宋" w:hAnsi="仿宋" w:cs="仿宋" w:hint="eastAsia"/>
          <w:b/>
          <w:sz w:val="24"/>
        </w:rPr>
        <w:t>．交货时间和交货地点</w:t>
      </w:r>
    </w:p>
    <w:p w:rsidR="00A4549E" w:rsidRDefault="00120366">
      <w:pPr>
        <w:pStyle w:val="24"/>
        <w:spacing w:line="440" w:lineRule="exact"/>
        <w:ind w:firstLine="480"/>
        <w:jc w:val="left"/>
        <w:rPr>
          <w:rFonts w:ascii="仿宋" w:eastAsia="仿宋" w:hAnsi="仿宋" w:cs="仿宋"/>
          <w:bCs/>
          <w:sz w:val="24"/>
        </w:rPr>
      </w:pPr>
      <w:r>
        <w:rPr>
          <w:rFonts w:ascii="仿宋" w:eastAsia="仿宋" w:hAnsi="仿宋" w:cs="仿宋" w:hint="eastAsia"/>
          <w:bCs/>
          <w:sz w:val="24"/>
        </w:rPr>
        <w:t>本合同货物的交货时间和交货地点按采购文件“第四章</w:t>
      </w:r>
      <w:r>
        <w:rPr>
          <w:rFonts w:ascii="仿宋" w:eastAsia="仿宋" w:hAnsi="仿宋" w:cs="仿宋" w:hint="eastAsia"/>
          <w:bCs/>
          <w:sz w:val="24"/>
        </w:rPr>
        <w:t xml:space="preserve"> </w:t>
      </w:r>
      <w:r>
        <w:rPr>
          <w:rFonts w:ascii="仿宋" w:eastAsia="仿宋" w:hAnsi="仿宋" w:cs="仿宋" w:hint="eastAsia"/>
          <w:sz w:val="24"/>
        </w:rPr>
        <w:t>采购需求</w:t>
      </w:r>
      <w:r>
        <w:rPr>
          <w:rFonts w:ascii="仿宋" w:eastAsia="仿宋" w:hAnsi="仿宋" w:cs="仿宋" w:hint="eastAsia"/>
          <w:bCs/>
          <w:sz w:val="24"/>
        </w:rPr>
        <w:t>”执行。</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采购人（盖章）：</w:t>
      </w:r>
      <w:r>
        <w:rPr>
          <w:rFonts w:ascii="仿宋" w:eastAsia="仿宋" w:hAnsi="仿宋" w:cs="仿宋" w:hint="eastAsia"/>
          <w:kern w:val="0"/>
          <w:sz w:val="24"/>
        </w:rPr>
        <w:tab/>
      </w:r>
      <w:r>
        <w:rPr>
          <w:rFonts w:ascii="仿宋" w:eastAsia="仿宋" w:hAnsi="仿宋" w:cs="仿宋" w:hint="eastAsia"/>
          <w:kern w:val="0"/>
          <w:sz w:val="24"/>
        </w:rPr>
        <w:t>供　　方（盖章）：</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单位地址：</w:t>
      </w:r>
      <w:r>
        <w:rPr>
          <w:rFonts w:ascii="仿宋" w:eastAsia="仿宋" w:hAnsi="仿宋" w:cs="仿宋" w:hint="eastAsia"/>
          <w:kern w:val="0"/>
          <w:sz w:val="24"/>
        </w:rPr>
        <w:tab/>
        <w:t xml:space="preserve">                         </w:t>
      </w:r>
      <w:r>
        <w:rPr>
          <w:rFonts w:ascii="仿宋" w:eastAsia="仿宋" w:hAnsi="仿宋" w:cs="仿宋" w:hint="eastAsia"/>
          <w:kern w:val="0"/>
          <w:sz w:val="24"/>
        </w:rPr>
        <w:t>单位地址：</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法人代表授权人</w:t>
      </w:r>
      <w:r>
        <w:rPr>
          <w:rFonts w:ascii="仿宋" w:eastAsia="仿宋" w:hAnsi="仿宋" w:cs="仿宋" w:hint="eastAsia"/>
          <w:kern w:val="0"/>
          <w:sz w:val="24"/>
        </w:rPr>
        <w:t>(</w:t>
      </w:r>
      <w:r>
        <w:rPr>
          <w:rFonts w:ascii="仿宋" w:eastAsia="仿宋" w:hAnsi="仿宋" w:cs="仿宋" w:hint="eastAsia"/>
          <w:kern w:val="0"/>
          <w:sz w:val="24"/>
        </w:rPr>
        <w:t>签字</w:t>
      </w:r>
      <w:r>
        <w:rPr>
          <w:rFonts w:ascii="仿宋" w:eastAsia="仿宋" w:hAnsi="仿宋" w:cs="仿宋" w:hint="eastAsia"/>
          <w:kern w:val="0"/>
          <w:sz w:val="24"/>
        </w:rPr>
        <w:t>)</w:t>
      </w:r>
      <w:r>
        <w:rPr>
          <w:rFonts w:ascii="仿宋" w:eastAsia="仿宋" w:hAnsi="仿宋" w:cs="仿宋" w:hint="eastAsia"/>
          <w:kern w:val="0"/>
          <w:sz w:val="24"/>
        </w:rPr>
        <w:t>：</w:t>
      </w:r>
      <w:r>
        <w:rPr>
          <w:rFonts w:ascii="仿宋" w:eastAsia="仿宋" w:hAnsi="仿宋" w:cs="仿宋" w:hint="eastAsia"/>
          <w:kern w:val="0"/>
          <w:sz w:val="24"/>
        </w:rPr>
        <w:tab/>
        <w:t xml:space="preserve">              </w:t>
      </w:r>
      <w:r>
        <w:rPr>
          <w:rFonts w:ascii="仿宋" w:eastAsia="仿宋" w:hAnsi="仿宋" w:cs="仿宋" w:hint="eastAsia"/>
          <w:kern w:val="0"/>
          <w:sz w:val="24"/>
        </w:rPr>
        <w:t>法人代表授权人</w:t>
      </w:r>
      <w:r>
        <w:rPr>
          <w:rFonts w:ascii="仿宋" w:eastAsia="仿宋" w:hAnsi="仿宋" w:cs="仿宋" w:hint="eastAsia"/>
          <w:kern w:val="0"/>
          <w:sz w:val="24"/>
        </w:rPr>
        <w:t>(</w:t>
      </w:r>
      <w:r>
        <w:rPr>
          <w:rFonts w:ascii="仿宋" w:eastAsia="仿宋" w:hAnsi="仿宋" w:cs="仿宋" w:hint="eastAsia"/>
          <w:kern w:val="0"/>
          <w:sz w:val="24"/>
        </w:rPr>
        <w:t>签字</w:t>
      </w:r>
      <w:r>
        <w:rPr>
          <w:rFonts w:ascii="仿宋" w:eastAsia="仿宋" w:hAnsi="仿宋" w:cs="仿宋" w:hint="eastAsia"/>
          <w:kern w:val="0"/>
          <w:sz w:val="24"/>
        </w:rPr>
        <w:t>)</w:t>
      </w:r>
      <w:r>
        <w:rPr>
          <w:rFonts w:ascii="仿宋" w:eastAsia="仿宋" w:hAnsi="仿宋" w:cs="仿宋" w:hint="eastAsia"/>
          <w:kern w:val="0"/>
          <w:sz w:val="24"/>
        </w:rPr>
        <w:t>：</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联</w:t>
      </w:r>
      <w:r>
        <w:rPr>
          <w:rFonts w:ascii="仿宋" w:eastAsia="仿宋" w:hAnsi="仿宋" w:cs="仿宋" w:hint="eastAsia"/>
          <w:kern w:val="0"/>
          <w:sz w:val="24"/>
        </w:rPr>
        <w:t xml:space="preserve"> </w:t>
      </w:r>
      <w:r>
        <w:rPr>
          <w:rFonts w:ascii="仿宋" w:eastAsia="仿宋" w:hAnsi="仿宋" w:cs="仿宋" w:hint="eastAsia"/>
          <w:kern w:val="0"/>
          <w:sz w:val="24"/>
        </w:rPr>
        <w:t>系</w:t>
      </w:r>
      <w:r>
        <w:rPr>
          <w:rFonts w:ascii="仿宋" w:eastAsia="仿宋" w:hAnsi="仿宋" w:cs="仿宋" w:hint="eastAsia"/>
          <w:kern w:val="0"/>
          <w:sz w:val="24"/>
        </w:rPr>
        <w:t xml:space="preserve"> </w:t>
      </w:r>
      <w:r>
        <w:rPr>
          <w:rFonts w:ascii="仿宋" w:eastAsia="仿宋" w:hAnsi="仿宋" w:cs="仿宋" w:hint="eastAsia"/>
          <w:kern w:val="0"/>
          <w:sz w:val="24"/>
        </w:rPr>
        <w:t>人：</w:t>
      </w:r>
      <w:r>
        <w:rPr>
          <w:rFonts w:ascii="仿宋" w:eastAsia="仿宋" w:hAnsi="仿宋" w:cs="仿宋" w:hint="eastAsia"/>
          <w:kern w:val="0"/>
          <w:sz w:val="24"/>
        </w:rPr>
        <w:tab/>
        <w:t xml:space="preserve">                         </w:t>
      </w:r>
      <w:r>
        <w:rPr>
          <w:rFonts w:ascii="仿宋" w:eastAsia="仿宋" w:hAnsi="仿宋" w:cs="仿宋" w:hint="eastAsia"/>
          <w:kern w:val="0"/>
          <w:sz w:val="24"/>
        </w:rPr>
        <w:t>联</w:t>
      </w:r>
      <w:r>
        <w:rPr>
          <w:rFonts w:ascii="仿宋" w:eastAsia="仿宋" w:hAnsi="仿宋" w:cs="仿宋" w:hint="eastAsia"/>
          <w:kern w:val="0"/>
          <w:sz w:val="24"/>
        </w:rPr>
        <w:t xml:space="preserve"> </w:t>
      </w:r>
      <w:r>
        <w:rPr>
          <w:rFonts w:ascii="仿宋" w:eastAsia="仿宋" w:hAnsi="仿宋" w:cs="仿宋" w:hint="eastAsia"/>
          <w:kern w:val="0"/>
          <w:sz w:val="24"/>
        </w:rPr>
        <w:t>系</w:t>
      </w:r>
      <w:r>
        <w:rPr>
          <w:rFonts w:ascii="仿宋" w:eastAsia="仿宋" w:hAnsi="仿宋" w:cs="仿宋" w:hint="eastAsia"/>
          <w:kern w:val="0"/>
          <w:sz w:val="24"/>
        </w:rPr>
        <w:t xml:space="preserve"> </w:t>
      </w:r>
      <w:r>
        <w:rPr>
          <w:rFonts w:ascii="仿宋" w:eastAsia="仿宋" w:hAnsi="仿宋" w:cs="仿宋" w:hint="eastAsia"/>
          <w:kern w:val="0"/>
          <w:sz w:val="24"/>
        </w:rPr>
        <w:t>人：</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电　　话：</w:t>
      </w:r>
      <w:r>
        <w:rPr>
          <w:rFonts w:ascii="仿宋" w:eastAsia="仿宋" w:hAnsi="仿宋" w:cs="仿宋" w:hint="eastAsia"/>
          <w:kern w:val="0"/>
          <w:sz w:val="24"/>
        </w:rPr>
        <w:tab/>
        <w:t xml:space="preserve">                        </w:t>
      </w:r>
      <w:r>
        <w:rPr>
          <w:rFonts w:ascii="仿宋" w:eastAsia="仿宋" w:hAnsi="仿宋" w:cs="仿宋" w:hint="eastAsia"/>
          <w:kern w:val="0"/>
          <w:sz w:val="24"/>
        </w:rPr>
        <w:t xml:space="preserve">电　</w:t>
      </w:r>
      <w:r>
        <w:rPr>
          <w:rFonts w:ascii="仿宋" w:eastAsia="仿宋" w:hAnsi="仿宋" w:cs="仿宋" w:hint="eastAsia"/>
          <w:kern w:val="0"/>
          <w:sz w:val="24"/>
        </w:rPr>
        <w:t xml:space="preserve">　话：</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传　　真：</w:t>
      </w:r>
      <w:r>
        <w:rPr>
          <w:rFonts w:ascii="仿宋" w:eastAsia="仿宋" w:hAnsi="仿宋" w:cs="仿宋" w:hint="eastAsia"/>
          <w:kern w:val="0"/>
          <w:sz w:val="24"/>
        </w:rPr>
        <w:tab/>
        <w:t xml:space="preserve">                        </w:t>
      </w:r>
      <w:r>
        <w:rPr>
          <w:rFonts w:ascii="仿宋" w:eastAsia="仿宋" w:hAnsi="仿宋" w:cs="仿宋" w:hint="eastAsia"/>
          <w:kern w:val="0"/>
          <w:sz w:val="24"/>
        </w:rPr>
        <w:t>传　　真：</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邮政编码：</w:t>
      </w:r>
      <w:r>
        <w:rPr>
          <w:rFonts w:ascii="仿宋" w:eastAsia="仿宋" w:hAnsi="仿宋" w:cs="仿宋" w:hint="eastAsia"/>
          <w:kern w:val="0"/>
          <w:sz w:val="24"/>
        </w:rPr>
        <w:tab/>
        <w:t xml:space="preserve">                       </w:t>
      </w:r>
      <w:r>
        <w:rPr>
          <w:rFonts w:ascii="仿宋" w:eastAsia="仿宋" w:hAnsi="仿宋" w:cs="仿宋" w:hint="eastAsia"/>
          <w:kern w:val="0"/>
          <w:sz w:val="24"/>
        </w:rPr>
        <w:t>邮政编码：</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开户银行：</w:t>
      </w:r>
      <w:r>
        <w:rPr>
          <w:rFonts w:ascii="仿宋" w:eastAsia="仿宋" w:hAnsi="仿宋" w:cs="仿宋" w:hint="eastAsia"/>
          <w:kern w:val="0"/>
          <w:sz w:val="24"/>
        </w:rPr>
        <w:tab/>
        <w:t xml:space="preserve">                        </w:t>
      </w:r>
      <w:r>
        <w:rPr>
          <w:rFonts w:ascii="仿宋" w:eastAsia="仿宋" w:hAnsi="仿宋" w:cs="仿宋" w:hint="eastAsia"/>
          <w:kern w:val="0"/>
          <w:sz w:val="24"/>
        </w:rPr>
        <w:t>开户银行：</w:t>
      </w:r>
    </w:p>
    <w:p w:rsidR="00A4549E" w:rsidRDefault="00120366">
      <w:pPr>
        <w:pStyle w:val="41"/>
        <w:autoSpaceDE w:val="0"/>
        <w:autoSpaceDN w:val="0"/>
        <w:adjustRightInd w:val="0"/>
        <w:spacing w:line="500" w:lineRule="exact"/>
        <w:ind w:firstLineChars="200" w:firstLine="480"/>
        <w:jc w:val="left"/>
        <w:rPr>
          <w:rFonts w:ascii="仿宋" w:eastAsia="仿宋" w:hAnsi="仿宋" w:cs="仿宋"/>
          <w:kern w:val="0"/>
          <w:sz w:val="24"/>
        </w:rPr>
      </w:pPr>
      <w:r>
        <w:rPr>
          <w:rFonts w:ascii="仿宋" w:eastAsia="仿宋" w:hAnsi="仿宋" w:cs="仿宋" w:hint="eastAsia"/>
          <w:kern w:val="0"/>
          <w:sz w:val="24"/>
        </w:rPr>
        <w:t>帐　　号：</w:t>
      </w:r>
      <w:r>
        <w:rPr>
          <w:rFonts w:ascii="仿宋" w:eastAsia="仿宋" w:hAnsi="仿宋" w:cs="仿宋" w:hint="eastAsia"/>
          <w:kern w:val="0"/>
          <w:sz w:val="24"/>
        </w:rPr>
        <w:tab/>
      </w:r>
      <w:r>
        <w:rPr>
          <w:rFonts w:ascii="仿宋" w:eastAsia="仿宋" w:hAnsi="仿宋" w:cs="仿宋" w:hint="eastAsia"/>
          <w:kern w:val="0"/>
          <w:sz w:val="24"/>
        </w:rPr>
        <w:t>帐　　号：</w:t>
      </w:r>
    </w:p>
    <w:p w:rsidR="00A4549E" w:rsidRDefault="00120366">
      <w:pPr>
        <w:pStyle w:val="41"/>
        <w:spacing w:line="500" w:lineRule="exact"/>
        <w:jc w:val="center"/>
        <w:rPr>
          <w:rFonts w:ascii="仿宋" w:eastAsia="仿宋" w:hAnsi="仿宋" w:cs="仿宋"/>
          <w:b/>
          <w:kern w:val="0"/>
          <w:sz w:val="24"/>
        </w:rPr>
      </w:pPr>
      <w:bookmarkStart w:id="19" w:name="_Hlk450145418"/>
      <w:r>
        <w:rPr>
          <w:rFonts w:ascii="仿宋" w:eastAsia="仿宋" w:hAnsi="仿宋" w:cs="仿宋" w:hint="eastAsia"/>
          <w:b/>
          <w:spacing w:val="120"/>
          <w:kern w:val="0"/>
          <w:sz w:val="24"/>
        </w:rPr>
        <w:t>合同条</w:t>
      </w:r>
      <w:r>
        <w:rPr>
          <w:rFonts w:ascii="仿宋" w:eastAsia="仿宋" w:hAnsi="仿宋" w:cs="仿宋" w:hint="eastAsia"/>
          <w:b/>
          <w:kern w:val="0"/>
          <w:sz w:val="24"/>
        </w:rPr>
        <w:t>款</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1</w:t>
      </w:r>
      <w:r>
        <w:rPr>
          <w:rFonts w:ascii="仿宋" w:eastAsia="仿宋" w:hAnsi="仿宋" w:cs="仿宋" w:hint="eastAsia"/>
          <w:b/>
          <w:sz w:val="24"/>
        </w:rPr>
        <w:t>．有关概念</w:t>
      </w:r>
    </w:p>
    <w:p w:rsidR="00A4549E" w:rsidRDefault="00120366">
      <w:pPr>
        <w:pStyle w:val="41"/>
        <w:spacing w:line="500" w:lineRule="exact"/>
        <w:jc w:val="left"/>
        <w:rPr>
          <w:rFonts w:ascii="仿宋" w:eastAsia="仿宋" w:hAnsi="仿宋" w:cs="仿宋"/>
          <w:bCs/>
          <w:sz w:val="24"/>
        </w:rPr>
      </w:pPr>
      <w:r>
        <w:rPr>
          <w:rFonts w:ascii="仿宋" w:eastAsia="仿宋" w:hAnsi="仿宋" w:cs="仿宋" w:hint="eastAsia"/>
          <w:bCs/>
          <w:sz w:val="24"/>
        </w:rPr>
        <w:lastRenderedPageBreak/>
        <w:t>本合同下列术语应解释为：</w:t>
      </w:r>
    </w:p>
    <w:p w:rsidR="00A4549E" w:rsidRDefault="00120366">
      <w:pPr>
        <w:pStyle w:val="41"/>
        <w:spacing w:line="500" w:lineRule="exact"/>
        <w:ind w:left="485" w:hangingChars="202" w:hanging="485"/>
        <w:jc w:val="left"/>
        <w:rPr>
          <w:rFonts w:ascii="仿宋" w:eastAsia="仿宋" w:hAnsi="仿宋" w:cs="仿宋"/>
          <w:bCs/>
          <w:sz w:val="24"/>
        </w:rPr>
      </w:pPr>
      <w:r>
        <w:rPr>
          <w:rFonts w:ascii="仿宋" w:eastAsia="仿宋" w:hAnsi="仿宋" w:cs="仿宋" w:hint="eastAsia"/>
          <w:sz w:val="24"/>
        </w:rPr>
        <w:t>1.1</w:t>
      </w:r>
      <w:r>
        <w:rPr>
          <w:rFonts w:ascii="仿宋" w:eastAsia="仿宋" w:hAnsi="仿宋" w:cs="仿宋" w:hint="eastAsia"/>
          <w:bCs/>
          <w:sz w:val="24"/>
        </w:rPr>
        <w:t>“合同”，系指买供双方签署的、合同格式中载明的买供双方所达成的协议，包括所有的附件、附录和上述文件所提到的构成合同的所有文件。</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1.2</w:t>
      </w:r>
      <w:r>
        <w:rPr>
          <w:rFonts w:ascii="仿宋" w:eastAsia="仿宋" w:hAnsi="仿宋" w:cs="仿宋" w:hint="eastAsia"/>
          <w:sz w:val="24"/>
        </w:rPr>
        <w:t>“合同价”，系指根据合同规定供方在正确地履行合同义务后采购人应支付给供方的价格。</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1.3</w:t>
      </w:r>
      <w:r>
        <w:rPr>
          <w:rFonts w:ascii="仿宋" w:eastAsia="仿宋" w:hAnsi="仿宋" w:cs="仿宋" w:hint="eastAsia"/>
          <w:sz w:val="24"/>
        </w:rPr>
        <w:t>“货物”，系指供方根据合同规定须向采购人提供的各种形态和种类的物品，包括产品、设备、配件等。</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1.4</w:t>
      </w:r>
      <w:r>
        <w:rPr>
          <w:rFonts w:ascii="仿宋" w:eastAsia="仿宋" w:hAnsi="仿宋" w:cs="仿宋" w:hint="eastAsia"/>
          <w:sz w:val="24"/>
        </w:rPr>
        <w:t>“服务”，系指伴随本项目产生的，根据合同规定由供方承担的与供货有关的辅助服务，例如安装、调试、技术援助、培训、售后服务等以及合同中规定供方应承担的所有其它类似义务。</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1.5</w:t>
      </w:r>
      <w:r>
        <w:rPr>
          <w:rFonts w:ascii="仿宋" w:eastAsia="仿宋" w:hAnsi="仿宋" w:cs="仿宋" w:hint="eastAsia"/>
          <w:sz w:val="24"/>
        </w:rPr>
        <w:t>“采购人”，系指采购文件中所述购买货物和服务的单位。</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1.6</w:t>
      </w:r>
      <w:r>
        <w:rPr>
          <w:rFonts w:ascii="仿宋" w:eastAsia="仿宋" w:hAnsi="仿宋" w:cs="仿宋" w:hint="eastAsia"/>
          <w:sz w:val="24"/>
        </w:rPr>
        <w:t>“供方”，系指采购文件中所述提供货物和服务的公司或实体，亦即中标人。</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1.7</w:t>
      </w:r>
      <w:r>
        <w:rPr>
          <w:rFonts w:ascii="仿宋" w:eastAsia="仿宋" w:hAnsi="仿宋" w:cs="仿宋" w:hint="eastAsia"/>
          <w:sz w:val="24"/>
        </w:rPr>
        <w:t>“天”，系</w:t>
      </w:r>
      <w:r>
        <w:rPr>
          <w:rFonts w:ascii="仿宋" w:eastAsia="仿宋" w:hAnsi="仿宋" w:cs="仿宋" w:hint="eastAsia"/>
          <w:sz w:val="24"/>
        </w:rPr>
        <w:t>日历天数。</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2</w:t>
      </w:r>
      <w:r>
        <w:rPr>
          <w:rFonts w:ascii="仿宋" w:eastAsia="仿宋" w:hAnsi="仿宋" w:cs="仿宋" w:hint="eastAsia"/>
          <w:b/>
          <w:sz w:val="24"/>
        </w:rPr>
        <w:t>．技术规格</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2.1</w:t>
      </w:r>
      <w:r>
        <w:rPr>
          <w:rFonts w:ascii="仿宋" w:eastAsia="仿宋" w:hAnsi="仿宋" w:cs="仿宋" w:hint="eastAsia"/>
          <w:sz w:val="24"/>
        </w:rPr>
        <w:t>交付货物的技术规格应与响应文件规定的技术规格以及所附的技术规格响应表相一致。</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2.2</w:t>
      </w:r>
      <w:r>
        <w:rPr>
          <w:rFonts w:ascii="仿宋" w:eastAsia="仿宋" w:hAnsi="仿宋" w:cs="仿宋" w:hint="eastAsia"/>
          <w:sz w:val="24"/>
        </w:rPr>
        <w:t>除技术规格另有规定外，计量单位均使用中华人民共和国法定计量单位。</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3</w:t>
      </w:r>
      <w:r>
        <w:rPr>
          <w:rFonts w:ascii="仿宋" w:eastAsia="仿宋" w:hAnsi="仿宋" w:cs="仿宋" w:hint="eastAsia"/>
          <w:b/>
          <w:sz w:val="24"/>
        </w:rPr>
        <w:t>．专利权</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3.1</w:t>
      </w:r>
      <w:r>
        <w:rPr>
          <w:rFonts w:ascii="仿宋" w:eastAsia="仿宋" w:hAnsi="仿宋" w:cs="仿宋" w:hint="eastAsia"/>
          <w:sz w:val="24"/>
        </w:rPr>
        <w:t>供方应保证采购人在使用该货物或其任何一部分时免受第三方提出侵犯其专利权、商标权或工业设计权的起诉。若由此出现侵权诉讼，由供方承担全部责任。</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3.2</w:t>
      </w:r>
      <w:r>
        <w:rPr>
          <w:rFonts w:ascii="仿宋" w:eastAsia="仿宋" w:hAnsi="仿宋" w:cs="仿宋" w:hint="eastAsia"/>
          <w:sz w:val="24"/>
        </w:rPr>
        <w:t>供方按合同要求为采购人提交的设计方案，其所有权、使用权等所有权力均转为采购人所拥有，供方放弃拥有关于设计方案的所有权力。</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4.</w:t>
      </w:r>
      <w:r>
        <w:rPr>
          <w:rFonts w:ascii="仿宋" w:eastAsia="仿宋" w:hAnsi="仿宋" w:cs="仿宋" w:hint="eastAsia"/>
          <w:b/>
          <w:sz w:val="24"/>
        </w:rPr>
        <w:t>包装要求</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4.1</w:t>
      </w:r>
      <w:r>
        <w:rPr>
          <w:rFonts w:ascii="仿宋" w:eastAsia="仿宋" w:hAnsi="仿宋" w:cs="仿宋" w:hint="eastAsia"/>
          <w:sz w:val="24"/>
        </w:rPr>
        <w:t>除合同另有规定外，供方提</w:t>
      </w:r>
      <w:r>
        <w:rPr>
          <w:rFonts w:ascii="仿宋" w:eastAsia="仿宋" w:hAnsi="仿宋" w:cs="仿宋" w:hint="eastAsia"/>
          <w:sz w:val="24"/>
        </w:rPr>
        <w:t>供的所有单独包装的货物都应具有原始的、完好的标准包装。如遇交付前已拆封货物，采购人有权拒绝接受或要求更换。</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4.2</w:t>
      </w:r>
      <w:r>
        <w:rPr>
          <w:rFonts w:ascii="仿宋" w:eastAsia="仿宋" w:hAnsi="仿宋" w:cs="仿宋" w:hint="eastAsia"/>
          <w:sz w:val="24"/>
        </w:rPr>
        <w:t>每个包装箱内的装箱清单、使用说明书、质量证书、保修卡及软件使用说明</w:t>
      </w:r>
      <w:r>
        <w:rPr>
          <w:rFonts w:ascii="仿宋" w:eastAsia="仿宋" w:hAnsi="仿宋" w:cs="仿宋" w:hint="eastAsia"/>
          <w:sz w:val="24"/>
        </w:rPr>
        <w:lastRenderedPageBreak/>
        <w:t>等所有资料均须齐全。</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 xml:space="preserve">5. </w:t>
      </w:r>
      <w:r>
        <w:rPr>
          <w:rFonts w:ascii="仿宋" w:eastAsia="仿宋" w:hAnsi="仿宋" w:cs="仿宋" w:hint="eastAsia"/>
          <w:b/>
          <w:sz w:val="24"/>
        </w:rPr>
        <w:t>装运条件</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5.1</w:t>
      </w:r>
      <w:r>
        <w:rPr>
          <w:rFonts w:ascii="仿宋" w:eastAsia="仿宋" w:hAnsi="仿宋" w:cs="仿宋" w:hint="eastAsia"/>
          <w:sz w:val="24"/>
        </w:rPr>
        <w:t>供方负责安排运输，运输费由供方承担。</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5.2</w:t>
      </w:r>
      <w:r>
        <w:rPr>
          <w:rFonts w:ascii="仿宋" w:eastAsia="仿宋" w:hAnsi="仿宋" w:cs="仿宋" w:hint="eastAsia"/>
          <w:sz w:val="24"/>
        </w:rPr>
        <w:t>提单日期应视为实际交货日期。</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5.3</w:t>
      </w:r>
      <w:r>
        <w:rPr>
          <w:rFonts w:ascii="仿宋" w:eastAsia="仿宋" w:hAnsi="仿宋" w:cs="仿宋" w:hint="eastAsia"/>
          <w:sz w:val="24"/>
        </w:rPr>
        <w:t>供方装运的货物不得超过合同规定的数量或重量。否则，供方应对超运数量或重量而产生的一切后果负责。</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 xml:space="preserve">6. </w:t>
      </w:r>
      <w:r>
        <w:rPr>
          <w:rFonts w:ascii="仿宋" w:eastAsia="仿宋" w:hAnsi="仿宋" w:cs="仿宋" w:hint="eastAsia"/>
          <w:b/>
          <w:sz w:val="24"/>
        </w:rPr>
        <w:t>付款</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6.1</w:t>
      </w:r>
      <w:r>
        <w:rPr>
          <w:rFonts w:ascii="仿宋" w:eastAsia="仿宋" w:hAnsi="仿宋" w:cs="仿宋" w:hint="eastAsia"/>
          <w:sz w:val="24"/>
        </w:rPr>
        <w:t>本合同以人民币支付。</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6.2</w:t>
      </w:r>
      <w:r>
        <w:rPr>
          <w:rFonts w:ascii="仿宋" w:eastAsia="仿宋" w:hAnsi="仿宋" w:cs="仿宋" w:hint="eastAsia"/>
          <w:sz w:val="24"/>
        </w:rPr>
        <w:t>供方按照合同规定交货。交货后供方把下列单据提交给采购人</w:t>
      </w:r>
      <w:r>
        <w:rPr>
          <w:rFonts w:ascii="仿宋" w:eastAsia="仿宋" w:hAnsi="仿宋" w:cs="仿宋" w:hint="eastAsia"/>
          <w:sz w:val="24"/>
        </w:rPr>
        <w:t>,</w:t>
      </w:r>
      <w:r>
        <w:rPr>
          <w:rFonts w:ascii="仿宋" w:eastAsia="仿宋" w:hAnsi="仿宋" w:cs="仿宋" w:hint="eastAsia"/>
          <w:sz w:val="24"/>
        </w:rPr>
        <w:t>采购人按合同规定审核后办理付款手续：</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）发票</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）质量证书</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3</w:t>
      </w:r>
      <w:r>
        <w:rPr>
          <w:rFonts w:ascii="仿宋" w:eastAsia="仿宋" w:hAnsi="仿宋" w:cs="仿宋" w:hint="eastAsia"/>
          <w:sz w:val="24"/>
        </w:rPr>
        <w:t>）详细配置、数量清单</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4</w:t>
      </w:r>
      <w:r>
        <w:rPr>
          <w:rFonts w:ascii="仿宋" w:eastAsia="仿宋" w:hAnsi="仿宋" w:cs="仿宋" w:hint="eastAsia"/>
          <w:sz w:val="24"/>
        </w:rPr>
        <w:t>）检验报告</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6.3</w:t>
      </w:r>
      <w:r>
        <w:rPr>
          <w:rFonts w:ascii="仿宋" w:eastAsia="仿宋" w:hAnsi="仿宋" w:cs="仿宋" w:hint="eastAsia"/>
          <w:sz w:val="24"/>
        </w:rPr>
        <w:t>采购人按合同规定的合同生效及支付条件和方式安排付款。</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7</w:t>
      </w:r>
      <w:r>
        <w:rPr>
          <w:rFonts w:ascii="仿宋" w:eastAsia="仿宋" w:hAnsi="仿宋" w:cs="仿宋" w:hint="eastAsia"/>
          <w:b/>
          <w:sz w:val="24"/>
        </w:rPr>
        <w:t>．伴随服务</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7.1</w:t>
      </w:r>
      <w:r>
        <w:rPr>
          <w:rFonts w:ascii="仿宋" w:eastAsia="仿宋" w:hAnsi="仿宋" w:cs="仿宋" w:hint="eastAsia"/>
          <w:sz w:val="24"/>
        </w:rPr>
        <w:t>供方随同货物提交所供货物的技术资料。包括相应每套货物的中文技术文件，如：产品目录、操作手册、使用说明、维护手册或服务指南等。</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7.2</w:t>
      </w:r>
      <w:r>
        <w:rPr>
          <w:rFonts w:ascii="仿宋" w:eastAsia="仿宋" w:hAnsi="仿宋" w:cs="仿宋" w:hint="eastAsia"/>
          <w:sz w:val="24"/>
        </w:rPr>
        <w:t>供方应提供下列服务：</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）货物的现场安装和启动监督；</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）提供货物组装和维修所必须的工具；</w:t>
      </w:r>
    </w:p>
    <w:p w:rsidR="00A4549E" w:rsidRDefault="00120366">
      <w:pPr>
        <w:pStyle w:val="41"/>
        <w:spacing w:line="500" w:lineRule="exact"/>
        <w:ind w:leftChars="269" w:left="646"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3</w:t>
      </w:r>
      <w:r>
        <w:rPr>
          <w:rFonts w:ascii="仿宋" w:eastAsia="仿宋" w:hAnsi="仿宋" w:cs="仿宋" w:hint="eastAsia"/>
          <w:sz w:val="24"/>
        </w:rPr>
        <w:t>）在项目现场就货物的安装、启动</w:t>
      </w:r>
      <w:r>
        <w:rPr>
          <w:rFonts w:ascii="仿宋" w:eastAsia="仿宋" w:hAnsi="仿宋" w:cs="仿宋" w:hint="eastAsia"/>
          <w:sz w:val="24"/>
        </w:rPr>
        <w:t>、运行和维护，按采购人的要求提供技术培训。</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7.3</w:t>
      </w:r>
      <w:r>
        <w:rPr>
          <w:rFonts w:ascii="仿宋" w:eastAsia="仿宋" w:hAnsi="仿宋" w:cs="仿宋" w:hint="eastAsia"/>
          <w:sz w:val="24"/>
        </w:rPr>
        <w:t>伴随服务的费用含在合同价中，不另行支付。</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Cs/>
          <w:sz w:val="24"/>
        </w:rPr>
        <w:t>8.</w:t>
      </w:r>
      <w:r>
        <w:rPr>
          <w:rFonts w:ascii="仿宋" w:eastAsia="仿宋" w:hAnsi="仿宋" w:cs="仿宋" w:hint="eastAsia"/>
          <w:b/>
          <w:sz w:val="24"/>
        </w:rPr>
        <w:t>备品备件</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bCs/>
          <w:sz w:val="24"/>
        </w:rPr>
        <w:t>8.1</w:t>
      </w:r>
      <w:r>
        <w:rPr>
          <w:rFonts w:ascii="仿宋" w:eastAsia="仿宋" w:hAnsi="仿宋" w:cs="仿宋" w:hint="eastAsia"/>
          <w:sz w:val="24"/>
        </w:rPr>
        <w:t>供</w:t>
      </w:r>
      <w:r>
        <w:rPr>
          <w:rFonts w:ascii="仿宋" w:eastAsia="仿宋" w:hAnsi="仿宋" w:cs="仿宋" w:hint="eastAsia"/>
          <w:bCs/>
          <w:sz w:val="24"/>
        </w:rPr>
        <w:t>方可能被要</w:t>
      </w:r>
      <w:r>
        <w:rPr>
          <w:rFonts w:ascii="仿宋" w:eastAsia="仿宋" w:hAnsi="仿宋" w:cs="仿宋" w:hint="eastAsia"/>
          <w:sz w:val="24"/>
        </w:rPr>
        <w:t>求提供下列与备件有关的材料、通知和资料：</w:t>
      </w:r>
    </w:p>
    <w:p w:rsidR="00A4549E" w:rsidRDefault="00120366">
      <w:pPr>
        <w:pStyle w:val="41"/>
        <w:spacing w:line="500" w:lineRule="exact"/>
        <w:ind w:leftChars="270" w:left="648"/>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）采购方从供方选购备件，但前提条件是该选购并不能免除供方在合</w:t>
      </w:r>
      <w:r>
        <w:rPr>
          <w:rFonts w:ascii="仿宋" w:eastAsia="仿宋" w:hAnsi="仿宋" w:cs="仿宋" w:hint="eastAsia"/>
          <w:sz w:val="24"/>
        </w:rPr>
        <w:lastRenderedPageBreak/>
        <w:t>同保证期内所承担的义务；</w:t>
      </w:r>
    </w:p>
    <w:p w:rsidR="00A4549E" w:rsidRDefault="00120366">
      <w:pPr>
        <w:pStyle w:val="41"/>
        <w:spacing w:line="500" w:lineRule="exact"/>
        <w:ind w:leftChars="270" w:left="648"/>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）在备件停止生产的情况下，供方应事先将要停止生产的计划通知买方有足够的时间采购所需的备件；</w:t>
      </w:r>
    </w:p>
    <w:p w:rsidR="00A4549E" w:rsidRDefault="00120366">
      <w:pPr>
        <w:pStyle w:val="41"/>
        <w:spacing w:line="500" w:lineRule="exact"/>
        <w:ind w:leftChars="270" w:left="648"/>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3</w:t>
      </w:r>
      <w:r>
        <w:rPr>
          <w:rFonts w:ascii="仿宋" w:eastAsia="仿宋" w:hAnsi="仿宋" w:cs="仿宋" w:hint="eastAsia"/>
          <w:sz w:val="24"/>
        </w:rPr>
        <w:t>）在备件停止生产后，如果采购方要求，供方应免费向采购方提供备件的蓝图、图纸和规格。</w:t>
      </w:r>
    </w:p>
    <w:p w:rsidR="00A4549E" w:rsidRDefault="00120366">
      <w:pPr>
        <w:pStyle w:val="41"/>
        <w:tabs>
          <w:tab w:val="left" w:pos="-540"/>
          <w:tab w:val="left" w:pos="0"/>
          <w:tab w:val="left" w:pos="420"/>
          <w:tab w:val="left" w:pos="840"/>
          <w:tab w:val="left" w:pos="1260"/>
          <w:tab w:val="left" w:pos="1680"/>
          <w:tab w:val="left" w:pos="2250"/>
        </w:tabs>
        <w:spacing w:line="500" w:lineRule="exact"/>
        <w:jc w:val="left"/>
        <w:rPr>
          <w:rFonts w:ascii="仿宋" w:eastAsia="仿宋" w:hAnsi="仿宋" w:cs="仿宋"/>
          <w:b/>
          <w:sz w:val="24"/>
        </w:rPr>
      </w:pPr>
      <w:r>
        <w:rPr>
          <w:rFonts w:ascii="仿宋" w:eastAsia="仿宋" w:hAnsi="仿宋" w:cs="仿宋" w:hint="eastAsia"/>
          <w:b/>
          <w:sz w:val="24"/>
        </w:rPr>
        <w:t>9</w:t>
      </w:r>
      <w:r>
        <w:rPr>
          <w:rFonts w:ascii="仿宋" w:eastAsia="仿宋" w:hAnsi="仿宋" w:cs="仿宋" w:hint="eastAsia"/>
          <w:b/>
          <w:sz w:val="24"/>
        </w:rPr>
        <w:t>、质量保证及售后服务</w:t>
      </w:r>
    </w:p>
    <w:p w:rsidR="00A4549E" w:rsidRDefault="00120366">
      <w:pPr>
        <w:pStyle w:val="41"/>
        <w:tabs>
          <w:tab w:val="left" w:pos="-540"/>
          <w:tab w:val="left" w:pos="0"/>
          <w:tab w:val="left" w:pos="420"/>
          <w:tab w:val="left" w:pos="840"/>
          <w:tab w:val="left" w:pos="1260"/>
          <w:tab w:val="left" w:pos="1680"/>
          <w:tab w:val="left" w:pos="2250"/>
        </w:tabs>
        <w:spacing w:line="500" w:lineRule="exact"/>
        <w:jc w:val="left"/>
        <w:rPr>
          <w:rFonts w:ascii="仿宋" w:eastAsia="仿宋" w:hAnsi="仿宋" w:cs="仿宋"/>
          <w:b/>
          <w:sz w:val="24"/>
        </w:rPr>
      </w:pPr>
      <w:r>
        <w:rPr>
          <w:rFonts w:ascii="仿宋" w:eastAsia="仿宋" w:hAnsi="仿宋" w:cs="仿宋" w:hint="eastAsia"/>
          <w:b/>
          <w:sz w:val="24"/>
        </w:rPr>
        <w:t>（一）质量保证</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9.1</w:t>
      </w:r>
      <w:r>
        <w:rPr>
          <w:rFonts w:ascii="仿宋" w:eastAsia="仿宋" w:hAnsi="仿宋" w:cs="仿宋" w:hint="eastAsia"/>
          <w:sz w:val="24"/>
        </w:rPr>
        <w:t>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9.2</w:t>
      </w:r>
      <w:r>
        <w:rPr>
          <w:rFonts w:ascii="仿宋" w:eastAsia="仿宋" w:hAnsi="仿宋" w:cs="仿宋" w:hint="eastAsia"/>
          <w:sz w:val="24"/>
        </w:rPr>
        <w:t>在质保期内或货物无质保期的则在两年内，如果货物的数量、质量或规格与合同不符，或证实货物有缺陷的，采购人可尽快以书面形式</w:t>
      </w:r>
      <w:r>
        <w:rPr>
          <w:rFonts w:ascii="仿宋" w:eastAsia="仿宋" w:hAnsi="仿宋" w:cs="仿宋" w:hint="eastAsia"/>
          <w:sz w:val="24"/>
        </w:rPr>
        <w:t>向供方提出本保证下的索赔。</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9.3</w:t>
      </w:r>
      <w:r>
        <w:rPr>
          <w:rFonts w:ascii="仿宋" w:eastAsia="仿宋" w:hAnsi="仿宋" w:cs="仿宋" w:hint="eastAsia"/>
          <w:sz w:val="24"/>
        </w:rPr>
        <w:t>供方在收到索赔通知后十日内须免费更换有缺陷的货物或部件。</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9.4</w:t>
      </w:r>
      <w:r>
        <w:rPr>
          <w:rFonts w:ascii="仿宋" w:eastAsia="仿宋" w:hAnsi="仿宋" w:cs="仿宋" w:hint="eastAsia"/>
          <w:sz w:val="24"/>
        </w:rPr>
        <w:t>供方在收到索赔通知后十日内没有弥补缺陷，采购人可采取必要的补救措施，其风险和费用将由供方承担，采购人根据合同规定向供方行使的其它权利不受影响。</w:t>
      </w:r>
    </w:p>
    <w:p w:rsidR="00A4549E" w:rsidRDefault="00120366">
      <w:pPr>
        <w:pStyle w:val="41"/>
        <w:tabs>
          <w:tab w:val="left" w:pos="-540"/>
          <w:tab w:val="left" w:pos="0"/>
          <w:tab w:val="left" w:pos="420"/>
          <w:tab w:val="left" w:pos="840"/>
          <w:tab w:val="left" w:pos="1260"/>
          <w:tab w:val="left" w:pos="1680"/>
          <w:tab w:val="left" w:pos="2250"/>
        </w:tabs>
        <w:spacing w:line="500" w:lineRule="exact"/>
        <w:jc w:val="left"/>
        <w:rPr>
          <w:rFonts w:ascii="仿宋" w:eastAsia="仿宋" w:hAnsi="仿宋" w:cs="仿宋"/>
          <w:b/>
          <w:sz w:val="24"/>
        </w:rPr>
      </w:pPr>
      <w:r>
        <w:rPr>
          <w:rFonts w:ascii="仿宋" w:eastAsia="仿宋" w:hAnsi="仿宋" w:cs="仿宋" w:hint="eastAsia"/>
          <w:b/>
          <w:sz w:val="24"/>
        </w:rPr>
        <w:t>(</w:t>
      </w:r>
      <w:r>
        <w:rPr>
          <w:rFonts w:ascii="仿宋" w:eastAsia="仿宋" w:hAnsi="仿宋" w:cs="仿宋" w:hint="eastAsia"/>
          <w:b/>
          <w:sz w:val="24"/>
        </w:rPr>
        <w:t>二</w:t>
      </w:r>
      <w:r>
        <w:rPr>
          <w:rFonts w:ascii="仿宋" w:eastAsia="仿宋" w:hAnsi="仿宋" w:cs="仿宋" w:hint="eastAsia"/>
          <w:b/>
          <w:sz w:val="24"/>
        </w:rPr>
        <w:t>)</w:t>
      </w:r>
      <w:r>
        <w:rPr>
          <w:rFonts w:ascii="仿宋" w:eastAsia="仿宋" w:hAnsi="仿宋" w:cs="仿宋" w:hint="eastAsia"/>
          <w:b/>
          <w:sz w:val="24"/>
        </w:rPr>
        <w:t>质量保证期后服务</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 xml:space="preserve">9.5 </w:t>
      </w:r>
      <w:r>
        <w:rPr>
          <w:rFonts w:ascii="仿宋" w:eastAsia="仿宋" w:hAnsi="仿宋" w:cs="仿宋" w:hint="eastAsia"/>
          <w:sz w:val="24"/>
        </w:rPr>
        <w:t>质保期满后，若有零部件出现故障，经权威部门鉴定属于寿命异常问题（明显短于该零部件正常寿命时），则由供方负责免费更换及维修。</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 xml:space="preserve">9.6 </w:t>
      </w:r>
      <w:r>
        <w:rPr>
          <w:rFonts w:ascii="仿宋" w:eastAsia="仿宋" w:hAnsi="仿宋" w:cs="仿宋" w:hint="eastAsia"/>
          <w:sz w:val="24"/>
        </w:rPr>
        <w:t>质保期满后，应采购方要求，供方应按投标时的价格与采购方签订定期维修保养合同及提供采购方所需零配件，若投标时</w:t>
      </w:r>
      <w:r>
        <w:rPr>
          <w:rFonts w:ascii="仿宋" w:eastAsia="仿宋" w:hAnsi="仿宋" w:cs="仿宋" w:hint="eastAsia"/>
          <w:sz w:val="24"/>
        </w:rPr>
        <w:t>的价格高于市场价，则按市场价与与采购方签订定期维修保养合同及提供采购方所需零配件。</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 xml:space="preserve">9.7 </w:t>
      </w:r>
      <w:r>
        <w:rPr>
          <w:rFonts w:ascii="仿宋" w:eastAsia="仿宋" w:hAnsi="仿宋" w:cs="仿宋" w:hint="eastAsia"/>
          <w:sz w:val="24"/>
        </w:rPr>
        <w:t>乙方交货后，若设备发生故障，乙方应在甲方报修后</w:t>
      </w:r>
      <w:r>
        <w:rPr>
          <w:rFonts w:ascii="仿宋" w:eastAsia="仿宋" w:hAnsi="仿宋" w:cs="仿宋" w:hint="eastAsia"/>
          <w:sz w:val="24"/>
        </w:rPr>
        <w:t>24</w:t>
      </w:r>
      <w:r>
        <w:rPr>
          <w:rFonts w:ascii="仿宋" w:eastAsia="仿宋" w:hAnsi="仿宋" w:cs="仿宋" w:hint="eastAsia"/>
          <w:sz w:val="24"/>
        </w:rPr>
        <w:t>小时内到达。</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lastRenderedPageBreak/>
        <w:t>10</w:t>
      </w:r>
      <w:r>
        <w:rPr>
          <w:rFonts w:ascii="仿宋" w:eastAsia="仿宋" w:hAnsi="仿宋" w:cs="仿宋" w:hint="eastAsia"/>
          <w:b/>
          <w:sz w:val="24"/>
        </w:rPr>
        <w:t>．检验</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10.1</w:t>
      </w:r>
      <w:r>
        <w:rPr>
          <w:rFonts w:ascii="仿宋" w:eastAsia="仿宋" w:hAnsi="仿宋" w:cs="仿宋" w:hint="eastAsia"/>
          <w:sz w:val="24"/>
        </w:rPr>
        <w:t>在交货前，供方应对货物的质量、规格、性能、数量等进行详细全面的检验，并出具一份证明货物符合合同规定要求的检验报告。检验报告是付款必要的文件组成部分，但不作为对有关质量、规格、数量的最终检验。</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10.2</w:t>
      </w:r>
      <w:r>
        <w:rPr>
          <w:rFonts w:ascii="仿宋" w:eastAsia="仿宋" w:hAnsi="仿宋" w:cs="仿宋" w:hint="eastAsia"/>
          <w:sz w:val="24"/>
        </w:rPr>
        <w:t>货物交付后，采购人申请有关部门对货物的质量、数量等进行检验并出具检验证书。</w:t>
      </w:r>
    </w:p>
    <w:p w:rsidR="00A4549E" w:rsidRDefault="00120366">
      <w:pPr>
        <w:pStyle w:val="41"/>
        <w:spacing w:line="500" w:lineRule="exact"/>
        <w:jc w:val="left"/>
        <w:rPr>
          <w:rFonts w:ascii="仿宋" w:eastAsia="仿宋" w:hAnsi="仿宋" w:cs="仿宋"/>
          <w:b/>
          <w:sz w:val="24"/>
        </w:rPr>
      </w:pPr>
      <w:r>
        <w:rPr>
          <w:rFonts w:ascii="仿宋" w:eastAsia="仿宋" w:hAnsi="仿宋" w:cs="仿宋" w:hint="eastAsia"/>
          <w:b/>
          <w:sz w:val="24"/>
        </w:rPr>
        <w:t>11</w:t>
      </w:r>
      <w:r>
        <w:rPr>
          <w:rFonts w:ascii="仿宋" w:eastAsia="仿宋" w:hAnsi="仿宋" w:cs="仿宋" w:hint="eastAsia"/>
          <w:b/>
          <w:sz w:val="24"/>
        </w:rPr>
        <w:t>．索赔</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bCs/>
          <w:sz w:val="24"/>
        </w:rPr>
        <w:t>1</w:t>
      </w:r>
      <w:r>
        <w:rPr>
          <w:rFonts w:ascii="仿宋" w:eastAsia="仿宋" w:hAnsi="仿宋" w:cs="仿宋" w:hint="eastAsia"/>
          <w:sz w:val="24"/>
        </w:rPr>
        <w:t>1.1</w:t>
      </w:r>
      <w:r>
        <w:rPr>
          <w:rFonts w:ascii="仿宋" w:eastAsia="仿宋" w:hAnsi="仿宋" w:cs="仿宋" w:hint="eastAsia"/>
          <w:sz w:val="24"/>
        </w:rPr>
        <w:t>采购人有权根据有关部门出具的检验证书向供</w:t>
      </w:r>
      <w:r>
        <w:rPr>
          <w:rFonts w:ascii="仿宋" w:eastAsia="仿宋" w:hAnsi="仿宋" w:cs="仿宋" w:hint="eastAsia"/>
          <w:sz w:val="24"/>
        </w:rPr>
        <w:t>方提出索赔。</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11.2</w:t>
      </w:r>
      <w:r>
        <w:rPr>
          <w:rFonts w:ascii="仿宋" w:eastAsia="仿宋" w:hAnsi="仿宋" w:cs="仿宋" w:hint="eastAsia"/>
          <w:sz w:val="24"/>
        </w:rPr>
        <w:t>在合同条款第</w:t>
      </w:r>
      <w:r>
        <w:rPr>
          <w:rFonts w:ascii="仿宋" w:eastAsia="仿宋" w:hAnsi="仿宋" w:cs="仿宋" w:hint="eastAsia"/>
          <w:sz w:val="24"/>
        </w:rPr>
        <w:t>8</w:t>
      </w:r>
      <w:r>
        <w:rPr>
          <w:rFonts w:ascii="仿宋" w:eastAsia="仿宋" w:hAnsi="仿宋" w:cs="仿宋" w:hint="eastAsia"/>
          <w:sz w:val="24"/>
        </w:rPr>
        <w:t>条规定的质保期内，如果供方对差异负有责任而采购人提出索赔，供方应按照采购人的损失程度进行赔偿。</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12</w:t>
      </w:r>
      <w:r>
        <w:rPr>
          <w:rFonts w:ascii="仿宋" w:eastAsia="仿宋" w:hAnsi="仿宋" w:cs="仿宋" w:hint="eastAsia"/>
          <w:b/>
          <w:sz w:val="24"/>
        </w:rPr>
        <w:t>．</w:t>
      </w:r>
      <w:r>
        <w:rPr>
          <w:rFonts w:ascii="仿宋" w:eastAsia="仿宋" w:hAnsi="仿宋" w:cs="仿宋" w:hint="eastAsia"/>
          <w:sz w:val="24"/>
        </w:rPr>
        <w:t>供</w:t>
      </w:r>
      <w:r>
        <w:rPr>
          <w:rFonts w:ascii="仿宋" w:eastAsia="仿宋" w:hAnsi="仿宋" w:cs="仿宋" w:hint="eastAsia"/>
          <w:b/>
          <w:sz w:val="24"/>
        </w:rPr>
        <w:t>方履约延误</w:t>
      </w:r>
    </w:p>
    <w:p w:rsidR="00A4549E" w:rsidRDefault="00120366">
      <w:pPr>
        <w:pStyle w:val="41"/>
        <w:spacing w:line="500" w:lineRule="exact"/>
        <w:ind w:left="485" w:hangingChars="202" w:hanging="485"/>
        <w:jc w:val="left"/>
        <w:rPr>
          <w:rFonts w:ascii="仿宋" w:eastAsia="仿宋" w:hAnsi="仿宋" w:cs="仿宋"/>
          <w:bCs/>
          <w:sz w:val="24"/>
        </w:rPr>
      </w:pPr>
      <w:r>
        <w:rPr>
          <w:rFonts w:ascii="仿宋" w:eastAsia="仿宋" w:hAnsi="仿宋" w:cs="仿宋" w:hint="eastAsia"/>
          <w:bCs/>
          <w:sz w:val="24"/>
        </w:rPr>
        <w:t>12.1</w:t>
      </w:r>
      <w:r>
        <w:rPr>
          <w:rFonts w:ascii="仿宋" w:eastAsia="仿宋" w:hAnsi="仿宋" w:cs="仿宋" w:hint="eastAsia"/>
          <w:sz w:val="24"/>
        </w:rPr>
        <w:t>供</w:t>
      </w:r>
      <w:r>
        <w:rPr>
          <w:rFonts w:ascii="仿宋" w:eastAsia="仿宋" w:hAnsi="仿宋" w:cs="仿宋" w:hint="eastAsia"/>
          <w:bCs/>
          <w:sz w:val="24"/>
        </w:rPr>
        <w:t>方应</w:t>
      </w:r>
      <w:r>
        <w:rPr>
          <w:rFonts w:ascii="仿宋" w:eastAsia="仿宋" w:hAnsi="仿宋" w:cs="仿宋" w:hint="eastAsia"/>
          <w:sz w:val="24"/>
        </w:rPr>
        <w:t>按规定</w:t>
      </w:r>
      <w:r>
        <w:rPr>
          <w:rFonts w:ascii="仿宋" w:eastAsia="仿宋" w:hAnsi="仿宋" w:cs="仿宋" w:hint="eastAsia"/>
          <w:bCs/>
          <w:sz w:val="24"/>
        </w:rPr>
        <w:t>的时间交货和提供服务。</w:t>
      </w:r>
    </w:p>
    <w:p w:rsidR="00A4549E" w:rsidRDefault="00120366">
      <w:pPr>
        <w:pStyle w:val="24"/>
        <w:spacing w:line="500" w:lineRule="exact"/>
        <w:ind w:left="617" w:hangingChars="257" w:hanging="617"/>
        <w:jc w:val="left"/>
        <w:rPr>
          <w:rFonts w:ascii="仿宋" w:eastAsia="仿宋" w:hAnsi="仿宋" w:cs="仿宋"/>
          <w:sz w:val="24"/>
        </w:rPr>
      </w:pPr>
      <w:r>
        <w:rPr>
          <w:rFonts w:ascii="仿宋" w:eastAsia="仿宋" w:hAnsi="仿宋" w:cs="仿宋" w:hint="eastAsia"/>
          <w:bCs/>
          <w:sz w:val="24"/>
        </w:rPr>
        <w:t>12.2</w:t>
      </w:r>
      <w:r>
        <w:rPr>
          <w:rFonts w:ascii="仿宋" w:eastAsia="仿宋" w:hAnsi="仿宋" w:cs="仿宋" w:hint="eastAsia"/>
          <w:bCs/>
          <w:sz w:val="24"/>
        </w:rPr>
        <w:t>如</w:t>
      </w:r>
      <w:r>
        <w:rPr>
          <w:rFonts w:ascii="仿宋" w:eastAsia="仿宋" w:hAnsi="仿宋" w:cs="仿宋" w:hint="eastAsia"/>
          <w:sz w:val="24"/>
        </w:rPr>
        <w:t>供方无正当理由而拖延交货，采购人将从货款中扣除误期赔偿费而不影响合同项下的其他补救方法，赔偿费按每周迟交货物交货价或未提供服务费用的百分之一（</w:t>
      </w:r>
      <w:r>
        <w:rPr>
          <w:rFonts w:ascii="仿宋" w:eastAsia="仿宋" w:hAnsi="仿宋" w:cs="仿宋" w:hint="eastAsia"/>
          <w:sz w:val="24"/>
        </w:rPr>
        <w:t>1%</w:t>
      </w:r>
      <w:r>
        <w:rPr>
          <w:rFonts w:ascii="仿宋" w:eastAsia="仿宋" w:hAnsi="仿宋" w:cs="仿宋" w:hint="eastAsia"/>
          <w:sz w:val="24"/>
        </w:rPr>
        <w:t>）计收，直至交货或提供服务为止。误期赔偿费的最高限额不超过误期货物或服务合同价的百分之五（</w:t>
      </w:r>
      <w:r>
        <w:rPr>
          <w:rFonts w:ascii="仿宋" w:eastAsia="仿宋" w:hAnsi="仿宋" w:cs="仿宋" w:hint="eastAsia"/>
          <w:sz w:val="24"/>
        </w:rPr>
        <w:t>5%</w:t>
      </w:r>
      <w:r>
        <w:rPr>
          <w:rFonts w:ascii="仿宋" w:eastAsia="仿宋" w:hAnsi="仿宋" w:cs="仿宋" w:hint="eastAsia"/>
          <w:sz w:val="24"/>
        </w:rPr>
        <w:t>）。一周按七（</w:t>
      </w:r>
      <w:r>
        <w:rPr>
          <w:rFonts w:ascii="仿宋" w:eastAsia="仿宋" w:hAnsi="仿宋" w:cs="仿宋" w:hint="eastAsia"/>
          <w:sz w:val="24"/>
        </w:rPr>
        <w:t>7</w:t>
      </w:r>
      <w:r>
        <w:rPr>
          <w:rFonts w:ascii="仿宋" w:eastAsia="仿宋" w:hAnsi="仿宋" w:cs="仿宋" w:hint="eastAsia"/>
          <w:sz w:val="24"/>
        </w:rPr>
        <w:t>）天计算，不足七（</w:t>
      </w:r>
      <w:r>
        <w:rPr>
          <w:rFonts w:ascii="仿宋" w:eastAsia="仿宋" w:hAnsi="仿宋" w:cs="仿宋" w:hint="eastAsia"/>
          <w:sz w:val="24"/>
        </w:rPr>
        <w:t>7</w:t>
      </w:r>
      <w:r>
        <w:rPr>
          <w:rFonts w:ascii="仿宋" w:eastAsia="仿宋" w:hAnsi="仿宋" w:cs="仿宋" w:hint="eastAsia"/>
          <w:sz w:val="24"/>
        </w:rPr>
        <w:t>）天按一周计算。一旦达到误期赔偿费的最高限额，采购人有权终止合同。</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bCs/>
          <w:sz w:val="24"/>
        </w:rPr>
        <w:t>12.3</w:t>
      </w:r>
      <w:r>
        <w:rPr>
          <w:rFonts w:ascii="仿宋" w:eastAsia="仿宋" w:hAnsi="仿宋" w:cs="仿宋" w:hint="eastAsia"/>
          <w:bCs/>
          <w:sz w:val="24"/>
        </w:rPr>
        <w:t>在履行</w:t>
      </w:r>
      <w:r>
        <w:rPr>
          <w:rFonts w:ascii="仿宋" w:eastAsia="仿宋" w:hAnsi="仿宋" w:cs="仿宋" w:hint="eastAsia"/>
          <w:sz w:val="24"/>
        </w:rPr>
        <w:t>合同过程中，如果供方遇到可能妨碍按时交货和提供服务的情况时，应及时以书面形式将拖延的事实、可能拖延的期限和理由通知采购人。采购人在收到通知后，要尽快对情况</w:t>
      </w:r>
      <w:r>
        <w:rPr>
          <w:rFonts w:ascii="仿宋" w:eastAsia="仿宋" w:hAnsi="仿宋" w:cs="仿宋" w:hint="eastAsia"/>
          <w:sz w:val="24"/>
        </w:rPr>
        <w:t>进行评价，并确定是否通过修改合同酌情延长交货时间以及是否收取误期赔偿费。延期应通过修改合同的方式由双方认可。</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12.4</w:t>
      </w:r>
      <w:r>
        <w:rPr>
          <w:rFonts w:ascii="仿宋" w:eastAsia="仿宋" w:hAnsi="仿宋" w:cs="仿宋" w:hint="eastAsia"/>
          <w:sz w:val="24"/>
        </w:rPr>
        <w:t>供方交付的货物不符合采购文件、响应文件和本合同规定的，采购方有权拒收，并且供方需向采购方支付本合同总价</w:t>
      </w:r>
      <w:r>
        <w:rPr>
          <w:rFonts w:ascii="仿宋" w:eastAsia="仿宋" w:hAnsi="仿宋" w:cs="仿宋" w:hint="eastAsia"/>
          <w:sz w:val="24"/>
        </w:rPr>
        <w:t>10%</w:t>
      </w:r>
      <w:r>
        <w:rPr>
          <w:rFonts w:ascii="仿宋" w:eastAsia="仿宋" w:hAnsi="仿宋" w:cs="仿宋" w:hint="eastAsia"/>
          <w:sz w:val="24"/>
        </w:rPr>
        <w:t>的违约金。</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13</w:t>
      </w:r>
      <w:r>
        <w:rPr>
          <w:rFonts w:ascii="仿宋" w:eastAsia="仿宋" w:hAnsi="仿宋" w:cs="仿宋" w:hint="eastAsia"/>
          <w:b/>
          <w:sz w:val="24"/>
        </w:rPr>
        <w:t>．不可抗力</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bCs/>
          <w:sz w:val="24"/>
        </w:rPr>
        <w:t>13.1</w:t>
      </w:r>
      <w:r>
        <w:rPr>
          <w:rFonts w:ascii="仿宋" w:eastAsia="仿宋" w:hAnsi="仿宋" w:cs="仿宋" w:hint="eastAsia"/>
          <w:bCs/>
          <w:sz w:val="24"/>
        </w:rPr>
        <w:t>如果双</w:t>
      </w:r>
      <w:r>
        <w:rPr>
          <w:rFonts w:ascii="仿宋" w:eastAsia="仿宋" w:hAnsi="仿宋" w:cs="仿宋" w:hint="eastAsia"/>
          <w:sz w:val="24"/>
        </w:rPr>
        <w:t>方任何一方由于经双方认可属于不可抗力的事故，致使影响合同履</w:t>
      </w:r>
      <w:r>
        <w:rPr>
          <w:rFonts w:ascii="仿宋" w:eastAsia="仿宋" w:hAnsi="仿宋" w:cs="仿宋" w:hint="eastAsia"/>
          <w:sz w:val="24"/>
        </w:rPr>
        <w:lastRenderedPageBreak/>
        <w:t>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rsidR="00A4549E" w:rsidRDefault="00120366">
      <w:pPr>
        <w:pStyle w:val="41"/>
        <w:spacing w:line="500" w:lineRule="exact"/>
        <w:ind w:left="485" w:hangingChars="202" w:hanging="485"/>
        <w:jc w:val="left"/>
        <w:rPr>
          <w:rFonts w:ascii="仿宋" w:eastAsia="仿宋" w:hAnsi="仿宋" w:cs="仿宋"/>
          <w:sz w:val="24"/>
        </w:rPr>
      </w:pPr>
      <w:r>
        <w:rPr>
          <w:rFonts w:ascii="仿宋" w:eastAsia="仿宋" w:hAnsi="仿宋" w:cs="仿宋" w:hint="eastAsia"/>
          <w:sz w:val="24"/>
        </w:rPr>
        <w:t>13.2</w:t>
      </w:r>
      <w:r>
        <w:rPr>
          <w:rFonts w:ascii="仿宋" w:eastAsia="仿宋" w:hAnsi="仿宋" w:cs="仿宋" w:hint="eastAsia"/>
          <w:sz w:val="24"/>
        </w:rPr>
        <w:t>受事故影响的一方应在不可抗力发生后尽快以传真、电报通知另一方，并在事故发生后</w:t>
      </w:r>
      <w:r>
        <w:rPr>
          <w:rFonts w:ascii="仿宋" w:eastAsia="仿宋" w:hAnsi="仿宋" w:cs="仿宋" w:hint="eastAsia"/>
          <w:sz w:val="24"/>
        </w:rPr>
        <w:t>14</w:t>
      </w:r>
      <w:r>
        <w:rPr>
          <w:rFonts w:ascii="仿宋" w:eastAsia="仿宋" w:hAnsi="仿宋" w:cs="仿宋" w:hint="eastAsia"/>
          <w:sz w:val="24"/>
        </w:rPr>
        <w:t>天内，将有关部门出具的证明文件用特快专递或挂号信寄给另一方。如果不可抗力影响时间延续</w:t>
      </w:r>
      <w:r>
        <w:rPr>
          <w:rFonts w:ascii="仿宋" w:eastAsia="仿宋" w:hAnsi="仿宋" w:cs="仿宋" w:hint="eastAsia"/>
          <w:sz w:val="24"/>
        </w:rPr>
        <w:t>90</w:t>
      </w:r>
      <w:r>
        <w:rPr>
          <w:rFonts w:ascii="仿宋" w:eastAsia="仿宋" w:hAnsi="仿宋" w:cs="仿宋" w:hint="eastAsia"/>
          <w:sz w:val="24"/>
        </w:rPr>
        <w:t>天以上时，双方可通过友好协商在合理的时间内达成进一步履行或解除合同的协议。</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14</w:t>
      </w:r>
      <w:r>
        <w:rPr>
          <w:rFonts w:ascii="仿宋" w:eastAsia="仿宋" w:hAnsi="仿宋" w:cs="仿宋" w:hint="eastAsia"/>
          <w:b/>
          <w:sz w:val="24"/>
        </w:rPr>
        <w:t>．税费</w:t>
      </w:r>
    </w:p>
    <w:p w:rsidR="00A4549E" w:rsidRDefault="00120366">
      <w:pPr>
        <w:pStyle w:val="41"/>
        <w:spacing w:line="500" w:lineRule="exact"/>
        <w:ind w:left="485" w:hangingChars="202" w:hanging="485"/>
        <w:jc w:val="left"/>
        <w:rPr>
          <w:rFonts w:ascii="仿宋" w:eastAsia="仿宋" w:hAnsi="仿宋" w:cs="仿宋"/>
          <w:bCs/>
          <w:sz w:val="24"/>
        </w:rPr>
      </w:pPr>
      <w:r>
        <w:rPr>
          <w:rFonts w:ascii="仿宋" w:eastAsia="仿宋" w:hAnsi="仿宋" w:cs="仿宋" w:hint="eastAsia"/>
          <w:bCs/>
          <w:sz w:val="24"/>
        </w:rPr>
        <w:t>14.1</w:t>
      </w:r>
      <w:r>
        <w:rPr>
          <w:rFonts w:ascii="仿宋" w:eastAsia="仿宋" w:hAnsi="仿宋" w:cs="仿宋" w:hint="eastAsia"/>
          <w:bCs/>
          <w:sz w:val="24"/>
        </w:rPr>
        <w:t>政府根据现行税法对</w:t>
      </w:r>
      <w:r>
        <w:rPr>
          <w:rFonts w:ascii="仿宋" w:eastAsia="仿宋" w:hAnsi="仿宋" w:cs="仿宋" w:hint="eastAsia"/>
          <w:sz w:val="24"/>
        </w:rPr>
        <w:t>供</w:t>
      </w:r>
      <w:r>
        <w:rPr>
          <w:rFonts w:ascii="仿宋" w:eastAsia="仿宋" w:hAnsi="仿宋" w:cs="仿宋" w:hint="eastAsia"/>
          <w:bCs/>
          <w:sz w:val="24"/>
        </w:rPr>
        <w:t>方征收的与本合同有关的一切税费均由</w:t>
      </w:r>
      <w:r>
        <w:rPr>
          <w:rFonts w:ascii="仿宋" w:eastAsia="仿宋" w:hAnsi="仿宋" w:cs="仿宋" w:hint="eastAsia"/>
          <w:sz w:val="24"/>
        </w:rPr>
        <w:t>供</w:t>
      </w:r>
      <w:r>
        <w:rPr>
          <w:rFonts w:ascii="仿宋" w:eastAsia="仿宋" w:hAnsi="仿宋" w:cs="仿宋" w:hint="eastAsia"/>
          <w:bCs/>
          <w:sz w:val="24"/>
        </w:rPr>
        <w:t>方负担。</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15</w:t>
      </w:r>
      <w:r>
        <w:rPr>
          <w:rFonts w:ascii="仿宋" w:eastAsia="仿宋" w:hAnsi="仿宋" w:cs="仿宋" w:hint="eastAsia"/>
          <w:b/>
          <w:sz w:val="24"/>
        </w:rPr>
        <w:t>．违约终止合同</w:t>
      </w:r>
    </w:p>
    <w:p w:rsidR="00A4549E" w:rsidRDefault="00120366">
      <w:pPr>
        <w:pStyle w:val="24"/>
        <w:spacing w:line="500" w:lineRule="exact"/>
        <w:ind w:left="617" w:hangingChars="257" w:hanging="617"/>
        <w:jc w:val="left"/>
        <w:rPr>
          <w:rFonts w:ascii="仿宋" w:eastAsia="仿宋" w:hAnsi="仿宋" w:cs="仿宋"/>
          <w:bCs/>
          <w:sz w:val="24"/>
        </w:rPr>
      </w:pPr>
      <w:r>
        <w:rPr>
          <w:rFonts w:ascii="仿宋" w:eastAsia="仿宋" w:hAnsi="仿宋" w:cs="仿宋" w:hint="eastAsia"/>
          <w:bCs/>
          <w:sz w:val="24"/>
        </w:rPr>
        <w:t>15.1</w:t>
      </w:r>
      <w:r>
        <w:rPr>
          <w:rFonts w:ascii="仿宋" w:eastAsia="仿宋" w:hAnsi="仿宋" w:cs="仿宋" w:hint="eastAsia"/>
          <w:bCs/>
          <w:sz w:val="24"/>
        </w:rPr>
        <w:t>出现下</w:t>
      </w:r>
      <w:r>
        <w:rPr>
          <w:rFonts w:ascii="仿宋" w:eastAsia="仿宋" w:hAnsi="仿宋" w:cs="仿宋" w:hint="eastAsia"/>
          <w:sz w:val="24"/>
        </w:rPr>
        <w:t>列情况之一，采购人在对供方违约而采取的任何补救措施不受影响的情况下，可向供方发出终止部分或全部合同的书面通知书。</w:t>
      </w:r>
    </w:p>
    <w:p w:rsidR="00A4549E" w:rsidRDefault="00120366">
      <w:pPr>
        <w:pStyle w:val="24"/>
        <w:tabs>
          <w:tab w:val="left" w:pos="3210"/>
        </w:tabs>
        <w:spacing w:line="500" w:lineRule="exact"/>
        <w:ind w:leftChars="337" w:left="809" w:firstLineChars="0"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1</w:t>
      </w:r>
      <w:r>
        <w:rPr>
          <w:rFonts w:ascii="仿宋" w:eastAsia="仿宋" w:hAnsi="仿宋" w:cs="仿宋" w:hint="eastAsia"/>
          <w:sz w:val="24"/>
        </w:rPr>
        <w:t>）</w:t>
      </w:r>
      <w:r>
        <w:rPr>
          <w:rFonts w:ascii="仿宋" w:eastAsia="仿宋" w:hAnsi="仿宋" w:cs="仿宋" w:hint="eastAsia"/>
          <w:bCs/>
          <w:sz w:val="24"/>
        </w:rPr>
        <w:t>如果</w:t>
      </w:r>
      <w:r>
        <w:rPr>
          <w:rFonts w:ascii="仿宋" w:eastAsia="仿宋" w:hAnsi="仿宋" w:cs="仿宋" w:hint="eastAsia"/>
          <w:sz w:val="24"/>
        </w:rPr>
        <w:t>供方未能按合同规定的期限或采购人同意延长的限期内提供部分或全部货物（服务）、完成工程施工；</w:t>
      </w:r>
    </w:p>
    <w:p w:rsidR="00A4549E" w:rsidRDefault="00120366">
      <w:pPr>
        <w:pStyle w:val="24"/>
        <w:tabs>
          <w:tab w:val="left" w:pos="3210"/>
        </w:tabs>
        <w:spacing w:line="500" w:lineRule="exact"/>
        <w:ind w:leftChars="337" w:left="809" w:firstLineChars="0" w:firstLine="1"/>
        <w:jc w:val="left"/>
        <w:rPr>
          <w:rFonts w:ascii="仿宋" w:eastAsia="仿宋" w:hAnsi="仿宋" w:cs="仿宋"/>
          <w:sz w:val="24"/>
        </w:rPr>
      </w:pPr>
      <w:r>
        <w:rPr>
          <w:rFonts w:ascii="仿宋" w:eastAsia="仿宋" w:hAnsi="仿宋" w:cs="仿宋" w:hint="eastAsia"/>
          <w:sz w:val="24"/>
        </w:rPr>
        <w:t>（</w:t>
      </w:r>
      <w:r>
        <w:rPr>
          <w:rFonts w:ascii="仿宋" w:eastAsia="仿宋" w:hAnsi="仿宋" w:cs="仿宋" w:hint="eastAsia"/>
          <w:sz w:val="24"/>
        </w:rPr>
        <w:t>2</w:t>
      </w:r>
      <w:r>
        <w:rPr>
          <w:rFonts w:ascii="仿宋" w:eastAsia="仿宋" w:hAnsi="仿宋" w:cs="仿宋" w:hint="eastAsia"/>
          <w:sz w:val="24"/>
        </w:rPr>
        <w:t>）供方在收到采购人发出的违约通知后</w:t>
      </w:r>
      <w:r>
        <w:rPr>
          <w:rFonts w:ascii="仿宋" w:eastAsia="仿宋" w:hAnsi="仿宋" w:cs="仿宋" w:hint="eastAsia"/>
          <w:sz w:val="24"/>
        </w:rPr>
        <w:t>20</w:t>
      </w:r>
      <w:r>
        <w:rPr>
          <w:rFonts w:ascii="仿宋" w:eastAsia="仿宋" w:hAnsi="仿宋" w:cs="仿宋" w:hint="eastAsia"/>
          <w:sz w:val="24"/>
        </w:rPr>
        <w:t>天内，或经采购人书面认可延长的时间内未能纠正其过失；</w:t>
      </w:r>
    </w:p>
    <w:p w:rsidR="00A4549E" w:rsidRDefault="00120366">
      <w:pPr>
        <w:pStyle w:val="24"/>
        <w:tabs>
          <w:tab w:val="left" w:pos="3210"/>
        </w:tabs>
        <w:spacing w:line="500" w:lineRule="exact"/>
        <w:ind w:leftChars="337" w:left="809" w:firstLineChars="0" w:firstLine="1"/>
        <w:jc w:val="left"/>
        <w:rPr>
          <w:rFonts w:ascii="仿宋" w:eastAsia="仿宋" w:hAnsi="仿宋" w:cs="仿宋"/>
          <w:bCs/>
          <w:sz w:val="24"/>
        </w:rPr>
      </w:pPr>
      <w:r>
        <w:rPr>
          <w:rFonts w:ascii="仿宋" w:eastAsia="仿宋" w:hAnsi="仿宋" w:cs="仿宋" w:hint="eastAsia"/>
          <w:sz w:val="24"/>
        </w:rPr>
        <w:t>（</w:t>
      </w:r>
      <w:r>
        <w:rPr>
          <w:rFonts w:ascii="仿宋" w:eastAsia="仿宋" w:hAnsi="仿宋" w:cs="仿宋" w:hint="eastAsia"/>
          <w:sz w:val="24"/>
        </w:rPr>
        <w:t>3</w:t>
      </w:r>
      <w:r>
        <w:rPr>
          <w:rFonts w:ascii="仿宋" w:eastAsia="仿宋" w:hAnsi="仿宋" w:cs="仿宋" w:hint="eastAsia"/>
          <w:sz w:val="24"/>
        </w:rPr>
        <w:t>）如果供方未能履行合同规定</w:t>
      </w:r>
      <w:r>
        <w:rPr>
          <w:rFonts w:ascii="仿宋" w:eastAsia="仿宋" w:hAnsi="仿宋" w:cs="仿宋" w:hint="eastAsia"/>
          <w:bCs/>
          <w:sz w:val="24"/>
        </w:rPr>
        <w:t>的其它任何义务。</w:t>
      </w:r>
    </w:p>
    <w:p w:rsidR="00A4549E" w:rsidRDefault="00120366">
      <w:pPr>
        <w:pStyle w:val="24"/>
        <w:spacing w:line="500" w:lineRule="exact"/>
        <w:ind w:left="617" w:hangingChars="257" w:hanging="617"/>
        <w:jc w:val="left"/>
        <w:rPr>
          <w:rFonts w:ascii="仿宋" w:eastAsia="仿宋" w:hAnsi="仿宋" w:cs="仿宋"/>
          <w:sz w:val="24"/>
        </w:rPr>
      </w:pPr>
      <w:r>
        <w:rPr>
          <w:rFonts w:ascii="仿宋" w:eastAsia="仿宋" w:hAnsi="仿宋" w:cs="仿宋" w:hint="eastAsia"/>
          <w:bCs/>
          <w:sz w:val="24"/>
        </w:rPr>
        <w:t>15.2</w:t>
      </w:r>
      <w:r>
        <w:rPr>
          <w:rFonts w:ascii="仿宋" w:eastAsia="仿宋" w:hAnsi="仿宋" w:cs="仿宋" w:hint="eastAsia"/>
          <w:bCs/>
          <w:sz w:val="24"/>
        </w:rPr>
        <w:t>在采购人</w:t>
      </w:r>
      <w:r>
        <w:rPr>
          <w:rFonts w:ascii="仿宋" w:eastAsia="仿宋" w:hAnsi="仿宋" w:cs="仿宋" w:hint="eastAsia"/>
          <w:sz w:val="24"/>
        </w:rPr>
        <w:t>根据上述第</w:t>
      </w:r>
      <w:r>
        <w:rPr>
          <w:rFonts w:ascii="仿宋" w:eastAsia="仿宋" w:hAnsi="仿宋" w:cs="仿宋" w:hint="eastAsia"/>
          <w:sz w:val="24"/>
        </w:rPr>
        <w:t>15</w:t>
      </w:r>
      <w:r>
        <w:rPr>
          <w:rFonts w:ascii="仿宋" w:eastAsia="仿宋" w:hAnsi="仿宋" w:cs="仿宋" w:hint="eastAsia"/>
          <w:sz w:val="24"/>
        </w:rPr>
        <w:t>.1</w:t>
      </w:r>
      <w:r>
        <w:rPr>
          <w:rFonts w:ascii="仿宋" w:eastAsia="仿宋" w:hAnsi="仿宋" w:cs="仿宋" w:hint="eastAsia"/>
          <w:sz w:val="24"/>
        </w:rPr>
        <w:t>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16</w:t>
      </w:r>
      <w:r>
        <w:rPr>
          <w:rFonts w:ascii="仿宋" w:eastAsia="仿宋" w:hAnsi="仿宋" w:cs="仿宋" w:hint="eastAsia"/>
          <w:b/>
          <w:sz w:val="24"/>
        </w:rPr>
        <w:t>．破产终止合同</w:t>
      </w:r>
    </w:p>
    <w:p w:rsidR="00A4549E" w:rsidRDefault="00120366">
      <w:pPr>
        <w:pStyle w:val="24"/>
        <w:spacing w:line="500" w:lineRule="exact"/>
        <w:ind w:left="617" w:hangingChars="257" w:hanging="617"/>
        <w:jc w:val="left"/>
        <w:rPr>
          <w:rFonts w:ascii="仿宋" w:eastAsia="仿宋" w:hAnsi="仿宋" w:cs="仿宋"/>
          <w:bCs/>
          <w:sz w:val="24"/>
        </w:rPr>
      </w:pPr>
      <w:r>
        <w:rPr>
          <w:rFonts w:ascii="仿宋" w:eastAsia="仿宋" w:hAnsi="仿宋" w:cs="仿宋" w:hint="eastAsia"/>
          <w:bCs/>
          <w:sz w:val="24"/>
        </w:rPr>
        <w:t>16.1</w:t>
      </w:r>
      <w:r>
        <w:rPr>
          <w:rFonts w:ascii="仿宋" w:eastAsia="仿宋" w:hAnsi="仿宋" w:cs="仿宋" w:hint="eastAsia"/>
          <w:bCs/>
          <w:sz w:val="24"/>
        </w:rPr>
        <w:t>如果供</w:t>
      </w:r>
      <w:r>
        <w:rPr>
          <w:rFonts w:ascii="仿宋" w:eastAsia="仿宋" w:hAnsi="仿宋" w:cs="仿宋" w:hint="eastAsia"/>
          <w:sz w:val="24"/>
        </w:rPr>
        <w:t>方破产或无清偿能力时，采购人可在任何时候以书面形式通知供方终止合同而无须给供方补偿。终止该合同将不损害或影响采购人</w:t>
      </w:r>
      <w:r>
        <w:rPr>
          <w:rFonts w:ascii="仿宋" w:eastAsia="仿宋" w:hAnsi="仿宋" w:cs="仿宋" w:hint="eastAsia"/>
          <w:bCs/>
          <w:sz w:val="24"/>
        </w:rPr>
        <w:t>已经采取或将要采取的补救措施的权利。</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17</w:t>
      </w:r>
      <w:r>
        <w:rPr>
          <w:rFonts w:ascii="仿宋" w:eastAsia="仿宋" w:hAnsi="仿宋" w:cs="仿宋" w:hint="eastAsia"/>
          <w:b/>
          <w:sz w:val="24"/>
        </w:rPr>
        <w:t>．转让</w:t>
      </w:r>
    </w:p>
    <w:p w:rsidR="00A4549E" w:rsidRDefault="00120366">
      <w:pPr>
        <w:pStyle w:val="24"/>
        <w:spacing w:line="500" w:lineRule="exact"/>
        <w:ind w:left="617" w:hangingChars="257" w:hanging="617"/>
        <w:jc w:val="left"/>
        <w:rPr>
          <w:rFonts w:ascii="仿宋" w:eastAsia="仿宋" w:hAnsi="仿宋" w:cs="仿宋"/>
          <w:bCs/>
          <w:sz w:val="24"/>
        </w:rPr>
      </w:pPr>
      <w:r>
        <w:rPr>
          <w:rFonts w:ascii="仿宋" w:eastAsia="仿宋" w:hAnsi="仿宋" w:cs="仿宋" w:hint="eastAsia"/>
          <w:bCs/>
          <w:sz w:val="24"/>
        </w:rPr>
        <w:lastRenderedPageBreak/>
        <w:t>17.1</w:t>
      </w:r>
      <w:r>
        <w:rPr>
          <w:rFonts w:ascii="仿宋" w:eastAsia="仿宋" w:hAnsi="仿宋" w:cs="仿宋" w:hint="eastAsia"/>
          <w:bCs/>
          <w:sz w:val="24"/>
        </w:rPr>
        <w:t>除采</w:t>
      </w:r>
      <w:r>
        <w:rPr>
          <w:rFonts w:ascii="仿宋" w:eastAsia="仿宋" w:hAnsi="仿宋" w:cs="仿宋" w:hint="eastAsia"/>
          <w:sz w:val="24"/>
        </w:rPr>
        <w:t>购人事先书面同意外，供方不得部分转让或全部转让其应履行的合</w:t>
      </w:r>
      <w:r>
        <w:rPr>
          <w:rFonts w:ascii="仿宋" w:eastAsia="仿宋" w:hAnsi="仿宋" w:cs="仿宋" w:hint="eastAsia"/>
          <w:bCs/>
          <w:sz w:val="24"/>
        </w:rPr>
        <w:t>同义务。</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18</w:t>
      </w:r>
      <w:r>
        <w:rPr>
          <w:rFonts w:ascii="仿宋" w:eastAsia="仿宋" w:hAnsi="仿宋" w:cs="仿宋" w:hint="eastAsia"/>
          <w:b/>
          <w:sz w:val="24"/>
        </w:rPr>
        <w:t>．适用法律</w:t>
      </w:r>
    </w:p>
    <w:p w:rsidR="00A4549E" w:rsidRDefault="00120366">
      <w:pPr>
        <w:pStyle w:val="24"/>
        <w:spacing w:line="500" w:lineRule="exact"/>
        <w:ind w:firstLineChars="0" w:firstLine="0"/>
        <w:jc w:val="left"/>
        <w:rPr>
          <w:rFonts w:ascii="仿宋" w:eastAsia="仿宋" w:hAnsi="仿宋" w:cs="仿宋"/>
          <w:bCs/>
          <w:sz w:val="24"/>
        </w:rPr>
      </w:pPr>
      <w:r>
        <w:rPr>
          <w:rFonts w:ascii="仿宋" w:eastAsia="仿宋" w:hAnsi="仿宋" w:cs="仿宋" w:hint="eastAsia"/>
          <w:bCs/>
          <w:sz w:val="24"/>
        </w:rPr>
        <w:t>18.1</w:t>
      </w:r>
      <w:r>
        <w:rPr>
          <w:rFonts w:ascii="仿宋" w:eastAsia="仿宋" w:hAnsi="仿宋" w:cs="仿宋" w:hint="eastAsia"/>
          <w:bCs/>
          <w:sz w:val="24"/>
        </w:rPr>
        <w:t>本</w:t>
      </w:r>
      <w:r>
        <w:rPr>
          <w:rFonts w:ascii="仿宋" w:eastAsia="仿宋" w:hAnsi="仿宋" w:cs="仿宋" w:hint="eastAsia"/>
          <w:bCs/>
          <w:sz w:val="24"/>
        </w:rPr>
        <w:t>合同应按中华人民共和国的法律进行解释。</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19</w:t>
      </w:r>
      <w:r>
        <w:rPr>
          <w:rFonts w:ascii="仿宋" w:eastAsia="仿宋" w:hAnsi="仿宋" w:cs="仿宋" w:hint="eastAsia"/>
          <w:b/>
          <w:sz w:val="24"/>
        </w:rPr>
        <w:t>．合同生效</w:t>
      </w:r>
    </w:p>
    <w:p w:rsidR="00A4549E" w:rsidRDefault="00120366">
      <w:pPr>
        <w:pStyle w:val="24"/>
        <w:spacing w:line="500" w:lineRule="exact"/>
        <w:ind w:firstLineChars="0" w:firstLine="0"/>
        <w:jc w:val="left"/>
        <w:rPr>
          <w:rFonts w:ascii="仿宋" w:eastAsia="仿宋" w:hAnsi="仿宋" w:cs="仿宋"/>
          <w:bCs/>
          <w:sz w:val="24"/>
        </w:rPr>
      </w:pPr>
      <w:r>
        <w:rPr>
          <w:rFonts w:ascii="仿宋" w:eastAsia="仿宋" w:hAnsi="仿宋" w:cs="仿宋" w:hint="eastAsia"/>
          <w:bCs/>
          <w:sz w:val="24"/>
        </w:rPr>
        <w:t>19.1</w:t>
      </w:r>
      <w:r>
        <w:rPr>
          <w:rFonts w:ascii="仿宋" w:eastAsia="仿宋" w:hAnsi="仿宋" w:cs="仿宋" w:hint="eastAsia"/>
          <w:bCs/>
          <w:sz w:val="24"/>
        </w:rPr>
        <w:t>合同在双方授权代表签字并盖章后生效。</w:t>
      </w:r>
    </w:p>
    <w:p w:rsidR="00A4549E" w:rsidRDefault="00120366">
      <w:pPr>
        <w:pStyle w:val="24"/>
        <w:spacing w:line="500" w:lineRule="exact"/>
        <w:ind w:left="617" w:hangingChars="257" w:hanging="617"/>
        <w:jc w:val="left"/>
        <w:rPr>
          <w:rFonts w:ascii="仿宋" w:eastAsia="仿宋" w:hAnsi="仿宋" w:cs="仿宋"/>
          <w:sz w:val="24"/>
        </w:rPr>
      </w:pPr>
      <w:r>
        <w:rPr>
          <w:rFonts w:ascii="仿宋" w:eastAsia="仿宋" w:hAnsi="仿宋" w:cs="仿宋" w:hint="eastAsia"/>
          <w:bCs/>
          <w:sz w:val="24"/>
        </w:rPr>
        <w:t>19.2</w:t>
      </w:r>
      <w:r>
        <w:rPr>
          <w:rFonts w:ascii="仿宋" w:eastAsia="仿宋" w:hAnsi="仿宋" w:cs="仿宋" w:hint="eastAsia"/>
          <w:bCs/>
          <w:sz w:val="24"/>
        </w:rPr>
        <w:t>本</w:t>
      </w:r>
      <w:r>
        <w:rPr>
          <w:rFonts w:ascii="仿宋" w:eastAsia="仿宋" w:hAnsi="仿宋" w:cs="仿宋" w:hint="eastAsia"/>
          <w:sz w:val="24"/>
        </w:rPr>
        <w:t>合同一式四份，以中文书写，采购人、供方、采购中心、政府采购监管部门各执一份。</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 xml:space="preserve">20.  </w:t>
      </w:r>
      <w:r>
        <w:rPr>
          <w:rFonts w:ascii="仿宋" w:eastAsia="仿宋" w:hAnsi="仿宋" w:cs="仿宋" w:hint="eastAsia"/>
          <w:b/>
          <w:sz w:val="24"/>
        </w:rPr>
        <w:t>争议解决方式</w:t>
      </w:r>
    </w:p>
    <w:p w:rsidR="00A4549E" w:rsidRDefault="00120366">
      <w:pPr>
        <w:pStyle w:val="24"/>
        <w:spacing w:line="500" w:lineRule="exact"/>
        <w:ind w:firstLineChars="0" w:firstLine="0"/>
        <w:jc w:val="left"/>
        <w:rPr>
          <w:rFonts w:ascii="仿宋" w:eastAsia="仿宋" w:hAnsi="仿宋" w:cs="仿宋"/>
          <w:bCs/>
          <w:sz w:val="24"/>
        </w:rPr>
      </w:pPr>
      <w:r>
        <w:rPr>
          <w:rFonts w:ascii="仿宋" w:eastAsia="仿宋" w:hAnsi="仿宋" w:cs="仿宋" w:hint="eastAsia"/>
          <w:bCs/>
          <w:sz w:val="24"/>
        </w:rPr>
        <w:t xml:space="preserve">20.1 </w:t>
      </w:r>
      <w:r>
        <w:rPr>
          <w:rFonts w:ascii="仿宋" w:eastAsia="仿宋" w:hAnsi="仿宋" w:cs="仿宋" w:hint="eastAsia"/>
          <w:bCs/>
          <w:sz w:val="24"/>
        </w:rPr>
        <w:t>合同</w:t>
      </w:r>
      <w:r>
        <w:rPr>
          <w:rFonts w:ascii="仿宋" w:eastAsia="仿宋" w:hAnsi="仿宋" w:cs="仿宋" w:hint="eastAsia"/>
          <w:sz w:val="24"/>
        </w:rPr>
        <w:t>实施或与合同有关的一切争议应通过双方协商解决。若协商不成，则向采购人所在地法院提起诉讼</w:t>
      </w:r>
      <w:r>
        <w:rPr>
          <w:rFonts w:ascii="仿宋" w:eastAsia="仿宋" w:hAnsi="仿宋" w:cs="仿宋" w:hint="eastAsia"/>
          <w:bCs/>
          <w:sz w:val="24"/>
        </w:rPr>
        <w:t>。</w:t>
      </w:r>
    </w:p>
    <w:p w:rsidR="00A4549E" w:rsidRDefault="00120366">
      <w:pPr>
        <w:pStyle w:val="24"/>
        <w:spacing w:line="500" w:lineRule="exact"/>
        <w:ind w:firstLineChars="0" w:firstLine="0"/>
        <w:jc w:val="left"/>
        <w:rPr>
          <w:rFonts w:ascii="仿宋" w:eastAsia="仿宋" w:hAnsi="仿宋" w:cs="仿宋"/>
          <w:b/>
          <w:sz w:val="24"/>
        </w:rPr>
      </w:pPr>
      <w:r>
        <w:rPr>
          <w:rFonts w:ascii="仿宋" w:eastAsia="仿宋" w:hAnsi="仿宋" w:cs="仿宋" w:hint="eastAsia"/>
          <w:b/>
          <w:sz w:val="24"/>
        </w:rPr>
        <w:t>21</w:t>
      </w:r>
      <w:r>
        <w:rPr>
          <w:rFonts w:ascii="仿宋" w:eastAsia="仿宋" w:hAnsi="仿宋" w:cs="仿宋" w:hint="eastAsia"/>
          <w:b/>
          <w:sz w:val="24"/>
        </w:rPr>
        <w:t>．合同修改</w:t>
      </w:r>
    </w:p>
    <w:p w:rsidR="00A4549E" w:rsidRDefault="00120366">
      <w:pPr>
        <w:rPr>
          <w:rFonts w:ascii="仿宋" w:eastAsia="仿宋" w:hAnsi="仿宋" w:cs="仿宋"/>
        </w:rPr>
      </w:pPr>
      <w:r>
        <w:rPr>
          <w:rFonts w:ascii="仿宋" w:eastAsia="仿宋" w:hAnsi="仿宋" w:cs="仿宋" w:hint="eastAsia"/>
        </w:rPr>
        <w:t>21.1</w:t>
      </w:r>
      <w:r>
        <w:rPr>
          <w:rFonts w:ascii="仿宋" w:eastAsia="仿宋" w:hAnsi="仿宋" w:cs="仿宋" w:hint="eastAsia"/>
        </w:rPr>
        <w:t>除双方签署书面修改协议，并成为本合同不可分割的一部分的情况之外，本合同不得有任何变化或修改。</w:t>
      </w:r>
      <w:bookmarkEnd w:id="19"/>
    </w:p>
    <w:p w:rsidR="00A4549E" w:rsidRDefault="00120366">
      <w:r>
        <w:br w:type="page"/>
      </w:r>
    </w:p>
    <w:p w:rsidR="00A4549E" w:rsidRDefault="00120366">
      <w:pPr>
        <w:pStyle w:val="1"/>
        <w:numPr>
          <w:ilvl w:val="0"/>
          <w:numId w:val="4"/>
        </w:numPr>
        <w:jc w:val="center"/>
        <w:rPr>
          <w:rFonts w:ascii="仿宋_GB2312" w:hAnsi="仿宋_GB2312" w:cs="仿宋_GB2312"/>
          <w:sz w:val="32"/>
          <w:szCs w:val="32"/>
        </w:rPr>
      </w:pPr>
      <w:bookmarkStart w:id="20" w:name="_Toc8038"/>
      <w:r>
        <w:rPr>
          <w:rFonts w:ascii="仿宋_GB2312" w:hAnsi="仿宋_GB2312" w:cs="仿宋_GB2312" w:hint="eastAsia"/>
          <w:sz w:val="32"/>
          <w:szCs w:val="32"/>
        </w:rPr>
        <w:lastRenderedPageBreak/>
        <w:t>采购需求</w:t>
      </w:r>
      <w:bookmarkEnd w:id="20"/>
    </w:p>
    <w:p w:rsidR="00A4549E" w:rsidRDefault="00120366">
      <w:pPr>
        <w:ind w:firstLineChars="200" w:firstLine="482"/>
        <w:rPr>
          <w:rFonts w:ascii="仿宋" w:eastAsia="仿宋" w:hAnsi="仿宋" w:cs="仿宋"/>
          <w:b/>
        </w:rPr>
      </w:pPr>
      <w:r>
        <w:rPr>
          <w:rFonts w:ascii="仿宋" w:eastAsia="仿宋" w:hAnsi="仿宋" w:cs="仿宋" w:hint="eastAsia"/>
          <w:b/>
        </w:rPr>
        <w:t>本需求中标注“★”号条款的为实质性条款，供应商如不能对实质性条款进行响应出现偏离，均为无效条款，按无效响应处理。非“★”条款为一般条款未响应或不满足，将按评审标准中规定进行扣分。</w:t>
      </w:r>
    </w:p>
    <w:p w:rsidR="00A4549E" w:rsidRDefault="00A4549E">
      <w:pPr>
        <w:pStyle w:val="3"/>
      </w:pPr>
    </w:p>
    <w:p w:rsidR="00A4549E" w:rsidRDefault="00120366">
      <w:pPr>
        <w:pStyle w:val="a0"/>
        <w:spacing w:line="360" w:lineRule="auto"/>
        <w:ind w:rightChars="304" w:right="730"/>
        <w:rPr>
          <w:rFonts w:ascii="仿宋" w:eastAsia="仿宋" w:hAnsi="仿宋" w:cs="仿宋"/>
          <w:b/>
          <w:bCs/>
          <w:sz w:val="24"/>
        </w:rPr>
      </w:pPr>
      <w:r>
        <w:rPr>
          <w:rFonts w:ascii="仿宋" w:eastAsia="仿宋" w:hAnsi="仿宋" w:cs="仿宋" w:hint="eastAsia"/>
          <w:b/>
          <w:bCs/>
          <w:sz w:val="24"/>
        </w:rPr>
        <w:t>一、采购需实现的目标，以及为落实政府采购政策需满足的要求：</w:t>
      </w:r>
    </w:p>
    <w:p w:rsidR="00A4549E" w:rsidRDefault="00120366">
      <w:pPr>
        <w:pStyle w:val="a0"/>
        <w:spacing w:line="360" w:lineRule="auto"/>
        <w:ind w:rightChars="304" w:right="730"/>
        <w:rPr>
          <w:rFonts w:ascii="仿宋" w:eastAsia="仿宋" w:hAnsi="仿宋" w:cs="仿宋"/>
          <w:b/>
          <w:bCs/>
          <w:sz w:val="24"/>
        </w:rPr>
      </w:pPr>
      <w:r>
        <w:rPr>
          <w:rFonts w:ascii="仿宋" w:eastAsia="仿宋" w:hAnsi="仿宋" w:cs="仿宋" w:hint="eastAsia"/>
          <w:b/>
          <w:bCs/>
          <w:sz w:val="24"/>
        </w:rPr>
        <w:t>1</w:t>
      </w:r>
      <w:r>
        <w:rPr>
          <w:rFonts w:ascii="仿宋" w:eastAsia="仿宋" w:hAnsi="仿宋" w:cs="仿宋" w:hint="eastAsia"/>
          <w:b/>
          <w:bCs/>
          <w:sz w:val="24"/>
        </w:rPr>
        <w:t>、采购需实现的目标</w:t>
      </w:r>
      <w:r>
        <w:rPr>
          <w:rFonts w:ascii="仿宋" w:eastAsia="仿宋" w:hAnsi="仿宋" w:cs="仿宋" w:hint="eastAsia"/>
          <w:b/>
          <w:bCs/>
          <w:sz w:val="24"/>
        </w:rPr>
        <w:t xml:space="preserve"> </w:t>
      </w:r>
    </w:p>
    <w:p w:rsidR="00A4549E" w:rsidRDefault="00120366">
      <w:pPr>
        <w:pStyle w:val="a0"/>
        <w:tabs>
          <w:tab w:val="clear" w:pos="8306"/>
          <w:tab w:val="right" w:pos="7920"/>
        </w:tabs>
        <w:spacing w:line="360" w:lineRule="auto"/>
        <w:ind w:rightChars="262" w:right="629" w:firstLineChars="200" w:firstLine="480"/>
        <w:jc w:val="both"/>
        <w:textAlignment w:val="baseline"/>
        <w:rPr>
          <w:rFonts w:ascii="仿宋" w:eastAsia="仿宋" w:hAnsi="仿宋" w:cs="仿宋"/>
          <w:sz w:val="24"/>
          <w:szCs w:val="24"/>
        </w:rPr>
      </w:pPr>
      <w:r>
        <w:rPr>
          <w:rFonts w:ascii="仿宋" w:eastAsia="仿宋" w:hAnsi="仿宋" w:cs="仿宋" w:hint="eastAsia"/>
          <w:sz w:val="24"/>
          <w:szCs w:val="24"/>
        </w:rPr>
        <w:t>供应商应根据磋商文件所提出的服务</w:t>
      </w:r>
      <w:r>
        <w:rPr>
          <w:rFonts w:ascii="仿宋" w:eastAsia="仿宋" w:hAnsi="仿宋" w:cs="仿宋" w:hint="eastAsia"/>
          <w:sz w:val="24"/>
          <w:szCs w:val="24"/>
          <w:lang w:val="en-US"/>
        </w:rPr>
        <w:t>及货物</w:t>
      </w:r>
      <w:r>
        <w:rPr>
          <w:rFonts w:ascii="仿宋" w:eastAsia="仿宋" w:hAnsi="仿宋" w:cs="仿宋" w:hint="eastAsia"/>
          <w:sz w:val="24"/>
          <w:szCs w:val="24"/>
        </w:rPr>
        <w:t>要求，综合考虑选择</w:t>
      </w:r>
      <w:r>
        <w:rPr>
          <w:rFonts w:ascii="仿宋" w:eastAsia="仿宋" w:hAnsi="仿宋" w:cs="仿宋" w:hint="eastAsia"/>
          <w:sz w:val="24"/>
          <w:szCs w:val="24"/>
          <w:lang w:val="en-US"/>
        </w:rPr>
        <w:t>人员团队</w:t>
      </w:r>
      <w:r>
        <w:rPr>
          <w:rFonts w:ascii="仿宋" w:eastAsia="仿宋" w:hAnsi="仿宋" w:cs="仿宋" w:hint="eastAsia"/>
          <w:sz w:val="24"/>
          <w:szCs w:val="24"/>
        </w:rPr>
        <w:t>前来响应。供应商应以优良的服务和优惠的价格，充分显示自己的竞争实力。</w:t>
      </w:r>
    </w:p>
    <w:p w:rsidR="00A4549E" w:rsidRDefault="00120366">
      <w:pPr>
        <w:pStyle w:val="a0"/>
        <w:spacing w:line="360" w:lineRule="auto"/>
        <w:ind w:rightChars="304" w:right="730"/>
        <w:rPr>
          <w:rFonts w:ascii="仿宋" w:eastAsia="仿宋" w:hAnsi="仿宋" w:cs="仿宋"/>
          <w:b/>
          <w:bCs/>
          <w:sz w:val="24"/>
        </w:rPr>
      </w:pPr>
      <w:r>
        <w:rPr>
          <w:rFonts w:ascii="仿宋" w:eastAsia="仿宋" w:hAnsi="仿宋" w:cs="仿宋" w:hint="eastAsia"/>
          <w:b/>
          <w:bCs/>
          <w:sz w:val="24"/>
        </w:rPr>
        <w:t>2</w:t>
      </w:r>
      <w:r>
        <w:rPr>
          <w:rFonts w:ascii="仿宋" w:eastAsia="仿宋" w:hAnsi="仿宋" w:cs="仿宋" w:hint="eastAsia"/>
          <w:b/>
          <w:bCs/>
          <w:sz w:val="24"/>
        </w:rPr>
        <w:t>、为落实政府采购政策需满足的要求</w:t>
      </w:r>
    </w:p>
    <w:p w:rsidR="00A4549E" w:rsidRDefault="00120366">
      <w:pPr>
        <w:pStyle w:val="a0"/>
        <w:spacing w:line="360" w:lineRule="auto"/>
        <w:ind w:rightChars="304" w:right="730"/>
        <w:rPr>
          <w:rFonts w:ascii="仿宋" w:eastAsia="仿宋" w:hAnsi="仿宋" w:cs="仿宋"/>
          <w:sz w:val="24"/>
        </w:rPr>
      </w:pPr>
      <w:r>
        <w:rPr>
          <w:rFonts w:ascii="仿宋" w:eastAsia="仿宋" w:hAnsi="仿宋" w:cs="仿宋" w:hint="eastAsia"/>
          <w:b/>
          <w:bCs/>
          <w:sz w:val="24"/>
        </w:rPr>
        <w:t xml:space="preserve">2.1 </w:t>
      </w:r>
      <w:r>
        <w:rPr>
          <w:rFonts w:ascii="仿宋" w:eastAsia="仿宋" w:hAnsi="仿宋" w:cs="仿宋" w:hint="eastAsia"/>
          <w:b/>
          <w:bCs/>
          <w:sz w:val="24"/>
        </w:rPr>
        <w:t>促进中小企业发展政策：</w:t>
      </w:r>
      <w:r>
        <w:rPr>
          <w:rFonts w:ascii="仿宋" w:eastAsia="仿宋" w:hAnsi="仿宋" w:cs="仿宋" w:hint="eastAsia"/>
          <w:sz w:val="24"/>
        </w:rPr>
        <w:t>根据《政府采购促进中小企业发展管理办法》（财库</w:t>
      </w:r>
      <w:r>
        <w:rPr>
          <w:rFonts w:ascii="仿宋" w:eastAsia="仿宋" w:hAnsi="仿宋" w:cs="仿宋" w:hint="eastAsia"/>
          <w:sz w:val="24"/>
        </w:rPr>
        <w:t>﹝</w:t>
      </w:r>
      <w:r>
        <w:rPr>
          <w:rFonts w:ascii="仿宋" w:eastAsia="仿宋" w:hAnsi="仿宋" w:cs="仿宋" w:hint="eastAsia"/>
          <w:sz w:val="24"/>
        </w:rPr>
        <w:t>2020</w:t>
      </w:r>
      <w:r>
        <w:rPr>
          <w:rFonts w:ascii="仿宋" w:eastAsia="仿宋" w:hAnsi="仿宋" w:cs="仿宋" w:hint="eastAsia"/>
          <w:sz w:val="24"/>
        </w:rPr>
        <w:t>﹞</w:t>
      </w:r>
      <w:r>
        <w:rPr>
          <w:rFonts w:ascii="仿宋" w:eastAsia="仿宋" w:hAnsi="仿宋" w:cs="仿宋" w:hint="eastAsia"/>
          <w:sz w:val="24"/>
        </w:rPr>
        <w:t xml:space="preserve">46 </w:t>
      </w:r>
      <w:r>
        <w:rPr>
          <w:rFonts w:ascii="仿宋" w:eastAsia="仿宋" w:hAnsi="仿宋" w:cs="仿宋" w:hint="eastAsia"/>
          <w:sz w:val="24"/>
        </w:rPr>
        <w:t>号）文件规定，供应商应出具《政府采购促进中小企业发展管理办法》（财库﹝</w:t>
      </w:r>
      <w:r>
        <w:rPr>
          <w:rFonts w:ascii="仿宋" w:eastAsia="仿宋" w:hAnsi="仿宋" w:cs="仿宋" w:hint="eastAsia"/>
          <w:sz w:val="24"/>
        </w:rPr>
        <w:t>2020</w:t>
      </w:r>
      <w:r>
        <w:rPr>
          <w:rFonts w:ascii="仿宋" w:eastAsia="仿宋" w:hAnsi="仿宋" w:cs="仿宋" w:hint="eastAsia"/>
          <w:sz w:val="24"/>
        </w:rPr>
        <w:t>﹞</w:t>
      </w:r>
      <w:r>
        <w:rPr>
          <w:rFonts w:ascii="仿宋" w:eastAsia="仿宋" w:hAnsi="仿宋" w:cs="仿宋" w:hint="eastAsia"/>
          <w:sz w:val="24"/>
        </w:rPr>
        <w:t xml:space="preserve">46 </w:t>
      </w:r>
      <w:r>
        <w:rPr>
          <w:rFonts w:ascii="仿宋" w:eastAsia="仿宋" w:hAnsi="仿宋" w:cs="仿宋" w:hint="eastAsia"/>
          <w:sz w:val="24"/>
        </w:rPr>
        <w:t>号）文件要求的《中小企业声明函》给予证明，否则评标时不予认可。供应商应对提交的中小企业声明函的真实性负责，提交的中小企业声明函不真实的，应承担相应的法律责任。中标、</w:t>
      </w:r>
      <w:r>
        <w:rPr>
          <w:rFonts w:ascii="仿宋" w:eastAsia="仿宋" w:hAnsi="仿宋" w:cs="仿宋" w:hint="eastAsia"/>
          <w:sz w:val="24"/>
          <w:lang w:val="en-US"/>
        </w:rPr>
        <w:t>成交</w:t>
      </w:r>
      <w:r>
        <w:rPr>
          <w:rFonts w:ascii="仿宋" w:eastAsia="仿宋" w:hAnsi="仿宋" w:cs="仿宋" w:hint="eastAsia"/>
          <w:sz w:val="24"/>
        </w:rPr>
        <w:t>人为小型或微型企业的，采购代理机构将随中标结果同时公告其《中小企业声明函》，接受社会监督。</w:t>
      </w:r>
    </w:p>
    <w:p w:rsidR="00A4549E" w:rsidRDefault="00120366">
      <w:pPr>
        <w:pStyle w:val="a0"/>
        <w:spacing w:line="360" w:lineRule="auto"/>
        <w:ind w:rightChars="304" w:right="730"/>
        <w:rPr>
          <w:rFonts w:ascii="仿宋" w:eastAsia="仿宋" w:hAnsi="仿宋" w:cs="仿宋"/>
          <w:sz w:val="24"/>
        </w:rPr>
      </w:pPr>
      <w:r>
        <w:rPr>
          <w:rFonts w:ascii="仿宋" w:eastAsia="仿宋" w:hAnsi="仿宋" w:cs="仿宋" w:hint="eastAsia"/>
          <w:b/>
          <w:bCs/>
          <w:sz w:val="24"/>
        </w:rPr>
        <w:t xml:space="preserve">2.2 </w:t>
      </w:r>
      <w:r>
        <w:rPr>
          <w:rFonts w:ascii="仿宋" w:eastAsia="仿宋" w:hAnsi="仿宋" w:cs="仿宋" w:hint="eastAsia"/>
          <w:b/>
          <w:bCs/>
          <w:sz w:val="24"/>
        </w:rPr>
        <w:t>监狱企业扶持政策：</w:t>
      </w:r>
      <w:r>
        <w:rPr>
          <w:rFonts w:ascii="仿宋" w:eastAsia="仿宋" w:hAnsi="仿宋" w:cs="仿宋" w:hint="eastAsia"/>
          <w:sz w:val="24"/>
        </w:rPr>
        <w:t>供应商如为监狱企业将视同为小型或微型企业，且所投产品为监狱企业生产的，应提供由省级以上监狱管理局、戒毒管理局（含新疆生产建设兵团）出具的属于监狱企业的证明文件。供应商应对提交的属于监狱企业的证明文件的真实性负责，提交的监狱企业的证明文件不真实的，应承担相应的法律责任。</w:t>
      </w:r>
    </w:p>
    <w:p w:rsidR="00A4549E" w:rsidRDefault="00120366">
      <w:pPr>
        <w:pStyle w:val="a0"/>
        <w:spacing w:line="360" w:lineRule="auto"/>
        <w:ind w:rightChars="304" w:right="730"/>
        <w:rPr>
          <w:rFonts w:ascii="仿宋" w:eastAsia="仿宋" w:hAnsi="仿宋" w:cs="仿宋"/>
          <w:sz w:val="24"/>
        </w:rPr>
      </w:pPr>
      <w:r>
        <w:rPr>
          <w:rFonts w:ascii="仿宋" w:eastAsia="仿宋" w:hAnsi="仿宋" w:cs="仿宋" w:hint="eastAsia"/>
          <w:b/>
          <w:bCs/>
          <w:sz w:val="24"/>
        </w:rPr>
        <w:t xml:space="preserve">2.3 </w:t>
      </w:r>
      <w:r>
        <w:rPr>
          <w:rFonts w:ascii="仿宋" w:eastAsia="仿宋" w:hAnsi="仿宋" w:cs="仿宋" w:hint="eastAsia"/>
          <w:b/>
          <w:bCs/>
          <w:sz w:val="24"/>
        </w:rPr>
        <w:t>促进残疾人就业政府采购政策：</w:t>
      </w:r>
      <w:r>
        <w:rPr>
          <w:rFonts w:ascii="仿宋" w:eastAsia="仿宋" w:hAnsi="仿宋" w:cs="仿宋" w:hint="eastAsia"/>
          <w:sz w:val="24"/>
        </w:rPr>
        <w:t>根据《三部门联合发布关于促进残疾人就业政府采购政策的通知》（财库〔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 xml:space="preserve">141 </w:t>
      </w:r>
      <w:r>
        <w:rPr>
          <w:rFonts w:ascii="仿宋" w:eastAsia="仿宋" w:hAnsi="仿宋" w:cs="仿宋" w:hint="eastAsia"/>
          <w:sz w:val="24"/>
        </w:rPr>
        <w:t>号）规定，符合条件的残疾人福利性单位在参加本项目政府采购活动时，供应商应出具《三部门联合发布关于促进残疾人就业政府采购政策</w:t>
      </w:r>
      <w:r>
        <w:rPr>
          <w:rFonts w:ascii="仿宋" w:eastAsia="仿宋" w:hAnsi="仿宋" w:cs="仿宋" w:hint="eastAsia"/>
          <w:sz w:val="24"/>
        </w:rPr>
        <w:t>的通知》（财库〔</w:t>
      </w:r>
      <w:r>
        <w:rPr>
          <w:rFonts w:ascii="仿宋" w:eastAsia="仿宋" w:hAnsi="仿宋" w:cs="仿宋" w:hint="eastAsia"/>
          <w:sz w:val="24"/>
        </w:rPr>
        <w:t>2017</w:t>
      </w:r>
      <w:r>
        <w:rPr>
          <w:rFonts w:ascii="仿宋" w:eastAsia="仿宋" w:hAnsi="仿宋" w:cs="仿宋" w:hint="eastAsia"/>
          <w:sz w:val="24"/>
        </w:rPr>
        <w:t>〕</w:t>
      </w:r>
      <w:r>
        <w:rPr>
          <w:rFonts w:ascii="仿宋" w:eastAsia="仿宋" w:hAnsi="仿宋" w:cs="仿宋" w:hint="eastAsia"/>
          <w:sz w:val="24"/>
        </w:rPr>
        <w:t xml:space="preserve">141 </w:t>
      </w:r>
      <w:r>
        <w:rPr>
          <w:rFonts w:ascii="仿宋" w:eastAsia="仿宋" w:hAnsi="仿宋" w:cs="仿宋" w:hint="eastAsia"/>
          <w:sz w:val="24"/>
        </w:rPr>
        <w:t>号）要求的《残疾人福利性单位声明函》，否则评标时不予认可，供应商</w:t>
      </w:r>
      <w:r>
        <w:rPr>
          <w:rFonts w:ascii="仿宋" w:eastAsia="仿宋" w:hAnsi="仿宋" w:cs="仿宋" w:hint="eastAsia"/>
          <w:sz w:val="24"/>
        </w:rPr>
        <w:lastRenderedPageBreak/>
        <w:t>应对提交的残疾人福利性单位声明函的真实性承担法律责任。中标、成交供应商为残疾人福利性单位的，采购代理机构将随中标结果同时公告其《残疾人福利性单位声明函》，接受社会监督。残疾人福利性单位视同小型、微型企业。</w:t>
      </w:r>
    </w:p>
    <w:p w:rsidR="00A4549E" w:rsidRDefault="00120366">
      <w:pPr>
        <w:pStyle w:val="a0"/>
        <w:spacing w:line="360" w:lineRule="auto"/>
        <w:ind w:rightChars="304" w:right="730"/>
        <w:rPr>
          <w:rFonts w:ascii="仿宋" w:eastAsia="仿宋" w:hAnsi="仿宋" w:cs="仿宋"/>
          <w:b/>
          <w:bCs/>
          <w:sz w:val="24"/>
          <w:lang w:val="en-US"/>
        </w:rPr>
      </w:pPr>
      <w:r>
        <w:rPr>
          <w:rFonts w:ascii="仿宋" w:eastAsia="仿宋" w:hAnsi="仿宋" w:cs="仿宋" w:hint="eastAsia"/>
          <w:b/>
          <w:bCs/>
          <w:sz w:val="24"/>
          <w:lang w:val="en-US"/>
        </w:rPr>
        <w:t>2.</w:t>
      </w:r>
      <w:r>
        <w:rPr>
          <w:rFonts w:ascii="仿宋" w:eastAsia="仿宋" w:hAnsi="仿宋" w:cs="仿宋" w:hint="eastAsia"/>
          <w:b/>
          <w:bCs/>
          <w:sz w:val="24"/>
          <w:lang w:val="en-US"/>
        </w:rPr>
        <w:t xml:space="preserve">4 </w:t>
      </w:r>
      <w:r>
        <w:rPr>
          <w:rFonts w:ascii="仿宋" w:eastAsia="仿宋" w:hAnsi="仿宋" w:cs="仿宋" w:hint="eastAsia"/>
          <w:b/>
          <w:bCs/>
          <w:sz w:val="24"/>
          <w:lang w:val="en-US"/>
        </w:rPr>
        <w:t>政府采购包装政策：</w:t>
      </w:r>
      <w:r>
        <w:rPr>
          <w:rFonts w:ascii="仿宋" w:eastAsia="仿宋" w:hAnsi="仿宋" w:cs="仿宋" w:hint="eastAsia"/>
          <w:sz w:val="24"/>
          <w:lang w:val="en-US"/>
        </w:rPr>
        <w:t>本项目中如涉及商品包装和快递包装的，其包装需求标准应不低于《关于印发</w:t>
      </w:r>
      <w:r>
        <w:rPr>
          <w:rFonts w:ascii="仿宋" w:eastAsia="仿宋" w:hAnsi="仿宋" w:cs="仿宋" w:hint="eastAsia"/>
          <w:sz w:val="24"/>
          <w:lang w:val="en-US"/>
        </w:rPr>
        <w:t>&lt;</w:t>
      </w:r>
      <w:r>
        <w:rPr>
          <w:rFonts w:ascii="仿宋" w:eastAsia="仿宋" w:hAnsi="仿宋" w:cs="仿宋" w:hint="eastAsia"/>
          <w:sz w:val="24"/>
          <w:lang w:val="en-US"/>
        </w:rPr>
        <w:t>商品包装政府采购需求标准（试行）</w:t>
      </w:r>
      <w:r>
        <w:rPr>
          <w:rFonts w:ascii="仿宋" w:eastAsia="仿宋" w:hAnsi="仿宋" w:cs="仿宋" w:hint="eastAsia"/>
          <w:sz w:val="24"/>
          <w:lang w:val="en-US"/>
        </w:rPr>
        <w:t>&gt;</w:t>
      </w:r>
      <w:r>
        <w:rPr>
          <w:rFonts w:ascii="仿宋" w:eastAsia="仿宋" w:hAnsi="仿宋" w:cs="仿宋" w:hint="eastAsia"/>
          <w:sz w:val="24"/>
          <w:lang w:val="en-US"/>
        </w:rPr>
        <w:t>、</w:t>
      </w:r>
      <w:r>
        <w:rPr>
          <w:rFonts w:ascii="仿宋" w:eastAsia="仿宋" w:hAnsi="仿宋" w:cs="仿宋" w:hint="eastAsia"/>
          <w:sz w:val="24"/>
          <w:lang w:val="en-US"/>
        </w:rPr>
        <w:t>&lt;</w:t>
      </w:r>
      <w:r>
        <w:rPr>
          <w:rFonts w:ascii="仿宋" w:eastAsia="仿宋" w:hAnsi="仿宋" w:cs="仿宋" w:hint="eastAsia"/>
          <w:sz w:val="24"/>
          <w:lang w:val="en-US"/>
        </w:rPr>
        <w:t>快递包装政府采购需求标准（试行）</w:t>
      </w:r>
      <w:r>
        <w:rPr>
          <w:rFonts w:ascii="仿宋" w:eastAsia="仿宋" w:hAnsi="仿宋" w:cs="仿宋" w:hint="eastAsia"/>
          <w:sz w:val="24"/>
          <w:lang w:val="en-US"/>
        </w:rPr>
        <w:t>&gt;</w:t>
      </w:r>
      <w:r>
        <w:rPr>
          <w:rFonts w:ascii="仿宋" w:eastAsia="仿宋" w:hAnsi="仿宋" w:cs="仿宋" w:hint="eastAsia"/>
          <w:sz w:val="24"/>
          <w:lang w:val="en-US"/>
        </w:rPr>
        <w:t>的通知》（财办库〔</w:t>
      </w:r>
      <w:r>
        <w:rPr>
          <w:rFonts w:ascii="仿宋" w:eastAsia="仿宋" w:hAnsi="仿宋" w:cs="仿宋" w:hint="eastAsia"/>
          <w:sz w:val="24"/>
          <w:lang w:val="en-US"/>
        </w:rPr>
        <w:t>2020</w:t>
      </w:r>
      <w:r>
        <w:rPr>
          <w:rFonts w:ascii="仿宋" w:eastAsia="仿宋" w:hAnsi="仿宋" w:cs="仿宋" w:hint="eastAsia"/>
          <w:sz w:val="24"/>
          <w:lang w:val="en-US"/>
        </w:rPr>
        <w:t>〕</w:t>
      </w:r>
      <w:r>
        <w:rPr>
          <w:rFonts w:ascii="仿宋" w:eastAsia="仿宋" w:hAnsi="仿宋" w:cs="仿宋" w:hint="eastAsia"/>
          <w:sz w:val="24"/>
          <w:lang w:val="en-US"/>
        </w:rPr>
        <w:t xml:space="preserve">123 </w:t>
      </w:r>
      <w:r>
        <w:rPr>
          <w:rFonts w:ascii="仿宋" w:eastAsia="仿宋" w:hAnsi="仿宋" w:cs="仿宋" w:hint="eastAsia"/>
          <w:sz w:val="24"/>
          <w:lang w:val="en-US"/>
        </w:rPr>
        <w:t>号）</w:t>
      </w:r>
      <w:r>
        <w:rPr>
          <w:rFonts w:ascii="仿宋" w:eastAsia="仿宋" w:hAnsi="仿宋" w:cs="仿宋" w:hint="eastAsia"/>
          <w:sz w:val="24"/>
          <w:lang w:val="en-US"/>
        </w:rPr>
        <w:t>规定的包装要求，采购人、中标</w:t>
      </w:r>
      <w:r>
        <w:rPr>
          <w:rFonts w:ascii="仿宋" w:eastAsia="仿宋" w:hAnsi="仿宋" w:cs="仿宋" w:hint="eastAsia"/>
          <w:sz w:val="24"/>
          <w:lang w:val="en-US"/>
        </w:rPr>
        <w:t>/</w:t>
      </w:r>
      <w:r>
        <w:rPr>
          <w:rFonts w:ascii="仿宋" w:eastAsia="仿宋" w:hAnsi="仿宋" w:cs="仿宋" w:hint="eastAsia"/>
          <w:sz w:val="24"/>
          <w:lang w:val="en-US"/>
        </w:rPr>
        <w:t>成交人双方签订合同及验收环节，应按上述包装要求执行。</w:t>
      </w:r>
    </w:p>
    <w:p w:rsidR="00A4549E" w:rsidRDefault="00120366">
      <w:pPr>
        <w:pStyle w:val="a0"/>
        <w:spacing w:line="360" w:lineRule="auto"/>
        <w:ind w:rightChars="304" w:right="730"/>
        <w:rPr>
          <w:rFonts w:ascii="仿宋" w:eastAsia="仿宋" w:hAnsi="仿宋" w:cs="仿宋"/>
          <w:b/>
          <w:bCs/>
          <w:sz w:val="24"/>
        </w:rPr>
      </w:pPr>
      <w:r>
        <w:rPr>
          <w:rFonts w:ascii="仿宋" w:eastAsia="仿宋" w:hAnsi="仿宋" w:cs="仿宋" w:hint="eastAsia"/>
          <w:b/>
          <w:bCs/>
          <w:sz w:val="24"/>
        </w:rPr>
        <w:t>二、采购标的需执行的国家相关标准、行业标准、地方标准或者其他标准、规范：</w:t>
      </w:r>
    </w:p>
    <w:p w:rsidR="00A4549E" w:rsidRDefault="00120366">
      <w:pPr>
        <w:pStyle w:val="a0"/>
        <w:spacing w:line="360" w:lineRule="auto"/>
        <w:ind w:rightChars="304" w:right="730" w:firstLineChars="200" w:firstLine="480"/>
        <w:rPr>
          <w:rFonts w:ascii="仿宋" w:eastAsia="仿宋" w:hAnsi="仿宋" w:cs="仿宋"/>
          <w:sz w:val="24"/>
        </w:rPr>
      </w:pPr>
      <w:r>
        <w:rPr>
          <w:rFonts w:ascii="仿宋" w:eastAsia="仿宋" w:hAnsi="仿宋" w:cs="仿宋" w:hint="eastAsia"/>
          <w:sz w:val="24"/>
        </w:rPr>
        <w:t>投标</w:t>
      </w:r>
      <w:r>
        <w:rPr>
          <w:rFonts w:ascii="仿宋" w:eastAsia="仿宋" w:hAnsi="仿宋" w:cs="仿宋" w:hint="eastAsia"/>
          <w:sz w:val="24"/>
          <w:lang w:val="en-US"/>
        </w:rPr>
        <w:t>货物及</w:t>
      </w:r>
      <w:r>
        <w:rPr>
          <w:rFonts w:ascii="仿宋" w:eastAsia="仿宋" w:hAnsi="仿宋" w:cs="仿宋" w:hint="eastAsia"/>
          <w:sz w:val="24"/>
          <w:lang w:val="en-US"/>
        </w:rPr>
        <w:t>服务</w:t>
      </w:r>
      <w:r>
        <w:rPr>
          <w:rFonts w:ascii="仿宋" w:eastAsia="仿宋" w:hAnsi="仿宋" w:cs="仿宋" w:hint="eastAsia"/>
          <w:sz w:val="24"/>
        </w:rPr>
        <w:t>应符合国家有关部门规定的相应技术法规及标准，如国家有关部门对投标</w:t>
      </w:r>
      <w:r>
        <w:rPr>
          <w:rFonts w:ascii="仿宋" w:eastAsia="仿宋" w:hAnsi="仿宋" w:cs="仿宋" w:hint="eastAsia"/>
          <w:sz w:val="24"/>
          <w:lang w:val="en-US"/>
        </w:rPr>
        <w:t>服务</w:t>
      </w:r>
      <w:r>
        <w:rPr>
          <w:rFonts w:ascii="仿宋" w:eastAsia="仿宋" w:hAnsi="仿宋" w:cs="仿宋" w:hint="eastAsia"/>
          <w:sz w:val="24"/>
        </w:rPr>
        <w:t>有强制性规定或要求的，投标</w:t>
      </w:r>
      <w:r>
        <w:rPr>
          <w:rFonts w:ascii="仿宋" w:eastAsia="仿宋" w:hAnsi="仿宋" w:cs="仿宋" w:hint="eastAsia"/>
          <w:sz w:val="24"/>
          <w:lang w:val="en-US"/>
        </w:rPr>
        <w:t>服务</w:t>
      </w:r>
      <w:r>
        <w:rPr>
          <w:rFonts w:ascii="仿宋" w:eastAsia="仿宋" w:hAnsi="仿宋" w:cs="仿宋" w:hint="eastAsia"/>
          <w:sz w:val="24"/>
        </w:rPr>
        <w:t>必须符合相应规定或要求。</w:t>
      </w:r>
    </w:p>
    <w:p w:rsidR="00A4549E" w:rsidRDefault="00120366">
      <w:pPr>
        <w:numPr>
          <w:ilvl w:val="0"/>
          <w:numId w:val="11"/>
        </w:numPr>
        <w:rPr>
          <w:rFonts w:ascii="仿宋" w:eastAsia="仿宋" w:hAnsi="仿宋" w:cs="仿宋"/>
          <w:b/>
          <w:bCs/>
        </w:rPr>
      </w:pPr>
      <w:r>
        <w:rPr>
          <w:rFonts w:ascii="仿宋" w:eastAsia="仿宋" w:hAnsi="仿宋" w:cs="仿宋" w:hint="eastAsia"/>
          <w:b/>
          <w:bCs/>
        </w:rPr>
        <w:t>采购项目交付或者实施的时间和地点及付款方式：</w:t>
      </w:r>
    </w:p>
    <w:p w:rsidR="00A4549E" w:rsidRDefault="00120366">
      <w:pPr>
        <w:pStyle w:val="a0"/>
        <w:spacing w:line="360" w:lineRule="auto"/>
        <w:jc w:val="both"/>
        <w:rPr>
          <w:rFonts w:ascii="仿宋" w:eastAsia="仿宋" w:hAnsi="仿宋" w:cs="仿宋"/>
          <w:b/>
          <w:bCs/>
          <w:sz w:val="24"/>
          <w:szCs w:val="24"/>
        </w:rPr>
      </w:pPr>
      <w:r>
        <w:rPr>
          <w:rFonts w:ascii="仿宋" w:eastAsia="仿宋" w:hAnsi="仿宋" w:cs="仿宋" w:hint="eastAsia"/>
          <w:b/>
          <w:bCs/>
          <w:sz w:val="24"/>
          <w:szCs w:val="24"/>
          <w:lang w:val="en-US"/>
        </w:rPr>
        <w:t>3.</w:t>
      </w:r>
      <w:r>
        <w:rPr>
          <w:rFonts w:ascii="仿宋" w:eastAsia="仿宋" w:hAnsi="仿宋" w:cs="仿宋" w:hint="eastAsia"/>
          <w:b/>
          <w:bCs/>
          <w:sz w:val="24"/>
          <w:szCs w:val="24"/>
          <w:lang w:val="en-US"/>
        </w:rPr>
        <w:t>1</w:t>
      </w:r>
      <w:r>
        <w:rPr>
          <w:rFonts w:ascii="仿宋" w:eastAsia="仿宋" w:hAnsi="仿宋" w:cs="仿宋" w:hint="eastAsia"/>
          <w:b/>
          <w:bCs/>
          <w:sz w:val="24"/>
          <w:szCs w:val="24"/>
          <w:lang w:val="en-US"/>
        </w:rPr>
        <w:t xml:space="preserve"> </w:t>
      </w:r>
      <w:r>
        <w:rPr>
          <w:rFonts w:ascii="仿宋" w:eastAsia="仿宋" w:hAnsi="仿宋" w:cs="仿宋" w:hint="eastAsia"/>
          <w:b/>
          <w:bCs/>
          <w:sz w:val="24"/>
          <w:szCs w:val="24"/>
        </w:rPr>
        <w:t>采购项目交付或者实施的时间和地点</w:t>
      </w:r>
    </w:p>
    <w:p w:rsidR="00A4549E" w:rsidRDefault="00120366">
      <w:pPr>
        <w:pStyle w:val="a0"/>
        <w:jc w:val="both"/>
        <w:rPr>
          <w:rFonts w:ascii="仿宋" w:eastAsia="仿宋" w:hAnsi="仿宋" w:cs="仿宋"/>
          <w:sz w:val="24"/>
          <w:szCs w:val="24"/>
          <w:lang w:val="en-US" w:bidi="ar-SA"/>
        </w:rPr>
      </w:pPr>
      <w:r>
        <w:rPr>
          <w:rFonts w:ascii="仿宋" w:eastAsia="仿宋" w:hAnsi="仿宋" w:cs="仿宋" w:hint="eastAsia"/>
          <w:sz w:val="24"/>
          <w:szCs w:val="24"/>
          <w:lang w:val="en-US" w:bidi="ar-SA"/>
        </w:rPr>
        <w:t>（</w:t>
      </w:r>
      <w:r>
        <w:rPr>
          <w:rFonts w:ascii="仿宋" w:eastAsia="仿宋" w:hAnsi="仿宋" w:cs="仿宋" w:hint="eastAsia"/>
          <w:sz w:val="24"/>
          <w:szCs w:val="24"/>
          <w:lang w:val="en-US" w:bidi="ar-SA"/>
        </w:rPr>
        <w:t>1</w:t>
      </w:r>
      <w:r>
        <w:rPr>
          <w:rFonts w:ascii="仿宋" w:eastAsia="仿宋" w:hAnsi="仿宋" w:cs="仿宋" w:hint="eastAsia"/>
          <w:sz w:val="24"/>
          <w:szCs w:val="24"/>
          <w:lang w:val="en-US" w:bidi="ar-SA"/>
        </w:rPr>
        <w:t>）采购项目（标的）</w:t>
      </w:r>
      <w:r>
        <w:rPr>
          <w:rFonts w:ascii="仿宋" w:eastAsia="仿宋" w:hAnsi="仿宋" w:cs="仿宋" w:hint="eastAsia"/>
          <w:sz w:val="24"/>
          <w:szCs w:val="24"/>
          <w:lang w:val="en-US" w:bidi="ar-SA"/>
        </w:rPr>
        <w:t>服务期限</w:t>
      </w:r>
      <w:r>
        <w:rPr>
          <w:rFonts w:ascii="仿宋" w:eastAsia="仿宋" w:hAnsi="仿宋" w:cs="仿宋" w:hint="eastAsia"/>
          <w:sz w:val="24"/>
          <w:szCs w:val="24"/>
          <w:lang w:val="en-US" w:bidi="ar-SA"/>
        </w:rPr>
        <w:t>：</w:t>
      </w:r>
      <w:r>
        <w:rPr>
          <w:rFonts w:ascii="仿宋" w:eastAsia="仿宋" w:hAnsi="仿宋" w:cs="仿宋" w:hint="eastAsia"/>
          <w:sz w:val="24"/>
          <w:szCs w:val="24"/>
          <w:lang w:val="en-US" w:bidi="ar-SA"/>
        </w:rPr>
        <w:t>202</w:t>
      </w:r>
      <w:r>
        <w:rPr>
          <w:rFonts w:ascii="仿宋" w:eastAsia="仿宋" w:hAnsi="仿宋" w:cs="仿宋" w:hint="eastAsia"/>
          <w:sz w:val="24"/>
          <w:szCs w:val="24"/>
          <w:lang w:val="en-US" w:bidi="ar-SA"/>
        </w:rPr>
        <w:t>5</w:t>
      </w:r>
      <w:r>
        <w:rPr>
          <w:rFonts w:ascii="仿宋" w:eastAsia="仿宋" w:hAnsi="仿宋" w:cs="仿宋" w:hint="eastAsia"/>
          <w:sz w:val="24"/>
          <w:szCs w:val="24"/>
          <w:lang w:val="en-US" w:bidi="ar-SA"/>
        </w:rPr>
        <w:t>年</w:t>
      </w:r>
      <w:r>
        <w:rPr>
          <w:rFonts w:ascii="仿宋" w:eastAsia="仿宋" w:hAnsi="仿宋" w:cs="仿宋" w:hint="eastAsia"/>
          <w:sz w:val="24"/>
          <w:szCs w:val="24"/>
          <w:lang w:val="en-US" w:bidi="ar-SA"/>
        </w:rPr>
        <w:t>10</w:t>
      </w:r>
      <w:r>
        <w:rPr>
          <w:rFonts w:ascii="仿宋" w:eastAsia="仿宋" w:hAnsi="仿宋" w:cs="仿宋" w:hint="eastAsia"/>
          <w:sz w:val="24"/>
          <w:szCs w:val="24"/>
          <w:lang w:val="en-US" w:bidi="ar-SA"/>
        </w:rPr>
        <w:t>月</w:t>
      </w:r>
      <w:r>
        <w:rPr>
          <w:rFonts w:ascii="仿宋" w:eastAsia="仿宋" w:hAnsi="仿宋" w:cs="仿宋" w:hint="eastAsia"/>
          <w:sz w:val="24"/>
          <w:szCs w:val="24"/>
          <w:lang w:val="en-US" w:bidi="ar-SA"/>
        </w:rPr>
        <w:t>15</w:t>
      </w:r>
      <w:r>
        <w:rPr>
          <w:rFonts w:ascii="仿宋" w:eastAsia="仿宋" w:hAnsi="仿宋" w:cs="仿宋" w:hint="eastAsia"/>
          <w:sz w:val="24"/>
          <w:szCs w:val="24"/>
          <w:lang w:val="en-US" w:bidi="ar-SA"/>
        </w:rPr>
        <w:t>日至</w:t>
      </w:r>
      <w:r>
        <w:rPr>
          <w:rFonts w:ascii="仿宋" w:eastAsia="仿宋" w:hAnsi="仿宋" w:cs="仿宋" w:hint="eastAsia"/>
          <w:sz w:val="24"/>
          <w:szCs w:val="24"/>
          <w:lang w:val="en-US" w:bidi="ar-SA"/>
        </w:rPr>
        <w:t>202</w:t>
      </w:r>
      <w:r>
        <w:rPr>
          <w:rFonts w:ascii="仿宋" w:eastAsia="仿宋" w:hAnsi="仿宋" w:cs="仿宋" w:hint="eastAsia"/>
          <w:sz w:val="24"/>
          <w:szCs w:val="24"/>
          <w:lang w:val="en-US" w:bidi="ar-SA"/>
        </w:rPr>
        <w:t>6</w:t>
      </w:r>
      <w:r>
        <w:rPr>
          <w:rFonts w:ascii="仿宋" w:eastAsia="仿宋" w:hAnsi="仿宋" w:cs="仿宋" w:hint="eastAsia"/>
          <w:sz w:val="24"/>
          <w:szCs w:val="24"/>
          <w:lang w:val="en-US" w:bidi="ar-SA"/>
        </w:rPr>
        <w:t>年</w:t>
      </w:r>
      <w:r>
        <w:rPr>
          <w:rFonts w:ascii="仿宋" w:eastAsia="仿宋" w:hAnsi="仿宋" w:cs="仿宋" w:hint="eastAsia"/>
          <w:sz w:val="24"/>
          <w:szCs w:val="24"/>
          <w:lang w:val="en-US" w:bidi="ar-SA"/>
        </w:rPr>
        <w:t>10</w:t>
      </w:r>
      <w:r>
        <w:rPr>
          <w:rFonts w:ascii="仿宋" w:eastAsia="仿宋" w:hAnsi="仿宋" w:cs="仿宋" w:hint="eastAsia"/>
          <w:sz w:val="24"/>
          <w:szCs w:val="24"/>
          <w:lang w:val="en-US" w:bidi="ar-SA"/>
        </w:rPr>
        <w:t>月</w:t>
      </w:r>
      <w:r>
        <w:rPr>
          <w:rFonts w:ascii="仿宋" w:eastAsia="仿宋" w:hAnsi="仿宋" w:cs="仿宋" w:hint="eastAsia"/>
          <w:sz w:val="24"/>
          <w:szCs w:val="24"/>
          <w:lang w:val="en-US" w:bidi="ar-SA"/>
        </w:rPr>
        <w:t>14</w:t>
      </w:r>
      <w:r>
        <w:rPr>
          <w:rFonts w:ascii="仿宋" w:eastAsia="仿宋" w:hAnsi="仿宋" w:cs="仿宋" w:hint="eastAsia"/>
          <w:sz w:val="24"/>
          <w:szCs w:val="24"/>
          <w:lang w:val="en-US" w:bidi="ar-SA"/>
        </w:rPr>
        <w:t>日</w:t>
      </w:r>
      <w:r>
        <w:rPr>
          <w:rFonts w:ascii="仿宋" w:eastAsia="仿宋" w:hAnsi="仿宋" w:cs="仿宋" w:hint="eastAsia"/>
          <w:sz w:val="24"/>
          <w:szCs w:val="24"/>
          <w:lang w:val="en-US" w:bidi="ar-SA"/>
        </w:rPr>
        <w:t xml:space="preserve"> </w:t>
      </w:r>
    </w:p>
    <w:p w:rsidR="00A4549E" w:rsidRDefault="00120366">
      <w:pPr>
        <w:pStyle w:val="a0"/>
        <w:jc w:val="both"/>
        <w:rPr>
          <w:rFonts w:ascii="仿宋" w:eastAsia="仿宋" w:hAnsi="仿宋" w:cs="仿宋"/>
          <w:sz w:val="24"/>
          <w:szCs w:val="24"/>
          <w:lang w:val="en-US" w:bidi="ar-SA"/>
        </w:rPr>
      </w:pPr>
      <w:r>
        <w:rPr>
          <w:rFonts w:ascii="仿宋" w:eastAsia="仿宋" w:hAnsi="仿宋" w:cs="仿宋" w:hint="eastAsia"/>
          <w:sz w:val="24"/>
          <w:szCs w:val="24"/>
          <w:lang w:val="en-US" w:bidi="ar-SA"/>
        </w:rPr>
        <w:t>（</w:t>
      </w:r>
      <w:r>
        <w:rPr>
          <w:rFonts w:ascii="仿宋" w:eastAsia="仿宋" w:hAnsi="仿宋" w:cs="仿宋" w:hint="eastAsia"/>
          <w:sz w:val="24"/>
          <w:szCs w:val="24"/>
          <w:lang w:val="en-US" w:bidi="ar-SA"/>
        </w:rPr>
        <w:t>2</w:t>
      </w:r>
      <w:r>
        <w:rPr>
          <w:rFonts w:ascii="仿宋" w:eastAsia="仿宋" w:hAnsi="仿宋" w:cs="仿宋" w:hint="eastAsia"/>
          <w:sz w:val="24"/>
          <w:szCs w:val="24"/>
          <w:lang w:val="en-US" w:bidi="ar-SA"/>
        </w:rPr>
        <w:t>）采购项目（标的）</w:t>
      </w:r>
      <w:r>
        <w:rPr>
          <w:rFonts w:ascii="仿宋" w:eastAsia="仿宋" w:hAnsi="仿宋" w:cs="仿宋" w:hint="eastAsia"/>
          <w:sz w:val="24"/>
          <w:szCs w:val="24"/>
          <w:lang w:val="en-US" w:bidi="ar-SA"/>
        </w:rPr>
        <w:t>服务</w:t>
      </w:r>
      <w:r>
        <w:rPr>
          <w:rFonts w:ascii="仿宋" w:eastAsia="仿宋" w:hAnsi="仿宋" w:cs="仿宋" w:hint="eastAsia"/>
          <w:sz w:val="24"/>
          <w:szCs w:val="24"/>
          <w:lang w:val="en-US" w:bidi="ar-SA"/>
        </w:rPr>
        <w:t>地点：</w:t>
      </w:r>
      <w:r>
        <w:rPr>
          <w:rFonts w:ascii="仿宋" w:eastAsia="仿宋" w:hAnsi="仿宋" w:cs="仿宋" w:hint="eastAsia"/>
          <w:sz w:val="24"/>
          <w:szCs w:val="24"/>
          <w:lang w:val="en-US" w:bidi="ar-SA"/>
        </w:rPr>
        <w:t>新疆师范大学</w:t>
      </w:r>
    </w:p>
    <w:p w:rsidR="00A4549E" w:rsidRDefault="00120366">
      <w:pPr>
        <w:rPr>
          <w:rFonts w:ascii="仿宋" w:eastAsia="仿宋" w:hAnsi="仿宋" w:cs="仿宋"/>
        </w:rPr>
      </w:pPr>
      <w:r>
        <w:rPr>
          <w:rFonts w:ascii="仿宋" w:eastAsia="仿宋" w:hAnsi="仿宋" w:cs="仿宋" w:hint="eastAsia"/>
        </w:rPr>
        <w:t>（</w:t>
      </w:r>
      <w:r>
        <w:rPr>
          <w:rFonts w:ascii="仿宋" w:eastAsia="仿宋" w:hAnsi="仿宋" w:cs="仿宋" w:hint="eastAsia"/>
        </w:rPr>
        <w:t>3</w:t>
      </w:r>
      <w:r>
        <w:rPr>
          <w:rFonts w:ascii="仿宋" w:eastAsia="仿宋" w:hAnsi="仿宋" w:cs="仿宋" w:hint="eastAsia"/>
        </w:rPr>
        <w:t>）合同履行期限：</w:t>
      </w:r>
      <w:r>
        <w:rPr>
          <w:rFonts w:ascii="仿宋" w:eastAsia="仿宋" w:hAnsi="仿宋" w:cs="仿宋" w:hint="eastAsia"/>
        </w:rPr>
        <w:t>2025</w:t>
      </w:r>
      <w:r>
        <w:rPr>
          <w:rFonts w:ascii="仿宋" w:eastAsia="仿宋" w:hAnsi="仿宋" w:cs="仿宋" w:hint="eastAsia"/>
        </w:rPr>
        <w:t>年</w:t>
      </w:r>
      <w:r>
        <w:rPr>
          <w:rFonts w:ascii="仿宋" w:eastAsia="仿宋" w:hAnsi="仿宋" w:cs="仿宋" w:hint="eastAsia"/>
        </w:rPr>
        <w:t>10</w:t>
      </w:r>
      <w:r>
        <w:rPr>
          <w:rFonts w:ascii="仿宋" w:eastAsia="仿宋" w:hAnsi="仿宋" w:cs="仿宋" w:hint="eastAsia"/>
        </w:rPr>
        <w:t>月</w:t>
      </w:r>
      <w:r>
        <w:rPr>
          <w:rFonts w:ascii="仿宋" w:eastAsia="仿宋" w:hAnsi="仿宋" w:cs="仿宋" w:hint="eastAsia"/>
        </w:rPr>
        <w:t>15</w:t>
      </w:r>
      <w:r>
        <w:rPr>
          <w:rFonts w:ascii="仿宋" w:eastAsia="仿宋" w:hAnsi="仿宋" w:cs="仿宋" w:hint="eastAsia"/>
        </w:rPr>
        <w:t>日至</w:t>
      </w:r>
      <w:r>
        <w:rPr>
          <w:rFonts w:ascii="仿宋" w:eastAsia="仿宋" w:hAnsi="仿宋" w:cs="仿宋" w:hint="eastAsia"/>
        </w:rPr>
        <w:t>2026</w:t>
      </w:r>
      <w:r>
        <w:rPr>
          <w:rFonts w:ascii="仿宋" w:eastAsia="仿宋" w:hAnsi="仿宋" w:cs="仿宋" w:hint="eastAsia"/>
        </w:rPr>
        <w:t>年</w:t>
      </w:r>
      <w:r>
        <w:rPr>
          <w:rFonts w:ascii="仿宋" w:eastAsia="仿宋" w:hAnsi="仿宋" w:cs="仿宋" w:hint="eastAsia"/>
        </w:rPr>
        <w:t>10</w:t>
      </w:r>
      <w:r>
        <w:rPr>
          <w:rFonts w:ascii="仿宋" w:eastAsia="仿宋" w:hAnsi="仿宋" w:cs="仿宋" w:hint="eastAsia"/>
        </w:rPr>
        <w:t>月</w:t>
      </w:r>
      <w:r>
        <w:rPr>
          <w:rFonts w:ascii="仿宋" w:eastAsia="仿宋" w:hAnsi="仿宋" w:cs="仿宋" w:hint="eastAsia"/>
        </w:rPr>
        <w:t>14</w:t>
      </w:r>
      <w:r>
        <w:rPr>
          <w:rFonts w:ascii="仿宋" w:eastAsia="仿宋" w:hAnsi="仿宋" w:cs="仿宋" w:hint="eastAsia"/>
        </w:rPr>
        <w:t>日</w:t>
      </w:r>
      <w:r>
        <w:rPr>
          <w:rFonts w:ascii="仿宋" w:eastAsia="仿宋" w:hAnsi="仿宋" w:cs="仿宋" w:hint="eastAsia"/>
        </w:rPr>
        <w:t xml:space="preserve"> </w:t>
      </w:r>
    </w:p>
    <w:p w:rsidR="00A4549E" w:rsidRDefault="00120366">
      <w:pPr>
        <w:rPr>
          <w:rFonts w:ascii="仿宋" w:hAnsi="仿宋" w:cs="仿宋"/>
          <w:b/>
          <w:bCs/>
        </w:rPr>
      </w:pPr>
      <w:r>
        <w:rPr>
          <w:rFonts w:ascii="仿宋" w:eastAsia="仿宋" w:hAnsi="仿宋" w:cs="仿宋" w:hint="eastAsia"/>
          <w:b/>
          <w:bCs/>
        </w:rPr>
        <w:t>3.</w:t>
      </w:r>
      <w:r>
        <w:rPr>
          <w:rFonts w:ascii="仿宋" w:eastAsia="仿宋" w:hAnsi="仿宋" w:cs="仿宋" w:hint="eastAsia"/>
          <w:b/>
          <w:bCs/>
        </w:rPr>
        <w:t>2</w:t>
      </w:r>
      <w:r>
        <w:rPr>
          <w:rFonts w:ascii="仿宋" w:eastAsia="仿宋" w:hAnsi="仿宋" w:cs="仿宋" w:hint="eastAsia"/>
          <w:b/>
          <w:bCs/>
        </w:rPr>
        <w:t xml:space="preserve"> </w:t>
      </w:r>
      <w:r>
        <w:rPr>
          <w:rFonts w:ascii="仿宋" w:eastAsia="仿宋" w:hAnsi="仿宋" w:cs="仿宋" w:hint="eastAsia"/>
          <w:b/>
          <w:bCs/>
        </w:rPr>
        <w:t>付款方式</w:t>
      </w:r>
      <w:r>
        <w:rPr>
          <w:rFonts w:hint="eastAsia"/>
        </w:rPr>
        <w:t>：</w:t>
      </w:r>
      <w:r>
        <w:rPr>
          <w:rFonts w:ascii="仿宋" w:eastAsia="仿宋" w:hAnsi="仿宋" w:cs="仿宋" w:hint="eastAsia"/>
        </w:rPr>
        <w:t>合同签订后预付</w:t>
      </w:r>
      <w:r>
        <w:rPr>
          <w:rFonts w:ascii="仿宋" w:eastAsia="仿宋" w:hAnsi="仿宋" w:cs="仿宋" w:hint="eastAsia"/>
        </w:rPr>
        <w:t xml:space="preserve"> 30%</w:t>
      </w:r>
      <w:r>
        <w:rPr>
          <w:rFonts w:ascii="仿宋" w:eastAsia="仿宋" w:hAnsi="仿宋" w:cs="仿宋" w:hint="eastAsia"/>
        </w:rPr>
        <w:t>，剩余</w:t>
      </w:r>
      <w:r>
        <w:rPr>
          <w:rFonts w:ascii="仿宋" w:eastAsia="仿宋" w:hAnsi="仿宋" w:cs="仿宋" w:hint="eastAsia"/>
        </w:rPr>
        <w:t xml:space="preserve"> 70%</w:t>
      </w:r>
      <w:r>
        <w:rPr>
          <w:rFonts w:ascii="仿宋" w:eastAsia="仿宋" w:hAnsi="仿宋" w:cs="仿宋" w:hint="eastAsia"/>
        </w:rPr>
        <w:t>根据合同履约进度分期支付。具体以合同签订为准。</w:t>
      </w:r>
    </w:p>
    <w:p w:rsidR="00A4549E" w:rsidRDefault="00120366">
      <w:pPr>
        <w:spacing w:line="360" w:lineRule="auto"/>
        <w:rPr>
          <w:rFonts w:ascii="仿宋" w:eastAsia="仿宋" w:hAnsi="仿宋" w:cs="仿宋"/>
          <w:b/>
          <w:bCs/>
        </w:rPr>
      </w:pPr>
      <w:r>
        <w:rPr>
          <w:rFonts w:ascii="仿宋" w:eastAsia="仿宋" w:hAnsi="仿宋" w:cs="仿宋" w:hint="eastAsia"/>
          <w:b/>
          <w:bCs/>
        </w:rPr>
        <w:t>四、采购标的需满足的</w:t>
      </w:r>
      <w:r>
        <w:rPr>
          <w:rFonts w:ascii="仿宋" w:eastAsia="仿宋" w:hAnsi="仿宋" w:cs="仿宋" w:hint="eastAsia"/>
          <w:b/>
          <w:bCs/>
        </w:rPr>
        <w:t>技术和商务</w:t>
      </w:r>
      <w:r>
        <w:rPr>
          <w:rFonts w:ascii="仿宋" w:eastAsia="仿宋" w:hAnsi="仿宋" w:cs="仿宋" w:hint="eastAsia"/>
          <w:b/>
          <w:bCs/>
        </w:rPr>
        <w:t>要求</w:t>
      </w:r>
    </w:p>
    <w:tbl>
      <w:tblPr>
        <w:tblW w:w="88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7"/>
        <w:gridCol w:w="1584"/>
        <w:gridCol w:w="6618"/>
      </w:tblGrid>
      <w:tr w:rsidR="00A4549E">
        <w:trPr>
          <w:trHeight w:val="585"/>
        </w:trPr>
        <w:tc>
          <w:tcPr>
            <w:tcW w:w="697" w:type="dxa"/>
            <w:shd w:val="clear" w:color="auto" w:fill="D8D8D8"/>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序号</w:t>
            </w:r>
          </w:p>
        </w:tc>
        <w:tc>
          <w:tcPr>
            <w:tcW w:w="1584" w:type="dxa"/>
            <w:shd w:val="clear" w:color="auto" w:fill="D8D8D8"/>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内容</w:t>
            </w:r>
          </w:p>
        </w:tc>
        <w:tc>
          <w:tcPr>
            <w:tcW w:w="6618" w:type="dxa"/>
            <w:shd w:val="clear" w:color="auto" w:fill="D8D8D8"/>
          </w:tcPr>
          <w:p w:rsidR="00A4549E" w:rsidRDefault="00120366">
            <w:pPr>
              <w:spacing w:line="360" w:lineRule="auto"/>
              <w:jc w:val="center"/>
              <w:rPr>
                <w:rFonts w:ascii="仿宋" w:eastAsia="仿宋" w:hAnsi="仿宋" w:cs="仿宋"/>
                <w:b/>
                <w:sz w:val="18"/>
                <w:szCs w:val="18"/>
              </w:rPr>
            </w:pPr>
            <w:r>
              <w:rPr>
                <w:rFonts w:ascii="仿宋" w:eastAsia="仿宋" w:hAnsi="仿宋" w:cs="仿宋" w:hint="eastAsia"/>
                <w:b/>
                <w:sz w:val="18"/>
                <w:szCs w:val="18"/>
              </w:rPr>
              <w:t>具体</w:t>
            </w:r>
          </w:p>
        </w:tc>
      </w:tr>
      <w:tr w:rsidR="00A4549E">
        <w:trPr>
          <w:trHeight w:val="1735"/>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1</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基本要求</w:t>
            </w:r>
          </w:p>
        </w:tc>
        <w:tc>
          <w:tcPr>
            <w:tcW w:w="6618" w:type="dxa"/>
          </w:tcPr>
          <w:p w:rsidR="00A4549E" w:rsidRDefault="00120366">
            <w:pPr>
              <w:spacing w:line="360" w:lineRule="auto"/>
              <w:rPr>
                <w:rFonts w:ascii="仿宋" w:eastAsia="仿宋" w:hAnsi="仿宋" w:cs="仿宋"/>
                <w:sz w:val="18"/>
                <w:szCs w:val="18"/>
              </w:rPr>
            </w:pPr>
            <w:r>
              <w:rPr>
                <w:rFonts w:ascii="仿宋" w:eastAsia="仿宋" w:hAnsi="仿宋" w:cs="仿宋" w:hint="eastAsia"/>
              </w:rPr>
              <w:t>★</w:t>
            </w:r>
            <w:r>
              <w:rPr>
                <w:rFonts w:ascii="仿宋" w:eastAsia="仿宋" w:hAnsi="仿宋" w:cs="仿宋" w:hint="eastAsia"/>
                <w:sz w:val="18"/>
                <w:szCs w:val="18"/>
              </w:rPr>
              <w:t>1</w:t>
            </w:r>
            <w:r>
              <w:rPr>
                <w:rFonts w:ascii="仿宋" w:eastAsia="仿宋" w:hAnsi="仿宋" w:cs="仿宋" w:hint="eastAsia"/>
                <w:sz w:val="18"/>
                <w:szCs w:val="18"/>
              </w:rPr>
              <w:t>、</w:t>
            </w:r>
            <w:r>
              <w:rPr>
                <w:rFonts w:ascii="仿宋" w:eastAsia="仿宋" w:hAnsi="仿宋" w:cs="仿宋" w:hint="eastAsia"/>
                <w:sz w:val="18"/>
                <w:szCs w:val="18"/>
              </w:rPr>
              <w:t>组织实施新疆师范大学图书馆全年的阅读推广活动不少于</w:t>
            </w:r>
            <w:r>
              <w:rPr>
                <w:rFonts w:ascii="仿宋" w:eastAsia="仿宋" w:hAnsi="仿宋" w:cs="仿宋" w:hint="eastAsia"/>
                <w:sz w:val="18"/>
                <w:szCs w:val="18"/>
              </w:rPr>
              <w:t>20</w:t>
            </w:r>
            <w:r>
              <w:rPr>
                <w:rFonts w:ascii="仿宋" w:eastAsia="仿宋" w:hAnsi="仿宋" w:cs="仿宋" w:hint="eastAsia"/>
                <w:sz w:val="18"/>
                <w:szCs w:val="18"/>
              </w:rPr>
              <w:t>场次。</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2</w:t>
            </w:r>
            <w:r>
              <w:rPr>
                <w:rFonts w:ascii="仿宋" w:eastAsia="仿宋" w:hAnsi="仿宋" w:cs="仿宋" w:hint="eastAsia"/>
                <w:sz w:val="18"/>
                <w:szCs w:val="18"/>
              </w:rPr>
              <w:t>、组织拍摄制作图书馆内</w:t>
            </w:r>
            <w:r>
              <w:rPr>
                <w:rFonts w:ascii="仿宋" w:eastAsia="仿宋" w:hAnsi="仿宋" w:cs="仿宋" w:hint="eastAsia"/>
                <w:sz w:val="18"/>
                <w:szCs w:val="18"/>
              </w:rPr>
              <w:t>3-5</w:t>
            </w:r>
            <w:r>
              <w:rPr>
                <w:rFonts w:ascii="仿宋" w:eastAsia="仿宋" w:hAnsi="仿宋" w:cs="仿宋" w:hint="eastAsia"/>
                <w:sz w:val="18"/>
                <w:szCs w:val="18"/>
              </w:rPr>
              <w:t>分钟宣传片</w:t>
            </w:r>
            <w:r>
              <w:rPr>
                <w:rFonts w:ascii="仿宋" w:eastAsia="仿宋" w:hAnsi="仿宋" w:cs="仿宋" w:hint="eastAsia"/>
                <w:sz w:val="18"/>
                <w:szCs w:val="18"/>
              </w:rPr>
              <w:t>2</w:t>
            </w:r>
            <w:r>
              <w:rPr>
                <w:rFonts w:ascii="仿宋" w:eastAsia="仿宋" w:hAnsi="仿宋" w:cs="仿宋" w:hint="eastAsia"/>
                <w:sz w:val="18"/>
                <w:szCs w:val="18"/>
              </w:rPr>
              <w:t>次，馆内活动宣传所需的视频拍摄及制作</w:t>
            </w:r>
            <w:r>
              <w:rPr>
                <w:rFonts w:ascii="仿宋" w:eastAsia="仿宋" w:hAnsi="仿宋" w:cs="仿宋" w:hint="eastAsia"/>
                <w:sz w:val="18"/>
                <w:szCs w:val="18"/>
              </w:rPr>
              <w:t>10</w:t>
            </w:r>
            <w:r>
              <w:rPr>
                <w:rFonts w:ascii="仿宋" w:eastAsia="仿宋" w:hAnsi="仿宋" w:cs="仿宋" w:hint="eastAsia"/>
                <w:sz w:val="18"/>
                <w:szCs w:val="18"/>
              </w:rPr>
              <w:t>次，总时长不少于</w:t>
            </w:r>
            <w:r>
              <w:rPr>
                <w:rFonts w:ascii="仿宋" w:eastAsia="仿宋" w:hAnsi="仿宋" w:cs="仿宋" w:hint="eastAsia"/>
                <w:sz w:val="18"/>
                <w:szCs w:val="18"/>
              </w:rPr>
              <w:t>60</w:t>
            </w:r>
            <w:r>
              <w:rPr>
                <w:rFonts w:ascii="仿宋" w:eastAsia="仿宋" w:hAnsi="仿宋" w:cs="仿宋" w:hint="eastAsia"/>
                <w:sz w:val="18"/>
                <w:szCs w:val="18"/>
              </w:rPr>
              <w:t>分钟。</w:t>
            </w:r>
          </w:p>
        </w:tc>
      </w:tr>
      <w:tr w:rsidR="00A4549E">
        <w:trPr>
          <w:trHeight w:val="1161"/>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2</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推广内容</w:t>
            </w:r>
          </w:p>
        </w:tc>
        <w:tc>
          <w:tcPr>
            <w:tcW w:w="6618" w:type="dxa"/>
          </w:tcPr>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1.</w:t>
            </w:r>
            <w:r>
              <w:rPr>
                <w:rFonts w:ascii="仿宋" w:eastAsia="仿宋" w:hAnsi="仿宋" w:cs="仿宋" w:hint="eastAsia"/>
                <w:sz w:val="18"/>
                <w:szCs w:val="18"/>
              </w:rPr>
              <w:t>主要包含读书月、迎新季、毕业季、实习活动等。</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2.</w:t>
            </w:r>
            <w:r>
              <w:rPr>
                <w:rFonts w:ascii="仿宋" w:eastAsia="仿宋" w:hAnsi="仿宋" w:cs="仿宋" w:hint="eastAsia"/>
                <w:sz w:val="18"/>
                <w:szCs w:val="18"/>
              </w:rPr>
              <w:t>做好党建、新书推荐、好书推荐等宣传工作。</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3.</w:t>
            </w:r>
            <w:r>
              <w:rPr>
                <w:rFonts w:ascii="仿宋" w:eastAsia="仿宋" w:hAnsi="仿宋" w:cs="仿宋" w:hint="eastAsia"/>
                <w:sz w:val="18"/>
                <w:szCs w:val="18"/>
              </w:rPr>
              <w:t>组织开展符合图书馆特色的竞技竞赛活动，开发具有馆藏特色、符合国情与时代</w:t>
            </w:r>
            <w:r>
              <w:rPr>
                <w:rFonts w:ascii="仿宋" w:eastAsia="仿宋" w:hAnsi="仿宋" w:cs="仿宋" w:hint="eastAsia"/>
                <w:sz w:val="18"/>
                <w:szCs w:val="18"/>
              </w:rPr>
              <w:lastRenderedPageBreak/>
              <w:t>特色的推广活动。</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4.</w:t>
            </w:r>
            <w:r>
              <w:rPr>
                <w:rFonts w:ascii="仿宋" w:eastAsia="仿宋" w:hAnsi="仿宋" w:cs="仿宋" w:hint="eastAsia"/>
                <w:sz w:val="18"/>
                <w:szCs w:val="18"/>
              </w:rPr>
              <w:t>开展真人图书馆、有深度的阅读指导、读书交流、阅读分享等专项活动。</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5.</w:t>
            </w:r>
            <w:r>
              <w:rPr>
                <w:rFonts w:ascii="仿宋" w:eastAsia="仿宋" w:hAnsi="仿宋" w:cs="仿宋" w:hint="eastAsia"/>
                <w:sz w:val="18"/>
                <w:szCs w:val="18"/>
              </w:rPr>
              <w:t>联合其他疆内高校组织开展大型交流活动。</w:t>
            </w:r>
          </w:p>
        </w:tc>
      </w:tr>
      <w:tr w:rsidR="00A4549E">
        <w:trPr>
          <w:trHeight w:val="5902"/>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lastRenderedPageBreak/>
              <w:t>3</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文化氛围营造</w:t>
            </w:r>
          </w:p>
        </w:tc>
        <w:tc>
          <w:tcPr>
            <w:tcW w:w="6618" w:type="dxa"/>
          </w:tcPr>
          <w:p w:rsidR="00A4549E" w:rsidRDefault="00120366">
            <w:pPr>
              <w:pStyle w:val="ad"/>
              <w:widowControl/>
              <w:spacing w:beforeAutospacing="0" w:afterAutospacing="0"/>
              <w:rPr>
                <w:rFonts w:ascii="仿宋" w:eastAsia="仿宋" w:hAnsi="仿宋" w:cs="仿宋"/>
                <w:sz w:val="18"/>
                <w:szCs w:val="18"/>
              </w:rPr>
            </w:pPr>
            <w:r>
              <w:rPr>
                <w:rFonts w:ascii="仿宋" w:eastAsia="仿宋" w:hAnsi="仿宋" w:cs="仿宋" w:hint="eastAsia"/>
              </w:rPr>
              <w:t>★</w:t>
            </w:r>
            <w:r>
              <w:rPr>
                <w:rFonts w:ascii="仿宋" w:eastAsia="仿宋" w:hAnsi="仿宋" w:cs="仿宋" w:hint="eastAsia"/>
                <w:sz w:val="18"/>
                <w:szCs w:val="18"/>
              </w:rPr>
              <w:t>1</w:t>
            </w:r>
            <w:r>
              <w:rPr>
                <w:rFonts w:ascii="仿宋" w:eastAsia="仿宋" w:hAnsi="仿宋" w:cs="仿宋" w:hint="eastAsia"/>
                <w:sz w:val="18"/>
                <w:szCs w:val="18"/>
              </w:rPr>
              <w:t>、打造“新师书房”主题阅读空间</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打造兼具学术性与人文关怀的沉浸式阅读空间，延续图书馆整体文化风格，空间功能定位为“阅读·交流·共享”，通过软性设计强化文化内核，营造“知识殿堂”与“精神港湾”的双重氛围。</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对温泉校区三楼指定区域进行文化升级，以“新师书房”为核心主题，构建集阅读、交流、沙龙为一体的多功能文化空间。</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通过异形展架、休闲沙发、茶几等家具的合理布局，划分阅读区、交流区、沙龙区，满足读者多样化需求，提升空间功能性与美观性。注重环境舒适度与视觉美感，空间设计风格与图书馆整体保持一致，融入文化元素，营造宁静雅致的阅读氛围。</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设置静音阅读区与开放阅读区，静音区以独立卡座为主，配备局部照明设备，打造专注阅读场景；提供自然采光与绿植点缀，增强空间通透感。</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布局灵活可变的组合沙发与圆桌，支持小型学术沙龙、读书会、师生研讨等活动；墙面设置可擦写白板或电子屏，便于实时记录与展示讨论内容。配备多媒体智慧屏，支持线上线下混合式交流活动。</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设计半围合式空间，用于举办讲座、作者见面会、文化分享等活动；背景墙采用定制文化墙，展示图书馆历史、名人语录或读者创作作品。</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设置互动展示角，陈列读者推荐书籍、活动照片墙、手写留言板等。</w:t>
            </w:r>
          </w:p>
          <w:p w:rsidR="00A4549E" w:rsidRDefault="00120366">
            <w:pPr>
              <w:pStyle w:val="ad"/>
              <w:widowControl/>
              <w:spacing w:beforeAutospacing="0" w:afterAutospacing="0"/>
              <w:rPr>
                <w:rFonts w:ascii="仿宋" w:eastAsia="仿宋" w:hAnsi="仿宋" w:cs="仿宋"/>
                <w:sz w:val="18"/>
                <w:szCs w:val="18"/>
              </w:rPr>
            </w:pPr>
            <w:r>
              <w:rPr>
                <w:rFonts w:ascii="仿宋" w:eastAsia="仿宋" w:hAnsi="仿宋" w:cs="仿宋" w:hint="eastAsia"/>
                <w:sz w:val="18"/>
                <w:szCs w:val="18"/>
              </w:rPr>
              <w:t>2</w:t>
            </w:r>
            <w:r>
              <w:rPr>
                <w:rFonts w:ascii="仿宋" w:eastAsia="仿宋" w:hAnsi="仿宋" w:cs="仿宋" w:hint="eastAsia"/>
                <w:sz w:val="18"/>
                <w:szCs w:val="18"/>
              </w:rPr>
              <w:t>、优化功能分区与空间体验</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重新规划现有区域，强化空间分区逻辑，明确阅读区（专注学习）、交流区（小组讨论）、沙龙区（文化活动）的功能定位。通过家具组合</w:t>
            </w:r>
            <w:r>
              <w:rPr>
                <w:rFonts w:ascii="仿宋" w:eastAsia="仿宋" w:hAnsi="仿宋" w:cs="仿宋" w:hint="eastAsia"/>
                <w:sz w:val="18"/>
                <w:szCs w:val="18"/>
              </w:rPr>
              <w:t>（如双人沙发、座椅、座墩等）及绿植、装饰摆件等细节设计，增强空间的亲和力与人文气息。</w:t>
            </w:r>
          </w:p>
          <w:p w:rsidR="00A4549E" w:rsidRDefault="00120366">
            <w:pPr>
              <w:pStyle w:val="ad"/>
              <w:widowControl/>
              <w:spacing w:beforeAutospacing="0" w:afterAutospacing="0"/>
              <w:rPr>
                <w:rFonts w:ascii="仿宋" w:eastAsia="仿宋" w:hAnsi="仿宋" w:cs="仿宋"/>
                <w:sz w:val="18"/>
                <w:szCs w:val="18"/>
              </w:rPr>
            </w:pPr>
            <w:r>
              <w:rPr>
                <w:rFonts w:ascii="仿宋" w:eastAsia="仿宋" w:hAnsi="仿宋" w:cs="仿宋" w:hint="eastAsia"/>
                <w:sz w:val="18"/>
                <w:szCs w:val="18"/>
              </w:rPr>
              <w:t>3</w:t>
            </w:r>
            <w:r>
              <w:rPr>
                <w:rFonts w:ascii="仿宋" w:eastAsia="仿宋" w:hAnsi="仿宋" w:cs="仿宋" w:hint="eastAsia"/>
                <w:sz w:val="18"/>
                <w:szCs w:val="18"/>
              </w:rPr>
              <w:t>、照明与色彩氛围设计</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采用分区智能照明系统，主光源以中性光提升阅读专注度，辅助光源使用暖色光增强环境温馨感。色彩搭配注重协调性与舒适度，选用柔和色调与图书馆整体风格呼应，避免视觉干扰，营造沉浸式阅读体验。</w:t>
            </w:r>
          </w:p>
          <w:p w:rsidR="00A4549E" w:rsidRDefault="00120366">
            <w:pPr>
              <w:pStyle w:val="ad"/>
              <w:widowControl/>
              <w:spacing w:beforeAutospacing="0" w:afterAutospacing="0"/>
              <w:rPr>
                <w:rFonts w:ascii="仿宋" w:eastAsia="仿宋" w:hAnsi="仿宋" w:cs="仿宋"/>
                <w:sz w:val="18"/>
                <w:szCs w:val="18"/>
              </w:rPr>
            </w:pPr>
            <w:r>
              <w:rPr>
                <w:rFonts w:ascii="仿宋" w:eastAsia="仿宋" w:hAnsi="仿宋" w:cs="仿宋" w:hint="eastAsia"/>
                <w:sz w:val="18"/>
                <w:szCs w:val="18"/>
              </w:rPr>
              <w:t>4</w:t>
            </w:r>
            <w:r>
              <w:rPr>
                <w:rFonts w:ascii="仿宋" w:eastAsia="仿宋" w:hAnsi="仿宋" w:cs="仿宋" w:hint="eastAsia"/>
                <w:sz w:val="18"/>
                <w:szCs w:val="18"/>
              </w:rPr>
              <w:t>、文化符号与互动设计</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设置主题展柜展示馆藏特色书籍、本土文化作品或师生创作，凸显图书馆的文化底蕴与学术特色。预留灵活空间用于举办小型展览、读书分享会、真人图书馆等活动，鼓励读者参与文化互动，深化空间育人功能。</w:t>
            </w:r>
          </w:p>
          <w:p w:rsidR="00A4549E" w:rsidRDefault="00120366">
            <w:pPr>
              <w:pStyle w:val="ad"/>
              <w:widowControl/>
              <w:spacing w:beforeAutospacing="0" w:afterAutospacing="0"/>
              <w:rPr>
                <w:rFonts w:ascii="仿宋" w:eastAsia="仿宋" w:hAnsi="仿宋" w:cs="仿宋"/>
                <w:sz w:val="18"/>
                <w:szCs w:val="18"/>
              </w:rPr>
            </w:pPr>
            <w:r>
              <w:rPr>
                <w:rFonts w:ascii="仿宋" w:eastAsia="仿宋" w:hAnsi="仿宋" w:cs="仿宋" w:hint="eastAsia"/>
              </w:rPr>
              <w:t>★</w:t>
            </w:r>
            <w:r>
              <w:rPr>
                <w:rFonts w:ascii="仿宋" w:eastAsia="仿宋" w:hAnsi="仿宋" w:cs="仿宋" w:hint="eastAsia"/>
                <w:sz w:val="18"/>
                <w:szCs w:val="18"/>
              </w:rPr>
              <w:t>5</w:t>
            </w:r>
            <w:r>
              <w:rPr>
                <w:rFonts w:ascii="仿宋" w:eastAsia="仿宋" w:hAnsi="仿宋" w:cs="仿宋" w:hint="eastAsia"/>
                <w:sz w:val="18"/>
                <w:szCs w:val="18"/>
              </w:rPr>
              <w:t>、</w:t>
            </w:r>
            <w:r>
              <w:rPr>
                <w:rFonts w:ascii="仿宋" w:eastAsia="仿宋" w:hAnsi="仿宋" w:cs="仿宋" w:hint="eastAsia"/>
                <w:sz w:val="18"/>
                <w:szCs w:val="18"/>
              </w:rPr>
              <w:t>环境标识与导视系统</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lastRenderedPageBreak/>
              <w:t>导视牌设计简洁美观，内容清晰易懂，融入校园文化元素，形成与图书馆风格统一的视觉引导体系。增设温馨提示牌、借阅指南等标识，强化服务细节，提升读者使用便利性。</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视觉风格统一：导视系统设计需与图书馆高度契合，采用简约典雅的线条造型，强化空间文化叙事。</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动态信息交互：在导视牌中增设“文化信息模块”，如楼层导览旁嵌入“经典名著推荐”“馆藏珍本故事”等二维码，读者扫码即可获取深度文化内容，实现物理空间与数字资源的无缝链接。</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功能指引升级：基础导视（区域划分、路径指引）结合文化标识，通过诗意化命名增强</w:t>
            </w:r>
            <w:r>
              <w:rPr>
                <w:rFonts w:ascii="仿宋" w:eastAsia="仿宋" w:hAnsi="仿宋" w:cs="仿宋" w:hint="eastAsia"/>
                <w:sz w:val="18"/>
                <w:szCs w:val="18"/>
              </w:rPr>
              <w:t>空间意境。</w:t>
            </w:r>
          </w:p>
          <w:p w:rsidR="00A4549E" w:rsidRDefault="00120366">
            <w:pPr>
              <w:pStyle w:val="ad"/>
              <w:widowControl/>
              <w:spacing w:beforeAutospacing="0" w:afterAutospacing="0"/>
              <w:ind w:firstLineChars="200" w:firstLine="360"/>
              <w:rPr>
                <w:rFonts w:ascii="仿宋" w:eastAsia="仿宋" w:hAnsi="仿宋" w:cs="仿宋"/>
                <w:sz w:val="18"/>
                <w:szCs w:val="18"/>
              </w:rPr>
            </w:pPr>
            <w:r>
              <w:rPr>
                <w:rFonts w:ascii="仿宋" w:eastAsia="仿宋" w:hAnsi="仿宋" w:cs="仿宋" w:hint="eastAsia"/>
                <w:sz w:val="18"/>
                <w:szCs w:val="18"/>
              </w:rPr>
              <w:t>活动联动展示：在楼梯转角、走廊墙面设置“活动预告墙”，采用可替换式亚克力插槽设计，动态展示读书月主题海报、真人图书馆嘉宾介绍、竞赛活动成果等内容，形成“行走的阅读推广窗口”。</w:t>
            </w:r>
          </w:p>
        </w:tc>
      </w:tr>
      <w:tr w:rsidR="00A4549E">
        <w:trPr>
          <w:trHeight w:val="3461"/>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lastRenderedPageBreak/>
              <w:t>4</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活动效果</w:t>
            </w:r>
          </w:p>
        </w:tc>
        <w:tc>
          <w:tcPr>
            <w:tcW w:w="6618" w:type="dxa"/>
          </w:tcPr>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1.</w:t>
            </w:r>
            <w:r>
              <w:rPr>
                <w:rFonts w:ascii="仿宋" w:eastAsia="仿宋" w:hAnsi="仿宋" w:cs="仿宋" w:hint="eastAsia"/>
                <w:sz w:val="18"/>
                <w:szCs w:val="18"/>
              </w:rPr>
              <w:t>需达到提高图书馆综合影响力为主要目标，通过宣传推广活动，逐步提升和发挥图书馆的使命和价值。</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2.</w:t>
            </w:r>
            <w:r>
              <w:rPr>
                <w:rFonts w:ascii="仿宋" w:eastAsia="仿宋" w:hAnsi="仿宋" w:cs="仿宋" w:hint="eastAsia"/>
                <w:sz w:val="18"/>
                <w:szCs w:val="18"/>
              </w:rPr>
              <w:t>对本校的学科建设方面起到推动作用，营造新疆师范大学的学术研讨气氛，培育学术精神，增进学科多元化发展。</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3.</w:t>
            </w:r>
            <w:r>
              <w:rPr>
                <w:rFonts w:ascii="仿宋" w:eastAsia="仿宋" w:hAnsi="仿宋" w:cs="仿宋" w:hint="eastAsia"/>
                <w:sz w:val="18"/>
                <w:szCs w:val="18"/>
              </w:rPr>
              <w:t>充分发挥图书馆作用，利用图书馆育人，提高学生整体素质，加强建设意识，确立服务意识，强化指导意识，为学生营造浓厚的阅读氛围。</w:t>
            </w:r>
          </w:p>
        </w:tc>
      </w:tr>
      <w:tr w:rsidR="00A4549E">
        <w:trPr>
          <w:trHeight w:val="1161"/>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5</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传播渠道</w:t>
            </w:r>
          </w:p>
        </w:tc>
        <w:tc>
          <w:tcPr>
            <w:tcW w:w="6618" w:type="dxa"/>
          </w:tcPr>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1.</w:t>
            </w:r>
            <w:r>
              <w:rPr>
                <w:rFonts w:ascii="仿宋" w:eastAsia="仿宋" w:hAnsi="仿宋" w:cs="仿宋" w:hint="eastAsia"/>
                <w:sz w:val="18"/>
                <w:szCs w:val="18"/>
              </w:rPr>
              <w:t>疆内主流媒体</w:t>
            </w:r>
            <w:r>
              <w:rPr>
                <w:rFonts w:ascii="仿宋" w:eastAsia="仿宋" w:hAnsi="仿宋" w:cs="仿宋" w:hint="eastAsia"/>
                <w:sz w:val="18"/>
                <w:szCs w:val="18"/>
              </w:rPr>
              <w:t>及抖音、微博、微信公众号等</w:t>
            </w:r>
            <w:r>
              <w:rPr>
                <w:rFonts w:ascii="仿宋" w:eastAsia="仿宋" w:hAnsi="仿宋" w:cs="仿宋" w:hint="eastAsia"/>
                <w:sz w:val="18"/>
                <w:szCs w:val="18"/>
              </w:rPr>
              <w:t>多媒体发布</w:t>
            </w:r>
            <w:r>
              <w:rPr>
                <w:rFonts w:ascii="仿宋" w:eastAsia="仿宋" w:hAnsi="仿宋" w:cs="仿宋" w:hint="eastAsia"/>
                <w:sz w:val="18"/>
                <w:szCs w:val="18"/>
              </w:rPr>
              <w:t>与推广</w:t>
            </w:r>
            <w:r>
              <w:rPr>
                <w:rFonts w:ascii="仿宋" w:eastAsia="仿宋" w:hAnsi="仿宋" w:cs="仿宋" w:hint="eastAsia"/>
                <w:sz w:val="18"/>
                <w:szCs w:val="18"/>
              </w:rPr>
              <w:t>。</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2.</w:t>
            </w:r>
            <w:r>
              <w:rPr>
                <w:rFonts w:ascii="仿宋" w:eastAsia="仿宋" w:hAnsi="仿宋" w:cs="仿宋" w:hint="eastAsia"/>
                <w:sz w:val="18"/>
                <w:szCs w:val="18"/>
              </w:rPr>
              <w:t>疆内高校之间的学术交流推广。</w:t>
            </w:r>
          </w:p>
        </w:tc>
      </w:tr>
      <w:tr w:rsidR="00A4549E">
        <w:trPr>
          <w:trHeight w:val="585"/>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6</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推广成效</w:t>
            </w:r>
          </w:p>
        </w:tc>
        <w:tc>
          <w:tcPr>
            <w:tcW w:w="6618" w:type="dxa"/>
          </w:tcPr>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1.</w:t>
            </w:r>
            <w:r>
              <w:rPr>
                <w:rFonts w:ascii="仿宋" w:eastAsia="仿宋" w:hAnsi="仿宋" w:cs="仿宋" w:hint="eastAsia"/>
                <w:sz w:val="18"/>
                <w:szCs w:val="18"/>
              </w:rPr>
              <w:t>校外主流电视电台媒体传播不少于</w:t>
            </w:r>
            <w:r>
              <w:rPr>
                <w:rFonts w:ascii="仿宋" w:eastAsia="仿宋" w:hAnsi="仿宋" w:cs="仿宋" w:hint="eastAsia"/>
                <w:sz w:val="18"/>
                <w:szCs w:val="18"/>
              </w:rPr>
              <w:t>3</w:t>
            </w:r>
            <w:r>
              <w:rPr>
                <w:rFonts w:ascii="仿宋" w:eastAsia="仿宋" w:hAnsi="仿宋" w:cs="仿宋" w:hint="eastAsia"/>
                <w:sz w:val="18"/>
                <w:szCs w:val="18"/>
              </w:rPr>
              <w:t>次</w:t>
            </w:r>
            <w:r>
              <w:rPr>
                <w:rFonts w:ascii="仿宋" w:eastAsia="仿宋" w:hAnsi="仿宋" w:cs="仿宋" w:hint="eastAsia"/>
                <w:sz w:val="18"/>
                <w:szCs w:val="18"/>
              </w:rPr>
              <w:t>。</w:t>
            </w:r>
          </w:p>
        </w:tc>
      </w:tr>
      <w:tr w:rsidR="00A4549E">
        <w:trPr>
          <w:trHeight w:val="1745"/>
        </w:trPr>
        <w:tc>
          <w:tcPr>
            <w:tcW w:w="697"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7</w:t>
            </w:r>
          </w:p>
        </w:tc>
        <w:tc>
          <w:tcPr>
            <w:tcW w:w="1584" w:type="dxa"/>
            <w:vAlign w:val="center"/>
          </w:tcPr>
          <w:p w:rsidR="00A4549E" w:rsidRDefault="00120366">
            <w:pPr>
              <w:jc w:val="center"/>
              <w:rPr>
                <w:rFonts w:ascii="仿宋" w:eastAsia="仿宋" w:hAnsi="仿宋" w:cs="仿宋"/>
                <w:sz w:val="18"/>
                <w:szCs w:val="18"/>
              </w:rPr>
            </w:pPr>
            <w:r>
              <w:rPr>
                <w:rFonts w:ascii="仿宋" w:eastAsia="仿宋" w:hAnsi="仿宋" w:cs="仿宋" w:hint="eastAsia"/>
                <w:sz w:val="18"/>
                <w:szCs w:val="18"/>
              </w:rPr>
              <w:t>方案要求</w:t>
            </w:r>
          </w:p>
        </w:tc>
        <w:tc>
          <w:tcPr>
            <w:tcW w:w="6618" w:type="dxa"/>
          </w:tcPr>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1.</w:t>
            </w:r>
            <w:r>
              <w:rPr>
                <w:rFonts w:ascii="仿宋" w:eastAsia="仿宋" w:hAnsi="仿宋" w:cs="仿宋" w:hint="eastAsia"/>
                <w:sz w:val="18"/>
                <w:szCs w:val="18"/>
              </w:rPr>
              <w:t>需提供全年的活动策划方案，活动方案除提升图书馆的影响力外还需对本校的学科建设方面得以阐释。</w:t>
            </w:r>
          </w:p>
          <w:p w:rsidR="00A4549E" w:rsidRDefault="00120366">
            <w:pPr>
              <w:spacing w:line="360" w:lineRule="auto"/>
              <w:rPr>
                <w:rFonts w:ascii="仿宋" w:eastAsia="仿宋" w:hAnsi="仿宋" w:cs="仿宋"/>
                <w:sz w:val="18"/>
                <w:szCs w:val="18"/>
              </w:rPr>
            </w:pPr>
            <w:r>
              <w:rPr>
                <w:rFonts w:ascii="仿宋" w:eastAsia="仿宋" w:hAnsi="仿宋" w:cs="仿宋" w:hint="eastAsia"/>
                <w:sz w:val="18"/>
                <w:szCs w:val="18"/>
              </w:rPr>
              <w:t>2.</w:t>
            </w:r>
            <w:r>
              <w:rPr>
                <w:rFonts w:ascii="仿宋" w:eastAsia="仿宋" w:hAnsi="仿宋" w:cs="仿宋" w:hint="eastAsia"/>
                <w:sz w:val="18"/>
                <w:szCs w:val="18"/>
              </w:rPr>
              <w:t>投标文件中提供不少于</w:t>
            </w:r>
            <w:r>
              <w:rPr>
                <w:rFonts w:ascii="仿宋" w:eastAsia="仿宋" w:hAnsi="仿宋" w:cs="仿宋" w:hint="eastAsia"/>
                <w:sz w:val="18"/>
                <w:szCs w:val="18"/>
              </w:rPr>
              <w:t>10</w:t>
            </w:r>
            <w:r>
              <w:rPr>
                <w:rFonts w:ascii="仿宋" w:eastAsia="仿宋" w:hAnsi="仿宋" w:cs="仿宋" w:hint="eastAsia"/>
                <w:sz w:val="18"/>
                <w:szCs w:val="18"/>
              </w:rPr>
              <w:t>个针对本校的活动方案。</w:t>
            </w:r>
          </w:p>
        </w:tc>
      </w:tr>
    </w:tbl>
    <w:p w:rsidR="00A4549E" w:rsidRDefault="00A4549E">
      <w:pPr>
        <w:pStyle w:val="a0"/>
        <w:spacing w:line="360" w:lineRule="auto"/>
        <w:jc w:val="both"/>
        <w:textAlignment w:val="baseline"/>
        <w:rPr>
          <w:rFonts w:ascii="仿宋" w:eastAsia="仿宋" w:hAnsi="仿宋" w:cs="仿宋"/>
          <w:b/>
          <w:bCs/>
          <w:sz w:val="24"/>
          <w:szCs w:val="24"/>
        </w:rPr>
      </w:pPr>
    </w:p>
    <w:p w:rsidR="00A4549E" w:rsidRDefault="00120366">
      <w:pPr>
        <w:pStyle w:val="a0"/>
        <w:spacing w:line="360" w:lineRule="auto"/>
        <w:jc w:val="both"/>
        <w:textAlignment w:val="baseline"/>
        <w:rPr>
          <w:rFonts w:ascii="仿宋" w:eastAsia="仿宋" w:hAnsi="仿宋" w:cs="仿宋"/>
          <w:b/>
          <w:bCs/>
          <w:sz w:val="24"/>
          <w:szCs w:val="24"/>
        </w:rPr>
      </w:pPr>
      <w:r>
        <w:rPr>
          <w:rFonts w:ascii="仿宋" w:eastAsia="仿宋" w:hAnsi="仿宋" w:cs="仿宋" w:hint="eastAsia"/>
          <w:b/>
          <w:bCs/>
          <w:sz w:val="24"/>
          <w:szCs w:val="24"/>
        </w:rPr>
        <w:t>五、</w:t>
      </w:r>
      <w:r>
        <w:rPr>
          <w:rFonts w:ascii="仿宋" w:eastAsia="仿宋" w:hAnsi="仿宋" w:cs="仿宋"/>
          <w:b/>
          <w:bCs/>
          <w:sz w:val="24"/>
          <w:szCs w:val="24"/>
        </w:rPr>
        <w:t>采购标的的其他要求</w:t>
      </w:r>
    </w:p>
    <w:p w:rsidR="00A4549E" w:rsidRDefault="00120366">
      <w:pPr>
        <w:pStyle w:val="a7"/>
        <w:spacing w:line="360" w:lineRule="auto"/>
        <w:rPr>
          <w:rFonts w:ascii="仿宋" w:eastAsia="仿宋" w:hAnsi="仿宋" w:cs="仿宋"/>
          <w:lang w:val="en-US" w:bidi="ar-SA"/>
        </w:rPr>
      </w:pPr>
      <w:r>
        <w:rPr>
          <w:rFonts w:ascii="仿宋" w:eastAsia="仿宋" w:hAnsi="仿宋" w:cs="仿宋" w:hint="eastAsia"/>
          <w:lang w:val="en-US" w:bidi="ar-SA"/>
        </w:rPr>
        <w:lastRenderedPageBreak/>
        <w:t>1.</w:t>
      </w:r>
      <w:r>
        <w:rPr>
          <w:rFonts w:ascii="仿宋" w:eastAsia="仿宋" w:hAnsi="仿宋" w:cs="仿宋" w:hint="eastAsia"/>
          <w:lang w:val="en-US" w:bidi="ar-SA"/>
        </w:rPr>
        <w:t>服务费用构成：供应商所报价格为含税全包价，包括提供服务相关的人工、设备、保险、税费、验收、其他相关费用等所有完成本项目采购需求的全部费用。</w:t>
      </w:r>
    </w:p>
    <w:p w:rsidR="00A4549E" w:rsidRDefault="00120366">
      <w:pPr>
        <w:pStyle w:val="a7"/>
        <w:spacing w:line="360" w:lineRule="auto"/>
        <w:rPr>
          <w:rFonts w:ascii="仿宋" w:eastAsia="仿宋" w:hAnsi="仿宋" w:cs="仿宋"/>
          <w:lang w:val="en-US" w:bidi="ar-SA"/>
        </w:rPr>
      </w:pPr>
      <w:r>
        <w:rPr>
          <w:rFonts w:ascii="仿宋" w:eastAsia="仿宋" w:hAnsi="仿宋" w:cs="仿宋" w:hint="eastAsia"/>
          <w:lang w:val="en-US" w:bidi="ar-SA"/>
        </w:rPr>
        <w:t>2</w:t>
      </w:r>
      <w:r>
        <w:rPr>
          <w:rFonts w:ascii="仿宋" w:eastAsia="仿宋" w:hAnsi="仿宋" w:cs="仿宋" w:hint="eastAsia"/>
          <w:lang w:val="en-US" w:bidi="ar-SA"/>
        </w:rPr>
        <w:t>、响应供应商应根据本项目服务要求及评审内容，列明具体项目整体实施服务方案、活动策划方案、推广运行方案、团队人员等响应内容。</w:t>
      </w:r>
    </w:p>
    <w:p w:rsidR="00A4549E" w:rsidRDefault="00120366">
      <w:pPr>
        <w:rPr>
          <w:rFonts w:ascii="仿宋" w:eastAsia="仿宋" w:hAnsi="仿宋" w:cs="仿宋"/>
        </w:rPr>
      </w:pPr>
      <w:r>
        <w:rPr>
          <w:rFonts w:ascii="仿宋" w:eastAsia="仿宋" w:hAnsi="仿宋" w:cs="仿宋"/>
        </w:rPr>
        <w:br w:type="page"/>
      </w:r>
    </w:p>
    <w:p w:rsidR="00A4549E" w:rsidRDefault="00120366">
      <w:pPr>
        <w:pStyle w:val="1"/>
        <w:numPr>
          <w:ilvl w:val="0"/>
          <w:numId w:val="4"/>
        </w:numPr>
        <w:jc w:val="center"/>
        <w:rPr>
          <w:rFonts w:ascii="仿宋" w:eastAsia="仿宋" w:hAnsi="仿宋" w:cs="仿宋"/>
          <w:sz w:val="32"/>
          <w:szCs w:val="32"/>
        </w:rPr>
      </w:pPr>
      <w:bookmarkStart w:id="21" w:name="_Toc27718"/>
      <w:r>
        <w:rPr>
          <w:rFonts w:ascii="仿宋" w:eastAsia="仿宋" w:hAnsi="仿宋" w:cs="仿宋" w:hint="eastAsia"/>
          <w:sz w:val="32"/>
          <w:szCs w:val="32"/>
        </w:rPr>
        <w:lastRenderedPageBreak/>
        <w:t>评标程序、评标方法和评标标准</w:t>
      </w:r>
      <w:bookmarkEnd w:id="21"/>
    </w:p>
    <w:p w:rsidR="00A4549E" w:rsidRDefault="00A4549E">
      <w:pPr>
        <w:spacing w:line="500" w:lineRule="exact"/>
        <w:jc w:val="center"/>
        <w:rPr>
          <w:rFonts w:ascii="仿宋" w:eastAsia="仿宋" w:hAnsi="仿宋" w:cs="仿宋"/>
          <w:b/>
          <w:bCs/>
          <w:sz w:val="32"/>
          <w:szCs w:val="32"/>
        </w:rPr>
      </w:pPr>
    </w:p>
    <w:p w:rsidR="00A4549E" w:rsidRDefault="00120366">
      <w:pPr>
        <w:numPr>
          <w:ilvl w:val="0"/>
          <w:numId w:val="12"/>
        </w:numPr>
        <w:spacing w:line="500" w:lineRule="exact"/>
        <w:outlineLvl w:val="1"/>
        <w:rPr>
          <w:rFonts w:ascii="仿宋" w:eastAsia="仿宋" w:hAnsi="仿宋" w:cs="仿宋"/>
          <w:b/>
          <w:bCs/>
        </w:rPr>
      </w:pPr>
      <w:bookmarkStart w:id="22" w:name="_Toc21122"/>
      <w:r>
        <w:rPr>
          <w:rFonts w:ascii="仿宋" w:eastAsia="仿宋" w:hAnsi="仿宋" w:cs="仿宋" w:hint="eastAsia"/>
          <w:b/>
          <w:bCs/>
        </w:rPr>
        <w:t>评标方法</w:t>
      </w:r>
      <w:bookmarkEnd w:id="22"/>
      <w:r>
        <w:rPr>
          <w:rFonts w:ascii="仿宋" w:eastAsia="仿宋" w:hAnsi="仿宋" w:cs="仿宋" w:hint="eastAsia"/>
          <w:b/>
          <w:bCs/>
        </w:rPr>
        <w:t xml:space="preserve"> </w:t>
      </w:r>
    </w:p>
    <w:p w:rsidR="00A4549E" w:rsidRDefault="00120366">
      <w:pPr>
        <w:spacing w:line="500" w:lineRule="exact"/>
        <w:ind w:firstLineChars="200" w:firstLine="480"/>
        <w:rPr>
          <w:rFonts w:ascii="仿宋" w:eastAsia="仿宋" w:hAnsi="仿宋" w:cs="仿宋"/>
        </w:rPr>
      </w:pPr>
      <w:r>
        <w:rPr>
          <w:rFonts w:ascii="仿宋" w:eastAsia="仿宋" w:hAnsi="仿宋" w:cs="仿宋" w:hint="eastAsia"/>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rsidR="00A4549E" w:rsidRDefault="00120366">
      <w:pPr>
        <w:numPr>
          <w:ilvl w:val="0"/>
          <w:numId w:val="12"/>
        </w:numPr>
        <w:spacing w:line="500" w:lineRule="exact"/>
        <w:outlineLvl w:val="1"/>
        <w:rPr>
          <w:rFonts w:ascii="仿宋" w:eastAsia="仿宋" w:hAnsi="仿宋" w:cs="仿宋"/>
          <w:b/>
          <w:bCs/>
        </w:rPr>
      </w:pPr>
      <w:bookmarkStart w:id="23" w:name="_Toc1193"/>
      <w:r>
        <w:rPr>
          <w:rFonts w:ascii="仿宋" w:eastAsia="仿宋" w:hAnsi="仿宋" w:cs="仿宋" w:hint="eastAsia"/>
          <w:b/>
          <w:bCs/>
        </w:rPr>
        <w:t>评标原则</w:t>
      </w:r>
      <w:bookmarkEnd w:id="23"/>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评标活动遵循公平、公正、科学和择优的原则，以采购文件和响应文件为评标的基本依据，并按照采购文件规定的评标方法和评标标准进行评标。</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具体评标事项由磋商小组负责，并按采购文件的规定办法进行评审。对采购文件中描述有歧义或前后不一致的地方，磋商小组有权按法律法规的规定进行评判，但对同一条款的评判应适用于每个响应供应商。</w:t>
      </w:r>
    </w:p>
    <w:p w:rsidR="00A4549E" w:rsidRDefault="00120366">
      <w:pPr>
        <w:numPr>
          <w:ilvl w:val="0"/>
          <w:numId w:val="12"/>
        </w:numPr>
        <w:spacing w:line="500" w:lineRule="exact"/>
        <w:outlineLvl w:val="1"/>
        <w:rPr>
          <w:rFonts w:ascii="仿宋" w:eastAsia="仿宋" w:hAnsi="仿宋" w:cs="仿宋"/>
          <w:b/>
          <w:bCs/>
        </w:rPr>
      </w:pPr>
      <w:bookmarkStart w:id="24" w:name="_Toc7505"/>
      <w:r>
        <w:rPr>
          <w:rFonts w:ascii="仿宋" w:eastAsia="仿宋" w:hAnsi="仿宋" w:cs="仿宋" w:hint="eastAsia"/>
          <w:b/>
          <w:bCs/>
        </w:rPr>
        <w:t>资格审查</w:t>
      </w:r>
      <w:bookmarkEnd w:id="24"/>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依据采购文件，对响应文件中的资格证明文件等进行审查，以确定供应商是否具备磋商资格。资格性审查中凡有其中任意一项未通过的，评审结果为未通过，未通过资格性审查的供应商按无效响应处理，不进入符合性审查。审查内容如下：</w:t>
      </w:r>
    </w:p>
    <w:p w:rsidR="00A4549E" w:rsidRDefault="00120366">
      <w:pPr>
        <w:spacing w:line="500" w:lineRule="exact"/>
        <w:jc w:val="center"/>
        <w:rPr>
          <w:rFonts w:ascii="仿宋" w:eastAsia="仿宋" w:hAnsi="仿宋" w:cs="仿宋"/>
          <w:b/>
          <w:bCs/>
        </w:rPr>
      </w:pPr>
      <w:r>
        <w:rPr>
          <w:rFonts w:ascii="仿宋" w:eastAsia="仿宋" w:hAnsi="仿宋" w:cs="仿宋" w:hint="eastAsia"/>
          <w:b/>
          <w:bCs/>
        </w:rPr>
        <w:t>资格审查要求</w:t>
      </w:r>
    </w:p>
    <w:tbl>
      <w:tblPr>
        <w:tblStyle w:val="af"/>
        <w:tblW w:w="0" w:type="auto"/>
        <w:jc w:val="center"/>
        <w:tblLayout w:type="fixed"/>
        <w:tblLook w:val="04A0" w:firstRow="1" w:lastRow="0" w:firstColumn="1" w:lastColumn="0" w:noHBand="0" w:noVBand="1"/>
      </w:tblPr>
      <w:tblGrid>
        <w:gridCol w:w="758"/>
        <w:gridCol w:w="2536"/>
        <w:gridCol w:w="5228"/>
      </w:tblGrid>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序号</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审查因素</w:t>
            </w:r>
          </w:p>
        </w:tc>
        <w:tc>
          <w:tcPr>
            <w:tcW w:w="522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审查内容</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1</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具有独立承担民事责任的能力</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投标人为企业（包括合伙企业）的，应提供有效的“营业执照”；投标人为事业单位的，应提供有效的“事业单位法人证书”；投标人是非企业机构的，应提供有效的“执业许可证”、“登记证书”等证明文件</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投标人是个体工商户的，应提供有效的“个体工商户营业执照”；投标人是自然人的，应提供有效的自然人身份证明。”（上述资料须复印件加盖公章）</w:t>
            </w:r>
          </w:p>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lastRenderedPageBreak/>
              <w:t>分支机构参加投标的，应提供该分支机构或其所属法人</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其他组织的相应证明文件；同时还应提供其所属法人</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其他组织出具的授权其参与本项目的授权书（格式自拟，须加盖其所属法人</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其他组织的公章）；对于银</w:t>
            </w:r>
            <w:r>
              <w:rPr>
                <w:rFonts w:ascii="仿宋" w:eastAsia="仿宋" w:hAnsi="仿宋" w:cs="仿宋" w:hint="eastAsia"/>
                <w:color w:val="000000"/>
                <w:sz w:val="21"/>
                <w:szCs w:val="21"/>
                <w:lang w:bidi="ar"/>
              </w:rPr>
              <w:t>行、保险、石油石化、电力、电信等行业的分支机构，可以提供上述授权，也可以提供其所属法人</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其他组织的有关文件或制度等能够证明授权其独立开展业务的证明材料。</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lastRenderedPageBreak/>
              <w:t>2</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具有良好的商业信誉和健全的财务会计制度</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须提供本单位上一年度由会计师事务所出具的财务审计报告（当上一年度审计报告未出来时（每年</w:t>
            </w:r>
            <w:r>
              <w:rPr>
                <w:rFonts w:ascii="仿宋" w:eastAsia="仿宋" w:hAnsi="仿宋" w:cs="仿宋" w:hint="eastAsia"/>
                <w:color w:val="000000"/>
                <w:sz w:val="21"/>
                <w:szCs w:val="21"/>
                <w:lang w:bidi="ar"/>
              </w:rPr>
              <w:t>6</w:t>
            </w:r>
            <w:r>
              <w:rPr>
                <w:rFonts w:ascii="仿宋" w:eastAsia="仿宋" w:hAnsi="仿宋" w:cs="仿宋" w:hint="eastAsia"/>
                <w:color w:val="000000"/>
                <w:sz w:val="21"/>
                <w:szCs w:val="21"/>
                <w:lang w:bidi="ar"/>
              </w:rPr>
              <w:t>月前），可提供前一年度审计报告），审计报告须包括资产负债表、利润表、现金流量表、所有者权益变动及其附注（复印件并加盖本单位公章）。如供应商无法提供上年度审计报告，则需提供开标日前三个月内银行出具的资信证明原件或复印件加盖公章</w:t>
            </w:r>
            <w:r>
              <w:rPr>
                <w:rFonts w:ascii="仿宋" w:eastAsia="仿宋" w:hAnsi="仿宋" w:cs="仿宋" w:hint="eastAsia"/>
                <w:color w:val="000000"/>
                <w:sz w:val="21"/>
                <w:szCs w:val="21"/>
                <w:lang w:bidi="ar"/>
              </w:rPr>
              <w:t>。如供应商注册成立不足三个月的则提供承诺书（自拟）原件。</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3</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具有履行合同所必需的设备和专业技术能力</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须提供具备履行合同所必需的设备和专业技术能力的书面声明原件</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4</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有依法缴纳税收和依法缴纳社会保障资金的记录</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1.</w:t>
            </w:r>
            <w:r>
              <w:rPr>
                <w:rFonts w:ascii="仿宋" w:eastAsia="仿宋" w:hAnsi="仿宋" w:cs="仿宋" w:hint="eastAsia"/>
                <w:color w:val="000000"/>
                <w:sz w:val="21"/>
                <w:szCs w:val="21"/>
                <w:lang w:bidi="ar"/>
              </w:rPr>
              <w:t>须提供响应文件递交截止日期之前六个月内任何一期的纳税记录（如供应商缴纳的增值税、所得税、印花税等我国现行税种中任意一项即可）或证明文件原件或复印件加盖公章（依法免税的应提供相应文件说明）</w:t>
            </w:r>
          </w:p>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2.</w:t>
            </w:r>
            <w:r>
              <w:rPr>
                <w:rFonts w:ascii="仿宋" w:eastAsia="仿宋" w:hAnsi="仿宋" w:cs="仿宋" w:hint="eastAsia"/>
                <w:color w:val="000000"/>
                <w:sz w:val="21"/>
                <w:szCs w:val="21"/>
                <w:lang w:bidi="ar"/>
              </w:rPr>
              <w:t>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lastRenderedPageBreak/>
              <w:t>5</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参加政府采购活动前三年内，在经营活动中没有重大违法记录</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须提供声明函原件</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6</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供应商信用记录</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查询渠道：信用中国网站和中国政府采购网</w:t>
            </w:r>
          </w:p>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查询时间：响应截止时间后至资格审查阶段完成；</w:t>
            </w:r>
          </w:p>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信用信息查询记录和证据留存具体方式：查询结果网页打印页作为查询记录和证据，与其他采购文件</w:t>
            </w:r>
            <w:r>
              <w:rPr>
                <w:rFonts w:ascii="仿宋" w:eastAsia="仿宋" w:hAnsi="仿宋" w:cs="仿宋" w:hint="eastAsia"/>
                <w:color w:val="000000"/>
                <w:sz w:val="21"/>
                <w:szCs w:val="21"/>
                <w:lang w:bidi="ar"/>
              </w:rPr>
              <w:t>一并保存；信用信息的使用原则：经认定的被列入失信被执行人、重大税收违法案件当事人名单、政府采购严重违法失信行为记录名单及其他不符合《中华人民共和国政府采购法》第二十二条规定条件的供应商，其响应无效。联合体形式投标的，联合体成员存在不良信用记录，视同联合体存在不良信用记录。无须供应商提供，由采购人或采购代理机构查询结果为准。</w:t>
            </w:r>
          </w:p>
        </w:tc>
      </w:tr>
      <w:tr w:rsidR="00A4549E">
        <w:trPr>
          <w:trHeight w:val="667"/>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7</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磋商保证金</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按照采购文件的规定提交磋商保证金</w:t>
            </w:r>
          </w:p>
        </w:tc>
      </w:tr>
      <w:tr w:rsidR="00A4549E">
        <w:trPr>
          <w:jc w:val="center"/>
        </w:trPr>
        <w:tc>
          <w:tcPr>
            <w:tcW w:w="758"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8</w:t>
            </w:r>
          </w:p>
        </w:tc>
        <w:tc>
          <w:tcPr>
            <w:tcW w:w="2536" w:type="dxa"/>
            <w:vAlign w:val="center"/>
          </w:tcPr>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落实政府采购政策</w:t>
            </w:r>
          </w:p>
          <w:p w:rsidR="00A4549E" w:rsidRDefault="00120366">
            <w:pPr>
              <w:spacing w:line="500" w:lineRule="exact"/>
              <w:jc w:val="center"/>
              <w:rPr>
                <w:rFonts w:ascii="仿宋" w:eastAsia="仿宋" w:hAnsi="仿宋" w:cs="仿宋"/>
                <w:color w:val="000000"/>
                <w:sz w:val="21"/>
                <w:szCs w:val="21"/>
                <w:lang w:bidi="ar"/>
              </w:rPr>
            </w:pPr>
            <w:r>
              <w:rPr>
                <w:rFonts w:ascii="仿宋" w:eastAsia="仿宋" w:hAnsi="仿宋" w:cs="仿宋" w:hint="eastAsia"/>
                <w:color w:val="000000"/>
                <w:sz w:val="21"/>
                <w:szCs w:val="21"/>
                <w:lang w:bidi="ar"/>
              </w:rPr>
              <w:t>的资格要求</w:t>
            </w:r>
          </w:p>
        </w:tc>
        <w:tc>
          <w:tcPr>
            <w:tcW w:w="5228" w:type="dxa"/>
            <w:vAlign w:val="center"/>
          </w:tcPr>
          <w:p w:rsidR="00A4549E" w:rsidRDefault="00120366">
            <w:pPr>
              <w:spacing w:line="500" w:lineRule="exact"/>
              <w:rPr>
                <w:rFonts w:ascii="仿宋" w:eastAsia="仿宋" w:hAnsi="仿宋" w:cs="仿宋"/>
                <w:color w:val="000000"/>
                <w:sz w:val="21"/>
                <w:szCs w:val="21"/>
                <w:lang w:bidi="ar"/>
              </w:rPr>
            </w:pPr>
            <w:r>
              <w:rPr>
                <w:rFonts w:ascii="仿宋" w:eastAsia="仿宋" w:hAnsi="仿宋" w:cs="仿宋" w:hint="eastAsia"/>
                <w:color w:val="000000"/>
                <w:sz w:val="21"/>
                <w:szCs w:val="21"/>
                <w:lang w:bidi="ar"/>
              </w:rPr>
              <w:t>本项目专门面向中小企业，服务的承接商应符合《政府采购促进中小企业发展管理办法》</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财库〔</w:t>
            </w:r>
            <w:r>
              <w:rPr>
                <w:rFonts w:ascii="仿宋" w:eastAsia="仿宋" w:hAnsi="仿宋" w:cs="仿宋" w:hint="eastAsia"/>
                <w:color w:val="000000"/>
                <w:sz w:val="21"/>
                <w:szCs w:val="21"/>
                <w:lang w:bidi="ar"/>
              </w:rPr>
              <w:t>2020</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46</w:t>
            </w:r>
            <w:r>
              <w:rPr>
                <w:rFonts w:ascii="仿宋" w:eastAsia="仿宋" w:hAnsi="仿宋" w:cs="仿宋" w:hint="eastAsia"/>
                <w:color w:val="000000"/>
                <w:sz w:val="21"/>
                <w:szCs w:val="21"/>
                <w:lang w:bidi="ar"/>
              </w:rPr>
              <w:t>号</w:t>
            </w:r>
            <w:r>
              <w:rPr>
                <w:rFonts w:ascii="仿宋" w:eastAsia="仿宋" w:hAnsi="仿宋" w:cs="仿宋" w:hint="eastAsia"/>
                <w:color w:val="000000"/>
                <w:sz w:val="21"/>
                <w:szCs w:val="21"/>
                <w:lang w:bidi="ar"/>
              </w:rPr>
              <w:t xml:space="preserve">) </w:t>
            </w:r>
            <w:r>
              <w:rPr>
                <w:rFonts w:ascii="仿宋" w:eastAsia="仿宋" w:hAnsi="仿宋" w:cs="仿宋" w:hint="eastAsia"/>
                <w:color w:val="000000"/>
                <w:sz w:val="21"/>
                <w:szCs w:val="21"/>
                <w:lang w:bidi="ar"/>
              </w:rPr>
              <w:t>第四条规定的情形，且应当提供《政府采购促进中小企业发展管理办法》</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财库〔</w:t>
            </w:r>
            <w:r>
              <w:rPr>
                <w:rFonts w:ascii="仿宋" w:eastAsia="仿宋" w:hAnsi="仿宋" w:cs="仿宋" w:hint="eastAsia"/>
                <w:color w:val="000000"/>
                <w:sz w:val="21"/>
                <w:szCs w:val="21"/>
                <w:lang w:bidi="ar"/>
              </w:rPr>
              <w:t>2020</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46</w:t>
            </w:r>
            <w:r>
              <w:rPr>
                <w:rFonts w:ascii="仿宋" w:eastAsia="仿宋" w:hAnsi="仿宋" w:cs="仿宋" w:hint="eastAsia"/>
                <w:color w:val="000000"/>
                <w:sz w:val="21"/>
                <w:szCs w:val="21"/>
                <w:lang w:bidi="ar"/>
              </w:rPr>
              <w:t>号</w:t>
            </w:r>
            <w:r>
              <w:rPr>
                <w:rFonts w:ascii="仿宋" w:eastAsia="仿宋" w:hAnsi="仿宋" w:cs="仿宋" w:hint="eastAsia"/>
                <w:color w:val="000000"/>
                <w:sz w:val="21"/>
                <w:szCs w:val="21"/>
                <w:lang w:bidi="ar"/>
              </w:rPr>
              <w:t>)</w:t>
            </w:r>
            <w:r>
              <w:rPr>
                <w:rFonts w:ascii="仿宋" w:eastAsia="仿宋" w:hAnsi="仿宋" w:cs="仿宋" w:hint="eastAsia"/>
                <w:color w:val="000000"/>
                <w:sz w:val="21"/>
                <w:szCs w:val="21"/>
                <w:lang w:bidi="ar"/>
              </w:rPr>
              <w:t>规定的《中小企业声明函》</w:t>
            </w:r>
          </w:p>
        </w:tc>
      </w:tr>
    </w:tbl>
    <w:p w:rsidR="00A4549E" w:rsidRDefault="00A4549E">
      <w:pPr>
        <w:pStyle w:val="ae"/>
        <w:ind w:firstLineChars="0" w:firstLine="0"/>
        <w:rPr>
          <w:rFonts w:ascii="仿宋" w:eastAsia="仿宋" w:hAnsi="仿宋" w:cs="仿宋"/>
          <w:b/>
          <w:bCs/>
          <w:lang w:val="en-US"/>
        </w:rPr>
      </w:pPr>
    </w:p>
    <w:p w:rsidR="00A4549E" w:rsidRDefault="00120366">
      <w:pPr>
        <w:pStyle w:val="ae"/>
        <w:numPr>
          <w:ilvl w:val="0"/>
          <w:numId w:val="12"/>
        </w:numPr>
        <w:spacing w:line="500" w:lineRule="exact"/>
        <w:ind w:firstLineChars="0" w:firstLine="0"/>
        <w:outlineLvl w:val="1"/>
        <w:rPr>
          <w:rFonts w:ascii="仿宋" w:eastAsia="仿宋" w:hAnsi="仿宋" w:cs="仿宋"/>
          <w:lang w:val="en-US"/>
        </w:rPr>
      </w:pPr>
      <w:bookmarkStart w:id="25" w:name="_Toc27889"/>
      <w:r>
        <w:rPr>
          <w:rFonts w:ascii="仿宋" w:eastAsia="仿宋" w:hAnsi="仿宋" w:cs="仿宋" w:hint="eastAsia"/>
          <w:b/>
          <w:bCs/>
          <w:lang w:val="en-US"/>
        </w:rPr>
        <w:t>符合性审查</w:t>
      </w:r>
      <w:bookmarkEnd w:id="25"/>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不进入详细评审。审查内容如下：</w:t>
      </w:r>
    </w:p>
    <w:p w:rsidR="00A4549E" w:rsidRDefault="00120366">
      <w:pPr>
        <w:pStyle w:val="ae"/>
        <w:ind w:firstLine="241"/>
        <w:jc w:val="center"/>
        <w:rPr>
          <w:rFonts w:ascii="仿宋" w:eastAsia="仿宋" w:hAnsi="仿宋" w:cs="仿宋"/>
          <w:b/>
          <w:bCs/>
          <w:lang w:val="en-US"/>
        </w:rPr>
      </w:pPr>
      <w:r>
        <w:rPr>
          <w:rFonts w:ascii="仿宋" w:eastAsia="仿宋" w:hAnsi="仿宋" w:cs="仿宋" w:hint="eastAsia"/>
          <w:b/>
          <w:bCs/>
          <w:lang w:val="en-US"/>
        </w:rPr>
        <w:t>符合性审查要求</w:t>
      </w:r>
    </w:p>
    <w:tbl>
      <w:tblPr>
        <w:tblStyle w:val="af"/>
        <w:tblW w:w="0" w:type="auto"/>
        <w:tblLook w:val="04A0" w:firstRow="1" w:lastRow="0" w:firstColumn="1" w:lastColumn="0" w:noHBand="0" w:noVBand="1"/>
      </w:tblPr>
      <w:tblGrid>
        <w:gridCol w:w="817"/>
        <w:gridCol w:w="2132"/>
        <w:gridCol w:w="5573"/>
      </w:tblGrid>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b/>
                <w:bCs/>
                <w:sz w:val="21"/>
                <w:szCs w:val="21"/>
              </w:rPr>
            </w:pPr>
            <w:r>
              <w:rPr>
                <w:rFonts w:ascii="方正仿宋_GB2312" w:eastAsia="方正仿宋_GB2312" w:hAnsi="方正仿宋_GB2312" w:cs="方正仿宋_GB2312" w:hint="eastAsia"/>
                <w:b/>
                <w:bCs/>
                <w:sz w:val="21"/>
                <w:szCs w:val="21"/>
              </w:rPr>
              <w:lastRenderedPageBreak/>
              <w:t>序号</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b/>
                <w:bCs/>
                <w:sz w:val="21"/>
                <w:szCs w:val="21"/>
              </w:rPr>
            </w:pPr>
            <w:r>
              <w:rPr>
                <w:rFonts w:ascii="方正仿宋_GB2312" w:eastAsia="方正仿宋_GB2312" w:hAnsi="方正仿宋_GB2312" w:cs="方正仿宋_GB2312" w:hint="eastAsia"/>
                <w:b/>
                <w:bCs/>
                <w:sz w:val="21"/>
                <w:szCs w:val="21"/>
              </w:rPr>
              <w:t>审查因素</w:t>
            </w:r>
          </w:p>
        </w:tc>
        <w:tc>
          <w:tcPr>
            <w:tcW w:w="5573" w:type="dxa"/>
            <w:vAlign w:val="center"/>
          </w:tcPr>
          <w:p w:rsidR="00A4549E" w:rsidRDefault="00120366">
            <w:pPr>
              <w:spacing w:line="500" w:lineRule="exact"/>
              <w:jc w:val="center"/>
              <w:rPr>
                <w:rFonts w:ascii="方正仿宋_GB2312" w:eastAsia="方正仿宋_GB2312" w:hAnsi="方正仿宋_GB2312" w:cs="方正仿宋_GB2312"/>
                <w:b/>
                <w:bCs/>
                <w:sz w:val="21"/>
                <w:szCs w:val="21"/>
              </w:rPr>
            </w:pPr>
            <w:r>
              <w:rPr>
                <w:rFonts w:ascii="方正仿宋_GB2312" w:eastAsia="方正仿宋_GB2312" w:hAnsi="方正仿宋_GB2312" w:cs="方正仿宋_GB2312" w:hint="eastAsia"/>
                <w:b/>
                <w:bCs/>
                <w:sz w:val="21"/>
                <w:szCs w:val="21"/>
              </w:rPr>
              <w:t>审查内容</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1</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授权委托书</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文件中由法定代表人签字或盖签名章的，须提供法定代表人身份证明书；</w:t>
            </w: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文件中由授权委托人签字的，须提供法定代表人授权委托书及法定代表人身份证明书。</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2</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投标完整性</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未将一个采购包</w:t>
            </w:r>
            <w:r>
              <w:rPr>
                <w:rFonts w:ascii="方正仿宋_GB2312" w:eastAsia="方正仿宋_GB2312" w:hAnsi="方正仿宋_GB2312" w:cs="方正仿宋_GB2312" w:hint="eastAsia"/>
                <w:sz w:val="21"/>
                <w:szCs w:val="21"/>
              </w:rPr>
              <w:t>/</w:t>
            </w:r>
            <w:r>
              <w:rPr>
                <w:rFonts w:ascii="方正仿宋_GB2312" w:eastAsia="方正仿宋_GB2312" w:hAnsi="方正仿宋_GB2312" w:cs="方正仿宋_GB2312" w:hint="eastAsia"/>
                <w:sz w:val="21"/>
                <w:szCs w:val="21"/>
              </w:rPr>
              <w:t>标项中的内容拆开</w:t>
            </w:r>
            <w:r>
              <w:rPr>
                <w:rFonts w:ascii="方正仿宋_GB2312" w:eastAsia="方正仿宋_GB2312" w:hAnsi="方正仿宋_GB2312" w:cs="方正仿宋_GB2312" w:hint="eastAsia"/>
                <w:sz w:val="21"/>
                <w:szCs w:val="21"/>
              </w:rPr>
              <w:t>响应</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3</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投标报价</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投标报价未超过</w:t>
            </w:r>
            <w:r>
              <w:rPr>
                <w:rFonts w:ascii="方正仿宋_GB2312" w:eastAsia="方正仿宋_GB2312" w:hAnsi="方正仿宋_GB2312" w:cs="方正仿宋_GB2312" w:hint="eastAsia"/>
                <w:sz w:val="21"/>
                <w:szCs w:val="21"/>
              </w:rPr>
              <w:t>采购</w:t>
            </w:r>
            <w:r>
              <w:rPr>
                <w:rFonts w:ascii="方正仿宋_GB2312" w:eastAsia="方正仿宋_GB2312" w:hAnsi="方正仿宋_GB2312" w:cs="方正仿宋_GB2312" w:hint="eastAsia"/>
                <w:sz w:val="21"/>
                <w:szCs w:val="21"/>
              </w:rPr>
              <w:t>文件中规定的采购品目单价预算金额</w:t>
            </w:r>
            <w:r>
              <w:rPr>
                <w:rFonts w:ascii="方正仿宋_GB2312" w:eastAsia="方正仿宋_GB2312" w:hAnsi="方正仿宋_GB2312" w:cs="方正仿宋_GB2312" w:hint="eastAsia"/>
                <w:sz w:val="21"/>
                <w:szCs w:val="21"/>
              </w:rPr>
              <w:t>/</w:t>
            </w:r>
            <w:r>
              <w:rPr>
                <w:rFonts w:ascii="方正仿宋_GB2312" w:eastAsia="方正仿宋_GB2312" w:hAnsi="方正仿宋_GB2312" w:cs="方正仿宋_GB2312" w:hint="eastAsia"/>
                <w:sz w:val="21"/>
                <w:szCs w:val="21"/>
              </w:rPr>
              <w:t>单价最高限价或项目</w:t>
            </w:r>
            <w:r>
              <w:rPr>
                <w:rFonts w:ascii="方正仿宋_GB2312" w:eastAsia="方正仿宋_GB2312" w:hAnsi="方正仿宋_GB2312" w:cs="方正仿宋_GB2312" w:hint="eastAsia"/>
                <w:sz w:val="21"/>
                <w:szCs w:val="21"/>
              </w:rPr>
              <w:t>/</w:t>
            </w:r>
            <w:r>
              <w:rPr>
                <w:rFonts w:ascii="方正仿宋_GB2312" w:eastAsia="方正仿宋_GB2312" w:hAnsi="方正仿宋_GB2312" w:cs="方正仿宋_GB2312" w:hint="eastAsia"/>
                <w:sz w:val="21"/>
                <w:szCs w:val="21"/>
              </w:rPr>
              <w:t>采购包预算金额或者项目</w:t>
            </w:r>
            <w:r>
              <w:rPr>
                <w:rFonts w:ascii="方正仿宋_GB2312" w:eastAsia="方正仿宋_GB2312" w:hAnsi="方正仿宋_GB2312" w:cs="方正仿宋_GB2312" w:hint="eastAsia"/>
                <w:sz w:val="21"/>
                <w:szCs w:val="21"/>
              </w:rPr>
              <w:t>/</w:t>
            </w:r>
            <w:r>
              <w:rPr>
                <w:rFonts w:ascii="方正仿宋_GB2312" w:eastAsia="方正仿宋_GB2312" w:hAnsi="方正仿宋_GB2312" w:cs="方正仿宋_GB2312" w:hint="eastAsia"/>
                <w:sz w:val="21"/>
                <w:szCs w:val="21"/>
              </w:rPr>
              <w:t>采购包最高限价；</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4</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报价唯一性</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文件未出现可选择性或可调整的报价（</w:t>
            </w:r>
            <w:r>
              <w:rPr>
                <w:rFonts w:ascii="方正仿宋_GB2312" w:eastAsia="方正仿宋_GB2312" w:hAnsi="方正仿宋_GB2312" w:cs="方正仿宋_GB2312" w:hint="eastAsia"/>
                <w:sz w:val="21"/>
                <w:szCs w:val="21"/>
              </w:rPr>
              <w:t>采购</w:t>
            </w:r>
            <w:r>
              <w:rPr>
                <w:rFonts w:ascii="方正仿宋_GB2312" w:eastAsia="方正仿宋_GB2312" w:hAnsi="方正仿宋_GB2312" w:cs="方正仿宋_GB2312" w:hint="eastAsia"/>
                <w:sz w:val="21"/>
                <w:szCs w:val="21"/>
              </w:rPr>
              <w:t>文件另有规定的除外）</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5</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投标有效期</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文件中承诺的投标有效期满足</w:t>
            </w:r>
            <w:r>
              <w:rPr>
                <w:rFonts w:ascii="方正仿宋_GB2312" w:eastAsia="方正仿宋_GB2312" w:hAnsi="方正仿宋_GB2312" w:cs="方正仿宋_GB2312" w:hint="eastAsia"/>
                <w:sz w:val="21"/>
                <w:szCs w:val="21"/>
              </w:rPr>
              <w:t>采购</w:t>
            </w:r>
            <w:r>
              <w:rPr>
                <w:rFonts w:ascii="方正仿宋_GB2312" w:eastAsia="方正仿宋_GB2312" w:hAnsi="方正仿宋_GB2312" w:cs="方正仿宋_GB2312" w:hint="eastAsia"/>
                <w:sz w:val="21"/>
                <w:szCs w:val="21"/>
              </w:rPr>
              <w:t>文件中载明的投标有效期的</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6</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签署、盖章</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按照</w:t>
            </w:r>
            <w:r>
              <w:rPr>
                <w:rFonts w:ascii="方正仿宋_GB2312" w:eastAsia="方正仿宋_GB2312" w:hAnsi="方正仿宋_GB2312" w:cs="方正仿宋_GB2312" w:hint="eastAsia"/>
                <w:sz w:val="21"/>
                <w:szCs w:val="21"/>
              </w:rPr>
              <w:t>采购</w:t>
            </w:r>
            <w:r>
              <w:rPr>
                <w:rFonts w:ascii="方正仿宋_GB2312" w:eastAsia="方正仿宋_GB2312" w:hAnsi="方正仿宋_GB2312" w:cs="方正仿宋_GB2312" w:hint="eastAsia"/>
                <w:sz w:val="21"/>
                <w:szCs w:val="21"/>
              </w:rPr>
              <w:t>文件要求签署、盖章的</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7</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采购需求的响应</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文件满足</w:t>
            </w:r>
            <w:r>
              <w:rPr>
                <w:rFonts w:ascii="方正仿宋_GB2312" w:eastAsia="方正仿宋_GB2312" w:hAnsi="方正仿宋_GB2312" w:cs="方正仿宋_GB2312" w:hint="eastAsia"/>
                <w:sz w:val="21"/>
                <w:szCs w:val="21"/>
              </w:rPr>
              <w:t>采购</w:t>
            </w:r>
            <w:r>
              <w:rPr>
                <w:rFonts w:ascii="方正仿宋_GB2312" w:eastAsia="方正仿宋_GB2312" w:hAnsi="方正仿宋_GB2312" w:cs="方正仿宋_GB2312" w:hint="eastAsia"/>
                <w:sz w:val="21"/>
                <w:szCs w:val="21"/>
              </w:rPr>
              <w:t>文件中★号条款要求的</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8</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报价合理性</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报价合理，或投标人的报价明显低于其他通过符合性审查投标人的报价，有可能影响产品质量或者不能诚信履约的，能够应</w:t>
            </w:r>
            <w:r>
              <w:rPr>
                <w:rFonts w:ascii="方正仿宋_GB2312" w:eastAsia="方正仿宋_GB2312" w:hAnsi="方正仿宋_GB2312" w:cs="方正仿宋_GB2312" w:hint="eastAsia"/>
                <w:sz w:val="21"/>
                <w:szCs w:val="21"/>
              </w:rPr>
              <w:t>评审小组</w:t>
            </w:r>
            <w:r>
              <w:rPr>
                <w:rFonts w:ascii="方正仿宋_GB2312" w:eastAsia="方正仿宋_GB2312" w:hAnsi="方正仿宋_GB2312" w:cs="方正仿宋_GB2312" w:hint="eastAsia"/>
                <w:sz w:val="21"/>
                <w:szCs w:val="21"/>
              </w:rPr>
              <w:t>要求在规定时间内证明其报价合理性的</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9</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附加条件</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文件未含有采购人不能接受的附加条件的</w:t>
            </w:r>
          </w:p>
        </w:tc>
      </w:tr>
      <w:tr w:rsidR="00A4549E">
        <w:tc>
          <w:tcPr>
            <w:tcW w:w="817"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10</w:t>
            </w:r>
          </w:p>
        </w:tc>
        <w:tc>
          <w:tcPr>
            <w:tcW w:w="2132" w:type="dxa"/>
            <w:vAlign w:val="center"/>
          </w:tcPr>
          <w:p w:rsidR="00A4549E" w:rsidRDefault="00120366">
            <w:pPr>
              <w:spacing w:line="500" w:lineRule="exact"/>
              <w:jc w:val="center"/>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其他</w:t>
            </w:r>
          </w:p>
        </w:tc>
        <w:tc>
          <w:tcPr>
            <w:tcW w:w="5573" w:type="dxa"/>
            <w:vAlign w:val="center"/>
          </w:tcPr>
          <w:p w:rsidR="00A4549E" w:rsidRDefault="00120366">
            <w:pPr>
              <w:spacing w:line="500" w:lineRule="exact"/>
              <w:rPr>
                <w:rFonts w:ascii="方正仿宋_GB2312" w:eastAsia="方正仿宋_GB2312" w:hAnsi="方正仿宋_GB2312" w:cs="方正仿宋_GB2312"/>
                <w:sz w:val="21"/>
                <w:szCs w:val="21"/>
              </w:rPr>
            </w:pPr>
            <w:r>
              <w:rPr>
                <w:rFonts w:ascii="方正仿宋_GB2312" w:eastAsia="方正仿宋_GB2312" w:hAnsi="方正仿宋_GB2312" w:cs="方正仿宋_GB2312" w:hint="eastAsia"/>
                <w:sz w:val="21"/>
                <w:szCs w:val="21"/>
              </w:rPr>
              <w:t>响应</w:t>
            </w:r>
            <w:r>
              <w:rPr>
                <w:rFonts w:ascii="方正仿宋_GB2312" w:eastAsia="方正仿宋_GB2312" w:hAnsi="方正仿宋_GB2312" w:cs="方正仿宋_GB2312" w:hint="eastAsia"/>
                <w:sz w:val="21"/>
                <w:szCs w:val="21"/>
              </w:rPr>
              <w:t>文件中不存在违反国家法律、法规和</w:t>
            </w:r>
            <w:r>
              <w:rPr>
                <w:rFonts w:ascii="方正仿宋_GB2312" w:eastAsia="方正仿宋_GB2312" w:hAnsi="方正仿宋_GB2312" w:cs="方正仿宋_GB2312" w:hint="eastAsia"/>
                <w:sz w:val="21"/>
                <w:szCs w:val="21"/>
              </w:rPr>
              <w:t>采购</w:t>
            </w:r>
            <w:r>
              <w:rPr>
                <w:rFonts w:ascii="方正仿宋_GB2312" w:eastAsia="方正仿宋_GB2312" w:hAnsi="方正仿宋_GB2312" w:cs="方正仿宋_GB2312" w:hint="eastAsia"/>
                <w:sz w:val="21"/>
                <w:szCs w:val="21"/>
              </w:rPr>
              <w:t>文件规定的其他无效情形</w:t>
            </w:r>
          </w:p>
        </w:tc>
      </w:tr>
    </w:tbl>
    <w:p w:rsidR="00A4549E" w:rsidRDefault="00A4549E">
      <w:pPr>
        <w:pStyle w:val="ae"/>
        <w:ind w:firstLineChars="0" w:firstLine="0"/>
        <w:rPr>
          <w:rFonts w:ascii="仿宋" w:eastAsia="仿宋" w:hAnsi="仿宋" w:cs="仿宋"/>
          <w:lang w:val="en-US"/>
        </w:rPr>
      </w:pPr>
    </w:p>
    <w:p w:rsidR="00A4549E" w:rsidRDefault="00120366">
      <w:pPr>
        <w:numPr>
          <w:ilvl w:val="0"/>
          <w:numId w:val="12"/>
        </w:numPr>
        <w:spacing w:line="500" w:lineRule="exact"/>
        <w:outlineLvl w:val="1"/>
        <w:rPr>
          <w:rFonts w:ascii="仿宋" w:eastAsia="仿宋" w:hAnsi="仿宋" w:cs="仿宋"/>
          <w:b/>
          <w:bCs/>
        </w:rPr>
      </w:pPr>
      <w:bookmarkStart w:id="26" w:name="_Toc31864"/>
      <w:r>
        <w:rPr>
          <w:rFonts w:ascii="仿宋" w:eastAsia="仿宋" w:hAnsi="仿宋" w:cs="仿宋" w:hint="eastAsia"/>
          <w:b/>
          <w:bCs/>
        </w:rPr>
        <w:t>响应文件澄清</w:t>
      </w:r>
      <w:bookmarkEnd w:id="26"/>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ascii="仿宋" w:eastAsia="仿宋" w:hAnsi="仿宋" w:cs="仿宋" w:hint="eastAsia"/>
          <w:b/>
          <w:bCs/>
        </w:rPr>
        <w:t>授权代表人联系方式</w:t>
      </w:r>
      <w:r>
        <w:rPr>
          <w:rFonts w:ascii="仿宋" w:eastAsia="仿宋" w:hAnsi="仿宋" w:cs="仿宋" w:hint="eastAsia"/>
        </w:rPr>
        <w:t>发送短信提醒或电话告知。</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供应商需登录电子招投标系统平台项目采购系统的等候大厅，在规定时间内</w:t>
      </w:r>
      <w:r>
        <w:rPr>
          <w:rFonts w:ascii="仿宋" w:eastAsia="仿宋" w:hAnsi="仿宋" w:cs="仿宋" w:hint="eastAsia"/>
        </w:rPr>
        <w:lastRenderedPageBreak/>
        <w:t>完成澄清（响应），并加盖电子印章。</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若因供应商联系方式错误未接收短信、未接听电话或超时未进行澄清（响应）造成的不利后果由供应商自行承担。供应商的澄清、说明或者补正不得超出响应文件的范围或者改变响应文件的实质性内</w:t>
      </w:r>
      <w:r>
        <w:rPr>
          <w:rFonts w:ascii="仿宋" w:eastAsia="仿宋" w:hAnsi="仿宋" w:cs="仿宋" w:hint="eastAsia"/>
        </w:rPr>
        <w:t>容。</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磋商小组不接受供应商主动提出的澄清、说明或补正。</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磋商小组对供应商提交的澄清、说明或补正有疑问的，可以要求供应商进一步澄清、说明或补正。</w:t>
      </w:r>
    </w:p>
    <w:p w:rsidR="00A4549E" w:rsidRDefault="00120366">
      <w:pPr>
        <w:numPr>
          <w:ilvl w:val="0"/>
          <w:numId w:val="12"/>
        </w:numPr>
        <w:spacing w:line="500" w:lineRule="exact"/>
        <w:outlineLvl w:val="1"/>
        <w:rPr>
          <w:rFonts w:ascii="仿宋" w:eastAsia="仿宋" w:hAnsi="仿宋" w:cs="仿宋"/>
        </w:rPr>
      </w:pPr>
      <w:bookmarkStart w:id="27" w:name="_Toc12580"/>
      <w:r>
        <w:rPr>
          <w:rFonts w:ascii="仿宋" w:eastAsia="仿宋" w:hAnsi="仿宋" w:cs="仿宋" w:hint="eastAsia"/>
          <w:b/>
          <w:bCs/>
        </w:rPr>
        <w:t>磋商</w:t>
      </w:r>
      <w:bookmarkEnd w:id="27"/>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磋商小组所有成员应当集中与单一供应商分别进行磋商，并给予所有参加磋商的供应商平等的磋商机会。</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在磋商过程中，磋商小组可以根据采购文件和磋商情况实质性变动采购需求中的技术、服务要求以及合同草案条款，但不得变动采购文件中的其他内容。实质性变动的内容，须经采购人代表确认。</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对采购文件作出的实质性变动是采购文件的有效组成部分，磋商小组应当及时、同时通知所有参加磋商的供应商。</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供应商应当按照采购文件的变动情况和磋商小组的要求进行最后报价或重新提交响应文件，并由其法定代表人或授权代表签字或者加盖公章。由授权代表签字的，应当附法定代表人授权书。供应商为自然人的，应当由本人签字并附身份证明。</w:t>
      </w:r>
    </w:p>
    <w:p w:rsidR="00A4549E" w:rsidRDefault="00120366">
      <w:pPr>
        <w:numPr>
          <w:ilvl w:val="0"/>
          <w:numId w:val="12"/>
        </w:numPr>
        <w:spacing w:line="500" w:lineRule="exact"/>
        <w:outlineLvl w:val="1"/>
        <w:rPr>
          <w:rFonts w:ascii="仿宋" w:eastAsia="仿宋" w:hAnsi="仿宋" w:cs="仿宋"/>
          <w:b/>
          <w:bCs/>
        </w:rPr>
      </w:pPr>
      <w:bookmarkStart w:id="28" w:name="_Toc3596"/>
      <w:r>
        <w:rPr>
          <w:rFonts w:ascii="仿宋" w:eastAsia="仿宋" w:hAnsi="仿宋" w:cs="仿宋" w:hint="eastAsia"/>
          <w:b/>
          <w:bCs/>
        </w:rPr>
        <w:t>最后报价</w:t>
      </w:r>
      <w:bookmarkEnd w:id="28"/>
    </w:p>
    <w:p w:rsidR="00A4549E" w:rsidRDefault="00120366">
      <w:pPr>
        <w:pStyle w:val="ae"/>
        <w:numPr>
          <w:ilvl w:val="1"/>
          <w:numId w:val="12"/>
        </w:numPr>
        <w:spacing w:line="500" w:lineRule="exact"/>
        <w:rPr>
          <w:rFonts w:ascii="仿宋" w:eastAsia="仿宋" w:hAnsi="仿宋" w:cs="仿宋"/>
          <w:lang w:val="en-US"/>
        </w:rPr>
      </w:pPr>
      <w:r>
        <w:rPr>
          <w:rFonts w:ascii="仿宋" w:eastAsia="仿宋" w:hAnsi="仿宋" w:cs="仿宋" w:hint="eastAsia"/>
          <w:lang w:val="en-US"/>
        </w:rPr>
        <w:t>磋商结束后，磋商小组应当要求所有实质性响应的供应商在规定时间内提交最后报价。最后报价是供应商响应文件的有效组成部分。未在规定的时间内提交最后报价的供应商将视为自愿退出本次磋商。</w:t>
      </w:r>
    </w:p>
    <w:p w:rsidR="00A4549E" w:rsidRDefault="00120366">
      <w:pPr>
        <w:pStyle w:val="ae"/>
        <w:numPr>
          <w:ilvl w:val="1"/>
          <w:numId w:val="12"/>
        </w:numPr>
        <w:spacing w:line="500" w:lineRule="exact"/>
        <w:rPr>
          <w:rFonts w:ascii="仿宋" w:eastAsia="仿宋" w:hAnsi="仿宋" w:cs="仿宋"/>
          <w:lang w:val="en-US"/>
        </w:rPr>
      </w:pPr>
      <w:r>
        <w:rPr>
          <w:rFonts w:ascii="仿宋" w:eastAsia="仿宋" w:hAnsi="仿宋" w:cs="仿宋" w:hint="eastAsia"/>
          <w:lang w:val="en-US"/>
        </w:rPr>
        <w:t>已提交响应文件的供应商，在提交最后报价之前，可以根据磋商情况退出磋商。</w:t>
      </w:r>
    </w:p>
    <w:p w:rsidR="00A4549E" w:rsidRDefault="00120366">
      <w:pPr>
        <w:pStyle w:val="ae"/>
        <w:numPr>
          <w:ilvl w:val="1"/>
          <w:numId w:val="12"/>
        </w:numPr>
        <w:spacing w:line="500" w:lineRule="exact"/>
        <w:rPr>
          <w:rFonts w:ascii="仿宋" w:eastAsia="仿宋" w:hAnsi="仿宋" w:cs="仿宋"/>
          <w:lang w:val="en-US"/>
        </w:rPr>
      </w:pPr>
      <w:r>
        <w:rPr>
          <w:rFonts w:ascii="仿宋" w:eastAsia="仿宋" w:hAnsi="仿宋" w:cs="仿宋" w:hint="eastAsia"/>
          <w:lang w:val="en-US"/>
        </w:rPr>
        <w:t>除法规规定的特殊性情形外，提交最后报价的供应商不得少于</w:t>
      </w:r>
      <w:r>
        <w:rPr>
          <w:rFonts w:ascii="仿宋" w:eastAsia="仿宋" w:hAnsi="仿宋" w:cs="仿宋" w:hint="eastAsia"/>
          <w:lang w:val="en-US"/>
        </w:rPr>
        <w:t>3</w:t>
      </w:r>
      <w:r>
        <w:rPr>
          <w:rFonts w:ascii="仿宋" w:eastAsia="仿宋" w:hAnsi="仿宋" w:cs="仿宋" w:hint="eastAsia"/>
          <w:lang w:val="en-US"/>
        </w:rPr>
        <w:t>家。</w:t>
      </w:r>
    </w:p>
    <w:p w:rsidR="00A4549E" w:rsidRDefault="00120366">
      <w:pPr>
        <w:pStyle w:val="ae"/>
        <w:numPr>
          <w:ilvl w:val="1"/>
          <w:numId w:val="12"/>
        </w:numPr>
        <w:spacing w:line="500" w:lineRule="exact"/>
        <w:rPr>
          <w:rFonts w:ascii="仿宋" w:eastAsia="仿宋" w:hAnsi="仿宋" w:cs="仿宋"/>
          <w:lang w:val="en-US"/>
        </w:rPr>
      </w:pPr>
      <w:r>
        <w:rPr>
          <w:rFonts w:ascii="仿宋" w:eastAsia="仿宋" w:hAnsi="仿宋" w:cs="仿宋" w:hint="eastAsia"/>
          <w:lang w:val="en-US"/>
        </w:rPr>
        <w:t>最后报价须包含竞争性磋商文件全部内容，如最后分项报价表有缺漏视为已</w:t>
      </w:r>
      <w:r>
        <w:rPr>
          <w:rFonts w:ascii="仿宋" w:eastAsia="仿宋" w:hAnsi="仿宋" w:cs="仿宋" w:hint="eastAsia"/>
          <w:lang w:val="en-US"/>
        </w:rPr>
        <w:t xml:space="preserve"> </w:t>
      </w:r>
      <w:r>
        <w:rPr>
          <w:rFonts w:ascii="仿宋" w:eastAsia="仿宋" w:hAnsi="仿宋" w:cs="仿宋" w:hint="eastAsia"/>
          <w:lang w:val="en-US"/>
        </w:rPr>
        <w:lastRenderedPageBreak/>
        <w:t>含在其他各项报价中，将不对最后报价总价进行调整。磋商小组有权要求供应商在评审现场合理的时间内对此进行书面确认，供应商不确认的，视为将一个采购包中的内容拆开响应，其</w:t>
      </w:r>
      <w:r>
        <w:rPr>
          <w:rFonts w:ascii="仿宋" w:eastAsia="仿宋" w:hAnsi="仿宋" w:cs="仿宋" w:hint="eastAsia"/>
          <w:b/>
          <w:bCs/>
          <w:lang w:val="en-US"/>
        </w:rPr>
        <w:t>响应无效</w:t>
      </w:r>
      <w:r>
        <w:rPr>
          <w:rFonts w:ascii="仿宋" w:eastAsia="仿宋" w:hAnsi="仿宋" w:cs="仿宋" w:hint="eastAsia"/>
          <w:lang w:val="en-US"/>
        </w:rPr>
        <w:t>。</w:t>
      </w:r>
    </w:p>
    <w:p w:rsidR="00A4549E" w:rsidRDefault="00120366">
      <w:pPr>
        <w:numPr>
          <w:ilvl w:val="0"/>
          <w:numId w:val="12"/>
        </w:numPr>
        <w:spacing w:line="500" w:lineRule="exact"/>
        <w:outlineLvl w:val="1"/>
        <w:rPr>
          <w:rFonts w:ascii="仿宋" w:eastAsia="仿宋" w:hAnsi="仿宋" w:cs="仿宋"/>
          <w:b/>
          <w:bCs/>
        </w:rPr>
      </w:pPr>
      <w:bookmarkStart w:id="29" w:name="_Toc22657"/>
      <w:r>
        <w:rPr>
          <w:rFonts w:ascii="仿宋" w:eastAsia="仿宋" w:hAnsi="仿宋" w:cs="仿宋" w:hint="eastAsia"/>
          <w:b/>
          <w:bCs/>
        </w:rPr>
        <w:t>详细评审</w:t>
      </w:r>
      <w:bookmarkEnd w:id="29"/>
    </w:p>
    <w:p w:rsidR="00A4549E" w:rsidRDefault="00120366">
      <w:pPr>
        <w:pStyle w:val="ae"/>
        <w:numPr>
          <w:ilvl w:val="1"/>
          <w:numId w:val="12"/>
        </w:numPr>
        <w:spacing w:line="500" w:lineRule="exact"/>
        <w:rPr>
          <w:rFonts w:ascii="仿宋" w:eastAsia="仿宋" w:hAnsi="仿宋" w:cs="仿宋"/>
          <w:lang w:val="en-US"/>
        </w:rPr>
      </w:pPr>
      <w:r>
        <w:rPr>
          <w:rFonts w:ascii="仿宋" w:eastAsia="仿宋" w:hAnsi="仿宋" w:cs="仿宋" w:hint="eastAsia"/>
          <w:lang w:val="en-US"/>
        </w:rPr>
        <w:t>磋商小组对提交最后报价的供应商的响应文件和最后报价，对其技术部分、商务部分及报价部分作进一步的综合比较和评价。详细评审标准如下</w:t>
      </w:r>
      <w:r>
        <w:rPr>
          <w:rFonts w:ascii="仿宋" w:eastAsia="仿宋" w:hAnsi="仿宋" w:cs="仿宋" w:hint="eastAsia"/>
          <w:lang w:val="en-US"/>
        </w:rPr>
        <w:t>：</w:t>
      </w:r>
    </w:p>
    <w:p w:rsidR="00A4549E" w:rsidRDefault="00120366">
      <w:pPr>
        <w:pStyle w:val="ae"/>
        <w:spacing w:line="500" w:lineRule="exact"/>
        <w:ind w:firstLineChars="0" w:firstLine="0"/>
        <w:jc w:val="center"/>
        <w:rPr>
          <w:rFonts w:ascii="仿宋" w:eastAsia="仿宋" w:hAnsi="仿宋" w:cs="仿宋"/>
          <w:b/>
          <w:bCs/>
          <w:lang w:val="en-US"/>
        </w:rPr>
      </w:pPr>
      <w:r>
        <w:rPr>
          <w:rFonts w:ascii="仿宋" w:eastAsia="仿宋" w:hAnsi="仿宋" w:cs="仿宋" w:hint="eastAsia"/>
          <w:b/>
          <w:bCs/>
          <w:lang w:val="en-US"/>
        </w:rPr>
        <w:t>详细评审标准</w:t>
      </w:r>
    </w:p>
    <w:tbl>
      <w:tblPr>
        <w:tblStyle w:val="af"/>
        <w:tblW w:w="0" w:type="auto"/>
        <w:jc w:val="center"/>
        <w:tblLayout w:type="fixed"/>
        <w:tblLook w:val="04A0" w:firstRow="1" w:lastRow="0" w:firstColumn="1" w:lastColumn="0" w:noHBand="0" w:noVBand="1"/>
      </w:tblPr>
      <w:tblGrid>
        <w:gridCol w:w="1074"/>
        <w:gridCol w:w="994"/>
        <w:gridCol w:w="843"/>
        <w:gridCol w:w="5610"/>
      </w:tblGrid>
      <w:tr w:rsidR="00A4549E">
        <w:trPr>
          <w:trHeight w:val="734"/>
          <w:jc w:val="center"/>
        </w:trPr>
        <w:tc>
          <w:tcPr>
            <w:tcW w:w="2068" w:type="dxa"/>
            <w:gridSpan w:val="2"/>
            <w:vAlign w:val="center"/>
          </w:tcPr>
          <w:p w:rsidR="00A4549E" w:rsidRDefault="00120366">
            <w:pPr>
              <w:ind w:rightChars="304" w:right="730"/>
              <w:jc w:val="center"/>
              <w:rPr>
                <w:rFonts w:ascii="仿宋" w:eastAsia="仿宋" w:hAnsi="仿宋" w:cs="仿宋"/>
                <w:b/>
                <w:sz w:val="21"/>
                <w:szCs w:val="21"/>
              </w:rPr>
            </w:pPr>
            <w:r>
              <w:rPr>
                <w:rFonts w:ascii="仿宋" w:eastAsia="仿宋" w:hAnsi="仿宋" w:cs="仿宋" w:hint="eastAsia"/>
                <w:b/>
                <w:kern w:val="0"/>
                <w:sz w:val="21"/>
                <w:szCs w:val="21"/>
              </w:rPr>
              <w:t>评分因素</w:t>
            </w:r>
          </w:p>
        </w:tc>
        <w:tc>
          <w:tcPr>
            <w:tcW w:w="843" w:type="dxa"/>
            <w:vAlign w:val="center"/>
          </w:tcPr>
          <w:p w:rsidR="00A4549E" w:rsidRDefault="00120366">
            <w:pPr>
              <w:jc w:val="center"/>
              <w:rPr>
                <w:rFonts w:ascii="仿宋" w:eastAsia="仿宋" w:hAnsi="仿宋" w:cs="仿宋"/>
                <w:b/>
                <w:sz w:val="21"/>
                <w:szCs w:val="21"/>
              </w:rPr>
            </w:pPr>
            <w:r>
              <w:rPr>
                <w:rFonts w:ascii="仿宋" w:eastAsia="仿宋" w:hAnsi="仿宋" w:cs="仿宋" w:hint="eastAsia"/>
                <w:b/>
                <w:kern w:val="0"/>
                <w:sz w:val="21"/>
                <w:szCs w:val="21"/>
              </w:rPr>
              <w:t>分值</w:t>
            </w:r>
          </w:p>
        </w:tc>
        <w:tc>
          <w:tcPr>
            <w:tcW w:w="5610" w:type="dxa"/>
            <w:vAlign w:val="center"/>
          </w:tcPr>
          <w:p w:rsidR="00A4549E" w:rsidRDefault="00120366">
            <w:pPr>
              <w:ind w:rightChars="-15" w:right="-36"/>
              <w:jc w:val="center"/>
              <w:rPr>
                <w:rFonts w:ascii="仿宋" w:eastAsia="仿宋" w:hAnsi="仿宋" w:cs="仿宋"/>
                <w:b/>
                <w:sz w:val="21"/>
                <w:szCs w:val="21"/>
              </w:rPr>
            </w:pPr>
            <w:r>
              <w:rPr>
                <w:rFonts w:ascii="仿宋" w:eastAsia="仿宋" w:hAnsi="仿宋" w:cs="仿宋" w:hint="eastAsia"/>
                <w:b/>
                <w:kern w:val="0"/>
                <w:sz w:val="21"/>
                <w:szCs w:val="21"/>
              </w:rPr>
              <w:t>评分细则</w:t>
            </w:r>
          </w:p>
        </w:tc>
      </w:tr>
      <w:tr w:rsidR="00A4549E">
        <w:trPr>
          <w:trHeight w:val="1360"/>
          <w:jc w:val="center"/>
        </w:trPr>
        <w:tc>
          <w:tcPr>
            <w:tcW w:w="2068" w:type="dxa"/>
            <w:gridSpan w:val="2"/>
            <w:vAlign w:val="center"/>
          </w:tcPr>
          <w:p w:rsidR="00A4549E" w:rsidRDefault="00120366">
            <w:pPr>
              <w:ind w:rightChars="304" w:right="730"/>
              <w:jc w:val="center"/>
              <w:rPr>
                <w:rFonts w:ascii="仿宋" w:eastAsia="仿宋" w:hAnsi="仿宋" w:cs="仿宋"/>
                <w:b/>
                <w:kern w:val="0"/>
                <w:sz w:val="21"/>
                <w:szCs w:val="21"/>
              </w:rPr>
            </w:pPr>
            <w:r>
              <w:rPr>
                <w:rFonts w:ascii="仿宋" w:eastAsia="仿宋" w:hAnsi="仿宋" w:cs="仿宋" w:hint="eastAsia"/>
                <w:bCs/>
                <w:kern w:val="0"/>
                <w:sz w:val="21"/>
                <w:szCs w:val="21"/>
              </w:rPr>
              <w:t>分值构成</w:t>
            </w:r>
          </w:p>
        </w:tc>
        <w:tc>
          <w:tcPr>
            <w:tcW w:w="6453" w:type="dxa"/>
            <w:gridSpan w:val="2"/>
            <w:vAlign w:val="center"/>
          </w:tcPr>
          <w:p w:rsidR="00A4549E" w:rsidRDefault="00120366">
            <w:pPr>
              <w:ind w:rightChars="-15" w:right="-36"/>
              <w:jc w:val="left"/>
              <w:rPr>
                <w:rFonts w:ascii="仿宋" w:eastAsia="仿宋" w:hAnsi="仿宋" w:cs="仿宋"/>
                <w:bCs/>
                <w:kern w:val="0"/>
                <w:sz w:val="21"/>
                <w:szCs w:val="21"/>
              </w:rPr>
            </w:pPr>
            <w:r>
              <w:rPr>
                <w:rFonts w:ascii="仿宋" w:eastAsia="仿宋" w:hAnsi="仿宋" w:cs="仿宋" w:hint="eastAsia"/>
                <w:bCs/>
                <w:kern w:val="0"/>
                <w:sz w:val="21"/>
                <w:szCs w:val="21"/>
              </w:rPr>
              <w:t>商务部分</w:t>
            </w:r>
            <w:r>
              <w:rPr>
                <w:rFonts w:ascii="仿宋" w:eastAsia="仿宋" w:hAnsi="仿宋" w:cs="仿宋" w:hint="eastAsia"/>
                <w:bCs/>
                <w:kern w:val="0"/>
                <w:sz w:val="21"/>
                <w:szCs w:val="21"/>
              </w:rPr>
              <w:t>10</w:t>
            </w:r>
            <w:r>
              <w:rPr>
                <w:rFonts w:ascii="仿宋" w:eastAsia="仿宋" w:hAnsi="仿宋" w:cs="仿宋" w:hint="eastAsia"/>
                <w:bCs/>
                <w:kern w:val="0"/>
                <w:sz w:val="21"/>
                <w:szCs w:val="21"/>
              </w:rPr>
              <w:t>.0</w:t>
            </w:r>
            <w:r>
              <w:rPr>
                <w:rFonts w:ascii="仿宋" w:eastAsia="仿宋" w:hAnsi="仿宋" w:cs="仿宋" w:hint="eastAsia"/>
                <w:bCs/>
                <w:kern w:val="0"/>
                <w:sz w:val="21"/>
                <w:szCs w:val="21"/>
              </w:rPr>
              <w:t>分</w:t>
            </w:r>
          </w:p>
          <w:p w:rsidR="00A4549E" w:rsidRDefault="00120366">
            <w:pPr>
              <w:ind w:rightChars="-15" w:right="-36"/>
              <w:jc w:val="left"/>
              <w:rPr>
                <w:rFonts w:ascii="仿宋" w:eastAsia="仿宋" w:hAnsi="仿宋" w:cs="仿宋"/>
                <w:bCs/>
                <w:kern w:val="0"/>
                <w:sz w:val="21"/>
                <w:szCs w:val="21"/>
              </w:rPr>
            </w:pPr>
            <w:r>
              <w:rPr>
                <w:rFonts w:ascii="仿宋" w:eastAsia="仿宋" w:hAnsi="仿宋" w:cs="仿宋" w:hint="eastAsia"/>
                <w:bCs/>
                <w:kern w:val="0"/>
                <w:sz w:val="21"/>
                <w:szCs w:val="21"/>
              </w:rPr>
              <w:t>技术部分</w:t>
            </w:r>
            <w:r>
              <w:rPr>
                <w:rFonts w:ascii="仿宋" w:eastAsia="仿宋" w:hAnsi="仿宋" w:cs="仿宋" w:hint="eastAsia"/>
                <w:bCs/>
                <w:kern w:val="0"/>
                <w:sz w:val="21"/>
                <w:szCs w:val="21"/>
              </w:rPr>
              <w:t>6</w:t>
            </w:r>
            <w:r>
              <w:rPr>
                <w:rFonts w:ascii="仿宋" w:eastAsia="仿宋" w:hAnsi="仿宋" w:cs="仿宋" w:hint="eastAsia"/>
                <w:bCs/>
                <w:kern w:val="0"/>
                <w:sz w:val="21"/>
                <w:szCs w:val="21"/>
              </w:rPr>
              <w:t>0</w:t>
            </w:r>
            <w:r>
              <w:rPr>
                <w:rFonts w:ascii="仿宋" w:eastAsia="仿宋" w:hAnsi="仿宋" w:cs="仿宋" w:hint="eastAsia"/>
                <w:bCs/>
                <w:kern w:val="0"/>
                <w:sz w:val="21"/>
                <w:szCs w:val="21"/>
              </w:rPr>
              <w:t>.0</w:t>
            </w:r>
            <w:r>
              <w:rPr>
                <w:rFonts w:ascii="仿宋" w:eastAsia="仿宋" w:hAnsi="仿宋" w:cs="仿宋" w:hint="eastAsia"/>
                <w:bCs/>
                <w:kern w:val="0"/>
                <w:sz w:val="21"/>
                <w:szCs w:val="21"/>
              </w:rPr>
              <w:t>分</w:t>
            </w:r>
          </w:p>
          <w:p w:rsidR="00A4549E" w:rsidRDefault="00120366">
            <w:pPr>
              <w:ind w:rightChars="-15" w:right="-36"/>
              <w:jc w:val="left"/>
              <w:rPr>
                <w:rFonts w:ascii="仿宋" w:eastAsia="仿宋" w:hAnsi="仿宋" w:cs="仿宋"/>
                <w:b/>
                <w:kern w:val="0"/>
                <w:sz w:val="21"/>
                <w:szCs w:val="21"/>
              </w:rPr>
            </w:pPr>
            <w:r>
              <w:rPr>
                <w:rFonts w:ascii="仿宋" w:eastAsia="仿宋" w:hAnsi="仿宋" w:cs="仿宋" w:hint="eastAsia"/>
                <w:bCs/>
                <w:kern w:val="0"/>
                <w:sz w:val="21"/>
                <w:szCs w:val="21"/>
              </w:rPr>
              <w:t>报价得分</w:t>
            </w:r>
            <w:r>
              <w:rPr>
                <w:rFonts w:ascii="仿宋" w:eastAsia="仿宋" w:hAnsi="仿宋" w:cs="仿宋" w:hint="eastAsia"/>
                <w:bCs/>
                <w:kern w:val="0"/>
                <w:sz w:val="21"/>
                <w:szCs w:val="21"/>
              </w:rPr>
              <w:t>30.0</w:t>
            </w:r>
            <w:r>
              <w:rPr>
                <w:rFonts w:ascii="仿宋" w:eastAsia="仿宋" w:hAnsi="仿宋" w:cs="仿宋" w:hint="eastAsia"/>
                <w:bCs/>
                <w:kern w:val="0"/>
                <w:sz w:val="21"/>
                <w:szCs w:val="21"/>
              </w:rPr>
              <w:t>分</w:t>
            </w:r>
          </w:p>
        </w:tc>
      </w:tr>
      <w:tr w:rsidR="00A4549E">
        <w:trPr>
          <w:trHeight w:val="1221"/>
          <w:jc w:val="center"/>
        </w:trPr>
        <w:tc>
          <w:tcPr>
            <w:tcW w:w="2068" w:type="dxa"/>
            <w:gridSpan w:val="2"/>
            <w:vAlign w:val="center"/>
          </w:tcPr>
          <w:p w:rsidR="00A4549E" w:rsidRDefault="00120366">
            <w:pPr>
              <w:pStyle w:val="a0"/>
              <w:ind w:right="8"/>
              <w:jc w:val="center"/>
              <w:rPr>
                <w:rFonts w:ascii="仿宋" w:eastAsia="仿宋" w:hAnsi="仿宋" w:cs="仿宋"/>
                <w:sz w:val="21"/>
                <w:szCs w:val="21"/>
              </w:rPr>
            </w:pPr>
            <w:r>
              <w:rPr>
                <w:rFonts w:ascii="仿宋" w:eastAsia="仿宋" w:hAnsi="仿宋" w:cs="仿宋" w:hint="eastAsia"/>
                <w:sz w:val="21"/>
                <w:szCs w:val="21"/>
              </w:rPr>
              <w:t>报价部分（</w:t>
            </w:r>
            <w:r>
              <w:rPr>
                <w:rFonts w:ascii="仿宋" w:eastAsia="仿宋" w:hAnsi="仿宋" w:cs="仿宋" w:hint="eastAsia"/>
                <w:sz w:val="21"/>
                <w:szCs w:val="21"/>
              </w:rPr>
              <w:t xml:space="preserve">30 </w:t>
            </w:r>
            <w:r>
              <w:rPr>
                <w:rFonts w:ascii="仿宋" w:eastAsia="仿宋" w:hAnsi="仿宋" w:cs="仿宋" w:hint="eastAsia"/>
                <w:sz w:val="21"/>
                <w:szCs w:val="21"/>
              </w:rPr>
              <w:t>分）</w:t>
            </w:r>
          </w:p>
        </w:tc>
        <w:tc>
          <w:tcPr>
            <w:tcW w:w="843" w:type="dxa"/>
            <w:vAlign w:val="center"/>
          </w:tcPr>
          <w:p w:rsidR="00A4549E" w:rsidRDefault="00120366">
            <w:pPr>
              <w:pStyle w:val="a0"/>
              <w:jc w:val="center"/>
              <w:rPr>
                <w:rFonts w:ascii="仿宋" w:eastAsia="仿宋" w:hAnsi="仿宋" w:cs="仿宋"/>
                <w:sz w:val="21"/>
                <w:szCs w:val="21"/>
              </w:rPr>
            </w:pPr>
            <w:r>
              <w:rPr>
                <w:rFonts w:ascii="仿宋" w:eastAsia="仿宋" w:hAnsi="仿宋" w:cs="仿宋" w:hint="eastAsia"/>
                <w:sz w:val="21"/>
                <w:szCs w:val="21"/>
              </w:rPr>
              <w:t>30</w:t>
            </w:r>
          </w:p>
        </w:tc>
        <w:tc>
          <w:tcPr>
            <w:tcW w:w="5610" w:type="dxa"/>
          </w:tcPr>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满足磋商文件要求且最后报价最低的响应人的价格为磋商基准价</w:t>
            </w:r>
            <w:r>
              <w:rPr>
                <w:rFonts w:ascii="仿宋" w:eastAsia="仿宋" w:hAnsi="仿宋" w:cs="仿宋" w:hint="eastAsia"/>
                <w:sz w:val="21"/>
                <w:szCs w:val="21"/>
              </w:rPr>
              <w:t>,</w:t>
            </w:r>
            <w:r>
              <w:rPr>
                <w:rFonts w:ascii="仿宋" w:eastAsia="仿宋" w:hAnsi="仿宋" w:cs="仿宋" w:hint="eastAsia"/>
                <w:sz w:val="21"/>
                <w:szCs w:val="21"/>
              </w:rPr>
              <w:t>其价格为满分</w:t>
            </w:r>
            <w:r>
              <w:rPr>
                <w:rFonts w:ascii="仿宋" w:eastAsia="仿宋" w:hAnsi="仿宋" w:cs="仿宋" w:hint="eastAsia"/>
                <w:sz w:val="21"/>
                <w:szCs w:val="21"/>
              </w:rPr>
              <w:t>30</w:t>
            </w:r>
            <w:r>
              <w:rPr>
                <w:rFonts w:ascii="仿宋" w:eastAsia="仿宋" w:hAnsi="仿宋" w:cs="仿宋" w:hint="eastAsia"/>
                <w:sz w:val="21"/>
                <w:szCs w:val="21"/>
              </w:rPr>
              <w:t>分。其他响应人的价格分统一按照下列公式计算：</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磋商报价得分</w:t>
            </w:r>
            <w:r>
              <w:rPr>
                <w:rFonts w:ascii="仿宋" w:eastAsia="仿宋" w:hAnsi="仿宋" w:cs="仿宋" w:hint="eastAsia"/>
                <w:sz w:val="21"/>
                <w:szCs w:val="21"/>
              </w:rPr>
              <w:t>=(</w:t>
            </w:r>
            <w:r>
              <w:rPr>
                <w:rFonts w:ascii="仿宋" w:eastAsia="仿宋" w:hAnsi="仿宋" w:cs="仿宋" w:hint="eastAsia"/>
                <w:sz w:val="21"/>
                <w:szCs w:val="21"/>
              </w:rPr>
              <w:t>磋商基准价</w:t>
            </w:r>
            <w:r>
              <w:rPr>
                <w:rFonts w:ascii="仿宋" w:eastAsia="仿宋" w:hAnsi="仿宋" w:cs="仿宋" w:hint="eastAsia"/>
                <w:sz w:val="21"/>
                <w:szCs w:val="21"/>
              </w:rPr>
              <w:t>/</w:t>
            </w:r>
            <w:r>
              <w:rPr>
                <w:rFonts w:ascii="仿宋" w:eastAsia="仿宋" w:hAnsi="仿宋" w:cs="仿宋" w:hint="eastAsia"/>
                <w:sz w:val="21"/>
                <w:szCs w:val="21"/>
              </w:rPr>
              <w:t>最后磋商报价</w:t>
            </w:r>
            <w:r>
              <w:rPr>
                <w:rFonts w:ascii="仿宋" w:eastAsia="仿宋" w:hAnsi="仿宋" w:cs="仿宋" w:hint="eastAsia"/>
                <w:sz w:val="21"/>
                <w:szCs w:val="21"/>
              </w:rPr>
              <w:t>)</w:t>
            </w:r>
            <w:r>
              <w:rPr>
                <w:rFonts w:ascii="仿宋" w:eastAsia="仿宋" w:hAnsi="仿宋" w:cs="仿宋" w:hint="eastAsia"/>
                <w:sz w:val="21"/>
                <w:szCs w:val="21"/>
              </w:rPr>
              <w:t>×价格满分分值</w:t>
            </w:r>
          </w:p>
        </w:tc>
      </w:tr>
      <w:tr w:rsidR="00A4549E">
        <w:trPr>
          <w:trHeight w:val="2331"/>
          <w:jc w:val="center"/>
        </w:trPr>
        <w:tc>
          <w:tcPr>
            <w:tcW w:w="1074" w:type="dxa"/>
            <w:vMerge w:val="restart"/>
            <w:tcBorders>
              <w:right w:val="single" w:sz="4" w:space="0" w:color="000000"/>
            </w:tcBorders>
            <w:vAlign w:val="center"/>
          </w:tcPr>
          <w:p w:rsidR="00A4549E" w:rsidRDefault="00120366">
            <w:pPr>
              <w:pStyle w:val="a0"/>
              <w:ind w:rightChars="-9" w:right="-22"/>
              <w:jc w:val="center"/>
              <w:rPr>
                <w:rFonts w:ascii="仿宋" w:eastAsia="仿宋" w:hAnsi="仿宋" w:cs="仿宋"/>
                <w:sz w:val="21"/>
                <w:szCs w:val="21"/>
              </w:rPr>
            </w:pPr>
            <w:r>
              <w:rPr>
                <w:rFonts w:ascii="仿宋" w:eastAsia="仿宋" w:hAnsi="仿宋" w:cs="仿宋" w:hint="eastAsia"/>
                <w:sz w:val="21"/>
                <w:szCs w:val="21"/>
              </w:rPr>
              <w:t>商务部分</w:t>
            </w:r>
            <w:r>
              <w:rPr>
                <w:rFonts w:ascii="仿宋" w:eastAsia="仿宋" w:hAnsi="仿宋" w:cs="仿宋" w:hint="eastAsia"/>
                <w:sz w:val="21"/>
                <w:szCs w:val="21"/>
              </w:rPr>
              <w:t>(</w:t>
            </w:r>
            <w:r>
              <w:rPr>
                <w:rFonts w:ascii="仿宋" w:eastAsia="仿宋" w:hAnsi="仿宋" w:cs="仿宋" w:hint="eastAsia"/>
                <w:sz w:val="21"/>
                <w:szCs w:val="21"/>
                <w:lang w:val="en-US"/>
              </w:rPr>
              <w:t>10</w:t>
            </w:r>
            <w:r>
              <w:rPr>
                <w:rFonts w:ascii="仿宋" w:eastAsia="仿宋" w:hAnsi="仿宋" w:cs="仿宋" w:hint="eastAsia"/>
                <w:sz w:val="21"/>
                <w:szCs w:val="21"/>
              </w:rPr>
              <w:t>分</w:t>
            </w:r>
            <w:r>
              <w:rPr>
                <w:rFonts w:ascii="仿宋" w:eastAsia="仿宋" w:hAnsi="仿宋" w:cs="仿宋" w:hint="eastAsia"/>
                <w:sz w:val="21"/>
                <w:szCs w:val="21"/>
              </w:rPr>
              <w:t>)</w:t>
            </w: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rPr>
            </w:pPr>
            <w:r>
              <w:rPr>
                <w:rFonts w:ascii="仿宋" w:eastAsia="仿宋" w:hAnsi="仿宋" w:cs="仿宋" w:hint="eastAsia"/>
                <w:sz w:val="21"/>
                <w:szCs w:val="21"/>
              </w:rPr>
              <w:t>类似项目业绩</w:t>
            </w:r>
          </w:p>
        </w:tc>
        <w:tc>
          <w:tcPr>
            <w:tcW w:w="843" w:type="dxa"/>
            <w:vAlign w:val="center"/>
          </w:tcPr>
          <w:p w:rsidR="00A4549E" w:rsidRDefault="00120366">
            <w:pPr>
              <w:pStyle w:val="a0"/>
              <w:jc w:val="center"/>
              <w:rPr>
                <w:rFonts w:ascii="仿宋" w:eastAsia="仿宋" w:hAnsi="仿宋" w:cs="仿宋"/>
                <w:sz w:val="21"/>
                <w:szCs w:val="21"/>
                <w:lang w:val="en-US"/>
              </w:rPr>
            </w:pPr>
            <w:r>
              <w:rPr>
                <w:rFonts w:ascii="仿宋" w:eastAsia="仿宋" w:hAnsi="仿宋" w:cs="仿宋" w:hint="eastAsia"/>
                <w:sz w:val="21"/>
                <w:szCs w:val="21"/>
                <w:lang w:val="en-US"/>
              </w:rPr>
              <w:t>7</w:t>
            </w:r>
          </w:p>
        </w:tc>
        <w:tc>
          <w:tcPr>
            <w:tcW w:w="5610" w:type="dxa"/>
          </w:tcPr>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供应商自</w:t>
            </w:r>
            <w:r>
              <w:rPr>
                <w:rFonts w:ascii="仿宋" w:eastAsia="仿宋" w:hAnsi="仿宋" w:cs="仿宋" w:hint="eastAsia"/>
                <w:sz w:val="21"/>
                <w:szCs w:val="21"/>
              </w:rPr>
              <w:t xml:space="preserve"> 202</w:t>
            </w:r>
            <w:r>
              <w:rPr>
                <w:rFonts w:ascii="仿宋" w:eastAsia="仿宋" w:hAnsi="仿宋" w:cs="仿宋" w:hint="eastAsia"/>
                <w:sz w:val="21"/>
                <w:szCs w:val="21"/>
                <w:lang w:val="en-US"/>
              </w:rPr>
              <w:t>2</w:t>
            </w:r>
            <w:r>
              <w:rPr>
                <w:rFonts w:ascii="仿宋" w:eastAsia="仿宋" w:hAnsi="仿宋" w:cs="仿宋" w:hint="eastAsia"/>
                <w:sz w:val="21"/>
                <w:szCs w:val="21"/>
              </w:rPr>
              <w:t>年</w:t>
            </w:r>
            <w:r>
              <w:rPr>
                <w:rFonts w:ascii="仿宋" w:eastAsia="仿宋" w:hAnsi="仿宋" w:cs="仿宋" w:hint="eastAsia"/>
                <w:sz w:val="21"/>
                <w:szCs w:val="21"/>
              </w:rPr>
              <w:t xml:space="preserve"> 1 </w:t>
            </w:r>
            <w:r>
              <w:rPr>
                <w:rFonts w:ascii="仿宋" w:eastAsia="仿宋" w:hAnsi="仿宋" w:cs="仿宋" w:hint="eastAsia"/>
                <w:sz w:val="21"/>
                <w:szCs w:val="21"/>
              </w:rPr>
              <w:t>月</w:t>
            </w:r>
            <w:r>
              <w:rPr>
                <w:rFonts w:ascii="仿宋" w:eastAsia="仿宋" w:hAnsi="仿宋" w:cs="仿宋" w:hint="eastAsia"/>
                <w:sz w:val="21"/>
                <w:szCs w:val="21"/>
              </w:rPr>
              <w:t xml:space="preserve"> 1 </w:t>
            </w:r>
            <w:r>
              <w:rPr>
                <w:rFonts w:ascii="仿宋" w:eastAsia="仿宋" w:hAnsi="仿宋" w:cs="仿宋" w:hint="eastAsia"/>
                <w:sz w:val="21"/>
                <w:szCs w:val="21"/>
              </w:rPr>
              <w:t>日至响应截止之日止（以合同签订合同时间为准）独立承担的类似项目业绩，每提供</w:t>
            </w:r>
            <w:r>
              <w:rPr>
                <w:rFonts w:ascii="仿宋" w:eastAsia="仿宋" w:hAnsi="仿宋" w:cs="仿宋" w:hint="eastAsia"/>
                <w:sz w:val="21"/>
                <w:szCs w:val="21"/>
              </w:rPr>
              <w:t xml:space="preserve"> 1 </w:t>
            </w:r>
            <w:r>
              <w:rPr>
                <w:rFonts w:ascii="仿宋" w:eastAsia="仿宋" w:hAnsi="仿宋" w:cs="仿宋" w:hint="eastAsia"/>
                <w:sz w:val="21"/>
                <w:szCs w:val="21"/>
              </w:rPr>
              <w:t>份有效的业绩资料得</w:t>
            </w:r>
            <w:r>
              <w:rPr>
                <w:rFonts w:ascii="仿宋" w:eastAsia="仿宋" w:hAnsi="仿宋" w:cs="仿宋" w:hint="eastAsia"/>
                <w:sz w:val="21"/>
                <w:szCs w:val="21"/>
              </w:rPr>
              <w:t xml:space="preserve"> </w:t>
            </w:r>
            <w:r>
              <w:rPr>
                <w:rFonts w:ascii="仿宋" w:eastAsia="仿宋" w:hAnsi="仿宋" w:cs="仿宋" w:hint="eastAsia"/>
                <w:sz w:val="21"/>
                <w:szCs w:val="21"/>
                <w:lang w:val="en-US"/>
              </w:rPr>
              <w:t>1</w:t>
            </w:r>
            <w:r>
              <w:rPr>
                <w:rFonts w:ascii="仿宋" w:eastAsia="仿宋" w:hAnsi="仿宋" w:cs="仿宋" w:hint="eastAsia"/>
                <w:sz w:val="21"/>
                <w:szCs w:val="21"/>
              </w:rPr>
              <w:t xml:space="preserve"> </w:t>
            </w:r>
            <w:r>
              <w:rPr>
                <w:rFonts w:ascii="仿宋" w:eastAsia="仿宋" w:hAnsi="仿宋" w:cs="仿宋" w:hint="eastAsia"/>
                <w:sz w:val="21"/>
                <w:szCs w:val="21"/>
              </w:rPr>
              <w:t>分，满分</w:t>
            </w:r>
            <w:r>
              <w:rPr>
                <w:rFonts w:ascii="仿宋" w:eastAsia="仿宋" w:hAnsi="仿宋" w:cs="仿宋" w:hint="eastAsia"/>
                <w:sz w:val="21"/>
                <w:szCs w:val="21"/>
              </w:rPr>
              <w:t xml:space="preserve"> </w:t>
            </w:r>
            <w:r>
              <w:rPr>
                <w:rFonts w:ascii="仿宋" w:eastAsia="仿宋" w:hAnsi="仿宋" w:cs="仿宋" w:hint="eastAsia"/>
                <w:sz w:val="21"/>
                <w:szCs w:val="21"/>
                <w:lang w:val="en-US"/>
              </w:rPr>
              <w:t>7</w:t>
            </w:r>
            <w:r>
              <w:rPr>
                <w:rFonts w:ascii="仿宋" w:eastAsia="仿宋" w:hAnsi="仿宋" w:cs="仿宋" w:hint="eastAsia"/>
                <w:sz w:val="21"/>
                <w:szCs w:val="21"/>
              </w:rPr>
              <w:t>分。</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注：</w:t>
            </w:r>
            <w:r>
              <w:rPr>
                <w:rFonts w:ascii="仿宋" w:eastAsia="仿宋" w:hAnsi="仿宋" w:cs="仿宋" w:hint="eastAsia"/>
                <w:sz w:val="21"/>
                <w:szCs w:val="21"/>
              </w:rPr>
              <w:t>1.</w:t>
            </w:r>
            <w:r>
              <w:rPr>
                <w:rFonts w:ascii="仿宋" w:eastAsia="仿宋" w:hAnsi="仿宋" w:cs="仿宋" w:hint="eastAsia"/>
                <w:sz w:val="21"/>
                <w:szCs w:val="21"/>
              </w:rPr>
              <w:t>须提供业绩合同关键页（含：首页、内容信息页、合同金额页、签字盖章页）。复印件加盖公章，时间以合同签订日期为准。不符合上述要求或未按要求提供有效证明文件的业绩在评审时将不予承认。</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2.</w:t>
            </w:r>
            <w:r>
              <w:rPr>
                <w:rFonts w:ascii="仿宋" w:eastAsia="仿宋" w:hAnsi="仿宋" w:cs="仿宋" w:hint="eastAsia"/>
                <w:sz w:val="21"/>
                <w:szCs w:val="21"/>
              </w:rPr>
              <w:t>供应商提供虚假合同的，按虚假投标处理。</w:t>
            </w:r>
          </w:p>
        </w:tc>
      </w:tr>
      <w:tr w:rsidR="00A4549E">
        <w:trPr>
          <w:trHeight w:val="1287"/>
          <w:jc w:val="center"/>
        </w:trPr>
        <w:tc>
          <w:tcPr>
            <w:tcW w:w="1074" w:type="dxa"/>
            <w:vMerge/>
            <w:tcBorders>
              <w:right w:val="single" w:sz="4" w:space="0" w:color="000000"/>
            </w:tcBorders>
            <w:vAlign w:val="center"/>
          </w:tcPr>
          <w:p w:rsidR="00A4549E" w:rsidRDefault="00A4549E">
            <w:pPr>
              <w:pStyle w:val="a0"/>
              <w:ind w:rightChars="-9" w:right="-22"/>
              <w:jc w:val="center"/>
              <w:rPr>
                <w:rFonts w:ascii="仿宋" w:eastAsia="仿宋" w:hAnsi="仿宋" w:cs="仿宋"/>
                <w:sz w:val="21"/>
                <w:szCs w:val="21"/>
              </w:rPr>
            </w:pP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履约能力</w:t>
            </w:r>
          </w:p>
        </w:tc>
        <w:tc>
          <w:tcPr>
            <w:tcW w:w="843" w:type="dxa"/>
            <w:vAlign w:val="center"/>
          </w:tcPr>
          <w:p w:rsidR="00A4549E" w:rsidRDefault="00120366">
            <w:pPr>
              <w:pStyle w:val="a0"/>
              <w:jc w:val="center"/>
              <w:rPr>
                <w:rFonts w:ascii="仿宋" w:eastAsia="仿宋" w:hAnsi="仿宋" w:cs="仿宋"/>
                <w:sz w:val="21"/>
                <w:szCs w:val="21"/>
                <w:lang w:val="en-US"/>
              </w:rPr>
            </w:pPr>
            <w:r>
              <w:rPr>
                <w:rFonts w:ascii="仿宋" w:eastAsia="仿宋" w:hAnsi="仿宋" w:cs="仿宋" w:hint="eastAsia"/>
                <w:sz w:val="21"/>
                <w:szCs w:val="21"/>
                <w:lang w:val="en-US"/>
              </w:rPr>
              <w:t>3</w:t>
            </w:r>
          </w:p>
        </w:tc>
        <w:tc>
          <w:tcPr>
            <w:tcW w:w="5610" w:type="dxa"/>
          </w:tcPr>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提供与上述业绩相对应的使用方《服务评价表》或《服务意见征询函》等满意度调查情况证明文件，每提供</w:t>
            </w:r>
            <w:r>
              <w:rPr>
                <w:rFonts w:ascii="仿宋" w:eastAsia="仿宋" w:hAnsi="仿宋" w:cs="仿宋" w:hint="eastAsia"/>
                <w:sz w:val="21"/>
                <w:szCs w:val="21"/>
                <w:lang w:val="en-US"/>
              </w:rPr>
              <w:t>1</w:t>
            </w:r>
            <w:r>
              <w:rPr>
                <w:rFonts w:ascii="仿宋" w:eastAsia="仿宋" w:hAnsi="仿宋" w:cs="仿宋" w:hint="eastAsia"/>
                <w:sz w:val="21"/>
                <w:szCs w:val="21"/>
                <w:lang w:val="en-US"/>
              </w:rPr>
              <w:t>份有效的证明材料得</w:t>
            </w:r>
            <w:r>
              <w:rPr>
                <w:rFonts w:ascii="仿宋" w:eastAsia="仿宋" w:hAnsi="仿宋" w:cs="仿宋" w:hint="eastAsia"/>
                <w:sz w:val="21"/>
                <w:szCs w:val="21"/>
                <w:lang w:val="en-US"/>
              </w:rPr>
              <w:t>1</w:t>
            </w:r>
            <w:r>
              <w:rPr>
                <w:rFonts w:ascii="仿宋" w:eastAsia="仿宋" w:hAnsi="仿宋" w:cs="仿宋" w:hint="eastAsia"/>
                <w:sz w:val="21"/>
                <w:szCs w:val="21"/>
                <w:lang w:val="en-US"/>
              </w:rPr>
              <w:t>分，满分</w:t>
            </w:r>
            <w:r>
              <w:rPr>
                <w:rFonts w:ascii="仿宋" w:eastAsia="仿宋" w:hAnsi="仿宋" w:cs="仿宋" w:hint="eastAsia"/>
                <w:sz w:val="21"/>
                <w:szCs w:val="21"/>
                <w:lang w:val="en-US"/>
              </w:rPr>
              <w:t>3</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lang w:val="en-US"/>
              </w:rPr>
              <w:t>注：相关证明材料需为复印件加盖公章，且与所附业绩相符。</w:t>
            </w:r>
          </w:p>
        </w:tc>
      </w:tr>
      <w:tr w:rsidR="00A4549E">
        <w:trPr>
          <w:trHeight w:val="1221"/>
          <w:jc w:val="center"/>
        </w:trPr>
        <w:tc>
          <w:tcPr>
            <w:tcW w:w="1074" w:type="dxa"/>
            <w:vMerge w:val="restart"/>
            <w:tcBorders>
              <w:right w:val="single" w:sz="4" w:space="0" w:color="000000"/>
            </w:tcBorders>
            <w:vAlign w:val="center"/>
          </w:tcPr>
          <w:p w:rsidR="00A4549E" w:rsidRDefault="00120366">
            <w:pPr>
              <w:pStyle w:val="a0"/>
              <w:ind w:rightChars="-9" w:right="-22"/>
              <w:jc w:val="center"/>
              <w:rPr>
                <w:rFonts w:ascii="仿宋" w:eastAsia="仿宋" w:hAnsi="仿宋" w:cs="仿宋"/>
                <w:sz w:val="21"/>
                <w:szCs w:val="21"/>
              </w:rPr>
            </w:pPr>
            <w:r>
              <w:rPr>
                <w:rFonts w:ascii="仿宋" w:eastAsia="仿宋" w:hAnsi="仿宋" w:cs="仿宋" w:hint="eastAsia"/>
                <w:sz w:val="21"/>
                <w:szCs w:val="21"/>
              </w:rPr>
              <w:t>技术部分</w:t>
            </w:r>
            <w:r>
              <w:rPr>
                <w:rFonts w:ascii="仿宋" w:eastAsia="仿宋" w:hAnsi="仿宋" w:cs="仿宋" w:hint="eastAsia"/>
                <w:sz w:val="21"/>
                <w:szCs w:val="21"/>
              </w:rPr>
              <w:t xml:space="preserve"> (6</w:t>
            </w:r>
            <w:r>
              <w:rPr>
                <w:rFonts w:ascii="仿宋" w:eastAsia="仿宋" w:hAnsi="仿宋" w:cs="仿宋" w:hint="eastAsia"/>
                <w:sz w:val="21"/>
                <w:szCs w:val="21"/>
                <w:lang w:val="en-US"/>
              </w:rPr>
              <w:t>0</w:t>
            </w:r>
            <w:r>
              <w:rPr>
                <w:rFonts w:ascii="仿宋" w:eastAsia="仿宋" w:hAnsi="仿宋" w:cs="仿宋" w:hint="eastAsia"/>
                <w:sz w:val="21"/>
                <w:szCs w:val="21"/>
              </w:rPr>
              <w:t>分</w:t>
            </w:r>
            <w:r>
              <w:rPr>
                <w:rFonts w:ascii="仿宋" w:eastAsia="仿宋" w:hAnsi="仿宋" w:cs="仿宋" w:hint="eastAsia"/>
                <w:sz w:val="21"/>
                <w:szCs w:val="21"/>
              </w:rPr>
              <w:t>)</w:t>
            </w: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lang w:val="en-US" w:bidi="ar-SA"/>
              </w:rPr>
            </w:pPr>
            <w:r>
              <w:rPr>
                <w:rFonts w:ascii="仿宋" w:eastAsia="仿宋" w:hAnsi="仿宋" w:cs="仿宋" w:hint="eastAsia"/>
                <w:sz w:val="21"/>
                <w:szCs w:val="21"/>
                <w:lang w:val="en-US" w:bidi="ar-SA"/>
              </w:rPr>
              <w:t>服务内容的响应程度</w:t>
            </w:r>
          </w:p>
        </w:tc>
        <w:tc>
          <w:tcPr>
            <w:tcW w:w="843" w:type="dxa"/>
            <w:vAlign w:val="center"/>
          </w:tcPr>
          <w:p w:rsidR="00A4549E" w:rsidRDefault="00120366">
            <w:pPr>
              <w:pStyle w:val="a0"/>
              <w:jc w:val="center"/>
              <w:rPr>
                <w:rFonts w:ascii="仿宋" w:eastAsia="仿宋" w:hAnsi="仿宋" w:cs="仿宋"/>
                <w:sz w:val="21"/>
                <w:szCs w:val="21"/>
                <w:lang w:val="en-US" w:bidi="ar-SA"/>
              </w:rPr>
            </w:pPr>
            <w:r>
              <w:rPr>
                <w:rFonts w:ascii="仿宋" w:eastAsia="仿宋" w:hAnsi="仿宋" w:cs="仿宋" w:hint="eastAsia"/>
                <w:sz w:val="21"/>
                <w:szCs w:val="21"/>
                <w:lang w:val="en-US" w:bidi="ar-SA"/>
              </w:rPr>
              <w:t>34</w:t>
            </w:r>
          </w:p>
        </w:tc>
        <w:tc>
          <w:tcPr>
            <w:tcW w:w="5610" w:type="dxa"/>
          </w:tcPr>
          <w:p w:rsidR="00A4549E" w:rsidRDefault="00120366">
            <w:pPr>
              <w:pStyle w:val="a0"/>
              <w:ind w:rightChars="-15" w:right="-36"/>
              <w:rPr>
                <w:rFonts w:ascii="仿宋" w:eastAsia="仿宋" w:hAnsi="仿宋" w:cs="仿宋"/>
                <w:sz w:val="21"/>
                <w:szCs w:val="21"/>
                <w:lang w:val="en-US" w:bidi="ar-SA"/>
              </w:rPr>
            </w:pPr>
            <w:r>
              <w:rPr>
                <w:rFonts w:ascii="仿宋" w:eastAsia="仿宋" w:hAnsi="仿宋" w:cs="仿宋" w:hint="eastAsia"/>
                <w:sz w:val="21"/>
                <w:szCs w:val="21"/>
                <w:lang w:val="en-US" w:bidi="ar-SA"/>
              </w:rPr>
              <w:t>本项目采购需求中服务参数要求，全部响应得</w:t>
            </w:r>
            <w:r>
              <w:rPr>
                <w:rFonts w:ascii="仿宋" w:eastAsia="仿宋" w:hAnsi="仿宋" w:cs="仿宋" w:hint="eastAsia"/>
                <w:sz w:val="21"/>
                <w:szCs w:val="21"/>
                <w:lang w:val="en-US" w:bidi="ar-SA"/>
              </w:rPr>
              <w:t>34</w:t>
            </w:r>
            <w:r>
              <w:rPr>
                <w:rFonts w:ascii="仿宋" w:eastAsia="仿宋" w:hAnsi="仿宋" w:cs="仿宋" w:hint="eastAsia"/>
                <w:sz w:val="21"/>
                <w:szCs w:val="21"/>
                <w:lang w:val="en-US" w:bidi="ar-SA"/>
              </w:rPr>
              <w:t>分。</w:t>
            </w:r>
          </w:p>
          <w:p w:rsidR="00A4549E" w:rsidRDefault="00120366">
            <w:pPr>
              <w:pStyle w:val="a0"/>
              <w:ind w:rightChars="-15" w:right="-36"/>
              <w:rPr>
                <w:rFonts w:ascii="仿宋" w:eastAsia="仿宋" w:hAnsi="仿宋" w:cs="仿宋"/>
                <w:sz w:val="21"/>
                <w:szCs w:val="21"/>
                <w:lang w:val="en-US" w:bidi="ar-SA"/>
              </w:rPr>
            </w:pPr>
            <w:r>
              <w:rPr>
                <w:rFonts w:ascii="仿宋" w:eastAsia="仿宋" w:hAnsi="仿宋" w:cs="仿宋" w:hint="eastAsia"/>
                <w:sz w:val="21"/>
                <w:szCs w:val="21"/>
                <w:lang w:val="en-US" w:bidi="ar-SA"/>
              </w:rPr>
              <w:t>其中</w:t>
            </w:r>
            <w:r>
              <w:rPr>
                <w:rFonts w:ascii="仿宋_GB2312" w:hAnsi="仿宋_GB2312" w:cs="仿宋_GB2312" w:hint="eastAsia"/>
                <w:sz w:val="21"/>
                <w:szCs w:val="21"/>
              </w:rPr>
              <w:t>★</w:t>
            </w:r>
            <w:r>
              <w:rPr>
                <w:rFonts w:ascii="仿宋" w:eastAsia="仿宋" w:hAnsi="仿宋" w:cs="仿宋" w:hint="eastAsia"/>
                <w:sz w:val="21"/>
                <w:szCs w:val="21"/>
                <w:lang w:val="en-US" w:bidi="ar-SA"/>
              </w:rPr>
              <w:t>参数为实质性参数（共</w:t>
            </w:r>
            <w:r>
              <w:rPr>
                <w:rFonts w:ascii="仿宋" w:eastAsia="仿宋" w:hAnsi="仿宋" w:cs="仿宋" w:hint="eastAsia"/>
                <w:sz w:val="21"/>
                <w:szCs w:val="21"/>
                <w:lang w:val="en-US" w:bidi="ar-SA"/>
              </w:rPr>
              <w:t>3</w:t>
            </w:r>
            <w:r>
              <w:rPr>
                <w:rFonts w:ascii="仿宋" w:eastAsia="仿宋" w:hAnsi="仿宋" w:cs="仿宋" w:hint="eastAsia"/>
                <w:sz w:val="21"/>
                <w:szCs w:val="21"/>
                <w:lang w:val="en-US" w:bidi="ar-SA"/>
              </w:rPr>
              <w:t>项），供应商须证明服务内容明确符合或者优于此类指标，否则视为符合性审查不合格，按无效响应处理。</w:t>
            </w:r>
          </w:p>
          <w:p w:rsidR="00A4549E" w:rsidRDefault="00120366">
            <w:pPr>
              <w:pStyle w:val="a0"/>
              <w:ind w:rightChars="-15" w:right="-36"/>
              <w:rPr>
                <w:rFonts w:ascii="仿宋" w:eastAsia="仿宋" w:hAnsi="仿宋" w:cs="仿宋"/>
                <w:sz w:val="21"/>
                <w:szCs w:val="21"/>
                <w:lang w:val="en-US" w:bidi="ar-SA"/>
              </w:rPr>
            </w:pPr>
            <w:r>
              <w:rPr>
                <w:rFonts w:ascii="仿宋" w:eastAsia="仿宋" w:hAnsi="仿宋" w:cs="仿宋" w:hint="eastAsia"/>
                <w:sz w:val="21"/>
                <w:szCs w:val="21"/>
                <w:lang w:val="en-US" w:bidi="ar-SA"/>
              </w:rPr>
              <w:t>其他未标注</w:t>
            </w:r>
            <w:r>
              <w:rPr>
                <w:rFonts w:ascii="仿宋_GB2312" w:hAnsi="仿宋_GB2312" w:cs="仿宋_GB2312" w:hint="eastAsia"/>
                <w:sz w:val="21"/>
                <w:szCs w:val="21"/>
              </w:rPr>
              <w:t>★</w:t>
            </w:r>
            <w:r>
              <w:rPr>
                <w:rFonts w:ascii="仿宋" w:eastAsia="仿宋" w:hAnsi="仿宋" w:cs="仿宋" w:hint="eastAsia"/>
                <w:sz w:val="21"/>
                <w:szCs w:val="21"/>
                <w:lang w:val="en-US" w:bidi="ar-SA"/>
              </w:rPr>
              <w:t>参数为一般参数，共</w:t>
            </w:r>
            <w:r>
              <w:rPr>
                <w:rFonts w:ascii="仿宋" w:eastAsia="仿宋" w:hAnsi="仿宋" w:cs="仿宋" w:hint="eastAsia"/>
                <w:sz w:val="21"/>
                <w:szCs w:val="21"/>
                <w:lang w:val="en-US" w:bidi="ar-SA"/>
              </w:rPr>
              <w:t>17</w:t>
            </w:r>
            <w:r>
              <w:rPr>
                <w:rFonts w:ascii="仿宋" w:eastAsia="仿宋" w:hAnsi="仿宋" w:cs="仿宋" w:hint="eastAsia"/>
                <w:sz w:val="21"/>
                <w:szCs w:val="21"/>
                <w:lang w:val="en-US" w:bidi="ar-SA"/>
              </w:rPr>
              <w:t>项，每有一项不满足扣</w:t>
            </w:r>
            <w:r>
              <w:rPr>
                <w:rFonts w:ascii="仿宋" w:eastAsia="仿宋" w:hAnsi="仿宋" w:cs="仿宋" w:hint="eastAsia"/>
                <w:sz w:val="21"/>
                <w:szCs w:val="21"/>
                <w:lang w:val="en-US" w:bidi="ar-SA"/>
              </w:rPr>
              <w:t>2</w:t>
            </w:r>
            <w:r>
              <w:rPr>
                <w:rFonts w:ascii="仿宋" w:eastAsia="仿宋" w:hAnsi="仿宋" w:cs="仿宋" w:hint="eastAsia"/>
                <w:sz w:val="21"/>
                <w:szCs w:val="21"/>
                <w:lang w:val="en-US" w:bidi="ar-SA"/>
              </w:rPr>
              <w:t>分，满分</w:t>
            </w:r>
            <w:r>
              <w:rPr>
                <w:rFonts w:ascii="仿宋" w:eastAsia="仿宋" w:hAnsi="仿宋" w:cs="仿宋" w:hint="eastAsia"/>
                <w:sz w:val="21"/>
                <w:szCs w:val="21"/>
                <w:lang w:val="en-US" w:bidi="ar-SA"/>
              </w:rPr>
              <w:t>34</w:t>
            </w:r>
            <w:r>
              <w:rPr>
                <w:rFonts w:ascii="仿宋" w:eastAsia="仿宋" w:hAnsi="仿宋" w:cs="仿宋" w:hint="eastAsia"/>
                <w:sz w:val="21"/>
                <w:szCs w:val="21"/>
                <w:lang w:val="en-US" w:bidi="ar-SA"/>
              </w:rPr>
              <w:t>分，扣完为止。</w:t>
            </w:r>
          </w:p>
          <w:p w:rsidR="00A4549E" w:rsidRDefault="00120366">
            <w:pPr>
              <w:pStyle w:val="a0"/>
              <w:ind w:rightChars="-15" w:right="-36"/>
              <w:rPr>
                <w:rFonts w:ascii="仿宋" w:eastAsia="仿宋" w:hAnsi="仿宋" w:cs="仿宋"/>
                <w:sz w:val="21"/>
                <w:szCs w:val="21"/>
                <w:lang w:val="en-US" w:bidi="ar-SA"/>
              </w:rPr>
            </w:pPr>
            <w:r>
              <w:rPr>
                <w:rFonts w:ascii="仿宋" w:eastAsia="仿宋" w:hAnsi="仿宋" w:cs="仿宋" w:hint="eastAsia"/>
                <w:sz w:val="21"/>
                <w:szCs w:val="21"/>
                <w:lang w:val="en-US" w:bidi="ar-SA"/>
              </w:rPr>
              <w:t>注：供应商须对本采购文件服务要求进行点对点应答，必须在引用本采购文件的基础上</w:t>
            </w:r>
            <w:r>
              <w:rPr>
                <w:rFonts w:ascii="仿宋" w:eastAsia="仿宋" w:hAnsi="仿宋" w:cs="仿宋" w:hint="eastAsia"/>
                <w:sz w:val="21"/>
                <w:szCs w:val="21"/>
                <w:lang w:val="en-US" w:bidi="ar-SA"/>
              </w:rPr>
              <w:t>,</w:t>
            </w:r>
            <w:r>
              <w:rPr>
                <w:rFonts w:ascii="仿宋" w:eastAsia="仿宋" w:hAnsi="仿宋" w:cs="仿宋" w:hint="eastAsia"/>
                <w:sz w:val="21"/>
                <w:szCs w:val="21"/>
                <w:lang w:val="en-US" w:bidi="ar-SA"/>
              </w:rPr>
              <w:t>进行逐条逐项答复、说明和解释或承诺。</w:t>
            </w:r>
          </w:p>
        </w:tc>
      </w:tr>
      <w:tr w:rsidR="00A4549E">
        <w:trPr>
          <w:trHeight w:val="1221"/>
          <w:jc w:val="center"/>
        </w:trPr>
        <w:tc>
          <w:tcPr>
            <w:tcW w:w="1074" w:type="dxa"/>
            <w:vMerge/>
            <w:tcBorders>
              <w:right w:val="single" w:sz="4" w:space="0" w:color="000000"/>
            </w:tcBorders>
            <w:vAlign w:val="center"/>
          </w:tcPr>
          <w:p w:rsidR="00A4549E" w:rsidRDefault="00A4549E">
            <w:pPr>
              <w:pStyle w:val="a0"/>
              <w:ind w:rightChars="-9" w:right="-22"/>
              <w:jc w:val="center"/>
              <w:rPr>
                <w:rFonts w:ascii="仿宋" w:eastAsia="仿宋" w:hAnsi="仿宋" w:cs="仿宋"/>
                <w:sz w:val="21"/>
                <w:szCs w:val="21"/>
              </w:rPr>
            </w:pPr>
          </w:p>
        </w:tc>
        <w:tc>
          <w:tcPr>
            <w:tcW w:w="994" w:type="dxa"/>
            <w:tcBorders>
              <w:left w:val="single" w:sz="4" w:space="0" w:color="000000"/>
            </w:tcBorders>
            <w:shd w:val="clear" w:color="auto" w:fill="auto"/>
            <w:vAlign w:val="center"/>
          </w:tcPr>
          <w:p w:rsidR="00A4549E" w:rsidRDefault="00120366">
            <w:pPr>
              <w:pStyle w:val="a0"/>
              <w:ind w:rightChars="15" w:right="36"/>
              <w:jc w:val="center"/>
              <w:rPr>
                <w:rFonts w:ascii="仿宋" w:eastAsia="仿宋" w:hAnsi="仿宋" w:cs="仿宋"/>
                <w:sz w:val="21"/>
                <w:szCs w:val="21"/>
                <w:lang w:val="en-US" w:bidi="ar-SA"/>
              </w:rPr>
            </w:pPr>
            <w:r>
              <w:rPr>
                <w:rFonts w:ascii="仿宋" w:eastAsia="仿宋" w:hAnsi="仿宋" w:cs="仿宋" w:hint="eastAsia"/>
                <w:sz w:val="21"/>
                <w:szCs w:val="21"/>
              </w:rPr>
              <w:t>项目组织实施服务方案</w:t>
            </w:r>
          </w:p>
        </w:tc>
        <w:tc>
          <w:tcPr>
            <w:tcW w:w="843" w:type="dxa"/>
            <w:shd w:val="clear" w:color="auto" w:fill="auto"/>
            <w:vAlign w:val="center"/>
          </w:tcPr>
          <w:p w:rsidR="00A4549E" w:rsidRDefault="00A4549E">
            <w:pPr>
              <w:pStyle w:val="a0"/>
              <w:jc w:val="both"/>
              <w:rPr>
                <w:rFonts w:ascii="仿宋" w:eastAsia="仿宋" w:hAnsi="仿宋" w:cs="仿宋"/>
                <w:strike/>
                <w:color w:val="FF0000"/>
                <w:sz w:val="21"/>
                <w:szCs w:val="21"/>
              </w:rPr>
            </w:pPr>
          </w:p>
          <w:p w:rsidR="00A4549E" w:rsidRDefault="00120366">
            <w:pPr>
              <w:pStyle w:val="a0"/>
              <w:jc w:val="center"/>
              <w:rPr>
                <w:rFonts w:ascii="仿宋" w:eastAsia="仿宋" w:hAnsi="仿宋" w:cs="仿宋"/>
                <w:sz w:val="21"/>
                <w:szCs w:val="21"/>
                <w:lang w:val="en-US" w:bidi="ar-SA"/>
              </w:rPr>
            </w:pPr>
            <w:r>
              <w:rPr>
                <w:rFonts w:ascii="仿宋" w:eastAsia="仿宋" w:hAnsi="仿宋" w:cs="仿宋" w:hint="eastAsia"/>
                <w:sz w:val="21"/>
                <w:szCs w:val="21"/>
                <w:lang w:val="en-US"/>
              </w:rPr>
              <w:t>5</w:t>
            </w:r>
          </w:p>
        </w:tc>
        <w:tc>
          <w:tcPr>
            <w:tcW w:w="5610" w:type="dxa"/>
            <w:shd w:val="clear" w:color="auto" w:fill="auto"/>
          </w:tcPr>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1.</w:t>
            </w:r>
            <w:r>
              <w:rPr>
                <w:rFonts w:ascii="仿宋" w:eastAsia="仿宋" w:hAnsi="仿宋" w:cs="仿宋" w:hint="eastAsia"/>
                <w:sz w:val="21"/>
                <w:szCs w:val="21"/>
              </w:rPr>
              <w:t>组织实施服务方案内容全面、具体、科学、合理，针对性强，完全符采购需求、相关标准及规范要求，得</w:t>
            </w:r>
            <w:r>
              <w:rPr>
                <w:rFonts w:ascii="仿宋" w:eastAsia="仿宋" w:hAnsi="仿宋" w:cs="仿宋" w:hint="eastAsia"/>
                <w:sz w:val="21"/>
                <w:szCs w:val="21"/>
                <w:lang w:val="en-US"/>
              </w:rPr>
              <w:t>5</w:t>
            </w:r>
            <w:r>
              <w:rPr>
                <w:rFonts w:ascii="仿宋" w:eastAsia="仿宋" w:hAnsi="仿宋" w:cs="仿宋" w:hint="eastAsia"/>
                <w:sz w:val="21"/>
                <w:szCs w:val="21"/>
              </w:rPr>
              <w:t>分；</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2.</w:t>
            </w:r>
            <w:r>
              <w:rPr>
                <w:rFonts w:ascii="仿宋" w:eastAsia="仿宋" w:hAnsi="仿宋" w:cs="仿宋" w:hint="eastAsia"/>
                <w:sz w:val="21"/>
                <w:szCs w:val="21"/>
              </w:rPr>
              <w:t>组织实施服务方案内容较全面、较具体、较科学、较合理，针对性较强，符合采购需求、相关标准及规范要求，得</w:t>
            </w:r>
            <w:r>
              <w:rPr>
                <w:rFonts w:ascii="仿宋" w:eastAsia="仿宋" w:hAnsi="仿宋" w:cs="仿宋" w:hint="eastAsia"/>
                <w:sz w:val="21"/>
                <w:szCs w:val="21"/>
                <w:lang w:val="en-US"/>
              </w:rPr>
              <w:t>4</w:t>
            </w:r>
            <w:r>
              <w:rPr>
                <w:rFonts w:ascii="仿宋" w:eastAsia="仿宋" w:hAnsi="仿宋" w:cs="仿宋" w:hint="eastAsia"/>
                <w:sz w:val="21"/>
                <w:szCs w:val="21"/>
              </w:rPr>
              <w:t>分；</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3.</w:t>
            </w:r>
            <w:r>
              <w:rPr>
                <w:rFonts w:ascii="仿宋" w:eastAsia="仿宋" w:hAnsi="仿宋" w:cs="仿宋" w:hint="eastAsia"/>
                <w:sz w:val="21"/>
                <w:szCs w:val="21"/>
              </w:rPr>
              <w:t>组织实施服务方案较全面、较具体、有一定的科学性和合理性，针对性一般，但能符合采购需求、相关标准及规范要求，得</w:t>
            </w:r>
            <w:r>
              <w:rPr>
                <w:rFonts w:ascii="仿宋" w:eastAsia="仿宋" w:hAnsi="仿宋" w:cs="仿宋" w:hint="eastAsia"/>
                <w:sz w:val="21"/>
                <w:szCs w:val="21"/>
                <w:lang w:val="en-US"/>
              </w:rPr>
              <w:t>3</w:t>
            </w:r>
            <w:r>
              <w:rPr>
                <w:rFonts w:ascii="仿宋" w:eastAsia="仿宋" w:hAnsi="仿宋" w:cs="仿宋" w:hint="eastAsia"/>
                <w:sz w:val="21"/>
                <w:szCs w:val="21"/>
              </w:rPr>
              <w:t>分；</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4</w:t>
            </w:r>
            <w:r>
              <w:rPr>
                <w:rFonts w:ascii="仿宋" w:eastAsia="仿宋" w:hAnsi="仿宋" w:cs="仿宋" w:hint="eastAsia"/>
                <w:sz w:val="21"/>
                <w:szCs w:val="21"/>
              </w:rPr>
              <w:t>组织实施服务方案不全面、不具体、科学性和合理性较差，针对性较弱，勉强符合采购需求、相关标准及规范要求，得</w:t>
            </w:r>
            <w:r>
              <w:rPr>
                <w:rFonts w:ascii="仿宋" w:eastAsia="仿宋" w:hAnsi="仿宋" w:cs="仿宋" w:hint="eastAsia"/>
                <w:sz w:val="21"/>
                <w:szCs w:val="21"/>
                <w:lang w:val="en-US"/>
              </w:rPr>
              <w:t>2</w:t>
            </w:r>
            <w:r>
              <w:rPr>
                <w:rFonts w:ascii="仿宋" w:eastAsia="仿宋" w:hAnsi="仿宋" w:cs="仿宋" w:hint="eastAsia"/>
                <w:sz w:val="21"/>
                <w:szCs w:val="21"/>
              </w:rPr>
              <w:t>分；</w:t>
            </w:r>
          </w:p>
          <w:p w:rsidR="00A4549E" w:rsidRDefault="00120366">
            <w:pPr>
              <w:pStyle w:val="a0"/>
              <w:ind w:rightChars="-15" w:right="-36"/>
              <w:rPr>
                <w:rFonts w:ascii="仿宋" w:eastAsia="仿宋" w:hAnsi="仿宋" w:cs="仿宋"/>
                <w:sz w:val="21"/>
                <w:szCs w:val="21"/>
              </w:rPr>
            </w:pPr>
            <w:r>
              <w:rPr>
                <w:rFonts w:ascii="仿宋" w:eastAsia="仿宋" w:hAnsi="仿宋" w:cs="仿宋" w:hint="eastAsia"/>
                <w:sz w:val="21"/>
                <w:szCs w:val="21"/>
              </w:rPr>
              <w:t>5.</w:t>
            </w:r>
            <w:r>
              <w:rPr>
                <w:rFonts w:ascii="仿宋" w:eastAsia="仿宋" w:hAnsi="仿宋" w:cs="仿宋" w:hint="eastAsia"/>
                <w:sz w:val="21"/>
                <w:szCs w:val="21"/>
              </w:rPr>
              <w:t>组织实施服务方案内容不全面、不具体、科学性和合理性较差，无针对性，不能完全符合采购需求、相关标准及规范要求，得</w:t>
            </w:r>
            <w:r>
              <w:rPr>
                <w:rFonts w:ascii="仿宋" w:eastAsia="仿宋" w:hAnsi="仿宋" w:cs="仿宋" w:hint="eastAsia"/>
                <w:sz w:val="21"/>
                <w:szCs w:val="21"/>
                <w:lang w:val="en-US"/>
              </w:rPr>
              <w:t>1</w:t>
            </w:r>
            <w:r>
              <w:rPr>
                <w:rFonts w:ascii="仿宋" w:eastAsia="仿宋" w:hAnsi="仿宋" w:cs="仿宋" w:hint="eastAsia"/>
                <w:sz w:val="21"/>
                <w:szCs w:val="21"/>
              </w:rPr>
              <w:t>分；</w:t>
            </w:r>
          </w:p>
          <w:p w:rsidR="00A4549E" w:rsidRDefault="00120366">
            <w:pPr>
              <w:pStyle w:val="a0"/>
              <w:ind w:rightChars="-15" w:right="-36"/>
              <w:rPr>
                <w:rFonts w:ascii="仿宋" w:eastAsia="仿宋" w:hAnsi="仿宋" w:cs="仿宋"/>
                <w:sz w:val="21"/>
                <w:szCs w:val="21"/>
                <w:lang w:val="en-US" w:bidi="ar-SA"/>
              </w:rPr>
            </w:pPr>
            <w:r>
              <w:rPr>
                <w:rFonts w:ascii="仿宋" w:eastAsia="仿宋" w:hAnsi="仿宋" w:cs="仿宋" w:hint="eastAsia"/>
                <w:sz w:val="21"/>
                <w:szCs w:val="21"/>
              </w:rPr>
              <w:t>6.</w:t>
            </w:r>
            <w:r>
              <w:rPr>
                <w:rFonts w:ascii="仿宋" w:eastAsia="仿宋" w:hAnsi="仿宋" w:cs="仿宋" w:hint="eastAsia"/>
                <w:sz w:val="21"/>
                <w:szCs w:val="21"/>
              </w:rPr>
              <w:t>未提供组织实施服务方案内容，得</w:t>
            </w:r>
            <w:r>
              <w:rPr>
                <w:rFonts w:ascii="仿宋" w:eastAsia="仿宋" w:hAnsi="仿宋" w:cs="仿宋" w:hint="eastAsia"/>
                <w:sz w:val="21"/>
                <w:szCs w:val="21"/>
              </w:rPr>
              <w:t>0</w:t>
            </w:r>
            <w:r>
              <w:rPr>
                <w:rFonts w:ascii="仿宋" w:eastAsia="仿宋" w:hAnsi="仿宋" w:cs="仿宋" w:hint="eastAsia"/>
                <w:sz w:val="21"/>
                <w:szCs w:val="21"/>
              </w:rPr>
              <w:t>分。</w:t>
            </w:r>
          </w:p>
        </w:tc>
      </w:tr>
      <w:tr w:rsidR="00A4549E">
        <w:trPr>
          <w:trHeight w:val="534"/>
          <w:jc w:val="center"/>
        </w:trPr>
        <w:tc>
          <w:tcPr>
            <w:tcW w:w="1074" w:type="dxa"/>
            <w:vMerge/>
            <w:tcBorders>
              <w:right w:val="single" w:sz="4" w:space="0" w:color="000000"/>
            </w:tcBorders>
            <w:vAlign w:val="center"/>
          </w:tcPr>
          <w:p w:rsidR="00A4549E" w:rsidRDefault="00A4549E">
            <w:pPr>
              <w:pStyle w:val="a0"/>
              <w:ind w:rightChars="304" w:right="730"/>
              <w:jc w:val="center"/>
              <w:rPr>
                <w:rFonts w:ascii="仿宋" w:eastAsia="仿宋" w:hAnsi="仿宋" w:cs="仿宋"/>
                <w:sz w:val="21"/>
                <w:szCs w:val="21"/>
              </w:rPr>
            </w:pP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rPr>
            </w:pPr>
            <w:r>
              <w:rPr>
                <w:rFonts w:ascii="仿宋" w:eastAsia="仿宋" w:hAnsi="仿宋" w:cs="仿宋" w:hint="eastAsia"/>
                <w:sz w:val="21"/>
                <w:szCs w:val="21"/>
                <w:lang w:val="en-US"/>
              </w:rPr>
              <w:t>活动策划方案</w:t>
            </w:r>
          </w:p>
        </w:tc>
        <w:tc>
          <w:tcPr>
            <w:tcW w:w="843" w:type="dxa"/>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10</w:t>
            </w:r>
          </w:p>
        </w:tc>
        <w:tc>
          <w:tcPr>
            <w:tcW w:w="5610" w:type="dxa"/>
          </w:tcPr>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对供应商为本项目制定的活动策划方案内容进行综合评审：</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1.</w:t>
            </w:r>
            <w:r>
              <w:rPr>
                <w:rFonts w:ascii="仿宋" w:eastAsia="仿宋" w:hAnsi="仿宋" w:cs="仿宋" w:hint="eastAsia"/>
                <w:sz w:val="21"/>
                <w:szCs w:val="21"/>
                <w:lang w:val="en-US"/>
              </w:rPr>
              <w:t>活动策划方案内容全面、具体、科学、合理，针对性强，完全符合采购人实际背景及采购需求，得</w:t>
            </w:r>
            <w:r>
              <w:rPr>
                <w:rFonts w:ascii="仿宋" w:eastAsia="仿宋" w:hAnsi="仿宋" w:cs="仿宋" w:hint="eastAsia"/>
                <w:sz w:val="21"/>
                <w:szCs w:val="21"/>
                <w:lang w:val="en-US"/>
              </w:rPr>
              <w:t>10</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2.</w:t>
            </w:r>
            <w:r>
              <w:rPr>
                <w:rFonts w:ascii="仿宋" w:eastAsia="仿宋" w:hAnsi="仿宋" w:cs="仿宋" w:hint="eastAsia"/>
                <w:sz w:val="21"/>
                <w:szCs w:val="21"/>
                <w:lang w:val="en-US"/>
              </w:rPr>
              <w:t>活动策划方案内容较全面、较具体、较科学、较合理，针对性较强，基本符合采购人实际背景及采购需求，得</w:t>
            </w:r>
            <w:r>
              <w:rPr>
                <w:rFonts w:ascii="仿宋" w:eastAsia="仿宋" w:hAnsi="仿宋" w:cs="仿宋" w:hint="eastAsia"/>
                <w:sz w:val="21"/>
                <w:szCs w:val="21"/>
                <w:lang w:val="en-US"/>
              </w:rPr>
              <w:t>8</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3.</w:t>
            </w:r>
            <w:r>
              <w:rPr>
                <w:rFonts w:ascii="仿宋" w:eastAsia="仿宋" w:hAnsi="仿宋" w:cs="仿宋" w:hint="eastAsia"/>
                <w:sz w:val="21"/>
                <w:szCs w:val="21"/>
                <w:lang w:val="en-US"/>
              </w:rPr>
              <w:t>活动策划方案较全面、较具体、有一定的科学性和合理性，针对性一般，但能符合采购人实际背景及采购需求得</w:t>
            </w:r>
            <w:r>
              <w:rPr>
                <w:rFonts w:ascii="仿宋" w:eastAsia="仿宋" w:hAnsi="仿宋" w:cs="仿宋" w:hint="eastAsia"/>
                <w:sz w:val="21"/>
                <w:szCs w:val="21"/>
                <w:lang w:val="en-US"/>
              </w:rPr>
              <w:t>6</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4.</w:t>
            </w:r>
            <w:r>
              <w:rPr>
                <w:rFonts w:ascii="仿宋" w:eastAsia="仿宋" w:hAnsi="仿宋" w:cs="仿宋" w:hint="eastAsia"/>
                <w:sz w:val="21"/>
                <w:szCs w:val="21"/>
                <w:lang w:val="en-US"/>
              </w:rPr>
              <w:t>活动策划方案不全面、不具体、科学性和合理性较差，针对性较弱，勉强符合采购人实际背景及采购需求得</w:t>
            </w:r>
            <w:r>
              <w:rPr>
                <w:rFonts w:ascii="仿宋" w:eastAsia="仿宋" w:hAnsi="仿宋" w:cs="仿宋" w:hint="eastAsia"/>
                <w:sz w:val="21"/>
                <w:szCs w:val="21"/>
                <w:lang w:val="en-US"/>
              </w:rPr>
              <w:t>4</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5.</w:t>
            </w:r>
            <w:r>
              <w:rPr>
                <w:rFonts w:ascii="仿宋" w:eastAsia="仿宋" w:hAnsi="仿宋" w:cs="仿宋" w:hint="eastAsia"/>
                <w:sz w:val="21"/>
                <w:szCs w:val="21"/>
                <w:lang w:val="en-US"/>
              </w:rPr>
              <w:t>活动策划方案内容不全面、不具体、科学性和合理性较差，无针对性，不能完全符合采购需求、相关标准及规范要求，得</w:t>
            </w:r>
            <w:r>
              <w:rPr>
                <w:rFonts w:ascii="仿宋" w:eastAsia="仿宋" w:hAnsi="仿宋" w:cs="仿宋" w:hint="eastAsia"/>
                <w:sz w:val="21"/>
                <w:szCs w:val="21"/>
                <w:lang w:val="en-US"/>
              </w:rPr>
              <w:t>2</w:t>
            </w:r>
            <w:r>
              <w:rPr>
                <w:rFonts w:ascii="仿宋" w:eastAsia="仿宋" w:hAnsi="仿宋" w:cs="仿宋" w:hint="eastAsia"/>
                <w:sz w:val="21"/>
                <w:szCs w:val="21"/>
                <w:lang w:val="en-US"/>
              </w:rPr>
              <w:t>分；</w:t>
            </w:r>
          </w:p>
          <w:p w:rsidR="00A4549E" w:rsidRDefault="00120366">
            <w:pPr>
              <w:pStyle w:val="a0"/>
              <w:ind w:rightChars="15" w:right="36"/>
              <w:jc w:val="both"/>
              <w:rPr>
                <w:rFonts w:ascii="仿宋" w:eastAsia="仿宋" w:hAnsi="仿宋" w:cs="仿宋"/>
                <w:sz w:val="21"/>
                <w:szCs w:val="21"/>
              </w:rPr>
            </w:pPr>
            <w:r>
              <w:rPr>
                <w:rFonts w:ascii="仿宋" w:eastAsia="仿宋" w:hAnsi="仿宋" w:cs="仿宋" w:hint="eastAsia"/>
                <w:sz w:val="21"/>
                <w:szCs w:val="21"/>
                <w:lang w:val="en-US"/>
              </w:rPr>
              <w:t>6.</w:t>
            </w:r>
            <w:r>
              <w:rPr>
                <w:rFonts w:ascii="仿宋" w:eastAsia="仿宋" w:hAnsi="仿宋" w:cs="仿宋" w:hint="eastAsia"/>
                <w:sz w:val="21"/>
                <w:szCs w:val="21"/>
                <w:lang w:val="en-US"/>
              </w:rPr>
              <w:t>未提供活动策划方案内容或活动策划方案少于采购需求中数量要求，得</w:t>
            </w:r>
            <w:r>
              <w:rPr>
                <w:rFonts w:ascii="仿宋" w:eastAsia="仿宋" w:hAnsi="仿宋" w:cs="仿宋" w:hint="eastAsia"/>
                <w:sz w:val="21"/>
                <w:szCs w:val="21"/>
                <w:lang w:val="en-US"/>
              </w:rPr>
              <w:t>0</w:t>
            </w:r>
            <w:r>
              <w:rPr>
                <w:rFonts w:ascii="仿宋" w:eastAsia="仿宋" w:hAnsi="仿宋" w:cs="仿宋" w:hint="eastAsia"/>
                <w:sz w:val="21"/>
                <w:szCs w:val="21"/>
                <w:lang w:val="en-US"/>
              </w:rPr>
              <w:t>分。</w:t>
            </w:r>
          </w:p>
        </w:tc>
      </w:tr>
      <w:tr w:rsidR="00A4549E">
        <w:trPr>
          <w:trHeight w:val="534"/>
          <w:jc w:val="center"/>
        </w:trPr>
        <w:tc>
          <w:tcPr>
            <w:tcW w:w="1074" w:type="dxa"/>
            <w:vMerge/>
            <w:tcBorders>
              <w:right w:val="single" w:sz="4" w:space="0" w:color="000000"/>
            </w:tcBorders>
            <w:vAlign w:val="center"/>
          </w:tcPr>
          <w:p w:rsidR="00A4549E" w:rsidRDefault="00A4549E">
            <w:pPr>
              <w:pStyle w:val="a0"/>
              <w:ind w:rightChars="304" w:right="730"/>
              <w:jc w:val="center"/>
              <w:rPr>
                <w:rFonts w:ascii="仿宋" w:eastAsia="仿宋" w:hAnsi="仿宋" w:cs="仿宋"/>
                <w:sz w:val="21"/>
                <w:szCs w:val="21"/>
              </w:rPr>
            </w:pP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推广运行方案</w:t>
            </w:r>
          </w:p>
        </w:tc>
        <w:tc>
          <w:tcPr>
            <w:tcW w:w="843" w:type="dxa"/>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5</w:t>
            </w:r>
          </w:p>
        </w:tc>
        <w:tc>
          <w:tcPr>
            <w:tcW w:w="5610" w:type="dxa"/>
          </w:tcPr>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对供应商为本项目制定的推广运行方案内容进行综合评审：</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1.</w:t>
            </w:r>
            <w:r>
              <w:rPr>
                <w:rFonts w:ascii="仿宋" w:eastAsia="仿宋" w:hAnsi="仿宋" w:cs="仿宋" w:hint="eastAsia"/>
                <w:sz w:val="21"/>
                <w:szCs w:val="21"/>
                <w:lang w:val="en-US"/>
              </w:rPr>
              <w:t>推广运行方案内容全面、具体、科学、合理，针对性强，完全符合采购人实际背景及采购需求，得</w:t>
            </w:r>
            <w:r>
              <w:rPr>
                <w:rFonts w:ascii="仿宋" w:eastAsia="仿宋" w:hAnsi="仿宋" w:cs="仿宋" w:hint="eastAsia"/>
                <w:sz w:val="21"/>
                <w:szCs w:val="21"/>
                <w:lang w:val="en-US"/>
              </w:rPr>
              <w:t>5</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2.</w:t>
            </w:r>
            <w:r>
              <w:rPr>
                <w:rFonts w:ascii="仿宋" w:eastAsia="仿宋" w:hAnsi="仿宋" w:cs="仿宋" w:hint="eastAsia"/>
                <w:sz w:val="21"/>
                <w:szCs w:val="21"/>
                <w:lang w:val="en-US"/>
              </w:rPr>
              <w:t>推广运行方案内容较全面、较具体、较科学、较合理，针对性较强，基本符合采购人实际背景及采购需求，得</w:t>
            </w:r>
            <w:r>
              <w:rPr>
                <w:rFonts w:ascii="仿宋" w:eastAsia="仿宋" w:hAnsi="仿宋" w:cs="仿宋" w:hint="eastAsia"/>
                <w:sz w:val="21"/>
                <w:szCs w:val="21"/>
                <w:lang w:val="en-US"/>
              </w:rPr>
              <w:t>4</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3.</w:t>
            </w:r>
            <w:r>
              <w:rPr>
                <w:rFonts w:ascii="仿宋" w:eastAsia="仿宋" w:hAnsi="仿宋" w:cs="仿宋" w:hint="eastAsia"/>
                <w:sz w:val="21"/>
                <w:szCs w:val="21"/>
                <w:lang w:val="en-US"/>
              </w:rPr>
              <w:t>推广运行方案较全面、较具体、有一定的科学性和合理性，针对性一般，但能符合采购人实际背景及采购需求得</w:t>
            </w:r>
            <w:r>
              <w:rPr>
                <w:rFonts w:ascii="仿宋" w:eastAsia="仿宋" w:hAnsi="仿宋" w:cs="仿宋" w:hint="eastAsia"/>
                <w:sz w:val="21"/>
                <w:szCs w:val="21"/>
                <w:lang w:val="en-US"/>
              </w:rPr>
              <w:t>3</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4.</w:t>
            </w:r>
            <w:r>
              <w:rPr>
                <w:rFonts w:ascii="仿宋" w:eastAsia="仿宋" w:hAnsi="仿宋" w:cs="仿宋" w:hint="eastAsia"/>
                <w:sz w:val="21"/>
                <w:szCs w:val="21"/>
                <w:lang w:val="en-US"/>
              </w:rPr>
              <w:t>推广运行方案不全面、不具体、科学性和合理性较差，针对性较弱，勉强符合采购人实际背景及采购需求得</w:t>
            </w:r>
            <w:r>
              <w:rPr>
                <w:rFonts w:ascii="仿宋" w:eastAsia="仿宋" w:hAnsi="仿宋" w:cs="仿宋" w:hint="eastAsia"/>
                <w:sz w:val="21"/>
                <w:szCs w:val="21"/>
                <w:lang w:val="en-US"/>
              </w:rPr>
              <w:t>2</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5.</w:t>
            </w:r>
            <w:r>
              <w:rPr>
                <w:rFonts w:ascii="仿宋" w:eastAsia="仿宋" w:hAnsi="仿宋" w:cs="仿宋" w:hint="eastAsia"/>
                <w:sz w:val="21"/>
                <w:szCs w:val="21"/>
                <w:lang w:val="en-US"/>
              </w:rPr>
              <w:t>推广运行方案内容不全面、不具体、科学性和合理性较差，无针对性，不能完全符合采购需求、相关标准及规范要求，得</w:t>
            </w:r>
            <w:r>
              <w:rPr>
                <w:rFonts w:ascii="仿宋" w:eastAsia="仿宋" w:hAnsi="仿宋" w:cs="仿宋" w:hint="eastAsia"/>
                <w:sz w:val="21"/>
                <w:szCs w:val="21"/>
                <w:lang w:val="en-US"/>
              </w:rPr>
              <w:t>1</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6.</w:t>
            </w:r>
            <w:r>
              <w:rPr>
                <w:rFonts w:ascii="仿宋" w:eastAsia="仿宋" w:hAnsi="仿宋" w:cs="仿宋" w:hint="eastAsia"/>
                <w:sz w:val="21"/>
                <w:szCs w:val="21"/>
                <w:lang w:val="en-US"/>
              </w:rPr>
              <w:t>未提供推广运行方案内容，得</w:t>
            </w:r>
            <w:r>
              <w:rPr>
                <w:rFonts w:ascii="仿宋" w:eastAsia="仿宋" w:hAnsi="仿宋" w:cs="仿宋" w:hint="eastAsia"/>
                <w:sz w:val="21"/>
                <w:szCs w:val="21"/>
                <w:lang w:val="en-US"/>
              </w:rPr>
              <w:t>0</w:t>
            </w:r>
            <w:r>
              <w:rPr>
                <w:rFonts w:ascii="仿宋" w:eastAsia="仿宋" w:hAnsi="仿宋" w:cs="仿宋" w:hint="eastAsia"/>
                <w:sz w:val="21"/>
                <w:szCs w:val="21"/>
                <w:lang w:val="en-US"/>
              </w:rPr>
              <w:t>分。</w:t>
            </w:r>
          </w:p>
        </w:tc>
      </w:tr>
      <w:tr w:rsidR="00A4549E">
        <w:trPr>
          <w:trHeight w:val="534"/>
          <w:jc w:val="center"/>
        </w:trPr>
        <w:tc>
          <w:tcPr>
            <w:tcW w:w="1074" w:type="dxa"/>
            <w:vMerge/>
            <w:tcBorders>
              <w:right w:val="single" w:sz="4" w:space="0" w:color="000000"/>
            </w:tcBorders>
            <w:vAlign w:val="center"/>
          </w:tcPr>
          <w:p w:rsidR="00A4549E" w:rsidRDefault="00A4549E">
            <w:pPr>
              <w:pStyle w:val="a0"/>
              <w:ind w:rightChars="304" w:right="730"/>
              <w:jc w:val="center"/>
              <w:rPr>
                <w:rFonts w:ascii="仿宋" w:eastAsia="仿宋" w:hAnsi="仿宋" w:cs="仿宋"/>
                <w:sz w:val="21"/>
                <w:szCs w:val="21"/>
              </w:rPr>
            </w:pP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项目团队人员</w:t>
            </w:r>
          </w:p>
        </w:tc>
        <w:tc>
          <w:tcPr>
            <w:tcW w:w="843" w:type="dxa"/>
            <w:vAlign w:val="center"/>
          </w:tcPr>
          <w:p w:rsidR="00A4549E" w:rsidRDefault="00120366">
            <w:pPr>
              <w:pStyle w:val="a0"/>
              <w:jc w:val="center"/>
              <w:rPr>
                <w:rFonts w:ascii="仿宋" w:eastAsia="仿宋" w:hAnsi="仿宋" w:cs="仿宋"/>
                <w:sz w:val="21"/>
                <w:szCs w:val="21"/>
                <w:lang w:val="en-US"/>
              </w:rPr>
            </w:pPr>
            <w:r>
              <w:rPr>
                <w:rFonts w:ascii="仿宋" w:eastAsia="仿宋" w:hAnsi="仿宋" w:cs="仿宋" w:hint="eastAsia"/>
                <w:sz w:val="21"/>
                <w:szCs w:val="21"/>
                <w:lang w:val="en-US"/>
              </w:rPr>
              <w:t>4</w:t>
            </w:r>
          </w:p>
        </w:tc>
        <w:tc>
          <w:tcPr>
            <w:tcW w:w="5610" w:type="dxa"/>
          </w:tcPr>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拟投入本项目的团队配置（包括但不限于主要负责人从事相关领域工作的经验及资质证书等，需提供团队成员名单、资历经验证明等相关材料并加盖投标人公章），团队组建完整，管理清晰，具有经验丰富及实施方案根据本项目特征制定了对开展各项工作做出的承诺进行评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团队配置方案详细，团队组建完整、管理清晰、具有丰富的实施经验及承诺的得</w:t>
            </w:r>
            <w:r>
              <w:rPr>
                <w:rFonts w:ascii="仿宋" w:eastAsia="仿宋" w:hAnsi="仿宋" w:cs="仿宋" w:hint="eastAsia"/>
                <w:sz w:val="21"/>
                <w:szCs w:val="21"/>
                <w:lang w:val="en-US"/>
              </w:rPr>
              <w:t>4</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团队配置方案较详细，团队组建较完整、管理较清晰，有实施经验及承诺的得</w:t>
            </w:r>
            <w:r>
              <w:rPr>
                <w:rFonts w:ascii="仿宋" w:eastAsia="仿宋" w:hAnsi="仿宋" w:cs="仿宋" w:hint="eastAsia"/>
                <w:sz w:val="21"/>
                <w:szCs w:val="21"/>
                <w:lang w:val="en-US"/>
              </w:rPr>
              <w:t>3</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团队配置方案一般，团队组建不完整、管理较清晰，有较少</w:t>
            </w:r>
            <w:r>
              <w:rPr>
                <w:rFonts w:ascii="仿宋" w:eastAsia="仿宋" w:hAnsi="仿宋" w:cs="仿宋" w:hint="eastAsia"/>
                <w:sz w:val="21"/>
                <w:szCs w:val="21"/>
                <w:lang w:val="en-US"/>
              </w:rPr>
              <w:lastRenderedPageBreak/>
              <w:t>的实施经验及承诺的得</w:t>
            </w:r>
            <w:r>
              <w:rPr>
                <w:rFonts w:ascii="仿宋" w:eastAsia="仿宋" w:hAnsi="仿宋" w:cs="仿宋" w:hint="eastAsia"/>
                <w:sz w:val="21"/>
                <w:szCs w:val="21"/>
                <w:lang w:val="en-US"/>
              </w:rPr>
              <w:t>2</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团队配置方案差，团队组建不完整，管理不清晰，没有具体的实施经验及承诺的得</w:t>
            </w:r>
            <w:r>
              <w:rPr>
                <w:rFonts w:ascii="仿宋" w:eastAsia="仿宋" w:hAnsi="仿宋" w:cs="仿宋" w:hint="eastAsia"/>
                <w:sz w:val="21"/>
                <w:szCs w:val="21"/>
                <w:lang w:val="en-US"/>
              </w:rPr>
              <w:t>1</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不满足项目要求或未提供内容的得</w:t>
            </w:r>
            <w:r>
              <w:rPr>
                <w:rFonts w:ascii="仿宋" w:eastAsia="仿宋" w:hAnsi="仿宋" w:cs="仿宋" w:hint="eastAsia"/>
                <w:sz w:val="21"/>
                <w:szCs w:val="21"/>
                <w:lang w:val="en-US"/>
              </w:rPr>
              <w:t>0</w:t>
            </w:r>
            <w:r>
              <w:rPr>
                <w:rFonts w:ascii="仿宋" w:eastAsia="仿宋" w:hAnsi="仿宋" w:cs="仿宋" w:hint="eastAsia"/>
                <w:sz w:val="21"/>
                <w:szCs w:val="21"/>
                <w:lang w:val="en-US"/>
              </w:rPr>
              <w:t>分。</w:t>
            </w:r>
          </w:p>
        </w:tc>
      </w:tr>
      <w:tr w:rsidR="00A4549E">
        <w:trPr>
          <w:trHeight w:val="534"/>
          <w:jc w:val="center"/>
        </w:trPr>
        <w:tc>
          <w:tcPr>
            <w:tcW w:w="1074" w:type="dxa"/>
            <w:vMerge/>
            <w:tcBorders>
              <w:right w:val="single" w:sz="4" w:space="0" w:color="000000"/>
            </w:tcBorders>
            <w:vAlign w:val="center"/>
          </w:tcPr>
          <w:p w:rsidR="00A4549E" w:rsidRDefault="00A4549E">
            <w:pPr>
              <w:pStyle w:val="a0"/>
              <w:ind w:rightChars="304" w:right="730"/>
              <w:jc w:val="center"/>
              <w:rPr>
                <w:rFonts w:ascii="仿宋" w:eastAsia="仿宋" w:hAnsi="仿宋" w:cs="仿宋"/>
                <w:sz w:val="21"/>
                <w:szCs w:val="21"/>
              </w:rPr>
            </w:pPr>
          </w:p>
        </w:tc>
        <w:tc>
          <w:tcPr>
            <w:tcW w:w="994" w:type="dxa"/>
            <w:tcBorders>
              <w:left w:val="single" w:sz="4" w:space="0" w:color="000000"/>
            </w:tcBorders>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应急预案</w:t>
            </w:r>
          </w:p>
        </w:tc>
        <w:tc>
          <w:tcPr>
            <w:tcW w:w="843" w:type="dxa"/>
            <w:vAlign w:val="center"/>
          </w:tcPr>
          <w:p w:rsidR="00A4549E" w:rsidRDefault="00120366">
            <w:pPr>
              <w:pStyle w:val="a0"/>
              <w:ind w:rightChars="-15" w:right="-36"/>
              <w:jc w:val="center"/>
              <w:rPr>
                <w:rFonts w:ascii="仿宋" w:eastAsia="仿宋" w:hAnsi="仿宋" w:cs="仿宋"/>
                <w:sz w:val="21"/>
                <w:szCs w:val="21"/>
                <w:lang w:val="en-US"/>
              </w:rPr>
            </w:pPr>
            <w:r>
              <w:rPr>
                <w:rFonts w:ascii="仿宋" w:eastAsia="仿宋" w:hAnsi="仿宋" w:cs="仿宋" w:hint="eastAsia"/>
                <w:sz w:val="21"/>
                <w:szCs w:val="21"/>
                <w:lang w:val="en-US"/>
              </w:rPr>
              <w:t>2</w:t>
            </w:r>
          </w:p>
        </w:tc>
        <w:tc>
          <w:tcPr>
            <w:tcW w:w="5610" w:type="dxa"/>
          </w:tcPr>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对供应商针对本项目在实际运行中可能发生的突发事件的考虑以及应对措施的全面性、时效性、可行性等进行综合评审：</w:t>
            </w:r>
          </w:p>
          <w:p w:rsidR="00A4549E" w:rsidRDefault="00120366">
            <w:pPr>
              <w:pStyle w:val="a0"/>
              <w:numPr>
                <w:ilvl w:val="0"/>
                <w:numId w:val="13"/>
              </w:numPr>
              <w:ind w:rightChars="-15" w:right="-36"/>
              <w:rPr>
                <w:rFonts w:ascii="仿宋" w:eastAsia="仿宋" w:hAnsi="仿宋" w:cs="仿宋"/>
                <w:sz w:val="21"/>
                <w:szCs w:val="21"/>
                <w:lang w:val="en-US"/>
              </w:rPr>
            </w:pPr>
            <w:r>
              <w:rPr>
                <w:rFonts w:ascii="仿宋" w:eastAsia="仿宋" w:hAnsi="仿宋" w:cs="仿宋" w:hint="eastAsia"/>
                <w:sz w:val="21"/>
                <w:szCs w:val="21"/>
                <w:lang w:val="en-US"/>
              </w:rPr>
              <w:t>措施合理全面，时效性强，可执行度高的得</w:t>
            </w:r>
            <w:r>
              <w:rPr>
                <w:rFonts w:ascii="仿宋" w:eastAsia="仿宋" w:hAnsi="仿宋" w:cs="仿宋" w:hint="eastAsia"/>
                <w:sz w:val="21"/>
                <w:szCs w:val="21"/>
                <w:lang w:val="en-US"/>
              </w:rPr>
              <w:t xml:space="preserve"> 2</w:t>
            </w:r>
            <w:r>
              <w:rPr>
                <w:rFonts w:ascii="仿宋" w:eastAsia="仿宋" w:hAnsi="仿宋" w:cs="仿宋" w:hint="eastAsia"/>
                <w:sz w:val="21"/>
                <w:szCs w:val="21"/>
                <w:lang w:val="en-US"/>
              </w:rPr>
              <w:t>分；</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w:t>
            </w:r>
            <w:r>
              <w:rPr>
                <w:rFonts w:ascii="仿宋" w:eastAsia="仿宋" w:hAnsi="仿宋" w:cs="仿宋" w:hint="eastAsia"/>
                <w:sz w:val="21"/>
                <w:szCs w:val="21"/>
                <w:lang w:val="en-US"/>
              </w:rPr>
              <w:t>2</w:t>
            </w:r>
            <w:r>
              <w:rPr>
                <w:rFonts w:ascii="仿宋" w:eastAsia="仿宋" w:hAnsi="仿宋" w:cs="仿宋" w:hint="eastAsia"/>
                <w:sz w:val="21"/>
                <w:szCs w:val="21"/>
                <w:lang w:val="en-US"/>
              </w:rPr>
              <w:t>）措施合理性、全面性有欠缺、基本可执行、时效性有缺漏的的</w:t>
            </w:r>
            <w:r>
              <w:rPr>
                <w:rFonts w:ascii="仿宋" w:eastAsia="仿宋" w:hAnsi="仿宋" w:cs="仿宋" w:hint="eastAsia"/>
                <w:sz w:val="21"/>
                <w:szCs w:val="21"/>
                <w:lang w:val="en-US"/>
              </w:rPr>
              <w:t xml:space="preserve"> 1 </w:t>
            </w:r>
            <w:r>
              <w:rPr>
                <w:rFonts w:ascii="仿宋" w:eastAsia="仿宋" w:hAnsi="仿宋" w:cs="仿宋" w:hint="eastAsia"/>
                <w:sz w:val="21"/>
                <w:szCs w:val="21"/>
                <w:lang w:val="en-US"/>
              </w:rPr>
              <w:t>分；</w:t>
            </w:r>
            <w:r>
              <w:rPr>
                <w:rFonts w:ascii="仿宋" w:eastAsia="仿宋" w:hAnsi="仿宋" w:cs="仿宋" w:hint="eastAsia"/>
                <w:sz w:val="21"/>
                <w:szCs w:val="21"/>
                <w:lang w:val="en-US"/>
              </w:rPr>
              <w:t xml:space="preserve"> </w:t>
            </w:r>
          </w:p>
          <w:p w:rsidR="00A4549E" w:rsidRDefault="00120366">
            <w:pPr>
              <w:pStyle w:val="a0"/>
              <w:ind w:rightChars="-15" w:right="-36"/>
              <w:rPr>
                <w:rFonts w:ascii="仿宋" w:eastAsia="仿宋" w:hAnsi="仿宋" w:cs="仿宋"/>
                <w:sz w:val="21"/>
                <w:szCs w:val="21"/>
                <w:lang w:val="en-US"/>
              </w:rPr>
            </w:pPr>
            <w:r>
              <w:rPr>
                <w:rFonts w:ascii="仿宋" w:eastAsia="仿宋" w:hAnsi="仿宋" w:cs="仿宋" w:hint="eastAsia"/>
                <w:sz w:val="21"/>
                <w:szCs w:val="21"/>
                <w:lang w:val="en-US"/>
              </w:rPr>
              <w:t>（</w:t>
            </w:r>
            <w:r>
              <w:rPr>
                <w:rFonts w:ascii="仿宋" w:eastAsia="仿宋" w:hAnsi="仿宋" w:cs="仿宋" w:hint="eastAsia"/>
                <w:sz w:val="21"/>
                <w:szCs w:val="21"/>
                <w:lang w:val="en-US"/>
              </w:rPr>
              <w:t>3</w:t>
            </w:r>
            <w:r>
              <w:rPr>
                <w:rFonts w:ascii="仿宋" w:eastAsia="仿宋" w:hAnsi="仿宋" w:cs="仿宋" w:hint="eastAsia"/>
                <w:sz w:val="21"/>
                <w:szCs w:val="21"/>
                <w:lang w:val="en-US"/>
              </w:rPr>
              <w:t>）未提供不得分。</w:t>
            </w:r>
          </w:p>
        </w:tc>
      </w:tr>
    </w:tbl>
    <w:p w:rsidR="00A4549E" w:rsidRDefault="00A4549E">
      <w:pPr>
        <w:pStyle w:val="60"/>
        <w:ind w:left="2400"/>
        <w:rPr>
          <w:rFonts w:ascii="仿宋" w:eastAsia="仿宋" w:hAnsi="仿宋" w:cs="仿宋"/>
        </w:rPr>
      </w:pP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评审标准中应考虑下列因素：</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对于未预留份额专门面向中小企业采购的采购项目，以及预留份额项目中的非预留部分采购包，根据《政府采购促进中小企业发展管理办法》财库〔</w:t>
      </w:r>
      <w:r>
        <w:rPr>
          <w:rFonts w:ascii="仿宋" w:eastAsia="仿宋" w:hAnsi="仿宋" w:cs="仿宋" w:hint="eastAsia"/>
        </w:rPr>
        <w:t>2020</w:t>
      </w:r>
      <w:r>
        <w:rPr>
          <w:rFonts w:ascii="仿宋" w:eastAsia="仿宋" w:hAnsi="仿宋" w:cs="仿宋" w:hint="eastAsia"/>
        </w:rPr>
        <w:t>〕</w:t>
      </w:r>
      <w:r>
        <w:rPr>
          <w:rFonts w:ascii="仿宋" w:eastAsia="仿宋" w:hAnsi="仿宋" w:cs="仿宋" w:hint="eastAsia"/>
        </w:rPr>
        <w:t>46</w:t>
      </w:r>
      <w:r>
        <w:rPr>
          <w:rFonts w:ascii="仿宋" w:eastAsia="仿宋" w:hAnsi="仿宋" w:cs="仿宋" w:hint="eastAsia"/>
        </w:rPr>
        <w:t>号、《财政部</w:t>
      </w:r>
      <w:r>
        <w:rPr>
          <w:rFonts w:ascii="仿宋" w:eastAsia="仿宋" w:hAnsi="仿宋" w:cs="仿宋" w:hint="eastAsia"/>
        </w:rPr>
        <w:t xml:space="preserve"> </w:t>
      </w:r>
      <w:r>
        <w:rPr>
          <w:rFonts w:ascii="仿宋" w:eastAsia="仿宋" w:hAnsi="仿宋" w:cs="仿宋" w:hint="eastAsia"/>
        </w:rPr>
        <w:t>司法部关于政府采购支持监狱企业发展有关问题的通知》（财库〔</w:t>
      </w:r>
      <w:r>
        <w:rPr>
          <w:rFonts w:ascii="仿宋" w:eastAsia="仿宋" w:hAnsi="仿宋" w:cs="仿宋" w:hint="eastAsia"/>
        </w:rPr>
        <w:t>2014</w:t>
      </w:r>
      <w:r>
        <w:rPr>
          <w:rFonts w:ascii="仿宋" w:eastAsia="仿宋" w:hAnsi="仿宋" w:cs="仿宋" w:hint="eastAsia"/>
        </w:rPr>
        <w:t>〕</w:t>
      </w:r>
      <w:r>
        <w:rPr>
          <w:rFonts w:ascii="仿宋" w:eastAsia="仿宋" w:hAnsi="仿宋" w:cs="仿宋" w:hint="eastAsia"/>
        </w:rPr>
        <w:t>68</w:t>
      </w:r>
      <w:r>
        <w:rPr>
          <w:rFonts w:ascii="仿宋" w:eastAsia="仿宋" w:hAnsi="仿宋" w:cs="仿宋" w:hint="eastAsia"/>
        </w:rPr>
        <w:t>号）和《三部门联合发布关于促进残疾人就业政府采购政策的通知》（财库〔</w:t>
      </w:r>
      <w:r>
        <w:rPr>
          <w:rFonts w:ascii="仿宋" w:eastAsia="仿宋" w:hAnsi="仿宋" w:cs="仿宋" w:hint="eastAsia"/>
        </w:rPr>
        <w:t>2017</w:t>
      </w:r>
      <w:r>
        <w:rPr>
          <w:rFonts w:ascii="仿宋" w:eastAsia="仿宋" w:hAnsi="仿宋" w:cs="仿宋" w:hint="eastAsia"/>
        </w:rPr>
        <w:t>〕</w:t>
      </w:r>
      <w:r>
        <w:rPr>
          <w:rFonts w:ascii="仿宋" w:eastAsia="仿宋" w:hAnsi="仿宋" w:cs="仿宋" w:hint="eastAsia"/>
        </w:rPr>
        <w:t>141</w:t>
      </w:r>
      <w:r>
        <w:rPr>
          <w:rFonts w:ascii="仿宋" w:eastAsia="仿宋" w:hAnsi="仿宋" w:cs="仿宋" w:hint="eastAsia"/>
        </w:rPr>
        <w:t>号）的规定，对满足价格扣除条件且在响应文件中提交了《中小企业声明函》、《残疾人福利性单位声明函》或省级以上监狱管理局、戒毒管理局（含新疆生产建设兵团）出具的属于监狱企业的证明文件的供应商，其最后报价</w:t>
      </w:r>
      <w:r>
        <w:rPr>
          <w:rFonts w:ascii="仿宋" w:eastAsia="仿宋" w:hAnsi="仿宋" w:cs="仿宋" w:hint="eastAsia"/>
        </w:rPr>
        <w:t>扣除</w:t>
      </w:r>
      <w:r>
        <w:rPr>
          <w:rFonts w:ascii="仿宋" w:eastAsia="仿宋" w:hAnsi="仿宋" w:cs="仿宋" w:hint="eastAsia"/>
          <w:u w:val="single"/>
        </w:rPr>
        <w:t xml:space="preserve"> 10 % </w:t>
      </w:r>
      <w:r>
        <w:rPr>
          <w:rFonts w:ascii="仿宋" w:eastAsia="仿宋" w:hAnsi="仿宋" w:cs="仿宋" w:hint="eastAsia"/>
        </w:rPr>
        <w:t>后参与评审。对于同时属于小微企业、监狱企业或残疾人福利性单位的，不重复进行最后报价扣除。</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ascii="仿宋" w:eastAsia="仿宋" w:hAnsi="仿宋" w:cs="仿宋" w:hint="eastAsia"/>
          <w:u w:val="single"/>
        </w:rPr>
        <w:t xml:space="preserve"> 30 %</w:t>
      </w:r>
      <w:r>
        <w:rPr>
          <w:rFonts w:ascii="仿宋" w:eastAsia="仿宋" w:hAnsi="仿宋" w:cs="仿宋" w:hint="eastAsia"/>
        </w:rPr>
        <w:t>以上的联合体或者大中型企业的报价给予</w:t>
      </w:r>
      <w:r>
        <w:rPr>
          <w:rFonts w:ascii="仿宋" w:eastAsia="仿宋" w:hAnsi="仿宋" w:cs="仿宋" w:hint="eastAsia"/>
          <w:u w:val="single"/>
        </w:rPr>
        <w:t xml:space="preserve"> 4% </w:t>
      </w:r>
      <w:r>
        <w:rPr>
          <w:rFonts w:ascii="仿宋" w:eastAsia="仿宋" w:hAnsi="仿宋" w:cs="仿宋" w:hint="eastAsia"/>
        </w:rPr>
        <w:t>的扣除，用扣除后的价格参加评审。</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组成联合体或者接受分包的小微企业与联合体内其他企业、分包企业之间存在直接控股、管理关系的，不享受价格扣除优惠政策。</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价格扣除比例对小型企业和微型企业同等对待，不作区分。</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供应商所投产品如被列入财政部与国家主管部门颁发的节能产品目录或环境标志产品目录，应提供相关证明，在评标时予以优先采购，具体优惠措施为：</w:t>
      </w:r>
      <w:r>
        <w:rPr>
          <w:rFonts w:ascii="仿宋" w:eastAsia="仿宋" w:hAnsi="仿宋" w:cs="仿宋" w:hint="eastAsia"/>
          <w:u w:val="single"/>
        </w:rPr>
        <w:t>综合得分相同时排名优先。</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lastRenderedPageBreak/>
        <w:t>供应商所投产品列入无线局域网产品清单，应提供相关证明，在评标时予以优先采购，具体优惠措施为：</w:t>
      </w:r>
      <w:r>
        <w:rPr>
          <w:rFonts w:ascii="仿宋" w:eastAsia="仿宋" w:hAnsi="仿宋" w:cs="仿宋" w:hint="eastAsia"/>
          <w:u w:val="single"/>
        </w:rPr>
        <w:t>综合得分相同时排名优先。</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如采购人所采购产品为政府强制采购的节能产品，供应商所投产品的品牌</w:t>
      </w:r>
      <w:r>
        <w:rPr>
          <w:rFonts w:ascii="仿宋" w:eastAsia="仿宋" w:hAnsi="仿宋" w:cs="仿宋" w:hint="eastAsia"/>
        </w:rPr>
        <w:t>及型号必须为清单中有效期内产品并提供证明文件，否则其响应将作为无效响应被拒绝。</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根据《关于运用政府采购政策支持脱贫攻坚的通知》（财库〔</w:t>
      </w:r>
      <w:r>
        <w:rPr>
          <w:rFonts w:ascii="仿宋" w:eastAsia="仿宋" w:hAnsi="仿宋" w:cs="仿宋" w:hint="eastAsia"/>
        </w:rPr>
        <w:t>2019</w:t>
      </w:r>
      <w:r>
        <w:rPr>
          <w:rFonts w:ascii="仿宋" w:eastAsia="仿宋" w:hAnsi="仿宋" w:cs="仿宋" w:hint="eastAsia"/>
        </w:rPr>
        <w:t>〕</w:t>
      </w:r>
      <w:r>
        <w:rPr>
          <w:rFonts w:ascii="仿宋" w:eastAsia="仿宋" w:hAnsi="仿宋" w:cs="仿宋" w:hint="eastAsia"/>
        </w:rPr>
        <w:t>27</w:t>
      </w:r>
      <w:r>
        <w:rPr>
          <w:rFonts w:ascii="仿宋" w:eastAsia="仿宋" w:hAnsi="仿宋" w:cs="仿宋" w:hint="eastAsia"/>
        </w:rPr>
        <w:t>号）的规定，采购人采购农副产品的，对产地在国家级贫困地区的农副产品的优先采购措施：</w:t>
      </w:r>
      <w:r>
        <w:rPr>
          <w:rFonts w:ascii="仿宋" w:eastAsia="仿宋" w:hAnsi="仿宋" w:cs="仿宋" w:hint="eastAsia"/>
          <w:u w:val="single"/>
        </w:rPr>
        <w:t xml:space="preserve">  </w:t>
      </w:r>
      <w:r>
        <w:rPr>
          <w:rFonts w:ascii="仿宋" w:eastAsia="仿宋" w:hAnsi="仿宋" w:cs="仿宋" w:hint="eastAsia"/>
          <w:u w:val="single"/>
        </w:rPr>
        <w:t>综合得分相同时排名优先。</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同品牌同型号处理办法：</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采用综合评标法，则：提供相同品牌相同型号产品（单一产品或核心产品品牌型号相同）且通过资格审查、符合性审查且提交最后报价的不同供应商，按一家供应商计算，评审后得分最高的同品牌同型号供应商获得成交人推荐资格；评审得分相同的，按最后报</w:t>
      </w:r>
      <w:r>
        <w:rPr>
          <w:rFonts w:ascii="仿宋" w:eastAsia="仿宋" w:hAnsi="仿宋" w:cs="仿宋" w:hint="eastAsia"/>
        </w:rPr>
        <w:t>价最低的获得成交人推荐资格；评审得分和最后报价均相同的，按技术评审得分最高的获得成交人推荐资格，评审得分、最后报价和技术评审得分三项均相同的由磋商小组采取随机抽取方式确定，其他同品牌同型号供应商不作为成交候选人。</w:t>
      </w:r>
    </w:p>
    <w:p w:rsidR="00A4549E" w:rsidRDefault="00120366">
      <w:pPr>
        <w:numPr>
          <w:ilvl w:val="2"/>
          <w:numId w:val="12"/>
        </w:numPr>
        <w:spacing w:line="500" w:lineRule="exact"/>
        <w:rPr>
          <w:rFonts w:ascii="仿宋" w:eastAsia="仿宋" w:hAnsi="仿宋" w:cs="仿宋"/>
        </w:rPr>
      </w:pPr>
      <w:r>
        <w:rPr>
          <w:rFonts w:ascii="仿宋" w:eastAsia="仿宋" w:hAnsi="仿宋" w:cs="仿宋" w:hint="eastAsia"/>
        </w:rPr>
        <w:t>如一个分包内包含多种产品的，采购人或采购代理机构将在</w:t>
      </w:r>
      <w:r>
        <w:rPr>
          <w:rFonts w:ascii="仿宋" w:eastAsia="仿宋" w:hAnsi="仿宋" w:cs="仿宋" w:hint="eastAsia"/>
          <w:u w:val="single"/>
        </w:rPr>
        <w:t>供应商须知前附表</w:t>
      </w:r>
      <w:r>
        <w:rPr>
          <w:rFonts w:ascii="仿宋" w:eastAsia="仿宋" w:hAnsi="仿宋" w:cs="仿宋" w:hint="eastAsia"/>
        </w:rPr>
        <w:t>中载明核心产品，多家供应商提供的所有核心产品品牌型号均相同的，按前款规定处理。</w:t>
      </w:r>
      <w:r>
        <w:rPr>
          <w:rFonts w:ascii="仿宋" w:eastAsia="仿宋" w:hAnsi="仿宋" w:cs="仿宋" w:hint="eastAsia"/>
        </w:rPr>
        <w:t xml:space="preserve"> </w:t>
      </w:r>
    </w:p>
    <w:p w:rsidR="00A4549E" w:rsidRDefault="00120366">
      <w:pPr>
        <w:numPr>
          <w:ilvl w:val="0"/>
          <w:numId w:val="12"/>
        </w:numPr>
        <w:spacing w:line="500" w:lineRule="exact"/>
        <w:rPr>
          <w:rFonts w:ascii="仿宋" w:eastAsia="仿宋" w:hAnsi="仿宋" w:cs="仿宋"/>
          <w:b/>
          <w:bCs/>
        </w:rPr>
      </w:pPr>
      <w:r>
        <w:rPr>
          <w:rFonts w:ascii="仿宋" w:eastAsia="仿宋" w:hAnsi="仿宋" w:cs="仿宋" w:hint="eastAsia"/>
          <w:b/>
          <w:bCs/>
        </w:rPr>
        <w:t>确定中标候选人名单</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采用综合评分法时，评标结果按评审后得分由高到低顺序排列。评审得分最高的供应商为排名第一的成交候选人。评审得分相同的，按照最后报价</w:t>
      </w:r>
      <w:r>
        <w:rPr>
          <w:rFonts w:ascii="仿宋" w:eastAsia="仿宋" w:hAnsi="仿宋" w:cs="仿宋" w:hint="eastAsia"/>
        </w:rPr>
        <w:t>由低到高的顺序推荐。评审得分且最后报价相同的，按照技术指标优劣顺序推荐。</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磋商小组要对评分汇总情况进行复核，特别是对排名第一的、报价最低的、响应文件被认定为无效的情形进行重点复核。</w:t>
      </w:r>
    </w:p>
    <w:p w:rsidR="00A4549E" w:rsidRDefault="00120366">
      <w:pPr>
        <w:numPr>
          <w:ilvl w:val="1"/>
          <w:numId w:val="12"/>
        </w:numPr>
        <w:spacing w:line="500" w:lineRule="exact"/>
        <w:rPr>
          <w:rFonts w:ascii="仿宋" w:eastAsia="仿宋" w:hAnsi="仿宋" w:cs="仿宋"/>
        </w:rPr>
      </w:pPr>
      <w:r>
        <w:rPr>
          <w:rFonts w:ascii="仿宋" w:eastAsia="仿宋" w:hAnsi="仿宋" w:cs="仿宋" w:hint="eastAsia"/>
        </w:rPr>
        <w:t>磋商小组应当根据综合评分情况，按照评审得分由高到低顺序推荐</w:t>
      </w:r>
      <w:r>
        <w:rPr>
          <w:rFonts w:ascii="仿宋" w:eastAsia="仿宋" w:hAnsi="仿宋" w:cs="仿宋" w:hint="eastAsia"/>
        </w:rPr>
        <w:t>3</w:t>
      </w:r>
      <w:r>
        <w:rPr>
          <w:rFonts w:ascii="仿宋" w:eastAsia="仿宋" w:hAnsi="仿宋" w:cs="仿宋" w:hint="eastAsia"/>
        </w:rPr>
        <w:t>名以上成交候选供应商，并编写评审报告。符合《政府采购竞争性磋商采购方式管理暂</w:t>
      </w:r>
      <w:r>
        <w:rPr>
          <w:rFonts w:ascii="仿宋" w:eastAsia="仿宋" w:hAnsi="仿宋" w:cs="仿宋" w:hint="eastAsia"/>
        </w:rPr>
        <w:lastRenderedPageBreak/>
        <w:t>行办法》（财库〔</w:t>
      </w:r>
      <w:r>
        <w:rPr>
          <w:rFonts w:ascii="仿宋" w:eastAsia="仿宋" w:hAnsi="仿宋" w:cs="仿宋" w:hint="eastAsia"/>
        </w:rPr>
        <w:t>2014</w:t>
      </w:r>
      <w:r>
        <w:rPr>
          <w:rFonts w:ascii="仿宋" w:eastAsia="仿宋" w:hAnsi="仿宋" w:cs="仿宋" w:hint="eastAsia"/>
        </w:rPr>
        <w:t>〕</w:t>
      </w:r>
      <w:r>
        <w:rPr>
          <w:rFonts w:ascii="仿宋" w:eastAsia="仿宋" w:hAnsi="仿宋" w:cs="仿宋" w:hint="eastAsia"/>
        </w:rPr>
        <w:t>214</w:t>
      </w:r>
      <w:r>
        <w:rPr>
          <w:rFonts w:ascii="仿宋" w:eastAsia="仿宋" w:hAnsi="仿宋" w:cs="仿宋" w:hint="eastAsia"/>
        </w:rPr>
        <w:t>号）第二十一条第三款情形的，可以推荐</w:t>
      </w:r>
      <w:r>
        <w:rPr>
          <w:rFonts w:ascii="仿宋" w:eastAsia="仿宋" w:hAnsi="仿宋" w:cs="仿宋" w:hint="eastAsia"/>
        </w:rPr>
        <w:t>2</w:t>
      </w:r>
      <w:r>
        <w:rPr>
          <w:rFonts w:ascii="仿宋" w:eastAsia="仿宋" w:hAnsi="仿宋" w:cs="仿宋" w:hint="eastAsia"/>
        </w:rPr>
        <w:t>家成交候选供应商。</w:t>
      </w:r>
    </w:p>
    <w:p w:rsidR="00A4549E" w:rsidRDefault="00A4549E">
      <w:pPr>
        <w:rPr>
          <w:rFonts w:ascii="仿宋_GB2312" w:hAnsi="仿宋_GB2312" w:cs="仿宋_GB2312"/>
        </w:rPr>
      </w:pPr>
    </w:p>
    <w:p w:rsidR="00A4549E" w:rsidRDefault="00A4549E">
      <w:pPr>
        <w:pStyle w:val="ae"/>
        <w:ind w:firstLine="240"/>
        <w:rPr>
          <w:rFonts w:ascii="仿宋_GB2312" w:eastAsia="仿宋_GB2312" w:hAnsi="仿宋_GB2312" w:cs="仿宋_GB2312"/>
          <w:lang w:val="en-US"/>
        </w:rPr>
      </w:pPr>
    </w:p>
    <w:p w:rsidR="00A4549E" w:rsidRDefault="00120366">
      <w:r>
        <w:rPr>
          <w:rFonts w:hint="eastAsia"/>
        </w:rPr>
        <w:br w:type="page"/>
      </w:r>
    </w:p>
    <w:p w:rsidR="00A4549E" w:rsidRDefault="00120366">
      <w:pPr>
        <w:pStyle w:val="ae"/>
        <w:numPr>
          <w:ilvl w:val="0"/>
          <w:numId w:val="4"/>
        </w:numPr>
        <w:ind w:firstLine="321"/>
        <w:jc w:val="center"/>
        <w:outlineLvl w:val="0"/>
        <w:rPr>
          <w:rFonts w:ascii="仿宋" w:eastAsia="仿宋" w:hAnsi="仿宋" w:cs="仿宋"/>
          <w:b/>
          <w:bCs/>
          <w:sz w:val="32"/>
          <w:szCs w:val="32"/>
          <w:lang w:val="en-US"/>
        </w:rPr>
      </w:pPr>
      <w:bookmarkStart w:id="30" w:name="_Toc8139"/>
      <w:r>
        <w:rPr>
          <w:rFonts w:ascii="仿宋" w:eastAsia="仿宋" w:hAnsi="仿宋" w:cs="仿宋" w:hint="eastAsia"/>
          <w:b/>
          <w:bCs/>
          <w:sz w:val="32"/>
          <w:szCs w:val="32"/>
          <w:lang w:val="en-US"/>
        </w:rPr>
        <w:lastRenderedPageBreak/>
        <w:t>响应文件格式</w:t>
      </w:r>
      <w:bookmarkEnd w:id="30"/>
    </w:p>
    <w:p w:rsidR="00A4549E" w:rsidRDefault="00A4549E">
      <w:pPr>
        <w:pStyle w:val="ae"/>
        <w:ind w:firstLine="240"/>
        <w:rPr>
          <w:rFonts w:ascii="仿宋" w:eastAsia="仿宋" w:hAnsi="仿宋" w:cs="仿宋"/>
          <w:lang w:val="en-US"/>
        </w:rPr>
      </w:pPr>
    </w:p>
    <w:p w:rsidR="00A4549E" w:rsidRDefault="00120366">
      <w:pPr>
        <w:pStyle w:val="ae"/>
        <w:spacing w:line="500" w:lineRule="exact"/>
        <w:ind w:firstLine="241"/>
        <w:rPr>
          <w:rFonts w:ascii="仿宋" w:eastAsia="仿宋" w:hAnsi="仿宋" w:cs="仿宋"/>
          <w:b/>
          <w:bCs/>
          <w:lang w:val="en-US"/>
        </w:rPr>
      </w:pPr>
      <w:r>
        <w:rPr>
          <w:rFonts w:ascii="仿宋" w:eastAsia="仿宋" w:hAnsi="仿宋" w:cs="仿宋" w:hint="eastAsia"/>
          <w:b/>
          <w:bCs/>
          <w:lang w:val="en-US"/>
        </w:rPr>
        <w:t>供应商编制文件须知</w:t>
      </w:r>
    </w:p>
    <w:p w:rsidR="00A4549E" w:rsidRDefault="00120366">
      <w:pPr>
        <w:pStyle w:val="ae"/>
        <w:spacing w:line="500" w:lineRule="exact"/>
        <w:ind w:firstLine="240"/>
        <w:rPr>
          <w:rFonts w:ascii="仿宋" w:eastAsia="仿宋" w:hAnsi="仿宋" w:cs="仿宋"/>
          <w:lang w:val="en-US"/>
        </w:rPr>
      </w:pPr>
      <w:r>
        <w:rPr>
          <w:rFonts w:ascii="仿宋" w:eastAsia="仿宋" w:hAnsi="仿宋" w:cs="仿宋" w:hint="eastAsia"/>
          <w:lang w:val="en-US"/>
        </w:rPr>
        <w:t>1.</w:t>
      </w:r>
      <w:r>
        <w:rPr>
          <w:rFonts w:ascii="仿宋" w:eastAsia="仿宋" w:hAnsi="仿宋" w:cs="仿宋" w:hint="eastAsia"/>
          <w:lang w:val="en-US"/>
        </w:rPr>
        <w:t>为保证评标工作的顺利进行，各供应商需参照如下的格式，认真进行响应文件的编写工作。需建立详细的目录。</w:t>
      </w:r>
    </w:p>
    <w:p w:rsidR="00A4549E" w:rsidRDefault="00120366">
      <w:pPr>
        <w:pStyle w:val="ae"/>
        <w:spacing w:line="500" w:lineRule="exact"/>
        <w:ind w:firstLine="240"/>
        <w:rPr>
          <w:rFonts w:ascii="仿宋" w:eastAsia="仿宋" w:hAnsi="仿宋" w:cs="仿宋"/>
          <w:lang w:val="en-US"/>
        </w:rPr>
      </w:pPr>
      <w:r>
        <w:rPr>
          <w:rFonts w:ascii="仿宋" w:eastAsia="仿宋" w:hAnsi="仿宋" w:cs="仿宋" w:hint="eastAsia"/>
          <w:lang w:val="en-US"/>
        </w:rPr>
        <w:t>2.</w:t>
      </w:r>
      <w:r>
        <w:rPr>
          <w:rFonts w:ascii="仿宋" w:eastAsia="仿宋" w:hAnsi="仿宋" w:cs="仿宋" w:hint="eastAsia"/>
          <w:lang w:val="en-US"/>
        </w:rPr>
        <w:t>各供应商提交文件中涉及商业机密的，应明确标明，采购人及最终用户将给予保密处理，否则视为公开资料。</w:t>
      </w:r>
    </w:p>
    <w:p w:rsidR="00A4549E" w:rsidRDefault="00120366">
      <w:pPr>
        <w:pStyle w:val="ae"/>
        <w:spacing w:line="500" w:lineRule="exact"/>
        <w:ind w:firstLine="240"/>
        <w:rPr>
          <w:rFonts w:ascii="仿宋" w:eastAsia="仿宋" w:hAnsi="仿宋" w:cs="仿宋"/>
          <w:lang w:val="en-US"/>
        </w:rPr>
      </w:pPr>
      <w:r>
        <w:rPr>
          <w:rFonts w:ascii="仿宋" w:eastAsia="仿宋" w:hAnsi="仿宋" w:cs="仿宋" w:hint="eastAsia"/>
          <w:lang w:val="en-US"/>
        </w:rPr>
        <w:t>3.</w:t>
      </w:r>
      <w:r>
        <w:rPr>
          <w:rFonts w:ascii="仿宋" w:eastAsia="仿宋" w:hAnsi="仿宋" w:cs="仿宋" w:hint="eastAsia"/>
          <w:lang w:val="en-US"/>
        </w:rPr>
        <w:t>本采购文件中所要求加盖的供应商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w:t>
      </w:r>
      <w:r>
        <w:rPr>
          <w:rFonts w:ascii="仿宋" w:eastAsia="仿宋" w:hAnsi="仿宋" w:cs="仿宋" w:hint="eastAsia"/>
          <w:lang w:val="en-US"/>
        </w:rPr>
        <w:t>单位负责人）在磋商文件规定处加盖个人名章、手签章、印鉴等。</w:t>
      </w:r>
    </w:p>
    <w:p w:rsidR="00A4549E" w:rsidRDefault="00120366">
      <w:pPr>
        <w:pStyle w:val="ae"/>
        <w:spacing w:line="500" w:lineRule="exact"/>
        <w:ind w:firstLine="240"/>
        <w:rPr>
          <w:rFonts w:ascii="仿宋" w:eastAsia="仿宋" w:hAnsi="仿宋" w:cs="仿宋"/>
          <w:lang w:val="en-US"/>
        </w:rPr>
      </w:pPr>
      <w:r>
        <w:rPr>
          <w:rFonts w:ascii="仿宋" w:eastAsia="仿宋" w:hAnsi="仿宋" w:cs="仿宋" w:hint="eastAsia"/>
          <w:lang w:val="en-US"/>
        </w:rPr>
        <w:t>4.</w:t>
      </w:r>
      <w:r>
        <w:rPr>
          <w:rFonts w:ascii="仿宋" w:eastAsia="仿宋" w:hAnsi="仿宋" w:cs="仿宋" w:hint="eastAsia"/>
          <w:lang w:val="en-US"/>
        </w:rPr>
        <w:t>“法定代表人（单位负责人）”指供应商营业执照或登记证书载明的“法定代表人”、“负责人”、“执行事务合伙人”、“投资人”等。</w:t>
      </w:r>
    </w:p>
    <w:p w:rsidR="00A4549E" w:rsidRDefault="00120366">
      <w:pPr>
        <w:pStyle w:val="ae"/>
        <w:spacing w:line="500" w:lineRule="exact"/>
        <w:ind w:firstLine="240"/>
        <w:rPr>
          <w:rFonts w:ascii="仿宋" w:eastAsia="仿宋" w:hAnsi="仿宋" w:cs="仿宋"/>
          <w:lang w:val="en-US"/>
        </w:rPr>
      </w:pPr>
      <w:r>
        <w:rPr>
          <w:rFonts w:ascii="仿宋" w:eastAsia="仿宋" w:hAnsi="仿宋" w:cs="仿宋" w:hint="eastAsia"/>
          <w:lang w:val="en-US"/>
        </w:rPr>
        <w:t>5.</w:t>
      </w:r>
      <w:r>
        <w:rPr>
          <w:rFonts w:ascii="仿宋" w:eastAsia="仿宋" w:hAnsi="仿宋" w:cs="仿宋" w:hint="eastAsia"/>
          <w:lang w:val="en-US"/>
        </w:rPr>
        <w:t>全部声明和问题的回答及所附材料必须是真实的、准确的和完整的。</w:t>
      </w:r>
    </w:p>
    <w:p w:rsidR="00A4549E" w:rsidRDefault="00120366">
      <w:pPr>
        <w:pStyle w:val="ae"/>
        <w:spacing w:line="500" w:lineRule="exact"/>
        <w:ind w:firstLine="240"/>
        <w:rPr>
          <w:rFonts w:ascii="仿宋" w:eastAsia="仿宋" w:hAnsi="仿宋" w:cs="仿宋"/>
          <w:lang w:val="en-US"/>
        </w:rPr>
      </w:pPr>
      <w:r>
        <w:rPr>
          <w:rFonts w:ascii="仿宋" w:eastAsia="仿宋" w:hAnsi="仿宋" w:cs="仿宋" w:hint="eastAsia"/>
          <w:lang w:val="en-US"/>
        </w:rPr>
        <w:t>6.</w:t>
      </w:r>
      <w:r>
        <w:rPr>
          <w:rFonts w:ascii="仿宋" w:eastAsia="仿宋" w:hAnsi="仿宋" w:cs="仿宋" w:hint="eastAsia"/>
          <w:lang w:val="en-US"/>
        </w:rPr>
        <w:t>以联合体参加的，除采购文件格式中要求外，采购文件要求的供应商盖章处应按加盖联合体协议中约定的联合体牵头人公章或所有联合体成员公章。</w:t>
      </w:r>
    </w:p>
    <w:p w:rsidR="00A4549E" w:rsidRDefault="00A4549E">
      <w:pPr>
        <w:rPr>
          <w:rFonts w:ascii="仿宋" w:eastAsia="仿宋" w:hAnsi="仿宋" w:cs="仿宋"/>
        </w:rPr>
      </w:pPr>
    </w:p>
    <w:p w:rsidR="00A4549E" w:rsidRDefault="00A4549E">
      <w:pPr>
        <w:pStyle w:val="ae"/>
        <w:ind w:firstLine="240"/>
        <w:rPr>
          <w:rFonts w:ascii="仿宋" w:eastAsia="仿宋" w:hAnsi="仿宋" w:cs="仿宋"/>
          <w:lang w:val="en-US"/>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widowControl/>
        <w:jc w:val="left"/>
        <w:outlineLvl w:val="1"/>
        <w:rPr>
          <w:rFonts w:ascii="仿宋" w:eastAsia="仿宋" w:hAnsi="仿宋" w:cs="仿宋"/>
          <w:b/>
          <w:bCs/>
          <w:color w:val="000000"/>
          <w:kern w:val="0"/>
          <w:lang w:bidi="ar"/>
        </w:rPr>
      </w:pPr>
      <w:bookmarkStart w:id="31" w:name="_Toc14175"/>
      <w:bookmarkStart w:id="32" w:name="_Toc24875"/>
      <w:r>
        <w:rPr>
          <w:rFonts w:ascii="仿宋" w:eastAsia="仿宋" w:hAnsi="仿宋" w:cs="仿宋" w:hint="eastAsia"/>
          <w:b/>
          <w:bCs/>
          <w:color w:val="000000"/>
          <w:kern w:val="0"/>
          <w:lang w:bidi="ar"/>
        </w:rPr>
        <w:lastRenderedPageBreak/>
        <w:t>投标文件封面（参考格式）</w:t>
      </w:r>
      <w:bookmarkEnd w:id="31"/>
      <w:bookmarkEnd w:id="32"/>
    </w:p>
    <w:p w:rsidR="00A4549E" w:rsidRDefault="00A4549E">
      <w:pPr>
        <w:widowControl/>
        <w:jc w:val="left"/>
        <w:rPr>
          <w:rFonts w:ascii="仿宋" w:eastAsia="仿宋" w:hAnsi="仿宋" w:cs="仿宋"/>
          <w:b/>
          <w:bCs/>
          <w:color w:val="000000"/>
          <w:kern w:val="0"/>
          <w:sz w:val="84"/>
          <w:szCs w:val="84"/>
          <w:lang w:bidi="ar"/>
        </w:rPr>
      </w:pPr>
    </w:p>
    <w:p w:rsidR="00A4549E" w:rsidRDefault="00A4549E">
      <w:pPr>
        <w:pStyle w:val="21"/>
        <w:ind w:left="480" w:firstLine="480"/>
        <w:rPr>
          <w:rFonts w:ascii="仿宋" w:eastAsia="仿宋" w:hAnsi="仿宋" w:cs="仿宋"/>
        </w:rPr>
      </w:pPr>
    </w:p>
    <w:p w:rsidR="00A4549E" w:rsidRDefault="00120366">
      <w:pPr>
        <w:widowControl/>
        <w:jc w:val="center"/>
        <w:rPr>
          <w:rFonts w:ascii="仿宋" w:eastAsia="仿宋" w:hAnsi="仿宋" w:cs="仿宋"/>
        </w:rPr>
      </w:pPr>
      <w:r>
        <w:rPr>
          <w:rFonts w:ascii="仿宋" w:eastAsia="仿宋" w:hAnsi="仿宋" w:cs="仿宋" w:hint="eastAsia"/>
          <w:b/>
          <w:bCs/>
          <w:color w:val="000000"/>
          <w:kern w:val="0"/>
          <w:sz w:val="84"/>
          <w:szCs w:val="84"/>
          <w:lang w:bidi="ar"/>
        </w:rPr>
        <w:t>响应文件</w:t>
      </w:r>
    </w:p>
    <w:p w:rsidR="00A4549E" w:rsidRDefault="00A4549E">
      <w:pPr>
        <w:widowControl/>
        <w:jc w:val="left"/>
        <w:rPr>
          <w:rFonts w:ascii="仿宋" w:eastAsia="仿宋" w:hAnsi="仿宋" w:cs="仿宋"/>
          <w:b/>
          <w:bCs/>
          <w:color w:val="000000"/>
          <w:kern w:val="0"/>
          <w:sz w:val="52"/>
          <w:szCs w:val="52"/>
          <w:lang w:bidi="ar"/>
        </w:rPr>
      </w:pPr>
    </w:p>
    <w:p w:rsidR="00A4549E" w:rsidRDefault="00120366">
      <w:pPr>
        <w:widowControl/>
        <w:jc w:val="left"/>
        <w:rPr>
          <w:rFonts w:ascii="仿宋" w:eastAsia="仿宋" w:hAnsi="仿宋" w:cs="仿宋"/>
        </w:rPr>
      </w:pPr>
      <w:r>
        <w:rPr>
          <w:rFonts w:ascii="仿宋" w:eastAsia="仿宋" w:hAnsi="仿宋" w:cs="仿宋" w:hint="eastAsia"/>
          <w:b/>
          <w:bCs/>
          <w:color w:val="000000"/>
          <w:kern w:val="0"/>
          <w:sz w:val="52"/>
          <w:szCs w:val="52"/>
          <w:lang w:bidi="ar"/>
        </w:rPr>
        <w:t xml:space="preserve"> </w:t>
      </w:r>
    </w:p>
    <w:p w:rsidR="00A4549E" w:rsidRDefault="00A4549E">
      <w:pPr>
        <w:widowControl/>
        <w:jc w:val="left"/>
        <w:rPr>
          <w:rFonts w:ascii="仿宋" w:eastAsia="仿宋" w:hAnsi="仿宋" w:cs="仿宋"/>
          <w:b/>
          <w:bCs/>
          <w:color w:val="000000"/>
          <w:kern w:val="0"/>
          <w:sz w:val="31"/>
          <w:szCs w:val="31"/>
          <w:lang w:bidi="ar"/>
        </w:rPr>
      </w:pPr>
    </w:p>
    <w:p w:rsidR="00A4549E" w:rsidRDefault="00A4549E">
      <w:pPr>
        <w:widowControl/>
        <w:jc w:val="left"/>
        <w:rPr>
          <w:rFonts w:ascii="仿宋" w:eastAsia="仿宋" w:hAnsi="仿宋" w:cs="仿宋"/>
          <w:b/>
          <w:bCs/>
          <w:color w:val="000000"/>
          <w:kern w:val="0"/>
          <w:sz w:val="31"/>
          <w:szCs w:val="31"/>
          <w:lang w:bidi="ar"/>
        </w:rPr>
      </w:pPr>
    </w:p>
    <w:p w:rsidR="00A4549E" w:rsidRDefault="00A4549E">
      <w:pPr>
        <w:widowControl/>
        <w:jc w:val="left"/>
        <w:rPr>
          <w:rFonts w:ascii="仿宋" w:eastAsia="仿宋" w:hAnsi="仿宋" w:cs="仿宋"/>
          <w:b/>
          <w:bCs/>
          <w:color w:val="000000"/>
          <w:kern w:val="0"/>
          <w:sz w:val="31"/>
          <w:szCs w:val="31"/>
          <w:lang w:bidi="ar"/>
        </w:rPr>
      </w:pPr>
    </w:p>
    <w:p w:rsidR="00A4549E" w:rsidRDefault="00120366">
      <w:pPr>
        <w:widowControl/>
        <w:jc w:val="left"/>
        <w:rPr>
          <w:rFonts w:ascii="仿宋" w:eastAsia="仿宋" w:hAnsi="仿宋" w:cs="仿宋"/>
        </w:rPr>
      </w:pPr>
      <w:r>
        <w:rPr>
          <w:rFonts w:ascii="仿宋" w:eastAsia="仿宋" w:hAnsi="仿宋" w:cs="仿宋" w:hint="eastAsia"/>
          <w:b/>
          <w:bCs/>
          <w:color w:val="000000"/>
          <w:kern w:val="0"/>
          <w:sz w:val="31"/>
          <w:szCs w:val="31"/>
          <w:lang w:bidi="ar"/>
        </w:rPr>
        <w:t>项目名称</w:t>
      </w:r>
      <w:r>
        <w:rPr>
          <w:rFonts w:ascii="仿宋" w:eastAsia="仿宋" w:hAnsi="仿宋" w:cs="仿宋" w:hint="eastAsia"/>
          <w:b/>
          <w:bCs/>
          <w:color w:val="000000"/>
          <w:kern w:val="0"/>
          <w:sz w:val="31"/>
          <w:szCs w:val="31"/>
          <w:lang w:bidi="ar"/>
        </w:rPr>
        <w:t xml:space="preserve">: </w:t>
      </w:r>
    </w:p>
    <w:p w:rsidR="00A4549E" w:rsidRDefault="00120366">
      <w:pPr>
        <w:widowControl/>
        <w:jc w:val="left"/>
        <w:rPr>
          <w:rFonts w:ascii="仿宋" w:eastAsia="仿宋" w:hAnsi="仿宋" w:cs="仿宋"/>
        </w:rPr>
      </w:pPr>
      <w:r>
        <w:rPr>
          <w:rFonts w:ascii="仿宋" w:eastAsia="仿宋" w:hAnsi="仿宋" w:cs="仿宋" w:hint="eastAsia"/>
          <w:b/>
          <w:bCs/>
          <w:color w:val="000000"/>
          <w:kern w:val="0"/>
          <w:sz w:val="31"/>
          <w:szCs w:val="31"/>
          <w:lang w:bidi="ar"/>
        </w:rPr>
        <w:t>项目编号</w:t>
      </w:r>
      <w:r>
        <w:rPr>
          <w:rFonts w:ascii="仿宋" w:eastAsia="仿宋" w:hAnsi="仿宋" w:cs="仿宋" w:hint="eastAsia"/>
          <w:b/>
          <w:bCs/>
          <w:color w:val="000000"/>
          <w:kern w:val="0"/>
          <w:sz w:val="31"/>
          <w:szCs w:val="31"/>
          <w:lang w:bidi="ar"/>
        </w:rPr>
        <w:t>/</w:t>
      </w:r>
      <w:r>
        <w:rPr>
          <w:rFonts w:ascii="仿宋" w:eastAsia="仿宋" w:hAnsi="仿宋" w:cs="仿宋" w:hint="eastAsia"/>
          <w:b/>
          <w:bCs/>
          <w:color w:val="000000"/>
          <w:kern w:val="0"/>
          <w:sz w:val="31"/>
          <w:szCs w:val="31"/>
          <w:lang w:bidi="ar"/>
        </w:rPr>
        <w:t>包号：</w:t>
      </w:r>
      <w:r>
        <w:rPr>
          <w:rFonts w:ascii="仿宋" w:eastAsia="仿宋" w:hAnsi="仿宋" w:cs="仿宋" w:hint="eastAsia"/>
          <w:b/>
          <w:bCs/>
          <w:color w:val="000000"/>
          <w:kern w:val="0"/>
          <w:sz w:val="31"/>
          <w:szCs w:val="31"/>
          <w:lang w:bidi="ar"/>
        </w:rPr>
        <w:t xml:space="preserve"> </w:t>
      </w:r>
    </w:p>
    <w:p w:rsidR="00A4549E" w:rsidRDefault="00A4549E">
      <w:pPr>
        <w:widowControl/>
        <w:jc w:val="left"/>
        <w:rPr>
          <w:rFonts w:ascii="仿宋" w:eastAsia="仿宋" w:hAnsi="仿宋" w:cs="仿宋"/>
          <w:b/>
          <w:bCs/>
          <w:color w:val="000000"/>
          <w:kern w:val="0"/>
          <w:sz w:val="31"/>
          <w:szCs w:val="31"/>
          <w:lang w:bidi="ar"/>
        </w:rPr>
      </w:pPr>
    </w:p>
    <w:p w:rsidR="00A4549E" w:rsidRDefault="00A4549E">
      <w:pPr>
        <w:widowControl/>
        <w:jc w:val="left"/>
        <w:rPr>
          <w:rFonts w:ascii="仿宋" w:eastAsia="仿宋" w:hAnsi="仿宋" w:cs="仿宋"/>
          <w:b/>
          <w:bCs/>
          <w:color w:val="000000"/>
          <w:kern w:val="0"/>
          <w:sz w:val="31"/>
          <w:szCs w:val="31"/>
          <w:lang w:bidi="ar"/>
        </w:rPr>
      </w:pPr>
    </w:p>
    <w:p w:rsidR="00A4549E" w:rsidRDefault="00A4549E">
      <w:pPr>
        <w:widowControl/>
        <w:jc w:val="left"/>
        <w:rPr>
          <w:rFonts w:ascii="仿宋" w:eastAsia="仿宋" w:hAnsi="仿宋" w:cs="仿宋"/>
          <w:b/>
          <w:bCs/>
          <w:color w:val="000000"/>
          <w:kern w:val="0"/>
          <w:sz w:val="31"/>
          <w:szCs w:val="31"/>
          <w:lang w:bidi="ar"/>
        </w:rPr>
      </w:pPr>
    </w:p>
    <w:p w:rsidR="00A4549E" w:rsidRDefault="00120366">
      <w:pPr>
        <w:widowControl/>
        <w:jc w:val="left"/>
        <w:rPr>
          <w:rFonts w:ascii="仿宋" w:eastAsia="仿宋" w:hAnsi="仿宋" w:cs="仿宋"/>
          <w:b/>
          <w:bCs/>
          <w:color w:val="000000"/>
          <w:kern w:val="0"/>
          <w:sz w:val="31"/>
          <w:szCs w:val="31"/>
          <w:lang w:bidi="ar"/>
        </w:rPr>
      </w:pPr>
      <w:r>
        <w:rPr>
          <w:rFonts w:ascii="仿宋" w:eastAsia="仿宋" w:hAnsi="仿宋" w:cs="仿宋" w:hint="eastAsia"/>
          <w:b/>
          <w:bCs/>
          <w:color w:val="000000"/>
          <w:kern w:val="0"/>
          <w:sz w:val="31"/>
          <w:szCs w:val="31"/>
          <w:lang w:bidi="ar"/>
        </w:rPr>
        <w:t>供应商名称（盖公章）：</w:t>
      </w:r>
    </w:p>
    <w:p w:rsidR="00A4549E" w:rsidRDefault="00120366">
      <w:pPr>
        <w:widowControl/>
        <w:jc w:val="left"/>
        <w:rPr>
          <w:rFonts w:ascii="仿宋" w:eastAsia="仿宋" w:hAnsi="仿宋" w:cs="仿宋"/>
          <w:b/>
          <w:bCs/>
          <w:color w:val="000000"/>
          <w:kern w:val="0"/>
          <w:sz w:val="31"/>
          <w:szCs w:val="31"/>
          <w:lang w:bidi="ar"/>
        </w:rPr>
      </w:pPr>
      <w:r>
        <w:rPr>
          <w:rFonts w:ascii="仿宋" w:eastAsia="仿宋" w:hAnsi="仿宋" w:cs="仿宋" w:hint="eastAsia"/>
          <w:b/>
          <w:bCs/>
          <w:color w:val="000000"/>
          <w:kern w:val="0"/>
          <w:sz w:val="31"/>
          <w:szCs w:val="31"/>
          <w:lang w:bidi="ar"/>
        </w:rPr>
        <w:t>法定代表人或其授权代表（签字或印鉴）：</w:t>
      </w:r>
    </w:p>
    <w:p w:rsidR="00A4549E" w:rsidRDefault="00A4549E">
      <w:pPr>
        <w:widowControl/>
        <w:jc w:val="left"/>
        <w:rPr>
          <w:rFonts w:ascii="仿宋" w:eastAsia="仿宋" w:hAnsi="仿宋" w:cs="仿宋"/>
          <w:b/>
          <w:bCs/>
          <w:color w:val="000000"/>
          <w:kern w:val="0"/>
          <w:sz w:val="31"/>
          <w:szCs w:val="31"/>
          <w:lang w:bidi="ar"/>
        </w:rPr>
      </w:pPr>
    </w:p>
    <w:p w:rsidR="00A4549E" w:rsidRDefault="00120366">
      <w:pPr>
        <w:rPr>
          <w:rFonts w:ascii="仿宋" w:eastAsia="仿宋" w:hAnsi="仿宋" w:cs="仿宋"/>
          <w:b/>
          <w:bCs/>
          <w:color w:val="000000"/>
          <w:kern w:val="0"/>
          <w:sz w:val="31"/>
          <w:szCs w:val="31"/>
          <w:lang w:bidi="ar"/>
        </w:rPr>
      </w:pPr>
      <w:r>
        <w:rPr>
          <w:rFonts w:ascii="仿宋" w:eastAsia="仿宋" w:hAnsi="仿宋" w:cs="仿宋" w:hint="eastAsia"/>
          <w:b/>
          <w:bCs/>
          <w:color w:val="000000"/>
          <w:kern w:val="0"/>
          <w:sz w:val="31"/>
          <w:szCs w:val="31"/>
          <w:lang w:bidi="ar"/>
        </w:rPr>
        <w:br w:type="page"/>
      </w:r>
    </w:p>
    <w:p w:rsidR="00A4549E" w:rsidRDefault="00120366">
      <w:pPr>
        <w:widowControl/>
        <w:spacing w:line="500" w:lineRule="exact"/>
        <w:jc w:val="center"/>
        <w:rPr>
          <w:rFonts w:ascii="仿宋" w:eastAsia="仿宋" w:hAnsi="仿宋" w:cs="仿宋"/>
          <w:color w:val="000000"/>
          <w:kern w:val="0"/>
          <w:lang w:bidi="ar"/>
        </w:rPr>
      </w:pPr>
      <w:r>
        <w:rPr>
          <w:rFonts w:ascii="仿宋" w:eastAsia="仿宋" w:hAnsi="仿宋" w:cs="仿宋" w:hint="eastAsia"/>
          <w:color w:val="000000"/>
          <w:kern w:val="0"/>
          <w:lang w:bidi="ar"/>
        </w:rPr>
        <w:lastRenderedPageBreak/>
        <w:t xml:space="preserve">1   </w:t>
      </w:r>
      <w:r>
        <w:rPr>
          <w:rFonts w:ascii="仿宋" w:eastAsia="仿宋" w:hAnsi="仿宋" w:cs="仿宋" w:hint="eastAsia"/>
          <w:color w:val="000000"/>
          <w:kern w:val="0"/>
          <w:lang w:bidi="ar"/>
        </w:rPr>
        <w:t>满足《中华人民共和国政府采购法》第二十二条规定及法律法规的其他规定</w:t>
      </w:r>
      <w:r>
        <w:rPr>
          <w:rFonts w:ascii="仿宋" w:eastAsia="仿宋" w:hAnsi="仿宋" w:cs="仿宋" w:hint="eastAsia"/>
          <w:color w:val="000000"/>
          <w:kern w:val="0"/>
          <w:lang w:bidi="ar"/>
        </w:rPr>
        <w:t xml:space="preserve"> </w:t>
      </w:r>
    </w:p>
    <w:p w:rsidR="00A4549E" w:rsidRDefault="00A4549E">
      <w:pPr>
        <w:widowControl/>
        <w:spacing w:line="500" w:lineRule="exact"/>
        <w:jc w:val="center"/>
        <w:rPr>
          <w:rFonts w:ascii="仿宋" w:eastAsia="仿宋" w:hAnsi="仿宋" w:cs="仿宋"/>
          <w:color w:val="000000"/>
          <w:kern w:val="0"/>
          <w:lang w:bidi="ar"/>
        </w:rPr>
      </w:pPr>
    </w:p>
    <w:p w:rsidR="00A4549E" w:rsidRDefault="00120366">
      <w:pPr>
        <w:widowControl/>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附件</w:t>
      </w:r>
      <w:r>
        <w:rPr>
          <w:rFonts w:ascii="仿宋" w:eastAsia="仿宋" w:hAnsi="仿宋" w:cs="仿宋" w:hint="eastAsia"/>
          <w:color w:val="000000"/>
          <w:kern w:val="0"/>
          <w:lang w:bidi="ar"/>
        </w:rPr>
        <w:t xml:space="preserve"> 1-1 </w:t>
      </w:r>
      <w:r>
        <w:rPr>
          <w:rFonts w:ascii="仿宋" w:eastAsia="仿宋" w:hAnsi="仿宋" w:cs="仿宋" w:hint="eastAsia"/>
          <w:color w:val="000000"/>
          <w:kern w:val="0"/>
          <w:lang w:bidi="ar"/>
        </w:rPr>
        <w:t>法人或者其他组织的营业执照等证明文件或自然人的身份证明复印件</w:t>
      </w:r>
      <w:r>
        <w:rPr>
          <w:rFonts w:ascii="仿宋" w:eastAsia="仿宋" w:hAnsi="仿宋" w:cs="仿宋" w:hint="eastAsia"/>
          <w:color w:val="000000"/>
          <w:kern w:val="0"/>
          <w:lang w:bidi="ar"/>
        </w:rPr>
        <w:t>;</w:t>
      </w:r>
    </w:p>
    <w:p w:rsidR="00A4549E" w:rsidRDefault="00A4549E">
      <w:pPr>
        <w:widowControl/>
        <w:spacing w:line="500" w:lineRule="exact"/>
        <w:rPr>
          <w:rFonts w:ascii="仿宋" w:eastAsia="仿宋" w:hAnsi="仿宋" w:cs="仿宋"/>
          <w:color w:val="000000"/>
          <w:kern w:val="0"/>
          <w:lang w:bidi="ar"/>
        </w:rPr>
      </w:pPr>
    </w:p>
    <w:p w:rsidR="00A4549E" w:rsidRDefault="00A4549E">
      <w:pPr>
        <w:widowControl/>
        <w:spacing w:line="500" w:lineRule="exact"/>
        <w:rPr>
          <w:rFonts w:ascii="仿宋" w:eastAsia="仿宋" w:hAnsi="仿宋" w:cs="仿宋"/>
          <w:color w:val="000000"/>
          <w:kern w:val="0"/>
          <w:lang w:bidi="ar"/>
        </w:rPr>
      </w:pP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lastRenderedPageBreak/>
        <w:t>附件</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1</w:t>
      </w:r>
      <w:r>
        <w:rPr>
          <w:rFonts w:ascii="仿宋" w:eastAsia="仿宋" w:hAnsi="仿宋" w:cs="仿宋" w:hint="eastAsia"/>
          <w:color w:val="000000"/>
          <w:kern w:val="0"/>
          <w:lang w:bidi="ar"/>
        </w:rPr>
        <w:t>-</w:t>
      </w:r>
      <w:r>
        <w:rPr>
          <w:rFonts w:ascii="仿宋" w:eastAsia="仿宋" w:hAnsi="仿宋" w:cs="仿宋" w:hint="eastAsia"/>
          <w:color w:val="000000"/>
          <w:kern w:val="0"/>
          <w:lang w:bidi="ar"/>
        </w:rPr>
        <w:t>2</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供应商</w:t>
      </w:r>
      <w:r>
        <w:rPr>
          <w:rFonts w:ascii="仿宋" w:eastAsia="仿宋" w:hAnsi="仿宋" w:cs="仿宋" w:hint="eastAsia"/>
          <w:color w:val="000000"/>
          <w:kern w:val="0"/>
          <w:lang w:bidi="ar"/>
        </w:rPr>
        <w:t>具有良好的商业信誉和健全的财务会计制度的证明文件</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说明：</w:t>
      </w:r>
    </w:p>
    <w:p w:rsidR="00A4549E" w:rsidRDefault="00120366">
      <w:pPr>
        <w:spacing w:line="500" w:lineRule="exact"/>
        <w:outlineLvl w:val="1"/>
        <w:rPr>
          <w:rFonts w:ascii="仿宋" w:eastAsia="仿宋" w:hAnsi="仿宋" w:cs="仿宋"/>
          <w:color w:val="000000"/>
          <w:kern w:val="0"/>
          <w:lang w:bidi="ar"/>
        </w:rPr>
      </w:pPr>
      <w:bookmarkStart w:id="33" w:name="_Toc17403"/>
      <w:bookmarkStart w:id="34" w:name="_Toc29059"/>
      <w:r>
        <w:rPr>
          <w:rFonts w:ascii="仿宋" w:eastAsia="仿宋" w:hAnsi="仿宋" w:cs="仿宋" w:hint="eastAsia"/>
          <w:color w:val="000000"/>
          <w:kern w:val="0"/>
          <w:lang w:bidi="ar"/>
        </w:rPr>
        <w:t>1</w:t>
      </w:r>
      <w:r>
        <w:rPr>
          <w:rFonts w:ascii="仿宋" w:eastAsia="仿宋" w:hAnsi="仿宋" w:cs="仿宋" w:hint="eastAsia"/>
          <w:color w:val="000000"/>
          <w:kern w:val="0"/>
          <w:lang w:bidi="ar"/>
        </w:rPr>
        <w:t>、复印件并加盖本单位公章</w:t>
      </w:r>
      <w:bookmarkEnd w:id="33"/>
      <w:bookmarkEnd w:id="34"/>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2</w:t>
      </w:r>
      <w:r>
        <w:rPr>
          <w:rFonts w:ascii="仿宋" w:eastAsia="仿宋" w:hAnsi="仿宋" w:cs="仿宋" w:hint="eastAsia"/>
          <w:color w:val="000000"/>
          <w:kern w:val="0"/>
          <w:lang w:bidi="ar"/>
        </w:rPr>
        <w:t>、若提供的是复印件，采购人、采购代理机构保留审核原件的权利。</w:t>
      </w:r>
    </w:p>
    <w:p w:rsidR="00A4549E" w:rsidRDefault="00120366">
      <w:pPr>
        <w:spacing w:line="500" w:lineRule="exact"/>
        <w:outlineLvl w:val="1"/>
        <w:rPr>
          <w:rFonts w:ascii="仿宋" w:eastAsia="仿宋" w:hAnsi="仿宋" w:cs="仿宋"/>
          <w:color w:val="000000"/>
          <w:kern w:val="0"/>
          <w:lang w:bidi="ar"/>
        </w:rPr>
      </w:pPr>
      <w:bookmarkStart w:id="35" w:name="_Toc4372"/>
      <w:bookmarkStart w:id="36" w:name="_Toc14987"/>
      <w:r>
        <w:rPr>
          <w:rFonts w:ascii="仿宋" w:eastAsia="仿宋" w:hAnsi="仿宋" w:cs="仿宋" w:hint="eastAsia"/>
          <w:color w:val="000000"/>
          <w:kern w:val="0"/>
          <w:lang w:bidi="ar"/>
        </w:rPr>
        <w:t>3</w:t>
      </w:r>
      <w:r>
        <w:rPr>
          <w:rFonts w:ascii="仿宋" w:eastAsia="仿宋" w:hAnsi="仿宋" w:cs="仿宋" w:hint="eastAsia"/>
          <w:color w:val="000000"/>
          <w:kern w:val="0"/>
          <w:lang w:bidi="ar"/>
        </w:rPr>
        <w:t>、如果是联合体</w:t>
      </w:r>
      <w:r>
        <w:rPr>
          <w:rFonts w:ascii="仿宋" w:eastAsia="仿宋" w:hAnsi="仿宋" w:cs="仿宋" w:hint="eastAsia"/>
          <w:color w:val="000000"/>
          <w:kern w:val="0"/>
          <w:lang w:bidi="ar"/>
        </w:rPr>
        <w:t>响应</w:t>
      </w:r>
      <w:r>
        <w:rPr>
          <w:rFonts w:ascii="仿宋" w:eastAsia="仿宋" w:hAnsi="仿宋" w:cs="仿宋" w:hint="eastAsia"/>
          <w:color w:val="000000"/>
          <w:kern w:val="0"/>
          <w:lang w:bidi="ar"/>
        </w:rPr>
        <w:t>，联合体各方均需提供上述证明。</w:t>
      </w:r>
      <w:bookmarkEnd w:id="35"/>
      <w:bookmarkEnd w:id="36"/>
    </w:p>
    <w:p w:rsidR="00A4549E" w:rsidRDefault="00A4549E">
      <w:pPr>
        <w:spacing w:line="500" w:lineRule="exact"/>
        <w:rPr>
          <w:rFonts w:ascii="仿宋" w:eastAsia="仿宋" w:hAnsi="仿宋" w:cs="仿宋"/>
          <w:color w:val="000000"/>
          <w:kern w:val="0"/>
          <w:lang w:bidi="ar"/>
        </w:rPr>
      </w:pP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lastRenderedPageBreak/>
        <w:t>附件</w:t>
      </w:r>
      <w:r>
        <w:rPr>
          <w:rFonts w:ascii="仿宋" w:eastAsia="仿宋" w:hAnsi="仿宋" w:cs="仿宋" w:hint="eastAsia"/>
          <w:color w:val="000000"/>
          <w:kern w:val="0"/>
          <w:lang w:bidi="ar"/>
        </w:rPr>
        <w:t>1</w:t>
      </w:r>
      <w:r>
        <w:rPr>
          <w:rFonts w:ascii="仿宋" w:eastAsia="仿宋" w:hAnsi="仿宋" w:cs="仿宋" w:hint="eastAsia"/>
          <w:color w:val="000000"/>
          <w:kern w:val="0"/>
          <w:lang w:bidi="ar"/>
        </w:rPr>
        <w:t>-</w:t>
      </w:r>
      <w:r>
        <w:rPr>
          <w:rFonts w:ascii="仿宋" w:eastAsia="仿宋" w:hAnsi="仿宋" w:cs="仿宋" w:hint="eastAsia"/>
          <w:color w:val="000000"/>
          <w:kern w:val="0"/>
          <w:lang w:bidi="ar"/>
        </w:rPr>
        <w:t>3</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供应商</w:t>
      </w:r>
      <w:r>
        <w:rPr>
          <w:rFonts w:ascii="仿宋" w:eastAsia="仿宋" w:hAnsi="仿宋" w:cs="仿宋" w:hint="eastAsia"/>
          <w:color w:val="000000"/>
          <w:kern w:val="0"/>
          <w:lang w:bidi="ar"/>
        </w:rPr>
        <w:t>缴纳税收的证明</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说明：</w:t>
      </w:r>
    </w:p>
    <w:p w:rsidR="00A4549E" w:rsidRDefault="00120366">
      <w:pPr>
        <w:spacing w:line="500" w:lineRule="exact"/>
        <w:outlineLvl w:val="1"/>
        <w:rPr>
          <w:rFonts w:ascii="仿宋" w:eastAsia="仿宋" w:hAnsi="仿宋" w:cs="仿宋"/>
          <w:color w:val="000000"/>
          <w:kern w:val="0"/>
          <w:lang w:bidi="ar"/>
        </w:rPr>
      </w:pPr>
      <w:bookmarkStart w:id="37" w:name="_Toc18995"/>
      <w:bookmarkStart w:id="38" w:name="_Toc7925"/>
      <w:r>
        <w:rPr>
          <w:rFonts w:ascii="仿宋" w:eastAsia="仿宋" w:hAnsi="仿宋" w:cs="仿宋" w:hint="eastAsia"/>
          <w:color w:val="000000"/>
          <w:kern w:val="0"/>
          <w:lang w:bidi="ar"/>
        </w:rPr>
        <w:t>1</w:t>
      </w:r>
      <w:r>
        <w:rPr>
          <w:rFonts w:ascii="仿宋" w:eastAsia="仿宋" w:hAnsi="仿宋" w:cs="仿宋" w:hint="eastAsia"/>
          <w:color w:val="000000"/>
          <w:kern w:val="0"/>
          <w:lang w:bidi="ar"/>
        </w:rPr>
        <w:t>、复印件并加盖本单位公章</w:t>
      </w:r>
      <w:bookmarkEnd w:id="37"/>
      <w:bookmarkEnd w:id="38"/>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2</w:t>
      </w:r>
      <w:r>
        <w:rPr>
          <w:rFonts w:ascii="仿宋" w:eastAsia="仿宋" w:hAnsi="仿宋" w:cs="仿宋" w:hint="eastAsia"/>
          <w:color w:val="000000"/>
          <w:kern w:val="0"/>
          <w:lang w:bidi="ar"/>
        </w:rPr>
        <w:t>、若提供的是复印件，采购人、采购代理机构保留审核原件的权利。</w:t>
      </w:r>
    </w:p>
    <w:p w:rsidR="00A4549E" w:rsidRDefault="00120366">
      <w:pPr>
        <w:spacing w:line="500" w:lineRule="exact"/>
        <w:outlineLvl w:val="1"/>
        <w:rPr>
          <w:rFonts w:ascii="仿宋" w:eastAsia="仿宋" w:hAnsi="仿宋" w:cs="仿宋"/>
          <w:color w:val="000000"/>
          <w:kern w:val="0"/>
          <w:lang w:bidi="ar"/>
        </w:rPr>
      </w:pPr>
      <w:bookmarkStart w:id="39" w:name="_Toc27172"/>
      <w:bookmarkStart w:id="40" w:name="_Toc4614"/>
      <w:r>
        <w:rPr>
          <w:rFonts w:ascii="仿宋" w:eastAsia="仿宋" w:hAnsi="仿宋" w:cs="仿宋" w:hint="eastAsia"/>
          <w:color w:val="000000"/>
          <w:kern w:val="0"/>
          <w:lang w:bidi="ar"/>
        </w:rPr>
        <w:t>3</w:t>
      </w:r>
      <w:r>
        <w:rPr>
          <w:rFonts w:ascii="仿宋" w:eastAsia="仿宋" w:hAnsi="仿宋" w:cs="仿宋" w:hint="eastAsia"/>
          <w:color w:val="000000"/>
          <w:kern w:val="0"/>
          <w:lang w:bidi="ar"/>
        </w:rPr>
        <w:t>、如果是联合体</w:t>
      </w:r>
      <w:r>
        <w:rPr>
          <w:rFonts w:ascii="仿宋" w:eastAsia="仿宋" w:hAnsi="仿宋" w:cs="仿宋" w:hint="eastAsia"/>
          <w:color w:val="000000"/>
          <w:kern w:val="0"/>
          <w:lang w:bidi="ar"/>
        </w:rPr>
        <w:t>响应</w:t>
      </w:r>
      <w:r>
        <w:rPr>
          <w:rFonts w:ascii="仿宋" w:eastAsia="仿宋" w:hAnsi="仿宋" w:cs="仿宋" w:hint="eastAsia"/>
          <w:color w:val="000000"/>
          <w:kern w:val="0"/>
          <w:lang w:bidi="ar"/>
        </w:rPr>
        <w:t>，联合体各方均需提供上述证明。</w:t>
      </w:r>
      <w:r>
        <w:rPr>
          <w:rFonts w:ascii="仿宋" w:eastAsia="仿宋" w:hAnsi="仿宋" w:cs="仿宋" w:hint="eastAsia"/>
          <w:color w:val="000000"/>
          <w:kern w:val="0"/>
          <w:lang w:bidi="ar"/>
        </w:rPr>
        <w:br w:type="page"/>
      </w:r>
      <w:bookmarkEnd w:id="39"/>
      <w:bookmarkEnd w:id="40"/>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lastRenderedPageBreak/>
        <w:t>附件</w:t>
      </w:r>
      <w:r>
        <w:rPr>
          <w:rFonts w:ascii="仿宋" w:eastAsia="仿宋" w:hAnsi="仿宋" w:cs="仿宋" w:hint="eastAsia"/>
          <w:color w:val="000000"/>
          <w:kern w:val="0"/>
          <w:lang w:bidi="ar"/>
        </w:rPr>
        <w:t>1</w:t>
      </w:r>
      <w:r>
        <w:rPr>
          <w:rFonts w:ascii="仿宋" w:eastAsia="仿宋" w:hAnsi="仿宋" w:cs="仿宋" w:hint="eastAsia"/>
          <w:color w:val="000000"/>
          <w:kern w:val="0"/>
          <w:lang w:bidi="ar"/>
        </w:rPr>
        <w:t>-</w:t>
      </w:r>
      <w:r>
        <w:rPr>
          <w:rFonts w:ascii="仿宋" w:eastAsia="仿宋" w:hAnsi="仿宋" w:cs="仿宋" w:hint="eastAsia"/>
          <w:color w:val="000000"/>
          <w:kern w:val="0"/>
          <w:lang w:bidi="ar"/>
        </w:rPr>
        <w:t>4</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供应商</w:t>
      </w:r>
      <w:r>
        <w:rPr>
          <w:rFonts w:ascii="仿宋" w:eastAsia="仿宋" w:hAnsi="仿宋" w:cs="仿宋" w:hint="eastAsia"/>
          <w:color w:val="000000"/>
          <w:kern w:val="0"/>
          <w:lang w:bidi="ar"/>
        </w:rPr>
        <w:t>为职工缴纳社会保险的证明</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说明：</w:t>
      </w:r>
    </w:p>
    <w:p w:rsidR="00A4549E" w:rsidRDefault="00120366">
      <w:pPr>
        <w:spacing w:line="500" w:lineRule="exact"/>
        <w:outlineLvl w:val="1"/>
        <w:rPr>
          <w:rFonts w:ascii="仿宋" w:eastAsia="仿宋" w:hAnsi="仿宋" w:cs="仿宋"/>
          <w:color w:val="000000"/>
          <w:kern w:val="0"/>
          <w:lang w:bidi="ar"/>
        </w:rPr>
      </w:pPr>
      <w:bookmarkStart w:id="41" w:name="_Toc14978"/>
      <w:bookmarkStart w:id="42" w:name="_Toc9131"/>
      <w:r>
        <w:rPr>
          <w:rFonts w:ascii="仿宋" w:eastAsia="仿宋" w:hAnsi="仿宋" w:cs="仿宋" w:hint="eastAsia"/>
          <w:color w:val="000000"/>
          <w:kern w:val="0"/>
          <w:lang w:bidi="ar"/>
        </w:rPr>
        <w:t>1</w:t>
      </w:r>
      <w:r>
        <w:rPr>
          <w:rFonts w:ascii="仿宋" w:eastAsia="仿宋" w:hAnsi="仿宋" w:cs="仿宋" w:hint="eastAsia"/>
          <w:color w:val="000000"/>
          <w:kern w:val="0"/>
          <w:lang w:bidi="ar"/>
        </w:rPr>
        <w:t>、复印件并加盖本单位公章</w:t>
      </w:r>
      <w:bookmarkEnd w:id="41"/>
      <w:bookmarkEnd w:id="42"/>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2</w:t>
      </w:r>
      <w:r>
        <w:rPr>
          <w:rFonts w:ascii="仿宋" w:eastAsia="仿宋" w:hAnsi="仿宋" w:cs="仿宋" w:hint="eastAsia"/>
          <w:color w:val="000000"/>
          <w:kern w:val="0"/>
          <w:lang w:bidi="ar"/>
        </w:rPr>
        <w:t>、若提供的是复印件，采购人、采购代理机构保留审核原件的权利。</w:t>
      </w:r>
    </w:p>
    <w:p w:rsidR="00A4549E" w:rsidRDefault="00120366">
      <w:pPr>
        <w:spacing w:line="500" w:lineRule="exact"/>
        <w:outlineLvl w:val="1"/>
        <w:rPr>
          <w:rFonts w:ascii="仿宋" w:eastAsia="仿宋" w:hAnsi="仿宋" w:cs="仿宋"/>
          <w:color w:val="000000"/>
          <w:kern w:val="0"/>
          <w:lang w:bidi="ar"/>
        </w:rPr>
      </w:pPr>
      <w:bookmarkStart w:id="43" w:name="_Toc8733"/>
      <w:bookmarkStart w:id="44" w:name="_Toc11092"/>
      <w:r>
        <w:rPr>
          <w:rFonts w:ascii="仿宋" w:eastAsia="仿宋" w:hAnsi="仿宋" w:cs="仿宋" w:hint="eastAsia"/>
          <w:color w:val="000000"/>
          <w:kern w:val="0"/>
          <w:lang w:bidi="ar"/>
        </w:rPr>
        <w:t>3</w:t>
      </w:r>
      <w:r>
        <w:rPr>
          <w:rFonts w:ascii="仿宋" w:eastAsia="仿宋" w:hAnsi="仿宋" w:cs="仿宋" w:hint="eastAsia"/>
          <w:color w:val="000000"/>
          <w:kern w:val="0"/>
          <w:lang w:bidi="ar"/>
        </w:rPr>
        <w:t>、如果是联合体</w:t>
      </w:r>
      <w:r>
        <w:rPr>
          <w:rFonts w:ascii="仿宋" w:eastAsia="仿宋" w:hAnsi="仿宋" w:cs="仿宋" w:hint="eastAsia"/>
          <w:color w:val="000000"/>
          <w:kern w:val="0"/>
          <w:lang w:bidi="ar"/>
        </w:rPr>
        <w:t>响应</w:t>
      </w:r>
      <w:r>
        <w:rPr>
          <w:rFonts w:ascii="仿宋" w:eastAsia="仿宋" w:hAnsi="仿宋" w:cs="仿宋" w:hint="eastAsia"/>
          <w:color w:val="000000"/>
          <w:kern w:val="0"/>
          <w:lang w:bidi="ar"/>
        </w:rPr>
        <w:t>，联合体各方均需提供上述证明。</w:t>
      </w:r>
      <w:bookmarkEnd w:id="43"/>
      <w:bookmarkEnd w:id="44"/>
    </w:p>
    <w:p w:rsidR="00A4549E" w:rsidRDefault="00A4549E">
      <w:pPr>
        <w:rPr>
          <w:rFonts w:ascii="仿宋" w:eastAsia="仿宋" w:hAnsi="仿宋" w:cs="仿宋"/>
          <w:color w:val="000000"/>
          <w:kern w:val="0"/>
          <w:lang w:bidi="ar"/>
        </w:rPr>
      </w:pP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lastRenderedPageBreak/>
        <w:t>附件</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1</w:t>
      </w:r>
      <w:r>
        <w:rPr>
          <w:rFonts w:ascii="仿宋" w:eastAsia="仿宋" w:hAnsi="仿宋" w:cs="仿宋" w:hint="eastAsia"/>
          <w:color w:val="000000"/>
          <w:kern w:val="0"/>
          <w:lang w:bidi="ar"/>
        </w:rPr>
        <w:t>-</w:t>
      </w:r>
      <w:r>
        <w:rPr>
          <w:rFonts w:ascii="仿宋" w:eastAsia="仿宋" w:hAnsi="仿宋" w:cs="仿宋" w:hint="eastAsia"/>
          <w:color w:val="000000"/>
          <w:kern w:val="0"/>
          <w:lang w:bidi="ar"/>
        </w:rPr>
        <w:t>5</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供应商</w:t>
      </w:r>
      <w:r>
        <w:rPr>
          <w:rFonts w:ascii="仿宋" w:eastAsia="仿宋" w:hAnsi="仿宋" w:cs="仿宋" w:hint="eastAsia"/>
          <w:color w:val="000000"/>
          <w:kern w:val="0"/>
          <w:lang w:bidi="ar"/>
        </w:rPr>
        <w:t>资格声明书</w:t>
      </w:r>
    </w:p>
    <w:p w:rsidR="00A4549E" w:rsidRDefault="00A4549E">
      <w:pPr>
        <w:rPr>
          <w:rFonts w:ascii="仿宋" w:eastAsia="仿宋" w:hAnsi="仿宋" w:cs="仿宋"/>
          <w:color w:val="000000"/>
          <w:kern w:val="0"/>
          <w:lang w:bidi="ar"/>
        </w:rPr>
      </w:pPr>
    </w:p>
    <w:p w:rsidR="00A4549E" w:rsidRDefault="00120366">
      <w:pPr>
        <w:widowControl/>
        <w:jc w:val="center"/>
        <w:rPr>
          <w:rFonts w:ascii="仿宋" w:eastAsia="仿宋" w:hAnsi="仿宋" w:cs="仿宋"/>
          <w:sz w:val="32"/>
          <w:szCs w:val="32"/>
        </w:rPr>
      </w:pPr>
      <w:r>
        <w:rPr>
          <w:rFonts w:ascii="仿宋" w:eastAsia="仿宋" w:hAnsi="仿宋" w:cs="仿宋" w:hint="eastAsia"/>
          <w:color w:val="000000"/>
          <w:kern w:val="0"/>
          <w:sz w:val="32"/>
          <w:szCs w:val="32"/>
          <w:lang w:bidi="ar"/>
        </w:rPr>
        <w:t>供应商资格声明书</w:t>
      </w:r>
    </w:p>
    <w:p w:rsidR="00A4549E" w:rsidRDefault="00A4549E">
      <w:pPr>
        <w:widowControl/>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致：</w:t>
      </w:r>
      <w:r>
        <w:rPr>
          <w:rFonts w:ascii="仿宋" w:eastAsia="仿宋" w:hAnsi="仿宋" w:cs="仿宋" w:hint="eastAsia"/>
          <w:color w:val="000000"/>
          <w:kern w:val="0"/>
          <w:u w:val="single"/>
          <w:lang w:bidi="ar"/>
        </w:rPr>
        <w:t>采购人或采购代理机构</w:t>
      </w:r>
      <w:r>
        <w:rPr>
          <w:rFonts w:ascii="仿宋" w:eastAsia="仿宋" w:hAnsi="仿宋" w:cs="仿宋" w:hint="eastAsia"/>
          <w:color w:val="000000"/>
          <w:kern w:val="0"/>
          <w:u w:val="single"/>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在参与本次项目采购活动中，我单位承诺：</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（一）具有良好的商业信誉和健全的财务会计制度；</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（二）具有履行合同所必需的设备和专业技术能力；</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（三）有依法缴纳税收和社会保障资金的良好记录；</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（五）我单位不属于政府采购法律、行政法规规定的公益一类事业单位、或使用事业编制且由财政拨款保障的群团组织（仅适用于政府购买服务项目）；</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（六）我单位不存在为采购项目提供整</w:t>
      </w:r>
      <w:r>
        <w:rPr>
          <w:rFonts w:ascii="仿宋" w:eastAsia="仿宋" w:hAnsi="仿宋" w:cs="仿宋" w:hint="eastAsia"/>
          <w:color w:val="000000"/>
          <w:kern w:val="0"/>
          <w:lang w:bidi="ar"/>
        </w:rPr>
        <w:t>体设计、规范编制或者项目管理、监理、检测等服务后，再参加该采购项目的其他采购活动的情形（单一来源采购项目除外）；</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（七）与我单位存在“单位负责人为同一人或者存在直接控股、管理关系”的其他法人单位信息如下（如有，不论其是否参加同一合同项下的政府采购活动均须填写）：</w:t>
      </w:r>
      <w:r>
        <w:rPr>
          <w:rFonts w:ascii="仿宋" w:eastAsia="仿宋" w:hAnsi="仿宋" w:cs="仿宋" w:hint="eastAsia"/>
          <w:color w:val="000000"/>
          <w:kern w:val="0"/>
          <w:lang w:bidi="ar"/>
        </w:rPr>
        <w:t xml:space="preserve"> </w:t>
      </w:r>
    </w:p>
    <w:tbl>
      <w:tblPr>
        <w:tblStyle w:val="af"/>
        <w:tblW w:w="0" w:type="auto"/>
        <w:tblLook w:val="04A0" w:firstRow="1" w:lastRow="0" w:firstColumn="1" w:lastColumn="0" w:noHBand="0" w:noVBand="1"/>
      </w:tblPr>
      <w:tblGrid>
        <w:gridCol w:w="1315"/>
        <w:gridCol w:w="3798"/>
        <w:gridCol w:w="3406"/>
      </w:tblGrid>
      <w:tr w:rsidR="00A4549E">
        <w:trPr>
          <w:trHeight w:val="476"/>
        </w:trPr>
        <w:tc>
          <w:tcPr>
            <w:tcW w:w="1315" w:type="dxa"/>
            <w:vAlign w:val="center"/>
          </w:tcPr>
          <w:p w:rsidR="00A4549E" w:rsidRDefault="00120366">
            <w:pPr>
              <w:widowControl/>
              <w:jc w:val="center"/>
              <w:rPr>
                <w:rFonts w:ascii="仿宋" w:eastAsia="仿宋" w:hAnsi="仿宋" w:cs="仿宋"/>
                <w:color w:val="000000"/>
                <w:kern w:val="0"/>
                <w:lang w:bidi="ar"/>
              </w:rPr>
            </w:pPr>
            <w:r>
              <w:rPr>
                <w:rFonts w:ascii="仿宋" w:eastAsia="仿宋" w:hAnsi="仿宋" w:cs="仿宋" w:hint="eastAsia"/>
                <w:color w:val="000000"/>
                <w:kern w:val="0"/>
                <w:lang w:bidi="ar"/>
              </w:rPr>
              <w:t>序号</w:t>
            </w:r>
          </w:p>
        </w:tc>
        <w:tc>
          <w:tcPr>
            <w:tcW w:w="3798" w:type="dxa"/>
            <w:vAlign w:val="center"/>
          </w:tcPr>
          <w:p w:rsidR="00A4549E" w:rsidRDefault="00120366">
            <w:pPr>
              <w:widowControl/>
              <w:jc w:val="center"/>
              <w:rPr>
                <w:rFonts w:ascii="仿宋" w:eastAsia="仿宋" w:hAnsi="仿宋" w:cs="仿宋"/>
                <w:color w:val="000000"/>
                <w:kern w:val="0"/>
                <w:lang w:bidi="ar"/>
              </w:rPr>
            </w:pPr>
            <w:r>
              <w:rPr>
                <w:rFonts w:ascii="仿宋" w:eastAsia="仿宋" w:hAnsi="仿宋" w:cs="仿宋" w:hint="eastAsia"/>
                <w:color w:val="000000"/>
                <w:kern w:val="0"/>
                <w:lang w:bidi="ar"/>
              </w:rPr>
              <w:t>单位名称</w:t>
            </w:r>
          </w:p>
        </w:tc>
        <w:tc>
          <w:tcPr>
            <w:tcW w:w="3406" w:type="dxa"/>
            <w:vAlign w:val="center"/>
          </w:tcPr>
          <w:p w:rsidR="00A4549E" w:rsidRDefault="00120366">
            <w:pPr>
              <w:widowControl/>
              <w:jc w:val="center"/>
              <w:rPr>
                <w:rFonts w:ascii="仿宋" w:eastAsia="仿宋" w:hAnsi="仿宋" w:cs="仿宋"/>
                <w:color w:val="000000"/>
                <w:kern w:val="0"/>
                <w:lang w:bidi="ar"/>
              </w:rPr>
            </w:pPr>
            <w:r>
              <w:rPr>
                <w:rFonts w:ascii="仿宋" w:eastAsia="仿宋" w:hAnsi="仿宋" w:cs="仿宋" w:hint="eastAsia"/>
                <w:color w:val="000000"/>
                <w:kern w:val="0"/>
                <w:lang w:bidi="ar"/>
              </w:rPr>
              <w:t>相互关系</w:t>
            </w:r>
          </w:p>
        </w:tc>
      </w:tr>
      <w:tr w:rsidR="00A4549E">
        <w:trPr>
          <w:trHeight w:val="476"/>
        </w:trPr>
        <w:tc>
          <w:tcPr>
            <w:tcW w:w="1315" w:type="dxa"/>
            <w:vAlign w:val="center"/>
          </w:tcPr>
          <w:p w:rsidR="00A4549E" w:rsidRDefault="00120366">
            <w:pPr>
              <w:widowControl/>
              <w:jc w:val="center"/>
              <w:rPr>
                <w:rFonts w:ascii="仿宋" w:eastAsia="仿宋" w:hAnsi="仿宋" w:cs="仿宋"/>
                <w:color w:val="000000"/>
                <w:kern w:val="0"/>
                <w:lang w:bidi="ar"/>
              </w:rPr>
            </w:pPr>
            <w:r>
              <w:rPr>
                <w:rFonts w:ascii="仿宋" w:eastAsia="仿宋" w:hAnsi="仿宋" w:cs="仿宋" w:hint="eastAsia"/>
                <w:color w:val="000000"/>
                <w:kern w:val="0"/>
                <w:lang w:bidi="ar"/>
              </w:rPr>
              <w:t>1</w:t>
            </w:r>
          </w:p>
        </w:tc>
        <w:tc>
          <w:tcPr>
            <w:tcW w:w="3798" w:type="dxa"/>
          </w:tcPr>
          <w:p w:rsidR="00A4549E" w:rsidRDefault="00A4549E">
            <w:pPr>
              <w:widowControl/>
              <w:jc w:val="left"/>
              <w:rPr>
                <w:rFonts w:ascii="仿宋" w:eastAsia="仿宋" w:hAnsi="仿宋" w:cs="仿宋"/>
                <w:color w:val="000000"/>
                <w:kern w:val="0"/>
                <w:lang w:bidi="ar"/>
              </w:rPr>
            </w:pPr>
          </w:p>
        </w:tc>
        <w:tc>
          <w:tcPr>
            <w:tcW w:w="3406" w:type="dxa"/>
          </w:tcPr>
          <w:p w:rsidR="00A4549E" w:rsidRDefault="00A4549E">
            <w:pPr>
              <w:widowControl/>
              <w:jc w:val="left"/>
              <w:rPr>
                <w:rFonts w:ascii="仿宋" w:eastAsia="仿宋" w:hAnsi="仿宋" w:cs="仿宋"/>
                <w:color w:val="000000"/>
                <w:kern w:val="0"/>
                <w:lang w:bidi="ar"/>
              </w:rPr>
            </w:pPr>
          </w:p>
        </w:tc>
      </w:tr>
      <w:tr w:rsidR="00A4549E">
        <w:trPr>
          <w:trHeight w:val="476"/>
        </w:trPr>
        <w:tc>
          <w:tcPr>
            <w:tcW w:w="1315" w:type="dxa"/>
            <w:vAlign w:val="center"/>
          </w:tcPr>
          <w:p w:rsidR="00A4549E" w:rsidRDefault="00120366">
            <w:pPr>
              <w:widowControl/>
              <w:jc w:val="center"/>
              <w:rPr>
                <w:rFonts w:ascii="仿宋" w:eastAsia="仿宋" w:hAnsi="仿宋" w:cs="仿宋"/>
                <w:color w:val="000000"/>
                <w:kern w:val="0"/>
                <w:lang w:bidi="ar"/>
              </w:rPr>
            </w:pPr>
            <w:r>
              <w:rPr>
                <w:rFonts w:ascii="仿宋" w:eastAsia="仿宋" w:hAnsi="仿宋" w:cs="仿宋" w:hint="eastAsia"/>
                <w:color w:val="000000"/>
                <w:kern w:val="0"/>
                <w:lang w:bidi="ar"/>
              </w:rPr>
              <w:t>2</w:t>
            </w:r>
          </w:p>
        </w:tc>
        <w:tc>
          <w:tcPr>
            <w:tcW w:w="3798" w:type="dxa"/>
          </w:tcPr>
          <w:p w:rsidR="00A4549E" w:rsidRDefault="00A4549E">
            <w:pPr>
              <w:widowControl/>
              <w:jc w:val="left"/>
              <w:rPr>
                <w:rFonts w:ascii="仿宋" w:eastAsia="仿宋" w:hAnsi="仿宋" w:cs="仿宋"/>
                <w:color w:val="000000"/>
                <w:kern w:val="0"/>
                <w:lang w:bidi="ar"/>
              </w:rPr>
            </w:pPr>
          </w:p>
        </w:tc>
        <w:tc>
          <w:tcPr>
            <w:tcW w:w="3406" w:type="dxa"/>
          </w:tcPr>
          <w:p w:rsidR="00A4549E" w:rsidRDefault="00A4549E">
            <w:pPr>
              <w:widowControl/>
              <w:jc w:val="left"/>
              <w:rPr>
                <w:rFonts w:ascii="仿宋" w:eastAsia="仿宋" w:hAnsi="仿宋" w:cs="仿宋"/>
                <w:color w:val="000000"/>
                <w:kern w:val="0"/>
                <w:lang w:bidi="ar"/>
              </w:rPr>
            </w:pPr>
          </w:p>
        </w:tc>
      </w:tr>
      <w:tr w:rsidR="00A4549E">
        <w:trPr>
          <w:trHeight w:val="491"/>
        </w:trPr>
        <w:tc>
          <w:tcPr>
            <w:tcW w:w="1315" w:type="dxa"/>
            <w:vAlign w:val="center"/>
          </w:tcPr>
          <w:p w:rsidR="00A4549E" w:rsidRDefault="00120366">
            <w:pPr>
              <w:widowControl/>
              <w:jc w:val="center"/>
              <w:rPr>
                <w:rFonts w:ascii="仿宋" w:eastAsia="仿宋" w:hAnsi="仿宋" w:cs="仿宋"/>
                <w:color w:val="000000"/>
                <w:kern w:val="0"/>
                <w:lang w:bidi="ar"/>
              </w:rPr>
            </w:pPr>
            <w:r>
              <w:rPr>
                <w:rFonts w:ascii="仿宋" w:eastAsia="仿宋" w:hAnsi="仿宋" w:cs="仿宋" w:hint="eastAsia"/>
                <w:color w:val="000000"/>
                <w:kern w:val="0"/>
                <w:lang w:bidi="ar"/>
              </w:rPr>
              <w:t>...</w:t>
            </w:r>
          </w:p>
        </w:tc>
        <w:tc>
          <w:tcPr>
            <w:tcW w:w="3798" w:type="dxa"/>
          </w:tcPr>
          <w:p w:rsidR="00A4549E" w:rsidRDefault="00A4549E">
            <w:pPr>
              <w:widowControl/>
              <w:jc w:val="left"/>
              <w:rPr>
                <w:rFonts w:ascii="仿宋" w:eastAsia="仿宋" w:hAnsi="仿宋" w:cs="仿宋"/>
                <w:color w:val="000000"/>
                <w:kern w:val="0"/>
                <w:lang w:bidi="ar"/>
              </w:rPr>
            </w:pPr>
          </w:p>
        </w:tc>
        <w:tc>
          <w:tcPr>
            <w:tcW w:w="3406" w:type="dxa"/>
          </w:tcPr>
          <w:p w:rsidR="00A4549E" w:rsidRDefault="00A4549E">
            <w:pPr>
              <w:widowControl/>
              <w:jc w:val="left"/>
              <w:rPr>
                <w:rFonts w:ascii="仿宋" w:eastAsia="仿宋" w:hAnsi="仿宋" w:cs="仿宋"/>
                <w:color w:val="000000"/>
                <w:kern w:val="0"/>
                <w:lang w:bidi="ar"/>
              </w:rPr>
            </w:pPr>
          </w:p>
        </w:tc>
      </w:tr>
    </w:tbl>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上述声明真实有效，否则我方负全部责任。</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lastRenderedPageBreak/>
        <w:t>供应商名称：</w:t>
      </w:r>
      <w:r>
        <w:rPr>
          <w:rFonts w:ascii="仿宋" w:eastAsia="仿宋" w:hAnsi="仿宋" w:cs="仿宋" w:hint="eastAsia"/>
          <w:color w:val="000000"/>
          <w:kern w:val="0"/>
          <w:lang w:bidi="ar"/>
        </w:rPr>
        <w:t xml:space="preserve">  </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（加盖公章）</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法定代表人或其授权代理人：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ab/>
      </w:r>
      <w:r>
        <w:rPr>
          <w:rFonts w:ascii="仿宋" w:eastAsia="仿宋" w:hAnsi="仿宋" w:cs="仿宋" w:hint="eastAsia"/>
          <w:color w:val="000000"/>
          <w:kern w:val="0"/>
          <w:u w:val="single"/>
          <w:lang w:bidi="ar"/>
        </w:rPr>
        <w:t>（签字或印鉴）</w:t>
      </w:r>
      <w:r>
        <w:rPr>
          <w:rFonts w:ascii="仿宋" w:eastAsia="仿宋" w:hAnsi="仿宋" w:cs="仿宋" w:hint="eastAsia"/>
          <w:color w:val="000000"/>
          <w:kern w:val="0"/>
          <w:lang w:bidi="ar"/>
        </w:rPr>
        <w:tab/>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日期：</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月</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日</w:t>
      </w:r>
    </w:p>
    <w:p w:rsidR="00A4549E" w:rsidRDefault="00A4549E">
      <w:pPr>
        <w:spacing w:line="500" w:lineRule="exac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说明：（</w:t>
      </w:r>
      <w:r>
        <w:rPr>
          <w:rFonts w:ascii="仿宋" w:eastAsia="仿宋" w:hAnsi="仿宋" w:cs="仿宋" w:hint="eastAsia"/>
          <w:color w:val="000000"/>
          <w:kern w:val="0"/>
          <w:lang w:bidi="ar"/>
        </w:rPr>
        <w:t>1</w:t>
      </w:r>
      <w:r>
        <w:rPr>
          <w:rFonts w:ascii="仿宋" w:eastAsia="仿宋" w:hAnsi="仿宋" w:cs="仿宋" w:hint="eastAsia"/>
          <w:color w:val="000000"/>
          <w:kern w:val="0"/>
          <w:lang w:bidi="ar"/>
        </w:rPr>
        <w:t>）单位负责人为同一人或者存在直接控股、管理关系的不同供应商，不得参加同一合同项下的政府采购活动。</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2</w:t>
      </w:r>
      <w:r>
        <w:rPr>
          <w:rFonts w:ascii="仿宋" w:eastAsia="仿宋" w:hAnsi="仿宋" w:cs="仿宋" w:hint="eastAsia"/>
          <w:color w:val="000000"/>
          <w:kern w:val="0"/>
          <w:lang w:bidi="ar"/>
        </w:rPr>
        <w:t>）本条所指单位负责人为同一人指单位法定代表人或者法律、行政法规规定代表单位行使职权的主要负责人。</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3</w:t>
      </w:r>
      <w:r>
        <w:rPr>
          <w:rFonts w:ascii="仿宋" w:eastAsia="仿宋" w:hAnsi="仿宋" w:cs="仿宋" w:hint="eastAsia"/>
          <w:color w:val="000000"/>
          <w:kern w:val="0"/>
          <w:lang w:bidi="ar"/>
        </w:rPr>
        <w:t>）本条所指控股关系指单位或股东的控股关系。控股股东指</w:t>
      </w:r>
      <w:r>
        <w:rPr>
          <w:rFonts w:ascii="仿宋" w:eastAsia="仿宋" w:hAnsi="仿宋" w:cs="仿宋" w:hint="eastAsia"/>
          <w:color w:val="000000"/>
          <w:kern w:val="0"/>
          <w:lang w:bidi="ar"/>
        </w:rPr>
        <w:t>:</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a.</w:t>
      </w:r>
      <w:r>
        <w:rPr>
          <w:rFonts w:ascii="仿宋" w:eastAsia="仿宋" w:hAnsi="仿宋" w:cs="仿宋" w:hint="eastAsia"/>
          <w:color w:val="000000"/>
          <w:kern w:val="0"/>
          <w:lang w:bidi="ar"/>
        </w:rPr>
        <w:t>出资额占有限责任公司资本总额百分之五十以上或者其持有的股份占股份有限公司股本总额百分之五十以上的股东；</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b.</w:t>
      </w:r>
      <w:r>
        <w:rPr>
          <w:rFonts w:ascii="仿宋" w:eastAsia="仿宋" w:hAnsi="仿宋" w:cs="仿宋" w:hint="eastAsia"/>
          <w:color w:val="000000"/>
          <w:kern w:val="0"/>
          <w:lang w:bidi="ar"/>
        </w:rPr>
        <w:t>出资额或者持有股份的比例不足百分之五十，但其出资额或者持有的股份所享有的表决权已足以对股东</w:t>
      </w:r>
      <w:r>
        <w:rPr>
          <w:rFonts w:ascii="仿宋" w:eastAsia="仿宋" w:hAnsi="仿宋" w:cs="仿宋" w:hint="eastAsia"/>
          <w:color w:val="000000"/>
          <w:kern w:val="0"/>
          <w:lang w:bidi="ar"/>
        </w:rPr>
        <w:t>会、股东大会的决议产生重大影响的股东。</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4</w:t>
      </w:r>
      <w:r>
        <w:rPr>
          <w:rFonts w:ascii="仿宋" w:eastAsia="仿宋" w:hAnsi="仿宋" w:cs="仿宋" w:hint="eastAsia"/>
          <w:color w:val="000000"/>
          <w:kern w:val="0"/>
          <w:lang w:bidi="ar"/>
        </w:rPr>
        <w:t>）本条所指管理关系指不具有出资持股关系的其他单位之间存在的管理与被管理关系。</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5</w:t>
      </w:r>
      <w:r>
        <w:rPr>
          <w:rFonts w:ascii="仿宋" w:eastAsia="仿宋" w:hAnsi="仿宋" w:cs="仿宋" w:hint="eastAsia"/>
          <w:color w:val="000000"/>
          <w:kern w:val="0"/>
          <w:lang w:bidi="ar"/>
        </w:rPr>
        <w:t>）本条所指的控股、管理关系仅限于直接控股、直接管理关系，不包括间接控股或管理关系。</w:t>
      </w:r>
    </w:p>
    <w:p w:rsidR="00A4549E" w:rsidRDefault="00120366">
      <w:pPr>
        <w:widowControl/>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6</w:t>
      </w:r>
      <w:r>
        <w:rPr>
          <w:rFonts w:ascii="仿宋" w:eastAsia="仿宋" w:hAnsi="仿宋" w:cs="仿宋" w:hint="eastAsia"/>
          <w:color w:val="000000"/>
          <w:kern w:val="0"/>
          <w:lang w:bidi="ar"/>
        </w:rPr>
        <w:t>）如无相关情况，请在相应栏填写“无”。</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spacing w:line="500" w:lineRule="exact"/>
        <w:jc w:val="left"/>
        <w:outlineLvl w:val="1"/>
        <w:rPr>
          <w:rFonts w:ascii="仿宋" w:eastAsia="仿宋" w:hAnsi="仿宋" w:cs="仿宋"/>
        </w:rPr>
      </w:pPr>
      <w:bookmarkStart w:id="45" w:name="_Toc14014"/>
      <w:bookmarkStart w:id="46" w:name="_Toc21978"/>
      <w:r>
        <w:rPr>
          <w:rFonts w:ascii="仿宋" w:eastAsia="仿宋" w:hAnsi="仿宋" w:cs="仿宋" w:hint="eastAsia"/>
          <w:color w:val="000000"/>
          <w:kern w:val="0"/>
          <w:lang w:bidi="ar"/>
        </w:rPr>
        <w:lastRenderedPageBreak/>
        <w:t xml:space="preserve">2 </w:t>
      </w:r>
      <w:r>
        <w:rPr>
          <w:rFonts w:ascii="仿宋" w:eastAsia="仿宋" w:hAnsi="仿宋" w:cs="仿宋" w:hint="eastAsia"/>
          <w:color w:val="000000"/>
          <w:kern w:val="0"/>
          <w:lang w:bidi="ar"/>
        </w:rPr>
        <w:t>落实政府采购政策需满足的资格要求（如有）</w:t>
      </w:r>
      <w:bookmarkEnd w:id="45"/>
      <w:bookmarkEnd w:id="46"/>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 xml:space="preserve">2-1 </w:t>
      </w:r>
      <w:r>
        <w:rPr>
          <w:rFonts w:ascii="仿宋" w:eastAsia="仿宋" w:hAnsi="仿宋" w:cs="仿宋" w:hint="eastAsia"/>
          <w:color w:val="000000"/>
          <w:kern w:val="0"/>
          <w:lang w:bidi="ar"/>
        </w:rPr>
        <w:t>中小企业声明函</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说明：</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1</w:t>
      </w:r>
      <w:r>
        <w:rPr>
          <w:rFonts w:ascii="仿宋" w:eastAsia="仿宋" w:hAnsi="仿宋" w:cs="仿宋" w:hint="eastAsia"/>
          <w:color w:val="000000"/>
          <w:kern w:val="0"/>
          <w:lang w:bidi="ar"/>
        </w:rPr>
        <w:t>）如本项目（包）不专门面向中小企业预留采购份额，资格证明文件部分无需提供《中小企业声明函》。</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2</w:t>
      </w:r>
      <w:r>
        <w:rPr>
          <w:rFonts w:ascii="仿宋" w:eastAsia="仿宋" w:hAnsi="仿宋" w:cs="仿宋" w:hint="eastAsia"/>
          <w:color w:val="000000"/>
          <w:kern w:val="0"/>
          <w:lang w:bidi="ar"/>
        </w:rPr>
        <w:t>）如本项目（包）专门面向中小</w:t>
      </w:r>
      <w:r>
        <w:rPr>
          <w:rFonts w:ascii="仿宋" w:eastAsia="仿宋" w:hAnsi="仿宋" w:cs="仿宋" w:hint="eastAsia"/>
          <w:color w:val="000000"/>
          <w:kern w:val="0"/>
          <w:lang w:bidi="ar"/>
        </w:rPr>
        <w:t>/</w:t>
      </w:r>
      <w:r>
        <w:rPr>
          <w:rFonts w:ascii="仿宋" w:eastAsia="仿宋" w:hAnsi="仿宋" w:cs="仿宋" w:hint="eastAsia"/>
          <w:color w:val="000000"/>
          <w:kern w:val="0"/>
          <w:lang w:bidi="ar"/>
        </w:rPr>
        <w:t>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3</w:t>
      </w:r>
      <w:r>
        <w:rPr>
          <w:rFonts w:ascii="仿宋" w:eastAsia="仿宋" w:hAnsi="仿宋" w:cs="仿宋" w:hint="eastAsia"/>
          <w:color w:val="000000"/>
          <w:kern w:val="0"/>
          <w:lang w:bidi="ar"/>
        </w:rPr>
        <w:t>）如本项目（包）预留部分采购项目预算专门面向中小企业采购，且要求获得采购合同的供应商将采购项目中的一定比例分包给一家或者多家中小企业的，投标文件中除须提供《中小企业声明函》或《残疾人福</w:t>
      </w:r>
      <w:r>
        <w:rPr>
          <w:rFonts w:ascii="仿宋" w:eastAsia="仿宋" w:hAnsi="仿宋" w:cs="仿宋" w:hint="eastAsia"/>
          <w:color w:val="000000"/>
          <w:kern w:val="0"/>
          <w:lang w:bidi="ar"/>
        </w:rPr>
        <w:t>利性单位声明函》或由省</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级以上监狱管理局、戒毒管理局（含新疆生产建设兵团）出具的属于监狱企业</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的证明文件，还须同时提供《拟分包情况说明》及《分包意向协议》，且建议</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在资格证明文件部分提供。</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4</w:t>
      </w:r>
      <w:r>
        <w:rPr>
          <w:rFonts w:ascii="仿宋" w:eastAsia="仿宋" w:hAnsi="仿宋" w:cs="仿宋" w:hint="eastAsia"/>
          <w:color w:val="000000"/>
          <w:kern w:val="0"/>
          <w:lang w:bidi="ar"/>
        </w:rPr>
        <w:t>）如本项目（包）预留部分采购项目预算专门面向中小企业采购，且要求供应商</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以联合体形式参加采购活动，投标文件中除须提供《中小企业声明函》或《残疾人福利性单位声明函》或由省级以上监狱管理局、戒毒管理局（含新疆生产</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建设兵团）出具的属于监狱企业的证明文件，还须同时提供《联合协议》。</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5</w:t>
      </w:r>
      <w:r>
        <w:rPr>
          <w:rFonts w:ascii="仿宋" w:eastAsia="仿宋" w:hAnsi="仿宋" w:cs="仿宋" w:hint="eastAsia"/>
          <w:color w:val="000000"/>
          <w:kern w:val="0"/>
          <w:lang w:bidi="ar"/>
        </w:rPr>
        <w:t>）中小企业声明函填写注意事项</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1</w:t>
      </w:r>
      <w:r>
        <w:rPr>
          <w:rFonts w:ascii="仿宋" w:eastAsia="仿宋" w:hAnsi="仿宋" w:cs="仿宋" w:hint="eastAsia"/>
          <w:color w:val="000000"/>
          <w:kern w:val="0"/>
          <w:lang w:bidi="ar"/>
        </w:rPr>
        <w:t>）中小企业参加政府采购活动，应当出具此格式文件。《中小企业声明函》由参加政府采购活动的投标人出具。联合体投标的，《中小企业声明函》由牵头人出具。</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2</w:t>
      </w:r>
      <w:r>
        <w:rPr>
          <w:rFonts w:ascii="仿宋" w:eastAsia="仿宋" w:hAnsi="仿宋" w:cs="仿宋" w:hint="eastAsia"/>
          <w:color w:val="000000"/>
          <w:kern w:val="0"/>
          <w:lang w:bidi="ar"/>
        </w:rPr>
        <w:t>）对于联合体中由中小企业承担的部分，或者分包给中小企业的部分，必须全</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部由中小企业制造、承建或者承接。供应商应当在声明函“标的名称”部分标明</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联合体中中小企业承担的具体内容或者中小企业的具体分包内容。</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lastRenderedPageBreak/>
        <w:t>3</w:t>
      </w:r>
      <w:r>
        <w:rPr>
          <w:rFonts w:ascii="仿宋" w:eastAsia="仿宋" w:hAnsi="仿宋" w:cs="仿宋" w:hint="eastAsia"/>
          <w:color w:val="000000"/>
          <w:kern w:val="0"/>
          <w:lang w:bidi="ar"/>
        </w:rPr>
        <w:t>）对于多标的的采购项目，供应商应充分、准确地了解所投产品制造企业、提供服务的承接企业、工程承接企业信息。对相关情况了解不清楚的，不建议填报本声明函。</w:t>
      </w:r>
      <w:r>
        <w:rPr>
          <w:rFonts w:ascii="仿宋" w:eastAsia="仿宋" w:hAnsi="仿宋" w:cs="仿宋" w:hint="eastAsia"/>
          <w:color w:val="000000"/>
          <w:kern w:val="0"/>
          <w:lang w:bidi="ar"/>
        </w:rPr>
        <w:t xml:space="preserve"> </w:t>
      </w:r>
    </w:p>
    <w:p w:rsidR="00A4549E" w:rsidRDefault="00120366">
      <w:pPr>
        <w:spacing w:line="500" w:lineRule="exact"/>
        <w:rPr>
          <w:rFonts w:ascii="仿宋" w:eastAsia="仿宋" w:hAnsi="仿宋" w:cs="仿宋"/>
          <w:color w:val="000000"/>
          <w:kern w:val="0"/>
          <w:lang w:bidi="ar"/>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5</w:t>
      </w:r>
      <w:r>
        <w:rPr>
          <w:rFonts w:ascii="仿宋" w:eastAsia="仿宋" w:hAnsi="仿宋" w:cs="仿宋" w:hint="eastAsia"/>
          <w:color w:val="000000"/>
          <w:kern w:val="0"/>
          <w:lang w:bidi="ar"/>
        </w:rPr>
        <w:t>）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w:t>
      </w:r>
      <w:r>
        <w:rPr>
          <w:rFonts w:ascii="仿宋" w:eastAsia="仿宋" w:hAnsi="仿宋" w:cs="仿宋" w:hint="eastAsia"/>
          <w:color w:val="000000"/>
          <w:kern w:val="0"/>
          <w:lang w:bidi="ar"/>
        </w:rPr>
        <w:t>2011</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300 </w:t>
      </w:r>
      <w:r>
        <w:rPr>
          <w:rFonts w:ascii="仿宋" w:eastAsia="仿宋" w:hAnsi="仿宋" w:cs="仿宋" w:hint="eastAsia"/>
          <w:color w:val="000000"/>
          <w:kern w:val="0"/>
          <w:lang w:bidi="ar"/>
        </w:rPr>
        <w:t>号）》及本采购文件规定的中小企业划分标准所属行业执行。</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jc w:val="center"/>
        <w:rPr>
          <w:rFonts w:ascii="仿宋" w:eastAsia="仿宋" w:hAnsi="仿宋" w:cs="仿宋"/>
          <w:sz w:val="32"/>
          <w:szCs w:val="32"/>
        </w:rPr>
      </w:pPr>
      <w:r>
        <w:rPr>
          <w:rFonts w:ascii="仿宋" w:eastAsia="仿宋" w:hAnsi="仿宋" w:cs="仿宋" w:hint="eastAsia"/>
          <w:b/>
          <w:bCs/>
          <w:color w:val="000000"/>
          <w:kern w:val="0"/>
          <w:sz w:val="32"/>
          <w:szCs w:val="32"/>
          <w:lang w:bidi="ar"/>
        </w:rPr>
        <w:lastRenderedPageBreak/>
        <w:t>中小企业声明函（工程、服务）</w:t>
      </w:r>
    </w:p>
    <w:p w:rsidR="00A4549E" w:rsidRDefault="00A4549E">
      <w:pPr>
        <w:widowControl/>
        <w:jc w:val="left"/>
        <w:rPr>
          <w:rFonts w:ascii="仿宋" w:eastAsia="仿宋" w:hAnsi="仿宋" w:cs="仿宋"/>
          <w:color w:val="000000"/>
          <w:kern w:val="0"/>
          <w:lang w:bidi="ar"/>
        </w:rPr>
      </w:pPr>
    </w:p>
    <w:p w:rsidR="00A4549E" w:rsidRDefault="00120366">
      <w:pPr>
        <w:widowControl/>
        <w:ind w:firstLineChars="200" w:firstLine="480"/>
        <w:jc w:val="left"/>
        <w:rPr>
          <w:rFonts w:ascii="仿宋" w:eastAsia="仿宋" w:hAnsi="仿宋" w:cs="仿宋"/>
        </w:rPr>
      </w:pPr>
      <w:r>
        <w:rPr>
          <w:rFonts w:ascii="仿宋" w:eastAsia="仿宋" w:hAnsi="仿宋" w:cs="仿宋" w:hint="eastAsia"/>
          <w:color w:val="000000"/>
          <w:kern w:val="0"/>
          <w:lang w:bidi="ar"/>
        </w:rPr>
        <w:t>本公司（联合</w:t>
      </w:r>
      <w:r>
        <w:rPr>
          <w:rFonts w:ascii="仿宋" w:eastAsia="仿宋" w:hAnsi="仿宋" w:cs="仿宋" w:hint="eastAsia"/>
          <w:color w:val="000000"/>
          <w:kern w:val="0"/>
          <w:lang w:bidi="ar"/>
        </w:rPr>
        <w:t>体）郑重声明，根据《政府采购促进中小企业发展管理办法》</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（财库﹝</w:t>
      </w:r>
      <w:r>
        <w:rPr>
          <w:rFonts w:ascii="仿宋" w:eastAsia="仿宋" w:hAnsi="仿宋" w:cs="仿宋" w:hint="eastAsia"/>
          <w:color w:val="000000"/>
          <w:kern w:val="0"/>
          <w:lang w:bidi="ar"/>
        </w:rPr>
        <w:t>2020</w:t>
      </w:r>
      <w:r>
        <w:rPr>
          <w:rFonts w:ascii="仿宋" w:eastAsia="仿宋" w:hAnsi="仿宋" w:cs="仿宋" w:hint="eastAsia"/>
          <w:color w:val="000000"/>
          <w:kern w:val="0"/>
          <w:lang w:bidi="ar"/>
        </w:rPr>
        <w:t>﹞</w:t>
      </w:r>
      <w:r>
        <w:rPr>
          <w:rFonts w:ascii="仿宋" w:eastAsia="仿宋" w:hAnsi="仿宋" w:cs="仿宋" w:hint="eastAsia"/>
          <w:color w:val="000000"/>
          <w:kern w:val="0"/>
          <w:lang w:bidi="ar"/>
        </w:rPr>
        <w:t>46</w:t>
      </w:r>
      <w:r>
        <w:rPr>
          <w:rFonts w:ascii="仿宋" w:eastAsia="仿宋" w:hAnsi="仿宋" w:cs="仿宋" w:hint="eastAsia"/>
          <w:color w:val="000000"/>
          <w:kern w:val="0"/>
          <w:lang w:bidi="ar"/>
        </w:rPr>
        <w:t>号）的规定，本公司（联合体）参加</w:t>
      </w:r>
      <w:r>
        <w:rPr>
          <w:rFonts w:ascii="仿宋" w:eastAsia="仿宋" w:hAnsi="仿宋" w:cs="仿宋" w:hint="eastAsia"/>
          <w:i/>
          <w:iCs/>
          <w:color w:val="000000"/>
          <w:kern w:val="0"/>
          <w:u w:val="single"/>
          <w:lang w:bidi="ar"/>
        </w:rPr>
        <w:t>（单位名称）</w:t>
      </w:r>
      <w:r>
        <w:rPr>
          <w:rFonts w:ascii="仿宋" w:eastAsia="仿宋" w:hAnsi="仿宋" w:cs="仿宋" w:hint="eastAsia"/>
          <w:color w:val="000000"/>
          <w:kern w:val="0"/>
          <w:lang w:bidi="ar"/>
        </w:rPr>
        <w:t>的</w:t>
      </w:r>
      <w:r>
        <w:rPr>
          <w:rFonts w:ascii="仿宋" w:eastAsia="仿宋" w:hAnsi="仿宋" w:cs="仿宋" w:hint="eastAsia"/>
          <w:i/>
          <w:iCs/>
          <w:color w:val="000000"/>
          <w:kern w:val="0"/>
          <w:u w:val="single"/>
          <w:lang w:bidi="ar"/>
        </w:rPr>
        <w:t>（项目名称）</w:t>
      </w:r>
      <w:r>
        <w:rPr>
          <w:rFonts w:ascii="仿宋" w:eastAsia="仿宋" w:hAnsi="仿宋" w:cs="仿宋" w:hint="eastAsia"/>
          <w:color w:val="000000"/>
          <w:kern w:val="0"/>
          <w:lang w:bidi="ar"/>
        </w:rPr>
        <w:t>采购活动，工程的施工单位全部为符合政策要求的中小企业（或者：服务全部由符合政策要求的中小企业承接）。相关企业（含联合体中的中小企业、签订分包意向协议的中小企业）的具体情况如下：</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 xml:space="preserve">1. </w:t>
      </w:r>
      <w:r>
        <w:rPr>
          <w:rFonts w:ascii="仿宋" w:eastAsia="仿宋" w:hAnsi="仿宋" w:cs="仿宋" w:hint="eastAsia"/>
          <w:i/>
          <w:iCs/>
          <w:color w:val="000000"/>
          <w:kern w:val="0"/>
          <w:u w:val="single"/>
          <w:lang w:bidi="ar"/>
        </w:rPr>
        <w:t>（标的名称）</w:t>
      </w:r>
      <w:r>
        <w:rPr>
          <w:rFonts w:ascii="仿宋" w:eastAsia="仿宋" w:hAnsi="仿宋" w:cs="仿宋" w:hint="eastAsia"/>
          <w:color w:val="000000"/>
          <w:kern w:val="0"/>
          <w:lang w:bidi="ar"/>
        </w:rPr>
        <w:t>，属于</w:t>
      </w:r>
      <w:r>
        <w:rPr>
          <w:rFonts w:ascii="仿宋" w:eastAsia="仿宋" w:hAnsi="仿宋" w:cs="仿宋" w:hint="eastAsia"/>
          <w:i/>
          <w:iCs/>
          <w:color w:val="000000"/>
          <w:kern w:val="0"/>
          <w:u w:val="single"/>
          <w:lang w:bidi="ar"/>
        </w:rPr>
        <w:t>（采购文件中明确的所属行业）</w:t>
      </w:r>
      <w:r>
        <w:rPr>
          <w:rFonts w:ascii="仿宋" w:eastAsia="仿宋" w:hAnsi="仿宋" w:cs="仿宋" w:hint="eastAsia"/>
          <w:color w:val="000000"/>
          <w:kern w:val="0"/>
          <w:lang w:bidi="ar"/>
        </w:rPr>
        <w:t>；承建（承接）企业</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为</w:t>
      </w:r>
      <w:r>
        <w:rPr>
          <w:rFonts w:ascii="仿宋" w:eastAsia="仿宋" w:hAnsi="仿宋" w:cs="仿宋" w:hint="eastAsia"/>
          <w:i/>
          <w:iCs/>
          <w:color w:val="000000"/>
          <w:kern w:val="0"/>
          <w:u w:val="single"/>
          <w:lang w:bidi="ar"/>
        </w:rPr>
        <w:t>（企业名称）</w:t>
      </w:r>
      <w:r>
        <w:rPr>
          <w:rFonts w:ascii="仿宋" w:eastAsia="仿宋" w:hAnsi="仿宋" w:cs="仿宋" w:hint="eastAsia"/>
          <w:color w:val="000000"/>
          <w:kern w:val="0"/>
          <w:lang w:bidi="ar"/>
        </w:rPr>
        <w:t>，从业人员</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人，营业收入为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万元，资产总额为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万元，属于</w:t>
      </w:r>
      <w:r>
        <w:rPr>
          <w:rFonts w:ascii="仿宋" w:eastAsia="仿宋" w:hAnsi="仿宋" w:cs="仿宋" w:hint="eastAsia"/>
          <w:i/>
          <w:iCs/>
          <w:color w:val="000000"/>
          <w:kern w:val="0"/>
          <w:u w:val="single"/>
          <w:lang w:bidi="ar"/>
        </w:rPr>
        <w:t>（中型企业、小型企业、微型企业）</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 xml:space="preserve">2. </w:t>
      </w:r>
      <w:r>
        <w:rPr>
          <w:rFonts w:ascii="仿宋" w:eastAsia="仿宋" w:hAnsi="仿宋" w:cs="仿宋" w:hint="eastAsia"/>
          <w:i/>
          <w:iCs/>
          <w:color w:val="000000"/>
          <w:kern w:val="0"/>
          <w:u w:val="single"/>
          <w:lang w:bidi="ar"/>
        </w:rPr>
        <w:t>（标的名称）</w:t>
      </w:r>
      <w:r>
        <w:rPr>
          <w:rFonts w:ascii="仿宋" w:eastAsia="仿宋" w:hAnsi="仿宋" w:cs="仿宋" w:hint="eastAsia"/>
          <w:color w:val="000000"/>
          <w:kern w:val="0"/>
          <w:lang w:bidi="ar"/>
        </w:rPr>
        <w:t>，属于</w:t>
      </w:r>
      <w:r>
        <w:rPr>
          <w:rFonts w:ascii="仿宋" w:eastAsia="仿宋" w:hAnsi="仿宋" w:cs="仿宋" w:hint="eastAsia"/>
          <w:i/>
          <w:iCs/>
          <w:color w:val="000000"/>
          <w:kern w:val="0"/>
          <w:u w:val="single"/>
          <w:lang w:bidi="ar"/>
        </w:rPr>
        <w:t>（采购文件中明确的所属行业）</w:t>
      </w:r>
      <w:r>
        <w:rPr>
          <w:rFonts w:ascii="仿宋" w:eastAsia="仿宋" w:hAnsi="仿宋" w:cs="仿宋" w:hint="eastAsia"/>
          <w:color w:val="000000"/>
          <w:kern w:val="0"/>
          <w:lang w:bidi="ar"/>
        </w:rPr>
        <w:t>；承建（承接）企业</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为</w:t>
      </w:r>
      <w:r>
        <w:rPr>
          <w:rFonts w:ascii="仿宋" w:eastAsia="仿宋" w:hAnsi="仿宋" w:cs="仿宋" w:hint="eastAsia"/>
          <w:i/>
          <w:iCs/>
          <w:color w:val="000000"/>
          <w:kern w:val="0"/>
          <w:u w:val="single"/>
          <w:lang w:bidi="ar"/>
        </w:rPr>
        <w:t>（企业名称）</w:t>
      </w:r>
      <w:r>
        <w:rPr>
          <w:rFonts w:ascii="仿宋" w:eastAsia="仿宋" w:hAnsi="仿宋" w:cs="仿宋" w:hint="eastAsia"/>
          <w:color w:val="000000"/>
          <w:kern w:val="0"/>
          <w:lang w:bidi="ar"/>
        </w:rPr>
        <w:t>，从业人员</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人，营业收入为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万元，资产总额为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万元，属于</w:t>
      </w:r>
      <w:r>
        <w:rPr>
          <w:rFonts w:ascii="仿宋" w:eastAsia="仿宋" w:hAnsi="仿宋" w:cs="仿宋" w:hint="eastAsia"/>
          <w:i/>
          <w:iCs/>
          <w:color w:val="000000"/>
          <w:kern w:val="0"/>
          <w:u w:val="single"/>
          <w:lang w:bidi="ar"/>
        </w:rPr>
        <w:t>（中型企业、小型企业、微型企业）</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以上企业，不属于大企业的分支机构，不存在控股股东为大企业的情形，</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也不存在与大企业的负责人为同一人的情形。</w:t>
      </w:r>
      <w:r>
        <w:rPr>
          <w:rFonts w:ascii="仿宋" w:eastAsia="仿宋" w:hAnsi="仿宋" w:cs="仿宋" w:hint="eastAsia"/>
          <w:color w:val="000000"/>
          <w:kern w:val="0"/>
          <w:lang w:bidi="ar"/>
        </w:rPr>
        <w:t xml:space="preserve"> </w:t>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t>本企业对上述声明内容的真实性负责。如有虚假，将依法承担相应责任。</w:t>
      </w:r>
    </w:p>
    <w:p w:rsidR="00A4549E" w:rsidRDefault="00120366">
      <w:pPr>
        <w:pStyle w:val="ad"/>
        <w:widowControl/>
        <w:spacing w:beforeAutospacing="0" w:afterAutospacing="0"/>
        <w:ind w:firstLine="420"/>
        <w:jc w:val="center"/>
        <w:rPr>
          <w:rFonts w:ascii="仿宋" w:eastAsia="仿宋" w:hAnsi="仿宋" w:cs="仿宋"/>
          <w:color w:val="000000"/>
        </w:rPr>
      </w:pPr>
      <w:r>
        <w:rPr>
          <w:rFonts w:ascii="仿宋" w:eastAsia="仿宋" w:hAnsi="仿宋" w:cs="仿宋" w:hint="eastAsia"/>
          <w:color w:val="000000"/>
        </w:rPr>
        <w:t xml:space="preserve"> </w:t>
      </w:r>
    </w:p>
    <w:p w:rsidR="00A4549E" w:rsidRDefault="00120366">
      <w:pPr>
        <w:pStyle w:val="ad"/>
        <w:widowControl/>
        <w:spacing w:beforeAutospacing="0" w:afterAutospacing="0"/>
        <w:ind w:firstLine="420"/>
        <w:jc w:val="center"/>
        <w:rPr>
          <w:rFonts w:ascii="仿宋" w:eastAsia="仿宋" w:hAnsi="仿宋" w:cs="仿宋"/>
          <w:color w:val="000000"/>
          <w:u w:val="single"/>
        </w:rPr>
      </w:pPr>
      <w:r>
        <w:rPr>
          <w:rFonts w:ascii="仿宋" w:eastAsia="仿宋" w:hAnsi="仿宋" w:cs="仿宋" w:hint="eastAsia"/>
          <w:color w:val="000000"/>
        </w:rPr>
        <w:t xml:space="preserve">             </w:t>
      </w:r>
      <w:r>
        <w:rPr>
          <w:rFonts w:ascii="仿宋" w:eastAsia="仿宋" w:hAnsi="仿宋" w:cs="仿宋" w:hint="eastAsia"/>
          <w:color w:val="000000"/>
        </w:rPr>
        <w:t>企业名称（盖章）：</w:t>
      </w:r>
      <w:r>
        <w:rPr>
          <w:rFonts w:ascii="仿宋" w:eastAsia="仿宋" w:hAnsi="仿宋" w:cs="仿宋" w:hint="eastAsia"/>
          <w:color w:val="000000"/>
          <w:u w:val="single"/>
        </w:rPr>
        <w:t xml:space="preserve">          </w:t>
      </w:r>
    </w:p>
    <w:p w:rsidR="00A4549E" w:rsidRDefault="00120366">
      <w:pPr>
        <w:pStyle w:val="ad"/>
        <w:widowControl/>
        <w:spacing w:beforeAutospacing="0" w:afterAutospacing="0"/>
        <w:ind w:firstLineChars="2300" w:firstLine="5520"/>
        <w:jc w:val="both"/>
        <w:rPr>
          <w:rFonts w:ascii="仿宋" w:eastAsia="仿宋" w:hAnsi="仿宋" w:cs="仿宋"/>
          <w:color w:val="000000"/>
          <w:sz w:val="27"/>
          <w:szCs w:val="27"/>
          <w:u w:val="single"/>
        </w:rPr>
      </w:pPr>
      <w:r>
        <w:rPr>
          <w:rFonts w:ascii="仿宋" w:eastAsia="仿宋" w:hAnsi="仿宋" w:cs="仿宋" w:hint="eastAsia"/>
          <w:color w:val="000000"/>
        </w:rPr>
        <w:t>日期：</w:t>
      </w:r>
      <w:r>
        <w:rPr>
          <w:rFonts w:ascii="仿宋" w:eastAsia="仿宋" w:hAnsi="仿宋" w:cs="仿宋" w:hint="eastAsia"/>
          <w:color w:val="000000"/>
          <w:u w:val="single"/>
        </w:rPr>
        <w:t xml:space="preserve">         </w:t>
      </w:r>
    </w:p>
    <w:p w:rsidR="00A4549E" w:rsidRDefault="00A4549E">
      <w:pPr>
        <w:rPr>
          <w:rFonts w:ascii="仿宋" w:eastAsia="仿宋" w:hAnsi="仿宋" w:cs="仿宋"/>
          <w:color w:val="000000"/>
          <w:kern w:val="0"/>
          <w:sz w:val="21"/>
          <w:szCs w:val="21"/>
          <w:lang w:bidi="ar"/>
        </w:rPr>
      </w:pPr>
    </w:p>
    <w:p w:rsidR="00A4549E" w:rsidRDefault="00A4549E">
      <w:pPr>
        <w:rPr>
          <w:rFonts w:ascii="仿宋" w:eastAsia="仿宋" w:hAnsi="仿宋" w:cs="仿宋"/>
          <w:color w:val="000000"/>
          <w:kern w:val="0"/>
          <w:sz w:val="21"/>
          <w:szCs w:val="21"/>
          <w:lang w:bidi="ar"/>
        </w:rPr>
      </w:pPr>
    </w:p>
    <w:p w:rsidR="00A4549E" w:rsidRDefault="00A4549E">
      <w:pPr>
        <w:rPr>
          <w:rFonts w:ascii="仿宋" w:eastAsia="仿宋" w:hAnsi="仿宋" w:cs="仿宋"/>
          <w:color w:val="000000"/>
          <w:kern w:val="0"/>
          <w:sz w:val="21"/>
          <w:szCs w:val="21"/>
          <w:lang w:bidi="ar"/>
        </w:rPr>
      </w:pPr>
    </w:p>
    <w:p w:rsidR="00A4549E" w:rsidRDefault="00A4549E">
      <w:pPr>
        <w:rPr>
          <w:rFonts w:ascii="仿宋" w:eastAsia="仿宋" w:hAnsi="仿宋" w:cs="仿宋"/>
          <w:color w:val="000000"/>
          <w:kern w:val="0"/>
          <w:sz w:val="21"/>
          <w:szCs w:val="21"/>
          <w:lang w:bidi="ar"/>
        </w:rPr>
      </w:pPr>
    </w:p>
    <w:p w:rsidR="00A4549E" w:rsidRDefault="00A4549E">
      <w:pPr>
        <w:rPr>
          <w:rFonts w:ascii="仿宋" w:eastAsia="仿宋" w:hAnsi="仿宋" w:cs="仿宋"/>
          <w:color w:val="000000"/>
          <w:kern w:val="0"/>
          <w:sz w:val="21"/>
          <w:szCs w:val="21"/>
          <w:lang w:bidi="ar"/>
        </w:rPr>
      </w:pPr>
    </w:p>
    <w:p w:rsidR="00A4549E" w:rsidRDefault="00A4549E">
      <w:pPr>
        <w:rPr>
          <w:rFonts w:ascii="仿宋" w:eastAsia="仿宋" w:hAnsi="仿宋" w:cs="仿宋"/>
          <w:color w:val="000000"/>
          <w:kern w:val="0"/>
          <w:sz w:val="21"/>
          <w:szCs w:val="21"/>
          <w:lang w:bidi="ar"/>
        </w:rPr>
      </w:pPr>
    </w:p>
    <w:p w:rsidR="00A4549E" w:rsidRDefault="00120366">
      <w:pP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从业人员、营业收入、资产总额填报上一年度数据，无上一年度数据的新成立企业可不填报。</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A4549E">
      <w:pPr>
        <w:pStyle w:val="a0"/>
        <w:rPr>
          <w:rFonts w:ascii="仿宋" w:eastAsia="仿宋" w:hAnsi="仿宋" w:cs="仿宋"/>
          <w:lang w:val="en-US"/>
        </w:rPr>
      </w:pPr>
    </w:p>
    <w:p w:rsidR="00A4549E" w:rsidRDefault="00120366">
      <w:pPr>
        <w:widowControl/>
        <w:jc w:val="center"/>
        <w:rPr>
          <w:rFonts w:ascii="仿宋" w:eastAsia="仿宋" w:hAnsi="仿宋" w:cs="仿宋"/>
          <w:b/>
          <w:bCs/>
          <w:color w:val="000000"/>
          <w:kern w:val="0"/>
          <w:sz w:val="32"/>
          <w:szCs w:val="32"/>
          <w:lang w:bidi="ar"/>
        </w:rPr>
      </w:pPr>
      <w:r>
        <w:rPr>
          <w:rFonts w:ascii="仿宋" w:eastAsia="仿宋" w:hAnsi="仿宋" w:cs="仿宋" w:hint="eastAsia"/>
          <w:b/>
          <w:bCs/>
          <w:color w:val="000000"/>
          <w:kern w:val="0"/>
          <w:sz w:val="32"/>
          <w:szCs w:val="32"/>
          <w:lang w:bidi="ar"/>
        </w:rPr>
        <w:t>残疾人福利性单位声明函格式</w:t>
      </w:r>
    </w:p>
    <w:p w:rsidR="00A4549E" w:rsidRDefault="00A4549E">
      <w:pPr>
        <w:widowControl/>
        <w:jc w:val="center"/>
        <w:rPr>
          <w:rFonts w:ascii="仿宋" w:eastAsia="仿宋" w:hAnsi="仿宋" w:cs="仿宋"/>
          <w:b/>
          <w:bCs/>
          <w:color w:val="000000"/>
          <w:kern w:val="0"/>
          <w:sz w:val="32"/>
          <w:szCs w:val="32"/>
          <w:lang w:bidi="ar"/>
        </w:rPr>
      </w:pPr>
    </w:p>
    <w:p w:rsidR="00A4549E" w:rsidRDefault="00120366">
      <w:pPr>
        <w:widowControl/>
        <w:spacing w:line="500" w:lineRule="exact"/>
        <w:ind w:firstLineChars="200" w:firstLine="480"/>
        <w:jc w:val="left"/>
        <w:rPr>
          <w:rFonts w:ascii="仿宋" w:eastAsia="仿宋" w:hAnsi="仿宋" w:cs="仿宋"/>
        </w:rPr>
      </w:pPr>
      <w:r>
        <w:rPr>
          <w:rFonts w:ascii="仿宋" w:eastAsia="仿宋" w:hAnsi="仿宋" w:cs="仿宋" w:hint="eastAsia"/>
          <w:color w:val="000000"/>
          <w:kern w:val="0"/>
          <w:lang w:bidi="ar"/>
        </w:rPr>
        <w:t>本单位郑重声明，根据《财政部民政部中国残疾人联合会关于促进残疾人就业政府采购政策的通知》（财库〔</w:t>
      </w:r>
      <w:r>
        <w:rPr>
          <w:rFonts w:ascii="仿宋" w:eastAsia="仿宋" w:hAnsi="仿宋" w:cs="仿宋" w:hint="eastAsia"/>
          <w:color w:val="000000"/>
          <w:kern w:val="0"/>
          <w:lang w:bidi="ar"/>
        </w:rPr>
        <w:t>2017</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141 </w:t>
      </w:r>
      <w:r>
        <w:rPr>
          <w:rFonts w:ascii="仿宋" w:eastAsia="仿宋" w:hAnsi="仿宋" w:cs="仿宋" w:hint="eastAsia"/>
          <w:color w:val="000000"/>
          <w:kern w:val="0"/>
          <w:lang w:bidi="ar"/>
        </w:rPr>
        <w:t>号）的规定，本单位</w:t>
      </w:r>
      <w:r>
        <w:rPr>
          <w:rFonts w:ascii="仿宋" w:eastAsia="仿宋" w:hAnsi="仿宋" w:cs="仿宋" w:hint="eastAsia"/>
          <w:b/>
          <w:bCs/>
          <w:color w:val="000000"/>
          <w:kern w:val="0"/>
          <w:lang w:bidi="ar"/>
        </w:rPr>
        <w:t>（请进行勾选）</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w:t>
      </w:r>
    </w:p>
    <w:p w:rsidR="00A4549E" w:rsidRDefault="00120366">
      <w:pPr>
        <w:widowControl/>
        <w:spacing w:line="500" w:lineRule="exact"/>
        <w:ind w:firstLineChars="200" w:firstLine="482"/>
        <w:jc w:val="left"/>
        <w:rPr>
          <w:rFonts w:ascii="仿宋" w:eastAsia="仿宋" w:hAnsi="仿宋" w:cs="仿宋"/>
        </w:rPr>
      </w:pPr>
      <w:r>
        <w:rPr>
          <w:rFonts w:ascii="仿宋" w:eastAsia="仿宋" w:hAnsi="仿宋" w:cs="仿宋" w:hint="eastAsia"/>
          <w:b/>
          <w:bCs/>
          <w:color w:val="000000"/>
          <w:kern w:val="0"/>
          <w:lang w:bidi="ar"/>
        </w:rPr>
        <w:t>□不属于符合条件的残疾人福利性单位。</w:t>
      </w:r>
      <w:r>
        <w:rPr>
          <w:rFonts w:ascii="仿宋" w:eastAsia="仿宋" w:hAnsi="仿宋" w:cs="仿宋" w:hint="eastAsia"/>
          <w:b/>
          <w:bCs/>
          <w:color w:val="000000"/>
          <w:kern w:val="0"/>
          <w:lang w:bidi="ar"/>
        </w:rPr>
        <w:t xml:space="preserve"> </w:t>
      </w:r>
    </w:p>
    <w:p w:rsidR="00A4549E" w:rsidRDefault="00120366">
      <w:pPr>
        <w:widowControl/>
        <w:spacing w:line="500" w:lineRule="exact"/>
        <w:ind w:firstLineChars="200" w:firstLine="482"/>
        <w:jc w:val="left"/>
        <w:rPr>
          <w:rFonts w:ascii="仿宋" w:eastAsia="仿宋" w:hAnsi="仿宋" w:cs="仿宋"/>
        </w:rPr>
      </w:pPr>
      <w:r>
        <w:rPr>
          <w:rFonts w:ascii="仿宋" w:eastAsia="仿宋" w:hAnsi="仿宋" w:cs="仿宋" w:hint="eastAsia"/>
          <w:b/>
          <w:bCs/>
          <w:color w:val="000000"/>
          <w:kern w:val="0"/>
          <w:lang w:bidi="ar"/>
        </w:rPr>
        <w:t>□属于符合条件的残疾人福利性单位，</w:t>
      </w:r>
      <w:r>
        <w:rPr>
          <w:rFonts w:ascii="仿宋" w:eastAsia="仿宋" w:hAnsi="仿宋" w:cs="仿宋" w:hint="eastAsia"/>
          <w:color w:val="000000"/>
          <w:kern w:val="0"/>
          <w:lang w:bidi="ar"/>
        </w:rPr>
        <w:t>且本单位参加</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单位的</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项目采购活动提供本单位制造的货物（由本单位承担工程</w:t>
      </w:r>
      <w:r>
        <w:rPr>
          <w:rFonts w:ascii="仿宋" w:eastAsia="仿宋" w:hAnsi="仿宋" w:cs="仿宋" w:hint="eastAsia"/>
          <w:color w:val="000000"/>
          <w:kern w:val="0"/>
          <w:lang w:bidi="ar"/>
        </w:rPr>
        <w:t>/</w:t>
      </w:r>
      <w:r>
        <w:rPr>
          <w:rFonts w:ascii="仿宋" w:eastAsia="仿宋" w:hAnsi="仿宋" w:cs="仿宋" w:hint="eastAsia"/>
          <w:color w:val="000000"/>
          <w:kern w:val="0"/>
          <w:lang w:bidi="ar"/>
        </w:rPr>
        <w:t>提供服务），或者提供其他残疾人福利性单位制造的货物（不包括使用非残疾人福利性单位注册商标的货物）。</w:t>
      </w:r>
      <w:r>
        <w:rPr>
          <w:rFonts w:ascii="仿宋" w:eastAsia="仿宋" w:hAnsi="仿宋" w:cs="仿宋" w:hint="eastAsia"/>
          <w:color w:val="000000"/>
          <w:kern w:val="0"/>
          <w:lang w:bidi="ar"/>
        </w:rPr>
        <w:t xml:space="preserve"> </w:t>
      </w:r>
    </w:p>
    <w:p w:rsidR="00A4549E" w:rsidRDefault="00120366">
      <w:pPr>
        <w:widowControl/>
        <w:spacing w:line="500" w:lineRule="exact"/>
        <w:ind w:firstLineChars="300" w:firstLine="723"/>
        <w:jc w:val="left"/>
        <w:rPr>
          <w:rFonts w:ascii="仿宋" w:eastAsia="仿宋" w:hAnsi="仿宋" w:cs="仿宋"/>
        </w:rPr>
      </w:pPr>
      <w:r>
        <w:rPr>
          <w:rFonts w:ascii="仿宋" w:eastAsia="仿宋" w:hAnsi="仿宋" w:cs="仿宋" w:hint="eastAsia"/>
          <w:b/>
          <w:bCs/>
          <w:color w:val="000000"/>
          <w:kern w:val="0"/>
          <w:lang w:bidi="ar"/>
        </w:rPr>
        <w:t>本单位对上述声明的真实性负责。如有虚假，将依法承担相应责任。</w:t>
      </w:r>
      <w:r>
        <w:rPr>
          <w:rFonts w:ascii="仿宋" w:eastAsia="仿宋" w:hAnsi="仿宋" w:cs="仿宋" w:hint="eastAsia"/>
          <w:b/>
          <w:bCs/>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center"/>
        <w:rPr>
          <w:rFonts w:ascii="仿宋" w:eastAsia="仿宋" w:hAnsi="仿宋" w:cs="仿宋"/>
        </w:rPr>
      </w:pP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单位名称（盖章）：</w:t>
      </w:r>
    </w:p>
    <w:p w:rsidR="00A4549E" w:rsidRDefault="00120366">
      <w:pPr>
        <w:widowControl/>
        <w:spacing w:line="500" w:lineRule="exact"/>
        <w:jc w:val="center"/>
        <w:rPr>
          <w:rFonts w:ascii="仿宋" w:eastAsia="仿宋" w:hAnsi="仿宋" w:cs="仿宋"/>
        </w:rPr>
      </w:pP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日期：</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lastRenderedPageBreak/>
        <w:t xml:space="preserve">2-2 </w:t>
      </w:r>
      <w:r>
        <w:rPr>
          <w:rFonts w:ascii="仿宋" w:eastAsia="仿宋" w:hAnsi="仿宋" w:cs="仿宋" w:hint="eastAsia"/>
          <w:color w:val="000000"/>
          <w:kern w:val="0"/>
          <w:lang w:bidi="ar"/>
        </w:rPr>
        <w:t>拟分包情况说明及分包意向协议</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（如有）</w:t>
      </w:r>
    </w:p>
    <w:p w:rsidR="00A4549E" w:rsidRDefault="00A4549E">
      <w:pPr>
        <w:widowControl/>
        <w:spacing w:line="500" w:lineRule="exact"/>
        <w:jc w:val="center"/>
        <w:rPr>
          <w:rFonts w:ascii="仿宋" w:eastAsia="仿宋" w:hAnsi="仿宋" w:cs="仿宋"/>
          <w:b/>
          <w:bCs/>
          <w:color w:val="000000"/>
          <w:kern w:val="0"/>
          <w:sz w:val="32"/>
          <w:szCs w:val="32"/>
          <w:lang w:bidi="ar"/>
        </w:rPr>
      </w:pPr>
    </w:p>
    <w:p w:rsidR="00A4549E" w:rsidRDefault="00120366">
      <w:pPr>
        <w:widowControl/>
        <w:spacing w:line="500" w:lineRule="exact"/>
        <w:jc w:val="center"/>
        <w:rPr>
          <w:rFonts w:ascii="仿宋" w:eastAsia="仿宋" w:hAnsi="仿宋" w:cs="仿宋"/>
          <w:b/>
          <w:bCs/>
          <w:color w:val="000000"/>
          <w:kern w:val="0"/>
          <w:sz w:val="32"/>
          <w:szCs w:val="32"/>
          <w:lang w:bidi="ar"/>
        </w:rPr>
      </w:pPr>
      <w:r>
        <w:rPr>
          <w:rFonts w:ascii="仿宋" w:eastAsia="仿宋" w:hAnsi="仿宋" w:cs="仿宋" w:hint="eastAsia"/>
          <w:b/>
          <w:bCs/>
          <w:color w:val="000000"/>
          <w:kern w:val="0"/>
          <w:sz w:val="32"/>
          <w:szCs w:val="32"/>
          <w:lang w:bidi="ar"/>
        </w:rPr>
        <w:t>拟分包情况说明</w:t>
      </w:r>
    </w:p>
    <w:p w:rsidR="00A4549E" w:rsidRDefault="00A4549E">
      <w:pPr>
        <w:widowControl/>
        <w:spacing w:line="500" w:lineRule="exact"/>
        <w:jc w:val="center"/>
        <w:rPr>
          <w:rFonts w:ascii="仿宋" w:eastAsia="仿宋" w:hAnsi="仿宋" w:cs="仿宋"/>
          <w:b/>
          <w:bCs/>
          <w:color w:val="000000"/>
          <w:kern w:val="0"/>
          <w:sz w:val="32"/>
          <w:szCs w:val="32"/>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致：</w:t>
      </w:r>
      <w:r>
        <w:rPr>
          <w:rFonts w:ascii="仿宋" w:eastAsia="仿宋" w:hAnsi="仿宋" w:cs="仿宋" w:hint="eastAsia"/>
          <w:color w:val="000000"/>
          <w:kern w:val="0"/>
          <w:u w:val="single"/>
          <w:lang w:bidi="ar"/>
        </w:rPr>
        <w:t>（采购人或采购代理机构）</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我单位参加贵单位组织的项目编号为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的</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（填写采购项目名称）</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项目中</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（填写包号）</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包的采购活动。拟签订分包合同的单位情况如下表所示，我单</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位承诺一旦在该项目中获得采购合同将按下表所列情况进行分包，同时承诺分包承担主体不再次分包。</w:t>
      </w:r>
      <w:r>
        <w:rPr>
          <w:rFonts w:ascii="仿宋" w:eastAsia="仿宋" w:hAnsi="仿宋" w:cs="仿宋" w:hint="eastAsia"/>
          <w:color w:val="000000"/>
          <w:kern w:val="0"/>
          <w:lang w:bidi="ar"/>
        </w:rPr>
        <w:t xml:space="preserve"> </w:t>
      </w:r>
    </w:p>
    <w:tbl>
      <w:tblPr>
        <w:tblStyle w:val="af"/>
        <w:tblW w:w="0" w:type="auto"/>
        <w:tblLook w:val="04A0" w:firstRow="1" w:lastRow="0" w:firstColumn="1" w:lastColumn="0" w:noHBand="0" w:noVBand="1"/>
      </w:tblPr>
      <w:tblGrid>
        <w:gridCol w:w="723"/>
        <w:gridCol w:w="1323"/>
        <w:gridCol w:w="1338"/>
        <w:gridCol w:w="1123"/>
        <w:gridCol w:w="1154"/>
        <w:gridCol w:w="1439"/>
        <w:gridCol w:w="1422"/>
      </w:tblGrid>
      <w:tr w:rsidR="00A4549E">
        <w:tc>
          <w:tcPr>
            <w:tcW w:w="723" w:type="dxa"/>
            <w:vAlign w:val="center"/>
          </w:tcPr>
          <w:p w:rsidR="00A4549E" w:rsidRDefault="00120366">
            <w:pPr>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序号</w:t>
            </w:r>
          </w:p>
        </w:tc>
        <w:tc>
          <w:tcPr>
            <w:tcW w:w="1323" w:type="dxa"/>
            <w:vAlign w:val="center"/>
          </w:tcPr>
          <w:p w:rsidR="00A4549E" w:rsidRDefault="00120366">
            <w:pPr>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分包承担</w:t>
            </w:r>
          </w:p>
          <w:p w:rsidR="00A4549E" w:rsidRDefault="00120366">
            <w:pPr>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主体名称</w:t>
            </w:r>
          </w:p>
        </w:tc>
        <w:tc>
          <w:tcPr>
            <w:tcW w:w="1338" w:type="dxa"/>
            <w:vAlign w:val="center"/>
          </w:tcPr>
          <w:p w:rsidR="00A4549E" w:rsidRDefault="00120366">
            <w:pPr>
              <w:widowControl/>
              <w:spacing w:line="400" w:lineRule="exact"/>
              <w:jc w:val="center"/>
              <w:rPr>
                <w:rFonts w:ascii="仿宋" w:eastAsia="仿宋" w:hAnsi="仿宋" w:cs="仿宋"/>
                <w:sz w:val="21"/>
                <w:szCs w:val="21"/>
              </w:rPr>
            </w:pPr>
            <w:r>
              <w:rPr>
                <w:rFonts w:ascii="仿宋" w:eastAsia="仿宋" w:hAnsi="仿宋" w:cs="仿宋" w:hint="eastAsia"/>
                <w:color w:val="000000"/>
                <w:kern w:val="0"/>
                <w:sz w:val="21"/>
                <w:szCs w:val="21"/>
                <w:lang w:bidi="ar"/>
              </w:rPr>
              <w:t>分包承担</w:t>
            </w:r>
          </w:p>
          <w:p w:rsidR="00A4549E" w:rsidRDefault="00120366">
            <w:pPr>
              <w:widowControl/>
              <w:spacing w:line="400" w:lineRule="exact"/>
              <w:jc w:val="center"/>
              <w:rPr>
                <w:rFonts w:ascii="仿宋" w:eastAsia="仿宋" w:hAnsi="仿宋" w:cs="仿宋"/>
                <w:sz w:val="21"/>
                <w:szCs w:val="21"/>
              </w:rPr>
            </w:pPr>
            <w:r>
              <w:rPr>
                <w:rFonts w:ascii="仿宋" w:eastAsia="仿宋" w:hAnsi="仿宋" w:cs="仿宋" w:hint="eastAsia"/>
                <w:color w:val="000000"/>
                <w:kern w:val="0"/>
                <w:sz w:val="21"/>
                <w:szCs w:val="21"/>
                <w:lang w:bidi="ar"/>
              </w:rPr>
              <w:t>主体类型</w:t>
            </w:r>
          </w:p>
          <w:p w:rsidR="00A4549E" w:rsidRDefault="00120366">
            <w:pPr>
              <w:widowControl/>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（勾选）</w:t>
            </w:r>
          </w:p>
        </w:tc>
        <w:tc>
          <w:tcPr>
            <w:tcW w:w="1123" w:type="dxa"/>
            <w:vAlign w:val="center"/>
          </w:tcPr>
          <w:p w:rsidR="00A4549E" w:rsidRDefault="00120366">
            <w:pPr>
              <w:widowControl/>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资质等级</w:t>
            </w:r>
          </w:p>
        </w:tc>
        <w:tc>
          <w:tcPr>
            <w:tcW w:w="1154" w:type="dxa"/>
            <w:vAlign w:val="center"/>
          </w:tcPr>
          <w:p w:rsidR="00A4549E" w:rsidRDefault="00120366">
            <w:pPr>
              <w:widowControl/>
              <w:spacing w:line="400" w:lineRule="exact"/>
              <w:jc w:val="center"/>
              <w:rPr>
                <w:rFonts w:ascii="仿宋" w:eastAsia="仿宋" w:hAnsi="仿宋" w:cs="仿宋"/>
                <w:sz w:val="21"/>
                <w:szCs w:val="21"/>
              </w:rPr>
            </w:pPr>
            <w:r>
              <w:rPr>
                <w:rFonts w:ascii="仿宋" w:eastAsia="仿宋" w:hAnsi="仿宋" w:cs="仿宋" w:hint="eastAsia"/>
                <w:color w:val="000000"/>
                <w:kern w:val="0"/>
                <w:sz w:val="21"/>
                <w:szCs w:val="21"/>
                <w:lang w:bidi="ar"/>
              </w:rPr>
              <w:t>拟分包</w:t>
            </w:r>
          </w:p>
          <w:p w:rsidR="00A4549E" w:rsidRDefault="00120366">
            <w:pPr>
              <w:widowControl/>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合同内容</w:t>
            </w:r>
          </w:p>
        </w:tc>
        <w:tc>
          <w:tcPr>
            <w:tcW w:w="1439" w:type="dxa"/>
            <w:vAlign w:val="center"/>
          </w:tcPr>
          <w:p w:rsidR="00A4549E" w:rsidRDefault="00120366">
            <w:pPr>
              <w:widowControl/>
              <w:spacing w:line="400" w:lineRule="exact"/>
              <w:jc w:val="center"/>
              <w:rPr>
                <w:rFonts w:ascii="仿宋" w:eastAsia="仿宋" w:hAnsi="仿宋" w:cs="仿宋"/>
                <w:sz w:val="21"/>
                <w:szCs w:val="21"/>
              </w:rPr>
            </w:pPr>
            <w:r>
              <w:rPr>
                <w:rFonts w:ascii="仿宋" w:eastAsia="仿宋" w:hAnsi="仿宋" w:cs="仿宋" w:hint="eastAsia"/>
                <w:color w:val="000000"/>
                <w:kern w:val="0"/>
                <w:sz w:val="21"/>
                <w:szCs w:val="21"/>
                <w:lang w:bidi="ar"/>
              </w:rPr>
              <w:t>拟分包</w:t>
            </w:r>
          </w:p>
          <w:p w:rsidR="00A4549E" w:rsidRDefault="00120366">
            <w:pPr>
              <w:widowControl/>
              <w:spacing w:line="400" w:lineRule="exact"/>
              <w:jc w:val="center"/>
              <w:rPr>
                <w:rFonts w:ascii="仿宋" w:eastAsia="仿宋" w:hAnsi="仿宋" w:cs="仿宋"/>
                <w:sz w:val="21"/>
                <w:szCs w:val="21"/>
              </w:rPr>
            </w:pPr>
            <w:r>
              <w:rPr>
                <w:rFonts w:ascii="仿宋" w:eastAsia="仿宋" w:hAnsi="仿宋" w:cs="仿宋" w:hint="eastAsia"/>
                <w:color w:val="000000"/>
                <w:kern w:val="0"/>
                <w:sz w:val="21"/>
                <w:szCs w:val="21"/>
                <w:lang w:bidi="ar"/>
              </w:rPr>
              <w:t>合同金额</w:t>
            </w:r>
          </w:p>
          <w:p w:rsidR="00A4549E" w:rsidRDefault="00120366">
            <w:pPr>
              <w:widowControl/>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（人民币元）</w:t>
            </w:r>
          </w:p>
        </w:tc>
        <w:tc>
          <w:tcPr>
            <w:tcW w:w="1422" w:type="dxa"/>
            <w:vAlign w:val="center"/>
          </w:tcPr>
          <w:p w:rsidR="00A4549E" w:rsidRDefault="00120366">
            <w:pPr>
              <w:spacing w:line="4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占该采购包</w:t>
            </w:r>
            <w:r>
              <w:rPr>
                <w:rFonts w:ascii="仿宋" w:eastAsia="仿宋" w:hAnsi="仿宋" w:cs="仿宋" w:hint="eastAsia"/>
                <w:b/>
                <w:bCs/>
                <w:color w:val="000000"/>
                <w:kern w:val="0"/>
                <w:sz w:val="21"/>
                <w:szCs w:val="21"/>
                <w:lang w:bidi="ar"/>
              </w:rPr>
              <w:t>预算金额的</w:t>
            </w:r>
            <w:r>
              <w:rPr>
                <w:rFonts w:ascii="仿宋" w:eastAsia="仿宋" w:hAnsi="仿宋" w:cs="仿宋" w:hint="eastAsia"/>
                <w:color w:val="000000"/>
                <w:kern w:val="0"/>
                <w:sz w:val="21"/>
                <w:szCs w:val="21"/>
                <w:lang w:bidi="ar"/>
              </w:rPr>
              <w:t>比例（</w:t>
            </w:r>
            <w:r>
              <w:rPr>
                <w:rFonts w:ascii="仿宋" w:eastAsia="仿宋" w:hAnsi="仿宋" w:cs="仿宋" w:hint="eastAsia"/>
                <w:color w:val="000000"/>
                <w:kern w:val="0"/>
                <w:sz w:val="21"/>
                <w:szCs w:val="21"/>
                <w:lang w:bidi="ar"/>
              </w:rPr>
              <w:t>%</w:t>
            </w:r>
            <w:r>
              <w:rPr>
                <w:rFonts w:ascii="仿宋" w:eastAsia="仿宋" w:hAnsi="仿宋" w:cs="仿宋" w:hint="eastAsia"/>
                <w:color w:val="000000"/>
                <w:kern w:val="0"/>
                <w:sz w:val="21"/>
                <w:szCs w:val="21"/>
                <w:lang w:bidi="ar"/>
              </w:rPr>
              <w:t>）</w:t>
            </w:r>
          </w:p>
        </w:tc>
      </w:tr>
      <w:tr w:rsidR="00A4549E">
        <w:tc>
          <w:tcPr>
            <w:tcW w:w="723" w:type="dxa"/>
            <w:vAlign w:val="center"/>
          </w:tcPr>
          <w:p w:rsidR="00A4549E" w:rsidRDefault="00120366">
            <w:pPr>
              <w:spacing w:line="5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1</w:t>
            </w:r>
          </w:p>
        </w:tc>
        <w:tc>
          <w:tcPr>
            <w:tcW w:w="1323"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338" w:type="dxa"/>
            <w:vAlign w:val="center"/>
          </w:tcPr>
          <w:p w:rsidR="00A4549E" w:rsidRDefault="00120366">
            <w:pPr>
              <w:widowControl/>
              <w:jc w:val="center"/>
              <w:rPr>
                <w:rFonts w:ascii="仿宋" w:eastAsia="仿宋" w:hAnsi="仿宋" w:cs="仿宋"/>
                <w:sz w:val="21"/>
                <w:szCs w:val="21"/>
              </w:rPr>
            </w:pPr>
            <w:r>
              <w:rPr>
                <w:rFonts w:ascii="仿宋" w:eastAsia="仿宋" w:hAnsi="仿宋" w:cs="仿宋" w:hint="eastAsia"/>
                <w:color w:val="000000"/>
                <w:kern w:val="0"/>
                <w:sz w:val="21"/>
                <w:szCs w:val="21"/>
                <w:lang w:bidi="ar"/>
              </w:rPr>
              <w:t>□中型企业</w:t>
            </w:r>
          </w:p>
          <w:p w:rsidR="00A4549E" w:rsidRDefault="00120366">
            <w:pPr>
              <w:widowControl/>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□小微企业</w:t>
            </w:r>
          </w:p>
        </w:tc>
        <w:tc>
          <w:tcPr>
            <w:tcW w:w="1123"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154"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39"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22"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r>
      <w:tr w:rsidR="00A4549E">
        <w:tc>
          <w:tcPr>
            <w:tcW w:w="723" w:type="dxa"/>
            <w:vAlign w:val="center"/>
          </w:tcPr>
          <w:p w:rsidR="00A4549E" w:rsidRDefault="00120366">
            <w:pPr>
              <w:spacing w:line="5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2</w:t>
            </w:r>
          </w:p>
        </w:tc>
        <w:tc>
          <w:tcPr>
            <w:tcW w:w="1323"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338" w:type="dxa"/>
            <w:vAlign w:val="center"/>
          </w:tcPr>
          <w:p w:rsidR="00A4549E" w:rsidRDefault="00120366">
            <w:pPr>
              <w:widowControl/>
              <w:jc w:val="center"/>
              <w:rPr>
                <w:rFonts w:ascii="仿宋" w:eastAsia="仿宋" w:hAnsi="仿宋" w:cs="仿宋"/>
                <w:sz w:val="21"/>
                <w:szCs w:val="21"/>
              </w:rPr>
            </w:pPr>
            <w:r>
              <w:rPr>
                <w:rFonts w:ascii="仿宋" w:eastAsia="仿宋" w:hAnsi="仿宋" w:cs="仿宋" w:hint="eastAsia"/>
                <w:color w:val="000000"/>
                <w:kern w:val="0"/>
                <w:sz w:val="21"/>
                <w:szCs w:val="21"/>
                <w:lang w:bidi="ar"/>
              </w:rPr>
              <w:t>□中型企业</w:t>
            </w:r>
          </w:p>
          <w:p w:rsidR="00A4549E" w:rsidRDefault="00120366">
            <w:pPr>
              <w:widowControl/>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□小微企业</w:t>
            </w:r>
          </w:p>
        </w:tc>
        <w:tc>
          <w:tcPr>
            <w:tcW w:w="1123"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154"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39"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22"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r>
      <w:tr w:rsidR="00A4549E">
        <w:tc>
          <w:tcPr>
            <w:tcW w:w="723" w:type="dxa"/>
            <w:vAlign w:val="center"/>
          </w:tcPr>
          <w:p w:rsidR="00A4549E" w:rsidRDefault="00120366">
            <w:pPr>
              <w:spacing w:line="5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w:t>
            </w:r>
          </w:p>
        </w:tc>
        <w:tc>
          <w:tcPr>
            <w:tcW w:w="1323"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338"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123"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154"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39"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22"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r>
      <w:tr w:rsidR="00A4549E">
        <w:tc>
          <w:tcPr>
            <w:tcW w:w="5661" w:type="dxa"/>
            <w:gridSpan w:val="5"/>
            <w:vAlign w:val="center"/>
          </w:tcPr>
          <w:p w:rsidR="00A4549E" w:rsidRDefault="00120366">
            <w:pPr>
              <w:spacing w:line="500" w:lineRule="exact"/>
              <w:jc w:val="center"/>
              <w:rPr>
                <w:rFonts w:ascii="仿宋" w:eastAsia="仿宋" w:hAnsi="仿宋" w:cs="仿宋"/>
                <w:color w:val="000000"/>
                <w:kern w:val="0"/>
                <w:sz w:val="21"/>
                <w:szCs w:val="21"/>
                <w:lang w:bidi="ar"/>
              </w:rPr>
            </w:pPr>
            <w:r>
              <w:rPr>
                <w:rFonts w:ascii="仿宋" w:eastAsia="仿宋" w:hAnsi="仿宋" w:cs="仿宋" w:hint="eastAsia"/>
                <w:color w:val="000000"/>
                <w:kern w:val="0"/>
                <w:sz w:val="21"/>
                <w:szCs w:val="21"/>
                <w:lang w:bidi="ar"/>
              </w:rPr>
              <w:t>合计</w:t>
            </w:r>
          </w:p>
        </w:tc>
        <w:tc>
          <w:tcPr>
            <w:tcW w:w="1439"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c>
          <w:tcPr>
            <w:tcW w:w="1422" w:type="dxa"/>
            <w:vAlign w:val="center"/>
          </w:tcPr>
          <w:p w:rsidR="00A4549E" w:rsidRDefault="00A4549E">
            <w:pPr>
              <w:spacing w:line="500" w:lineRule="exact"/>
              <w:jc w:val="center"/>
              <w:rPr>
                <w:rFonts w:ascii="仿宋" w:eastAsia="仿宋" w:hAnsi="仿宋" w:cs="仿宋"/>
                <w:color w:val="000000"/>
                <w:kern w:val="0"/>
                <w:sz w:val="21"/>
                <w:szCs w:val="21"/>
                <w:lang w:bidi="ar"/>
              </w:rPr>
            </w:pPr>
          </w:p>
        </w:tc>
      </w:tr>
    </w:tbl>
    <w:p w:rsidR="00A4549E" w:rsidRDefault="00A4549E">
      <w:pPr>
        <w:spacing w:line="500" w:lineRule="exac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u w:val="single"/>
        </w:rPr>
      </w:pPr>
      <w:r>
        <w:rPr>
          <w:rFonts w:ascii="仿宋" w:eastAsia="仿宋" w:hAnsi="仿宋" w:cs="仿宋" w:hint="eastAsia"/>
          <w:color w:val="000000"/>
          <w:kern w:val="0"/>
          <w:lang w:bidi="ar"/>
        </w:rPr>
        <w:t>供应商名称（加盖公章）：</w:t>
      </w:r>
      <w:r>
        <w:rPr>
          <w:rFonts w:ascii="仿宋" w:eastAsia="仿宋" w:hAnsi="仿宋" w:cs="仿宋" w:hint="eastAsia"/>
          <w:color w:val="000000"/>
          <w:kern w:val="0"/>
          <w:u w:val="single"/>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日期：</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月</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日</w:t>
      </w:r>
      <w:r>
        <w:rPr>
          <w:rFonts w:ascii="仿宋" w:eastAsia="仿宋" w:hAnsi="仿宋" w:cs="仿宋" w:hint="eastAsia"/>
          <w:color w:val="000000"/>
          <w:kern w:val="0"/>
          <w:lang w:bidi="ar"/>
        </w:rPr>
        <w:t xml:space="preserve"> </w:t>
      </w:r>
    </w:p>
    <w:p w:rsidR="00A4549E" w:rsidRDefault="00A4549E">
      <w:pPr>
        <w:spacing w:line="400" w:lineRule="exac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说明：</w:t>
      </w:r>
      <w:r>
        <w:rPr>
          <w:rFonts w:ascii="仿宋" w:eastAsia="仿宋" w:hAnsi="仿宋" w:cs="仿宋" w:hint="eastAsia"/>
          <w:color w:val="000000"/>
          <w:kern w:val="0"/>
          <w:lang w:bidi="ar"/>
        </w:rPr>
        <w:t xml:space="preserve"> </w:t>
      </w:r>
    </w:p>
    <w:p w:rsidR="00A4549E" w:rsidRDefault="00120366">
      <w:pPr>
        <w:widowControl/>
        <w:numPr>
          <w:ilvl w:val="0"/>
          <w:numId w:val="14"/>
        </w:numPr>
        <w:spacing w:line="500" w:lineRule="exact"/>
        <w:jc w:val="left"/>
        <w:rPr>
          <w:rFonts w:ascii="仿宋" w:eastAsia="仿宋" w:hAnsi="仿宋" w:cs="仿宋"/>
          <w:color w:val="000000"/>
          <w:kern w:val="0"/>
          <w:lang w:bidi="ar"/>
        </w:rPr>
      </w:pPr>
      <w:r>
        <w:rPr>
          <w:rFonts w:ascii="仿宋" w:eastAsia="仿宋" w:hAnsi="仿宋" w:cs="仿宋" w:hint="eastAsia"/>
          <w:color w:val="000000"/>
          <w:kern w:val="0"/>
          <w:lang w:bidi="ar"/>
        </w:rPr>
        <w:t>本表仅在供应商“为落实政府采购政策”而向中小企业分包时填写。</w:t>
      </w:r>
    </w:p>
    <w:p w:rsidR="00A4549E" w:rsidRDefault="00120366">
      <w:pPr>
        <w:widowControl/>
        <w:numPr>
          <w:ilvl w:val="0"/>
          <w:numId w:val="14"/>
        </w:numPr>
        <w:spacing w:line="500" w:lineRule="exact"/>
        <w:jc w:val="left"/>
        <w:rPr>
          <w:rFonts w:ascii="仿宋" w:eastAsia="仿宋" w:hAnsi="仿宋" w:cs="仿宋"/>
        </w:rPr>
      </w:pPr>
      <w:r>
        <w:rPr>
          <w:rFonts w:ascii="仿宋" w:eastAsia="仿宋" w:hAnsi="仿宋" w:cs="仿宋" w:hint="eastAsia"/>
          <w:color w:val="000000"/>
          <w:kern w:val="0"/>
          <w:lang w:bidi="ar"/>
        </w:rPr>
        <w:t>如本采购文件《供应商须知资料表》载明本项目分包承担主体应具备的相应资质条件，则供应商须在本表中列明分包承担主体的资质等级，并后附资质证书复印件加盖供应商公章，否则</w:t>
      </w:r>
      <w:r>
        <w:rPr>
          <w:rFonts w:ascii="仿宋" w:eastAsia="仿宋" w:hAnsi="仿宋" w:cs="仿宋" w:hint="eastAsia"/>
          <w:b/>
          <w:bCs/>
          <w:color w:val="000000"/>
          <w:kern w:val="0"/>
          <w:lang w:bidi="ar"/>
        </w:rPr>
        <w:t>响应无效</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3</w:t>
      </w:r>
      <w:r>
        <w:rPr>
          <w:rFonts w:ascii="仿宋" w:eastAsia="仿宋" w:hAnsi="仿宋" w:cs="仿宋" w:hint="eastAsia"/>
          <w:color w:val="000000"/>
          <w:kern w:val="0"/>
          <w:lang w:bidi="ar"/>
        </w:rPr>
        <w:t>）供应商与上述拟分包承担主体签署的《分包意向协议》后附。</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rPr>
          <w:rFonts w:ascii="仿宋" w:eastAsia="仿宋" w:hAnsi="仿宋" w:cs="仿宋"/>
        </w:rPr>
      </w:pPr>
      <w:r>
        <w:rPr>
          <w:rFonts w:ascii="仿宋" w:eastAsia="仿宋" w:hAnsi="仿宋" w:cs="仿宋" w:hint="eastAsia"/>
          <w:color w:val="000000"/>
          <w:kern w:val="0"/>
          <w:lang w:bidi="ar"/>
        </w:rPr>
        <w:lastRenderedPageBreak/>
        <w:t>附：分包意向协议（参考格式）</w:t>
      </w:r>
      <w:r>
        <w:rPr>
          <w:rFonts w:ascii="仿宋" w:eastAsia="仿宋" w:hAnsi="仿宋" w:cs="仿宋" w:hint="eastAsia"/>
          <w:color w:val="000000"/>
          <w:kern w:val="0"/>
          <w:lang w:bidi="ar"/>
        </w:rPr>
        <w:t xml:space="preserve"> </w:t>
      </w:r>
    </w:p>
    <w:p w:rsidR="00A4549E" w:rsidRDefault="00A4549E">
      <w:pPr>
        <w:widowControl/>
        <w:jc w:val="left"/>
        <w:rPr>
          <w:rFonts w:ascii="仿宋" w:eastAsia="仿宋" w:hAnsi="仿宋" w:cs="仿宋"/>
          <w:color w:val="000000"/>
          <w:kern w:val="0"/>
          <w:lang w:bidi="ar"/>
        </w:rPr>
      </w:pPr>
    </w:p>
    <w:p w:rsidR="00A4549E" w:rsidRDefault="00A4549E">
      <w:pPr>
        <w:widowControl/>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color w:val="000000"/>
          <w:kern w:val="0"/>
          <w:u w:val="single"/>
          <w:lang w:bidi="ar"/>
        </w:rPr>
      </w:pPr>
      <w:r>
        <w:rPr>
          <w:rFonts w:ascii="仿宋" w:eastAsia="仿宋" w:hAnsi="仿宋" w:cs="仿宋" w:hint="eastAsia"/>
          <w:color w:val="000000"/>
          <w:kern w:val="0"/>
          <w:lang w:bidi="ar"/>
        </w:rPr>
        <w:t>甲方（供应商）：</w:t>
      </w:r>
      <w:r>
        <w:rPr>
          <w:rFonts w:ascii="仿宋" w:eastAsia="仿宋" w:hAnsi="仿宋" w:cs="仿宋" w:hint="eastAsia"/>
          <w:color w:val="000000"/>
          <w:kern w:val="0"/>
          <w:u w:val="single"/>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乙方（拟分包单位）：</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甲方承诺，一旦在</w:t>
      </w:r>
      <w:r>
        <w:rPr>
          <w:rFonts w:ascii="仿宋" w:eastAsia="仿宋" w:hAnsi="仿宋" w:cs="仿宋" w:hint="eastAsia"/>
          <w:color w:val="000000"/>
          <w:kern w:val="0"/>
          <w:u w:val="single"/>
          <w:lang w:bidi="ar"/>
        </w:rPr>
        <w:t>（采购项目名称）（项目编号</w:t>
      </w:r>
      <w:r>
        <w:rPr>
          <w:rFonts w:ascii="仿宋" w:eastAsia="仿宋" w:hAnsi="仿宋" w:cs="仿宋" w:hint="eastAsia"/>
          <w:color w:val="000000"/>
          <w:kern w:val="0"/>
          <w:u w:val="single"/>
          <w:lang w:bidi="ar"/>
        </w:rPr>
        <w:t>/</w:t>
      </w:r>
      <w:r>
        <w:rPr>
          <w:rFonts w:ascii="仿宋" w:eastAsia="仿宋" w:hAnsi="仿宋" w:cs="仿宋" w:hint="eastAsia"/>
          <w:color w:val="000000"/>
          <w:kern w:val="0"/>
          <w:u w:val="single"/>
          <w:lang w:bidi="ar"/>
        </w:rPr>
        <w:t>包号为：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）采购项目中获得采购合同，将按照下述约定将合同项下部分内容分包给乙方：</w:t>
      </w:r>
      <w:r>
        <w:rPr>
          <w:rFonts w:ascii="仿宋" w:eastAsia="仿宋" w:hAnsi="仿宋" w:cs="仿宋" w:hint="eastAsia"/>
          <w:color w:val="000000"/>
          <w:kern w:val="0"/>
          <w:lang w:bidi="ar"/>
        </w:rPr>
        <w:t xml:space="preserve"> </w:t>
      </w:r>
    </w:p>
    <w:p w:rsidR="00A4549E" w:rsidRDefault="00120366">
      <w:pPr>
        <w:widowControl/>
        <w:spacing w:line="500" w:lineRule="exact"/>
        <w:jc w:val="left"/>
        <w:outlineLvl w:val="1"/>
        <w:rPr>
          <w:rFonts w:ascii="仿宋" w:eastAsia="仿宋" w:hAnsi="仿宋" w:cs="仿宋"/>
        </w:rPr>
      </w:pPr>
      <w:bookmarkStart w:id="47" w:name="_Toc25788"/>
      <w:bookmarkStart w:id="48" w:name="_Toc23780"/>
      <w:r>
        <w:rPr>
          <w:rFonts w:ascii="仿宋" w:eastAsia="仿宋" w:hAnsi="仿宋" w:cs="仿宋" w:hint="eastAsia"/>
          <w:color w:val="000000"/>
          <w:kern w:val="0"/>
          <w:lang w:bidi="ar"/>
        </w:rPr>
        <w:t>1.</w:t>
      </w:r>
      <w:r>
        <w:rPr>
          <w:rFonts w:ascii="仿宋" w:eastAsia="仿宋" w:hAnsi="仿宋" w:cs="仿宋" w:hint="eastAsia"/>
          <w:color w:val="000000"/>
          <w:kern w:val="0"/>
          <w:lang w:bidi="ar"/>
        </w:rPr>
        <w:t>分包内容：</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w:t>
      </w:r>
      <w:bookmarkEnd w:id="47"/>
      <w:bookmarkEnd w:id="48"/>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2.</w:t>
      </w:r>
      <w:r>
        <w:rPr>
          <w:rFonts w:ascii="仿宋" w:eastAsia="仿宋" w:hAnsi="仿宋" w:cs="仿宋" w:hint="eastAsia"/>
          <w:color w:val="000000"/>
          <w:kern w:val="0"/>
          <w:lang w:bidi="ar"/>
        </w:rPr>
        <w:t>分包金额：</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，该金额占该采购包预算总金额的比例为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w:t>
      </w:r>
      <w:r>
        <w:rPr>
          <w:rFonts w:ascii="仿宋" w:eastAsia="仿宋" w:hAnsi="仿宋" w:cs="仿宋" w:hint="eastAsia"/>
          <w:color w:val="000000"/>
          <w:kern w:val="0"/>
          <w:lang w:bidi="ar"/>
        </w:rPr>
        <w:t>。</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乙方承诺将在上述情况下与甲方签订分包合同。</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本协议自各方盖章之日起生效，如甲方未在该项目（采购包）中标，本协议自动终止。</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甲方（盖章）：</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乙方（盖章）：</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日期：</w:t>
      </w:r>
      <w:r>
        <w:rPr>
          <w:rFonts w:ascii="仿宋" w:eastAsia="仿宋" w:hAnsi="仿宋" w:cs="仿宋" w:hint="eastAsia"/>
          <w:color w:val="000000"/>
          <w:kern w:val="0"/>
          <w:lang w:bidi="ar"/>
        </w:rPr>
        <w:t xml:space="preserve"> </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月</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日</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说明：本协议仅在供应商“为落实政府采购政策”而向中小企业分包时必须提供，否则响应无效；且供应商须与所有拟分包单位分别签订《分包意向协议》，每单位签订一份，并在响应文件中提交全部协议原件的电子件，否则响应无效。</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lastRenderedPageBreak/>
        <w:t xml:space="preserve">2-3 </w:t>
      </w:r>
      <w:r>
        <w:rPr>
          <w:rFonts w:ascii="仿宋" w:eastAsia="仿宋" w:hAnsi="仿宋" w:cs="仿宋" w:hint="eastAsia"/>
          <w:color w:val="000000"/>
          <w:kern w:val="0"/>
          <w:lang w:bidi="ar"/>
        </w:rPr>
        <w:t>其它落实政府采购政策的资格要求（如有）</w:t>
      </w:r>
    </w:p>
    <w:p w:rsidR="00A4549E" w:rsidRDefault="00A4549E">
      <w:pPr>
        <w:spacing w:line="400" w:lineRule="exact"/>
        <w:rPr>
          <w:rFonts w:ascii="仿宋" w:eastAsia="仿宋" w:hAnsi="仿宋" w:cs="仿宋"/>
          <w:color w:val="000000"/>
          <w:kern w:val="0"/>
          <w:lang w:bidi="ar"/>
        </w:rPr>
      </w:pPr>
    </w:p>
    <w:p w:rsidR="00A4549E" w:rsidRDefault="00A4549E">
      <w:pPr>
        <w:spacing w:line="400" w:lineRule="exact"/>
        <w:rPr>
          <w:rFonts w:ascii="仿宋" w:eastAsia="仿宋" w:hAnsi="仿宋" w:cs="仿宋"/>
          <w:color w:val="000000"/>
          <w:kern w:val="0"/>
          <w:lang w:bidi="ar"/>
        </w:rPr>
      </w:pP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lastRenderedPageBreak/>
        <w:t xml:space="preserve">3  </w:t>
      </w:r>
      <w:r>
        <w:rPr>
          <w:rFonts w:ascii="仿宋" w:eastAsia="仿宋" w:hAnsi="仿宋" w:cs="仿宋" w:hint="eastAsia"/>
          <w:color w:val="000000"/>
          <w:kern w:val="0"/>
          <w:lang w:bidi="ar"/>
        </w:rPr>
        <w:t>本项目的特定资格要求（如有）</w:t>
      </w:r>
      <w:r>
        <w:rPr>
          <w:rFonts w:ascii="仿宋" w:eastAsia="仿宋" w:hAnsi="仿宋" w:cs="仿宋" w:hint="eastAsia"/>
          <w:color w:val="000000"/>
          <w:kern w:val="0"/>
          <w:lang w:bidi="ar"/>
        </w:rPr>
        <w:t xml:space="preserve"> </w:t>
      </w:r>
    </w:p>
    <w:p w:rsidR="00A4549E" w:rsidRDefault="00A4549E">
      <w:pPr>
        <w:spacing w:line="400" w:lineRule="exact"/>
        <w:rPr>
          <w:rFonts w:ascii="仿宋" w:eastAsia="仿宋" w:hAnsi="仿宋" w:cs="仿宋"/>
          <w:color w:val="000000"/>
          <w:kern w:val="0"/>
          <w:lang w:bidi="ar"/>
        </w:rPr>
      </w:pP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lastRenderedPageBreak/>
        <w:t xml:space="preserve">4  </w:t>
      </w:r>
      <w:r>
        <w:rPr>
          <w:rFonts w:ascii="仿宋" w:eastAsia="仿宋" w:hAnsi="仿宋" w:cs="仿宋" w:hint="eastAsia"/>
          <w:color w:val="000000"/>
          <w:kern w:val="0"/>
          <w:lang w:bidi="ar"/>
        </w:rPr>
        <w:t>投标保证金凭证</w:t>
      </w:r>
      <w:r>
        <w:rPr>
          <w:rFonts w:ascii="仿宋" w:eastAsia="仿宋" w:hAnsi="仿宋" w:cs="仿宋" w:hint="eastAsia"/>
          <w:color w:val="000000"/>
          <w:kern w:val="0"/>
          <w:lang w:bidi="ar"/>
        </w:rPr>
        <w:t>/</w:t>
      </w:r>
      <w:r>
        <w:rPr>
          <w:rFonts w:ascii="仿宋" w:eastAsia="仿宋" w:hAnsi="仿宋" w:cs="仿宋" w:hint="eastAsia"/>
          <w:color w:val="000000"/>
          <w:kern w:val="0"/>
          <w:lang w:bidi="ar"/>
        </w:rPr>
        <w:t>交款单据电子件</w:t>
      </w:r>
    </w:p>
    <w:p w:rsidR="00A4549E" w:rsidRDefault="00A4549E">
      <w:pPr>
        <w:spacing w:line="400" w:lineRule="exact"/>
        <w:rPr>
          <w:rFonts w:ascii="仿宋" w:eastAsia="仿宋" w:hAnsi="仿宋" w:cs="仿宋"/>
          <w:color w:val="000000"/>
          <w:kern w:val="0"/>
          <w:lang w:bidi="ar"/>
        </w:rPr>
      </w:pPr>
    </w:p>
    <w:p w:rsidR="00A4549E" w:rsidRDefault="00A4549E">
      <w:pPr>
        <w:spacing w:line="400" w:lineRule="exact"/>
        <w:rPr>
          <w:rFonts w:ascii="仿宋" w:eastAsia="仿宋" w:hAnsi="仿宋" w:cs="仿宋"/>
          <w:color w:val="000000"/>
          <w:kern w:val="0"/>
          <w:lang w:bidi="ar"/>
        </w:rPr>
      </w:pPr>
    </w:p>
    <w:p w:rsidR="00A4549E" w:rsidRDefault="00A4549E">
      <w:pPr>
        <w:spacing w:line="400" w:lineRule="exact"/>
        <w:rPr>
          <w:rFonts w:ascii="仿宋" w:eastAsia="仿宋" w:hAnsi="仿宋" w:cs="仿宋"/>
          <w:color w:val="000000"/>
          <w:kern w:val="0"/>
          <w:lang w:bidi="ar"/>
        </w:rPr>
      </w:pP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jc w:val="left"/>
        <w:rPr>
          <w:rFonts w:ascii="仿宋" w:eastAsia="仿宋" w:hAnsi="仿宋" w:cs="仿宋"/>
        </w:rPr>
      </w:pPr>
      <w:r>
        <w:rPr>
          <w:rFonts w:ascii="仿宋" w:eastAsia="仿宋" w:hAnsi="仿宋" w:cs="仿宋" w:hint="eastAsia"/>
          <w:color w:val="000000"/>
          <w:kern w:val="0"/>
          <w:lang w:bidi="ar"/>
        </w:rPr>
        <w:lastRenderedPageBreak/>
        <w:t xml:space="preserve">5  </w:t>
      </w:r>
      <w:r>
        <w:rPr>
          <w:rFonts w:ascii="仿宋" w:eastAsia="仿宋" w:hAnsi="仿宋" w:cs="仿宋" w:hint="eastAsia"/>
          <w:color w:val="000000"/>
          <w:kern w:val="0"/>
          <w:lang w:bidi="ar"/>
        </w:rPr>
        <w:t>投标书</w:t>
      </w:r>
      <w:r>
        <w:rPr>
          <w:rFonts w:ascii="仿宋" w:eastAsia="仿宋" w:hAnsi="仿宋" w:cs="仿宋" w:hint="eastAsia"/>
          <w:color w:val="000000"/>
          <w:kern w:val="0"/>
          <w:lang w:bidi="ar"/>
        </w:rPr>
        <w:t xml:space="preserve"> </w:t>
      </w:r>
    </w:p>
    <w:p w:rsidR="00A4549E" w:rsidRDefault="00A4549E">
      <w:pPr>
        <w:widowControl/>
        <w:spacing w:line="500" w:lineRule="exact"/>
        <w:jc w:val="center"/>
        <w:rPr>
          <w:rFonts w:ascii="仿宋" w:eastAsia="仿宋" w:hAnsi="仿宋" w:cs="仿宋"/>
          <w:b/>
          <w:bCs/>
          <w:color w:val="000000"/>
          <w:kern w:val="0"/>
          <w:sz w:val="32"/>
          <w:szCs w:val="32"/>
          <w:lang w:bidi="ar"/>
        </w:rPr>
      </w:pPr>
    </w:p>
    <w:p w:rsidR="00A4549E" w:rsidRDefault="00120366">
      <w:pPr>
        <w:widowControl/>
        <w:spacing w:line="500" w:lineRule="exact"/>
        <w:jc w:val="center"/>
        <w:rPr>
          <w:rFonts w:ascii="仿宋" w:eastAsia="仿宋" w:hAnsi="仿宋" w:cs="仿宋"/>
          <w:sz w:val="32"/>
          <w:szCs w:val="32"/>
        </w:rPr>
      </w:pPr>
      <w:r>
        <w:rPr>
          <w:rFonts w:ascii="仿宋" w:eastAsia="仿宋" w:hAnsi="仿宋" w:cs="仿宋" w:hint="eastAsia"/>
          <w:b/>
          <w:bCs/>
          <w:color w:val="000000"/>
          <w:kern w:val="0"/>
          <w:sz w:val="32"/>
          <w:szCs w:val="32"/>
          <w:lang w:bidi="ar"/>
        </w:rPr>
        <w:t>投标书</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致：</w:t>
      </w:r>
      <w:r>
        <w:rPr>
          <w:rFonts w:ascii="仿宋" w:eastAsia="仿宋" w:hAnsi="仿宋" w:cs="仿宋" w:hint="eastAsia"/>
          <w:color w:val="000000"/>
          <w:kern w:val="0"/>
          <w:u w:val="single"/>
          <w:lang w:bidi="ar"/>
        </w:rPr>
        <w:t>（采购人或采购代理机构）</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我方参加你方就</w:t>
      </w:r>
      <w:r>
        <w:rPr>
          <w:rFonts w:ascii="仿宋" w:eastAsia="仿宋" w:hAnsi="仿宋" w:cs="仿宋" w:hint="eastAsia"/>
          <w:color w:val="000000"/>
          <w:kern w:val="0"/>
          <w:u w:val="single"/>
          <w:lang w:bidi="ar"/>
        </w:rPr>
        <w:t>（项目名称，项目编号</w:t>
      </w:r>
      <w:r>
        <w:rPr>
          <w:rFonts w:ascii="仿宋" w:eastAsia="仿宋" w:hAnsi="仿宋" w:cs="仿宋" w:hint="eastAsia"/>
          <w:color w:val="000000"/>
          <w:kern w:val="0"/>
          <w:u w:val="single"/>
          <w:lang w:bidi="ar"/>
        </w:rPr>
        <w:t>/</w:t>
      </w:r>
      <w:r>
        <w:rPr>
          <w:rFonts w:ascii="仿宋" w:eastAsia="仿宋" w:hAnsi="仿宋" w:cs="仿宋" w:hint="eastAsia"/>
          <w:color w:val="000000"/>
          <w:kern w:val="0"/>
          <w:u w:val="single"/>
          <w:lang w:bidi="ar"/>
        </w:rPr>
        <w:t>包号）</w:t>
      </w:r>
      <w:r>
        <w:rPr>
          <w:rFonts w:ascii="仿宋" w:eastAsia="仿宋" w:hAnsi="仿宋" w:cs="仿宋" w:hint="eastAsia"/>
          <w:color w:val="000000"/>
          <w:kern w:val="0"/>
          <w:lang w:bidi="ar"/>
        </w:rPr>
        <w:t>组织的采购活动，并对此项目进行投标响应。</w:t>
      </w:r>
      <w:r>
        <w:rPr>
          <w:rFonts w:ascii="仿宋" w:eastAsia="仿宋" w:hAnsi="仿宋" w:cs="仿宋" w:hint="eastAsia"/>
          <w:color w:val="000000"/>
          <w:kern w:val="0"/>
          <w:lang w:bidi="ar"/>
        </w:rPr>
        <w:t xml:space="preserve"> </w:t>
      </w:r>
    </w:p>
    <w:p w:rsidR="00A4549E" w:rsidRDefault="00120366">
      <w:pPr>
        <w:widowControl/>
        <w:spacing w:line="500" w:lineRule="exact"/>
        <w:jc w:val="left"/>
        <w:outlineLvl w:val="1"/>
        <w:rPr>
          <w:rFonts w:ascii="仿宋" w:eastAsia="仿宋" w:hAnsi="仿宋" w:cs="仿宋"/>
        </w:rPr>
      </w:pPr>
      <w:bookmarkStart w:id="49" w:name="_Toc962"/>
      <w:bookmarkStart w:id="50" w:name="_Toc31541"/>
      <w:r>
        <w:rPr>
          <w:rFonts w:ascii="仿宋" w:eastAsia="仿宋" w:hAnsi="仿宋" w:cs="仿宋" w:hint="eastAsia"/>
          <w:color w:val="000000"/>
          <w:kern w:val="0"/>
          <w:lang w:bidi="ar"/>
        </w:rPr>
        <w:t>1.</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我方已详细审查全部采购文件，自愿参与投标响应并承诺如下：</w:t>
      </w:r>
      <w:bookmarkEnd w:id="49"/>
      <w:bookmarkEnd w:id="50"/>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1</w:t>
      </w:r>
      <w:r>
        <w:rPr>
          <w:rFonts w:ascii="仿宋" w:eastAsia="仿宋" w:hAnsi="仿宋" w:cs="仿宋" w:hint="eastAsia"/>
          <w:color w:val="000000"/>
          <w:kern w:val="0"/>
          <w:lang w:bidi="ar"/>
        </w:rPr>
        <w:t>）本响应有效期为自提交响应文件的截止之日起</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个日历日。</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2</w:t>
      </w:r>
      <w:r>
        <w:rPr>
          <w:rFonts w:ascii="仿宋" w:eastAsia="仿宋" w:hAnsi="仿宋" w:cs="仿宋" w:hint="eastAsia"/>
          <w:color w:val="000000"/>
          <w:kern w:val="0"/>
          <w:lang w:bidi="ar"/>
        </w:rPr>
        <w:t>）除合同条款及采购需求偏离表列出的偏离外，我方响应采购文件的全部要求。</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3</w:t>
      </w:r>
      <w:r>
        <w:rPr>
          <w:rFonts w:ascii="仿宋" w:eastAsia="仿宋" w:hAnsi="仿宋" w:cs="仿宋" w:hint="eastAsia"/>
          <w:color w:val="000000"/>
          <w:kern w:val="0"/>
          <w:lang w:bidi="ar"/>
        </w:rPr>
        <w:t>）我方已提供的全部文件资料是真实、准确的，并对此承担一切法律后果。</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w:t>
      </w:r>
      <w:r>
        <w:rPr>
          <w:rFonts w:ascii="仿宋" w:eastAsia="仿宋" w:hAnsi="仿宋" w:cs="仿宋" w:hint="eastAsia"/>
          <w:color w:val="000000"/>
          <w:kern w:val="0"/>
          <w:lang w:bidi="ar"/>
        </w:rPr>
        <w:t>4</w:t>
      </w:r>
      <w:r>
        <w:rPr>
          <w:rFonts w:ascii="仿宋" w:eastAsia="仿宋" w:hAnsi="仿宋" w:cs="仿宋" w:hint="eastAsia"/>
          <w:color w:val="000000"/>
          <w:kern w:val="0"/>
          <w:lang w:bidi="ar"/>
        </w:rPr>
        <w:t>）如我方成交，我方将在法律规定的期限内与你方签订合同，按照采购文件要求提交履约保证金，并在合同约定的期限内完成合同规定的全部义务。</w:t>
      </w:r>
      <w:r>
        <w:rPr>
          <w:rFonts w:ascii="仿宋" w:eastAsia="仿宋" w:hAnsi="仿宋" w:cs="仿宋" w:hint="eastAsia"/>
          <w:color w:val="000000"/>
          <w:kern w:val="0"/>
          <w:lang w:bidi="ar"/>
        </w:rPr>
        <w:t xml:space="preserve"> </w:t>
      </w:r>
    </w:p>
    <w:p w:rsidR="00A4549E" w:rsidRDefault="00120366">
      <w:pPr>
        <w:widowControl/>
        <w:spacing w:line="500" w:lineRule="exact"/>
        <w:jc w:val="left"/>
        <w:outlineLvl w:val="1"/>
        <w:rPr>
          <w:rFonts w:ascii="仿宋" w:eastAsia="仿宋" w:hAnsi="仿宋" w:cs="仿宋"/>
        </w:rPr>
      </w:pPr>
      <w:bookmarkStart w:id="51" w:name="_Toc30568"/>
      <w:bookmarkStart w:id="52" w:name="_Toc7839"/>
      <w:r>
        <w:rPr>
          <w:rFonts w:ascii="仿宋" w:eastAsia="仿宋" w:hAnsi="仿宋" w:cs="仿宋" w:hint="eastAsia"/>
          <w:color w:val="000000"/>
          <w:kern w:val="0"/>
          <w:lang w:bidi="ar"/>
        </w:rPr>
        <w:t xml:space="preserve">2. </w:t>
      </w:r>
      <w:r>
        <w:rPr>
          <w:rFonts w:ascii="仿宋" w:eastAsia="仿宋" w:hAnsi="仿宋" w:cs="仿宋" w:hint="eastAsia"/>
          <w:color w:val="000000"/>
          <w:kern w:val="0"/>
          <w:lang w:bidi="ar"/>
        </w:rPr>
        <w:t>其他补充条款（如有）：</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w:t>
      </w:r>
      <w:bookmarkEnd w:id="51"/>
      <w:bookmarkEnd w:id="52"/>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与本投标有关的一切正式往来信函请寄：</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地址</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r>
        <w:rPr>
          <w:rFonts w:ascii="仿宋" w:eastAsia="仿宋" w:hAnsi="仿宋" w:cs="仿宋" w:hint="eastAsia"/>
          <w:color w:val="000000"/>
          <w:kern w:val="0"/>
          <w:lang w:bidi="ar"/>
        </w:rPr>
        <w:t>传真</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电话</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电子函件</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供应商名称（加盖公章）</w:t>
      </w:r>
      <w:r>
        <w:rPr>
          <w:rFonts w:ascii="仿宋" w:eastAsia="仿宋" w:hAnsi="仿宋" w:cs="仿宋" w:hint="eastAsia"/>
          <w:color w:val="000000"/>
          <w:kern w:val="0"/>
          <w:lang w:bidi="ar"/>
        </w:rPr>
        <w:t xml:space="preserve"> </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日期：</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月</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日</w:t>
      </w:r>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spacing w:line="500" w:lineRule="exact"/>
        <w:jc w:val="left"/>
        <w:outlineLvl w:val="1"/>
        <w:rPr>
          <w:rFonts w:ascii="仿宋" w:eastAsia="仿宋" w:hAnsi="仿宋" w:cs="仿宋"/>
        </w:rPr>
      </w:pPr>
      <w:bookmarkStart w:id="53" w:name="_Toc26890"/>
      <w:bookmarkStart w:id="54" w:name="_Toc19816"/>
      <w:r>
        <w:rPr>
          <w:rFonts w:ascii="仿宋" w:eastAsia="仿宋" w:hAnsi="仿宋" w:cs="仿宋" w:hint="eastAsia"/>
          <w:color w:val="000000"/>
          <w:kern w:val="0"/>
          <w:lang w:bidi="ar"/>
        </w:rPr>
        <w:lastRenderedPageBreak/>
        <w:t xml:space="preserve">6  </w:t>
      </w:r>
      <w:r>
        <w:rPr>
          <w:rFonts w:ascii="仿宋" w:eastAsia="仿宋" w:hAnsi="仿宋" w:cs="仿宋" w:hint="eastAsia"/>
          <w:color w:val="000000"/>
          <w:kern w:val="0"/>
          <w:lang w:bidi="ar"/>
        </w:rPr>
        <w:t>授权委托书</w:t>
      </w:r>
      <w:bookmarkEnd w:id="53"/>
      <w:bookmarkEnd w:id="54"/>
      <w:r>
        <w:rPr>
          <w:rFonts w:ascii="仿宋" w:eastAsia="仿宋" w:hAnsi="仿宋" w:cs="仿宋" w:hint="eastAsia"/>
          <w:color w:val="000000"/>
          <w:kern w:val="0"/>
          <w:lang w:bidi="ar"/>
        </w:rPr>
        <w:t xml:space="preserve"> </w:t>
      </w:r>
    </w:p>
    <w:p w:rsidR="00A4549E" w:rsidRDefault="00A4549E">
      <w:pPr>
        <w:widowControl/>
        <w:spacing w:line="500" w:lineRule="exact"/>
        <w:rPr>
          <w:rFonts w:ascii="仿宋" w:eastAsia="仿宋" w:hAnsi="仿宋" w:cs="仿宋"/>
          <w:b/>
          <w:bCs/>
          <w:color w:val="000000"/>
          <w:kern w:val="0"/>
          <w:sz w:val="32"/>
          <w:szCs w:val="32"/>
          <w:lang w:bidi="ar"/>
        </w:rPr>
      </w:pPr>
    </w:p>
    <w:p w:rsidR="00A4549E" w:rsidRDefault="00120366">
      <w:pPr>
        <w:widowControl/>
        <w:spacing w:line="500" w:lineRule="exact"/>
        <w:jc w:val="center"/>
        <w:rPr>
          <w:rFonts w:ascii="仿宋" w:eastAsia="仿宋" w:hAnsi="仿宋" w:cs="仿宋"/>
          <w:b/>
          <w:bCs/>
          <w:color w:val="000000"/>
          <w:kern w:val="0"/>
          <w:sz w:val="32"/>
          <w:szCs w:val="32"/>
          <w:lang w:bidi="ar"/>
        </w:rPr>
      </w:pPr>
      <w:r>
        <w:rPr>
          <w:rFonts w:ascii="仿宋" w:eastAsia="仿宋" w:hAnsi="仿宋" w:cs="仿宋" w:hint="eastAsia"/>
          <w:b/>
          <w:bCs/>
          <w:color w:val="000000"/>
          <w:kern w:val="0"/>
          <w:sz w:val="32"/>
          <w:szCs w:val="32"/>
          <w:lang w:bidi="ar"/>
        </w:rPr>
        <w:t>授权委托书</w:t>
      </w:r>
    </w:p>
    <w:p w:rsidR="00A4549E" w:rsidRDefault="00A4549E">
      <w:pPr>
        <w:widowControl/>
        <w:spacing w:line="500" w:lineRule="exact"/>
        <w:jc w:val="center"/>
        <w:rPr>
          <w:rFonts w:ascii="仿宋" w:eastAsia="仿宋" w:hAnsi="仿宋" w:cs="仿宋"/>
          <w:b/>
          <w:bCs/>
          <w:color w:val="000000"/>
          <w:kern w:val="0"/>
          <w:sz w:val="32"/>
          <w:szCs w:val="32"/>
          <w:lang w:bidi="ar"/>
        </w:rPr>
      </w:pPr>
    </w:p>
    <w:p w:rsidR="00A4549E" w:rsidRDefault="00120366">
      <w:pPr>
        <w:widowControl/>
        <w:spacing w:line="500" w:lineRule="exact"/>
        <w:ind w:firstLineChars="200" w:firstLine="480"/>
        <w:jc w:val="left"/>
        <w:rPr>
          <w:rFonts w:ascii="仿宋" w:eastAsia="仿宋" w:hAnsi="仿宋" w:cs="仿宋"/>
        </w:rPr>
      </w:pPr>
      <w:r>
        <w:rPr>
          <w:rFonts w:ascii="仿宋" w:eastAsia="仿宋" w:hAnsi="仿宋" w:cs="仿宋" w:hint="eastAsia"/>
          <w:color w:val="000000"/>
          <w:kern w:val="0"/>
          <w:lang w:bidi="ar"/>
        </w:rPr>
        <w:t>本人</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（姓名）系</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（供应商名称）的法定代表人（单位负责人），现委托</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（姓名）为我方代理人。代理人根据授权，以我方名义签署、澄清确认、递交、撤回、修改</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（项目名称）</w:t>
      </w:r>
      <w:r>
        <w:rPr>
          <w:rFonts w:ascii="仿宋" w:eastAsia="仿宋" w:hAnsi="仿宋" w:cs="仿宋" w:hint="eastAsia"/>
          <w:color w:val="000000"/>
          <w:kern w:val="0"/>
          <w:lang w:bidi="ar"/>
        </w:rPr>
        <w:t>响应文件和处理有关事宜，其法律后果由我方承担。</w:t>
      </w:r>
      <w:r>
        <w:rPr>
          <w:rFonts w:ascii="仿宋" w:eastAsia="仿宋" w:hAnsi="仿宋" w:cs="仿宋" w:hint="eastAsia"/>
          <w:color w:val="000000"/>
          <w:kern w:val="0"/>
          <w:lang w:bidi="ar"/>
        </w:rPr>
        <w:t xml:space="preserve"> </w:t>
      </w:r>
    </w:p>
    <w:p w:rsidR="00A4549E" w:rsidRDefault="00120366">
      <w:pPr>
        <w:widowControl/>
        <w:spacing w:line="500" w:lineRule="exact"/>
        <w:ind w:firstLineChars="200" w:firstLine="480"/>
        <w:jc w:val="left"/>
        <w:rPr>
          <w:rFonts w:ascii="仿宋" w:eastAsia="仿宋" w:hAnsi="仿宋" w:cs="仿宋"/>
        </w:rPr>
      </w:pPr>
      <w:r>
        <w:rPr>
          <w:rFonts w:ascii="仿宋" w:eastAsia="仿宋" w:hAnsi="仿宋" w:cs="仿宋" w:hint="eastAsia"/>
          <w:color w:val="000000"/>
          <w:kern w:val="0"/>
          <w:lang w:bidi="ar"/>
        </w:rPr>
        <w:t>委托期限：自本授权委托书签署之日起至响应有效期届满之日止。</w:t>
      </w:r>
      <w:r>
        <w:rPr>
          <w:rFonts w:ascii="仿宋" w:eastAsia="仿宋" w:hAnsi="仿宋" w:cs="仿宋" w:hint="eastAsia"/>
          <w:color w:val="000000"/>
          <w:kern w:val="0"/>
          <w:lang w:bidi="ar"/>
        </w:rPr>
        <w:t xml:space="preserve"> </w:t>
      </w:r>
    </w:p>
    <w:p w:rsidR="00A4549E" w:rsidRDefault="00120366">
      <w:pPr>
        <w:widowControl/>
        <w:spacing w:line="500" w:lineRule="exact"/>
        <w:ind w:firstLineChars="200" w:firstLine="480"/>
        <w:jc w:val="left"/>
        <w:rPr>
          <w:rFonts w:ascii="仿宋" w:eastAsia="仿宋" w:hAnsi="仿宋" w:cs="仿宋"/>
        </w:rPr>
      </w:pPr>
      <w:r>
        <w:rPr>
          <w:rFonts w:ascii="仿宋" w:eastAsia="仿宋" w:hAnsi="仿宋" w:cs="仿宋" w:hint="eastAsia"/>
          <w:color w:val="000000"/>
          <w:kern w:val="0"/>
          <w:lang w:bidi="ar"/>
        </w:rPr>
        <w:t>代理人无转委托权。</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供应商名称（加盖公章）：</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法定代表人（单位负责人）（签字或印鉴）：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委托代理人（签字或印鉴）：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日期：</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月</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日</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法定代表人（单位负责人）有</w:t>
      </w:r>
      <w:r>
        <w:rPr>
          <w:rFonts w:ascii="仿宋" w:eastAsia="仿宋" w:hAnsi="仿宋" w:cs="仿宋" w:hint="eastAsia"/>
          <w:color w:val="000000"/>
          <w:kern w:val="0"/>
          <w:lang w:bidi="ar"/>
        </w:rPr>
        <w:t>效期内的身份证</w:t>
      </w:r>
      <w:r>
        <w:rPr>
          <w:rFonts w:ascii="仿宋" w:eastAsia="仿宋" w:hAnsi="仿宋" w:cs="仿宋" w:hint="eastAsia"/>
          <w:b/>
          <w:bCs/>
          <w:color w:val="000000"/>
          <w:kern w:val="0"/>
          <w:lang w:bidi="ar"/>
        </w:rPr>
        <w:t>正反面</w:t>
      </w:r>
      <w:r>
        <w:rPr>
          <w:rFonts w:ascii="仿宋" w:eastAsia="仿宋" w:hAnsi="仿宋" w:cs="仿宋" w:hint="eastAsia"/>
          <w:color w:val="000000"/>
          <w:kern w:val="0"/>
          <w:lang w:bidi="ar"/>
        </w:rPr>
        <w:t>复印件：</w:t>
      </w:r>
      <w:r>
        <w:rPr>
          <w:rFonts w:ascii="仿宋" w:eastAsia="仿宋" w:hAnsi="仿宋" w:cs="仿宋" w:hint="eastAsia"/>
          <w:color w:val="000000"/>
          <w:kern w:val="0"/>
          <w:lang w:bidi="ar"/>
        </w:rPr>
        <w:t xml:space="preserve"> </w:t>
      </w:r>
    </w:p>
    <w:tbl>
      <w:tblPr>
        <w:tblStyle w:val="af"/>
        <w:tblW w:w="0" w:type="auto"/>
        <w:tblLook w:val="04A0" w:firstRow="1" w:lastRow="0" w:firstColumn="1" w:lastColumn="0" w:noHBand="0" w:noVBand="1"/>
      </w:tblPr>
      <w:tblGrid>
        <w:gridCol w:w="4261"/>
        <w:gridCol w:w="4261"/>
      </w:tblGrid>
      <w:tr w:rsidR="00A4549E">
        <w:trPr>
          <w:trHeight w:val="1607"/>
        </w:trPr>
        <w:tc>
          <w:tcPr>
            <w:tcW w:w="4261" w:type="dxa"/>
          </w:tcPr>
          <w:p w:rsidR="00A4549E" w:rsidRDefault="00A4549E">
            <w:pPr>
              <w:widowControl/>
              <w:spacing w:line="500" w:lineRule="exact"/>
              <w:jc w:val="left"/>
              <w:rPr>
                <w:rFonts w:ascii="仿宋" w:eastAsia="仿宋" w:hAnsi="仿宋" w:cs="仿宋"/>
                <w:color w:val="000000"/>
                <w:kern w:val="0"/>
                <w:lang w:bidi="ar"/>
              </w:rPr>
            </w:pPr>
          </w:p>
        </w:tc>
        <w:tc>
          <w:tcPr>
            <w:tcW w:w="4261" w:type="dxa"/>
          </w:tcPr>
          <w:p w:rsidR="00A4549E" w:rsidRDefault="00A4549E">
            <w:pPr>
              <w:widowControl/>
              <w:spacing w:line="500" w:lineRule="exact"/>
              <w:jc w:val="left"/>
              <w:rPr>
                <w:rFonts w:ascii="仿宋" w:eastAsia="仿宋" w:hAnsi="仿宋" w:cs="仿宋"/>
                <w:color w:val="000000"/>
                <w:kern w:val="0"/>
                <w:lang w:bidi="ar"/>
              </w:rPr>
            </w:pPr>
          </w:p>
        </w:tc>
      </w:tr>
    </w:tbl>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委托代理人有效期内的身份证</w:t>
      </w:r>
      <w:r>
        <w:rPr>
          <w:rFonts w:ascii="仿宋" w:eastAsia="仿宋" w:hAnsi="仿宋" w:cs="仿宋" w:hint="eastAsia"/>
          <w:b/>
          <w:bCs/>
          <w:color w:val="000000"/>
          <w:kern w:val="0"/>
          <w:lang w:bidi="ar"/>
        </w:rPr>
        <w:t>正反面</w:t>
      </w:r>
      <w:r>
        <w:rPr>
          <w:rFonts w:ascii="仿宋" w:eastAsia="仿宋" w:hAnsi="仿宋" w:cs="仿宋" w:hint="eastAsia"/>
          <w:color w:val="000000"/>
          <w:kern w:val="0"/>
          <w:lang w:bidi="ar"/>
        </w:rPr>
        <w:t>复印件：</w:t>
      </w:r>
      <w:r>
        <w:rPr>
          <w:rFonts w:ascii="仿宋" w:eastAsia="仿宋" w:hAnsi="仿宋" w:cs="仿宋" w:hint="eastAsia"/>
          <w:color w:val="000000"/>
          <w:kern w:val="0"/>
          <w:lang w:bidi="ar"/>
        </w:rPr>
        <w:t xml:space="preserve"> </w:t>
      </w:r>
    </w:p>
    <w:tbl>
      <w:tblPr>
        <w:tblStyle w:val="af"/>
        <w:tblW w:w="0" w:type="auto"/>
        <w:tblLook w:val="04A0" w:firstRow="1" w:lastRow="0" w:firstColumn="1" w:lastColumn="0" w:noHBand="0" w:noVBand="1"/>
      </w:tblPr>
      <w:tblGrid>
        <w:gridCol w:w="4261"/>
        <w:gridCol w:w="4261"/>
      </w:tblGrid>
      <w:tr w:rsidR="00A4549E">
        <w:trPr>
          <w:trHeight w:val="1653"/>
        </w:trPr>
        <w:tc>
          <w:tcPr>
            <w:tcW w:w="4261" w:type="dxa"/>
          </w:tcPr>
          <w:p w:rsidR="00A4549E" w:rsidRDefault="00A4549E">
            <w:pPr>
              <w:widowControl/>
              <w:spacing w:line="500" w:lineRule="exact"/>
              <w:jc w:val="left"/>
              <w:rPr>
                <w:rFonts w:ascii="仿宋" w:eastAsia="仿宋" w:hAnsi="仿宋" w:cs="仿宋"/>
                <w:color w:val="000000"/>
                <w:kern w:val="0"/>
                <w:lang w:bidi="ar"/>
              </w:rPr>
            </w:pPr>
          </w:p>
        </w:tc>
        <w:tc>
          <w:tcPr>
            <w:tcW w:w="4261" w:type="dxa"/>
          </w:tcPr>
          <w:p w:rsidR="00A4549E" w:rsidRDefault="00A4549E">
            <w:pPr>
              <w:widowControl/>
              <w:spacing w:line="500" w:lineRule="exact"/>
              <w:jc w:val="left"/>
              <w:rPr>
                <w:rFonts w:ascii="仿宋" w:eastAsia="仿宋" w:hAnsi="仿宋" w:cs="仿宋"/>
                <w:color w:val="000000"/>
                <w:kern w:val="0"/>
                <w:lang w:bidi="ar"/>
              </w:rPr>
            </w:pPr>
          </w:p>
        </w:tc>
      </w:tr>
    </w:tbl>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说明：</w:t>
      </w:r>
      <w:r>
        <w:rPr>
          <w:rFonts w:ascii="仿宋" w:eastAsia="仿宋" w:hAnsi="仿宋" w:cs="仿宋" w:hint="eastAsia"/>
          <w:color w:val="000000"/>
          <w:kern w:val="0"/>
          <w:lang w:bidi="ar"/>
        </w:rPr>
        <w:t>1.</w:t>
      </w:r>
      <w:r>
        <w:rPr>
          <w:rFonts w:ascii="仿宋" w:eastAsia="仿宋" w:hAnsi="仿宋" w:cs="仿宋" w:hint="eastAsia"/>
          <w:color w:val="000000"/>
          <w:kern w:val="0"/>
          <w:lang w:bidi="ar"/>
        </w:rPr>
        <w:t>若供应商为事业单位或其他组织或分支机构（仅当采购文件注明允许分支机构投标的），则法定代表人（单位负责人）处的签署人可为单位负责人。</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lastRenderedPageBreak/>
        <w:t>2.</w:t>
      </w:r>
      <w:r>
        <w:rPr>
          <w:rFonts w:ascii="仿宋" w:eastAsia="仿宋" w:hAnsi="仿宋" w:cs="仿宋" w:hint="eastAsia"/>
          <w:color w:val="000000"/>
          <w:kern w:val="0"/>
          <w:lang w:bidi="ar"/>
        </w:rPr>
        <w:t>若投标文件中签字之处均为法定代表人（单位负责人）本人签署，则可不提供本《授权委托书》，但须提供《法定代表人（单位负责人）身份证明》。</w:t>
      </w:r>
      <w:r>
        <w:rPr>
          <w:rFonts w:ascii="仿宋" w:eastAsia="仿宋" w:hAnsi="仿宋" w:cs="仿宋" w:hint="eastAsia"/>
          <w:color w:val="000000"/>
          <w:kern w:val="0"/>
          <w:lang w:bidi="ar"/>
        </w:rPr>
        <w:t xml:space="preserve"> </w:t>
      </w:r>
    </w:p>
    <w:p w:rsidR="00A4549E" w:rsidRDefault="00120366">
      <w:pPr>
        <w:widowControl/>
        <w:spacing w:line="500" w:lineRule="exact"/>
        <w:jc w:val="left"/>
        <w:outlineLvl w:val="1"/>
        <w:rPr>
          <w:rFonts w:ascii="仿宋" w:eastAsia="仿宋" w:hAnsi="仿宋" w:cs="仿宋"/>
        </w:rPr>
      </w:pPr>
      <w:bookmarkStart w:id="55" w:name="_Toc19808"/>
      <w:bookmarkStart w:id="56" w:name="_Toc24165"/>
      <w:r>
        <w:rPr>
          <w:rFonts w:ascii="仿宋" w:eastAsia="仿宋" w:hAnsi="仿宋" w:cs="仿宋" w:hint="eastAsia"/>
          <w:color w:val="000000"/>
          <w:kern w:val="0"/>
          <w:lang w:bidi="ar"/>
        </w:rPr>
        <w:t>3.</w:t>
      </w:r>
      <w:r>
        <w:rPr>
          <w:rFonts w:ascii="仿宋" w:eastAsia="仿宋" w:hAnsi="仿宋" w:cs="仿宋" w:hint="eastAsia"/>
          <w:color w:val="000000"/>
          <w:kern w:val="0"/>
          <w:lang w:bidi="ar"/>
        </w:rPr>
        <w:t>供应商为自然人的情形，可不提供本《授权委托书》。</w:t>
      </w:r>
      <w:bookmarkEnd w:id="55"/>
      <w:bookmarkEnd w:id="56"/>
    </w:p>
    <w:p w:rsidR="00A4549E" w:rsidRDefault="00120366">
      <w:pPr>
        <w:rPr>
          <w:rFonts w:ascii="仿宋" w:eastAsia="仿宋" w:hAnsi="仿宋" w:cs="仿宋"/>
          <w:color w:val="000000"/>
          <w:kern w:val="0"/>
          <w:lang w:bidi="ar"/>
        </w:rPr>
      </w:pPr>
      <w:r>
        <w:rPr>
          <w:rFonts w:ascii="仿宋" w:eastAsia="仿宋" w:hAnsi="仿宋" w:cs="仿宋" w:hint="eastAsia"/>
          <w:color w:val="000000"/>
          <w:kern w:val="0"/>
          <w:lang w:bidi="ar"/>
        </w:rPr>
        <w:br w:type="page"/>
      </w:r>
    </w:p>
    <w:p w:rsidR="00A4549E" w:rsidRDefault="00120366">
      <w:pPr>
        <w:widowControl/>
        <w:spacing w:line="500" w:lineRule="exact"/>
        <w:jc w:val="center"/>
        <w:rPr>
          <w:rFonts w:ascii="仿宋" w:eastAsia="仿宋" w:hAnsi="仿宋" w:cs="仿宋"/>
          <w:sz w:val="32"/>
          <w:szCs w:val="32"/>
        </w:rPr>
      </w:pPr>
      <w:r>
        <w:rPr>
          <w:rFonts w:ascii="仿宋" w:eastAsia="仿宋" w:hAnsi="仿宋" w:cs="仿宋" w:hint="eastAsia"/>
          <w:b/>
          <w:bCs/>
          <w:color w:val="000000"/>
          <w:kern w:val="0"/>
          <w:sz w:val="32"/>
          <w:szCs w:val="32"/>
          <w:lang w:bidi="ar"/>
        </w:rPr>
        <w:lastRenderedPageBreak/>
        <w:t>附：法定代表人（单位负责人）身份证明</w:t>
      </w: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致：</w:t>
      </w:r>
      <w:r>
        <w:rPr>
          <w:rFonts w:ascii="仿宋" w:eastAsia="仿宋" w:hAnsi="仿宋" w:cs="仿宋" w:hint="eastAsia"/>
          <w:color w:val="000000"/>
          <w:kern w:val="0"/>
          <w:u w:val="single"/>
          <w:lang w:bidi="ar"/>
        </w:rPr>
        <w:t>（采购人或采购代理机构）</w:t>
      </w:r>
      <w:r>
        <w:rPr>
          <w:rFonts w:ascii="仿宋" w:eastAsia="仿宋" w:hAnsi="仿宋" w:cs="仿宋" w:hint="eastAsia"/>
          <w:color w:val="000000"/>
          <w:kern w:val="0"/>
          <w:u w:val="single"/>
          <w:lang w:bidi="ar"/>
        </w:rPr>
        <w:t xml:space="preserve"> </w:t>
      </w:r>
    </w:p>
    <w:p w:rsidR="00A4549E" w:rsidRDefault="00120366">
      <w:pPr>
        <w:widowControl/>
        <w:spacing w:line="500" w:lineRule="exact"/>
        <w:ind w:firstLineChars="200" w:firstLine="480"/>
        <w:jc w:val="left"/>
        <w:rPr>
          <w:rFonts w:ascii="仿宋" w:eastAsia="仿宋" w:hAnsi="仿宋" w:cs="仿宋"/>
        </w:rPr>
      </w:pPr>
      <w:r>
        <w:rPr>
          <w:rFonts w:ascii="仿宋" w:eastAsia="仿宋" w:hAnsi="仿宋" w:cs="仿宋" w:hint="eastAsia"/>
          <w:color w:val="000000"/>
          <w:kern w:val="0"/>
          <w:lang w:bidi="ar"/>
        </w:rPr>
        <w:t>兹证明，</w:t>
      </w:r>
      <w:r>
        <w:rPr>
          <w:rFonts w:ascii="仿宋" w:eastAsia="仿宋" w:hAnsi="仿宋" w:cs="仿宋" w:hint="eastAsia"/>
          <w:color w:val="000000"/>
          <w:kern w:val="0"/>
          <w:lang w:bidi="ar"/>
        </w:rPr>
        <w:t xml:space="preserve"> </w:t>
      </w:r>
    </w:p>
    <w:p w:rsidR="00A4549E" w:rsidRDefault="00120366">
      <w:pPr>
        <w:widowControl/>
        <w:spacing w:line="500" w:lineRule="exact"/>
        <w:ind w:firstLineChars="200" w:firstLine="480"/>
        <w:jc w:val="left"/>
        <w:rPr>
          <w:rFonts w:ascii="仿宋" w:eastAsia="仿宋" w:hAnsi="仿宋" w:cs="仿宋"/>
          <w:color w:val="000000"/>
          <w:kern w:val="0"/>
          <w:u w:val="single"/>
          <w:lang w:bidi="ar"/>
        </w:rPr>
      </w:pPr>
      <w:r>
        <w:rPr>
          <w:rFonts w:ascii="仿宋" w:eastAsia="仿宋" w:hAnsi="仿宋" w:cs="仿宋" w:hint="eastAsia"/>
          <w:color w:val="000000"/>
          <w:kern w:val="0"/>
          <w:lang w:bidi="ar"/>
        </w:rPr>
        <w:t>姓名：</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性别：</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年龄：</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职务：</w:t>
      </w:r>
      <w:r>
        <w:rPr>
          <w:rFonts w:ascii="仿宋" w:eastAsia="仿宋" w:hAnsi="仿宋" w:cs="仿宋" w:hint="eastAsia"/>
          <w:color w:val="000000"/>
          <w:kern w:val="0"/>
          <w:u w:val="single"/>
          <w:lang w:bidi="ar"/>
        </w:rPr>
        <w:t xml:space="preserve">     </w:t>
      </w:r>
    </w:p>
    <w:p w:rsidR="00A4549E" w:rsidRDefault="00120366">
      <w:pPr>
        <w:widowControl/>
        <w:spacing w:line="500" w:lineRule="exact"/>
        <w:ind w:firstLineChars="200" w:firstLine="480"/>
        <w:jc w:val="left"/>
        <w:rPr>
          <w:rFonts w:ascii="仿宋" w:eastAsia="仿宋" w:hAnsi="仿宋" w:cs="仿宋"/>
        </w:rPr>
      </w:pPr>
      <w:r>
        <w:rPr>
          <w:rFonts w:ascii="仿宋" w:eastAsia="仿宋" w:hAnsi="仿宋" w:cs="仿宋" w:hint="eastAsia"/>
          <w:color w:val="000000"/>
          <w:kern w:val="0"/>
          <w:lang w:bidi="ar"/>
        </w:rPr>
        <w:t>系</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（供应商名称）</w:t>
      </w:r>
      <w:r>
        <w:rPr>
          <w:rFonts w:ascii="仿宋" w:eastAsia="仿宋" w:hAnsi="仿宋" w:cs="仿宋" w:hint="eastAsia"/>
          <w:color w:val="000000"/>
          <w:kern w:val="0"/>
          <w:lang w:bidi="ar"/>
        </w:rPr>
        <w:t>的法定代表人（单位负责人）。</w:t>
      </w:r>
      <w:r>
        <w:rPr>
          <w:rFonts w:ascii="仿宋" w:eastAsia="仿宋" w:hAnsi="仿宋" w:cs="仿宋" w:hint="eastAsia"/>
          <w:color w:val="000000"/>
          <w:kern w:val="0"/>
          <w:lang w:bidi="ar"/>
        </w:rPr>
        <w:t xml:space="preserve"> </w:t>
      </w:r>
    </w:p>
    <w:p w:rsidR="00A4549E" w:rsidRDefault="00A4549E">
      <w:pPr>
        <w:widowControl/>
        <w:spacing w:line="500" w:lineRule="exact"/>
        <w:jc w:val="left"/>
        <w:rPr>
          <w:rFonts w:ascii="仿宋" w:eastAsia="仿宋" w:hAnsi="仿宋" w:cs="仿宋"/>
          <w:color w:val="000000"/>
          <w:kern w:val="0"/>
          <w:lang w:bidi="ar"/>
        </w:rPr>
      </w:pPr>
    </w:p>
    <w:p w:rsidR="00A4549E" w:rsidRDefault="00A4549E">
      <w:pPr>
        <w:widowControl/>
        <w:spacing w:line="500" w:lineRule="exact"/>
        <w:jc w:val="lef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附：法定代表人（单位负责人）有效期内的身份证</w:t>
      </w:r>
      <w:r>
        <w:rPr>
          <w:rFonts w:ascii="仿宋" w:eastAsia="仿宋" w:hAnsi="仿宋" w:cs="仿宋" w:hint="eastAsia"/>
          <w:b/>
          <w:bCs/>
          <w:color w:val="000000"/>
          <w:kern w:val="0"/>
          <w:lang w:bidi="ar"/>
        </w:rPr>
        <w:t>正反面</w:t>
      </w:r>
      <w:r>
        <w:rPr>
          <w:rFonts w:ascii="仿宋" w:eastAsia="仿宋" w:hAnsi="仿宋" w:cs="仿宋" w:hint="eastAsia"/>
          <w:color w:val="000000"/>
          <w:kern w:val="0"/>
          <w:lang w:bidi="ar"/>
        </w:rPr>
        <w:t>复印件。</w:t>
      </w:r>
      <w:r>
        <w:rPr>
          <w:rFonts w:ascii="仿宋" w:eastAsia="仿宋" w:hAnsi="仿宋" w:cs="仿宋" w:hint="eastAsia"/>
          <w:color w:val="000000"/>
          <w:kern w:val="0"/>
          <w:lang w:bidi="ar"/>
        </w:rPr>
        <w:t xml:space="preserve"> </w:t>
      </w:r>
    </w:p>
    <w:tbl>
      <w:tblPr>
        <w:tblStyle w:val="af"/>
        <w:tblW w:w="0" w:type="auto"/>
        <w:tblLook w:val="04A0" w:firstRow="1" w:lastRow="0" w:firstColumn="1" w:lastColumn="0" w:noHBand="0" w:noVBand="1"/>
      </w:tblPr>
      <w:tblGrid>
        <w:gridCol w:w="4261"/>
        <w:gridCol w:w="4261"/>
      </w:tblGrid>
      <w:tr w:rsidR="00A4549E">
        <w:trPr>
          <w:trHeight w:val="1616"/>
        </w:trPr>
        <w:tc>
          <w:tcPr>
            <w:tcW w:w="4261" w:type="dxa"/>
          </w:tcPr>
          <w:p w:rsidR="00A4549E" w:rsidRDefault="00A4549E">
            <w:pPr>
              <w:spacing w:line="500" w:lineRule="exact"/>
              <w:rPr>
                <w:rFonts w:ascii="仿宋" w:eastAsia="仿宋" w:hAnsi="仿宋" w:cs="仿宋"/>
                <w:color w:val="000000"/>
                <w:kern w:val="0"/>
                <w:lang w:bidi="ar"/>
              </w:rPr>
            </w:pPr>
          </w:p>
        </w:tc>
        <w:tc>
          <w:tcPr>
            <w:tcW w:w="4261" w:type="dxa"/>
          </w:tcPr>
          <w:p w:rsidR="00A4549E" w:rsidRDefault="00A4549E">
            <w:pPr>
              <w:spacing w:line="500" w:lineRule="exact"/>
              <w:rPr>
                <w:rFonts w:ascii="仿宋" w:eastAsia="仿宋" w:hAnsi="仿宋" w:cs="仿宋"/>
                <w:color w:val="000000"/>
                <w:kern w:val="0"/>
                <w:lang w:bidi="ar"/>
              </w:rPr>
            </w:pPr>
          </w:p>
        </w:tc>
      </w:tr>
    </w:tbl>
    <w:p w:rsidR="00A4549E" w:rsidRDefault="00A4549E">
      <w:pPr>
        <w:spacing w:line="500" w:lineRule="exact"/>
        <w:rPr>
          <w:rFonts w:ascii="仿宋" w:eastAsia="仿宋" w:hAnsi="仿宋" w:cs="仿宋"/>
          <w:color w:val="000000"/>
          <w:kern w:val="0"/>
          <w:lang w:bidi="ar"/>
        </w:rPr>
      </w:pPr>
    </w:p>
    <w:p w:rsidR="00A4549E" w:rsidRDefault="00A4549E">
      <w:pPr>
        <w:spacing w:line="500" w:lineRule="exact"/>
        <w:rPr>
          <w:rFonts w:ascii="仿宋" w:eastAsia="仿宋" w:hAnsi="仿宋" w:cs="仿宋"/>
          <w:color w:val="000000"/>
          <w:kern w:val="0"/>
          <w:lang w:bidi="ar"/>
        </w:rPr>
      </w:pP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供应商名称（加盖公章）：</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法定代表人（单位负责人）（签字或印鉴）：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lang w:bidi="ar"/>
        </w:rPr>
        <w:t xml:space="preserve"> </w:t>
      </w:r>
    </w:p>
    <w:p w:rsidR="00A4549E" w:rsidRDefault="00120366">
      <w:pPr>
        <w:widowControl/>
        <w:spacing w:line="500" w:lineRule="exact"/>
        <w:jc w:val="left"/>
        <w:rPr>
          <w:rFonts w:ascii="仿宋" w:eastAsia="仿宋" w:hAnsi="仿宋" w:cs="仿宋"/>
        </w:rPr>
      </w:pPr>
      <w:r>
        <w:rPr>
          <w:rFonts w:ascii="仿宋" w:eastAsia="仿宋" w:hAnsi="仿宋" w:cs="仿宋" w:hint="eastAsia"/>
          <w:color w:val="000000"/>
          <w:kern w:val="0"/>
          <w:lang w:bidi="ar"/>
        </w:rPr>
        <w:t>日期：</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年</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月</w:t>
      </w:r>
      <w:r>
        <w:rPr>
          <w:rFonts w:ascii="仿宋" w:eastAsia="仿宋" w:hAnsi="仿宋" w:cs="仿宋" w:hint="eastAsia"/>
          <w:color w:val="000000"/>
          <w:kern w:val="0"/>
          <w:u w:val="single"/>
          <w:lang w:bidi="ar"/>
        </w:rPr>
        <w:t xml:space="preserve">    </w:t>
      </w:r>
      <w:r>
        <w:rPr>
          <w:rFonts w:ascii="仿宋" w:eastAsia="仿宋" w:hAnsi="仿宋" w:cs="仿宋" w:hint="eastAsia"/>
          <w:color w:val="000000"/>
          <w:kern w:val="0"/>
          <w:u w:val="single"/>
          <w:lang w:bidi="ar"/>
        </w:rPr>
        <w:t>日</w:t>
      </w:r>
    </w:p>
    <w:p w:rsidR="00A4549E" w:rsidRDefault="00A4549E">
      <w:pPr>
        <w:spacing w:line="500" w:lineRule="exact"/>
        <w:rPr>
          <w:rFonts w:ascii="仿宋" w:eastAsia="仿宋" w:hAnsi="仿宋" w:cs="仿宋"/>
          <w:color w:val="000000"/>
          <w:kern w:val="0"/>
          <w:lang w:bidi="ar"/>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outlineLvl w:val="1"/>
        <w:rPr>
          <w:rFonts w:ascii="仿宋" w:eastAsia="仿宋" w:hAnsi="仿宋" w:cs="仿宋"/>
        </w:rPr>
      </w:pPr>
      <w:bookmarkStart w:id="57" w:name="_Toc26817"/>
      <w:bookmarkStart w:id="58" w:name="_Toc18742"/>
      <w:r>
        <w:rPr>
          <w:rFonts w:ascii="仿宋" w:eastAsia="仿宋" w:hAnsi="仿宋" w:cs="仿宋" w:hint="eastAsia"/>
        </w:rPr>
        <w:lastRenderedPageBreak/>
        <w:t xml:space="preserve">7  </w:t>
      </w:r>
      <w:r>
        <w:rPr>
          <w:rFonts w:ascii="仿宋" w:eastAsia="仿宋" w:hAnsi="仿宋" w:cs="仿宋" w:hint="eastAsia"/>
        </w:rPr>
        <w:t>报价一览表</w:t>
      </w:r>
      <w:bookmarkEnd w:id="57"/>
      <w:bookmarkEnd w:id="58"/>
    </w:p>
    <w:p w:rsidR="00A4549E" w:rsidRDefault="00A4549E">
      <w:pPr>
        <w:rPr>
          <w:rFonts w:ascii="仿宋" w:eastAsia="仿宋" w:hAnsi="仿宋" w:cs="仿宋"/>
        </w:rPr>
      </w:pPr>
    </w:p>
    <w:p w:rsidR="00A4549E" w:rsidRDefault="00120366">
      <w:pPr>
        <w:jc w:val="center"/>
        <w:rPr>
          <w:rFonts w:ascii="仿宋" w:eastAsia="仿宋" w:hAnsi="仿宋" w:cs="仿宋"/>
        </w:rPr>
      </w:pPr>
      <w:r>
        <w:rPr>
          <w:rFonts w:ascii="仿宋" w:eastAsia="仿宋" w:hAnsi="仿宋" w:cs="仿宋" w:hint="eastAsia"/>
          <w:b/>
          <w:bCs/>
          <w:sz w:val="32"/>
          <w:szCs w:val="32"/>
        </w:rPr>
        <w:t>首次报价表</w:t>
      </w:r>
    </w:p>
    <w:p w:rsidR="00A4549E" w:rsidRDefault="00A4549E">
      <w:pPr>
        <w:rPr>
          <w:rFonts w:ascii="仿宋" w:eastAsia="仿宋" w:hAnsi="仿宋" w:cs="仿宋"/>
        </w:rPr>
      </w:pPr>
    </w:p>
    <w:p w:rsidR="00A4549E" w:rsidRDefault="00120366">
      <w:pPr>
        <w:rPr>
          <w:rFonts w:ascii="仿宋" w:eastAsia="仿宋" w:hAnsi="仿宋" w:cs="仿宋"/>
        </w:rPr>
      </w:pPr>
      <w:r>
        <w:rPr>
          <w:rFonts w:ascii="仿宋" w:eastAsia="仿宋" w:hAnsi="仿宋" w:cs="仿宋" w:hint="eastAsia"/>
        </w:rPr>
        <w:t>项目编号</w:t>
      </w:r>
      <w:r>
        <w:rPr>
          <w:rFonts w:ascii="仿宋" w:eastAsia="仿宋" w:hAnsi="仿宋" w:cs="仿宋" w:hint="eastAsia"/>
        </w:rPr>
        <w:t>/</w:t>
      </w:r>
      <w:r>
        <w:rPr>
          <w:rFonts w:ascii="仿宋" w:eastAsia="仿宋" w:hAnsi="仿宋" w:cs="仿宋" w:hint="eastAsia"/>
        </w:rPr>
        <w:t>包号：</w:t>
      </w:r>
      <w:r>
        <w:rPr>
          <w:rFonts w:ascii="仿宋" w:eastAsia="仿宋" w:hAnsi="仿宋" w:cs="仿宋" w:hint="eastAsia"/>
          <w:u w:val="single"/>
        </w:rPr>
        <w:t xml:space="preserve">                      </w:t>
      </w:r>
      <w:r>
        <w:rPr>
          <w:rFonts w:ascii="仿宋" w:eastAsia="仿宋" w:hAnsi="仿宋" w:cs="仿宋" w:hint="eastAsia"/>
        </w:rPr>
        <w:t xml:space="preserve">     </w:t>
      </w:r>
      <w:r>
        <w:rPr>
          <w:rFonts w:ascii="仿宋" w:eastAsia="仿宋" w:hAnsi="仿宋" w:cs="仿宋" w:hint="eastAsia"/>
        </w:rPr>
        <w:t>项目名称：</w:t>
      </w:r>
      <w:r>
        <w:rPr>
          <w:rFonts w:ascii="仿宋" w:eastAsia="仿宋" w:hAnsi="仿宋" w:cs="仿宋" w:hint="eastAsia"/>
          <w:u w:val="single"/>
        </w:rPr>
        <w:t xml:space="preserve">              </w:t>
      </w:r>
    </w:p>
    <w:tbl>
      <w:tblPr>
        <w:tblStyle w:val="af"/>
        <w:tblW w:w="0" w:type="auto"/>
        <w:tblLook w:val="04A0" w:firstRow="1" w:lastRow="0" w:firstColumn="1" w:lastColumn="0" w:noHBand="0" w:noVBand="1"/>
      </w:tblPr>
      <w:tblGrid>
        <w:gridCol w:w="1309"/>
        <w:gridCol w:w="2951"/>
        <w:gridCol w:w="2131"/>
        <w:gridCol w:w="2131"/>
      </w:tblGrid>
      <w:tr w:rsidR="00A4549E">
        <w:tc>
          <w:tcPr>
            <w:tcW w:w="1309" w:type="dxa"/>
            <w:vMerge w:val="restart"/>
            <w:vAlign w:val="center"/>
          </w:tcPr>
          <w:p w:rsidR="00A4549E" w:rsidRDefault="00120366">
            <w:pPr>
              <w:pStyle w:val="21"/>
              <w:ind w:leftChars="0" w:left="0" w:firstLineChars="0" w:firstLine="0"/>
              <w:jc w:val="center"/>
              <w:rPr>
                <w:rFonts w:ascii="仿宋" w:eastAsia="仿宋" w:hAnsi="仿宋" w:cs="仿宋"/>
                <w:b/>
                <w:bCs/>
              </w:rPr>
            </w:pPr>
            <w:r>
              <w:rPr>
                <w:rFonts w:ascii="仿宋" w:eastAsia="仿宋" w:hAnsi="仿宋" w:cs="仿宋" w:hint="eastAsia"/>
                <w:b/>
                <w:bCs/>
              </w:rPr>
              <w:t>序号</w:t>
            </w:r>
          </w:p>
        </w:tc>
        <w:tc>
          <w:tcPr>
            <w:tcW w:w="2951" w:type="dxa"/>
            <w:vMerge w:val="restart"/>
            <w:vAlign w:val="center"/>
          </w:tcPr>
          <w:p w:rsidR="00A4549E" w:rsidRDefault="00120366">
            <w:pPr>
              <w:pStyle w:val="21"/>
              <w:ind w:leftChars="0" w:left="0" w:firstLineChars="0" w:firstLine="0"/>
              <w:jc w:val="center"/>
              <w:rPr>
                <w:rFonts w:ascii="仿宋" w:eastAsia="仿宋" w:hAnsi="仿宋" w:cs="仿宋"/>
                <w:b/>
                <w:bCs/>
              </w:rPr>
            </w:pPr>
            <w:r>
              <w:rPr>
                <w:rFonts w:ascii="仿宋" w:eastAsia="仿宋" w:hAnsi="仿宋" w:cs="仿宋" w:hint="eastAsia"/>
                <w:b/>
                <w:bCs/>
              </w:rPr>
              <w:t>供应商名称</w:t>
            </w:r>
          </w:p>
        </w:tc>
        <w:tc>
          <w:tcPr>
            <w:tcW w:w="4262" w:type="dxa"/>
            <w:gridSpan w:val="2"/>
            <w:vAlign w:val="center"/>
          </w:tcPr>
          <w:p w:rsidR="00A4549E" w:rsidRDefault="00120366">
            <w:pPr>
              <w:pStyle w:val="21"/>
              <w:ind w:leftChars="0" w:left="0" w:firstLineChars="0" w:firstLine="0"/>
              <w:jc w:val="center"/>
              <w:rPr>
                <w:rFonts w:ascii="仿宋" w:eastAsia="仿宋" w:hAnsi="仿宋" w:cs="仿宋"/>
                <w:b/>
                <w:bCs/>
              </w:rPr>
            </w:pPr>
            <w:r>
              <w:rPr>
                <w:rFonts w:ascii="仿宋" w:eastAsia="仿宋" w:hAnsi="仿宋" w:cs="仿宋" w:hint="eastAsia"/>
                <w:b/>
                <w:bCs/>
              </w:rPr>
              <w:t>响应报价（元）</w:t>
            </w:r>
          </w:p>
        </w:tc>
      </w:tr>
      <w:tr w:rsidR="00A4549E">
        <w:tc>
          <w:tcPr>
            <w:tcW w:w="1309" w:type="dxa"/>
            <w:vMerge/>
            <w:vAlign w:val="center"/>
          </w:tcPr>
          <w:p w:rsidR="00A4549E" w:rsidRDefault="00A4549E">
            <w:pPr>
              <w:pStyle w:val="21"/>
              <w:ind w:left="480" w:firstLine="482"/>
              <w:jc w:val="center"/>
              <w:rPr>
                <w:rFonts w:ascii="仿宋" w:eastAsia="仿宋" w:hAnsi="仿宋" w:cs="仿宋"/>
                <w:b/>
                <w:bCs/>
              </w:rPr>
            </w:pPr>
          </w:p>
        </w:tc>
        <w:tc>
          <w:tcPr>
            <w:tcW w:w="2951" w:type="dxa"/>
            <w:vMerge/>
            <w:vAlign w:val="center"/>
          </w:tcPr>
          <w:p w:rsidR="00A4549E" w:rsidRDefault="00A4549E">
            <w:pPr>
              <w:pStyle w:val="21"/>
              <w:ind w:left="480" w:firstLine="482"/>
              <w:jc w:val="center"/>
              <w:rPr>
                <w:rFonts w:ascii="仿宋" w:eastAsia="仿宋" w:hAnsi="仿宋" w:cs="仿宋"/>
                <w:b/>
                <w:bCs/>
              </w:rPr>
            </w:pPr>
          </w:p>
        </w:tc>
        <w:tc>
          <w:tcPr>
            <w:tcW w:w="2131" w:type="dxa"/>
            <w:vAlign w:val="center"/>
          </w:tcPr>
          <w:p w:rsidR="00A4549E" w:rsidRDefault="00120366">
            <w:pPr>
              <w:pStyle w:val="21"/>
              <w:ind w:leftChars="0" w:left="0" w:firstLineChars="0" w:firstLine="0"/>
              <w:jc w:val="center"/>
              <w:rPr>
                <w:rFonts w:ascii="仿宋" w:eastAsia="仿宋" w:hAnsi="仿宋" w:cs="仿宋"/>
                <w:b/>
                <w:bCs/>
              </w:rPr>
            </w:pPr>
            <w:r>
              <w:rPr>
                <w:rFonts w:ascii="仿宋" w:eastAsia="仿宋" w:hAnsi="仿宋" w:cs="仿宋" w:hint="eastAsia"/>
                <w:b/>
                <w:bCs/>
              </w:rPr>
              <w:t>大写</w:t>
            </w:r>
          </w:p>
        </w:tc>
        <w:tc>
          <w:tcPr>
            <w:tcW w:w="2131" w:type="dxa"/>
            <w:vAlign w:val="center"/>
          </w:tcPr>
          <w:p w:rsidR="00A4549E" w:rsidRDefault="00120366">
            <w:pPr>
              <w:pStyle w:val="21"/>
              <w:ind w:leftChars="0" w:left="0" w:firstLineChars="0" w:firstLine="0"/>
              <w:jc w:val="center"/>
              <w:rPr>
                <w:rFonts w:ascii="仿宋" w:eastAsia="仿宋" w:hAnsi="仿宋" w:cs="仿宋"/>
                <w:b/>
                <w:bCs/>
              </w:rPr>
            </w:pPr>
            <w:r>
              <w:rPr>
                <w:rFonts w:ascii="仿宋" w:eastAsia="仿宋" w:hAnsi="仿宋" w:cs="仿宋" w:hint="eastAsia"/>
                <w:b/>
                <w:bCs/>
              </w:rPr>
              <w:t>小写</w:t>
            </w:r>
          </w:p>
        </w:tc>
      </w:tr>
      <w:tr w:rsidR="00A4549E">
        <w:trPr>
          <w:trHeight w:val="1260"/>
        </w:trPr>
        <w:tc>
          <w:tcPr>
            <w:tcW w:w="1309" w:type="dxa"/>
            <w:vAlign w:val="center"/>
          </w:tcPr>
          <w:p w:rsidR="00A4549E" w:rsidRDefault="00A4549E">
            <w:pPr>
              <w:pStyle w:val="21"/>
              <w:ind w:left="480" w:firstLine="480"/>
              <w:jc w:val="center"/>
              <w:rPr>
                <w:rFonts w:ascii="仿宋" w:eastAsia="仿宋" w:hAnsi="仿宋" w:cs="仿宋"/>
              </w:rPr>
            </w:pPr>
          </w:p>
        </w:tc>
        <w:tc>
          <w:tcPr>
            <w:tcW w:w="2951" w:type="dxa"/>
            <w:vAlign w:val="center"/>
          </w:tcPr>
          <w:p w:rsidR="00A4549E" w:rsidRDefault="00A4549E">
            <w:pPr>
              <w:pStyle w:val="21"/>
              <w:ind w:left="480" w:firstLine="480"/>
              <w:jc w:val="center"/>
              <w:rPr>
                <w:rFonts w:ascii="仿宋" w:eastAsia="仿宋" w:hAnsi="仿宋" w:cs="仿宋"/>
              </w:rPr>
            </w:pPr>
          </w:p>
        </w:tc>
        <w:tc>
          <w:tcPr>
            <w:tcW w:w="2131" w:type="dxa"/>
            <w:vAlign w:val="center"/>
          </w:tcPr>
          <w:p w:rsidR="00A4549E" w:rsidRDefault="00A4549E">
            <w:pPr>
              <w:pStyle w:val="21"/>
              <w:ind w:left="480" w:firstLine="480"/>
              <w:jc w:val="center"/>
              <w:rPr>
                <w:rFonts w:ascii="仿宋" w:eastAsia="仿宋" w:hAnsi="仿宋" w:cs="仿宋"/>
              </w:rPr>
            </w:pPr>
          </w:p>
        </w:tc>
        <w:tc>
          <w:tcPr>
            <w:tcW w:w="2131" w:type="dxa"/>
            <w:vAlign w:val="center"/>
          </w:tcPr>
          <w:p w:rsidR="00A4549E" w:rsidRDefault="00A4549E">
            <w:pPr>
              <w:pStyle w:val="21"/>
              <w:ind w:left="480" w:firstLine="480"/>
              <w:jc w:val="center"/>
              <w:rPr>
                <w:rFonts w:ascii="仿宋" w:eastAsia="仿宋" w:hAnsi="仿宋" w:cs="仿宋"/>
              </w:rPr>
            </w:pPr>
          </w:p>
        </w:tc>
      </w:tr>
    </w:tbl>
    <w:p w:rsidR="00A4549E" w:rsidRDefault="00A4549E">
      <w:pPr>
        <w:pStyle w:val="21"/>
        <w:ind w:leftChars="0" w:left="0" w:firstLineChars="0" w:firstLine="0"/>
        <w:rPr>
          <w:rFonts w:ascii="仿宋" w:eastAsia="仿宋" w:hAnsi="仿宋" w:cs="仿宋"/>
        </w:rPr>
      </w:pPr>
    </w:p>
    <w:p w:rsidR="00A4549E" w:rsidRDefault="00120366">
      <w:pPr>
        <w:spacing w:line="360" w:lineRule="auto"/>
        <w:ind w:firstLineChars="100" w:firstLine="210"/>
        <w:rPr>
          <w:rFonts w:ascii="仿宋" w:eastAsia="仿宋" w:hAnsi="仿宋" w:cs="仿宋"/>
          <w:sz w:val="21"/>
          <w:lang w:bidi="zh-CN"/>
        </w:rPr>
      </w:pPr>
      <w:r>
        <w:rPr>
          <w:rFonts w:ascii="仿宋" w:eastAsia="仿宋" w:hAnsi="仿宋" w:cs="仿宋" w:hint="eastAsia"/>
          <w:sz w:val="21"/>
          <w:lang w:bidi="zh-CN"/>
        </w:rPr>
        <w:t>注：</w:t>
      </w:r>
      <w:r>
        <w:rPr>
          <w:rFonts w:ascii="仿宋" w:eastAsia="仿宋" w:hAnsi="仿宋" w:cs="仿宋" w:hint="eastAsia"/>
          <w:sz w:val="21"/>
          <w:lang w:bidi="zh-CN"/>
        </w:rPr>
        <w:t>1.</w:t>
      </w:r>
      <w:r>
        <w:rPr>
          <w:rFonts w:ascii="仿宋" w:eastAsia="仿宋" w:hAnsi="仿宋" w:cs="仿宋" w:hint="eastAsia"/>
          <w:sz w:val="21"/>
          <w:lang w:bidi="zh-CN"/>
        </w:rPr>
        <w:t>此表中，每包的响应报价应和《分项报价表》中的总价相一致。</w:t>
      </w:r>
    </w:p>
    <w:p w:rsidR="00A4549E" w:rsidRDefault="00120366">
      <w:pPr>
        <w:spacing w:line="360" w:lineRule="auto"/>
        <w:ind w:firstLineChars="100" w:firstLine="210"/>
        <w:outlineLvl w:val="1"/>
        <w:rPr>
          <w:rFonts w:ascii="仿宋" w:eastAsia="仿宋" w:hAnsi="仿宋" w:cs="仿宋"/>
          <w:sz w:val="21"/>
          <w:lang w:bidi="zh-CN"/>
        </w:rPr>
      </w:pPr>
      <w:bookmarkStart w:id="59" w:name="_Toc28372"/>
      <w:bookmarkStart w:id="60" w:name="_Toc16486"/>
      <w:r>
        <w:rPr>
          <w:rFonts w:ascii="仿宋" w:eastAsia="仿宋" w:hAnsi="仿宋" w:cs="仿宋" w:hint="eastAsia"/>
          <w:sz w:val="21"/>
          <w:lang w:bidi="zh-CN"/>
        </w:rPr>
        <w:t>2.</w:t>
      </w:r>
      <w:r>
        <w:rPr>
          <w:rFonts w:ascii="仿宋" w:eastAsia="仿宋" w:hAnsi="仿宋" w:cs="仿宋" w:hint="eastAsia"/>
          <w:sz w:val="21"/>
          <w:lang w:bidi="zh-CN"/>
        </w:rPr>
        <w:t>本表必须按包分别填写。</w:t>
      </w:r>
      <w:bookmarkEnd w:id="59"/>
      <w:bookmarkEnd w:id="60"/>
    </w:p>
    <w:p w:rsidR="00A4549E" w:rsidRDefault="00A4549E">
      <w:pPr>
        <w:spacing w:line="360" w:lineRule="auto"/>
        <w:ind w:firstLineChars="100" w:firstLine="210"/>
        <w:rPr>
          <w:rFonts w:ascii="仿宋" w:eastAsia="仿宋" w:hAnsi="仿宋" w:cs="仿宋"/>
          <w:sz w:val="21"/>
          <w:lang w:bidi="zh-CN"/>
        </w:rPr>
      </w:pPr>
    </w:p>
    <w:p w:rsidR="00A4549E" w:rsidRDefault="00A4549E">
      <w:pPr>
        <w:spacing w:line="360" w:lineRule="auto"/>
        <w:ind w:firstLineChars="100" w:firstLine="210"/>
        <w:rPr>
          <w:rFonts w:ascii="仿宋" w:eastAsia="仿宋" w:hAnsi="仿宋" w:cs="仿宋"/>
          <w:sz w:val="21"/>
          <w:lang w:bidi="zh-CN"/>
        </w:rPr>
      </w:pPr>
    </w:p>
    <w:p w:rsidR="00A4549E" w:rsidRDefault="00120366">
      <w:pPr>
        <w:spacing w:line="360" w:lineRule="auto"/>
        <w:ind w:firstLineChars="100" w:firstLine="240"/>
        <w:rPr>
          <w:rFonts w:ascii="仿宋" w:eastAsia="仿宋" w:hAnsi="仿宋" w:cs="仿宋"/>
          <w:u w:val="single"/>
          <w:lang w:bidi="zh-CN"/>
        </w:rPr>
      </w:pPr>
      <w:r>
        <w:rPr>
          <w:rFonts w:ascii="仿宋" w:eastAsia="仿宋" w:hAnsi="仿宋" w:cs="仿宋" w:hint="eastAsia"/>
          <w:lang w:bidi="zh-CN"/>
        </w:rPr>
        <w:t>供应商名称（加盖公章）：</w:t>
      </w:r>
      <w:r>
        <w:rPr>
          <w:rFonts w:ascii="仿宋" w:eastAsia="仿宋" w:hAnsi="仿宋" w:cs="仿宋" w:hint="eastAsia"/>
          <w:lang w:bidi="zh-CN"/>
        </w:rPr>
        <w:t xml:space="preserve"> </w:t>
      </w:r>
      <w:r>
        <w:rPr>
          <w:rFonts w:ascii="仿宋" w:eastAsia="仿宋" w:hAnsi="仿宋" w:cs="仿宋" w:hint="eastAsia"/>
          <w:u w:val="single"/>
          <w:lang w:bidi="zh-CN"/>
        </w:rPr>
        <w:t xml:space="preserve">                </w:t>
      </w:r>
    </w:p>
    <w:p w:rsidR="00A4549E" w:rsidRDefault="00120366">
      <w:pPr>
        <w:spacing w:line="360" w:lineRule="auto"/>
        <w:ind w:firstLineChars="100" w:firstLine="240"/>
        <w:rPr>
          <w:rFonts w:ascii="仿宋" w:eastAsia="仿宋" w:hAnsi="仿宋" w:cs="仿宋"/>
          <w:lang w:bidi="zh-CN"/>
        </w:rPr>
      </w:pPr>
      <w:r>
        <w:rPr>
          <w:rFonts w:ascii="仿宋" w:eastAsia="仿宋" w:hAnsi="仿宋" w:cs="仿宋" w:hint="eastAsia"/>
          <w:lang w:bidi="zh-CN"/>
        </w:rPr>
        <w:t>日期：</w:t>
      </w:r>
      <w:r>
        <w:rPr>
          <w:rFonts w:ascii="仿宋" w:eastAsia="仿宋" w:hAnsi="仿宋" w:cs="仿宋" w:hint="eastAsia"/>
          <w:u w:val="single"/>
          <w:lang w:bidi="zh-CN"/>
        </w:rPr>
        <w:t xml:space="preserve">     </w:t>
      </w:r>
      <w:r>
        <w:rPr>
          <w:rFonts w:ascii="仿宋" w:eastAsia="仿宋" w:hAnsi="仿宋" w:cs="仿宋" w:hint="eastAsia"/>
          <w:u w:val="single"/>
          <w:lang w:bidi="zh-CN"/>
        </w:rPr>
        <w:t>年</w:t>
      </w:r>
      <w:r>
        <w:rPr>
          <w:rFonts w:ascii="仿宋" w:eastAsia="仿宋" w:hAnsi="仿宋" w:cs="仿宋" w:hint="eastAsia"/>
          <w:u w:val="single"/>
          <w:lang w:bidi="zh-CN"/>
        </w:rPr>
        <w:t xml:space="preserve">    </w:t>
      </w:r>
      <w:r>
        <w:rPr>
          <w:rFonts w:ascii="仿宋" w:eastAsia="仿宋" w:hAnsi="仿宋" w:cs="仿宋" w:hint="eastAsia"/>
          <w:u w:val="single"/>
          <w:lang w:bidi="zh-CN"/>
        </w:rPr>
        <w:t>月</w:t>
      </w:r>
      <w:r>
        <w:rPr>
          <w:rFonts w:ascii="仿宋" w:eastAsia="仿宋" w:hAnsi="仿宋" w:cs="仿宋" w:hint="eastAsia"/>
          <w:u w:val="single"/>
          <w:lang w:bidi="zh-CN"/>
        </w:rPr>
        <w:t xml:space="preserve">    </w:t>
      </w:r>
      <w:r>
        <w:rPr>
          <w:rFonts w:ascii="仿宋" w:eastAsia="仿宋" w:hAnsi="仿宋" w:cs="仿宋" w:hint="eastAsia"/>
          <w:u w:val="single"/>
          <w:lang w:bidi="zh-CN"/>
        </w:rPr>
        <w:t>日</w:t>
      </w:r>
    </w:p>
    <w:p w:rsidR="00A4549E" w:rsidRDefault="00A4549E">
      <w:pPr>
        <w:pStyle w:val="60"/>
        <w:ind w:left="2400"/>
        <w:rPr>
          <w:rFonts w:ascii="仿宋" w:eastAsia="仿宋" w:hAnsi="仿宋" w:cs="仿宋"/>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pStyle w:val="21"/>
        <w:ind w:leftChars="0" w:left="0" w:firstLineChars="0" w:firstLine="0"/>
        <w:outlineLvl w:val="1"/>
        <w:rPr>
          <w:rFonts w:ascii="仿宋" w:eastAsia="仿宋" w:hAnsi="仿宋" w:cs="仿宋"/>
        </w:rPr>
      </w:pPr>
      <w:bookmarkStart w:id="61" w:name="_Toc32732"/>
      <w:bookmarkStart w:id="62" w:name="_Toc16619"/>
      <w:r>
        <w:rPr>
          <w:rFonts w:ascii="仿宋" w:eastAsia="仿宋" w:hAnsi="仿宋" w:cs="仿宋" w:hint="eastAsia"/>
        </w:rPr>
        <w:lastRenderedPageBreak/>
        <w:t xml:space="preserve">7  </w:t>
      </w:r>
      <w:r>
        <w:rPr>
          <w:rFonts w:ascii="仿宋" w:eastAsia="仿宋" w:hAnsi="仿宋" w:cs="仿宋" w:hint="eastAsia"/>
        </w:rPr>
        <w:t>分项报价表</w:t>
      </w:r>
      <w:bookmarkEnd w:id="61"/>
      <w:bookmarkEnd w:id="62"/>
    </w:p>
    <w:p w:rsidR="00A4549E" w:rsidRDefault="00120366">
      <w:pPr>
        <w:pStyle w:val="21"/>
        <w:ind w:leftChars="0" w:left="0" w:firstLineChars="0" w:firstLine="0"/>
        <w:jc w:val="center"/>
        <w:rPr>
          <w:rFonts w:ascii="仿宋" w:eastAsia="仿宋" w:hAnsi="仿宋" w:cs="仿宋"/>
          <w:b/>
          <w:bCs/>
          <w:sz w:val="32"/>
          <w:szCs w:val="32"/>
        </w:rPr>
      </w:pPr>
      <w:r>
        <w:rPr>
          <w:rFonts w:ascii="仿宋" w:eastAsia="仿宋" w:hAnsi="仿宋" w:cs="仿宋" w:hint="eastAsia"/>
          <w:b/>
          <w:bCs/>
          <w:sz w:val="32"/>
          <w:szCs w:val="32"/>
        </w:rPr>
        <w:t>分项报价表</w:t>
      </w:r>
    </w:p>
    <w:p w:rsidR="00A4549E" w:rsidRDefault="00A4549E">
      <w:pPr>
        <w:pStyle w:val="21"/>
        <w:ind w:leftChars="0" w:left="0" w:firstLineChars="0" w:firstLine="0"/>
        <w:jc w:val="center"/>
        <w:rPr>
          <w:rFonts w:ascii="仿宋" w:eastAsia="仿宋" w:hAnsi="仿宋" w:cs="仿宋"/>
        </w:rPr>
      </w:pPr>
    </w:p>
    <w:p w:rsidR="00A4549E" w:rsidRDefault="00120366">
      <w:pPr>
        <w:pStyle w:val="21"/>
        <w:ind w:leftChars="0" w:left="0" w:firstLineChars="0" w:firstLine="0"/>
        <w:rPr>
          <w:rFonts w:ascii="仿宋" w:eastAsia="仿宋" w:hAnsi="仿宋" w:cs="仿宋"/>
          <w:sz w:val="21"/>
          <w:szCs w:val="21"/>
        </w:rPr>
      </w:pPr>
      <w:r>
        <w:rPr>
          <w:rFonts w:ascii="仿宋" w:eastAsia="仿宋" w:hAnsi="仿宋" w:cs="仿宋" w:hint="eastAsia"/>
          <w:sz w:val="21"/>
          <w:szCs w:val="21"/>
        </w:rPr>
        <w:t>项目编号</w:t>
      </w:r>
      <w:r>
        <w:rPr>
          <w:rFonts w:ascii="仿宋" w:eastAsia="仿宋" w:hAnsi="仿宋" w:cs="仿宋" w:hint="eastAsia"/>
          <w:sz w:val="21"/>
          <w:szCs w:val="21"/>
        </w:rPr>
        <w:t>/</w:t>
      </w:r>
      <w:r>
        <w:rPr>
          <w:rFonts w:ascii="仿宋" w:eastAsia="仿宋" w:hAnsi="仿宋" w:cs="仿宋" w:hint="eastAsia"/>
          <w:sz w:val="21"/>
          <w:szCs w:val="21"/>
        </w:rPr>
        <w:t>包号：</w:t>
      </w:r>
      <w:r>
        <w:rPr>
          <w:rFonts w:ascii="仿宋" w:eastAsia="仿宋" w:hAnsi="仿宋" w:cs="仿宋" w:hint="eastAsia"/>
          <w:sz w:val="21"/>
          <w:szCs w:val="21"/>
          <w:u w:val="single"/>
        </w:rPr>
        <w:t xml:space="preserve">          </w:t>
      </w:r>
      <w:r>
        <w:rPr>
          <w:rFonts w:ascii="仿宋" w:eastAsia="仿宋" w:hAnsi="仿宋" w:cs="仿宋" w:hint="eastAsia"/>
          <w:sz w:val="21"/>
          <w:szCs w:val="21"/>
        </w:rPr>
        <w:t xml:space="preserve">     </w:t>
      </w:r>
      <w:r>
        <w:rPr>
          <w:rFonts w:ascii="仿宋" w:eastAsia="仿宋" w:hAnsi="仿宋" w:cs="仿宋" w:hint="eastAsia"/>
          <w:sz w:val="21"/>
          <w:szCs w:val="21"/>
        </w:rPr>
        <w:t>项目名称：</w:t>
      </w:r>
      <w:r>
        <w:rPr>
          <w:rFonts w:ascii="仿宋" w:eastAsia="仿宋" w:hAnsi="仿宋" w:cs="仿宋" w:hint="eastAsia"/>
          <w:sz w:val="21"/>
          <w:szCs w:val="21"/>
          <w:u w:val="single"/>
        </w:rPr>
        <w:t xml:space="preserve">            </w:t>
      </w:r>
      <w:r>
        <w:rPr>
          <w:rFonts w:ascii="仿宋" w:eastAsia="仿宋" w:hAnsi="仿宋" w:cs="仿宋" w:hint="eastAsia"/>
          <w:sz w:val="21"/>
          <w:szCs w:val="21"/>
        </w:rPr>
        <w:t xml:space="preserve">      </w:t>
      </w:r>
      <w:r>
        <w:rPr>
          <w:rFonts w:ascii="仿宋" w:eastAsia="仿宋" w:hAnsi="仿宋" w:cs="仿宋" w:hint="eastAsia"/>
          <w:sz w:val="21"/>
          <w:szCs w:val="21"/>
        </w:rPr>
        <w:t>报价单位：人民币元</w:t>
      </w:r>
    </w:p>
    <w:tbl>
      <w:tblPr>
        <w:tblStyle w:val="af"/>
        <w:tblW w:w="9656" w:type="dxa"/>
        <w:tblLook w:val="04A0" w:firstRow="1" w:lastRow="0" w:firstColumn="1" w:lastColumn="0" w:noHBand="0" w:noVBand="1"/>
      </w:tblPr>
      <w:tblGrid>
        <w:gridCol w:w="592"/>
        <w:gridCol w:w="960"/>
        <w:gridCol w:w="960"/>
        <w:gridCol w:w="960"/>
        <w:gridCol w:w="960"/>
        <w:gridCol w:w="960"/>
        <w:gridCol w:w="960"/>
        <w:gridCol w:w="1145"/>
        <w:gridCol w:w="1145"/>
        <w:gridCol w:w="1014"/>
      </w:tblGrid>
      <w:tr w:rsidR="00A4549E">
        <w:trPr>
          <w:trHeight w:val="898"/>
        </w:trPr>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序号</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分项名称</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所属行业</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服务范围</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服务要求</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服务时间</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服务标准</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单价（元）</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合价（元）</w:t>
            </w:r>
          </w:p>
        </w:tc>
        <w:tc>
          <w:tcPr>
            <w:tcW w:w="0" w:type="auto"/>
            <w:vAlign w:val="center"/>
          </w:tcPr>
          <w:p w:rsidR="00A4549E" w:rsidRDefault="00120366">
            <w:pPr>
              <w:spacing w:line="360" w:lineRule="auto"/>
              <w:jc w:val="center"/>
              <w:rPr>
                <w:rFonts w:ascii="方正仿宋_GB2312" w:eastAsia="方正仿宋_GB2312" w:hAnsi="方正仿宋_GB2312" w:cs="方正仿宋_GB2312"/>
                <w:sz w:val="18"/>
                <w:szCs w:val="18"/>
                <w:lang w:bidi="zh-CN"/>
              </w:rPr>
            </w:pPr>
            <w:r>
              <w:rPr>
                <w:rFonts w:ascii="方正仿宋_GB2312" w:eastAsia="方正仿宋_GB2312" w:hAnsi="方正仿宋_GB2312" w:cs="方正仿宋_GB2312" w:hint="eastAsia"/>
                <w:sz w:val="18"/>
                <w:szCs w:val="18"/>
                <w:lang w:bidi="zh-CN"/>
              </w:rPr>
              <w:t>备注</w:t>
            </w:r>
            <w:r>
              <w:rPr>
                <w:rFonts w:ascii="方正仿宋_GB2312" w:eastAsia="方正仿宋_GB2312" w:hAnsi="方正仿宋_GB2312" w:cs="方正仿宋_GB2312" w:hint="eastAsia"/>
                <w:sz w:val="18"/>
                <w:szCs w:val="18"/>
                <w:lang w:bidi="zh-CN"/>
              </w:rPr>
              <w:t>/</w:t>
            </w:r>
            <w:r>
              <w:rPr>
                <w:rFonts w:ascii="方正仿宋_GB2312" w:eastAsia="方正仿宋_GB2312" w:hAnsi="方正仿宋_GB2312" w:cs="方正仿宋_GB2312" w:hint="eastAsia"/>
                <w:sz w:val="18"/>
                <w:szCs w:val="18"/>
                <w:lang w:bidi="zh-CN"/>
              </w:rPr>
              <w:t>说明</w:t>
            </w:r>
          </w:p>
        </w:tc>
      </w:tr>
      <w:tr w:rsidR="00A4549E">
        <w:trPr>
          <w:trHeight w:val="565"/>
        </w:trPr>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r>
      <w:tr w:rsidR="00A4549E">
        <w:trPr>
          <w:trHeight w:val="565"/>
        </w:trPr>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r>
      <w:tr w:rsidR="00A4549E">
        <w:trPr>
          <w:trHeight w:val="565"/>
        </w:trPr>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r>
      <w:tr w:rsidR="00A4549E">
        <w:trPr>
          <w:trHeight w:val="565"/>
        </w:trPr>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c>
          <w:tcPr>
            <w:tcW w:w="0" w:type="auto"/>
            <w:vAlign w:val="center"/>
          </w:tcPr>
          <w:p w:rsidR="00A4549E" w:rsidRDefault="00A4549E">
            <w:pPr>
              <w:spacing w:line="360" w:lineRule="auto"/>
              <w:ind w:firstLineChars="100" w:firstLine="210"/>
              <w:jc w:val="center"/>
              <w:rPr>
                <w:rFonts w:ascii="方正仿宋_GB2312" w:eastAsia="方正仿宋_GB2312" w:hAnsi="方正仿宋_GB2312" w:cs="方正仿宋_GB2312"/>
                <w:sz w:val="21"/>
                <w:szCs w:val="21"/>
                <w:lang w:bidi="zh-CN"/>
              </w:rPr>
            </w:pPr>
          </w:p>
        </w:tc>
      </w:tr>
      <w:tr w:rsidR="00A4549E">
        <w:trPr>
          <w:trHeight w:val="574"/>
        </w:trPr>
        <w:tc>
          <w:tcPr>
            <w:tcW w:w="0" w:type="auto"/>
            <w:gridSpan w:val="10"/>
            <w:vAlign w:val="center"/>
          </w:tcPr>
          <w:p w:rsidR="00A4549E" w:rsidRDefault="00120366">
            <w:pPr>
              <w:spacing w:line="360" w:lineRule="auto"/>
              <w:ind w:firstLineChars="100" w:firstLine="210"/>
              <w:jc w:val="center"/>
              <w:rPr>
                <w:rFonts w:ascii="方正仿宋_GB2312" w:eastAsia="方正仿宋_GB2312" w:hAnsi="方正仿宋_GB2312" w:cs="方正仿宋_GB2312"/>
                <w:sz w:val="21"/>
                <w:szCs w:val="21"/>
                <w:lang w:bidi="zh-CN"/>
              </w:rPr>
            </w:pPr>
            <w:r>
              <w:rPr>
                <w:rFonts w:ascii="方正仿宋_GB2312" w:eastAsia="方正仿宋_GB2312" w:hAnsi="方正仿宋_GB2312" w:cs="方正仿宋_GB2312" w:hint="eastAsia"/>
                <w:sz w:val="21"/>
                <w:szCs w:val="21"/>
                <w:lang w:bidi="zh-CN"/>
              </w:rPr>
              <w:t>总价（元）</w:t>
            </w:r>
          </w:p>
        </w:tc>
      </w:tr>
    </w:tbl>
    <w:p w:rsidR="00A4549E" w:rsidRDefault="00A4549E">
      <w:pPr>
        <w:spacing w:line="360" w:lineRule="auto"/>
        <w:rPr>
          <w:rFonts w:ascii="仿宋" w:eastAsia="仿宋" w:hAnsi="仿宋" w:cs="仿宋"/>
          <w:sz w:val="21"/>
          <w:lang w:bidi="zh-CN"/>
        </w:rPr>
      </w:pPr>
    </w:p>
    <w:p w:rsidR="00A4549E" w:rsidRDefault="00A4549E">
      <w:pPr>
        <w:pStyle w:val="60"/>
        <w:ind w:left="2400"/>
        <w:rPr>
          <w:rFonts w:ascii="仿宋" w:eastAsia="仿宋" w:hAnsi="仿宋" w:cs="仿宋"/>
        </w:rPr>
      </w:pPr>
    </w:p>
    <w:p w:rsidR="00A4549E" w:rsidRDefault="00120366">
      <w:pPr>
        <w:spacing w:line="360" w:lineRule="auto"/>
        <w:rPr>
          <w:rFonts w:ascii="仿宋" w:eastAsia="仿宋" w:hAnsi="仿宋" w:cs="仿宋"/>
        </w:rPr>
      </w:pPr>
      <w:r>
        <w:rPr>
          <w:rFonts w:ascii="仿宋" w:eastAsia="仿宋" w:hAnsi="仿宋" w:cs="仿宋" w:hint="eastAsia"/>
        </w:rPr>
        <w:t>注：</w:t>
      </w:r>
      <w:r>
        <w:rPr>
          <w:rFonts w:ascii="仿宋" w:eastAsia="仿宋" w:hAnsi="仿宋" w:cs="仿宋" w:hint="eastAsia"/>
        </w:rPr>
        <w:t>1.</w:t>
      </w:r>
      <w:r>
        <w:rPr>
          <w:rFonts w:ascii="仿宋" w:eastAsia="仿宋" w:hAnsi="仿宋" w:cs="仿宋" w:hint="eastAsia"/>
        </w:rPr>
        <w:t>本表应按包分别填写。</w:t>
      </w:r>
    </w:p>
    <w:p w:rsidR="00A4549E" w:rsidRDefault="00120366">
      <w:pPr>
        <w:spacing w:line="360" w:lineRule="auto"/>
        <w:rPr>
          <w:rFonts w:ascii="仿宋" w:eastAsia="仿宋" w:hAnsi="仿宋" w:cs="仿宋"/>
        </w:rPr>
      </w:pPr>
      <w:r>
        <w:rPr>
          <w:rFonts w:ascii="仿宋" w:eastAsia="仿宋" w:hAnsi="仿宋" w:cs="仿宋" w:hint="eastAsia"/>
        </w:rPr>
        <w:t>2.</w:t>
      </w:r>
      <w:r>
        <w:rPr>
          <w:rFonts w:ascii="仿宋" w:eastAsia="仿宋" w:hAnsi="仿宋" w:cs="仿宋" w:hint="eastAsia"/>
        </w:rPr>
        <w:t>如果不提供分项报价将视为没有实质性响应采购文件。</w:t>
      </w:r>
    </w:p>
    <w:p w:rsidR="00A4549E" w:rsidRDefault="00120366">
      <w:pPr>
        <w:spacing w:line="360" w:lineRule="auto"/>
        <w:rPr>
          <w:rFonts w:ascii="仿宋" w:eastAsia="仿宋" w:hAnsi="仿宋" w:cs="仿宋"/>
        </w:rPr>
      </w:pPr>
      <w:r>
        <w:rPr>
          <w:rFonts w:ascii="仿宋" w:eastAsia="仿宋" w:hAnsi="仿宋" w:cs="仿宋" w:hint="eastAsia"/>
        </w:rPr>
        <w:t>3.</w:t>
      </w:r>
      <w:r>
        <w:rPr>
          <w:rFonts w:ascii="仿宋" w:eastAsia="仿宋" w:hAnsi="仿宋" w:cs="仿宋" w:hint="eastAsia"/>
        </w:rPr>
        <w:t>上述各项的详细规格（如有），可另页描述。</w:t>
      </w:r>
    </w:p>
    <w:p w:rsidR="00A4549E" w:rsidRDefault="00A4549E">
      <w:pPr>
        <w:spacing w:line="360" w:lineRule="auto"/>
        <w:rPr>
          <w:rFonts w:ascii="仿宋" w:eastAsia="仿宋" w:hAnsi="仿宋" w:cs="仿宋"/>
        </w:rPr>
      </w:pPr>
    </w:p>
    <w:p w:rsidR="00A4549E" w:rsidRDefault="00A4549E">
      <w:pPr>
        <w:spacing w:line="360" w:lineRule="auto"/>
        <w:rPr>
          <w:rFonts w:ascii="仿宋" w:eastAsia="仿宋" w:hAnsi="仿宋" w:cs="仿宋"/>
        </w:rPr>
      </w:pPr>
    </w:p>
    <w:p w:rsidR="00A4549E" w:rsidRDefault="00120366">
      <w:pPr>
        <w:spacing w:line="360" w:lineRule="auto"/>
        <w:rPr>
          <w:rFonts w:ascii="仿宋" w:eastAsia="仿宋" w:hAnsi="仿宋" w:cs="仿宋"/>
          <w:u w:val="single"/>
        </w:rPr>
      </w:pPr>
      <w:r>
        <w:rPr>
          <w:rFonts w:ascii="仿宋" w:eastAsia="仿宋" w:hAnsi="仿宋" w:cs="仿宋" w:hint="eastAsia"/>
        </w:rPr>
        <w:t>供应商名称（加盖公章）：</w:t>
      </w:r>
      <w:r>
        <w:rPr>
          <w:rFonts w:ascii="仿宋" w:eastAsia="仿宋" w:hAnsi="仿宋" w:cs="仿宋" w:hint="eastAsia"/>
          <w:u w:val="single"/>
        </w:rPr>
        <w:t xml:space="preserve">              </w:t>
      </w:r>
    </w:p>
    <w:p w:rsidR="00A4549E" w:rsidRDefault="00120366">
      <w:pPr>
        <w:spacing w:line="360" w:lineRule="auto"/>
        <w:rPr>
          <w:rFonts w:ascii="仿宋" w:eastAsia="仿宋" w:hAnsi="仿宋" w:cs="仿宋"/>
        </w:rPr>
      </w:pPr>
      <w:r>
        <w:rPr>
          <w:rFonts w:ascii="仿宋" w:eastAsia="仿宋" w:hAnsi="仿宋" w:cs="仿宋" w:hint="eastAsia"/>
        </w:rPr>
        <w:t>日期：</w:t>
      </w:r>
      <w:r>
        <w:rPr>
          <w:rFonts w:ascii="仿宋" w:eastAsia="仿宋" w:hAnsi="仿宋" w:cs="仿宋" w:hint="eastAsia"/>
          <w:u w:val="single"/>
        </w:rPr>
        <w:t xml:space="preserve">     </w:t>
      </w:r>
      <w:r>
        <w:rPr>
          <w:rFonts w:ascii="仿宋" w:eastAsia="仿宋" w:hAnsi="仿宋" w:cs="仿宋" w:hint="eastAsia"/>
          <w:u w:val="single"/>
        </w:rPr>
        <w:t>年</w:t>
      </w:r>
      <w:r>
        <w:rPr>
          <w:rFonts w:ascii="仿宋" w:eastAsia="仿宋" w:hAnsi="仿宋" w:cs="仿宋" w:hint="eastAsia"/>
          <w:u w:val="single"/>
        </w:rPr>
        <w:t xml:space="preserve">     </w:t>
      </w:r>
      <w:r>
        <w:rPr>
          <w:rFonts w:ascii="仿宋" w:eastAsia="仿宋" w:hAnsi="仿宋" w:cs="仿宋" w:hint="eastAsia"/>
          <w:u w:val="single"/>
        </w:rPr>
        <w:t>月</w:t>
      </w:r>
      <w:r>
        <w:rPr>
          <w:rFonts w:ascii="仿宋" w:eastAsia="仿宋" w:hAnsi="仿宋" w:cs="仿宋" w:hint="eastAsia"/>
          <w:u w:val="single"/>
        </w:rPr>
        <w:t xml:space="preserve">    </w:t>
      </w:r>
      <w:r>
        <w:rPr>
          <w:rFonts w:ascii="仿宋" w:eastAsia="仿宋" w:hAnsi="仿宋" w:cs="仿宋" w:hint="eastAsia"/>
          <w:u w:val="single"/>
        </w:rPr>
        <w:t>日</w:t>
      </w:r>
    </w:p>
    <w:p w:rsidR="00A4549E" w:rsidRDefault="00A4549E">
      <w:pPr>
        <w:pStyle w:val="21"/>
        <w:ind w:left="480" w:firstLine="480"/>
        <w:rPr>
          <w:rFonts w:ascii="仿宋" w:eastAsia="仿宋" w:hAnsi="仿宋" w:cs="仿宋"/>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pStyle w:val="60"/>
        <w:ind w:leftChars="0" w:left="0"/>
        <w:jc w:val="left"/>
        <w:outlineLvl w:val="1"/>
        <w:rPr>
          <w:rFonts w:ascii="仿宋" w:eastAsia="仿宋" w:hAnsi="仿宋" w:cs="仿宋"/>
          <w:sz w:val="24"/>
          <w:szCs w:val="24"/>
        </w:rPr>
      </w:pPr>
      <w:bookmarkStart w:id="63" w:name="_Toc27376"/>
      <w:bookmarkStart w:id="64" w:name="_Toc23182"/>
      <w:r>
        <w:rPr>
          <w:rFonts w:ascii="仿宋" w:eastAsia="仿宋" w:hAnsi="仿宋" w:cs="仿宋" w:hint="eastAsia"/>
          <w:sz w:val="24"/>
          <w:szCs w:val="24"/>
        </w:rPr>
        <w:lastRenderedPageBreak/>
        <w:t xml:space="preserve">8  </w:t>
      </w:r>
      <w:r>
        <w:rPr>
          <w:rFonts w:ascii="仿宋" w:eastAsia="仿宋" w:hAnsi="仿宋" w:cs="仿宋" w:hint="eastAsia"/>
          <w:sz w:val="24"/>
          <w:szCs w:val="24"/>
        </w:rPr>
        <w:t>合同条款偏离表</w:t>
      </w:r>
      <w:bookmarkEnd w:id="63"/>
      <w:bookmarkEnd w:id="64"/>
    </w:p>
    <w:p w:rsidR="00A4549E" w:rsidRDefault="00A4549E">
      <w:pPr>
        <w:pStyle w:val="60"/>
        <w:ind w:leftChars="0" w:left="0"/>
        <w:jc w:val="center"/>
        <w:rPr>
          <w:rFonts w:ascii="仿宋" w:eastAsia="仿宋" w:hAnsi="仿宋" w:cs="仿宋"/>
          <w:sz w:val="32"/>
          <w:szCs w:val="32"/>
        </w:rPr>
      </w:pPr>
    </w:p>
    <w:p w:rsidR="00A4549E" w:rsidRDefault="00120366">
      <w:pPr>
        <w:pStyle w:val="60"/>
        <w:ind w:leftChars="0" w:left="0"/>
        <w:jc w:val="center"/>
        <w:rPr>
          <w:rFonts w:ascii="仿宋" w:eastAsia="仿宋" w:hAnsi="仿宋" w:cs="仿宋"/>
          <w:b/>
          <w:bCs/>
          <w:sz w:val="32"/>
          <w:szCs w:val="32"/>
        </w:rPr>
      </w:pPr>
      <w:r>
        <w:rPr>
          <w:rFonts w:ascii="仿宋" w:eastAsia="仿宋" w:hAnsi="仿宋" w:cs="仿宋" w:hint="eastAsia"/>
          <w:b/>
          <w:bCs/>
          <w:sz w:val="32"/>
          <w:szCs w:val="32"/>
        </w:rPr>
        <w:t>合同条款偏离表</w:t>
      </w:r>
    </w:p>
    <w:p w:rsidR="00A4549E" w:rsidRDefault="00A4549E">
      <w:pPr>
        <w:rPr>
          <w:rFonts w:ascii="仿宋" w:eastAsia="仿宋" w:hAnsi="仿宋" w:cs="仿宋"/>
        </w:rPr>
      </w:pPr>
    </w:p>
    <w:p w:rsidR="00A4549E" w:rsidRDefault="00120366">
      <w:pPr>
        <w:pStyle w:val="60"/>
        <w:ind w:leftChars="0" w:left="0"/>
        <w:jc w:val="left"/>
        <w:rPr>
          <w:rFonts w:ascii="仿宋" w:eastAsia="仿宋" w:hAnsi="仿宋" w:cs="仿宋"/>
        </w:rPr>
      </w:pPr>
      <w:r>
        <w:rPr>
          <w:rFonts w:ascii="仿宋" w:eastAsia="仿宋" w:hAnsi="仿宋" w:cs="仿宋" w:hint="eastAsia"/>
        </w:rPr>
        <w:t>项目编号</w:t>
      </w:r>
      <w:r>
        <w:rPr>
          <w:rFonts w:ascii="仿宋" w:eastAsia="仿宋" w:hAnsi="仿宋" w:cs="仿宋" w:hint="eastAsia"/>
        </w:rPr>
        <w:t>/</w:t>
      </w:r>
      <w:r>
        <w:rPr>
          <w:rFonts w:ascii="仿宋" w:eastAsia="仿宋" w:hAnsi="仿宋" w:cs="仿宋" w:hint="eastAsia"/>
        </w:rPr>
        <w:t>包号：</w:t>
      </w:r>
      <w:r>
        <w:rPr>
          <w:rFonts w:ascii="仿宋" w:eastAsia="仿宋" w:hAnsi="仿宋" w:cs="仿宋" w:hint="eastAsia"/>
          <w:u w:val="single"/>
        </w:rPr>
        <w:t xml:space="preserve">                   </w:t>
      </w:r>
      <w:r>
        <w:rPr>
          <w:rFonts w:ascii="仿宋" w:eastAsia="仿宋" w:hAnsi="仿宋" w:cs="仿宋" w:hint="eastAsia"/>
        </w:rPr>
        <w:t xml:space="preserve"> </w:t>
      </w:r>
      <w:r>
        <w:rPr>
          <w:rFonts w:ascii="仿宋" w:eastAsia="仿宋" w:hAnsi="仿宋" w:cs="仿宋" w:hint="eastAsia"/>
        </w:rPr>
        <w:t>项目名称：</w:t>
      </w:r>
      <w:r>
        <w:rPr>
          <w:rFonts w:ascii="仿宋" w:eastAsia="仿宋" w:hAnsi="仿宋" w:cs="仿宋" w:hint="eastAsia"/>
          <w:u w:val="single"/>
        </w:rPr>
        <w:t xml:space="preserve">               </w:t>
      </w:r>
    </w:p>
    <w:tbl>
      <w:tblPr>
        <w:tblStyle w:val="af"/>
        <w:tblW w:w="0" w:type="auto"/>
        <w:tblLook w:val="04A0" w:firstRow="1" w:lastRow="0" w:firstColumn="1" w:lastColumn="0" w:noHBand="0" w:noVBand="1"/>
      </w:tblPr>
      <w:tblGrid>
        <w:gridCol w:w="834"/>
        <w:gridCol w:w="1421"/>
        <w:gridCol w:w="1901"/>
        <w:gridCol w:w="1753"/>
        <w:gridCol w:w="1561"/>
        <w:gridCol w:w="1052"/>
      </w:tblGrid>
      <w:tr w:rsidR="00A4549E">
        <w:trPr>
          <w:trHeight w:val="878"/>
        </w:trPr>
        <w:tc>
          <w:tcPr>
            <w:tcW w:w="8522" w:type="dxa"/>
            <w:gridSpan w:val="6"/>
          </w:tcPr>
          <w:p w:rsidR="00A4549E" w:rsidRDefault="00120366">
            <w:pPr>
              <w:rPr>
                <w:rFonts w:ascii="仿宋" w:eastAsia="仿宋" w:hAnsi="仿宋" w:cs="仿宋"/>
              </w:rPr>
            </w:pPr>
            <w:r>
              <w:rPr>
                <w:rFonts w:ascii="仿宋" w:eastAsia="仿宋" w:hAnsi="仿宋" w:cs="仿宋" w:hint="eastAsia"/>
                <w:b/>
                <w:bCs/>
              </w:rPr>
              <w:t>对本项目合同条款的偏离情况（请进行勾选）：</w:t>
            </w:r>
          </w:p>
          <w:p w:rsidR="00A4549E" w:rsidRDefault="00120366">
            <w:pPr>
              <w:rPr>
                <w:rFonts w:ascii="仿宋" w:eastAsia="仿宋" w:hAnsi="仿宋" w:cs="仿宋"/>
              </w:rPr>
            </w:pPr>
            <w:r>
              <w:rPr>
                <w:rFonts w:ascii="仿宋" w:eastAsia="仿宋" w:hAnsi="仿宋" w:cs="仿宋" w:hint="eastAsia"/>
              </w:rPr>
              <w:t>□</w:t>
            </w:r>
            <w:r>
              <w:rPr>
                <w:rFonts w:ascii="仿宋" w:eastAsia="仿宋" w:hAnsi="仿宋" w:cs="仿宋" w:hint="eastAsia"/>
                <w:b/>
                <w:bCs/>
              </w:rPr>
              <w:t>无偏离</w:t>
            </w:r>
            <w:r>
              <w:rPr>
                <w:rFonts w:ascii="仿宋" w:eastAsia="仿宋" w:hAnsi="仿宋" w:cs="仿宋" w:hint="eastAsia"/>
              </w:rPr>
              <w:t>（如无偏离，仅选择无偏离即可；无偏离即为对合同条款中的所有要求，均视作供应商已对之理解和响应。）</w:t>
            </w:r>
          </w:p>
          <w:p w:rsidR="00A4549E" w:rsidRDefault="00120366">
            <w:pPr>
              <w:rPr>
                <w:rFonts w:ascii="仿宋" w:eastAsia="仿宋" w:hAnsi="仿宋" w:cs="仿宋"/>
                <w:sz w:val="21"/>
                <w:szCs w:val="21"/>
              </w:rPr>
            </w:pPr>
            <w:r>
              <w:rPr>
                <w:rFonts w:ascii="仿宋" w:eastAsia="仿宋" w:hAnsi="仿宋" w:cs="仿宋" w:hint="eastAsia"/>
              </w:rPr>
              <w:t>□</w:t>
            </w:r>
            <w:r>
              <w:rPr>
                <w:rFonts w:ascii="仿宋" w:eastAsia="仿宋" w:hAnsi="仿宋" w:cs="仿宋" w:hint="eastAsia"/>
                <w:b/>
                <w:bCs/>
              </w:rPr>
              <w:t>有偏离</w:t>
            </w:r>
            <w:r>
              <w:rPr>
                <w:rFonts w:ascii="仿宋" w:eastAsia="仿宋" w:hAnsi="仿宋" w:cs="仿宋" w:hint="eastAsia"/>
              </w:rPr>
              <w:t>（如有偏离，则应在本表中对偏离项逐一列明，否则投标无效；对合同条款中的所有要求，除本表列明的偏离外，均视作供应商已对之理解和响应。）</w:t>
            </w:r>
          </w:p>
        </w:tc>
      </w:tr>
      <w:tr w:rsidR="00A4549E">
        <w:tc>
          <w:tcPr>
            <w:tcW w:w="834" w:type="dxa"/>
            <w:vAlign w:val="center"/>
          </w:tcPr>
          <w:p w:rsidR="00A4549E" w:rsidRDefault="00120366">
            <w:pPr>
              <w:jc w:val="center"/>
              <w:rPr>
                <w:rFonts w:ascii="仿宋" w:eastAsia="仿宋" w:hAnsi="仿宋" w:cs="仿宋"/>
                <w:sz w:val="21"/>
                <w:szCs w:val="21"/>
              </w:rPr>
            </w:pPr>
            <w:r>
              <w:rPr>
                <w:rFonts w:ascii="仿宋" w:eastAsia="仿宋" w:hAnsi="仿宋" w:cs="仿宋" w:hint="eastAsia"/>
                <w:sz w:val="21"/>
                <w:szCs w:val="21"/>
              </w:rPr>
              <w:t>序号</w:t>
            </w:r>
          </w:p>
        </w:tc>
        <w:tc>
          <w:tcPr>
            <w:tcW w:w="1421" w:type="dxa"/>
            <w:vAlign w:val="center"/>
          </w:tcPr>
          <w:p w:rsidR="00A4549E" w:rsidRDefault="00120366">
            <w:pPr>
              <w:jc w:val="center"/>
              <w:rPr>
                <w:rFonts w:ascii="仿宋" w:eastAsia="仿宋" w:hAnsi="仿宋" w:cs="仿宋"/>
                <w:sz w:val="21"/>
                <w:szCs w:val="21"/>
              </w:rPr>
            </w:pPr>
            <w:r>
              <w:rPr>
                <w:rFonts w:ascii="仿宋" w:eastAsia="仿宋" w:hAnsi="仿宋" w:cs="仿宋" w:hint="eastAsia"/>
                <w:sz w:val="21"/>
                <w:szCs w:val="21"/>
              </w:rPr>
              <w:t>采购文件</w:t>
            </w:r>
          </w:p>
          <w:p w:rsidR="00A4549E" w:rsidRDefault="00120366">
            <w:pPr>
              <w:jc w:val="center"/>
              <w:rPr>
                <w:rFonts w:ascii="仿宋" w:eastAsia="仿宋" w:hAnsi="仿宋" w:cs="仿宋"/>
                <w:sz w:val="21"/>
                <w:szCs w:val="21"/>
              </w:rPr>
            </w:pPr>
            <w:r>
              <w:rPr>
                <w:rFonts w:ascii="仿宋" w:eastAsia="仿宋" w:hAnsi="仿宋" w:cs="仿宋" w:hint="eastAsia"/>
                <w:sz w:val="21"/>
                <w:szCs w:val="21"/>
              </w:rPr>
              <w:t>条目号</w:t>
            </w:r>
          </w:p>
          <w:p w:rsidR="00A4549E" w:rsidRDefault="00120366">
            <w:pPr>
              <w:jc w:val="center"/>
              <w:rPr>
                <w:rFonts w:ascii="仿宋" w:eastAsia="仿宋" w:hAnsi="仿宋" w:cs="仿宋"/>
                <w:sz w:val="21"/>
                <w:szCs w:val="21"/>
              </w:rPr>
            </w:pPr>
            <w:r>
              <w:rPr>
                <w:rFonts w:ascii="仿宋" w:eastAsia="仿宋" w:hAnsi="仿宋" w:cs="仿宋" w:hint="eastAsia"/>
                <w:sz w:val="21"/>
                <w:szCs w:val="21"/>
              </w:rPr>
              <w:t>（页码）</w:t>
            </w:r>
          </w:p>
        </w:tc>
        <w:tc>
          <w:tcPr>
            <w:tcW w:w="1901" w:type="dxa"/>
            <w:vAlign w:val="center"/>
          </w:tcPr>
          <w:p w:rsidR="00A4549E" w:rsidRDefault="00120366">
            <w:pPr>
              <w:jc w:val="center"/>
              <w:rPr>
                <w:rFonts w:ascii="仿宋" w:eastAsia="仿宋" w:hAnsi="仿宋" w:cs="仿宋"/>
                <w:sz w:val="21"/>
                <w:szCs w:val="21"/>
              </w:rPr>
            </w:pPr>
            <w:r>
              <w:rPr>
                <w:rFonts w:ascii="仿宋" w:eastAsia="仿宋" w:hAnsi="仿宋" w:cs="仿宋" w:hint="eastAsia"/>
                <w:sz w:val="21"/>
                <w:szCs w:val="21"/>
              </w:rPr>
              <w:t>采购文件要求</w:t>
            </w:r>
          </w:p>
        </w:tc>
        <w:tc>
          <w:tcPr>
            <w:tcW w:w="1753" w:type="dxa"/>
            <w:vAlign w:val="center"/>
          </w:tcPr>
          <w:p w:rsidR="00A4549E" w:rsidRDefault="00120366">
            <w:pPr>
              <w:jc w:val="center"/>
              <w:rPr>
                <w:rFonts w:ascii="仿宋" w:eastAsia="仿宋" w:hAnsi="仿宋" w:cs="仿宋"/>
                <w:sz w:val="21"/>
                <w:szCs w:val="21"/>
              </w:rPr>
            </w:pPr>
            <w:r>
              <w:rPr>
                <w:rFonts w:ascii="仿宋" w:eastAsia="仿宋" w:hAnsi="仿宋" w:cs="仿宋" w:hint="eastAsia"/>
                <w:sz w:val="21"/>
                <w:szCs w:val="21"/>
              </w:rPr>
              <w:t>响应文件内容</w:t>
            </w:r>
          </w:p>
        </w:tc>
        <w:tc>
          <w:tcPr>
            <w:tcW w:w="1561" w:type="dxa"/>
            <w:vAlign w:val="center"/>
          </w:tcPr>
          <w:p w:rsidR="00A4549E" w:rsidRDefault="00120366">
            <w:pPr>
              <w:jc w:val="center"/>
              <w:rPr>
                <w:rFonts w:ascii="仿宋" w:eastAsia="仿宋" w:hAnsi="仿宋" w:cs="仿宋"/>
                <w:sz w:val="21"/>
                <w:szCs w:val="21"/>
              </w:rPr>
            </w:pPr>
            <w:r>
              <w:rPr>
                <w:rFonts w:ascii="仿宋" w:eastAsia="仿宋" w:hAnsi="仿宋" w:cs="仿宋" w:hint="eastAsia"/>
                <w:sz w:val="21"/>
                <w:szCs w:val="21"/>
              </w:rPr>
              <w:t>偏离情况</w:t>
            </w:r>
          </w:p>
        </w:tc>
        <w:tc>
          <w:tcPr>
            <w:tcW w:w="1052" w:type="dxa"/>
            <w:vAlign w:val="center"/>
          </w:tcPr>
          <w:p w:rsidR="00A4549E" w:rsidRDefault="00120366">
            <w:pPr>
              <w:jc w:val="center"/>
              <w:rPr>
                <w:rFonts w:ascii="仿宋" w:eastAsia="仿宋" w:hAnsi="仿宋" w:cs="仿宋"/>
                <w:sz w:val="21"/>
                <w:szCs w:val="21"/>
              </w:rPr>
            </w:pPr>
            <w:r>
              <w:rPr>
                <w:rFonts w:ascii="仿宋" w:eastAsia="仿宋" w:hAnsi="仿宋" w:cs="仿宋" w:hint="eastAsia"/>
                <w:sz w:val="21"/>
                <w:szCs w:val="21"/>
              </w:rPr>
              <w:t>说明</w:t>
            </w:r>
          </w:p>
        </w:tc>
      </w:tr>
      <w:tr w:rsidR="00A4549E">
        <w:trPr>
          <w:trHeight w:val="537"/>
        </w:trPr>
        <w:tc>
          <w:tcPr>
            <w:tcW w:w="834" w:type="dxa"/>
          </w:tcPr>
          <w:p w:rsidR="00A4549E" w:rsidRDefault="00A4549E">
            <w:pPr>
              <w:rPr>
                <w:rFonts w:ascii="仿宋" w:eastAsia="仿宋" w:hAnsi="仿宋" w:cs="仿宋"/>
                <w:sz w:val="21"/>
                <w:szCs w:val="21"/>
              </w:rPr>
            </w:pPr>
          </w:p>
        </w:tc>
        <w:tc>
          <w:tcPr>
            <w:tcW w:w="1421" w:type="dxa"/>
          </w:tcPr>
          <w:p w:rsidR="00A4549E" w:rsidRDefault="00A4549E">
            <w:pPr>
              <w:rPr>
                <w:rFonts w:ascii="仿宋" w:eastAsia="仿宋" w:hAnsi="仿宋" w:cs="仿宋"/>
                <w:sz w:val="21"/>
                <w:szCs w:val="21"/>
              </w:rPr>
            </w:pPr>
          </w:p>
        </w:tc>
        <w:tc>
          <w:tcPr>
            <w:tcW w:w="1901" w:type="dxa"/>
          </w:tcPr>
          <w:p w:rsidR="00A4549E" w:rsidRDefault="00A4549E">
            <w:pPr>
              <w:rPr>
                <w:rFonts w:ascii="仿宋" w:eastAsia="仿宋" w:hAnsi="仿宋" w:cs="仿宋"/>
                <w:sz w:val="21"/>
                <w:szCs w:val="21"/>
              </w:rPr>
            </w:pPr>
          </w:p>
        </w:tc>
        <w:tc>
          <w:tcPr>
            <w:tcW w:w="1753" w:type="dxa"/>
          </w:tcPr>
          <w:p w:rsidR="00A4549E" w:rsidRDefault="00A4549E">
            <w:pPr>
              <w:rPr>
                <w:rFonts w:ascii="仿宋" w:eastAsia="仿宋" w:hAnsi="仿宋" w:cs="仿宋"/>
                <w:sz w:val="21"/>
                <w:szCs w:val="21"/>
              </w:rPr>
            </w:pPr>
          </w:p>
        </w:tc>
        <w:tc>
          <w:tcPr>
            <w:tcW w:w="1561" w:type="dxa"/>
          </w:tcPr>
          <w:p w:rsidR="00A4549E" w:rsidRDefault="00A4549E">
            <w:pPr>
              <w:rPr>
                <w:rFonts w:ascii="仿宋" w:eastAsia="仿宋" w:hAnsi="仿宋" w:cs="仿宋"/>
                <w:sz w:val="21"/>
                <w:szCs w:val="21"/>
              </w:rPr>
            </w:pPr>
          </w:p>
        </w:tc>
        <w:tc>
          <w:tcPr>
            <w:tcW w:w="1052" w:type="dxa"/>
          </w:tcPr>
          <w:p w:rsidR="00A4549E" w:rsidRDefault="00A4549E">
            <w:pPr>
              <w:rPr>
                <w:rFonts w:ascii="仿宋" w:eastAsia="仿宋" w:hAnsi="仿宋" w:cs="仿宋"/>
                <w:sz w:val="21"/>
                <w:szCs w:val="21"/>
              </w:rPr>
            </w:pPr>
          </w:p>
        </w:tc>
      </w:tr>
      <w:tr w:rsidR="00A4549E">
        <w:trPr>
          <w:trHeight w:val="564"/>
        </w:trPr>
        <w:tc>
          <w:tcPr>
            <w:tcW w:w="834" w:type="dxa"/>
          </w:tcPr>
          <w:p w:rsidR="00A4549E" w:rsidRDefault="00A4549E">
            <w:pPr>
              <w:rPr>
                <w:rFonts w:ascii="仿宋" w:eastAsia="仿宋" w:hAnsi="仿宋" w:cs="仿宋"/>
                <w:sz w:val="21"/>
                <w:szCs w:val="21"/>
              </w:rPr>
            </w:pPr>
          </w:p>
        </w:tc>
        <w:tc>
          <w:tcPr>
            <w:tcW w:w="1421" w:type="dxa"/>
          </w:tcPr>
          <w:p w:rsidR="00A4549E" w:rsidRDefault="00A4549E">
            <w:pPr>
              <w:rPr>
                <w:rFonts w:ascii="仿宋" w:eastAsia="仿宋" w:hAnsi="仿宋" w:cs="仿宋"/>
                <w:sz w:val="21"/>
                <w:szCs w:val="21"/>
              </w:rPr>
            </w:pPr>
          </w:p>
        </w:tc>
        <w:tc>
          <w:tcPr>
            <w:tcW w:w="1901" w:type="dxa"/>
          </w:tcPr>
          <w:p w:rsidR="00A4549E" w:rsidRDefault="00A4549E">
            <w:pPr>
              <w:rPr>
                <w:rFonts w:ascii="仿宋" w:eastAsia="仿宋" w:hAnsi="仿宋" w:cs="仿宋"/>
                <w:sz w:val="21"/>
                <w:szCs w:val="21"/>
              </w:rPr>
            </w:pPr>
          </w:p>
        </w:tc>
        <w:tc>
          <w:tcPr>
            <w:tcW w:w="1753" w:type="dxa"/>
          </w:tcPr>
          <w:p w:rsidR="00A4549E" w:rsidRDefault="00A4549E">
            <w:pPr>
              <w:rPr>
                <w:rFonts w:ascii="仿宋" w:eastAsia="仿宋" w:hAnsi="仿宋" w:cs="仿宋"/>
                <w:sz w:val="21"/>
                <w:szCs w:val="21"/>
              </w:rPr>
            </w:pPr>
          </w:p>
        </w:tc>
        <w:tc>
          <w:tcPr>
            <w:tcW w:w="1561" w:type="dxa"/>
          </w:tcPr>
          <w:p w:rsidR="00A4549E" w:rsidRDefault="00A4549E">
            <w:pPr>
              <w:rPr>
                <w:rFonts w:ascii="仿宋" w:eastAsia="仿宋" w:hAnsi="仿宋" w:cs="仿宋"/>
                <w:sz w:val="21"/>
                <w:szCs w:val="21"/>
              </w:rPr>
            </w:pPr>
          </w:p>
        </w:tc>
        <w:tc>
          <w:tcPr>
            <w:tcW w:w="1052" w:type="dxa"/>
          </w:tcPr>
          <w:p w:rsidR="00A4549E" w:rsidRDefault="00A4549E">
            <w:pPr>
              <w:rPr>
                <w:rFonts w:ascii="仿宋" w:eastAsia="仿宋" w:hAnsi="仿宋" w:cs="仿宋"/>
                <w:sz w:val="21"/>
                <w:szCs w:val="21"/>
              </w:rPr>
            </w:pPr>
          </w:p>
        </w:tc>
      </w:tr>
      <w:tr w:rsidR="00A4549E">
        <w:trPr>
          <w:trHeight w:val="520"/>
        </w:trPr>
        <w:tc>
          <w:tcPr>
            <w:tcW w:w="834" w:type="dxa"/>
          </w:tcPr>
          <w:p w:rsidR="00A4549E" w:rsidRDefault="00A4549E">
            <w:pPr>
              <w:rPr>
                <w:rFonts w:ascii="仿宋" w:eastAsia="仿宋" w:hAnsi="仿宋" w:cs="仿宋"/>
                <w:sz w:val="21"/>
                <w:szCs w:val="21"/>
              </w:rPr>
            </w:pPr>
          </w:p>
        </w:tc>
        <w:tc>
          <w:tcPr>
            <w:tcW w:w="1421" w:type="dxa"/>
          </w:tcPr>
          <w:p w:rsidR="00A4549E" w:rsidRDefault="00A4549E">
            <w:pPr>
              <w:rPr>
                <w:rFonts w:ascii="仿宋" w:eastAsia="仿宋" w:hAnsi="仿宋" w:cs="仿宋"/>
                <w:sz w:val="21"/>
                <w:szCs w:val="21"/>
              </w:rPr>
            </w:pPr>
          </w:p>
        </w:tc>
        <w:tc>
          <w:tcPr>
            <w:tcW w:w="1901" w:type="dxa"/>
          </w:tcPr>
          <w:p w:rsidR="00A4549E" w:rsidRDefault="00A4549E">
            <w:pPr>
              <w:rPr>
                <w:rFonts w:ascii="仿宋" w:eastAsia="仿宋" w:hAnsi="仿宋" w:cs="仿宋"/>
                <w:sz w:val="21"/>
                <w:szCs w:val="21"/>
              </w:rPr>
            </w:pPr>
          </w:p>
        </w:tc>
        <w:tc>
          <w:tcPr>
            <w:tcW w:w="1753" w:type="dxa"/>
          </w:tcPr>
          <w:p w:rsidR="00A4549E" w:rsidRDefault="00A4549E">
            <w:pPr>
              <w:rPr>
                <w:rFonts w:ascii="仿宋" w:eastAsia="仿宋" w:hAnsi="仿宋" w:cs="仿宋"/>
                <w:sz w:val="21"/>
                <w:szCs w:val="21"/>
              </w:rPr>
            </w:pPr>
          </w:p>
        </w:tc>
        <w:tc>
          <w:tcPr>
            <w:tcW w:w="1561" w:type="dxa"/>
          </w:tcPr>
          <w:p w:rsidR="00A4549E" w:rsidRDefault="00A4549E">
            <w:pPr>
              <w:rPr>
                <w:rFonts w:ascii="仿宋" w:eastAsia="仿宋" w:hAnsi="仿宋" w:cs="仿宋"/>
                <w:sz w:val="21"/>
                <w:szCs w:val="21"/>
              </w:rPr>
            </w:pPr>
          </w:p>
        </w:tc>
        <w:tc>
          <w:tcPr>
            <w:tcW w:w="1052" w:type="dxa"/>
          </w:tcPr>
          <w:p w:rsidR="00A4549E" w:rsidRDefault="00A4549E">
            <w:pPr>
              <w:rPr>
                <w:rFonts w:ascii="仿宋" w:eastAsia="仿宋" w:hAnsi="仿宋" w:cs="仿宋"/>
                <w:sz w:val="21"/>
                <w:szCs w:val="21"/>
              </w:rPr>
            </w:pPr>
          </w:p>
        </w:tc>
      </w:tr>
      <w:tr w:rsidR="00A4549E">
        <w:trPr>
          <w:trHeight w:val="555"/>
        </w:trPr>
        <w:tc>
          <w:tcPr>
            <w:tcW w:w="834" w:type="dxa"/>
          </w:tcPr>
          <w:p w:rsidR="00A4549E" w:rsidRDefault="00A4549E">
            <w:pPr>
              <w:rPr>
                <w:rFonts w:ascii="仿宋" w:eastAsia="仿宋" w:hAnsi="仿宋" w:cs="仿宋"/>
                <w:sz w:val="21"/>
                <w:szCs w:val="21"/>
              </w:rPr>
            </w:pPr>
          </w:p>
        </w:tc>
        <w:tc>
          <w:tcPr>
            <w:tcW w:w="1421" w:type="dxa"/>
          </w:tcPr>
          <w:p w:rsidR="00A4549E" w:rsidRDefault="00A4549E">
            <w:pPr>
              <w:rPr>
                <w:rFonts w:ascii="仿宋" w:eastAsia="仿宋" w:hAnsi="仿宋" w:cs="仿宋"/>
                <w:sz w:val="21"/>
                <w:szCs w:val="21"/>
              </w:rPr>
            </w:pPr>
          </w:p>
        </w:tc>
        <w:tc>
          <w:tcPr>
            <w:tcW w:w="1901" w:type="dxa"/>
          </w:tcPr>
          <w:p w:rsidR="00A4549E" w:rsidRDefault="00A4549E">
            <w:pPr>
              <w:rPr>
                <w:rFonts w:ascii="仿宋" w:eastAsia="仿宋" w:hAnsi="仿宋" w:cs="仿宋"/>
                <w:sz w:val="21"/>
                <w:szCs w:val="21"/>
              </w:rPr>
            </w:pPr>
          </w:p>
        </w:tc>
        <w:tc>
          <w:tcPr>
            <w:tcW w:w="1753" w:type="dxa"/>
          </w:tcPr>
          <w:p w:rsidR="00A4549E" w:rsidRDefault="00A4549E">
            <w:pPr>
              <w:rPr>
                <w:rFonts w:ascii="仿宋" w:eastAsia="仿宋" w:hAnsi="仿宋" w:cs="仿宋"/>
                <w:sz w:val="21"/>
                <w:szCs w:val="21"/>
              </w:rPr>
            </w:pPr>
          </w:p>
        </w:tc>
        <w:tc>
          <w:tcPr>
            <w:tcW w:w="1561" w:type="dxa"/>
          </w:tcPr>
          <w:p w:rsidR="00A4549E" w:rsidRDefault="00A4549E">
            <w:pPr>
              <w:rPr>
                <w:rFonts w:ascii="仿宋" w:eastAsia="仿宋" w:hAnsi="仿宋" w:cs="仿宋"/>
                <w:sz w:val="21"/>
                <w:szCs w:val="21"/>
              </w:rPr>
            </w:pPr>
          </w:p>
        </w:tc>
        <w:tc>
          <w:tcPr>
            <w:tcW w:w="1052" w:type="dxa"/>
          </w:tcPr>
          <w:p w:rsidR="00A4549E" w:rsidRDefault="00A4549E">
            <w:pPr>
              <w:rPr>
                <w:rFonts w:ascii="仿宋" w:eastAsia="仿宋" w:hAnsi="仿宋" w:cs="仿宋"/>
                <w:sz w:val="21"/>
                <w:szCs w:val="21"/>
              </w:rPr>
            </w:pPr>
          </w:p>
        </w:tc>
      </w:tr>
      <w:tr w:rsidR="00A4549E">
        <w:trPr>
          <w:trHeight w:val="617"/>
        </w:trPr>
        <w:tc>
          <w:tcPr>
            <w:tcW w:w="834" w:type="dxa"/>
          </w:tcPr>
          <w:p w:rsidR="00A4549E" w:rsidRDefault="00A4549E">
            <w:pPr>
              <w:rPr>
                <w:rFonts w:ascii="仿宋" w:eastAsia="仿宋" w:hAnsi="仿宋" w:cs="仿宋"/>
                <w:sz w:val="21"/>
                <w:szCs w:val="21"/>
              </w:rPr>
            </w:pPr>
          </w:p>
        </w:tc>
        <w:tc>
          <w:tcPr>
            <w:tcW w:w="1421" w:type="dxa"/>
          </w:tcPr>
          <w:p w:rsidR="00A4549E" w:rsidRDefault="00A4549E">
            <w:pPr>
              <w:rPr>
                <w:rFonts w:ascii="仿宋" w:eastAsia="仿宋" w:hAnsi="仿宋" w:cs="仿宋"/>
                <w:sz w:val="21"/>
                <w:szCs w:val="21"/>
              </w:rPr>
            </w:pPr>
          </w:p>
        </w:tc>
        <w:tc>
          <w:tcPr>
            <w:tcW w:w="1901" w:type="dxa"/>
          </w:tcPr>
          <w:p w:rsidR="00A4549E" w:rsidRDefault="00A4549E">
            <w:pPr>
              <w:rPr>
                <w:rFonts w:ascii="仿宋" w:eastAsia="仿宋" w:hAnsi="仿宋" w:cs="仿宋"/>
                <w:sz w:val="21"/>
                <w:szCs w:val="21"/>
              </w:rPr>
            </w:pPr>
          </w:p>
        </w:tc>
        <w:tc>
          <w:tcPr>
            <w:tcW w:w="1753" w:type="dxa"/>
          </w:tcPr>
          <w:p w:rsidR="00A4549E" w:rsidRDefault="00A4549E">
            <w:pPr>
              <w:rPr>
                <w:rFonts w:ascii="仿宋" w:eastAsia="仿宋" w:hAnsi="仿宋" w:cs="仿宋"/>
                <w:sz w:val="21"/>
                <w:szCs w:val="21"/>
              </w:rPr>
            </w:pPr>
          </w:p>
        </w:tc>
        <w:tc>
          <w:tcPr>
            <w:tcW w:w="1561" w:type="dxa"/>
          </w:tcPr>
          <w:p w:rsidR="00A4549E" w:rsidRDefault="00A4549E">
            <w:pPr>
              <w:rPr>
                <w:rFonts w:ascii="仿宋" w:eastAsia="仿宋" w:hAnsi="仿宋" w:cs="仿宋"/>
                <w:sz w:val="21"/>
                <w:szCs w:val="21"/>
              </w:rPr>
            </w:pPr>
          </w:p>
        </w:tc>
        <w:tc>
          <w:tcPr>
            <w:tcW w:w="1052" w:type="dxa"/>
          </w:tcPr>
          <w:p w:rsidR="00A4549E" w:rsidRDefault="00A4549E">
            <w:pPr>
              <w:rPr>
                <w:rFonts w:ascii="仿宋" w:eastAsia="仿宋" w:hAnsi="仿宋" w:cs="仿宋"/>
                <w:sz w:val="21"/>
                <w:szCs w:val="21"/>
              </w:rPr>
            </w:pPr>
          </w:p>
        </w:tc>
      </w:tr>
    </w:tbl>
    <w:p w:rsidR="00A4549E" w:rsidRDefault="00120366">
      <w:pPr>
        <w:spacing w:line="500" w:lineRule="exact"/>
        <w:rPr>
          <w:rFonts w:ascii="仿宋" w:eastAsia="仿宋" w:hAnsi="仿宋" w:cs="仿宋"/>
        </w:rPr>
      </w:pPr>
      <w:r>
        <w:rPr>
          <w:rFonts w:ascii="仿宋" w:eastAsia="仿宋" w:hAnsi="仿宋" w:cs="仿宋" w:hint="eastAsia"/>
        </w:rPr>
        <w:t>注：</w:t>
      </w:r>
    </w:p>
    <w:p w:rsidR="00A4549E" w:rsidRDefault="00120366">
      <w:pPr>
        <w:spacing w:line="500" w:lineRule="exact"/>
        <w:rPr>
          <w:rFonts w:ascii="仿宋" w:eastAsia="仿宋" w:hAnsi="仿宋" w:cs="仿宋"/>
        </w:rPr>
      </w:pPr>
      <w:r>
        <w:rPr>
          <w:rFonts w:ascii="仿宋" w:eastAsia="仿宋" w:hAnsi="仿宋" w:cs="仿宋" w:hint="eastAsia"/>
        </w:rPr>
        <w:t xml:space="preserve">1. </w:t>
      </w:r>
      <w:r>
        <w:rPr>
          <w:rFonts w:ascii="仿宋" w:eastAsia="仿宋" w:hAnsi="仿宋" w:cs="仿宋" w:hint="eastAsia"/>
        </w:rPr>
        <w:t>对合同条款中的所有要求，除本表所列明的所有偏离外，均视作供应商已对之理解和响应。</w:t>
      </w:r>
    </w:p>
    <w:p w:rsidR="00A4549E" w:rsidRDefault="00120366">
      <w:pPr>
        <w:spacing w:line="500" w:lineRule="exact"/>
        <w:outlineLvl w:val="1"/>
        <w:rPr>
          <w:rFonts w:ascii="仿宋" w:eastAsia="仿宋" w:hAnsi="仿宋" w:cs="仿宋"/>
        </w:rPr>
      </w:pPr>
      <w:bookmarkStart w:id="65" w:name="_Toc30559"/>
      <w:bookmarkStart w:id="66" w:name="_Toc5054"/>
      <w:r>
        <w:rPr>
          <w:rFonts w:ascii="仿宋" w:eastAsia="仿宋" w:hAnsi="仿宋" w:cs="仿宋" w:hint="eastAsia"/>
        </w:rPr>
        <w:t xml:space="preserve">2. </w:t>
      </w:r>
      <w:r>
        <w:rPr>
          <w:rFonts w:ascii="仿宋" w:eastAsia="仿宋" w:hAnsi="仿宋" w:cs="仿宋" w:hint="eastAsia"/>
        </w:rPr>
        <w:t>“偏离情况”列应据实填写“正偏离”或“负偏离”。</w:t>
      </w:r>
      <w:bookmarkEnd w:id="65"/>
      <w:bookmarkEnd w:id="66"/>
    </w:p>
    <w:p w:rsidR="00A4549E" w:rsidRDefault="00A4549E">
      <w:pPr>
        <w:spacing w:line="500" w:lineRule="exact"/>
        <w:rPr>
          <w:rFonts w:ascii="仿宋" w:eastAsia="仿宋" w:hAnsi="仿宋" w:cs="仿宋"/>
        </w:rPr>
      </w:pPr>
    </w:p>
    <w:p w:rsidR="00A4549E" w:rsidRDefault="00A4549E">
      <w:pPr>
        <w:spacing w:line="500" w:lineRule="exact"/>
        <w:rPr>
          <w:rFonts w:ascii="仿宋" w:eastAsia="仿宋" w:hAnsi="仿宋" w:cs="仿宋"/>
        </w:rPr>
      </w:pPr>
    </w:p>
    <w:p w:rsidR="00A4549E" w:rsidRDefault="00120366">
      <w:pPr>
        <w:spacing w:line="500" w:lineRule="exact"/>
        <w:rPr>
          <w:rFonts w:ascii="仿宋" w:eastAsia="仿宋" w:hAnsi="仿宋" w:cs="仿宋"/>
        </w:rPr>
      </w:pPr>
      <w:r>
        <w:rPr>
          <w:rFonts w:ascii="仿宋" w:eastAsia="仿宋" w:hAnsi="仿宋" w:cs="仿宋" w:hint="eastAsia"/>
        </w:rPr>
        <w:t>供应商名称（加盖公章）：</w:t>
      </w:r>
      <w:r>
        <w:rPr>
          <w:rFonts w:ascii="仿宋" w:eastAsia="仿宋" w:hAnsi="仿宋" w:cs="仿宋" w:hint="eastAsia"/>
          <w:u w:val="single"/>
        </w:rPr>
        <w:t xml:space="preserve">                 </w:t>
      </w:r>
    </w:p>
    <w:p w:rsidR="00A4549E" w:rsidRDefault="00120366">
      <w:pPr>
        <w:spacing w:line="500" w:lineRule="exact"/>
        <w:rPr>
          <w:rFonts w:ascii="仿宋" w:eastAsia="仿宋" w:hAnsi="仿宋" w:cs="仿宋"/>
        </w:rPr>
      </w:pPr>
      <w:r>
        <w:rPr>
          <w:rFonts w:ascii="仿宋" w:eastAsia="仿宋" w:hAnsi="仿宋" w:cs="仿宋" w:hint="eastAsia"/>
        </w:rPr>
        <w:t>日期：</w:t>
      </w:r>
      <w:r>
        <w:rPr>
          <w:rFonts w:ascii="仿宋" w:eastAsia="仿宋" w:hAnsi="仿宋" w:cs="仿宋" w:hint="eastAsia"/>
          <w:u w:val="single"/>
        </w:rPr>
        <w:t xml:space="preserve">     </w:t>
      </w:r>
      <w:r>
        <w:rPr>
          <w:rFonts w:ascii="仿宋" w:eastAsia="仿宋" w:hAnsi="仿宋" w:cs="仿宋" w:hint="eastAsia"/>
          <w:u w:val="single"/>
        </w:rPr>
        <w:t>年</w:t>
      </w:r>
      <w:r>
        <w:rPr>
          <w:rFonts w:ascii="仿宋" w:eastAsia="仿宋" w:hAnsi="仿宋" w:cs="仿宋" w:hint="eastAsia"/>
          <w:u w:val="single"/>
        </w:rPr>
        <w:t xml:space="preserve">     </w:t>
      </w:r>
      <w:r>
        <w:rPr>
          <w:rFonts w:ascii="仿宋" w:eastAsia="仿宋" w:hAnsi="仿宋" w:cs="仿宋" w:hint="eastAsia"/>
          <w:u w:val="single"/>
        </w:rPr>
        <w:t>月</w:t>
      </w:r>
      <w:r>
        <w:rPr>
          <w:rFonts w:ascii="仿宋" w:eastAsia="仿宋" w:hAnsi="仿宋" w:cs="仿宋" w:hint="eastAsia"/>
          <w:u w:val="single"/>
        </w:rPr>
        <w:t xml:space="preserve">     </w:t>
      </w:r>
      <w:r>
        <w:rPr>
          <w:rFonts w:ascii="仿宋" w:eastAsia="仿宋" w:hAnsi="仿宋" w:cs="仿宋" w:hint="eastAsia"/>
          <w:u w:val="single"/>
        </w:rPr>
        <w:t>日</w:t>
      </w:r>
    </w:p>
    <w:p w:rsidR="00A4549E" w:rsidRDefault="00A4549E">
      <w:pPr>
        <w:pStyle w:val="21"/>
        <w:ind w:left="480" w:firstLine="480"/>
        <w:rPr>
          <w:rFonts w:ascii="仿宋" w:eastAsia="仿宋" w:hAnsi="仿宋" w:cs="仿宋"/>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pStyle w:val="60"/>
        <w:ind w:leftChars="0" w:left="0"/>
        <w:outlineLvl w:val="1"/>
        <w:rPr>
          <w:rFonts w:ascii="仿宋" w:eastAsia="仿宋" w:hAnsi="仿宋" w:cs="仿宋"/>
          <w:sz w:val="24"/>
          <w:szCs w:val="24"/>
        </w:rPr>
      </w:pPr>
      <w:bookmarkStart w:id="67" w:name="_Toc12415"/>
      <w:bookmarkStart w:id="68" w:name="_Toc3795"/>
      <w:r>
        <w:rPr>
          <w:rFonts w:ascii="仿宋" w:eastAsia="仿宋" w:hAnsi="仿宋" w:cs="仿宋" w:hint="eastAsia"/>
          <w:sz w:val="24"/>
          <w:szCs w:val="24"/>
        </w:rPr>
        <w:lastRenderedPageBreak/>
        <w:t xml:space="preserve">9  </w:t>
      </w:r>
      <w:r>
        <w:rPr>
          <w:rFonts w:ascii="仿宋" w:eastAsia="仿宋" w:hAnsi="仿宋" w:cs="仿宋" w:hint="eastAsia"/>
          <w:sz w:val="24"/>
          <w:szCs w:val="24"/>
        </w:rPr>
        <w:t>技术要求偏离表</w:t>
      </w:r>
      <w:bookmarkEnd w:id="67"/>
      <w:bookmarkEnd w:id="68"/>
    </w:p>
    <w:p w:rsidR="00A4549E" w:rsidRDefault="00A4549E">
      <w:pPr>
        <w:pStyle w:val="60"/>
        <w:ind w:leftChars="0" w:left="0"/>
        <w:rPr>
          <w:rFonts w:ascii="仿宋" w:eastAsia="仿宋" w:hAnsi="仿宋" w:cs="仿宋"/>
          <w:sz w:val="24"/>
          <w:szCs w:val="24"/>
        </w:rPr>
      </w:pPr>
    </w:p>
    <w:p w:rsidR="00A4549E" w:rsidRDefault="00120366">
      <w:pPr>
        <w:pStyle w:val="60"/>
        <w:ind w:leftChars="0" w:left="0"/>
        <w:jc w:val="center"/>
        <w:rPr>
          <w:rFonts w:ascii="仿宋" w:eastAsia="仿宋" w:hAnsi="仿宋" w:cs="仿宋"/>
          <w:b/>
          <w:bCs/>
          <w:sz w:val="32"/>
          <w:szCs w:val="32"/>
        </w:rPr>
      </w:pPr>
      <w:r>
        <w:rPr>
          <w:rFonts w:ascii="仿宋" w:eastAsia="仿宋" w:hAnsi="仿宋" w:cs="仿宋" w:hint="eastAsia"/>
          <w:b/>
          <w:bCs/>
          <w:sz w:val="32"/>
          <w:szCs w:val="32"/>
        </w:rPr>
        <w:t>采购需求偏离表</w:t>
      </w:r>
    </w:p>
    <w:p w:rsidR="00A4549E" w:rsidRDefault="00A4549E">
      <w:pPr>
        <w:pStyle w:val="60"/>
        <w:ind w:leftChars="0" w:left="0"/>
        <w:rPr>
          <w:rFonts w:ascii="仿宋" w:eastAsia="仿宋" w:hAnsi="仿宋" w:cs="仿宋"/>
          <w:sz w:val="24"/>
          <w:szCs w:val="24"/>
        </w:rPr>
      </w:pPr>
    </w:p>
    <w:p w:rsidR="00A4549E" w:rsidRDefault="00120366">
      <w:pPr>
        <w:pStyle w:val="60"/>
        <w:ind w:leftChars="0" w:left="0"/>
        <w:rPr>
          <w:rFonts w:ascii="仿宋" w:eastAsia="仿宋" w:hAnsi="仿宋" w:cs="仿宋"/>
          <w:szCs w:val="21"/>
        </w:rPr>
      </w:pPr>
      <w:r>
        <w:rPr>
          <w:rFonts w:ascii="仿宋" w:eastAsia="仿宋" w:hAnsi="仿宋" w:cs="仿宋" w:hint="eastAsia"/>
          <w:szCs w:val="21"/>
        </w:rPr>
        <w:t>项目编号</w:t>
      </w:r>
      <w:r>
        <w:rPr>
          <w:rFonts w:ascii="仿宋" w:eastAsia="仿宋" w:hAnsi="仿宋" w:cs="仿宋" w:hint="eastAsia"/>
          <w:szCs w:val="21"/>
        </w:rPr>
        <w:t>/</w:t>
      </w:r>
      <w:r>
        <w:rPr>
          <w:rFonts w:ascii="仿宋" w:eastAsia="仿宋" w:hAnsi="仿宋" w:cs="仿宋" w:hint="eastAsia"/>
          <w:szCs w:val="21"/>
        </w:rPr>
        <w:t>包号：</w:t>
      </w:r>
      <w:r>
        <w:rPr>
          <w:rFonts w:ascii="仿宋" w:eastAsia="仿宋" w:hAnsi="仿宋" w:cs="仿宋" w:hint="eastAsia"/>
          <w:szCs w:val="21"/>
          <w:u w:val="single"/>
        </w:rPr>
        <w:t xml:space="preserve">                       </w:t>
      </w:r>
      <w:r>
        <w:rPr>
          <w:rFonts w:ascii="仿宋" w:eastAsia="仿宋" w:hAnsi="仿宋" w:cs="仿宋" w:hint="eastAsia"/>
          <w:szCs w:val="21"/>
        </w:rPr>
        <w:t xml:space="preserve"> </w:t>
      </w:r>
      <w:r>
        <w:rPr>
          <w:rFonts w:ascii="仿宋" w:eastAsia="仿宋" w:hAnsi="仿宋" w:cs="仿宋" w:hint="eastAsia"/>
          <w:szCs w:val="21"/>
        </w:rPr>
        <w:t>项目名称：</w:t>
      </w:r>
      <w:r>
        <w:rPr>
          <w:rFonts w:ascii="仿宋" w:eastAsia="仿宋" w:hAnsi="仿宋" w:cs="仿宋" w:hint="eastAsia"/>
          <w:szCs w:val="21"/>
          <w:u w:val="single"/>
        </w:rPr>
        <w:t xml:space="preserve">                </w:t>
      </w:r>
    </w:p>
    <w:tbl>
      <w:tblPr>
        <w:tblStyle w:val="af"/>
        <w:tblW w:w="0" w:type="auto"/>
        <w:tblLook w:val="04A0" w:firstRow="1" w:lastRow="0" w:firstColumn="1" w:lastColumn="0" w:noHBand="0" w:noVBand="1"/>
      </w:tblPr>
      <w:tblGrid>
        <w:gridCol w:w="781"/>
        <w:gridCol w:w="1422"/>
        <w:gridCol w:w="1805"/>
        <w:gridCol w:w="1672"/>
        <w:gridCol w:w="1421"/>
        <w:gridCol w:w="1421"/>
      </w:tblGrid>
      <w:tr w:rsidR="00A4549E">
        <w:tc>
          <w:tcPr>
            <w:tcW w:w="781" w:type="dxa"/>
            <w:vAlign w:val="center"/>
          </w:tcPr>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序号</w:t>
            </w:r>
          </w:p>
        </w:tc>
        <w:tc>
          <w:tcPr>
            <w:tcW w:w="1422" w:type="dxa"/>
            <w:vAlign w:val="center"/>
          </w:tcPr>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采购文件条</w:t>
            </w:r>
          </w:p>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目号</w:t>
            </w:r>
            <w:r>
              <w:rPr>
                <w:rFonts w:ascii="仿宋" w:eastAsia="仿宋" w:hAnsi="仿宋" w:cs="仿宋" w:hint="eastAsia"/>
                <w:sz w:val="21"/>
                <w:szCs w:val="21"/>
              </w:rPr>
              <w:t>(</w:t>
            </w:r>
            <w:r>
              <w:rPr>
                <w:rFonts w:ascii="仿宋" w:eastAsia="仿宋" w:hAnsi="仿宋" w:cs="仿宋" w:hint="eastAsia"/>
                <w:sz w:val="21"/>
                <w:szCs w:val="21"/>
              </w:rPr>
              <w:t>页码</w:t>
            </w:r>
            <w:r>
              <w:rPr>
                <w:rFonts w:ascii="仿宋" w:eastAsia="仿宋" w:hAnsi="仿宋" w:cs="仿宋" w:hint="eastAsia"/>
                <w:sz w:val="21"/>
                <w:szCs w:val="21"/>
              </w:rPr>
              <w:t>)</w:t>
            </w:r>
          </w:p>
        </w:tc>
        <w:tc>
          <w:tcPr>
            <w:tcW w:w="1805" w:type="dxa"/>
            <w:vAlign w:val="center"/>
          </w:tcPr>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采购文件要求</w:t>
            </w:r>
          </w:p>
        </w:tc>
        <w:tc>
          <w:tcPr>
            <w:tcW w:w="1672" w:type="dxa"/>
            <w:vAlign w:val="center"/>
          </w:tcPr>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响应文件内容</w:t>
            </w:r>
          </w:p>
        </w:tc>
        <w:tc>
          <w:tcPr>
            <w:tcW w:w="1421" w:type="dxa"/>
            <w:vAlign w:val="center"/>
          </w:tcPr>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偏离情况</w:t>
            </w:r>
          </w:p>
        </w:tc>
        <w:tc>
          <w:tcPr>
            <w:tcW w:w="1421" w:type="dxa"/>
            <w:vAlign w:val="center"/>
          </w:tcPr>
          <w:p w:rsidR="00A4549E" w:rsidRDefault="00120366">
            <w:pPr>
              <w:spacing w:line="500" w:lineRule="exact"/>
              <w:jc w:val="center"/>
              <w:rPr>
                <w:rFonts w:ascii="仿宋" w:eastAsia="仿宋" w:hAnsi="仿宋" w:cs="仿宋"/>
                <w:sz w:val="21"/>
                <w:szCs w:val="21"/>
              </w:rPr>
            </w:pPr>
            <w:r>
              <w:rPr>
                <w:rFonts w:ascii="仿宋" w:eastAsia="仿宋" w:hAnsi="仿宋" w:cs="仿宋" w:hint="eastAsia"/>
                <w:sz w:val="21"/>
                <w:szCs w:val="21"/>
              </w:rPr>
              <w:t>说明</w:t>
            </w: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r w:rsidR="00A4549E">
        <w:tc>
          <w:tcPr>
            <w:tcW w:w="781" w:type="dxa"/>
          </w:tcPr>
          <w:p w:rsidR="00A4549E" w:rsidRDefault="00A4549E">
            <w:pPr>
              <w:spacing w:line="500" w:lineRule="exact"/>
              <w:rPr>
                <w:rFonts w:ascii="仿宋" w:eastAsia="仿宋" w:hAnsi="仿宋" w:cs="仿宋"/>
                <w:sz w:val="21"/>
                <w:szCs w:val="21"/>
              </w:rPr>
            </w:pPr>
          </w:p>
        </w:tc>
        <w:tc>
          <w:tcPr>
            <w:tcW w:w="1422" w:type="dxa"/>
          </w:tcPr>
          <w:p w:rsidR="00A4549E" w:rsidRDefault="00A4549E">
            <w:pPr>
              <w:spacing w:line="500" w:lineRule="exact"/>
              <w:rPr>
                <w:rFonts w:ascii="仿宋" w:eastAsia="仿宋" w:hAnsi="仿宋" w:cs="仿宋"/>
                <w:sz w:val="21"/>
                <w:szCs w:val="21"/>
              </w:rPr>
            </w:pPr>
          </w:p>
        </w:tc>
        <w:tc>
          <w:tcPr>
            <w:tcW w:w="1805" w:type="dxa"/>
          </w:tcPr>
          <w:p w:rsidR="00A4549E" w:rsidRDefault="00A4549E">
            <w:pPr>
              <w:spacing w:line="500" w:lineRule="exact"/>
              <w:rPr>
                <w:rFonts w:ascii="仿宋" w:eastAsia="仿宋" w:hAnsi="仿宋" w:cs="仿宋"/>
                <w:sz w:val="21"/>
                <w:szCs w:val="21"/>
              </w:rPr>
            </w:pPr>
          </w:p>
        </w:tc>
        <w:tc>
          <w:tcPr>
            <w:tcW w:w="1672"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c>
          <w:tcPr>
            <w:tcW w:w="1421" w:type="dxa"/>
          </w:tcPr>
          <w:p w:rsidR="00A4549E" w:rsidRDefault="00A4549E">
            <w:pPr>
              <w:spacing w:line="500" w:lineRule="exact"/>
              <w:rPr>
                <w:rFonts w:ascii="仿宋" w:eastAsia="仿宋" w:hAnsi="仿宋" w:cs="仿宋"/>
                <w:sz w:val="21"/>
                <w:szCs w:val="21"/>
              </w:rPr>
            </w:pPr>
          </w:p>
        </w:tc>
      </w:tr>
    </w:tbl>
    <w:p w:rsidR="00A4549E" w:rsidRDefault="00120366">
      <w:pPr>
        <w:spacing w:line="500" w:lineRule="exact"/>
        <w:rPr>
          <w:rFonts w:ascii="仿宋" w:eastAsia="仿宋" w:hAnsi="仿宋" w:cs="仿宋"/>
        </w:rPr>
      </w:pPr>
      <w:r>
        <w:rPr>
          <w:rFonts w:ascii="仿宋" w:eastAsia="仿宋" w:hAnsi="仿宋" w:cs="仿宋" w:hint="eastAsia"/>
        </w:rPr>
        <w:t>注：</w:t>
      </w:r>
    </w:p>
    <w:p w:rsidR="00A4549E" w:rsidRDefault="00120366">
      <w:pPr>
        <w:spacing w:line="500" w:lineRule="exact"/>
        <w:rPr>
          <w:rFonts w:ascii="仿宋" w:eastAsia="仿宋" w:hAnsi="仿宋" w:cs="仿宋"/>
        </w:rPr>
      </w:pPr>
      <w:r>
        <w:rPr>
          <w:rFonts w:ascii="仿宋" w:eastAsia="仿宋" w:hAnsi="仿宋" w:cs="仿宋" w:hint="eastAsia"/>
        </w:rPr>
        <w:t>1.</w:t>
      </w:r>
      <w:r>
        <w:rPr>
          <w:rFonts w:ascii="仿宋" w:eastAsia="仿宋" w:hAnsi="仿宋" w:cs="仿宋" w:hint="eastAsia"/>
        </w:rPr>
        <w:t>供应商应对采购文件第五章采购需求的内容给予逐条响应，以投标产品和服务所能达到的内容予以填写，而不得复制采购的技术要求作为响应内容，有具体参数的应填写具体参数。</w:t>
      </w:r>
    </w:p>
    <w:p w:rsidR="00A4549E" w:rsidRDefault="00120366">
      <w:pPr>
        <w:spacing w:line="500" w:lineRule="exact"/>
        <w:rPr>
          <w:rFonts w:ascii="仿宋" w:eastAsia="仿宋" w:hAnsi="仿宋" w:cs="仿宋"/>
        </w:rPr>
      </w:pPr>
      <w:r>
        <w:rPr>
          <w:rFonts w:ascii="仿宋" w:eastAsia="仿宋" w:hAnsi="仿宋" w:cs="仿宋" w:hint="eastAsia"/>
        </w:rPr>
        <w:t>2.</w:t>
      </w:r>
      <w:r>
        <w:rPr>
          <w:rFonts w:ascii="仿宋" w:eastAsia="仿宋" w:hAnsi="仿宋" w:cs="仿宋" w:hint="eastAsia"/>
        </w:rPr>
        <w:t>在本表中未对采购文件第五章采购需求的内容给予逐条响应的视为没有实质上响应采购文件的要求，响应无效。</w:t>
      </w:r>
      <w:r>
        <w:rPr>
          <w:rFonts w:ascii="仿宋" w:eastAsia="仿宋" w:hAnsi="仿宋" w:cs="仿宋" w:hint="eastAsia"/>
        </w:rPr>
        <w:t xml:space="preserve"> </w:t>
      </w:r>
      <w:r>
        <w:rPr>
          <w:rFonts w:ascii="仿宋" w:eastAsia="仿宋" w:hAnsi="仿宋" w:cs="仿宋" w:hint="eastAsia"/>
        </w:rPr>
        <w:t>此表中仅标注“全部满足”、“全部响应”等，无法体现供应商实质性响应或者偏离技术要求的；或无任何文字说明，内容为空白的，其响应无效。</w:t>
      </w:r>
    </w:p>
    <w:p w:rsidR="00A4549E" w:rsidRDefault="00120366">
      <w:pPr>
        <w:spacing w:line="500" w:lineRule="exact"/>
        <w:rPr>
          <w:rFonts w:ascii="仿宋" w:eastAsia="仿宋" w:hAnsi="仿宋" w:cs="仿宋"/>
        </w:rPr>
      </w:pPr>
      <w:r>
        <w:rPr>
          <w:rFonts w:ascii="仿宋" w:eastAsia="仿宋" w:hAnsi="仿宋" w:cs="仿宋" w:hint="eastAsia"/>
        </w:rPr>
        <w:t>3.</w:t>
      </w:r>
      <w:r>
        <w:rPr>
          <w:rFonts w:ascii="仿宋" w:eastAsia="仿宋" w:hAnsi="仿宋" w:cs="仿宋" w:hint="eastAsia"/>
        </w:rPr>
        <w:t>供应商应按照采购文件第五章采购需求中要求提供投标产品技术支持资料（或证明材料），并在采购需求响应及偏离表中给予文件名称、所处响应文件页码或位置等必要说明。</w:t>
      </w:r>
    </w:p>
    <w:p w:rsidR="00A4549E" w:rsidRDefault="00120366">
      <w:pPr>
        <w:spacing w:line="500" w:lineRule="exact"/>
        <w:rPr>
          <w:rFonts w:ascii="仿宋" w:eastAsia="仿宋" w:hAnsi="仿宋" w:cs="仿宋"/>
        </w:rPr>
      </w:pPr>
      <w:r>
        <w:rPr>
          <w:rFonts w:ascii="仿宋" w:eastAsia="仿宋" w:hAnsi="仿宋" w:cs="仿宋" w:hint="eastAsia"/>
        </w:rPr>
        <w:t>4.</w:t>
      </w:r>
      <w:r>
        <w:rPr>
          <w:rFonts w:ascii="仿宋" w:eastAsia="仿宋" w:hAnsi="仿宋" w:cs="仿宋" w:hint="eastAsia"/>
        </w:rPr>
        <w:t>“偏离情况”列应据实填写“正偏离”、“负偏离”或“无偏离”。</w:t>
      </w:r>
    </w:p>
    <w:p w:rsidR="00A4549E" w:rsidRDefault="00A4549E">
      <w:pPr>
        <w:spacing w:line="500" w:lineRule="exact"/>
        <w:rPr>
          <w:rFonts w:ascii="仿宋" w:eastAsia="仿宋" w:hAnsi="仿宋" w:cs="仿宋"/>
        </w:rPr>
      </w:pPr>
    </w:p>
    <w:p w:rsidR="00A4549E" w:rsidRDefault="00A4549E">
      <w:pPr>
        <w:spacing w:line="500" w:lineRule="exact"/>
        <w:rPr>
          <w:rFonts w:ascii="仿宋" w:eastAsia="仿宋" w:hAnsi="仿宋" w:cs="仿宋"/>
        </w:rPr>
      </w:pPr>
    </w:p>
    <w:p w:rsidR="00A4549E" w:rsidRDefault="00120366">
      <w:pPr>
        <w:spacing w:line="500" w:lineRule="exact"/>
        <w:rPr>
          <w:rFonts w:ascii="仿宋" w:eastAsia="仿宋" w:hAnsi="仿宋" w:cs="仿宋"/>
        </w:rPr>
      </w:pPr>
      <w:r>
        <w:rPr>
          <w:rFonts w:ascii="仿宋" w:eastAsia="仿宋" w:hAnsi="仿宋" w:cs="仿宋" w:hint="eastAsia"/>
        </w:rPr>
        <w:lastRenderedPageBreak/>
        <w:t>供应商名称（加盖公章）：</w:t>
      </w:r>
      <w:r>
        <w:rPr>
          <w:rFonts w:ascii="仿宋" w:eastAsia="仿宋" w:hAnsi="仿宋" w:cs="仿宋" w:hint="eastAsia"/>
        </w:rPr>
        <w:t xml:space="preserve"> </w:t>
      </w:r>
      <w:r>
        <w:rPr>
          <w:rFonts w:ascii="仿宋" w:eastAsia="仿宋" w:hAnsi="仿宋" w:cs="仿宋" w:hint="eastAsia"/>
          <w:u w:val="single"/>
        </w:rPr>
        <w:t xml:space="preserve">              </w:t>
      </w:r>
    </w:p>
    <w:p w:rsidR="00A4549E" w:rsidRDefault="00120366">
      <w:pPr>
        <w:spacing w:line="500" w:lineRule="exact"/>
        <w:rPr>
          <w:rFonts w:ascii="仿宋" w:eastAsia="仿宋" w:hAnsi="仿宋" w:cs="仿宋"/>
        </w:rPr>
      </w:pPr>
      <w:r>
        <w:rPr>
          <w:rFonts w:ascii="仿宋" w:eastAsia="仿宋" w:hAnsi="仿宋" w:cs="仿宋" w:hint="eastAsia"/>
        </w:rPr>
        <w:t>日期：</w:t>
      </w:r>
      <w:r>
        <w:rPr>
          <w:rFonts w:ascii="仿宋" w:eastAsia="仿宋" w:hAnsi="仿宋" w:cs="仿宋" w:hint="eastAsia"/>
          <w:u w:val="single"/>
        </w:rPr>
        <w:t xml:space="preserve">     </w:t>
      </w:r>
      <w:r>
        <w:rPr>
          <w:rFonts w:ascii="仿宋" w:eastAsia="仿宋" w:hAnsi="仿宋" w:cs="仿宋" w:hint="eastAsia"/>
          <w:u w:val="single"/>
        </w:rPr>
        <w:t>年</w:t>
      </w:r>
      <w:r>
        <w:rPr>
          <w:rFonts w:ascii="仿宋" w:eastAsia="仿宋" w:hAnsi="仿宋" w:cs="仿宋" w:hint="eastAsia"/>
          <w:u w:val="single"/>
        </w:rPr>
        <w:t xml:space="preserve">     </w:t>
      </w:r>
      <w:r>
        <w:rPr>
          <w:rFonts w:ascii="仿宋" w:eastAsia="仿宋" w:hAnsi="仿宋" w:cs="仿宋" w:hint="eastAsia"/>
          <w:u w:val="single"/>
        </w:rPr>
        <w:t>月</w:t>
      </w:r>
      <w:r>
        <w:rPr>
          <w:rFonts w:ascii="仿宋" w:eastAsia="仿宋" w:hAnsi="仿宋" w:cs="仿宋" w:hint="eastAsia"/>
          <w:u w:val="single"/>
        </w:rPr>
        <w:t xml:space="preserve">     </w:t>
      </w:r>
      <w:r>
        <w:rPr>
          <w:rFonts w:ascii="仿宋" w:eastAsia="仿宋" w:hAnsi="仿宋" w:cs="仿宋" w:hint="eastAsia"/>
          <w:u w:val="single"/>
        </w:rPr>
        <w:t>日</w:t>
      </w:r>
    </w:p>
    <w:p w:rsidR="00A4549E" w:rsidRDefault="00120366">
      <w:pPr>
        <w:rPr>
          <w:rFonts w:ascii="仿宋" w:eastAsia="仿宋" w:hAnsi="仿宋" w:cs="仿宋"/>
        </w:rPr>
      </w:pPr>
      <w:r>
        <w:rPr>
          <w:rFonts w:ascii="仿宋" w:eastAsia="仿宋" w:hAnsi="仿宋" w:cs="仿宋" w:hint="eastAsia"/>
        </w:rPr>
        <w:br w:type="page"/>
      </w:r>
    </w:p>
    <w:p w:rsidR="00A4549E" w:rsidRDefault="00120366">
      <w:pPr>
        <w:spacing w:line="360" w:lineRule="auto"/>
        <w:rPr>
          <w:rFonts w:ascii="仿宋" w:eastAsia="仿宋" w:hAnsi="仿宋" w:cs="仿宋"/>
          <w:lang w:bidi="zh-CN"/>
        </w:rPr>
      </w:pPr>
      <w:r>
        <w:rPr>
          <w:rFonts w:ascii="仿宋" w:eastAsia="仿宋" w:hAnsi="仿宋" w:cs="仿宋" w:hint="eastAsia"/>
          <w:lang w:bidi="zh-CN"/>
        </w:rPr>
        <w:lastRenderedPageBreak/>
        <w:t xml:space="preserve">10   </w:t>
      </w:r>
      <w:r>
        <w:rPr>
          <w:rFonts w:ascii="仿宋" w:eastAsia="仿宋" w:hAnsi="仿宋" w:cs="仿宋" w:hint="eastAsia"/>
          <w:lang w:bidi="zh-CN"/>
        </w:rPr>
        <w:t>采购文件要求提供或供应商认为应附的其他材料</w:t>
      </w:r>
    </w:p>
    <w:p w:rsidR="00A4549E" w:rsidRDefault="00A4549E">
      <w:pPr>
        <w:pStyle w:val="60"/>
        <w:ind w:left="2400"/>
        <w:rPr>
          <w:rFonts w:ascii="仿宋" w:eastAsia="仿宋" w:hAnsi="仿宋" w:cs="仿宋"/>
        </w:rPr>
      </w:pPr>
    </w:p>
    <w:p w:rsidR="00A4549E" w:rsidRDefault="00120366">
      <w:pPr>
        <w:rPr>
          <w:rFonts w:ascii="仿宋" w:eastAsia="仿宋" w:hAnsi="仿宋" w:cs="仿宋"/>
        </w:rPr>
      </w:pPr>
      <w:r>
        <w:rPr>
          <w:rFonts w:ascii="仿宋" w:eastAsia="仿宋" w:hAnsi="仿宋" w:cs="仿宋" w:hint="eastAsia"/>
        </w:rPr>
        <w:br w:type="page"/>
      </w:r>
    </w:p>
    <w:p w:rsidR="00A4549E" w:rsidRDefault="00120366">
      <w:pPr>
        <w:keepNext/>
        <w:keepLines/>
        <w:spacing w:after="260" w:line="240" w:lineRule="atLeast"/>
        <w:outlineLvl w:val="1"/>
        <w:rPr>
          <w:rFonts w:ascii="仿宋" w:eastAsia="仿宋" w:hAnsi="仿宋" w:cs="仿宋"/>
          <w:bCs/>
          <w:szCs w:val="32"/>
        </w:rPr>
      </w:pPr>
      <w:bookmarkStart w:id="69" w:name="_Toc480942355"/>
      <w:bookmarkStart w:id="70" w:name="_Toc520356224"/>
      <w:bookmarkStart w:id="71" w:name="_Toc216582819"/>
      <w:bookmarkStart w:id="72" w:name="_Ref467988543"/>
      <w:bookmarkStart w:id="73" w:name="_Toc21320"/>
      <w:bookmarkStart w:id="74" w:name="_Toc9592"/>
      <w:bookmarkStart w:id="75" w:name="_Toc4183"/>
      <w:bookmarkStart w:id="76" w:name="_Toc21379"/>
      <w:bookmarkStart w:id="77" w:name="_Toc16088"/>
      <w:bookmarkStart w:id="78" w:name="_Toc507399535"/>
      <w:bookmarkStart w:id="79" w:name="_Toc15963"/>
      <w:bookmarkStart w:id="80" w:name="_Toc20238"/>
      <w:bookmarkStart w:id="81" w:name="_Toc17143"/>
      <w:bookmarkStart w:id="82" w:name="_Toc8281"/>
      <w:bookmarkStart w:id="83" w:name="_Toc3420"/>
      <w:r>
        <w:rPr>
          <w:rFonts w:ascii="仿宋" w:eastAsia="仿宋" w:hAnsi="仿宋" w:cs="仿宋" w:hint="eastAsia"/>
          <w:b/>
          <w:bCs/>
          <w:szCs w:val="32"/>
        </w:rPr>
        <w:lastRenderedPageBreak/>
        <w:t xml:space="preserve">11   </w:t>
      </w:r>
      <w:bookmarkStart w:id="84" w:name="_Hlt520271212"/>
      <w:bookmarkStart w:id="85" w:name="_Hlt520350918"/>
      <w:bookmarkStart w:id="86" w:name="_Hlt520274407"/>
      <w:bookmarkStart w:id="87" w:name="_Hlt520274065"/>
      <w:bookmarkStart w:id="88" w:name="_Hlt520273973"/>
      <w:bookmarkStart w:id="89" w:name="_Hlt520343392"/>
      <w:bookmarkStart w:id="90" w:name="_Hlt520274393"/>
      <w:bookmarkStart w:id="91" w:name="_Hlt520343000"/>
      <w:bookmarkStart w:id="92" w:name="_Hlt520350957"/>
      <w:bookmarkStart w:id="93" w:name="_Hlt520273711"/>
      <w:bookmarkStart w:id="94" w:name="_Hlt520274911"/>
      <w:bookmarkStart w:id="95" w:name="_Toc216582821"/>
      <w:bookmarkStart w:id="96" w:name="_Toc216513801"/>
      <w:bookmarkEnd w:id="69"/>
      <w:bookmarkEnd w:id="70"/>
      <w:bookmarkEnd w:id="71"/>
      <w:bookmarkEnd w:id="72"/>
      <w:bookmarkEnd w:id="84"/>
      <w:bookmarkEnd w:id="85"/>
      <w:bookmarkEnd w:id="86"/>
      <w:bookmarkEnd w:id="87"/>
      <w:bookmarkEnd w:id="88"/>
      <w:bookmarkEnd w:id="89"/>
      <w:bookmarkEnd w:id="90"/>
      <w:bookmarkEnd w:id="91"/>
      <w:bookmarkEnd w:id="92"/>
      <w:bookmarkEnd w:id="93"/>
      <w:bookmarkEnd w:id="94"/>
      <w:r>
        <w:rPr>
          <w:rFonts w:ascii="仿宋" w:eastAsia="仿宋" w:hAnsi="仿宋" w:cs="仿宋" w:hint="eastAsia"/>
          <w:b/>
          <w:bCs/>
          <w:szCs w:val="32"/>
        </w:rPr>
        <w:t>中标服务费承诺书</w:t>
      </w:r>
      <w:bookmarkEnd w:id="73"/>
      <w:bookmarkEnd w:id="74"/>
      <w:bookmarkEnd w:id="75"/>
      <w:bookmarkEnd w:id="76"/>
      <w:bookmarkEnd w:id="77"/>
      <w:bookmarkEnd w:id="78"/>
      <w:bookmarkEnd w:id="79"/>
      <w:bookmarkEnd w:id="80"/>
      <w:bookmarkEnd w:id="81"/>
    </w:p>
    <w:p w:rsidR="00A4549E" w:rsidRDefault="00A4549E">
      <w:pPr>
        <w:spacing w:line="240" w:lineRule="atLeast"/>
        <w:ind w:leftChars="257" w:left="1157" w:hanging="540"/>
        <w:rPr>
          <w:rFonts w:ascii="仿宋" w:eastAsia="仿宋" w:hAnsi="仿宋" w:cs="仿宋"/>
          <w:b/>
        </w:rPr>
      </w:pPr>
    </w:p>
    <w:p w:rsidR="00A4549E" w:rsidRDefault="00120366">
      <w:pPr>
        <w:spacing w:line="240" w:lineRule="atLeast"/>
        <w:ind w:leftChars="257" w:left="1157" w:hanging="540"/>
        <w:jc w:val="center"/>
        <w:rPr>
          <w:rFonts w:ascii="仿宋" w:eastAsia="仿宋" w:hAnsi="仿宋" w:cs="仿宋"/>
          <w:b/>
          <w:bCs/>
        </w:rPr>
      </w:pPr>
      <w:r>
        <w:rPr>
          <w:rFonts w:ascii="仿宋" w:eastAsia="仿宋" w:hAnsi="仿宋" w:cs="仿宋" w:hint="eastAsia"/>
          <w:b/>
          <w:bCs/>
        </w:rPr>
        <w:t>中标服务费承诺书</w:t>
      </w:r>
    </w:p>
    <w:p w:rsidR="00A4549E" w:rsidRDefault="00A4549E">
      <w:pPr>
        <w:spacing w:line="440" w:lineRule="exact"/>
        <w:ind w:left="1080" w:hanging="1080"/>
        <w:rPr>
          <w:rFonts w:ascii="仿宋" w:eastAsia="仿宋" w:hAnsi="仿宋" w:cs="仿宋"/>
        </w:rPr>
      </w:pPr>
    </w:p>
    <w:p w:rsidR="00A4549E" w:rsidRDefault="00120366">
      <w:pPr>
        <w:spacing w:line="360" w:lineRule="auto"/>
        <w:ind w:left="1080" w:hanging="1080"/>
        <w:rPr>
          <w:rFonts w:ascii="仿宋" w:eastAsia="仿宋" w:hAnsi="仿宋" w:cs="仿宋"/>
          <w:u w:val="single"/>
        </w:rPr>
      </w:pPr>
      <w:r>
        <w:rPr>
          <w:rFonts w:ascii="仿宋" w:eastAsia="仿宋" w:hAnsi="仿宋" w:cs="仿宋" w:hint="eastAsia"/>
        </w:rPr>
        <w:t>致：</w:t>
      </w:r>
      <w:r>
        <w:rPr>
          <w:rFonts w:ascii="仿宋" w:eastAsia="仿宋" w:hAnsi="仿宋" w:cs="仿宋" w:hint="eastAsia"/>
        </w:rPr>
        <w:t>新疆世纪星工程咨询有限公司</w:t>
      </w:r>
    </w:p>
    <w:p w:rsidR="00A4549E" w:rsidRDefault="00A4549E">
      <w:pPr>
        <w:spacing w:line="360" w:lineRule="auto"/>
        <w:ind w:leftChars="257" w:left="1157" w:hanging="540"/>
        <w:rPr>
          <w:rFonts w:ascii="仿宋" w:eastAsia="仿宋" w:hAnsi="仿宋" w:cs="仿宋"/>
        </w:rPr>
      </w:pPr>
    </w:p>
    <w:p w:rsidR="00A4549E" w:rsidRDefault="00120366">
      <w:pPr>
        <w:spacing w:line="360" w:lineRule="auto"/>
        <w:rPr>
          <w:rFonts w:ascii="仿宋" w:eastAsia="仿宋" w:hAnsi="仿宋" w:cs="仿宋"/>
        </w:rPr>
      </w:pPr>
      <w:r>
        <w:rPr>
          <w:rFonts w:ascii="仿宋" w:eastAsia="仿宋" w:hAnsi="仿宋" w:cs="仿宋" w:hint="eastAsia"/>
        </w:rPr>
        <w:tab/>
        <w:t xml:space="preserve"> </w:t>
      </w:r>
      <w:r>
        <w:rPr>
          <w:rFonts w:ascii="仿宋" w:eastAsia="仿宋" w:hAnsi="仿宋" w:cs="仿宋" w:hint="eastAsia"/>
        </w:rPr>
        <w:t>我们在贵公司组织的</w:t>
      </w:r>
      <w:r>
        <w:rPr>
          <w:rFonts w:ascii="仿宋" w:eastAsia="仿宋" w:hAnsi="仿宋" w:cs="仿宋" w:hint="eastAsia"/>
          <w:u w:val="single"/>
        </w:rPr>
        <w:tab/>
      </w:r>
      <w:r>
        <w:rPr>
          <w:rFonts w:ascii="仿宋" w:eastAsia="仿宋" w:hAnsi="仿宋" w:cs="仿宋" w:hint="eastAsia"/>
          <w:u w:val="single"/>
        </w:rPr>
        <w:t>（</w:t>
      </w:r>
      <w:r>
        <w:rPr>
          <w:rFonts w:ascii="仿宋" w:eastAsia="仿宋" w:hAnsi="仿宋" w:cs="仿宋" w:hint="eastAsia"/>
          <w:u w:val="single"/>
        </w:rPr>
        <w:t>项目名称、项目编号</w:t>
      </w:r>
      <w:r>
        <w:rPr>
          <w:rFonts w:ascii="仿宋" w:eastAsia="仿宋" w:hAnsi="仿宋" w:cs="仿宋" w:hint="eastAsia"/>
          <w:u w:val="single"/>
        </w:rPr>
        <w:t>）</w:t>
      </w:r>
      <w:r>
        <w:rPr>
          <w:rFonts w:ascii="仿宋" w:eastAsia="仿宋" w:hAnsi="仿宋" w:cs="仿宋" w:hint="eastAsia"/>
          <w:u w:val="single"/>
        </w:rPr>
        <w:tab/>
      </w:r>
      <w:r>
        <w:rPr>
          <w:rFonts w:ascii="仿宋" w:eastAsia="仿宋" w:hAnsi="仿宋" w:cs="仿宋" w:hint="eastAsia"/>
        </w:rPr>
        <w:t>项目</w:t>
      </w:r>
      <w:r>
        <w:rPr>
          <w:rFonts w:ascii="仿宋" w:eastAsia="仿宋" w:hAnsi="仿宋" w:cs="仿宋" w:hint="eastAsia"/>
        </w:rPr>
        <w:t>采购</w:t>
      </w:r>
      <w:r>
        <w:rPr>
          <w:rFonts w:ascii="仿宋" w:eastAsia="仿宋" w:hAnsi="仿宋" w:cs="仿宋" w:hint="eastAsia"/>
        </w:rPr>
        <w:t>中若获得中标资格，我们保证在领取中标通知书的同时按</w:t>
      </w:r>
      <w:r>
        <w:rPr>
          <w:rFonts w:ascii="仿宋" w:eastAsia="仿宋" w:hAnsi="仿宋" w:cs="仿宋" w:hint="eastAsia"/>
        </w:rPr>
        <w:t>采购文件</w:t>
      </w:r>
      <w:r>
        <w:rPr>
          <w:rFonts w:ascii="仿宋" w:eastAsia="仿宋" w:hAnsi="仿宋" w:cs="仿宋" w:hint="eastAsia"/>
        </w:rPr>
        <w:t>的规定，以支票、电汇等形式，向贵公司一次性支付应由我们交纳的中标服务费用。</w:t>
      </w:r>
    </w:p>
    <w:p w:rsidR="00A4549E" w:rsidRDefault="00120366">
      <w:pPr>
        <w:spacing w:line="360" w:lineRule="auto"/>
        <w:ind w:leftChars="257" w:left="1157" w:hanging="540"/>
        <w:rPr>
          <w:rFonts w:ascii="仿宋" w:eastAsia="仿宋" w:hAnsi="仿宋" w:cs="仿宋"/>
        </w:rPr>
      </w:pPr>
      <w:r>
        <w:rPr>
          <w:rFonts w:ascii="仿宋" w:eastAsia="仿宋" w:hAnsi="仿宋" w:cs="仿宋" w:hint="eastAsia"/>
        </w:rPr>
        <w:t>特此承诺！</w:t>
      </w:r>
    </w:p>
    <w:p w:rsidR="00A4549E" w:rsidRDefault="00A4549E">
      <w:pPr>
        <w:spacing w:line="440" w:lineRule="exact"/>
        <w:ind w:leftChars="257" w:left="1157" w:hanging="540"/>
        <w:rPr>
          <w:rFonts w:ascii="仿宋" w:eastAsia="仿宋" w:hAnsi="仿宋" w:cs="仿宋"/>
        </w:rPr>
      </w:pPr>
    </w:p>
    <w:p w:rsidR="00A4549E" w:rsidRDefault="00A4549E">
      <w:pPr>
        <w:spacing w:line="440" w:lineRule="exact"/>
        <w:ind w:leftChars="257" w:left="1157" w:hanging="540"/>
        <w:rPr>
          <w:rFonts w:ascii="仿宋" w:eastAsia="仿宋" w:hAnsi="仿宋" w:cs="仿宋"/>
        </w:rPr>
      </w:pPr>
    </w:p>
    <w:p w:rsidR="00A4549E" w:rsidRDefault="00A4549E">
      <w:pPr>
        <w:spacing w:line="440" w:lineRule="exact"/>
        <w:ind w:leftChars="257" w:left="1157" w:hanging="540"/>
        <w:rPr>
          <w:rFonts w:ascii="仿宋" w:eastAsia="仿宋" w:hAnsi="仿宋" w:cs="仿宋"/>
        </w:rPr>
      </w:pPr>
    </w:p>
    <w:p w:rsidR="00A4549E" w:rsidRDefault="00A4549E">
      <w:pPr>
        <w:spacing w:line="440" w:lineRule="exact"/>
        <w:ind w:leftChars="257" w:left="1157" w:hanging="540"/>
        <w:rPr>
          <w:rFonts w:ascii="仿宋" w:eastAsia="仿宋" w:hAnsi="仿宋" w:cs="仿宋"/>
        </w:rPr>
      </w:pPr>
    </w:p>
    <w:p w:rsidR="00A4549E" w:rsidRDefault="00A4549E">
      <w:pPr>
        <w:spacing w:line="440" w:lineRule="exact"/>
        <w:ind w:left="1080" w:hanging="1080"/>
        <w:rPr>
          <w:rFonts w:ascii="仿宋" w:eastAsia="仿宋" w:hAnsi="仿宋" w:cs="仿宋"/>
        </w:rPr>
      </w:pPr>
    </w:p>
    <w:p w:rsidR="00A4549E" w:rsidRDefault="00120366">
      <w:pPr>
        <w:spacing w:line="440" w:lineRule="exact"/>
        <w:ind w:leftChars="273" w:left="1495" w:hangingChars="350" w:hanging="840"/>
        <w:rPr>
          <w:rFonts w:ascii="仿宋" w:eastAsia="仿宋" w:hAnsi="仿宋" w:cs="仿宋"/>
        </w:rPr>
      </w:pPr>
      <w:r>
        <w:rPr>
          <w:rFonts w:ascii="仿宋" w:eastAsia="仿宋" w:hAnsi="仿宋" w:cs="仿宋" w:hint="eastAsia"/>
        </w:rPr>
        <w:t>承诺方法定名称：</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p>
    <w:p w:rsidR="00A4549E" w:rsidRDefault="00120366">
      <w:pPr>
        <w:spacing w:line="440" w:lineRule="exact"/>
        <w:ind w:leftChars="257" w:left="1697" w:hanging="1080"/>
        <w:rPr>
          <w:rFonts w:ascii="仿宋" w:eastAsia="仿宋" w:hAnsi="仿宋" w:cs="仿宋"/>
        </w:rPr>
      </w:pPr>
      <w:r>
        <w:rPr>
          <w:rFonts w:ascii="仿宋" w:eastAsia="仿宋" w:hAnsi="仿宋" w:cs="仿宋" w:hint="eastAsia"/>
        </w:rPr>
        <w:t>地址：</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p>
    <w:p w:rsidR="00A4549E" w:rsidRDefault="00120366">
      <w:pPr>
        <w:spacing w:line="440" w:lineRule="exact"/>
        <w:ind w:leftChars="257" w:left="1697" w:hanging="1080"/>
        <w:rPr>
          <w:rFonts w:ascii="仿宋" w:eastAsia="仿宋" w:hAnsi="仿宋" w:cs="仿宋"/>
        </w:rPr>
      </w:pPr>
      <w:r>
        <w:rPr>
          <w:rFonts w:ascii="仿宋" w:eastAsia="仿宋" w:hAnsi="仿宋" w:cs="仿宋" w:hint="eastAsia"/>
        </w:rPr>
        <w:t>电话：</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rPr>
        <w:tab/>
      </w:r>
      <w:r>
        <w:rPr>
          <w:rFonts w:ascii="仿宋" w:eastAsia="仿宋" w:hAnsi="仿宋" w:cs="仿宋" w:hint="eastAsia"/>
        </w:rPr>
        <w:tab/>
      </w:r>
      <w:r>
        <w:rPr>
          <w:rFonts w:ascii="仿宋" w:eastAsia="仿宋" w:hAnsi="仿宋" w:cs="仿宋" w:hint="eastAsia"/>
        </w:rPr>
        <w:t>传真：</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p>
    <w:p w:rsidR="00A4549E" w:rsidRDefault="00120366">
      <w:pPr>
        <w:spacing w:line="440" w:lineRule="exact"/>
        <w:ind w:leftChars="257" w:left="1697" w:hanging="1080"/>
        <w:rPr>
          <w:rFonts w:ascii="仿宋" w:eastAsia="仿宋" w:hAnsi="仿宋" w:cs="仿宋"/>
        </w:rPr>
      </w:pPr>
      <w:r>
        <w:rPr>
          <w:rFonts w:ascii="仿宋" w:eastAsia="仿宋" w:hAnsi="仿宋" w:cs="仿宋" w:hint="eastAsia"/>
        </w:rPr>
        <w:t>电传：</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rPr>
        <w:tab/>
      </w:r>
      <w:r>
        <w:rPr>
          <w:rFonts w:ascii="仿宋" w:eastAsia="仿宋" w:hAnsi="仿宋" w:cs="仿宋" w:hint="eastAsia"/>
        </w:rPr>
        <w:tab/>
      </w:r>
      <w:r>
        <w:rPr>
          <w:rFonts w:ascii="仿宋" w:eastAsia="仿宋" w:hAnsi="仿宋" w:cs="仿宋" w:hint="eastAsia"/>
        </w:rPr>
        <w:t>邮编：</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p>
    <w:p w:rsidR="00A4549E" w:rsidRDefault="00120366">
      <w:pPr>
        <w:spacing w:line="440" w:lineRule="exact"/>
        <w:ind w:leftChars="257" w:left="1697" w:hanging="1080"/>
        <w:rPr>
          <w:rFonts w:ascii="仿宋" w:eastAsia="仿宋" w:hAnsi="仿宋" w:cs="仿宋"/>
        </w:rPr>
      </w:pPr>
      <w:r>
        <w:rPr>
          <w:rFonts w:ascii="仿宋" w:eastAsia="仿宋" w:hAnsi="仿宋" w:cs="仿宋" w:hint="eastAsia"/>
        </w:rPr>
        <w:t>承诺方授权代表签字：</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t xml:space="preserve">    </w:t>
      </w:r>
      <w:r>
        <w:rPr>
          <w:rFonts w:ascii="仿宋" w:eastAsia="仿宋" w:hAnsi="仿宋" w:cs="仿宋" w:hint="eastAsia"/>
        </w:rPr>
        <w:t>（承诺方盖章）</w:t>
      </w:r>
    </w:p>
    <w:p w:rsidR="00A4549E" w:rsidRDefault="00120366">
      <w:pPr>
        <w:spacing w:line="440" w:lineRule="exact"/>
        <w:ind w:leftChars="257" w:left="1697" w:hanging="1080"/>
        <w:rPr>
          <w:rFonts w:ascii="仿宋" w:eastAsia="仿宋" w:hAnsi="仿宋" w:cs="仿宋"/>
          <w:u w:val="single"/>
        </w:rPr>
      </w:pPr>
      <w:r>
        <w:rPr>
          <w:rFonts w:ascii="仿宋" w:eastAsia="仿宋" w:hAnsi="仿宋" w:cs="仿宋" w:hint="eastAsia"/>
        </w:rPr>
        <w:t>承诺日期：</w:t>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r>
      <w:r>
        <w:rPr>
          <w:rFonts w:ascii="仿宋" w:eastAsia="仿宋" w:hAnsi="仿宋" w:cs="仿宋" w:hint="eastAsia"/>
          <w:u w:val="single"/>
        </w:rPr>
        <w:tab/>
        <w:t xml:space="preserve">                      </w:t>
      </w:r>
      <w:bookmarkEnd w:id="95"/>
      <w:bookmarkEnd w:id="96"/>
    </w:p>
    <w:p w:rsidR="00A4549E" w:rsidRDefault="00120366">
      <w:pPr>
        <w:rPr>
          <w:rFonts w:ascii="仿宋" w:eastAsia="仿宋" w:hAnsi="仿宋" w:cs="仿宋"/>
          <w:lang w:bidi="zh-CN"/>
        </w:rPr>
      </w:pPr>
      <w:r>
        <w:rPr>
          <w:rFonts w:ascii="仿宋" w:eastAsia="仿宋" w:hAnsi="仿宋" w:cs="仿宋" w:hint="eastAsia"/>
          <w:lang w:bidi="zh-CN"/>
        </w:rPr>
        <w:br w:type="page"/>
      </w:r>
    </w:p>
    <w:p w:rsidR="00A4549E" w:rsidRDefault="00120366">
      <w:pPr>
        <w:spacing w:before="1"/>
        <w:outlineLvl w:val="1"/>
        <w:rPr>
          <w:rFonts w:ascii="仿宋" w:eastAsia="仿宋" w:hAnsi="仿宋" w:cs="仿宋"/>
          <w:lang w:val="zh-CN" w:bidi="zh-CN"/>
        </w:rPr>
      </w:pPr>
      <w:bookmarkStart w:id="97" w:name="_Toc571"/>
      <w:bookmarkStart w:id="98" w:name="_Toc19305"/>
      <w:bookmarkStart w:id="99" w:name="_Toc20782"/>
      <w:bookmarkStart w:id="100" w:name="_Toc15106"/>
      <w:bookmarkStart w:id="101" w:name="_Toc24678"/>
      <w:bookmarkStart w:id="102" w:name="_Toc8649"/>
      <w:r>
        <w:rPr>
          <w:rFonts w:ascii="仿宋" w:eastAsia="仿宋" w:hAnsi="仿宋" w:cs="仿宋" w:hint="eastAsia"/>
          <w:lang w:bidi="zh-CN"/>
        </w:rPr>
        <w:lastRenderedPageBreak/>
        <w:t xml:space="preserve">12   </w:t>
      </w:r>
      <w:r>
        <w:rPr>
          <w:rFonts w:ascii="仿宋" w:eastAsia="仿宋" w:hAnsi="仿宋" w:cs="仿宋" w:hint="eastAsia"/>
          <w:lang w:val="zh-CN" w:bidi="zh-CN"/>
        </w:rPr>
        <w:t>保证金信息表</w:t>
      </w:r>
      <w:bookmarkEnd w:id="82"/>
      <w:bookmarkEnd w:id="83"/>
      <w:r>
        <w:rPr>
          <w:rFonts w:ascii="仿宋" w:eastAsia="仿宋" w:hAnsi="仿宋" w:cs="仿宋" w:hint="eastAsia"/>
          <w:lang w:val="zh-CN" w:bidi="zh-CN"/>
        </w:rPr>
        <w:t>（</w:t>
      </w:r>
      <w:r>
        <w:rPr>
          <w:rFonts w:ascii="仿宋" w:eastAsia="仿宋" w:hAnsi="仿宋" w:cs="仿宋" w:hint="eastAsia"/>
          <w:lang w:bidi="zh-CN"/>
        </w:rPr>
        <w:t>保函方式提交的无需提供</w:t>
      </w:r>
      <w:r>
        <w:rPr>
          <w:rFonts w:ascii="仿宋" w:eastAsia="仿宋" w:hAnsi="仿宋" w:cs="仿宋" w:hint="eastAsia"/>
          <w:lang w:val="zh-CN" w:bidi="zh-CN"/>
        </w:rPr>
        <w:t>）</w:t>
      </w:r>
      <w:bookmarkEnd w:id="97"/>
      <w:bookmarkEnd w:id="98"/>
      <w:bookmarkEnd w:id="99"/>
      <w:bookmarkEnd w:id="100"/>
      <w:bookmarkEnd w:id="101"/>
      <w:bookmarkEnd w:id="102"/>
    </w:p>
    <w:p w:rsidR="00A4549E" w:rsidRDefault="00A4549E">
      <w:pPr>
        <w:snapToGrid w:val="0"/>
        <w:spacing w:line="440" w:lineRule="exact"/>
        <w:jc w:val="center"/>
        <w:rPr>
          <w:rFonts w:ascii="仿宋" w:eastAsia="仿宋" w:hAnsi="仿宋" w:cs="仿宋"/>
          <w:b/>
          <w:sz w:val="32"/>
          <w:szCs w:val="32"/>
        </w:rPr>
      </w:pPr>
    </w:p>
    <w:p w:rsidR="00A4549E" w:rsidRDefault="00120366">
      <w:pPr>
        <w:snapToGrid w:val="0"/>
        <w:spacing w:line="440" w:lineRule="exact"/>
        <w:jc w:val="center"/>
        <w:outlineLvl w:val="0"/>
        <w:rPr>
          <w:rFonts w:ascii="仿宋" w:eastAsia="仿宋" w:hAnsi="仿宋" w:cs="仿宋"/>
          <w:b/>
          <w:sz w:val="32"/>
          <w:szCs w:val="32"/>
        </w:rPr>
      </w:pPr>
      <w:bookmarkStart w:id="103" w:name="_Toc14307"/>
      <w:bookmarkStart w:id="104" w:name="_Toc3718"/>
      <w:bookmarkStart w:id="105" w:name="_Toc16938"/>
      <w:bookmarkStart w:id="106" w:name="_Toc31463"/>
      <w:bookmarkStart w:id="107" w:name="_Toc27316"/>
      <w:bookmarkStart w:id="108" w:name="_Toc26104"/>
      <w:bookmarkStart w:id="109" w:name="_Toc28181"/>
      <w:bookmarkStart w:id="110" w:name="_Toc25967"/>
      <w:r>
        <w:rPr>
          <w:rFonts w:ascii="仿宋" w:eastAsia="仿宋" w:hAnsi="仿宋" w:cs="仿宋" w:hint="eastAsia"/>
          <w:b/>
        </w:rPr>
        <w:t>退还保证金申请函</w:t>
      </w:r>
      <w:bookmarkEnd w:id="103"/>
      <w:bookmarkEnd w:id="104"/>
      <w:bookmarkEnd w:id="105"/>
      <w:bookmarkEnd w:id="106"/>
      <w:bookmarkEnd w:id="107"/>
      <w:bookmarkEnd w:id="108"/>
      <w:bookmarkEnd w:id="109"/>
      <w:bookmarkEnd w:id="110"/>
    </w:p>
    <w:p w:rsidR="00A4549E" w:rsidRDefault="00120366">
      <w:pPr>
        <w:spacing w:line="360" w:lineRule="auto"/>
        <w:rPr>
          <w:rFonts w:ascii="仿宋" w:eastAsia="仿宋" w:hAnsi="仿宋" w:cs="仿宋"/>
          <w:color w:val="000000"/>
          <w:sz w:val="21"/>
          <w:szCs w:val="21"/>
          <w:u w:val="single"/>
        </w:rPr>
      </w:pPr>
      <w:r>
        <w:rPr>
          <w:rFonts w:ascii="仿宋" w:eastAsia="仿宋" w:hAnsi="仿宋" w:cs="仿宋" w:hint="eastAsia"/>
          <w:color w:val="000000"/>
          <w:sz w:val="21"/>
          <w:szCs w:val="21"/>
        </w:rPr>
        <w:t>致：</w:t>
      </w:r>
      <w:r>
        <w:rPr>
          <w:rFonts w:ascii="仿宋" w:eastAsia="仿宋" w:hAnsi="仿宋" w:cs="仿宋" w:hint="eastAsia"/>
          <w:color w:val="000000"/>
          <w:sz w:val="21"/>
          <w:szCs w:val="21"/>
          <w:u w:val="single"/>
        </w:rPr>
        <w:t>新疆世纪星工程咨询有限公司</w:t>
      </w:r>
    </w:p>
    <w:p w:rsidR="00A4549E" w:rsidRDefault="00120366">
      <w:pPr>
        <w:spacing w:line="360" w:lineRule="auto"/>
        <w:ind w:firstLineChars="200" w:firstLine="420"/>
        <w:rPr>
          <w:rFonts w:ascii="仿宋" w:eastAsia="仿宋" w:hAnsi="仿宋" w:cs="仿宋"/>
          <w:color w:val="000000"/>
          <w:sz w:val="21"/>
          <w:szCs w:val="21"/>
        </w:rPr>
      </w:pPr>
      <w:r>
        <w:rPr>
          <w:rFonts w:ascii="仿宋" w:eastAsia="仿宋" w:hAnsi="仿宋" w:cs="仿宋" w:hint="eastAsia"/>
          <w:color w:val="000000"/>
          <w:sz w:val="21"/>
          <w:szCs w:val="21"/>
          <w:u w:val="single"/>
        </w:rPr>
        <w:t>（</w:t>
      </w:r>
      <w:r>
        <w:rPr>
          <w:rFonts w:ascii="仿宋" w:eastAsia="仿宋" w:hAnsi="仿宋" w:cs="仿宋" w:hint="eastAsia"/>
          <w:color w:val="000000"/>
          <w:sz w:val="21"/>
          <w:szCs w:val="21"/>
          <w:u w:val="single"/>
        </w:rPr>
        <w:t>供应商</w:t>
      </w:r>
      <w:r>
        <w:rPr>
          <w:rFonts w:ascii="仿宋" w:eastAsia="仿宋" w:hAnsi="仿宋" w:cs="仿宋" w:hint="eastAsia"/>
          <w:color w:val="000000"/>
          <w:sz w:val="21"/>
          <w:szCs w:val="21"/>
          <w:u w:val="single"/>
        </w:rPr>
        <w:t>全称</w:t>
      </w:r>
      <w:r>
        <w:rPr>
          <w:rFonts w:ascii="仿宋" w:eastAsia="仿宋" w:hAnsi="仿宋" w:cs="仿宋" w:hint="eastAsia"/>
          <w:color w:val="000000"/>
          <w:sz w:val="21"/>
          <w:szCs w:val="21"/>
          <w:u w:val="single"/>
        </w:rPr>
        <w:t xml:space="preserve">) </w:t>
      </w:r>
      <w:r>
        <w:rPr>
          <w:rFonts w:ascii="仿宋" w:eastAsia="仿宋" w:hAnsi="仿宋" w:cs="仿宋" w:hint="eastAsia"/>
          <w:color w:val="000000"/>
          <w:sz w:val="21"/>
          <w:szCs w:val="21"/>
        </w:rPr>
        <w:t>参加贵方组织的，</w:t>
      </w:r>
      <w:r>
        <w:rPr>
          <w:rFonts w:ascii="仿宋" w:eastAsia="仿宋" w:hAnsi="仿宋" w:cs="仿宋" w:hint="eastAsia"/>
          <w:sz w:val="21"/>
          <w:szCs w:val="21"/>
          <w:u w:val="single"/>
        </w:rPr>
        <w:t>（项目名称）（项目编号）</w:t>
      </w:r>
      <w:r>
        <w:rPr>
          <w:rFonts w:ascii="仿宋" w:eastAsia="仿宋" w:hAnsi="仿宋" w:cs="仿宋" w:hint="eastAsia"/>
          <w:color w:val="000000"/>
          <w:sz w:val="21"/>
          <w:szCs w:val="21"/>
        </w:rPr>
        <w:t>的</w:t>
      </w:r>
      <w:r>
        <w:rPr>
          <w:rFonts w:ascii="仿宋" w:eastAsia="仿宋" w:hAnsi="仿宋" w:cs="仿宋" w:hint="eastAsia"/>
          <w:color w:val="000000"/>
          <w:sz w:val="21"/>
          <w:szCs w:val="21"/>
        </w:rPr>
        <w:t>招标</w:t>
      </w:r>
      <w:r>
        <w:rPr>
          <w:rFonts w:ascii="仿宋" w:eastAsia="仿宋" w:hAnsi="仿宋" w:cs="仿宋" w:hint="eastAsia"/>
          <w:color w:val="000000"/>
          <w:sz w:val="21"/>
          <w:szCs w:val="21"/>
        </w:rPr>
        <w:t>采购活动。按</w:t>
      </w:r>
      <w:r>
        <w:rPr>
          <w:rFonts w:ascii="仿宋" w:eastAsia="仿宋" w:hAnsi="仿宋" w:cs="仿宋" w:hint="eastAsia"/>
          <w:color w:val="000000"/>
          <w:sz w:val="21"/>
          <w:szCs w:val="21"/>
        </w:rPr>
        <w:t>采购文件</w:t>
      </w:r>
      <w:r>
        <w:rPr>
          <w:rFonts w:ascii="仿宋" w:eastAsia="仿宋" w:hAnsi="仿宋" w:cs="仿宋" w:hint="eastAsia"/>
          <w:color w:val="000000"/>
          <w:sz w:val="21"/>
          <w:szCs w:val="21"/>
        </w:rPr>
        <w:t>的规定，已通过</w:t>
      </w:r>
      <w:r>
        <w:rPr>
          <w:rFonts w:ascii="仿宋" w:eastAsia="仿宋" w:hAnsi="仿宋" w:cs="仿宋" w:hint="eastAsia"/>
          <w:color w:val="000000"/>
          <w:sz w:val="21"/>
          <w:szCs w:val="21"/>
          <w:u w:val="single"/>
        </w:rPr>
        <w:t>银行转帐</w:t>
      </w:r>
      <w:r>
        <w:rPr>
          <w:rFonts w:ascii="仿宋" w:eastAsia="仿宋" w:hAnsi="仿宋" w:cs="仿宋" w:hint="eastAsia"/>
          <w:color w:val="000000"/>
          <w:sz w:val="21"/>
          <w:szCs w:val="21"/>
          <w:u w:val="single"/>
        </w:rPr>
        <w:t>/</w:t>
      </w:r>
      <w:r>
        <w:rPr>
          <w:rFonts w:ascii="仿宋" w:eastAsia="仿宋" w:hAnsi="仿宋" w:cs="仿宋" w:hint="eastAsia"/>
          <w:color w:val="000000"/>
          <w:sz w:val="21"/>
          <w:szCs w:val="21"/>
          <w:u w:val="single"/>
        </w:rPr>
        <w:t>银行汇款</w:t>
      </w:r>
      <w:r>
        <w:rPr>
          <w:rFonts w:ascii="仿宋" w:eastAsia="仿宋" w:hAnsi="仿宋" w:cs="仿宋" w:hint="eastAsia"/>
          <w:color w:val="000000"/>
          <w:sz w:val="21"/>
          <w:szCs w:val="21"/>
        </w:rPr>
        <w:t>形式缴纳人民币</w:t>
      </w:r>
      <w:r>
        <w:rPr>
          <w:rFonts w:ascii="仿宋" w:eastAsia="仿宋" w:hAnsi="仿宋" w:cs="仿宋" w:hint="eastAsia"/>
          <w:color w:val="000000"/>
          <w:sz w:val="21"/>
          <w:szCs w:val="21"/>
          <w:u w:val="single"/>
        </w:rPr>
        <w:t>（大写）</w:t>
      </w:r>
      <w:r>
        <w:rPr>
          <w:rFonts w:ascii="仿宋" w:eastAsia="仿宋" w:hAnsi="仿宋" w:cs="仿宋" w:hint="eastAsia"/>
          <w:color w:val="000000"/>
          <w:sz w:val="21"/>
          <w:szCs w:val="21"/>
          <w:u w:val="single"/>
        </w:rPr>
        <w:t xml:space="preserve">  </w:t>
      </w:r>
      <w:r>
        <w:rPr>
          <w:rFonts w:ascii="仿宋" w:eastAsia="仿宋" w:hAnsi="仿宋" w:cs="仿宋" w:hint="eastAsia"/>
          <w:color w:val="000000"/>
          <w:sz w:val="21"/>
          <w:szCs w:val="21"/>
          <w:u w:val="single"/>
        </w:rPr>
        <w:t xml:space="preserve">　　</w:t>
      </w:r>
      <w:r>
        <w:rPr>
          <w:rFonts w:ascii="仿宋" w:eastAsia="仿宋" w:hAnsi="仿宋" w:cs="仿宋" w:hint="eastAsia"/>
          <w:color w:val="000000"/>
          <w:sz w:val="21"/>
          <w:szCs w:val="21"/>
          <w:u w:val="single"/>
        </w:rPr>
        <w:t xml:space="preserve">  </w:t>
      </w:r>
      <w:r>
        <w:rPr>
          <w:rFonts w:ascii="仿宋" w:eastAsia="仿宋" w:hAnsi="仿宋" w:cs="仿宋" w:hint="eastAsia"/>
          <w:color w:val="000000"/>
          <w:sz w:val="21"/>
          <w:szCs w:val="21"/>
        </w:rPr>
        <w:t>元的保证金。</w:t>
      </w:r>
    </w:p>
    <w:p w:rsidR="00A4549E" w:rsidRDefault="00120366">
      <w:pPr>
        <w:autoSpaceDE w:val="0"/>
        <w:autoSpaceDN w:val="0"/>
        <w:spacing w:line="360" w:lineRule="auto"/>
        <w:ind w:firstLineChars="200" w:firstLine="420"/>
        <w:rPr>
          <w:rFonts w:ascii="仿宋" w:eastAsia="仿宋" w:hAnsi="仿宋" w:cs="仿宋"/>
          <w:color w:val="000000"/>
          <w:sz w:val="21"/>
          <w:szCs w:val="21"/>
        </w:rPr>
      </w:pPr>
      <w:r>
        <w:rPr>
          <w:rFonts w:ascii="仿宋" w:eastAsia="仿宋" w:hAnsi="仿宋" w:cs="仿宋" w:hint="eastAsia"/>
          <w:color w:val="000000"/>
          <w:sz w:val="21"/>
          <w:szCs w:val="21"/>
        </w:rPr>
        <w:t>退还保证金时请按以下内容划入我方帐户。若因内容不全、错误、字迹潦草模糊导致该项目保证金未能及时退还或退还过程中发生错误，我方将承担全部责任和损失。</w:t>
      </w:r>
    </w:p>
    <w:p w:rsidR="00A4549E" w:rsidRDefault="00120366">
      <w:pPr>
        <w:spacing w:line="360" w:lineRule="auto"/>
        <w:ind w:firstLineChars="200" w:firstLine="420"/>
        <w:rPr>
          <w:rFonts w:ascii="仿宋" w:eastAsia="仿宋" w:hAnsi="仿宋" w:cs="仿宋"/>
          <w:color w:val="000000"/>
          <w:sz w:val="21"/>
          <w:szCs w:val="21"/>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名称：</w:t>
      </w:r>
      <w:r>
        <w:rPr>
          <w:rFonts w:ascii="仿宋" w:eastAsia="仿宋" w:hAnsi="仿宋" w:cs="仿宋" w:hint="eastAsia"/>
          <w:i/>
          <w:iCs/>
          <w:color w:val="000000"/>
          <w:sz w:val="21"/>
          <w:szCs w:val="21"/>
          <w:u w:val="single"/>
        </w:rPr>
        <w:t xml:space="preserve">                                 </w:t>
      </w:r>
      <w:r>
        <w:rPr>
          <w:rFonts w:ascii="仿宋" w:eastAsia="仿宋" w:hAnsi="仿宋" w:cs="仿宋" w:hint="eastAsia"/>
          <w:color w:val="000000"/>
          <w:sz w:val="21"/>
          <w:szCs w:val="21"/>
        </w:rPr>
        <w:t xml:space="preserve"> </w:t>
      </w:r>
    </w:p>
    <w:p w:rsidR="00A4549E" w:rsidRDefault="00120366">
      <w:pPr>
        <w:spacing w:line="360" w:lineRule="auto"/>
        <w:ind w:firstLineChars="200" w:firstLine="420"/>
        <w:rPr>
          <w:rFonts w:ascii="仿宋" w:eastAsia="仿宋" w:hAnsi="仿宋" w:cs="仿宋"/>
          <w:color w:val="000000"/>
          <w:sz w:val="21"/>
          <w:szCs w:val="21"/>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开户银行：</w:t>
      </w:r>
      <w:r>
        <w:rPr>
          <w:rFonts w:ascii="仿宋" w:eastAsia="仿宋" w:hAnsi="仿宋" w:cs="仿宋" w:hint="eastAsia"/>
          <w:color w:val="000000"/>
          <w:sz w:val="21"/>
          <w:szCs w:val="21"/>
          <w:u w:val="single"/>
        </w:rPr>
        <w:t xml:space="preserve">                             </w:t>
      </w:r>
    </w:p>
    <w:p w:rsidR="00A4549E" w:rsidRDefault="00120366">
      <w:pPr>
        <w:spacing w:line="360" w:lineRule="auto"/>
        <w:ind w:firstLineChars="200" w:firstLine="420"/>
        <w:rPr>
          <w:rFonts w:ascii="仿宋" w:eastAsia="仿宋" w:hAnsi="仿宋" w:cs="仿宋"/>
          <w:color w:val="000000"/>
          <w:sz w:val="21"/>
          <w:szCs w:val="21"/>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开户银行行号：</w:t>
      </w:r>
      <w:r>
        <w:rPr>
          <w:rFonts w:ascii="仿宋" w:eastAsia="仿宋" w:hAnsi="仿宋" w:cs="仿宋" w:hint="eastAsia"/>
          <w:color w:val="000000"/>
          <w:sz w:val="21"/>
          <w:szCs w:val="21"/>
          <w:u w:val="single"/>
        </w:rPr>
        <w:t xml:space="preserve">                         </w:t>
      </w:r>
    </w:p>
    <w:p w:rsidR="00A4549E" w:rsidRDefault="00120366">
      <w:pPr>
        <w:spacing w:line="360" w:lineRule="auto"/>
        <w:ind w:firstLineChars="200" w:firstLine="420"/>
        <w:rPr>
          <w:rFonts w:ascii="仿宋" w:eastAsia="仿宋" w:hAnsi="仿宋" w:cs="仿宋"/>
          <w:color w:val="000000"/>
          <w:sz w:val="21"/>
          <w:szCs w:val="21"/>
          <w:u w:val="single"/>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银行帐号：</w:t>
      </w:r>
      <w:r>
        <w:rPr>
          <w:rFonts w:ascii="仿宋" w:eastAsia="仿宋" w:hAnsi="仿宋" w:cs="仿宋" w:hint="eastAsia"/>
          <w:color w:val="000000"/>
          <w:sz w:val="21"/>
          <w:szCs w:val="21"/>
          <w:u w:val="single"/>
        </w:rPr>
        <w:t xml:space="preserve">                             </w:t>
      </w:r>
    </w:p>
    <w:p w:rsidR="00A4549E" w:rsidRDefault="00A4549E">
      <w:pPr>
        <w:adjustRightInd w:val="0"/>
        <w:snapToGrid w:val="0"/>
        <w:spacing w:line="360" w:lineRule="auto"/>
        <w:rPr>
          <w:rFonts w:ascii="仿宋" w:eastAsia="仿宋" w:hAnsi="仿宋" w:cs="仿宋"/>
          <w:color w:val="000000"/>
          <w:sz w:val="21"/>
          <w:szCs w:val="21"/>
        </w:rPr>
      </w:pPr>
    </w:p>
    <w:p w:rsidR="00A4549E" w:rsidRDefault="00120366">
      <w:pPr>
        <w:adjustRightInd w:val="0"/>
        <w:snapToGrid w:val="0"/>
        <w:spacing w:line="360" w:lineRule="auto"/>
        <w:rPr>
          <w:rFonts w:ascii="仿宋" w:eastAsia="仿宋" w:hAnsi="仿宋" w:cs="仿宋"/>
          <w:color w:val="000000"/>
          <w:sz w:val="21"/>
          <w:szCs w:val="21"/>
          <w:u w:val="single"/>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法定代表人（或法定代表人授权代表）签字：</w:t>
      </w:r>
    </w:p>
    <w:p w:rsidR="00A4549E" w:rsidRDefault="00120366">
      <w:pPr>
        <w:adjustRightInd w:val="0"/>
        <w:snapToGrid w:val="0"/>
        <w:spacing w:line="360" w:lineRule="auto"/>
        <w:rPr>
          <w:rFonts w:ascii="仿宋" w:eastAsia="仿宋" w:hAnsi="仿宋" w:cs="仿宋"/>
          <w:color w:val="000000"/>
          <w:sz w:val="21"/>
          <w:szCs w:val="21"/>
          <w:u w:val="single"/>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名称（加盖公章）：</w:t>
      </w:r>
    </w:p>
    <w:p w:rsidR="00A4549E" w:rsidRDefault="00120366">
      <w:pPr>
        <w:adjustRightInd w:val="0"/>
        <w:snapToGrid w:val="0"/>
        <w:spacing w:line="360" w:lineRule="auto"/>
        <w:rPr>
          <w:rFonts w:ascii="仿宋" w:eastAsia="仿宋" w:hAnsi="仿宋" w:cs="仿宋"/>
          <w:color w:val="000000"/>
          <w:sz w:val="21"/>
          <w:szCs w:val="21"/>
          <w:u w:val="single"/>
        </w:rPr>
      </w:pPr>
      <w:r>
        <w:rPr>
          <w:rFonts w:ascii="仿宋" w:eastAsia="仿宋" w:hAnsi="仿宋" w:cs="仿宋" w:hint="eastAsia"/>
          <w:color w:val="000000"/>
          <w:sz w:val="21"/>
          <w:szCs w:val="21"/>
        </w:rPr>
        <w:t>日期：</w:t>
      </w:r>
      <w:r>
        <w:rPr>
          <w:rFonts w:ascii="仿宋" w:eastAsia="仿宋" w:hAnsi="仿宋" w:cs="仿宋" w:hint="eastAsia"/>
          <w:color w:val="000000"/>
          <w:sz w:val="21"/>
          <w:szCs w:val="21"/>
        </w:rPr>
        <w:t xml:space="preserve">   </w:t>
      </w:r>
      <w:r>
        <w:rPr>
          <w:rFonts w:ascii="仿宋" w:eastAsia="仿宋" w:hAnsi="仿宋" w:cs="仿宋" w:hint="eastAsia"/>
          <w:color w:val="000000"/>
          <w:sz w:val="21"/>
          <w:szCs w:val="21"/>
        </w:rPr>
        <w:t>年</w:t>
      </w:r>
      <w:r>
        <w:rPr>
          <w:rFonts w:ascii="仿宋" w:eastAsia="仿宋" w:hAnsi="仿宋" w:cs="仿宋" w:hint="eastAsia"/>
          <w:color w:val="000000"/>
          <w:sz w:val="21"/>
          <w:szCs w:val="21"/>
        </w:rPr>
        <w:t xml:space="preserve">   </w:t>
      </w:r>
      <w:r>
        <w:rPr>
          <w:rFonts w:ascii="仿宋" w:eastAsia="仿宋" w:hAnsi="仿宋" w:cs="仿宋" w:hint="eastAsia"/>
          <w:color w:val="000000"/>
          <w:sz w:val="21"/>
          <w:szCs w:val="21"/>
        </w:rPr>
        <w:t>月</w:t>
      </w:r>
      <w:r>
        <w:rPr>
          <w:rFonts w:ascii="仿宋" w:eastAsia="仿宋" w:hAnsi="仿宋" w:cs="仿宋" w:hint="eastAsia"/>
          <w:color w:val="000000"/>
          <w:sz w:val="21"/>
          <w:szCs w:val="21"/>
        </w:rPr>
        <w:t xml:space="preserve">   </w:t>
      </w:r>
      <w:r>
        <w:rPr>
          <w:rFonts w:ascii="仿宋" w:eastAsia="仿宋" w:hAnsi="仿宋" w:cs="仿宋" w:hint="eastAsia"/>
          <w:color w:val="000000"/>
          <w:sz w:val="21"/>
          <w:szCs w:val="21"/>
        </w:rPr>
        <w:t>日</w:t>
      </w:r>
    </w:p>
    <w:p w:rsidR="00A4549E" w:rsidRDefault="00A4549E">
      <w:pPr>
        <w:snapToGrid w:val="0"/>
        <w:spacing w:line="440" w:lineRule="exact"/>
        <w:rPr>
          <w:rFonts w:ascii="仿宋" w:eastAsia="仿宋" w:hAnsi="仿宋" w:cs="仿宋"/>
          <w:bCs/>
          <w:sz w:val="21"/>
          <w:szCs w:val="21"/>
        </w:rPr>
      </w:pPr>
    </w:p>
    <w:p w:rsidR="00A4549E" w:rsidRDefault="00120366">
      <w:pPr>
        <w:snapToGrid w:val="0"/>
        <w:spacing w:line="440" w:lineRule="exact"/>
        <w:rPr>
          <w:rFonts w:ascii="仿宋" w:eastAsia="仿宋" w:hAnsi="仿宋" w:cs="仿宋"/>
          <w:b/>
          <w:sz w:val="21"/>
          <w:szCs w:val="21"/>
        </w:rPr>
      </w:pPr>
      <w:r>
        <w:rPr>
          <w:rFonts w:ascii="仿宋" w:eastAsia="仿宋" w:hAnsi="仿宋" w:cs="仿宋" w:hint="eastAsia"/>
          <w:b/>
          <w:sz w:val="21"/>
          <w:szCs w:val="21"/>
        </w:rPr>
        <w:t>注：为方便代理机构后续退款事宜，请供应商认真填写此函信息，并后附转帐或汇款的银行凭证复印件。</w:t>
      </w:r>
    </w:p>
    <w:tbl>
      <w:tblPr>
        <w:tblW w:w="9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0"/>
      </w:tblGrid>
      <w:tr w:rsidR="00A4549E">
        <w:trPr>
          <w:trHeight w:val="3862"/>
        </w:trPr>
        <w:tc>
          <w:tcPr>
            <w:tcW w:w="9220" w:type="dxa"/>
            <w:vAlign w:val="center"/>
          </w:tcPr>
          <w:p w:rsidR="00A4549E" w:rsidRDefault="00120366">
            <w:pPr>
              <w:jc w:val="center"/>
              <w:rPr>
                <w:rFonts w:ascii="仿宋" w:eastAsia="仿宋" w:hAnsi="仿宋" w:cs="仿宋"/>
                <w:color w:val="000000"/>
                <w:sz w:val="21"/>
                <w:szCs w:val="21"/>
              </w:rPr>
            </w:pPr>
            <w:r>
              <w:rPr>
                <w:rFonts w:ascii="仿宋" w:eastAsia="仿宋" w:hAnsi="仿宋" w:cs="仿宋" w:hint="eastAsia"/>
                <w:color w:val="000000"/>
                <w:sz w:val="21"/>
                <w:szCs w:val="21"/>
              </w:rPr>
              <w:t>（粘贴转帐或汇款的银行凭证复印件）</w:t>
            </w:r>
          </w:p>
        </w:tc>
      </w:tr>
    </w:tbl>
    <w:p w:rsidR="00A4549E" w:rsidRDefault="00A4549E">
      <w:pPr>
        <w:tabs>
          <w:tab w:val="left" w:pos="1560"/>
          <w:tab w:val="left" w:pos="2040"/>
        </w:tabs>
        <w:autoSpaceDE w:val="0"/>
        <w:autoSpaceDN w:val="0"/>
        <w:adjustRightInd w:val="0"/>
        <w:snapToGrid w:val="0"/>
        <w:spacing w:line="360" w:lineRule="auto"/>
        <w:rPr>
          <w:rFonts w:ascii="仿宋" w:eastAsia="仿宋" w:hAnsi="仿宋" w:cs="仿宋"/>
          <w:sz w:val="21"/>
          <w:szCs w:val="21"/>
          <w:lang w:val="zh-CN" w:bidi="zh-CN"/>
        </w:rPr>
      </w:pPr>
    </w:p>
    <w:p w:rsidR="00A4549E" w:rsidRDefault="00120366">
      <w:pPr>
        <w:tabs>
          <w:tab w:val="left" w:pos="1325"/>
        </w:tabs>
        <w:spacing w:before="90"/>
        <w:outlineLvl w:val="1"/>
        <w:rPr>
          <w:rFonts w:ascii="仿宋" w:eastAsia="仿宋" w:hAnsi="仿宋" w:cs="仿宋"/>
          <w:lang w:val="zh-CN" w:bidi="zh-CN"/>
        </w:rPr>
      </w:pPr>
      <w:bookmarkStart w:id="111" w:name="_Toc8576"/>
      <w:bookmarkStart w:id="112" w:name="_Toc1413"/>
      <w:bookmarkStart w:id="113" w:name="_Toc3759"/>
      <w:bookmarkStart w:id="114" w:name="_Toc28409"/>
      <w:bookmarkStart w:id="115" w:name="_Toc21100"/>
      <w:bookmarkStart w:id="116" w:name="_Toc17857"/>
      <w:bookmarkStart w:id="117" w:name="_Toc2994"/>
      <w:bookmarkStart w:id="118" w:name="_Toc19434"/>
      <w:r>
        <w:rPr>
          <w:rFonts w:ascii="仿宋" w:eastAsia="仿宋" w:hAnsi="仿宋" w:cs="仿宋" w:hint="eastAsia"/>
          <w:lang w:bidi="zh-CN"/>
        </w:rPr>
        <w:lastRenderedPageBreak/>
        <w:t xml:space="preserve">13   </w:t>
      </w:r>
      <w:r>
        <w:rPr>
          <w:rFonts w:ascii="仿宋" w:eastAsia="仿宋" w:hAnsi="仿宋" w:cs="仿宋" w:hint="eastAsia"/>
          <w:lang w:bidi="zh-CN"/>
        </w:rPr>
        <w:t>开票信息</w:t>
      </w:r>
      <w:r>
        <w:rPr>
          <w:rFonts w:ascii="仿宋" w:eastAsia="仿宋" w:hAnsi="仿宋" w:cs="仿宋" w:hint="eastAsia"/>
          <w:lang w:val="zh-CN" w:bidi="zh-CN"/>
        </w:rPr>
        <w:t>（统一格式）</w:t>
      </w:r>
      <w:bookmarkEnd w:id="111"/>
      <w:bookmarkEnd w:id="112"/>
      <w:bookmarkEnd w:id="113"/>
      <w:bookmarkEnd w:id="114"/>
      <w:bookmarkEnd w:id="115"/>
      <w:bookmarkEnd w:id="116"/>
      <w:bookmarkEnd w:id="117"/>
      <w:bookmarkEnd w:id="118"/>
    </w:p>
    <w:p w:rsidR="00A4549E" w:rsidRDefault="00A4549E">
      <w:pPr>
        <w:snapToGrid w:val="0"/>
        <w:spacing w:line="440" w:lineRule="exact"/>
        <w:ind w:firstLineChars="200" w:firstLine="480"/>
        <w:rPr>
          <w:rFonts w:ascii="仿宋" w:eastAsia="仿宋" w:hAnsi="仿宋" w:cs="仿宋"/>
          <w:bCs/>
          <w:szCs w:val="18"/>
        </w:rPr>
      </w:pPr>
    </w:p>
    <w:p w:rsidR="00A4549E" w:rsidRDefault="00120366">
      <w:pPr>
        <w:snapToGrid w:val="0"/>
        <w:spacing w:line="440" w:lineRule="exact"/>
        <w:rPr>
          <w:rFonts w:ascii="仿宋" w:eastAsia="仿宋" w:hAnsi="仿宋" w:cs="仿宋"/>
          <w:bCs/>
          <w:sz w:val="21"/>
          <w:szCs w:val="21"/>
        </w:rPr>
      </w:pPr>
      <w:r>
        <w:rPr>
          <w:rFonts w:ascii="仿宋" w:eastAsia="仿宋" w:hAnsi="仿宋" w:cs="仿宋" w:hint="eastAsia"/>
          <w:bCs/>
          <w:sz w:val="21"/>
          <w:szCs w:val="21"/>
        </w:rPr>
        <w:t>新疆世纪星工程咨询有限公司：</w:t>
      </w:r>
    </w:p>
    <w:p w:rsidR="00A4549E" w:rsidRDefault="00120366">
      <w:pPr>
        <w:snapToGrid w:val="0"/>
        <w:spacing w:line="440" w:lineRule="exact"/>
        <w:ind w:firstLineChars="200" w:firstLine="420"/>
        <w:rPr>
          <w:rFonts w:ascii="仿宋" w:eastAsia="仿宋" w:hAnsi="仿宋" w:cs="仿宋"/>
          <w:sz w:val="21"/>
          <w:szCs w:val="21"/>
        </w:rPr>
      </w:pPr>
      <w:r>
        <w:rPr>
          <w:rFonts w:ascii="仿宋" w:eastAsia="仿宋" w:hAnsi="仿宋" w:cs="仿宋" w:hint="eastAsia"/>
          <w:bCs/>
          <w:sz w:val="21"/>
          <w:szCs w:val="21"/>
        </w:rPr>
        <w:t xml:space="preserve">    </w:t>
      </w:r>
      <w:r>
        <w:rPr>
          <w:rFonts w:ascii="仿宋" w:eastAsia="仿宋" w:hAnsi="仿宋" w:cs="仿宋" w:hint="eastAsia"/>
          <w:sz w:val="21"/>
          <w:szCs w:val="21"/>
        </w:rPr>
        <w:t>本</w:t>
      </w:r>
      <w:r>
        <w:rPr>
          <w:rFonts w:ascii="仿宋" w:eastAsia="仿宋" w:hAnsi="仿宋" w:cs="仿宋" w:hint="eastAsia"/>
          <w:sz w:val="21"/>
          <w:szCs w:val="21"/>
          <w:u w:val="single"/>
        </w:rPr>
        <w:t xml:space="preserve">   </w:t>
      </w:r>
      <w:r>
        <w:rPr>
          <w:rFonts w:ascii="仿宋" w:eastAsia="仿宋" w:hAnsi="仿宋" w:cs="仿宋" w:hint="eastAsia"/>
          <w:sz w:val="21"/>
          <w:szCs w:val="21"/>
          <w:u w:val="single"/>
        </w:rPr>
        <w:t>（供应商名称）</w:t>
      </w:r>
      <w:r>
        <w:rPr>
          <w:rFonts w:ascii="仿宋" w:eastAsia="仿宋" w:hAnsi="仿宋" w:cs="仿宋" w:hint="eastAsia"/>
          <w:sz w:val="21"/>
          <w:szCs w:val="21"/>
          <w:u w:val="single"/>
        </w:rPr>
        <w:t xml:space="preserve">   </w:t>
      </w:r>
      <w:r>
        <w:rPr>
          <w:rFonts w:ascii="仿宋" w:eastAsia="仿宋" w:hAnsi="仿宋" w:cs="仿宋" w:hint="eastAsia"/>
          <w:sz w:val="21"/>
          <w:szCs w:val="21"/>
        </w:rPr>
        <w:t>公司在参加在贵司进行的</w:t>
      </w:r>
      <w:r>
        <w:rPr>
          <w:rFonts w:ascii="仿宋" w:eastAsia="仿宋" w:hAnsi="仿宋" w:cs="仿宋" w:hint="eastAsia"/>
          <w:sz w:val="21"/>
          <w:szCs w:val="21"/>
          <w:u w:val="single"/>
        </w:rPr>
        <w:t xml:space="preserve">  </w:t>
      </w:r>
      <w:r>
        <w:rPr>
          <w:rFonts w:ascii="仿宋" w:eastAsia="仿宋" w:hAnsi="仿宋" w:cs="仿宋" w:hint="eastAsia"/>
          <w:sz w:val="21"/>
          <w:szCs w:val="21"/>
          <w:u w:val="single"/>
        </w:rPr>
        <w:t>（项目名称）（项目编号）</w:t>
      </w:r>
      <w:r>
        <w:rPr>
          <w:rFonts w:ascii="仿宋" w:eastAsia="仿宋" w:hAnsi="仿宋" w:cs="仿宋" w:hint="eastAsia"/>
          <w:sz w:val="21"/>
          <w:szCs w:val="21"/>
          <w:u w:val="single"/>
        </w:rPr>
        <w:t xml:space="preserve"> </w:t>
      </w:r>
      <w:r>
        <w:rPr>
          <w:rFonts w:ascii="仿宋" w:eastAsia="仿宋" w:hAnsi="仿宋" w:cs="仿宋" w:hint="eastAsia"/>
          <w:sz w:val="21"/>
          <w:szCs w:val="21"/>
        </w:rPr>
        <w:t>招标，我司缴纳标书费和代理服务费后开具发票的事宜，我司声明如下：</w:t>
      </w:r>
      <w:r>
        <w:rPr>
          <w:rFonts w:ascii="仿宋" w:eastAsia="仿宋" w:hAnsi="仿宋" w:cs="仿宋" w:hint="eastAsia"/>
          <w:sz w:val="21"/>
          <w:szCs w:val="21"/>
        </w:rPr>
        <w:t xml:space="preserve"> </w:t>
      </w:r>
    </w:p>
    <w:p w:rsidR="00A4549E" w:rsidRDefault="00A4549E">
      <w:pPr>
        <w:snapToGrid w:val="0"/>
        <w:spacing w:line="440" w:lineRule="exact"/>
        <w:ind w:firstLineChars="200" w:firstLine="420"/>
        <w:rPr>
          <w:rFonts w:ascii="仿宋" w:eastAsia="仿宋" w:hAnsi="仿宋" w:cs="仿宋"/>
          <w:sz w:val="21"/>
          <w:szCs w:val="21"/>
        </w:rPr>
      </w:pPr>
    </w:p>
    <w:tbl>
      <w:tblPr>
        <w:tblStyle w:val="af"/>
        <w:tblW w:w="9962" w:type="dxa"/>
        <w:jc w:val="center"/>
        <w:tblLayout w:type="fixed"/>
        <w:tblLook w:val="04A0" w:firstRow="1" w:lastRow="0" w:firstColumn="1" w:lastColumn="0" w:noHBand="0" w:noVBand="1"/>
      </w:tblPr>
      <w:tblGrid>
        <w:gridCol w:w="2490"/>
        <w:gridCol w:w="3576"/>
        <w:gridCol w:w="1791"/>
        <w:gridCol w:w="2105"/>
      </w:tblGrid>
      <w:tr w:rsidR="00A4549E">
        <w:trPr>
          <w:jc w:val="center"/>
        </w:trPr>
        <w:tc>
          <w:tcPr>
            <w:tcW w:w="9962" w:type="dxa"/>
            <w:gridSpan w:val="4"/>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增值税发票开票信息</w:t>
            </w: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增值税发票开票种类</w:t>
            </w:r>
          </w:p>
        </w:tc>
        <w:tc>
          <w:tcPr>
            <w:tcW w:w="7472" w:type="dxa"/>
            <w:gridSpan w:val="3"/>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（请在此处注明增值税专用发票或增值税普通发票）</w:t>
            </w: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单位名称</w:t>
            </w:r>
          </w:p>
        </w:tc>
        <w:tc>
          <w:tcPr>
            <w:tcW w:w="7472" w:type="dxa"/>
            <w:gridSpan w:val="3"/>
            <w:vAlign w:val="center"/>
          </w:tcPr>
          <w:p w:rsidR="00A4549E" w:rsidRDefault="00A4549E">
            <w:pPr>
              <w:snapToGrid w:val="0"/>
              <w:spacing w:line="440" w:lineRule="exact"/>
              <w:jc w:val="center"/>
              <w:rPr>
                <w:rFonts w:ascii="仿宋" w:eastAsia="仿宋" w:hAnsi="仿宋" w:cs="仿宋"/>
                <w:bCs/>
                <w:sz w:val="21"/>
                <w:szCs w:val="21"/>
              </w:rPr>
            </w:pP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单位地址</w:t>
            </w:r>
          </w:p>
        </w:tc>
        <w:tc>
          <w:tcPr>
            <w:tcW w:w="7472" w:type="dxa"/>
            <w:gridSpan w:val="3"/>
            <w:vAlign w:val="center"/>
          </w:tcPr>
          <w:p w:rsidR="00A4549E" w:rsidRDefault="00A4549E">
            <w:pPr>
              <w:snapToGrid w:val="0"/>
              <w:spacing w:line="440" w:lineRule="exact"/>
              <w:jc w:val="center"/>
              <w:rPr>
                <w:rFonts w:ascii="仿宋" w:eastAsia="仿宋" w:hAnsi="仿宋" w:cs="仿宋"/>
                <w:bCs/>
                <w:sz w:val="21"/>
                <w:szCs w:val="21"/>
              </w:rPr>
            </w:pP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纳税人识别号</w:t>
            </w:r>
          </w:p>
        </w:tc>
        <w:tc>
          <w:tcPr>
            <w:tcW w:w="3576" w:type="dxa"/>
            <w:vAlign w:val="center"/>
          </w:tcPr>
          <w:p w:rsidR="00A4549E" w:rsidRDefault="00A4549E">
            <w:pPr>
              <w:snapToGrid w:val="0"/>
              <w:spacing w:line="440" w:lineRule="exact"/>
              <w:jc w:val="center"/>
              <w:rPr>
                <w:rFonts w:ascii="仿宋" w:eastAsia="仿宋" w:hAnsi="仿宋" w:cs="仿宋"/>
                <w:bCs/>
                <w:sz w:val="21"/>
                <w:szCs w:val="21"/>
              </w:rPr>
            </w:pPr>
          </w:p>
        </w:tc>
        <w:tc>
          <w:tcPr>
            <w:tcW w:w="1791"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固定电话</w:t>
            </w:r>
          </w:p>
        </w:tc>
        <w:tc>
          <w:tcPr>
            <w:tcW w:w="2105" w:type="dxa"/>
            <w:vAlign w:val="center"/>
          </w:tcPr>
          <w:p w:rsidR="00A4549E" w:rsidRDefault="00A4549E">
            <w:pPr>
              <w:snapToGrid w:val="0"/>
              <w:spacing w:line="440" w:lineRule="exact"/>
              <w:jc w:val="center"/>
              <w:rPr>
                <w:rFonts w:ascii="仿宋" w:eastAsia="仿宋" w:hAnsi="仿宋" w:cs="仿宋"/>
                <w:bCs/>
                <w:sz w:val="21"/>
                <w:szCs w:val="21"/>
              </w:rPr>
            </w:pP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开户银行名称</w:t>
            </w:r>
          </w:p>
        </w:tc>
        <w:tc>
          <w:tcPr>
            <w:tcW w:w="3576" w:type="dxa"/>
            <w:vAlign w:val="center"/>
          </w:tcPr>
          <w:p w:rsidR="00A4549E" w:rsidRDefault="00A4549E">
            <w:pPr>
              <w:snapToGrid w:val="0"/>
              <w:spacing w:line="440" w:lineRule="exact"/>
              <w:jc w:val="center"/>
              <w:rPr>
                <w:rFonts w:ascii="仿宋" w:eastAsia="仿宋" w:hAnsi="仿宋" w:cs="仿宋"/>
                <w:bCs/>
                <w:sz w:val="21"/>
                <w:szCs w:val="21"/>
              </w:rPr>
            </w:pPr>
          </w:p>
        </w:tc>
        <w:tc>
          <w:tcPr>
            <w:tcW w:w="1791"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联系人姓名</w:t>
            </w:r>
          </w:p>
        </w:tc>
        <w:tc>
          <w:tcPr>
            <w:tcW w:w="2105" w:type="dxa"/>
            <w:vAlign w:val="center"/>
          </w:tcPr>
          <w:p w:rsidR="00A4549E" w:rsidRDefault="00A4549E">
            <w:pPr>
              <w:snapToGrid w:val="0"/>
              <w:spacing w:line="440" w:lineRule="exact"/>
              <w:jc w:val="center"/>
              <w:rPr>
                <w:rFonts w:ascii="仿宋" w:eastAsia="仿宋" w:hAnsi="仿宋" w:cs="仿宋"/>
                <w:bCs/>
                <w:sz w:val="21"/>
                <w:szCs w:val="21"/>
              </w:rPr>
            </w:pP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开户银行账号</w:t>
            </w:r>
          </w:p>
        </w:tc>
        <w:tc>
          <w:tcPr>
            <w:tcW w:w="3576" w:type="dxa"/>
            <w:vAlign w:val="center"/>
          </w:tcPr>
          <w:p w:rsidR="00A4549E" w:rsidRDefault="00A4549E">
            <w:pPr>
              <w:snapToGrid w:val="0"/>
              <w:spacing w:line="440" w:lineRule="exact"/>
              <w:jc w:val="center"/>
              <w:rPr>
                <w:rFonts w:ascii="仿宋" w:eastAsia="仿宋" w:hAnsi="仿宋" w:cs="仿宋"/>
                <w:bCs/>
                <w:sz w:val="21"/>
                <w:szCs w:val="21"/>
              </w:rPr>
            </w:pPr>
          </w:p>
        </w:tc>
        <w:tc>
          <w:tcPr>
            <w:tcW w:w="1791"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联系人电话</w:t>
            </w:r>
          </w:p>
        </w:tc>
        <w:tc>
          <w:tcPr>
            <w:tcW w:w="2105" w:type="dxa"/>
            <w:vAlign w:val="center"/>
          </w:tcPr>
          <w:p w:rsidR="00A4549E" w:rsidRDefault="00A4549E">
            <w:pPr>
              <w:snapToGrid w:val="0"/>
              <w:spacing w:line="440" w:lineRule="exact"/>
              <w:jc w:val="center"/>
              <w:rPr>
                <w:rFonts w:ascii="仿宋" w:eastAsia="仿宋" w:hAnsi="仿宋" w:cs="仿宋"/>
                <w:bCs/>
                <w:sz w:val="21"/>
                <w:szCs w:val="21"/>
              </w:rPr>
            </w:pPr>
          </w:p>
        </w:tc>
      </w:tr>
      <w:tr w:rsidR="00A4549E">
        <w:trPr>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电子发票收件</w:t>
            </w:r>
          </w:p>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电子邮箱</w:t>
            </w:r>
          </w:p>
        </w:tc>
        <w:tc>
          <w:tcPr>
            <w:tcW w:w="7472" w:type="dxa"/>
            <w:gridSpan w:val="3"/>
            <w:vAlign w:val="center"/>
          </w:tcPr>
          <w:p w:rsidR="00A4549E" w:rsidRDefault="00120366">
            <w:pPr>
              <w:snapToGrid w:val="0"/>
              <w:spacing w:line="440" w:lineRule="exact"/>
              <w:jc w:val="left"/>
              <w:rPr>
                <w:rFonts w:ascii="仿宋" w:eastAsia="仿宋" w:hAnsi="仿宋" w:cs="仿宋"/>
                <w:bCs/>
                <w:sz w:val="21"/>
                <w:szCs w:val="21"/>
              </w:rPr>
            </w:pPr>
            <w:r>
              <w:rPr>
                <w:rFonts w:ascii="仿宋" w:eastAsia="仿宋" w:hAnsi="仿宋" w:cs="仿宋" w:hint="eastAsia"/>
                <w:bCs/>
                <w:sz w:val="21"/>
                <w:szCs w:val="21"/>
              </w:rPr>
              <w:t>Email</w:t>
            </w:r>
          </w:p>
        </w:tc>
      </w:tr>
      <w:tr w:rsidR="00A4549E">
        <w:trPr>
          <w:trHeight w:val="939"/>
          <w:jc w:val="center"/>
        </w:trPr>
        <w:tc>
          <w:tcPr>
            <w:tcW w:w="2490" w:type="dxa"/>
            <w:vAlign w:val="center"/>
          </w:tcPr>
          <w:p w:rsidR="00A4549E" w:rsidRDefault="00120366">
            <w:pPr>
              <w:snapToGrid w:val="0"/>
              <w:spacing w:line="440" w:lineRule="exact"/>
              <w:jc w:val="center"/>
              <w:rPr>
                <w:rFonts w:ascii="仿宋" w:eastAsia="仿宋" w:hAnsi="仿宋" w:cs="仿宋"/>
                <w:bCs/>
                <w:sz w:val="21"/>
                <w:szCs w:val="21"/>
              </w:rPr>
            </w:pPr>
            <w:r>
              <w:rPr>
                <w:rFonts w:ascii="仿宋" w:eastAsia="仿宋" w:hAnsi="仿宋" w:cs="仿宋" w:hint="eastAsia"/>
                <w:bCs/>
                <w:sz w:val="21"/>
                <w:szCs w:val="21"/>
              </w:rPr>
              <w:t>发票邮寄地址：</w:t>
            </w:r>
          </w:p>
        </w:tc>
        <w:tc>
          <w:tcPr>
            <w:tcW w:w="7472" w:type="dxa"/>
            <w:gridSpan w:val="3"/>
            <w:vAlign w:val="center"/>
          </w:tcPr>
          <w:p w:rsidR="00A4549E" w:rsidRDefault="00120366">
            <w:pPr>
              <w:snapToGrid w:val="0"/>
              <w:spacing w:line="440" w:lineRule="exact"/>
              <w:rPr>
                <w:rFonts w:ascii="仿宋" w:eastAsia="仿宋" w:hAnsi="仿宋" w:cs="仿宋"/>
                <w:bCs/>
                <w:sz w:val="21"/>
                <w:szCs w:val="21"/>
              </w:rPr>
            </w:pPr>
            <w:r>
              <w:rPr>
                <w:rFonts w:ascii="仿宋" w:eastAsia="仿宋" w:hAnsi="仿宋" w:cs="仿宋" w:hint="eastAsia"/>
                <w:bCs/>
                <w:sz w:val="21"/>
                <w:szCs w:val="21"/>
              </w:rPr>
              <w:t>地址：</w:t>
            </w:r>
          </w:p>
          <w:p w:rsidR="00A4549E" w:rsidRDefault="00120366">
            <w:pPr>
              <w:snapToGrid w:val="0"/>
              <w:spacing w:line="440" w:lineRule="exact"/>
              <w:rPr>
                <w:rFonts w:ascii="仿宋" w:eastAsia="仿宋" w:hAnsi="仿宋" w:cs="仿宋"/>
                <w:bCs/>
                <w:sz w:val="21"/>
                <w:szCs w:val="21"/>
              </w:rPr>
            </w:pPr>
            <w:r>
              <w:rPr>
                <w:rFonts w:ascii="仿宋" w:eastAsia="仿宋" w:hAnsi="仿宋" w:cs="仿宋" w:hint="eastAsia"/>
                <w:bCs/>
                <w:sz w:val="21"/>
                <w:szCs w:val="21"/>
              </w:rPr>
              <w:t>收件人：</w:t>
            </w:r>
            <w:r>
              <w:rPr>
                <w:rFonts w:ascii="仿宋" w:eastAsia="仿宋" w:hAnsi="仿宋" w:cs="仿宋" w:hint="eastAsia"/>
                <w:bCs/>
                <w:sz w:val="21"/>
                <w:szCs w:val="21"/>
              </w:rPr>
              <w:t xml:space="preserve">                </w:t>
            </w:r>
            <w:r>
              <w:rPr>
                <w:rFonts w:ascii="仿宋" w:eastAsia="仿宋" w:hAnsi="仿宋" w:cs="仿宋" w:hint="eastAsia"/>
                <w:bCs/>
                <w:sz w:val="21"/>
                <w:szCs w:val="21"/>
              </w:rPr>
              <w:t>电话：</w:t>
            </w:r>
          </w:p>
        </w:tc>
      </w:tr>
    </w:tbl>
    <w:p w:rsidR="00A4549E" w:rsidRDefault="00120366">
      <w:pPr>
        <w:snapToGrid w:val="0"/>
        <w:spacing w:line="440" w:lineRule="exact"/>
        <w:rPr>
          <w:rFonts w:ascii="仿宋" w:eastAsia="仿宋" w:hAnsi="仿宋" w:cs="仿宋"/>
          <w:bCs/>
          <w:sz w:val="21"/>
          <w:szCs w:val="21"/>
        </w:rPr>
      </w:pPr>
      <w:r>
        <w:rPr>
          <w:rFonts w:ascii="仿宋" w:eastAsia="仿宋" w:hAnsi="仿宋" w:cs="仿宋" w:hint="eastAsia"/>
          <w:bCs/>
          <w:sz w:val="21"/>
          <w:szCs w:val="21"/>
        </w:rPr>
        <w:t xml:space="preserve">    </w:t>
      </w:r>
      <w:r>
        <w:rPr>
          <w:rFonts w:ascii="仿宋" w:eastAsia="仿宋" w:hAnsi="仿宋" w:cs="仿宋" w:hint="eastAsia"/>
          <w:bCs/>
          <w:sz w:val="21"/>
          <w:szCs w:val="21"/>
        </w:rPr>
        <w:t>我公司提供的上述开票信息准确无误，如果因我公司提供上述信息错误，导致发票无效的，将由我公司承担相应后果。</w:t>
      </w:r>
    </w:p>
    <w:p w:rsidR="00A4549E" w:rsidRDefault="00A4549E">
      <w:pPr>
        <w:snapToGrid w:val="0"/>
        <w:spacing w:line="440" w:lineRule="exact"/>
        <w:rPr>
          <w:rFonts w:ascii="仿宋" w:eastAsia="仿宋" w:hAnsi="仿宋" w:cs="仿宋"/>
          <w:bCs/>
          <w:sz w:val="21"/>
          <w:szCs w:val="21"/>
        </w:rPr>
      </w:pPr>
    </w:p>
    <w:p w:rsidR="00A4549E" w:rsidRDefault="00120366">
      <w:pPr>
        <w:snapToGrid w:val="0"/>
        <w:spacing w:line="440" w:lineRule="exact"/>
        <w:ind w:firstLineChars="200" w:firstLine="420"/>
        <w:rPr>
          <w:rFonts w:ascii="仿宋" w:eastAsia="仿宋" w:hAnsi="仿宋" w:cs="仿宋"/>
          <w:bCs/>
          <w:sz w:val="21"/>
          <w:szCs w:val="21"/>
        </w:rPr>
      </w:pPr>
      <w:r>
        <w:rPr>
          <w:rFonts w:ascii="仿宋" w:eastAsia="仿宋" w:hAnsi="仿宋" w:cs="仿宋" w:hint="eastAsia"/>
          <w:bCs/>
          <w:sz w:val="21"/>
          <w:szCs w:val="21"/>
        </w:rPr>
        <w:t>注：供应商需要采购代理机构开具增值税发票的，请在上表中填写相关信息，</w:t>
      </w:r>
      <w:r>
        <w:rPr>
          <w:rFonts w:ascii="仿宋" w:eastAsia="仿宋" w:hAnsi="仿宋" w:cs="仿宋" w:hint="eastAsia"/>
          <w:b/>
          <w:sz w:val="21"/>
          <w:szCs w:val="21"/>
        </w:rPr>
        <w:t>如供应商需要开具增值税专用发票的须附供应商开户许可证、一般纳税人认定文件的清晰复印件加盖公章，以及开票信息（见上表）。</w:t>
      </w:r>
      <w:r>
        <w:rPr>
          <w:rFonts w:ascii="仿宋" w:eastAsia="仿宋" w:hAnsi="仿宋" w:cs="仿宋" w:hint="eastAsia"/>
          <w:bCs/>
          <w:sz w:val="21"/>
          <w:szCs w:val="21"/>
        </w:rPr>
        <w:t>如供应商在开票信息中未注明开具</w:t>
      </w:r>
      <w:r>
        <w:rPr>
          <w:rFonts w:ascii="仿宋" w:eastAsia="仿宋" w:hAnsi="仿宋" w:cs="仿宋" w:hint="eastAsia"/>
          <w:b/>
          <w:sz w:val="21"/>
          <w:szCs w:val="21"/>
        </w:rPr>
        <w:t>增值税专用发票</w:t>
      </w:r>
      <w:r>
        <w:rPr>
          <w:rFonts w:ascii="仿宋" w:eastAsia="仿宋" w:hAnsi="仿宋" w:cs="仿宋" w:hint="eastAsia"/>
          <w:bCs/>
          <w:sz w:val="21"/>
          <w:szCs w:val="21"/>
        </w:rPr>
        <w:t>且未提供上述材料，代理机构将默认开具增值税普通发票。</w:t>
      </w:r>
    </w:p>
    <w:p w:rsidR="00A4549E" w:rsidRDefault="00A4549E">
      <w:pPr>
        <w:snapToGrid w:val="0"/>
        <w:spacing w:line="440" w:lineRule="exact"/>
        <w:rPr>
          <w:rFonts w:ascii="仿宋" w:eastAsia="仿宋" w:hAnsi="仿宋" w:cs="仿宋"/>
          <w:bCs/>
          <w:sz w:val="21"/>
          <w:szCs w:val="21"/>
        </w:rPr>
      </w:pPr>
    </w:p>
    <w:p w:rsidR="00A4549E" w:rsidRDefault="00120366">
      <w:pPr>
        <w:adjustRightInd w:val="0"/>
        <w:snapToGrid w:val="0"/>
        <w:spacing w:line="440" w:lineRule="exact"/>
        <w:rPr>
          <w:rFonts w:ascii="仿宋" w:eastAsia="仿宋" w:hAnsi="仿宋" w:cs="仿宋"/>
          <w:color w:val="000000"/>
          <w:sz w:val="21"/>
          <w:szCs w:val="21"/>
          <w:u w:val="single"/>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法定代表人（或法定代表人授权代表）签字：</w:t>
      </w:r>
    </w:p>
    <w:p w:rsidR="00A4549E" w:rsidRDefault="00120366">
      <w:pPr>
        <w:adjustRightInd w:val="0"/>
        <w:snapToGrid w:val="0"/>
        <w:spacing w:line="440" w:lineRule="exact"/>
        <w:rPr>
          <w:rFonts w:ascii="仿宋" w:eastAsia="仿宋" w:hAnsi="仿宋" w:cs="仿宋"/>
          <w:color w:val="000000"/>
          <w:sz w:val="21"/>
          <w:szCs w:val="21"/>
          <w:u w:val="single"/>
        </w:rPr>
      </w:pPr>
      <w:r>
        <w:rPr>
          <w:rFonts w:ascii="仿宋" w:eastAsia="仿宋" w:hAnsi="仿宋" w:cs="仿宋" w:hint="eastAsia"/>
          <w:color w:val="000000"/>
          <w:sz w:val="21"/>
          <w:szCs w:val="21"/>
        </w:rPr>
        <w:t>供应商</w:t>
      </w:r>
      <w:r>
        <w:rPr>
          <w:rFonts w:ascii="仿宋" w:eastAsia="仿宋" w:hAnsi="仿宋" w:cs="仿宋" w:hint="eastAsia"/>
          <w:color w:val="000000"/>
          <w:sz w:val="21"/>
          <w:szCs w:val="21"/>
        </w:rPr>
        <w:t>名称（加盖公章）：</w:t>
      </w:r>
    </w:p>
    <w:p w:rsidR="00A4549E" w:rsidRDefault="00120366">
      <w:pPr>
        <w:snapToGrid w:val="0"/>
        <w:spacing w:line="440" w:lineRule="exact"/>
        <w:rPr>
          <w:rFonts w:ascii="仿宋" w:eastAsia="仿宋" w:hAnsi="仿宋" w:cs="仿宋"/>
          <w:b/>
          <w:bCs/>
          <w:color w:val="000000"/>
          <w:sz w:val="21"/>
          <w:szCs w:val="21"/>
          <w:lang w:bidi="ar"/>
        </w:rPr>
      </w:pPr>
      <w:r>
        <w:rPr>
          <w:rFonts w:ascii="仿宋" w:eastAsia="仿宋" w:hAnsi="仿宋" w:cs="仿宋" w:hint="eastAsia"/>
          <w:color w:val="000000"/>
          <w:sz w:val="21"/>
          <w:szCs w:val="21"/>
        </w:rPr>
        <w:t>日期：</w:t>
      </w:r>
      <w:r>
        <w:rPr>
          <w:rFonts w:ascii="仿宋" w:eastAsia="仿宋" w:hAnsi="仿宋" w:cs="仿宋" w:hint="eastAsia"/>
          <w:color w:val="000000"/>
          <w:sz w:val="21"/>
          <w:szCs w:val="21"/>
        </w:rPr>
        <w:t xml:space="preserve">   </w:t>
      </w:r>
      <w:r>
        <w:rPr>
          <w:rFonts w:ascii="仿宋" w:eastAsia="仿宋" w:hAnsi="仿宋" w:cs="仿宋" w:hint="eastAsia"/>
          <w:color w:val="000000"/>
          <w:sz w:val="21"/>
          <w:szCs w:val="21"/>
        </w:rPr>
        <w:t>年</w:t>
      </w:r>
      <w:r>
        <w:rPr>
          <w:rFonts w:ascii="仿宋" w:eastAsia="仿宋" w:hAnsi="仿宋" w:cs="仿宋" w:hint="eastAsia"/>
          <w:color w:val="000000"/>
          <w:sz w:val="21"/>
          <w:szCs w:val="21"/>
        </w:rPr>
        <w:t xml:space="preserve">   </w:t>
      </w:r>
      <w:r>
        <w:rPr>
          <w:rFonts w:ascii="仿宋" w:eastAsia="仿宋" w:hAnsi="仿宋" w:cs="仿宋" w:hint="eastAsia"/>
          <w:color w:val="000000"/>
          <w:sz w:val="21"/>
          <w:szCs w:val="21"/>
        </w:rPr>
        <w:t>月</w:t>
      </w:r>
      <w:r>
        <w:rPr>
          <w:rFonts w:ascii="仿宋" w:eastAsia="仿宋" w:hAnsi="仿宋" w:cs="仿宋" w:hint="eastAsia"/>
          <w:color w:val="000000"/>
          <w:sz w:val="21"/>
          <w:szCs w:val="21"/>
        </w:rPr>
        <w:t xml:space="preserve">   </w:t>
      </w:r>
      <w:r>
        <w:rPr>
          <w:rFonts w:ascii="仿宋" w:eastAsia="仿宋" w:hAnsi="仿宋" w:cs="仿宋" w:hint="eastAsia"/>
          <w:color w:val="000000"/>
          <w:sz w:val="21"/>
          <w:szCs w:val="21"/>
        </w:rPr>
        <w:t>日</w:t>
      </w:r>
    </w:p>
    <w:p w:rsidR="00A4549E" w:rsidRDefault="00A4549E">
      <w:pPr>
        <w:pStyle w:val="ae"/>
        <w:ind w:firstLine="240"/>
        <w:rPr>
          <w:rFonts w:ascii="仿宋" w:eastAsia="仿宋" w:hAnsi="仿宋" w:cs="仿宋"/>
          <w:lang w:val="en-US"/>
        </w:rPr>
      </w:pPr>
    </w:p>
    <w:p w:rsidR="00A4549E" w:rsidRDefault="00A4549E">
      <w:pPr>
        <w:pStyle w:val="ae"/>
        <w:ind w:firstLine="240"/>
        <w:rPr>
          <w:rFonts w:ascii="仿宋" w:eastAsia="仿宋" w:hAnsi="仿宋" w:cs="仿宋"/>
          <w:lang w:val="en-US"/>
        </w:rPr>
      </w:pPr>
    </w:p>
    <w:sectPr w:rsidR="00A4549E">
      <w:headerReference w:type="default" r:id="rId13"/>
      <w:footerReference w:type="default" r:id="rId14"/>
      <w:pgSz w:w="11906" w:h="16838"/>
      <w:pgMar w:top="1440" w:right="1800" w:bottom="1440" w:left="1800" w:header="851" w:footer="992" w:gutter="0"/>
      <w:pgNumType w:start="1"/>
      <w:cols w:space="0"/>
      <w:docGrid w:type="lines" w:linePitch="38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0366" w:rsidRDefault="00120366">
      <w:r>
        <w:separator/>
      </w:r>
    </w:p>
  </w:endnote>
  <w:endnote w:type="continuationSeparator" w:id="0">
    <w:p w:rsidR="00120366" w:rsidRDefault="00120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embedRegular r:id="rId1" w:subsetted="1" w:fontKey="{1A35109E-9BE5-42E4-B9C6-D83BB7EEA5C4}"/>
    <w:embedBold r:id="rId2" w:subsetted="1" w:fontKey="{856021F2-F1E8-4ABE-AA25-B4CB55CB5D13}"/>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embedRegular r:id="rId3" w:subsetted="1" w:fontKey="{5893F271-F84A-400D-9FE2-1A8AE89F3A60}"/>
  </w:font>
  <w:font w:name="Calibri">
    <w:panose1 w:val="020F0502020204030204"/>
    <w:charset w:val="00"/>
    <w:family w:val="swiss"/>
    <w:pitch w:val="variable"/>
    <w:sig w:usb0="E0002EFF" w:usb1="C000247B" w:usb2="00000009" w:usb3="00000000" w:csb0="000001FF" w:csb1="00000000"/>
  </w:font>
  <w:font w:name="仿宋">
    <w:panose1 w:val="02010609060101010101"/>
    <w:charset w:val="86"/>
    <w:family w:val="modern"/>
    <w:pitch w:val="fixed"/>
    <w:sig w:usb0="800002BF" w:usb1="38CF7CFA" w:usb2="00000016" w:usb3="00000000" w:csb0="00040001" w:csb1="00000000"/>
    <w:embedRegular r:id="rId4" w:subsetted="1" w:fontKey="{ECACAA3F-E59F-488A-B016-B641710F35FF}"/>
    <w:embedBold r:id="rId5" w:subsetted="1" w:fontKey="{7F84FCD2-5A9E-41D2-8DA0-56089398B20B}"/>
    <w:embedItalic r:id="rId6" w:subsetted="1" w:fontKey="{2C555F40-AF20-411A-A1C8-90BE64BAA8C7}"/>
  </w:font>
  <w:font w:name="Courier New">
    <w:panose1 w:val="02070309020205020404"/>
    <w:charset w:val="00"/>
    <w:family w:val="modern"/>
    <w:notTrueType/>
    <w:pitch w:val="fixed"/>
    <w:sig w:usb0="00000003" w:usb1="00000000" w:usb2="00000000" w:usb3="00000000" w:csb0="00000001"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variable"/>
    <w:sig w:usb0="80000287" w:usb1="2ACF3C50" w:usb2="00000016" w:usb3="00000000" w:csb0="0004001F" w:csb1="00000000"/>
    <w:embedBold r:id="rId7" w:subsetted="1" w:fontKey="{27A941BF-4C86-42C6-B819-28B58EB17708}"/>
  </w:font>
  <w:font w:name="Microsoft JhengHei UI">
    <w:panose1 w:val="020B0604030504040204"/>
    <w:charset w:val="88"/>
    <w:family w:val="swiss"/>
    <w:pitch w:val="variable"/>
    <w:sig w:usb0="000002A7" w:usb1="28CF4400" w:usb2="00000016" w:usb3="00000000" w:csb0="00100009" w:csb1="00000000"/>
    <w:embedRegular r:id="rId8" w:subsetted="1" w:fontKey="{4D80491D-6FD5-4EB7-9939-3D2C66214634}"/>
  </w:font>
  <w:font w:name="方正仿宋_GB2312">
    <w:charset w:val="86"/>
    <w:family w:val="auto"/>
    <w:pitch w:val="default"/>
    <w:sig w:usb0="A00002BF" w:usb1="184F6CFA" w:usb2="00000012" w:usb3="00000000" w:csb0="00040001" w:csb1="00000000"/>
    <w:embedRegular r:id="rId9" w:subsetted="1" w:fontKey="{7059BAED-F2C7-4756-9447-74DC2E75659C}"/>
    <w:embedBold r:id="rId10" w:subsetted="1" w:fontKey="{043574A3-9185-4FDE-9A2E-92B5E529DFDB}"/>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549E" w:rsidRDefault="00120366">
    <w:pPr>
      <w:pStyle w:val="a0"/>
    </w:pPr>
    <w:r>
      <w:rPr>
        <w:noProof/>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4549E" w:rsidRDefault="00A4549E">
                          <w:pPr>
                            <w:pStyle w:val="a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9"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O3pYmthAgAACgUAAA4AAAAAAAAAAAAAAAAALgIAAGRycy9lMm9Eb2MueG1s&#10;UEsBAi0AFAAGAAgAAAAhAHGq0bnXAAAABQEAAA8AAAAAAAAAAAAAAAAAuwQAAGRycy9kb3ducmV2&#10;LnhtbFBLBQYAAAAABAAEAPMAAAC/BQAAAAA=&#10;" filled="f" stroked="f" strokeweight=".5pt">
              <v:textbox style="mso-fit-shape-to-text:t" inset="0,0,0,0">
                <w:txbxContent>
                  <w:p w:rsidR="00A4549E" w:rsidRDefault="00A4549E">
                    <w:pPr>
                      <w:pStyle w:val="a0"/>
                    </w:pP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549E" w:rsidRDefault="00A4549E">
    <w:pPr>
      <w:pStyle w:val="a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549E" w:rsidRDefault="00120366">
    <w:pPr>
      <w:pStyle w:val="a0"/>
    </w:pPr>
    <w:r>
      <w:rPr>
        <w:noProof/>
        <w:lang w:val="en-US"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A4549E" w:rsidRDefault="00120366">
                          <w:pPr>
                            <w:pStyle w:val="a0"/>
                          </w:pPr>
                          <w:r>
                            <w:fldChar w:fldCharType="begin"/>
                          </w:r>
                          <w:r>
                            <w:instrText xml:space="preserve"> PAGE  \* MERGEFORMAT </w:instrText>
                          </w:r>
                          <w:r>
                            <w:fldChar w:fldCharType="separate"/>
                          </w:r>
                          <w:r w:rsidR="00A25022">
                            <w:rPr>
                              <w:noProof/>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30"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eaYP2GMCAAARBQAADgAAAAAAAAAAAAAAAAAuAgAAZHJzL2Uyb0RvYy54&#10;bWxQSwECLQAUAAYACAAAACEAcarRudcAAAAFAQAADwAAAAAAAAAAAAAAAAC9BAAAZHJzL2Rvd25y&#10;ZXYueG1sUEsFBgAAAAAEAAQA8wAAAMEFAAAAAA==&#10;" filled="f" stroked="f" strokeweight=".5pt">
              <v:textbox style="mso-fit-shape-to-text:t" inset="0,0,0,0">
                <w:txbxContent>
                  <w:p w:rsidR="00A4549E" w:rsidRDefault="00120366">
                    <w:pPr>
                      <w:pStyle w:val="a0"/>
                    </w:pPr>
                    <w:r>
                      <w:fldChar w:fldCharType="begin"/>
                    </w:r>
                    <w:r>
                      <w:instrText xml:space="preserve"> PAGE  \* MERGEFORMAT </w:instrText>
                    </w:r>
                    <w:r>
                      <w:fldChar w:fldCharType="separate"/>
                    </w:r>
                    <w:r w:rsidR="00A25022">
                      <w:rPr>
                        <w:noProof/>
                      </w:rP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0366" w:rsidRDefault="00120366">
      <w:r>
        <w:separator/>
      </w:r>
    </w:p>
  </w:footnote>
  <w:footnote w:type="continuationSeparator" w:id="0">
    <w:p w:rsidR="00120366" w:rsidRDefault="001203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549E" w:rsidRDefault="00120366">
    <w:pPr>
      <w:pStyle w:val="ab"/>
      <w:ind w:firstLineChars="300" w:firstLine="840"/>
      <w:rPr>
        <w:rFonts w:ascii="仿宋_GB2312" w:hAnsi="仿宋_GB2312" w:cs="仿宋_GB2312"/>
        <w:sz w:val="21"/>
        <w:szCs w:val="21"/>
      </w:rPr>
    </w:pPr>
    <w:r>
      <w:rPr>
        <w:rFonts w:ascii="仿宋_GB2312" w:hAnsi="仿宋_GB2312" w:cs="仿宋_GB2312" w:hint="eastAsia"/>
        <w:noProof/>
        <w:sz w:val="28"/>
        <w:szCs w:val="28"/>
      </w:rPr>
      <w:drawing>
        <wp:anchor distT="0" distB="0" distL="114300" distR="114300" simplePos="0" relativeHeight="251660288" behindDoc="1" locked="0" layoutInCell="1" allowOverlap="1">
          <wp:simplePos x="0" y="0"/>
          <wp:positionH relativeFrom="column">
            <wp:posOffset>14605</wp:posOffset>
          </wp:positionH>
          <wp:positionV relativeFrom="paragraph">
            <wp:posOffset>-6985</wp:posOffset>
          </wp:positionV>
          <wp:extent cx="427355" cy="413385"/>
          <wp:effectExtent l="0" t="0" r="48895" b="43815"/>
          <wp:wrapTight wrapText="bothSides">
            <wp:wrapPolygon edited="0">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ascii="仿宋_GB2312" w:hAnsi="仿宋_GB2312" w:cs="仿宋_GB2312" w:hint="eastAsia"/>
        <w:sz w:val="28"/>
        <w:szCs w:val="28"/>
      </w:rPr>
      <w:t>新疆世纪星工程咨询有限公司</w:t>
    </w:r>
    <w:r>
      <w:rPr>
        <w:rFonts w:ascii="仿宋_GB2312" w:hAnsi="仿宋_GB2312" w:cs="仿宋_GB2312" w:hint="eastAsia"/>
        <w:sz w:val="32"/>
        <w:szCs w:val="32"/>
      </w:rPr>
      <w:t xml:space="preserve">  </w:t>
    </w:r>
    <w:r>
      <w:rPr>
        <w:rFonts w:ascii="仿宋_GB2312" w:hAnsi="仿宋_GB2312" w:cs="仿宋_GB2312" w:hint="eastAsia"/>
        <w:sz w:val="21"/>
        <w:szCs w:val="21"/>
      </w:rPr>
      <w:t>新疆乌鲁木齐市黄山街德港大厦</w:t>
    </w:r>
    <w:r>
      <w:rPr>
        <w:rFonts w:ascii="仿宋_GB2312" w:hAnsi="仿宋_GB2312" w:cs="仿宋_GB2312" w:hint="eastAsia"/>
        <w:sz w:val="21"/>
        <w:szCs w:val="21"/>
      </w:rPr>
      <w:t>20</w:t>
    </w:r>
    <w:r>
      <w:rPr>
        <w:rFonts w:ascii="仿宋_GB2312" w:hAnsi="仿宋_GB2312" w:cs="仿宋_GB2312" w:hint="eastAsia"/>
        <w:sz w:val="21"/>
        <w:szCs w:val="21"/>
      </w:rPr>
      <w:t>层</w:t>
    </w:r>
  </w:p>
  <w:p w:rsidR="00A4549E" w:rsidRDefault="00120366">
    <w:pPr>
      <w:pStyle w:val="ab"/>
      <w:pBdr>
        <w:bottom w:val="single" w:sz="4" w:space="1" w:color="auto"/>
      </w:pBdr>
      <w:ind w:firstLineChars="700" w:firstLine="910"/>
      <w:rPr>
        <w:rFonts w:ascii="仿宋_GB2312" w:hAnsi="仿宋_GB2312" w:cs="仿宋_GB2312"/>
        <w:sz w:val="15"/>
        <w:szCs w:val="15"/>
      </w:rPr>
    </w:pPr>
    <w:r>
      <w:rPr>
        <w:rFonts w:ascii="Microsoft JhengHei UI" w:eastAsia="Microsoft JhengHei UI" w:hAnsi="Microsoft JhengHei UI" w:cs="Microsoft JhengHei UI" w:hint="eastAsia"/>
        <w:sz w:val="13"/>
        <w:szCs w:val="13"/>
      </w:rPr>
      <w:t xml:space="preserve">Xinjiang Century </w:t>
    </w:r>
    <w:r>
      <w:rPr>
        <w:rFonts w:ascii="Microsoft JhengHei UI" w:eastAsia="Microsoft JhengHei UI" w:hAnsi="Microsoft JhengHei UI" w:cs="Microsoft JhengHei UI" w:hint="eastAsia"/>
        <w:sz w:val="13"/>
        <w:szCs w:val="13"/>
      </w:rPr>
      <w:t>Star Engineering Consulting Co., Ltd.</w:t>
    </w:r>
    <w:r>
      <w:rPr>
        <w:rFonts w:ascii="仿宋_GB2312" w:hAnsi="仿宋_GB2312" w:cs="仿宋_GB2312" w:hint="eastAsia"/>
        <w:sz w:val="13"/>
        <w:szCs w:val="13"/>
      </w:rPr>
      <w:t xml:space="preserve">          </w:t>
    </w:r>
    <w:r>
      <w:rPr>
        <w:rFonts w:ascii="仿宋_GB2312" w:hAnsi="仿宋_GB2312" w:cs="仿宋_GB2312" w:hint="eastAsia"/>
        <w:sz w:val="16"/>
        <w:szCs w:val="16"/>
      </w:rPr>
      <w:t>TEL</w:t>
    </w:r>
    <w:r>
      <w:rPr>
        <w:rFonts w:ascii="仿宋_GB2312" w:hAnsi="仿宋_GB2312" w:cs="仿宋_GB2312" w:hint="eastAsia"/>
        <w:sz w:val="16"/>
        <w:szCs w:val="16"/>
      </w:rPr>
      <w:t>：</w:t>
    </w:r>
    <w:r>
      <w:rPr>
        <w:rFonts w:ascii="仿宋_GB2312" w:hAnsi="仿宋_GB2312" w:cs="仿宋_GB2312" w:hint="eastAsia"/>
        <w:sz w:val="16"/>
        <w:szCs w:val="16"/>
      </w:rPr>
      <w:t>0991-3678303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549E" w:rsidRDefault="00A4549E">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2A0D1B5"/>
    <w:multiLevelType w:val="singleLevel"/>
    <w:tmpl w:val="82A0D1B5"/>
    <w:lvl w:ilvl="0">
      <w:start w:val="1"/>
      <w:numFmt w:val="decimal"/>
      <w:suff w:val="nothing"/>
      <w:lvlText w:val="（%1）"/>
      <w:lvlJc w:val="left"/>
    </w:lvl>
  </w:abstractNum>
  <w:abstractNum w:abstractNumId="1">
    <w:nsid w:val="A4B1DEFC"/>
    <w:multiLevelType w:val="singleLevel"/>
    <w:tmpl w:val="A4B1DEFC"/>
    <w:lvl w:ilvl="0">
      <w:start w:val="1"/>
      <w:numFmt w:val="decimal"/>
      <w:suff w:val="nothing"/>
      <w:lvlText w:val="（%1）"/>
      <w:lvlJc w:val="left"/>
    </w:lvl>
  </w:abstractNum>
  <w:abstractNum w:abstractNumId="2">
    <w:nsid w:val="BC82F1D4"/>
    <w:multiLevelType w:val="singleLevel"/>
    <w:tmpl w:val="BC82F1D4"/>
    <w:lvl w:ilvl="0">
      <w:start w:val="1"/>
      <w:numFmt w:val="chineseCounting"/>
      <w:suff w:val="space"/>
      <w:lvlText w:val="第%1章"/>
      <w:lvlJc w:val="left"/>
      <w:rPr>
        <w:rFonts w:hint="eastAsia"/>
      </w:rPr>
    </w:lvl>
  </w:abstractNum>
  <w:abstractNum w:abstractNumId="3">
    <w:nsid w:val="CB60E306"/>
    <w:multiLevelType w:val="singleLevel"/>
    <w:tmpl w:val="CB60E306"/>
    <w:lvl w:ilvl="0">
      <w:start w:val="1"/>
      <w:numFmt w:val="decimal"/>
      <w:suff w:val="nothing"/>
      <w:lvlText w:val="（%1）"/>
      <w:lvlJc w:val="left"/>
    </w:lvl>
  </w:abstractNum>
  <w:abstractNum w:abstractNumId="4">
    <w:nsid w:val="01D4EBA8"/>
    <w:multiLevelType w:val="multilevel"/>
    <w:tmpl w:val="01D4EBA8"/>
    <w:lvl w:ilvl="0">
      <w:start w:val="2"/>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5">
    <w:nsid w:val="05AF2A39"/>
    <w:multiLevelType w:val="multilevel"/>
    <w:tmpl w:val="05AF2A39"/>
    <w:lvl w:ilvl="0">
      <w:start w:val="1"/>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6">
    <w:nsid w:val="068BF1D4"/>
    <w:multiLevelType w:val="multilevel"/>
    <w:tmpl w:val="068BF1D4"/>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ascii="仿宋_GB2312" w:eastAsia="仿宋_GB2312" w:hAnsi="仿宋_GB2312" w:cs="仿宋_GB2312"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7">
    <w:nsid w:val="47A33987"/>
    <w:multiLevelType w:val="singleLevel"/>
    <w:tmpl w:val="47A33987"/>
    <w:lvl w:ilvl="0">
      <w:start w:val="3"/>
      <w:numFmt w:val="chineseCounting"/>
      <w:suff w:val="nothing"/>
      <w:lvlText w:val="%1、"/>
      <w:lvlJc w:val="left"/>
      <w:rPr>
        <w:rFonts w:hint="eastAsia"/>
      </w:rPr>
    </w:lvl>
  </w:abstractNum>
  <w:abstractNum w:abstractNumId="8">
    <w:nsid w:val="54B0E084"/>
    <w:multiLevelType w:val="singleLevel"/>
    <w:tmpl w:val="54B0E084"/>
    <w:lvl w:ilvl="0">
      <w:start w:val="2"/>
      <w:numFmt w:val="chineseCounting"/>
      <w:suff w:val="space"/>
      <w:lvlText w:val="第%1章"/>
      <w:lvlJc w:val="left"/>
      <w:rPr>
        <w:rFonts w:hint="eastAsia"/>
      </w:rPr>
    </w:lvl>
  </w:abstractNum>
  <w:abstractNum w:abstractNumId="9">
    <w:nsid w:val="63862E25"/>
    <w:multiLevelType w:val="singleLevel"/>
    <w:tmpl w:val="63862E25"/>
    <w:lvl w:ilvl="0">
      <w:start w:val="1"/>
      <w:numFmt w:val="decimal"/>
      <w:suff w:val="space"/>
      <w:lvlText w:val="（%1）"/>
      <w:lvlJc w:val="left"/>
    </w:lvl>
  </w:abstractNum>
  <w:abstractNum w:abstractNumId="10">
    <w:nsid w:val="7354C3BC"/>
    <w:multiLevelType w:val="multilevel"/>
    <w:tmpl w:val="7354C3BC"/>
    <w:lvl w:ilvl="0">
      <w:start w:val="1"/>
      <w:numFmt w:val="decimal"/>
      <w:suff w:val="space"/>
      <w:lvlText w:val="%1"/>
      <w:lvlJc w:val="left"/>
      <w:pPr>
        <w:ind w:left="0" w:firstLine="0"/>
      </w:pPr>
      <w:rPr>
        <w:rFonts w:hint="eastAsia"/>
      </w:rPr>
    </w:lvl>
    <w:lvl w:ilvl="1">
      <w:start w:val="1"/>
      <w:numFmt w:val="decimalFullWidth"/>
      <w:suff w:val="space"/>
      <w:lvlText w:val="%1.%2"/>
      <w:lvlJc w:val="left"/>
      <w:pPr>
        <w:tabs>
          <w:tab w:val="left" w:pos="0"/>
        </w:tabs>
        <w:ind w:left="0" w:firstLine="0"/>
      </w:pPr>
      <w:rPr>
        <w:rFonts w:ascii="宋体" w:eastAsia="宋体" w:hAnsi="宋体" w:cs="宋体" w:hint="eastAsia"/>
      </w:rPr>
    </w:lvl>
    <w:lvl w:ilvl="2">
      <w:start w:val="1"/>
      <w:numFmt w:val="decimal"/>
      <w:suff w:val="space"/>
      <w:lvlText w:val="%1.%2.%3"/>
      <w:lvlJc w:val="left"/>
      <w:pPr>
        <w:ind w:left="0" w:firstLine="0"/>
      </w:pPr>
      <w:rPr>
        <w:rFonts w:hint="eastAsia"/>
      </w:rPr>
    </w:lvl>
    <w:lvl w:ilvl="3">
      <w:start w:val="1"/>
      <w:numFmt w:val="decimal"/>
      <w:suff w:val="space"/>
      <w:lvlText w:val="%1.%2.%3.%4"/>
      <w:lvlJc w:val="left"/>
      <w:pPr>
        <w:ind w:left="0" w:firstLine="0"/>
      </w:pPr>
      <w:rPr>
        <w:rFonts w:hint="eastAsia"/>
      </w:rPr>
    </w:lvl>
    <w:lvl w:ilvl="4">
      <w:start w:val="1"/>
      <w:numFmt w:val="decimal"/>
      <w:suff w:val="space"/>
      <w:lvlText w:val="%1.%2.%3.%4.%5"/>
      <w:lvlJc w:val="left"/>
      <w:pPr>
        <w:ind w:left="0" w:firstLine="0"/>
      </w:pPr>
      <w:rPr>
        <w:rFonts w:hint="eastAsia"/>
      </w:rPr>
    </w:lvl>
    <w:lvl w:ilvl="5">
      <w:start w:val="1"/>
      <w:numFmt w:val="decimal"/>
      <w:suff w:val="space"/>
      <w:lvlText w:val="%1.%2.%3.%4.%5.%6"/>
      <w:lvlJc w:val="left"/>
      <w:pPr>
        <w:ind w:left="0" w:firstLine="0"/>
      </w:pPr>
      <w:rPr>
        <w:rFonts w:hint="eastAsia"/>
      </w:rPr>
    </w:lvl>
    <w:lvl w:ilvl="6">
      <w:start w:val="1"/>
      <w:numFmt w:val="decimal"/>
      <w:suff w:val="space"/>
      <w:lvlText w:val="%1.%2.%3.%4.%5.%6.%7"/>
      <w:lvlJc w:val="left"/>
      <w:pPr>
        <w:ind w:left="0" w:firstLine="0"/>
      </w:pPr>
      <w:rPr>
        <w:rFonts w:hint="eastAsia"/>
      </w:rPr>
    </w:lvl>
    <w:lvl w:ilvl="7">
      <w:start w:val="1"/>
      <w:numFmt w:val="decimal"/>
      <w:suff w:val="space"/>
      <w:lvlText w:val="%1.%2.%3.%4.%5.%6.%7.%8"/>
      <w:lvlJc w:val="left"/>
      <w:pPr>
        <w:ind w:left="0" w:firstLine="0"/>
      </w:pPr>
      <w:rPr>
        <w:rFonts w:hint="eastAsia"/>
      </w:rPr>
    </w:lvl>
    <w:lvl w:ilvl="8">
      <w:start w:val="1"/>
      <w:numFmt w:val="decimal"/>
      <w:suff w:val="space"/>
      <w:lvlText w:val="%1.%2.%3.%4.%5.%6.%7.%8.%9"/>
      <w:lvlJc w:val="left"/>
      <w:pPr>
        <w:ind w:left="0" w:firstLine="0"/>
      </w:pPr>
      <w:rPr>
        <w:rFonts w:hint="eastAsia"/>
      </w:rPr>
    </w:lvl>
  </w:abstractNum>
  <w:abstractNum w:abstractNumId="11">
    <w:nsid w:val="73E6972B"/>
    <w:multiLevelType w:val="singleLevel"/>
    <w:tmpl w:val="73E6972B"/>
    <w:lvl w:ilvl="0">
      <w:start w:val="1"/>
      <w:numFmt w:val="chineseCounting"/>
      <w:suff w:val="space"/>
      <w:lvlText w:val="%1、"/>
      <w:lvlJc w:val="left"/>
      <w:rPr>
        <w:rFonts w:hint="eastAsia"/>
      </w:rPr>
    </w:lvl>
  </w:abstractNum>
  <w:abstractNum w:abstractNumId="12">
    <w:nsid w:val="7633D9B6"/>
    <w:multiLevelType w:val="singleLevel"/>
    <w:tmpl w:val="7633D9B6"/>
    <w:lvl w:ilvl="0">
      <w:start w:val="3"/>
      <w:numFmt w:val="chineseCounting"/>
      <w:suff w:val="space"/>
      <w:lvlText w:val="第%1章"/>
      <w:lvlJc w:val="left"/>
      <w:rPr>
        <w:rFonts w:hint="eastAsia"/>
      </w:rPr>
    </w:lvl>
  </w:abstractNum>
  <w:abstractNum w:abstractNumId="13">
    <w:nsid w:val="78F60E4F"/>
    <w:multiLevelType w:val="singleLevel"/>
    <w:tmpl w:val="78F60E4F"/>
    <w:lvl w:ilvl="0">
      <w:start w:val="1"/>
      <w:numFmt w:val="chineseCounting"/>
      <w:suff w:val="nothing"/>
      <w:lvlText w:val="%1、"/>
      <w:lvlJc w:val="left"/>
      <w:rPr>
        <w:rFonts w:hint="eastAsia"/>
      </w:rPr>
    </w:lvl>
  </w:abstractNum>
  <w:num w:numId="1">
    <w:abstractNumId w:val="2"/>
  </w:num>
  <w:num w:numId="2">
    <w:abstractNumId w:val="11"/>
  </w:num>
  <w:num w:numId="3">
    <w:abstractNumId w:val="8"/>
  </w:num>
  <w:num w:numId="4">
    <w:abstractNumId w:val="12"/>
  </w:num>
  <w:num w:numId="5">
    <w:abstractNumId w:val="13"/>
  </w:num>
  <w:num w:numId="6">
    <w:abstractNumId w:val="10"/>
  </w:num>
  <w:num w:numId="7">
    <w:abstractNumId w:val="6"/>
  </w:num>
  <w:num w:numId="8">
    <w:abstractNumId w:val="3"/>
  </w:num>
  <w:num w:numId="9">
    <w:abstractNumId w:val="9"/>
  </w:num>
  <w:num w:numId="10">
    <w:abstractNumId w:val="4"/>
  </w:num>
  <w:num w:numId="11">
    <w:abstractNumId w:val="7"/>
  </w:num>
  <w:num w:numId="12">
    <w:abstractNumId w:val="5"/>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embedTrueTypeFonts/>
  <w:saveSubsetFonts/>
  <w:defaultTabStop w:val="420"/>
  <w:drawingGridHorizontalSpacing w:val="210"/>
  <w:drawingGridVerticalSpacing w:val="194"/>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 w:name="KSO_WPS_MARK_KEY" w:val="3fd9e1fc-8ed0-4397-a4e7-6faf45fc3682"/>
  </w:docVars>
  <w:rsids>
    <w:rsidRoot w:val="1AA24D9F"/>
    <w:rsid w:val="D5DE8897"/>
    <w:rsid w:val="E7FE3684"/>
    <w:rsid w:val="EFFF70E4"/>
    <w:rsid w:val="F7EEC240"/>
    <w:rsid w:val="FBF75102"/>
    <w:rsid w:val="FDDC5620"/>
    <w:rsid w:val="FDEA700A"/>
    <w:rsid w:val="FFBFCE42"/>
    <w:rsid w:val="00120366"/>
    <w:rsid w:val="00A25022"/>
    <w:rsid w:val="00A4549E"/>
    <w:rsid w:val="02353A89"/>
    <w:rsid w:val="02813328"/>
    <w:rsid w:val="02B773B3"/>
    <w:rsid w:val="030A23FA"/>
    <w:rsid w:val="034F484F"/>
    <w:rsid w:val="04071455"/>
    <w:rsid w:val="04100C9A"/>
    <w:rsid w:val="061B1E9A"/>
    <w:rsid w:val="06C4362D"/>
    <w:rsid w:val="07011CC2"/>
    <w:rsid w:val="071751E8"/>
    <w:rsid w:val="07644792"/>
    <w:rsid w:val="07BE71A8"/>
    <w:rsid w:val="0822060B"/>
    <w:rsid w:val="08DB3AF1"/>
    <w:rsid w:val="08E17110"/>
    <w:rsid w:val="09284798"/>
    <w:rsid w:val="09353BD7"/>
    <w:rsid w:val="099153F6"/>
    <w:rsid w:val="09BC4A90"/>
    <w:rsid w:val="0C5D0751"/>
    <w:rsid w:val="0C6E02C3"/>
    <w:rsid w:val="0D6A1561"/>
    <w:rsid w:val="0D8A6C86"/>
    <w:rsid w:val="0D9037A8"/>
    <w:rsid w:val="0D9F625A"/>
    <w:rsid w:val="0E0407B3"/>
    <w:rsid w:val="0F2B6FD9"/>
    <w:rsid w:val="0F6459AD"/>
    <w:rsid w:val="10240C99"/>
    <w:rsid w:val="11286567"/>
    <w:rsid w:val="11DF4F81"/>
    <w:rsid w:val="1294398E"/>
    <w:rsid w:val="12A10538"/>
    <w:rsid w:val="131D68ED"/>
    <w:rsid w:val="1324792E"/>
    <w:rsid w:val="1393060F"/>
    <w:rsid w:val="14B12D68"/>
    <w:rsid w:val="15113EE2"/>
    <w:rsid w:val="1585667E"/>
    <w:rsid w:val="16175528"/>
    <w:rsid w:val="16970452"/>
    <w:rsid w:val="170B3BD8"/>
    <w:rsid w:val="172C5B37"/>
    <w:rsid w:val="17363E85"/>
    <w:rsid w:val="181A30AD"/>
    <w:rsid w:val="183C240D"/>
    <w:rsid w:val="183D67F3"/>
    <w:rsid w:val="18EE62E8"/>
    <w:rsid w:val="19105687"/>
    <w:rsid w:val="19CA28B1"/>
    <w:rsid w:val="1A7D3DC7"/>
    <w:rsid w:val="1A824F3A"/>
    <w:rsid w:val="1A8607B2"/>
    <w:rsid w:val="1AA24D9F"/>
    <w:rsid w:val="1AA9696A"/>
    <w:rsid w:val="1B723BA2"/>
    <w:rsid w:val="1B8D0258"/>
    <w:rsid w:val="1C6923AC"/>
    <w:rsid w:val="1DCB5CE7"/>
    <w:rsid w:val="1F882798"/>
    <w:rsid w:val="1FB05EDF"/>
    <w:rsid w:val="22491B20"/>
    <w:rsid w:val="22D44F47"/>
    <w:rsid w:val="22FD7853"/>
    <w:rsid w:val="234542AA"/>
    <w:rsid w:val="23CF5A1D"/>
    <w:rsid w:val="24182C11"/>
    <w:rsid w:val="24264886"/>
    <w:rsid w:val="244200FD"/>
    <w:rsid w:val="24CB1224"/>
    <w:rsid w:val="263F63D5"/>
    <w:rsid w:val="27AB78DE"/>
    <w:rsid w:val="28DA2E89"/>
    <w:rsid w:val="29314D5B"/>
    <w:rsid w:val="2A4254F9"/>
    <w:rsid w:val="2AE167BD"/>
    <w:rsid w:val="2B065713"/>
    <w:rsid w:val="2C0C0B07"/>
    <w:rsid w:val="2C9C19FD"/>
    <w:rsid w:val="2D1F32F4"/>
    <w:rsid w:val="2D9C13E5"/>
    <w:rsid w:val="2FBB1B81"/>
    <w:rsid w:val="30986E0D"/>
    <w:rsid w:val="30C07F7C"/>
    <w:rsid w:val="30CC121C"/>
    <w:rsid w:val="321D38DA"/>
    <w:rsid w:val="323B4D81"/>
    <w:rsid w:val="32742892"/>
    <w:rsid w:val="32DA370D"/>
    <w:rsid w:val="32E4458C"/>
    <w:rsid w:val="34B70380"/>
    <w:rsid w:val="34BA26CB"/>
    <w:rsid w:val="35E13004"/>
    <w:rsid w:val="365C69BF"/>
    <w:rsid w:val="366D4898"/>
    <w:rsid w:val="36C31C10"/>
    <w:rsid w:val="3783605E"/>
    <w:rsid w:val="38A706FA"/>
    <w:rsid w:val="3AE174A3"/>
    <w:rsid w:val="3B133C60"/>
    <w:rsid w:val="3B810614"/>
    <w:rsid w:val="3C6109FB"/>
    <w:rsid w:val="3CA61E79"/>
    <w:rsid w:val="3D1B32A0"/>
    <w:rsid w:val="3E0C6989"/>
    <w:rsid w:val="3EA60A3D"/>
    <w:rsid w:val="3F172BE7"/>
    <w:rsid w:val="3F3314F0"/>
    <w:rsid w:val="3F6455D5"/>
    <w:rsid w:val="40BE2AD0"/>
    <w:rsid w:val="41AA5E71"/>
    <w:rsid w:val="421F113C"/>
    <w:rsid w:val="427E1DB3"/>
    <w:rsid w:val="42AC04F6"/>
    <w:rsid w:val="42B71375"/>
    <w:rsid w:val="43446334"/>
    <w:rsid w:val="448C5F4F"/>
    <w:rsid w:val="44A84E71"/>
    <w:rsid w:val="4714034E"/>
    <w:rsid w:val="477172B3"/>
    <w:rsid w:val="477DCE1E"/>
    <w:rsid w:val="48D6451F"/>
    <w:rsid w:val="492A660D"/>
    <w:rsid w:val="4C2061DD"/>
    <w:rsid w:val="4C577725"/>
    <w:rsid w:val="4DC139EC"/>
    <w:rsid w:val="4E9C3B15"/>
    <w:rsid w:val="4EC72940"/>
    <w:rsid w:val="4F1418FD"/>
    <w:rsid w:val="4FEE65F2"/>
    <w:rsid w:val="50D737EC"/>
    <w:rsid w:val="51416E8D"/>
    <w:rsid w:val="51A52CE0"/>
    <w:rsid w:val="5253098E"/>
    <w:rsid w:val="525C3CE7"/>
    <w:rsid w:val="52DC78FB"/>
    <w:rsid w:val="535C4392"/>
    <w:rsid w:val="536A4041"/>
    <w:rsid w:val="542D2F61"/>
    <w:rsid w:val="54581294"/>
    <w:rsid w:val="56557314"/>
    <w:rsid w:val="567B1976"/>
    <w:rsid w:val="56E60023"/>
    <w:rsid w:val="57037009"/>
    <w:rsid w:val="570D1A54"/>
    <w:rsid w:val="573E1E21"/>
    <w:rsid w:val="58C61EBA"/>
    <w:rsid w:val="592A2449"/>
    <w:rsid w:val="593D0B75"/>
    <w:rsid w:val="5A571512"/>
    <w:rsid w:val="5B44356A"/>
    <w:rsid w:val="5B487E91"/>
    <w:rsid w:val="5C553C81"/>
    <w:rsid w:val="5C7D4F86"/>
    <w:rsid w:val="5CF9550F"/>
    <w:rsid w:val="5D5508DA"/>
    <w:rsid w:val="5D6B74D4"/>
    <w:rsid w:val="5E4C10B3"/>
    <w:rsid w:val="5E781EA8"/>
    <w:rsid w:val="5E955F07"/>
    <w:rsid w:val="5EA84152"/>
    <w:rsid w:val="5EFEBDE8"/>
    <w:rsid w:val="60755DA6"/>
    <w:rsid w:val="6085265B"/>
    <w:rsid w:val="60FD0443"/>
    <w:rsid w:val="6155202D"/>
    <w:rsid w:val="619B0311"/>
    <w:rsid w:val="61EF5BD9"/>
    <w:rsid w:val="625B691D"/>
    <w:rsid w:val="626D784A"/>
    <w:rsid w:val="642B176B"/>
    <w:rsid w:val="64FD3107"/>
    <w:rsid w:val="65B6781F"/>
    <w:rsid w:val="67571A34"/>
    <w:rsid w:val="676962DE"/>
    <w:rsid w:val="67E61C31"/>
    <w:rsid w:val="68CA2609"/>
    <w:rsid w:val="68CC1AED"/>
    <w:rsid w:val="692A0243"/>
    <w:rsid w:val="69BB0F42"/>
    <w:rsid w:val="69E3462A"/>
    <w:rsid w:val="6A637494"/>
    <w:rsid w:val="6AD23432"/>
    <w:rsid w:val="6B1308BC"/>
    <w:rsid w:val="6B493DA1"/>
    <w:rsid w:val="6BB81877"/>
    <w:rsid w:val="6BCF62E6"/>
    <w:rsid w:val="6C8639E2"/>
    <w:rsid w:val="6CD3A16D"/>
    <w:rsid w:val="6D4C44E9"/>
    <w:rsid w:val="6D535020"/>
    <w:rsid w:val="6E5F49A6"/>
    <w:rsid w:val="6F23376B"/>
    <w:rsid w:val="6FBE656C"/>
    <w:rsid w:val="6FE0165C"/>
    <w:rsid w:val="6FF637CB"/>
    <w:rsid w:val="6FFF37D2"/>
    <w:rsid w:val="70127B77"/>
    <w:rsid w:val="70DA1D6D"/>
    <w:rsid w:val="70DE2EF1"/>
    <w:rsid w:val="712E4649"/>
    <w:rsid w:val="71520337"/>
    <w:rsid w:val="71AA1F21"/>
    <w:rsid w:val="7221658E"/>
    <w:rsid w:val="727260E7"/>
    <w:rsid w:val="72DC0379"/>
    <w:rsid w:val="73BF43B6"/>
    <w:rsid w:val="744E77CB"/>
    <w:rsid w:val="75203B28"/>
    <w:rsid w:val="752F73D8"/>
    <w:rsid w:val="75B00123"/>
    <w:rsid w:val="76057F95"/>
    <w:rsid w:val="76181E56"/>
    <w:rsid w:val="76691AD0"/>
    <w:rsid w:val="767B4F55"/>
    <w:rsid w:val="769413F2"/>
    <w:rsid w:val="780D6D66"/>
    <w:rsid w:val="782D2AB2"/>
    <w:rsid w:val="797301D5"/>
    <w:rsid w:val="79D815F5"/>
    <w:rsid w:val="7A6D3E2A"/>
    <w:rsid w:val="7B436597"/>
    <w:rsid w:val="7BB75966"/>
    <w:rsid w:val="7BEC59DF"/>
    <w:rsid w:val="7C5F4108"/>
    <w:rsid w:val="7CCF6CE0"/>
    <w:rsid w:val="7D092933"/>
    <w:rsid w:val="7D332F7E"/>
    <w:rsid w:val="7DF86D11"/>
    <w:rsid w:val="7E687DD8"/>
    <w:rsid w:val="7F79C282"/>
    <w:rsid w:val="7F7B6CAE"/>
    <w:rsid w:val="7F846D97"/>
    <w:rsid w:val="7FB126CD"/>
    <w:rsid w:val="7FBF6DD0"/>
    <w:rsid w:val="7FCD17FE"/>
    <w:rsid w:val="7FD7E9A0"/>
    <w:rsid w:val="7FE9FBB2"/>
    <w:rsid w:val="8FFFA67E"/>
    <w:rsid w:val="A97F623E"/>
    <w:rsid w:val="AFBF8780"/>
    <w:rsid w:val="BEEFCB4B"/>
    <w:rsid w:val="BFE6F8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5:docId w15:val="{FDB8F217-412E-4A3C-BC81-A2BE2AE61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toc 1" w:qFormat="1"/>
    <w:lsdException w:name="toc 2" w:qFormat="1"/>
    <w:lsdException w:name="toc 4" w:uiPriority="39" w:unhideWhenUsed="1" w:qFormat="1"/>
    <w:lsdException w:name="toc 6" w:uiPriority="39" w:unhideWhenUsed="1" w:qFormat="1"/>
    <w:lsdException w:name="toc 8" w:uiPriority="39" w:unhideWhenUsed="1" w:qFormat="1"/>
    <w:lsdException w:name="Normal Indent" w:qFormat="1"/>
    <w:lsdException w:name="footnote text" w:qFormat="1"/>
    <w:lsdException w:name="annotation text" w:qFormat="1"/>
    <w:lsdException w:name="header" w:qFormat="1"/>
    <w:lsdException w:name="footer" w:uiPriority="99" w:qFormat="1"/>
    <w:lsdException w:name="caption" w:semiHidden="1" w:unhideWhenUsed="1" w:qFormat="1"/>
    <w:lsdException w:name="envelope return" w:qFormat="1"/>
    <w:lsdException w:name="toa heading" w:uiPriority="99" w:qFormat="1"/>
    <w:lsdException w:name="Title" w:qFormat="1"/>
    <w:lsdException w:name="Default Paragraph Font" w:qFormat="1"/>
    <w:lsdException w:name="Body Text" w:uiPriority="1" w:qFormat="1"/>
    <w:lsdException w:name="Body Text Indent" w:qFormat="1"/>
    <w:lsdException w:name="Subtitle" w:qFormat="1"/>
    <w:lsdException w:name="Body Text First Indent" w:uiPriority="99" w:qFormat="1"/>
    <w:lsdException w:name="Body Text First Indent 2" w:uiPriority="99" w:unhideWhenUsed="1"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Arial" w:eastAsia="仿宋_GB2312" w:hAnsi="Arial"/>
      <w:kern w:val="2"/>
      <w:sz w:val="24"/>
      <w:szCs w:val="24"/>
    </w:rPr>
  </w:style>
  <w:style w:type="paragraph" w:styleId="1">
    <w:name w:val="heading 1"/>
    <w:basedOn w:val="a"/>
    <w:next w:val="a"/>
    <w:qFormat/>
    <w:pPr>
      <w:keepNext/>
      <w:keepLines/>
      <w:spacing w:before="260" w:after="220"/>
      <w:outlineLvl w:val="0"/>
    </w:pPr>
    <w:rPr>
      <w:b/>
      <w:kern w:val="44"/>
      <w:sz w:val="36"/>
    </w:rPr>
  </w:style>
  <w:style w:type="paragraph" w:styleId="2">
    <w:name w:val="heading 2"/>
    <w:basedOn w:val="a"/>
    <w:next w:val="a"/>
    <w:unhideWhenUsed/>
    <w:qFormat/>
    <w:pPr>
      <w:keepNext/>
      <w:keepLines/>
      <w:spacing w:before="260" w:after="200"/>
      <w:outlineLvl w:val="1"/>
    </w:pPr>
    <w:rPr>
      <w:b/>
      <w:sz w:val="32"/>
    </w:rPr>
  </w:style>
  <w:style w:type="paragraph" w:styleId="3">
    <w:name w:val="heading 3"/>
    <w:basedOn w:val="a"/>
    <w:next w:val="a"/>
    <w:unhideWhenUsed/>
    <w:qFormat/>
    <w:pPr>
      <w:keepNext/>
      <w:keepLines/>
      <w:spacing w:before="260" w:after="180"/>
      <w:outlineLvl w:val="2"/>
    </w:pPr>
    <w:rPr>
      <w:b/>
      <w:sz w:val="30"/>
    </w:rPr>
  </w:style>
  <w:style w:type="paragraph" w:styleId="4">
    <w:name w:val="heading 4"/>
    <w:basedOn w:val="a"/>
    <w:next w:val="a"/>
    <w:unhideWhenUsed/>
    <w:qFormat/>
    <w:pPr>
      <w:keepNext/>
      <w:keepLines/>
      <w:spacing w:before="240" w:after="160"/>
      <w:outlineLvl w:val="3"/>
    </w:pPr>
    <w:rPr>
      <w:sz w:val="28"/>
    </w:rPr>
  </w:style>
  <w:style w:type="paragraph" w:styleId="5">
    <w:name w:val="heading 5"/>
    <w:basedOn w:val="a"/>
    <w:next w:val="a"/>
    <w:unhideWhenUsed/>
    <w:qFormat/>
    <w:pPr>
      <w:keepNext/>
      <w:keepLines/>
      <w:spacing w:before="240" w:after="160"/>
      <w:outlineLvl w:val="4"/>
    </w:pPr>
    <w:rPr>
      <w:b/>
      <w:sz w:val="28"/>
    </w:rPr>
  </w:style>
  <w:style w:type="paragraph" w:styleId="6">
    <w:name w:val="heading 6"/>
    <w:basedOn w:val="a"/>
    <w:next w:val="a"/>
    <w:unhideWhenUsed/>
    <w:qFormat/>
    <w:pPr>
      <w:keepNext/>
      <w:keepLines/>
      <w:spacing w:before="240" w:after="120"/>
      <w:outlineLvl w:val="5"/>
    </w:pPr>
    <w:rPr>
      <w:b/>
    </w:rPr>
  </w:style>
  <w:style w:type="paragraph" w:styleId="7">
    <w:name w:val="heading 7"/>
    <w:basedOn w:val="a"/>
    <w:next w:val="a"/>
    <w:unhideWhenUsed/>
    <w:qFormat/>
    <w:pPr>
      <w:keepNext/>
      <w:keepLines/>
      <w:spacing w:before="240" w:after="120"/>
      <w:outlineLvl w:val="6"/>
    </w:pPr>
    <w:rPr>
      <w:b/>
    </w:rPr>
  </w:style>
  <w:style w:type="paragraph" w:styleId="8">
    <w:name w:val="heading 8"/>
    <w:basedOn w:val="a"/>
    <w:next w:val="a"/>
    <w:unhideWhenUsed/>
    <w:qFormat/>
    <w:pPr>
      <w:keepNext/>
      <w:keepLines/>
      <w:spacing w:before="180" w:after="64"/>
      <w:outlineLvl w:val="7"/>
    </w:pPr>
  </w:style>
  <w:style w:type="paragraph" w:styleId="9">
    <w:name w:val="heading 9"/>
    <w:basedOn w:val="a"/>
    <w:next w:val="a"/>
    <w:unhideWhenUsed/>
    <w:qFormat/>
    <w:pPr>
      <w:keepNext/>
      <w:keepLines/>
      <w:spacing w:before="180" w:after="64"/>
      <w:outlineLvl w:val="8"/>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uiPriority w:val="99"/>
    <w:qFormat/>
    <w:pPr>
      <w:tabs>
        <w:tab w:val="center" w:pos="4153"/>
        <w:tab w:val="right" w:pos="8306"/>
      </w:tabs>
      <w:autoSpaceDE w:val="0"/>
      <w:autoSpaceDN w:val="0"/>
      <w:snapToGrid w:val="0"/>
      <w:jc w:val="left"/>
    </w:pPr>
    <w:rPr>
      <w:rFonts w:ascii="楷体" w:eastAsia="楷体" w:hAnsi="楷体" w:cs="楷体"/>
      <w:sz w:val="18"/>
      <w:szCs w:val="18"/>
      <w:lang w:val="zh-CN" w:bidi="zh-CN"/>
    </w:rPr>
  </w:style>
  <w:style w:type="paragraph" w:styleId="a4">
    <w:name w:val="Normal Indent"/>
    <w:basedOn w:val="a"/>
    <w:next w:val="40"/>
    <w:qFormat/>
    <w:pPr>
      <w:autoSpaceDE w:val="0"/>
      <w:autoSpaceDN w:val="0"/>
      <w:adjustRightInd w:val="0"/>
      <w:ind w:firstLine="420"/>
      <w:jc w:val="left"/>
    </w:pPr>
    <w:rPr>
      <w:rFonts w:ascii="宋体" w:hAnsi="楷体" w:cs="楷体"/>
      <w:kern w:val="0"/>
      <w:szCs w:val="20"/>
      <w:lang w:val="zh-CN" w:bidi="zh-CN"/>
    </w:rPr>
  </w:style>
  <w:style w:type="paragraph" w:styleId="40">
    <w:name w:val="toc 4"/>
    <w:basedOn w:val="a"/>
    <w:next w:val="a"/>
    <w:uiPriority w:val="39"/>
    <w:unhideWhenUsed/>
    <w:qFormat/>
    <w:pPr>
      <w:ind w:left="630"/>
      <w:jc w:val="left"/>
    </w:pPr>
    <w:rPr>
      <w:rFonts w:ascii="Calibri" w:hAnsi="Calibri" w:cs="Calibri"/>
      <w:sz w:val="18"/>
      <w:szCs w:val="18"/>
    </w:rPr>
  </w:style>
  <w:style w:type="paragraph" w:styleId="a5">
    <w:name w:val="toa heading"/>
    <w:next w:val="a"/>
    <w:uiPriority w:val="99"/>
    <w:qFormat/>
    <w:pPr>
      <w:widowControl w:val="0"/>
      <w:spacing w:before="120"/>
      <w:ind w:firstLineChars="200" w:firstLine="200"/>
      <w:jc w:val="both"/>
    </w:pPr>
    <w:rPr>
      <w:rFonts w:ascii="Arial" w:eastAsia="仿宋" w:hAnsi="Arial"/>
      <w:kern w:val="2"/>
      <w:sz w:val="24"/>
    </w:rPr>
  </w:style>
  <w:style w:type="paragraph" w:styleId="a6">
    <w:name w:val="annotation text"/>
    <w:basedOn w:val="a"/>
    <w:qFormat/>
    <w:pPr>
      <w:jc w:val="left"/>
    </w:pPr>
  </w:style>
  <w:style w:type="paragraph" w:styleId="a7">
    <w:name w:val="Body Text"/>
    <w:basedOn w:val="a"/>
    <w:next w:val="a"/>
    <w:uiPriority w:val="1"/>
    <w:qFormat/>
    <w:pPr>
      <w:autoSpaceDE w:val="0"/>
      <w:autoSpaceDN w:val="0"/>
      <w:jc w:val="left"/>
    </w:pPr>
    <w:rPr>
      <w:rFonts w:ascii="楷体" w:eastAsia="楷体" w:hAnsi="楷体" w:cs="楷体"/>
      <w:lang w:val="zh-CN" w:bidi="zh-CN"/>
    </w:rPr>
  </w:style>
  <w:style w:type="paragraph" w:styleId="a8">
    <w:name w:val="Body Text Indent"/>
    <w:basedOn w:val="a"/>
    <w:qFormat/>
    <w:pPr>
      <w:ind w:left="-360" w:firstLine="360"/>
    </w:pPr>
    <w:rPr>
      <w:rFonts w:ascii="Times New Roman" w:eastAsiaTheme="minorEastAsia" w:hAnsi="Times New Roman" w:cstheme="minorBidi"/>
      <w:kern w:val="0"/>
      <w:sz w:val="21"/>
    </w:rPr>
  </w:style>
  <w:style w:type="paragraph" w:styleId="a9">
    <w:name w:val="Plain Text"/>
    <w:basedOn w:val="a"/>
    <w:qFormat/>
    <w:rPr>
      <w:rFonts w:ascii="宋体" w:hAnsi="Courier New" w:cs="Courier New"/>
      <w:szCs w:val="21"/>
    </w:rPr>
  </w:style>
  <w:style w:type="paragraph" w:styleId="80">
    <w:name w:val="toc 8"/>
    <w:next w:val="a"/>
    <w:uiPriority w:val="39"/>
    <w:unhideWhenUsed/>
    <w:qFormat/>
    <w:pPr>
      <w:widowControl w:val="0"/>
      <w:ind w:leftChars="1400" w:left="2940"/>
      <w:jc w:val="both"/>
    </w:pPr>
    <w:rPr>
      <w:rFonts w:asciiTheme="minorHAnsi" w:eastAsiaTheme="minorEastAsia" w:hAnsiTheme="minorHAnsi" w:cstheme="minorBidi"/>
      <w:kern w:val="2"/>
      <w:sz w:val="21"/>
      <w:szCs w:val="22"/>
    </w:rPr>
  </w:style>
  <w:style w:type="paragraph" w:styleId="aa">
    <w:name w:val="envelope return"/>
    <w:qFormat/>
    <w:pPr>
      <w:widowControl w:val="0"/>
      <w:snapToGrid w:val="0"/>
      <w:jc w:val="both"/>
    </w:pPr>
    <w:rPr>
      <w:rFonts w:ascii="Arial" w:eastAsiaTheme="minorEastAsia" w:hAnsi="Arial" w:cstheme="minorBidi"/>
      <w:kern w:val="2"/>
      <w:sz w:val="21"/>
      <w:szCs w:val="24"/>
    </w:rPr>
  </w:style>
  <w:style w:type="paragraph" w:styleId="ab">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style>
  <w:style w:type="paragraph" w:styleId="ac">
    <w:name w:val="footnote text"/>
    <w:basedOn w:val="a"/>
    <w:qFormat/>
    <w:pPr>
      <w:snapToGrid w:val="0"/>
      <w:jc w:val="left"/>
    </w:pPr>
    <w:rPr>
      <w:rFonts w:ascii="Times New Roman" w:eastAsia="宋体" w:hAnsi="Times New Roman"/>
      <w:sz w:val="18"/>
    </w:rPr>
  </w:style>
  <w:style w:type="paragraph" w:styleId="60">
    <w:name w:val="toc 6"/>
    <w:next w:val="a"/>
    <w:uiPriority w:val="39"/>
    <w:unhideWhenUsed/>
    <w:qFormat/>
    <w:pPr>
      <w:widowControl w:val="0"/>
      <w:ind w:leftChars="1000" w:left="2100"/>
      <w:jc w:val="both"/>
    </w:pPr>
    <w:rPr>
      <w:rFonts w:asciiTheme="minorHAnsi" w:eastAsiaTheme="minorEastAsia" w:hAnsiTheme="minorHAnsi" w:cstheme="minorBidi"/>
      <w:kern w:val="2"/>
      <w:sz w:val="21"/>
      <w:szCs w:val="22"/>
    </w:rPr>
  </w:style>
  <w:style w:type="paragraph" w:styleId="20">
    <w:name w:val="toc 2"/>
    <w:basedOn w:val="a"/>
    <w:next w:val="a"/>
    <w:qFormat/>
    <w:pPr>
      <w:ind w:leftChars="200" w:left="420"/>
    </w:pPr>
  </w:style>
  <w:style w:type="paragraph" w:styleId="ad">
    <w:name w:val="Normal (Web)"/>
    <w:basedOn w:val="a"/>
    <w:qFormat/>
    <w:pPr>
      <w:spacing w:beforeAutospacing="1" w:afterAutospacing="1"/>
      <w:jc w:val="left"/>
    </w:pPr>
    <w:rPr>
      <w:rFonts w:asciiTheme="minorHAnsi" w:eastAsiaTheme="minorEastAsia" w:hAnsiTheme="minorHAnsi"/>
      <w:kern w:val="0"/>
    </w:rPr>
  </w:style>
  <w:style w:type="paragraph" w:styleId="ae">
    <w:name w:val="Body Text First Indent"/>
    <w:next w:val="60"/>
    <w:uiPriority w:val="99"/>
    <w:qFormat/>
    <w:pPr>
      <w:widowControl w:val="0"/>
      <w:autoSpaceDE w:val="0"/>
      <w:autoSpaceDN w:val="0"/>
      <w:ind w:firstLineChars="100" w:firstLine="420"/>
    </w:pPr>
    <w:rPr>
      <w:rFonts w:ascii="楷体" w:eastAsia="楷体" w:hAnsi="楷体" w:cs="楷体"/>
      <w:sz w:val="24"/>
      <w:szCs w:val="24"/>
      <w:lang w:val="zh-CN" w:bidi="zh-CN"/>
    </w:rPr>
  </w:style>
  <w:style w:type="paragraph" w:styleId="21">
    <w:name w:val="Body Text First Indent 2"/>
    <w:next w:val="ae"/>
    <w:uiPriority w:val="99"/>
    <w:unhideWhenUsed/>
    <w:qFormat/>
    <w:pPr>
      <w:widowControl w:val="0"/>
      <w:spacing w:after="120" w:line="360" w:lineRule="auto"/>
      <w:ind w:leftChars="200" w:left="420" w:firstLineChars="200" w:firstLine="420"/>
      <w:jc w:val="both"/>
    </w:pPr>
    <w:rPr>
      <w:rFonts w:eastAsia="仿宋_GB2312" w:cstheme="minorBidi"/>
      <w:sz w:val="24"/>
      <w:szCs w:val="24"/>
    </w:rPr>
  </w:style>
  <w:style w:type="table" w:styleId="af">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Strong"/>
    <w:qFormat/>
    <w:rPr>
      <w:b/>
    </w:rPr>
  </w:style>
  <w:style w:type="paragraph" w:customStyle="1" w:styleId="22">
    <w:name w:val="表格文字2"/>
    <w:basedOn w:val="23"/>
    <w:uiPriority w:val="99"/>
    <w:qFormat/>
    <w:pPr>
      <w:spacing w:before="25" w:after="25"/>
      <w:jc w:val="left"/>
    </w:pPr>
    <w:rPr>
      <w:bCs/>
      <w:spacing w:val="10"/>
      <w:kern w:val="0"/>
    </w:rPr>
  </w:style>
  <w:style w:type="paragraph" w:customStyle="1" w:styleId="23">
    <w:name w:val="正文2"/>
    <w:next w:val="11"/>
    <w:qFormat/>
    <w:pPr>
      <w:jc w:val="both"/>
    </w:pPr>
    <w:rPr>
      <w:kern w:val="2"/>
      <w:sz w:val="21"/>
      <w:szCs w:val="21"/>
    </w:rPr>
  </w:style>
  <w:style w:type="paragraph" w:customStyle="1" w:styleId="11">
    <w:name w:val="正文缩进1"/>
    <w:basedOn w:val="210"/>
    <w:unhideWhenUsed/>
    <w:qFormat/>
    <w:pPr>
      <w:ind w:firstLineChars="200" w:firstLine="420"/>
    </w:pPr>
    <w:rPr>
      <w:rFonts w:ascii="Calibri" w:hAnsi="Calibri"/>
      <w:szCs w:val="22"/>
    </w:rPr>
  </w:style>
  <w:style w:type="paragraph" w:customStyle="1" w:styleId="210">
    <w:name w:val="正文21"/>
    <w:next w:val="11"/>
    <w:qFormat/>
    <w:pPr>
      <w:jc w:val="both"/>
    </w:pPr>
    <w:rPr>
      <w:kern w:val="2"/>
      <w:sz w:val="21"/>
      <w:szCs w:val="21"/>
    </w:rPr>
  </w:style>
  <w:style w:type="paragraph" w:customStyle="1" w:styleId="FootnoteText">
    <w:name w:val="FootnoteText"/>
    <w:basedOn w:val="a"/>
    <w:qFormat/>
    <w:pPr>
      <w:snapToGrid w:val="0"/>
    </w:pPr>
    <w:rPr>
      <w:sz w:val="18"/>
    </w:rPr>
  </w:style>
  <w:style w:type="paragraph" w:customStyle="1" w:styleId="WPSOffice1">
    <w:name w:val="WPSOffice手动目录 1"/>
    <w:qFormat/>
  </w:style>
  <w:style w:type="paragraph" w:customStyle="1" w:styleId="WPSOffice2">
    <w:name w:val="WPSOffice手动目录 2"/>
    <w:qFormat/>
    <w:pPr>
      <w:ind w:leftChars="200" w:left="200"/>
    </w:pPr>
  </w:style>
  <w:style w:type="paragraph" w:customStyle="1" w:styleId="24">
    <w:name w:val="正文缩进_2"/>
    <w:basedOn w:val="41"/>
    <w:unhideWhenUsed/>
    <w:qFormat/>
    <w:pPr>
      <w:ind w:firstLineChars="200" w:firstLine="420"/>
    </w:pPr>
    <w:rPr>
      <w:rFonts w:ascii="Calibri" w:hAnsi="Calibri"/>
    </w:rPr>
  </w:style>
  <w:style w:type="paragraph" w:customStyle="1" w:styleId="41">
    <w:name w:val="正文_4"/>
    <w:next w:val="30"/>
    <w:qFormat/>
    <w:pPr>
      <w:widowControl w:val="0"/>
      <w:jc w:val="both"/>
    </w:pPr>
    <w:rPr>
      <w:kern w:val="2"/>
      <w:sz w:val="21"/>
      <w:szCs w:val="24"/>
    </w:rPr>
  </w:style>
  <w:style w:type="paragraph" w:customStyle="1" w:styleId="30">
    <w:name w:val="页脚_3"/>
    <w:basedOn w:val="41"/>
    <w:uiPriority w:val="99"/>
    <w:unhideWhenUsed/>
    <w:qFormat/>
    <w:pPr>
      <w:tabs>
        <w:tab w:val="center" w:pos="4153"/>
        <w:tab w:val="right" w:pos="8306"/>
      </w:tabs>
      <w:snapToGrid w:val="0"/>
      <w:jc w:val="left"/>
    </w:pPr>
    <w:rPr>
      <w:sz w:val="18"/>
      <w:szCs w:val="18"/>
    </w:rPr>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paragraph" w:customStyle="1" w:styleId="12">
    <w:name w:val="列出段落1"/>
    <w:basedOn w:val="a"/>
    <w:qFormat/>
    <w:pPr>
      <w:ind w:firstLineChars="200" w:firstLine="420"/>
    </w:pPr>
    <w:rPr>
      <w:szCs w:val="21"/>
    </w:rPr>
  </w:style>
  <w:style w:type="paragraph" w:customStyle="1" w:styleId="TableText">
    <w:name w:val="Table Text"/>
    <w:basedOn w:val="a"/>
    <w:semiHidden/>
    <w:qFormat/>
    <w:rPr>
      <w:rFonts w:ascii="宋体" w:eastAsia="宋体" w:hAnsi="宋体" w:cs="宋体"/>
      <w:sz w:val="23"/>
      <w:szCs w:val="23"/>
      <w:lang w:eastAsia="en-US"/>
    </w:rPr>
  </w:style>
  <w:style w:type="table" w:customStyle="1" w:styleId="TableNormal">
    <w:name w:val="Table Normal"/>
    <w:semiHidden/>
    <w:unhideWhenUsed/>
    <w:qFormat/>
    <w:tblPr>
      <w:tblCellMar>
        <w:top w:w="0" w:type="dxa"/>
        <w:left w:w="0" w:type="dxa"/>
        <w:bottom w:w="0" w:type="dxa"/>
        <w:right w:w="0" w:type="dxa"/>
      </w:tblCellMar>
    </w:tblPr>
  </w:style>
  <w:style w:type="paragraph" w:customStyle="1" w:styleId="af1">
    <w:name w:val="采购正文"/>
    <w:basedOn w:val="a"/>
    <w:qFormat/>
    <w:rPr>
      <w:rFonts w:ascii="宋体" w:eastAsia="宋体" w:hAnsi="宋体"/>
    </w:rPr>
  </w:style>
  <w:style w:type="paragraph" w:styleId="af2">
    <w:name w:val="List Paragraph"/>
    <w:basedOn w:val="a"/>
    <w:uiPriority w:val="34"/>
    <w:qFormat/>
    <w:pPr>
      <w:ind w:firstLine="420"/>
    </w:pPr>
  </w:style>
  <w:style w:type="paragraph" w:customStyle="1" w:styleId="af3">
    <w:name w:val="标题三"/>
    <w:basedOn w:val="a"/>
    <w:qFormat/>
    <w:pPr>
      <w:ind w:firstLine="643"/>
    </w:pPr>
    <w:rPr>
      <w:b/>
      <w:sz w:val="32"/>
    </w:rPr>
  </w:style>
  <w:style w:type="paragraph" w:customStyle="1" w:styleId="TableParagraph">
    <w:name w:val="Table Paragraph"/>
    <w:basedOn w:val="a"/>
    <w:uiPriority w:val="1"/>
    <w:qFormat/>
    <w:pPr>
      <w:snapToGrid w:val="0"/>
      <w:spacing w:before="2" w:line="400" w:lineRule="exact"/>
      <w:ind w:left="107" w:rightChars="45" w:right="94"/>
    </w:pPr>
    <w:rPr>
      <w:rFonts w:ascii="Times New Roman" w:eastAsiaTheme="minorEastAsia" w:hAnsi="Times New Roman" w:cstheme="minorBidi"/>
      <w:color w:val="000000"/>
    </w:rPr>
  </w:style>
  <w:style w:type="paragraph" w:customStyle="1" w:styleId="af4">
    <w:name w:val="正文（培训）"/>
    <w:basedOn w:val="a"/>
    <w:qFormat/>
    <w:pPr>
      <w:adjustRightInd w:val="0"/>
      <w:snapToGrid w:val="0"/>
    </w:pPr>
    <w:rPr>
      <w:rFonts w:ascii="宋体" w:eastAsiaTheme="minorEastAsia" w:hAnsi="宋体" w:cstheme="minorBidi"/>
      <w:color w:val="000000"/>
    </w:rPr>
  </w:style>
  <w:style w:type="paragraph" w:customStyle="1" w:styleId="af5">
    <w:name w:val="正文内容"/>
    <w:basedOn w:val="a"/>
    <w:uiPriority w:val="5"/>
    <w:qFormat/>
    <w:pPr>
      <w:adjustRightInd w:val="0"/>
    </w:pPr>
    <w:rPr>
      <w:rFonts w:ascii="Times New Roman" w:hAnsi="Times New Roman"/>
    </w:rPr>
  </w:style>
  <w:style w:type="paragraph" w:customStyle="1" w:styleId="13">
    <w:name w:val="正文1"/>
    <w:qFormat/>
    <w:pPr>
      <w:jc w:val="both"/>
    </w:pPr>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Pages>
  <Words>6451</Words>
  <Characters>36771</Characters>
  <Application>Microsoft Office Word</Application>
  <DocSecurity>0</DocSecurity>
  <Lines>306</Lines>
  <Paragraphs>86</Paragraphs>
  <ScaleCrop>false</ScaleCrop>
  <Company/>
  <LinksUpToDate>false</LinksUpToDate>
  <CharactersWithSpaces>43136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lihang</dc:creator>
  <cp:lastModifiedBy>Adminer</cp:lastModifiedBy>
  <cp:revision>3</cp:revision>
  <dcterms:created xsi:type="dcterms:W3CDTF">2018-05-27T17:24:00Z</dcterms:created>
  <dcterms:modified xsi:type="dcterms:W3CDTF">2025-03-25T15:49:00Z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4C28B33B3C154FA49C150D1B4989E484_13</vt:lpwstr>
  </property>
  <property fmtid="{D5CDD505-2E9C-101B-9397-08002B2CF9AE}" pid="6" name="KSOTemplateDocerSaveRecord">
    <vt:lpwstr>eyJoZGlkIjoiNTExZDE2YjNjYzZiMzJkNWU4ZjNiNThmMWEyMjliNzIiLCJ1c2VySWQiOiI0NTE3ODAxODIifQ==</vt:lpwstr>
  </property>
</Properties>
</file>